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C0357" w14:textId="28758845" w:rsidR="00FC1C71" w:rsidRDefault="00FC1C71" w:rsidP="00FC1C71">
      <w:pPr>
        <w:ind w:firstLine="360"/>
        <w:jc w:val="left"/>
        <w:rPr>
          <w:sz w:val="28"/>
          <w:szCs w:val="28"/>
        </w:rPr>
      </w:pPr>
      <w:r>
        <w:rPr>
          <w:sz w:val="28"/>
          <w:szCs w:val="28"/>
        </w:rPr>
        <w:t>Aldis 946 vecā versija jāizdzēš.</w:t>
      </w:r>
    </w:p>
    <w:p w14:paraId="4222FC29" w14:textId="7DE9C087" w:rsidR="00C67185" w:rsidRPr="00F13A7D" w:rsidRDefault="00C67185" w:rsidP="00CC2E35">
      <w:pPr>
        <w:ind w:firstLine="360"/>
        <w:jc w:val="right"/>
        <w:rPr>
          <w:sz w:val="28"/>
          <w:szCs w:val="28"/>
        </w:rPr>
      </w:pPr>
      <w:r>
        <w:rPr>
          <w:sz w:val="28"/>
          <w:szCs w:val="28"/>
        </w:rPr>
        <w:t>(</w:t>
      </w:r>
      <w:r w:rsidRPr="00F13A7D">
        <w:rPr>
          <w:sz w:val="28"/>
          <w:szCs w:val="28"/>
        </w:rPr>
        <w:t xml:space="preserve">Ministru kabineta </w:t>
      </w:r>
    </w:p>
    <w:p w14:paraId="533078E6" w14:textId="77777777" w:rsidR="00C67185" w:rsidRPr="00F13A7D" w:rsidRDefault="00C67185" w:rsidP="00CC2E35">
      <w:pPr>
        <w:ind w:firstLine="360"/>
        <w:jc w:val="right"/>
        <w:rPr>
          <w:sz w:val="28"/>
          <w:szCs w:val="28"/>
        </w:rPr>
      </w:pPr>
      <w:r w:rsidRPr="00F13A7D">
        <w:rPr>
          <w:sz w:val="28"/>
          <w:szCs w:val="28"/>
        </w:rPr>
        <w:t>20</w:t>
      </w:r>
      <w:r>
        <w:rPr>
          <w:sz w:val="28"/>
          <w:szCs w:val="28"/>
        </w:rPr>
        <w:t>21</w:t>
      </w:r>
      <w:r w:rsidRPr="00F13A7D">
        <w:rPr>
          <w:sz w:val="28"/>
          <w:szCs w:val="28"/>
        </w:rPr>
        <w:t>. gada                      </w:t>
      </w:r>
    </w:p>
    <w:p w14:paraId="059AFEC1" w14:textId="10EB50FB" w:rsidR="00C67185" w:rsidRPr="00F13A7D" w:rsidRDefault="00C67185" w:rsidP="00CC2E35">
      <w:pPr>
        <w:ind w:firstLine="360"/>
        <w:jc w:val="right"/>
        <w:rPr>
          <w:sz w:val="28"/>
          <w:szCs w:val="28"/>
        </w:rPr>
      </w:pPr>
      <w:r w:rsidRPr="00F13A7D">
        <w:rPr>
          <w:sz w:val="28"/>
          <w:szCs w:val="28"/>
        </w:rPr>
        <w:t>rīkojum</w:t>
      </w:r>
      <w:r>
        <w:rPr>
          <w:sz w:val="28"/>
          <w:szCs w:val="28"/>
        </w:rPr>
        <w:t>s</w:t>
      </w:r>
      <w:r w:rsidRPr="00F13A7D">
        <w:rPr>
          <w:sz w:val="28"/>
          <w:szCs w:val="28"/>
        </w:rPr>
        <w:t xml:space="preserve"> Nr.       </w:t>
      </w:r>
      <w:r>
        <w:rPr>
          <w:sz w:val="28"/>
          <w:szCs w:val="28"/>
        </w:rPr>
        <w:t>)</w:t>
      </w:r>
    </w:p>
    <w:p w14:paraId="0ECB755F" w14:textId="262BD482" w:rsidR="00EF129C" w:rsidRPr="00C2111C" w:rsidRDefault="00EF129C" w:rsidP="00C2111C">
      <w:pPr>
        <w:ind w:firstLine="0"/>
        <w:jc w:val="right"/>
        <w:rPr>
          <w:sz w:val="28"/>
          <w:szCs w:val="28"/>
        </w:rPr>
      </w:pPr>
    </w:p>
    <w:p w14:paraId="2E6275A2" w14:textId="77777777" w:rsidR="00EF129C" w:rsidRPr="00717678" w:rsidRDefault="00EF129C" w:rsidP="004C5B23">
      <w:pPr>
        <w:ind w:firstLine="0"/>
        <w:jc w:val="center"/>
      </w:pPr>
    </w:p>
    <w:p w14:paraId="1247A391" w14:textId="77777777" w:rsidR="00EF129C" w:rsidRPr="00717678" w:rsidRDefault="00EF129C" w:rsidP="004C5B23">
      <w:pPr>
        <w:ind w:firstLine="0"/>
        <w:jc w:val="center"/>
      </w:pPr>
    </w:p>
    <w:p w14:paraId="615AB1BD" w14:textId="77777777" w:rsidR="00EF129C" w:rsidRPr="00717678" w:rsidRDefault="00EF129C" w:rsidP="004C5B23">
      <w:pPr>
        <w:ind w:firstLine="0"/>
        <w:jc w:val="center"/>
      </w:pPr>
    </w:p>
    <w:p w14:paraId="6F61851C" w14:textId="77777777" w:rsidR="00EF129C" w:rsidRPr="00717678" w:rsidRDefault="00EF129C" w:rsidP="004C5B23">
      <w:pPr>
        <w:ind w:firstLine="0"/>
        <w:jc w:val="center"/>
      </w:pPr>
    </w:p>
    <w:p w14:paraId="0B3C8121" w14:textId="77777777" w:rsidR="00EF129C" w:rsidRPr="00717678" w:rsidRDefault="00EF129C" w:rsidP="004C5B23">
      <w:pPr>
        <w:ind w:firstLine="0"/>
        <w:jc w:val="center"/>
      </w:pPr>
    </w:p>
    <w:p w14:paraId="2B328F81" w14:textId="77777777" w:rsidR="00EF129C" w:rsidRPr="00717678" w:rsidRDefault="00EF129C" w:rsidP="004C5B23">
      <w:pPr>
        <w:ind w:firstLine="0"/>
        <w:jc w:val="center"/>
      </w:pPr>
    </w:p>
    <w:p w14:paraId="4DB80A66" w14:textId="77777777" w:rsidR="00EF129C" w:rsidRPr="00717678" w:rsidRDefault="00EF129C" w:rsidP="004C5B23">
      <w:pPr>
        <w:ind w:firstLine="0"/>
        <w:jc w:val="center"/>
      </w:pPr>
    </w:p>
    <w:p w14:paraId="2873D049" w14:textId="77777777" w:rsidR="00EF129C" w:rsidRPr="00717678" w:rsidRDefault="00EF129C" w:rsidP="004C5B23">
      <w:pPr>
        <w:ind w:firstLine="0"/>
        <w:jc w:val="center"/>
      </w:pPr>
    </w:p>
    <w:p w14:paraId="7E0A4334" w14:textId="77777777" w:rsidR="00EF129C" w:rsidRPr="00717678" w:rsidRDefault="00EF129C" w:rsidP="004C5B23">
      <w:pPr>
        <w:ind w:firstLine="0"/>
        <w:jc w:val="center"/>
      </w:pPr>
    </w:p>
    <w:p w14:paraId="6AC1150E" w14:textId="77777777" w:rsidR="00EF129C" w:rsidRPr="00717678" w:rsidRDefault="00EF129C" w:rsidP="004C5B23">
      <w:pPr>
        <w:ind w:firstLine="0"/>
        <w:jc w:val="center"/>
      </w:pPr>
    </w:p>
    <w:p w14:paraId="0C519AF9" w14:textId="77777777" w:rsidR="00EF129C" w:rsidRPr="00717678" w:rsidRDefault="00EF129C" w:rsidP="004C5B23">
      <w:pPr>
        <w:ind w:firstLine="0"/>
        <w:jc w:val="center"/>
        <w:rPr>
          <w:b/>
          <w:bCs/>
          <w:sz w:val="52"/>
          <w:szCs w:val="52"/>
        </w:rPr>
      </w:pPr>
    </w:p>
    <w:p w14:paraId="31B2F09D" w14:textId="77777777" w:rsidR="00EF129C" w:rsidRPr="00717678" w:rsidRDefault="00EF129C" w:rsidP="004C5B23">
      <w:pPr>
        <w:ind w:firstLine="0"/>
        <w:jc w:val="center"/>
        <w:rPr>
          <w:b/>
          <w:bCs/>
          <w:sz w:val="52"/>
          <w:szCs w:val="52"/>
        </w:rPr>
      </w:pPr>
    </w:p>
    <w:p w14:paraId="38C58CAE" w14:textId="77777777" w:rsidR="00EF129C" w:rsidRPr="00717678" w:rsidRDefault="00EF129C" w:rsidP="00C21D6A">
      <w:pPr>
        <w:pStyle w:val="Title"/>
      </w:pPr>
      <w:r w:rsidRPr="00717678">
        <w:t>ATKRITUMU APSAIMNIEKOŠANAS</w:t>
      </w:r>
    </w:p>
    <w:p w14:paraId="0DB2BA4B" w14:textId="77777777" w:rsidR="00E5396B" w:rsidRPr="00717678" w:rsidRDefault="00EF129C" w:rsidP="00C21D6A">
      <w:pPr>
        <w:pStyle w:val="Title"/>
      </w:pPr>
      <w:r w:rsidRPr="00717678">
        <w:t>VALSTS PLĀNS</w:t>
      </w:r>
    </w:p>
    <w:p w14:paraId="1CA182E0" w14:textId="77777777" w:rsidR="00EF129C" w:rsidRPr="00717678" w:rsidRDefault="00EF129C" w:rsidP="00C21D6A">
      <w:pPr>
        <w:pStyle w:val="Title"/>
      </w:pPr>
      <w:r w:rsidRPr="00717678">
        <w:t>2021. – 2028. GADAM</w:t>
      </w:r>
    </w:p>
    <w:p w14:paraId="7B26849E" w14:textId="77777777" w:rsidR="00EF129C" w:rsidRPr="00717678" w:rsidRDefault="00EF129C" w:rsidP="004C5B23">
      <w:pPr>
        <w:ind w:firstLine="0"/>
        <w:jc w:val="center"/>
        <w:rPr>
          <w:b/>
        </w:rPr>
      </w:pPr>
    </w:p>
    <w:p w14:paraId="0FBA98EA" w14:textId="77777777" w:rsidR="00EF129C" w:rsidRPr="00717678" w:rsidRDefault="00EF129C" w:rsidP="004C5B23">
      <w:pPr>
        <w:ind w:firstLine="0"/>
        <w:jc w:val="center"/>
      </w:pPr>
    </w:p>
    <w:p w14:paraId="0488F1B3" w14:textId="77777777" w:rsidR="00EF129C" w:rsidRPr="00717678" w:rsidRDefault="00EF129C" w:rsidP="004C5B23">
      <w:pPr>
        <w:ind w:firstLine="0"/>
        <w:jc w:val="center"/>
      </w:pPr>
    </w:p>
    <w:p w14:paraId="14AD0558" w14:textId="77777777" w:rsidR="00EF129C" w:rsidRPr="00717678" w:rsidRDefault="00EF129C" w:rsidP="004C5B23">
      <w:pPr>
        <w:ind w:firstLine="0"/>
        <w:jc w:val="center"/>
      </w:pPr>
    </w:p>
    <w:p w14:paraId="4CB2C5FA" w14:textId="77777777" w:rsidR="00EF129C" w:rsidRPr="00717678" w:rsidRDefault="00EF129C" w:rsidP="004C5B23">
      <w:pPr>
        <w:ind w:firstLine="0"/>
        <w:jc w:val="center"/>
      </w:pPr>
    </w:p>
    <w:p w14:paraId="0161ECD4" w14:textId="77777777" w:rsidR="00EF129C" w:rsidRPr="00717678" w:rsidRDefault="00EF129C" w:rsidP="004C5B23">
      <w:pPr>
        <w:ind w:firstLine="0"/>
        <w:jc w:val="center"/>
      </w:pPr>
    </w:p>
    <w:p w14:paraId="24C72ECC" w14:textId="77777777" w:rsidR="00EF129C" w:rsidRPr="00717678" w:rsidRDefault="00EF129C" w:rsidP="004C5B23">
      <w:pPr>
        <w:tabs>
          <w:tab w:val="left" w:pos="7200"/>
        </w:tabs>
        <w:ind w:firstLine="0"/>
        <w:jc w:val="center"/>
      </w:pPr>
    </w:p>
    <w:p w14:paraId="085B2147" w14:textId="77777777" w:rsidR="00EF129C" w:rsidRPr="00717678" w:rsidRDefault="00EF129C" w:rsidP="004C5B23">
      <w:pPr>
        <w:tabs>
          <w:tab w:val="left" w:pos="7200"/>
        </w:tabs>
        <w:ind w:firstLine="0"/>
        <w:jc w:val="center"/>
      </w:pPr>
    </w:p>
    <w:p w14:paraId="2B18659E" w14:textId="77777777" w:rsidR="00EF129C" w:rsidRPr="00717678" w:rsidRDefault="00EF129C" w:rsidP="004C5B23">
      <w:pPr>
        <w:tabs>
          <w:tab w:val="left" w:pos="7200"/>
        </w:tabs>
        <w:ind w:firstLine="0"/>
        <w:jc w:val="center"/>
      </w:pPr>
    </w:p>
    <w:p w14:paraId="61FF1ECC" w14:textId="77777777" w:rsidR="00EF129C" w:rsidRPr="00717678" w:rsidRDefault="00EF129C" w:rsidP="004C5B23">
      <w:pPr>
        <w:tabs>
          <w:tab w:val="left" w:pos="7200"/>
        </w:tabs>
        <w:ind w:firstLine="0"/>
        <w:jc w:val="center"/>
      </w:pPr>
    </w:p>
    <w:p w14:paraId="134D69BE" w14:textId="77777777" w:rsidR="00EF129C" w:rsidRPr="00717678" w:rsidRDefault="00EF129C" w:rsidP="004C5B23">
      <w:pPr>
        <w:tabs>
          <w:tab w:val="left" w:pos="7200"/>
        </w:tabs>
        <w:ind w:firstLine="0"/>
        <w:jc w:val="center"/>
      </w:pPr>
    </w:p>
    <w:p w14:paraId="1BDE4FEE" w14:textId="77777777" w:rsidR="00EF129C" w:rsidRPr="00717678" w:rsidRDefault="00EF129C" w:rsidP="004C5B23">
      <w:pPr>
        <w:tabs>
          <w:tab w:val="left" w:pos="7200"/>
        </w:tabs>
        <w:ind w:firstLine="0"/>
        <w:jc w:val="center"/>
      </w:pPr>
    </w:p>
    <w:p w14:paraId="3AAD0FE3" w14:textId="77777777" w:rsidR="00EF129C" w:rsidRPr="00717678" w:rsidRDefault="00EF129C" w:rsidP="004C5B23">
      <w:pPr>
        <w:tabs>
          <w:tab w:val="left" w:pos="7200"/>
        </w:tabs>
        <w:ind w:firstLine="0"/>
        <w:jc w:val="center"/>
      </w:pPr>
    </w:p>
    <w:p w14:paraId="1C475AAC" w14:textId="77777777" w:rsidR="00EF129C" w:rsidRPr="00717678" w:rsidRDefault="00EF129C" w:rsidP="004C5B23">
      <w:pPr>
        <w:tabs>
          <w:tab w:val="left" w:pos="7200"/>
        </w:tabs>
        <w:ind w:firstLine="0"/>
        <w:jc w:val="center"/>
      </w:pPr>
    </w:p>
    <w:p w14:paraId="786E3ED7" w14:textId="77777777" w:rsidR="00EF129C" w:rsidRPr="00717678" w:rsidRDefault="00EF129C" w:rsidP="004C5B23">
      <w:pPr>
        <w:ind w:firstLine="0"/>
        <w:jc w:val="center"/>
      </w:pPr>
    </w:p>
    <w:p w14:paraId="0FC57106" w14:textId="73B20A57" w:rsidR="00EF129C" w:rsidRDefault="00EF129C" w:rsidP="00EF129C">
      <w:pPr>
        <w:ind w:firstLine="0"/>
        <w:jc w:val="center"/>
        <w:rPr>
          <w:sz w:val="28"/>
          <w:szCs w:val="28"/>
        </w:rPr>
      </w:pPr>
    </w:p>
    <w:p w14:paraId="1043B301" w14:textId="1036E989" w:rsidR="00C2111C" w:rsidRDefault="00C2111C" w:rsidP="00EF129C">
      <w:pPr>
        <w:ind w:firstLine="0"/>
        <w:jc w:val="center"/>
        <w:rPr>
          <w:sz w:val="28"/>
          <w:szCs w:val="28"/>
        </w:rPr>
      </w:pPr>
    </w:p>
    <w:p w14:paraId="25A9DAC7" w14:textId="003ACC01" w:rsidR="00C2111C" w:rsidRDefault="00C2111C" w:rsidP="00EF129C">
      <w:pPr>
        <w:ind w:firstLine="0"/>
        <w:jc w:val="center"/>
        <w:rPr>
          <w:sz w:val="28"/>
          <w:szCs w:val="28"/>
        </w:rPr>
      </w:pPr>
    </w:p>
    <w:p w14:paraId="6AB0EF51" w14:textId="20D9F608" w:rsidR="00C2111C" w:rsidRDefault="00C2111C" w:rsidP="00EF129C">
      <w:pPr>
        <w:ind w:firstLine="0"/>
        <w:jc w:val="center"/>
        <w:rPr>
          <w:sz w:val="28"/>
          <w:szCs w:val="28"/>
        </w:rPr>
      </w:pPr>
    </w:p>
    <w:p w14:paraId="64C05F94" w14:textId="431FA654" w:rsidR="00C2111C" w:rsidRDefault="00C2111C" w:rsidP="00EF129C">
      <w:pPr>
        <w:ind w:firstLine="0"/>
        <w:jc w:val="center"/>
        <w:rPr>
          <w:sz w:val="28"/>
          <w:szCs w:val="28"/>
        </w:rPr>
      </w:pPr>
    </w:p>
    <w:p w14:paraId="303CBE22" w14:textId="2556DB1F" w:rsidR="00C2111C" w:rsidRDefault="00C2111C" w:rsidP="00EF129C">
      <w:pPr>
        <w:ind w:firstLine="0"/>
        <w:jc w:val="center"/>
        <w:rPr>
          <w:sz w:val="28"/>
          <w:szCs w:val="28"/>
        </w:rPr>
      </w:pPr>
    </w:p>
    <w:p w14:paraId="1020F3A8" w14:textId="5B301AC5" w:rsidR="00C2111C" w:rsidRDefault="00C2111C" w:rsidP="00EF129C">
      <w:pPr>
        <w:ind w:firstLine="0"/>
        <w:jc w:val="center"/>
        <w:rPr>
          <w:sz w:val="28"/>
          <w:szCs w:val="28"/>
        </w:rPr>
      </w:pPr>
    </w:p>
    <w:p w14:paraId="5F7FCDE2" w14:textId="450A3A88" w:rsidR="00C2111C" w:rsidRDefault="00C2111C" w:rsidP="00EF129C">
      <w:pPr>
        <w:ind w:firstLine="0"/>
        <w:jc w:val="center"/>
        <w:rPr>
          <w:sz w:val="28"/>
          <w:szCs w:val="28"/>
        </w:rPr>
      </w:pPr>
    </w:p>
    <w:p w14:paraId="34744EAC" w14:textId="6CFAD919" w:rsidR="00C2111C" w:rsidRDefault="00C2111C" w:rsidP="00EF129C">
      <w:pPr>
        <w:ind w:firstLine="0"/>
        <w:jc w:val="center"/>
        <w:rPr>
          <w:sz w:val="28"/>
          <w:szCs w:val="28"/>
        </w:rPr>
      </w:pPr>
    </w:p>
    <w:p w14:paraId="6E679242" w14:textId="1662E9B0" w:rsidR="00C2111C" w:rsidRDefault="00C2111C" w:rsidP="00EF129C">
      <w:pPr>
        <w:ind w:firstLine="0"/>
        <w:jc w:val="center"/>
        <w:rPr>
          <w:sz w:val="28"/>
          <w:szCs w:val="28"/>
        </w:rPr>
      </w:pPr>
    </w:p>
    <w:p w14:paraId="6BABB437" w14:textId="352D936C" w:rsidR="00C2111C" w:rsidRDefault="00C2111C" w:rsidP="00EF129C">
      <w:pPr>
        <w:ind w:firstLine="0"/>
        <w:jc w:val="center"/>
        <w:rPr>
          <w:sz w:val="28"/>
          <w:szCs w:val="28"/>
        </w:rPr>
      </w:pPr>
    </w:p>
    <w:p w14:paraId="307D7060" w14:textId="574CDA0E" w:rsidR="00C2111C" w:rsidRDefault="00C2111C" w:rsidP="00EF129C">
      <w:pPr>
        <w:ind w:firstLine="0"/>
        <w:jc w:val="center"/>
        <w:rPr>
          <w:sz w:val="28"/>
          <w:szCs w:val="28"/>
        </w:rPr>
      </w:pPr>
    </w:p>
    <w:p w14:paraId="248DAF80" w14:textId="77777777" w:rsidR="00E23C39" w:rsidRPr="00717678" w:rsidRDefault="00E23C39" w:rsidP="00DC6D57">
      <w:pPr>
        <w:jc w:val="center"/>
        <w:rPr>
          <w:b/>
          <w:bCs/>
          <w:sz w:val="28"/>
          <w:szCs w:val="28"/>
        </w:rPr>
      </w:pPr>
      <w:r w:rsidRPr="00717678">
        <w:rPr>
          <w:b/>
          <w:bCs/>
          <w:sz w:val="28"/>
          <w:szCs w:val="28"/>
        </w:rPr>
        <w:t>SATURS</w:t>
      </w:r>
    </w:p>
    <w:p w14:paraId="6A927D71" w14:textId="77777777" w:rsidR="00C6669B" w:rsidRPr="00717678" w:rsidRDefault="00C6669B" w:rsidP="009A33D7">
      <w:pPr>
        <w:pStyle w:val="Heading1"/>
      </w:pPr>
    </w:p>
    <w:p w14:paraId="2C7DFD7D" w14:textId="4A18C8E6" w:rsidR="00FE73BF" w:rsidRPr="00717678" w:rsidRDefault="00C6669B">
      <w:pPr>
        <w:pStyle w:val="TOC1"/>
        <w:rPr>
          <w:rFonts w:asciiTheme="minorHAnsi" w:eastAsiaTheme="minorEastAsia" w:hAnsiTheme="minorHAnsi" w:cstheme="minorBidi"/>
          <w:b w:val="0"/>
          <w:bCs w:val="0"/>
          <w:sz w:val="22"/>
          <w:szCs w:val="22"/>
          <w:lang w:eastAsia="lv-LV"/>
        </w:rPr>
      </w:pPr>
      <w:r w:rsidRPr="00717678">
        <w:rPr>
          <w:noProof w:val="0"/>
        </w:rPr>
        <w:fldChar w:fldCharType="begin"/>
      </w:r>
      <w:r w:rsidRPr="00717678">
        <w:instrText xml:space="preserve"> TOC \o "1-3" \h \z \u </w:instrText>
      </w:r>
      <w:r w:rsidRPr="00717678">
        <w:rPr>
          <w:noProof w:val="0"/>
        </w:rPr>
        <w:fldChar w:fldCharType="separate"/>
      </w:r>
      <w:hyperlink w:anchor="_Toc59477609" w:history="1">
        <w:r w:rsidR="00FE73BF" w:rsidRPr="00717678">
          <w:rPr>
            <w:rStyle w:val="Hyperlink"/>
            <w:color w:val="auto"/>
          </w:rPr>
          <w:t>Saīsinājumi</w:t>
        </w:r>
        <w:r w:rsidR="00FE73BF" w:rsidRPr="00717678">
          <w:rPr>
            <w:webHidden/>
          </w:rPr>
          <w:tab/>
        </w:r>
        <w:r w:rsidR="00FE73BF" w:rsidRPr="00717678">
          <w:rPr>
            <w:webHidden/>
          </w:rPr>
          <w:fldChar w:fldCharType="begin"/>
        </w:r>
        <w:r w:rsidR="00FE73BF" w:rsidRPr="00717678">
          <w:rPr>
            <w:webHidden/>
          </w:rPr>
          <w:instrText xml:space="preserve"> PAGEREF _Toc59477609 \h </w:instrText>
        </w:r>
        <w:r w:rsidR="00FE73BF" w:rsidRPr="00717678">
          <w:rPr>
            <w:webHidden/>
          </w:rPr>
        </w:r>
        <w:r w:rsidR="00FE73BF" w:rsidRPr="00717678">
          <w:rPr>
            <w:webHidden/>
          </w:rPr>
          <w:fldChar w:fldCharType="separate"/>
        </w:r>
        <w:r w:rsidR="005A2817">
          <w:rPr>
            <w:webHidden/>
          </w:rPr>
          <w:t>6</w:t>
        </w:r>
        <w:r w:rsidR="00FE73BF" w:rsidRPr="00717678">
          <w:rPr>
            <w:webHidden/>
          </w:rPr>
          <w:fldChar w:fldCharType="end"/>
        </w:r>
      </w:hyperlink>
    </w:p>
    <w:p w14:paraId="7872684B" w14:textId="1706C700"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10" w:history="1">
        <w:r w:rsidR="00FE73BF" w:rsidRPr="00717678">
          <w:rPr>
            <w:rStyle w:val="Hyperlink"/>
            <w:color w:val="auto"/>
          </w:rPr>
          <w:t>Kopsavilkums</w:t>
        </w:r>
        <w:r w:rsidR="00FE73BF" w:rsidRPr="00717678">
          <w:rPr>
            <w:webHidden/>
          </w:rPr>
          <w:tab/>
        </w:r>
        <w:r w:rsidR="00FE73BF" w:rsidRPr="00717678">
          <w:rPr>
            <w:webHidden/>
          </w:rPr>
          <w:fldChar w:fldCharType="begin"/>
        </w:r>
        <w:r w:rsidR="00FE73BF" w:rsidRPr="00717678">
          <w:rPr>
            <w:webHidden/>
          </w:rPr>
          <w:instrText xml:space="preserve"> PAGEREF _Toc59477610 \h </w:instrText>
        </w:r>
        <w:r w:rsidR="00FE73BF" w:rsidRPr="00717678">
          <w:rPr>
            <w:webHidden/>
          </w:rPr>
        </w:r>
        <w:r w:rsidR="00FE73BF" w:rsidRPr="00717678">
          <w:rPr>
            <w:webHidden/>
          </w:rPr>
          <w:fldChar w:fldCharType="separate"/>
        </w:r>
        <w:r w:rsidR="005A2817">
          <w:rPr>
            <w:webHidden/>
          </w:rPr>
          <w:t>10</w:t>
        </w:r>
        <w:r w:rsidR="00FE73BF" w:rsidRPr="00717678">
          <w:rPr>
            <w:webHidden/>
          </w:rPr>
          <w:fldChar w:fldCharType="end"/>
        </w:r>
      </w:hyperlink>
    </w:p>
    <w:p w14:paraId="5817F4D0" w14:textId="625CDF88" w:rsidR="00FE73BF" w:rsidRPr="00717678" w:rsidRDefault="00FC1C71" w:rsidP="004577A1">
      <w:pPr>
        <w:pStyle w:val="TOC1"/>
        <w:numPr>
          <w:ilvl w:val="0"/>
          <w:numId w:val="109"/>
        </w:numPr>
        <w:rPr>
          <w:rFonts w:asciiTheme="minorHAnsi" w:eastAsiaTheme="minorEastAsia" w:hAnsiTheme="minorHAnsi" w:cstheme="minorBidi"/>
          <w:b w:val="0"/>
          <w:bCs w:val="0"/>
          <w:sz w:val="22"/>
          <w:szCs w:val="22"/>
          <w:lang w:eastAsia="lv-LV"/>
        </w:rPr>
      </w:pPr>
      <w:hyperlink w:anchor="_Toc59477611" w:history="1">
        <w:r w:rsidR="00AE6308" w:rsidRPr="00717678">
          <w:rPr>
            <w:rStyle w:val="Hyperlink"/>
            <w:color w:val="auto"/>
          </w:rPr>
          <w:t>P</w:t>
        </w:r>
        <w:r w:rsidR="00FE73BF" w:rsidRPr="00717678">
          <w:rPr>
            <w:rStyle w:val="Hyperlink"/>
            <w:color w:val="auto"/>
          </w:rPr>
          <w:t>lāna virsmērķi un mērķi</w:t>
        </w:r>
        <w:r w:rsidR="00FE73BF" w:rsidRPr="00717678">
          <w:rPr>
            <w:webHidden/>
          </w:rPr>
          <w:tab/>
        </w:r>
        <w:r w:rsidR="00FE73BF" w:rsidRPr="00717678">
          <w:rPr>
            <w:webHidden/>
          </w:rPr>
          <w:fldChar w:fldCharType="begin"/>
        </w:r>
        <w:r w:rsidR="00FE73BF" w:rsidRPr="00717678">
          <w:rPr>
            <w:webHidden/>
          </w:rPr>
          <w:instrText xml:space="preserve"> PAGEREF _Toc59477611 \h </w:instrText>
        </w:r>
        <w:r w:rsidR="00FE73BF" w:rsidRPr="00717678">
          <w:rPr>
            <w:webHidden/>
          </w:rPr>
        </w:r>
        <w:r w:rsidR="00FE73BF" w:rsidRPr="00717678">
          <w:rPr>
            <w:webHidden/>
          </w:rPr>
          <w:fldChar w:fldCharType="separate"/>
        </w:r>
        <w:r w:rsidR="005A2817">
          <w:rPr>
            <w:webHidden/>
          </w:rPr>
          <w:t>12</w:t>
        </w:r>
        <w:r w:rsidR="00FE73BF" w:rsidRPr="00717678">
          <w:rPr>
            <w:webHidden/>
          </w:rPr>
          <w:fldChar w:fldCharType="end"/>
        </w:r>
      </w:hyperlink>
    </w:p>
    <w:p w14:paraId="2A17BB3C" w14:textId="11A106C0" w:rsidR="00FE73BF" w:rsidRPr="00717678" w:rsidRDefault="00FC1C71" w:rsidP="004577A1">
      <w:pPr>
        <w:pStyle w:val="TOC2"/>
        <w:numPr>
          <w:ilvl w:val="1"/>
          <w:numId w:val="109"/>
        </w:numPr>
        <w:rPr>
          <w:rFonts w:asciiTheme="minorHAnsi" w:eastAsiaTheme="minorEastAsia" w:hAnsiTheme="minorHAnsi" w:cstheme="minorBidi"/>
          <w:noProof/>
          <w:sz w:val="22"/>
          <w:lang w:eastAsia="lv-LV"/>
        </w:rPr>
      </w:pPr>
      <w:hyperlink w:anchor="_Toc59477612" w:history="1">
        <w:r w:rsidR="00FE73BF" w:rsidRPr="00717678">
          <w:rPr>
            <w:rStyle w:val="Hyperlink"/>
            <w:noProof/>
            <w:color w:val="auto"/>
          </w:rPr>
          <w:t>ES direktīvās noteiktie mērķi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_Toc59477612 \h </w:instrText>
        </w:r>
        <w:r w:rsidR="00FE73BF" w:rsidRPr="00717678">
          <w:rPr>
            <w:noProof/>
            <w:webHidden/>
          </w:rPr>
        </w:r>
        <w:r w:rsidR="00FE73BF" w:rsidRPr="00717678">
          <w:rPr>
            <w:noProof/>
            <w:webHidden/>
          </w:rPr>
          <w:fldChar w:fldCharType="separate"/>
        </w:r>
        <w:r w:rsidR="005A2817">
          <w:rPr>
            <w:noProof/>
            <w:webHidden/>
          </w:rPr>
          <w:t>12</w:t>
        </w:r>
        <w:r w:rsidR="00FE73BF" w:rsidRPr="00717678">
          <w:rPr>
            <w:noProof/>
            <w:webHidden/>
          </w:rPr>
          <w:fldChar w:fldCharType="end"/>
        </w:r>
      </w:hyperlink>
    </w:p>
    <w:p w14:paraId="6B76C74F" w14:textId="56C10DAB" w:rsidR="00FE73BF" w:rsidRPr="00717678" w:rsidRDefault="00FC1C71" w:rsidP="004577A1">
      <w:pPr>
        <w:pStyle w:val="TOC2"/>
        <w:numPr>
          <w:ilvl w:val="1"/>
          <w:numId w:val="109"/>
        </w:numPr>
        <w:rPr>
          <w:rFonts w:asciiTheme="minorHAnsi" w:eastAsiaTheme="minorEastAsia" w:hAnsiTheme="minorHAnsi" w:cstheme="minorBidi"/>
          <w:noProof/>
          <w:sz w:val="22"/>
          <w:lang w:eastAsia="lv-LV"/>
        </w:rPr>
      </w:pPr>
      <w:hyperlink w:anchor="_Toc59477613" w:history="1">
        <w:r w:rsidR="00FE73BF" w:rsidRPr="00717678">
          <w:rPr>
            <w:rStyle w:val="Hyperlink"/>
            <w:noProof/>
            <w:color w:val="auto"/>
          </w:rPr>
          <w:t>Plāna virsmērķi un mērķi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_Toc59477613 \h </w:instrText>
        </w:r>
        <w:r w:rsidR="00FE73BF" w:rsidRPr="00717678">
          <w:rPr>
            <w:noProof/>
            <w:webHidden/>
          </w:rPr>
        </w:r>
        <w:r w:rsidR="00FE73BF" w:rsidRPr="00717678">
          <w:rPr>
            <w:noProof/>
            <w:webHidden/>
          </w:rPr>
          <w:fldChar w:fldCharType="separate"/>
        </w:r>
        <w:r w:rsidR="005A2817">
          <w:rPr>
            <w:noProof/>
            <w:webHidden/>
          </w:rPr>
          <w:t>14</w:t>
        </w:r>
        <w:r w:rsidR="00FE73BF" w:rsidRPr="00717678">
          <w:rPr>
            <w:noProof/>
            <w:webHidden/>
          </w:rPr>
          <w:fldChar w:fldCharType="end"/>
        </w:r>
      </w:hyperlink>
    </w:p>
    <w:p w14:paraId="46C90BB9" w14:textId="074D8206"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14" w:history="1">
        <w:r w:rsidR="00FE73BF" w:rsidRPr="00717678">
          <w:rPr>
            <w:rStyle w:val="Hyperlink"/>
            <w:color w:val="auto"/>
          </w:rPr>
          <w:t>2. Atkritumu apsaimniekošanas sistēmas raksturojums</w:t>
        </w:r>
        <w:r w:rsidR="00FE73BF" w:rsidRPr="00717678">
          <w:rPr>
            <w:webHidden/>
          </w:rPr>
          <w:tab/>
        </w:r>
        <w:r w:rsidR="00FE73BF" w:rsidRPr="00717678">
          <w:rPr>
            <w:webHidden/>
          </w:rPr>
          <w:fldChar w:fldCharType="begin"/>
        </w:r>
        <w:r w:rsidR="00FE73BF" w:rsidRPr="00717678">
          <w:rPr>
            <w:webHidden/>
          </w:rPr>
          <w:instrText xml:space="preserve"> PAGEREF _Toc59477614 \h </w:instrText>
        </w:r>
        <w:r w:rsidR="00FE73BF" w:rsidRPr="00717678">
          <w:rPr>
            <w:webHidden/>
          </w:rPr>
        </w:r>
        <w:r w:rsidR="00FE73BF" w:rsidRPr="00717678">
          <w:rPr>
            <w:webHidden/>
          </w:rPr>
          <w:fldChar w:fldCharType="separate"/>
        </w:r>
        <w:r w:rsidR="005A2817">
          <w:rPr>
            <w:webHidden/>
          </w:rPr>
          <w:t>16</w:t>
        </w:r>
        <w:r w:rsidR="00FE73BF" w:rsidRPr="00717678">
          <w:rPr>
            <w:webHidden/>
          </w:rPr>
          <w:fldChar w:fldCharType="end"/>
        </w:r>
      </w:hyperlink>
    </w:p>
    <w:p w14:paraId="29D392F2" w14:textId="65DE2E7F" w:rsidR="00FE73BF" w:rsidRPr="00717678" w:rsidRDefault="00FC1C71">
      <w:pPr>
        <w:pStyle w:val="TOC2"/>
        <w:rPr>
          <w:rFonts w:asciiTheme="minorHAnsi" w:eastAsiaTheme="minorEastAsia" w:hAnsiTheme="minorHAnsi" w:cstheme="minorBidi"/>
          <w:noProof/>
          <w:sz w:val="22"/>
          <w:lang w:eastAsia="lv-LV"/>
        </w:rPr>
      </w:pPr>
      <w:hyperlink w:anchor="_Toc59477615" w:history="1">
        <w:r w:rsidR="00FE73BF" w:rsidRPr="00717678">
          <w:rPr>
            <w:rStyle w:val="Hyperlink"/>
            <w:noProof/>
            <w:color w:val="auto"/>
          </w:rPr>
          <w:t>2.1.</w:t>
        </w:r>
        <w:r w:rsidR="00AE6308" w:rsidRPr="00717678">
          <w:rPr>
            <w:rStyle w:val="Hyperlink"/>
            <w:noProof/>
            <w:color w:val="auto"/>
          </w:rPr>
          <w:t xml:space="preserve"> </w:t>
        </w:r>
        <w:r w:rsidR="00FE73BF" w:rsidRPr="00717678">
          <w:rPr>
            <w:rStyle w:val="Hyperlink"/>
            <w:noProof/>
            <w:color w:val="auto"/>
          </w:rPr>
          <w:t>Atkritumu apsaimniekošanas institucionālā sistēma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_Toc59477615 \h </w:instrText>
        </w:r>
        <w:r w:rsidR="00FE73BF" w:rsidRPr="00717678">
          <w:rPr>
            <w:noProof/>
            <w:webHidden/>
          </w:rPr>
        </w:r>
        <w:r w:rsidR="00FE73BF" w:rsidRPr="00717678">
          <w:rPr>
            <w:noProof/>
            <w:webHidden/>
          </w:rPr>
          <w:fldChar w:fldCharType="separate"/>
        </w:r>
        <w:r w:rsidR="005A2817">
          <w:rPr>
            <w:noProof/>
            <w:webHidden/>
          </w:rPr>
          <w:t>16</w:t>
        </w:r>
        <w:r w:rsidR="00FE73BF" w:rsidRPr="00717678">
          <w:rPr>
            <w:noProof/>
            <w:webHidden/>
          </w:rPr>
          <w:fldChar w:fldCharType="end"/>
        </w:r>
      </w:hyperlink>
    </w:p>
    <w:p w14:paraId="34B9267B" w14:textId="08445019" w:rsidR="00FE73BF" w:rsidRPr="00717678" w:rsidRDefault="00FC1C71">
      <w:pPr>
        <w:pStyle w:val="TOC2"/>
        <w:rPr>
          <w:rFonts w:asciiTheme="minorHAnsi" w:eastAsiaTheme="minorEastAsia" w:hAnsiTheme="minorHAnsi" w:cstheme="minorBidi"/>
          <w:noProof/>
          <w:sz w:val="22"/>
          <w:lang w:eastAsia="lv-LV"/>
        </w:rPr>
      </w:pPr>
      <w:hyperlink w:anchor="_Toc59477616" w:history="1">
        <w:r w:rsidR="00FE73BF" w:rsidRPr="00717678">
          <w:rPr>
            <w:rStyle w:val="Hyperlink"/>
            <w:noProof/>
            <w:color w:val="auto"/>
          </w:rPr>
          <w:t>2.2.</w:t>
        </w:r>
        <w:r w:rsidR="00AE6308" w:rsidRPr="00717678">
          <w:rPr>
            <w:rStyle w:val="Hyperlink"/>
            <w:noProof/>
            <w:color w:val="auto"/>
          </w:rPr>
          <w:t xml:space="preserve"> </w:t>
        </w:r>
        <w:r w:rsidR="00FE73BF" w:rsidRPr="00717678">
          <w:rPr>
            <w:rStyle w:val="Hyperlink"/>
            <w:noProof/>
            <w:color w:val="auto"/>
          </w:rPr>
          <w:t>Atkritumu apsaimniekošanas politikas instrumenti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_Toc59477616 \h </w:instrText>
        </w:r>
        <w:r w:rsidR="00FE73BF" w:rsidRPr="00717678">
          <w:rPr>
            <w:noProof/>
            <w:webHidden/>
          </w:rPr>
        </w:r>
        <w:r w:rsidR="00FE73BF" w:rsidRPr="00717678">
          <w:rPr>
            <w:noProof/>
            <w:webHidden/>
          </w:rPr>
          <w:fldChar w:fldCharType="separate"/>
        </w:r>
        <w:r w:rsidR="005A2817">
          <w:rPr>
            <w:noProof/>
            <w:webHidden/>
          </w:rPr>
          <w:t>22</w:t>
        </w:r>
        <w:r w:rsidR="00FE73BF" w:rsidRPr="00717678">
          <w:rPr>
            <w:noProof/>
            <w:webHidden/>
          </w:rPr>
          <w:fldChar w:fldCharType="end"/>
        </w:r>
      </w:hyperlink>
    </w:p>
    <w:p w14:paraId="3E060AFC" w14:textId="7D0281E5" w:rsidR="00FE73BF" w:rsidRPr="00717678" w:rsidRDefault="00FC1C71">
      <w:pPr>
        <w:pStyle w:val="TOC3"/>
        <w:rPr>
          <w:rFonts w:asciiTheme="minorHAnsi" w:eastAsiaTheme="minorEastAsia" w:hAnsiTheme="minorHAnsi" w:cstheme="minorBidi"/>
          <w:noProof/>
          <w:sz w:val="22"/>
          <w:lang w:eastAsia="lv-LV"/>
        </w:rPr>
      </w:pPr>
      <w:hyperlink w:anchor="_Toc59477617" w:history="1">
        <w:r w:rsidR="00FE73BF" w:rsidRPr="00717678">
          <w:rPr>
            <w:rStyle w:val="Hyperlink"/>
            <w:noProof/>
            <w:color w:val="auto"/>
          </w:rPr>
          <w:t>2.3.</w:t>
        </w:r>
        <w:r w:rsidR="00AE6308" w:rsidRPr="00717678">
          <w:rPr>
            <w:rStyle w:val="Hyperlink"/>
            <w:noProof/>
            <w:color w:val="auto"/>
          </w:rPr>
          <w:t xml:space="preserve"> </w:t>
        </w:r>
        <w:r w:rsidR="00FE73BF" w:rsidRPr="00717678">
          <w:rPr>
            <w:rStyle w:val="Hyperlink"/>
            <w:noProof/>
            <w:color w:val="auto"/>
          </w:rPr>
          <w:t>Atkritumu datu pārvaldība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_Toc59477617 \h </w:instrText>
        </w:r>
        <w:r w:rsidR="00FE73BF" w:rsidRPr="00717678">
          <w:rPr>
            <w:noProof/>
            <w:webHidden/>
          </w:rPr>
        </w:r>
        <w:r w:rsidR="00FE73BF" w:rsidRPr="00717678">
          <w:rPr>
            <w:noProof/>
            <w:webHidden/>
          </w:rPr>
          <w:fldChar w:fldCharType="separate"/>
        </w:r>
        <w:r w:rsidR="005A2817">
          <w:rPr>
            <w:noProof/>
            <w:webHidden/>
          </w:rPr>
          <w:t>26</w:t>
        </w:r>
        <w:r w:rsidR="00FE73BF" w:rsidRPr="00717678">
          <w:rPr>
            <w:noProof/>
            <w:webHidden/>
          </w:rPr>
          <w:fldChar w:fldCharType="end"/>
        </w:r>
      </w:hyperlink>
    </w:p>
    <w:p w14:paraId="08E03845" w14:textId="3FBD737E" w:rsidR="00FE73BF" w:rsidRPr="00717678" w:rsidRDefault="00FC1C71">
      <w:pPr>
        <w:pStyle w:val="TOC3"/>
        <w:rPr>
          <w:rFonts w:asciiTheme="minorHAnsi" w:eastAsiaTheme="minorEastAsia" w:hAnsiTheme="minorHAnsi" w:cstheme="minorBidi"/>
          <w:noProof/>
          <w:sz w:val="22"/>
          <w:lang w:eastAsia="lv-LV"/>
        </w:rPr>
      </w:pPr>
      <w:hyperlink w:anchor="_Toc59477618" w:history="1">
        <w:r w:rsidR="00FE73BF" w:rsidRPr="00717678">
          <w:rPr>
            <w:rStyle w:val="Hyperlink"/>
            <w:noProof/>
            <w:color w:val="auto"/>
          </w:rPr>
          <w:t>2.4.</w:t>
        </w:r>
        <w:r w:rsidR="00AE6308" w:rsidRPr="00717678">
          <w:rPr>
            <w:rStyle w:val="Hyperlink"/>
            <w:noProof/>
            <w:color w:val="auto"/>
          </w:rPr>
          <w:t xml:space="preserve"> </w:t>
        </w:r>
        <w:r w:rsidR="00FE73BF" w:rsidRPr="00717678">
          <w:rPr>
            <w:rStyle w:val="Hyperlink"/>
            <w:noProof/>
            <w:color w:val="auto"/>
          </w:rPr>
          <w:t>Sabiedrības informēšana un izglītošana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_Toc59477618 \h </w:instrText>
        </w:r>
        <w:r w:rsidR="00FE73BF" w:rsidRPr="00717678">
          <w:rPr>
            <w:noProof/>
            <w:webHidden/>
          </w:rPr>
        </w:r>
        <w:r w:rsidR="00FE73BF" w:rsidRPr="00717678">
          <w:rPr>
            <w:noProof/>
            <w:webHidden/>
          </w:rPr>
          <w:fldChar w:fldCharType="separate"/>
        </w:r>
        <w:r w:rsidR="005A2817">
          <w:rPr>
            <w:noProof/>
            <w:webHidden/>
          </w:rPr>
          <w:t>27</w:t>
        </w:r>
        <w:r w:rsidR="00FE73BF" w:rsidRPr="00717678">
          <w:rPr>
            <w:noProof/>
            <w:webHidden/>
          </w:rPr>
          <w:fldChar w:fldCharType="end"/>
        </w:r>
      </w:hyperlink>
    </w:p>
    <w:p w14:paraId="1CDB76ED" w14:textId="604A8745" w:rsidR="00FE73BF" w:rsidRPr="00717678" w:rsidRDefault="00FC1C71">
      <w:pPr>
        <w:pStyle w:val="TOC2"/>
        <w:rPr>
          <w:rFonts w:asciiTheme="minorHAnsi" w:eastAsiaTheme="minorEastAsia" w:hAnsiTheme="minorHAnsi" w:cstheme="minorBidi"/>
          <w:noProof/>
          <w:sz w:val="22"/>
          <w:lang w:eastAsia="lv-LV"/>
        </w:rPr>
      </w:pPr>
      <w:hyperlink w:anchor="_Toc59477619" w:history="1">
        <w:r w:rsidR="00FE73BF" w:rsidRPr="00717678">
          <w:rPr>
            <w:rStyle w:val="Hyperlink"/>
            <w:noProof/>
            <w:color w:val="auto"/>
          </w:rPr>
          <w:t>2.5.</w:t>
        </w:r>
        <w:r w:rsidR="00AE6308" w:rsidRPr="00717678">
          <w:rPr>
            <w:rStyle w:val="Hyperlink"/>
            <w:noProof/>
            <w:color w:val="auto"/>
          </w:rPr>
          <w:t xml:space="preserve"> </w:t>
        </w:r>
        <w:r w:rsidR="00FE73BF" w:rsidRPr="00717678">
          <w:rPr>
            <w:rStyle w:val="Hyperlink"/>
            <w:noProof/>
            <w:color w:val="auto"/>
          </w:rPr>
          <w:t>Atkritumu apsaimniekošanas sistēmas darbība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_Toc59477619 \h </w:instrText>
        </w:r>
        <w:r w:rsidR="00FE73BF" w:rsidRPr="00717678">
          <w:rPr>
            <w:noProof/>
            <w:webHidden/>
          </w:rPr>
        </w:r>
        <w:r w:rsidR="00FE73BF" w:rsidRPr="00717678">
          <w:rPr>
            <w:noProof/>
            <w:webHidden/>
          </w:rPr>
          <w:fldChar w:fldCharType="separate"/>
        </w:r>
        <w:r w:rsidR="005A2817">
          <w:rPr>
            <w:noProof/>
            <w:webHidden/>
          </w:rPr>
          <w:t>27</w:t>
        </w:r>
        <w:r w:rsidR="00FE73BF" w:rsidRPr="00717678">
          <w:rPr>
            <w:noProof/>
            <w:webHidden/>
          </w:rPr>
          <w:fldChar w:fldCharType="end"/>
        </w:r>
      </w:hyperlink>
    </w:p>
    <w:p w14:paraId="2A6E1CFE" w14:textId="3D4FA06D" w:rsidR="00FE73BF" w:rsidRPr="00717678" w:rsidRDefault="00FC1C71">
      <w:pPr>
        <w:pStyle w:val="TOC3"/>
        <w:rPr>
          <w:rFonts w:asciiTheme="minorHAnsi" w:eastAsiaTheme="minorEastAsia" w:hAnsiTheme="minorHAnsi" w:cstheme="minorBidi"/>
          <w:noProof/>
          <w:sz w:val="22"/>
          <w:lang w:eastAsia="lv-LV"/>
        </w:rPr>
      </w:pPr>
      <w:hyperlink w:anchor="_Toc59477620" w:history="1">
        <w:r w:rsidR="00FE73BF" w:rsidRPr="00717678">
          <w:rPr>
            <w:rStyle w:val="Hyperlink"/>
            <w:noProof/>
            <w:color w:val="auto"/>
          </w:rPr>
          <w:t>2.5.1.</w:t>
        </w:r>
        <w:r w:rsidR="00AE6308" w:rsidRPr="00717678">
          <w:rPr>
            <w:rStyle w:val="Hyperlink"/>
            <w:noProof/>
            <w:color w:val="auto"/>
          </w:rPr>
          <w:t xml:space="preserve"> </w:t>
        </w:r>
        <w:r w:rsidR="00FE73BF" w:rsidRPr="00717678">
          <w:rPr>
            <w:rStyle w:val="Hyperlink"/>
            <w:noProof/>
            <w:color w:val="auto"/>
          </w:rPr>
          <w:t>Atkritumu savākšana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_Toc59477620 \h </w:instrText>
        </w:r>
        <w:r w:rsidR="00FE73BF" w:rsidRPr="00717678">
          <w:rPr>
            <w:noProof/>
            <w:webHidden/>
          </w:rPr>
        </w:r>
        <w:r w:rsidR="00FE73BF" w:rsidRPr="00717678">
          <w:rPr>
            <w:noProof/>
            <w:webHidden/>
          </w:rPr>
          <w:fldChar w:fldCharType="separate"/>
        </w:r>
        <w:r w:rsidR="005A2817">
          <w:rPr>
            <w:noProof/>
            <w:webHidden/>
          </w:rPr>
          <w:t>28</w:t>
        </w:r>
        <w:r w:rsidR="00FE73BF" w:rsidRPr="00717678">
          <w:rPr>
            <w:noProof/>
            <w:webHidden/>
          </w:rPr>
          <w:fldChar w:fldCharType="end"/>
        </w:r>
      </w:hyperlink>
    </w:p>
    <w:p w14:paraId="5D5B0D45" w14:textId="17A69E3B" w:rsidR="00FE73BF" w:rsidRPr="00717678" w:rsidRDefault="00FC1C71">
      <w:pPr>
        <w:pStyle w:val="TOC3"/>
        <w:rPr>
          <w:rFonts w:asciiTheme="minorHAnsi" w:eastAsiaTheme="minorEastAsia" w:hAnsiTheme="minorHAnsi" w:cstheme="minorBidi"/>
          <w:noProof/>
          <w:sz w:val="22"/>
          <w:lang w:eastAsia="lv-LV"/>
        </w:rPr>
      </w:pPr>
      <w:hyperlink w:anchor="_Toc59477621" w:history="1">
        <w:r w:rsidR="00FE73BF" w:rsidRPr="00717678">
          <w:rPr>
            <w:rStyle w:val="Hyperlink"/>
            <w:noProof/>
            <w:color w:val="auto"/>
          </w:rPr>
          <w:t>2.5.2.</w:t>
        </w:r>
        <w:r w:rsidR="00AE6308" w:rsidRPr="00717678">
          <w:rPr>
            <w:rStyle w:val="Hyperlink"/>
            <w:noProof/>
            <w:color w:val="auto"/>
          </w:rPr>
          <w:t xml:space="preserve"> </w:t>
        </w:r>
        <w:r w:rsidR="00FE73BF" w:rsidRPr="00717678">
          <w:rPr>
            <w:rStyle w:val="Hyperlink"/>
            <w:noProof/>
            <w:color w:val="auto"/>
          </w:rPr>
          <w:t>Atkritumu sagatavošana atkārtotai izmantošanai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_Toc59477621 \h </w:instrText>
        </w:r>
        <w:r w:rsidR="00FE73BF" w:rsidRPr="00717678">
          <w:rPr>
            <w:noProof/>
            <w:webHidden/>
          </w:rPr>
        </w:r>
        <w:r w:rsidR="00FE73BF" w:rsidRPr="00717678">
          <w:rPr>
            <w:noProof/>
            <w:webHidden/>
          </w:rPr>
          <w:fldChar w:fldCharType="separate"/>
        </w:r>
        <w:r w:rsidR="005A2817">
          <w:rPr>
            <w:noProof/>
            <w:webHidden/>
          </w:rPr>
          <w:t>31</w:t>
        </w:r>
        <w:r w:rsidR="00FE73BF" w:rsidRPr="00717678">
          <w:rPr>
            <w:noProof/>
            <w:webHidden/>
          </w:rPr>
          <w:fldChar w:fldCharType="end"/>
        </w:r>
      </w:hyperlink>
    </w:p>
    <w:p w14:paraId="0918F779" w14:textId="1D60F084" w:rsidR="00FE73BF" w:rsidRPr="00717678" w:rsidRDefault="00FC1C71">
      <w:pPr>
        <w:pStyle w:val="TOC3"/>
        <w:rPr>
          <w:rFonts w:asciiTheme="minorHAnsi" w:eastAsiaTheme="minorEastAsia" w:hAnsiTheme="minorHAnsi" w:cstheme="minorBidi"/>
          <w:noProof/>
          <w:sz w:val="22"/>
          <w:lang w:eastAsia="lv-LV"/>
        </w:rPr>
      </w:pPr>
      <w:hyperlink w:anchor="_Toc59477622" w:history="1">
        <w:r w:rsidR="00FE73BF" w:rsidRPr="00717678">
          <w:rPr>
            <w:rStyle w:val="Hyperlink"/>
            <w:noProof/>
            <w:color w:val="auto"/>
          </w:rPr>
          <w:t>2.5.3.</w:t>
        </w:r>
        <w:r w:rsidR="00AE6308" w:rsidRPr="00717678">
          <w:rPr>
            <w:rStyle w:val="Hyperlink"/>
            <w:noProof/>
            <w:color w:val="auto"/>
          </w:rPr>
          <w:t xml:space="preserve"> </w:t>
        </w:r>
        <w:r w:rsidR="00FE73BF" w:rsidRPr="00717678">
          <w:rPr>
            <w:rStyle w:val="Hyperlink"/>
            <w:noProof/>
            <w:color w:val="auto"/>
          </w:rPr>
          <w:t>Atkritumu pārstrāde</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_Toc59477622 \h </w:instrText>
        </w:r>
        <w:r w:rsidR="00FE73BF" w:rsidRPr="00717678">
          <w:rPr>
            <w:noProof/>
            <w:webHidden/>
          </w:rPr>
        </w:r>
        <w:r w:rsidR="00FE73BF" w:rsidRPr="00717678">
          <w:rPr>
            <w:noProof/>
            <w:webHidden/>
          </w:rPr>
          <w:fldChar w:fldCharType="separate"/>
        </w:r>
        <w:r w:rsidR="005A2817">
          <w:rPr>
            <w:noProof/>
            <w:webHidden/>
          </w:rPr>
          <w:t>31</w:t>
        </w:r>
        <w:r w:rsidR="00FE73BF" w:rsidRPr="00717678">
          <w:rPr>
            <w:noProof/>
            <w:webHidden/>
          </w:rPr>
          <w:fldChar w:fldCharType="end"/>
        </w:r>
      </w:hyperlink>
    </w:p>
    <w:p w14:paraId="1DDA838C" w14:textId="79DD339D" w:rsidR="00FE73BF" w:rsidRPr="00717678" w:rsidRDefault="00FC1C71">
      <w:pPr>
        <w:pStyle w:val="TOC3"/>
        <w:rPr>
          <w:rFonts w:asciiTheme="minorHAnsi" w:eastAsiaTheme="minorEastAsia" w:hAnsiTheme="minorHAnsi" w:cstheme="minorBidi"/>
          <w:noProof/>
          <w:sz w:val="22"/>
          <w:lang w:eastAsia="lv-LV"/>
        </w:rPr>
      </w:pPr>
      <w:hyperlink w:anchor="_Toc59477623" w:history="1">
        <w:r w:rsidR="00FE73BF" w:rsidRPr="00717678">
          <w:rPr>
            <w:rStyle w:val="Hyperlink"/>
            <w:noProof/>
            <w:color w:val="auto"/>
          </w:rPr>
          <w:t>2.5.5. Blakusprodukti  un atkritumu beigu statuss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_Toc59477623 \h </w:instrText>
        </w:r>
        <w:r w:rsidR="00FE73BF" w:rsidRPr="00717678">
          <w:rPr>
            <w:noProof/>
            <w:webHidden/>
          </w:rPr>
        </w:r>
        <w:r w:rsidR="00FE73BF" w:rsidRPr="00717678">
          <w:rPr>
            <w:noProof/>
            <w:webHidden/>
          </w:rPr>
          <w:fldChar w:fldCharType="separate"/>
        </w:r>
        <w:r w:rsidR="005A2817">
          <w:rPr>
            <w:noProof/>
            <w:webHidden/>
          </w:rPr>
          <w:t>34</w:t>
        </w:r>
        <w:r w:rsidR="00FE73BF" w:rsidRPr="00717678">
          <w:rPr>
            <w:noProof/>
            <w:webHidden/>
          </w:rPr>
          <w:fldChar w:fldCharType="end"/>
        </w:r>
      </w:hyperlink>
    </w:p>
    <w:p w14:paraId="62F55A3D" w14:textId="6C8299DF" w:rsidR="00FE73BF" w:rsidRPr="00717678" w:rsidRDefault="00FC1C71">
      <w:pPr>
        <w:pStyle w:val="TOC3"/>
        <w:rPr>
          <w:rFonts w:asciiTheme="minorHAnsi" w:eastAsiaTheme="minorEastAsia" w:hAnsiTheme="minorHAnsi" w:cstheme="minorBidi"/>
          <w:noProof/>
          <w:sz w:val="22"/>
          <w:lang w:eastAsia="lv-LV"/>
        </w:rPr>
      </w:pPr>
      <w:hyperlink w:anchor="_Toc59477624" w:history="1">
        <w:r w:rsidR="00FE73BF" w:rsidRPr="00717678">
          <w:rPr>
            <w:rStyle w:val="Hyperlink"/>
            <w:noProof/>
            <w:color w:val="auto"/>
          </w:rPr>
          <w:t>2.5.6.</w:t>
        </w:r>
        <w:r w:rsidR="00AE6308" w:rsidRPr="00717678">
          <w:rPr>
            <w:rStyle w:val="Hyperlink"/>
            <w:noProof/>
            <w:color w:val="auto"/>
          </w:rPr>
          <w:t xml:space="preserve"> </w:t>
        </w:r>
        <w:r w:rsidR="00FE73BF" w:rsidRPr="00717678">
          <w:rPr>
            <w:rStyle w:val="Hyperlink"/>
            <w:noProof/>
            <w:color w:val="auto"/>
          </w:rPr>
          <w:t>Kompostēšana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_Toc59477624 \h </w:instrText>
        </w:r>
        <w:r w:rsidR="00FE73BF" w:rsidRPr="00717678">
          <w:rPr>
            <w:noProof/>
            <w:webHidden/>
          </w:rPr>
        </w:r>
        <w:r w:rsidR="00FE73BF" w:rsidRPr="00717678">
          <w:rPr>
            <w:noProof/>
            <w:webHidden/>
          </w:rPr>
          <w:fldChar w:fldCharType="separate"/>
        </w:r>
        <w:r w:rsidR="005A2817">
          <w:rPr>
            <w:noProof/>
            <w:webHidden/>
          </w:rPr>
          <w:t>35</w:t>
        </w:r>
        <w:r w:rsidR="00FE73BF" w:rsidRPr="00717678">
          <w:rPr>
            <w:noProof/>
            <w:webHidden/>
          </w:rPr>
          <w:fldChar w:fldCharType="end"/>
        </w:r>
      </w:hyperlink>
    </w:p>
    <w:p w14:paraId="7993C1D4" w14:textId="2202BEEF" w:rsidR="00FE73BF" w:rsidRPr="00717678" w:rsidRDefault="00FC1C71">
      <w:pPr>
        <w:pStyle w:val="TOC3"/>
        <w:rPr>
          <w:rFonts w:asciiTheme="minorHAnsi" w:eastAsiaTheme="minorEastAsia" w:hAnsiTheme="minorHAnsi" w:cstheme="minorBidi"/>
          <w:noProof/>
          <w:sz w:val="22"/>
          <w:lang w:eastAsia="lv-LV"/>
        </w:rPr>
      </w:pPr>
      <w:hyperlink w:anchor="_Toc59477625" w:history="1">
        <w:r w:rsidR="00FE73BF" w:rsidRPr="00717678">
          <w:rPr>
            <w:rStyle w:val="Hyperlink"/>
            <w:noProof/>
            <w:color w:val="auto"/>
          </w:rPr>
          <w:t>2.5.7.</w:t>
        </w:r>
        <w:r w:rsidR="00AE6308" w:rsidRPr="00717678">
          <w:rPr>
            <w:rStyle w:val="Hyperlink"/>
            <w:noProof/>
            <w:color w:val="auto"/>
          </w:rPr>
          <w:t xml:space="preserve"> </w:t>
        </w:r>
        <w:r w:rsidR="00FE73BF" w:rsidRPr="00717678">
          <w:rPr>
            <w:rStyle w:val="Hyperlink"/>
            <w:noProof/>
            <w:color w:val="auto"/>
          </w:rPr>
          <w:t>Atkritumu reģenerācija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_Toc59477625 \h </w:instrText>
        </w:r>
        <w:r w:rsidR="00FE73BF" w:rsidRPr="00717678">
          <w:rPr>
            <w:noProof/>
            <w:webHidden/>
          </w:rPr>
        </w:r>
        <w:r w:rsidR="00FE73BF" w:rsidRPr="00717678">
          <w:rPr>
            <w:noProof/>
            <w:webHidden/>
          </w:rPr>
          <w:fldChar w:fldCharType="separate"/>
        </w:r>
        <w:r w:rsidR="005A2817">
          <w:rPr>
            <w:noProof/>
            <w:webHidden/>
          </w:rPr>
          <w:t>36</w:t>
        </w:r>
        <w:r w:rsidR="00FE73BF" w:rsidRPr="00717678">
          <w:rPr>
            <w:noProof/>
            <w:webHidden/>
          </w:rPr>
          <w:fldChar w:fldCharType="end"/>
        </w:r>
      </w:hyperlink>
    </w:p>
    <w:p w14:paraId="347FE2E5" w14:textId="310760BC" w:rsidR="00FE73BF" w:rsidRPr="00717678" w:rsidRDefault="00FC1C71">
      <w:pPr>
        <w:pStyle w:val="TOC3"/>
        <w:rPr>
          <w:rFonts w:asciiTheme="minorHAnsi" w:eastAsiaTheme="minorEastAsia" w:hAnsiTheme="minorHAnsi" w:cstheme="minorBidi"/>
          <w:noProof/>
          <w:sz w:val="22"/>
          <w:lang w:eastAsia="lv-LV"/>
        </w:rPr>
      </w:pPr>
      <w:hyperlink w:anchor="_Toc59477626" w:history="1">
        <w:r w:rsidR="00FE73BF" w:rsidRPr="00717678">
          <w:rPr>
            <w:rStyle w:val="Hyperlink"/>
            <w:noProof/>
            <w:color w:val="auto"/>
          </w:rPr>
          <w:t>2.5.8.</w:t>
        </w:r>
        <w:r w:rsidR="00AE6308" w:rsidRPr="00717678">
          <w:rPr>
            <w:rStyle w:val="Hyperlink"/>
            <w:noProof/>
            <w:color w:val="auto"/>
          </w:rPr>
          <w:t xml:space="preserve"> </w:t>
        </w:r>
        <w:r w:rsidR="00FE73BF" w:rsidRPr="00717678">
          <w:rPr>
            <w:rStyle w:val="Hyperlink"/>
            <w:noProof/>
            <w:color w:val="auto"/>
          </w:rPr>
          <w:t>Biogāzes ieguve sadzīves atkritumu poligonos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_Toc59477626 \h </w:instrText>
        </w:r>
        <w:r w:rsidR="00FE73BF" w:rsidRPr="00717678">
          <w:rPr>
            <w:noProof/>
            <w:webHidden/>
          </w:rPr>
        </w:r>
        <w:r w:rsidR="00FE73BF" w:rsidRPr="00717678">
          <w:rPr>
            <w:noProof/>
            <w:webHidden/>
          </w:rPr>
          <w:fldChar w:fldCharType="separate"/>
        </w:r>
        <w:r w:rsidR="005A2817">
          <w:rPr>
            <w:noProof/>
            <w:webHidden/>
          </w:rPr>
          <w:t>39</w:t>
        </w:r>
        <w:r w:rsidR="00FE73BF" w:rsidRPr="00717678">
          <w:rPr>
            <w:noProof/>
            <w:webHidden/>
          </w:rPr>
          <w:fldChar w:fldCharType="end"/>
        </w:r>
      </w:hyperlink>
    </w:p>
    <w:p w14:paraId="29302EDA" w14:textId="1D09A69C" w:rsidR="00FE73BF" w:rsidRPr="00717678" w:rsidRDefault="00FC1C71">
      <w:pPr>
        <w:pStyle w:val="TOC3"/>
        <w:rPr>
          <w:rFonts w:asciiTheme="minorHAnsi" w:eastAsiaTheme="minorEastAsia" w:hAnsiTheme="minorHAnsi" w:cstheme="minorBidi"/>
          <w:noProof/>
          <w:sz w:val="22"/>
          <w:lang w:eastAsia="lv-LV"/>
        </w:rPr>
      </w:pPr>
      <w:hyperlink w:anchor="_Toc59477627" w:history="1">
        <w:r w:rsidR="00FE73BF" w:rsidRPr="00717678">
          <w:rPr>
            <w:rStyle w:val="Hyperlink"/>
            <w:noProof/>
            <w:color w:val="auto"/>
          </w:rPr>
          <w:t>2.5.9.</w:t>
        </w:r>
        <w:r w:rsidR="00AE6308" w:rsidRPr="00717678">
          <w:rPr>
            <w:rStyle w:val="Hyperlink"/>
            <w:noProof/>
            <w:color w:val="auto"/>
          </w:rPr>
          <w:t xml:space="preserve"> </w:t>
        </w:r>
        <w:r w:rsidR="00FE73BF" w:rsidRPr="00717678">
          <w:rPr>
            <w:rStyle w:val="Hyperlink"/>
            <w:noProof/>
            <w:color w:val="auto"/>
          </w:rPr>
          <w:t>Atkritumu apglabāšana poligonos un rekultivēto izgāztuvju izmantošanas ierobežojumi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_Toc59477627 \h </w:instrText>
        </w:r>
        <w:r w:rsidR="00FE73BF" w:rsidRPr="00717678">
          <w:rPr>
            <w:noProof/>
            <w:webHidden/>
          </w:rPr>
        </w:r>
        <w:r w:rsidR="00FE73BF" w:rsidRPr="00717678">
          <w:rPr>
            <w:noProof/>
            <w:webHidden/>
          </w:rPr>
          <w:fldChar w:fldCharType="separate"/>
        </w:r>
        <w:r w:rsidR="005A2817">
          <w:rPr>
            <w:noProof/>
            <w:webHidden/>
          </w:rPr>
          <w:t>41</w:t>
        </w:r>
        <w:r w:rsidR="00FE73BF" w:rsidRPr="00717678">
          <w:rPr>
            <w:noProof/>
            <w:webHidden/>
          </w:rPr>
          <w:fldChar w:fldCharType="end"/>
        </w:r>
      </w:hyperlink>
    </w:p>
    <w:p w14:paraId="38823BDC" w14:textId="1A8EBA3B" w:rsidR="00FE73BF" w:rsidRPr="00717678" w:rsidRDefault="00FC1C71">
      <w:pPr>
        <w:pStyle w:val="TOC2"/>
        <w:rPr>
          <w:rFonts w:asciiTheme="minorHAnsi" w:eastAsiaTheme="minorEastAsia" w:hAnsiTheme="minorHAnsi" w:cstheme="minorBidi"/>
          <w:noProof/>
          <w:sz w:val="22"/>
          <w:lang w:eastAsia="lv-LV"/>
        </w:rPr>
      </w:pPr>
      <w:hyperlink w:anchor="_Toc59477628" w:history="1">
        <w:r w:rsidR="00FE73BF" w:rsidRPr="00717678">
          <w:rPr>
            <w:rStyle w:val="Hyperlink"/>
            <w:noProof/>
            <w:color w:val="auto"/>
          </w:rPr>
          <w:t>2.6.</w:t>
        </w:r>
        <w:r w:rsidR="00AE6308" w:rsidRPr="00717678">
          <w:rPr>
            <w:rStyle w:val="Hyperlink"/>
            <w:noProof/>
            <w:color w:val="auto"/>
          </w:rPr>
          <w:t xml:space="preserve"> </w:t>
        </w:r>
        <w:r w:rsidR="00FE73BF" w:rsidRPr="00717678">
          <w:rPr>
            <w:rStyle w:val="Hyperlink"/>
            <w:noProof/>
            <w:color w:val="auto"/>
          </w:rPr>
          <w:t>Atkritumu sastāvs un atkritumu plūsmu apsaimniekošana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_Toc59477628 \h </w:instrText>
        </w:r>
        <w:r w:rsidR="00FE73BF" w:rsidRPr="00717678">
          <w:rPr>
            <w:noProof/>
            <w:webHidden/>
          </w:rPr>
        </w:r>
        <w:r w:rsidR="00FE73BF" w:rsidRPr="00717678">
          <w:rPr>
            <w:noProof/>
            <w:webHidden/>
          </w:rPr>
          <w:fldChar w:fldCharType="separate"/>
        </w:r>
        <w:r w:rsidR="005A2817">
          <w:rPr>
            <w:noProof/>
            <w:webHidden/>
          </w:rPr>
          <w:t>44</w:t>
        </w:r>
        <w:r w:rsidR="00FE73BF" w:rsidRPr="00717678">
          <w:rPr>
            <w:noProof/>
            <w:webHidden/>
          </w:rPr>
          <w:fldChar w:fldCharType="end"/>
        </w:r>
      </w:hyperlink>
    </w:p>
    <w:p w14:paraId="773F3884" w14:textId="23906BF1" w:rsidR="00FE73BF" w:rsidRPr="00717678" w:rsidRDefault="00FC1C71">
      <w:pPr>
        <w:pStyle w:val="TOC3"/>
        <w:rPr>
          <w:rFonts w:asciiTheme="minorHAnsi" w:eastAsiaTheme="minorEastAsia" w:hAnsiTheme="minorHAnsi" w:cstheme="minorBidi"/>
          <w:noProof/>
          <w:sz w:val="22"/>
          <w:lang w:eastAsia="lv-LV"/>
        </w:rPr>
      </w:pPr>
      <w:hyperlink w:anchor="_Toc59477629" w:history="1">
        <w:r w:rsidR="00FE73BF" w:rsidRPr="00717678">
          <w:rPr>
            <w:rStyle w:val="Hyperlink"/>
            <w:noProof/>
            <w:color w:val="auto"/>
          </w:rPr>
          <w:t>2.6.1.</w:t>
        </w:r>
        <w:r w:rsidR="00AE6308" w:rsidRPr="00717678">
          <w:rPr>
            <w:rStyle w:val="Hyperlink"/>
            <w:noProof/>
            <w:color w:val="auto"/>
          </w:rPr>
          <w:t xml:space="preserve"> </w:t>
        </w:r>
        <w:r w:rsidR="00FE73BF" w:rsidRPr="00717678">
          <w:rPr>
            <w:rStyle w:val="Hyperlink"/>
            <w:noProof/>
            <w:color w:val="auto"/>
          </w:rPr>
          <w:t>Sadzīves (mājsaimniecības)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_Toc59477629 \h </w:instrText>
        </w:r>
        <w:r w:rsidR="00FE73BF" w:rsidRPr="00717678">
          <w:rPr>
            <w:noProof/>
            <w:webHidden/>
          </w:rPr>
        </w:r>
        <w:r w:rsidR="00FE73BF" w:rsidRPr="00717678">
          <w:rPr>
            <w:noProof/>
            <w:webHidden/>
          </w:rPr>
          <w:fldChar w:fldCharType="separate"/>
        </w:r>
        <w:r w:rsidR="005A2817">
          <w:rPr>
            <w:noProof/>
            <w:webHidden/>
          </w:rPr>
          <w:t>45</w:t>
        </w:r>
        <w:r w:rsidR="00FE73BF" w:rsidRPr="00717678">
          <w:rPr>
            <w:noProof/>
            <w:webHidden/>
          </w:rPr>
          <w:fldChar w:fldCharType="end"/>
        </w:r>
      </w:hyperlink>
    </w:p>
    <w:p w14:paraId="4F6818BD" w14:textId="1B32CE38" w:rsidR="00FE73BF" w:rsidRPr="00717678" w:rsidRDefault="00FC1C71">
      <w:pPr>
        <w:pStyle w:val="TOC3"/>
        <w:rPr>
          <w:rFonts w:asciiTheme="minorHAnsi" w:eastAsiaTheme="minorEastAsia" w:hAnsiTheme="minorHAnsi" w:cstheme="minorBidi"/>
          <w:noProof/>
          <w:sz w:val="22"/>
          <w:lang w:eastAsia="lv-LV"/>
        </w:rPr>
      </w:pPr>
      <w:hyperlink w:anchor="_Toc59477630" w:history="1">
        <w:r w:rsidR="00FE73BF" w:rsidRPr="00717678">
          <w:rPr>
            <w:rStyle w:val="Hyperlink"/>
            <w:noProof/>
            <w:color w:val="auto"/>
          </w:rPr>
          <w:t>2.6.2.</w:t>
        </w:r>
        <w:r w:rsidR="00AE6308" w:rsidRPr="00717678">
          <w:rPr>
            <w:rStyle w:val="Hyperlink"/>
            <w:noProof/>
            <w:color w:val="auto"/>
          </w:rPr>
          <w:t xml:space="preserve"> </w:t>
        </w:r>
        <w:r w:rsidR="00FE73BF" w:rsidRPr="00717678">
          <w:rPr>
            <w:rStyle w:val="Hyperlink"/>
            <w:noProof/>
            <w:color w:val="auto"/>
          </w:rPr>
          <w:t>Bioloģiski noārdāmie un bioloģiskie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_Toc59477630 \h </w:instrText>
        </w:r>
        <w:r w:rsidR="00FE73BF" w:rsidRPr="00717678">
          <w:rPr>
            <w:noProof/>
            <w:webHidden/>
          </w:rPr>
        </w:r>
        <w:r w:rsidR="00FE73BF" w:rsidRPr="00717678">
          <w:rPr>
            <w:noProof/>
            <w:webHidden/>
          </w:rPr>
          <w:fldChar w:fldCharType="separate"/>
        </w:r>
        <w:r w:rsidR="005A2817">
          <w:rPr>
            <w:noProof/>
            <w:webHidden/>
          </w:rPr>
          <w:t>47</w:t>
        </w:r>
        <w:r w:rsidR="00FE73BF" w:rsidRPr="00717678">
          <w:rPr>
            <w:noProof/>
            <w:webHidden/>
          </w:rPr>
          <w:fldChar w:fldCharType="end"/>
        </w:r>
      </w:hyperlink>
    </w:p>
    <w:p w14:paraId="6789DD01" w14:textId="222DE37B" w:rsidR="00FE73BF" w:rsidRPr="00717678" w:rsidRDefault="00FC1C71">
      <w:pPr>
        <w:pStyle w:val="TOC3"/>
        <w:rPr>
          <w:rFonts w:asciiTheme="minorHAnsi" w:eastAsiaTheme="minorEastAsia" w:hAnsiTheme="minorHAnsi" w:cstheme="minorBidi"/>
          <w:noProof/>
          <w:sz w:val="22"/>
          <w:lang w:eastAsia="lv-LV"/>
        </w:rPr>
      </w:pPr>
      <w:hyperlink w:anchor="_Toc59477631" w:history="1">
        <w:r w:rsidR="00FE73BF" w:rsidRPr="00717678">
          <w:rPr>
            <w:rStyle w:val="Hyperlink"/>
            <w:noProof/>
            <w:color w:val="auto"/>
          </w:rPr>
          <w:t>2.6.3.</w:t>
        </w:r>
        <w:r w:rsidR="00AE6308" w:rsidRPr="00717678">
          <w:rPr>
            <w:rStyle w:val="Hyperlink"/>
            <w:noProof/>
            <w:color w:val="auto"/>
          </w:rPr>
          <w:t xml:space="preserve"> </w:t>
        </w:r>
        <w:r w:rsidR="00FE73BF" w:rsidRPr="00717678">
          <w:rPr>
            <w:rStyle w:val="Hyperlink"/>
            <w:noProof/>
            <w:color w:val="auto"/>
          </w:rPr>
          <w:t>Pārtikas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_Toc59477631 \h </w:instrText>
        </w:r>
        <w:r w:rsidR="00FE73BF" w:rsidRPr="00717678">
          <w:rPr>
            <w:noProof/>
            <w:webHidden/>
          </w:rPr>
        </w:r>
        <w:r w:rsidR="00FE73BF" w:rsidRPr="00717678">
          <w:rPr>
            <w:noProof/>
            <w:webHidden/>
          </w:rPr>
          <w:fldChar w:fldCharType="separate"/>
        </w:r>
        <w:r w:rsidR="005A2817">
          <w:rPr>
            <w:noProof/>
            <w:webHidden/>
          </w:rPr>
          <w:t>49</w:t>
        </w:r>
        <w:r w:rsidR="00FE73BF" w:rsidRPr="00717678">
          <w:rPr>
            <w:noProof/>
            <w:webHidden/>
          </w:rPr>
          <w:fldChar w:fldCharType="end"/>
        </w:r>
      </w:hyperlink>
    </w:p>
    <w:p w14:paraId="2EF0611B" w14:textId="2A73AFE4" w:rsidR="00FE73BF" w:rsidRPr="00717678" w:rsidRDefault="00FC1C71">
      <w:pPr>
        <w:pStyle w:val="TOC3"/>
        <w:rPr>
          <w:rFonts w:asciiTheme="minorHAnsi" w:eastAsiaTheme="minorEastAsia" w:hAnsiTheme="minorHAnsi" w:cstheme="minorBidi"/>
          <w:noProof/>
          <w:sz w:val="22"/>
          <w:lang w:eastAsia="lv-LV"/>
        </w:rPr>
      </w:pPr>
      <w:hyperlink w:anchor="_Toc59477632" w:history="1">
        <w:r w:rsidR="00FE73BF" w:rsidRPr="00717678">
          <w:rPr>
            <w:rStyle w:val="Hyperlink"/>
            <w:noProof/>
            <w:color w:val="auto"/>
          </w:rPr>
          <w:t>2.6.4.</w:t>
        </w:r>
        <w:r w:rsidR="00AE6308" w:rsidRPr="00717678">
          <w:rPr>
            <w:rStyle w:val="Hyperlink"/>
            <w:noProof/>
            <w:color w:val="auto"/>
          </w:rPr>
          <w:t xml:space="preserve"> </w:t>
        </w:r>
        <w:r w:rsidR="00FE73BF" w:rsidRPr="00717678">
          <w:rPr>
            <w:rStyle w:val="Hyperlink"/>
            <w:noProof/>
            <w:color w:val="auto"/>
          </w:rPr>
          <w:t>Izlietotais iepakojums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_Toc59477632 \h </w:instrText>
        </w:r>
        <w:r w:rsidR="00FE73BF" w:rsidRPr="00717678">
          <w:rPr>
            <w:noProof/>
            <w:webHidden/>
          </w:rPr>
        </w:r>
        <w:r w:rsidR="00FE73BF" w:rsidRPr="00717678">
          <w:rPr>
            <w:noProof/>
            <w:webHidden/>
          </w:rPr>
          <w:fldChar w:fldCharType="separate"/>
        </w:r>
        <w:r w:rsidR="005A2817">
          <w:rPr>
            <w:noProof/>
            <w:webHidden/>
          </w:rPr>
          <w:t>50</w:t>
        </w:r>
        <w:r w:rsidR="00FE73BF" w:rsidRPr="00717678">
          <w:rPr>
            <w:noProof/>
            <w:webHidden/>
          </w:rPr>
          <w:fldChar w:fldCharType="end"/>
        </w:r>
      </w:hyperlink>
    </w:p>
    <w:p w14:paraId="56CA184E" w14:textId="43DA4CCB" w:rsidR="00FE73BF" w:rsidRPr="00717678" w:rsidRDefault="00FC1C71">
      <w:pPr>
        <w:pStyle w:val="TOC3"/>
        <w:rPr>
          <w:rFonts w:asciiTheme="minorHAnsi" w:eastAsiaTheme="minorEastAsia" w:hAnsiTheme="minorHAnsi" w:cstheme="minorBidi"/>
          <w:noProof/>
          <w:sz w:val="22"/>
          <w:lang w:eastAsia="lv-LV"/>
        </w:rPr>
      </w:pPr>
      <w:hyperlink w:anchor="_Toc59477633" w:history="1">
        <w:r w:rsidR="00FE73BF" w:rsidRPr="00717678">
          <w:rPr>
            <w:rStyle w:val="Hyperlink"/>
            <w:noProof/>
            <w:color w:val="auto"/>
          </w:rPr>
          <w:t>2.6.5.</w:t>
        </w:r>
        <w:r w:rsidR="00AE6308" w:rsidRPr="00717678">
          <w:rPr>
            <w:rStyle w:val="Hyperlink"/>
            <w:noProof/>
            <w:color w:val="auto"/>
          </w:rPr>
          <w:t xml:space="preserve"> </w:t>
        </w:r>
        <w:r w:rsidR="00FE73BF" w:rsidRPr="00717678">
          <w:rPr>
            <w:rStyle w:val="Hyperlink"/>
            <w:noProof/>
            <w:color w:val="auto"/>
          </w:rPr>
          <w:t>Ražošanas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_Toc59477633 \h </w:instrText>
        </w:r>
        <w:r w:rsidR="00FE73BF" w:rsidRPr="00717678">
          <w:rPr>
            <w:noProof/>
            <w:webHidden/>
          </w:rPr>
        </w:r>
        <w:r w:rsidR="00FE73BF" w:rsidRPr="00717678">
          <w:rPr>
            <w:noProof/>
            <w:webHidden/>
          </w:rPr>
          <w:fldChar w:fldCharType="separate"/>
        </w:r>
        <w:r w:rsidR="005A2817">
          <w:rPr>
            <w:noProof/>
            <w:webHidden/>
          </w:rPr>
          <w:t>51</w:t>
        </w:r>
        <w:r w:rsidR="00FE73BF" w:rsidRPr="00717678">
          <w:rPr>
            <w:noProof/>
            <w:webHidden/>
          </w:rPr>
          <w:fldChar w:fldCharType="end"/>
        </w:r>
      </w:hyperlink>
    </w:p>
    <w:p w14:paraId="22135DD3" w14:textId="0A89C9F2" w:rsidR="00FE73BF" w:rsidRPr="00717678" w:rsidRDefault="00FC1C71">
      <w:pPr>
        <w:pStyle w:val="TOC3"/>
        <w:rPr>
          <w:rFonts w:asciiTheme="minorHAnsi" w:eastAsiaTheme="minorEastAsia" w:hAnsiTheme="minorHAnsi" w:cstheme="minorBidi"/>
          <w:noProof/>
          <w:sz w:val="22"/>
          <w:lang w:eastAsia="lv-LV"/>
        </w:rPr>
      </w:pPr>
      <w:hyperlink w:anchor="_Toc59477634" w:history="1">
        <w:r w:rsidR="00FE73BF" w:rsidRPr="00717678">
          <w:rPr>
            <w:rStyle w:val="Hyperlink"/>
            <w:noProof/>
            <w:color w:val="auto"/>
          </w:rPr>
          <w:t>2.6.6.</w:t>
        </w:r>
        <w:r w:rsidR="00AE6308" w:rsidRPr="00717678">
          <w:rPr>
            <w:rStyle w:val="Hyperlink"/>
            <w:noProof/>
            <w:color w:val="auto"/>
          </w:rPr>
          <w:t xml:space="preserve"> </w:t>
        </w:r>
        <w:r w:rsidR="00FE73BF" w:rsidRPr="00717678">
          <w:rPr>
            <w:rStyle w:val="Hyperlink"/>
            <w:noProof/>
            <w:color w:val="auto"/>
          </w:rPr>
          <w:t>Būvniecības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_Toc59477634 \h </w:instrText>
        </w:r>
        <w:r w:rsidR="00FE73BF" w:rsidRPr="00717678">
          <w:rPr>
            <w:noProof/>
            <w:webHidden/>
          </w:rPr>
        </w:r>
        <w:r w:rsidR="00FE73BF" w:rsidRPr="00717678">
          <w:rPr>
            <w:noProof/>
            <w:webHidden/>
          </w:rPr>
          <w:fldChar w:fldCharType="separate"/>
        </w:r>
        <w:r w:rsidR="005A2817">
          <w:rPr>
            <w:noProof/>
            <w:webHidden/>
          </w:rPr>
          <w:t>52</w:t>
        </w:r>
        <w:r w:rsidR="00FE73BF" w:rsidRPr="00717678">
          <w:rPr>
            <w:noProof/>
            <w:webHidden/>
          </w:rPr>
          <w:fldChar w:fldCharType="end"/>
        </w:r>
      </w:hyperlink>
    </w:p>
    <w:p w14:paraId="5C033A4C" w14:textId="3506F250" w:rsidR="00FE73BF" w:rsidRPr="00717678" w:rsidRDefault="00FC1C71">
      <w:pPr>
        <w:pStyle w:val="TOC3"/>
        <w:rPr>
          <w:rFonts w:asciiTheme="minorHAnsi" w:eastAsiaTheme="minorEastAsia" w:hAnsiTheme="minorHAnsi" w:cstheme="minorBidi"/>
          <w:noProof/>
          <w:sz w:val="22"/>
          <w:lang w:eastAsia="lv-LV"/>
        </w:rPr>
      </w:pPr>
      <w:hyperlink w:anchor="_Toc59477635" w:history="1">
        <w:r w:rsidR="00FE73BF" w:rsidRPr="00717678">
          <w:rPr>
            <w:rStyle w:val="Hyperlink"/>
            <w:noProof/>
            <w:color w:val="auto"/>
          </w:rPr>
          <w:t>2.6.7.</w:t>
        </w:r>
        <w:r w:rsidR="00AE6308" w:rsidRPr="00717678">
          <w:rPr>
            <w:rStyle w:val="Hyperlink"/>
            <w:noProof/>
            <w:color w:val="auto"/>
          </w:rPr>
          <w:t xml:space="preserve"> </w:t>
        </w:r>
        <w:r w:rsidR="00FE73BF" w:rsidRPr="00717678">
          <w:rPr>
            <w:rStyle w:val="Hyperlink"/>
            <w:noProof/>
            <w:color w:val="auto"/>
          </w:rPr>
          <w:t>Bīstamie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_Toc59477635 \h </w:instrText>
        </w:r>
        <w:r w:rsidR="00FE73BF" w:rsidRPr="00717678">
          <w:rPr>
            <w:noProof/>
            <w:webHidden/>
          </w:rPr>
        </w:r>
        <w:r w:rsidR="00FE73BF" w:rsidRPr="00717678">
          <w:rPr>
            <w:noProof/>
            <w:webHidden/>
          </w:rPr>
          <w:fldChar w:fldCharType="separate"/>
        </w:r>
        <w:r w:rsidR="005A2817">
          <w:rPr>
            <w:noProof/>
            <w:webHidden/>
          </w:rPr>
          <w:t>52</w:t>
        </w:r>
        <w:r w:rsidR="00FE73BF" w:rsidRPr="00717678">
          <w:rPr>
            <w:noProof/>
            <w:webHidden/>
          </w:rPr>
          <w:fldChar w:fldCharType="end"/>
        </w:r>
      </w:hyperlink>
    </w:p>
    <w:p w14:paraId="02E05CDD" w14:textId="7525636E" w:rsidR="00FE73BF" w:rsidRPr="00717678" w:rsidRDefault="00FC1C71">
      <w:pPr>
        <w:pStyle w:val="TOC3"/>
        <w:rPr>
          <w:rFonts w:asciiTheme="minorHAnsi" w:eastAsiaTheme="minorEastAsia" w:hAnsiTheme="minorHAnsi" w:cstheme="minorBidi"/>
          <w:noProof/>
          <w:sz w:val="22"/>
          <w:lang w:eastAsia="lv-LV"/>
        </w:rPr>
      </w:pPr>
      <w:hyperlink w:anchor="_Toc59477636" w:history="1">
        <w:r w:rsidR="00FE73BF" w:rsidRPr="00717678">
          <w:rPr>
            <w:rStyle w:val="Hyperlink"/>
            <w:noProof/>
            <w:color w:val="auto"/>
          </w:rPr>
          <w:t>2.6.8. Sadzīves bīstamie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_Toc59477636 \h </w:instrText>
        </w:r>
        <w:r w:rsidR="00FE73BF" w:rsidRPr="00717678">
          <w:rPr>
            <w:noProof/>
            <w:webHidden/>
          </w:rPr>
        </w:r>
        <w:r w:rsidR="00FE73BF" w:rsidRPr="00717678">
          <w:rPr>
            <w:noProof/>
            <w:webHidden/>
          </w:rPr>
          <w:fldChar w:fldCharType="separate"/>
        </w:r>
        <w:r w:rsidR="005A2817">
          <w:rPr>
            <w:noProof/>
            <w:webHidden/>
          </w:rPr>
          <w:t>54</w:t>
        </w:r>
        <w:r w:rsidR="00FE73BF" w:rsidRPr="00717678">
          <w:rPr>
            <w:noProof/>
            <w:webHidden/>
          </w:rPr>
          <w:fldChar w:fldCharType="end"/>
        </w:r>
      </w:hyperlink>
    </w:p>
    <w:p w14:paraId="7457494C" w14:textId="4601EB3F" w:rsidR="00FE73BF" w:rsidRPr="00717678" w:rsidRDefault="00FC1C71">
      <w:pPr>
        <w:pStyle w:val="TOC3"/>
        <w:rPr>
          <w:rFonts w:asciiTheme="minorHAnsi" w:eastAsiaTheme="minorEastAsia" w:hAnsiTheme="minorHAnsi" w:cstheme="minorBidi"/>
          <w:noProof/>
          <w:sz w:val="22"/>
          <w:lang w:eastAsia="lv-LV"/>
        </w:rPr>
      </w:pPr>
      <w:hyperlink w:anchor="_Toc59477637" w:history="1">
        <w:r w:rsidR="00FE73BF" w:rsidRPr="00717678">
          <w:rPr>
            <w:rStyle w:val="Hyperlink"/>
            <w:noProof/>
            <w:color w:val="auto"/>
          </w:rPr>
          <w:t>2.6.9.</w:t>
        </w:r>
        <w:r w:rsidR="00AE6308" w:rsidRPr="00717678">
          <w:rPr>
            <w:rStyle w:val="Hyperlink"/>
            <w:noProof/>
            <w:color w:val="auto"/>
          </w:rPr>
          <w:t xml:space="preserve"> </w:t>
        </w:r>
        <w:r w:rsidR="00FE73BF" w:rsidRPr="00717678">
          <w:rPr>
            <w:rStyle w:val="Hyperlink"/>
            <w:noProof/>
            <w:color w:val="auto"/>
          </w:rPr>
          <w:t>Naftas produktu (eļļu)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_Toc59477637 \h </w:instrText>
        </w:r>
        <w:r w:rsidR="00FE73BF" w:rsidRPr="00717678">
          <w:rPr>
            <w:noProof/>
            <w:webHidden/>
          </w:rPr>
        </w:r>
        <w:r w:rsidR="00FE73BF" w:rsidRPr="00717678">
          <w:rPr>
            <w:noProof/>
            <w:webHidden/>
          </w:rPr>
          <w:fldChar w:fldCharType="separate"/>
        </w:r>
        <w:r w:rsidR="005A2817">
          <w:rPr>
            <w:noProof/>
            <w:webHidden/>
          </w:rPr>
          <w:t>54</w:t>
        </w:r>
        <w:r w:rsidR="00FE73BF" w:rsidRPr="00717678">
          <w:rPr>
            <w:noProof/>
            <w:webHidden/>
          </w:rPr>
          <w:fldChar w:fldCharType="end"/>
        </w:r>
      </w:hyperlink>
    </w:p>
    <w:p w14:paraId="53A3DF99" w14:textId="794F29F4" w:rsidR="00FE73BF" w:rsidRPr="00717678" w:rsidRDefault="00FC1C71">
      <w:pPr>
        <w:pStyle w:val="TOC3"/>
        <w:rPr>
          <w:rFonts w:asciiTheme="minorHAnsi" w:eastAsiaTheme="minorEastAsia" w:hAnsiTheme="minorHAnsi" w:cstheme="minorBidi"/>
          <w:noProof/>
          <w:sz w:val="22"/>
          <w:lang w:eastAsia="lv-LV"/>
        </w:rPr>
      </w:pPr>
      <w:hyperlink w:anchor="_Toc59477638" w:history="1">
        <w:r w:rsidR="00FE73BF" w:rsidRPr="00717678">
          <w:rPr>
            <w:rStyle w:val="Hyperlink"/>
            <w:noProof/>
            <w:color w:val="auto"/>
          </w:rPr>
          <w:t>2.6.10.</w:t>
        </w:r>
        <w:r w:rsidR="00AE6308" w:rsidRPr="00717678">
          <w:rPr>
            <w:rStyle w:val="Hyperlink"/>
            <w:noProof/>
            <w:color w:val="auto"/>
          </w:rPr>
          <w:t xml:space="preserve"> </w:t>
        </w:r>
        <w:r w:rsidR="00FE73BF" w:rsidRPr="00717678">
          <w:rPr>
            <w:rStyle w:val="Hyperlink"/>
            <w:noProof/>
            <w:color w:val="auto"/>
          </w:rPr>
          <w:t>Nolietotās riepas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_Toc59477638 \h </w:instrText>
        </w:r>
        <w:r w:rsidR="00FE73BF" w:rsidRPr="00717678">
          <w:rPr>
            <w:noProof/>
            <w:webHidden/>
          </w:rPr>
        </w:r>
        <w:r w:rsidR="00FE73BF" w:rsidRPr="00717678">
          <w:rPr>
            <w:noProof/>
            <w:webHidden/>
          </w:rPr>
          <w:fldChar w:fldCharType="separate"/>
        </w:r>
        <w:r w:rsidR="005A2817">
          <w:rPr>
            <w:noProof/>
            <w:webHidden/>
          </w:rPr>
          <w:t>55</w:t>
        </w:r>
        <w:r w:rsidR="00FE73BF" w:rsidRPr="00717678">
          <w:rPr>
            <w:noProof/>
            <w:webHidden/>
          </w:rPr>
          <w:fldChar w:fldCharType="end"/>
        </w:r>
      </w:hyperlink>
    </w:p>
    <w:p w14:paraId="50C5CC38" w14:textId="1DBB9F80" w:rsidR="00FE73BF" w:rsidRPr="00717678" w:rsidRDefault="00FC1C71">
      <w:pPr>
        <w:pStyle w:val="TOC3"/>
        <w:rPr>
          <w:rFonts w:asciiTheme="minorHAnsi" w:eastAsiaTheme="minorEastAsia" w:hAnsiTheme="minorHAnsi" w:cstheme="minorBidi"/>
          <w:noProof/>
          <w:sz w:val="22"/>
          <w:lang w:eastAsia="lv-LV"/>
        </w:rPr>
      </w:pPr>
      <w:hyperlink w:anchor="_Toc59477639" w:history="1">
        <w:r w:rsidR="00FE73BF" w:rsidRPr="00717678">
          <w:rPr>
            <w:rStyle w:val="Hyperlink"/>
            <w:noProof/>
            <w:color w:val="auto"/>
          </w:rPr>
          <w:t>2.6.11.</w:t>
        </w:r>
        <w:r w:rsidR="00AE6308" w:rsidRPr="00717678">
          <w:rPr>
            <w:rStyle w:val="Hyperlink"/>
            <w:noProof/>
            <w:color w:val="auto"/>
          </w:rPr>
          <w:t xml:space="preserve"> </w:t>
        </w:r>
        <w:r w:rsidR="00FE73BF" w:rsidRPr="00717678">
          <w:rPr>
            <w:rStyle w:val="Hyperlink"/>
            <w:noProof/>
            <w:color w:val="auto"/>
          </w:rPr>
          <w:t>Elektrisko un elektronisko iekārtu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_Toc59477639 \h </w:instrText>
        </w:r>
        <w:r w:rsidR="00FE73BF" w:rsidRPr="00717678">
          <w:rPr>
            <w:noProof/>
            <w:webHidden/>
          </w:rPr>
        </w:r>
        <w:r w:rsidR="00FE73BF" w:rsidRPr="00717678">
          <w:rPr>
            <w:noProof/>
            <w:webHidden/>
          </w:rPr>
          <w:fldChar w:fldCharType="separate"/>
        </w:r>
        <w:r w:rsidR="005A2817">
          <w:rPr>
            <w:noProof/>
            <w:webHidden/>
          </w:rPr>
          <w:t>56</w:t>
        </w:r>
        <w:r w:rsidR="00FE73BF" w:rsidRPr="00717678">
          <w:rPr>
            <w:noProof/>
            <w:webHidden/>
          </w:rPr>
          <w:fldChar w:fldCharType="end"/>
        </w:r>
      </w:hyperlink>
    </w:p>
    <w:p w14:paraId="4F385FCD" w14:textId="2E61622F" w:rsidR="00FE73BF" w:rsidRPr="00717678" w:rsidRDefault="00FC1C71">
      <w:pPr>
        <w:pStyle w:val="TOC3"/>
        <w:rPr>
          <w:rFonts w:asciiTheme="minorHAnsi" w:eastAsiaTheme="minorEastAsia" w:hAnsiTheme="minorHAnsi" w:cstheme="minorBidi"/>
          <w:noProof/>
          <w:sz w:val="22"/>
          <w:lang w:eastAsia="lv-LV"/>
        </w:rPr>
      </w:pPr>
      <w:hyperlink w:anchor="_Toc59477640" w:history="1">
        <w:r w:rsidR="00FE73BF" w:rsidRPr="00717678">
          <w:rPr>
            <w:rStyle w:val="Hyperlink"/>
            <w:noProof/>
            <w:color w:val="auto"/>
          </w:rPr>
          <w:t>2.6.12.</w:t>
        </w:r>
        <w:r w:rsidR="00AE6308" w:rsidRPr="00717678">
          <w:rPr>
            <w:rStyle w:val="Hyperlink"/>
            <w:noProof/>
            <w:color w:val="auto"/>
          </w:rPr>
          <w:t xml:space="preserve"> </w:t>
        </w:r>
        <w:r w:rsidR="00FE73BF" w:rsidRPr="00717678">
          <w:rPr>
            <w:rStyle w:val="Hyperlink"/>
            <w:noProof/>
            <w:color w:val="auto"/>
          </w:rPr>
          <w:t>Bateriju un akumulatoru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_Toc59477640 \h </w:instrText>
        </w:r>
        <w:r w:rsidR="00FE73BF" w:rsidRPr="00717678">
          <w:rPr>
            <w:noProof/>
            <w:webHidden/>
          </w:rPr>
        </w:r>
        <w:r w:rsidR="00FE73BF" w:rsidRPr="00717678">
          <w:rPr>
            <w:noProof/>
            <w:webHidden/>
          </w:rPr>
          <w:fldChar w:fldCharType="separate"/>
        </w:r>
        <w:r w:rsidR="005A2817">
          <w:rPr>
            <w:noProof/>
            <w:webHidden/>
          </w:rPr>
          <w:t>57</w:t>
        </w:r>
        <w:r w:rsidR="00FE73BF" w:rsidRPr="00717678">
          <w:rPr>
            <w:noProof/>
            <w:webHidden/>
          </w:rPr>
          <w:fldChar w:fldCharType="end"/>
        </w:r>
      </w:hyperlink>
    </w:p>
    <w:p w14:paraId="40C0250C" w14:textId="516DFB8F" w:rsidR="00FE73BF" w:rsidRPr="00717678" w:rsidRDefault="00FC1C71">
      <w:pPr>
        <w:pStyle w:val="TOC3"/>
        <w:rPr>
          <w:rFonts w:asciiTheme="minorHAnsi" w:eastAsiaTheme="minorEastAsia" w:hAnsiTheme="minorHAnsi" w:cstheme="minorBidi"/>
          <w:noProof/>
          <w:sz w:val="22"/>
          <w:lang w:eastAsia="lv-LV"/>
        </w:rPr>
      </w:pPr>
      <w:hyperlink w:anchor="_Toc59477641" w:history="1">
        <w:r w:rsidR="00FE73BF" w:rsidRPr="00717678">
          <w:rPr>
            <w:rStyle w:val="Hyperlink"/>
            <w:noProof/>
            <w:color w:val="auto"/>
          </w:rPr>
          <w:t>2.6.13.</w:t>
        </w:r>
        <w:r w:rsidR="00AE6308" w:rsidRPr="00717678">
          <w:rPr>
            <w:rStyle w:val="Hyperlink"/>
            <w:noProof/>
            <w:color w:val="auto"/>
          </w:rPr>
          <w:t xml:space="preserve"> </w:t>
        </w:r>
        <w:r w:rsidR="00FE73BF" w:rsidRPr="00717678">
          <w:rPr>
            <w:rStyle w:val="Hyperlink"/>
            <w:noProof/>
            <w:color w:val="auto"/>
          </w:rPr>
          <w:t>Nolietotie transportlīdzekļi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_Toc59477641 \h </w:instrText>
        </w:r>
        <w:r w:rsidR="00FE73BF" w:rsidRPr="00717678">
          <w:rPr>
            <w:noProof/>
            <w:webHidden/>
          </w:rPr>
        </w:r>
        <w:r w:rsidR="00FE73BF" w:rsidRPr="00717678">
          <w:rPr>
            <w:noProof/>
            <w:webHidden/>
          </w:rPr>
          <w:fldChar w:fldCharType="separate"/>
        </w:r>
        <w:r w:rsidR="005A2817">
          <w:rPr>
            <w:noProof/>
            <w:webHidden/>
          </w:rPr>
          <w:t>58</w:t>
        </w:r>
        <w:r w:rsidR="00FE73BF" w:rsidRPr="00717678">
          <w:rPr>
            <w:noProof/>
            <w:webHidden/>
          </w:rPr>
          <w:fldChar w:fldCharType="end"/>
        </w:r>
      </w:hyperlink>
    </w:p>
    <w:p w14:paraId="265A1494" w14:textId="77AEC890" w:rsidR="00FE73BF" w:rsidRPr="00717678" w:rsidRDefault="00FC1C71">
      <w:pPr>
        <w:pStyle w:val="TOC3"/>
        <w:rPr>
          <w:rFonts w:asciiTheme="minorHAnsi" w:eastAsiaTheme="minorEastAsia" w:hAnsiTheme="minorHAnsi" w:cstheme="minorBidi"/>
          <w:noProof/>
          <w:sz w:val="22"/>
          <w:lang w:eastAsia="lv-LV"/>
        </w:rPr>
      </w:pPr>
      <w:hyperlink w:anchor="_Toc59477642" w:history="1">
        <w:r w:rsidR="00FE73BF" w:rsidRPr="00717678">
          <w:rPr>
            <w:rStyle w:val="Hyperlink"/>
            <w:noProof/>
            <w:color w:val="auto"/>
          </w:rPr>
          <w:t>2.6.14.</w:t>
        </w:r>
        <w:r w:rsidR="00AE6308" w:rsidRPr="00717678">
          <w:rPr>
            <w:rStyle w:val="Hyperlink"/>
            <w:noProof/>
            <w:color w:val="auto"/>
          </w:rPr>
          <w:t xml:space="preserve"> </w:t>
        </w:r>
        <w:r w:rsidR="00FE73BF" w:rsidRPr="00717678">
          <w:rPr>
            <w:rStyle w:val="Hyperlink"/>
            <w:noProof/>
            <w:color w:val="auto"/>
          </w:rPr>
          <w:t>Tekstilmateriālu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_Toc59477642 \h </w:instrText>
        </w:r>
        <w:r w:rsidR="00FE73BF" w:rsidRPr="00717678">
          <w:rPr>
            <w:noProof/>
            <w:webHidden/>
          </w:rPr>
        </w:r>
        <w:r w:rsidR="00FE73BF" w:rsidRPr="00717678">
          <w:rPr>
            <w:noProof/>
            <w:webHidden/>
          </w:rPr>
          <w:fldChar w:fldCharType="separate"/>
        </w:r>
        <w:r w:rsidR="005A2817">
          <w:rPr>
            <w:noProof/>
            <w:webHidden/>
          </w:rPr>
          <w:t>58</w:t>
        </w:r>
        <w:r w:rsidR="00FE73BF" w:rsidRPr="00717678">
          <w:rPr>
            <w:noProof/>
            <w:webHidden/>
          </w:rPr>
          <w:fldChar w:fldCharType="end"/>
        </w:r>
      </w:hyperlink>
    </w:p>
    <w:p w14:paraId="68D435B9" w14:textId="52BF235F" w:rsidR="00FE73BF" w:rsidRPr="00717678" w:rsidRDefault="00FC1C71">
      <w:pPr>
        <w:pStyle w:val="TOC3"/>
        <w:rPr>
          <w:rFonts w:asciiTheme="minorHAnsi" w:eastAsiaTheme="minorEastAsia" w:hAnsiTheme="minorHAnsi" w:cstheme="minorBidi"/>
          <w:noProof/>
          <w:sz w:val="22"/>
          <w:lang w:eastAsia="lv-LV"/>
        </w:rPr>
      </w:pPr>
      <w:hyperlink w:anchor="_Toc59477643" w:history="1">
        <w:r w:rsidR="00FE73BF" w:rsidRPr="00717678">
          <w:rPr>
            <w:rStyle w:val="Hyperlink"/>
            <w:noProof/>
            <w:color w:val="auto"/>
          </w:rPr>
          <w:t>2.6.15.</w:t>
        </w:r>
        <w:r w:rsidR="00AE6308" w:rsidRPr="00717678">
          <w:rPr>
            <w:rStyle w:val="Hyperlink"/>
            <w:noProof/>
            <w:color w:val="auto"/>
          </w:rPr>
          <w:t xml:space="preserve"> </w:t>
        </w:r>
        <w:r w:rsidR="00FE73BF" w:rsidRPr="00717678">
          <w:rPr>
            <w:rStyle w:val="Hyperlink"/>
            <w:noProof/>
            <w:color w:val="auto"/>
          </w:rPr>
          <w:t>Mēbeļu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_Toc59477643 \h </w:instrText>
        </w:r>
        <w:r w:rsidR="00FE73BF" w:rsidRPr="00717678">
          <w:rPr>
            <w:noProof/>
            <w:webHidden/>
          </w:rPr>
        </w:r>
        <w:r w:rsidR="00FE73BF" w:rsidRPr="00717678">
          <w:rPr>
            <w:noProof/>
            <w:webHidden/>
          </w:rPr>
          <w:fldChar w:fldCharType="separate"/>
        </w:r>
        <w:r w:rsidR="005A2817">
          <w:rPr>
            <w:noProof/>
            <w:webHidden/>
          </w:rPr>
          <w:t>59</w:t>
        </w:r>
        <w:r w:rsidR="00FE73BF" w:rsidRPr="00717678">
          <w:rPr>
            <w:noProof/>
            <w:webHidden/>
          </w:rPr>
          <w:fldChar w:fldCharType="end"/>
        </w:r>
      </w:hyperlink>
    </w:p>
    <w:p w14:paraId="301DF0BF" w14:textId="2C7A97B8" w:rsidR="00FE73BF" w:rsidRPr="00717678" w:rsidRDefault="00FC1C71">
      <w:pPr>
        <w:pStyle w:val="TOC3"/>
        <w:rPr>
          <w:rFonts w:asciiTheme="minorHAnsi" w:eastAsiaTheme="minorEastAsia" w:hAnsiTheme="minorHAnsi" w:cstheme="minorBidi"/>
          <w:noProof/>
          <w:sz w:val="22"/>
          <w:lang w:eastAsia="lv-LV"/>
        </w:rPr>
      </w:pPr>
      <w:hyperlink w:anchor="_Toc59477644" w:history="1">
        <w:r w:rsidR="00FE73BF" w:rsidRPr="00717678">
          <w:rPr>
            <w:rStyle w:val="Hyperlink"/>
            <w:noProof/>
            <w:color w:val="auto"/>
          </w:rPr>
          <w:t>2.6.16.</w:t>
        </w:r>
        <w:r w:rsidR="00AE6308" w:rsidRPr="00717678">
          <w:rPr>
            <w:rStyle w:val="Hyperlink"/>
            <w:noProof/>
            <w:color w:val="auto"/>
          </w:rPr>
          <w:t xml:space="preserve"> </w:t>
        </w:r>
        <w:r w:rsidR="00FE73BF" w:rsidRPr="00717678">
          <w:rPr>
            <w:rStyle w:val="Hyperlink"/>
            <w:noProof/>
            <w:color w:val="auto"/>
          </w:rPr>
          <w:t>Atkritumi, kas satur kritiski svarīgās izejvielas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_Toc59477644 \h </w:instrText>
        </w:r>
        <w:r w:rsidR="00FE73BF" w:rsidRPr="00717678">
          <w:rPr>
            <w:noProof/>
            <w:webHidden/>
          </w:rPr>
        </w:r>
        <w:r w:rsidR="00FE73BF" w:rsidRPr="00717678">
          <w:rPr>
            <w:noProof/>
            <w:webHidden/>
          </w:rPr>
          <w:fldChar w:fldCharType="separate"/>
        </w:r>
        <w:r w:rsidR="005A2817">
          <w:rPr>
            <w:noProof/>
            <w:webHidden/>
          </w:rPr>
          <w:t>59</w:t>
        </w:r>
        <w:r w:rsidR="00FE73BF" w:rsidRPr="00717678">
          <w:rPr>
            <w:noProof/>
            <w:webHidden/>
          </w:rPr>
          <w:fldChar w:fldCharType="end"/>
        </w:r>
      </w:hyperlink>
    </w:p>
    <w:p w14:paraId="07A99081" w14:textId="0F8B76E5" w:rsidR="00FE73BF" w:rsidRPr="00717678" w:rsidRDefault="00FC1C71">
      <w:pPr>
        <w:pStyle w:val="TOC3"/>
        <w:rPr>
          <w:rFonts w:asciiTheme="minorHAnsi" w:eastAsiaTheme="minorEastAsia" w:hAnsiTheme="minorHAnsi" w:cstheme="minorBidi"/>
          <w:noProof/>
          <w:sz w:val="22"/>
          <w:lang w:eastAsia="lv-LV"/>
        </w:rPr>
      </w:pPr>
      <w:hyperlink w:anchor="_Toc59477645" w:history="1">
        <w:r w:rsidR="00FE73BF" w:rsidRPr="00717678">
          <w:rPr>
            <w:rStyle w:val="Hyperlink"/>
            <w:noProof/>
            <w:color w:val="auto"/>
          </w:rPr>
          <w:t>2.6.17.</w:t>
        </w:r>
        <w:r w:rsidR="00AE6308" w:rsidRPr="00717678">
          <w:rPr>
            <w:rStyle w:val="Hyperlink"/>
            <w:noProof/>
            <w:color w:val="auto"/>
          </w:rPr>
          <w:t xml:space="preserve"> </w:t>
        </w:r>
        <w:r w:rsidR="00FE73BF" w:rsidRPr="00717678">
          <w:rPr>
            <w:rStyle w:val="Hyperlink"/>
            <w:noProof/>
            <w:color w:val="auto"/>
          </w:rPr>
          <w:t>Plastmasu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_Toc59477645 \h </w:instrText>
        </w:r>
        <w:r w:rsidR="00FE73BF" w:rsidRPr="00717678">
          <w:rPr>
            <w:noProof/>
            <w:webHidden/>
          </w:rPr>
        </w:r>
        <w:r w:rsidR="00FE73BF" w:rsidRPr="00717678">
          <w:rPr>
            <w:noProof/>
            <w:webHidden/>
          </w:rPr>
          <w:fldChar w:fldCharType="separate"/>
        </w:r>
        <w:r w:rsidR="005A2817">
          <w:rPr>
            <w:noProof/>
            <w:webHidden/>
          </w:rPr>
          <w:t>60</w:t>
        </w:r>
        <w:r w:rsidR="00FE73BF" w:rsidRPr="00717678">
          <w:rPr>
            <w:noProof/>
            <w:webHidden/>
          </w:rPr>
          <w:fldChar w:fldCharType="end"/>
        </w:r>
      </w:hyperlink>
    </w:p>
    <w:p w14:paraId="0F19526C" w14:textId="2D78A8E0" w:rsidR="00FE73BF" w:rsidRPr="00717678" w:rsidRDefault="00FC1C71">
      <w:pPr>
        <w:pStyle w:val="TOC2"/>
        <w:rPr>
          <w:rFonts w:asciiTheme="minorHAnsi" w:eastAsiaTheme="minorEastAsia" w:hAnsiTheme="minorHAnsi" w:cstheme="minorBidi"/>
          <w:noProof/>
          <w:sz w:val="22"/>
          <w:lang w:eastAsia="lv-LV"/>
        </w:rPr>
      </w:pPr>
      <w:hyperlink w:anchor="_Toc59477646" w:history="1">
        <w:r w:rsidR="00FE73BF" w:rsidRPr="00717678">
          <w:rPr>
            <w:rStyle w:val="Hyperlink"/>
            <w:noProof/>
            <w:color w:val="auto"/>
          </w:rPr>
          <w:t>2.7.</w:t>
        </w:r>
        <w:r w:rsidR="00AE6308" w:rsidRPr="00717678">
          <w:rPr>
            <w:rStyle w:val="Hyperlink"/>
            <w:noProof/>
            <w:color w:val="auto"/>
          </w:rPr>
          <w:t xml:space="preserve"> </w:t>
        </w:r>
        <w:r w:rsidR="00FE73BF" w:rsidRPr="00717678">
          <w:rPr>
            <w:rStyle w:val="Hyperlink"/>
            <w:noProof/>
            <w:color w:val="auto"/>
          </w:rPr>
          <w:t>Atkritumu ievešana un izvešana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_Toc59477646 \h </w:instrText>
        </w:r>
        <w:r w:rsidR="00FE73BF" w:rsidRPr="00717678">
          <w:rPr>
            <w:noProof/>
            <w:webHidden/>
          </w:rPr>
        </w:r>
        <w:r w:rsidR="00FE73BF" w:rsidRPr="00717678">
          <w:rPr>
            <w:noProof/>
            <w:webHidden/>
          </w:rPr>
          <w:fldChar w:fldCharType="separate"/>
        </w:r>
        <w:r w:rsidR="005A2817">
          <w:rPr>
            <w:noProof/>
            <w:webHidden/>
          </w:rPr>
          <w:t>61</w:t>
        </w:r>
        <w:r w:rsidR="00FE73BF" w:rsidRPr="00717678">
          <w:rPr>
            <w:noProof/>
            <w:webHidden/>
          </w:rPr>
          <w:fldChar w:fldCharType="end"/>
        </w:r>
      </w:hyperlink>
    </w:p>
    <w:p w14:paraId="597BBD7E" w14:textId="7E80D7AF"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47" w:history="1">
        <w:r w:rsidR="00FE73BF" w:rsidRPr="00717678">
          <w:rPr>
            <w:rStyle w:val="Hyperlink"/>
            <w:color w:val="auto"/>
          </w:rPr>
          <w:t>3.</w:t>
        </w:r>
        <w:r w:rsidR="00AE6308" w:rsidRPr="00717678">
          <w:rPr>
            <w:rStyle w:val="Hyperlink"/>
            <w:color w:val="auto"/>
          </w:rPr>
          <w:t xml:space="preserve"> </w:t>
        </w:r>
        <w:r w:rsidR="00FE73BF" w:rsidRPr="00717678">
          <w:rPr>
            <w:rStyle w:val="Hyperlink"/>
            <w:color w:val="auto"/>
          </w:rPr>
          <w:t>Atkritumu plūsmu nākotnes attīstības tendences līdz 2035.gadam</w:t>
        </w:r>
        <w:r w:rsidR="00FE73BF" w:rsidRPr="00717678">
          <w:rPr>
            <w:webHidden/>
          </w:rPr>
          <w:tab/>
        </w:r>
        <w:r w:rsidR="00FE73BF" w:rsidRPr="00717678">
          <w:rPr>
            <w:webHidden/>
          </w:rPr>
          <w:fldChar w:fldCharType="begin"/>
        </w:r>
        <w:r w:rsidR="00FE73BF" w:rsidRPr="00717678">
          <w:rPr>
            <w:webHidden/>
          </w:rPr>
          <w:instrText xml:space="preserve"> PAGEREF _Toc59477647 \h </w:instrText>
        </w:r>
        <w:r w:rsidR="00FE73BF" w:rsidRPr="00717678">
          <w:rPr>
            <w:webHidden/>
          </w:rPr>
        </w:r>
        <w:r w:rsidR="00FE73BF" w:rsidRPr="00717678">
          <w:rPr>
            <w:webHidden/>
          </w:rPr>
          <w:fldChar w:fldCharType="separate"/>
        </w:r>
        <w:r w:rsidR="005A2817">
          <w:rPr>
            <w:webHidden/>
          </w:rPr>
          <w:t>63</w:t>
        </w:r>
        <w:r w:rsidR="00FE73BF" w:rsidRPr="00717678">
          <w:rPr>
            <w:webHidden/>
          </w:rPr>
          <w:fldChar w:fldCharType="end"/>
        </w:r>
      </w:hyperlink>
    </w:p>
    <w:p w14:paraId="7B2176D1" w14:textId="24E3F221" w:rsidR="00FE73BF" w:rsidRPr="00717678" w:rsidRDefault="00FC1C71">
      <w:pPr>
        <w:pStyle w:val="TOC2"/>
        <w:rPr>
          <w:rFonts w:asciiTheme="minorHAnsi" w:eastAsiaTheme="minorEastAsia" w:hAnsiTheme="minorHAnsi" w:cstheme="minorBidi"/>
          <w:noProof/>
          <w:sz w:val="22"/>
          <w:lang w:eastAsia="lv-LV"/>
        </w:rPr>
      </w:pPr>
      <w:hyperlink w:anchor="_Toc59477648" w:history="1">
        <w:r w:rsidR="00FE73BF" w:rsidRPr="00717678">
          <w:rPr>
            <w:rStyle w:val="Hyperlink"/>
            <w:noProof/>
            <w:color w:val="auto"/>
          </w:rPr>
          <w:t>3.1.</w:t>
        </w:r>
        <w:r w:rsidR="00AE6308" w:rsidRPr="00717678">
          <w:rPr>
            <w:rStyle w:val="Hyperlink"/>
            <w:noProof/>
            <w:color w:val="auto"/>
          </w:rPr>
          <w:t xml:space="preserve"> </w:t>
        </w:r>
        <w:r w:rsidR="00FE73BF" w:rsidRPr="00717678">
          <w:rPr>
            <w:rStyle w:val="Hyperlink"/>
            <w:noProof/>
            <w:color w:val="auto"/>
          </w:rPr>
          <w:t>Bāzes scenārijs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_Toc59477648 \h </w:instrText>
        </w:r>
        <w:r w:rsidR="00FE73BF" w:rsidRPr="00717678">
          <w:rPr>
            <w:noProof/>
            <w:webHidden/>
          </w:rPr>
        </w:r>
        <w:r w:rsidR="00FE73BF" w:rsidRPr="00717678">
          <w:rPr>
            <w:noProof/>
            <w:webHidden/>
          </w:rPr>
          <w:fldChar w:fldCharType="separate"/>
        </w:r>
        <w:r w:rsidR="005A2817">
          <w:rPr>
            <w:noProof/>
            <w:webHidden/>
          </w:rPr>
          <w:t>63</w:t>
        </w:r>
        <w:r w:rsidR="00FE73BF" w:rsidRPr="00717678">
          <w:rPr>
            <w:noProof/>
            <w:webHidden/>
          </w:rPr>
          <w:fldChar w:fldCharType="end"/>
        </w:r>
      </w:hyperlink>
    </w:p>
    <w:p w14:paraId="4DD82D48" w14:textId="60D0558F" w:rsidR="00FE73BF" w:rsidRPr="00717678" w:rsidRDefault="00FC1C71">
      <w:pPr>
        <w:pStyle w:val="TOC2"/>
        <w:rPr>
          <w:rFonts w:asciiTheme="minorHAnsi" w:eastAsiaTheme="minorEastAsia" w:hAnsiTheme="minorHAnsi" w:cstheme="minorBidi"/>
          <w:noProof/>
          <w:sz w:val="22"/>
          <w:lang w:eastAsia="lv-LV"/>
        </w:rPr>
      </w:pPr>
      <w:hyperlink w:anchor="_Toc59477649" w:history="1">
        <w:r w:rsidR="00FE73BF" w:rsidRPr="00717678">
          <w:rPr>
            <w:rStyle w:val="Hyperlink"/>
            <w:noProof/>
            <w:color w:val="auto"/>
          </w:rPr>
          <w:t>3.2.</w:t>
        </w:r>
        <w:r w:rsidR="00AE6308" w:rsidRPr="00717678">
          <w:rPr>
            <w:rStyle w:val="Hyperlink"/>
            <w:noProof/>
            <w:color w:val="auto"/>
          </w:rPr>
          <w:t xml:space="preserve"> </w:t>
        </w:r>
        <w:r w:rsidR="00FE73BF" w:rsidRPr="00717678">
          <w:rPr>
            <w:rStyle w:val="Hyperlink"/>
            <w:noProof/>
            <w:color w:val="auto"/>
          </w:rPr>
          <w:t>Scenārijs ar pasākumiem atkritumu rašanās novēršanai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_Toc59477649 \h </w:instrText>
        </w:r>
        <w:r w:rsidR="00FE73BF" w:rsidRPr="00717678">
          <w:rPr>
            <w:noProof/>
            <w:webHidden/>
          </w:rPr>
        </w:r>
        <w:r w:rsidR="00FE73BF" w:rsidRPr="00717678">
          <w:rPr>
            <w:noProof/>
            <w:webHidden/>
          </w:rPr>
          <w:fldChar w:fldCharType="separate"/>
        </w:r>
        <w:r w:rsidR="005A2817">
          <w:rPr>
            <w:noProof/>
            <w:webHidden/>
          </w:rPr>
          <w:t>73</w:t>
        </w:r>
        <w:r w:rsidR="00FE73BF" w:rsidRPr="00717678">
          <w:rPr>
            <w:noProof/>
            <w:webHidden/>
          </w:rPr>
          <w:fldChar w:fldCharType="end"/>
        </w:r>
      </w:hyperlink>
    </w:p>
    <w:p w14:paraId="794DF8A5" w14:textId="4F1A09E7" w:rsidR="00FE73BF" w:rsidRPr="00717678" w:rsidRDefault="00FC1C71">
      <w:pPr>
        <w:pStyle w:val="TOC2"/>
        <w:rPr>
          <w:rFonts w:asciiTheme="minorHAnsi" w:eastAsiaTheme="minorEastAsia" w:hAnsiTheme="minorHAnsi" w:cstheme="minorBidi"/>
          <w:noProof/>
          <w:sz w:val="22"/>
          <w:lang w:eastAsia="lv-LV"/>
        </w:rPr>
      </w:pPr>
      <w:hyperlink w:anchor="_Toc59477650" w:history="1">
        <w:r w:rsidR="00FE73BF" w:rsidRPr="00717678">
          <w:rPr>
            <w:rStyle w:val="Hyperlink"/>
            <w:noProof/>
            <w:color w:val="auto"/>
          </w:rPr>
          <w:t>3.3.</w:t>
        </w:r>
        <w:r w:rsidR="00AE6308" w:rsidRPr="00717678">
          <w:rPr>
            <w:rStyle w:val="Hyperlink"/>
            <w:noProof/>
            <w:color w:val="auto"/>
          </w:rPr>
          <w:t xml:space="preserve"> </w:t>
        </w:r>
        <w:r w:rsidR="00FE73BF" w:rsidRPr="00717678">
          <w:rPr>
            <w:rStyle w:val="Hyperlink"/>
            <w:noProof/>
            <w:color w:val="auto"/>
          </w:rPr>
          <w:t>Scenārijs ar aprites ekonomikas pasākumu ieviešanu</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_Toc59477650 \h </w:instrText>
        </w:r>
        <w:r w:rsidR="00FE73BF" w:rsidRPr="00717678">
          <w:rPr>
            <w:noProof/>
            <w:webHidden/>
          </w:rPr>
        </w:r>
        <w:r w:rsidR="00FE73BF" w:rsidRPr="00717678">
          <w:rPr>
            <w:noProof/>
            <w:webHidden/>
          </w:rPr>
          <w:fldChar w:fldCharType="separate"/>
        </w:r>
        <w:r w:rsidR="005A2817">
          <w:rPr>
            <w:noProof/>
            <w:webHidden/>
          </w:rPr>
          <w:t>75</w:t>
        </w:r>
        <w:r w:rsidR="00FE73BF" w:rsidRPr="00717678">
          <w:rPr>
            <w:noProof/>
            <w:webHidden/>
          </w:rPr>
          <w:fldChar w:fldCharType="end"/>
        </w:r>
      </w:hyperlink>
    </w:p>
    <w:p w14:paraId="3F48DBCF" w14:textId="11399AE3"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51" w:history="1">
        <w:r w:rsidR="00FE73BF" w:rsidRPr="00717678">
          <w:rPr>
            <w:rStyle w:val="Hyperlink"/>
            <w:color w:val="auto"/>
          </w:rPr>
          <w:t>4. Atkritumu apsaimniekošanas institucionālās sistēmas attīstība</w:t>
        </w:r>
        <w:r w:rsidR="00FE73BF" w:rsidRPr="00717678">
          <w:rPr>
            <w:webHidden/>
          </w:rPr>
          <w:tab/>
        </w:r>
        <w:r w:rsidR="00FE73BF" w:rsidRPr="00717678">
          <w:rPr>
            <w:webHidden/>
          </w:rPr>
          <w:fldChar w:fldCharType="begin"/>
        </w:r>
        <w:r w:rsidR="00FE73BF" w:rsidRPr="00717678">
          <w:rPr>
            <w:webHidden/>
          </w:rPr>
          <w:instrText xml:space="preserve"> PAGEREF _Toc59477651 \h </w:instrText>
        </w:r>
        <w:r w:rsidR="00FE73BF" w:rsidRPr="00717678">
          <w:rPr>
            <w:webHidden/>
          </w:rPr>
        </w:r>
        <w:r w:rsidR="00FE73BF" w:rsidRPr="00717678">
          <w:rPr>
            <w:webHidden/>
          </w:rPr>
          <w:fldChar w:fldCharType="separate"/>
        </w:r>
        <w:r w:rsidR="005A2817">
          <w:rPr>
            <w:webHidden/>
          </w:rPr>
          <w:t>77</w:t>
        </w:r>
        <w:r w:rsidR="00FE73BF" w:rsidRPr="00717678">
          <w:rPr>
            <w:webHidden/>
          </w:rPr>
          <w:fldChar w:fldCharType="end"/>
        </w:r>
      </w:hyperlink>
    </w:p>
    <w:p w14:paraId="6925766E" w14:textId="5CB27A8F" w:rsidR="00FE73BF" w:rsidRPr="00717678" w:rsidRDefault="00FC1C71">
      <w:pPr>
        <w:pStyle w:val="TOC2"/>
        <w:rPr>
          <w:rFonts w:asciiTheme="minorHAnsi" w:eastAsiaTheme="minorEastAsia" w:hAnsiTheme="minorHAnsi" w:cstheme="minorBidi"/>
          <w:noProof/>
          <w:sz w:val="22"/>
          <w:lang w:eastAsia="lv-LV"/>
        </w:rPr>
      </w:pPr>
      <w:hyperlink w:anchor="_Toc59477652" w:history="1">
        <w:r w:rsidR="00FE73BF" w:rsidRPr="00717678">
          <w:rPr>
            <w:rStyle w:val="Hyperlink"/>
            <w:noProof/>
            <w:color w:val="auto"/>
          </w:rPr>
          <w:t>4.1. Vispārējās situācijas raksturojums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_Toc59477652 \h </w:instrText>
        </w:r>
        <w:r w:rsidR="00FE73BF" w:rsidRPr="00717678">
          <w:rPr>
            <w:noProof/>
            <w:webHidden/>
          </w:rPr>
        </w:r>
        <w:r w:rsidR="00FE73BF" w:rsidRPr="00717678">
          <w:rPr>
            <w:noProof/>
            <w:webHidden/>
          </w:rPr>
          <w:fldChar w:fldCharType="separate"/>
        </w:r>
        <w:r w:rsidR="005A2817">
          <w:rPr>
            <w:noProof/>
            <w:webHidden/>
          </w:rPr>
          <w:t>77</w:t>
        </w:r>
        <w:r w:rsidR="00FE73BF" w:rsidRPr="00717678">
          <w:rPr>
            <w:noProof/>
            <w:webHidden/>
          </w:rPr>
          <w:fldChar w:fldCharType="end"/>
        </w:r>
      </w:hyperlink>
    </w:p>
    <w:p w14:paraId="5D3D38D2" w14:textId="20CF7B60" w:rsidR="00FE73BF" w:rsidRPr="00717678" w:rsidRDefault="00FC1C71">
      <w:pPr>
        <w:pStyle w:val="TOC2"/>
        <w:rPr>
          <w:rFonts w:asciiTheme="minorHAnsi" w:eastAsiaTheme="minorEastAsia" w:hAnsiTheme="minorHAnsi" w:cstheme="minorBidi"/>
          <w:noProof/>
          <w:sz w:val="22"/>
          <w:lang w:eastAsia="lv-LV"/>
        </w:rPr>
      </w:pPr>
      <w:hyperlink w:anchor="_Toc59477653" w:history="1">
        <w:r w:rsidR="00FE73BF" w:rsidRPr="00717678">
          <w:rPr>
            <w:rStyle w:val="Hyperlink"/>
            <w:noProof/>
            <w:color w:val="auto"/>
          </w:rPr>
          <w:t>4.2. Atkritumu apsaimniekošanas reģionu optimizācijas modelis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_Toc59477653 \h </w:instrText>
        </w:r>
        <w:r w:rsidR="00FE73BF" w:rsidRPr="00717678">
          <w:rPr>
            <w:noProof/>
            <w:webHidden/>
          </w:rPr>
        </w:r>
        <w:r w:rsidR="00FE73BF" w:rsidRPr="00717678">
          <w:rPr>
            <w:noProof/>
            <w:webHidden/>
          </w:rPr>
          <w:fldChar w:fldCharType="separate"/>
        </w:r>
        <w:r w:rsidR="005A2817">
          <w:rPr>
            <w:noProof/>
            <w:webHidden/>
          </w:rPr>
          <w:t>82</w:t>
        </w:r>
        <w:r w:rsidR="00FE73BF" w:rsidRPr="00717678">
          <w:rPr>
            <w:noProof/>
            <w:webHidden/>
          </w:rPr>
          <w:fldChar w:fldCharType="end"/>
        </w:r>
      </w:hyperlink>
    </w:p>
    <w:p w14:paraId="10B9A87C" w14:textId="2FAC76B4" w:rsidR="00FE73BF" w:rsidRPr="00717678" w:rsidRDefault="00FC1C71">
      <w:pPr>
        <w:pStyle w:val="TOC3"/>
        <w:rPr>
          <w:rFonts w:asciiTheme="minorHAnsi" w:eastAsiaTheme="minorEastAsia" w:hAnsiTheme="minorHAnsi" w:cstheme="minorBidi"/>
          <w:noProof/>
          <w:sz w:val="22"/>
          <w:lang w:eastAsia="lv-LV"/>
        </w:rPr>
      </w:pPr>
      <w:hyperlink w:anchor="_Toc59477654" w:history="1">
        <w:r w:rsidR="00FE73BF" w:rsidRPr="00717678">
          <w:rPr>
            <w:rStyle w:val="Hyperlink"/>
            <w:noProof/>
            <w:color w:val="auto"/>
          </w:rPr>
          <w:t>4.2.1. Atkritumu apsaimniekošanas reģionu optimizācija – septiņu reģionu modelis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_Toc59477654 \h </w:instrText>
        </w:r>
        <w:r w:rsidR="00FE73BF" w:rsidRPr="00717678">
          <w:rPr>
            <w:noProof/>
            <w:webHidden/>
          </w:rPr>
        </w:r>
        <w:r w:rsidR="00FE73BF" w:rsidRPr="00717678">
          <w:rPr>
            <w:noProof/>
            <w:webHidden/>
          </w:rPr>
          <w:fldChar w:fldCharType="separate"/>
        </w:r>
        <w:r w:rsidR="005A2817">
          <w:rPr>
            <w:noProof/>
            <w:webHidden/>
          </w:rPr>
          <w:t>82</w:t>
        </w:r>
        <w:r w:rsidR="00FE73BF" w:rsidRPr="00717678">
          <w:rPr>
            <w:noProof/>
            <w:webHidden/>
          </w:rPr>
          <w:fldChar w:fldCharType="end"/>
        </w:r>
      </w:hyperlink>
    </w:p>
    <w:p w14:paraId="3D814881" w14:textId="2C3263F2" w:rsidR="00FE73BF" w:rsidRPr="00717678" w:rsidRDefault="00FC1C71">
      <w:pPr>
        <w:pStyle w:val="TOC3"/>
        <w:rPr>
          <w:rFonts w:asciiTheme="minorHAnsi" w:eastAsiaTheme="minorEastAsia" w:hAnsiTheme="minorHAnsi" w:cstheme="minorBidi"/>
          <w:noProof/>
          <w:sz w:val="22"/>
          <w:lang w:eastAsia="lv-LV"/>
        </w:rPr>
      </w:pPr>
      <w:hyperlink w:anchor="_Toc59477655" w:history="1">
        <w:r w:rsidR="00FE73BF" w:rsidRPr="00717678">
          <w:rPr>
            <w:rStyle w:val="Hyperlink"/>
            <w:noProof/>
            <w:color w:val="auto"/>
          </w:rPr>
          <w:t>4.2.2. Atkritumu apsaimniekošanas reģionu optimizācija – piecu reģionu modelis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_Toc59477655 \h </w:instrText>
        </w:r>
        <w:r w:rsidR="00FE73BF" w:rsidRPr="00717678">
          <w:rPr>
            <w:noProof/>
            <w:webHidden/>
          </w:rPr>
        </w:r>
        <w:r w:rsidR="00FE73BF" w:rsidRPr="00717678">
          <w:rPr>
            <w:noProof/>
            <w:webHidden/>
          </w:rPr>
          <w:fldChar w:fldCharType="separate"/>
        </w:r>
        <w:r w:rsidR="005A2817">
          <w:rPr>
            <w:noProof/>
            <w:webHidden/>
          </w:rPr>
          <w:t>84</w:t>
        </w:r>
        <w:r w:rsidR="00FE73BF" w:rsidRPr="00717678">
          <w:rPr>
            <w:noProof/>
            <w:webHidden/>
          </w:rPr>
          <w:fldChar w:fldCharType="end"/>
        </w:r>
      </w:hyperlink>
    </w:p>
    <w:p w14:paraId="23C76431" w14:textId="06FC440F" w:rsidR="00FE73BF" w:rsidRPr="00717678" w:rsidRDefault="00FC1C71">
      <w:pPr>
        <w:pStyle w:val="TOC2"/>
        <w:rPr>
          <w:rFonts w:asciiTheme="minorHAnsi" w:eastAsiaTheme="minorEastAsia" w:hAnsiTheme="minorHAnsi" w:cstheme="minorBidi"/>
          <w:noProof/>
          <w:sz w:val="22"/>
          <w:lang w:eastAsia="lv-LV"/>
        </w:rPr>
      </w:pPr>
      <w:hyperlink w:anchor="_Toc59477656" w:history="1">
        <w:r w:rsidR="00FE73BF" w:rsidRPr="00717678">
          <w:rPr>
            <w:rStyle w:val="Hyperlink"/>
            <w:noProof/>
            <w:color w:val="auto"/>
          </w:rPr>
          <w:t>4.3. Poligonu infrastruktūras optimizācija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_Toc59477656 \h </w:instrText>
        </w:r>
        <w:r w:rsidR="00FE73BF" w:rsidRPr="00717678">
          <w:rPr>
            <w:noProof/>
            <w:webHidden/>
          </w:rPr>
        </w:r>
        <w:r w:rsidR="00FE73BF" w:rsidRPr="00717678">
          <w:rPr>
            <w:noProof/>
            <w:webHidden/>
          </w:rPr>
          <w:fldChar w:fldCharType="separate"/>
        </w:r>
        <w:r w:rsidR="005A2817">
          <w:rPr>
            <w:noProof/>
            <w:webHidden/>
          </w:rPr>
          <w:t>87</w:t>
        </w:r>
        <w:r w:rsidR="00FE73BF" w:rsidRPr="00717678">
          <w:rPr>
            <w:noProof/>
            <w:webHidden/>
          </w:rPr>
          <w:fldChar w:fldCharType="end"/>
        </w:r>
      </w:hyperlink>
    </w:p>
    <w:p w14:paraId="335B71C9" w14:textId="206D65A4" w:rsidR="00FE73BF" w:rsidRPr="00717678" w:rsidRDefault="00FC1C71">
      <w:pPr>
        <w:pStyle w:val="TOC2"/>
        <w:rPr>
          <w:rFonts w:asciiTheme="minorHAnsi" w:eastAsiaTheme="minorEastAsia" w:hAnsiTheme="minorHAnsi" w:cstheme="minorBidi"/>
          <w:noProof/>
          <w:sz w:val="22"/>
          <w:lang w:eastAsia="lv-LV"/>
        </w:rPr>
      </w:pPr>
      <w:hyperlink w:anchor="_Toc59477657" w:history="1">
        <w:r w:rsidR="00FE73BF" w:rsidRPr="00717678">
          <w:rPr>
            <w:rStyle w:val="Hyperlink"/>
            <w:noProof/>
            <w:color w:val="auto"/>
          </w:rPr>
          <w:t xml:space="preserve">4.4. </w:t>
        </w:r>
        <w:r w:rsidR="00FE73BF" w:rsidRPr="00717678">
          <w:rPr>
            <w:rStyle w:val="Hyperlink"/>
            <w:bCs/>
            <w:noProof/>
            <w:color w:val="auto"/>
          </w:rPr>
          <w:t>Atkritumu apsaimniekošanas reģionu apvienošanas finansiāli ekonomiskie aspekti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_Toc59477657 \h </w:instrText>
        </w:r>
        <w:r w:rsidR="00FE73BF" w:rsidRPr="00717678">
          <w:rPr>
            <w:noProof/>
            <w:webHidden/>
          </w:rPr>
        </w:r>
        <w:r w:rsidR="00FE73BF" w:rsidRPr="00717678">
          <w:rPr>
            <w:noProof/>
            <w:webHidden/>
          </w:rPr>
          <w:fldChar w:fldCharType="separate"/>
        </w:r>
        <w:r w:rsidR="005A2817">
          <w:rPr>
            <w:noProof/>
            <w:webHidden/>
          </w:rPr>
          <w:t>90</w:t>
        </w:r>
        <w:r w:rsidR="00FE73BF" w:rsidRPr="00717678">
          <w:rPr>
            <w:noProof/>
            <w:webHidden/>
          </w:rPr>
          <w:fldChar w:fldCharType="end"/>
        </w:r>
      </w:hyperlink>
    </w:p>
    <w:p w14:paraId="5628F885" w14:textId="145CA57A" w:rsidR="00FE73BF" w:rsidRPr="00717678" w:rsidRDefault="00FC1C71">
      <w:pPr>
        <w:pStyle w:val="TOC2"/>
        <w:rPr>
          <w:rFonts w:asciiTheme="minorHAnsi" w:eastAsiaTheme="minorEastAsia" w:hAnsiTheme="minorHAnsi" w:cstheme="minorBidi"/>
          <w:noProof/>
          <w:sz w:val="22"/>
          <w:lang w:eastAsia="lv-LV"/>
        </w:rPr>
      </w:pPr>
      <w:hyperlink w:anchor="_Toc59477658" w:history="1">
        <w:r w:rsidR="00FE73BF" w:rsidRPr="00717678">
          <w:rPr>
            <w:rStyle w:val="Hyperlink"/>
            <w:noProof/>
            <w:color w:val="auto"/>
          </w:rPr>
          <w:t>4.5. Kopsavilkums par atkritumu apsaimniekošanas reģionu robežu pārskatīšanu un reģionālās pieejas turpmāka attīstība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_Toc59477658 \h </w:instrText>
        </w:r>
        <w:r w:rsidR="00FE73BF" w:rsidRPr="00717678">
          <w:rPr>
            <w:noProof/>
            <w:webHidden/>
          </w:rPr>
        </w:r>
        <w:r w:rsidR="00FE73BF" w:rsidRPr="00717678">
          <w:rPr>
            <w:noProof/>
            <w:webHidden/>
          </w:rPr>
          <w:fldChar w:fldCharType="separate"/>
        </w:r>
        <w:r w:rsidR="005A2817">
          <w:rPr>
            <w:noProof/>
            <w:webHidden/>
          </w:rPr>
          <w:t>92</w:t>
        </w:r>
        <w:r w:rsidR="00FE73BF" w:rsidRPr="00717678">
          <w:rPr>
            <w:noProof/>
            <w:webHidden/>
          </w:rPr>
          <w:fldChar w:fldCharType="end"/>
        </w:r>
      </w:hyperlink>
    </w:p>
    <w:p w14:paraId="7CD2F19C" w14:textId="0DA46F9E" w:rsidR="00FE73BF" w:rsidRPr="00717678" w:rsidRDefault="00FC1C71">
      <w:pPr>
        <w:pStyle w:val="TOC2"/>
        <w:rPr>
          <w:rFonts w:asciiTheme="minorHAnsi" w:eastAsiaTheme="minorEastAsia" w:hAnsiTheme="minorHAnsi" w:cstheme="minorBidi"/>
          <w:noProof/>
          <w:sz w:val="22"/>
          <w:lang w:eastAsia="lv-LV"/>
        </w:rPr>
      </w:pPr>
      <w:hyperlink w:anchor="_Toc59477659" w:history="1">
        <w:r w:rsidR="00FE73BF" w:rsidRPr="00717678">
          <w:rPr>
            <w:rStyle w:val="Hyperlink"/>
            <w:noProof/>
            <w:color w:val="auto"/>
          </w:rPr>
          <w:t>4.6.</w:t>
        </w:r>
        <w:r w:rsidR="00AE6308" w:rsidRPr="00717678">
          <w:rPr>
            <w:rStyle w:val="Hyperlink"/>
            <w:noProof/>
            <w:color w:val="auto"/>
          </w:rPr>
          <w:t xml:space="preserve"> </w:t>
        </w:r>
        <w:r w:rsidR="00FE73BF" w:rsidRPr="00717678">
          <w:rPr>
            <w:rStyle w:val="Hyperlink"/>
            <w:noProof/>
            <w:color w:val="auto"/>
          </w:rPr>
          <w:t>Ražotāju paplašināto atbildības sistēmu tālāka attīstība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_Toc59477659 \h </w:instrText>
        </w:r>
        <w:r w:rsidR="00FE73BF" w:rsidRPr="00717678">
          <w:rPr>
            <w:noProof/>
            <w:webHidden/>
          </w:rPr>
        </w:r>
        <w:r w:rsidR="00FE73BF" w:rsidRPr="00717678">
          <w:rPr>
            <w:noProof/>
            <w:webHidden/>
          </w:rPr>
          <w:fldChar w:fldCharType="separate"/>
        </w:r>
        <w:r w:rsidR="005A2817">
          <w:rPr>
            <w:noProof/>
            <w:webHidden/>
          </w:rPr>
          <w:t>96</w:t>
        </w:r>
        <w:r w:rsidR="00FE73BF" w:rsidRPr="00717678">
          <w:rPr>
            <w:noProof/>
            <w:webHidden/>
          </w:rPr>
          <w:fldChar w:fldCharType="end"/>
        </w:r>
      </w:hyperlink>
    </w:p>
    <w:p w14:paraId="438BF212" w14:textId="4DEC64EE" w:rsidR="00FE73BF" w:rsidRPr="00717678" w:rsidRDefault="00FC1C71">
      <w:pPr>
        <w:pStyle w:val="TOC2"/>
        <w:rPr>
          <w:rFonts w:asciiTheme="minorHAnsi" w:eastAsiaTheme="minorEastAsia" w:hAnsiTheme="minorHAnsi" w:cstheme="minorBidi"/>
          <w:noProof/>
          <w:sz w:val="22"/>
          <w:lang w:eastAsia="lv-LV"/>
        </w:rPr>
      </w:pPr>
      <w:hyperlink w:anchor="_Toc59477660" w:history="1">
        <w:r w:rsidR="00FE73BF" w:rsidRPr="00717678">
          <w:rPr>
            <w:rStyle w:val="Hyperlink"/>
            <w:noProof/>
            <w:color w:val="auto"/>
          </w:rPr>
          <w:t>4.7.</w:t>
        </w:r>
        <w:r w:rsidR="00AE6308" w:rsidRPr="00717678">
          <w:rPr>
            <w:rStyle w:val="Hyperlink"/>
            <w:noProof/>
            <w:color w:val="auto"/>
          </w:rPr>
          <w:t xml:space="preserve"> </w:t>
        </w:r>
        <w:r w:rsidR="00FE73BF" w:rsidRPr="00717678">
          <w:rPr>
            <w:rStyle w:val="Hyperlink"/>
            <w:noProof/>
            <w:color w:val="auto"/>
          </w:rPr>
          <w:t>Ziņošanas, kontroles un uzraudzības kapacitātes stiprināšana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_Toc59477660 \h </w:instrText>
        </w:r>
        <w:r w:rsidR="00FE73BF" w:rsidRPr="00717678">
          <w:rPr>
            <w:noProof/>
            <w:webHidden/>
          </w:rPr>
        </w:r>
        <w:r w:rsidR="00FE73BF" w:rsidRPr="00717678">
          <w:rPr>
            <w:noProof/>
            <w:webHidden/>
          </w:rPr>
          <w:fldChar w:fldCharType="separate"/>
        </w:r>
        <w:r w:rsidR="005A2817">
          <w:rPr>
            <w:noProof/>
            <w:webHidden/>
          </w:rPr>
          <w:t>97</w:t>
        </w:r>
        <w:r w:rsidR="00FE73BF" w:rsidRPr="00717678">
          <w:rPr>
            <w:noProof/>
            <w:webHidden/>
          </w:rPr>
          <w:fldChar w:fldCharType="end"/>
        </w:r>
      </w:hyperlink>
    </w:p>
    <w:p w14:paraId="6AD274E1" w14:textId="00AA890B"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61" w:history="1">
        <w:r w:rsidR="00FE73BF" w:rsidRPr="00717678">
          <w:rPr>
            <w:rStyle w:val="Hyperlink"/>
            <w:color w:val="auto"/>
          </w:rPr>
          <w:t>5. Atkritumu apsaimniekošanas sistēmas attīstības virzieni</w:t>
        </w:r>
        <w:r w:rsidR="00FE73BF" w:rsidRPr="00717678">
          <w:rPr>
            <w:webHidden/>
          </w:rPr>
          <w:tab/>
        </w:r>
        <w:r w:rsidR="00FE73BF" w:rsidRPr="00717678">
          <w:rPr>
            <w:webHidden/>
          </w:rPr>
          <w:fldChar w:fldCharType="begin"/>
        </w:r>
        <w:r w:rsidR="00FE73BF" w:rsidRPr="00717678">
          <w:rPr>
            <w:webHidden/>
          </w:rPr>
          <w:instrText xml:space="preserve"> PAGEREF _Toc59477661 \h </w:instrText>
        </w:r>
        <w:r w:rsidR="00FE73BF" w:rsidRPr="00717678">
          <w:rPr>
            <w:webHidden/>
          </w:rPr>
        </w:r>
        <w:r w:rsidR="00FE73BF" w:rsidRPr="00717678">
          <w:rPr>
            <w:webHidden/>
          </w:rPr>
          <w:fldChar w:fldCharType="separate"/>
        </w:r>
        <w:r w:rsidR="005A2817">
          <w:rPr>
            <w:webHidden/>
          </w:rPr>
          <w:t>98</w:t>
        </w:r>
        <w:r w:rsidR="00FE73BF" w:rsidRPr="00717678">
          <w:rPr>
            <w:webHidden/>
          </w:rPr>
          <w:fldChar w:fldCharType="end"/>
        </w:r>
      </w:hyperlink>
    </w:p>
    <w:p w14:paraId="26DABB80" w14:textId="359E593B" w:rsidR="00FE73BF" w:rsidRPr="00717678" w:rsidRDefault="00FC1C71">
      <w:pPr>
        <w:pStyle w:val="TOC2"/>
        <w:rPr>
          <w:rFonts w:asciiTheme="minorHAnsi" w:eastAsiaTheme="minorEastAsia" w:hAnsiTheme="minorHAnsi" w:cstheme="minorBidi"/>
          <w:noProof/>
          <w:sz w:val="22"/>
          <w:lang w:eastAsia="lv-LV"/>
        </w:rPr>
      </w:pPr>
      <w:hyperlink w:anchor="_Toc59477662" w:history="1">
        <w:r w:rsidR="00FE73BF" w:rsidRPr="00717678">
          <w:rPr>
            <w:rStyle w:val="Hyperlink"/>
            <w:noProof/>
            <w:color w:val="auto"/>
          </w:rPr>
          <w:t>5.1.</w:t>
        </w:r>
        <w:r w:rsidR="00AE6308" w:rsidRPr="00717678">
          <w:rPr>
            <w:rStyle w:val="Hyperlink"/>
            <w:noProof/>
            <w:color w:val="auto"/>
          </w:rPr>
          <w:t xml:space="preserve"> </w:t>
        </w:r>
        <w:r w:rsidR="00FE73BF" w:rsidRPr="00717678">
          <w:rPr>
            <w:rStyle w:val="Hyperlink"/>
            <w:noProof/>
            <w:color w:val="auto"/>
          </w:rPr>
          <w:t>Atkritumu apsaimniekošanas sistēmas attīstības virzieni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_Toc59477662 \h </w:instrText>
        </w:r>
        <w:r w:rsidR="00FE73BF" w:rsidRPr="00717678">
          <w:rPr>
            <w:noProof/>
            <w:webHidden/>
          </w:rPr>
        </w:r>
        <w:r w:rsidR="00FE73BF" w:rsidRPr="00717678">
          <w:rPr>
            <w:noProof/>
            <w:webHidden/>
          </w:rPr>
          <w:fldChar w:fldCharType="separate"/>
        </w:r>
        <w:r w:rsidR="005A2817">
          <w:rPr>
            <w:noProof/>
            <w:webHidden/>
          </w:rPr>
          <w:t>98</w:t>
        </w:r>
        <w:r w:rsidR="00FE73BF" w:rsidRPr="00717678">
          <w:rPr>
            <w:noProof/>
            <w:webHidden/>
          </w:rPr>
          <w:fldChar w:fldCharType="end"/>
        </w:r>
      </w:hyperlink>
    </w:p>
    <w:p w14:paraId="3057D65F" w14:textId="11A23481" w:rsidR="00FE73BF" w:rsidRPr="00717678" w:rsidRDefault="00FC1C71">
      <w:pPr>
        <w:pStyle w:val="TOC3"/>
        <w:rPr>
          <w:rFonts w:asciiTheme="minorHAnsi" w:eastAsiaTheme="minorEastAsia" w:hAnsiTheme="minorHAnsi" w:cstheme="minorBidi"/>
          <w:noProof/>
          <w:sz w:val="22"/>
          <w:lang w:eastAsia="lv-LV"/>
        </w:rPr>
      </w:pPr>
      <w:hyperlink w:anchor="_Toc59477663" w:history="1">
        <w:r w:rsidR="00FE73BF" w:rsidRPr="00717678">
          <w:rPr>
            <w:rStyle w:val="Hyperlink"/>
            <w:noProof/>
            <w:color w:val="auto"/>
          </w:rPr>
          <w:t>5.1.1.</w:t>
        </w:r>
        <w:r w:rsidR="00AE6308" w:rsidRPr="00717678">
          <w:rPr>
            <w:rStyle w:val="Hyperlink"/>
            <w:noProof/>
            <w:color w:val="auto"/>
          </w:rPr>
          <w:t xml:space="preserve"> </w:t>
        </w:r>
        <w:r w:rsidR="00FE73BF" w:rsidRPr="00717678">
          <w:rPr>
            <w:rStyle w:val="Hyperlink"/>
            <w:noProof/>
            <w:color w:val="auto"/>
          </w:rPr>
          <w:t>Atkritumu dalītās vākšanas sistēmas attīstība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_Toc59477663 \h </w:instrText>
        </w:r>
        <w:r w:rsidR="00FE73BF" w:rsidRPr="00717678">
          <w:rPr>
            <w:noProof/>
            <w:webHidden/>
          </w:rPr>
        </w:r>
        <w:r w:rsidR="00FE73BF" w:rsidRPr="00717678">
          <w:rPr>
            <w:noProof/>
            <w:webHidden/>
          </w:rPr>
          <w:fldChar w:fldCharType="separate"/>
        </w:r>
        <w:r w:rsidR="005A2817">
          <w:rPr>
            <w:noProof/>
            <w:webHidden/>
          </w:rPr>
          <w:t>98</w:t>
        </w:r>
        <w:r w:rsidR="00FE73BF" w:rsidRPr="00717678">
          <w:rPr>
            <w:noProof/>
            <w:webHidden/>
          </w:rPr>
          <w:fldChar w:fldCharType="end"/>
        </w:r>
      </w:hyperlink>
    </w:p>
    <w:p w14:paraId="34C7CF2F" w14:textId="1C18D25E" w:rsidR="00FE73BF" w:rsidRPr="00717678" w:rsidRDefault="00FC1C71">
      <w:pPr>
        <w:pStyle w:val="TOC3"/>
        <w:rPr>
          <w:rFonts w:asciiTheme="minorHAnsi" w:eastAsiaTheme="minorEastAsia" w:hAnsiTheme="minorHAnsi" w:cstheme="minorBidi"/>
          <w:noProof/>
          <w:sz w:val="22"/>
          <w:lang w:eastAsia="lv-LV"/>
        </w:rPr>
      </w:pPr>
      <w:hyperlink w:anchor="_Toc59477664" w:history="1">
        <w:r w:rsidR="00FE73BF" w:rsidRPr="00717678">
          <w:rPr>
            <w:rStyle w:val="Hyperlink"/>
            <w:noProof/>
            <w:color w:val="auto"/>
          </w:rPr>
          <w:t>5.1.2.</w:t>
        </w:r>
        <w:r w:rsidR="00AE6308" w:rsidRPr="00717678">
          <w:rPr>
            <w:rStyle w:val="Hyperlink"/>
            <w:noProof/>
            <w:color w:val="auto"/>
          </w:rPr>
          <w:t xml:space="preserve"> </w:t>
        </w:r>
        <w:r w:rsidR="00FE73BF" w:rsidRPr="00717678">
          <w:rPr>
            <w:rStyle w:val="Hyperlink"/>
            <w:noProof/>
            <w:color w:val="auto"/>
          </w:rPr>
          <w:t>Atkritumu sagatavošanas atkārtotai izmantošanai infrastruktūra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_Toc59477664 \h </w:instrText>
        </w:r>
        <w:r w:rsidR="00FE73BF" w:rsidRPr="00717678">
          <w:rPr>
            <w:noProof/>
            <w:webHidden/>
          </w:rPr>
        </w:r>
        <w:r w:rsidR="00FE73BF" w:rsidRPr="00717678">
          <w:rPr>
            <w:noProof/>
            <w:webHidden/>
          </w:rPr>
          <w:fldChar w:fldCharType="separate"/>
        </w:r>
        <w:r w:rsidR="005A2817">
          <w:rPr>
            <w:noProof/>
            <w:webHidden/>
          </w:rPr>
          <w:t>99</w:t>
        </w:r>
        <w:r w:rsidR="00FE73BF" w:rsidRPr="00717678">
          <w:rPr>
            <w:noProof/>
            <w:webHidden/>
          </w:rPr>
          <w:fldChar w:fldCharType="end"/>
        </w:r>
      </w:hyperlink>
    </w:p>
    <w:p w14:paraId="7063FB4A" w14:textId="7DB2B900" w:rsidR="00FE73BF" w:rsidRPr="00717678" w:rsidRDefault="00FC1C71">
      <w:pPr>
        <w:pStyle w:val="TOC3"/>
        <w:rPr>
          <w:rFonts w:asciiTheme="minorHAnsi" w:eastAsiaTheme="minorEastAsia" w:hAnsiTheme="minorHAnsi" w:cstheme="minorBidi"/>
          <w:noProof/>
          <w:sz w:val="22"/>
          <w:lang w:eastAsia="lv-LV"/>
        </w:rPr>
      </w:pPr>
      <w:hyperlink w:anchor="_Toc59477665" w:history="1">
        <w:r w:rsidR="00FE73BF" w:rsidRPr="00717678">
          <w:rPr>
            <w:rStyle w:val="Hyperlink"/>
            <w:noProof/>
            <w:color w:val="auto"/>
          </w:rPr>
          <w:t>5.1.3.</w:t>
        </w:r>
        <w:r w:rsidR="00AE6308" w:rsidRPr="00717678">
          <w:rPr>
            <w:rStyle w:val="Hyperlink"/>
            <w:noProof/>
            <w:color w:val="auto"/>
          </w:rPr>
          <w:t xml:space="preserve"> </w:t>
        </w:r>
        <w:r w:rsidR="00FE73BF" w:rsidRPr="00717678">
          <w:rPr>
            <w:rStyle w:val="Hyperlink"/>
            <w:noProof/>
            <w:color w:val="auto"/>
          </w:rPr>
          <w:t>Atkritumu sagatavošanas reģenerācijai un pārstrādei iekārtu modernizācija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_Toc59477665 \h </w:instrText>
        </w:r>
        <w:r w:rsidR="00FE73BF" w:rsidRPr="00717678">
          <w:rPr>
            <w:noProof/>
            <w:webHidden/>
          </w:rPr>
        </w:r>
        <w:r w:rsidR="00FE73BF" w:rsidRPr="00717678">
          <w:rPr>
            <w:noProof/>
            <w:webHidden/>
          </w:rPr>
          <w:fldChar w:fldCharType="separate"/>
        </w:r>
        <w:r w:rsidR="005A2817">
          <w:rPr>
            <w:noProof/>
            <w:webHidden/>
          </w:rPr>
          <w:t>100</w:t>
        </w:r>
        <w:r w:rsidR="00FE73BF" w:rsidRPr="00717678">
          <w:rPr>
            <w:noProof/>
            <w:webHidden/>
          </w:rPr>
          <w:fldChar w:fldCharType="end"/>
        </w:r>
      </w:hyperlink>
    </w:p>
    <w:p w14:paraId="46AC2F15" w14:textId="089053D0" w:rsidR="00FE73BF" w:rsidRPr="00717678" w:rsidRDefault="00FC1C71">
      <w:pPr>
        <w:pStyle w:val="TOC3"/>
        <w:rPr>
          <w:rFonts w:asciiTheme="minorHAnsi" w:eastAsiaTheme="minorEastAsia" w:hAnsiTheme="minorHAnsi" w:cstheme="minorBidi"/>
          <w:noProof/>
          <w:sz w:val="22"/>
          <w:lang w:eastAsia="lv-LV"/>
        </w:rPr>
      </w:pPr>
      <w:hyperlink w:anchor="_Toc59477666" w:history="1">
        <w:r w:rsidR="00FE73BF" w:rsidRPr="00717678">
          <w:rPr>
            <w:rStyle w:val="Hyperlink"/>
            <w:noProof/>
            <w:color w:val="auto"/>
          </w:rPr>
          <w:t>5.1.4.</w:t>
        </w:r>
        <w:r w:rsidR="00AE6308" w:rsidRPr="00717678">
          <w:rPr>
            <w:rStyle w:val="Hyperlink"/>
            <w:noProof/>
            <w:color w:val="auto"/>
          </w:rPr>
          <w:t xml:space="preserve"> </w:t>
        </w:r>
        <w:r w:rsidR="00FE73BF" w:rsidRPr="00717678">
          <w:rPr>
            <w:rStyle w:val="Hyperlink"/>
            <w:noProof/>
            <w:color w:val="auto"/>
          </w:rPr>
          <w:t>Atkritumu pārstrādes infrastruktūras attīstība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_Toc59477666 \h </w:instrText>
        </w:r>
        <w:r w:rsidR="00FE73BF" w:rsidRPr="00717678">
          <w:rPr>
            <w:noProof/>
            <w:webHidden/>
          </w:rPr>
        </w:r>
        <w:r w:rsidR="00FE73BF" w:rsidRPr="00717678">
          <w:rPr>
            <w:noProof/>
            <w:webHidden/>
          </w:rPr>
          <w:fldChar w:fldCharType="separate"/>
        </w:r>
        <w:r w:rsidR="005A2817">
          <w:rPr>
            <w:noProof/>
            <w:webHidden/>
          </w:rPr>
          <w:t>100</w:t>
        </w:r>
        <w:r w:rsidR="00FE73BF" w:rsidRPr="00717678">
          <w:rPr>
            <w:noProof/>
            <w:webHidden/>
          </w:rPr>
          <w:fldChar w:fldCharType="end"/>
        </w:r>
      </w:hyperlink>
    </w:p>
    <w:p w14:paraId="5697135E" w14:textId="30B91EEB" w:rsidR="00FE73BF" w:rsidRPr="00717678" w:rsidRDefault="00FC1C71">
      <w:pPr>
        <w:pStyle w:val="TOC3"/>
        <w:rPr>
          <w:rFonts w:asciiTheme="minorHAnsi" w:eastAsiaTheme="minorEastAsia" w:hAnsiTheme="minorHAnsi" w:cstheme="minorBidi"/>
          <w:noProof/>
          <w:sz w:val="22"/>
          <w:lang w:eastAsia="lv-LV"/>
        </w:rPr>
      </w:pPr>
      <w:hyperlink w:anchor="_Toc59477667" w:history="1">
        <w:r w:rsidR="00FE73BF" w:rsidRPr="00717678">
          <w:rPr>
            <w:rStyle w:val="Hyperlink"/>
            <w:noProof/>
            <w:color w:val="auto"/>
          </w:rPr>
          <w:t>5.1.5.</w:t>
        </w:r>
        <w:r w:rsidR="00AE6308" w:rsidRPr="00717678">
          <w:rPr>
            <w:rStyle w:val="Hyperlink"/>
            <w:noProof/>
            <w:color w:val="auto"/>
          </w:rPr>
          <w:t xml:space="preserve"> </w:t>
        </w:r>
        <w:r w:rsidR="00FE73BF" w:rsidRPr="00717678">
          <w:rPr>
            <w:rStyle w:val="Hyperlink"/>
            <w:noProof/>
            <w:color w:val="auto"/>
          </w:rPr>
          <w:t>Atkritumu reģenerācijas iekārtas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_Toc59477667 \h </w:instrText>
        </w:r>
        <w:r w:rsidR="00FE73BF" w:rsidRPr="00717678">
          <w:rPr>
            <w:noProof/>
            <w:webHidden/>
          </w:rPr>
        </w:r>
        <w:r w:rsidR="00FE73BF" w:rsidRPr="00717678">
          <w:rPr>
            <w:noProof/>
            <w:webHidden/>
          </w:rPr>
          <w:fldChar w:fldCharType="separate"/>
        </w:r>
        <w:r w:rsidR="005A2817">
          <w:rPr>
            <w:noProof/>
            <w:webHidden/>
          </w:rPr>
          <w:t>101</w:t>
        </w:r>
        <w:r w:rsidR="00FE73BF" w:rsidRPr="00717678">
          <w:rPr>
            <w:noProof/>
            <w:webHidden/>
          </w:rPr>
          <w:fldChar w:fldCharType="end"/>
        </w:r>
      </w:hyperlink>
    </w:p>
    <w:p w14:paraId="7CCED5B6" w14:textId="6AA41A67" w:rsidR="00FE73BF" w:rsidRPr="00717678" w:rsidRDefault="00FC1C71">
      <w:pPr>
        <w:pStyle w:val="TOC3"/>
        <w:rPr>
          <w:rFonts w:asciiTheme="minorHAnsi" w:eastAsiaTheme="minorEastAsia" w:hAnsiTheme="minorHAnsi" w:cstheme="minorBidi"/>
          <w:noProof/>
          <w:sz w:val="22"/>
          <w:lang w:eastAsia="lv-LV"/>
        </w:rPr>
      </w:pPr>
      <w:hyperlink w:anchor="_Toc59477668" w:history="1">
        <w:r w:rsidR="00FE73BF" w:rsidRPr="00717678">
          <w:rPr>
            <w:rStyle w:val="Hyperlink"/>
            <w:noProof/>
            <w:color w:val="auto"/>
          </w:rPr>
          <w:t>5.1.6.</w:t>
        </w:r>
        <w:r w:rsidR="00AE6308" w:rsidRPr="00717678">
          <w:rPr>
            <w:rStyle w:val="Hyperlink"/>
            <w:noProof/>
            <w:color w:val="auto"/>
          </w:rPr>
          <w:t xml:space="preserve"> </w:t>
        </w:r>
        <w:r w:rsidR="00FE73BF" w:rsidRPr="00717678">
          <w:rPr>
            <w:rStyle w:val="Hyperlink"/>
            <w:noProof/>
            <w:color w:val="auto"/>
          </w:rPr>
          <w:t>Poligonu infrastruktūras attīstība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_Toc59477668 \h </w:instrText>
        </w:r>
        <w:r w:rsidR="00FE73BF" w:rsidRPr="00717678">
          <w:rPr>
            <w:noProof/>
            <w:webHidden/>
          </w:rPr>
        </w:r>
        <w:r w:rsidR="00FE73BF" w:rsidRPr="00717678">
          <w:rPr>
            <w:noProof/>
            <w:webHidden/>
          </w:rPr>
          <w:fldChar w:fldCharType="separate"/>
        </w:r>
        <w:r w:rsidR="005A2817">
          <w:rPr>
            <w:noProof/>
            <w:webHidden/>
          </w:rPr>
          <w:t>101</w:t>
        </w:r>
        <w:r w:rsidR="00FE73BF" w:rsidRPr="00717678">
          <w:rPr>
            <w:noProof/>
            <w:webHidden/>
          </w:rPr>
          <w:fldChar w:fldCharType="end"/>
        </w:r>
      </w:hyperlink>
    </w:p>
    <w:p w14:paraId="25E99BC8" w14:textId="714BACFB" w:rsidR="00FE73BF" w:rsidRPr="00717678" w:rsidRDefault="00FC1C71">
      <w:pPr>
        <w:pStyle w:val="TOC3"/>
        <w:rPr>
          <w:rFonts w:asciiTheme="minorHAnsi" w:eastAsiaTheme="minorEastAsia" w:hAnsiTheme="minorHAnsi" w:cstheme="minorBidi"/>
          <w:noProof/>
          <w:sz w:val="22"/>
          <w:lang w:eastAsia="lv-LV"/>
        </w:rPr>
      </w:pPr>
      <w:hyperlink w:anchor="_Toc59477669" w:history="1">
        <w:r w:rsidR="00FE73BF" w:rsidRPr="00717678">
          <w:rPr>
            <w:rStyle w:val="Hyperlink"/>
            <w:noProof/>
            <w:color w:val="auto"/>
          </w:rPr>
          <w:t>5.1.7.</w:t>
        </w:r>
        <w:r w:rsidR="00AE6308" w:rsidRPr="00717678">
          <w:rPr>
            <w:rStyle w:val="Hyperlink"/>
            <w:noProof/>
            <w:color w:val="auto"/>
          </w:rPr>
          <w:t xml:space="preserve"> </w:t>
        </w:r>
        <w:r w:rsidR="00FE73BF" w:rsidRPr="00717678">
          <w:rPr>
            <w:rStyle w:val="Hyperlink"/>
            <w:noProof/>
            <w:color w:val="auto"/>
          </w:rPr>
          <w:t>Sabiedrības informēšanas un izglītošanas pasākumi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_Toc59477669 \h </w:instrText>
        </w:r>
        <w:r w:rsidR="00FE73BF" w:rsidRPr="00717678">
          <w:rPr>
            <w:noProof/>
            <w:webHidden/>
          </w:rPr>
        </w:r>
        <w:r w:rsidR="00FE73BF" w:rsidRPr="00717678">
          <w:rPr>
            <w:noProof/>
            <w:webHidden/>
          </w:rPr>
          <w:fldChar w:fldCharType="separate"/>
        </w:r>
        <w:r w:rsidR="005A2817">
          <w:rPr>
            <w:noProof/>
            <w:webHidden/>
          </w:rPr>
          <w:t>102</w:t>
        </w:r>
        <w:r w:rsidR="00FE73BF" w:rsidRPr="00717678">
          <w:rPr>
            <w:noProof/>
            <w:webHidden/>
          </w:rPr>
          <w:fldChar w:fldCharType="end"/>
        </w:r>
      </w:hyperlink>
    </w:p>
    <w:p w14:paraId="0E0A1A75" w14:textId="2258C8FF" w:rsidR="00FE73BF" w:rsidRPr="00717678" w:rsidRDefault="00FC1C71">
      <w:pPr>
        <w:pStyle w:val="TOC3"/>
        <w:rPr>
          <w:rFonts w:asciiTheme="minorHAnsi" w:eastAsiaTheme="minorEastAsia" w:hAnsiTheme="minorHAnsi" w:cstheme="minorBidi"/>
          <w:noProof/>
          <w:sz w:val="22"/>
          <w:lang w:eastAsia="lv-LV"/>
        </w:rPr>
      </w:pPr>
      <w:hyperlink w:anchor="_Toc59477670" w:history="1">
        <w:r w:rsidR="00FE73BF" w:rsidRPr="00717678">
          <w:rPr>
            <w:rStyle w:val="Hyperlink"/>
            <w:noProof/>
            <w:color w:val="auto"/>
          </w:rPr>
          <w:t>5.1.8.</w:t>
        </w:r>
        <w:r w:rsidR="00AE6308" w:rsidRPr="00717678">
          <w:rPr>
            <w:rStyle w:val="Hyperlink"/>
            <w:noProof/>
            <w:color w:val="auto"/>
          </w:rPr>
          <w:t xml:space="preserve"> </w:t>
        </w:r>
        <w:r w:rsidR="00FE73BF" w:rsidRPr="00717678">
          <w:rPr>
            <w:rStyle w:val="Hyperlink"/>
            <w:noProof/>
            <w:color w:val="auto"/>
          </w:rPr>
          <w:t>Atkritumu ievešana un izvešana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_Toc59477670 \h </w:instrText>
        </w:r>
        <w:r w:rsidR="00FE73BF" w:rsidRPr="00717678">
          <w:rPr>
            <w:noProof/>
            <w:webHidden/>
          </w:rPr>
        </w:r>
        <w:r w:rsidR="00FE73BF" w:rsidRPr="00717678">
          <w:rPr>
            <w:noProof/>
            <w:webHidden/>
          </w:rPr>
          <w:fldChar w:fldCharType="separate"/>
        </w:r>
        <w:r w:rsidR="005A2817">
          <w:rPr>
            <w:noProof/>
            <w:webHidden/>
          </w:rPr>
          <w:t>103</w:t>
        </w:r>
        <w:r w:rsidR="00FE73BF" w:rsidRPr="00717678">
          <w:rPr>
            <w:noProof/>
            <w:webHidden/>
          </w:rPr>
          <w:fldChar w:fldCharType="end"/>
        </w:r>
      </w:hyperlink>
    </w:p>
    <w:p w14:paraId="34A5A2F7" w14:textId="4B777CDB"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71" w:history="1">
        <w:r w:rsidR="00FE73BF" w:rsidRPr="00717678">
          <w:rPr>
            <w:rStyle w:val="Hyperlink"/>
            <w:color w:val="auto"/>
          </w:rPr>
          <w:t>6.</w:t>
        </w:r>
        <w:r w:rsidR="00AE6308" w:rsidRPr="00717678">
          <w:rPr>
            <w:rStyle w:val="Hyperlink"/>
            <w:color w:val="auto"/>
          </w:rPr>
          <w:t xml:space="preserve"> </w:t>
        </w:r>
        <w:r w:rsidR="00FE73BF" w:rsidRPr="00717678">
          <w:rPr>
            <w:rStyle w:val="Hyperlink"/>
            <w:color w:val="auto"/>
          </w:rPr>
          <w:t>Atkritumu apsaimniekošanas valsts plānā paredzētie rīcības virzieni un pasākumi</w:t>
        </w:r>
        <w:r w:rsidR="00FE73BF" w:rsidRPr="00717678">
          <w:rPr>
            <w:webHidden/>
          </w:rPr>
          <w:tab/>
        </w:r>
        <w:r w:rsidR="00FE73BF" w:rsidRPr="00717678">
          <w:rPr>
            <w:webHidden/>
          </w:rPr>
          <w:fldChar w:fldCharType="begin"/>
        </w:r>
        <w:r w:rsidR="00FE73BF" w:rsidRPr="00717678">
          <w:rPr>
            <w:webHidden/>
          </w:rPr>
          <w:instrText xml:space="preserve"> PAGEREF _Toc59477671 \h </w:instrText>
        </w:r>
        <w:r w:rsidR="00FE73BF" w:rsidRPr="00717678">
          <w:rPr>
            <w:webHidden/>
          </w:rPr>
        </w:r>
        <w:r w:rsidR="00FE73BF" w:rsidRPr="00717678">
          <w:rPr>
            <w:webHidden/>
          </w:rPr>
          <w:fldChar w:fldCharType="separate"/>
        </w:r>
        <w:r w:rsidR="005A2817">
          <w:rPr>
            <w:webHidden/>
          </w:rPr>
          <w:t>104</w:t>
        </w:r>
        <w:r w:rsidR="00FE73BF" w:rsidRPr="00717678">
          <w:rPr>
            <w:webHidden/>
          </w:rPr>
          <w:fldChar w:fldCharType="end"/>
        </w:r>
      </w:hyperlink>
    </w:p>
    <w:p w14:paraId="5169BADE" w14:textId="3D82D4F3"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72" w:history="1">
        <w:r w:rsidR="00FE73BF" w:rsidRPr="00717678">
          <w:rPr>
            <w:rStyle w:val="Hyperlink"/>
            <w:color w:val="auto"/>
          </w:rPr>
          <w:t>7. Plānā paredzēto pasākumu īstenošanai nepieciešamais un pieejamais finansējums un tā avoti</w:t>
        </w:r>
        <w:r w:rsidR="00FE73BF" w:rsidRPr="00717678">
          <w:rPr>
            <w:webHidden/>
          </w:rPr>
          <w:tab/>
        </w:r>
        <w:r w:rsidR="00FE73BF" w:rsidRPr="00717678">
          <w:rPr>
            <w:webHidden/>
          </w:rPr>
          <w:fldChar w:fldCharType="begin"/>
        </w:r>
        <w:r w:rsidR="00FE73BF" w:rsidRPr="00717678">
          <w:rPr>
            <w:webHidden/>
          </w:rPr>
          <w:instrText xml:space="preserve"> PAGEREF _Toc59477672 \h </w:instrText>
        </w:r>
        <w:r w:rsidR="00FE73BF" w:rsidRPr="00717678">
          <w:rPr>
            <w:webHidden/>
          </w:rPr>
        </w:r>
        <w:r w:rsidR="00FE73BF" w:rsidRPr="00717678">
          <w:rPr>
            <w:webHidden/>
          </w:rPr>
          <w:fldChar w:fldCharType="separate"/>
        </w:r>
        <w:r w:rsidR="005A2817">
          <w:rPr>
            <w:webHidden/>
          </w:rPr>
          <w:t>126</w:t>
        </w:r>
        <w:r w:rsidR="00FE73BF" w:rsidRPr="00717678">
          <w:rPr>
            <w:webHidden/>
          </w:rPr>
          <w:fldChar w:fldCharType="end"/>
        </w:r>
      </w:hyperlink>
    </w:p>
    <w:p w14:paraId="6032A805" w14:textId="5C4561CF"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73" w:history="1">
        <w:r w:rsidR="00FE73BF" w:rsidRPr="00717678">
          <w:rPr>
            <w:rStyle w:val="Hyperlink"/>
            <w:color w:val="auto"/>
          </w:rPr>
          <w:t>8.</w:t>
        </w:r>
        <w:r w:rsidR="00AE6308" w:rsidRPr="00717678">
          <w:rPr>
            <w:rStyle w:val="Hyperlink"/>
            <w:color w:val="auto"/>
          </w:rPr>
          <w:t xml:space="preserve"> </w:t>
        </w:r>
        <w:r w:rsidR="00FE73BF" w:rsidRPr="00717678">
          <w:rPr>
            <w:rStyle w:val="Hyperlink"/>
            <w:color w:val="auto"/>
          </w:rPr>
          <w:t>Stratēģija bioloģiski noārdāmo atkritumu apsaimniekošanai</w:t>
        </w:r>
        <w:r w:rsidR="00FE73BF" w:rsidRPr="00717678">
          <w:rPr>
            <w:webHidden/>
          </w:rPr>
          <w:tab/>
        </w:r>
        <w:r w:rsidR="00FE73BF" w:rsidRPr="00717678">
          <w:rPr>
            <w:webHidden/>
          </w:rPr>
          <w:fldChar w:fldCharType="begin"/>
        </w:r>
        <w:r w:rsidR="00FE73BF" w:rsidRPr="00717678">
          <w:rPr>
            <w:webHidden/>
          </w:rPr>
          <w:instrText xml:space="preserve"> PAGEREF _Toc59477673 \h </w:instrText>
        </w:r>
        <w:r w:rsidR="00FE73BF" w:rsidRPr="00717678">
          <w:rPr>
            <w:webHidden/>
          </w:rPr>
        </w:r>
        <w:r w:rsidR="00FE73BF" w:rsidRPr="00717678">
          <w:rPr>
            <w:webHidden/>
          </w:rPr>
          <w:fldChar w:fldCharType="separate"/>
        </w:r>
        <w:r w:rsidR="005A2817">
          <w:rPr>
            <w:webHidden/>
          </w:rPr>
          <w:t>138</w:t>
        </w:r>
        <w:r w:rsidR="00FE73BF" w:rsidRPr="00717678">
          <w:rPr>
            <w:webHidden/>
          </w:rPr>
          <w:fldChar w:fldCharType="end"/>
        </w:r>
      </w:hyperlink>
    </w:p>
    <w:p w14:paraId="1264ABB3" w14:textId="07A737E0" w:rsidR="00FE73BF" w:rsidRPr="00717678" w:rsidRDefault="00FC1C71">
      <w:pPr>
        <w:pStyle w:val="TOC2"/>
        <w:rPr>
          <w:rFonts w:asciiTheme="minorHAnsi" w:eastAsiaTheme="minorEastAsia" w:hAnsiTheme="minorHAnsi" w:cstheme="minorBidi"/>
          <w:noProof/>
          <w:sz w:val="22"/>
          <w:lang w:eastAsia="lv-LV"/>
        </w:rPr>
      </w:pPr>
      <w:hyperlink w:anchor="_Toc59477674" w:history="1">
        <w:r w:rsidR="00FE73BF" w:rsidRPr="00717678">
          <w:rPr>
            <w:rStyle w:val="Hyperlink"/>
            <w:noProof/>
            <w:color w:val="auto"/>
          </w:rPr>
          <w:t>8.1. Direktīvas 1999/31/EK par atkritumu poligoniem prasības attiecībā uz bioloģiski noārdāmo sadzīves atkritumu apsaimniekošanu</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_Toc59477674 \h </w:instrText>
        </w:r>
        <w:r w:rsidR="00FE73BF" w:rsidRPr="00717678">
          <w:rPr>
            <w:noProof/>
            <w:webHidden/>
          </w:rPr>
        </w:r>
        <w:r w:rsidR="00FE73BF" w:rsidRPr="00717678">
          <w:rPr>
            <w:noProof/>
            <w:webHidden/>
          </w:rPr>
          <w:fldChar w:fldCharType="separate"/>
        </w:r>
        <w:r w:rsidR="005A2817">
          <w:rPr>
            <w:noProof/>
            <w:webHidden/>
          </w:rPr>
          <w:t>138</w:t>
        </w:r>
        <w:r w:rsidR="00FE73BF" w:rsidRPr="00717678">
          <w:rPr>
            <w:noProof/>
            <w:webHidden/>
          </w:rPr>
          <w:fldChar w:fldCharType="end"/>
        </w:r>
      </w:hyperlink>
    </w:p>
    <w:p w14:paraId="3B1BAA60" w14:textId="5AB6C04F" w:rsidR="00FE73BF" w:rsidRPr="00717678" w:rsidRDefault="00FC1C71">
      <w:pPr>
        <w:pStyle w:val="TOC2"/>
        <w:rPr>
          <w:rFonts w:asciiTheme="minorHAnsi" w:eastAsiaTheme="minorEastAsia" w:hAnsiTheme="minorHAnsi" w:cstheme="minorBidi"/>
          <w:noProof/>
          <w:sz w:val="22"/>
          <w:lang w:eastAsia="lv-LV"/>
        </w:rPr>
      </w:pPr>
      <w:hyperlink w:anchor="_Toc59477675" w:history="1">
        <w:r w:rsidR="00FE73BF" w:rsidRPr="00717678">
          <w:rPr>
            <w:rStyle w:val="Hyperlink"/>
            <w:noProof/>
            <w:color w:val="auto"/>
          </w:rPr>
          <w:t>8.2. Radītais bioloģiski noārdāmo atkritumu daudzums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_Toc59477675 \h </w:instrText>
        </w:r>
        <w:r w:rsidR="00FE73BF" w:rsidRPr="00717678">
          <w:rPr>
            <w:noProof/>
            <w:webHidden/>
          </w:rPr>
        </w:r>
        <w:r w:rsidR="00FE73BF" w:rsidRPr="00717678">
          <w:rPr>
            <w:noProof/>
            <w:webHidden/>
          </w:rPr>
          <w:fldChar w:fldCharType="separate"/>
        </w:r>
        <w:r w:rsidR="005A2817">
          <w:rPr>
            <w:noProof/>
            <w:webHidden/>
          </w:rPr>
          <w:t>138</w:t>
        </w:r>
        <w:r w:rsidR="00FE73BF" w:rsidRPr="00717678">
          <w:rPr>
            <w:noProof/>
            <w:webHidden/>
          </w:rPr>
          <w:fldChar w:fldCharType="end"/>
        </w:r>
      </w:hyperlink>
    </w:p>
    <w:p w14:paraId="2F63EF21" w14:textId="06EE3C56" w:rsidR="00FE73BF" w:rsidRPr="00717678" w:rsidRDefault="00FC1C71">
      <w:pPr>
        <w:pStyle w:val="TOC2"/>
        <w:rPr>
          <w:rFonts w:asciiTheme="minorHAnsi" w:eastAsiaTheme="minorEastAsia" w:hAnsiTheme="minorHAnsi" w:cstheme="minorBidi"/>
          <w:noProof/>
          <w:sz w:val="22"/>
          <w:lang w:eastAsia="lv-LV"/>
        </w:rPr>
      </w:pPr>
      <w:hyperlink w:anchor="_Toc59477676" w:history="1">
        <w:r w:rsidR="00FE73BF" w:rsidRPr="00717678">
          <w:rPr>
            <w:rStyle w:val="Hyperlink"/>
            <w:noProof/>
            <w:color w:val="auto"/>
          </w:rPr>
          <w:t>8.3. Bioloģiski noārdāmo sadzīves atkritumu apsaimniekošana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_Toc59477676 \h </w:instrText>
        </w:r>
        <w:r w:rsidR="00FE73BF" w:rsidRPr="00717678">
          <w:rPr>
            <w:noProof/>
            <w:webHidden/>
          </w:rPr>
        </w:r>
        <w:r w:rsidR="00FE73BF" w:rsidRPr="00717678">
          <w:rPr>
            <w:noProof/>
            <w:webHidden/>
          </w:rPr>
          <w:fldChar w:fldCharType="separate"/>
        </w:r>
        <w:r w:rsidR="005A2817">
          <w:rPr>
            <w:noProof/>
            <w:webHidden/>
          </w:rPr>
          <w:t>139</w:t>
        </w:r>
        <w:r w:rsidR="00FE73BF" w:rsidRPr="00717678">
          <w:rPr>
            <w:noProof/>
            <w:webHidden/>
          </w:rPr>
          <w:fldChar w:fldCharType="end"/>
        </w:r>
      </w:hyperlink>
    </w:p>
    <w:p w14:paraId="27D99F0E" w14:textId="5869EEFF" w:rsidR="00FE73BF" w:rsidRPr="00717678" w:rsidRDefault="00FC1C71">
      <w:pPr>
        <w:pStyle w:val="TOC2"/>
        <w:rPr>
          <w:rFonts w:asciiTheme="minorHAnsi" w:eastAsiaTheme="minorEastAsia" w:hAnsiTheme="minorHAnsi" w:cstheme="minorBidi"/>
          <w:noProof/>
          <w:sz w:val="22"/>
          <w:lang w:eastAsia="lv-LV"/>
        </w:rPr>
      </w:pPr>
      <w:hyperlink w:anchor="_Toc59477677" w:history="1">
        <w:r w:rsidR="00FE73BF" w:rsidRPr="00717678">
          <w:rPr>
            <w:rStyle w:val="Hyperlink"/>
            <w:noProof/>
            <w:color w:val="auto"/>
          </w:rPr>
          <w:t>8.4. Prognoze par bioloģiski noārdāmiem atkritumiem, bioloģiskiem atkritumiem un pārtikas atkritumiem</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_Toc59477677 \h </w:instrText>
        </w:r>
        <w:r w:rsidR="00FE73BF" w:rsidRPr="00717678">
          <w:rPr>
            <w:noProof/>
            <w:webHidden/>
          </w:rPr>
        </w:r>
        <w:r w:rsidR="00FE73BF" w:rsidRPr="00717678">
          <w:rPr>
            <w:noProof/>
            <w:webHidden/>
          </w:rPr>
          <w:fldChar w:fldCharType="separate"/>
        </w:r>
        <w:r w:rsidR="005A2817">
          <w:rPr>
            <w:noProof/>
            <w:webHidden/>
          </w:rPr>
          <w:t>142</w:t>
        </w:r>
        <w:r w:rsidR="00FE73BF" w:rsidRPr="00717678">
          <w:rPr>
            <w:noProof/>
            <w:webHidden/>
          </w:rPr>
          <w:fldChar w:fldCharType="end"/>
        </w:r>
      </w:hyperlink>
    </w:p>
    <w:p w14:paraId="62B79C4C" w14:textId="43834144" w:rsidR="00FE73BF" w:rsidRPr="00717678" w:rsidRDefault="00FC1C71">
      <w:pPr>
        <w:pStyle w:val="TOC2"/>
        <w:rPr>
          <w:rFonts w:asciiTheme="minorHAnsi" w:eastAsiaTheme="minorEastAsia" w:hAnsiTheme="minorHAnsi" w:cstheme="minorBidi"/>
          <w:noProof/>
          <w:sz w:val="22"/>
          <w:lang w:eastAsia="lv-LV"/>
        </w:rPr>
      </w:pPr>
      <w:hyperlink w:anchor="_Toc59477678" w:history="1">
        <w:r w:rsidR="00FE73BF" w:rsidRPr="00717678">
          <w:rPr>
            <w:rStyle w:val="Hyperlink"/>
            <w:rFonts w:eastAsia="Tahoma"/>
            <w:noProof/>
            <w:color w:val="auto"/>
          </w:rPr>
          <w:t>8.5. Izvērtējums par Direktīvas 1999/31/EK mērķu izpildi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_Toc59477678 \h </w:instrText>
        </w:r>
        <w:r w:rsidR="00FE73BF" w:rsidRPr="00717678">
          <w:rPr>
            <w:noProof/>
            <w:webHidden/>
          </w:rPr>
        </w:r>
        <w:r w:rsidR="00FE73BF" w:rsidRPr="00717678">
          <w:rPr>
            <w:noProof/>
            <w:webHidden/>
          </w:rPr>
          <w:fldChar w:fldCharType="separate"/>
        </w:r>
        <w:r w:rsidR="005A2817">
          <w:rPr>
            <w:noProof/>
            <w:webHidden/>
          </w:rPr>
          <w:t>142</w:t>
        </w:r>
        <w:r w:rsidR="00FE73BF" w:rsidRPr="00717678">
          <w:rPr>
            <w:noProof/>
            <w:webHidden/>
          </w:rPr>
          <w:fldChar w:fldCharType="end"/>
        </w:r>
      </w:hyperlink>
    </w:p>
    <w:p w14:paraId="38F40300" w14:textId="485D3645"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79" w:history="1">
        <w:r w:rsidR="00FE73BF" w:rsidRPr="00717678">
          <w:rPr>
            <w:rStyle w:val="Hyperlink"/>
            <w:color w:val="auto"/>
          </w:rPr>
          <w:t>9.</w:t>
        </w:r>
        <w:r w:rsidR="00AE6308" w:rsidRPr="00717678">
          <w:rPr>
            <w:rStyle w:val="Hyperlink"/>
            <w:color w:val="auto"/>
          </w:rPr>
          <w:t xml:space="preserve"> </w:t>
        </w:r>
        <w:r w:rsidR="00FE73BF" w:rsidRPr="00717678">
          <w:rPr>
            <w:rStyle w:val="Hyperlink"/>
            <w:color w:val="auto"/>
          </w:rPr>
          <w:t>Atkritumu rašanās novēršanas valsts programma</w:t>
        </w:r>
        <w:r w:rsidR="00FE73BF" w:rsidRPr="00717678">
          <w:rPr>
            <w:webHidden/>
          </w:rPr>
          <w:tab/>
        </w:r>
        <w:r w:rsidR="00FE73BF" w:rsidRPr="00717678">
          <w:rPr>
            <w:webHidden/>
          </w:rPr>
          <w:fldChar w:fldCharType="begin"/>
        </w:r>
        <w:r w:rsidR="00FE73BF" w:rsidRPr="00717678">
          <w:rPr>
            <w:webHidden/>
          </w:rPr>
          <w:instrText xml:space="preserve"> PAGEREF _Toc59477679 \h </w:instrText>
        </w:r>
        <w:r w:rsidR="00FE73BF" w:rsidRPr="00717678">
          <w:rPr>
            <w:webHidden/>
          </w:rPr>
        </w:r>
        <w:r w:rsidR="00FE73BF" w:rsidRPr="00717678">
          <w:rPr>
            <w:webHidden/>
          </w:rPr>
          <w:fldChar w:fldCharType="separate"/>
        </w:r>
        <w:r w:rsidR="005A2817">
          <w:rPr>
            <w:webHidden/>
          </w:rPr>
          <w:t>144</w:t>
        </w:r>
        <w:r w:rsidR="00FE73BF" w:rsidRPr="00717678">
          <w:rPr>
            <w:webHidden/>
          </w:rPr>
          <w:fldChar w:fldCharType="end"/>
        </w:r>
      </w:hyperlink>
    </w:p>
    <w:p w14:paraId="0423E65A" w14:textId="4DBE437D" w:rsidR="00FE73BF" w:rsidRPr="00717678" w:rsidRDefault="00FC1C71">
      <w:pPr>
        <w:pStyle w:val="TOC2"/>
        <w:rPr>
          <w:rFonts w:asciiTheme="minorHAnsi" w:eastAsiaTheme="minorEastAsia" w:hAnsiTheme="minorHAnsi" w:cstheme="minorBidi"/>
          <w:noProof/>
          <w:sz w:val="22"/>
          <w:lang w:eastAsia="lv-LV"/>
        </w:rPr>
      </w:pPr>
      <w:hyperlink w:anchor="_Toc59477680" w:history="1">
        <w:r w:rsidR="00FE73BF" w:rsidRPr="00717678">
          <w:rPr>
            <w:rStyle w:val="Hyperlink"/>
            <w:noProof/>
            <w:color w:val="auto"/>
          </w:rPr>
          <w:t>9.1.</w:t>
        </w:r>
        <w:r w:rsidR="00AE6308" w:rsidRPr="00717678">
          <w:rPr>
            <w:rStyle w:val="Hyperlink"/>
            <w:noProof/>
            <w:color w:val="auto"/>
          </w:rPr>
          <w:t xml:space="preserve"> </w:t>
        </w:r>
        <w:r w:rsidR="00FE73BF" w:rsidRPr="00717678">
          <w:rPr>
            <w:rStyle w:val="Hyperlink"/>
            <w:noProof/>
            <w:color w:val="auto"/>
          </w:rPr>
          <w:t>Atkritumu rašanās novēršanas saikne ar aprites ekonomiku</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_Toc59477680 \h </w:instrText>
        </w:r>
        <w:r w:rsidR="00FE73BF" w:rsidRPr="00717678">
          <w:rPr>
            <w:noProof/>
            <w:webHidden/>
          </w:rPr>
        </w:r>
        <w:r w:rsidR="00FE73BF" w:rsidRPr="00717678">
          <w:rPr>
            <w:noProof/>
            <w:webHidden/>
          </w:rPr>
          <w:fldChar w:fldCharType="separate"/>
        </w:r>
        <w:r w:rsidR="005A2817">
          <w:rPr>
            <w:noProof/>
            <w:webHidden/>
          </w:rPr>
          <w:t>144</w:t>
        </w:r>
        <w:r w:rsidR="00FE73BF" w:rsidRPr="00717678">
          <w:rPr>
            <w:noProof/>
            <w:webHidden/>
          </w:rPr>
          <w:fldChar w:fldCharType="end"/>
        </w:r>
      </w:hyperlink>
    </w:p>
    <w:p w14:paraId="7048CBE1" w14:textId="27A0813B" w:rsidR="00FE73BF" w:rsidRPr="00717678" w:rsidRDefault="00FC1C71">
      <w:pPr>
        <w:pStyle w:val="TOC2"/>
        <w:rPr>
          <w:rFonts w:asciiTheme="minorHAnsi" w:eastAsiaTheme="minorEastAsia" w:hAnsiTheme="minorHAnsi" w:cstheme="minorBidi"/>
          <w:noProof/>
          <w:sz w:val="22"/>
          <w:lang w:eastAsia="lv-LV"/>
        </w:rPr>
      </w:pPr>
      <w:hyperlink w:anchor="_Toc59477681" w:history="1">
        <w:r w:rsidR="00FE73BF" w:rsidRPr="00717678">
          <w:rPr>
            <w:rStyle w:val="Hyperlink"/>
            <w:noProof/>
            <w:color w:val="auto"/>
          </w:rPr>
          <w:t>9.2.</w:t>
        </w:r>
        <w:r w:rsidR="00AE6308" w:rsidRPr="00717678">
          <w:rPr>
            <w:rStyle w:val="Hyperlink"/>
            <w:noProof/>
            <w:color w:val="auto"/>
          </w:rPr>
          <w:t xml:space="preserve"> </w:t>
        </w:r>
        <w:r w:rsidR="00FE73BF" w:rsidRPr="00717678">
          <w:rPr>
            <w:rStyle w:val="Hyperlink"/>
            <w:noProof/>
            <w:color w:val="auto"/>
          </w:rPr>
          <w:t>Programmas indikatori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_Toc59477681 \h </w:instrText>
        </w:r>
        <w:r w:rsidR="00FE73BF" w:rsidRPr="00717678">
          <w:rPr>
            <w:noProof/>
            <w:webHidden/>
          </w:rPr>
        </w:r>
        <w:r w:rsidR="00FE73BF" w:rsidRPr="00717678">
          <w:rPr>
            <w:noProof/>
            <w:webHidden/>
          </w:rPr>
          <w:fldChar w:fldCharType="separate"/>
        </w:r>
        <w:r w:rsidR="005A2817">
          <w:rPr>
            <w:noProof/>
            <w:webHidden/>
          </w:rPr>
          <w:t>144</w:t>
        </w:r>
        <w:r w:rsidR="00FE73BF" w:rsidRPr="00717678">
          <w:rPr>
            <w:noProof/>
            <w:webHidden/>
          </w:rPr>
          <w:fldChar w:fldCharType="end"/>
        </w:r>
      </w:hyperlink>
    </w:p>
    <w:p w14:paraId="33C277FE" w14:textId="01B550D1" w:rsidR="00FE73BF" w:rsidRPr="00717678" w:rsidRDefault="00FC1C71">
      <w:pPr>
        <w:pStyle w:val="TOC2"/>
        <w:rPr>
          <w:rFonts w:asciiTheme="minorHAnsi" w:eastAsiaTheme="minorEastAsia" w:hAnsiTheme="minorHAnsi" w:cstheme="minorBidi"/>
          <w:noProof/>
          <w:sz w:val="22"/>
          <w:lang w:eastAsia="lv-LV"/>
        </w:rPr>
      </w:pPr>
      <w:hyperlink w:anchor="_Toc59477682" w:history="1">
        <w:r w:rsidR="00FE73BF" w:rsidRPr="00717678">
          <w:rPr>
            <w:rStyle w:val="Hyperlink"/>
            <w:noProof/>
            <w:color w:val="auto"/>
          </w:rPr>
          <w:t>9.3. Politikas instrumenti un pasākumi atkritumu rašanās novēršanas veicināšanai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_Toc59477682 \h </w:instrText>
        </w:r>
        <w:r w:rsidR="00FE73BF" w:rsidRPr="00717678">
          <w:rPr>
            <w:noProof/>
            <w:webHidden/>
          </w:rPr>
        </w:r>
        <w:r w:rsidR="00FE73BF" w:rsidRPr="00717678">
          <w:rPr>
            <w:noProof/>
            <w:webHidden/>
          </w:rPr>
          <w:fldChar w:fldCharType="separate"/>
        </w:r>
        <w:r w:rsidR="005A2817">
          <w:rPr>
            <w:noProof/>
            <w:webHidden/>
          </w:rPr>
          <w:t>145</w:t>
        </w:r>
        <w:r w:rsidR="00FE73BF" w:rsidRPr="00717678">
          <w:rPr>
            <w:noProof/>
            <w:webHidden/>
          </w:rPr>
          <w:fldChar w:fldCharType="end"/>
        </w:r>
      </w:hyperlink>
    </w:p>
    <w:p w14:paraId="46820B7D" w14:textId="67F8CE6F" w:rsidR="00FE73BF" w:rsidRPr="00717678" w:rsidRDefault="00FC1C71">
      <w:pPr>
        <w:pStyle w:val="TOC3"/>
        <w:rPr>
          <w:rFonts w:asciiTheme="minorHAnsi" w:eastAsiaTheme="minorEastAsia" w:hAnsiTheme="minorHAnsi" w:cstheme="minorBidi"/>
          <w:noProof/>
          <w:sz w:val="22"/>
          <w:lang w:eastAsia="lv-LV"/>
        </w:rPr>
      </w:pPr>
      <w:hyperlink w:anchor="_Toc59477683" w:history="1">
        <w:r w:rsidR="00FE73BF" w:rsidRPr="00717678">
          <w:rPr>
            <w:rStyle w:val="Hyperlink"/>
            <w:noProof/>
            <w:color w:val="auto"/>
          </w:rPr>
          <w:t>9.3.1. Maksājumi un ierobežojumi attiecībā uz atkritumu apglabāšanu poligonos un atkritumu sadedzināšanu</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_Toc59477683 \h </w:instrText>
        </w:r>
        <w:r w:rsidR="00FE73BF" w:rsidRPr="00717678">
          <w:rPr>
            <w:noProof/>
            <w:webHidden/>
          </w:rPr>
        </w:r>
        <w:r w:rsidR="00FE73BF" w:rsidRPr="00717678">
          <w:rPr>
            <w:noProof/>
            <w:webHidden/>
          </w:rPr>
          <w:fldChar w:fldCharType="separate"/>
        </w:r>
        <w:r w:rsidR="005A2817">
          <w:rPr>
            <w:noProof/>
            <w:webHidden/>
          </w:rPr>
          <w:t>145</w:t>
        </w:r>
        <w:r w:rsidR="00FE73BF" w:rsidRPr="00717678">
          <w:rPr>
            <w:noProof/>
            <w:webHidden/>
          </w:rPr>
          <w:fldChar w:fldCharType="end"/>
        </w:r>
      </w:hyperlink>
    </w:p>
    <w:p w14:paraId="05FF8771" w14:textId="5B1F35BA" w:rsidR="00FE73BF" w:rsidRPr="00717678" w:rsidRDefault="00FC1C71">
      <w:pPr>
        <w:pStyle w:val="TOC3"/>
        <w:rPr>
          <w:rFonts w:asciiTheme="minorHAnsi" w:eastAsiaTheme="minorEastAsia" w:hAnsiTheme="minorHAnsi" w:cstheme="minorBidi"/>
          <w:noProof/>
          <w:sz w:val="22"/>
          <w:lang w:eastAsia="lv-LV"/>
        </w:rPr>
      </w:pPr>
      <w:hyperlink w:anchor="_Toc59477684" w:history="1">
        <w:r w:rsidR="00FE73BF" w:rsidRPr="00717678">
          <w:rPr>
            <w:rStyle w:val="Hyperlink"/>
            <w:noProof/>
            <w:color w:val="auto"/>
          </w:rPr>
          <w:t>9.3.2. “Maksā, kad izmet” princips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_Toc59477684 \h </w:instrText>
        </w:r>
        <w:r w:rsidR="00FE73BF" w:rsidRPr="00717678">
          <w:rPr>
            <w:noProof/>
            <w:webHidden/>
          </w:rPr>
        </w:r>
        <w:r w:rsidR="00FE73BF" w:rsidRPr="00717678">
          <w:rPr>
            <w:noProof/>
            <w:webHidden/>
          </w:rPr>
          <w:fldChar w:fldCharType="separate"/>
        </w:r>
        <w:r w:rsidR="005A2817">
          <w:rPr>
            <w:noProof/>
            <w:webHidden/>
          </w:rPr>
          <w:t>146</w:t>
        </w:r>
        <w:r w:rsidR="00FE73BF" w:rsidRPr="00717678">
          <w:rPr>
            <w:noProof/>
            <w:webHidden/>
          </w:rPr>
          <w:fldChar w:fldCharType="end"/>
        </w:r>
      </w:hyperlink>
    </w:p>
    <w:p w14:paraId="36FBA30A" w14:textId="29075164" w:rsidR="00FE73BF" w:rsidRPr="00717678" w:rsidRDefault="00FC1C71">
      <w:pPr>
        <w:pStyle w:val="TOC3"/>
        <w:rPr>
          <w:rFonts w:asciiTheme="minorHAnsi" w:eastAsiaTheme="minorEastAsia" w:hAnsiTheme="minorHAnsi" w:cstheme="minorBidi"/>
          <w:noProof/>
          <w:sz w:val="22"/>
          <w:lang w:eastAsia="lv-LV"/>
        </w:rPr>
      </w:pPr>
      <w:hyperlink w:anchor="_Toc59477685" w:history="1">
        <w:r w:rsidR="00FE73BF" w:rsidRPr="00717678">
          <w:rPr>
            <w:rStyle w:val="Hyperlink"/>
            <w:noProof/>
            <w:color w:val="auto"/>
          </w:rPr>
          <w:t>9.3.3.</w:t>
        </w:r>
        <w:r w:rsidR="00AE6308" w:rsidRPr="00717678">
          <w:rPr>
            <w:rStyle w:val="Hyperlink"/>
            <w:noProof/>
            <w:color w:val="auto"/>
          </w:rPr>
          <w:t xml:space="preserve"> </w:t>
        </w:r>
        <w:r w:rsidR="00FE73BF" w:rsidRPr="00717678">
          <w:rPr>
            <w:rStyle w:val="Hyperlink"/>
            <w:noProof/>
            <w:color w:val="auto"/>
          </w:rPr>
          <w:t>Ekonomiskie stimuli produktu ziedošanai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_Toc59477685 \h </w:instrText>
        </w:r>
        <w:r w:rsidR="00FE73BF" w:rsidRPr="00717678">
          <w:rPr>
            <w:noProof/>
            <w:webHidden/>
          </w:rPr>
        </w:r>
        <w:r w:rsidR="00FE73BF" w:rsidRPr="00717678">
          <w:rPr>
            <w:noProof/>
            <w:webHidden/>
          </w:rPr>
          <w:fldChar w:fldCharType="separate"/>
        </w:r>
        <w:r w:rsidR="005A2817">
          <w:rPr>
            <w:noProof/>
            <w:webHidden/>
          </w:rPr>
          <w:t>147</w:t>
        </w:r>
        <w:r w:rsidR="00FE73BF" w:rsidRPr="00717678">
          <w:rPr>
            <w:noProof/>
            <w:webHidden/>
          </w:rPr>
          <w:fldChar w:fldCharType="end"/>
        </w:r>
      </w:hyperlink>
    </w:p>
    <w:p w14:paraId="6EAA77D1" w14:textId="1F2FA072" w:rsidR="00FE73BF" w:rsidRPr="00717678" w:rsidRDefault="00FC1C71">
      <w:pPr>
        <w:pStyle w:val="TOC3"/>
        <w:rPr>
          <w:rFonts w:asciiTheme="minorHAnsi" w:eastAsiaTheme="minorEastAsia" w:hAnsiTheme="minorHAnsi" w:cstheme="minorBidi"/>
          <w:noProof/>
          <w:sz w:val="22"/>
          <w:lang w:eastAsia="lv-LV"/>
        </w:rPr>
      </w:pPr>
      <w:hyperlink w:anchor="_Toc59477686" w:history="1">
        <w:r w:rsidR="00FE73BF" w:rsidRPr="00717678">
          <w:rPr>
            <w:rStyle w:val="Hyperlink"/>
            <w:noProof/>
            <w:color w:val="auto"/>
          </w:rPr>
          <w:t>9.3.4.</w:t>
        </w:r>
        <w:r w:rsidR="00AE6308" w:rsidRPr="00717678">
          <w:rPr>
            <w:rStyle w:val="Hyperlink"/>
            <w:noProof/>
            <w:color w:val="auto"/>
          </w:rPr>
          <w:t xml:space="preserve"> </w:t>
        </w:r>
        <w:r w:rsidR="00FE73BF" w:rsidRPr="00717678">
          <w:rPr>
            <w:rStyle w:val="Hyperlink"/>
            <w:noProof/>
            <w:color w:val="auto"/>
          </w:rPr>
          <w:t>Depozīta sistēma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_Toc59477686 \h </w:instrText>
        </w:r>
        <w:r w:rsidR="00FE73BF" w:rsidRPr="00717678">
          <w:rPr>
            <w:noProof/>
            <w:webHidden/>
          </w:rPr>
        </w:r>
        <w:r w:rsidR="00FE73BF" w:rsidRPr="00717678">
          <w:rPr>
            <w:noProof/>
            <w:webHidden/>
          </w:rPr>
          <w:fldChar w:fldCharType="separate"/>
        </w:r>
        <w:r w:rsidR="005A2817">
          <w:rPr>
            <w:noProof/>
            <w:webHidden/>
          </w:rPr>
          <w:t>148</w:t>
        </w:r>
        <w:r w:rsidR="00FE73BF" w:rsidRPr="00717678">
          <w:rPr>
            <w:noProof/>
            <w:webHidden/>
          </w:rPr>
          <w:fldChar w:fldCharType="end"/>
        </w:r>
      </w:hyperlink>
    </w:p>
    <w:p w14:paraId="1CC38E2E" w14:textId="6A1AB79F" w:rsidR="00FE73BF" w:rsidRPr="00717678" w:rsidRDefault="00FC1C71">
      <w:pPr>
        <w:pStyle w:val="TOC3"/>
        <w:rPr>
          <w:rFonts w:asciiTheme="minorHAnsi" w:eastAsiaTheme="minorEastAsia" w:hAnsiTheme="minorHAnsi" w:cstheme="minorBidi"/>
          <w:noProof/>
          <w:sz w:val="22"/>
          <w:lang w:eastAsia="lv-LV"/>
        </w:rPr>
      </w:pPr>
      <w:hyperlink w:anchor="_Toc59477687" w:history="1">
        <w:r w:rsidR="00FE73BF" w:rsidRPr="00717678">
          <w:rPr>
            <w:rStyle w:val="Hyperlink"/>
            <w:noProof/>
            <w:color w:val="auto"/>
          </w:rPr>
          <w:t>9.3.5. Investīcijas atkritumu apsaimniekošanas infrastruktūrā un ekonomiskie stimuli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_Toc59477687 \h </w:instrText>
        </w:r>
        <w:r w:rsidR="00FE73BF" w:rsidRPr="00717678">
          <w:rPr>
            <w:noProof/>
            <w:webHidden/>
          </w:rPr>
        </w:r>
        <w:r w:rsidR="00FE73BF" w:rsidRPr="00717678">
          <w:rPr>
            <w:noProof/>
            <w:webHidden/>
          </w:rPr>
          <w:fldChar w:fldCharType="separate"/>
        </w:r>
        <w:r w:rsidR="005A2817">
          <w:rPr>
            <w:noProof/>
            <w:webHidden/>
          </w:rPr>
          <w:t>148</w:t>
        </w:r>
        <w:r w:rsidR="00FE73BF" w:rsidRPr="00717678">
          <w:rPr>
            <w:noProof/>
            <w:webHidden/>
          </w:rPr>
          <w:fldChar w:fldCharType="end"/>
        </w:r>
      </w:hyperlink>
    </w:p>
    <w:p w14:paraId="15323AED" w14:textId="7E52A9E0" w:rsidR="00FE73BF" w:rsidRPr="00717678" w:rsidRDefault="00FC1C71">
      <w:pPr>
        <w:pStyle w:val="TOC3"/>
        <w:rPr>
          <w:rFonts w:asciiTheme="minorHAnsi" w:eastAsiaTheme="minorEastAsia" w:hAnsiTheme="minorHAnsi" w:cstheme="minorBidi"/>
          <w:noProof/>
          <w:sz w:val="22"/>
          <w:lang w:eastAsia="lv-LV"/>
        </w:rPr>
      </w:pPr>
      <w:hyperlink w:anchor="_Toc59477688" w:history="1">
        <w:r w:rsidR="00FE73BF" w:rsidRPr="00717678">
          <w:rPr>
            <w:rStyle w:val="Hyperlink"/>
            <w:noProof/>
            <w:color w:val="auto"/>
          </w:rPr>
          <w:t>9.3.6.</w:t>
        </w:r>
        <w:r w:rsidR="00AE6308" w:rsidRPr="00717678">
          <w:rPr>
            <w:rStyle w:val="Hyperlink"/>
            <w:noProof/>
            <w:color w:val="auto"/>
          </w:rPr>
          <w:t xml:space="preserve"> </w:t>
        </w:r>
        <w:r w:rsidR="00FE73BF" w:rsidRPr="00717678">
          <w:rPr>
            <w:rStyle w:val="Hyperlink"/>
            <w:noProof/>
            <w:color w:val="auto"/>
          </w:rPr>
          <w:t>Zaļais publiskais iepirkums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_Toc59477688 \h </w:instrText>
        </w:r>
        <w:r w:rsidR="00FE73BF" w:rsidRPr="00717678">
          <w:rPr>
            <w:noProof/>
            <w:webHidden/>
          </w:rPr>
        </w:r>
        <w:r w:rsidR="00FE73BF" w:rsidRPr="00717678">
          <w:rPr>
            <w:noProof/>
            <w:webHidden/>
          </w:rPr>
          <w:fldChar w:fldCharType="separate"/>
        </w:r>
        <w:r w:rsidR="005A2817">
          <w:rPr>
            <w:noProof/>
            <w:webHidden/>
          </w:rPr>
          <w:t>149</w:t>
        </w:r>
        <w:r w:rsidR="00FE73BF" w:rsidRPr="00717678">
          <w:rPr>
            <w:noProof/>
            <w:webHidden/>
          </w:rPr>
          <w:fldChar w:fldCharType="end"/>
        </w:r>
      </w:hyperlink>
    </w:p>
    <w:p w14:paraId="430B6320" w14:textId="2EC6F9F7" w:rsidR="00FE73BF" w:rsidRPr="00717678" w:rsidRDefault="00FC1C71">
      <w:pPr>
        <w:pStyle w:val="TOC3"/>
        <w:rPr>
          <w:rFonts w:asciiTheme="minorHAnsi" w:eastAsiaTheme="minorEastAsia" w:hAnsiTheme="minorHAnsi" w:cstheme="minorBidi"/>
          <w:noProof/>
          <w:sz w:val="22"/>
          <w:lang w:eastAsia="lv-LV"/>
        </w:rPr>
      </w:pPr>
      <w:hyperlink w:anchor="_Toc59477689" w:history="1">
        <w:r w:rsidR="00FE73BF" w:rsidRPr="00717678">
          <w:rPr>
            <w:rStyle w:val="Hyperlink"/>
            <w:noProof/>
            <w:color w:val="auto"/>
          </w:rPr>
          <w:t>9.3.7.</w:t>
        </w:r>
        <w:r w:rsidR="00AE6308" w:rsidRPr="00717678">
          <w:rPr>
            <w:rStyle w:val="Hyperlink"/>
            <w:noProof/>
            <w:color w:val="auto"/>
          </w:rPr>
          <w:t xml:space="preserve"> </w:t>
        </w:r>
        <w:r w:rsidR="00FE73BF" w:rsidRPr="00717678">
          <w:rPr>
            <w:rStyle w:val="Hyperlink"/>
            <w:noProof/>
            <w:color w:val="auto"/>
          </w:rPr>
          <w:t>Pasākumi, ar ko ierobežo subsīdijas, kuras neatbilst atkritumu apsaimniekošanas hierarhijai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_Toc59477689 \h </w:instrText>
        </w:r>
        <w:r w:rsidR="00FE73BF" w:rsidRPr="00717678">
          <w:rPr>
            <w:noProof/>
            <w:webHidden/>
          </w:rPr>
        </w:r>
        <w:r w:rsidR="00FE73BF" w:rsidRPr="00717678">
          <w:rPr>
            <w:noProof/>
            <w:webHidden/>
          </w:rPr>
          <w:fldChar w:fldCharType="separate"/>
        </w:r>
        <w:r w:rsidR="005A2817">
          <w:rPr>
            <w:noProof/>
            <w:webHidden/>
          </w:rPr>
          <w:t>150</w:t>
        </w:r>
        <w:r w:rsidR="00FE73BF" w:rsidRPr="00717678">
          <w:rPr>
            <w:noProof/>
            <w:webHidden/>
          </w:rPr>
          <w:fldChar w:fldCharType="end"/>
        </w:r>
      </w:hyperlink>
    </w:p>
    <w:p w14:paraId="26E691FA" w14:textId="48FA29C6" w:rsidR="00FE73BF" w:rsidRPr="00717678" w:rsidRDefault="00FC1C71">
      <w:pPr>
        <w:pStyle w:val="TOC3"/>
        <w:rPr>
          <w:rFonts w:asciiTheme="minorHAnsi" w:eastAsiaTheme="minorEastAsia" w:hAnsiTheme="minorHAnsi" w:cstheme="minorBidi"/>
          <w:noProof/>
          <w:sz w:val="22"/>
          <w:lang w:eastAsia="lv-LV"/>
        </w:rPr>
      </w:pPr>
      <w:hyperlink w:anchor="_Toc59477690" w:history="1">
        <w:r w:rsidR="00FE73BF" w:rsidRPr="00717678">
          <w:rPr>
            <w:rStyle w:val="Hyperlink"/>
            <w:noProof/>
            <w:color w:val="auto"/>
          </w:rPr>
          <w:t>9.3.8.</w:t>
        </w:r>
        <w:r w:rsidR="00AE6308" w:rsidRPr="00717678">
          <w:rPr>
            <w:rStyle w:val="Hyperlink"/>
            <w:noProof/>
            <w:color w:val="auto"/>
          </w:rPr>
          <w:t xml:space="preserve"> </w:t>
        </w:r>
        <w:r w:rsidR="00FE73BF" w:rsidRPr="00717678">
          <w:rPr>
            <w:rStyle w:val="Hyperlink"/>
            <w:noProof/>
            <w:color w:val="auto"/>
          </w:rPr>
          <w:t>Fiskālo pasākumu vai citu līdzekļu izmantošana, lai veicinātu produktu un materiālu, kas ir sagatavoti atkārtotai izmantošanai vai pārstrādāti, izmantošanu</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_Toc59477690 \h </w:instrText>
        </w:r>
        <w:r w:rsidR="00FE73BF" w:rsidRPr="00717678">
          <w:rPr>
            <w:noProof/>
            <w:webHidden/>
          </w:rPr>
        </w:r>
        <w:r w:rsidR="00FE73BF" w:rsidRPr="00717678">
          <w:rPr>
            <w:noProof/>
            <w:webHidden/>
          </w:rPr>
          <w:fldChar w:fldCharType="separate"/>
        </w:r>
        <w:r w:rsidR="005A2817">
          <w:rPr>
            <w:noProof/>
            <w:webHidden/>
          </w:rPr>
          <w:t>151</w:t>
        </w:r>
        <w:r w:rsidR="00FE73BF" w:rsidRPr="00717678">
          <w:rPr>
            <w:noProof/>
            <w:webHidden/>
          </w:rPr>
          <w:fldChar w:fldCharType="end"/>
        </w:r>
      </w:hyperlink>
      <w:r w:rsidR="00036E97" w:rsidRPr="00717678">
        <w:rPr>
          <w:noProof/>
        </w:rPr>
        <w:t>1</w:t>
      </w:r>
    </w:p>
    <w:p w14:paraId="767AE501" w14:textId="5C1B43F9" w:rsidR="00FE73BF" w:rsidRPr="00717678" w:rsidRDefault="00FC1C71">
      <w:pPr>
        <w:pStyle w:val="TOC3"/>
        <w:rPr>
          <w:rFonts w:asciiTheme="minorHAnsi" w:eastAsiaTheme="minorEastAsia" w:hAnsiTheme="minorHAnsi" w:cstheme="minorBidi"/>
          <w:noProof/>
          <w:sz w:val="22"/>
          <w:lang w:eastAsia="lv-LV"/>
        </w:rPr>
      </w:pPr>
      <w:hyperlink w:anchor="_Toc59477691" w:history="1">
        <w:r w:rsidR="00FE73BF" w:rsidRPr="00717678">
          <w:rPr>
            <w:rStyle w:val="Hyperlink"/>
            <w:noProof/>
            <w:color w:val="auto"/>
          </w:rPr>
          <w:t>9.3.9.Atbalsts pētniecībai un inovācijām modernajās pārstrādes tehnoloģijās un atjaunošanā</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_Toc59477691 \h </w:instrText>
        </w:r>
        <w:r w:rsidR="00FE73BF" w:rsidRPr="00717678">
          <w:rPr>
            <w:noProof/>
            <w:webHidden/>
          </w:rPr>
        </w:r>
        <w:r w:rsidR="00FE73BF" w:rsidRPr="00717678">
          <w:rPr>
            <w:noProof/>
            <w:webHidden/>
          </w:rPr>
          <w:fldChar w:fldCharType="separate"/>
        </w:r>
        <w:r w:rsidR="005A2817">
          <w:rPr>
            <w:noProof/>
            <w:webHidden/>
          </w:rPr>
          <w:t>151</w:t>
        </w:r>
        <w:r w:rsidR="00FE73BF" w:rsidRPr="00717678">
          <w:rPr>
            <w:noProof/>
            <w:webHidden/>
          </w:rPr>
          <w:fldChar w:fldCharType="end"/>
        </w:r>
      </w:hyperlink>
    </w:p>
    <w:p w14:paraId="63B0589D" w14:textId="5CDF389E" w:rsidR="00FE73BF" w:rsidRPr="00717678" w:rsidRDefault="00FC1C71">
      <w:pPr>
        <w:pStyle w:val="TOC3"/>
        <w:rPr>
          <w:rFonts w:asciiTheme="minorHAnsi" w:eastAsiaTheme="minorEastAsia" w:hAnsiTheme="minorHAnsi" w:cstheme="minorBidi"/>
          <w:noProof/>
          <w:sz w:val="22"/>
          <w:lang w:eastAsia="lv-LV"/>
        </w:rPr>
      </w:pPr>
      <w:hyperlink w:anchor="_Toc59477692" w:history="1">
        <w:r w:rsidR="00FE73BF" w:rsidRPr="00717678">
          <w:rPr>
            <w:rStyle w:val="Hyperlink"/>
            <w:noProof/>
            <w:color w:val="auto"/>
          </w:rPr>
          <w:t>9.3.10. Labāko pieejamo tehnisko paņēmienu izmantošana atkritumu apstrādē</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_Toc59477692 \h </w:instrText>
        </w:r>
        <w:r w:rsidR="00FE73BF" w:rsidRPr="00717678">
          <w:rPr>
            <w:noProof/>
            <w:webHidden/>
          </w:rPr>
        </w:r>
        <w:r w:rsidR="00FE73BF" w:rsidRPr="00717678">
          <w:rPr>
            <w:noProof/>
            <w:webHidden/>
          </w:rPr>
          <w:fldChar w:fldCharType="separate"/>
        </w:r>
        <w:r w:rsidR="005A2817">
          <w:rPr>
            <w:noProof/>
            <w:webHidden/>
          </w:rPr>
          <w:t>152</w:t>
        </w:r>
        <w:r w:rsidR="00FE73BF" w:rsidRPr="00717678">
          <w:rPr>
            <w:noProof/>
            <w:webHidden/>
          </w:rPr>
          <w:fldChar w:fldCharType="end"/>
        </w:r>
      </w:hyperlink>
    </w:p>
    <w:p w14:paraId="7F44659C" w14:textId="6472C826" w:rsidR="00FE73BF" w:rsidRPr="00717678" w:rsidRDefault="00FC1C71">
      <w:pPr>
        <w:pStyle w:val="TOC3"/>
        <w:rPr>
          <w:rFonts w:asciiTheme="minorHAnsi" w:eastAsiaTheme="minorEastAsia" w:hAnsiTheme="minorHAnsi" w:cstheme="minorBidi"/>
          <w:noProof/>
          <w:sz w:val="22"/>
          <w:lang w:eastAsia="lv-LV"/>
        </w:rPr>
      </w:pPr>
      <w:hyperlink w:anchor="_Toc59477693" w:history="1">
        <w:r w:rsidR="00FE73BF" w:rsidRPr="00717678">
          <w:rPr>
            <w:rStyle w:val="Hyperlink"/>
            <w:noProof/>
            <w:color w:val="auto"/>
          </w:rPr>
          <w:t>9.3.11.Sabiedrības apziņas veicināšana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_Toc59477693 \h </w:instrText>
        </w:r>
        <w:r w:rsidR="00FE73BF" w:rsidRPr="00717678">
          <w:rPr>
            <w:noProof/>
            <w:webHidden/>
          </w:rPr>
        </w:r>
        <w:r w:rsidR="00FE73BF" w:rsidRPr="00717678">
          <w:rPr>
            <w:noProof/>
            <w:webHidden/>
          </w:rPr>
          <w:fldChar w:fldCharType="separate"/>
        </w:r>
        <w:r w:rsidR="005A2817">
          <w:rPr>
            <w:noProof/>
            <w:webHidden/>
          </w:rPr>
          <w:t>152</w:t>
        </w:r>
        <w:r w:rsidR="00FE73BF" w:rsidRPr="00717678">
          <w:rPr>
            <w:noProof/>
            <w:webHidden/>
          </w:rPr>
          <w:fldChar w:fldCharType="end"/>
        </w:r>
      </w:hyperlink>
    </w:p>
    <w:p w14:paraId="7DFB050F" w14:textId="060E89D3" w:rsidR="00FE73BF" w:rsidRPr="00717678" w:rsidRDefault="00FC1C71">
      <w:pPr>
        <w:pStyle w:val="TOC3"/>
        <w:rPr>
          <w:rFonts w:asciiTheme="minorHAnsi" w:eastAsiaTheme="minorEastAsia" w:hAnsiTheme="minorHAnsi" w:cstheme="minorBidi"/>
          <w:noProof/>
          <w:sz w:val="22"/>
          <w:lang w:eastAsia="lv-LV"/>
        </w:rPr>
      </w:pPr>
      <w:hyperlink w:anchor="_Toc59477694" w:history="1">
        <w:r w:rsidR="00FE73BF" w:rsidRPr="00717678">
          <w:rPr>
            <w:rStyle w:val="Hyperlink"/>
            <w:noProof/>
            <w:color w:val="auto"/>
          </w:rPr>
          <w:t>9.3.12.Dialogs, sadarbība un brīvprātīgās vienošanās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_Toc59477694 \h </w:instrText>
        </w:r>
        <w:r w:rsidR="00FE73BF" w:rsidRPr="00717678">
          <w:rPr>
            <w:noProof/>
            <w:webHidden/>
          </w:rPr>
        </w:r>
        <w:r w:rsidR="00FE73BF" w:rsidRPr="00717678">
          <w:rPr>
            <w:noProof/>
            <w:webHidden/>
          </w:rPr>
          <w:fldChar w:fldCharType="separate"/>
        </w:r>
        <w:r w:rsidR="005A2817">
          <w:rPr>
            <w:noProof/>
            <w:webHidden/>
          </w:rPr>
          <w:t>153</w:t>
        </w:r>
        <w:r w:rsidR="00FE73BF" w:rsidRPr="00717678">
          <w:rPr>
            <w:noProof/>
            <w:webHidden/>
          </w:rPr>
          <w:fldChar w:fldCharType="end"/>
        </w:r>
      </w:hyperlink>
    </w:p>
    <w:p w14:paraId="21FE062A" w14:textId="4014739C" w:rsidR="00FE73BF" w:rsidRPr="00717678" w:rsidRDefault="00FC1C71">
      <w:pPr>
        <w:pStyle w:val="TOC2"/>
        <w:rPr>
          <w:rFonts w:asciiTheme="minorHAnsi" w:eastAsiaTheme="minorEastAsia" w:hAnsiTheme="minorHAnsi" w:cstheme="minorBidi"/>
          <w:noProof/>
          <w:sz w:val="22"/>
          <w:lang w:eastAsia="lv-LV"/>
        </w:rPr>
      </w:pPr>
      <w:hyperlink w:anchor="_Toc59477695" w:history="1">
        <w:r w:rsidR="00FE73BF" w:rsidRPr="00717678">
          <w:rPr>
            <w:rStyle w:val="Hyperlink"/>
            <w:noProof/>
            <w:color w:val="auto"/>
          </w:rPr>
          <w:t>9.4. Plānotie atkritumu rašanās novēršanas pasākumi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_Toc59477695 \h </w:instrText>
        </w:r>
        <w:r w:rsidR="00FE73BF" w:rsidRPr="00717678">
          <w:rPr>
            <w:noProof/>
            <w:webHidden/>
          </w:rPr>
        </w:r>
        <w:r w:rsidR="00FE73BF" w:rsidRPr="00717678">
          <w:rPr>
            <w:noProof/>
            <w:webHidden/>
          </w:rPr>
          <w:fldChar w:fldCharType="separate"/>
        </w:r>
        <w:r w:rsidR="005A2817">
          <w:rPr>
            <w:noProof/>
            <w:webHidden/>
          </w:rPr>
          <w:t>153</w:t>
        </w:r>
        <w:r w:rsidR="00FE73BF" w:rsidRPr="00717678">
          <w:rPr>
            <w:noProof/>
            <w:webHidden/>
          </w:rPr>
          <w:fldChar w:fldCharType="end"/>
        </w:r>
      </w:hyperlink>
    </w:p>
    <w:p w14:paraId="293F3A86" w14:textId="1019B666" w:rsidR="00FE73BF" w:rsidRPr="00717678" w:rsidRDefault="00FC1C71">
      <w:pPr>
        <w:pStyle w:val="TOC3"/>
        <w:rPr>
          <w:rFonts w:asciiTheme="minorHAnsi" w:eastAsiaTheme="minorEastAsia" w:hAnsiTheme="minorHAnsi" w:cstheme="minorBidi"/>
          <w:noProof/>
          <w:sz w:val="22"/>
          <w:lang w:eastAsia="lv-LV"/>
        </w:rPr>
      </w:pPr>
      <w:hyperlink w:anchor="_Toc59477696" w:history="1">
        <w:r w:rsidR="00FE73BF" w:rsidRPr="00717678">
          <w:rPr>
            <w:rStyle w:val="Hyperlink"/>
            <w:noProof/>
            <w:color w:val="auto"/>
          </w:rPr>
          <w:t>9.4.1.Pasākumi piegružošanas mazināšanai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_Toc59477696 \h </w:instrText>
        </w:r>
        <w:r w:rsidR="00FE73BF" w:rsidRPr="00717678">
          <w:rPr>
            <w:noProof/>
            <w:webHidden/>
          </w:rPr>
        </w:r>
        <w:r w:rsidR="00FE73BF" w:rsidRPr="00717678">
          <w:rPr>
            <w:noProof/>
            <w:webHidden/>
          </w:rPr>
          <w:fldChar w:fldCharType="separate"/>
        </w:r>
        <w:r w:rsidR="005A2817">
          <w:rPr>
            <w:noProof/>
            <w:webHidden/>
          </w:rPr>
          <w:t>166</w:t>
        </w:r>
        <w:r w:rsidR="00FE73BF" w:rsidRPr="00717678">
          <w:rPr>
            <w:noProof/>
            <w:webHidden/>
          </w:rPr>
          <w:fldChar w:fldCharType="end"/>
        </w:r>
      </w:hyperlink>
    </w:p>
    <w:p w14:paraId="79B4E22B" w14:textId="082D0375" w:rsidR="00FE73BF" w:rsidRPr="00717678" w:rsidRDefault="00FC1C71">
      <w:pPr>
        <w:pStyle w:val="TOC3"/>
        <w:rPr>
          <w:rFonts w:asciiTheme="minorHAnsi" w:eastAsiaTheme="minorEastAsia" w:hAnsiTheme="minorHAnsi" w:cstheme="minorBidi"/>
          <w:noProof/>
          <w:sz w:val="22"/>
          <w:lang w:eastAsia="lv-LV"/>
        </w:rPr>
      </w:pPr>
      <w:hyperlink w:anchor="_Toc59477697" w:history="1">
        <w:r w:rsidR="00FE73BF" w:rsidRPr="00717678">
          <w:rPr>
            <w:rStyle w:val="Hyperlink"/>
            <w:noProof/>
            <w:color w:val="auto"/>
          </w:rPr>
          <w:t>9.4.2. Atkārtotas izmantošanas apjomu mērījumi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_Toc59477697 \h </w:instrText>
        </w:r>
        <w:r w:rsidR="00FE73BF" w:rsidRPr="00717678">
          <w:rPr>
            <w:noProof/>
            <w:webHidden/>
          </w:rPr>
        </w:r>
        <w:r w:rsidR="00FE73BF" w:rsidRPr="00717678">
          <w:rPr>
            <w:noProof/>
            <w:webHidden/>
          </w:rPr>
          <w:fldChar w:fldCharType="separate"/>
        </w:r>
        <w:r w:rsidR="005A2817">
          <w:rPr>
            <w:noProof/>
            <w:webHidden/>
          </w:rPr>
          <w:t>173</w:t>
        </w:r>
        <w:r w:rsidR="00FE73BF" w:rsidRPr="00717678">
          <w:rPr>
            <w:noProof/>
            <w:webHidden/>
          </w:rPr>
          <w:fldChar w:fldCharType="end"/>
        </w:r>
      </w:hyperlink>
    </w:p>
    <w:p w14:paraId="2B55945E" w14:textId="55D474FA"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698" w:history="1">
        <w:r w:rsidR="00FE73BF" w:rsidRPr="00717678">
          <w:rPr>
            <w:rStyle w:val="Hyperlink"/>
            <w:color w:val="auto"/>
          </w:rPr>
          <w:t>10.Pārtikas atkritumu rašanās novēršanas programma</w:t>
        </w:r>
        <w:r w:rsidR="00FE73BF" w:rsidRPr="00717678">
          <w:rPr>
            <w:webHidden/>
          </w:rPr>
          <w:tab/>
        </w:r>
        <w:r w:rsidR="00FE73BF" w:rsidRPr="00717678">
          <w:rPr>
            <w:webHidden/>
          </w:rPr>
          <w:fldChar w:fldCharType="begin"/>
        </w:r>
        <w:r w:rsidR="00FE73BF" w:rsidRPr="00717678">
          <w:rPr>
            <w:webHidden/>
          </w:rPr>
          <w:instrText xml:space="preserve"> PAGEREF _Toc59477698 \h </w:instrText>
        </w:r>
        <w:r w:rsidR="00FE73BF" w:rsidRPr="00717678">
          <w:rPr>
            <w:webHidden/>
          </w:rPr>
        </w:r>
        <w:r w:rsidR="00FE73BF" w:rsidRPr="00717678">
          <w:rPr>
            <w:webHidden/>
          </w:rPr>
          <w:fldChar w:fldCharType="separate"/>
        </w:r>
        <w:r w:rsidR="005A2817">
          <w:rPr>
            <w:webHidden/>
          </w:rPr>
          <w:t>179</w:t>
        </w:r>
        <w:r w:rsidR="00FE73BF" w:rsidRPr="00717678">
          <w:rPr>
            <w:webHidden/>
          </w:rPr>
          <w:fldChar w:fldCharType="end"/>
        </w:r>
      </w:hyperlink>
    </w:p>
    <w:p w14:paraId="0D29A0A9" w14:textId="3C675896" w:rsidR="00FE73BF" w:rsidRPr="00717678" w:rsidRDefault="00FC1C71">
      <w:pPr>
        <w:pStyle w:val="TOC2"/>
        <w:rPr>
          <w:rFonts w:asciiTheme="minorHAnsi" w:eastAsiaTheme="minorEastAsia" w:hAnsiTheme="minorHAnsi" w:cstheme="minorBidi"/>
          <w:noProof/>
          <w:sz w:val="22"/>
          <w:lang w:eastAsia="lv-LV"/>
        </w:rPr>
      </w:pPr>
      <w:hyperlink w:anchor="_Toc59477699" w:history="1">
        <w:r w:rsidR="00FE73BF" w:rsidRPr="00717678">
          <w:rPr>
            <w:rStyle w:val="Hyperlink"/>
            <w:noProof/>
            <w:color w:val="auto"/>
          </w:rPr>
          <w:t>10.1.Situācijas raksturojums pārtikas atkritumu jomā</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_Toc59477699 \h </w:instrText>
        </w:r>
        <w:r w:rsidR="00FE73BF" w:rsidRPr="00717678">
          <w:rPr>
            <w:noProof/>
            <w:webHidden/>
          </w:rPr>
        </w:r>
        <w:r w:rsidR="00FE73BF" w:rsidRPr="00717678">
          <w:rPr>
            <w:noProof/>
            <w:webHidden/>
          </w:rPr>
          <w:fldChar w:fldCharType="separate"/>
        </w:r>
        <w:r w:rsidR="005A2817">
          <w:rPr>
            <w:noProof/>
            <w:webHidden/>
          </w:rPr>
          <w:t>180</w:t>
        </w:r>
        <w:r w:rsidR="00FE73BF" w:rsidRPr="00717678">
          <w:rPr>
            <w:noProof/>
            <w:webHidden/>
          </w:rPr>
          <w:fldChar w:fldCharType="end"/>
        </w:r>
      </w:hyperlink>
    </w:p>
    <w:p w14:paraId="110523F4" w14:textId="15D0F292" w:rsidR="00FE73BF" w:rsidRPr="00717678" w:rsidRDefault="00FC1C71">
      <w:pPr>
        <w:pStyle w:val="TOC2"/>
        <w:rPr>
          <w:rFonts w:asciiTheme="minorHAnsi" w:eastAsiaTheme="minorEastAsia" w:hAnsiTheme="minorHAnsi" w:cstheme="minorBidi"/>
          <w:noProof/>
          <w:sz w:val="22"/>
          <w:lang w:eastAsia="lv-LV"/>
        </w:rPr>
      </w:pPr>
      <w:hyperlink w:anchor="_Toc59477700" w:history="1">
        <w:r w:rsidR="00FE73BF" w:rsidRPr="00717678">
          <w:rPr>
            <w:rStyle w:val="Hyperlink"/>
            <w:noProof/>
            <w:color w:val="auto"/>
          </w:rPr>
          <w:t>10.1.1.Radītais pārtikas atkritumu daudzums un tā noteikšanas metodes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_Toc59477700 \h </w:instrText>
        </w:r>
        <w:r w:rsidR="00FE73BF" w:rsidRPr="00717678">
          <w:rPr>
            <w:noProof/>
            <w:webHidden/>
          </w:rPr>
        </w:r>
        <w:r w:rsidR="00FE73BF" w:rsidRPr="00717678">
          <w:rPr>
            <w:noProof/>
            <w:webHidden/>
          </w:rPr>
          <w:fldChar w:fldCharType="separate"/>
        </w:r>
        <w:r w:rsidR="005A2817">
          <w:rPr>
            <w:noProof/>
            <w:webHidden/>
          </w:rPr>
          <w:t>182</w:t>
        </w:r>
        <w:r w:rsidR="00FE73BF" w:rsidRPr="00717678">
          <w:rPr>
            <w:noProof/>
            <w:webHidden/>
          </w:rPr>
          <w:fldChar w:fldCharType="end"/>
        </w:r>
      </w:hyperlink>
    </w:p>
    <w:p w14:paraId="0D40EFBB" w14:textId="0E1AB4B1" w:rsidR="00FE73BF" w:rsidRPr="00717678" w:rsidRDefault="00FC1C71">
      <w:pPr>
        <w:pStyle w:val="TOC3"/>
        <w:rPr>
          <w:rFonts w:asciiTheme="minorHAnsi" w:eastAsiaTheme="minorEastAsia" w:hAnsiTheme="minorHAnsi" w:cstheme="minorBidi"/>
          <w:noProof/>
          <w:sz w:val="22"/>
          <w:lang w:eastAsia="lv-LV"/>
        </w:rPr>
      </w:pPr>
      <w:hyperlink w:anchor="_Toc59477701" w:history="1">
        <w:r w:rsidR="00FE73BF" w:rsidRPr="00717678">
          <w:rPr>
            <w:rStyle w:val="Hyperlink"/>
            <w:rFonts w:eastAsia="Tahoma"/>
            <w:noProof/>
            <w:color w:val="auto"/>
          </w:rPr>
          <w:t>10.1.2.Pārtikas atkritumu savākšana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_Toc59477701 \h </w:instrText>
        </w:r>
        <w:r w:rsidR="00FE73BF" w:rsidRPr="00717678">
          <w:rPr>
            <w:noProof/>
            <w:webHidden/>
          </w:rPr>
        </w:r>
        <w:r w:rsidR="00FE73BF" w:rsidRPr="00717678">
          <w:rPr>
            <w:noProof/>
            <w:webHidden/>
          </w:rPr>
          <w:fldChar w:fldCharType="separate"/>
        </w:r>
        <w:r w:rsidR="005A2817">
          <w:rPr>
            <w:noProof/>
            <w:webHidden/>
          </w:rPr>
          <w:t>185</w:t>
        </w:r>
        <w:r w:rsidR="00FE73BF" w:rsidRPr="00717678">
          <w:rPr>
            <w:noProof/>
            <w:webHidden/>
          </w:rPr>
          <w:fldChar w:fldCharType="end"/>
        </w:r>
      </w:hyperlink>
    </w:p>
    <w:p w14:paraId="0F39933B" w14:textId="6298D77F" w:rsidR="00FE73BF" w:rsidRPr="00717678" w:rsidRDefault="00FC1C71">
      <w:pPr>
        <w:pStyle w:val="TOC3"/>
        <w:rPr>
          <w:rFonts w:asciiTheme="minorHAnsi" w:eastAsiaTheme="minorEastAsia" w:hAnsiTheme="minorHAnsi" w:cstheme="minorBidi"/>
          <w:noProof/>
          <w:sz w:val="22"/>
          <w:lang w:eastAsia="lv-LV"/>
        </w:rPr>
      </w:pPr>
      <w:hyperlink w:anchor="_Toc59477702" w:history="1">
        <w:r w:rsidR="00FE73BF" w:rsidRPr="00717678">
          <w:rPr>
            <w:rStyle w:val="Hyperlink"/>
            <w:noProof/>
            <w:color w:val="auto"/>
          </w:rPr>
          <w:t>10.1.3.</w:t>
        </w:r>
        <w:r w:rsidR="00FE73BF" w:rsidRPr="00717678">
          <w:rPr>
            <w:rStyle w:val="Hyperlink"/>
            <w:rFonts w:eastAsia="Tahoma"/>
            <w:noProof/>
            <w:color w:val="auto"/>
          </w:rPr>
          <w:t>Pārtikas atkritumu un pārpalikumu sagatavošana pārstrādei, pārstrāde un apglabāšana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_Toc59477702 \h </w:instrText>
        </w:r>
        <w:r w:rsidR="00FE73BF" w:rsidRPr="00717678">
          <w:rPr>
            <w:noProof/>
            <w:webHidden/>
          </w:rPr>
        </w:r>
        <w:r w:rsidR="00FE73BF" w:rsidRPr="00717678">
          <w:rPr>
            <w:noProof/>
            <w:webHidden/>
          </w:rPr>
          <w:fldChar w:fldCharType="separate"/>
        </w:r>
        <w:r w:rsidR="005A2817">
          <w:rPr>
            <w:noProof/>
            <w:webHidden/>
          </w:rPr>
          <w:t>186</w:t>
        </w:r>
        <w:r w:rsidR="00FE73BF" w:rsidRPr="00717678">
          <w:rPr>
            <w:noProof/>
            <w:webHidden/>
          </w:rPr>
          <w:fldChar w:fldCharType="end"/>
        </w:r>
      </w:hyperlink>
    </w:p>
    <w:p w14:paraId="2ED1FE0D" w14:textId="5BCECA25" w:rsidR="00FE73BF" w:rsidRPr="00717678" w:rsidRDefault="00FC1C71">
      <w:pPr>
        <w:pStyle w:val="TOC3"/>
        <w:rPr>
          <w:rFonts w:asciiTheme="minorHAnsi" w:eastAsiaTheme="minorEastAsia" w:hAnsiTheme="minorHAnsi" w:cstheme="minorBidi"/>
          <w:noProof/>
          <w:sz w:val="22"/>
          <w:lang w:eastAsia="lv-LV"/>
        </w:rPr>
      </w:pPr>
      <w:hyperlink w:anchor="_Toc59477703" w:history="1">
        <w:r w:rsidR="00FE73BF" w:rsidRPr="00717678">
          <w:rPr>
            <w:rStyle w:val="Hyperlink"/>
            <w:noProof/>
            <w:color w:val="auto"/>
          </w:rPr>
          <w:t>10.1.4.Iedzīvotāju viedoklis par pārtikas atkritumu mazināšanu</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_Toc59477703 \h </w:instrText>
        </w:r>
        <w:r w:rsidR="00FE73BF" w:rsidRPr="00717678">
          <w:rPr>
            <w:noProof/>
            <w:webHidden/>
          </w:rPr>
        </w:r>
        <w:r w:rsidR="00FE73BF" w:rsidRPr="00717678">
          <w:rPr>
            <w:noProof/>
            <w:webHidden/>
          </w:rPr>
          <w:fldChar w:fldCharType="separate"/>
        </w:r>
        <w:r w:rsidR="005A2817">
          <w:rPr>
            <w:noProof/>
            <w:webHidden/>
          </w:rPr>
          <w:t>187</w:t>
        </w:r>
        <w:r w:rsidR="00FE73BF" w:rsidRPr="00717678">
          <w:rPr>
            <w:noProof/>
            <w:webHidden/>
          </w:rPr>
          <w:fldChar w:fldCharType="end"/>
        </w:r>
      </w:hyperlink>
    </w:p>
    <w:p w14:paraId="490BF45E" w14:textId="24878CB5" w:rsidR="00FE73BF" w:rsidRPr="00717678" w:rsidRDefault="00FC1C71">
      <w:pPr>
        <w:pStyle w:val="TOC2"/>
        <w:rPr>
          <w:rFonts w:asciiTheme="minorHAnsi" w:eastAsiaTheme="minorEastAsia" w:hAnsiTheme="minorHAnsi" w:cstheme="minorBidi"/>
          <w:noProof/>
          <w:sz w:val="22"/>
          <w:lang w:eastAsia="lv-LV"/>
        </w:rPr>
      </w:pPr>
      <w:hyperlink w:anchor="_Toc59477704" w:history="1">
        <w:r w:rsidR="00FE73BF" w:rsidRPr="00717678">
          <w:rPr>
            <w:rStyle w:val="Hyperlink"/>
            <w:noProof/>
            <w:color w:val="auto"/>
          </w:rPr>
          <w:t>10.2. Pārtikas atkritumu rašanās novēršanas priekšnosacījumi un pasākumu hierarhija</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_Toc59477704 \h </w:instrText>
        </w:r>
        <w:r w:rsidR="00FE73BF" w:rsidRPr="00717678">
          <w:rPr>
            <w:noProof/>
            <w:webHidden/>
          </w:rPr>
        </w:r>
        <w:r w:rsidR="00FE73BF" w:rsidRPr="00717678">
          <w:rPr>
            <w:noProof/>
            <w:webHidden/>
          </w:rPr>
          <w:fldChar w:fldCharType="separate"/>
        </w:r>
        <w:r w:rsidR="005A2817">
          <w:rPr>
            <w:noProof/>
            <w:webHidden/>
          </w:rPr>
          <w:t>187</w:t>
        </w:r>
        <w:r w:rsidR="00FE73BF" w:rsidRPr="00717678">
          <w:rPr>
            <w:noProof/>
            <w:webHidden/>
          </w:rPr>
          <w:fldChar w:fldCharType="end"/>
        </w:r>
      </w:hyperlink>
    </w:p>
    <w:p w14:paraId="6AAA841A" w14:textId="1851A8F8" w:rsidR="00FE73BF" w:rsidRPr="00717678" w:rsidRDefault="00FC1C71">
      <w:pPr>
        <w:pStyle w:val="TOC2"/>
        <w:rPr>
          <w:rFonts w:asciiTheme="minorHAnsi" w:eastAsiaTheme="minorEastAsia" w:hAnsiTheme="minorHAnsi" w:cstheme="minorBidi"/>
          <w:noProof/>
          <w:sz w:val="22"/>
          <w:lang w:eastAsia="lv-LV"/>
        </w:rPr>
      </w:pPr>
      <w:hyperlink w:anchor="_Toc59477705" w:history="1">
        <w:r w:rsidR="00FE73BF" w:rsidRPr="00717678">
          <w:rPr>
            <w:rStyle w:val="Hyperlink"/>
            <w:noProof/>
            <w:color w:val="auto"/>
          </w:rPr>
          <w:t>10.3. Programmas rīcības virzieni un pasākumi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_Toc59477705 \h </w:instrText>
        </w:r>
        <w:r w:rsidR="00FE73BF" w:rsidRPr="00717678">
          <w:rPr>
            <w:noProof/>
            <w:webHidden/>
          </w:rPr>
        </w:r>
        <w:r w:rsidR="00FE73BF" w:rsidRPr="00717678">
          <w:rPr>
            <w:noProof/>
            <w:webHidden/>
          </w:rPr>
          <w:fldChar w:fldCharType="separate"/>
        </w:r>
        <w:r w:rsidR="005A2817">
          <w:rPr>
            <w:noProof/>
            <w:webHidden/>
          </w:rPr>
          <w:t>188</w:t>
        </w:r>
        <w:r w:rsidR="00FE73BF" w:rsidRPr="00717678">
          <w:rPr>
            <w:noProof/>
            <w:webHidden/>
          </w:rPr>
          <w:fldChar w:fldCharType="end"/>
        </w:r>
      </w:hyperlink>
    </w:p>
    <w:p w14:paraId="2A9ABE00" w14:textId="1CBCDD81" w:rsidR="00FE73BF" w:rsidRPr="00717678" w:rsidRDefault="00FC1C71">
      <w:pPr>
        <w:pStyle w:val="TOC3"/>
        <w:rPr>
          <w:rFonts w:asciiTheme="minorHAnsi" w:eastAsiaTheme="minorEastAsia" w:hAnsiTheme="minorHAnsi" w:cstheme="minorBidi"/>
          <w:noProof/>
          <w:sz w:val="22"/>
          <w:lang w:eastAsia="lv-LV"/>
        </w:rPr>
      </w:pPr>
      <w:hyperlink w:anchor="_Toc59477706" w:history="1">
        <w:r w:rsidR="00FE73BF" w:rsidRPr="00717678">
          <w:rPr>
            <w:rStyle w:val="Hyperlink"/>
            <w:noProof/>
            <w:color w:val="auto"/>
          </w:rPr>
          <w:t>10.3.1.Pārtikas ziedošanas sistēmas pilnveidošana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_Toc59477706 \h </w:instrText>
        </w:r>
        <w:r w:rsidR="00FE73BF" w:rsidRPr="00717678">
          <w:rPr>
            <w:noProof/>
            <w:webHidden/>
          </w:rPr>
        </w:r>
        <w:r w:rsidR="00FE73BF" w:rsidRPr="00717678">
          <w:rPr>
            <w:noProof/>
            <w:webHidden/>
          </w:rPr>
          <w:fldChar w:fldCharType="separate"/>
        </w:r>
        <w:r w:rsidR="005A2817">
          <w:rPr>
            <w:noProof/>
            <w:webHidden/>
          </w:rPr>
          <w:t>188</w:t>
        </w:r>
        <w:r w:rsidR="00FE73BF" w:rsidRPr="00717678">
          <w:rPr>
            <w:noProof/>
            <w:webHidden/>
          </w:rPr>
          <w:fldChar w:fldCharType="end"/>
        </w:r>
      </w:hyperlink>
    </w:p>
    <w:p w14:paraId="0D77D6B4" w14:textId="1E27D130" w:rsidR="00FE73BF" w:rsidRPr="00717678" w:rsidRDefault="00FC1C71">
      <w:pPr>
        <w:pStyle w:val="TOC3"/>
        <w:rPr>
          <w:rFonts w:asciiTheme="minorHAnsi" w:eastAsiaTheme="minorEastAsia" w:hAnsiTheme="minorHAnsi" w:cstheme="minorBidi"/>
          <w:noProof/>
          <w:sz w:val="22"/>
          <w:lang w:eastAsia="lv-LV"/>
        </w:rPr>
      </w:pPr>
      <w:hyperlink w:anchor="_Toc59477707" w:history="1">
        <w:r w:rsidR="00FE73BF" w:rsidRPr="00717678">
          <w:rPr>
            <w:rStyle w:val="Hyperlink"/>
            <w:rFonts w:eastAsia="Tahoma"/>
            <w:noProof/>
            <w:color w:val="auto"/>
          </w:rPr>
          <w:t>10.3.2.Pārtikas atkritumu rašanās novēršana</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_Toc59477707 \h </w:instrText>
        </w:r>
        <w:r w:rsidR="00FE73BF" w:rsidRPr="00717678">
          <w:rPr>
            <w:noProof/>
            <w:webHidden/>
          </w:rPr>
        </w:r>
        <w:r w:rsidR="00FE73BF" w:rsidRPr="00717678">
          <w:rPr>
            <w:noProof/>
            <w:webHidden/>
          </w:rPr>
          <w:fldChar w:fldCharType="separate"/>
        </w:r>
        <w:r w:rsidR="005A2817">
          <w:rPr>
            <w:noProof/>
            <w:webHidden/>
          </w:rPr>
          <w:t>190</w:t>
        </w:r>
        <w:r w:rsidR="00FE73BF" w:rsidRPr="00717678">
          <w:rPr>
            <w:noProof/>
            <w:webHidden/>
          </w:rPr>
          <w:fldChar w:fldCharType="end"/>
        </w:r>
      </w:hyperlink>
    </w:p>
    <w:p w14:paraId="49745C8E" w14:textId="681F40AD" w:rsidR="00FE73BF" w:rsidRPr="00717678" w:rsidRDefault="00FC1C71">
      <w:pPr>
        <w:pStyle w:val="TOC3"/>
        <w:rPr>
          <w:rFonts w:asciiTheme="minorHAnsi" w:eastAsiaTheme="minorEastAsia" w:hAnsiTheme="minorHAnsi" w:cstheme="minorBidi"/>
          <w:noProof/>
          <w:sz w:val="22"/>
          <w:lang w:eastAsia="lv-LV"/>
        </w:rPr>
      </w:pPr>
      <w:hyperlink w:anchor="_Toc59477708" w:history="1">
        <w:r w:rsidR="00FE73BF" w:rsidRPr="00717678">
          <w:rPr>
            <w:rStyle w:val="Hyperlink"/>
            <w:noProof/>
            <w:color w:val="auto"/>
          </w:rPr>
          <w:t>10.3.3.Informētības palielināšana un patērētāju informēšana par pārtikas atkritumu rašanās novēršanu un samazināšanu</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_Toc59477708 \h </w:instrText>
        </w:r>
        <w:r w:rsidR="00FE73BF" w:rsidRPr="00717678">
          <w:rPr>
            <w:noProof/>
            <w:webHidden/>
          </w:rPr>
        </w:r>
        <w:r w:rsidR="00FE73BF" w:rsidRPr="00717678">
          <w:rPr>
            <w:noProof/>
            <w:webHidden/>
          </w:rPr>
          <w:fldChar w:fldCharType="separate"/>
        </w:r>
        <w:r w:rsidR="005A2817">
          <w:rPr>
            <w:noProof/>
            <w:webHidden/>
          </w:rPr>
          <w:t>191</w:t>
        </w:r>
        <w:r w:rsidR="00FE73BF" w:rsidRPr="00717678">
          <w:rPr>
            <w:noProof/>
            <w:webHidden/>
          </w:rPr>
          <w:fldChar w:fldCharType="end"/>
        </w:r>
      </w:hyperlink>
    </w:p>
    <w:p w14:paraId="100F9106" w14:textId="4F783C6F" w:rsidR="00FE73BF" w:rsidRPr="00717678" w:rsidRDefault="00FC1C71">
      <w:pPr>
        <w:pStyle w:val="TOC3"/>
        <w:rPr>
          <w:rFonts w:asciiTheme="minorHAnsi" w:eastAsiaTheme="minorEastAsia" w:hAnsiTheme="minorHAnsi" w:cstheme="minorBidi"/>
          <w:noProof/>
          <w:sz w:val="22"/>
          <w:lang w:eastAsia="lv-LV"/>
        </w:rPr>
      </w:pPr>
      <w:hyperlink w:anchor="_Toc59477709" w:history="1">
        <w:r w:rsidR="00FE73BF" w:rsidRPr="00717678">
          <w:rPr>
            <w:rStyle w:val="Hyperlink"/>
            <w:noProof/>
            <w:color w:val="auto"/>
          </w:rPr>
          <w:t>10.3.4.Pārtikas atkritumu daudzuma mērījumi un monitorings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_Toc59477709 \h </w:instrText>
        </w:r>
        <w:r w:rsidR="00FE73BF" w:rsidRPr="00717678">
          <w:rPr>
            <w:noProof/>
            <w:webHidden/>
          </w:rPr>
        </w:r>
        <w:r w:rsidR="00FE73BF" w:rsidRPr="00717678">
          <w:rPr>
            <w:noProof/>
            <w:webHidden/>
          </w:rPr>
          <w:fldChar w:fldCharType="separate"/>
        </w:r>
        <w:r w:rsidR="005A2817">
          <w:rPr>
            <w:noProof/>
            <w:webHidden/>
          </w:rPr>
          <w:t>193</w:t>
        </w:r>
        <w:r w:rsidR="00FE73BF" w:rsidRPr="00717678">
          <w:rPr>
            <w:noProof/>
            <w:webHidden/>
          </w:rPr>
          <w:fldChar w:fldCharType="end"/>
        </w:r>
      </w:hyperlink>
    </w:p>
    <w:p w14:paraId="403B5A10" w14:textId="41911431" w:rsidR="00FE73BF" w:rsidRPr="00717678" w:rsidRDefault="00FC1C71">
      <w:pPr>
        <w:pStyle w:val="TOC3"/>
        <w:rPr>
          <w:rFonts w:asciiTheme="minorHAnsi" w:eastAsiaTheme="minorEastAsia" w:hAnsiTheme="minorHAnsi" w:cstheme="minorBidi"/>
          <w:noProof/>
          <w:sz w:val="22"/>
          <w:lang w:eastAsia="lv-LV"/>
        </w:rPr>
      </w:pPr>
      <w:hyperlink w:anchor="_Toc59477710" w:history="1">
        <w:r w:rsidR="00FE73BF" w:rsidRPr="00717678">
          <w:rPr>
            <w:rStyle w:val="Hyperlink"/>
            <w:noProof/>
            <w:color w:val="auto"/>
          </w:rPr>
          <w:t>10.3.5.Atbalsts pētniecībai un inovācijām, kas vērstas uz pārtikas atkritumu rašanās samazināšanu</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_Toc59477710 \h </w:instrText>
        </w:r>
        <w:r w:rsidR="00FE73BF" w:rsidRPr="00717678">
          <w:rPr>
            <w:noProof/>
            <w:webHidden/>
          </w:rPr>
        </w:r>
        <w:r w:rsidR="00FE73BF" w:rsidRPr="00717678">
          <w:rPr>
            <w:noProof/>
            <w:webHidden/>
          </w:rPr>
          <w:fldChar w:fldCharType="separate"/>
        </w:r>
        <w:r w:rsidR="005A2817">
          <w:rPr>
            <w:noProof/>
            <w:webHidden/>
          </w:rPr>
          <w:t>193</w:t>
        </w:r>
        <w:r w:rsidR="00FE73BF" w:rsidRPr="00717678">
          <w:rPr>
            <w:noProof/>
            <w:webHidden/>
          </w:rPr>
          <w:fldChar w:fldCharType="end"/>
        </w:r>
      </w:hyperlink>
    </w:p>
    <w:p w14:paraId="3FFAEB35" w14:textId="717F7C7E"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711" w:history="1">
        <w:r w:rsidR="00FE73BF" w:rsidRPr="00717678">
          <w:rPr>
            <w:rStyle w:val="Hyperlink"/>
            <w:color w:val="auto"/>
          </w:rPr>
          <w:t>11.Izlietotā iepakojuma rašanās novēršanas programma</w:t>
        </w:r>
        <w:r w:rsidR="00FE73BF" w:rsidRPr="00717678">
          <w:rPr>
            <w:webHidden/>
          </w:rPr>
          <w:tab/>
        </w:r>
        <w:r w:rsidR="00FE73BF" w:rsidRPr="00717678">
          <w:rPr>
            <w:webHidden/>
          </w:rPr>
          <w:fldChar w:fldCharType="begin"/>
        </w:r>
        <w:r w:rsidR="00FE73BF" w:rsidRPr="00717678">
          <w:rPr>
            <w:webHidden/>
          </w:rPr>
          <w:instrText xml:space="preserve"> PAGEREF _Toc59477711 \h </w:instrText>
        </w:r>
        <w:r w:rsidR="00FE73BF" w:rsidRPr="00717678">
          <w:rPr>
            <w:webHidden/>
          </w:rPr>
        </w:r>
        <w:r w:rsidR="00FE73BF" w:rsidRPr="00717678">
          <w:rPr>
            <w:webHidden/>
          </w:rPr>
          <w:fldChar w:fldCharType="separate"/>
        </w:r>
        <w:r w:rsidR="005A2817">
          <w:rPr>
            <w:webHidden/>
          </w:rPr>
          <w:t>196</w:t>
        </w:r>
        <w:r w:rsidR="00FE73BF" w:rsidRPr="00717678">
          <w:rPr>
            <w:webHidden/>
          </w:rPr>
          <w:fldChar w:fldCharType="end"/>
        </w:r>
      </w:hyperlink>
    </w:p>
    <w:p w14:paraId="181E3077" w14:textId="6DC384BE" w:rsidR="00FE73BF" w:rsidRPr="00717678" w:rsidRDefault="00FC1C71">
      <w:pPr>
        <w:pStyle w:val="TOC2"/>
        <w:rPr>
          <w:rFonts w:asciiTheme="minorHAnsi" w:eastAsiaTheme="minorEastAsia" w:hAnsiTheme="minorHAnsi" w:cstheme="minorBidi"/>
          <w:noProof/>
          <w:sz w:val="22"/>
          <w:lang w:eastAsia="lv-LV"/>
        </w:rPr>
      </w:pPr>
      <w:hyperlink w:anchor="_Toc59477712" w:history="1">
        <w:r w:rsidR="00FE73BF" w:rsidRPr="00717678">
          <w:rPr>
            <w:rStyle w:val="Hyperlink"/>
            <w:noProof/>
            <w:color w:val="auto"/>
          </w:rPr>
          <w:t>11.1.Situācija izlietotā iepakojuma apsaimniekošanā un nākotnes prognoze</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_Toc59477712 \h </w:instrText>
        </w:r>
        <w:r w:rsidR="00FE73BF" w:rsidRPr="00717678">
          <w:rPr>
            <w:noProof/>
            <w:webHidden/>
          </w:rPr>
        </w:r>
        <w:r w:rsidR="00FE73BF" w:rsidRPr="00717678">
          <w:rPr>
            <w:noProof/>
            <w:webHidden/>
          </w:rPr>
          <w:fldChar w:fldCharType="separate"/>
        </w:r>
        <w:r w:rsidR="005A2817">
          <w:rPr>
            <w:noProof/>
            <w:webHidden/>
          </w:rPr>
          <w:t>196</w:t>
        </w:r>
        <w:r w:rsidR="00FE73BF" w:rsidRPr="00717678">
          <w:rPr>
            <w:noProof/>
            <w:webHidden/>
          </w:rPr>
          <w:fldChar w:fldCharType="end"/>
        </w:r>
      </w:hyperlink>
    </w:p>
    <w:p w14:paraId="59360166" w14:textId="208F6460" w:rsidR="00FE73BF" w:rsidRPr="00717678" w:rsidRDefault="00FC1C71">
      <w:pPr>
        <w:pStyle w:val="TOC2"/>
        <w:rPr>
          <w:rFonts w:asciiTheme="minorHAnsi" w:eastAsiaTheme="minorEastAsia" w:hAnsiTheme="minorHAnsi" w:cstheme="minorBidi"/>
          <w:noProof/>
          <w:sz w:val="22"/>
          <w:lang w:eastAsia="lv-LV"/>
        </w:rPr>
      </w:pPr>
      <w:hyperlink w:anchor="_Toc59477713" w:history="1">
        <w:r w:rsidR="00FE73BF" w:rsidRPr="00717678">
          <w:rPr>
            <w:rStyle w:val="Hyperlink"/>
            <w:noProof/>
            <w:color w:val="auto"/>
          </w:rPr>
          <w:t>11.2. Pasākumi atkritumu rašanās novēršanai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_Toc59477713 \h </w:instrText>
        </w:r>
        <w:r w:rsidR="00FE73BF" w:rsidRPr="00717678">
          <w:rPr>
            <w:noProof/>
            <w:webHidden/>
          </w:rPr>
        </w:r>
        <w:r w:rsidR="00FE73BF" w:rsidRPr="00717678">
          <w:rPr>
            <w:noProof/>
            <w:webHidden/>
          </w:rPr>
          <w:fldChar w:fldCharType="separate"/>
        </w:r>
        <w:r w:rsidR="005A2817">
          <w:rPr>
            <w:noProof/>
            <w:webHidden/>
          </w:rPr>
          <w:t>198</w:t>
        </w:r>
        <w:r w:rsidR="00FE73BF" w:rsidRPr="00717678">
          <w:rPr>
            <w:noProof/>
            <w:webHidden/>
          </w:rPr>
          <w:fldChar w:fldCharType="end"/>
        </w:r>
      </w:hyperlink>
    </w:p>
    <w:p w14:paraId="07E07A6D" w14:textId="02797D8E" w:rsidR="00FE73BF" w:rsidRPr="00717678" w:rsidRDefault="00FC1C71">
      <w:pPr>
        <w:pStyle w:val="TOC2"/>
        <w:rPr>
          <w:rFonts w:asciiTheme="minorHAnsi" w:eastAsiaTheme="minorEastAsia" w:hAnsiTheme="minorHAnsi" w:cstheme="minorBidi"/>
          <w:noProof/>
          <w:sz w:val="22"/>
          <w:lang w:eastAsia="lv-LV"/>
        </w:rPr>
      </w:pPr>
      <w:hyperlink w:anchor="_Toc59477714" w:history="1">
        <w:r w:rsidR="00FE73BF" w:rsidRPr="00717678">
          <w:rPr>
            <w:rStyle w:val="Hyperlink"/>
            <w:noProof/>
            <w:color w:val="auto"/>
          </w:rPr>
          <w:t>11.3.Pasākumi atkritumu rašanās novēršanai un aprites ekonomikas ieviešanai</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_Toc59477714 \h </w:instrText>
        </w:r>
        <w:r w:rsidR="00FE73BF" w:rsidRPr="00717678">
          <w:rPr>
            <w:noProof/>
            <w:webHidden/>
          </w:rPr>
        </w:r>
        <w:r w:rsidR="00FE73BF" w:rsidRPr="00717678">
          <w:rPr>
            <w:noProof/>
            <w:webHidden/>
          </w:rPr>
          <w:fldChar w:fldCharType="separate"/>
        </w:r>
        <w:r w:rsidR="005A2817">
          <w:rPr>
            <w:noProof/>
            <w:webHidden/>
          </w:rPr>
          <w:t>199</w:t>
        </w:r>
        <w:r w:rsidR="00FE73BF" w:rsidRPr="00717678">
          <w:rPr>
            <w:noProof/>
            <w:webHidden/>
          </w:rPr>
          <w:fldChar w:fldCharType="end"/>
        </w:r>
      </w:hyperlink>
    </w:p>
    <w:p w14:paraId="49C56F4E" w14:textId="65FF7AE0"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715" w:history="1">
        <w:r w:rsidR="00FE73BF" w:rsidRPr="00717678">
          <w:rPr>
            <w:rStyle w:val="Hyperlink"/>
            <w:color w:val="auto"/>
          </w:rPr>
          <w:t>12. Preču otrreizējas izmantošanas un labošanas pakalpojumu attīstības programma</w:t>
        </w:r>
        <w:r w:rsidR="00FE73BF" w:rsidRPr="00717678">
          <w:rPr>
            <w:webHidden/>
          </w:rPr>
          <w:tab/>
        </w:r>
        <w:r w:rsidR="00FE73BF" w:rsidRPr="00717678">
          <w:rPr>
            <w:webHidden/>
          </w:rPr>
          <w:fldChar w:fldCharType="begin"/>
        </w:r>
        <w:r w:rsidR="00FE73BF" w:rsidRPr="00717678">
          <w:rPr>
            <w:webHidden/>
          </w:rPr>
          <w:instrText xml:space="preserve"> PAGEREF _Toc59477715 \h </w:instrText>
        </w:r>
        <w:r w:rsidR="00FE73BF" w:rsidRPr="00717678">
          <w:rPr>
            <w:webHidden/>
          </w:rPr>
        </w:r>
        <w:r w:rsidR="00FE73BF" w:rsidRPr="00717678">
          <w:rPr>
            <w:webHidden/>
          </w:rPr>
          <w:fldChar w:fldCharType="separate"/>
        </w:r>
        <w:r w:rsidR="005A2817">
          <w:rPr>
            <w:webHidden/>
          </w:rPr>
          <w:t>204</w:t>
        </w:r>
        <w:r w:rsidR="00FE73BF" w:rsidRPr="00717678">
          <w:rPr>
            <w:webHidden/>
          </w:rPr>
          <w:fldChar w:fldCharType="end"/>
        </w:r>
      </w:hyperlink>
    </w:p>
    <w:p w14:paraId="364BD6A8" w14:textId="199E8412" w:rsidR="00FE73BF" w:rsidRPr="00717678" w:rsidRDefault="00FC1C71">
      <w:pPr>
        <w:pStyle w:val="TOC2"/>
        <w:rPr>
          <w:rFonts w:asciiTheme="minorHAnsi" w:eastAsiaTheme="minorEastAsia" w:hAnsiTheme="minorHAnsi" w:cstheme="minorBidi"/>
          <w:noProof/>
          <w:sz w:val="22"/>
          <w:lang w:eastAsia="lv-LV"/>
        </w:rPr>
      </w:pPr>
      <w:hyperlink w:anchor="_Toc59477716" w:history="1">
        <w:r w:rsidR="00FE73BF" w:rsidRPr="00717678">
          <w:rPr>
            <w:rStyle w:val="Hyperlink"/>
            <w:noProof/>
            <w:color w:val="auto"/>
          </w:rPr>
          <w:t>12.1.Pakalpojumu pieejamības novērtējums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_Toc59477716 \h </w:instrText>
        </w:r>
        <w:r w:rsidR="00FE73BF" w:rsidRPr="00717678">
          <w:rPr>
            <w:noProof/>
            <w:webHidden/>
          </w:rPr>
        </w:r>
        <w:r w:rsidR="00FE73BF" w:rsidRPr="00717678">
          <w:rPr>
            <w:noProof/>
            <w:webHidden/>
          </w:rPr>
          <w:fldChar w:fldCharType="separate"/>
        </w:r>
        <w:r w:rsidR="005A2817">
          <w:rPr>
            <w:noProof/>
            <w:webHidden/>
          </w:rPr>
          <w:t>205</w:t>
        </w:r>
        <w:r w:rsidR="00FE73BF" w:rsidRPr="00717678">
          <w:rPr>
            <w:noProof/>
            <w:webHidden/>
          </w:rPr>
          <w:fldChar w:fldCharType="end"/>
        </w:r>
      </w:hyperlink>
    </w:p>
    <w:p w14:paraId="1676C446" w14:textId="5CB57A77" w:rsidR="00FE73BF" w:rsidRPr="00717678" w:rsidRDefault="00FC1C71">
      <w:pPr>
        <w:pStyle w:val="TOC2"/>
        <w:rPr>
          <w:rFonts w:asciiTheme="minorHAnsi" w:eastAsiaTheme="minorEastAsia" w:hAnsiTheme="minorHAnsi" w:cstheme="minorBidi"/>
          <w:noProof/>
          <w:sz w:val="22"/>
          <w:lang w:eastAsia="lv-LV"/>
        </w:rPr>
      </w:pPr>
      <w:hyperlink w:anchor="_Toc59477717" w:history="1">
        <w:r w:rsidR="00FE73BF" w:rsidRPr="00717678">
          <w:rPr>
            <w:rStyle w:val="Hyperlink"/>
            <w:noProof/>
            <w:color w:val="auto"/>
          </w:rPr>
          <w:t>12.2. Situācija dažādās preču plūsmās</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_Toc59477717 \h </w:instrText>
        </w:r>
        <w:r w:rsidR="00FE73BF" w:rsidRPr="00717678">
          <w:rPr>
            <w:noProof/>
            <w:webHidden/>
          </w:rPr>
        </w:r>
        <w:r w:rsidR="00FE73BF" w:rsidRPr="00717678">
          <w:rPr>
            <w:noProof/>
            <w:webHidden/>
          </w:rPr>
          <w:fldChar w:fldCharType="separate"/>
        </w:r>
        <w:r w:rsidR="005A2817">
          <w:rPr>
            <w:noProof/>
            <w:webHidden/>
          </w:rPr>
          <w:t>206</w:t>
        </w:r>
        <w:r w:rsidR="00FE73BF" w:rsidRPr="00717678">
          <w:rPr>
            <w:noProof/>
            <w:webHidden/>
          </w:rPr>
          <w:fldChar w:fldCharType="end"/>
        </w:r>
      </w:hyperlink>
    </w:p>
    <w:p w14:paraId="655471B7" w14:textId="4FE8D3C3" w:rsidR="00FE73BF" w:rsidRPr="00717678" w:rsidRDefault="00FC1C71">
      <w:pPr>
        <w:pStyle w:val="TOC3"/>
        <w:rPr>
          <w:rFonts w:asciiTheme="minorHAnsi" w:eastAsiaTheme="minorEastAsia" w:hAnsiTheme="minorHAnsi" w:cstheme="minorBidi"/>
          <w:noProof/>
          <w:sz w:val="22"/>
          <w:lang w:eastAsia="lv-LV"/>
        </w:rPr>
      </w:pPr>
      <w:hyperlink w:anchor="_Toc59477718" w:history="1">
        <w:r w:rsidR="00FE73BF" w:rsidRPr="00717678">
          <w:rPr>
            <w:rStyle w:val="Hyperlink"/>
            <w:noProof/>
            <w:color w:val="auto"/>
          </w:rPr>
          <w:t>12.2.1.Transportlīdzekļi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_Toc59477718 \h </w:instrText>
        </w:r>
        <w:r w:rsidR="00FE73BF" w:rsidRPr="00717678">
          <w:rPr>
            <w:noProof/>
            <w:webHidden/>
          </w:rPr>
        </w:r>
        <w:r w:rsidR="00FE73BF" w:rsidRPr="00717678">
          <w:rPr>
            <w:noProof/>
            <w:webHidden/>
          </w:rPr>
          <w:fldChar w:fldCharType="separate"/>
        </w:r>
        <w:r w:rsidR="005A2817">
          <w:rPr>
            <w:noProof/>
            <w:webHidden/>
          </w:rPr>
          <w:t>206</w:t>
        </w:r>
        <w:r w:rsidR="00FE73BF" w:rsidRPr="00717678">
          <w:rPr>
            <w:noProof/>
            <w:webHidden/>
          </w:rPr>
          <w:fldChar w:fldCharType="end"/>
        </w:r>
      </w:hyperlink>
    </w:p>
    <w:p w14:paraId="739B73D6" w14:textId="45A1E60A" w:rsidR="00FE73BF" w:rsidRPr="00717678" w:rsidRDefault="00FC1C71">
      <w:pPr>
        <w:pStyle w:val="TOC3"/>
        <w:rPr>
          <w:rFonts w:asciiTheme="minorHAnsi" w:eastAsiaTheme="minorEastAsia" w:hAnsiTheme="minorHAnsi" w:cstheme="minorBidi"/>
          <w:noProof/>
          <w:sz w:val="22"/>
          <w:lang w:eastAsia="lv-LV"/>
        </w:rPr>
      </w:pPr>
      <w:hyperlink w:anchor="_Toc59477719" w:history="1">
        <w:r w:rsidR="00FE73BF" w:rsidRPr="00717678">
          <w:rPr>
            <w:rStyle w:val="Hyperlink"/>
            <w:noProof/>
            <w:color w:val="auto"/>
          </w:rPr>
          <w:t>12.2.2. Tekstilizstrādājumu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_Toc59477719 \h </w:instrText>
        </w:r>
        <w:r w:rsidR="00FE73BF" w:rsidRPr="00717678">
          <w:rPr>
            <w:noProof/>
            <w:webHidden/>
          </w:rPr>
        </w:r>
        <w:r w:rsidR="00FE73BF" w:rsidRPr="00717678">
          <w:rPr>
            <w:noProof/>
            <w:webHidden/>
          </w:rPr>
          <w:fldChar w:fldCharType="separate"/>
        </w:r>
        <w:r w:rsidR="005A2817">
          <w:rPr>
            <w:noProof/>
            <w:webHidden/>
          </w:rPr>
          <w:t>207</w:t>
        </w:r>
        <w:r w:rsidR="00FE73BF" w:rsidRPr="00717678">
          <w:rPr>
            <w:noProof/>
            <w:webHidden/>
          </w:rPr>
          <w:fldChar w:fldCharType="end"/>
        </w:r>
      </w:hyperlink>
    </w:p>
    <w:p w14:paraId="2DB7CA56" w14:textId="5DF558F0" w:rsidR="00FE73BF" w:rsidRPr="00717678" w:rsidRDefault="00FC1C71">
      <w:pPr>
        <w:pStyle w:val="TOC3"/>
        <w:rPr>
          <w:rFonts w:asciiTheme="minorHAnsi" w:eastAsiaTheme="minorEastAsia" w:hAnsiTheme="minorHAnsi" w:cstheme="minorBidi"/>
          <w:noProof/>
          <w:sz w:val="22"/>
          <w:lang w:eastAsia="lv-LV"/>
        </w:rPr>
      </w:pPr>
      <w:hyperlink w:anchor="_Toc59477720" w:history="1">
        <w:r w:rsidR="00FE73BF" w:rsidRPr="00717678">
          <w:rPr>
            <w:rStyle w:val="Hyperlink"/>
            <w:noProof/>
            <w:color w:val="auto"/>
          </w:rPr>
          <w:t>12.2.3.Plastmasas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_Toc59477720 \h </w:instrText>
        </w:r>
        <w:r w:rsidR="00FE73BF" w:rsidRPr="00717678">
          <w:rPr>
            <w:noProof/>
            <w:webHidden/>
          </w:rPr>
        </w:r>
        <w:r w:rsidR="00FE73BF" w:rsidRPr="00717678">
          <w:rPr>
            <w:noProof/>
            <w:webHidden/>
          </w:rPr>
          <w:fldChar w:fldCharType="separate"/>
        </w:r>
        <w:r w:rsidR="005A2817">
          <w:rPr>
            <w:noProof/>
            <w:webHidden/>
          </w:rPr>
          <w:t>209</w:t>
        </w:r>
        <w:r w:rsidR="00FE73BF" w:rsidRPr="00717678">
          <w:rPr>
            <w:noProof/>
            <w:webHidden/>
          </w:rPr>
          <w:fldChar w:fldCharType="end"/>
        </w:r>
      </w:hyperlink>
    </w:p>
    <w:p w14:paraId="7EDA06CD" w14:textId="4BF0D1A0" w:rsidR="00FE73BF" w:rsidRPr="00717678" w:rsidRDefault="00FC1C71">
      <w:pPr>
        <w:pStyle w:val="TOC3"/>
        <w:rPr>
          <w:rFonts w:asciiTheme="minorHAnsi" w:eastAsiaTheme="minorEastAsia" w:hAnsiTheme="minorHAnsi" w:cstheme="minorBidi"/>
          <w:noProof/>
          <w:sz w:val="22"/>
          <w:lang w:eastAsia="lv-LV"/>
        </w:rPr>
      </w:pPr>
      <w:hyperlink w:anchor="_Toc59477721" w:history="1">
        <w:r w:rsidR="00FE73BF" w:rsidRPr="00717678">
          <w:rPr>
            <w:rStyle w:val="Hyperlink"/>
            <w:noProof/>
            <w:color w:val="auto"/>
          </w:rPr>
          <w:t>12.2.4.Elektrisko un  elektronisko iekārtu atkritumi</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_Toc59477721 \h </w:instrText>
        </w:r>
        <w:r w:rsidR="00FE73BF" w:rsidRPr="00717678">
          <w:rPr>
            <w:noProof/>
            <w:webHidden/>
          </w:rPr>
        </w:r>
        <w:r w:rsidR="00FE73BF" w:rsidRPr="00717678">
          <w:rPr>
            <w:noProof/>
            <w:webHidden/>
          </w:rPr>
          <w:fldChar w:fldCharType="separate"/>
        </w:r>
        <w:r w:rsidR="005A2817">
          <w:rPr>
            <w:noProof/>
            <w:webHidden/>
          </w:rPr>
          <w:t>210</w:t>
        </w:r>
        <w:r w:rsidR="00FE73BF" w:rsidRPr="00717678">
          <w:rPr>
            <w:noProof/>
            <w:webHidden/>
          </w:rPr>
          <w:fldChar w:fldCharType="end"/>
        </w:r>
      </w:hyperlink>
    </w:p>
    <w:p w14:paraId="0D43E435" w14:textId="4A733C50" w:rsidR="00FE73BF" w:rsidRPr="00717678" w:rsidRDefault="00FC1C71">
      <w:pPr>
        <w:pStyle w:val="TOC3"/>
        <w:rPr>
          <w:rFonts w:asciiTheme="minorHAnsi" w:eastAsiaTheme="minorEastAsia" w:hAnsiTheme="minorHAnsi" w:cstheme="minorBidi"/>
          <w:noProof/>
          <w:sz w:val="22"/>
          <w:lang w:eastAsia="lv-LV"/>
        </w:rPr>
      </w:pPr>
      <w:hyperlink w:anchor="_Toc59477722" w:history="1">
        <w:r w:rsidR="00FE73BF" w:rsidRPr="00717678">
          <w:rPr>
            <w:rStyle w:val="Hyperlink"/>
            <w:noProof/>
            <w:color w:val="auto"/>
          </w:rPr>
          <w:t>12.2.5.Mēbeles</w:t>
        </w:r>
        <w:r w:rsidR="00FE73BF" w:rsidRPr="00717678">
          <w:rPr>
            <w:noProof/>
            <w:webHidden/>
          </w:rPr>
          <w:tab/>
        </w:r>
        <w:r w:rsidR="00FE73BF" w:rsidRPr="00717678">
          <w:rPr>
            <w:noProof/>
            <w:webHidden/>
          </w:rPr>
          <w:fldChar w:fldCharType="begin"/>
        </w:r>
        <w:r w:rsidR="00FE73BF" w:rsidRPr="00717678">
          <w:rPr>
            <w:noProof/>
            <w:webHidden/>
          </w:rPr>
          <w:instrText xml:space="preserve"> PAGEREF _Toc59477722 \h </w:instrText>
        </w:r>
        <w:r w:rsidR="00FE73BF" w:rsidRPr="00717678">
          <w:rPr>
            <w:noProof/>
            <w:webHidden/>
          </w:rPr>
        </w:r>
        <w:r w:rsidR="00FE73BF" w:rsidRPr="00717678">
          <w:rPr>
            <w:noProof/>
            <w:webHidden/>
          </w:rPr>
          <w:fldChar w:fldCharType="separate"/>
        </w:r>
        <w:r w:rsidR="005A2817">
          <w:rPr>
            <w:noProof/>
            <w:webHidden/>
          </w:rPr>
          <w:t>211</w:t>
        </w:r>
        <w:r w:rsidR="00FE73BF" w:rsidRPr="00717678">
          <w:rPr>
            <w:noProof/>
            <w:webHidden/>
          </w:rPr>
          <w:fldChar w:fldCharType="end"/>
        </w:r>
      </w:hyperlink>
    </w:p>
    <w:p w14:paraId="009670F1" w14:textId="6F99BFC2"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723" w:history="1">
        <w:r w:rsidR="00FE73BF" w:rsidRPr="00717678">
          <w:rPr>
            <w:rStyle w:val="Hyperlink"/>
            <w:color w:val="auto"/>
          </w:rPr>
          <w:t>13. Plāna realizācijas ietekme uz citu sektoru politiku īstenošanu</w:t>
        </w:r>
        <w:r w:rsidR="00FE73BF" w:rsidRPr="00717678">
          <w:rPr>
            <w:webHidden/>
          </w:rPr>
          <w:tab/>
        </w:r>
        <w:r w:rsidR="00FE73BF" w:rsidRPr="00717678">
          <w:rPr>
            <w:webHidden/>
          </w:rPr>
          <w:fldChar w:fldCharType="begin"/>
        </w:r>
        <w:r w:rsidR="00FE73BF" w:rsidRPr="00717678">
          <w:rPr>
            <w:webHidden/>
          </w:rPr>
          <w:instrText xml:space="preserve"> PAGEREF _Toc59477723 \h </w:instrText>
        </w:r>
        <w:r w:rsidR="00FE73BF" w:rsidRPr="00717678">
          <w:rPr>
            <w:webHidden/>
          </w:rPr>
        </w:r>
        <w:r w:rsidR="00FE73BF" w:rsidRPr="00717678">
          <w:rPr>
            <w:webHidden/>
          </w:rPr>
          <w:fldChar w:fldCharType="separate"/>
        </w:r>
        <w:r w:rsidR="005A2817">
          <w:rPr>
            <w:webHidden/>
          </w:rPr>
          <w:t>214</w:t>
        </w:r>
        <w:r w:rsidR="00FE73BF" w:rsidRPr="00717678">
          <w:rPr>
            <w:webHidden/>
          </w:rPr>
          <w:fldChar w:fldCharType="end"/>
        </w:r>
      </w:hyperlink>
    </w:p>
    <w:p w14:paraId="26777D0F" w14:textId="59D2B199" w:rsidR="00FE73BF" w:rsidRPr="00717678" w:rsidRDefault="00FC1C71">
      <w:pPr>
        <w:pStyle w:val="TOC2"/>
        <w:rPr>
          <w:rFonts w:asciiTheme="minorHAnsi" w:eastAsiaTheme="minorEastAsia" w:hAnsiTheme="minorHAnsi" w:cstheme="minorBidi"/>
          <w:noProof/>
          <w:sz w:val="22"/>
          <w:lang w:eastAsia="lv-LV"/>
        </w:rPr>
      </w:pPr>
      <w:hyperlink w:anchor="_Toc59477724" w:history="1">
        <w:r w:rsidR="00FE73BF" w:rsidRPr="00717678">
          <w:rPr>
            <w:rStyle w:val="Hyperlink"/>
            <w:noProof/>
            <w:color w:val="auto"/>
          </w:rPr>
          <w:t>13.1. Atbilstība normatīvajiem aktiem jūras vides politikas jomā</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_Toc59477724 \h </w:instrText>
        </w:r>
        <w:r w:rsidR="00FE73BF" w:rsidRPr="00717678">
          <w:rPr>
            <w:noProof/>
            <w:webHidden/>
          </w:rPr>
        </w:r>
        <w:r w:rsidR="00FE73BF" w:rsidRPr="00717678">
          <w:rPr>
            <w:noProof/>
            <w:webHidden/>
          </w:rPr>
          <w:fldChar w:fldCharType="separate"/>
        </w:r>
        <w:r w:rsidR="005A2817">
          <w:rPr>
            <w:noProof/>
            <w:webHidden/>
          </w:rPr>
          <w:t>214</w:t>
        </w:r>
        <w:r w:rsidR="00FE73BF" w:rsidRPr="00717678">
          <w:rPr>
            <w:noProof/>
            <w:webHidden/>
          </w:rPr>
          <w:fldChar w:fldCharType="end"/>
        </w:r>
      </w:hyperlink>
    </w:p>
    <w:p w14:paraId="51056212" w14:textId="67D48F82" w:rsidR="00FE73BF" w:rsidRPr="00717678" w:rsidRDefault="00FC1C71">
      <w:pPr>
        <w:pStyle w:val="TOC2"/>
        <w:rPr>
          <w:rFonts w:asciiTheme="minorHAnsi" w:eastAsiaTheme="minorEastAsia" w:hAnsiTheme="minorHAnsi" w:cstheme="minorBidi"/>
          <w:noProof/>
          <w:sz w:val="22"/>
          <w:lang w:eastAsia="lv-LV"/>
        </w:rPr>
      </w:pPr>
      <w:hyperlink w:anchor="_Toc59477725" w:history="1">
        <w:r w:rsidR="00FE73BF" w:rsidRPr="00717678">
          <w:rPr>
            <w:rStyle w:val="Hyperlink"/>
            <w:noProof/>
            <w:color w:val="auto"/>
          </w:rPr>
          <w:t>13.2.Atbilstība normatīvajiem aktiem ūdens resursu politikas jomā</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_Toc59477725 \h </w:instrText>
        </w:r>
        <w:r w:rsidR="00FE73BF" w:rsidRPr="00717678">
          <w:rPr>
            <w:noProof/>
            <w:webHidden/>
          </w:rPr>
        </w:r>
        <w:r w:rsidR="00FE73BF" w:rsidRPr="00717678">
          <w:rPr>
            <w:noProof/>
            <w:webHidden/>
          </w:rPr>
          <w:fldChar w:fldCharType="separate"/>
        </w:r>
        <w:r w:rsidR="005A2817">
          <w:rPr>
            <w:noProof/>
            <w:webHidden/>
          </w:rPr>
          <w:t>218</w:t>
        </w:r>
        <w:r w:rsidR="00FE73BF" w:rsidRPr="00717678">
          <w:rPr>
            <w:noProof/>
            <w:webHidden/>
          </w:rPr>
          <w:fldChar w:fldCharType="end"/>
        </w:r>
      </w:hyperlink>
    </w:p>
    <w:p w14:paraId="569025AA" w14:textId="6B786815" w:rsidR="00FE73BF" w:rsidRPr="00717678" w:rsidRDefault="00FC1C71">
      <w:pPr>
        <w:pStyle w:val="TOC2"/>
        <w:rPr>
          <w:rFonts w:asciiTheme="minorHAnsi" w:eastAsiaTheme="minorEastAsia" w:hAnsiTheme="minorHAnsi" w:cstheme="minorBidi"/>
          <w:noProof/>
          <w:sz w:val="22"/>
          <w:lang w:eastAsia="lv-LV"/>
        </w:rPr>
      </w:pPr>
      <w:hyperlink w:anchor="_Toc59477726" w:history="1">
        <w:r w:rsidR="00FE73BF" w:rsidRPr="00717678">
          <w:rPr>
            <w:rStyle w:val="Hyperlink"/>
            <w:noProof/>
            <w:color w:val="auto"/>
          </w:rPr>
          <w:t>13.3.Atbilstība normatīvajiem aktiem un politikai klimata un gaisa kvalitātes jomā</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_Toc59477726 \h </w:instrText>
        </w:r>
        <w:r w:rsidR="00FE73BF" w:rsidRPr="00717678">
          <w:rPr>
            <w:noProof/>
            <w:webHidden/>
          </w:rPr>
        </w:r>
        <w:r w:rsidR="00FE73BF" w:rsidRPr="00717678">
          <w:rPr>
            <w:noProof/>
            <w:webHidden/>
          </w:rPr>
          <w:fldChar w:fldCharType="separate"/>
        </w:r>
        <w:r w:rsidR="005A2817">
          <w:rPr>
            <w:noProof/>
            <w:webHidden/>
          </w:rPr>
          <w:t>219</w:t>
        </w:r>
        <w:r w:rsidR="00FE73BF" w:rsidRPr="00717678">
          <w:rPr>
            <w:noProof/>
            <w:webHidden/>
          </w:rPr>
          <w:fldChar w:fldCharType="end"/>
        </w:r>
      </w:hyperlink>
    </w:p>
    <w:p w14:paraId="7301DA19" w14:textId="3369BB18" w:rsidR="00FE73BF" w:rsidRPr="00717678" w:rsidRDefault="00FC1C71">
      <w:pPr>
        <w:pStyle w:val="TOC2"/>
        <w:rPr>
          <w:rFonts w:asciiTheme="minorHAnsi" w:eastAsiaTheme="minorEastAsia" w:hAnsiTheme="minorHAnsi" w:cstheme="minorBidi"/>
          <w:noProof/>
          <w:sz w:val="22"/>
          <w:lang w:eastAsia="lv-LV"/>
        </w:rPr>
      </w:pPr>
      <w:hyperlink w:anchor="_Toc59477727" w:history="1">
        <w:r w:rsidR="00FE73BF" w:rsidRPr="00717678">
          <w:rPr>
            <w:rStyle w:val="Hyperlink"/>
            <w:noProof/>
            <w:color w:val="auto"/>
          </w:rPr>
          <w:t>13.4. Plāna atbilstība normatīvajiem aktiem atkritumu apsaimniekošanas jomā</w:t>
        </w:r>
        <w:r w:rsidR="00FE73BF" w:rsidRPr="00717678">
          <w:rPr>
            <w:noProof/>
            <w:webHidden/>
          </w:rPr>
          <w:tab/>
        </w:r>
        <w:r w:rsidR="0078431B" w:rsidRPr="00717678">
          <w:rPr>
            <w:noProof/>
            <w:webHidden/>
          </w:rPr>
          <w:tab/>
        </w:r>
        <w:r w:rsidR="0078431B" w:rsidRPr="00717678">
          <w:rPr>
            <w:noProof/>
            <w:webHidden/>
          </w:rPr>
          <w:tab/>
        </w:r>
        <w:r w:rsidR="00FE73BF" w:rsidRPr="00717678">
          <w:rPr>
            <w:noProof/>
            <w:webHidden/>
          </w:rPr>
          <w:fldChar w:fldCharType="begin"/>
        </w:r>
        <w:r w:rsidR="00FE73BF" w:rsidRPr="00717678">
          <w:rPr>
            <w:noProof/>
            <w:webHidden/>
          </w:rPr>
          <w:instrText xml:space="preserve"> PAGEREF _Toc59477727 \h </w:instrText>
        </w:r>
        <w:r w:rsidR="00FE73BF" w:rsidRPr="00717678">
          <w:rPr>
            <w:noProof/>
            <w:webHidden/>
          </w:rPr>
        </w:r>
        <w:r w:rsidR="00FE73BF" w:rsidRPr="00717678">
          <w:rPr>
            <w:noProof/>
            <w:webHidden/>
          </w:rPr>
          <w:fldChar w:fldCharType="separate"/>
        </w:r>
        <w:r w:rsidR="005A2817">
          <w:rPr>
            <w:noProof/>
            <w:webHidden/>
          </w:rPr>
          <w:t>220</w:t>
        </w:r>
        <w:r w:rsidR="00FE73BF" w:rsidRPr="00717678">
          <w:rPr>
            <w:noProof/>
            <w:webHidden/>
          </w:rPr>
          <w:fldChar w:fldCharType="end"/>
        </w:r>
      </w:hyperlink>
    </w:p>
    <w:p w14:paraId="2918EE24" w14:textId="542010DA" w:rsidR="00FE73BF" w:rsidRPr="00717678" w:rsidRDefault="00FC1C71">
      <w:pPr>
        <w:pStyle w:val="TOC1"/>
        <w:rPr>
          <w:rFonts w:asciiTheme="minorHAnsi" w:eastAsiaTheme="minorEastAsia" w:hAnsiTheme="minorHAnsi" w:cstheme="minorBidi"/>
          <w:b w:val="0"/>
          <w:bCs w:val="0"/>
          <w:sz w:val="22"/>
          <w:szCs w:val="22"/>
          <w:lang w:eastAsia="lv-LV"/>
        </w:rPr>
      </w:pPr>
      <w:hyperlink w:anchor="_Toc59477728" w:history="1">
        <w:r w:rsidR="00FE73BF" w:rsidRPr="00717678">
          <w:rPr>
            <w:rStyle w:val="Hyperlink"/>
            <w:color w:val="auto"/>
            <w:lang w:eastAsia="lv-LV"/>
          </w:rPr>
          <w:t>14.Sabiedrības līdzdalība</w:t>
        </w:r>
        <w:r w:rsidR="00FE73BF" w:rsidRPr="00717678">
          <w:rPr>
            <w:webHidden/>
          </w:rPr>
          <w:tab/>
        </w:r>
        <w:r w:rsidR="00FE73BF" w:rsidRPr="00717678">
          <w:rPr>
            <w:webHidden/>
          </w:rPr>
          <w:fldChar w:fldCharType="begin"/>
        </w:r>
        <w:r w:rsidR="00FE73BF" w:rsidRPr="00717678">
          <w:rPr>
            <w:webHidden/>
          </w:rPr>
          <w:instrText xml:space="preserve"> PAGEREF _Toc59477728 \h </w:instrText>
        </w:r>
        <w:r w:rsidR="00FE73BF" w:rsidRPr="00717678">
          <w:rPr>
            <w:webHidden/>
          </w:rPr>
        </w:r>
        <w:r w:rsidR="00FE73BF" w:rsidRPr="00717678">
          <w:rPr>
            <w:webHidden/>
          </w:rPr>
          <w:fldChar w:fldCharType="separate"/>
        </w:r>
        <w:r w:rsidR="005A2817">
          <w:rPr>
            <w:webHidden/>
          </w:rPr>
          <w:t>223</w:t>
        </w:r>
        <w:r w:rsidR="00FE73BF" w:rsidRPr="00717678">
          <w:rPr>
            <w:webHidden/>
          </w:rPr>
          <w:fldChar w:fldCharType="end"/>
        </w:r>
      </w:hyperlink>
    </w:p>
    <w:p w14:paraId="7DE91B86" w14:textId="5F7964A7" w:rsidR="0048602D" w:rsidRPr="00717678" w:rsidRDefault="00C6669B" w:rsidP="00134FC4">
      <w:pPr>
        <w:pStyle w:val="TOC1"/>
      </w:pPr>
      <w:r w:rsidRPr="00717678">
        <w:fldChar w:fldCharType="end"/>
      </w:r>
    </w:p>
    <w:p w14:paraId="130DC278" w14:textId="77777777" w:rsidR="000C468C" w:rsidRDefault="000C468C">
      <w:pPr>
        <w:ind w:firstLine="0"/>
        <w:jc w:val="left"/>
        <w:rPr>
          <w:b/>
          <w:bCs/>
          <w:noProof/>
          <w:szCs w:val="24"/>
        </w:rPr>
      </w:pPr>
      <w:bookmarkStart w:id="0" w:name="_Hlk54689995"/>
      <w:r>
        <w:br w:type="page"/>
      </w:r>
    </w:p>
    <w:p w14:paraId="50A8CDF4" w14:textId="33C7CCEF" w:rsidR="0078431B" w:rsidRPr="00717678" w:rsidRDefault="0078431B" w:rsidP="0078431B">
      <w:pPr>
        <w:pStyle w:val="TOC1"/>
        <w:jc w:val="center"/>
      </w:pPr>
      <w:r w:rsidRPr="00717678">
        <w:lastRenderedPageBreak/>
        <w:t>PIELIKUMI</w:t>
      </w:r>
    </w:p>
    <w:p w14:paraId="37F2FFE4" w14:textId="77777777" w:rsidR="0078431B" w:rsidRPr="00717678" w:rsidRDefault="0078431B" w:rsidP="00134FC4">
      <w:pPr>
        <w:pStyle w:val="TOC1"/>
        <w:rPr>
          <w:b w:val="0"/>
          <w:bCs w:val="0"/>
        </w:rPr>
      </w:pPr>
    </w:p>
    <w:p w14:paraId="0B5317A0" w14:textId="77777777" w:rsidR="0078431B" w:rsidRPr="00717678" w:rsidRDefault="0078431B" w:rsidP="00134FC4">
      <w:pPr>
        <w:pStyle w:val="TOC1"/>
        <w:rPr>
          <w:b w:val="0"/>
          <w:bCs w:val="0"/>
        </w:rPr>
      </w:pPr>
    </w:p>
    <w:p w14:paraId="72D1EE4B" w14:textId="004FAAAB" w:rsidR="00274BBF" w:rsidRPr="00717678" w:rsidRDefault="00274BBF" w:rsidP="00134FC4">
      <w:pPr>
        <w:pStyle w:val="TOC1"/>
        <w:rPr>
          <w:b w:val="0"/>
          <w:bCs w:val="0"/>
        </w:rPr>
      </w:pPr>
      <w:r w:rsidRPr="00717678">
        <w:rPr>
          <w:b w:val="0"/>
          <w:bCs w:val="0"/>
        </w:rPr>
        <w:t xml:space="preserve">1.pielikums. </w:t>
      </w:r>
      <w:r w:rsidR="00306C53" w:rsidRPr="00717678">
        <w:rPr>
          <w:b w:val="0"/>
          <w:bCs w:val="0"/>
        </w:rPr>
        <w:t>Starptautiskie, ES līmeņa un Latvijas politikas plānošanas dokumenti, kuros izvirzīto mērķu sasniegšanu var veicināt Plāna ieviešana</w:t>
      </w:r>
      <w:r w:rsidRPr="00717678">
        <w:rPr>
          <w:b w:val="0"/>
          <w:bCs w:val="0"/>
        </w:rPr>
        <w:tab/>
      </w:r>
    </w:p>
    <w:p w14:paraId="0447E3D9" w14:textId="77777777" w:rsidR="0078431B" w:rsidRPr="00717678" w:rsidRDefault="0078431B" w:rsidP="00134FC4">
      <w:pPr>
        <w:pStyle w:val="TOC1"/>
        <w:rPr>
          <w:b w:val="0"/>
          <w:bCs w:val="0"/>
        </w:rPr>
      </w:pPr>
    </w:p>
    <w:p w14:paraId="7AAFB4F2" w14:textId="7DA37EE4" w:rsidR="00274BBF" w:rsidRPr="00717678" w:rsidRDefault="00274BBF" w:rsidP="00134FC4">
      <w:pPr>
        <w:pStyle w:val="TOC1"/>
        <w:rPr>
          <w:b w:val="0"/>
          <w:bCs w:val="0"/>
        </w:rPr>
      </w:pPr>
      <w:r w:rsidRPr="00717678">
        <w:rPr>
          <w:b w:val="0"/>
          <w:bCs w:val="0"/>
        </w:rPr>
        <w:t>2.pielikums. Sasniedzamie rezultāti atsevišķiem atkritumu veidiem un atkritumu plūsmām, kas izriet no ES direktīvu prasībām</w:t>
      </w:r>
      <w:r w:rsidRPr="00717678">
        <w:rPr>
          <w:b w:val="0"/>
          <w:bCs w:val="0"/>
        </w:rPr>
        <w:tab/>
      </w:r>
    </w:p>
    <w:p w14:paraId="7BD5C744" w14:textId="77777777" w:rsidR="0078431B" w:rsidRPr="00717678" w:rsidRDefault="0078431B" w:rsidP="00134FC4">
      <w:pPr>
        <w:pStyle w:val="TOC1"/>
        <w:rPr>
          <w:b w:val="0"/>
          <w:bCs w:val="0"/>
        </w:rPr>
      </w:pPr>
    </w:p>
    <w:p w14:paraId="41BD91F0" w14:textId="54FCA86A" w:rsidR="00274BBF" w:rsidRPr="00717678" w:rsidRDefault="00274BBF" w:rsidP="00134FC4">
      <w:pPr>
        <w:pStyle w:val="TOC1"/>
        <w:rPr>
          <w:b w:val="0"/>
          <w:bCs w:val="0"/>
        </w:rPr>
      </w:pPr>
      <w:r w:rsidRPr="00717678">
        <w:rPr>
          <w:b w:val="0"/>
          <w:bCs w:val="0"/>
        </w:rPr>
        <w:t xml:space="preserve">3.Pielikums. Informācija par sasniedzamo rezultātu izpildi atsevišķiem atkritumu veidiem un atkritumu plūsmām atbilstoši </w:t>
      </w:r>
      <w:r w:rsidR="001F15B5" w:rsidRPr="00717678">
        <w:rPr>
          <w:b w:val="0"/>
          <w:bCs w:val="0"/>
        </w:rPr>
        <w:t>ES</w:t>
      </w:r>
      <w:r w:rsidRPr="00717678">
        <w:rPr>
          <w:b w:val="0"/>
          <w:bCs w:val="0"/>
        </w:rPr>
        <w:t xml:space="preserve"> direktīvu prasībām</w:t>
      </w:r>
      <w:r w:rsidRPr="00717678">
        <w:rPr>
          <w:b w:val="0"/>
          <w:bCs w:val="0"/>
        </w:rPr>
        <w:tab/>
      </w:r>
    </w:p>
    <w:p w14:paraId="6AC28D90" w14:textId="77777777" w:rsidR="0078431B" w:rsidRPr="00717678" w:rsidRDefault="0078431B" w:rsidP="00134FC4">
      <w:pPr>
        <w:pStyle w:val="TOC1"/>
        <w:rPr>
          <w:b w:val="0"/>
          <w:bCs w:val="0"/>
        </w:rPr>
      </w:pPr>
    </w:p>
    <w:p w14:paraId="20947EEE" w14:textId="534A76F6" w:rsidR="00274BBF" w:rsidRPr="00717678" w:rsidRDefault="00223EE8" w:rsidP="00134FC4">
      <w:pPr>
        <w:pStyle w:val="TOC1"/>
        <w:rPr>
          <w:b w:val="0"/>
          <w:bCs w:val="0"/>
        </w:rPr>
      </w:pPr>
      <w:r w:rsidRPr="00717678">
        <w:rPr>
          <w:b w:val="0"/>
          <w:bCs w:val="0"/>
        </w:rPr>
        <w:t>4.</w:t>
      </w:r>
      <w:r w:rsidR="00274BBF" w:rsidRPr="00717678">
        <w:rPr>
          <w:b w:val="0"/>
          <w:bCs w:val="0"/>
        </w:rPr>
        <w:t>pielikums. Maksa par sadzīves atkritumu apsaimniekošanu dažādās Latvijas pašvaldībās, 2020. gadā</w:t>
      </w:r>
      <w:r w:rsidR="00274BBF" w:rsidRPr="00717678">
        <w:rPr>
          <w:b w:val="0"/>
          <w:bCs w:val="0"/>
        </w:rPr>
        <w:tab/>
      </w:r>
    </w:p>
    <w:p w14:paraId="3C40A3A4" w14:textId="77777777" w:rsidR="0078431B" w:rsidRPr="00717678" w:rsidRDefault="0078431B" w:rsidP="00134FC4">
      <w:pPr>
        <w:pStyle w:val="TOC1"/>
        <w:rPr>
          <w:b w:val="0"/>
          <w:bCs w:val="0"/>
        </w:rPr>
      </w:pPr>
    </w:p>
    <w:p w14:paraId="7BD622A9" w14:textId="44BDB11E" w:rsidR="00274BBF" w:rsidRPr="00717678" w:rsidRDefault="00223EE8" w:rsidP="00134FC4">
      <w:pPr>
        <w:pStyle w:val="TOC1"/>
        <w:rPr>
          <w:b w:val="0"/>
          <w:bCs w:val="0"/>
        </w:rPr>
      </w:pPr>
      <w:r w:rsidRPr="00717678">
        <w:rPr>
          <w:b w:val="0"/>
          <w:bCs w:val="0"/>
        </w:rPr>
        <w:t>5.</w:t>
      </w:r>
      <w:r w:rsidR="00274BBF" w:rsidRPr="00717678">
        <w:rPr>
          <w:b w:val="0"/>
          <w:bCs w:val="0"/>
        </w:rPr>
        <w:t>pielikums. Radītais poligonos nogādājamo atkritumu daudzums pašvaldībās 2020.-2035.gads.</w:t>
      </w:r>
      <w:r w:rsidR="00274BBF" w:rsidRPr="00717678">
        <w:rPr>
          <w:b w:val="0"/>
          <w:bCs w:val="0"/>
        </w:rPr>
        <w:tab/>
      </w:r>
    </w:p>
    <w:p w14:paraId="2842A255" w14:textId="77777777" w:rsidR="0078431B" w:rsidRPr="00717678" w:rsidRDefault="0078431B" w:rsidP="00134FC4">
      <w:pPr>
        <w:pStyle w:val="TOC1"/>
        <w:rPr>
          <w:b w:val="0"/>
          <w:bCs w:val="0"/>
        </w:rPr>
      </w:pPr>
    </w:p>
    <w:p w14:paraId="60FCA20E" w14:textId="16D298F5" w:rsidR="00274BBF" w:rsidRPr="00717678" w:rsidRDefault="00223EE8" w:rsidP="00134FC4">
      <w:pPr>
        <w:pStyle w:val="TOC1"/>
        <w:rPr>
          <w:b w:val="0"/>
          <w:bCs w:val="0"/>
        </w:rPr>
      </w:pPr>
      <w:r w:rsidRPr="00717678">
        <w:rPr>
          <w:b w:val="0"/>
          <w:bCs w:val="0"/>
        </w:rPr>
        <w:t>6.</w:t>
      </w:r>
      <w:r w:rsidR="00274BBF" w:rsidRPr="00717678">
        <w:rPr>
          <w:b w:val="0"/>
          <w:bCs w:val="0"/>
        </w:rPr>
        <w:t>pielikums.</w:t>
      </w:r>
      <w:r w:rsidR="00455F88" w:rsidRPr="00717678">
        <w:t xml:space="preserve"> </w:t>
      </w:r>
      <w:r w:rsidR="00455F88" w:rsidRPr="00717678">
        <w:rPr>
          <w:b w:val="0"/>
          <w:bCs w:val="0"/>
        </w:rPr>
        <w:t>Indikatīvs attīstības vajadzību novērtējums par atkritumu apsaimniekošanas sektora efektīvai ekspluatācijai un attīstības nodrošināšanai nepieciešamo investīciju apjomu laika posmā līdz 2035. gadam</w:t>
      </w:r>
      <w:r w:rsidR="00274BBF" w:rsidRPr="00717678">
        <w:rPr>
          <w:b w:val="0"/>
          <w:bCs w:val="0"/>
        </w:rPr>
        <w:tab/>
      </w:r>
    </w:p>
    <w:p w14:paraId="68531AAA" w14:textId="77777777" w:rsidR="0078431B" w:rsidRPr="00717678" w:rsidRDefault="0078431B" w:rsidP="00134FC4">
      <w:pPr>
        <w:pStyle w:val="TOC1"/>
        <w:rPr>
          <w:b w:val="0"/>
          <w:bCs w:val="0"/>
        </w:rPr>
      </w:pPr>
    </w:p>
    <w:p w14:paraId="56E1EC3E" w14:textId="1F5A5A9E" w:rsidR="00942AC0" w:rsidRPr="00717678" w:rsidRDefault="00223EE8" w:rsidP="00134FC4">
      <w:pPr>
        <w:pStyle w:val="TOC1"/>
        <w:rPr>
          <w:b w:val="0"/>
          <w:bCs w:val="0"/>
        </w:rPr>
      </w:pPr>
      <w:r w:rsidRPr="00717678">
        <w:rPr>
          <w:b w:val="0"/>
          <w:bCs w:val="0"/>
        </w:rPr>
        <w:t>7.</w:t>
      </w:r>
      <w:r w:rsidR="00274BBF" w:rsidRPr="00717678">
        <w:rPr>
          <w:b w:val="0"/>
          <w:bCs w:val="0"/>
        </w:rPr>
        <w:t>pielikums. 1</w:t>
      </w:r>
      <w:r w:rsidRPr="00717678">
        <w:rPr>
          <w:b w:val="0"/>
          <w:bCs w:val="0"/>
        </w:rPr>
        <w:t>2</w:t>
      </w:r>
      <w:r w:rsidR="00274BBF" w:rsidRPr="00717678">
        <w:rPr>
          <w:b w:val="0"/>
          <w:bCs w:val="0"/>
        </w:rPr>
        <w:t>.</w:t>
      </w:r>
      <w:r w:rsidR="00CF066A" w:rsidRPr="00717678">
        <w:rPr>
          <w:b w:val="0"/>
          <w:bCs w:val="0"/>
        </w:rPr>
        <w:t> </w:t>
      </w:r>
      <w:r w:rsidR="00274BBF" w:rsidRPr="00717678">
        <w:rPr>
          <w:b w:val="0"/>
          <w:bCs w:val="0"/>
        </w:rPr>
        <w:t>nodaļas tabulu apkopojums.</w:t>
      </w:r>
      <w:bookmarkEnd w:id="0"/>
    </w:p>
    <w:p w14:paraId="55B8C360" w14:textId="77777777" w:rsidR="0078431B" w:rsidRPr="00717678" w:rsidRDefault="0078431B" w:rsidP="006A40E1">
      <w:pPr>
        <w:spacing w:line="259" w:lineRule="auto"/>
        <w:ind w:right="1418" w:firstLine="0"/>
      </w:pPr>
    </w:p>
    <w:p w14:paraId="3430FBB6" w14:textId="5732DF99" w:rsidR="00D1310F" w:rsidRPr="00717678" w:rsidRDefault="00F67F4C" w:rsidP="006A40E1">
      <w:pPr>
        <w:spacing w:line="259" w:lineRule="auto"/>
        <w:ind w:right="1418" w:firstLine="0"/>
      </w:pPr>
      <w:r w:rsidRPr="00717678">
        <w:t>8</w:t>
      </w:r>
      <w:r w:rsidR="00942AC0" w:rsidRPr="00717678">
        <w:t>.pielikums. Izziņa par Atkritumu apsaimniekošanas valsts plāna 2021.-2028.</w:t>
      </w:r>
      <w:r w:rsidR="005E6F2C" w:rsidRPr="00717678">
        <w:t xml:space="preserve"> </w:t>
      </w:r>
      <w:r w:rsidR="00942AC0" w:rsidRPr="00717678">
        <w:t>gadam projekta sabiedriskās apspriešanas ietvaros saņemtajiem priekšlikumiem</w:t>
      </w:r>
    </w:p>
    <w:p w14:paraId="361655F3" w14:textId="77777777" w:rsidR="0078431B" w:rsidRPr="00717678" w:rsidRDefault="0078431B" w:rsidP="006A40E1">
      <w:pPr>
        <w:spacing w:line="259" w:lineRule="auto"/>
        <w:ind w:right="1418" w:firstLine="0"/>
      </w:pPr>
    </w:p>
    <w:p w14:paraId="56355241" w14:textId="2C2C2F10" w:rsidR="00D1310F" w:rsidRPr="00717678" w:rsidRDefault="00C516C4" w:rsidP="006A40E1">
      <w:pPr>
        <w:spacing w:line="259" w:lineRule="auto"/>
        <w:ind w:right="1418" w:firstLine="0"/>
      </w:pPr>
      <w:r w:rsidRPr="00717678">
        <w:t>9</w:t>
      </w:r>
      <w:r w:rsidR="00D1310F" w:rsidRPr="00717678">
        <w:t>.pielikums. Protokols par 2020.gadā 16., 17., 19., 20. novembrī notikušajām reģionālajām sanāksmēm</w:t>
      </w:r>
    </w:p>
    <w:p w14:paraId="56A158FC" w14:textId="77777777" w:rsidR="00BE26EA" w:rsidRPr="00717678" w:rsidRDefault="00BE26EA" w:rsidP="005E6F2C">
      <w:pPr>
        <w:spacing w:after="160" w:line="259" w:lineRule="auto"/>
        <w:ind w:right="1416" w:firstLine="0"/>
      </w:pPr>
      <w:r w:rsidRPr="00717678">
        <w:br w:type="page"/>
      </w:r>
    </w:p>
    <w:p w14:paraId="06DF9F6E" w14:textId="77777777" w:rsidR="00BE26EA" w:rsidRPr="00717678" w:rsidRDefault="00BE26EA" w:rsidP="009A33D7">
      <w:pPr>
        <w:pStyle w:val="Heading1"/>
      </w:pPr>
      <w:bookmarkStart w:id="1" w:name="_Toc59477609"/>
      <w:r w:rsidRPr="00717678">
        <w:lastRenderedPageBreak/>
        <w:t>Saīsinājumi</w:t>
      </w:r>
      <w:bookmarkEnd w:id="1"/>
    </w:p>
    <w:tbl>
      <w:tblPr>
        <w:tblW w:w="8221" w:type="dxa"/>
        <w:tblLook w:val="01E0" w:firstRow="1" w:lastRow="1" w:firstColumn="1" w:lastColumn="1" w:noHBand="0" w:noVBand="0"/>
      </w:tblPr>
      <w:tblGrid>
        <w:gridCol w:w="2410"/>
        <w:gridCol w:w="5811"/>
      </w:tblGrid>
      <w:tr w:rsidR="00717678" w:rsidRPr="00717678" w14:paraId="7DDEFB1E" w14:textId="77777777" w:rsidTr="602DCB54">
        <w:tc>
          <w:tcPr>
            <w:tcW w:w="2410" w:type="dxa"/>
          </w:tcPr>
          <w:p w14:paraId="4BF3F74E" w14:textId="77777777" w:rsidR="00C95CC6" w:rsidRPr="00717678" w:rsidRDefault="00C95CC6" w:rsidP="00FA6662">
            <w:pPr>
              <w:ind w:firstLine="0"/>
              <w:rPr>
                <w:szCs w:val="24"/>
              </w:rPr>
            </w:pPr>
          </w:p>
          <w:p w14:paraId="69635BF3" w14:textId="77777777" w:rsidR="00921D9F" w:rsidRPr="00717678" w:rsidRDefault="00921D9F" w:rsidP="00FA6662">
            <w:pPr>
              <w:ind w:firstLine="0"/>
              <w:rPr>
                <w:szCs w:val="24"/>
              </w:rPr>
            </w:pPr>
            <w:r w:rsidRPr="00717678">
              <w:rPr>
                <w:szCs w:val="24"/>
              </w:rPr>
              <w:t>AAL</w:t>
            </w:r>
          </w:p>
        </w:tc>
        <w:tc>
          <w:tcPr>
            <w:tcW w:w="5811" w:type="dxa"/>
          </w:tcPr>
          <w:p w14:paraId="23CB79B5" w14:textId="77777777" w:rsidR="00C95CC6" w:rsidRPr="00717678" w:rsidRDefault="00C95CC6" w:rsidP="00FA6662">
            <w:pPr>
              <w:ind w:firstLine="0"/>
              <w:rPr>
                <w:szCs w:val="24"/>
              </w:rPr>
            </w:pPr>
          </w:p>
          <w:p w14:paraId="5008D4F8" w14:textId="77777777" w:rsidR="00921D9F" w:rsidRPr="00717678" w:rsidRDefault="00921D9F" w:rsidP="00FA6662">
            <w:pPr>
              <w:ind w:firstLine="0"/>
              <w:rPr>
                <w:szCs w:val="24"/>
              </w:rPr>
            </w:pPr>
            <w:r w:rsidRPr="00717678">
              <w:rPr>
                <w:szCs w:val="24"/>
              </w:rPr>
              <w:t>Atkritumu apsaimniekošanas likums</w:t>
            </w:r>
          </w:p>
        </w:tc>
      </w:tr>
      <w:tr w:rsidR="00717678" w:rsidRPr="00717678" w14:paraId="13C1688B" w14:textId="77777777" w:rsidTr="602DCB54">
        <w:tc>
          <w:tcPr>
            <w:tcW w:w="2410" w:type="dxa"/>
          </w:tcPr>
          <w:p w14:paraId="6E54A39C" w14:textId="77777777" w:rsidR="00921D9F" w:rsidRPr="00717678" w:rsidRDefault="00921D9F" w:rsidP="00FA6662">
            <w:pPr>
              <w:ind w:firstLine="0"/>
              <w:rPr>
                <w:szCs w:val="24"/>
              </w:rPr>
            </w:pPr>
            <w:r w:rsidRPr="00717678">
              <w:rPr>
                <w:szCs w:val="24"/>
              </w:rPr>
              <w:t>AAR</w:t>
            </w:r>
          </w:p>
        </w:tc>
        <w:tc>
          <w:tcPr>
            <w:tcW w:w="5811" w:type="dxa"/>
          </w:tcPr>
          <w:p w14:paraId="40157F4C" w14:textId="77777777" w:rsidR="00921D9F" w:rsidRPr="00717678" w:rsidRDefault="00921D9F" w:rsidP="00FA6662">
            <w:pPr>
              <w:ind w:firstLine="0"/>
              <w:rPr>
                <w:szCs w:val="24"/>
              </w:rPr>
            </w:pPr>
            <w:r w:rsidRPr="00717678">
              <w:rPr>
                <w:szCs w:val="24"/>
              </w:rPr>
              <w:t>Atkritumu apsaimniekošanas reģions</w:t>
            </w:r>
          </w:p>
        </w:tc>
      </w:tr>
      <w:tr w:rsidR="00717678" w:rsidRPr="00717678" w14:paraId="1348CBD3" w14:textId="77777777" w:rsidTr="602DCB54">
        <w:tc>
          <w:tcPr>
            <w:tcW w:w="2410" w:type="dxa"/>
          </w:tcPr>
          <w:p w14:paraId="7DD45F7B" w14:textId="77777777" w:rsidR="00921D9F" w:rsidRPr="00717678" w:rsidRDefault="00921D9F" w:rsidP="00FA6662">
            <w:pPr>
              <w:ind w:firstLine="0"/>
              <w:rPr>
                <w:szCs w:val="24"/>
              </w:rPr>
            </w:pPr>
            <w:r w:rsidRPr="00717678">
              <w:rPr>
                <w:szCs w:val="24"/>
              </w:rPr>
              <w:t>AAVP</w:t>
            </w:r>
            <w:r w:rsidR="007D4EB9" w:rsidRPr="00717678">
              <w:rPr>
                <w:szCs w:val="24"/>
              </w:rPr>
              <w:t xml:space="preserve"> vai Plāns</w:t>
            </w:r>
          </w:p>
        </w:tc>
        <w:tc>
          <w:tcPr>
            <w:tcW w:w="5811" w:type="dxa"/>
          </w:tcPr>
          <w:p w14:paraId="575FDA5B" w14:textId="77777777" w:rsidR="00921D9F" w:rsidRPr="00717678" w:rsidRDefault="008A001F" w:rsidP="00FA6662">
            <w:pPr>
              <w:ind w:firstLine="0"/>
              <w:rPr>
                <w:szCs w:val="24"/>
              </w:rPr>
            </w:pPr>
            <w:r w:rsidRPr="00717678">
              <w:rPr>
                <w:szCs w:val="24"/>
              </w:rPr>
              <w:t>Atkritumu apsaimniekošanas valsts plāns</w:t>
            </w:r>
          </w:p>
        </w:tc>
      </w:tr>
      <w:tr w:rsidR="00717678" w:rsidRPr="00717678" w14:paraId="67DF445C" w14:textId="77777777" w:rsidTr="602DCB54">
        <w:tc>
          <w:tcPr>
            <w:tcW w:w="2410" w:type="dxa"/>
          </w:tcPr>
          <w:p w14:paraId="6AC00D4E" w14:textId="77777777" w:rsidR="00921D9F" w:rsidRPr="00717678" w:rsidRDefault="00921D9F" w:rsidP="00FA6662">
            <w:pPr>
              <w:ind w:firstLine="0"/>
              <w:rPr>
                <w:szCs w:val="24"/>
              </w:rPr>
            </w:pPr>
            <w:r w:rsidRPr="00717678">
              <w:rPr>
                <w:szCs w:val="24"/>
              </w:rPr>
              <w:t>ANO</w:t>
            </w:r>
            <w:r w:rsidRPr="00717678">
              <w:rPr>
                <w:szCs w:val="24"/>
              </w:rPr>
              <w:tab/>
            </w:r>
          </w:p>
        </w:tc>
        <w:tc>
          <w:tcPr>
            <w:tcW w:w="5811" w:type="dxa"/>
          </w:tcPr>
          <w:p w14:paraId="64CB5741" w14:textId="77777777" w:rsidR="00921D9F" w:rsidRPr="00717678" w:rsidRDefault="00921D9F" w:rsidP="00FA6662">
            <w:pPr>
              <w:ind w:firstLine="0"/>
              <w:rPr>
                <w:szCs w:val="24"/>
              </w:rPr>
            </w:pPr>
            <w:r w:rsidRPr="00717678">
              <w:rPr>
                <w:szCs w:val="24"/>
              </w:rPr>
              <w:t>Apvienoto Nāciju Organizācija</w:t>
            </w:r>
          </w:p>
        </w:tc>
      </w:tr>
      <w:tr w:rsidR="00717678" w:rsidRPr="00717678" w14:paraId="56CEB853" w14:textId="77777777" w:rsidTr="602DCB54">
        <w:tc>
          <w:tcPr>
            <w:tcW w:w="2410" w:type="dxa"/>
          </w:tcPr>
          <w:p w14:paraId="7B4E5EE6" w14:textId="77777777" w:rsidR="00C344AE" w:rsidRPr="00717678" w:rsidRDefault="00C344AE" w:rsidP="00FA6662">
            <w:pPr>
              <w:ind w:firstLine="0"/>
              <w:rPr>
                <w:szCs w:val="24"/>
              </w:rPr>
            </w:pPr>
            <w:r w:rsidRPr="00717678">
              <w:rPr>
                <w:szCs w:val="24"/>
              </w:rPr>
              <w:t>APUS</w:t>
            </w:r>
          </w:p>
        </w:tc>
        <w:tc>
          <w:tcPr>
            <w:tcW w:w="5811" w:type="dxa"/>
          </w:tcPr>
          <w:p w14:paraId="089BA9D3" w14:textId="77777777" w:rsidR="00C344AE" w:rsidRPr="00717678" w:rsidRDefault="00C344AE" w:rsidP="00FA6662">
            <w:pPr>
              <w:ind w:firstLine="0"/>
              <w:rPr>
                <w:szCs w:val="24"/>
              </w:rPr>
            </w:pPr>
            <w:r w:rsidRPr="00717678">
              <w:rPr>
                <w:szCs w:val="24"/>
              </w:rPr>
              <w:t>Valsts informācijas sistēma “Atkritumu pārvadājumu uzskaites sistēma”</w:t>
            </w:r>
          </w:p>
        </w:tc>
      </w:tr>
      <w:tr w:rsidR="00717678" w:rsidRPr="00717678" w14:paraId="4DE330E2" w14:textId="77777777" w:rsidTr="602DCB54">
        <w:tc>
          <w:tcPr>
            <w:tcW w:w="2410" w:type="dxa"/>
          </w:tcPr>
          <w:p w14:paraId="53823C97" w14:textId="77777777" w:rsidR="00921D9F" w:rsidRPr="00717678" w:rsidRDefault="00921D9F" w:rsidP="00FA6662">
            <w:pPr>
              <w:ind w:firstLine="0"/>
              <w:rPr>
                <w:szCs w:val="24"/>
              </w:rPr>
            </w:pPr>
            <w:r w:rsidRPr="00717678">
              <w:rPr>
                <w:szCs w:val="24"/>
              </w:rPr>
              <w:t>AS</w:t>
            </w:r>
          </w:p>
          <w:p w14:paraId="465B5109" w14:textId="77777777" w:rsidR="00A614FB" w:rsidRPr="00717678" w:rsidRDefault="00A614FB" w:rsidP="00FA6662">
            <w:pPr>
              <w:ind w:firstLine="0"/>
              <w:rPr>
                <w:szCs w:val="24"/>
              </w:rPr>
            </w:pPr>
            <w:r w:rsidRPr="00717678">
              <w:rPr>
                <w:szCs w:val="24"/>
              </w:rPr>
              <w:t>ATR</w:t>
            </w:r>
          </w:p>
          <w:p w14:paraId="38409A7D" w14:textId="77777777" w:rsidR="00E1113A" w:rsidRPr="00717678" w:rsidRDefault="00E1113A" w:rsidP="00FA6662">
            <w:pPr>
              <w:ind w:firstLine="0"/>
              <w:rPr>
                <w:szCs w:val="24"/>
              </w:rPr>
            </w:pPr>
            <w:r w:rsidRPr="00717678">
              <w:rPr>
                <w:szCs w:val="24"/>
              </w:rPr>
              <w:t>att.</w:t>
            </w:r>
          </w:p>
        </w:tc>
        <w:tc>
          <w:tcPr>
            <w:tcW w:w="5811" w:type="dxa"/>
          </w:tcPr>
          <w:p w14:paraId="21738D8C" w14:textId="77777777" w:rsidR="00921D9F" w:rsidRPr="00717678" w:rsidRDefault="00921D9F" w:rsidP="00FA6662">
            <w:pPr>
              <w:ind w:firstLine="0"/>
              <w:rPr>
                <w:szCs w:val="24"/>
              </w:rPr>
            </w:pPr>
            <w:r w:rsidRPr="00717678">
              <w:rPr>
                <w:szCs w:val="24"/>
              </w:rPr>
              <w:t>Akciju sabiedrība</w:t>
            </w:r>
          </w:p>
          <w:p w14:paraId="6909E90E" w14:textId="77777777" w:rsidR="00A614FB" w:rsidRPr="00717678" w:rsidRDefault="00A614FB" w:rsidP="00FA6662">
            <w:pPr>
              <w:ind w:firstLine="0"/>
              <w:rPr>
                <w:szCs w:val="24"/>
              </w:rPr>
            </w:pPr>
            <w:r w:rsidRPr="00717678">
              <w:rPr>
                <w:szCs w:val="24"/>
              </w:rPr>
              <w:t>Administratīvi teritoriālā reforma</w:t>
            </w:r>
          </w:p>
          <w:p w14:paraId="3C3EBCF1" w14:textId="77777777" w:rsidR="00E1113A" w:rsidRPr="00717678" w:rsidRDefault="00E1113A" w:rsidP="00FA6662">
            <w:pPr>
              <w:ind w:firstLine="0"/>
              <w:rPr>
                <w:szCs w:val="24"/>
              </w:rPr>
            </w:pPr>
            <w:r w:rsidRPr="00717678">
              <w:rPr>
                <w:szCs w:val="24"/>
              </w:rPr>
              <w:t>Attēls</w:t>
            </w:r>
          </w:p>
        </w:tc>
      </w:tr>
      <w:tr w:rsidR="00717678" w:rsidRPr="00717678" w14:paraId="750E4A78" w14:textId="77777777" w:rsidTr="602DCB54">
        <w:tc>
          <w:tcPr>
            <w:tcW w:w="2410" w:type="dxa"/>
          </w:tcPr>
          <w:p w14:paraId="1FD724F2" w14:textId="77777777" w:rsidR="00921D9F" w:rsidRPr="00717678" w:rsidRDefault="00921D9F" w:rsidP="00FA6662">
            <w:pPr>
              <w:ind w:firstLine="0"/>
              <w:rPr>
                <w:szCs w:val="24"/>
              </w:rPr>
            </w:pPr>
            <w:r w:rsidRPr="00717678">
              <w:rPr>
                <w:szCs w:val="24"/>
              </w:rPr>
              <w:t>Bāzeles konvencija</w:t>
            </w:r>
          </w:p>
        </w:tc>
        <w:tc>
          <w:tcPr>
            <w:tcW w:w="5811" w:type="dxa"/>
          </w:tcPr>
          <w:p w14:paraId="1BB11F66" w14:textId="77777777" w:rsidR="00921D9F" w:rsidRPr="00717678" w:rsidRDefault="00921D9F" w:rsidP="00FA6662">
            <w:pPr>
              <w:ind w:firstLine="0"/>
              <w:rPr>
                <w:szCs w:val="24"/>
              </w:rPr>
            </w:pPr>
            <w:r w:rsidRPr="00717678">
              <w:rPr>
                <w:rStyle w:val="normaltextrun"/>
                <w:rFonts w:eastAsia="Times New Roman"/>
                <w:iCs/>
                <w:szCs w:val="24"/>
              </w:rPr>
              <w:t>1989.</w:t>
            </w:r>
            <w:r w:rsidR="00A614FB" w:rsidRPr="00717678">
              <w:rPr>
                <w:rStyle w:val="normaltextrun"/>
                <w:rFonts w:eastAsia="Times New Roman"/>
                <w:iCs/>
                <w:szCs w:val="24"/>
              </w:rPr>
              <w:t> </w:t>
            </w:r>
            <w:r w:rsidRPr="00717678">
              <w:rPr>
                <w:rStyle w:val="normaltextrun"/>
                <w:rFonts w:eastAsia="Times New Roman"/>
                <w:iCs/>
                <w:szCs w:val="24"/>
              </w:rPr>
              <w:t>gada 22.</w:t>
            </w:r>
            <w:r w:rsidR="00A614FB" w:rsidRPr="00717678">
              <w:rPr>
                <w:rStyle w:val="normaltextrun"/>
                <w:rFonts w:eastAsia="Times New Roman"/>
                <w:iCs/>
                <w:szCs w:val="24"/>
              </w:rPr>
              <w:t> </w:t>
            </w:r>
            <w:r w:rsidRPr="00717678">
              <w:rPr>
                <w:rStyle w:val="normaltextrun"/>
                <w:rFonts w:eastAsia="Times New Roman"/>
                <w:iCs/>
                <w:szCs w:val="24"/>
              </w:rPr>
              <w:t>marta Bāzeles Konvencijā par kontroli pār kaitīgo atkritumu robežšķērsojošo transportēšanu un to aizvākšanu</w:t>
            </w:r>
            <w:r w:rsidRPr="00717678" w:rsidDel="0020737D">
              <w:rPr>
                <w:szCs w:val="24"/>
              </w:rPr>
              <w:t xml:space="preserve"> </w:t>
            </w:r>
          </w:p>
        </w:tc>
      </w:tr>
      <w:tr w:rsidR="00717678" w:rsidRPr="00717678" w14:paraId="32F6CE41" w14:textId="77777777" w:rsidTr="602DCB54">
        <w:tc>
          <w:tcPr>
            <w:tcW w:w="2410" w:type="dxa"/>
          </w:tcPr>
          <w:p w14:paraId="404BC332" w14:textId="77777777" w:rsidR="007D4EB9" w:rsidRPr="00717678" w:rsidRDefault="007D4EB9" w:rsidP="00FA6662">
            <w:pPr>
              <w:ind w:firstLine="0"/>
              <w:rPr>
                <w:szCs w:val="24"/>
              </w:rPr>
            </w:pPr>
            <w:r w:rsidRPr="00717678">
              <w:rPr>
                <w:szCs w:val="24"/>
              </w:rPr>
              <w:t>BA</w:t>
            </w:r>
          </w:p>
          <w:p w14:paraId="358C3AB1" w14:textId="77777777" w:rsidR="00921D9F" w:rsidRPr="00717678" w:rsidRDefault="00921D9F" w:rsidP="00FA6662">
            <w:pPr>
              <w:ind w:firstLine="0"/>
              <w:rPr>
                <w:szCs w:val="24"/>
              </w:rPr>
            </w:pPr>
            <w:r w:rsidRPr="00717678">
              <w:rPr>
                <w:szCs w:val="24"/>
              </w:rPr>
              <w:t>BNA</w:t>
            </w:r>
          </w:p>
        </w:tc>
        <w:tc>
          <w:tcPr>
            <w:tcW w:w="5811" w:type="dxa"/>
          </w:tcPr>
          <w:p w14:paraId="5FB476DC" w14:textId="77777777" w:rsidR="007D4EB9" w:rsidRPr="00717678" w:rsidRDefault="007D4EB9" w:rsidP="00FA6662">
            <w:pPr>
              <w:ind w:firstLine="0"/>
              <w:rPr>
                <w:szCs w:val="24"/>
              </w:rPr>
            </w:pPr>
            <w:r w:rsidRPr="00717678">
              <w:rPr>
                <w:szCs w:val="24"/>
              </w:rPr>
              <w:t>Bioloģiski</w:t>
            </w:r>
            <w:r w:rsidR="00D84560" w:rsidRPr="00717678">
              <w:rPr>
                <w:szCs w:val="24"/>
              </w:rPr>
              <w:t>e</w:t>
            </w:r>
            <w:r w:rsidRPr="00717678">
              <w:rPr>
                <w:szCs w:val="24"/>
              </w:rPr>
              <w:t xml:space="preserve"> atkritumi</w:t>
            </w:r>
          </w:p>
          <w:p w14:paraId="2940B89B" w14:textId="77777777" w:rsidR="00921D9F" w:rsidRPr="00717678" w:rsidRDefault="00921D9F" w:rsidP="00FA6662">
            <w:pPr>
              <w:ind w:firstLine="0"/>
              <w:rPr>
                <w:szCs w:val="24"/>
              </w:rPr>
            </w:pPr>
            <w:r w:rsidRPr="00717678">
              <w:rPr>
                <w:szCs w:val="24"/>
              </w:rPr>
              <w:t>Bioloģiski noārdāmie atkritumi</w:t>
            </w:r>
          </w:p>
        </w:tc>
      </w:tr>
      <w:tr w:rsidR="00717678" w:rsidRPr="00717678" w14:paraId="04DE8771" w14:textId="77777777" w:rsidTr="602DCB54">
        <w:tc>
          <w:tcPr>
            <w:tcW w:w="2410" w:type="dxa"/>
          </w:tcPr>
          <w:p w14:paraId="41535314" w14:textId="77777777" w:rsidR="00C344AE" w:rsidRPr="00717678" w:rsidRDefault="00C344AE" w:rsidP="00FA6662">
            <w:pPr>
              <w:ind w:firstLine="0"/>
              <w:rPr>
                <w:szCs w:val="24"/>
              </w:rPr>
            </w:pPr>
            <w:r w:rsidRPr="00717678">
              <w:rPr>
                <w:szCs w:val="24"/>
              </w:rPr>
              <w:t>BRAPUS</w:t>
            </w:r>
          </w:p>
        </w:tc>
        <w:tc>
          <w:tcPr>
            <w:tcW w:w="5811" w:type="dxa"/>
          </w:tcPr>
          <w:p w14:paraId="34A6FA56" w14:textId="77777777" w:rsidR="00C344AE" w:rsidRPr="00717678" w:rsidRDefault="00C344AE" w:rsidP="00FA6662">
            <w:pPr>
              <w:ind w:firstLine="0"/>
              <w:rPr>
                <w:szCs w:val="24"/>
              </w:rPr>
            </w:pPr>
            <w:r w:rsidRPr="00717678">
              <w:rPr>
                <w:szCs w:val="24"/>
              </w:rPr>
              <w:t>Valsts informācijas sistēma “Būvniecības atkritumu pārvadājumu uzskaites sistēma”</w:t>
            </w:r>
          </w:p>
        </w:tc>
      </w:tr>
      <w:tr w:rsidR="00717678" w:rsidRPr="00717678" w14:paraId="68357A53" w14:textId="77777777" w:rsidTr="602DCB54">
        <w:tc>
          <w:tcPr>
            <w:tcW w:w="2410" w:type="dxa"/>
          </w:tcPr>
          <w:p w14:paraId="67FEB77D" w14:textId="77777777" w:rsidR="00921D9F" w:rsidRPr="00717678" w:rsidRDefault="00921D9F" w:rsidP="00FA6662">
            <w:pPr>
              <w:ind w:firstLine="0"/>
              <w:rPr>
                <w:szCs w:val="24"/>
              </w:rPr>
            </w:pPr>
            <w:r w:rsidRPr="00717678">
              <w:rPr>
                <w:szCs w:val="24"/>
              </w:rPr>
              <w:t>CSDD</w:t>
            </w:r>
          </w:p>
        </w:tc>
        <w:tc>
          <w:tcPr>
            <w:tcW w:w="5811" w:type="dxa"/>
          </w:tcPr>
          <w:p w14:paraId="31D23484" w14:textId="77777777" w:rsidR="00921D9F" w:rsidRPr="00717678" w:rsidRDefault="00921D9F" w:rsidP="00FA6662">
            <w:pPr>
              <w:ind w:firstLine="0"/>
              <w:rPr>
                <w:szCs w:val="24"/>
              </w:rPr>
            </w:pPr>
            <w:r w:rsidRPr="00717678">
              <w:rPr>
                <w:szCs w:val="24"/>
              </w:rPr>
              <w:t xml:space="preserve">Akciju sabiedrība </w:t>
            </w:r>
            <w:r w:rsidR="00C44468" w:rsidRPr="00717678">
              <w:rPr>
                <w:szCs w:val="24"/>
              </w:rPr>
              <w:t>“</w:t>
            </w:r>
            <w:r w:rsidRPr="00717678">
              <w:rPr>
                <w:szCs w:val="24"/>
              </w:rPr>
              <w:t>Ceļu satiksmes un drošības direkcija</w:t>
            </w:r>
            <w:r w:rsidR="00C44468" w:rsidRPr="00717678">
              <w:rPr>
                <w:szCs w:val="24"/>
              </w:rPr>
              <w:t>”</w:t>
            </w:r>
            <w:r w:rsidRPr="00717678">
              <w:rPr>
                <w:szCs w:val="24"/>
              </w:rPr>
              <w:t xml:space="preserve"> </w:t>
            </w:r>
          </w:p>
        </w:tc>
      </w:tr>
      <w:tr w:rsidR="00717678" w:rsidRPr="00717678" w14:paraId="0174818C" w14:textId="77777777" w:rsidTr="602DCB54">
        <w:tc>
          <w:tcPr>
            <w:tcW w:w="2410" w:type="dxa"/>
          </w:tcPr>
          <w:p w14:paraId="66A2C234" w14:textId="77777777" w:rsidR="00921D9F" w:rsidRPr="00717678" w:rsidRDefault="00921D9F" w:rsidP="00FA6662">
            <w:pPr>
              <w:ind w:firstLine="0"/>
              <w:rPr>
                <w:szCs w:val="24"/>
              </w:rPr>
            </w:pPr>
            <w:r w:rsidRPr="00717678">
              <w:rPr>
                <w:szCs w:val="24"/>
              </w:rPr>
              <w:t>CSP</w:t>
            </w:r>
          </w:p>
        </w:tc>
        <w:tc>
          <w:tcPr>
            <w:tcW w:w="5811" w:type="dxa"/>
          </w:tcPr>
          <w:p w14:paraId="0D012EFE" w14:textId="77777777" w:rsidR="00921D9F" w:rsidRPr="00717678" w:rsidRDefault="00921D9F" w:rsidP="00FA6662">
            <w:pPr>
              <w:ind w:firstLine="0"/>
              <w:rPr>
                <w:szCs w:val="24"/>
              </w:rPr>
            </w:pPr>
            <w:r w:rsidRPr="00717678">
              <w:rPr>
                <w:szCs w:val="24"/>
              </w:rPr>
              <w:t>Centrālā statistikas pārvalde</w:t>
            </w:r>
          </w:p>
        </w:tc>
      </w:tr>
      <w:tr w:rsidR="00717678" w:rsidRPr="00717678" w14:paraId="0CD23D0E" w14:textId="77777777" w:rsidTr="602DCB54">
        <w:tc>
          <w:tcPr>
            <w:tcW w:w="2410" w:type="dxa"/>
          </w:tcPr>
          <w:p w14:paraId="6D9A7EF8" w14:textId="77777777" w:rsidR="00004124" w:rsidRPr="00717678" w:rsidRDefault="00004124" w:rsidP="00FA6662">
            <w:pPr>
              <w:ind w:firstLine="0"/>
              <w:rPr>
                <w:szCs w:val="24"/>
              </w:rPr>
            </w:pPr>
            <w:r w:rsidRPr="00717678">
              <w:rPr>
                <w:szCs w:val="24"/>
              </w:rPr>
              <w:t>Direktīva</w:t>
            </w:r>
            <w:r w:rsidRPr="00717678">
              <w:rPr>
                <w:sz w:val="28"/>
                <w:szCs w:val="28"/>
              </w:rPr>
              <w:t xml:space="preserve"> </w:t>
            </w:r>
            <w:r w:rsidR="00F65CD7" w:rsidRPr="00717678">
              <w:rPr>
                <w:szCs w:val="24"/>
              </w:rPr>
              <w:t>2019/883/ES</w:t>
            </w:r>
          </w:p>
        </w:tc>
        <w:tc>
          <w:tcPr>
            <w:tcW w:w="5811" w:type="dxa"/>
          </w:tcPr>
          <w:p w14:paraId="5B05E941" w14:textId="77777777" w:rsidR="00004124" w:rsidRPr="00717678" w:rsidRDefault="00135F07" w:rsidP="00FA6662">
            <w:pPr>
              <w:ind w:firstLine="0"/>
              <w:rPr>
                <w:szCs w:val="24"/>
              </w:rPr>
            </w:pPr>
            <w:r w:rsidRPr="00717678">
              <w:t>Eiropas Parlamenta un Padomes 2019. gada 17. aprīļa Direktīva 2019/883/ES par ostas atkritumu pieņemšanas iekārtām kuģu atkritumu nodošanai un ar ko groza Direktīvu 2010/65/ES un atceļ Direktīvu 2000/59/EK</w:t>
            </w:r>
            <w:r w:rsidRPr="00717678">
              <w:rPr>
                <w:rStyle w:val="FootnoteReference0"/>
              </w:rPr>
              <w:footnoteReference w:id="2"/>
            </w:r>
          </w:p>
        </w:tc>
      </w:tr>
      <w:tr w:rsidR="00717678" w:rsidRPr="00717678" w14:paraId="33818B90" w14:textId="77777777" w:rsidTr="602DCB54">
        <w:tc>
          <w:tcPr>
            <w:tcW w:w="2410" w:type="dxa"/>
          </w:tcPr>
          <w:p w14:paraId="787CFEC6" w14:textId="77777777" w:rsidR="00C32B44" w:rsidRPr="00717678" w:rsidRDefault="00C32B44" w:rsidP="00FA6662">
            <w:pPr>
              <w:ind w:firstLine="0"/>
              <w:rPr>
                <w:szCs w:val="24"/>
              </w:rPr>
            </w:pPr>
            <w:r w:rsidRPr="00717678">
              <w:rPr>
                <w:rFonts w:eastAsia="Tahoma"/>
                <w:szCs w:val="24"/>
              </w:rPr>
              <w:t>CH</w:t>
            </w:r>
            <w:r w:rsidRPr="00717678">
              <w:rPr>
                <w:rFonts w:eastAsia="Tahoma"/>
                <w:szCs w:val="24"/>
                <w:vertAlign w:val="subscript"/>
              </w:rPr>
              <w:t>4</w:t>
            </w:r>
          </w:p>
        </w:tc>
        <w:tc>
          <w:tcPr>
            <w:tcW w:w="5811" w:type="dxa"/>
          </w:tcPr>
          <w:p w14:paraId="6E46F713" w14:textId="77777777" w:rsidR="00C32B44" w:rsidRPr="00717678" w:rsidRDefault="00C32B44" w:rsidP="00FA6662">
            <w:pPr>
              <w:ind w:firstLine="0"/>
              <w:rPr>
                <w:szCs w:val="24"/>
              </w:rPr>
            </w:pPr>
            <w:r w:rsidRPr="00717678">
              <w:rPr>
                <w:szCs w:val="24"/>
              </w:rPr>
              <w:t>Metāns</w:t>
            </w:r>
          </w:p>
        </w:tc>
      </w:tr>
      <w:tr w:rsidR="00717678" w:rsidRPr="00717678" w14:paraId="5FF5EAE7" w14:textId="77777777" w:rsidTr="602DCB54">
        <w:tc>
          <w:tcPr>
            <w:tcW w:w="2410" w:type="dxa"/>
          </w:tcPr>
          <w:p w14:paraId="0BD3F04D" w14:textId="77777777" w:rsidR="0025399E" w:rsidRPr="00717678" w:rsidRDefault="0025399E" w:rsidP="00FA6662">
            <w:pPr>
              <w:ind w:firstLine="0"/>
              <w:rPr>
                <w:szCs w:val="24"/>
              </w:rPr>
            </w:pPr>
            <w:r w:rsidRPr="00717678">
              <w:rPr>
                <w:szCs w:val="24"/>
              </w:rPr>
              <w:t>CO</w:t>
            </w:r>
            <w:r w:rsidRPr="00717678">
              <w:rPr>
                <w:szCs w:val="24"/>
                <w:vertAlign w:val="subscript"/>
              </w:rPr>
              <w:t>2</w:t>
            </w:r>
            <w:r w:rsidRPr="00717678">
              <w:rPr>
                <w:szCs w:val="24"/>
              </w:rPr>
              <w:t xml:space="preserve"> ekv.</w:t>
            </w:r>
          </w:p>
        </w:tc>
        <w:tc>
          <w:tcPr>
            <w:tcW w:w="5811" w:type="dxa"/>
          </w:tcPr>
          <w:p w14:paraId="5CB67D68" w14:textId="77777777" w:rsidR="0025399E" w:rsidRPr="00717678" w:rsidRDefault="0025399E" w:rsidP="00FA6662">
            <w:pPr>
              <w:ind w:firstLine="0"/>
              <w:rPr>
                <w:szCs w:val="24"/>
              </w:rPr>
            </w:pPr>
            <w:r w:rsidRPr="00717678">
              <w:rPr>
                <w:szCs w:val="24"/>
              </w:rPr>
              <w:t>Oglekļa dioksīda ekvivalents</w:t>
            </w:r>
          </w:p>
        </w:tc>
      </w:tr>
      <w:tr w:rsidR="00717678" w:rsidRPr="00717678" w14:paraId="6B002041" w14:textId="77777777" w:rsidTr="602DCB54">
        <w:tc>
          <w:tcPr>
            <w:tcW w:w="2410" w:type="dxa"/>
          </w:tcPr>
          <w:p w14:paraId="78417DE0" w14:textId="77777777" w:rsidR="00921D9F" w:rsidRPr="00717678" w:rsidRDefault="00921D9F" w:rsidP="00FA6662">
            <w:pPr>
              <w:ind w:firstLine="0"/>
              <w:rPr>
                <w:szCs w:val="24"/>
              </w:rPr>
            </w:pPr>
            <w:r w:rsidRPr="00717678">
              <w:rPr>
                <w:szCs w:val="24"/>
              </w:rPr>
              <w:t>DRN</w:t>
            </w:r>
          </w:p>
        </w:tc>
        <w:tc>
          <w:tcPr>
            <w:tcW w:w="5811" w:type="dxa"/>
          </w:tcPr>
          <w:p w14:paraId="0386F20A" w14:textId="77777777" w:rsidR="00921D9F" w:rsidRPr="00717678" w:rsidRDefault="00921D9F" w:rsidP="00FA6662">
            <w:pPr>
              <w:ind w:firstLine="0"/>
              <w:rPr>
                <w:szCs w:val="24"/>
              </w:rPr>
            </w:pPr>
            <w:r w:rsidRPr="00717678">
              <w:rPr>
                <w:szCs w:val="24"/>
              </w:rPr>
              <w:t>Dabas resursu nodoklis</w:t>
            </w:r>
          </w:p>
        </w:tc>
      </w:tr>
      <w:tr w:rsidR="00717678" w:rsidRPr="00717678" w14:paraId="5C84D5BD" w14:textId="77777777" w:rsidTr="602DCB54">
        <w:tc>
          <w:tcPr>
            <w:tcW w:w="2410" w:type="dxa"/>
          </w:tcPr>
          <w:p w14:paraId="7EE24769" w14:textId="77777777" w:rsidR="00921D9F" w:rsidRPr="00717678" w:rsidRDefault="00921D9F" w:rsidP="00FA6662">
            <w:pPr>
              <w:ind w:firstLine="0"/>
              <w:rPr>
                <w:szCs w:val="24"/>
              </w:rPr>
            </w:pPr>
            <w:r w:rsidRPr="00717678">
              <w:rPr>
                <w:szCs w:val="24"/>
              </w:rPr>
              <w:t>EEI</w:t>
            </w:r>
          </w:p>
        </w:tc>
        <w:tc>
          <w:tcPr>
            <w:tcW w:w="5811" w:type="dxa"/>
          </w:tcPr>
          <w:p w14:paraId="49DA7344" w14:textId="77777777" w:rsidR="00921D9F" w:rsidRPr="00717678" w:rsidRDefault="00921D9F" w:rsidP="00FA6662">
            <w:pPr>
              <w:ind w:firstLine="0"/>
              <w:rPr>
                <w:szCs w:val="24"/>
              </w:rPr>
            </w:pPr>
            <w:r w:rsidRPr="00717678">
              <w:rPr>
                <w:szCs w:val="24"/>
              </w:rPr>
              <w:t>Elektriskās un elektroniskās iekārtas</w:t>
            </w:r>
          </w:p>
        </w:tc>
      </w:tr>
      <w:tr w:rsidR="00717678" w:rsidRPr="00717678" w14:paraId="5ABC76BE" w14:textId="77777777" w:rsidTr="602DCB54">
        <w:tc>
          <w:tcPr>
            <w:tcW w:w="2410" w:type="dxa"/>
          </w:tcPr>
          <w:p w14:paraId="6F088BEC" w14:textId="77777777" w:rsidR="00921D9F" w:rsidRPr="00717678" w:rsidRDefault="00921D9F" w:rsidP="00FA6662">
            <w:pPr>
              <w:ind w:firstLine="0"/>
              <w:rPr>
                <w:szCs w:val="24"/>
              </w:rPr>
            </w:pPr>
            <w:r w:rsidRPr="00717678">
              <w:rPr>
                <w:szCs w:val="24"/>
              </w:rPr>
              <w:t>EEIA</w:t>
            </w:r>
          </w:p>
        </w:tc>
        <w:tc>
          <w:tcPr>
            <w:tcW w:w="5811" w:type="dxa"/>
          </w:tcPr>
          <w:p w14:paraId="35ECDBE3" w14:textId="77777777" w:rsidR="00921D9F" w:rsidRPr="00717678" w:rsidRDefault="00921D9F" w:rsidP="00FA6662">
            <w:pPr>
              <w:ind w:firstLine="0"/>
              <w:rPr>
                <w:szCs w:val="24"/>
              </w:rPr>
            </w:pPr>
            <w:r w:rsidRPr="00717678">
              <w:rPr>
                <w:szCs w:val="24"/>
              </w:rPr>
              <w:t>Elektrisko un elektronisko iekārtu atkritumi</w:t>
            </w:r>
          </w:p>
        </w:tc>
      </w:tr>
      <w:tr w:rsidR="00717678" w:rsidRPr="00717678" w14:paraId="3019C7AC" w14:textId="77777777" w:rsidTr="602DCB54">
        <w:tc>
          <w:tcPr>
            <w:tcW w:w="2410" w:type="dxa"/>
          </w:tcPr>
          <w:p w14:paraId="0B244AB7" w14:textId="77777777" w:rsidR="00921D9F" w:rsidRPr="00717678" w:rsidRDefault="00921D9F" w:rsidP="00FA6662">
            <w:pPr>
              <w:ind w:firstLine="0"/>
              <w:rPr>
                <w:szCs w:val="24"/>
              </w:rPr>
            </w:pPr>
            <w:r w:rsidRPr="00717678">
              <w:rPr>
                <w:szCs w:val="24"/>
              </w:rPr>
              <w:t>EUROSTAT</w:t>
            </w:r>
          </w:p>
        </w:tc>
        <w:tc>
          <w:tcPr>
            <w:tcW w:w="5811" w:type="dxa"/>
          </w:tcPr>
          <w:p w14:paraId="0A531358" w14:textId="77777777" w:rsidR="00921D9F" w:rsidRPr="00717678" w:rsidRDefault="00921D9F" w:rsidP="00FA6662">
            <w:pPr>
              <w:ind w:firstLine="0"/>
              <w:rPr>
                <w:szCs w:val="24"/>
              </w:rPr>
            </w:pPr>
            <w:r w:rsidRPr="00717678">
              <w:rPr>
                <w:szCs w:val="24"/>
              </w:rPr>
              <w:t>Eiropas Savienības Statistikas birojs</w:t>
            </w:r>
          </w:p>
        </w:tc>
      </w:tr>
      <w:tr w:rsidR="00717678" w:rsidRPr="00717678" w14:paraId="26C5A854" w14:textId="77777777" w:rsidTr="602DCB54">
        <w:tc>
          <w:tcPr>
            <w:tcW w:w="2410" w:type="dxa"/>
          </w:tcPr>
          <w:p w14:paraId="680DEDDE" w14:textId="77777777" w:rsidR="00150AE1" w:rsidRPr="00717678" w:rsidRDefault="00150AE1" w:rsidP="00150AE1">
            <w:pPr>
              <w:ind w:firstLine="0"/>
              <w:rPr>
                <w:szCs w:val="24"/>
              </w:rPr>
            </w:pPr>
            <w:r w:rsidRPr="00717678">
              <w:rPr>
                <w:szCs w:val="24"/>
              </w:rPr>
              <w:t xml:space="preserve">EK </w:t>
            </w:r>
          </w:p>
        </w:tc>
        <w:tc>
          <w:tcPr>
            <w:tcW w:w="5811" w:type="dxa"/>
          </w:tcPr>
          <w:p w14:paraId="796B5C6D" w14:textId="77777777" w:rsidR="00150AE1" w:rsidRPr="00717678" w:rsidRDefault="00150AE1" w:rsidP="008A001F">
            <w:pPr>
              <w:ind w:firstLine="0"/>
              <w:rPr>
                <w:szCs w:val="24"/>
              </w:rPr>
            </w:pPr>
            <w:r w:rsidRPr="00717678">
              <w:rPr>
                <w:szCs w:val="24"/>
              </w:rPr>
              <w:t>Eiropas Komisija</w:t>
            </w:r>
          </w:p>
        </w:tc>
      </w:tr>
      <w:tr w:rsidR="00717678" w:rsidRPr="00717678" w14:paraId="7C55118D" w14:textId="77777777" w:rsidTr="602DCB54">
        <w:tc>
          <w:tcPr>
            <w:tcW w:w="2410" w:type="dxa"/>
          </w:tcPr>
          <w:p w14:paraId="07D75332" w14:textId="77777777" w:rsidR="001F399B" w:rsidRPr="00717678" w:rsidRDefault="00211FAE" w:rsidP="008A001F">
            <w:pPr>
              <w:ind w:firstLine="0"/>
              <w:rPr>
                <w:szCs w:val="24"/>
              </w:rPr>
            </w:pPr>
            <w:r w:rsidRPr="00717678">
              <w:rPr>
                <w:szCs w:val="24"/>
              </w:rPr>
              <w:t>EM</w:t>
            </w:r>
          </w:p>
        </w:tc>
        <w:tc>
          <w:tcPr>
            <w:tcW w:w="5811" w:type="dxa"/>
          </w:tcPr>
          <w:p w14:paraId="6A9F4CE0" w14:textId="77777777" w:rsidR="001F399B" w:rsidRPr="00717678" w:rsidRDefault="00211FAE" w:rsidP="008A001F">
            <w:pPr>
              <w:ind w:firstLine="0"/>
              <w:rPr>
                <w:szCs w:val="24"/>
              </w:rPr>
            </w:pPr>
            <w:r w:rsidRPr="00717678">
              <w:rPr>
                <w:szCs w:val="24"/>
              </w:rPr>
              <w:t>Ekonomi</w:t>
            </w:r>
            <w:r w:rsidR="00734EAE" w:rsidRPr="00717678">
              <w:rPr>
                <w:szCs w:val="24"/>
              </w:rPr>
              <w:t>kas ministrija</w:t>
            </w:r>
          </w:p>
        </w:tc>
      </w:tr>
      <w:tr w:rsidR="00717678" w:rsidRPr="00717678" w14:paraId="7EF193A7" w14:textId="77777777" w:rsidTr="602DCB54">
        <w:tc>
          <w:tcPr>
            <w:tcW w:w="2410" w:type="dxa"/>
          </w:tcPr>
          <w:p w14:paraId="668F48CE" w14:textId="77777777" w:rsidR="001A531C" w:rsidRPr="00717678" w:rsidRDefault="001A531C" w:rsidP="008A001F">
            <w:pPr>
              <w:ind w:firstLine="0"/>
              <w:rPr>
                <w:szCs w:val="24"/>
              </w:rPr>
            </w:pPr>
            <w:r w:rsidRPr="00717678">
              <w:rPr>
                <w:szCs w:val="24"/>
              </w:rPr>
              <w:t>EMAS</w:t>
            </w:r>
            <w:r w:rsidRPr="00717678">
              <w:rPr>
                <w:szCs w:val="24"/>
              </w:rPr>
              <w:tab/>
              <w:t xml:space="preserve"> </w:t>
            </w:r>
          </w:p>
        </w:tc>
        <w:tc>
          <w:tcPr>
            <w:tcW w:w="5811" w:type="dxa"/>
          </w:tcPr>
          <w:p w14:paraId="21E8E6F9" w14:textId="77777777" w:rsidR="001A531C" w:rsidRPr="00717678" w:rsidRDefault="001A531C" w:rsidP="008A001F">
            <w:pPr>
              <w:ind w:firstLine="0"/>
              <w:rPr>
                <w:szCs w:val="24"/>
              </w:rPr>
            </w:pPr>
            <w:r w:rsidRPr="00717678">
              <w:rPr>
                <w:szCs w:val="24"/>
              </w:rPr>
              <w:t>Vides vadības un audita shēma</w:t>
            </w:r>
          </w:p>
        </w:tc>
      </w:tr>
      <w:tr w:rsidR="00717678" w:rsidRPr="00717678" w14:paraId="52C2E1CD" w14:textId="77777777" w:rsidTr="602DCB54">
        <w:tc>
          <w:tcPr>
            <w:tcW w:w="2410" w:type="dxa"/>
          </w:tcPr>
          <w:p w14:paraId="14BA6C86" w14:textId="77777777" w:rsidR="001A531C" w:rsidRPr="00717678" w:rsidRDefault="001A531C" w:rsidP="008A001F">
            <w:pPr>
              <w:ind w:firstLine="0"/>
              <w:rPr>
                <w:szCs w:val="24"/>
              </w:rPr>
            </w:pPr>
            <w:r w:rsidRPr="00717678">
              <w:rPr>
                <w:szCs w:val="24"/>
              </w:rPr>
              <w:t>ERAF</w:t>
            </w:r>
          </w:p>
        </w:tc>
        <w:tc>
          <w:tcPr>
            <w:tcW w:w="5811" w:type="dxa"/>
          </w:tcPr>
          <w:p w14:paraId="4EE21816" w14:textId="77777777" w:rsidR="001A531C" w:rsidRPr="00717678" w:rsidRDefault="001A531C" w:rsidP="008A001F">
            <w:pPr>
              <w:ind w:firstLine="0"/>
              <w:rPr>
                <w:szCs w:val="24"/>
              </w:rPr>
            </w:pPr>
            <w:r w:rsidRPr="00717678">
              <w:rPr>
                <w:szCs w:val="24"/>
              </w:rPr>
              <w:t>Eiropas reģionālās attīstības fonds</w:t>
            </w:r>
          </w:p>
        </w:tc>
      </w:tr>
      <w:tr w:rsidR="00717678" w:rsidRPr="00717678" w14:paraId="32A59382" w14:textId="77777777" w:rsidTr="602DCB54">
        <w:tc>
          <w:tcPr>
            <w:tcW w:w="2410" w:type="dxa"/>
          </w:tcPr>
          <w:p w14:paraId="195D5F33" w14:textId="77777777" w:rsidR="001A531C" w:rsidRPr="00717678" w:rsidRDefault="001A531C" w:rsidP="008A001F">
            <w:pPr>
              <w:ind w:firstLine="0"/>
              <w:rPr>
                <w:szCs w:val="24"/>
              </w:rPr>
            </w:pPr>
            <w:r w:rsidRPr="00717678">
              <w:rPr>
                <w:szCs w:val="24"/>
              </w:rPr>
              <w:t>ES</w:t>
            </w:r>
          </w:p>
        </w:tc>
        <w:tc>
          <w:tcPr>
            <w:tcW w:w="5811" w:type="dxa"/>
          </w:tcPr>
          <w:p w14:paraId="2E19E652" w14:textId="77777777" w:rsidR="001A531C" w:rsidRPr="00717678" w:rsidRDefault="001A531C" w:rsidP="008A001F">
            <w:pPr>
              <w:ind w:firstLine="0"/>
              <w:rPr>
                <w:szCs w:val="24"/>
              </w:rPr>
            </w:pPr>
            <w:r w:rsidRPr="00717678">
              <w:rPr>
                <w:szCs w:val="24"/>
              </w:rPr>
              <w:t>Eiropas Savienība</w:t>
            </w:r>
          </w:p>
        </w:tc>
      </w:tr>
      <w:tr w:rsidR="00717678" w:rsidRPr="00717678" w14:paraId="0C0C8A3C" w14:textId="77777777" w:rsidTr="602DCB54">
        <w:tc>
          <w:tcPr>
            <w:tcW w:w="2410" w:type="dxa"/>
          </w:tcPr>
          <w:p w14:paraId="1518B327" w14:textId="77777777" w:rsidR="001A531C" w:rsidRPr="00717678" w:rsidRDefault="001A531C" w:rsidP="008A001F">
            <w:pPr>
              <w:ind w:firstLine="0"/>
              <w:rPr>
                <w:szCs w:val="24"/>
              </w:rPr>
            </w:pPr>
            <w:r w:rsidRPr="00717678">
              <w:rPr>
                <w:szCs w:val="24"/>
              </w:rPr>
              <w:t xml:space="preserve">ES KF                  </w:t>
            </w:r>
          </w:p>
        </w:tc>
        <w:tc>
          <w:tcPr>
            <w:tcW w:w="5811" w:type="dxa"/>
          </w:tcPr>
          <w:p w14:paraId="6F9D993C" w14:textId="77777777" w:rsidR="001A531C" w:rsidRPr="00717678" w:rsidRDefault="001A531C" w:rsidP="008A001F">
            <w:pPr>
              <w:ind w:firstLine="0"/>
              <w:rPr>
                <w:szCs w:val="24"/>
              </w:rPr>
            </w:pPr>
            <w:r w:rsidRPr="00717678">
              <w:rPr>
                <w:szCs w:val="24"/>
              </w:rPr>
              <w:t>Eiropas Savienības Kohēzijas fonds</w:t>
            </w:r>
            <w:r w:rsidRPr="00717678">
              <w:rPr>
                <w:szCs w:val="24"/>
              </w:rPr>
              <w:tab/>
            </w:r>
          </w:p>
        </w:tc>
      </w:tr>
      <w:tr w:rsidR="00717678" w:rsidRPr="00717678" w14:paraId="68F046A8" w14:textId="77777777" w:rsidTr="602DCB54">
        <w:tc>
          <w:tcPr>
            <w:tcW w:w="2410" w:type="dxa"/>
          </w:tcPr>
          <w:p w14:paraId="581FE7F4" w14:textId="77777777" w:rsidR="00E71603" w:rsidRPr="00717678" w:rsidRDefault="00E71603" w:rsidP="008A001F">
            <w:pPr>
              <w:ind w:firstLine="0"/>
              <w:rPr>
                <w:szCs w:val="24"/>
              </w:rPr>
            </w:pPr>
            <w:r w:rsidRPr="00717678">
              <w:rPr>
                <w:szCs w:val="24"/>
              </w:rPr>
              <w:t>ESI fond</w:t>
            </w:r>
            <w:r w:rsidR="00500BDE" w:rsidRPr="00717678">
              <w:rPr>
                <w:szCs w:val="24"/>
              </w:rPr>
              <w:t>i</w:t>
            </w:r>
          </w:p>
        </w:tc>
        <w:tc>
          <w:tcPr>
            <w:tcW w:w="5811" w:type="dxa"/>
          </w:tcPr>
          <w:p w14:paraId="5B125268" w14:textId="77777777" w:rsidR="00E71603" w:rsidRPr="00717678" w:rsidRDefault="003801C3" w:rsidP="008A001F">
            <w:pPr>
              <w:ind w:firstLine="0"/>
              <w:rPr>
                <w:szCs w:val="24"/>
              </w:rPr>
            </w:pPr>
            <w:r w:rsidRPr="00717678">
              <w:rPr>
                <w:szCs w:val="24"/>
              </w:rPr>
              <w:t xml:space="preserve">Eiropas </w:t>
            </w:r>
            <w:r w:rsidR="00515973" w:rsidRPr="00717678">
              <w:rPr>
                <w:szCs w:val="24"/>
              </w:rPr>
              <w:t>Strukturālie un investīciju fondi</w:t>
            </w:r>
          </w:p>
        </w:tc>
      </w:tr>
      <w:tr w:rsidR="00717678" w:rsidRPr="00717678" w14:paraId="3FCE16FD" w14:textId="77777777" w:rsidTr="602DCB54">
        <w:tc>
          <w:tcPr>
            <w:tcW w:w="2410" w:type="dxa"/>
          </w:tcPr>
          <w:p w14:paraId="64D383EE" w14:textId="77777777" w:rsidR="001A531C" w:rsidRPr="00717678" w:rsidRDefault="001A531C" w:rsidP="008A001F">
            <w:pPr>
              <w:ind w:firstLine="0"/>
              <w:rPr>
                <w:szCs w:val="24"/>
              </w:rPr>
            </w:pPr>
            <w:r w:rsidRPr="00717678">
              <w:rPr>
                <w:szCs w:val="24"/>
              </w:rPr>
              <w:t>ESAO</w:t>
            </w:r>
          </w:p>
        </w:tc>
        <w:tc>
          <w:tcPr>
            <w:tcW w:w="5811" w:type="dxa"/>
          </w:tcPr>
          <w:p w14:paraId="217926B1" w14:textId="77777777" w:rsidR="001A531C" w:rsidRPr="00717678" w:rsidRDefault="001A531C" w:rsidP="008A001F">
            <w:pPr>
              <w:ind w:firstLine="0"/>
              <w:rPr>
                <w:szCs w:val="24"/>
              </w:rPr>
            </w:pPr>
            <w:r w:rsidRPr="00717678">
              <w:rPr>
                <w:szCs w:val="24"/>
              </w:rPr>
              <w:t>Ekonomiskās sadarbības un attīstības organizācija</w:t>
            </w:r>
          </w:p>
        </w:tc>
      </w:tr>
      <w:tr w:rsidR="00717678" w:rsidRPr="00717678" w14:paraId="65CF73A5" w14:textId="77777777" w:rsidTr="602DCB54">
        <w:tc>
          <w:tcPr>
            <w:tcW w:w="2410" w:type="dxa"/>
          </w:tcPr>
          <w:p w14:paraId="6054B4B6" w14:textId="77777777" w:rsidR="001A531C" w:rsidRPr="00717678" w:rsidRDefault="001A531C" w:rsidP="008A001F">
            <w:pPr>
              <w:ind w:firstLine="0"/>
              <w:rPr>
                <w:szCs w:val="24"/>
              </w:rPr>
            </w:pPr>
            <w:smartTag w:uri="schemas-tilde-lv/tildestengine" w:element="currency2">
              <w:smartTagPr>
                <w:attr w:name="currency_text" w:val="EUR"/>
                <w:attr w:name="currency_value" w:val="1"/>
                <w:attr w:name="currency_key" w:val="EUR"/>
                <w:attr w:name="currency_id" w:val="16"/>
              </w:smartTagPr>
              <w:r w:rsidRPr="00717678">
                <w:rPr>
                  <w:szCs w:val="24"/>
                </w:rPr>
                <w:t>EUR</w:t>
              </w:r>
            </w:smartTag>
          </w:p>
        </w:tc>
        <w:tc>
          <w:tcPr>
            <w:tcW w:w="5811" w:type="dxa"/>
          </w:tcPr>
          <w:p w14:paraId="2CA58AED" w14:textId="77777777" w:rsidR="001A531C" w:rsidRPr="00717678" w:rsidRDefault="002E0472" w:rsidP="5B16678A">
            <w:pPr>
              <w:ind w:firstLine="0"/>
              <w:rPr>
                <w:i/>
                <w:iCs/>
              </w:rPr>
            </w:pPr>
            <w:r w:rsidRPr="00717678">
              <w:rPr>
                <w:i/>
                <w:iCs/>
              </w:rPr>
              <w:t>E</w:t>
            </w:r>
            <w:r w:rsidR="00256967" w:rsidRPr="00717678">
              <w:rPr>
                <w:i/>
                <w:iCs/>
              </w:rPr>
              <w:t>uro</w:t>
            </w:r>
          </w:p>
        </w:tc>
      </w:tr>
      <w:tr w:rsidR="00717678" w:rsidRPr="00717678" w14:paraId="051ADA0A" w14:textId="77777777" w:rsidTr="602DCB54">
        <w:tc>
          <w:tcPr>
            <w:tcW w:w="2410" w:type="dxa"/>
          </w:tcPr>
          <w:p w14:paraId="62948111" w14:textId="77777777" w:rsidR="001A531C" w:rsidRPr="00717678" w:rsidRDefault="001A531C" w:rsidP="008A001F">
            <w:pPr>
              <w:ind w:firstLine="0"/>
              <w:rPr>
                <w:szCs w:val="24"/>
              </w:rPr>
            </w:pPr>
            <w:r w:rsidRPr="00717678">
              <w:rPr>
                <w:szCs w:val="24"/>
              </w:rPr>
              <w:t>EVA</w:t>
            </w:r>
          </w:p>
        </w:tc>
        <w:tc>
          <w:tcPr>
            <w:tcW w:w="5811" w:type="dxa"/>
          </w:tcPr>
          <w:p w14:paraId="76285A3D" w14:textId="77777777" w:rsidR="001A531C" w:rsidRPr="00717678" w:rsidRDefault="001A531C" w:rsidP="008A001F">
            <w:pPr>
              <w:ind w:firstLine="0"/>
              <w:rPr>
                <w:szCs w:val="24"/>
              </w:rPr>
            </w:pPr>
            <w:r w:rsidRPr="00717678">
              <w:rPr>
                <w:szCs w:val="24"/>
              </w:rPr>
              <w:t>Eiropas Vides aģentūra</w:t>
            </w:r>
          </w:p>
        </w:tc>
      </w:tr>
      <w:tr w:rsidR="00717678" w:rsidRPr="00717678" w14:paraId="136E6D81" w14:textId="77777777" w:rsidTr="602DCB54">
        <w:tc>
          <w:tcPr>
            <w:tcW w:w="2410" w:type="dxa"/>
          </w:tcPr>
          <w:p w14:paraId="722B591E" w14:textId="77777777" w:rsidR="00734EAE" w:rsidRPr="00717678" w:rsidRDefault="00734EAE" w:rsidP="008A001F">
            <w:pPr>
              <w:ind w:firstLine="0"/>
              <w:rPr>
                <w:szCs w:val="24"/>
              </w:rPr>
            </w:pPr>
            <w:r w:rsidRPr="00717678">
              <w:rPr>
                <w:szCs w:val="24"/>
              </w:rPr>
              <w:t>FM</w:t>
            </w:r>
          </w:p>
        </w:tc>
        <w:tc>
          <w:tcPr>
            <w:tcW w:w="5811" w:type="dxa"/>
          </w:tcPr>
          <w:p w14:paraId="0406C98A" w14:textId="77777777" w:rsidR="00734EAE" w:rsidRPr="00717678" w:rsidRDefault="00734EAE" w:rsidP="008A001F">
            <w:pPr>
              <w:ind w:firstLine="0"/>
              <w:rPr>
                <w:szCs w:val="24"/>
              </w:rPr>
            </w:pPr>
            <w:r w:rsidRPr="00717678">
              <w:rPr>
                <w:szCs w:val="24"/>
              </w:rPr>
              <w:t>Finanšu ministrija</w:t>
            </w:r>
          </w:p>
        </w:tc>
      </w:tr>
      <w:tr w:rsidR="00717678" w:rsidRPr="00717678" w14:paraId="097FEF4E" w14:textId="77777777" w:rsidTr="602DCB54">
        <w:tc>
          <w:tcPr>
            <w:tcW w:w="2410" w:type="dxa"/>
          </w:tcPr>
          <w:p w14:paraId="0E6BB473" w14:textId="77777777" w:rsidR="00110B24" w:rsidRPr="00717678" w:rsidRDefault="00110B24" w:rsidP="008A001F">
            <w:pPr>
              <w:ind w:firstLine="0"/>
              <w:rPr>
                <w:szCs w:val="24"/>
              </w:rPr>
            </w:pPr>
            <w:r w:rsidRPr="00717678">
              <w:rPr>
                <w:szCs w:val="24"/>
              </w:rPr>
              <w:t>ha</w:t>
            </w:r>
          </w:p>
        </w:tc>
        <w:tc>
          <w:tcPr>
            <w:tcW w:w="5811" w:type="dxa"/>
          </w:tcPr>
          <w:p w14:paraId="54F6574C" w14:textId="77777777" w:rsidR="00110B24" w:rsidRPr="00717678" w:rsidRDefault="002E0472" w:rsidP="5B16678A">
            <w:pPr>
              <w:ind w:firstLine="0"/>
            </w:pPr>
            <w:r w:rsidRPr="00717678">
              <w:t>H</w:t>
            </w:r>
            <w:r w:rsidR="00110B24" w:rsidRPr="00717678">
              <w:t>ektārs</w:t>
            </w:r>
          </w:p>
        </w:tc>
      </w:tr>
      <w:tr w:rsidR="00717678" w:rsidRPr="00717678" w14:paraId="1F7ADBB1" w14:textId="77777777" w:rsidTr="602DCB54">
        <w:tc>
          <w:tcPr>
            <w:tcW w:w="2410" w:type="dxa"/>
          </w:tcPr>
          <w:p w14:paraId="0C0C3E02" w14:textId="77777777" w:rsidR="003034DC" w:rsidRPr="00717678" w:rsidRDefault="003034DC" w:rsidP="008A001F">
            <w:pPr>
              <w:ind w:firstLine="0"/>
              <w:rPr>
                <w:szCs w:val="24"/>
              </w:rPr>
            </w:pPr>
            <w:r w:rsidRPr="00717678">
              <w:rPr>
                <w:szCs w:val="24"/>
              </w:rPr>
              <w:t>HDPE</w:t>
            </w:r>
          </w:p>
        </w:tc>
        <w:tc>
          <w:tcPr>
            <w:tcW w:w="5811" w:type="dxa"/>
          </w:tcPr>
          <w:p w14:paraId="4CB38ED2" w14:textId="77777777" w:rsidR="003034DC" w:rsidRPr="00717678" w:rsidRDefault="003034DC" w:rsidP="008A001F">
            <w:pPr>
              <w:ind w:firstLine="0"/>
              <w:rPr>
                <w:szCs w:val="24"/>
              </w:rPr>
            </w:pPr>
            <w:r w:rsidRPr="00717678">
              <w:rPr>
                <w:szCs w:val="24"/>
              </w:rPr>
              <w:t>Augsta blīvuma polietilēns</w:t>
            </w:r>
          </w:p>
        </w:tc>
      </w:tr>
      <w:tr w:rsidR="00717678" w:rsidRPr="00717678" w14:paraId="34A48A96" w14:textId="77777777" w:rsidTr="602DCB54">
        <w:tc>
          <w:tcPr>
            <w:tcW w:w="2410" w:type="dxa"/>
          </w:tcPr>
          <w:p w14:paraId="474AE121" w14:textId="77777777" w:rsidR="001A531C" w:rsidRPr="00717678" w:rsidRDefault="001A531C" w:rsidP="008A001F">
            <w:pPr>
              <w:ind w:firstLine="0"/>
              <w:rPr>
                <w:szCs w:val="24"/>
              </w:rPr>
            </w:pPr>
            <w:r w:rsidRPr="00717678">
              <w:rPr>
                <w:szCs w:val="24"/>
              </w:rPr>
              <w:t>IKP</w:t>
            </w:r>
          </w:p>
        </w:tc>
        <w:tc>
          <w:tcPr>
            <w:tcW w:w="5811" w:type="dxa"/>
          </w:tcPr>
          <w:p w14:paraId="1EAB81F0" w14:textId="77777777" w:rsidR="001A531C" w:rsidRPr="00717678" w:rsidRDefault="001A531C" w:rsidP="008A001F">
            <w:pPr>
              <w:ind w:firstLine="0"/>
              <w:rPr>
                <w:szCs w:val="24"/>
              </w:rPr>
            </w:pPr>
            <w:r w:rsidRPr="00717678">
              <w:rPr>
                <w:szCs w:val="24"/>
              </w:rPr>
              <w:t>Iekšzemes kopprodukts</w:t>
            </w:r>
          </w:p>
        </w:tc>
      </w:tr>
      <w:tr w:rsidR="00717678" w:rsidRPr="00717678" w14:paraId="311EE9D4" w14:textId="77777777" w:rsidTr="602DCB54">
        <w:tc>
          <w:tcPr>
            <w:tcW w:w="2410" w:type="dxa"/>
          </w:tcPr>
          <w:p w14:paraId="27657163" w14:textId="77777777" w:rsidR="001A531C" w:rsidRPr="00717678" w:rsidRDefault="001A531C" w:rsidP="008A001F">
            <w:pPr>
              <w:ind w:firstLine="0"/>
              <w:rPr>
                <w:szCs w:val="24"/>
              </w:rPr>
            </w:pPr>
            <w:r w:rsidRPr="00717678">
              <w:rPr>
                <w:szCs w:val="24"/>
              </w:rPr>
              <w:t>IPNK</w:t>
            </w:r>
          </w:p>
        </w:tc>
        <w:tc>
          <w:tcPr>
            <w:tcW w:w="5811" w:type="dxa"/>
          </w:tcPr>
          <w:p w14:paraId="79BBB515" w14:textId="77777777" w:rsidR="001A531C" w:rsidRPr="00717678" w:rsidRDefault="001A531C" w:rsidP="008A001F">
            <w:pPr>
              <w:ind w:firstLine="0"/>
              <w:rPr>
                <w:szCs w:val="24"/>
              </w:rPr>
            </w:pPr>
            <w:r w:rsidRPr="00717678">
              <w:rPr>
                <w:szCs w:val="24"/>
              </w:rPr>
              <w:t>Integrēta piesārņojuma novēršana un kontrole</w:t>
            </w:r>
          </w:p>
        </w:tc>
      </w:tr>
      <w:tr w:rsidR="00717678" w:rsidRPr="00717678" w14:paraId="1FE017C4" w14:textId="77777777" w:rsidTr="602DCB54">
        <w:tc>
          <w:tcPr>
            <w:tcW w:w="2410" w:type="dxa"/>
          </w:tcPr>
          <w:p w14:paraId="09FD45F5" w14:textId="77777777" w:rsidR="002044ED" w:rsidRPr="00717678" w:rsidRDefault="002044ED" w:rsidP="008A001F">
            <w:pPr>
              <w:ind w:firstLine="0"/>
              <w:rPr>
                <w:szCs w:val="24"/>
              </w:rPr>
            </w:pPr>
            <w:r w:rsidRPr="00717678">
              <w:rPr>
                <w:szCs w:val="24"/>
              </w:rPr>
              <w:t>IZM</w:t>
            </w:r>
          </w:p>
        </w:tc>
        <w:tc>
          <w:tcPr>
            <w:tcW w:w="5811" w:type="dxa"/>
          </w:tcPr>
          <w:p w14:paraId="5471769C" w14:textId="77777777" w:rsidR="002044ED" w:rsidRPr="00717678" w:rsidRDefault="002044ED" w:rsidP="008A001F">
            <w:pPr>
              <w:ind w:firstLine="0"/>
              <w:rPr>
                <w:szCs w:val="24"/>
              </w:rPr>
            </w:pPr>
            <w:r w:rsidRPr="00717678">
              <w:rPr>
                <w:szCs w:val="24"/>
              </w:rPr>
              <w:t>Izglītības un zinātnes ministrija</w:t>
            </w:r>
          </w:p>
        </w:tc>
      </w:tr>
      <w:tr w:rsidR="00717678" w:rsidRPr="00717678" w14:paraId="3FB1EC35" w14:textId="77777777" w:rsidTr="602DCB54">
        <w:tc>
          <w:tcPr>
            <w:tcW w:w="2410" w:type="dxa"/>
          </w:tcPr>
          <w:p w14:paraId="72FC6C8D" w14:textId="77777777" w:rsidR="001A531C" w:rsidRPr="00717678" w:rsidRDefault="001A531C" w:rsidP="008A001F">
            <w:pPr>
              <w:ind w:firstLine="0"/>
              <w:rPr>
                <w:szCs w:val="24"/>
              </w:rPr>
            </w:pPr>
            <w:r w:rsidRPr="00717678">
              <w:rPr>
                <w:szCs w:val="24"/>
              </w:rPr>
              <w:t>ISO</w:t>
            </w:r>
          </w:p>
        </w:tc>
        <w:tc>
          <w:tcPr>
            <w:tcW w:w="5811" w:type="dxa"/>
          </w:tcPr>
          <w:p w14:paraId="58DD5FD2" w14:textId="77777777" w:rsidR="001A531C" w:rsidRPr="00717678" w:rsidRDefault="001A531C" w:rsidP="008A001F">
            <w:pPr>
              <w:ind w:firstLine="0"/>
              <w:rPr>
                <w:szCs w:val="24"/>
              </w:rPr>
            </w:pPr>
            <w:r w:rsidRPr="00717678">
              <w:rPr>
                <w:szCs w:val="24"/>
              </w:rPr>
              <w:t>Starptautisko standartu organizācija</w:t>
            </w:r>
          </w:p>
        </w:tc>
      </w:tr>
      <w:tr w:rsidR="00717678" w:rsidRPr="00717678" w14:paraId="45F8FFBD" w14:textId="77777777" w:rsidTr="602DCB54">
        <w:tc>
          <w:tcPr>
            <w:tcW w:w="2410" w:type="dxa"/>
          </w:tcPr>
          <w:p w14:paraId="27BF7CD4" w14:textId="77777777" w:rsidR="001A531C" w:rsidRPr="00717678" w:rsidRDefault="001A531C" w:rsidP="008A001F">
            <w:pPr>
              <w:ind w:firstLine="0"/>
              <w:rPr>
                <w:szCs w:val="24"/>
              </w:rPr>
            </w:pPr>
            <w:r w:rsidRPr="00717678">
              <w:rPr>
                <w:szCs w:val="24"/>
              </w:rPr>
              <w:t>IVN</w:t>
            </w:r>
          </w:p>
          <w:p w14:paraId="7824A71B" w14:textId="77777777" w:rsidR="00393D76" w:rsidRPr="00717678" w:rsidRDefault="00393D76" w:rsidP="008A001F">
            <w:pPr>
              <w:ind w:firstLine="0"/>
              <w:rPr>
                <w:szCs w:val="24"/>
              </w:rPr>
            </w:pPr>
            <w:r w:rsidRPr="00717678">
              <w:rPr>
                <w:szCs w:val="24"/>
              </w:rPr>
              <w:lastRenderedPageBreak/>
              <w:t>JVM</w:t>
            </w:r>
          </w:p>
        </w:tc>
        <w:tc>
          <w:tcPr>
            <w:tcW w:w="5811" w:type="dxa"/>
          </w:tcPr>
          <w:p w14:paraId="312BABB3" w14:textId="77777777" w:rsidR="001A531C" w:rsidRPr="00717678" w:rsidRDefault="001A531C" w:rsidP="008A001F">
            <w:pPr>
              <w:ind w:firstLine="0"/>
              <w:rPr>
                <w:szCs w:val="24"/>
              </w:rPr>
            </w:pPr>
            <w:r w:rsidRPr="00717678">
              <w:rPr>
                <w:szCs w:val="24"/>
              </w:rPr>
              <w:lastRenderedPageBreak/>
              <w:t>Ietekmes uz vidi novērtējums</w:t>
            </w:r>
          </w:p>
          <w:p w14:paraId="7366B349" w14:textId="77777777" w:rsidR="00393D76" w:rsidRPr="00717678" w:rsidRDefault="00393D76" w:rsidP="008A001F">
            <w:pPr>
              <w:ind w:firstLine="0"/>
              <w:rPr>
                <w:szCs w:val="24"/>
              </w:rPr>
            </w:pPr>
            <w:r w:rsidRPr="00717678">
              <w:rPr>
                <w:szCs w:val="24"/>
              </w:rPr>
              <w:lastRenderedPageBreak/>
              <w:t>Jūras vides mērķis</w:t>
            </w:r>
          </w:p>
        </w:tc>
      </w:tr>
      <w:tr w:rsidR="00717678" w:rsidRPr="00717678" w14:paraId="4C7FF3D7" w14:textId="77777777" w:rsidTr="602DCB54">
        <w:tc>
          <w:tcPr>
            <w:tcW w:w="2410" w:type="dxa"/>
          </w:tcPr>
          <w:p w14:paraId="7C77D830" w14:textId="77777777" w:rsidR="001A531C" w:rsidRPr="00717678" w:rsidRDefault="001A531C" w:rsidP="008A001F">
            <w:pPr>
              <w:ind w:firstLine="0"/>
              <w:rPr>
                <w:szCs w:val="24"/>
              </w:rPr>
            </w:pPr>
            <w:r w:rsidRPr="00717678">
              <w:rPr>
                <w:szCs w:val="24"/>
              </w:rPr>
              <w:lastRenderedPageBreak/>
              <w:t>KP</w:t>
            </w:r>
          </w:p>
        </w:tc>
        <w:tc>
          <w:tcPr>
            <w:tcW w:w="5811" w:type="dxa"/>
          </w:tcPr>
          <w:p w14:paraId="1CADA42C" w14:textId="77777777" w:rsidR="001A531C" w:rsidRPr="00717678" w:rsidRDefault="001A531C" w:rsidP="008A001F">
            <w:pPr>
              <w:ind w:firstLine="0"/>
              <w:rPr>
                <w:szCs w:val="24"/>
              </w:rPr>
            </w:pPr>
            <w:r w:rsidRPr="00717678">
              <w:rPr>
                <w:szCs w:val="24"/>
              </w:rPr>
              <w:t>Konkurences Padome</w:t>
            </w:r>
          </w:p>
        </w:tc>
      </w:tr>
      <w:tr w:rsidR="00717678" w:rsidRPr="00717678" w14:paraId="7298000E" w14:textId="77777777" w:rsidTr="602DCB54">
        <w:tc>
          <w:tcPr>
            <w:tcW w:w="2410" w:type="dxa"/>
          </w:tcPr>
          <w:p w14:paraId="63BA605C" w14:textId="77777777" w:rsidR="0025399E" w:rsidRPr="00717678" w:rsidRDefault="0025399E" w:rsidP="008A001F">
            <w:pPr>
              <w:ind w:firstLine="0"/>
              <w:rPr>
                <w:szCs w:val="24"/>
              </w:rPr>
            </w:pPr>
            <w:r w:rsidRPr="00717678">
              <w:rPr>
                <w:szCs w:val="24"/>
              </w:rPr>
              <w:t>kt</w:t>
            </w:r>
          </w:p>
        </w:tc>
        <w:tc>
          <w:tcPr>
            <w:tcW w:w="5811" w:type="dxa"/>
          </w:tcPr>
          <w:p w14:paraId="000FA0C9" w14:textId="77777777" w:rsidR="0025399E" w:rsidRPr="00717678" w:rsidRDefault="0025399E" w:rsidP="008A001F">
            <w:pPr>
              <w:ind w:firstLine="0"/>
            </w:pPr>
            <w:r w:rsidRPr="00717678">
              <w:t>kilotonnas</w:t>
            </w:r>
          </w:p>
        </w:tc>
      </w:tr>
      <w:tr w:rsidR="00717678" w:rsidRPr="00717678" w14:paraId="7247ED1D" w14:textId="77777777" w:rsidTr="602DCB54">
        <w:tc>
          <w:tcPr>
            <w:tcW w:w="2410" w:type="dxa"/>
          </w:tcPr>
          <w:p w14:paraId="4C470C67" w14:textId="77777777" w:rsidR="00DA3A6F" w:rsidRPr="00717678" w:rsidRDefault="002E0472" w:rsidP="008A001F">
            <w:pPr>
              <w:ind w:firstLine="0"/>
              <w:rPr>
                <w:szCs w:val="24"/>
              </w:rPr>
            </w:pPr>
            <w:r w:rsidRPr="00717678">
              <w:rPr>
                <w:szCs w:val="24"/>
              </w:rPr>
              <w:t>l</w:t>
            </w:r>
          </w:p>
        </w:tc>
        <w:tc>
          <w:tcPr>
            <w:tcW w:w="5811" w:type="dxa"/>
          </w:tcPr>
          <w:p w14:paraId="5CB3A182" w14:textId="77777777" w:rsidR="00DA3A6F" w:rsidRPr="00717678" w:rsidRDefault="002E0472" w:rsidP="008A001F">
            <w:pPr>
              <w:ind w:firstLine="0"/>
            </w:pPr>
            <w:r w:rsidRPr="00717678">
              <w:t>L</w:t>
            </w:r>
            <w:r w:rsidR="00DA3A6F" w:rsidRPr="00717678">
              <w:t>itrs</w:t>
            </w:r>
          </w:p>
        </w:tc>
      </w:tr>
      <w:tr w:rsidR="00717678" w:rsidRPr="00717678" w14:paraId="44549700" w14:textId="77777777" w:rsidTr="602DCB54">
        <w:tc>
          <w:tcPr>
            <w:tcW w:w="2410" w:type="dxa"/>
          </w:tcPr>
          <w:p w14:paraId="4C605929" w14:textId="77777777" w:rsidR="001A531C" w:rsidRPr="00717678" w:rsidRDefault="001A531C" w:rsidP="008A001F">
            <w:pPr>
              <w:ind w:firstLine="0"/>
              <w:rPr>
                <w:szCs w:val="24"/>
              </w:rPr>
            </w:pPr>
            <w:r w:rsidRPr="00717678">
              <w:rPr>
                <w:szCs w:val="24"/>
              </w:rPr>
              <w:t>LASA</w:t>
            </w:r>
          </w:p>
        </w:tc>
        <w:tc>
          <w:tcPr>
            <w:tcW w:w="5811" w:type="dxa"/>
          </w:tcPr>
          <w:p w14:paraId="27495BD4" w14:textId="77777777" w:rsidR="001A531C" w:rsidRPr="00717678" w:rsidRDefault="001A531C" w:rsidP="008A001F">
            <w:pPr>
              <w:ind w:firstLine="0"/>
              <w:rPr>
                <w:szCs w:val="24"/>
              </w:rPr>
            </w:pPr>
            <w:r w:rsidRPr="00717678">
              <w:rPr>
                <w:szCs w:val="24"/>
              </w:rPr>
              <w:t>Latvijas Atkritumu saimniecības asociācija</w:t>
            </w:r>
          </w:p>
        </w:tc>
      </w:tr>
      <w:tr w:rsidR="00717678" w:rsidRPr="00717678" w14:paraId="753D2B08" w14:textId="77777777" w:rsidTr="602DCB54">
        <w:tc>
          <w:tcPr>
            <w:tcW w:w="2410" w:type="dxa"/>
          </w:tcPr>
          <w:p w14:paraId="7C31C3AC" w14:textId="77777777" w:rsidR="001A531C" w:rsidRPr="00717678" w:rsidRDefault="001A531C" w:rsidP="008A001F">
            <w:pPr>
              <w:ind w:firstLine="0"/>
              <w:rPr>
                <w:szCs w:val="24"/>
              </w:rPr>
            </w:pPr>
            <w:r w:rsidRPr="00717678">
              <w:rPr>
                <w:szCs w:val="24"/>
              </w:rPr>
              <w:t>LASUA</w:t>
            </w:r>
          </w:p>
        </w:tc>
        <w:tc>
          <w:tcPr>
            <w:tcW w:w="5811" w:type="dxa"/>
          </w:tcPr>
          <w:p w14:paraId="1C2C942C" w14:textId="77777777" w:rsidR="001A531C" w:rsidRPr="00717678" w:rsidRDefault="001A531C" w:rsidP="008A001F">
            <w:pPr>
              <w:ind w:firstLine="0"/>
              <w:rPr>
                <w:szCs w:val="24"/>
              </w:rPr>
            </w:pPr>
            <w:r w:rsidRPr="00717678">
              <w:rPr>
                <w:szCs w:val="24"/>
              </w:rPr>
              <w:t>Latvijas Atkritumu saimniecības uzņēmumu asociācija</w:t>
            </w:r>
          </w:p>
        </w:tc>
      </w:tr>
      <w:tr w:rsidR="00717678" w:rsidRPr="00717678" w14:paraId="586DC343" w14:textId="77777777" w:rsidTr="602DCB54">
        <w:tc>
          <w:tcPr>
            <w:tcW w:w="2410" w:type="dxa"/>
          </w:tcPr>
          <w:p w14:paraId="46A8C3F2" w14:textId="77777777" w:rsidR="00D0003F" w:rsidRPr="00717678" w:rsidRDefault="00D0003F" w:rsidP="008A001F">
            <w:pPr>
              <w:ind w:firstLine="0"/>
              <w:rPr>
                <w:szCs w:val="24"/>
              </w:rPr>
            </w:pPr>
            <w:r w:rsidRPr="00717678">
              <w:rPr>
                <w:szCs w:val="24"/>
              </w:rPr>
              <w:t>LDDK</w:t>
            </w:r>
          </w:p>
        </w:tc>
        <w:tc>
          <w:tcPr>
            <w:tcW w:w="5811" w:type="dxa"/>
          </w:tcPr>
          <w:p w14:paraId="5372066F" w14:textId="77777777" w:rsidR="00D0003F" w:rsidRPr="00717678" w:rsidRDefault="00D0003F" w:rsidP="008A001F">
            <w:pPr>
              <w:ind w:firstLine="0"/>
              <w:rPr>
                <w:szCs w:val="24"/>
              </w:rPr>
            </w:pPr>
            <w:r w:rsidRPr="00717678">
              <w:rPr>
                <w:szCs w:val="24"/>
              </w:rPr>
              <w:t>Latvijas Darba devēju konfederācija</w:t>
            </w:r>
          </w:p>
        </w:tc>
      </w:tr>
      <w:tr w:rsidR="00717678" w:rsidRPr="00717678" w14:paraId="46BD5259" w14:textId="77777777" w:rsidTr="602DCB54">
        <w:tc>
          <w:tcPr>
            <w:tcW w:w="2410" w:type="dxa"/>
          </w:tcPr>
          <w:p w14:paraId="05E8D39C" w14:textId="77777777" w:rsidR="006E1576" w:rsidRPr="00717678" w:rsidRDefault="006E1576" w:rsidP="008A001F">
            <w:pPr>
              <w:ind w:firstLine="0"/>
              <w:rPr>
                <w:szCs w:val="24"/>
              </w:rPr>
            </w:pPr>
            <w:r w:rsidRPr="00717678">
              <w:rPr>
                <w:szCs w:val="24"/>
              </w:rPr>
              <w:t>LDPE</w:t>
            </w:r>
          </w:p>
        </w:tc>
        <w:tc>
          <w:tcPr>
            <w:tcW w:w="5811" w:type="dxa"/>
          </w:tcPr>
          <w:p w14:paraId="500ABB39" w14:textId="77777777" w:rsidR="006E1576" w:rsidRPr="00717678" w:rsidRDefault="006E1576" w:rsidP="008A001F">
            <w:pPr>
              <w:ind w:firstLine="0"/>
              <w:rPr>
                <w:szCs w:val="24"/>
              </w:rPr>
            </w:pPr>
            <w:r w:rsidRPr="00717678">
              <w:rPr>
                <w:szCs w:val="24"/>
              </w:rPr>
              <w:t>Zema blīvuma polietilēns</w:t>
            </w:r>
          </w:p>
        </w:tc>
      </w:tr>
      <w:tr w:rsidR="00717678" w:rsidRPr="00717678" w14:paraId="32C0EF1D" w14:textId="77777777" w:rsidTr="602DCB54">
        <w:tc>
          <w:tcPr>
            <w:tcW w:w="2410" w:type="dxa"/>
          </w:tcPr>
          <w:p w14:paraId="680CF599" w14:textId="77777777" w:rsidR="001A531C" w:rsidRPr="00717678" w:rsidRDefault="001A531C" w:rsidP="008A001F">
            <w:pPr>
              <w:ind w:firstLine="0"/>
              <w:rPr>
                <w:szCs w:val="24"/>
              </w:rPr>
            </w:pPr>
            <w:r w:rsidRPr="00717678">
              <w:rPr>
                <w:szCs w:val="24"/>
              </w:rPr>
              <w:t>LIA</w:t>
            </w:r>
          </w:p>
          <w:p w14:paraId="5436E38B" w14:textId="77777777" w:rsidR="00EB7438" w:rsidRPr="00717678" w:rsidRDefault="00EB7438" w:rsidP="008A001F">
            <w:pPr>
              <w:ind w:firstLine="0"/>
              <w:rPr>
                <w:szCs w:val="24"/>
              </w:rPr>
            </w:pPr>
            <w:r w:rsidRPr="00717678">
              <w:rPr>
                <w:szCs w:val="24"/>
              </w:rPr>
              <w:t>LIAA</w:t>
            </w:r>
          </w:p>
        </w:tc>
        <w:tc>
          <w:tcPr>
            <w:tcW w:w="5811" w:type="dxa"/>
          </w:tcPr>
          <w:p w14:paraId="58C43A17" w14:textId="77777777" w:rsidR="00EB7438" w:rsidRPr="00717678" w:rsidRDefault="001A531C" w:rsidP="008A001F">
            <w:pPr>
              <w:ind w:firstLine="0"/>
              <w:rPr>
                <w:szCs w:val="24"/>
              </w:rPr>
            </w:pPr>
            <w:r w:rsidRPr="00717678">
              <w:rPr>
                <w:szCs w:val="24"/>
              </w:rPr>
              <w:t>Latvijas Iepakojuma asociācija</w:t>
            </w:r>
          </w:p>
          <w:p w14:paraId="7AF56216" w14:textId="77777777" w:rsidR="001A531C" w:rsidRPr="00717678" w:rsidRDefault="00EB7438" w:rsidP="008A001F">
            <w:pPr>
              <w:ind w:firstLine="0"/>
              <w:rPr>
                <w:szCs w:val="24"/>
              </w:rPr>
            </w:pPr>
            <w:r w:rsidRPr="00717678">
              <w:rPr>
                <w:szCs w:val="24"/>
              </w:rPr>
              <w:t>Latvijas Investīciju un attīstības aģentūra</w:t>
            </w:r>
            <w:r w:rsidR="001A531C" w:rsidRPr="00717678">
              <w:rPr>
                <w:szCs w:val="24"/>
              </w:rPr>
              <w:t xml:space="preserve"> </w:t>
            </w:r>
          </w:p>
        </w:tc>
      </w:tr>
      <w:tr w:rsidR="00717678" w:rsidRPr="00717678" w14:paraId="0004E67E" w14:textId="77777777" w:rsidTr="602DCB54">
        <w:tc>
          <w:tcPr>
            <w:tcW w:w="2410" w:type="dxa"/>
          </w:tcPr>
          <w:p w14:paraId="2EA1EE99" w14:textId="77777777" w:rsidR="001A531C" w:rsidRPr="00717678" w:rsidRDefault="001A531C" w:rsidP="008A001F">
            <w:pPr>
              <w:ind w:firstLine="0"/>
              <w:rPr>
                <w:szCs w:val="24"/>
              </w:rPr>
            </w:pPr>
            <w:r w:rsidRPr="00717678">
              <w:rPr>
                <w:szCs w:val="24"/>
              </w:rPr>
              <w:t>LIFE</w:t>
            </w:r>
          </w:p>
        </w:tc>
        <w:tc>
          <w:tcPr>
            <w:tcW w:w="5811" w:type="dxa"/>
          </w:tcPr>
          <w:p w14:paraId="154B2CDD" w14:textId="77777777" w:rsidR="001A531C" w:rsidRPr="00717678" w:rsidRDefault="001A531C" w:rsidP="008A001F">
            <w:pPr>
              <w:ind w:firstLine="0"/>
              <w:rPr>
                <w:szCs w:val="24"/>
              </w:rPr>
            </w:pPr>
            <w:r w:rsidRPr="00717678">
              <w:rPr>
                <w:szCs w:val="24"/>
              </w:rPr>
              <w:t>ES finanšu instruments videi</w:t>
            </w:r>
          </w:p>
        </w:tc>
      </w:tr>
      <w:tr w:rsidR="00717678" w:rsidRPr="00717678" w14:paraId="68AE38C5" w14:textId="77777777" w:rsidTr="602DCB54">
        <w:tc>
          <w:tcPr>
            <w:tcW w:w="2410" w:type="dxa"/>
          </w:tcPr>
          <w:p w14:paraId="025327BF" w14:textId="77777777" w:rsidR="00344032" w:rsidRPr="00717678" w:rsidRDefault="00344032" w:rsidP="008A001F">
            <w:pPr>
              <w:ind w:firstLine="0"/>
              <w:rPr>
                <w:szCs w:val="24"/>
              </w:rPr>
            </w:pPr>
            <w:r w:rsidRPr="00717678">
              <w:rPr>
                <w:szCs w:val="24"/>
              </w:rPr>
              <w:t>LTRK</w:t>
            </w:r>
          </w:p>
        </w:tc>
        <w:tc>
          <w:tcPr>
            <w:tcW w:w="5811" w:type="dxa"/>
          </w:tcPr>
          <w:p w14:paraId="4B286B6E" w14:textId="77777777" w:rsidR="00344032" w:rsidRPr="00717678" w:rsidRDefault="00344032" w:rsidP="008A001F">
            <w:pPr>
              <w:ind w:firstLine="0"/>
              <w:rPr>
                <w:szCs w:val="24"/>
              </w:rPr>
            </w:pPr>
            <w:r w:rsidRPr="00717678">
              <w:rPr>
                <w:szCs w:val="24"/>
              </w:rPr>
              <w:t>Latvijas Tirdzniecības un rūpniecības kamera</w:t>
            </w:r>
          </w:p>
        </w:tc>
      </w:tr>
      <w:tr w:rsidR="00717678" w:rsidRPr="00717678" w14:paraId="090902DD" w14:textId="77777777" w:rsidTr="602DCB54">
        <w:tc>
          <w:tcPr>
            <w:tcW w:w="2410" w:type="dxa"/>
          </w:tcPr>
          <w:p w14:paraId="7EC4DE4A" w14:textId="77777777" w:rsidR="001A531C" w:rsidRPr="00717678" w:rsidRDefault="001A531C" w:rsidP="008A001F">
            <w:pPr>
              <w:ind w:firstLine="0"/>
              <w:rPr>
                <w:szCs w:val="24"/>
              </w:rPr>
            </w:pPr>
            <w:r w:rsidRPr="00717678">
              <w:rPr>
                <w:szCs w:val="24"/>
              </w:rPr>
              <w:t>LVAFA</w:t>
            </w:r>
          </w:p>
        </w:tc>
        <w:tc>
          <w:tcPr>
            <w:tcW w:w="5811" w:type="dxa"/>
          </w:tcPr>
          <w:p w14:paraId="6190BF55" w14:textId="77777777" w:rsidR="001A531C" w:rsidRPr="00717678" w:rsidRDefault="001A531C" w:rsidP="008A001F">
            <w:pPr>
              <w:ind w:firstLine="0"/>
              <w:rPr>
                <w:szCs w:val="24"/>
              </w:rPr>
            </w:pPr>
            <w:r w:rsidRPr="00717678">
              <w:rPr>
                <w:szCs w:val="24"/>
              </w:rPr>
              <w:t>Latvijas Vides aizsardzības fonda administrācija</w:t>
            </w:r>
          </w:p>
        </w:tc>
      </w:tr>
      <w:tr w:rsidR="00717678" w:rsidRPr="00717678" w14:paraId="0B7814EF" w14:textId="77777777" w:rsidTr="602DCB54">
        <w:tc>
          <w:tcPr>
            <w:tcW w:w="2410" w:type="dxa"/>
          </w:tcPr>
          <w:p w14:paraId="39BF89BD" w14:textId="77777777" w:rsidR="001A531C" w:rsidRPr="00717678" w:rsidRDefault="001A531C" w:rsidP="008A001F">
            <w:pPr>
              <w:ind w:firstLine="0"/>
              <w:rPr>
                <w:szCs w:val="24"/>
              </w:rPr>
            </w:pPr>
            <w:r w:rsidRPr="00717678">
              <w:rPr>
                <w:szCs w:val="24"/>
              </w:rPr>
              <w:t>LVIF</w:t>
            </w:r>
          </w:p>
        </w:tc>
        <w:tc>
          <w:tcPr>
            <w:tcW w:w="5811" w:type="dxa"/>
          </w:tcPr>
          <w:p w14:paraId="0413ED02" w14:textId="77777777" w:rsidR="001A531C" w:rsidRPr="00717678" w:rsidRDefault="001A531C" w:rsidP="008A001F">
            <w:pPr>
              <w:ind w:firstLine="0"/>
              <w:rPr>
                <w:szCs w:val="24"/>
              </w:rPr>
            </w:pPr>
            <w:r w:rsidRPr="00717678">
              <w:rPr>
                <w:szCs w:val="24"/>
              </w:rPr>
              <w:t>Latvijas Vides investīciju fonds</w:t>
            </w:r>
          </w:p>
        </w:tc>
      </w:tr>
      <w:tr w:rsidR="00717678" w:rsidRPr="00717678" w14:paraId="5D147E0E" w14:textId="77777777" w:rsidTr="602DCB54">
        <w:tc>
          <w:tcPr>
            <w:tcW w:w="2410" w:type="dxa"/>
          </w:tcPr>
          <w:p w14:paraId="18C7D8F0" w14:textId="77777777" w:rsidR="001A531C" w:rsidRPr="00717678" w:rsidRDefault="001A531C" w:rsidP="008A001F">
            <w:pPr>
              <w:ind w:firstLine="0"/>
              <w:rPr>
                <w:szCs w:val="24"/>
              </w:rPr>
            </w:pPr>
            <w:r w:rsidRPr="00717678">
              <w:rPr>
                <w:szCs w:val="24"/>
              </w:rPr>
              <w:t>LVĢMC</w:t>
            </w:r>
          </w:p>
        </w:tc>
        <w:tc>
          <w:tcPr>
            <w:tcW w:w="5811" w:type="dxa"/>
          </w:tcPr>
          <w:p w14:paraId="45DA26EF" w14:textId="77777777" w:rsidR="001A531C" w:rsidRPr="00717678" w:rsidRDefault="001A531C" w:rsidP="008A001F">
            <w:pPr>
              <w:ind w:firstLine="0"/>
              <w:rPr>
                <w:szCs w:val="24"/>
              </w:rPr>
            </w:pPr>
            <w:r w:rsidRPr="00717678">
              <w:rPr>
                <w:szCs w:val="24"/>
              </w:rPr>
              <w:t>Valsts sabiedrība ar ierobežotu atbildību „Latvijas Vides, ģeoloģijas un meteoroloģijas centrs</w:t>
            </w:r>
            <w:r w:rsidR="00C44468" w:rsidRPr="00717678">
              <w:rPr>
                <w:szCs w:val="24"/>
              </w:rPr>
              <w:t>”</w:t>
            </w:r>
          </w:p>
        </w:tc>
      </w:tr>
      <w:tr w:rsidR="00717678" w:rsidRPr="00717678" w14:paraId="7F6CF597" w14:textId="77777777" w:rsidTr="602DCB54">
        <w:tc>
          <w:tcPr>
            <w:tcW w:w="2410" w:type="dxa"/>
          </w:tcPr>
          <w:p w14:paraId="7634DA1D" w14:textId="77777777" w:rsidR="001A531C" w:rsidRPr="00717678" w:rsidRDefault="001A531C" w:rsidP="008A001F">
            <w:pPr>
              <w:ind w:firstLine="0"/>
              <w:rPr>
                <w:szCs w:val="24"/>
              </w:rPr>
            </w:pPr>
            <w:r w:rsidRPr="00717678">
              <w:rPr>
                <w:szCs w:val="24"/>
              </w:rPr>
              <w:t>LPAA</w:t>
            </w:r>
          </w:p>
        </w:tc>
        <w:tc>
          <w:tcPr>
            <w:tcW w:w="5811" w:type="dxa"/>
          </w:tcPr>
          <w:p w14:paraId="64A0947A" w14:textId="77777777" w:rsidR="001A531C" w:rsidRPr="00717678" w:rsidRDefault="001A531C" w:rsidP="008A001F">
            <w:pPr>
              <w:ind w:firstLine="0"/>
              <w:rPr>
                <w:szCs w:val="24"/>
              </w:rPr>
            </w:pPr>
            <w:r w:rsidRPr="00717678">
              <w:rPr>
                <w:szCs w:val="24"/>
              </w:rPr>
              <w:t>Latvijas pilnvaroto autotirgotāju asociācija</w:t>
            </w:r>
          </w:p>
        </w:tc>
      </w:tr>
      <w:tr w:rsidR="00717678" w:rsidRPr="00717678" w14:paraId="2E514C2C" w14:textId="77777777" w:rsidTr="602DCB54">
        <w:tc>
          <w:tcPr>
            <w:tcW w:w="2410" w:type="dxa"/>
          </w:tcPr>
          <w:p w14:paraId="1216A9EE" w14:textId="77777777" w:rsidR="001A531C" w:rsidRPr="00717678" w:rsidRDefault="001A531C" w:rsidP="008A001F">
            <w:pPr>
              <w:ind w:firstLine="0"/>
              <w:rPr>
                <w:szCs w:val="24"/>
              </w:rPr>
            </w:pPr>
            <w:r w:rsidRPr="00717678">
              <w:rPr>
                <w:szCs w:val="24"/>
              </w:rPr>
              <w:t>LPS</w:t>
            </w:r>
          </w:p>
        </w:tc>
        <w:tc>
          <w:tcPr>
            <w:tcW w:w="5811" w:type="dxa"/>
          </w:tcPr>
          <w:p w14:paraId="0A81BD8C" w14:textId="77777777" w:rsidR="001A531C" w:rsidRPr="00717678" w:rsidRDefault="001A531C" w:rsidP="008A001F">
            <w:pPr>
              <w:ind w:firstLine="0"/>
              <w:rPr>
                <w:szCs w:val="24"/>
              </w:rPr>
            </w:pPr>
            <w:r w:rsidRPr="00717678">
              <w:rPr>
                <w:szCs w:val="24"/>
              </w:rPr>
              <w:t>Latvijas Pašvaldību savienība</w:t>
            </w:r>
          </w:p>
        </w:tc>
      </w:tr>
      <w:tr w:rsidR="00717678" w:rsidRPr="00717678" w14:paraId="62767211" w14:textId="77777777" w:rsidTr="602DCB54">
        <w:tc>
          <w:tcPr>
            <w:tcW w:w="2410" w:type="dxa"/>
          </w:tcPr>
          <w:p w14:paraId="7FE4032E" w14:textId="77777777" w:rsidR="00FD40B3" w:rsidRPr="00717678" w:rsidRDefault="00FD40B3" w:rsidP="008A001F">
            <w:pPr>
              <w:ind w:firstLine="0"/>
              <w:rPr>
                <w:szCs w:val="24"/>
              </w:rPr>
            </w:pPr>
            <w:r w:rsidRPr="00717678">
              <w:rPr>
                <w:szCs w:val="24"/>
              </w:rPr>
              <w:t>MARPOL konvencija</w:t>
            </w:r>
          </w:p>
        </w:tc>
        <w:tc>
          <w:tcPr>
            <w:tcW w:w="5811" w:type="dxa"/>
          </w:tcPr>
          <w:p w14:paraId="695AFBB0" w14:textId="77777777" w:rsidR="00FD40B3" w:rsidRPr="00717678" w:rsidRDefault="00AE6843" w:rsidP="008A001F">
            <w:pPr>
              <w:ind w:firstLine="0"/>
              <w:rPr>
                <w:szCs w:val="24"/>
              </w:rPr>
            </w:pPr>
            <w:r w:rsidRPr="00717678">
              <w:t>1973.gada Starptautiskā konvencija par piesārņojuma novēršanu no kuģiem, grozīta ar 1978.gada Protokolu</w:t>
            </w:r>
          </w:p>
        </w:tc>
      </w:tr>
      <w:tr w:rsidR="00717678" w:rsidRPr="00717678" w14:paraId="0D5498B5" w14:textId="77777777" w:rsidTr="602DCB54">
        <w:tc>
          <w:tcPr>
            <w:tcW w:w="2410" w:type="dxa"/>
          </w:tcPr>
          <w:p w14:paraId="7502DBED" w14:textId="77777777" w:rsidR="001A531C" w:rsidRPr="00717678" w:rsidRDefault="001A531C" w:rsidP="008A001F">
            <w:pPr>
              <w:ind w:firstLine="0"/>
              <w:rPr>
                <w:szCs w:val="24"/>
              </w:rPr>
            </w:pPr>
            <w:r w:rsidRPr="00717678">
              <w:rPr>
                <w:szCs w:val="24"/>
              </w:rPr>
              <w:t>MASOC</w:t>
            </w:r>
          </w:p>
        </w:tc>
        <w:tc>
          <w:tcPr>
            <w:tcW w:w="5811" w:type="dxa"/>
          </w:tcPr>
          <w:p w14:paraId="09BC0691" w14:textId="77777777" w:rsidR="001A531C" w:rsidRPr="00717678" w:rsidRDefault="001A531C" w:rsidP="008A001F">
            <w:pPr>
              <w:ind w:firstLine="0"/>
              <w:rPr>
                <w:szCs w:val="24"/>
              </w:rPr>
            </w:pPr>
            <w:r w:rsidRPr="00717678">
              <w:rPr>
                <w:szCs w:val="24"/>
              </w:rPr>
              <w:t>Mašīnbūves un metālapstrādes asociācija</w:t>
            </w:r>
          </w:p>
        </w:tc>
      </w:tr>
      <w:tr w:rsidR="00717678" w:rsidRPr="00717678" w14:paraId="2341570A" w14:textId="77777777" w:rsidTr="602DCB54">
        <w:tc>
          <w:tcPr>
            <w:tcW w:w="2410" w:type="dxa"/>
          </w:tcPr>
          <w:p w14:paraId="01731BCB" w14:textId="77777777" w:rsidR="001A531C" w:rsidRPr="00717678" w:rsidRDefault="001A531C" w:rsidP="008A001F">
            <w:pPr>
              <w:ind w:firstLine="0"/>
              <w:rPr>
                <w:szCs w:val="24"/>
              </w:rPr>
            </w:pPr>
            <w:r w:rsidRPr="00717678">
              <w:rPr>
                <w:szCs w:val="24"/>
              </w:rPr>
              <w:t>MK</w:t>
            </w:r>
          </w:p>
        </w:tc>
        <w:tc>
          <w:tcPr>
            <w:tcW w:w="5811" w:type="dxa"/>
          </w:tcPr>
          <w:p w14:paraId="37FDEB86" w14:textId="77777777" w:rsidR="003128F6" w:rsidRPr="00717678" w:rsidRDefault="001A531C" w:rsidP="003128F6">
            <w:pPr>
              <w:ind w:firstLine="0"/>
              <w:rPr>
                <w:szCs w:val="24"/>
              </w:rPr>
            </w:pPr>
            <w:r w:rsidRPr="00717678">
              <w:rPr>
                <w:szCs w:val="24"/>
              </w:rPr>
              <w:t>Ministru kabinets</w:t>
            </w:r>
          </w:p>
        </w:tc>
      </w:tr>
      <w:tr w:rsidR="00717678" w:rsidRPr="00717678" w14:paraId="3693BA39" w14:textId="77777777" w:rsidTr="602DCB54">
        <w:tc>
          <w:tcPr>
            <w:tcW w:w="2410" w:type="dxa"/>
          </w:tcPr>
          <w:p w14:paraId="1CB4D408" w14:textId="77777777" w:rsidR="00C34531" w:rsidRPr="00717678" w:rsidRDefault="00C34531" w:rsidP="008A001F">
            <w:pPr>
              <w:ind w:firstLine="0"/>
              <w:rPr>
                <w:szCs w:val="24"/>
              </w:rPr>
            </w:pPr>
            <w:r w:rsidRPr="00717678">
              <w:rPr>
                <w:szCs w:val="24"/>
              </w:rPr>
              <w:t>m</w:t>
            </w:r>
            <w:r w:rsidRPr="00717678">
              <w:rPr>
                <w:szCs w:val="24"/>
                <w:vertAlign w:val="superscript"/>
              </w:rPr>
              <w:t>3</w:t>
            </w:r>
          </w:p>
        </w:tc>
        <w:tc>
          <w:tcPr>
            <w:tcW w:w="5811" w:type="dxa"/>
          </w:tcPr>
          <w:p w14:paraId="6036EFA0" w14:textId="77777777" w:rsidR="00C34531" w:rsidRPr="00717678" w:rsidRDefault="043C0186" w:rsidP="5B16678A">
            <w:pPr>
              <w:ind w:firstLine="0"/>
            </w:pPr>
            <w:r w:rsidRPr="00717678">
              <w:t>k</w:t>
            </w:r>
            <w:r w:rsidR="00C34531" w:rsidRPr="00717678">
              <w:t>ubikmetri</w:t>
            </w:r>
          </w:p>
        </w:tc>
      </w:tr>
      <w:tr w:rsidR="00717678" w:rsidRPr="00717678" w14:paraId="42B1FA89" w14:textId="77777777" w:rsidTr="602DCB54">
        <w:tc>
          <w:tcPr>
            <w:tcW w:w="2410" w:type="dxa"/>
          </w:tcPr>
          <w:p w14:paraId="5C5BE22A" w14:textId="77777777" w:rsidR="003128F6" w:rsidRPr="00717678" w:rsidRDefault="003128F6" w:rsidP="008A001F">
            <w:pPr>
              <w:ind w:firstLine="0"/>
              <w:rPr>
                <w:szCs w:val="24"/>
              </w:rPr>
            </w:pPr>
            <w:r w:rsidRPr="00717678">
              <w:rPr>
                <w:szCs w:val="24"/>
              </w:rPr>
              <w:t>mm</w:t>
            </w:r>
          </w:p>
        </w:tc>
        <w:tc>
          <w:tcPr>
            <w:tcW w:w="5811" w:type="dxa"/>
          </w:tcPr>
          <w:p w14:paraId="4C004DB5" w14:textId="77777777" w:rsidR="003128F6" w:rsidRPr="00717678" w:rsidRDefault="002E0472" w:rsidP="5B16678A">
            <w:pPr>
              <w:ind w:firstLine="0"/>
            </w:pPr>
            <w:r w:rsidRPr="00717678">
              <w:t>M</w:t>
            </w:r>
            <w:r w:rsidR="003128F6" w:rsidRPr="00717678">
              <w:t>ilimetri</w:t>
            </w:r>
          </w:p>
        </w:tc>
      </w:tr>
      <w:tr w:rsidR="00717678" w:rsidRPr="00717678" w14:paraId="1A0EEE11" w14:textId="77777777" w:rsidTr="602DCB54">
        <w:tc>
          <w:tcPr>
            <w:tcW w:w="2410" w:type="dxa"/>
          </w:tcPr>
          <w:p w14:paraId="40E5352F" w14:textId="77777777" w:rsidR="00ED5D3E" w:rsidRPr="00717678" w:rsidRDefault="00ED5D3E" w:rsidP="008A001F">
            <w:pPr>
              <w:ind w:firstLine="0"/>
              <w:rPr>
                <w:szCs w:val="24"/>
              </w:rPr>
            </w:pPr>
            <w:r w:rsidRPr="00717678">
              <w:rPr>
                <w:szCs w:val="24"/>
              </w:rPr>
              <w:t>MW</w:t>
            </w:r>
          </w:p>
        </w:tc>
        <w:tc>
          <w:tcPr>
            <w:tcW w:w="5811" w:type="dxa"/>
          </w:tcPr>
          <w:p w14:paraId="343616A1" w14:textId="77777777" w:rsidR="00ED5D3E" w:rsidRPr="00717678" w:rsidRDefault="00ED5D3E" w:rsidP="003128F6">
            <w:pPr>
              <w:ind w:firstLine="0"/>
              <w:rPr>
                <w:szCs w:val="24"/>
              </w:rPr>
            </w:pPr>
            <w:r w:rsidRPr="00717678">
              <w:rPr>
                <w:szCs w:val="24"/>
              </w:rPr>
              <w:t>Megavati</w:t>
            </w:r>
          </w:p>
        </w:tc>
      </w:tr>
      <w:tr w:rsidR="00717678" w:rsidRPr="00717678" w14:paraId="63DEC976" w14:textId="77777777" w:rsidTr="602DCB54">
        <w:tc>
          <w:tcPr>
            <w:tcW w:w="2410" w:type="dxa"/>
          </w:tcPr>
          <w:p w14:paraId="49CFB1E8" w14:textId="77777777" w:rsidR="00C34531" w:rsidRPr="00717678" w:rsidRDefault="00C34531" w:rsidP="008A001F">
            <w:pPr>
              <w:ind w:firstLine="0"/>
              <w:rPr>
                <w:szCs w:val="24"/>
              </w:rPr>
            </w:pPr>
            <w:r w:rsidRPr="00717678">
              <w:rPr>
                <w:szCs w:val="24"/>
              </w:rPr>
              <w:t>MWh</w:t>
            </w:r>
          </w:p>
        </w:tc>
        <w:tc>
          <w:tcPr>
            <w:tcW w:w="5811" w:type="dxa"/>
          </w:tcPr>
          <w:p w14:paraId="3FE8DFCE" w14:textId="77777777" w:rsidR="00C34531" w:rsidRPr="00717678" w:rsidRDefault="00C34531" w:rsidP="003128F6">
            <w:pPr>
              <w:ind w:firstLine="0"/>
              <w:rPr>
                <w:szCs w:val="24"/>
              </w:rPr>
            </w:pPr>
            <w:r w:rsidRPr="00717678">
              <w:rPr>
                <w:szCs w:val="24"/>
              </w:rPr>
              <w:t>Megavatstundas</w:t>
            </w:r>
          </w:p>
        </w:tc>
      </w:tr>
      <w:tr w:rsidR="00717678" w:rsidRPr="00717678" w14:paraId="7696B35C" w14:textId="77777777" w:rsidTr="602DCB54">
        <w:tc>
          <w:tcPr>
            <w:tcW w:w="2410" w:type="dxa"/>
          </w:tcPr>
          <w:p w14:paraId="74E395B8" w14:textId="77777777" w:rsidR="00203CAD" w:rsidRPr="00717678" w:rsidRDefault="00203CAD" w:rsidP="008A001F">
            <w:pPr>
              <w:ind w:firstLine="0"/>
              <w:rPr>
                <w:szCs w:val="24"/>
              </w:rPr>
            </w:pPr>
            <w:r w:rsidRPr="00717678">
              <w:rPr>
                <w:szCs w:val="24"/>
              </w:rPr>
              <w:t>NAP</w:t>
            </w:r>
          </w:p>
        </w:tc>
        <w:tc>
          <w:tcPr>
            <w:tcW w:w="5811" w:type="dxa"/>
          </w:tcPr>
          <w:p w14:paraId="59F3BC96" w14:textId="77777777" w:rsidR="00203CAD" w:rsidRPr="00717678" w:rsidRDefault="00203CAD" w:rsidP="008A001F">
            <w:pPr>
              <w:ind w:firstLine="0"/>
              <w:rPr>
                <w:szCs w:val="24"/>
              </w:rPr>
            </w:pPr>
            <w:r w:rsidRPr="00717678">
              <w:rPr>
                <w:szCs w:val="24"/>
              </w:rPr>
              <w:t>Nacionālais attīstības plāns 2014.-2020. gadam</w:t>
            </w:r>
          </w:p>
        </w:tc>
      </w:tr>
      <w:tr w:rsidR="00717678" w:rsidRPr="00717678" w14:paraId="50D321D9" w14:textId="77777777" w:rsidTr="602DCB54">
        <w:tc>
          <w:tcPr>
            <w:tcW w:w="2410" w:type="dxa"/>
          </w:tcPr>
          <w:p w14:paraId="0E6BCDB5" w14:textId="77777777" w:rsidR="001A531C" w:rsidRPr="00717678" w:rsidRDefault="001A531C" w:rsidP="008A001F">
            <w:pPr>
              <w:ind w:firstLine="0"/>
              <w:rPr>
                <w:szCs w:val="24"/>
              </w:rPr>
            </w:pPr>
            <w:r w:rsidRPr="00717678">
              <w:rPr>
                <w:szCs w:val="24"/>
              </w:rPr>
              <w:t>NACE</w:t>
            </w:r>
          </w:p>
          <w:p w14:paraId="58BF40D7" w14:textId="77777777" w:rsidR="001A531C" w:rsidRPr="00717678" w:rsidRDefault="001A531C" w:rsidP="008A001F">
            <w:pPr>
              <w:ind w:firstLine="0"/>
              <w:rPr>
                <w:szCs w:val="24"/>
              </w:rPr>
            </w:pPr>
            <w:r w:rsidRPr="00717678">
              <w:rPr>
                <w:szCs w:val="24"/>
              </w:rPr>
              <w:t>NAIK</w:t>
            </w:r>
          </w:p>
          <w:p w14:paraId="3C2758C3" w14:textId="77777777" w:rsidR="001A531C" w:rsidRPr="00717678" w:rsidRDefault="001A531C" w:rsidP="008A001F">
            <w:pPr>
              <w:ind w:firstLine="0"/>
              <w:rPr>
                <w:szCs w:val="24"/>
              </w:rPr>
            </w:pPr>
            <w:r w:rsidRPr="00717678">
              <w:rPr>
                <w:szCs w:val="24"/>
              </w:rPr>
              <w:t>NSA</w:t>
            </w:r>
          </w:p>
        </w:tc>
        <w:tc>
          <w:tcPr>
            <w:tcW w:w="5811" w:type="dxa"/>
          </w:tcPr>
          <w:p w14:paraId="4C8516D1" w14:textId="77777777" w:rsidR="001A531C" w:rsidRPr="00717678" w:rsidRDefault="001A531C" w:rsidP="008A001F">
            <w:pPr>
              <w:ind w:firstLine="0"/>
              <w:rPr>
                <w:szCs w:val="24"/>
              </w:rPr>
            </w:pPr>
            <w:r w:rsidRPr="00717678">
              <w:rPr>
                <w:szCs w:val="24"/>
              </w:rPr>
              <w:t>Uzņēmumu darbības veidu katalogs</w:t>
            </w:r>
          </w:p>
          <w:p w14:paraId="28C931EF" w14:textId="77777777" w:rsidR="001A531C" w:rsidRPr="00717678" w:rsidRDefault="001A531C" w:rsidP="008A001F">
            <w:pPr>
              <w:ind w:firstLine="0"/>
              <w:rPr>
                <w:szCs w:val="24"/>
              </w:rPr>
            </w:pPr>
            <w:r w:rsidRPr="00717678">
              <w:rPr>
                <w:szCs w:val="24"/>
              </w:rPr>
              <w:t>No atkritumiem iegūts kurināmais</w:t>
            </w:r>
          </w:p>
          <w:p w14:paraId="498D67C7" w14:textId="77777777" w:rsidR="001A531C" w:rsidRPr="00717678" w:rsidRDefault="001A531C" w:rsidP="008A001F">
            <w:pPr>
              <w:ind w:firstLine="0"/>
              <w:rPr>
                <w:szCs w:val="24"/>
              </w:rPr>
            </w:pPr>
            <w:r w:rsidRPr="00717678">
              <w:rPr>
                <w:szCs w:val="24"/>
              </w:rPr>
              <w:t>Nešķiroti sadzīves atkritumi</w:t>
            </w:r>
          </w:p>
        </w:tc>
      </w:tr>
      <w:tr w:rsidR="00717678" w:rsidRPr="00717678" w14:paraId="55060C42" w14:textId="77777777" w:rsidTr="602DCB54">
        <w:tc>
          <w:tcPr>
            <w:tcW w:w="2410" w:type="dxa"/>
          </w:tcPr>
          <w:p w14:paraId="4EC65287" w14:textId="77777777" w:rsidR="001A531C" w:rsidRPr="00717678" w:rsidRDefault="001A531C" w:rsidP="008A001F">
            <w:pPr>
              <w:ind w:firstLine="0"/>
              <w:rPr>
                <w:szCs w:val="24"/>
              </w:rPr>
            </w:pPr>
            <w:r w:rsidRPr="00717678">
              <w:rPr>
                <w:szCs w:val="24"/>
              </w:rPr>
              <w:t>NTL</w:t>
            </w:r>
          </w:p>
        </w:tc>
        <w:tc>
          <w:tcPr>
            <w:tcW w:w="5811" w:type="dxa"/>
          </w:tcPr>
          <w:p w14:paraId="2958F6F0" w14:textId="77777777" w:rsidR="001A531C" w:rsidRPr="00717678" w:rsidRDefault="001A531C" w:rsidP="008A001F">
            <w:pPr>
              <w:ind w:firstLine="0"/>
              <w:rPr>
                <w:szCs w:val="24"/>
              </w:rPr>
            </w:pPr>
            <w:r w:rsidRPr="00717678">
              <w:rPr>
                <w:szCs w:val="24"/>
              </w:rPr>
              <w:t>Nolietoti transportlīdzekļi</w:t>
            </w:r>
          </w:p>
        </w:tc>
      </w:tr>
      <w:tr w:rsidR="00717678" w:rsidRPr="00717678" w14:paraId="230774E7" w14:textId="77777777" w:rsidTr="602DCB54">
        <w:tc>
          <w:tcPr>
            <w:tcW w:w="2410" w:type="dxa"/>
          </w:tcPr>
          <w:p w14:paraId="64112D38" w14:textId="77777777" w:rsidR="001A531C" w:rsidRPr="00717678" w:rsidRDefault="001A531C" w:rsidP="008A001F">
            <w:pPr>
              <w:ind w:firstLine="0"/>
              <w:rPr>
                <w:szCs w:val="24"/>
              </w:rPr>
            </w:pPr>
            <w:r w:rsidRPr="00717678">
              <w:rPr>
                <w:szCs w:val="24"/>
              </w:rPr>
              <w:t>NVO</w:t>
            </w:r>
          </w:p>
          <w:p w14:paraId="0200B71B" w14:textId="77777777" w:rsidR="001A531C" w:rsidRPr="00717678" w:rsidRDefault="001A531C" w:rsidP="008A001F">
            <w:pPr>
              <w:ind w:firstLine="0"/>
              <w:rPr>
                <w:szCs w:val="24"/>
              </w:rPr>
            </w:pPr>
            <w:r w:rsidRPr="00717678">
              <w:rPr>
                <w:szCs w:val="24"/>
              </w:rPr>
              <w:t>PA</w:t>
            </w:r>
          </w:p>
        </w:tc>
        <w:tc>
          <w:tcPr>
            <w:tcW w:w="5811" w:type="dxa"/>
          </w:tcPr>
          <w:p w14:paraId="707D40A7" w14:textId="77777777" w:rsidR="001A531C" w:rsidRPr="00717678" w:rsidRDefault="001A531C" w:rsidP="008A001F">
            <w:pPr>
              <w:ind w:firstLine="0"/>
              <w:rPr>
                <w:szCs w:val="24"/>
              </w:rPr>
            </w:pPr>
            <w:r w:rsidRPr="00717678">
              <w:rPr>
                <w:szCs w:val="24"/>
              </w:rPr>
              <w:t>Nevalstiskās organizācijas</w:t>
            </w:r>
          </w:p>
          <w:p w14:paraId="10262934" w14:textId="77777777" w:rsidR="001A531C" w:rsidRPr="00717678" w:rsidRDefault="001A531C" w:rsidP="008A001F">
            <w:pPr>
              <w:ind w:firstLine="0"/>
              <w:rPr>
                <w:szCs w:val="24"/>
              </w:rPr>
            </w:pPr>
            <w:r w:rsidRPr="00717678">
              <w:rPr>
                <w:szCs w:val="24"/>
              </w:rPr>
              <w:t>Pārtikas atkritumi</w:t>
            </w:r>
          </w:p>
        </w:tc>
      </w:tr>
      <w:tr w:rsidR="00717678" w:rsidRPr="00717678" w14:paraId="1D2EEBF6" w14:textId="77777777" w:rsidTr="602DCB54">
        <w:tc>
          <w:tcPr>
            <w:tcW w:w="2410" w:type="dxa"/>
          </w:tcPr>
          <w:p w14:paraId="701C808E" w14:textId="77777777" w:rsidR="001A7FA0" w:rsidRPr="00717678" w:rsidRDefault="008D3FC3" w:rsidP="008A001F">
            <w:pPr>
              <w:ind w:firstLine="0"/>
              <w:rPr>
                <w:szCs w:val="24"/>
              </w:rPr>
            </w:pPr>
            <w:r w:rsidRPr="00717678">
              <w:rPr>
                <w:szCs w:val="24"/>
              </w:rPr>
              <w:t>PE</w:t>
            </w:r>
          </w:p>
        </w:tc>
        <w:tc>
          <w:tcPr>
            <w:tcW w:w="5811" w:type="dxa"/>
          </w:tcPr>
          <w:p w14:paraId="107CC219" w14:textId="77777777" w:rsidR="001A7FA0" w:rsidRPr="00717678" w:rsidRDefault="008D3FC3" w:rsidP="008A001F">
            <w:pPr>
              <w:ind w:firstLine="0"/>
              <w:rPr>
                <w:szCs w:val="24"/>
              </w:rPr>
            </w:pPr>
            <w:r w:rsidRPr="00717678">
              <w:rPr>
                <w:szCs w:val="24"/>
              </w:rPr>
              <w:t>Polietilēns</w:t>
            </w:r>
          </w:p>
        </w:tc>
      </w:tr>
      <w:tr w:rsidR="00717678" w:rsidRPr="00717678" w14:paraId="246210C6" w14:textId="77777777" w:rsidTr="602DCB54">
        <w:tc>
          <w:tcPr>
            <w:tcW w:w="2410" w:type="dxa"/>
          </w:tcPr>
          <w:p w14:paraId="2C1EFCA8" w14:textId="77777777" w:rsidR="008D3FC3" w:rsidRPr="00717678" w:rsidRDefault="008D3FC3" w:rsidP="008A001F">
            <w:pPr>
              <w:ind w:firstLine="0"/>
              <w:rPr>
                <w:szCs w:val="24"/>
              </w:rPr>
            </w:pPr>
            <w:r w:rsidRPr="00717678">
              <w:rPr>
                <w:szCs w:val="24"/>
              </w:rPr>
              <w:t>PET</w:t>
            </w:r>
          </w:p>
        </w:tc>
        <w:tc>
          <w:tcPr>
            <w:tcW w:w="5811" w:type="dxa"/>
          </w:tcPr>
          <w:p w14:paraId="3BCF8D07" w14:textId="77777777" w:rsidR="008D3FC3" w:rsidRPr="00717678" w:rsidRDefault="0092370D" w:rsidP="008A001F">
            <w:pPr>
              <w:ind w:firstLine="0"/>
              <w:rPr>
                <w:szCs w:val="24"/>
              </w:rPr>
            </w:pPr>
            <w:r w:rsidRPr="00717678">
              <w:rPr>
                <w:szCs w:val="24"/>
              </w:rPr>
              <w:t>Polietilēntereftalāts</w:t>
            </w:r>
          </w:p>
        </w:tc>
      </w:tr>
      <w:tr w:rsidR="00717678" w:rsidRPr="00717678" w14:paraId="274150FA" w14:textId="77777777" w:rsidTr="602DCB54">
        <w:tc>
          <w:tcPr>
            <w:tcW w:w="2410" w:type="dxa"/>
          </w:tcPr>
          <w:p w14:paraId="612A3D7E" w14:textId="77777777" w:rsidR="001A531C" w:rsidRPr="00717678" w:rsidRDefault="001A531C" w:rsidP="008A001F">
            <w:pPr>
              <w:ind w:firstLine="0"/>
              <w:rPr>
                <w:szCs w:val="24"/>
              </w:rPr>
            </w:pPr>
            <w:r w:rsidRPr="00717678">
              <w:rPr>
                <w:szCs w:val="24"/>
              </w:rPr>
              <w:t>P</w:t>
            </w:r>
            <w:r w:rsidR="00472DA9" w:rsidRPr="00717678">
              <w:rPr>
                <w:szCs w:val="24"/>
              </w:rPr>
              <w:t>H</w:t>
            </w:r>
            <w:r w:rsidRPr="00717678">
              <w:rPr>
                <w:szCs w:val="24"/>
              </w:rPr>
              <w:t>B</w:t>
            </w:r>
          </w:p>
        </w:tc>
        <w:tc>
          <w:tcPr>
            <w:tcW w:w="5811" w:type="dxa"/>
          </w:tcPr>
          <w:p w14:paraId="2C85E224" w14:textId="77777777" w:rsidR="001A531C" w:rsidRPr="00717678" w:rsidRDefault="001A531C" w:rsidP="008A001F">
            <w:pPr>
              <w:ind w:firstLine="0"/>
              <w:rPr>
                <w:szCs w:val="24"/>
              </w:rPr>
            </w:pPr>
            <w:r w:rsidRPr="00717678">
              <w:rPr>
                <w:szCs w:val="24"/>
              </w:rPr>
              <w:t>Polihlorētie bifenili</w:t>
            </w:r>
          </w:p>
        </w:tc>
      </w:tr>
      <w:tr w:rsidR="00717678" w:rsidRPr="00717678" w14:paraId="18035AB3" w14:textId="77777777" w:rsidTr="602DCB54">
        <w:tc>
          <w:tcPr>
            <w:tcW w:w="2410" w:type="dxa"/>
          </w:tcPr>
          <w:p w14:paraId="0FCC4EC1" w14:textId="77777777" w:rsidR="001A531C" w:rsidRPr="00717678" w:rsidRDefault="001A531C" w:rsidP="008A001F">
            <w:pPr>
              <w:ind w:firstLine="0"/>
              <w:rPr>
                <w:szCs w:val="24"/>
              </w:rPr>
            </w:pPr>
            <w:r w:rsidRPr="00717678">
              <w:rPr>
                <w:szCs w:val="24"/>
              </w:rPr>
              <w:t>P</w:t>
            </w:r>
            <w:r w:rsidR="00472DA9" w:rsidRPr="00717678">
              <w:rPr>
                <w:szCs w:val="24"/>
              </w:rPr>
              <w:t>H</w:t>
            </w:r>
            <w:r w:rsidRPr="00717678">
              <w:rPr>
                <w:szCs w:val="24"/>
              </w:rPr>
              <w:t>T</w:t>
            </w:r>
            <w:r w:rsidRPr="00717678">
              <w:rPr>
                <w:szCs w:val="24"/>
              </w:rPr>
              <w:tab/>
            </w:r>
          </w:p>
        </w:tc>
        <w:tc>
          <w:tcPr>
            <w:tcW w:w="5811" w:type="dxa"/>
          </w:tcPr>
          <w:p w14:paraId="2BF603FA" w14:textId="77777777" w:rsidR="001A531C" w:rsidRPr="00717678" w:rsidRDefault="001A531C" w:rsidP="008A001F">
            <w:pPr>
              <w:ind w:firstLine="0"/>
              <w:rPr>
                <w:szCs w:val="24"/>
              </w:rPr>
            </w:pPr>
            <w:r w:rsidRPr="00717678">
              <w:rPr>
                <w:szCs w:val="24"/>
              </w:rPr>
              <w:t>Polihlorētie terfenili</w:t>
            </w:r>
          </w:p>
        </w:tc>
      </w:tr>
      <w:tr w:rsidR="00717678" w:rsidRPr="00717678" w14:paraId="18F316D3" w14:textId="77777777" w:rsidTr="602DCB54">
        <w:tc>
          <w:tcPr>
            <w:tcW w:w="2410" w:type="dxa"/>
          </w:tcPr>
          <w:p w14:paraId="53BB4670" w14:textId="77777777" w:rsidR="00EC3342" w:rsidRPr="00717678" w:rsidRDefault="00EC3342" w:rsidP="008A001F">
            <w:pPr>
              <w:ind w:firstLine="0"/>
              <w:rPr>
                <w:szCs w:val="24"/>
              </w:rPr>
            </w:pPr>
            <w:r w:rsidRPr="00717678">
              <w:rPr>
                <w:szCs w:val="24"/>
              </w:rPr>
              <w:t>PSIA</w:t>
            </w:r>
          </w:p>
        </w:tc>
        <w:tc>
          <w:tcPr>
            <w:tcW w:w="5811" w:type="dxa"/>
          </w:tcPr>
          <w:p w14:paraId="528A267B" w14:textId="77777777" w:rsidR="00EC3342" w:rsidRPr="00717678" w:rsidRDefault="00EC3342" w:rsidP="008A001F">
            <w:pPr>
              <w:ind w:firstLine="0"/>
              <w:rPr>
                <w:szCs w:val="24"/>
              </w:rPr>
            </w:pPr>
            <w:r w:rsidRPr="00717678">
              <w:rPr>
                <w:szCs w:val="24"/>
              </w:rPr>
              <w:t>Pašvaldības sabiedrība ar ierobežotu atbildību</w:t>
            </w:r>
          </w:p>
        </w:tc>
      </w:tr>
      <w:tr w:rsidR="00717678" w:rsidRPr="00717678" w14:paraId="22289D08" w14:textId="77777777" w:rsidTr="602DCB54">
        <w:tc>
          <w:tcPr>
            <w:tcW w:w="2410" w:type="dxa"/>
          </w:tcPr>
          <w:p w14:paraId="40BF63D6" w14:textId="77777777" w:rsidR="00523F77" w:rsidRPr="00717678" w:rsidRDefault="00523F77" w:rsidP="008A001F">
            <w:pPr>
              <w:ind w:firstLine="0"/>
              <w:rPr>
                <w:szCs w:val="24"/>
              </w:rPr>
            </w:pPr>
            <w:r w:rsidRPr="00717678">
              <w:rPr>
                <w:szCs w:val="24"/>
              </w:rPr>
              <w:t>PTAC</w:t>
            </w:r>
          </w:p>
        </w:tc>
        <w:tc>
          <w:tcPr>
            <w:tcW w:w="5811" w:type="dxa"/>
          </w:tcPr>
          <w:p w14:paraId="0965D1A7" w14:textId="77777777" w:rsidR="00523F77" w:rsidRPr="00717678" w:rsidRDefault="00523F77" w:rsidP="008A001F">
            <w:pPr>
              <w:ind w:firstLine="0"/>
              <w:rPr>
                <w:szCs w:val="24"/>
              </w:rPr>
            </w:pPr>
            <w:r w:rsidRPr="00717678">
              <w:rPr>
                <w:szCs w:val="24"/>
              </w:rPr>
              <w:t>Patērētāju tiesību aizsardzības centrs</w:t>
            </w:r>
          </w:p>
        </w:tc>
      </w:tr>
      <w:tr w:rsidR="00717678" w:rsidRPr="00717678" w14:paraId="44EAEA99" w14:textId="77777777" w:rsidTr="602DCB54">
        <w:tc>
          <w:tcPr>
            <w:tcW w:w="2410" w:type="dxa"/>
          </w:tcPr>
          <w:p w14:paraId="2B97D040" w14:textId="6954322B" w:rsidR="00036E97" w:rsidRPr="00717678" w:rsidRDefault="00036E97" w:rsidP="008A001F">
            <w:pPr>
              <w:ind w:firstLine="0"/>
              <w:rPr>
                <w:szCs w:val="24"/>
              </w:rPr>
            </w:pPr>
            <w:r w:rsidRPr="00717678">
              <w:rPr>
                <w:szCs w:val="24"/>
              </w:rPr>
              <w:t>PVD</w:t>
            </w:r>
          </w:p>
        </w:tc>
        <w:tc>
          <w:tcPr>
            <w:tcW w:w="5811" w:type="dxa"/>
          </w:tcPr>
          <w:p w14:paraId="7A1CFB8B" w14:textId="3E51A9C6" w:rsidR="00036E97" w:rsidRPr="00717678" w:rsidRDefault="00036E97" w:rsidP="008A001F">
            <w:pPr>
              <w:ind w:firstLine="0"/>
              <w:rPr>
                <w:szCs w:val="24"/>
              </w:rPr>
            </w:pPr>
            <w:r w:rsidRPr="00717678">
              <w:rPr>
                <w:szCs w:val="24"/>
              </w:rPr>
              <w:t>Pārtikas un veterinārais dienests</w:t>
            </w:r>
          </w:p>
        </w:tc>
      </w:tr>
      <w:tr w:rsidR="00717678" w:rsidRPr="00717678" w14:paraId="20626E07" w14:textId="77777777" w:rsidTr="602DCB54">
        <w:tc>
          <w:tcPr>
            <w:tcW w:w="2410" w:type="dxa"/>
          </w:tcPr>
          <w:p w14:paraId="0B1CF993" w14:textId="77777777" w:rsidR="001A531C" w:rsidRPr="00717678" w:rsidRDefault="001A531C" w:rsidP="008A001F">
            <w:pPr>
              <w:ind w:firstLine="0"/>
              <w:rPr>
                <w:szCs w:val="24"/>
              </w:rPr>
            </w:pPr>
            <w:r w:rsidRPr="00717678">
              <w:rPr>
                <w:szCs w:val="24"/>
              </w:rPr>
              <w:t xml:space="preserve">POP </w:t>
            </w:r>
          </w:p>
          <w:p w14:paraId="719F42AF" w14:textId="77777777" w:rsidR="001A531C" w:rsidRPr="00717678" w:rsidRDefault="001A531C" w:rsidP="008A001F">
            <w:pPr>
              <w:ind w:firstLine="0"/>
              <w:rPr>
                <w:szCs w:val="24"/>
              </w:rPr>
            </w:pPr>
            <w:r w:rsidRPr="00717678">
              <w:rPr>
                <w:szCs w:val="24"/>
              </w:rPr>
              <w:t>PVN</w:t>
            </w:r>
          </w:p>
          <w:p w14:paraId="05CE1BF4" w14:textId="77777777" w:rsidR="001A531C" w:rsidRPr="00717678" w:rsidRDefault="001A531C" w:rsidP="008A001F">
            <w:pPr>
              <w:ind w:firstLine="0"/>
              <w:rPr>
                <w:szCs w:val="24"/>
              </w:rPr>
            </w:pPr>
            <w:r w:rsidRPr="00717678">
              <w:rPr>
                <w:szCs w:val="24"/>
              </w:rPr>
              <w:t>RAAC</w:t>
            </w:r>
          </w:p>
        </w:tc>
        <w:tc>
          <w:tcPr>
            <w:tcW w:w="5811" w:type="dxa"/>
          </w:tcPr>
          <w:p w14:paraId="4F13142A" w14:textId="77777777" w:rsidR="001A531C" w:rsidRPr="00717678" w:rsidRDefault="001A531C" w:rsidP="008A001F">
            <w:pPr>
              <w:ind w:firstLine="0"/>
              <w:rPr>
                <w:szCs w:val="24"/>
              </w:rPr>
            </w:pPr>
            <w:r w:rsidRPr="00717678">
              <w:rPr>
                <w:szCs w:val="24"/>
              </w:rPr>
              <w:t>Noturīgās organiskās piesārņojošās vielas</w:t>
            </w:r>
          </w:p>
          <w:p w14:paraId="29F975C3" w14:textId="77777777" w:rsidR="001A531C" w:rsidRPr="00717678" w:rsidRDefault="001A531C" w:rsidP="008A001F">
            <w:pPr>
              <w:ind w:firstLine="0"/>
              <w:rPr>
                <w:szCs w:val="24"/>
              </w:rPr>
            </w:pPr>
            <w:r w:rsidRPr="00717678">
              <w:rPr>
                <w:szCs w:val="24"/>
              </w:rPr>
              <w:t>Pievienotās vērtības nodoklis</w:t>
            </w:r>
          </w:p>
          <w:p w14:paraId="62277FE5" w14:textId="77777777" w:rsidR="001A531C" w:rsidRPr="00717678" w:rsidRDefault="001A531C" w:rsidP="008A001F">
            <w:pPr>
              <w:ind w:firstLine="0"/>
              <w:rPr>
                <w:szCs w:val="24"/>
              </w:rPr>
            </w:pPr>
            <w:r w:rsidRPr="00717678">
              <w:rPr>
                <w:szCs w:val="24"/>
              </w:rPr>
              <w:t>Reģionālais atkritumu apsaimniekošanas centrs</w:t>
            </w:r>
          </w:p>
        </w:tc>
      </w:tr>
      <w:tr w:rsidR="00717678" w:rsidRPr="00717678" w14:paraId="75F0C856" w14:textId="77777777" w:rsidTr="602DCB54">
        <w:tc>
          <w:tcPr>
            <w:tcW w:w="2410" w:type="dxa"/>
          </w:tcPr>
          <w:p w14:paraId="7B23C35A" w14:textId="77777777" w:rsidR="00F4692A" w:rsidRPr="00717678" w:rsidRDefault="00F4692A" w:rsidP="008A001F">
            <w:pPr>
              <w:ind w:firstLine="0"/>
              <w:rPr>
                <w:szCs w:val="24"/>
              </w:rPr>
            </w:pPr>
            <w:r w:rsidRPr="00717678">
              <w:rPr>
                <w:szCs w:val="24"/>
              </w:rPr>
              <w:t>RAS</w:t>
            </w:r>
          </w:p>
        </w:tc>
        <w:tc>
          <w:tcPr>
            <w:tcW w:w="5811" w:type="dxa"/>
          </w:tcPr>
          <w:p w14:paraId="260A5878" w14:textId="77777777" w:rsidR="00F4692A" w:rsidRPr="00717678" w:rsidRDefault="00F4692A" w:rsidP="008A001F">
            <w:pPr>
              <w:ind w:firstLine="0"/>
              <w:rPr>
                <w:szCs w:val="24"/>
              </w:rPr>
            </w:pPr>
            <w:r w:rsidRPr="00717678">
              <w:rPr>
                <w:szCs w:val="24"/>
              </w:rPr>
              <w:t xml:space="preserve">Ražotāju </w:t>
            </w:r>
            <w:r w:rsidR="00321D4B" w:rsidRPr="00717678">
              <w:rPr>
                <w:szCs w:val="24"/>
              </w:rPr>
              <w:t xml:space="preserve">(paplašinātās) </w:t>
            </w:r>
            <w:r w:rsidRPr="00717678">
              <w:rPr>
                <w:szCs w:val="24"/>
              </w:rPr>
              <w:t>atbildības sistēma</w:t>
            </w:r>
          </w:p>
        </w:tc>
      </w:tr>
      <w:tr w:rsidR="00717678" w:rsidRPr="00717678" w14:paraId="6A9D68B8" w14:textId="77777777" w:rsidTr="009C4452">
        <w:tc>
          <w:tcPr>
            <w:tcW w:w="2410" w:type="dxa"/>
          </w:tcPr>
          <w:p w14:paraId="314275CB" w14:textId="77777777" w:rsidR="00ED0151" w:rsidRPr="00717678" w:rsidRDefault="00ED0151" w:rsidP="00ED0151">
            <w:pPr>
              <w:ind w:firstLine="0"/>
              <w:rPr>
                <w:szCs w:val="24"/>
              </w:rPr>
            </w:pPr>
            <w:r w:rsidRPr="00717678">
              <w:t>Regula Nr.1013/2006</w:t>
            </w:r>
          </w:p>
        </w:tc>
        <w:tc>
          <w:tcPr>
            <w:tcW w:w="5811" w:type="dxa"/>
          </w:tcPr>
          <w:p w14:paraId="5DADAB9C" w14:textId="77777777" w:rsidR="00ED0151" w:rsidRPr="00717678" w:rsidRDefault="00ED0151" w:rsidP="00ED0151">
            <w:pPr>
              <w:ind w:firstLine="0"/>
              <w:rPr>
                <w:szCs w:val="24"/>
              </w:rPr>
            </w:pPr>
            <w:r w:rsidRPr="00717678">
              <w:t>Eiropas Parlamenta un Padomes 2006.gada 14.jūnija regula Nr.1013/2006 par atkritumu sūtījumiem</w:t>
            </w:r>
          </w:p>
        </w:tc>
      </w:tr>
      <w:tr w:rsidR="00717678" w:rsidRPr="00717678" w14:paraId="61AAEC52" w14:textId="77777777" w:rsidTr="009C4452">
        <w:tc>
          <w:tcPr>
            <w:tcW w:w="2410" w:type="dxa"/>
          </w:tcPr>
          <w:p w14:paraId="33C74E02" w14:textId="77777777" w:rsidR="009C4452" w:rsidRPr="00717678" w:rsidRDefault="009C4452" w:rsidP="009C4452">
            <w:pPr>
              <w:ind w:firstLine="0"/>
              <w:rPr>
                <w:szCs w:val="24"/>
              </w:rPr>
            </w:pPr>
            <w:r w:rsidRPr="00717678">
              <w:t>Regula 1224/2009</w:t>
            </w:r>
          </w:p>
        </w:tc>
        <w:tc>
          <w:tcPr>
            <w:tcW w:w="5811" w:type="dxa"/>
          </w:tcPr>
          <w:p w14:paraId="0008838A" w14:textId="77777777" w:rsidR="009C4452" w:rsidRPr="00717678" w:rsidRDefault="009C4452" w:rsidP="009C4452">
            <w:pPr>
              <w:ind w:firstLine="0"/>
              <w:rPr>
                <w:szCs w:val="24"/>
              </w:rPr>
            </w:pPr>
            <w:r w:rsidRPr="00717678">
              <w:t xml:space="preserve">Padomes Regula (EK) Nr. 1224/2009 ( 2009. gada 20. novembris), ar ko izveido Kopienas kontroles sistēmu, lai nodrošinātu atbilstību kopējās zivsaimniecības politikas noteikumiem, un groza Regulas (EK) Nr. 847/96, (EK) Nr. 2371/2002, (EK) Nr. 811/2004, (EK) Nr. 768/2005, (EK) </w:t>
            </w:r>
            <w:r w:rsidRPr="00717678">
              <w:lastRenderedPageBreak/>
              <w:t>Nr. 2115/2005, (EK) Nr. 2166/2005, (EK) Nr. 388/2006, (EK) Nr. 509/2007, (EK) Nr. 676/2007, (EK) Nr. 1098/2007, (EK) Nr. 1300/2008 un (EK) Nr. 1342/2008, un atceļ Regulas (EEK) Nr. 2847/93, (EK) Nr. 1627/94 un (EK) Nr. 1966/2006</w:t>
            </w:r>
          </w:p>
        </w:tc>
      </w:tr>
      <w:tr w:rsidR="00717678" w:rsidRPr="00717678" w14:paraId="6E79BDEE" w14:textId="77777777" w:rsidTr="602DCB54">
        <w:tc>
          <w:tcPr>
            <w:tcW w:w="2410" w:type="dxa"/>
          </w:tcPr>
          <w:p w14:paraId="7538DF8D" w14:textId="77777777" w:rsidR="0087576D" w:rsidRPr="00717678" w:rsidRDefault="0087576D" w:rsidP="008A001F">
            <w:pPr>
              <w:ind w:firstLine="0"/>
              <w:rPr>
                <w:szCs w:val="24"/>
              </w:rPr>
            </w:pPr>
            <w:r w:rsidRPr="00717678">
              <w:rPr>
                <w:szCs w:val="24"/>
              </w:rPr>
              <w:lastRenderedPageBreak/>
              <w:t>RV</w:t>
            </w:r>
          </w:p>
        </w:tc>
        <w:tc>
          <w:tcPr>
            <w:tcW w:w="5811" w:type="dxa"/>
          </w:tcPr>
          <w:p w14:paraId="21E522EE" w14:textId="77777777" w:rsidR="0087576D" w:rsidRPr="00717678" w:rsidRDefault="0087576D" w:rsidP="008A001F">
            <w:pPr>
              <w:ind w:firstLine="0"/>
              <w:rPr>
                <w:szCs w:val="24"/>
              </w:rPr>
            </w:pPr>
            <w:r w:rsidRPr="00717678">
              <w:rPr>
                <w:szCs w:val="24"/>
              </w:rPr>
              <w:t>Rīcības virziens</w:t>
            </w:r>
          </w:p>
        </w:tc>
      </w:tr>
      <w:tr w:rsidR="00717678" w:rsidRPr="00717678" w14:paraId="47E29BFC" w14:textId="77777777" w:rsidTr="602DCB54">
        <w:tc>
          <w:tcPr>
            <w:tcW w:w="2410" w:type="dxa"/>
          </w:tcPr>
          <w:p w14:paraId="4F783983" w14:textId="77777777" w:rsidR="001A531C" w:rsidRPr="00717678" w:rsidRDefault="001A531C" w:rsidP="008A001F">
            <w:pPr>
              <w:ind w:firstLine="0"/>
              <w:rPr>
                <w:szCs w:val="24"/>
              </w:rPr>
            </w:pPr>
            <w:r w:rsidRPr="00717678">
              <w:rPr>
                <w:szCs w:val="24"/>
              </w:rPr>
              <w:t>SA</w:t>
            </w:r>
          </w:p>
          <w:p w14:paraId="52433FB7" w14:textId="77777777" w:rsidR="00D7070A" w:rsidRPr="00717678" w:rsidRDefault="00D7070A" w:rsidP="008A001F">
            <w:pPr>
              <w:ind w:firstLine="0"/>
              <w:rPr>
                <w:szCs w:val="24"/>
              </w:rPr>
            </w:pPr>
            <w:r w:rsidRPr="00717678">
              <w:rPr>
                <w:szCs w:val="24"/>
              </w:rPr>
              <w:t>SAM</w:t>
            </w:r>
          </w:p>
          <w:p w14:paraId="78F0233F" w14:textId="77777777" w:rsidR="001A531C" w:rsidRPr="00717678" w:rsidRDefault="001A531C" w:rsidP="008A001F">
            <w:pPr>
              <w:ind w:firstLine="0"/>
              <w:rPr>
                <w:szCs w:val="24"/>
              </w:rPr>
            </w:pPr>
            <w:r w:rsidRPr="00717678">
              <w:rPr>
                <w:szCs w:val="24"/>
              </w:rPr>
              <w:t>SAP</w:t>
            </w:r>
          </w:p>
          <w:p w14:paraId="2F852AF0" w14:textId="77777777" w:rsidR="001A531C" w:rsidRPr="00717678" w:rsidRDefault="001A531C" w:rsidP="002E0472">
            <w:pPr>
              <w:ind w:firstLine="0"/>
              <w:jc w:val="left"/>
              <w:rPr>
                <w:szCs w:val="24"/>
              </w:rPr>
            </w:pPr>
            <w:r w:rsidRPr="00717678">
              <w:rPr>
                <w:szCs w:val="24"/>
              </w:rPr>
              <w:t>SEG</w:t>
            </w:r>
          </w:p>
          <w:p w14:paraId="22CD0731" w14:textId="77777777" w:rsidR="001A531C" w:rsidRPr="00717678" w:rsidRDefault="001A531C" w:rsidP="008A001F">
            <w:pPr>
              <w:ind w:firstLine="0"/>
              <w:rPr>
                <w:szCs w:val="24"/>
              </w:rPr>
            </w:pPr>
            <w:r w:rsidRPr="00717678">
              <w:rPr>
                <w:szCs w:val="24"/>
              </w:rPr>
              <w:t>SIA</w:t>
            </w:r>
          </w:p>
          <w:p w14:paraId="2E9999A6" w14:textId="77777777" w:rsidR="001A531C" w:rsidRPr="00717678" w:rsidRDefault="001A531C" w:rsidP="008A001F">
            <w:pPr>
              <w:ind w:firstLine="0"/>
              <w:rPr>
                <w:szCs w:val="24"/>
              </w:rPr>
            </w:pPr>
            <w:r w:rsidRPr="00717678">
              <w:rPr>
                <w:szCs w:val="24"/>
              </w:rPr>
              <w:t>sk.</w:t>
            </w:r>
          </w:p>
        </w:tc>
        <w:tc>
          <w:tcPr>
            <w:tcW w:w="5811" w:type="dxa"/>
          </w:tcPr>
          <w:p w14:paraId="55A84DA5" w14:textId="77777777" w:rsidR="001A531C" w:rsidRPr="00717678" w:rsidRDefault="001A531C" w:rsidP="008A001F">
            <w:pPr>
              <w:ind w:firstLine="0"/>
              <w:rPr>
                <w:szCs w:val="24"/>
              </w:rPr>
            </w:pPr>
            <w:r w:rsidRPr="00717678">
              <w:rPr>
                <w:szCs w:val="24"/>
              </w:rPr>
              <w:t>Sadzīves atkritumi</w:t>
            </w:r>
          </w:p>
          <w:p w14:paraId="34B792B3" w14:textId="77777777" w:rsidR="00D7070A" w:rsidRPr="00717678" w:rsidRDefault="00D7070A" w:rsidP="008A001F">
            <w:pPr>
              <w:ind w:firstLine="0"/>
              <w:rPr>
                <w:szCs w:val="24"/>
              </w:rPr>
            </w:pPr>
            <w:r w:rsidRPr="00717678">
              <w:rPr>
                <w:szCs w:val="24"/>
              </w:rPr>
              <w:t xml:space="preserve">Specifiskie atbalsta mērķi </w:t>
            </w:r>
          </w:p>
          <w:p w14:paraId="0183BC1E" w14:textId="77777777" w:rsidR="001A531C" w:rsidRPr="00717678" w:rsidRDefault="001A531C" w:rsidP="008A001F">
            <w:pPr>
              <w:ind w:firstLine="0"/>
              <w:rPr>
                <w:szCs w:val="24"/>
              </w:rPr>
            </w:pPr>
            <w:r w:rsidRPr="00717678">
              <w:rPr>
                <w:szCs w:val="24"/>
              </w:rPr>
              <w:t>Sadzīves atkritumu apglabāšanas poligons</w:t>
            </w:r>
          </w:p>
          <w:p w14:paraId="35D46B45" w14:textId="77777777" w:rsidR="001A531C" w:rsidRPr="00717678" w:rsidRDefault="001A531C" w:rsidP="008A001F">
            <w:pPr>
              <w:ind w:firstLine="0"/>
              <w:rPr>
                <w:szCs w:val="24"/>
              </w:rPr>
            </w:pPr>
            <w:r w:rsidRPr="00717678">
              <w:rPr>
                <w:szCs w:val="24"/>
              </w:rPr>
              <w:t>Siltumnīcefekta gāzes</w:t>
            </w:r>
          </w:p>
          <w:p w14:paraId="3123FB87" w14:textId="77777777" w:rsidR="001A531C" w:rsidRPr="00717678" w:rsidRDefault="001A531C" w:rsidP="008A001F">
            <w:pPr>
              <w:ind w:firstLine="0"/>
              <w:rPr>
                <w:szCs w:val="24"/>
              </w:rPr>
            </w:pPr>
            <w:r w:rsidRPr="00717678">
              <w:rPr>
                <w:szCs w:val="24"/>
              </w:rPr>
              <w:t>Sabiedrība ar ierobežotu atbildību</w:t>
            </w:r>
          </w:p>
          <w:p w14:paraId="4C753798" w14:textId="77777777" w:rsidR="001A531C" w:rsidRPr="00717678" w:rsidRDefault="00617EE6" w:rsidP="008A001F">
            <w:pPr>
              <w:ind w:firstLine="0"/>
            </w:pPr>
            <w:r w:rsidRPr="00717678">
              <w:t>S</w:t>
            </w:r>
            <w:r w:rsidR="001A531C" w:rsidRPr="00717678">
              <w:t>katīt</w:t>
            </w:r>
          </w:p>
        </w:tc>
      </w:tr>
      <w:tr w:rsidR="00717678" w:rsidRPr="00717678" w14:paraId="1896AFB1" w14:textId="77777777" w:rsidTr="602DCB54">
        <w:tc>
          <w:tcPr>
            <w:tcW w:w="2410" w:type="dxa"/>
          </w:tcPr>
          <w:p w14:paraId="5B86DD40" w14:textId="77777777" w:rsidR="001A531C" w:rsidRPr="00717678" w:rsidRDefault="001A531C" w:rsidP="008A001F">
            <w:pPr>
              <w:ind w:firstLine="0"/>
              <w:rPr>
                <w:szCs w:val="24"/>
              </w:rPr>
            </w:pPr>
            <w:r w:rsidRPr="00717678">
              <w:rPr>
                <w:szCs w:val="24"/>
              </w:rPr>
              <w:t>SPRK</w:t>
            </w:r>
          </w:p>
        </w:tc>
        <w:tc>
          <w:tcPr>
            <w:tcW w:w="5811" w:type="dxa"/>
          </w:tcPr>
          <w:p w14:paraId="5FE2BDC2" w14:textId="77777777" w:rsidR="001A531C" w:rsidRPr="00717678" w:rsidRDefault="001A531C" w:rsidP="008A001F">
            <w:pPr>
              <w:ind w:firstLine="0"/>
              <w:rPr>
                <w:szCs w:val="24"/>
              </w:rPr>
            </w:pPr>
            <w:r w:rsidRPr="00717678">
              <w:rPr>
                <w:szCs w:val="24"/>
              </w:rPr>
              <w:t>Sabiedrisko pakalpojumu regulēšanas komisija</w:t>
            </w:r>
          </w:p>
        </w:tc>
      </w:tr>
      <w:tr w:rsidR="00717678" w:rsidRPr="00717678" w14:paraId="5C76B58E" w14:textId="77777777" w:rsidTr="602DCB54">
        <w:tc>
          <w:tcPr>
            <w:tcW w:w="2410" w:type="dxa"/>
          </w:tcPr>
          <w:p w14:paraId="67DEE893" w14:textId="77777777" w:rsidR="00A04AF6" w:rsidRPr="00717678" w:rsidRDefault="00A04AF6" w:rsidP="008A001F">
            <w:pPr>
              <w:ind w:firstLine="0"/>
              <w:rPr>
                <w:szCs w:val="24"/>
              </w:rPr>
            </w:pPr>
            <w:r w:rsidRPr="00717678">
              <w:rPr>
                <w:szCs w:val="24"/>
              </w:rPr>
              <w:t>SM</w:t>
            </w:r>
          </w:p>
        </w:tc>
        <w:tc>
          <w:tcPr>
            <w:tcW w:w="5811" w:type="dxa"/>
          </w:tcPr>
          <w:p w14:paraId="6D8D2FFC" w14:textId="77777777" w:rsidR="00A04AF6" w:rsidRPr="00717678" w:rsidRDefault="00A04AF6" w:rsidP="008A001F">
            <w:pPr>
              <w:ind w:firstLine="0"/>
              <w:rPr>
                <w:szCs w:val="24"/>
              </w:rPr>
            </w:pPr>
            <w:r w:rsidRPr="00717678">
              <w:rPr>
                <w:szCs w:val="24"/>
              </w:rPr>
              <w:t>Sat</w:t>
            </w:r>
            <w:r w:rsidR="00B22627" w:rsidRPr="00717678">
              <w:rPr>
                <w:szCs w:val="24"/>
              </w:rPr>
              <w:t>iksmes ministrija</w:t>
            </w:r>
          </w:p>
        </w:tc>
      </w:tr>
      <w:tr w:rsidR="00717678" w:rsidRPr="00717678" w14:paraId="4776A386" w14:textId="77777777" w:rsidTr="602DCB54">
        <w:tc>
          <w:tcPr>
            <w:tcW w:w="2410" w:type="dxa"/>
          </w:tcPr>
          <w:p w14:paraId="511FEEB6" w14:textId="77777777" w:rsidR="003128F6" w:rsidRPr="00717678" w:rsidRDefault="002E0472" w:rsidP="008A001F">
            <w:pPr>
              <w:ind w:firstLine="0"/>
              <w:rPr>
                <w:szCs w:val="24"/>
              </w:rPr>
            </w:pPr>
            <w:r w:rsidRPr="00717678">
              <w:rPr>
                <w:szCs w:val="24"/>
              </w:rPr>
              <w:t>t</w:t>
            </w:r>
          </w:p>
        </w:tc>
        <w:tc>
          <w:tcPr>
            <w:tcW w:w="5811" w:type="dxa"/>
          </w:tcPr>
          <w:p w14:paraId="5115AC0F" w14:textId="77777777" w:rsidR="003128F6" w:rsidRPr="00717678" w:rsidRDefault="6C6BC2CA" w:rsidP="003128F6">
            <w:pPr>
              <w:ind w:firstLine="0"/>
            </w:pPr>
            <w:r w:rsidRPr="00717678">
              <w:t>t</w:t>
            </w:r>
            <w:r w:rsidR="003128F6" w:rsidRPr="00717678">
              <w:t>onnas</w:t>
            </w:r>
          </w:p>
        </w:tc>
      </w:tr>
      <w:tr w:rsidR="00717678" w:rsidRPr="00717678" w14:paraId="56C17C92" w14:textId="77777777" w:rsidTr="602DCB54">
        <w:tc>
          <w:tcPr>
            <w:tcW w:w="2410" w:type="dxa"/>
          </w:tcPr>
          <w:p w14:paraId="2D6C30FC" w14:textId="77777777" w:rsidR="003128F6" w:rsidRPr="00717678" w:rsidRDefault="00C34531" w:rsidP="5B16678A">
            <w:pPr>
              <w:ind w:firstLine="0"/>
              <w:rPr>
                <w:rFonts w:eastAsia="Times New Roman"/>
              </w:rPr>
            </w:pPr>
            <w:r w:rsidRPr="00717678">
              <w:rPr>
                <w:rFonts w:eastAsia="Times New Roman"/>
              </w:rPr>
              <w:t>t</w:t>
            </w:r>
            <w:r w:rsidR="00596F89" w:rsidRPr="00717678">
              <w:rPr>
                <w:rFonts w:eastAsia="Times New Roman"/>
              </w:rPr>
              <w:t>ūkst.</w:t>
            </w:r>
          </w:p>
        </w:tc>
        <w:tc>
          <w:tcPr>
            <w:tcW w:w="5811" w:type="dxa"/>
          </w:tcPr>
          <w:p w14:paraId="2A9FFD34" w14:textId="77777777" w:rsidR="003128F6" w:rsidRPr="00717678" w:rsidRDefault="378604CF" w:rsidP="5B16678A">
            <w:pPr>
              <w:ind w:firstLine="0"/>
              <w:rPr>
                <w:rFonts w:eastAsia="Times New Roman"/>
              </w:rPr>
            </w:pPr>
            <w:r w:rsidRPr="00717678">
              <w:rPr>
                <w:rFonts w:eastAsia="Times New Roman"/>
              </w:rPr>
              <w:t>t</w:t>
            </w:r>
            <w:r w:rsidR="00596F89" w:rsidRPr="00717678">
              <w:rPr>
                <w:rFonts w:eastAsia="Times New Roman"/>
              </w:rPr>
              <w:t>ūksto</w:t>
            </w:r>
            <w:r w:rsidR="00230BEB" w:rsidRPr="00717678">
              <w:rPr>
                <w:rFonts w:eastAsia="Times New Roman"/>
              </w:rPr>
              <w:t>š</w:t>
            </w:r>
          </w:p>
        </w:tc>
      </w:tr>
      <w:tr w:rsidR="00717678" w:rsidRPr="00717678" w14:paraId="37A9F37E" w14:textId="77777777" w:rsidTr="602DCB54">
        <w:tc>
          <w:tcPr>
            <w:tcW w:w="2410" w:type="dxa"/>
          </w:tcPr>
          <w:p w14:paraId="26027D99" w14:textId="66CF777D" w:rsidR="00036E97" w:rsidRPr="00717678" w:rsidRDefault="00036E97" w:rsidP="008A001F">
            <w:pPr>
              <w:ind w:firstLine="0"/>
              <w:rPr>
                <w:szCs w:val="24"/>
              </w:rPr>
            </w:pPr>
            <w:r w:rsidRPr="00717678">
              <w:rPr>
                <w:szCs w:val="24"/>
              </w:rPr>
              <w:t>UIN</w:t>
            </w:r>
          </w:p>
        </w:tc>
        <w:tc>
          <w:tcPr>
            <w:tcW w:w="5811" w:type="dxa"/>
          </w:tcPr>
          <w:p w14:paraId="48992EEC" w14:textId="43FD33A2" w:rsidR="00036E97" w:rsidRPr="00717678" w:rsidRDefault="00036E97" w:rsidP="008A001F">
            <w:pPr>
              <w:ind w:firstLine="0"/>
              <w:rPr>
                <w:szCs w:val="24"/>
              </w:rPr>
            </w:pPr>
            <w:r w:rsidRPr="00717678">
              <w:rPr>
                <w:szCs w:val="24"/>
              </w:rPr>
              <w:t>Uzņēmuma ienākuma nodoklis</w:t>
            </w:r>
          </w:p>
        </w:tc>
      </w:tr>
      <w:tr w:rsidR="00717678" w:rsidRPr="00717678" w14:paraId="608C59D1" w14:textId="77777777" w:rsidTr="602DCB54">
        <w:tc>
          <w:tcPr>
            <w:tcW w:w="2410" w:type="dxa"/>
          </w:tcPr>
          <w:p w14:paraId="57D4CE38" w14:textId="77777777" w:rsidR="001A531C" w:rsidRPr="00717678" w:rsidRDefault="001A531C" w:rsidP="008A001F">
            <w:pPr>
              <w:ind w:firstLine="0"/>
              <w:rPr>
                <w:szCs w:val="24"/>
              </w:rPr>
            </w:pPr>
            <w:r w:rsidRPr="00717678">
              <w:rPr>
                <w:szCs w:val="24"/>
              </w:rPr>
              <w:t>VARAM</w:t>
            </w:r>
          </w:p>
        </w:tc>
        <w:tc>
          <w:tcPr>
            <w:tcW w:w="5811" w:type="dxa"/>
          </w:tcPr>
          <w:p w14:paraId="19F82ABD" w14:textId="77777777" w:rsidR="001A531C" w:rsidRPr="00717678" w:rsidRDefault="001A531C" w:rsidP="008A001F">
            <w:pPr>
              <w:ind w:firstLine="0"/>
              <w:rPr>
                <w:szCs w:val="24"/>
              </w:rPr>
            </w:pPr>
            <w:r w:rsidRPr="00717678">
              <w:rPr>
                <w:szCs w:val="24"/>
              </w:rPr>
              <w:t>Vides aizsardzības un reģionālās attīstības ministrija</w:t>
            </w:r>
          </w:p>
        </w:tc>
      </w:tr>
      <w:tr w:rsidR="00717678" w:rsidRPr="00717678" w14:paraId="7478EC22" w14:textId="77777777" w:rsidTr="602DCB54">
        <w:tc>
          <w:tcPr>
            <w:tcW w:w="2410" w:type="dxa"/>
          </w:tcPr>
          <w:p w14:paraId="035E99DF" w14:textId="77777777" w:rsidR="001A531C" w:rsidRPr="00717678" w:rsidRDefault="001A531C" w:rsidP="008A001F">
            <w:pPr>
              <w:ind w:firstLine="0"/>
              <w:rPr>
                <w:szCs w:val="24"/>
              </w:rPr>
            </w:pPr>
            <w:r w:rsidRPr="00717678">
              <w:rPr>
                <w:szCs w:val="24"/>
              </w:rPr>
              <w:t>VID</w:t>
            </w:r>
          </w:p>
        </w:tc>
        <w:tc>
          <w:tcPr>
            <w:tcW w:w="5811" w:type="dxa"/>
          </w:tcPr>
          <w:p w14:paraId="5F41A58D" w14:textId="77777777" w:rsidR="001A531C" w:rsidRPr="00717678" w:rsidRDefault="001A531C" w:rsidP="008A001F">
            <w:pPr>
              <w:ind w:firstLine="0"/>
              <w:rPr>
                <w:szCs w:val="24"/>
              </w:rPr>
            </w:pPr>
            <w:r w:rsidRPr="00717678">
              <w:rPr>
                <w:szCs w:val="24"/>
              </w:rPr>
              <w:t>Valsts ieņēmumu dienests</w:t>
            </w:r>
          </w:p>
        </w:tc>
      </w:tr>
      <w:tr w:rsidR="00717678" w:rsidRPr="00717678" w14:paraId="697587FC" w14:textId="77777777" w:rsidTr="602DCB54">
        <w:tc>
          <w:tcPr>
            <w:tcW w:w="2410" w:type="dxa"/>
          </w:tcPr>
          <w:p w14:paraId="5E07D35A" w14:textId="77777777" w:rsidR="001A531C" w:rsidRPr="00717678" w:rsidRDefault="001A531C" w:rsidP="008A001F">
            <w:pPr>
              <w:ind w:firstLine="0"/>
              <w:rPr>
                <w:szCs w:val="24"/>
              </w:rPr>
            </w:pPr>
            <w:r w:rsidRPr="00717678">
              <w:rPr>
                <w:szCs w:val="24"/>
              </w:rPr>
              <w:t>VKP</w:t>
            </w:r>
          </w:p>
        </w:tc>
        <w:tc>
          <w:tcPr>
            <w:tcW w:w="5811" w:type="dxa"/>
          </w:tcPr>
          <w:p w14:paraId="6D441F66" w14:textId="77777777" w:rsidR="001A531C" w:rsidRPr="00717678" w:rsidRDefault="001A531C" w:rsidP="008A001F">
            <w:pPr>
              <w:ind w:firstLine="0"/>
              <w:rPr>
                <w:szCs w:val="24"/>
              </w:rPr>
            </w:pPr>
            <w:r w:rsidRPr="00717678">
              <w:rPr>
                <w:szCs w:val="24"/>
              </w:rPr>
              <w:t>Videi kaitīgas preces</w:t>
            </w:r>
          </w:p>
        </w:tc>
      </w:tr>
      <w:tr w:rsidR="00717678" w:rsidRPr="00717678" w14:paraId="0E01811E" w14:textId="77777777" w:rsidTr="00617EE6">
        <w:trPr>
          <w:trHeight w:val="165"/>
        </w:trPr>
        <w:tc>
          <w:tcPr>
            <w:tcW w:w="2410" w:type="dxa"/>
          </w:tcPr>
          <w:p w14:paraId="5CEEB92B" w14:textId="77777777" w:rsidR="001A531C" w:rsidRPr="00717678" w:rsidRDefault="001A531C" w:rsidP="008A001F">
            <w:pPr>
              <w:ind w:firstLine="0"/>
              <w:rPr>
                <w:szCs w:val="24"/>
              </w:rPr>
            </w:pPr>
            <w:r w:rsidRPr="00717678">
              <w:rPr>
                <w:szCs w:val="24"/>
              </w:rPr>
              <w:t>VKPA</w:t>
            </w:r>
          </w:p>
        </w:tc>
        <w:tc>
          <w:tcPr>
            <w:tcW w:w="5811" w:type="dxa"/>
          </w:tcPr>
          <w:p w14:paraId="4D4292AB" w14:textId="77777777" w:rsidR="001A531C" w:rsidRPr="00717678" w:rsidRDefault="001A531C" w:rsidP="008A001F">
            <w:pPr>
              <w:ind w:firstLine="0"/>
              <w:rPr>
                <w:szCs w:val="24"/>
              </w:rPr>
            </w:pPr>
            <w:r w:rsidRPr="00717678">
              <w:rPr>
                <w:szCs w:val="24"/>
              </w:rPr>
              <w:t>Videi kaitīgo preču atkritumi</w:t>
            </w:r>
          </w:p>
        </w:tc>
      </w:tr>
      <w:tr w:rsidR="00717678" w:rsidRPr="00717678" w14:paraId="19BB17B4" w14:textId="77777777" w:rsidTr="602DCB54">
        <w:tc>
          <w:tcPr>
            <w:tcW w:w="2410" w:type="dxa"/>
          </w:tcPr>
          <w:p w14:paraId="6AC30AF3" w14:textId="77777777" w:rsidR="00B22627" w:rsidRPr="00717678" w:rsidRDefault="00B22627" w:rsidP="008A001F">
            <w:pPr>
              <w:ind w:firstLine="0"/>
              <w:rPr>
                <w:szCs w:val="24"/>
              </w:rPr>
            </w:pPr>
            <w:r w:rsidRPr="00717678">
              <w:rPr>
                <w:szCs w:val="24"/>
              </w:rPr>
              <w:t>VM</w:t>
            </w:r>
          </w:p>
        </w:tc>
        <w:tc>
          <w:tcPr>
            <w:tcW w:w="5811" w:type="dxa"/>
          </w:tcPr>
          <w:p w14:paraId="57880F2D" w14:textId="77777777" w:rsidR="00B22627" w:rsidRPr="00717678" w:rsidRDefault="00B22627" w:rsidP="008A001F">
            <w:pPr>
              <w:ind w:firstLine="0"/>
              <w:rPr>
                <w:szCs w:val="24"/>
              </w:rPr>
            </w:pPr>
            <w:r w:rsidRPr="00717678">
              <w:rPr>
                <w:szCs w:val="24"/>
              </w:rPr>
              <w:t>Veselības ministrija</w:t>
            </w:r>
          </w:p>
        </w:tc>
      </w:tr>
      <w:tr w:rsidR="00717678" w:rsidRPr="00717678" w14:paraId="16EA4567" w14:textId="77777777" w:rsidTr="602DCB54">
        <w:tc>
          <w:tcPr>
            <w:tcW w:w="2410" w:type="dxa"/>
          </w:tcPr>
          <w:p w14:paraId="39890C83" w14:textId="77777777" w:rsidR="001A531C" w:rsidRPr="00717678" w:rsidRDefault="001A531C" w:rsidP="008A001F">
            <w:pPr>
              <w:ind w:firstLine="0"/>
              <w:rPr>
                <w:szCs w:val="24"/>
              </w:rPr>
            </w:pPr>
            <w:r w:rsidRPr="00717678">
              <w:rPr>
                <w:szCs w:val="24"/>
              </w:rPr>
              <w:t>VRUA</w:t>
            </w:r>
          </w:p>
        </w:tc>
        <w:tc>
          <w:tcPr>
            <w:tcW w:w="5811" w:type="dxa"/>
          </w:tcPr>
          <w:p w14:paraId="59B1D94D" w14:textId="77777777" w:rsidR="001A531C" w:rsidRPr="00717678" w:rsidRDefault="001A531C" w:rsidP="008A001F">
            <w:pPr>
              <w:ind w:firstLine="0"/>
              <w:rPr>
                <w:szCs w:val="24"/>
              </w:rPr>
            </w:pPr>
            <w:r w:rsidRPr="00717678">
              <w:rPr>
                <w:szCs w:val="24"/>
              </w:rPr>
              <w:t>Vieglās rūpniecības uzņēmumu asociācija</w:t>
            </w:r>
          </w:p>
        </w:tc>
      </w:tr>
      <w:tr w:rsidR="00717678" w:rsidRPr="00717678" w14:paraId="02A779BB" w14:textId="77777777" w:rsidTr="602DCB54">
        <w:tc>
          <w:tcPr>
            <w:tcW w:w="2410" w:type="dxa"/>
          </w:tcPr>
          <w:p w14:paraId="34753F82" w14:textId="77777777" w:rsidR="001A531C" w:rsidRPr="00717678" w:rsidRDefault="001A531C" w:rsidP="008A001F">
            <w:pPr>
              <w:ind w:firstLine="0"/>
              <w:rPr>
                <w:szCs w:val="24"/>
              </w:rPr>
            </w:pPr>
            <w:r w:rsidRPr="00717678">
              <w:rPr>
                <w:szCs w:val="24"/>
              </w:rPr>
              <w:t>VVD</w:t>
            </w:r>
          </w:p>
        </w:tc>
        <w:tc>
          <w:tcPr>
            <w:tcW w:w="5811" w:type="dxa"/>
          </w:tcPr>
          <w:p w14:paraId="111235D2" w14:textId="77777777" w:rsidR="001A531C" w:rsidRPr="00717678" w:rsidRDefault="001A531C" w:rsidP="008A001F">
            <w:pPr>
              <w:ind w:firstLine="0"/>
              <w:rPr>
                <w:szCs w:val="24"/>
              </w:rPr>
            </w:pPr>
            <w:r w:rsidRPr="00717678">
              <w:rPr>
                <w:szCs w:val="24"/>
              </w:rPr>
              <w:t>Valsts vides dienests</w:t>
            </w:r>
          </w:p>
        </w:tc>
      </w:tr>
      <w:tr w:rsidR="00717678" w:rsidRPr="00717678" w14:paraId="4089C596" w14:textId="77777777" w:rsidTr="602DCB54">
        <w:tc>
          <w:tcPr>
            <w:tcW w:w="2410" w:type="dxa"/>
          </w:tcPr>
          <w:p w14:paraId="6DF5B680" w14:textId="77777777" w:rsidR="001A531C" w:rsidRPr="00717678" w:rsidRDefault="001A531C" w:rsidP="008A001F">
            <w:pPr>
              <w:ind w:firstLine="0"/>
              <w:rPr>
                <w:szCs w:val="24"/>
              </w:rPr>
            </w:pPr>
            <w:r w:rsidRPr="00717678">
              <w:rPr>
                <w:szCs w:val="24"/>
              </w:rPr>
              <w:t>VVD RVP</w:t>
            </w:r>
          </w:p>
        </w:tc>
        <w:tc>
          <w:tcPr>
            <w:tcW w:w="5811" w:type="dxa"/>
          </w:tcPr>
          <w:p w14:paraId="066735DB" w14:textId="77777777" w:rsidR="001A531C" w:rsidRPr="00717678" w:rsidRDefault="001A531C" w:rsidP="008A001F">
            <w:pPr>
              <w:ind w:firstLine="0"/>
              <w:rPr>
                <w:szCs w:val="24"/>
              </w:rPr>
            </w:pPr>
            <w:r w:rsidRPr="00717678">
              <w:rPr>
                <w:szCs w:val="24"/>
              </w:rPr>
              <w:t xml:space="preserve">Valsts vides dienesta </w:t>
            </w:r>
            <w:r w:rsidR="00DE4D99" w:rsidRPr="00717678">
              <w:rPr>
                <w:szCs w:val="24"/>
              </w:rPr>
              <w:t>r</w:t>
            </w:r>
            <w:r w:rsidRPr="00717678">
              <w:rPr>
                <w:szCs w:val="24"/>
              </w:rPr>
              <w:t>eģionālā vides pārvalde</w:t>
            </w:r>
          </w:p>
        </w:tc>
      </w:tr>
      <w:tr w:rsidR="001A531C" w:rsidRPr="00717678" w14:paraId="4D36408F" w14:textId="77777777" w:rsidTr="602DCB54">
        <w:tc>
          <w:tcPr>
            <w:tcW w:w="2410" w:type="dxa"/>
          </w:tcPr>
          <w:p w14:paraId="006DD9B9" w14:textId="77777777" w:rsidR="001A531C" w:rsidRPr="00717678" w:rsidRDefault="001A531C" w:rsidP="008A001F">
            <w:pPr>
              <w:ind w:firstLine="0"/>
              <w:rPr>
                <w:szCs w:val="24"/>
              </w:rPr>
            </w:pPr>
            <w:r w:rsidRPr="00717678">
              <w:rPr>
                <w:szCs w:val="24"/>
              </w:rPr>
              <w:t>ZPI</w:t>
            </w:r>
          </w:p>
        </w:tc>
        <w:tc>
          <w:tcPr>
            <w:tcW w:w="5811" w:type="dxa"/>
          </w:tcPr>
          <w:p w14:paraId="11463399" w14:textId="77777777" w:rsidR="001A531C" w:rsidRPr="00717678" w:rsidRDefault="001A531C" w:rsidP="008A001F">
            <w:pPr>
              <w:ind w:firstLine="0"/>
              <w:rPr>
                <w:szCs w:val="24"/>
              </w:rPr>
            </w:pPr>
            <w:r w:rsidRPr="00717678">
              <w:rPr>
                <w:szCs w:val="24"/>
              </w:rPr>
              <w:t>Zaļais publiskais iepirkums</w:t>
            </w:r>
          </w:p>
        </w:tc>
      </w:tr>
    </w:tbl>
    <w:p w14:paraId="35579A55" w14:textId="77777777" w:rsidR="602DCB54" w:rsidRPr="00717678" w:rsidRDefault="602DCB54"/>
    <w:p w14:paraId="7CC89215" w14:textId="77777777" w:rsidR="00A568B2" w:rsidRPr="00717678" w:rsidRDefault="00685EB4" w:rsidP="002E0472">
      <w:pPr>
        <w:ind w:firstLine="0"/>
        <w:jc w:val="left"/>
        <w:rPr>
          <w:b/>
          <w:i/>
        </w:rPr>
      </w:pPr>
      <w:r w:rsidRPr="00717678">
        <w:rPr>
          <w:b/>
          <w:bCs/>
        </w:rPr>
        <w:t xml:space="preserve">Skaidrojums par </w:t>
      </w:r>
      <w:r w:rsidR="000441BF" w:rsidRPr="00717678">
        <w:rPr>
          <w:b/>
        </w:rPr>
        <w:t xml:space="preserve">Plānā </w:t>
      </w:r>
      <w:r w:rsidR="000441BF" w:rsidRPr="00717678">
        <w:rPr>
          <w:b/>
          <w:bCs/>
        </w:rPr>
        <w:t>izmantotie</w:t>
      </w:r>
      <w:r w:rsidRPr="00717678">
        <w:rPr>
          <w:b/>
          <w:bCs/>
        </w:rPr>
        <w:t>m</w:t>
      </w:r>
      <w:r w:rsidR="000441BF" w:rsidRPr="00717678">
        <w:rPr>
          <w:b/>
          <w:bCs/>
        </w:rPr>
        <w:t xml:space="preserve"> </w:t>
      </w:r>
      <w:r w:rsidRPr="00717678">
        <w:rPr>
          <w:b/>
          <w:bCs/>
        </w:rPr>
        <w:t>kodiem</w:t>
      </w:r>
      <w:r w:rsidR="000441BF" w:rsidRPr="00717678">
        <w:rPr>
          <w:b/>
        </w:rPr>
        <w:t xml:space="preserve"> attiecībā uz a</w:t>
      </w:r>
      <w:r w:rsidR="00A568B2" w:rsidRPr="00717678">
        <w:rPr>
          <w:b/>
        </w:rPr>
        <w:t>tkritumu reģenerācijas veid</w:t>
      </w:r>
      <w:r w:rsidR="000441BF" w:rsidRPr="00717678">
        <w:rPr>
          <w:b/>
        </w:rPr>
        <w:t>iem</w:t>
      </w:r>
      <w:r w:rsidR="002276C8" w:rsidRPr="00717678">
        <w:rPr>
          <w:b/>
        </w:rPr>
        <w:t xml:space="preserve"> </w:t>
      </w:r>
    </w:p>
    <w:p w14:paraId="35991C5A" w14:textId="77777777" w:rsidR="002276C8" w:rsidRPr="00717678" w:rsidRDefault="002276C8" w:rsidP="000441BF">
      <w:pPr>
        <w:ind w:firstLine="0"/>
        <w:rPr>
          <w:b/>
          <w:bCs/>
          <w:i/>
          <w:iCs/>
        </w:rPr>
      </w:pPr>
    </w:p>
    <w:tbl>
      <w:tblPr>
        <w:tblW w:w="5013" w:type="pct"/>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850"/>
        <w:gridCol w:w="5658"/>
        <w:gridCol w:w="2577"/>
      </w:tblGrid>
      <w:tr w:rsidR="00717678" w:rsidRPr="00717678" w14:paraId="11D88CE5" w14:textId="77777777" w:rsidTr="002E0472">
        <w:trPr>
          <w:trHeight w:val="270"/>
          <w:tblHeader/>
        </w:trPr>
        <w:tc>
          <w:tcPr>
            <w:tcW w:w="468" w:type="pct"/>
            <w:tcBorders>
              <w:top w:val="single" w:sz="4" w:space="0" w:color="auto"/>
              <w:left w:val="single" w:sz="4" w:space="0" w:color="auto"/>
              <w:bottom w:val="single" w:sz="4" w:space="0" w:color="auto"/>
              <w:right w:val="single" w:sz="4" w:space="0" w:color="auto"/>
            </w:tcBorders>
            <w:shd w:val="clear" w:color="auto" w:fill="E2EFD9"/>
            <w:tcMar>
              <w:top w:w="14" w:type="dxa"/>
              <w:left w:w="14" w:type="dxa"/>
              <w:bottom w:w="14" w:type="dxa"/>
              <w:right w:w="14" w:type="dxa"/>
            </w:tcMar>
            <w:vAlign w:val="center"/>
            <w:hideMark/>
          </w:tcPr>
          <w:p w14:paraId="4DE171C0" w14:textId="77777777" w:rsidR="00A568B2" w:rsidRPr="00717678" w:rsidRDefault="00A568B2" w:rsidP="007D382E">
            <w:pPr>
              <w:pStyle w:val="NoSpacing"/>
              <w:rPr>
                <w:rFonts w:eastAsia="Times New Roman"/>
                <w:b/>
                <w:bCs/>
                <w:szCs w:val="24"/>
              </w:rPr>
            </w:pPr>
            <w:r w:rsidRPr="00717678">
              <w:rPr>
                <w:rFonts w:eastAsia="Times New Roman"/>
                <w:b/>
                <w:bCs/>
                <w:szCs w:val="24"/>
              </w:rPr>
              <w:t>Kods</w:t>
            </w:r>
            <w:r w:rsidRPr="00717678">
              <w:rPr>
                <w:rStyle w:val="FootnoteReference0"/>
                <w:rFonts w:eastAsia="Times New Roman"/>
                <w:b/>
                <w:bCs/>
                <w:szCs w:val="24"/>
              </w:rPr>
              <w:footnoteReference w:id="3"/>
            </w:r>
          </w:p>
        </w:tc>
        <w:tc>
          <w:tcPr>
            <w:tcW w:w="3114" w:type="pct"/>
            <w:tcBorders>
              <w:top w:val="single" w:sz="4" w:space="0" w:color="auto"/>
              <w:left w:val="single" w:sz="4" w:space="0" w:color="auto"/>
              <w:bottom w:val="single" w:sz="4" w:space="0" w:color="auto"/>
              <w:right w:val="single" w:sz="4" w:space="0" w:color="auto"/>
            </w:tcBorders>
            <w:shd w:val="clear" w:color="auto" w:fill="E2EFD9"/>
            <w:tcMar>
              <w:top w:w="14" w:type="dxa"/>
              <w:left w:w="14" w:type="dxa"/>
              <w:bottom w:w="14" w:type="dxa"/>
              <w:right w:w="14" w:type="dxa"/>
            </w:tcMar>
            <w:vAlign w:val="center"/>
            <w:hideMark/>
          </w:tcPr>
          <w:p w14:paraId="5CD5B069" w14:textId="77777777" w:rsidR="00A568B2" w:rsidRPr="00717678" w:rsidRDefault="00A568B2" w:rsidP="007D382E">
            <w:pPr>
              <w:pStyle w:val="NoSpacing"/>
              <w:rPr>
                <w:rFonts w:eastAsia="Times New Roman"/>
                <w:b/>
                <w:bCs/>
                <w:szCs w:val="24"/>
              </w:rPr>
            </w:pPr>
            <w:r w:rsidRPr="00717678">
              <w:rPr>
                <w:rFonts w:eastAsia="Times New Roman"/>
                <w:b/>
                <w:bCs/>
                <w:szCs w:val="24"/>
              </w:rPr>
              <w:t>Atkritumu reģenerācijas veidi</w:t>
            </w:r>
          </w:p>
          <w:p w14:paraId="0CDD87EF" w14:textId="77777777" w:rsidR="002276C8" w:rsidRPr="00717678" w:rsidRDefault="002276C8" w:rsidP="007D382E">
            <w:pPr>
              <w:pStyle w:val="NoSpacing"/>
              <w:rPr>
                <w:rFonts w:eastAsia="Times New Roman"/>
                <w:b/>
                <w:bCs/>
                <w:szCs w:val="24"/>
              </w:rPr>
            </w:pPr>
          </w:p>
        </w:tc>
        <w:tc>
          <w:tcPr>
            <w:tcW w:w="1418" w:type="pct"/>
            <w:tcBorders>
              <w:top w:val="single" w:sz="4" w:space="0" w:color="auto"/>
              <w:left w:val="single" w:sz="4" w:space="0" w:color="auto"/>
              <w:bottom w:val="single" w:sz="4" w:space="0" w:color="auto"/>
              <w:right w:val="single" w:sz="4" w:space="0" w:color="auto"/>
            </w:tcBorders>
            <w:shd w:val="clear" w:color="auto" w:fill="E2EFD9"/>
            <w:tcMar>
              <w:top w:w="14" w:type="dxa"/>
              <w:left w:w="14" w:type="dxa"/>
              <w:bottom w:w="14" w:type="dxa"/>
              <w:right w:w="14" w:type="dxa"/>
            </w:tcMar>
            <w:vAlign w:val="center"/>
            <w:hideMark/>
          </w:tcPr>
          <w:p w14:paraId="29B4A2DC" w14:textId="77777777" w:rsidR="00A568B2" w:rsidRPr="00717678" w:rsidRDefault="00A568B2" w:rsidP="007D382E">
            <w:pPr>
              <w:pStyle w:val="NoSpacing"/>
              <w:rPr>
                <w:rFonts w:eastAsia="Times New Roman"/>
                <w:b/>
                <w:bCs/>
                <w:szCs w:val="24"/>
              </w:rPr>
            </w:pPr>
            <w:r w:rsidRPr="00717678">
              <w:rPr>
                <w:rFonts w:eastAsia="Times New Roman"/>
                <w:b/>
                <w:bCs/>
                <w:szCs w:val="24"/>
              </w:rPr>
              <w:t>Darbība</w:t>
            </w:r>
          </w:p>
        </w:tc>
      </w:tr>
      <w:tr w:rsidR="00717678" w:rsidRPr="00717678" w14:paraId="565961DF"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BA1DECB"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BECF507"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Atkritumu izmantošana galvenokārt par degvielu vai citā veidā, lai ražotu enerģiju</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C80DADE"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Reģenerācija</w:t>
            </w:r>
          </w:p>
        </w:tc>
      </w:tr>
      <w:tr w:rsidR="00717678" w:rsidRPr="00717678" w14:paraId="16847D5C"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E0C7F1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R2</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073FEA8"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Šķīdinātāju attīrīšana vai reģenerācija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CFD251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49F9AB90"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3C9F2A2"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R3</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56E243E"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Par šķīdinātājiem neizmantotu organisko vielu pārstrāde vai attīrīšana, ieskaitot kompostēšanu un citus bioloģiskās pārveidošanas procesus</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D712DE0"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48DAD833"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A378E3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R3A</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0572108"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Bioloģiski noārdāmo atkritumu kompostēšana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99AF5F6"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4901E002"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EA503DB"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R3B</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B91AE8A"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Plastmasu pārstrāde</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EE1D6F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0025D2A6"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7FB91BA"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R3C</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912871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Papīra un kartona pārstrāde</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6D4E36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33E08303"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60EDC0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R3D</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31CF64E"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Biogāzes ieguve (izņemot biogāzi no atkritumu apglabāšanas)</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921E1CE"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29E2BB9E"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70EE880"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R4</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1FA4B3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Metālu un metālu savienojumu pārstrāde vai attīrīšana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A257413"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3E3E661C"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A447782"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R5</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FA9B1A3"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Citu neorganisko materiālu pārstrāde vai attīrīšana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C1073FD"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29FB7203"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AE018A9"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R6</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21EF918"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Skābju vai bāzu reģenerācija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946BE32"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438F927D"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E51B296"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R7</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F3CE1A3"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Piesārņojuma mazināšanai izmantoto ķīmisko vielu vai ķīmisko produktu reģenerācija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DA8E616"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718A7363"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75F39D99" w14:textId="77777777" w:rsidR="00A568B2" w:rsidRPr="00717678" w:rsidRDefault="00A568B2" w:rsidP="000232D0">
            <w:pPr>
              <w:pStyle w:val="NoSpacing"/>
              <w:ind w:left="57"/>
              <w:jc w:val="left"/>
              <w:rPr>
                <w:rFonts w:eastAsia="Times New Roman"/>
                <w:szCs w:val="24"/>
              </w:rPr>
            </w:pPr>
            <w:r w:rsidRPr="00717678">
              <w:rPr>
                <w:rFonts w:eastAsia="Times New Roman"/>
                <w:szCs w:val="24"/>
              </w:rPr>
              <w:lastRenderedPageBreak/>
              <w:t>R8</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DF1EEC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Katalizatoru sastāvdaļu reģenerācija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561BC87"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0FFE8B3E"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7798FD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R9</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D8FA363"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Naftas produktu un eļļu rafinēšana vai naftas produktu un eļļu atkārtota izmantošana citā veidā</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A7BF1F8"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2118DAC7"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3307C53"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R10</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61E5BD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Apstrāde augsnē, kas rada ekoloģiskus vai lauksaimniecības uzlabojumus</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5B5F8DC"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5FF05A19"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518DC960"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R11</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77353D9"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Tādu atkritumu izmantošana, kas radušies, veicot jebkuras darbības, kas apzīmētas ar kodu R1, R2, R3, R4, R5, R6, R7, R8, R9 un R10</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E647BDB"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Pārstrāde</w:t>
            </w:r>
          </w:p>
        </w:tc>
      </w:tr>
      <w:tr w:rsidR="00717678" w:rsidRPr="00717678" w14:paraId="1D29C87F"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2BD4D3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R12</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53492D6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Atkritumu īpašību mainīšana, lai ar tiem veiktu jebkuras darbības, kas apzīmētas ar kodu R1, R2, R3, R4, R5, R6, R7, R8, R9, R10 un R11</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95F6EC8"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Sagatavošana pārstrādei un reģenerācijai</w:t>
            </w:r>
          </w:p>
        </w:tc>
      </w:tr>
      <w:tr w:rsidR="00717678" w:rsidRPr="00717678" w14:paraId="767C1761"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6FD81CE"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R12A</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669BB97"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Mehāniski bioloģiskā pārstrāde</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14E5E1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Sagatavošana pārstrādei un reģenerācijai</w:t>
            </w:r>
          </w:p>
        </w:tc>
      </w:tr>
      <w:tr w:rsidR="00717678" w:rsidRPr="00717678" w14:paraId="7830D813"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1199D69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R12B</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55C9CCCC"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Atkritumu šķirošana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9C29091"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Sagatavošana pārstrādei un reģenerācijai</w:t>
            </w:r>
          </w:p>
        </w:tc>
      </w:tr>
      <w:tr w:rsidR="00717678" w:rsidRPr="00717678" w14:paraId="52645336"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4DE4319"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R12C</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5DC0C2AA"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Nolietoto transportlīdzekļu izjaukšana un sagatavošana pārstrādei</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46F8D085"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Transportlīdzekļu pārstrāde un reģenerācija</w:t>
            </w:r>
          </w:p>
        </w:tc>
      </w:tr>
      <w:tr w:rsidR="00717678" w:rsidRPr="00717678" w14:paraId="6743B8DE"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6DD910BC"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R12D</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B63FF7F"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Slēgtās vai rekultivētās atkritumu izgāztuvēs apglabāto atkritumu pāršķirošana</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064D8714"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n/a</w:t>
            </w:r>
          </w:p>
        </w:tc>
      </w:tr>
      <w:tr w:rsidR="00FE55D7" w:rsidRPr="00717678" w14:paraId="67E2F9D4" w14:textId="77777777" w:rsidTr="002E0472">
        <w:trPr>
          <w:trHeight w:val="255"/>
        </w:trPr>
        <w:tc>
          <w:tcPr>
            <w:tcW w:w="46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2C181C1A"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R13</w:t>
            </w:r>
          </w:p>
        </w:tc>
        <w:tc>
          <w:tcPr>
            <w:tcW w:w="3114"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3FAEA29"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Atkritumu uzglabāšana (izņemot pagaidu uzglabāšanu atkritumu rašanās vietās pirms to savākšanas), pirms tiek veiktas jebkuras darbības, kas apzīmētas ar kodu R1, R2, R3, R4, R5, R6, R7, R8, R9, R10, R11 un R123</w:t>
            </w:r>
          </w:p>
        </w:tc>
        <w:tc>
          <w:tcPr>
            <w:tcW w:w="1418" w:type="pct"/>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tcPr>
          <w:p w14:paraId="3BF60322" w14:textId="77777777" w:rsidR="00A568B2" w:rsidRPr="00717678" w:rsidRDefault="00A568B2" w:rsidP="000232D0">
            <w:pPr>
              <w:pStyle w:val="NoSpacing"/>
              <w:ind w:left="57"/>
              <w:jc w:val="left"/>
              <w:rPr>
                <w:rFonts w:eastAsia="Times New Roman"/>
                <w:szCs w:val="24"/>
              </w:rPr>
            </w:pPr>
            <w:r w:rsidRPr="00717678">
              <w:rPr>
                <w:rFonts w:eastAsia="Times New Roman"/>
                <w:szCs w:val="24"/>
              </w:rPr>
              <w:t>Uzglabāšana</w:t>
            </w:r>
          </w:p>
        </w:tc>
      </w:tr>
    </w:tbl>
    <w:p w14:paraId="099728FD" w14:textId="77777777" w:rsidR="00A568B2" w:rsidRPr="00717678" w:rsidRDefault="00A568B2" w:rsidP="00A568B2"/>
    <w:p w14:paraId="070C25C4" w14:textId="77777777" w:rsidR="00A568B2" w:rsidRPr="00717678" w:rsidRDefault="00830B0B" w:rsidP="00A568B2">
      <w:pPr>
        <w:tabs>
          <w:tab w:val="left" w:pos="1304"/>
        </w:tabs>
        <w:spacing w:after="160" w:line="259" w:lineRule="auto"/>
        <w:ind w:firstLine="0"/>
        <w:jc w:val="left"/>
        <w:rPr>
          <w:b/>
        </w:rPr>
      </w:pPr>
      <w:r w:rsidRPr="00717678">
        <w:rPr>
          <w:b/>
          <w:bCs/>
        </w:rPr>
        <w:t>A</w:t>
      </w:r>
      <w:r w:rsidR="0055730A" w:rsidRPr="00717678">
        <w:rPr>
          <w:b/>
          <w:bCs/>
        </w:rPr>
        <w:t>tsevišķu</w:t>
      </w:r>
      <w:r w:rsidR="00DB70F7" w:rsidRPr="00717678">
        <w:rPr>
          <w:b/>
          <w:bCs/>
        </w:rPr>
        <w:t xml:space="preserve"> </w:t>
      </w:r>
      <w:r w:rsidRPr="00717678">
        <w:rPr>
          <w:b/>
          <w:bCs/>
        </w:rPr>
        <w:t xml:space="preserve">Plānā lietoto </w:t>
      </w:r>
      <w:r w:rsidR="0055730A" w:rsidRPr="00717678">
        <w:rPr>
          <w:b/>
          <w:bCs/>
        </w:rPr>
        <w:t xml:space="preserve">jēdzienu </w:t>
      </w:r>
      <w:r w:rsidRPr="00717678">
        <w:rPr>
          <w:b/>
          <w:bCs/>
        </w:rPr>
        <w:t>lietojuma</w:t>
      </w:r>
      <w:r w:rsidR="0055730A" w:rsidRPr="00717678">
        <w:rPr>
          <w:b/>
          <w:bCs/>
        </w:rPr>
        <w:t xml:space="preserve"> skaidrojums</w:t>
      </w:r>
    </w:p>
    <w:p w14:paraId="781177FD" w14:textId="77777777" w:rsidR="0055730A" w:rsidRPr="00717678" w:rsidRDefault="00AB1A05" w:rsidP="00046760">
      <w:pPr>
        <w:pStyle w:val="tv213"/>
        <w:numPr>
          <w:ilvl w:val="0"/>
          <w:numId w:val="89"/>
        </w:numPr>
        <w:spacing w:before="0" w:beforeAutospacing="0" w:after="0" w:afterAutospacing="0"/>
      </w:pPr>
      <w:r w:rsidRPr="00717678">
        <w:t>Atbilstoši MK 27.12.2020.noteikumiem Nr.1032 “Atkritumu poligonu ierīkošanas, atkritumu poligonu un izgāztuvju apsaimniekošanas, slēgšanas un rekultivācijas noteikumi” atkritumu poligona infrastruktūra</w:t>
      </w:r>
      <w:r w:rsidR="00FC495E" w:rsidRPr="00717678">
        <w:t xml:space="preserve">, citu starpā, </w:t>
      </w:r>
      <w:r w:rsidRPr="00717678">
        <w:t>ietver atkritumu pieņemša</w:t>
      </w:r>
      <w:r w:rsidR="002E0472" w:rsidRPr="00717678">
        <w:t>-</w:t>
      </w:r>
      <w:r w:rsidRPr="00717678">
        <w:t>nas un apstrādes zonu; iekšējos ceļus un laukumus; atkritumu apglabāšanas zonu</w:t>
      </w:r>
      <w:r w:rsidR="00842B4F" w:rsidRPr="00717678">
        <w:t xml:space="preserve"> un </w:t>
      </w:r>
      <w:r w:rsidRPr="00717678">
        <w:t>infiltrāta attīrīšanas ietaises. Atkritumu pieņemšanas un apstrādes zonā var būt izvieto</w:t>
      </w:r>
      <w:r w:rsidR="002E0472" w:rsidRPr="00717678">
        <w:t>-</w:t>
      </w:r>
      <w:r w:rsidRPr="00717678">
        <w:t xml:space="preserve">tas atkritumu šķirošanas līnijas, savukārt atkritumu apglabāšanas zonā ir izvietoti atkritumu apglabāšanas nodalījumi, kuri </w:t>
      </w:r>
      <w:r w:rsidR="0057662B" w:rsidRPr="00717678">
        <w:t>P</w:t>
      </w:r>
      <w:r w:rsidRPr="00717678">
        <w:t xml:space="preserve">lānā tiek saukti </w:t>
      </w:r>
      <w:r w:rsidR="00B27E52" w:rsidRPr="00717678">
        <w:t xml:space="preserve">arī </w:t>
      </w:r>
      <w:r w:rsidRPr="00717678">
        <w:t xml:space="preserve">par </w:t>
      </w:r>
      <w:r w:rsidRPr="00717678">
        <w:rPr>
          <w:u w:val="single"/>
        </w:rPr>
        <w:t>šūnām vai krātuvēm</w:t>
      </w:r>
      <w:r w:rsidRPr="00717678">
        <w:t xml:space="preserve">. </w:t>
      </w:r>
    </w:p>
    <w:p w14:paraId="5135100F" w14:textId="77777777" w:rsidR="00F27AB3" w:rsidRPr="00717678" w:rsidRDefault="005907BC" w:rsidP="00046760">
      <w:pPr>
        <w:pStyle w:val="tv213"/>
        <w:numPr>
          <w:ilvl w:val="0"/>
          <w:numId w:val="89"/>
        </w:numPr>
        <w:spacing w:before="0" w:beforeAutospacing="0" w:after="0" w:afterAutospacing="0"/>
      </w:pPr>
      <w:r w:rsidRPr="00717678">
        <w:t>P</w:t>
      </w:r>
      <w:r w:rsidR="00F27AB3" w:rsidRPr="00717678">
        <w:t xml:space="preserve">lānā kā sinonīmi jēdzienam “atkritumu poligons” tiek lietoti jēdzieni “sadzīves atkritumu poligons”, “atkritumu poligons” un “poligons”. </w:t>
      </w:r>
    </w:p>
    <w:p w14:paraId="7BB5DFB2" w14:textId="77777777" w:rsidR="00F27AB3" w:rsidRPr="00717678" w:rsidRDefault="005907BC" w:rsidP="00046760">
      <w:pPr>
        <w:pStyle w:val="tv213"/>
        <w:numPr>
          <w:ilvl w:val="0"/>
          <w:numId w:val="89"/>
        </w:numPr>
        <w:spacing w:before="0" w:beforeAutospacing="0" w:after="0" w:afterAutospacing="0"/>
      </w:pPr>
      <w:r w:rsidRPr="00717678">
        <w:t xml:space="preserve">Plānā tiek lietots jēdziens </w:t>
      </w:r>
      <w:r w:rsidR="00FE79B5" w:rsidRPr="00717678">
        <w:t xml:space="preserve">“bioreaktors”. </w:t>
      </w:r>
      <w:r w:rsidR="00DB70F7" w:rsidRPr="00717678">
        <w:t>Bioreaktors ir inženiertehniska būve (veido</w:t>
      </w:r>
      <w:r w:rsidR="002E0472" w:rsidRPr="00717678">
        <w:t>-</w:t>
      </w:r>
      <w:r w:rsidR="00DB70F7" w:rsidRPr="00717678">
        <w:t>jums), kurā tiek izvietoti atšķiroti, bioloģiski noārdāmie atkritumi. Izvietojot atkritu</w:t>
      </w:r>
      <w:r w:rsidR="002E0472" w:rsidRPr="00717678">
        <w:t>-</w:t>
      </w:r>
      <w:r w:rsidR="00DB70F7" w:rsidRPr="00717678">
        <w:t xml:space="preserve">mus bioreaktorā, pa slāņiem tiek ierīkotas arī infiltrāta recirkulācijas un gāzes savākšanas sistēmas un tiek iegūta biogāze. Pēc bioreaktora piepildīšanas ar bioloģiski noārdāmajiem atkritumiem tas tiks nosegts ar pagaidu rekultivācijas slāni. Bioreaktora darbības laiks nosegtā veidā būs atkarīgs no tā, cik ātri norisināsies anaerobā (gāzes rašanās un ieguves laiks) fāze. </w:t>
      </w:r>
      <w:r w:rsidR="008419E6" w:rsidRPr="00717678">
        <w:t xml:space="preserve">Kā sinonīmi jēdzienam “bioreaktors” plānā ir lietoti jēdzieni “biodegradācijas šūna”, “bioenerģijas šūna”  un “biošūna”. </w:t>
      </w:r>
    </w:p>
    <w:p w14:paraId="0B539E1D" w14:textId="77777777" w:rsidR="00EF6FA1" w:rsidRPr="00717678" w:rsidRDefault="00EF6FA1" w:rsidP="00D5634B">
      <w:pPr>
        <w:spacing w:after="160" w:line="259" w:lineRule="auto"/>
        <w:ind w:firstLine="0"/>
        <w:jc w:val="left"/>
      </w:pPr>
    </w:p>
    <w:p w14:paraId="21E5681F" w14:textId="77777777" w:rsidR="00BE0656" w:rsidRPr="00717678" w:rsidRDefault="00BE0656">
      <w:pPr>
        <w:ind w:firstLine="0"/>
        <w:jc w:val="left"/>
        <w:rPr>
          <w:rFonts w:ascii="Times New Roman Bold" w:eastAsia="Times New Roman" w:hAnsi="Times New Roman Bold"/>
          <w:b/>
          <w:caps/>
          <w:sz w:val="28"/>
          <w:szCs w:val="28"/>
        </w:rPr>
      </w:pPr>
      <w:bookmarkStart w:id="2" w:name="_Toc42788712"/>
      <w:r w:rsidRPr="00717678">
        <w:br w:type="page"/>
      </w:r>
    </w:p>
    <w:p w14:paraId="78D83FD4" w14:textId="77777777" w:rsidR="001A531C" w:rsidRPr="00717678" w:rsidRDefault="001A531C" w:rsidP="009A33D7">
      <w:pPr>
        <w:pStyle w:val="Heading1"/>
      </w:pPr>
      <w:bookmarkStart w:id="3" w:name="_Toc59477610"/>
      <w:r w:rsidRPr="00717678">
        <w:lastRenderedPageBreak/>
        <w:t>Kopsavilkums</w:t>
      </w:r>
      <w:bookmarkEnd w:id="2"/>
      <w:bookmarkEnd w:id="3"/>
    </w:p>
    <w:p w14:paraId="1B15AEAA" w14:textId="77777777" w:rsidR="001A531C" w:rsidRPr="00717678" w:rsidRDefault="001A531C" w:rsidP="00FA6662"/>
    <w:p w14:paraId="29DA72F8" w14:textId="77777777" w:rsidR="001A531C" w:rsidRPr="00717678" w:rsidRDefault="001A531C" w:rsidP="00647F4C">
      <w:r w:rsidRPr="00717678">
        <w:t>Atkritumu apsaimniekošanas nozare ir viena no svarīgākajām vides aizsardzības nozarēm valstī. Savukārt atkritumu apsaimniekošanas sistēmas pārvaldība ir viens no būtiskākajiem jautājumiem ES un Latvijas attīstības plānošanas dokumentos, it īpaši vides aizsardzības, klimatneitralitātes un dabas resursu labas pārvaldības un apsaimniekošanas jomās</w:t>
      </w:r>
      <w:r w:rsidR="0079223A" w:rsidRPr="00717678">
        <w:t>.</w:t>
      </w:r>
    </w:p>
    <w:p w14:paraId="3C796B50" w14:textId="77777777" w:rsidR="001A531C" w:rsidRPr="00717678" w:rsidRDefault="001A531C" w:rsidP="00647F4C">
      <w:r w:rsidRPr="00717678">
        <w:t>Atkritumu apsaimniekošanas valsts plāns 2021.-2028. gadam (turpmāk – Plāns) ir izstrādāts atbilstoši Atkritumu apsaimniekošanas likuma prasībām</w:t>
      </w:r>
      <w:r w:rsidR="000E5A5B" w:rsidRPr="00717678">
        <w:t>,</w:t>
      </w:r>
      <w:r w:rsidRPr="00717678">
        <w:t xml:space="preserve"> izrietošajiem no tā </w:t>
      </w:r>
      <w:r w:rsidR="004856AA" w:rsidRPr="00717678">
        <w:t>MK</w:t>
      </w:r>
      <w:r w:rsidRPr="00717678">
        <w:t xml:space="preserve"> noteikumiem un arī  </w:t>
      </w:r>
      <w:r w:rsidR="000E5A5B" w:rsidRPr="00717678">
        <w:t xml:space="preserve">atbilstošam </w:t>
      </w:r>
      <w:r w:rsidRPr="00717678">
        <w:t xml:space="preserve">direktīvām. Plāna īstenošanas termiņš ir 8 gadi. </w:t>
      </w:r>
    </w:p>
    <w:p w14:paraId="1916A006" w14:textId="77777777" w:rsidR="001A531C" w:rsidRPr="00717678" w:rsidRDefault="001A531C" w:rsidP="00647F4C">
      <w:r w:rsidRPr="00717678">
        <w:t>Plāns pēctecīgi turpina  Atkritumu apsaimniekošanas valsts plānā 2013.-2020. gadam</w:t>
      </w:r>
      <w:r w:rsidR="000E5A5B" w:rsidRPr="00717678">
        <w:t xml:space="preserve"> </w:t>
      </w:r>
      <w:r w:rsidRPr="00717678">
        <w:t>noteiktos rīcībpolitikas virzienus, kā arī nosaka jaunus virzienus un pasākumus, kuri nepieciešami, lai sasniegtu starptautiskajos un nacionālajos politikas plānošanas dokumentos un normatīvajos aktos noteiktās saistības un mērķus.</w:t>
      </w:r>
    </w:p>
    <w:p w14:paraId="1405D65B" w14:textId="77777777" w:rsidR="00714007" w:rsidRPr="00717678" w:rsidRDefault="00714007" w:rsidP="00647F4C">
      <w:r w:rsidRPr="00717678">
        <w:t>Plāns balstās uz VARAM publiskā iepirkumu “Investīciju vajadzību izvērtējums atkritumu apsaimniekošanas valsts plāna 2021. - 2028. gadam izstrādei”</w:t>
      </w:r>
      <w:r w:rsidR="00EF3C7A" w:rsidRPr="00717678">
        <w:rPr>
          <w:rStyle w:val="FootnoteReference0"/>
        </w:rPr>
        <w:footnoteReference w:id="4"/>
      </w:r>
      <w:r w:rsidRPr="00717678">
        <w:t xml:space="preserve"> (IL/57/2020), kura izpildītājs  ir SIA “Geo Consultants”, multidisciplinārās ekspertu komandas veiktā pētījumu rezultātiem un izstrādātajiem priekšlikumiem. Plāns izmanto arī publiskā iepirkumu “Investīciju vajadzību izvērtējums atkritumu apsaimniekošanas valsts plāna 2021. - 2028. gadam izstrādei” (IL/118/2019), kura izpildītājs  ir SIA “Gateway Baltics”, rezultātus. Pētījumu rezultāti ir publiski pieejami VARAM tīmekļa vietnē</w:t>
      </w:r>
      <w:r w:rsidR="00800539" w:rsidRPr="00717678">
        <w:rPr>
          <w:rStyle w:val="FootnoteReference0"/>
        </w:rPr>
        <w:footnoteReference w:id="5"/>
      </w:r>
      <w:r w:rsidRPr="00717678">
        <w:t>.</w:t>
      </w:r>
    </w:p>
    <w:p w14:paraId="3EFD222C" w14:textId="77777777" w:rsidR="001A531C" w:rsidRPr="00717678" w:rsidRDefault="001A531C" w:rsidP="00647F4C">
      <w:r w:rsidRPr="00717678">
        <w:t>Plāns sniedz ieguldījumu attīstības virzienos, ko nosaka Eiropas Zaļais kurss</w:t>
      </w:r>
      <w:r w:rsidRPr="00717678">
        <w:rPr>
          <w:vertAlign w:val="superscript"/>
        </w:rPr>
        <w:footnoteReference w:id="6"/>
      </w:r>
      <w:r w:rsidRPr="00717678">
        <w:t xml:space="preserve"> un J</w:t>
      </w:r>
      <w:r w:rsidRPr="00717678">
        <w:rPr>
          <w:bCs/>
          <w:szCs w:val="24"/>
        </w:rPr>
        <w:t xml:space="preserve">aunais aprites ekonomikas rīcības plāns </w:t>
      </w:r>
      <w:r w:rsidR="00C44468" w:rsidRPr="00717678">
        <w:rPr>
          <w:bCs/>
          <w:szCs w:val="24"/>
        </w:rPr>
        <w:t>“</w:t>
      </w:r>
      <w:r w:rsidRPr="00717678">
        <w:rPr>
          <w:bCs/>
          <w:szCs w:val="24"/>
        </w:rPr>
        <w:t>Par tīrāku un konkurētspējīgāku Eiropu</w:t>
      </w:r>
      <w:r w:rsidR="00C44468" w:rsidRPr="00717678">
        <w:rPr>
          <w:bCs/>
          <w:szCs w:val="24"/>
        </w:rPr>
        <w:t>”</w:t>
      </w:r>
      <w:r w:rsidR="00321D4B" w:rsidRPr="00717678">
        <w:rPr>
          <w:bCs/>
          <w:szCs w:val="24"/>
        </w:rPr>
        <w:t>.</w:t>
      </w:r>
      <w:r w:rsidRPr="00717678">
        <w:rPr>
          <w:bCs/>
          <w:szCs w:val="24"/>
          <w:vertAlign w:val="superscript"/>
        </w:rPr>
        <w:footnoteReference w:id="7"/>
      </w:r>
      <w:r w:rsidRPr="00717678">
        <w:rPr>
          <w:bCs/>
          <w:szCs w:val="24"/>
          <w:vertAlign w:val="superscript"/>
        </w:rPr>
        <w:t xml:space="preserve"> </w:t>
      </w:r>
      <w:r w:rsidRPr="00717678">
        <w:rPr>
          <w:bCs/>
        </w:rPr>
        <w:t xml:space="preserve">Plāns nodrošina un sniedz ieguldījumu Nacionālajā attīstības plāna 2021.-2027.gadam prioritāšu Kvalitatīva dzīvesvide un teritoriju attīstība un Uzņēmumu konkurētspēja un materiālā labklājība ietvaros noteiktajos rīcību virzienos, it īpaši, Daba un vide- </w:t>
      </w:r>
      <w:r w:rsidR="00C44468" w:rsidRPr="00717678">
        <w:rPr>
          <w:bCs/>
        </w:rPr>
        <w:t>“</w:t>
      </w:r>
      <w:r w:rsidRPr="00717678">
        <w:rPr>
          <w:bCs/>
        </w:rPr>
        <w:t>Zaļais kurss</w:t>
      </w:r>
      <w:r w:rsidR="00C44468" w:rsidRPr="00717678">
        <w:rPr>
          <w:bCs/>
        </w:rPr>
        <w:t>”</w:t>
      </w:r>
      <w:r w:rsidRPr="00717678">
        <w:rPr>
          <w:bCs/>
        </w:rPr>
        <w:t xml:space="preserve"> Produktivitāte, inovācija un eksports, Līdzsvarota reģionālā attīstība u.c. Plāna pasākumi</w:t>
      </w:r>
      <w:r w:rsidRPr="00717678">
        <w:t xml:space="preserve"> papildina un veido sinerģiju ar pasākumiem, kas ietverti </w:t>
      </w:r>
      <w:r w:rsidR="004856AA" w:rsidRPr="00717678">
        <w:t>MK</w:t>
      </w:r>
      <w:r w:rsidRPr="00717678">
        <w:t xml:space="preserve"> 2020.gada 4.</w:t>
      </w:r>
      <w:r w:rsidR="009B7BDE" w:rsidRPr="00717678">
        <w:t> </w:t>
      </w:r>
      <w:r w:rsidRPr="00717678">
        <w:t xml:space="preserve">septembrī apstiprinātāja </w:t>
      </w:r>
      <w:r w:rsidR="00C44468" w:rsidRPr="00717678">
        <w:t>“</w:t>
      </w:r>
      <w:r w:rsidRPr="00717678">
        <w:t>Rīcības plānā pārejai uz aprites ekonomiku 2020. – 2027.gadam</w:t>
      </w:r>
      <w:r w:rsidR="00C44468" w:rsidRPr="00717678">
        <w:t>”</w:t>
      </w:r>
      <w:r w:rsidRPr="00717678">
        <w:t xml:space="preserve">. </w:t>
      </w:r>
    </w:p>
    <w:p w14:paraId="1014C5E8" w14:textId="77777777" w:rsidR="001A531C" w:rsidRPr="00717678" w:rsidRDefault="001A531C" w:rsidP="00647F4C">
      <w:r w:rsidRPr="00717678">
        <w:t xml:space="preserve">Atkritumu apsaimniekošana ir kompleksa pasākumu sistēma, kuras pārvaldība ietver institucionālos, organizatoriskos, tehniskos, juridiskos un finanšu jautājumus. Tā </w:t>
      </w:r>
      <w:r w:rsidR="00637700" w:rsidRPr="00717678">
        <w:t>apt</w:t>
      </w:r>
      <w:r w:rsidRPr="00717678">
        <w:t xml:space="preserve">ver </w:t>
      </w:r>
      <w:r w:rsidR="00D3033B" w:rsidRPr="00717678">
        <w:t xml:space="preserve">piesārņojošo darbību </w:t>
      </w:r>
      <w:r w:rsidRPr="00717678">
        <w:t>operatoru</w:t>
      </w:r>
      <w:r w:rsidR="00D3033B" w:rsidRPr="00717678">
        <w:t>s</w:t>
      </w:r>
      <w:r w:rsidRPr="00717678">
        <w:t xml:space="preserve">, komersantus, kas sniedz atkritumu apsaimniekošanas pakalpojumus, </w:t>
      </w:r>
      <w:r w:rsidR="00D3033B" w:rsidRPr="00717678">
        <w:t xml:space="preserve">atkritumu </w:t>
      </w:r>
      <w:r w:rsidRPr="00717678">
        <w:t>tirgotāju</w:t>
      </w:r>
      <w:r w:rsidR="002135B6" w:rsidRPr="00717678">
        <w:t>s</w:t>
      </w:r>
      <w:r w:rsidRPr="00717678">
        <w:t xml:space="preserve"> un starpnieku</w:t>
      </w:r>
      <w:r w:rsidR="002135B6" w:rsidRPr="00717678">
        <w:t>s</w:t>
      </w:r>
      <w:r w:rsidRPr="00717678">
        <w:t xml:space="preserve">, pašvaldības un katru valsts iedzīvotāju, kas ikdienā rada atkritumus. Sistēma aptver atkritumu plūsmas, kuras kopā </w:t>
      </w:r>
      <w:r w:rsidR="00D3033B" w:rsidRPr="00717678">
        <w:t>veido</w:t>
      </w:r>
      <w:r w:rsidRPr="00717678">
        <w:t xml:space="preserve"> apmēram 1,8 milj</w:t>
      </w:r>
      <w:r w:rsidR="00C32B44" w:rsidRPr="00717678">
        <w:t>.</w:t>
      </w:r>
      <w:r w:rsidRPr="00717678">
        <w:t xml:space="preserve"> t atkritumu gadā. Šobrīd </w:t>
      </w:r>
      <w:r w:rsidR="00D3033B" w:rsidRPr="00717678">
        <w:t xml:space="preserve">ir </w:t>
      </w:r>
      <w:r w:rsidRPr="00717678">
        <w:t xml:space="preserve">jauns stratēģisks uzdevums– materiālu atgūšana no atkritumu plūsmas, kas pārvirza pārvaldības uzsvaru </w:t>
      </w:r>
      <w:r w:rsidR="00D3033B" w:rsidRPr="00717678">
        <w:t xml:space="preserve">uz atkritumu apjoma samazināšanu un rašanās novēršanu, </w:t>
      </w:r>
      <w:r w:rsidRPr="00717678">
        <w:t xml:space="preserve"> atkritumu pārstrādes un tai nepieciešamo priekšnosacījumu (t.sk. bīstamu vielu ierobežošanas produktos un dalītas savākšanas sistēmas) attīstību. </w:t>
      </w:r>
    </w:p>
    <w:p w14:paraId="07F9198B" w14:textId="77777777" w:rsidR="001A531C" w:rsidRPr="00717678" w:rsidRDefault="001A531C" w:rsidP="00647F4C">
      <w:r w:rsidRPr="00717678">
        <w:t xml:space="preserve">Arvien nozīmīgāki kļūst atkritumu apsaimniekošanas hierarhijas vēlamākie pasākumi, kas vērsti uz atkritumu radīšanas samazināšanu gan kopumā, gan attiecībā uz atsevišķām plūsmām (piem., pārtikas atkritumi un iepakojums). Jauns politikas virziens  ciešā sasaiste ar aprites ekonomiku, ir preču labošanas un otrreizēja izmantošanas sektora attīstība, kur sabiedrības/patērētāja pieprasījumam ir noteicoša loma. Plāna pasākumi šajos virzienos sniedz </w:t>
      </w:r>
      <w:r w:rsidR="00D3033B" w:rsidRPr="00717678">
        <w:t xml:space="preserve">ieguldījumu </w:t>
      </w:r>
      <w:r w:rsidRPr="00717678">
        <w:t>globāli svarīgo ilgtspējības mērķu 2030. gadam</w:t>
      </w:r>
      <w:r w:rsidRPr="00717678">
        <w:rPr>
          <w:vertAlign w:val="superscript"/>
        </w:rPr>
        <w:footnoteReference w:id="8"/>
      </w:r>
      <w:r w:rsidRPr="00717678">
        <w:t xml:space="preserve"> sasniegšanā, proti, nodrošināt </w:t>
      </w:r>
      <w:r w:rsidRPr="00717678">
        <w:lastRenderedPageBreak/>
        <w:t xml:space="preserve">ilgtspējīgus patēriņa paradumus un ražošanas modeļus (12. mērķis) un saglabāt un </w:t>
      </w:r>
      <w:r w:rsidR="00D3033B" w:rsidRPr="00717678">
        <w:t>pārdomāti</w:t>
      </w:r>
      <w:r w:rsidRPr="00717678">
        <w:t xml:space="preserve"> izmantot okeānus, jūras un to resursus, lai nodrošinātu ilgtspējīgu attīstību (14. mērķis) u.c.</w:t>
      </w:r>
    </w:p>
    <w:p w14:paraId="7A55AF2D" w14:textId="77777777" w:rsidR="001A531C" w:rsidRPr="00717678" w:rsidRDefault="001A531C" w:rsidP="00647F4C">
      <w:r w:rsidRPr="00717678">
        <w:t xml:space="preserve">Atkritumu apsaimniekošanas pārvaldībā ir jārisina iepriekšējā plāna laikā neatrisinātie uzdevumi, kas saistīti </w:t>
      </w:r>
      <w:r w:rsidR="00D3033B" w:rsidRPr="00717678">
        <w:t xml:space="preserve">ar </w:t>
      </w:r>
      <w:r w:rsidRPr="00717678">
        <w:t>atkritumu uzskaites un statistikas datu kvalitāti, efektīvāku kontroli un visu pušu atbilstošu iesaisti un atbildību. Prasība pēc jauna veida datiem (pārtikas atkritumi katrā no aprites posmiem; atkārtotas izmantošanas un labošanas statistika u.tml.) vēl vairāk</w:t>
      </w:r>
      <w:r w:rsidR="004A307B" w:rsidRPr="00717678">
        <w:t xml:space="preserve"> aktualizē minētos uzdevumus</w:t>
      </w:r>
      <w:r w:rsidRPr="00717678">
        <w:t>. Nepieciešamība pēc IT tehnoloģijās balstītiem risinājumiem un nozares pārvaldības neatliekama digitalizācija ir būtisks priekšnosacījums, lai Latvija ietu līdz</w:t>
      </w:r>
      <w:r w:rsidR="004A307B" w:rsidRPr="00717678">
        <w:t>i</w:t>
      </w:r>
      <w:r w:rsidRPr="00717678">
        <w:t xml:space="preserve"> laikmet</w:t>
      </w:r>
      <w:r w:rsidR="004A307B" w:rsidRPr="00717678">
        <w:t>am</w:t>
      </w:r>
      <w:r w:rsidRPr="00717678">
        <w:t xml:space="preserve"> un pilnībā pārvaldītu tās pārziņā esošo informācijas</w:t>
      </w:r>
      <w:r w:rsidR="004A307B" w:rsidRPr="00717678">
        <w:t xml:space="preserve"> plūsmu</w:t>
      </w:r>
      <w:r w:rsidRPr="00717678">
        <w:t xml:space="preserve"> par materiāliem, kas ir svarīgi ne tikai tautsaimniecībai, bet arī mūsu starptautisk</w:t>
      </w:r>
      <w:r w:rsidR="004A307B" w:rsidRPr="00717678">
        <w:t>ās</w:t>
      </w:r>
      <w:r w:rsidRPr="00717678">
        <w:t xml:space="preserve"> saistīb</w:t>
      </w:r>
      <w:r w:rsidR="004A307B" w:rsidRPr="00717678">
        <w:t>as</w:t>
      </w:r>
      <w:r w:rsidRPr="00717678">
        <w:t xml:space="preserve"> attiecībā uz atkritumu pārvadājumu pārrobežu kontroli.</w:t>
      </w:r>
    </w:p>
    <w:p w14:paraId="442E4EB4" w14:textId="77777777" w:rsidR="001A531C" w:rsidRPr="00717678" w:rsidRDefault="001A531C" w:rsidP="00647F4C">
      <w:r w:rsidRPr="00717678">
        <w:t>Visbeidzot, Plāns nav ieviešams bez visaptverošas un proaktīvi īstenotas sabiedrības informēšanas, izglītošanas un iesaistes, kas veicinātu tās paradumu maiņu attiecībā uz atkritumu apsaimniekošanu, it īpaši bez(maz)atkritumu dzīves veida un atkritumu šķirošanas darbību ieviešanu ikdienā gan sadzīvē, gan mācību un darba vidēs. Joprojām aktuāls ir publiskās pārvaldes iestāžu paraugs un labās prakses veicināšana, kas popularizētu šādu uzvedību. Z</w:t>
      </w:r>
      <w:r w:rsidR="004C415E" w:rsidRPr="00717678">
        <w:t>PI</w:t>
      </w:r>
      <w:r w:rsidRPr="00717678">
        <w:t xml:space="preserve"> turpmāk būtu izmantojams  kā instruments, lai veicinātu ražotāju pāreju uz aprites ekonomikā balstītu ražošanu un produktu dizainu, priekšroku publiskajos iepirkumos dodot precēm un pakalpojumiem, kas atbilst aprites ekonomikas principiem.</w:t>
      </w:r>
    </w:p>
    <w:p w14:paraId="3F8E24E2" w14:textId="77777777" w:rsidR="001A531C" w:rsidRPr="00717678" w:rsidRDefault="001A531C" w:rsidP="00647F4C">
      <w:r w:rsidRPr="00717678">
        <w:t>Aprites ekonomikas būtība, kas ir šī Plāna pamatā, ir visas tautsaimniecības un sabiedrības attīstības pamatā, kas pamato loģiku, ka Plāna ieviešana nav iespējama bez visu tiešas nozaru iesaistes. Tomēr ņemot vērā valsti pastāvošo nozaru pieeju politikas veidošanā, tās ieviešanā un finansēšanā, dotajā Plāna projektā ir ietverta informācija par rīcības virzieniem</w:t>
      </w:r>
      <w:r w:rsidR="004F1AA7" w:rsidRPr="00717678">
        <w:t xml:space="preserve"> un </w:t>
      </w:r>
      <w:r w:rsidRPr="00717678">
        <w:t>uzdevum</w:t>
      </w:r>
      <w:r w:rsidR="004F1AA7" w:rsidRPr="00717678">
        <w:t>iem</w:t>
      </w:r>
      <w:r w:rsidRPr="00717678">
        <w:t xml:space="preserve"> atkritumu apsaimniekošanas jomā ES finansējuma plānošanas periodā 2021.–2027.gadam.  Līdz ar to Plāna pasākumu finansējums investīciju jomā atspoguļos Darbības programmā Latvijai, 2021.-2027. gadam ietvertās prioritātes, neizslēdzot arī citus finansējuma avotus. Citu ministriju un iesaistīto pušu  atbildības Plānā noteiktas, balstoties uz </w:t>
      </w:r>
      <w:r w:rsidR="004A307B" w:rsidRPr="00717678">
        <w:t xml:space="preserve">to </w:t>
      </w:r>
      <w:r w:rsidRPr="00717678">
        <w:t>ieinteresētību un  gatavību sniegt ieguldījumu Plāna ieviešanā.</w:t>
      </w:r>
    </w:p>
    <w:p w14:paraId="4B29D59B" w14:textId="77777777" w:rsidR="001A531C" w:rsidRPr="00717678" w:rsidRDefault="001A531C" w:rsidP="00647F4C">
      <w:r w:rsidRPr="00717678">
        <w:t>Plānu veido šādas nodaļas:</w:t>
      </w:r>
    </w:p>
    <w:p w14:paraId="1EF47D8B" w14:textId="77777777" w:rsidR="00521298" w:rsidRPr="00717678" w:rsidRDefault="00521298" w:rsidP="00521298">
      <w:pPr>
        <w:ind w:left="284" w:firstLine="0"/>
        <w:rPr>
          <w:szCs w:val="24"/>
        </w:rPr>
      </w:pPr>
      <w:r w:rsidRPr="00717678">
        <w:rPr>
          <w:szCs w:val="24"/>
        </w:rPr>
        <w:t>1.</w:t>
      </w:r>
      <w:r w:rsidRPr="00717678">
        <w:rPr>
          <w:szCs w:val="24"/>
        </w:rPr>
        <w:tab/>
        <w:t xml:space="preserve">Plāna </w:t>
      </w:r>
      <w:r w:rsidR="00321D4B" w:rsidRPr="00717678">
        <w:rPr>
          <w:szCs w:val="24"/>
        </w:rPr>
        <w:t>virs</w:t>
      </w:r>
      <w:r w:rsidRPr="00717678">
        <w:rPr>
          <w:szCs w:val="24"/>
        </w:rPr>
        <w:t xml:space="preserve">mērķi un </w:t>
      </w:r>
      <w:r w:rsidR="00321D4B" w:rsidRPr="00717678">
        <w:rPr>
          <w:szCs w:val="24"/>
        </w:rPr>
        <w:t>mērķi</w:t>
      </w:r>
    </w:p>
    <w:p w14:paraId="2480F5FE" w14:textId="77777777" w:rsidR="00521298" w:rsidRPr="00717678" w:rsidRDefault="00521298" w:rsidP="00521298">
      <w:pPr>
        <w:ind w:left="284" w:firstLine="0"/>
        <w:rPr>
          <w:szCs w:val="24"/>
        </w:rPr>
      </w:pPr>
      <w:r w:rsidRPr="00717678">
        <w:rPr>
          <w:szCs w:val="24"/>
        </w:rPr>
        <w:t>2.</w:t>
      </w:r>
      <w:r w:rsidRPr="00717678">
        <w:rPr>
          <w:szCs w:val="24"/>
        </w:rPr>
        <w:tab/>
        <w:t xml:space="preserve">Atkritumu apsaimniekošanas sistēmas raksturojums </w:t>
      </w:r>
    </w:p>
    <w:p w14:paraId="0269E978" w14:textId="77777777" w:rsidR="00521298" w:rsidRPr="00717678" w:rsidRDefault="00521298" w:rsidP="00521298">
      <w:pPr>
        <w:ind w:left="284" w:firstLine="0"/>
        <w:rPr>
          <w:szCs w:val="24"/>
        </w:rPr>
      </w:pPr>
      <w:r w:rsidRPr="00717678">
        <w:rPr>
          <w:szCs w:val="24"/>
        </w:rPr>
        <w:t>3.</w:t>
      </w:r>
      <w:r w:rsidRPr="00717678">
        <w:rPr>
          <w:szCs w:val="24"/>
        </w:rPr>
        <w:tab/>
        <w:t>Atkritumu plūsmu nākotnes attīstības tendences līdz 2035.gadam</w:t>
      </w:r>
    </w:p>
    <w:p w14:paraId="342E4C0E" w14:textId="77777777" w:rsidR="00521298" w:rsidRPr="00717678" w:rsidRDefault="00521298" w:rsidP="00521298">
      <w:pPr>
        <w:ind w:left="284" w:firstLine="0"/>
        <w:rPr>
          <w:szCs w:val="24"/>
        </w:rPr>
      </w:pPr>
      <w:r w:rsidRPr="00717678">
        <w:rPr>
          <w:szCs w:val="24"/>
        </w:rPr>
        <w:t>4.</w:t>
      </w:r>
      <w:r w:rsidRPr="00717678">
        <w:rPr>
          <w:szCs w:val="24"/>
        </w:rPr>
        <w:tab/>
        <w:t>Atkritumu apsaimniekošanas institucionālās sistēmas attīstība</w:t>
      </w:r>
    </w:p>
    <w:p w14:paraId="6F28760C" w14:textId="77777777" w:rsidR="00521298" w:rsidRPr="00717678" w:rsidRDefault="00521298" w:rsidP="00521298">
      <w:pPr>
        <w:ind w:left="284" w:firstLine="0"/>
        <w:rPr>
          <w:szCs w:val="24"/>
        </w:rPr>
      </w:pPr>
      <w:r w:rsidRPr="00717678">
        <w:rPr>
          <w:szCs w:val="24"/>
        </w:rPr>
        <w:t>5.</w:t>
      </w:r>
      <w:r w:rsidRPr="00717678">
        <w:rPr>
          <w:szCs w:val="24"/>
        </w:rPr>
        <w:tab/>
        <w:t>Atkritumu apsaimniekošanas sistēmas attīstības virzieni</w:t>
      </w:r>
    </w:p>
    <w:p w14:paraId="7E45ADB5" w14:textId="77777777" w:rsidR="00521298" w:rsidRPr="00717678" w:rsidRDefault="00521298" w:rsidP="00521298">
      <w:pPr>
        <w:ind w:left="284" w:firstLine="0"/>
        <w:rPr>
          <w:szCs w:val="24"/>
        </w:rPr>
      </w:pPr>
      <w:r w:rsidRPr="00717678">
        <w:rPr>
          <w:szCs w:val="24"/>
        </w:rPr>
        <w:t>6.</w:t>
      </w:r>
      <w:r w:rsidRPr="00717678">
        <w:rPr>
          <w:szCs w:val="24"/>
        </w:rPr>
        <w:tab/>
        <w:t>Atkritumu apsaimniekošanas valsts plānā paredzētie rīcības virzieni un pasākumi</w:t>
      </w:r>
    </w:p>
    <w:p w14:paraId="5225E2A0" w14:textId="77777777" w:rsidR="00521298" w:rsidRPr="00717678" w:rsidRDefault="00521298" w:rsidP="00521298">
      <w:pPr>
        <w:ind w:left="284" w:firstLine="0"/>
        <w:rPr>
          <w:szCs w:val="24"/>
        </w:rPr>
      </w:pPr>
      <w:r w:rsidRPr="00717678">
        <w:rPr>
          <w:szCs w:val="24"/>
        </w:rPr>
        <w:t>7.</w:t>
      </w:r>
      <w:r w:rsidRPr="00717678">
        <w:rPr>
          <w:szCs w:val="24"/>
        </w:rPr>
        <w:tab/>
        <w:t xml:space="preserve">Plānā paredzēto pasākumu īstenošanai nepieciešamais un pieejamais finansējums un tā </w:t>
      </w:r>
      <w:r w:rsidRPr="00717678">
        <w:rPr>
          <w:szCs w:val="24"/>
        </w:rPr>
        <w:tab/>
        <w:t>avoti</w:t>
      </w:r>
    </w:p>
    <w:p w14:paraId="1274074B" w14:textId="77777777" w:rsidR="00521298" w:rsidRPr="00717678" w:rsidRDefault="00521298" w:rsidP="00521298">
      <w:pPr>
        <w:ind w:left="284" w:firstLine="0"/>
        <w:rPr>
          <w:szCs w:val="24"/>
        </w:rPr>
      </w:pPr>
      <w:r w:rsidRPr="00717678">
        <w:rPr>
          <w:szCs w:val="24"/>
        </w:rPr>
        <w:t>8.</w:t>
      </w:r>
      <w:r w:rsidRPr="00717678">
        <w:rPr>
          <w:szCs w:val="24"/>
        </w:rPr>
        <w:tab/>
        <w:t>Stratēģija bioloģiski noārdāmo atkritumu apsaimniekošanai</w:t>
      </w:r>
    </w:p>
    <w:p w14:paraId="084882B2" w14:textId="77777777" w:rsidR="00521298" w:rsidRPr="00717678" w:rsidRDefault="00521298" w:rsidP="00521298">
      <w:pPr>
        <w:ind w:left="284" w:firstLine="0"/>
        <w:rPr>
          <w:szCs w:val="24"/>
        </w:rPr>
      </w:pPr>
      <w:r w:rsidRPr="00717678">
        <w:rPr>
          <w:szCs w:val="24"/>
        </w:rPr>
        <w:t>9.</w:t>
      </w:r>
      <w:r w:rsidRPr="00717678">
        <w:rPr>
          <w:szCs w:val="24"/>
        </w:rPr>
        <w:tab/>
        <w:t>Atkritumu rašanās novēršanas valsts programma,</w:t>
      </w:r>
    </w:p>
    <w:p w14:paraId="60CA8DDA" w14:textId="77777777" w:rsidR="00521298" w:rsidRPr="00717678" w:rsidRDefault="00521298" w:rsidP="00521298">
      <w:pPr>
        <w:ind w:left="284" w:firstLine="0"/>
        <w:rPr>
          <w:szCs w:val="24"/>
        </w:rPr>
      </w:pPr>
      <w:r w:rsidRPr="00717678">
        <w:rPr>
          <w:szCs w:val="24"/>
        </w:rPr>
        <w:t>10.</w:t>
      </w:r>
      <w:r w:rsidRPr="00717678">
        <w:rPr>
          <w:szCs w:val="24"/>
        </w:rPr>
        <w:tab/>
        <w:t xml:space="preserve">Pārtikas atkritumu rašanās novēršanas programma </w:t>
      </w:r>
    </w:p>
    <w:p w14:paraId="55B0BDF5" w14:textId="77777777" w:rsidR="00521298" w:rsidRPr="00717678" w:rsidRDefault="00521298" w:rsidP="00521298">
      <w:pPr>
        <w:ind w:left="284" w:firstLine="0"/>
        <w:rPr>
          <w:szCs w:val="24"/>
        </w:rPr>
      </w:pPr>
      <w:r w:rsidRPr="00717678">
        <w:rPr>
          <w:szCs w:val="24"/>
        </w:rPr>
        <w:t>11.</w:t>
      </w:r>
      <w:r w:rsidRPr="00717678">
        <w:rPr>
          <w:szCs w:val="24"/>
        </w:rPr>
        <w:tab/>
        <w:t>Izlietotā iepakojuma rašanās novēršanas programma</w:t>
      </w:r>
    </w:p>
    <w:p w14:paraId="78745111" w14:textId="77777777" w:rsidR="00521298" w:rsidRPr="00717678" w:rsidRDefault="00521298" w:rsidP="00521298">
      <w:pPr>
        <w:ind w:left="284" w:firstLine="0"/>
        <w:rPr>
          <w:szCs w:val="24"/>
        </w:rPr>
      </w:pPr>
      <w:r w:rsidRPr="00717678">
        <w:rPr>
          <w:szCs w:val="24"/>
        </w:rPr>
        <w:t>12.</w:t>
      </w:r>
      <w:r w:rsidRPr="00717678">
        <w:rPr>
          <w:szCs w:val="24"/>
        </w:rPr>
        <w:tab/>
        <w:t>Preču otrreizējas izmantošanas un labošanas pakalpojumu attīstības programma</w:t>
      </w:r>
    </w:p>
    <w:p w14:paraId="2156FD0D" w14:textId="77777777" w:rsidR="00521298" w:rsidRPr="00717678" w:rsidRDefault="00521298" w:rsidP="00521298">
      <w:pPr>
        <w:ind w:left="284" w:firstLine="0"/>
        <w:rPr>
          <w:szCs w:val="24"/>
        </w:rPr>
      </w:pPr>
      <w:r w:rsidRPr="00717678">
        <w:rPr>
          <w:szCs w:val="24"/>
        </w:rPr>
        <w:t>13.</w:t>
      </w:r>
      <w:r w:rsidRPr="00717678">
        <w:rPr>
          <w:szCs w:val="24"/>
        </w:rPr>
        <w:tab/>
        <w:t>Plāna realizācijas ietekme uz citu sektoru politiku īstenošanu</w:t>
      </w:r>
    </w:p>
    <w:p w14:paraId="2136A993" w14:textId="77777777" w:rsidR="001A531C" w:rsidRPr="00717678" w:rsidRDefault="00521298" w:rsidP="00521298">
      <w:pPr>
        <w:ind w:left="284" w:firstLine="0"/>
      </w:pPr>
      <w:r w:rsidRPr="00717678">
        <w:rPr>
          <w:szCs w:val="24"/>
        </w:rPr>
        <w:t>14.</w:t>
      </w:r>
      <w:r w:rsidRPr="00717678">
        <w:rPr>
          <w:szCs w:val="24"/>
        </w:rPr>
        <w:tab/>
        <w:t>Sabiedrības līdzdalība</w:t>
      </w:r>
    </w:p>
    <w:p w14:paraId="49143BAD" w14:textId="77777777" w:rsidR="001A531C" w:rsidRPr="00717678" w:rsidRDefault="004A307B" w:rsidP="00647F4C">
      <w:r w:rsidRPr="00717678">
        <w:t>P</w:t>
      </w:r>
      <w:r w:rsidR="001A531C" w:rsidRPr="00717678">
        <w:t>lānam ir pievienota informācija par Plāna un tā ietekmes uz vidi stratēģiskā novērtējuma vides pārskata sabiedrisk</w:t>
      </w:r>
      <w:r w:rsidRPr="00717678">
        <w:t>ās</w:t>
      </w:r>
      <w:r w:rsidR="001A531C" w:rsidRPr="00717678">
        <w:t xml:space="preserve"> apspriešan</w:t>
      </w:r>
      <w:r w:rsidRPr="00717678">
        <w:t>as rezultātiem</w:t>
      </w:r>
      <w:r w:rsidR="001A531C" w:rsidRPr="00717678">
        <w:t xml:space="preserve">. </w:t>
      </w:r>
    </w:p>
    <w:p w14:paraId="28423C6F" w14:textId="77777777" w:rsidR="001A531C" w:rsidRPr="00717678" w:rsidRDefault="001A531C">
      <w:pPr>
        <w:spacing w:after="160" w:line="259" w:lineRule="auto"/>
        <w:ind w:firstLine="0"/>
        <w:jc w:val="left"/>
      </w:pPr>
      <w:r w:rsidRPr="00717678">
        <w:br w:type="page"/>
      </w:r>
    </w:p>
    <w:p w14:paraId="101526F9" w14:textId="77777777" w:rsidR="001A531C" w:rsidRPr="00717678" w:rsidRDefault="001A531C" w:rsidP="009A33D7">
      <w:pPr>
        <w:pStyle w:val="Heading1"/>
      </w:pPr>
      <w:bookmarkStart w:id="4" w:name="_Toc42788713"/>
      <w:bookmarkStart w:id="5" w:name="_Toc59477611"/>
      <w:r w:rsidRPr="00717678">
        <w:lastRenderedPageBreak/>
        <w:t xml:space="preserve">1.plāna </w:t>
      </w:r>
      <w:r w:rsidR="00F268D9" w:rsidRPr="00717678">
        <w:t>virs</w:t>
      </w:r>
      <w:r w:rsidRPr="00717678">
        <w:t xml:space="preserve">mērķi un </w:t>
      </w:r>
      <w:bookmarkEnd w:id="4"/>
      <w:r w:rsidR="00F268D9" w:rsidRPr="00717678">
        <w:t>mērķi</w:t>
      </w:r>
      <w:bookmarkEnd w:id="5"/>
    </w:p>
    <w:p w14:paraId="1684DE39" w14:textId="77777777" w:rsidR="009B7BDE" w:rsidRPr="00717678" w:rsidRDefault="009B7BDE" w:rsidP="006B1302"/>
    <w:p w14:paraId="024DFA4A" w14:textId="77777777" w:rsidR="001A531C" w:rsidRPr="00717678" w:rsidRDefault="001A531C" w:rsidP="006B1302">
      <w:r w:rsidRPr="00717678">
        <w:t xml:space="preserve">Plāns ir saistīts ar </w:t>
      </w:r>
      <w:r w:rsidR="00F268D9" w:rsidRPr="00717678">
        <w:t xml:space="preserve">daudziem </w:t>
      </w:r>
      <w:r w:rsidRPr="00717678">
        <w:t xml:space="preserve">starptautiskajiem, ES </w:t>
      </w:r>
      <w:r w:rsidR="00F268D9" w:rsidRPr="00717678">
        <w:t xml:space="preserve">līmeņa </w:t>
      </w:r>
      <w:r w:rsidRPr="00717678">
        <w:t>un Latvijas politikas plānošanas dokumentiem</w:t>
      </w:r>
      <w:r w:rsidR="00366152" w:rsidRPr="00717678">
        <w:t xml:space="preserve"> (sk. 1. pielikumu)</w:t>
      </w:r>
      <w:r w:rsidR="00F268D9" w:rsidRPr="00717678">
        <w:t>, kuros izvirzīt</w:t>
      </w:r>
      <w:r w:rsidR="00321D4B" w:rsidRPr="00717678">
        <w:t>o</w:t>
      </w:r>
      <w:r w:rsidR="00F268D9" w:rsidRPr="00717678">
        <w:t xml:space="preserve"> mērķ</w:t>
      </w:r>
      <w:r w:rsidR="00321D4B" w:rsidRPr="00717678">
        <w:t>u sasniegšan</w:t>
      </w:r>
      <w:r w:rsidR="009578CA" w:rsidRPr="00717678">
        <w:t>ā pienesumu dod</w:t>
      </w:r>
      <w:r w:rsidR="00F268D9" w:rsidRPr="00717678">
        <w:t xml:space="preserve"> Plāna </w:t>
      </w:r>
      <w:r w:rsidR="00A17724" w:rsidRPr="00717678">
        <w:t xml:space="preserve">pasākumu </w:t>
      </w:r>
      <w:r w:rsidR="00F268D9" w:rsidRPr="00717678">
        <w:t>ieviešana</w:t>
      </w:r>
      <w:r w:rsidR="00A17724" w:rsidRPr="00717678">
        <w:t>.</w:t>
      </w:r>
      <w:r w:rsidR="005115FD" w:rsidRPr="00717678">
        <w:t xml:space="preserve"> K</w:t>
      </w:r>
      <w:r w:rsidRPr="00717678">
        <w:t>ā nozīmīgākie nacionālā līmeņa dokumenti</w:t>
      </w:r>
      <w:r w:rsidR="00985D56" w:rsidRPr="00717678">
        <w:t xml:space="preserve">, </w:t>
      </w:r>
      <w:r w:rsidR="007536E5" w:rsidRPr="00717678">
        <w:t xml:space="preserve">ir </w:t>
      </w:r>
      <w:r w:rsidRPr="00717678">
        <w:t xml:space="preserve"> minami:</w:t>
      </w:r>
    </w:p>
    <w:p w14:paraId="0487AA99" w14:textId="77777777" w:rsidR="001A531C" w:rsidRPr="00717678" w:rsidRDefault="001A531C" w:rsidP="00C83748">
      <w:pPr>
        <w:pStyle w:val="ListParagraph"/>
        <w:numPr>
          <w:ilvl w:val="0"/>
          <w:numId w:val="2"/>
        </w:numPr>
        <w:ind w:left="1134" w:hanging="425"/>
        <w:rPr>
          <w:rFonts w:eastAsia="Times New Roman"/>
        </w:rPr>
      </w:pPr>
      <w:r w:rsidRPr="00717678">
        <w:t>Latvijas Nacionālais attīstības plāns 2021.-2027.gadam;</w:t>
      </w:r>
    </w:p>
    <w:p w14:paraId="63A86E86" w14:textId="77777777" w:rsidR="001A531C" w:rsidRPr="00717678" w:rsidRDefault="001A531C" w:rsidP="00C83748">
      <w:pPr>
        <w:pStyle w:val="ListParagraph"/>
        <w:numPr>
          <w:ilvl w:val="0"/>
          <w:numId w:val="2"/>
        </w:numPr>
        <w:ind w:left="1134" w:hanging="425"/>
        <w:rPr>
          <w:rFonts w:eastAsia="Times New Roman"/>
        </w:rPr>
      </w:pPr>
      <w:r w:rsidRPr="00717678">
        <w:t xml:space="preserve">Latvijas Ilgtspējīgas attīstības stratēģija līdz 2030.gadam; </w:t>
      </w:r>
    </w:p>
    <w:p w14:paraId="4FA4EB54" w14:textId="77777777" w:rsidR="001A531C" w:rsidRPr="00717678" w:rsidRDefault="001A531C" w:rsidP="00C83748">
      <w:pPr>
        <w:pStyle w:val="ListParagraph"/>
        <w:numPr>
          <w:ilvl w:val="0"/>
          <w:numId w:val="2"/>
        </w:numPr>
        <w:ind w:left="1134" w:hanging="425"/>
        <w:rPr>
          <w:rStyle w:val="Strong"/>
          <w:b w:val="0"/>
        </w:rPr>
      </w:pPr>
      <w:r w:rsidRPr="00717678">
        <w:rPr>
          <w:rStyle w:val="Strong"/>
          <w:b w:val="0"/>
        </w:rPr>
        <w:t>Rīcības plāns pārejai uz aprites ekonomiku 2020.-2027.gadam;</w:t>
      </w:r>
    </w:p>
    <w:p w14:paraId="04E4CC36" w14:textId="77777777" w:rsidR="001A531C" w:rsidRPr="00717678" w:rsidRDefault="001A531C" w:rsidP="00C83748">
      <w:pPr>
        <w:pStyle w:val="ListParagraph"/>
        <w:numPr>
          <w:ilvl w:val="0"/>
          <w:numId w:val="2"/>
        </w:numPr>
        <w:ind w:left="1134" w:hanging="425"/>
      </w:pPr>
      <w:r w:rsidRPr="00717678">
        <w:t>Latvijas stratēģija klimatneitralitātes sasniegšanai līdz 2050. gadam;</w:t>
      </w:r>
    </w:p>
    <w:p w14:paraId="587AED29" w14:textId="77777777" w:rsidR="001A531C" w:rsidRPr="00717678" w:rsidRDefault="001A531C" w:rsidP="00C83748">
      <w:pPr>
        <w:pStyle w:val="ListParagraph"/>
        <w:numPr>
          <w:ilvl w:val="0"/>
          <w:numId w:val="2"/>
        </w:numPr>
        <w:ind w:left="1134" w:hanging="425"/>
      </w:pPr>
      <w:r w:rsidRPr="00717678">
        <w:t>Latvijas pielāgošanās klimata pārmaiņām plāns laika posmam līdz 2030.gadam</w:t>
      </w:r>
      <w:r w:rsidR="00606DC3" w:rsidRPr="00717678">
        <w:t>;</w:t>
      </w:r>
      <w:r w:rsidRPr="00717678">
        <w:t xml:space="preserve"> </w:t>
      </w:r>
    </w:p>
    <w:p w14:paraId="7EE92AE9" w14:textId="77777777" w:rsidR="00606DC3" w:rsidRPr="00717678" w:rsidRDefault="001A531C" w:rsidP="00C83748">
      <w:pPr>
        <w:pStyle w:val="ListParagraph"/>
        <w:numPr>
          <w:ilvl w:val="0"/>
          <w:numId w:val="2"/>
        </w:numPr>
        <w:ind w:left="1134" w:hanging="425"/>
      </w:pPr>
      <w:r w:rsidRPr="00717678">
        <w:t>Nacionālais enerģētikas un klimata plāns 2021.-2030.gadam</w:t>
      </w:r>
      <w:r w:rsidR="00606DC3" w:rsidRPr="00717678">
        <w:t>.</w:t>
      </w:r>
    </w:p>
    <w:p w14:paraId="522037DC" w14:textId="77777777" w:rsidR="001A531C" w:rsidRPr="00717678" w:rsidRDefault="001A531C" w:rsidP="00AC3DDF">
      <w:pPr>
        <w:pStyle w:val="ListParagraph"/>
        <w:ind w:left="1134" w:firstLine="0"/>
      </w:pPr>
    </w:p>
    <w:p w14:paraId="390BDFA5" w14:textId="77777777" w:rsidR="009B7BDE" w:rsidRPr="00717678" w:rsidRDefault="001A531C" w:rsidP="00C06C06">
      <w:pPr>
        <w:pStyle w:val="Heading2"/>
      </w:pPr>
      <w:bookmarkStart w:id="6" w:name="_Toc59477612"/>
      <w:r w:rsidRPr="00717678">
        <w:t>1.1.ES direktīvās noteiktie mērķi</w:t>
      </w:r>
      <w:bookmarkEnd w:id="6"/>
    </w:p>
    <w:p w14:paraId="178F85ED" w14:textId="77777777" w:rsidR="00B6159E" w:rsidRPr="00717678" w:rsidRDefault="007536E5" w:rsidP="00F268D9">
      <w:r w:rsidRPr="00717678">
        <w:t>ES direktīvās noteiktie mērķi ir Latvijai saistoši</w:t>
      </w:r>
      <w:r w:rsidR="005115FD" w:rsidRPr="00717678">
        <w:t xml:space="preserve"> tās rīcībpolitikas veidošanā, tie ir noteicoši, pretendējot uz ES fondu finansējumu </w:t>
      </w:r>
      <w:r w:rsidR="00B6159E" w:rsidRPr="00717678">
        <w:t xml:space="preserve">šo </w:t>
      </w:r>
      <w:r w:rsidR="005115FD" w:rsidRPr="00717678">
        <w:t>mērķu sasniegšanai</w:t>
      </w:r>
      <w:r w:rsidRPr="00717678">
        <w:t>. Atkritumu apsaimniekošanas valsts plān</w:t>
      </w:r>
      <w:r w:rsidR="005115FD" w:rsidRPr="00717678">
        <w:t>a</w:t>
      </w:r>
      <w:r w:rsidRPr="00717678">
        <w:t xml:space="preserve"> 2013.-2020. gadam </w:t>
      </w:r>
      <w:r w:rsidR="00B6159E" w:rsidRPr="00717678">
        <w:t xml:space="preserve">ietvaros tika ieviesti pasākumi, kas nodrošināja virzību uz direktīvu, kas izstrādātas laika posmā no 1994. līdz 2012. gadam, mērķu sasniegšanu. Taču ne visi mērķi ir jau sasniegti un daži paredz </w:t>
      </w:r>
      <w:r w:rsidR="00F268D9" w:rsidRPr="00717678">
        <w:t>ieviešanas termiņu vēl</w:t>
      </w:r>
      <w:r w:rsidR="00B6159E" w:rsidRPr="00717678">
        <w:t xml:space="preserve"> 2021. gad</w:t>
      </w:r>
      <w:r w:rsidR="00F268D9" w:rsidRPr="00717678">
        <w:t>ā</w:t>
      </w:r>
      <w:r w:rsidR="00B6159E" w:rsidRPr="00717678">
        <w:t xml:space="preserve">. Tas pamato šo mērķu </w:t>
      </w:r>
      <w:r w:rsidR="00C969D9" w:rsidRPr="00717678">
        <w:t>iekļaušanu</w:t>
      </w:r>
      <w:r w:rsidR="00B6159E" w:rsidRPr="00717678">
        <w:t xml:space="preserve"> </w:t>
      </w:r>
      <w:r w:rsidR="00C969D9" w:rsidRPr="00717678">
        <w:t xml:space="preserve">šai </w:t>
      </w:r>
      <w:r w:rsidR="00B6159E" w:rsidRPr="00717678">
        <w:t>Plān</w:t>
      </w:r>
      <w:r w:rsidR="00C969D9" w:rsidRPr="00717678">
        <w:t>ā</w:t>
      </w:r>
      <w:r w:rsidR="00B6159E" w:rsidRPr="00717678">
        <w:t xml:space="preserve"> (sk. </w:t>
      </w:r>
      <w:r w:rsidR="00C969D9" w:rsidRPr="00717678">
        <w:t xml:space="preserve">arī </w:t>
      </w:r>
      <w:r w:rsidR="00B6159E" w:rsidRPr="00717678">
        <w:t xml:space="preserve">2.pielikumu un 3.pielikumu) </w:t>
      </w:r>
    </w:p>
    <w:p w14:paraId="7811856C" w14:textId="77777777" w:rsidR="001A531C" w:rsidRPr="00717678" w:rsidRDefault="00066D0D" w:rsidP="007536E5">
      <w:r w:rsidRPr="00717678">
        <w:t xml:space="preserve">Kad </w:t>
      </w:r>
      <w:r w:rsidR="001A531C" w:rsidRPr="00717678">
        <w:t xml:space="preserve">2015.gada 2. februārī EK nāca klajā ar  </w:t>
      </w:r>
      <w:r w:rsidR="00C44468" w:rsidRPr="00717678">
        <w:t>“</w:t>
      </w:r>
      <w:r w:rsidR="001A531C" w:rsidRPr="00717678">
        <w:t>ES rīcības plānu pārejai uz aprites ekonomiku</w:t>
      </w:r>
      <w:r w:rsidR="00C44468" w:rsidRPr="00717678">
        <w:t>”</w:t>
      </w:r>
      <w:r w:rsidR="001A531C" w:rsidRPr="00717678">
        <w:rPr>
          <w:vertAlign w:val="superscript"/>
        </w:rPr>
        <w:footnoteReference w:id="9"/>
      </w:r>
      <w:r w:rsidR="001A531C" w:rsidRPr="00717678">
        <w:t xml:space="preserve">, ar kuru izveidoja ambiciozu rīcības programmu ar pasākumiem, kas ietver visu aprites ciklu, sākot no ražošanas un patēriņa, un beidzot ar atkritumu apsaimniekošanu un tirgiem otrreizējām izejvielām, </w:t>
      </w:r>
      <w:r w:rsidRPr="00717678">
        <w:t>tā piedāvāja a</w:t>
      </w:r>
      <w:r w:rsidR="001A531C" w:rsidRPr="00717678">
        <w:t>rī priekšlikum</w:t>
      </w:r>
      <w:r w:rsidRPr="00717678">
        <w:t>us</w:t>
      </w:r>
      <w:r w:rsidR="001A531C" w:rsidRPr="00717678">
        <w:t xml:space="preserve"> atkritumu apsaimniekošanas jomas normatīvo aktu grozījumiem. Rīcības plāna ietvaros tika pieņemtas sekojošās direktīvas</w:t>
      </w:r>
      <w:r w:rsidR="005115FD" w:rsidRPr="00717678">
        <w:t xml:space="preserve"> ar tajos ietvertiem jauniem mērķiem (sk. 1.1. tab.)</w:t>
      </w:r>
      <w:r w:rsidR="001A531C" w:rsidRPr="00717678">
        <w:t>:</w:t>
      </w:r>
    </w:p>
    <w:p w14:paraId="53388681" w14:textId="77777777" w:rsidR="001A531C" w:rsidRPr="00717678" w:rsidRDefault="001A531C" w:rsidP="00C83748">
      <w:pPr>
        <w:pStyle w:val="ListParagraph"/>
        <w:numPr>
          <w:ilvl w:val="0"/>
          <w:numId w:val="3"/>
        </w:numPr>
        <w:ind w:left="993" w:hanging="426"/>
      </w:pPr>
      <w:r w:rsidRPr="00717678">
        <w:t>Eiropas Parlamenta un Padomes 2018. gada 30. maija Direktīva 2018/850/ES, ar ko groza Direktīvu 1999/31/EK par atkritumu poligoniem (turpmāk – Direktīva 2018/850/ES);</w:t>
      </w:r>
      <w:r w:rsidRPr="00717678">
        <w:rPr>
          <w:vertAlign w:val="superscript"/>
        </w:rPr>
        <w:footnoteReference w:id="10"/>
      </w:r>
    </w:p>
    <w:p w14:paraId="3A8CEFE2" w14:textId="77777777" w:rsidR="001A531C" w:rsidRPr="00717678" w:rsidRDefault="001A531C" w:rsidP="00C83748">
      <w:pPr>
        <w:pStyle w:val="ListParagraph"/>
        <w:numPr>
          <w:ilvl w:val="0"/>
          <w:numId w:val="3"/>
        </w:numPr>
        <w:ind w:left="993" w:hanging="426"/>
      </w:pPr>
      <w:r w:rsidRPr="00717678">
        <w:t>Eiropas Parlamenta un Padomes 2018. gada 30. maija Direktīva 2018/851/ES, ar ko groza Direktīvu 2008/98 par atkritumiem (turpmāk – Direktīva 2018/851);</w:t>
      </w:r>
      <w:r w:rsidRPr="00717678">
        <w:rPr>
          <w:vertAlign w:val="superscript"/>
        </w:rPr>
        <w:footnoteReference w:id="11"/>
      </w:r>
    </w:p>
    <w:p w14:paraId="4BDB95F4" w14:textId="77777777" w:rsidR="001A531C" w:rsidRPr="00717678" w:rsidRDefault="001A531C" w:rsidP="00C83748">
      <w:pPr>
        <w:pStyle w:val="ListParagraph"/>
        <w:numPr>
          <w:ilvl w:val="0"/>
          <w:numId w:val="3"/>
        </w:numPr>
        <w:ind w:left="993" w:hanging="426"/>
      </w:pPr>
      <w:r w:rsidRPr="00717678">
        <w:t>Eiropas Parlamenta un Padomes 2018. gada 30. maija Direktīva 2018/852/ES, ar ko groza Direktīvu 94/62/EK par iepakojumu un izlietoto iepakojumu</w:t>
      </w:r>
      <w:r w:rsidR="0052303B" w:rsidRPr="00717678">
        <w:t>;</w:t>
      </w:r>
      <w:r w:rsidRPr="00717678">
        <w:rPr>
          <w:vertAlign w:val="superscript"/>
        </w:rPr>
        <w:footnoteReference w:id="12"/>
      </w:r>
    </w:p>
    <w:p w14:paraId="42149E36" w14:textId="77777777" w:rsidR="006C41E7" w:rsidRPr="00717678" w:rsidRDefault="001A531C" w:rsidP="00C83748">
      <w:pPr>
        <w:pStyle w:val="ListParagraph"/>
        <w:numPr>
          <w:ilvl w:val="0"/>
          <w:numId w:val="3"/>
        </w:numPr>
        <w:ind w:left="993" w:hanging="426"/>
      </w:pPr>
      <w:r w:rsidRPr="00717678">
        <w:t>Eiropas Parlamenta un Padomes 2019. gada 5. jūnija direktīvu 2019/904/ES par konkrētu plastmasas izstrādājumu ietekmes uz vidi samazināšanu (turpmāk – direktīva 2019/904/ES).</w:t>
      </w:r>
      <w:r w:rsidRPr="00717678">
        <w:rPr>
          <w:rStyle w:val="FootnoteReference0"/>
        </w:rPr>
        <w:footnoteReference w:id="13"/>
      </w:r>
      <w:r w:rsidRPr="00717678">
        <w:t xml:space="preserve"> </w:t>
      </w:r>
    </w:p>
    <w:p w14:paraId="2C065F07" w14:textId="77777777" w:rsidR="001A531C" w:rsidRPr="00717678" w:rsidRDefault="001A531C" w:rsidP="006C41E7">
      <w:r w:rsidRPr="00717678">
        <w:t xml:space="preserve">Plāna darbības laikā no 2021. līdz 2028. gadam sasniedzamie </w:t>
      </w:r>
      <w:r w:rsidR="00EE19BD" w:rsidRPr="00717678">
        <w:t xml:space="preserve">mērķi un </w:t>
      </w:r>
      <w:r w:rsidRPr="00717678">
        <w:t xml:space="preserve">rezultāti </w:t>
      </w:r>
      <w:r w:rsidR="00EE19BD" w:rsidRPr="00717678">
        <w:t>attiecībā uz atkritumu dalīto savākšanu un sagatavošanu atkārtotai izmantošanai un pārstrādei</w:t>
      </w:r>
      <w:r w:rsidR="00AE2DC0" w:rsidRPr="00717678">
        <w:t xml:space="preserve"> (sk.1.1.tab.)</w:t>
      </w:r>
      <w:r w:rsidR="00EE19BD" w:rsidRPr="00717678">
        <w:t xml:space="preserve"> būtiskākajiem </w:t>
      </w:r>
      <w:r w:rsidRPr="00717678">
        <w:t xml:space="preserve">atkritumu veidiem un plūsmām </w:t>
      </w:r>
      <w:r w:rsidR="00310EDE" w:rsidRPr="00717678">
        <w:t xml:space="preserve">(sk. 2. pielikumu) </w:t>
      </w:r>
      <w:r w:rsidRPr="00717678">
        <w:t xml:space="preserve">izriet minēto ES </w:t>
      </w:r>
      <w:r w:rsidRPr="00717678">
        <w:lastRenderedPageBreak/>
        <w:t>direktīvu prasībām</w:t>
      </w:r>
      <w:r w:rsidR="008D6316" w:rsidRPr="00717678">
        <w:t xml:space="preserve"> </w:t>
      </w:r>
      <w:r w:rsidR="00B6159E" w:rsidRPr="00717678">
        <w:t>(sk. 3. pielikumu)</w:t>
      </w:r>
      <w:r w:rsidR="007F0570" w:rsidRPr="00717678">
        <w:t xml:space="preserve">. </w:t>
      </w:r>
      <w:r w:rsidR="00EB60F1" w:rsidRPr="00717678">
        <w:t xml:space="preserve"> </w:t>
      </w:r>
      <w:r w:rsidRPr="00717678">
        <w:t>Atsevišķi 1.1. tabulā minētie</w:t>
      </w:r>
      <w:r w:rsidR="00194DF0" w:rsidRPr="00717678">
        <w:t xml:space="preserve"> </w:t>
      </w:r>
      <w:r w:rsidRPr="00717678">
        <w:t>mērķi pārsniedz Plāna darbības termiņu</w:t>
      </w:r>
      <w:r w:rsidR="00AE2DC0" w:rsidRPr="00717678">
        <w:t>,</w:t>
      </w:r>
      <w:r w:rsidR="00194DF0" w:rsidRPr="00717678">
        <w:t xml:space="preserve"> </w:t>
      </w:r>
      <w:r w:rsidR="00985D56" w:rsidRPr="00717678">
        <w:t xml:space="preserve">tomēr to sasniegšanai </w:t>
      </w:r>
      <w:r w:rsidR="00851CD7" w:rsidRPr="00717678">
        <w:t xml:space="preserve">nepieciešamie </w:t>
      </w:r>
      <w:r w:rsidRPr="00717678">
        <w:t>pasākumi ir jāuzsāk jau šajā plānošanas periodā</w:t>
      </w:r>
      <w:r w:rsidR="00194DF0" w:rsidRPr="00717678">
        <w:t>.</w:t>
      </w:r>
      <w:r w:rsidRPr="00717678">
        <w:t xml:space="preserve"> </w:t>
      </w:r>
    </w:p>
    <w:p w14:paraId="0B78481E" w14:textId="77777777" w:rsidR="001A531C" w:rsidRPr="00717678" w:rsidRDefault="001A531C" w:rsidP="00046760">
      <w:pPr>
        <w:numPr>
          <w:ilvl w:val="1"/>
          <w:numId w:val="103"/>
        </w:numPr>
        <w:jc w:val="right"/>
      </w:pPr>
      <w:bookmarkStart w:id="7" w:name="_Hlk57302058"/>
      <w:r w:rsidRPr="00717678">
        <w:t>tabula</w:t>
      </w:r>
    </w:p>
    <w:p w14:paraId="20735FB2" w14:textId="77777777" w:rsidR="00892B1D" w:rsidRPr="00717678" w:rsidRDefault="00892B1D" w:rsidP="00892B1D">
      <w:pPr>
        <w:ind w:left="1140" w:firstLine="0"/>
      </w:pPr>
    </w:p>
    <w:p w14:paraId="052AFD5E" w14:textId="77777777" w:rsidR="001A531C" w:rsidRPr="00717678" w:rsidRDefault="001A531C" w:rsidP="00F878CB">
      <w:pPr>
        <w:pStyle w:val="Tabulasnosaukums1"/>
        <w:rPr>
          <w:color w:val="auto"/>
        </w:rPr>
      </w:pPr>
      <w:r w:rsidRPr="00717678">
        <w:rPr>
          <w:color w:val="auto"/>
        </w:rPr>
        <w:t xml:space="preserve">ES direktīvās noteiktie būtiskākie </w:t>
      </w:r>
      <w:r w:rsidR="00066D0D" w:rsidRPr="00717678">
        <w:rPr>
          <w:color w:val="auto"/>
        </w:rPr>
        <w:t xml:space="preserve">jaunie </w:t>
      </w:r>
      <w:r w:rsidRPr="00717678">
        <w:rPr>
          <w:color w:val="auto"/>
        </w:rPr>
        <w:t>atkritumu apsaimniekošanas mērķi laika posmam līdz 2035.gadam</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6"/>
        <w:gridCol w:w="1701"/>
        <w:gridCol w:w="709"/>
        <w:gridCol w:w="709"/>
        <w:gridCol w:w="709"/>
        <w:gridCol w:w="708"/>
        <w:gridCol w:w="709"/>
      </w:tblGrid>
      <w:tr w:rsidR="00717678" w:rsidRPr="00717678" w14:paraId="272BE655" w14:textId="77777777" w:rsidTr="00E44703">
        <w:trPr>
          <w:jc w:val="center"/>
        </w:trPr>
        <w:tc>
          <w:tcPr>
            <w:tcW w:w="704" w:type="dxa"/>
            <w:vMerge w:val="restart"/>
            <w:shd w:val="clear" w:color="auto" w:fill="E2EFD9"/>
            <w:vAlign w:val="center"/>
          </w:tcPr>
          <w:p w14:paraId="5D46C07C" w14:textId="77777777" w:rsidR="001A531C" w:rsidRPr="00717678" w:rsidRDefault="001A531C" w:rsidP="0047480E">
            <w:pPr>
              <w:pStyle w:val="li"/>
              <w:spacing w:before="0" w:beforeAutospacing="0" w:after="0" w:afterAutospacing="0"/>
              <w:ind w:firstLine="0"/>
              <w:jc w:val="center"/>
              <w:rPr>
                <w:b/>
                <w:bCs/>
              </w:rPr>
            </w:pPr>
            <w:r w:rsidRPr="00717678">
              <w:rPr>
                <w:b/>
                <w:bCs/>
              </w:rPr>
              <w:t>Nr.</w:t>
            </w:r>
          </w:p>
        </w:tc>
        <w:tc>
          <w:tcPr>
            <w:tcW w:w="3266" w:type="dxa"/>
            <w:vMerge w:val="restart"/>
            <w:shd w:val="clear" w:color="auto" w:fill="E2EFD9"/>
            <w:vAlign w:val="center"/>
          </w:tcPr>
          <w:p w14:paraId="7E533DDE" w14:textId="77777777" w:rsidR="001A531C" w:rsidRPr="00717678" w:rsidRDefault="001A531C" w:rsidP="0047480E">
            <w:pPr>
              <w:pStyle w:val="li"/>
              <w:spacing w:before="0" w:beforeAutospacing="0" w:after="0" w:afterAutospacing="0"/>
              <w:ind w:firstLine="0"/>
              <w:jc w:val="center"/>
              <w:rPr>
                <w:b/>
                <w:bCs/>
              </w:rPr>
            </w:pPr>
            <w:r w:rsidRPr="00717678">
              <w:rPr>
                <w:b/>
                <w:bCs/>
              </w:rPr>
              <w:t>Atkritumu kategorijas</w:t>
            </w:r>
          </w:p>
        </w:tc>
        <w:tc>
          <w:tcPr>
            <w:tcW w:w="1701" w:type="dxa"/>
            <w:vMerge w:val="restart"/>
            <w:shd w:val="clear" w:color="auto" w:fill="E2EFD9"/>
            <w:vAlign w:val="center"/>
          </w:tcPr>
          <w:p w14:paraId="5A797245" w14:textId="77777777" w:rsidR="001A531C" w:rsidRPr="00717678" w:rsidRDefault="001A531C" w:rsidP="0047480E">
            <w:pPr>
              <w:pStyle w:val="li"/>
              <w:spacing w:before="0" w:beforeAutospacing="0" w:after="0" w:afterAutospacing="0"/>
              <w:ind w:firstLine="0"/>
              <w:jc w:val="center"/>
              <w:rPr>
                <w:b/>
                <w:bCs/>
              </w:rPr>
            </w:pPr>
            <w:r w:rsidRPr="00717678">
              <w:rPr>
                <w:b/>
                <w:bCs/>
              </w:rPr>
              <w:t>Vērtība</w:t>
            </w:r>
            <w:r w:rsidR="00985D56" w:rsidRPr="00717678">
              <w:rPr>
                <w:rStyle w:val="FootnoteReference0"/>
              </w:rPr>
              <w:footnoteReference w:id="14"/>
            </w:r>
            <w:r w:rsidRPr="00717678">
              <w:rPr>
                <w:b/>
                <w:bCs/>
              </w:rPr>
              <w:t xml:space="preserve">, </w:t>
            </w:r>
            <w:r w:rsidR="00985D56" w:rsidRPr="00717678">
              <w:rPr>
                <w:b/>
                <w:bCs/>
              </w:rPr>
              <w:t xml:space="preserve">% </w:t>
            </w:r>
            <w:r w:rsidRPr="00717678">
              <w:rPr>
                <w:b/>
                <w:bCs/>
              </w:rPr>
              <w:t>(bāzes gads)</w:t>
            </w:r>
          </w:p>
        </w:tc>
        <w:tc>
          <w:tcPr>
            <w:tcW w:w="3544" w:type="dxa"/>
            <w:gridSpan w:val="5"/>
            <w:shd w:val="clear" w:color="auto" w:fill="E2EFD9"/>
            <w:vAlign w:val="center"/>
          </w:tcPr>
          <w:p w14:paraId="0021AE64" w14:textId="77777777" w:rsidR="001A531C" w:rsidRPr="00717678" w:rsidRDefault="001A531C" w:rsidP="0047480E">
            <w:pPr>
              <w:pStyle w:val="li"/>
              <w:spacing w:before="0" w:beforeAutospacing="0" w:after="0" w:afterAutospacing="0"/>
              <w:ind w:firstLine="0"/>
              <w:jc w:val="center"/>
              <w:rPr>
                <w:b/>
                <w:bCs/>
              </w:rPr>
            </w:pPr>
            <w:r w:rsidRPr="00717678">
              <w:rPr>
                <w:b/>
                <w:bCs/>
              </w:rPr>
              <w:t>Atkritumu apsaimniekošanas mērķi pa gadiem, %</w:t>
            </w:r>
          </w:p>
        </w:tc>
      </w:tr>
      <w:tr w:rsidR="00717678" w:rsidRPr="00717678" w14:paraId="068465BC" w14:textId="77777777" w:rsidTr="00E44703">
        <w:trPr>
          <w:jc w:val="center"/>
        </w:trPr>
        <w:tc>
          <w:tcPr>
            <w:tcW w:w="704" w:type="dxa"/>
            <w:vMerge/>
            <w:vAlign w:val="center"/>
          </w:tcPr>
          <w:p w14:paraId="5A30009A" w14:textId="77777777" w:rsidR="001A531C" w:rsidRPr="00717678" w:rsidRDefault="001A531C" w:rsidP="0047480E">
            <w:pPr>
              <w:pStyle w:val="li"/>
              <w:spacing w:before="0" w:beforeAutospacing="0" w:after="0" w:afterAutospacing="0"/>
              <w:ind w:firstLine="0"/>
              <w:jc w:val="center"/>
              <w:rPr>
                <w:b/>
                <w:bCs/>
              </w:rPr>
            </w:pPr>
          </w:p>
        </w:tc>
        <w:tc>
          <w:tcPr>
            <w:tcW w:w="3266" w:type="dxa"/>
            <w:vMerge/>
            <w:vAlign w:val="center"/>
          </w:tcPr>
          <w:p w14:paraId="7E94053C" w14:textId="77777777" w:rsidR="001A531C" w:rsidRPr="00717678" w:rsidRDefault="001A531C" w:rsidP="0047480E">
            <w:pPr>
              <w:pStyle w:val="li"/>
              <w:spacing w:before="0" w:beforeAutospacing="0" w:after="0" w:afterAutospacing="0"/>
              <w:ind w:firstLine="0"/>
              <w:jc w:val="center"/>
              <w:rPr>
                <w:b/>
                <w:bCs/>
              </w:rPr>
            </w:pPr>
          </w:p>
        </w:tc>
        <w:tc>
          <w:tcPr>
            <w:tcW w:w="1701" w:type="dxa"/>
            <w:vMerge/>
            <w:vAlign w:val="center"/>
          </w:tcPr>
          <w:p w14:paraId="0F99C137" w14:textId="77777777" w:rsidR="001A531C" w:rsidRPr="00717678" w:rsidRDefault="001A531C" w:rsidP="0047480E">
            <w:pPr>
              <w:pStyle w:val="li"/>
              <w:spacing w:before="0" w:beforeAutospacing="0" w:after="0" w:afterAutospacing="0"/>
              <w:ind w:firstLine="0"/>
              <w:jc w:val="center"/>
              <w:rPr>
                <w:b/>
                <w:bCs/>
              </w:rPr>
            </w:pPr>
          </w:p>
        </w:tc>
        <w:tc>
          <w:tcPr>
            <w:tcW w:w="709" w:type="dxa"/>
            <w:shd w:val="clear" w:color="auto" w:fill="E2EFD9"/>
            <w:vAlign w:val="center"/>
          </w:tcPr>
          <w:p w14:paraId="18961C8C" w14:textId="77777777" w:rsidR="001A531C" w:rsidRPr="00717678" w:rsidRDefault="001A531C" w:rsidP="0047480E">
            <w:pPr>
              <w:pStyle w:val="li"/>
              <w:spacing w:before="0" w:beforeAutospacing="0" w:after="0" w:afterAutospacing="0"/>
              <w:ind w:firstLine="0"/>
              <w:jc w:val="center"/>
              <w:rPr>
                <w:b/>
                <w:bCs/>
              </w:rPr>
            </w:pPr>
            <w:r w:rsidRPr="00717678">
              <w:rPr>
                <w:b/>
                <w:bCs/>
              </w:rPr>
              <w:t>2023</w:t>
            </w:r>
          </w:p>
        </w:tc>
        <w:tc>
          <w:tcPr>
            <w:tcW w:w="709" w:type="dxa"/>
            <w:shd w:val="clear" w:color="auto" w:fill="E2EFD9"/>
            <w:vAlign w:val="center"/>
          </w:tcPr>
          <w:p w14:paraId="51D1D7DD" w14:textId="77777777" w:rsidR="001A531C" w:rsidRPr="00717678" w:rsidRDefault="001A531C" w:rsidP="0047480E">
            <w:pPr>
              <w:pStyle w:val="li"/>
              <w:spacing w:before="0" w:beforeAutospacing="0" w:after="0" w:afterAutospacing="0"/>
              <w:ind w:firstLine="0"/>
              <w:jc w:val="center"/>
              <w:rPr>
                <w:b/>
                <w:bCs/>
              </w:rPr>
            </w:pPr>
            <w:r w:rsidRPr="00717678">
              <w:rPr>
                <w:b/>
                <w:bCs/>
              </w:rPr>
              <w:t>2025</w:t>
            </w:r>
          </w:p>
        </w:tc>
        <w:tc>
          <w:tcPr>
            <w:tcW w:w="709" w:type="dxa"/>
            <w:shd w:val="clear" w:color="auto" w:fill="E2EFD9"/>
            <w:vAlign w:val="center"/>
          </w:tcPr>
          <w:p w14:paraId="7A530B2E" w14:textId="77777777" w:rsidR="001A531C" w:rsidRPr="00717678" w:rsidRDefault="001A531C" w:rsidP="0047480E">
            <w:pPr>
              <w:pStyle w:val="li"/>
              <w:spacing w:before="0" w:beforeAutospacing="0" w:after="0" w:afterAutospacing="0"/>
              <w:ind w:firstLine="0"/>
              <w:jc w:val="center"/>
              <w:rPr>
                <w:b/>
                <w:bCs/>
              </w:rPr>
            </w:pPr>
            <w:r w:rsidRPr="00717678">
              <w:rPr>
                <w:b/>
                <w:bCs/>
              </w:rPr>
              <w:t>2029</w:t>
            </w:r>
          </w:p>
        </w:tc>
        <w:tc>
          <w:tcPr>
            <w:tcW w:w="708" w:type="dxa"/>
            <w:shd w:val="clear" w:color="auto" w:fill="E2EFD9"/>
            <w:vAlign w:val="center"/>
          </w:tcPr>
          <w:p w14:paraId="5EE0D201" w14:textId="77777777" w:rsidR="001A531C" w:rsidRPr="00717678" w:rsidRDefault="001A531C" w:rsidP="0047480E">
            <w:pPr>
              <w:pStyle w:val="li"/>
              <w:spacing w:before="0" w:beforeAutospacing="0" w:after="0" w:afterAutospacing="0"/>
              <w:ind w:firstLine="0"/>
              <w:jc w:val="center"/>
              <w:rPr>
                <w:b/>
                <w:bCs/>
              </w:rPr>
            </w:pPr>
            <w:r w:rsidRPr="00717678">
              <w:rPr>
                <w:b/>
                <w:bCs/>
              </w:rPr>
              <w:t>2030</w:t>
            </w:r>
          </w:p>
        </w:tc>
        <w:tc>
          <w:tcPr>
            <w:tcW w:w="709" w:type="dxa"/>
            <w:shd w:val="clear" w:color="auto" w:fill="E2EFD9"/>
            <w:vAlign w:val="center"/>
          </w:tcPr>
          <w:p w14:paraId="71E55896" w14:textId="77777777" w:rsidR="001A531C" w:rsidRPr="00717678" w:rsidRDefault="001A531C" w:rsidP="0047480E">
            <w:pPr>
              <w:pStyle w:val="li"/>
              <w:spacing w:before="0" w:beforeAutospacing="0" w:after="0" w:afterAutospacing="0"/>
              <w:ind w:firstLine="0"/>
              <w:jc w:val="center"/>
              <w:rPr>
                <w:b/>
                <w:bCs/>
              </w:rPr>
            </w:pPr>
            <w:r w:rsidRPr="00717678">
              <w:rPr>
                <w:b/>
                <w:bCs/>
              </w:rPr>
              <w:t>2035</w:t>
            </w:r>
          </w:p>
        </w:tc>
      </w:tr>
      <w:tr w:rsidR="00717678" w:rsidRPr="00717678" w14:paraId="43BE354A" w14:textId="77777777" w:rsidTr="00E44703">
        <w:trPr>
          <w:jc w:val="center"/>
        </w:trPr>
        <w:tc>
          <w:tcPr>
            <w:tcW w:w="9215" w:type="dxa"/>
            <w:gridSpan w:val="8"/>
            <w:shd w:val="clear" w:color="auto" w:fill="DEEAF6"/>
            <w:vAlign w:val="center"/>
          </w:tcPr>
          <w:p w14:paraId="203F9EDD" w14:textId="77777777" w:rsidR="001A531C" w:rsidRPr="00717678" w:rsidRDefault="001A531C" w:rsidP="0047480E">
            <w:pPr>
              <w:pStyle w:val="li"/>
              <w:spacing w:before="0" w:beforeAutospacing="0" w:after="0" w:afterAutospacing="0"/>
              <w:ind w:firstLine="0"/>
              <w:jc w:val="left"/>
            </w:pPr>
            <w:r w:rsidRPr="00717678">
              <w:t>Direktīva 2008/98/EK</w:t>
            </w:r>
          </w:p>
        </w:tc>
      </w:tr>
      <w:bookmarkEnd w:id="7"/>
      <w:tr w:rsidR="00717678" w:rsidRPr="00717678" w14:paraId="43A8A9F1" w14:textId="77777777" w:rsidTr="00530B24">
        <w:trPr>
          <w:jc w:val="center"/>
        </w:trPr>
        <w:tc>
          <w:tcPr>
            <w:tcW w:w="704" w:type="dxa"/>
            <w:shd w:val="clear" w:color="auto" w:fill="auto"/>
            <w:vAlign w:val="center"/>
          </w:tcPr>
          <w:p w14:paraId="730F29C7" w14:textId="77777777" w:rsidR="001A531C" w:rsidRPr="00717678" w:rsidRDefault="001A531C" w:rsidP="0047480E">
            <w:pPr>
              <w:pStyle w:val="li"/>
              <w:spacing w:before="0" w:beforeAutospacing="0" w:after="0" w:afterAutospacing="0"/>
              <w:ind w:firstLine="0"/>
              <w:jc w:val="center"/>
            </w:pPr>
            <w:r w:rsidRPr="00717678">
              <w:t>1.</w:t>
            </w:r>
          </w:p>
        </w:tc>
        <w:tc>
          <w:tcPr>
            <w:tcW w:w="3266" w:type="dxa"/>
            <w:shd w:val="clear" w:color="auto" w:fill="auto"/>
            <w:vAlign w:val="center"/>
          </w:tcPr>
          <w:p w14:paraId="27C2A597" w14:textId="77777777" w:rsidR="001A531C" w:rsidRPr="00717678" w:rsidRDefault="001A531C" w:rsidP="0047480E">
            <w:pPr>
              <w:pStyle w:val="li"/>
              <w:spacing w:before="0" w:beforeAutospacing="0" w:after="0" w:afterAutospacing="0"/>
              <w:ind w:firstLine="0"/>
              <w:jc w:val="left"/>
            </w:pPr>
            <w:r w:rsidRPr="00717678">
              <w:t>Izveidota dalītās savākšanas sistēma:</w:t>
            </w:r>
          </w:p>
        </w:tc>
        <w:tc>
          <w:tcPr>
            <w:tcW w:w="1701" w:type="dxa"/>
            <w:vAlign w:val="center"/>
          </w:tcPr>
          <w:p w14:paraId="715753B7" w14:textId="77777777" w:rsidR="001A531C" w:rsidRPr="00717678" w:rsidRDefault="001A531C" w:rsidP="0047480E">
            <w:pPr>
              <w:pStyle w:val="li"/>
              <w:spacing w:before="0" w:beforeAutospacing="0" w:after="0" w:afterAutospacing="0"/>
              <w:ind w:firstLine="0"/>
              <w:jc w:val="center"/>
            </w:pPr>
          </w:p>
        </w:tc>
        <w:tc>
          <w:tcPr>
            <w:tcW w:w="709" w:type="dxa"/>
            <w:vAlign w:val="center"/>
          </w:tcPr>
          <w:p w14:paraId="3E3386B8"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59C428C5"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555CE4EF"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67C776B8"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6A225F23" w14:textId="77777777" w:rsidR="001A531C" w:rsidRPr="00717678" w:rsidRDefault="001A531C" w:rsidP="0047480E">
            <w:pPr>
              <w:pStyle w:val="li"/>
              <w:spacing w:before="0" w:beforeAutospacing="0" w:after="0" w:afterAutospacing="0"/>
              <w:ind w:firstLine="0"/>
              <w:jc w:val="center"/>
            </w:pPr>
          </w:p>
        </w:tc>
      </w:tr>
      <w:tr w:rsidR="00717678" w:rsidRPr="00717678" w14:paraId="3041F44B" w14:textId="77777777" w:rsidTr="00530B24">
        <w:trPr>
          <w:jc w:val="center"/>
        </w:trPr>
        <w:tc>
          <w:tcPr>
            <w:tcW w:w="704" w:type="dxa"/>
            <w:shd w:val="clear" w:color="auto" w:fill="auto"/>
            <w:vAlign w:val="center"/>
          </w:tcPr>
          <w:p w14:paraId="388C4F6E" w14:textId="77777777" w:rsidR="001A531C" w:rsidRPr="00717678" w:rsidRDefault="001A531C" w:rsidP="0047480E">
            <w:pPr>
              <w:pStyle w:val="li"/>
              <w:spacing w:before="0" w:beforeAutospacing="0" w:after="0" w:afterAutospacing="0"/>
              <w:ind w:firstLine="0"/>
              <w:jc w:val="center"/>
            </w:pPr>
            <w:r w:rsidRPr="00717678">
              <w:t>1.1.</w:t>
            </w:r>
          </w:p>
        </w:tc>
        <w:tc>
          <w:tcPr>
            <w:tcW w:w="3266" w:type="dxa"/>
            <w:shd w:val="clear" w:color="auto" w:fill="auto"/>
            <w:vAlign w:val="center"/>
          </w:tcPr>
          <w:p w14:paraId="79CFF05F" w14:textId="77777777" w:rsidR="001A531C" w:rsidRPr="00717678" w:rsidRDefault="001A531C" w:rsidP="0047480E">
            <w:pPr>
              <w:pStyle w:val="li"/>
              <w:spacing w:before="0" w:beforeAutospacing="0" w:after="0" w:afterAutospacing="0"/>
              <w:ind w:firstLine="0"/>
              <w:jc w:val="left"/>
            </w:pPr>
            <w:r w:rsidRPr="00717678">
              <w:t>bioloģiskajiem atkritumiem</w:t>
            </w:r>
          </w:p>
        </w:tc>
        <w:tc>
          <w:tcPr>
            <w:tcW w:w="1701" w:type="dxa"/>
            <w:vAlign w:val="center"/>
          </w:tcPr>
          <w:p w14:paraId="39455C4E" w14:textId="77777777" w:rsidR="001A531C" w:rsidRPr="00717678" w:rsidRDefault="00985D56" w:rsidP="0047480E">
            <w:pPr>
              <w:pStyle w:val="li"/>
              <w:spacing w:before="0" w:beforeAutospacing="0" w:after="0" w:afterAutospacing="0"/>
              <w:ind w:firstLine="0"/>
              <w:jc w:val="center"/>
            </w:pPr>
            <w:r w:rsidRPr="00717678">
              <w:t>-</w:t>
            </w:r>
          </w:p>
        </w:tc>
        <w:tc>
          <w:tcPr>
            <w:tcW w:w="709" w:type="dxa"/>
            <w:vAlign w:val="center"/>
          </w:tcPr>
          <w:p w14:paraId="34F2F67A" w14:textId="77777777" w:rsidR="001A531C" w:rsidRPr="00717678" w:rsidRDefault="001A531C" w:rsidP="0047480E">
            <w:pPr>
              <w:pStyle w:val="li"/>
              <w:spacing w:before="0" w:beforeAutospacing="0" w:after="0" w:afterAutospacing="0"/>
              <w:ind w:firstLine="0"/>
              <w:jc w:val="center"/>
            </w:pPr>
            <w:r w:rsidRPr="00717678">
              <w:t>X</w:t>
            </w:r>
          </w:p>
        </w:tc>
        <w:tc>
          <w:tcPr>
            <w:tcW w:w="709" w:type="dxa"/>
            <w:shd w:val="clear" w:color="auto" w:fill="auto"/>
            <w:vAlign w:val="center"/>
          </w:tcPr>
          <w:p w14:paraId="67E66D80"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0E03B6C6"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3F87734A"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4A5EC1E9" w14:textId="77777777" w:rsidR="001A531C" w:rsidRPr="00717678" w:rsidRDefault="001A531C" w:rsidP="0047480E">
            <w:pPr>
              <w:pStyle w:val="li"/>
              <w:spacing w:before="0" w:beforeAutospacing="0" w:after="0" w:afterAutospacing="0"/>
              <w:ind w:firstLine="0"/>
              <w:jc w:val="center"/>
            </w:pPr>
          </w:p>
        </w:tc>
      </w:tr>
      <w:tr w:rsidR="00717678" w:rsidRPr="00717678" w14:paraId="6E00898C" w14:textId="77777777" w:rsidTr="00530B24">
        <w:trPr>
          <w:jc w:val="center"/>
        </w:trPr>
        <w:tc>
          <w:tcPr>
            <w:tcW w:w="704" w:type="dxa"/>
            <w:shd w:val="clear" w:color="auto" w:fill="auto"/>
            <w:vAlign w:val="center"/>
          </w:tcPr>
          <w:p w14:paraId="6D45A341" w14:textId="77777777" w:rsidR="001A531C" w:rsidRPr="00717678" w:rsidRDefault="001A531C" w:rsidP="0047480E">
            <w:pPr>
              <w:pStyle w:val="li"/>
              <w:spacing w:before="0" w:beforeAutospacing="0" w:after="0" w:afterAutospacing="0"/>
              <w:ind w:firstLine="0"/>
              <w:jc w:val="center"/>
            </w:pPr>
            <w:r w:rsidRPr="00717678">
              <w:t>1.2.</w:t>
            </w:r>
          </w:p>
        </w:tc>
        <w:tc>
          <w:tcPr>
            <w:tcW w:w="3266" w:type="dxa"/>
            <w:shd w:val="clear" w:color="auto" w:fill="auto"/>
            <w:vAlign w:val="center"/>
          </w:tcPr>
          <w:p w14:paraId="2394F5CB" w14:textId="77777777" w:rsidR="001A531C" w:rsidRPr="00717678" w:rsidRDefault="00F97585" w:rsidP="0047480E">
            <w:pPr>
              <w:pStyle w:val="li"/>
              <w:spacing w:before="0" w:beforeAutospacing="0" w:after="0" w:afterAutospacing="0"/>
              <w:ind w:firstLine="0"/>
              <w:jc w:val="left"/>
            </w:pPr>
            <w:r w:rsidRPr="00717678">
              <w:t>t</w:t>
            </w:r>
            <w:r w:rsidR="001A531C" w:rsidRPr="00717678">
              <w:t>ekstilatkritumiem</w:t>
            </w:r>
          </w:p>
        </w:tc>
        <w:tc>
          <w:tcPr>
            <w:tcW w:w="1701" w:type="dxa"/>
            <w:vAlign w:val="center"/>
          </w:tcPr>
          <w:p w14:paraId="24A625EB" w14:textId="77777777" w:rsidR="001A531C" w:rsidRPr="00717678" w:rsidRDefault="00985D56" w:rsidP="0047480E">
            <w:pPr>
              <w:pStyle w:val="li"/>
              <w:spacing w:before="0" w:beforeAutospacing="0" w:after="0" w:afterAutospacing="0"/>
              <w:ind w:firstLine="0"/>
              <w:jc w:val="center"/>
            </w:pPr>
            <w:r w:rsidRPr="00717678">
              <w:t>-</w:t>
            </w:r>
          </w:p>
        </w:tc>
        <w:tc>
          <w:tcPr>
            <w:tcW w:w="709" w:type="dxa"/>
            <w:vAlign w:val="center"/>
          </w:tcPr>
          <w:p w14:paraId="1509728E"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67C5E52" w14:textId="77777777" w:rsidR="001A531C" w:rsidRPr="00717678" w:rsidRDefault="001A531C" w:rsidP="0047480E">
            <w:pPr>
              <w:pStyle w:val="li"/>
              <w:spacing w:before="0" w:beforeAutospacing="0" w:after="0" w:afterAutospacing="0"/>
              <w:ind w:firstLine="0"/>
              <w:jc w:val="center"/>
            </w:pPr>
            <w:r w:rsidRPr="00717678">
              <w:t>X</w:t>
            </w:r>
          </w:p>
        </w:tc>
        <w:tc>
          <w:tcPr>
            <w:tcW w:w="709" w:type="dxa"/>
            <w:shd w:val="clear" w:color="auto" w:fill="auto"/>
            <w:vAlign w:val="center"/>
          </w:tcPr>
          <w:p w14:paraId="0C3B3421"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564B7C47"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8EB82AA" w14:textId="77777777" w:rsidR="001A531C" w:rsidRPr="00717678" w:rsidRDefault="001A531C" w:rsidP="0047480E">
            <w:pPr>
              <w:pStyle w:val="li"/>
              <w:spacing w:before="0" w:beforeAutospacing="0" w:after="0" w:afterAutospacing="0"/>
              <w:ind w:firstLine="0"/>
              <w:jc w:val="center"/>
            </w:pPr>
          </w:p>
        </w:tc>
      </w:tr>
      <w:tr w:rsidR="00717678" w:rsidRPr="00717678" w14:paraId="007F1E6B" w14:textId="77777777" w:rsidTr="00530B24">
        <w:trPr>
          <w:jc w:val="center"/>
        </w:trPr>
        <w:tc>
          <w:tcPr>
            <w:tcW w:w="704" w:type="dxa"/>
            <w:shd w:val="clear" w:color="auto" w:fill="auto"/>
            <w:vAlign w:val="center"/>
          </w:tcPr>
          <w:p w14:paraId="25A9BF3D" w14:textId="77777777" w:rsidR="001A531C" w:rsidRPr="00717678" w:rsidRDefault="001A531C" w:rsidP="0047480E">
            <w:pPr>
              <w:pStyle w:val="li"/>
              <w:spacing w:before="0" w:beforeAutospacing="0" w:after="0" w:afterAutospacing="0"/>
              <w:ind w:firstLine="0"/>
              <w:jc w:val="center"/>
            </w:pPr>
            <w:r w:rsidRPr="00717678">
              <w:t>1.3.</w:t>
            </w:r>
          </w:p>
        </w:tc>
        <w:tc>
          <w:tcPr>
            <w:tcW w:w="3266" w:type="dxa"/>
            <w:shd w:val="clear" w:color="auto" w:fill="auto"/>
            <w:vAlign w:val="center"/>
          </w:tcPr>
          <w:p w14:paraId="7C1A58E7" w14:textId="77777777" w:rsidR="001A531C" w:rsidRPr="00717678" w:rsidRDefault="001A531C" w:rsidP="0047480E">
            <w:pPr>
              <w:pStyle w:val="li"/>
              <w:spacing w:before="0" w:beforeAutospacing="0" w:after="0" w:afterAutospacing="0"/>
              <w:ind w:firstLine="0"/>
              <w:jc w:val="left"/>
            </w:pPr>
            <w:r w:rsidRPr="00717678">
              <w:t>sadzīves bīstamajiem atkritumiem</w:t>
            </w:r>
          </w:p>
        </w:tc>
        <w:tc>
          <w:tcPr>
            <w:tcW w:w="1701" w:type="dxa"/>
            <w:vAlign w:val="center"/>
          </w:tcPr>
          <w:p w14:paraId="19D19CA4" w14:textId="77777777" w:rsidR="001A531C" w:rsidRPr="00717678" w:rsidRDefault="00985D56" w:rsidP="0047480E">
            <w:pPr>
              <w:pStyle w:val="li"/>
              <w:spacing w:before="0" w:beforeAutospacing="0" w:after="0" w:afterAutospacing="0"/>
              <w:ind w:firstLine="0"/>
              <w:jc w:val="center"/>
            </w:pPr>
            <w:r w:rsidRPr="00717678">
              <w:t>-</w:t>
            </w:r>
          </w:p>
        </w:tc>
        <w:tc>
          <w:tcPr>
            <w:tcW w:w="709" w:type="dxa"/>
            <w:vAlign w:val="center"/>
          </w:tcPr>
          <w:p w14:paraId="197309D6"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6D4D0A71" w14:textId="77777777" w:rsidR="001A531C" w:rsidRPr="00717678" w:rsidRDefault="001A531C" w:rsidP="0047480E">
            <w:pPr>
              <w:pStyle w:val="li"/>
              <w:spacing w:before="0" w:beforeAutospacing="0" w:after="0" w:afterAutospacing="0"/>
              <w:ind w:firstLine="0"/>
              <w:jc w:val="center"/>
            </w:pPr>
            <w:r w:rsidRPr="00717678">
              <w:t>X</w:t>
            </w:r>
          </w:p>
        </w:tc>
        <w:tc>
          <w:tcPr>
            <w:tcW w:w="709" w:type="dxa"/>
            <w:shd w:val="clear" w:color="auto" w:fill="auto"/>
            <w:vAlign w:val="center"/>
          </w:tcPr>
          <w:p w14:paraId="3F9677A1"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0A782898"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3EB9FF2C" w14:textId="77777777" w:rsidR="001A531C" w:rsidRPr="00717678" w:rsidRDefault="001A531C" w:rsidP="0047480E">
            <w:pPr>
              <w:pStyle w:val="li"/>
              <w:spacing w:before="0" w:beforeAutospacing="0" w:after="0" w:afterAutospacing="0"/>
              <w:ind w:firstLine="0"/>
              <w:jc w:val="center"/>
            </w:pPr>
          </w:p>
        </w:tc>
      </w:tr>
      <w:tr w:rsidR="00717678" w:rsidRPr="00717678" w14:paraId="701DD8AC" w14:textId="77777777" w:rsidTr="00530B24">
        <w:trPr>
          <w:jc w:val="center"/>
        </w:trPr>
        <w:tc>
          <w:tcPr>
            <w:tcW w:w="704" w:type="dxa"/>
            <w:shd w:val="clear" w:color="auto" w:fill="auto"/>
            <w:vAlign w:val="center"/>
          </w:tcPr>
          <w:p w14:paraId="27BEA3C6" w14:textId="77777777" w:rsidR="001A531C" w:rsidRPr="00717678" w:rsidRDefault="001A531C" w:rsidP="0047480E">
            <w:pPr>
              <w:pStyle w:val="li"/>
              <w:spacing w:before="0" w:beforeAutospacing="0" w:after="0" w:afterAutospacing="0"/>
              <w:ind w:firstLine="0"/>
              <w:jc w:val="center"/>
            </w:pPr>
            <w:r w:rsidRPr="00717678">
              <w:t>2.</w:t>
            </w:r>
          </w:p>
        </w:tc>
        <w:tc>
          <w:tcPr>
            <w:tcW w:w="3266" w:type="dxa"/>
            <w:shd w:val="clear" w:color="auto" w:fill="auto"/>
            <w:vAlign w:val="center"/>
          </w:tcPr>
          <w:p w14:paraId="579D9F8C" w14:textId="77777777" w:rsidR="001A531C" w:rsidRPr="00717678" w:rsidRDefault="001A531C" w:rsidP="0047480E">
            <w:pPr>
              <w:pStyle w:val="li"/>
              <w:spacing w:before="0" w:beforeAutospacing="0" w:after="0" w:afterAutospacing="0"/>
              <w:ind w:firstLine="0"/>
              <w:jc w:val="left"/>
            </w:pPr>
            <w:r w:rsidRPr="00717678">
              <w:t>Pārstrādātie sadzīves atkritumu daudzumi (% no radītā)</w:t>
            </w:r>
          </w:p>
        </w:tc>
        <w:tc>
          <w:tcPr>
            <w:tcW w:w="1701" w:type="dxa"/>
            <w:vAlign w:val="center"/>
          </w:tcPr>
          <w:p w14:paraId="54FEA12D" w14:textId="77777777" w:rsidR="001A531C" w:rsidRPr="00717678" w:rsidRDefault="001A531C" w:rsidP="0047480E">
            <w:pPr>
              <w:pStyle w:val="li"/>
              <w:spacing w:before="0" w:beforeAutospacing="0" w:after="0" w:afterAutospacing="0"/>
              <w:ind w:firstLine="0"/>
              <w:jc w:val="center"/>
            </w:pPr>
            <w:r w:rsidRPr="00717678">
              <w:t>43,8</w:t>
            </w:r>
            <w:r w:rsidR="00985D56" w:rsidRPr="00717678">
              <w:t>0</w:t>
            </w:r>
          </w:p>
          <w:p w14:paraId="477A1F4D" w14:textId="77777777" w:rsidR="001A531C" w:rsidRPr="00717678" w:rsidRDefault="001A531C" w:rsidP="0047480E">
            <w:pPr>
              <w:pStyle w:val="li"/>
              <w:spacing w:before="0" w:beforeAutospacing="0" w:after="0" w:afterAutospacing="0"/>
              <w:ind w:firstLine="0"/>
              <w:jc w:val="center"/>
            </w:pPr>
            <w:r w:rsidRPr="00717678">
              <w:t>(2018)</w:t>
            </w:r>
          </w:p>
        </w:tc>
        <w:tc>
          <w:tcPr>
            <w:tcW w:w="709" w:type="dxa"/>
            <w:vAlign w:val="center"/>
          </w:tcPr>
          <w:p w14:paraId="330FB2A7"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7C4576CC" w14:textId="77777777" w:rsidR="001A531C" w:rsidRPr="00717678" w:rsidRDefault="001A531C" w:rsidP="0047480E">
            <w:pPr>
              <w:pStyle w:val="li"/>
              <w:spacing w:before="0" w:beforeAutospacing="0" w:after="0" w:afterAutospacing="0"/>
              <w:ind w:firstLine="0"/>
              <w:jc w:val="center"/>
            </w:pPr>
            <w:r w:rsidRPr="00717678">
              <w:t>55</w:t>
            </w:r>
          </w:p>
        </w:tc>
        <w:tc>
          <w:tcPr>
            <w:tcW w:w="709" w:type="dxa"/>
            <w:shd w:val="clear" w:color="auto" w:fill="auto"/>
            <w:vAlign w:val="center"/>
          </w:tcPr>
          <w:p w14:paraId="0FEB70EA" w14:textId="77777777" w:rsidR="001A531C" w:rsidRPr="00717678" w:rsidRDefault="001A531C" w:rsidP="0047480E">
            <w:pPr>
              <w:pStyle w:val="li"/>
              <w:spacing w:before="0" w:beforeAutospacing="0" w:after="0" w:afterAutospacing="0"/>
              <w:ind w:firstLine="0"/>
              <w:jc w:val="center"/>
            </w:pPr>
            <w:r w:rsidRPr="00717678">
              <w:t>-</w:t>
            </w:r>
          </w:p>
        </w:tc>
        <w:tc>
          <w:tcPr>
            <w:tcW w:w="708" w:type="dxa"/>
            <w:shd w:val="clear" w:color="auto" w:fill="auto"/>
            <w:vAlign w:val="center"/>
          </w:tcPr>
          <w:p w14:paraId="56577DC6" w14:textId="77777777" w:rsidR="001A531C" w:rsidRPr="00717678" w:rsidRDefault="001A531C" w:rsidP="0047480E">
            <w:pPr>
              <w:pStyle w:val="li"/>
              <w:spacing w:before="0" w:beforeAutospacing="0" w:after="0" w:afterAutospacing="0"/>
              <w:ind w:firstLine="0"/>
              <w:jc w:val="center"/>
            </w:pPr>
            <w:r w:rsidRPr="00717678">
              <w:t>60</w:t>
            </w:r>
          </w:p>
        </w:tc>
        <w:tc>
          <w:tcPr>
            <w:tcW w:w="709" w:type="dxa"/>
            <w:shd w:val="clear" w:color="auto" w:fill="auto"/>
            <w:vAlign w:val="center"/>
          </w:tcPr>
          <w:p w14:paraId="7580FAAE" w14:textId="77777777" w:rsidR="001A531C" w:rsidRPr="00717678" w:rsidRDefault="001A531C" w:rsidP="0047480E">
            <w:pPr>
              <w:pStyle w:val="li"/>
              <w:spacing w:before="0" w:beforeAutospacing="0" w:after="0" w:afterAutospacing="0"/>
              <w:ind w:firstLine="0"/>
              <w:jc w:val="center"/>
            </w:pPr>
            <w:r w:rsidRPr="00717678">
              <w:t>65</w:t>
            </w:r>
          </w:p>
        </w:tc>
      </w:tr>
      <w:tr w:rsidR="00717678" w:rsidRPr="00717678" w14:paraId="71037DA1" w14:textId="77777777" w:rsidTr="00E44703">
        <w:trPr>
          <w:jc w:val="center"/>
        </w:trPr>
        <w:tc>
          <w:tcPr>
            <w:tcW w:w="9215" w:type="dxa"/>
            <w:gridSpan w:val="8"/>
            <w:shd w:val="clear" w:color="auto" w:fill="DEEAF6"/>
            <w:vAlign w:val="center"/>
          </w:tcPr>
          <w:p w14:paraId="440E3B3D" w14:textId="77777777" w:rsidR="001A531C" w:rsidRPr="00717678" w:rsidRDefault="001A531C" w:rsidP="0047480E">
            <w:pPr>
              <w:pStyle w:val="li"/>
              <w:spacing w:before="0" w:beforeAutospacing="0" w:after="0" w:afterAutospacing="0"/>
              <w:ind w:firstLine="0"/>
              <w:jc w:val="left"/>
            </w:pPr>
            <w:r w:rsidRPr="00717678">
              <w:t>Direktīva 1994/62/EK</w:t>
            </w:r>
          </w:p>
        </w:tc>
      </w:tr>
      <w:tr w:rsidR="00717678" w:rsidRPr="00717678" w14:paraId="766F722E" w14:textId="77777777" w:rsidTr="00530B24">
        <w:trPr>
          <w:jc w:val="center"/>
        </w:trPr>
        <w:tc>
          <w:tcPr>
            <w:tcW w:w="704" w:type="dxa"/>
            <w:shd w:val="clear" w:color="auto" w:fill="auto"/>
            <w:vAlign w:val="center"/>
          </w:tcPr>
          <w:p w14:paraId="2DF78DF7" w14:textId="77777777" w:rsidR="001A531C" w:rsidRPr="00717678" w:rsidRDefault="001A531C" w:rsidP="0047480E">
            <w:pPr>
              <w:pStyle w:val="li"/>
              <w:spacing w:before="0" w:beforeAutospacing="0" w:after="0" w:afterAutospacing="0"/>
              <w:ind w:firstLine="0"/>
              <w:jc w:val="center"/>
            </w:pPr>
            <w:r w:rsidRPr="00717678">
              <w:t>3.</w:t>
            </w:r>
          </w:p>
        </w:tc>
        <w:tc>
          <w:tcPr>
            <w:tcW w:w="3266" w:type="dxa"/>
            <w:shd w:val="clear" w:color="auto" w:fill="auto"/>
            <w:vAlign w:val="center"/>
          </w:tcPr>
          <w:p w14:paraId="0D0DF59B" w14:textId="77777777" w:rsidR="001A531C" w:rsidRPr="00717678" w:rsidRDefault="001A531C" w:rsidP="0047480E">
            <w:pPr>
              <w:pStyle w:val="li"/>
              <w:spacing w:before="0" w:beforeAutospacing="0" w:after="0" w:afterAutospacing="0"/>
              <w:ind w:firstLine="0"/>
              <w:jc w:val="left"/>
            </w:pPr>
            <w:r w:rsidRPr="00717678">
              <w:t>Pārstrādātie kopējie izlietotā iepakojuma daudzumi (% no radītā), tai skaitā:</w:t>
            </w:r>
          </w:p>
        </w:tc>
        <w:tc>
          <w:tcPr>
            <w:tcW w:w="1701" w:type="dxa"/>
            <w:vAlign w:val="center"/>
          </w:tcPr>
          <w:p w14:paraId="6B93E99D" w14:textId="77777777" w:rsidR="00985D56" w:rsidRPr="00717678" w:rsidRDefault="001A531C" w:rsidP="0047480E">
            <w:pPr>
              <w:pStyle w:val="li"/>
              <w:spacing w:before="0" w:beforeAutospacing="0" w:after="0" w:afterAutospacing="0"/>
              <w:ind w:firstLine="0"/>
              <w:jc w:val="center"/>
            </w:pPr>
            <w:r w:rsidRPr="00717678">
              <w:t>58,</w:t>
            </w:r>
            <w:r w:rsidR="00223EE8" w:rsidRPr="00717678">
              <w:t>82</w:t>
            </w:r>
            <w:r w:rsidRPr="00717678">
              <w:t xml:space="preserve"> </w:t>
            </w:r>
          </w:p>
          <w:p w14:paraId="24760F9E" w14:textId="77777777" w:rsidR="001A531C" w:rsidRPr="00717678" w:rsidRDefault="001A531C" w:rsidP="0047480E">
            <w:pPr>
              <w:pStyle w:val="li"/>
              <w:spacing w:before="0" w:beforeAutospacing="0" w:after="0" w:afterAutospacing="0"/>
              <w:ind w:firstLine="0"/>
              <w:jc w:val="center"/>
            </w:pPr>
            <w:r w:rsidRPr="00717678">
              <w:t>(201</w:t>
            </w:r>
            <w:r w:rsidR="00223EE8" w:rsidRPr="00717678">
              <w:t>8</w:t>
            </w:r>
            <w:r w:rsidRPr="00717678">
              <w:t>)</w:t>
            </w:r>
          </w:p>
        </w:tc>
        <w:tc>
          <w:tcPr>
            <w:tcW w:w="709" w:type="dxa"/>
            <w:vAlign w:val="center"/>
          </w:tcPr>
          <w:p w14:paraId="6041E34F"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5ABA2F68" w14:textId="77777777" w:rsidR="001A531C" w:rsidRPr="00717678" w:rsidRDefault="001A531C" w:rsidP="0047480E">
            <w:pPr>
              <w:pStyle w:val="li"/>
              <w:spacing w:before="0" w:beforeAutospacing="0" w:after="0" w:afterAutospacing="0"/>
              <w:ind w:firstLine="0"/>
              <w:jc w:val="center"/>
            </w:pPr>
            <w:r w:rsidRPr="00717678">
              <w:t>65</w:t>
            </w:r>
          </w:p>
        </w:tc>
        <w:tc>
          <w:tcPr>
            <w:tcW w:w="709" w:type="dxa"/>
            <w:shd w:val="clear" w:color="auto" w:fill="auto"/>
            <w:vAlign w:val="center"/>
          </w:tcPr>
          <w:p w14:paraId="33B97D3A"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6E05E8BE" w14:textId="77777777" w:rsidR="001A531C" w:rsidRPr="00717678" w:rsidRDefault="001A531C" w:rsidP="0047480E">
            <w:pPr>
              <w:pStyle w:val="li"/>
              <w:spacing w:before="0" w:beforeAutospacing="0" w:after="0" w:afterAutospacing="0"/>
              <w:ind w:firstLine="0"/>
              <w:jc w:val="center"/>
            </w:pPr>
            <w:r w:rsidRPr="00717678">
              <w:t>70</w:t>
            </w:r>
          </w:p>
        </w:tc>
        <w:tc>
          <w:tcPr>
            <w:tcW w:w="709" w:type="dxa"/>
            <w:shd w:val="clear" w:color="auto" w:fill="auto"/>
            <w:vAlign w:val="center"/>
          </w:tcPr>
          <w:p w14:paraId="73BEB695" w14:textId="77777777" w:rsidR="001A531C" w:rsidRPr="00717678" w:rsidRDefault="001A531C" w:rsidP="0047480E">
            <w:pPr>
              <w:pStyle w:val="li"/>
              <w:spacing w:before="0" w:beforeAutospacing="0" w:after="0" w:afterAutospacing="0"/>
              <w:ind w:firstLine="0"/>
              <w:jc w:val="center"/>
            </w:pPr>
          </w:p>
        </w:tc>
      </w:tr>
      <w:tr w:rsidR="00717678" w:rsidRPr="00717678" w14:paraId="67203A5A" w14:textId="77777777" w:rsidTr="00530B24">
        <w:trPr>
          <w:jc w:val="center"/>
        </w:trPr>
        <w:tc>
          <w:tcPr>
            <w:tcW w:w="704" w:type="dxa"/>
            <w:shd w:val="clear" w:color="auto" w:fill="auto"/>
            <w:vAlign w:val="center"/>
          </w:tcPr>
          <w:p w14:paraId="2C7C38E3" w14:textId="77777777" w:rsidR="001A531C" w:rsidRPr="00717678" w:rsidRDefault="001A531C" w:rsidP="0047480E">
            <w:pPr>
              <w:pStyle w:val="li"/>
              <w:spacing w:before="0" w:beforeAutospacing="0" w:after="0" w:afterAutospacing="0"/>
              <w:ind w:firstLine="0"/>
              <w:jc w:val="center"/>
            </w:pPr>
            <w:r w:rsidRPr="00717678">
              <w:t>3.1.</w:t>
            </w:r>
          </w:p>
        </w:tc>
        <w:tc>
          <w:tcPr>
            <w:tcW w:w="3266" w:type="dxa"/>
            <w:shd w:val="clear" w:color="auto" w:fill="auto"/>
            <w:vAlign w:val="center"/>
          </w:tcPr>
          <w:p w14:paraId="349F1EC7" w14:textId="77777777" w:rsidR="001A531C" w:rsidRPr="00717678" w:rsidRDefault="001A531C" w:rsidP="0047480E">
            <w:pPr>
              <w:pStyle w:val="li"/>
              <w:spacing w:before="0" w:beforeAutospacing="0" w:after="0" w:afterAutospacing="0"/>
              <w:ind w:firstLine="0"/>
              <w:jc w:val="left"/>
            </w:pPr>
            <w:r w:rsidRPr="00717678">
              <w:t>Plastmasa</w:t>
            </w:r>
          </w:p>
        </w:tc>
        <w:tc>
          <w:tcPr>
            <w:tcW w:w="1701" w:type="dxa"/>
            <w:vAlign w:val="center"/>
          </w:tcPr>
          <w:p w14:paraId="576C889D" w14:textId="77777777" w:rsidR="001A531C" w:rsidRPr="00717678" w:rsidRDefault="00223EE8" w:rsidP="0047480E">
            <w:pPr>
              <w:pStyle w:val="li"/>
              <w:spacing w:before="0" w:beforeAutospacing="0" w:after="0" w:afterAutospacing="0"/>
              <w:ind w:firstLine="0"/>
              <w:jc w:val="center"/>
            </w:pPr>
            <w:r w:rsidRPr="00717678">
              <w:t>35,81</w:t>
            </w:r>
            <w:r w:rsidR="001A531C" w:rsidRPr="00717678">
              <w:t xml:space="preserve"> (201</w:t>
            </w:r>
            <w:r w:rsidRPr="00717678">
              <w:t>8</w:t>
            </w:r>
            <w:r w:rsidR="001A531C" w:rsidRPr="00717678">
              <w:t>)</w:t>
            </w:r>
          </w:p>
        </w:tc>
        <w:tc>
          <w:tcPr>
            <w:tcW w:w="709" w:type="dxa"/>
            <w:vAlign w:val="center"/>
          </w:tcPr>
          <w:p w14:paraId="79C1E472"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1E65DB75" w14:textId="77777777" w:rsidR="001A531C" w:rsidRPr="00717678" w:rsidRDefault="001A531C" w:rsidP="0047480E">
            <w:pPr>
              <w:pStyle w:val="li"/>
              <w:spacing w:before="0" w:beforeAutospacing="0" w:after="0" w:afterAutospacing="0"/>
              <w:ind w:firstLine="0"/>
              <w:jc w:val="center"/>
            </w:pPr>
            <w:r w:rsidRPr="00717678">
              <w:t>50</w:t>
            </w:r>
          </w:p>
        </w:tc>
        <w:tc>
          <w:tcPr>
            <w:tcW w:w="709" w:type="dxa"/>
            <w:shd w:val="clear" w:color="auto" w:fill="auto"/>
            <w:vAlign w:val="center"/>
          </w:tcPr>
          <w:p w14:paraId="44A0DCAA"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6A3E3255" w14:textId="77777777" w:rsidR="001A531C" w:rsidRPr="00717678" w:rsidRDefault="001A531C" w:rsidP="0047480E">
            <w:pPr>
              <w:pStyle w:val="li"/>
              <w:spacing w:before="0" w:beforeAutospacing="0" w:after="0" w:afterAutospacing="0"/>
              <w:ind w:firstLine="0"/>
              <w:jc w:val="center"/>
            </w:pPr>
            <w:r w:rsidRPr="00717678">
              <w:t>55</w:t>
            </w:r>
          </w:p>
        </w:tc>
        <w:tc>
          <w:tcPr>
            <w:tcW w:w="709" w:type="dxa"/>
            <w:shd w:val="clear" w:color="auto" w:fill="auto"/>
            <w:vAlign w:val="center"/>
          </w:tcPr>
          <w:p w14:paraId="6F1DD924" w14:textId="77777777" w:rsidR="001A531C" w:rsidRPr="00717678" w:rsidRDefault="001A531C" w:rsidP="0047480E">
            <w:pPr>
              <w:pStyle w:val="li"/>
              <w:spacing w:before="0" w:beforeAutospacing="0" w:after="0" w:afterAutospacing="0"/>
              <w:ind w:firstLine="0"/>
              <w:jc w:val="center"/>
            </w:pPr>
          </w:p>
        </w:tc>
      </w:tr>
      <w:tr w:rsidR="00717678" w:rsidRPr="00717678" w14:paraId="60BCC0C9" w14:textId="77777777" w:rsidTr="00530B24">
        <w:trPr>
          <w:jc w:val="center"/>
        </w:trPr>
        <w:tc>
          <w:tcPr>
            <w:tcW w:w="704" w:type="dxa"/>
            <w:shd w:val="clear" w:color="auto" w:fill="auto"/>
            <w:vAlign w:val="center"/>
          </w:tcPr>
          <w:p w14:paraId="5A6B8DB3" w14:textId="77777777" w:rsidR="001A531C" w:rsidRPr="00717678" w:rsidRDefault="001A531C" w:rsidP="0047480E">
            <w:pPr>
              <w:pStyle w:val="li"/>
              <w:spacing w:before="0" w:beforeAutospacing="0" w:after="0" w:afterAutospacing="0"/>
              <w:ind w:firstLine="0"/>
              <w:jc w:val="center"/>
            </w:pPr>
            <w:r w:rsidRPr="00717678">
              <w:t>3.2.</w:t>
            </w:r>
          </w:p>
        </w:tc>
        <w:tc>
          <w:tcPr>
            <w:tcW w:w="3266" w:type="dxa"/>
            <w:shd w:val="clear" w:color="auto" w:fill="auto"/>
            <w:vAlign w:val="center"/>
          </w:tcPr>
          <w:p w14:paraId="6B27E14B" w14:textId="77777777" w:rsidR="001A531C" w:rsidRPr="00717678" w:rsidRDefault="001A531C" w:rsidP="0047480E">
            <w:pPr>
              <w:pStyle w:val="li"/>
              <w:spacing w:before="0" w:beforeAutospacing="0" w:after="0" w:afterAutospacing="0"/>
              <w:ind w:firstLine="0"/>
              <w:jc w:val="left"/>
            </w:pPr>
            <w:r w:rsidRPr="00717678">
              <w:t>Koks</w:t>
            </w:r>
          </w:p>
        </w:tc>
        <w:tc>
          <w:tcPr>
            <w:tcW w:w="1701" w:type="dxa"/>
            <w:vAlign w:val="center"/>
          </w:tcPr>
          <w:p w14:paraId="73FAEF35" w14:textId="77777777" w:rsidR="001A531C" w:rsidRPr="00717678" w:rsidRDefault="00223EE8" w:rsidP="0047480E">
            <w:pPr>
              <w:pStyle w:val="li"/>
              <w:spacing w:before="0" w:beforeAutospacing="0" w:after="0" w:afterAutospacing="0"/>
              <w:ind w:firstLine="0"/>
              <w:jc w:val="center"/>
            </w:pPr>
            <w:r w:rsidRPr="00717678">
              <w:t>27,31</w:t>
            </w:r>
            <w:r w:rsidR="001A531C" w:rsidRPr="00717678">
              <w:t xml:space="preserve"> (201</w:t>
            </w:r>
            <w:r w:rsidRPr="00717678">
              <w:t>8</w:t>
            </w:r>
            <w:r w:rsidR="001A531C" w:rsidRPr="00717678">
              <w:t>)</w:t>
            </w:r>
          </w:p>
        </w:tc>
        <w:tc>
          <w:tcPr>
            <w:tcW w:w="709" w:type="dxa"/>
            <w:vAlign w:val="center"/>
          </w:tcPr>
          <w:p w14:paraId="7CB7B2EB"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E57EC84" w14:textId="77777777" w:rsidR="001A531C" w:rsidRPr="00717678" w:rsidRDefault="001A531C" w:rsidP="0047480E">
            <w:pPr>
              <w:pStyle w:val="li"/>
              <w:spacing w:before="0" w:beforeAutospacing="0" w:after="0" w:afterAutospacing="0"/>
              <w:ind w:firstLine="0"/>
              <w:jc w:val="center"/>
            </w:pPr>
            <w:r w:rsidRPr="00717678">
              <w:t>25</w:t>
            </w:r>
          </w:p>
        </w:tc>
        <w:tc>
          <w:tcPr>
            <w:tcW w:w="709" w:type="dxa"/>
            <w:shd w:val="clear" w:color="auto" w:fill="auto"/>
            <w:vAlign w:val="center"/>
          </w:tcPr>
          <w:p w14:paraId="7E194344"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2A367433" w14:textId="77777777" w:rsidR="001A531C" w:rsidRPr="00717678" w:rsidRDefault="001A531C" w:rsidP="0047480E">
            <w:pPr>
              <w:pStyle w:val="li"/>
              <w:spacing w:before="0" w:beforeAutospacing="0" w:after="0" w:afterAutospacing="0"/>
              <w:ind w:firstLine="0"/>
              <w:jc w:val="center"/>
            </w:pPr>
            <w:r w:rsidRPr="00717678">
              <w:t>30</w:t>
            </w:r>
          </w:p>
        </w:tc>
        <w:tc>
          <w:tcPr>
            <w:tcW w:w="709" w:type="dxa"/>
            <w:shd w:val="clear" w:color="auto" w:fill="auto"/>
            <w:vAlign w:val="center"/>
          </w:tcPr>
          <w:p w14:paraId="0614A2F8" w14:textId="77777777" w:rsidR="001A531C" w:rsidRPr="00717678" w:rsidRDefault="001A531C" w:rsidP="0047480E">
            <w:pPr>
              <w:pStyle w:val="li"/>
              <w:spacing w:before="0" w:beforeAutospacing="0" w:after="0" w:afterAutospacing="0"/>
              <w:ind w:firstLine="0"/>
              <w:jc w:val="center"/>
            </w:pPr>
          </w:p>
        </w:tc>
      </w:tr>
      <w:tr w:rsidR="00717678" w:rsidRPr="00717678" w14:paraId="44A3E571" w14:textId="77777777" w:rsidTr="00530B24">
        <w:trPr>
          <w:jc w:val="center"/>
        </w:trPr>
        <w:tc>
          <w:tcPr>
            <w:tcW w:w="704" w:type="dxa"/>
            <w:shd w:val="clear" w:color="auto" w:fill="auto"/>
            <w:vAlign w:val="center"/>
          </w:tcPr>
          <w:p w14:paraId="443CBDCE" w14:textId="77777777" w:rsidR="001A531C" w:rsidRPr="00717678" w:rsidRDefault="001A531C" w:rsidP="0047480E">
            <w:pPr>
              <w:pStyle w:val="li"/>
              <w:spacing w:before="0" w:beforeAutospacing="0" w:after="0" w:afterAutospacing="0"/>
              <w:ind w:firstLine="0"/>
              <w:jc w:val="center"/>
            </w:pPr>
            <w:r w:rsidRPr="00717678">
              <w:t>3.3.</w:t>
            </w:r>
          </w:p>
        </w:tc>
        <w:tc>
          <w:tcPr>
            <w:tcW w:w="3266" w:type="dxa"/>
            <w:shd w:val="clear" w:color="auto" w:fill="auto"/>
            <w:vAlign w:val="center"/>
          </w:tcPr>
          <w:p w14:paraId="694A590E" w14:textId="77777777" w:rsidR="001A531C" w:rsidRPr="00717678" w:rsidRDefault="001A531C" w:rsidP="0047480E">
            <w:pPr>
              <w:pStyle w:val="li"/>
              <w:spacing w:before="0" w:beforeAutospacing="0" w:after="0" w:afterAutospacing="0"/>
              <w:ind w:firstLine="0"/>
              <w:jc w:val="left"/>
            </w:pPr>
            <w:r w:rsidRPr="00717678">
              <w:t>Metāli</w:t>
            </w:r>
          </w:p>
        </w:tc>
        <w:tc>
          <w:tcPr>
            <w:tcW w:w="1701" w:type="dxa"/>
            <w:vAlign w:val="center"/>
          </w:tcPr>
          <w:p w14:paraId="64476A64" w14:textId="77777777" w:rsidR="001A531C" w:rsidRPr="00717678" w:rsidRDefault="00223EE8" w:rsidP="0047480E">
            <w:pPr>
              <w:pStyle w:val="li"/>
              <w:spacing w:before="0" w:beforeAutospacing="0" w:after="0" w:afterAutospacing="0"/>
              <w:ind w:firstLine="0"/>
              <w:jc w:val="center"/>
            </w:pPr>
            <w:r w:rsidRPr="00717678">
              <w:t>71,34</w:t>
            </w:r>
            <w:r w:rsidR="001A531C" w:rsidRPr="00717678">
              <w:t xml:space="preserve"> (201</w:t>
            </w:r>
            <w:r w:rsidRPr="00717678">
              <w:t>8</w:t>
            </w:r>
            <w:r w:rsidR="001A531C" w:rsidRPr="00717678">
              <w:t>)</w:t>
            </w:r>
          </w:p>
        </w:tc>
        <w:tc>
          <w:tcPr>
            <w:tcW w:w="709" w:type="dxa"/>
            <w:vAlign w:val="center"/>
          </w:tcPr>
          <w:p w14:paraId="22C96548"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33F44AA" w14:textId="77777777" w:rsidR="001A531C" w:rsidRPr="00717678" w:rsidRDefault="001A531C" w:rsidP="0047480E">
            <w:pPr>
              <w:pStyle w:val="li"/>
              <w:spacing w:before="0" w:beforeAutospacing="0" w:after="0" w:afterAutospacing="0"/>
              <w:ind w:firstLine="0"/>
              <w:jc w:val="center"/>
            </w:pPr>
            <w:r w:rsidRPr="00717678">
              <w:t>70</w:t>
            </w:r>
          </w:p>
        </w:tc>
        <w:tc>
          <w:tcPr>
            <w:tcW w:w="709" w:type="dxa"/>
            <w:shd w:val="clear" w:color="auto" w:fill="auto"/>
            <w:vAlign w:val="center"/>
          </w:tcPr>
          <w:p w14:paraId="4D39E880"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41995FED" w14:textId="77777777" w:rsidR="001A531C" w:rsidRPr="00717678" w:rsidRDefault="001A531C" w:rsidP="0047480E">
            <w:pPr>
              <w:pStyle w:val="li"/>
              <w:spacing w:before="0" w:beforeAutospacing="0" w:after="0" w:afterAutospacing="0"/>
              <w:ind w:firstLine="0"/>
              <w:jc w:val="center"/>
            </w:pPr>
            <w:r w:rsidRPr="00717678">
              <w:t>80</w:t>
            </w:r>
          </w:p>
        </w:tc>
        <w:tc>
          <w:tcPr>
            <w:tcW w:w="709" w:type="dxa"/>
            <w:shd w:val="clear" w:color="auto" w:fill="auto"/>
            <w:vAlign w:val="center"/>
          </w:tcPr>
          <w:p w14:paraId="3401D061" w14:textId="77777777" w:rsidR="001A531C" w:rsidRPr="00717678" w:rsidRDefault="001A531C" w:rsidP="0047480E">
            <w:pPr>
              <w:pStyle w:val="li"/>
              <w:spacing w:before="0" w:beforeAutospacing="0" w:after="0" w:afterAutospacing="0"/>
              <w:ind w:firstLine="0"/>
              <w:jc w:val="center"/>
            </w:pPr>
          </w:p>
        </w:tc>
      </w:tr>
      <w:tr w:rsidR="00717678" w:rsidRPr="00717678" w14:paraId="411886FE" w14:textId="77777777" w:rsidTr="00530B24">
        <w:trPr>
          <w:jc w:val="center"/>
        </w:trPr>
        <w:tc>
          <w:tcPr>
            <w:tcW w:w="704" w:type="dxa"/>
            <w:shd w:val="clear" w:color="auto" w:fill="auto"/>
            <w:vAlign w:val="center"/>
          </w:tcPr>
          <w:p w14:paraId="5EA5EF79" w14:textId="77777777" w:rsidR="001A531C" w:rsidRPr="00717678" w:rsidRDefault="001A531C" w:rsidP="0047480E">
            <w:pPr>
              <w:pStyle w:val="li"/>
              <w:spacing w:before="0" w:beforeAutospacing="0" w:after="0" w:afterAutospacing="0"/>
              <w:ind w:firstLine="0"/>
              <w:jc w:val="center"/>
            </w:pPr>
            <w:r w:rsidRPr="00717678">
              <w:t>3.4.</w:t>
            </w:r>
          </w:p>
        </w:tc>
        <w:tc>
          <w:tcPr>
            <w:tcW w:w="3266" w:type="dxa"/>
            <w:shd w:val="clear" w:color="auto" w:fill="auto"/>
            <w:vAlign w:val="center"/>
          </w:tcPr>
          <w:p w14:paraId="1EE0E37B" w14:textId="77777777" w:rsidR="001A531C" w:rsidRPr="00717678" w:rsidRDefault="001A531C" w:rsidP="0047480E">
            <w:pPr>
              <w:pStyle w:val="li"/>
              <w:spacing w:before="0" w:beforeAutospacing="0" w:after="0" w:afterAutospacing="0"/>
              <w:ind w:firstLine="0"/>
              <w:jc w:val="left"/>
            </w:pPr>
            <w:r w:rsidRPr="00717678">
              <w:t>Alumīnijs</w:t>
            </w:r>
          </w:p>
        </w:tc>
        <w:tc>
          <w:tcPr>
            <w:tcW w:w="1701" w:type="dxa"/>
            <w:vAlign w:val="center"/>
          </w:tcPr>
          <w:p w14:paraId="34839617" w14:textId="77777777" w:rsidR="001A531C" w:rsidRPr="00717678" w:rsidRDefault="001A531C" w:rsidP="0047480E">
            <w:pPr>
              <w:pStyle w:val="li"/>
              <w:spacing w:before="0" w:beforeAutospacing="0" w:after="0" w:afterAutospacing="0"/>
              <w:ind w:firstLine="0"/>
              <w:jc w:val="center"/>
            </w:pPr>
          </w:p>
        </w:tc>
        <w:tc>
          <w:tcPr>
            <w:tcW w:w="709" w:type="dxa"/>
            <w:vAlign w:val="center"/>
          </w:tcPr>
          <w:p w14:paraId="3721B0DF"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28B1D8D" w14:textId="77777777" w:rsidR="001A531C" w:rsidRPr="00717678" w:rsidRDefault="001A531C" w:rsidP="0047480E">
            <w:pPr>
              <w:pStyle w:val="li"/>
              <w:spacing w:before="0" w:beforeAutospacing="0" w:after="0" w:afterAutospacing="0"/>
              <w:ind w:firstLine="0"/>
              <w:jc w:val="center"/>
            </w:pPr>
            <w:r w:rsidRPr="00717678">
              <w:t>50</w:t>
            </w:r>
          </w:p>
        </w:tc>
        <w:tc>
          <w:tcPr>
            <w:tcW w:w="709" w:type="dxa"/>
            <w:shd w:val="clear" w:color="auto" w:fill="auto"/>
            <w:vAlign w:val="center"/>
          </w:tcPr>
          <w:p w14:paraId="4DF96916"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74415A0A" w14:textId="77777777" w:rsidR="001A531C" w:rsidRPr="00717678" w:rsidRDefault="001A531C" w:rsidP="0047480E">
            <w:pPr>
              <w:pStyle w:val="li"/>
              <w:spacing w:before="0" w:beforeAutospacing="0" w:after="0" w:afterAutospacing="0"/>
              <w:ind w:firstLine="0"/>
              <w:jc w:val="center"/>
            </w:pPr>
            <w:r w:rsidRPr="00717678">
              <w:t>60</w:t>
            </w:r>
          </w:p>
        </w:tc>
        <w:tc>
          <w:tcPr>
            <w:tcW w:w="709" w:type="dxa"/>
            <w:shd w:val="clear" w:color="auto" w:fill="auto"/>
            <w:vAlign w:val="center"/>
          </w:tcPr>
          <w:p w14:paraId="0A2824CD" w14:textId="77777777" w:rsidR="001A531C" w:rsidRPr="00717678" w:rsidRDefault="001A531C" w:rsidP="0047480E">
            <w:pPr>
              <w:pStyle w:val="li"/>
              <w:spacing w:before="0" w:beforeAutospacing="0" w:after="0" w:afterAutospacing="0"/>
              <w:ind w:firstLine="0"/>
              <w:jc w:val="center"/>
            </w:pPr>
          </w:p>
        </w:tc>
      </w:tr>
      <w:tr w:rsidR="00717678" w:rsidRPr="00717678" w14:paraId="3E732B04" w14:textId="77777777" w:rsidTr="00530B24">
        <w:trPr>
          <w:jc w:val="center"/>
        </w:trPr>
        <w:tc>
          <w:tcPr>
            <w:tcW w:w="704" w:type="dxa"/>
            <w:shd w:val="clear" w:color="auto" w:fill="auto"/>
            <w:vAlign w:val="center"/>
          </w:tcPr>
          <w:p w14:paraId="64FF92CA" w14:textId="77777777" w:rsidR="001A531C" w:rsidRPr="00717678" w:rsidRDefault="001A531C" w:rsidP="0047480E">
            <w:pPr>
              <w:pStyle w:val="li"/>
              <w:spacing w:before="0" w:beforeAutospacing="0" w:after="0" w:afterAutospacing="0"/>
              <w:ind w:firstLine="0"/>
              <w:jc w:val="center"/>
            </w:pPr>
            <w:r w:rsidRPr="00717678">
              <w:t>3.5.</w:t>
            </w:r>
          </w:p>
        </w:tc>
        <w:tc>
          <w:tcPr>
            <w:tcW w:w="3266" w:type="dxa"/>
            <w:shd w:val="clear" w:color="auto" w:fill="auto"/>
            <w:vAlign w:val="center"/>
          </w:tcPr>
          <w:p w14:paraId="3BAF4B64" w14:textId="77777777" w:rsidR="001A531C" w:rsidRPr="00717678" w:rsidRDefault="001A531C" w:rsidP="0047480E">
            <w:pPr>
              <w:pStyle w:val="li"/>
              <w:spacing w:before="0" w:beforeAutospacing="0" w:after="0" w:afterAutospacing="0"/>
              <w:ind w:firstLine="0"/>
              <w:jc w:val="left"/>
            </w:pPr>
            <w:r w:rsidRPr="00717678">
              <w:t>Stikls</w:t>
            </w:r>
          </w:p>
        </w:tc>
        <w:tc>
          <w:tcPr>
            <w:tcW w:w="1701" w:type="dxa"/>
            <w:vAlign w:val="center"/>
          </w:tcPr>
          <w:p w14:paraId="4EEC0668" w14:textId="77777777" w:rsidR="001A531C" w:rsidRPr="00717678" w:rsidRDefault="00223EE8" w:rsidP="0047480E">
            <w:pPr>
              <w:pStyle w:val="li"/>
              <w:spacing w:before="0" w:beforeAutospacing="0" w:after="0" w:afterAutospacing="0"/>
              <w:ind w:firstLine="0"/>
              <w:jc w:val="center"/>
            </w:pPr>
            <w:r w:rsidRPr="00717678">
              <w:t>68,84</w:t>
            </w:r>
            <w:r w:rsidR="001A531C" w:rsidRPr="00717678">
              <w:t xml:space="preserve"> (201</w:t>
            </w:r>
            <w:r w:rsidRPr="00717678">
              <w:t>8</w:t>
            </w:r>
            <w:r w:rsidR="001A531C" w:rsidRPr="00717678">
              <w:t>)</w:t>
            </w:r>
          </w:p>
        </w:tc>
        <w:tc>
          <w:tcPr>
            <w:tcW w:w="709" w:type="dxa"/>
            <w:vAlign w:val="center"/>
          </w:tcPr>
          <w:p w14:paraId="4FBE9DC5"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5EB76E2C" w14:textId="77777777" w:rsidR="001A531C" w:rsidRPr="00717678" w:rsidRDefault="001A531C" w:rsidP="0047480E">
            <w:pPr>
              <w:pStyle w:val="li"/>
              <w:spacing w:before="0" w:beforeAutospacing="0" w:after="0" w:afterAutospacing="0"/>
              <w:ind w:firstLine="0"/>
              <w:jc w:val="center"/>
            </w:pPr>
            <w:r w:rsidRPr="00717678">
              <w:t>70</w:t>
            </w:r>
          </w:p>
        </w:tc>
        <w:tc>
          <w:tcPr>
            <w:tcW w:w="709" w:type="dxa"/>
            <w:shd w:val="clear" w:color="auto" w:fill="auto"/>
            <w:vAlign w:val="center"/>
          </w:tcPr>
          <w:p w14:paraId="3E0A857F"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34B0281D" w14:textId="77777777" w:rsidR="001A531C" w:rsidRPr="00717678" w:rsidRDefault="001A531C" w:rsidP="0047480E">
            <w:pPr>
              <w:pStyle w:val="li"/>
              <w:spacing w:before="0" w:beforeAutospacing="0" w:after="0" w:afterAutospacing="0"/>
              <w:ind w:firstLine="0"/>
              <w:jc w:val="center"/>
            </w:pPr>
            <w:r w:rsidRPr="00717678">
              <w:t>75</w:t>
            </w:r>
          </w:p>
        </w:tc>
        <w:tc>
          <w:tcPr>
            <w:tcW w:w="709" w:type="dxa"/>
            <w:shd w:val="clear" w:color="auto" w:fill="auto"/>
            <w:vAlign w:val="center"/>
          </w:tcPr>
          <w:p w14:paraId="64FFA53E" w14:textId="77777777" w:rsidR="001A531C" w:rsidRPr="00717678" w:rsidRDefault="001A531C" w:rsidP="0047480E">
            <w:pPr>
              <w:pStyle w:val="li"/>
              <w:spacing w:before="0" w:beforeAutospacing="0" w:after="0" w:afterAutospacing="0"/>
              <w:ind w:firstLine="0"/>
              <w:jc w:val="center"/>
            </w:pPr>
          </w:p>
        </w:tc>
      </w:tr>
      <w:tr w:rsidR="00717678" w:rsidRPr="00717678" w14:paraId="2531E06D" w14:textId="77777777" w:rsidTr="00530B24">
        <w:trPr>
          <w:jc w:val="center"/>
        </w:trPr>
        <w:tc>
          <w:tcPr>
            <w:tcW w:w="704" w:type="dxa"/>
            <w:shd w:val="clear" w:color="auto" w:fill="auto"/>
            <w:vAlign w:val="center"/>
          </w:tcPr>
          <w:p w14:paraId="63461D14" w14:textId="77777777" w:rsidR="001A531C" w:rsidRPr="00717678" w:rsidRDefault="001A531C" w:rsidP="0047480E">
            <w:pPr>
              <w:pStyle w:val="li"/>
              <w:spacing w:before="0" w:beforeAutospacing="0" w:after="0" w:afterAutospacing="0"/>
              <w:ind w:firstLine="0"/>
              <w:jc w:val="center"/>
            </w:pPr>
            <w:r w:rsidRPr="00717678">
              <w:t>3.6.</w:t>
            </w:r>
          </w:p>
        </w:tc>
        <w:tc>
          <w:tcPr>
            <w:tcW w:w="3266" w:type="dxa"/>
            <w:shd w:val="clear" w:color="auto" w:fill="auto"/>
            <w:vAlign w:val="center"/>
          </w:tcPr>
          <w:p w14:paraId="13D6864C" w14:textId="77777777" w:rsidR="001A531C" w:rsidRPr="00717678" w:rsidRDefault="001A531C" w:rsidP="0047480E">
            <w:pPr>
              <w:pStyle w:val="li"/>
              <w:spacing w:before="0" w:beforeAutospacing="0" w:after="0" w:afterAutospacing="0"/>
              <w:ind w:firstLine="0"/>
              <w:jc w:val="left"/>
            </w:pPr>
            <w:r w:rsidRPr="00717678">
              <w:t>Papīrs un kartons</w:t>
            </w:r>
          </w:p>
        </w:tc>
        <w:tc>
          <w:tcPr>
            <w:tcW w:w="1701" w:type="dxa"/>
            <w:vAlign w:val="center"/>
          </w:tcPr>
          <w:p w14:paraId="27EAD905" w14:textId="77777777" w:rsidR="001A531C" w:rsidRPr="00717678" w:rsidRDefault="00223EE8" w:rsidP="0047480E">
            <w:pPr>
              <w:pStyle w:val="li"/>
              <w:spacing w:before="0" w:beforeAutospacing="0" w:after="0" w:afterAutospacing="0"/>
              <w:ind w:firstLine="0"/>
              <w:jc w:val="center"/>
            </w:pPr>
            <w:r w:rsidRPr="00717678">
              <w:t>82,89</w:t>
            </w:r>
            <w:r w:rsidR="001A531C" w:rsidRPr="00717678">
              <w:t xml:space="preserve"> (201</w:t>
            </w:r>
            <w:r w:rsidRPr="00717678">
              <w:t>8</w:t>
            </w:r>
            <w:r w:rsidR="001A531C" w:rsidRPr="00717678">
              <w:t>)</w:t>
            </w:r>
          </w:p>
        </w:tc>
        <w:tc>
          <w:tcPr>
            <w:tcW w:w="709" w:type="dxa"/>
            <w:vAlign w:val="center"/>
          </w:tcPr>
          <w:p w14:paraId="77944C43"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0F3E9011" w14:textId="77777777" w:rsidR="001A531C" w:rsidRPr="00717678" w:rsidRDefault="001A531C" w:rsidP="0047480E">
            <w:pPr>
              <w:pStyle w:val="li"/>
              <w:spacing w:before="0" w:beforeAutospacing="0" w:after="0" w:afterAutospacing="0"/>
              <w:ind w:firstLine="0"/>
              <w:jc w:val="center"/>
            </w:pPr>
            <w:r w:rsidRPr="00717678">
              <w:t>75</w:t>
            </w:r>
          </w:p>
        </w:tc>
        <w:tc>
          <w:tcPr>
            <w:tcW w:w="709" w:type="dxa"/>
            <w:shd w:val="clear" w:color="auto" w:fill="auto"/>
            <w:vAlign w:val="center"/>
          </w:tcPr>
          <w:p w14:paraId="6E299B0A"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4D2DB7AF" w14:textId="77777777" w:rsidR="001A531C" w:rsidRPr="00717678" w:rsidRDefault="001A531C" w:rsidP="0047480E">
            <w:pPr>
              <w:pStyle w:val="li"/>
              <w:spacing w:before="0" w:beforeAutospacing="0" w:after="0" w:afterAutospacing="0"/>
              <w:ind w:firstLine="0"/>
              <w:jc w:val="center"/>
            </w:pPr>
            <w:r w:rsidRPr="00717678">
              <w:t>85</w:t>
            </w:r>
          </w:p>
        </w:tc>
        <w:tc>
          <w:tcPr>
            <w:tcW w:w="709" w:type="dxa"/>
            <w:shd w:val="clear" w:color="auto" w:fill="auto"/>
            <w:vAlign w:val="center"/>
          </w:tcPr>
          <w:p w14:paraId="6DEC8186" w14:textId="77777777" w:rsidR="001A531C" w:rsidRPr="00717678" w:rsidRDefault="001A531C" w:rsidP="0047480E">
            <w:pPr>
              <w:pStyle w:val="li"/>
              <w:spacing w:before="0" w:beforeAutospacing="0" w:after="0" w:afterAutospacing="0"/>
              <w:ind w:firstLine="0"/>
              <w:jc w:val="center"/>
            </w:pPr>
          </w:p>
        </w:tc>
      </w:tr>
      <w:tr w:rsidR="00717678" w:rsidRPr="00717678" w14:paraId="6D2CB089" w14:textId="77777777" w:rsidTr="00E44703">
        <w:trPr>
          <w:jc w:val="center"/>
        </w:trPr>
        <w:tc>
          <w:tcPr>
            <w:tcW w:w="9215" w:type="dxa"/>
            <w:gridSpan w:val="8"/>
            <w:shd w:val="clear" w:color="auto" w:fill="DEEAF6"/>
            <w:vAlign w:val="center"/>
          </w:tcPr>
          <w:p w14:paraId="057B7B0F" w14:textId="77777777" w:rsidR="001A531C" w:rsidRPr="00717678" w:rsidRDefault="001A531C" w:rsidP="0047480E">
            <w:pPr>
              <w:pStyle w:val="li"/>
              <w:spacing w:before="0" w:beforeAutospacing="0" w:after="0" w:afterAutospacing="0"/>
              <w:ind w:firstLine="0"/>
              <w:jc w:val="left"/>
            </w:pPr>
            <w:r w:rsidRPr="00717678">
              <w:t>Direktīva 2019/904/ES</w:t>
            </w:r>
          </w:p>
        </w:tc>
      </w:tr>
      <w:tr w:rsidR="00717678" w:rsidRPr="00717678" w14:paraId="4B1A6265" w14:textId="77777777" w:rsidTr="00530B24">
        <w:trPr>
          <w:jc w:val="center"/>
        </w:trPr>
        <w:tc>
          <w:tcPr>
            <w:tcW w:w="704" w:type="dxa"/>
            <w:shd w:val="clear" w:color="auto" w:fill="auto"/>
            <w:vAlign w:val="center"/>
          </w:tcPr>
          <w:p w14:paraId="667D598D" w14:textId="77777777" w:rsidR="001A531C" w:rsidRPr="00717678" w:rsidRDefault="001A531C" w:rsidP="0047480E">
            <w:pPr>
              <w:pStyle w:val="li"/>
              <w:spacing w:before="0" w:beforeAutospacing="0" w:after="0" w:afterAutospacing="0"/>
              <w:ind w:firstLine="0"/>
              <w:jc w:val="center"/>
            </w:pPr>
            <w:r w:rsidRPr="00717678">
              <w:t>4.</w:t>
            </w:r>
          </w:p>
        </w:tc>
        <w:tc>
          <w:tcPr>
            <w:tcW w:w="3266" w:type="dxa"/>
            <w:shd w:val="clear" w:color="auto" w:fill="auto"/>
            <w:vAlign w:val="center"/>
          </w:tcPr>
          <w:p w14:paraId="71E151B5" w14:textId="77777777" w:rsidR="001A531C" w:rsidRPr="00717678" w:rsidRDefault="001A531C" w:rsidP="0047480E">
            <w:pPr>
              <w:pStyle w:val="li"/>
              <w:spacing w:before="0" w:beforeAutospacing="0" w:after="0" w:afterAutospacing="0"/>
              <w:ind w:firstLine="0"/>
              <w:jc w:val="left"/>
              <w:rPr>
                <w:lang w:eastAsia="en-US"/>
              </w:rPr>
            </w:pPr>
            <w:r w:rsidRPr="00717678">
              <w:t xml:space="preserve">Savāktais  </w:t>
            </w:r>
            <w:r w:rsidR="00C31512" w:rsidRPr="00717678">
              <w:t xml:space="preserve">izlietotā </w:t>
            </w:r>
            <w:r w:rsidRPr="00717678">
              <w:t>vienreiz lietojam</w:t>
            </w:r>
            <w:r w:rsidR="00C31512" w:rsidRPr="00717678">
              <w:t>ā</w:t>
            </w:r>
            <w:r w:rsidRPr="00717678">
              <w:t xml:space="preserve"> plastmasas dzērienu </w:t>
            </w:r>
            <w:r w:rsidR="00C31512" w:rsidRPr="00717678">
              <w:t>iepakojuma</w:t>
            </w:r>
            <w:r w:rsidRPr="00717678">
              <w:t xml:space="preserve"> apjoms (% no attiecīgajā gadā tirgū laist</w:t>
            </w:r>
            <w:r w:rsidR="00C31512" w:rsidRPr="00717678">
              <w:t>o dzērienu</w:t>
            </w:r>
            <w:r w:rsidRPr="00717678">
              <w:t xml:space="preserve"> attiecīgā</w:t>
            </w:r>
            <w:r w:rsidR="006473B6" w:rsidRPr="00717678">
              <w:t xml:space="preserve"> iepakojuma</w:t>
            </w:r>
            <w:r w:rsidRPr="00717678">
              <w:t xml:space="preserve"> apjoma)</w:t>
            </w:r>
          </w:p>
        </w:tc>
        <w:tc>
          <w:tcPr>
            <w:tcW w:w="1701" w:type="dxa"/>
            <w:vAlign w:val="center"/>
          </w:tcPr>
          <w:p w14:paraId="6C0884A3" w14:textId="77777777" w:rsidR="001A531C" w:rsidRPr="00717678" w:rsidRDefault="001A531C" w:rsidP="0047480E">
            <w:pPr>
              <w:pStyle w:val="li"/>
              <w:spacing w:before="0" w:beforeAutospacing="0" w:after="0" w:afterAutospacing="0"/>
              <w:ind w:firstLine="0"/>
              <w:jc w:val="center"/>
            </w:pPr>
          </w:p>
        </w:tc>
        <w:tc>
          <w:tcPr>
            <w:tcW w:w="709" w:type="dxa"/>
            <w:vAlign w:val="center"/>
          </w:tcPr>
          <w:p w14:paraId="1DD55309"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1BDF3073" w14:textId="77777777" w:rsidR="001A531C" w:rsidRPr="00717678" w:rsidRDefault="001A531C" w:rsidP="0047480E">
            <w:pPr>
              <w:pStyle w:val="li"/>
              <w:spacing w:before="0" w:beforeAutospacing="0" w:after="0" w:afterAutospacing="0"/>
              <w:ind w:firstLine="0"/>
              <w:jc w:val="center"/>
            </w:pPr>
            <w:r w:rsidRPr="00717678">
              <w:t>77</w:t>
            </w:r>
          </w:p>
        </w:tc>
        <w:tc>
          <w:tcPr>
            <w:tcW w:w="709" w:type="dxa"/>
            <w:shd w:val="clear" w:color="auto" w:fill="auto"/>
            <w:vAlign w:val="center"/>
          </w:tcPr>
          <w:p w14:paraId="5C527DBF" w14:textId="77777777" w:rsidR="001A531C" w:rsidRPr="00717678" w:rsidRDefault="001A531C" w:rsidP="0047480E">
            <w:pPr>
              <w:pStyle w:val="li"/>
              <w:spacing w:before="0" w:beforeAutospacing="0" w:after="0" w:afterAutospacing="0"/>
              <w:ind w:firstLine="0"/>
              <w:jc w:val="center"/>
            </w:pPr>
            <w:r w:rsidRPr="00717678">
              <w:t>90</w:t>
            </w:r>
          </w:p>
        </w:tc>
        <w:tc>
          <w:tcPr>
            <w:tcW w:w="708" w:type="dxa"/>
            <w:shd w:val="clear" w:color="auto" w:fill="auto"/>
            <w:vAlign w:val="center"/>
          </w:tcPr>
          <w:p w14:paraId="63AEFDA6"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4B45AD69" w14:textId="77777777" w:rsidR="001A531C" w:rsidRPr="00717678" w:rsidRDefault="001A531C" w:rsidP="0047480E">
            <w:pPr>
              <w:pStyle w:val="li"/>
              <w:spacing w:before="0" w:beforeAutospacing="0" w:after="0" w:afterAutospacing="0"/>
              <w:ind w:firstLine="0"/>
              <w:jc w:val="center"/>
            </w:pPr>
          </w:p>
        </w:tc>
      </w:tr>
      <w:tr w:rsidR="00717678" w:rsidRPr="00717678" w14:paraId="2D543F1A" w14:textId="77777777" w:rsidTr="00E44703">
        <w:trPr>
          <w:jc w:val="center"/>
        </w:trPr>
        <w:tc>
          <w:tcPr>
            <w:tcW w:w="9215" w:type="dxa"/>
            <w:gridSpan w:val="8"/>
            <w:shd w:val="clear" w:color="auto" w:fill="DEEAF6"/>
            <w:vAlign w:val="center"/>
          </w:tcPr>
          <w:p w14:paraId="4E3DA0F2" w14:textId="77777777" w:rsidR="001A531C" w:rsidRPr="00717678" w:rsidRDefault="001A531C" w:rsidP="0047480E">
            <w:pPr>
              <w:pStyle w:val="li"/>
              <w:spacing w:before="0" w:beforeAutospacing="0" w:after="0" w:afterAutospacing="0"/>
              <w:ind w:firstLine="0"/>
              <w:jc w:val="left"/>
            </w:pPr>
            <w:r w:rsidRPr="00717678">
              <w:t>Direktīva 1999/31/EK</w:t>
            </w:r>
          </w:p>
        </w:tc>
      </w:tr>
      <w:tr w:rsidR="001A531C" w:rsidRPr="00717678" w14:paraId="4E03141B" w14:textId="77777777" w:rsidTr="00530B24">
        <w:trPr>
          <w:jc w:val="center"/>
        </w:trPr>
        <w:tc>
          <w:tcPr>
            <w:tcW w:w="704" w:type="dxa"/>
            <w:shd w:val="clear" w:color="auto" w:fill="auto"/>
            <w:vAlign w:val="center"/>
          </w:tcPr>
          <w:p w14:paraId="1405A476" w14:textId="77777777" w:rsidR="001A531C" w:rsidRPr="00717678" w:rsidRDefault="001A531C" w:rsidP="0047480E">
            <w:pPr>
              <w:pStyle w:val="li"/>
              <w:spacing w:before="0" w:beforeAutospacing="0" w:after="0" w:afterAutospacing="0"/>
              <w:ind w:firstLine="0"/>
              <w:jc w:val="center"/>
            </w:pPr>
            <w:r w:rsidRPr="00717678">
              <w:t>5.</w:t>
            </w:r>
          </w:p>
        </w:tc>
        <w:tc>
          <w:tcPr>
            <w:tcW w:w="3266" w:type="dxa"/>
            <w:shd w:val="clear" w:color="auto" w:fill="auto"/>
            <w:vAlign w:val="center"/>
          </w:tcPr>
          <w:p w14:paraId="3782F871" w14:textId="77777777" w:rsidR="001A531C" w:rsidRPr="00717678" w:rsidRDefault="001A531C" w:rsidP="0047480E">
            <w:pPr>
              <w:pStyle w:val="li"/>
              <w:spacing w:before="0" w:beforeAutospacing="0" w:after="0" w:afterAutospacing="0"/>
              <w:ind w:firstLine="0"/>
              <w:jc w:val="left"/>
            </w:pPr>
            <w:r w:rsidRPr="00717678">
              <w:t>Poligonos apglabātais sadzīves atkritumu daudzums (% no radītā sadzīves atkritumu daudzuma)</w:t>
            </w:r>
          </w:p>
        </w:tc>
        <w:tc>
          <w:tcPr>
            <w:tcW w:w="1701" w:type="dxa"/>
            <w:vAlign w:val="center"/>
          </w:tcPr>
          <w:p w14:paraId="3681DC05" w14:textId="77777777" w:rsidR="00002D23" w:rsidRPr="00717678" w:rsidRDefault="001A531C" w:rsidP="0047480E">
            <w:pPr>
              <w:pStyle w:val="li"/>
              <w:spacing w:before="0" w:beforeAutospacing="0" w:after="0" w:afterAutospacing="0"/>
              <w:ind w:firstLine="0"/>
              <w:jc w:val="center"/>
            </w:pPr>
            <w:r w:rsidRPr="00717678">
              <w:t>63,8</w:t>
            </w:r>
          </w:p>
          <w:p w14:paraId="2EE284E8" w14:textId="77777777" w:rsidR="001A531C" w:rsidRPr="00717678" w:rsidRDefault="001A531C" w:rsidP="0047480E">
            <w:pPr>
              <w:pStyle w:val="li"/>
              <w:spacing w:before="0" w:beforeAutospacing="0" w:after="0" w:afterAutospacing="0"/>
              <w:ind w:firstLine="0"/>
              <w:jc w:val="center"/>
            </w:pPr>
            <w:r w:rsidRPr="00717678">
              <w:t xml:space="preserve"> (2019)</w:t>
            </w:r>
          </w:p>
        </w:tc>
        <w:tc>
          <w:tcPr>
            <w:tcW w:w="709" w:type="dxa"/>
            <w:vAlign w:val="center"/>
          </w:tcPr>
          <w:p w14:paraId="431190FF"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13F462E0"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2181F5DB" w14:textId="77777777" w:rsidR="001A531C" w:rsidRPr="00717678" w:rsidRDefault="001A531C" w:rsidP="0047480E">
            <w:pPr>
              <w:pStyle w:val="li"/>
              <w:spacing w:before="0" w:beforeAutospacing="0" w:after="0" w:afterAutospacing="0"/>
              <w:ind w:firstLine="0"/>
              <w:jc w:val="center"/>
            </w:pPr>
          </w:p>
        </w:tc>
        <w:tc>
          <w:tcPr>
            <w:tcW w:w="708" w:type="dxa"/>
            <w:shd w:val="clear" w:color="auto" w:fill="auto"/>
            <w:vAlign w:val="center"/>
          </w:tcPr>
          <w:p w14:paraId="11C19B2B" w14:textId="77777777" w:rsidR="001A531C" w:rsidRPr="00717678" w:rsidRDefault="001A531C" w:rsidP="0047480E">
            <w:pPr>
              <w:pStyle w:val="li"/>
              <w:spacing w:before="0" w:beforeAutospacing="0" w:after="0" w:afterAutospacing="0"/>
              <w:ind w:firstLine="0"/>
              <w:jc w:val="center"/>
            </w:pPr>
          </w:p>
        </w:tc>
        <w:tc>
          <w:tcPr>
            <w:tcW w:w="709" w:type="dxa"/>
            <w:shd w:val="clear" w:color="auto" w:fill="auto"/>
            <w:vAlign w:val="center"/>
          </w:tcPr>
          <w:p w14:paraId="4B6A7479" w14:textId="77777777" w:rsidR="001A531C" w:rsidRPr="00717678" w:rsidRDefault="001A531C" w:rsidP="0047480E">
            <w:pPr>
              <w:pStyle w:val="li"/>
              <w:spacing w:before="0" w:beforeAutospacing="0" w:after="0" w:afterAutospacing="0"/>
              <w:ind w:firstLine="0"/>
              <w:jc w:val="center"/>
            </w:pPr>
            <w:r w:rsidRPr="00717678">
              <w:t>10</w:t>
            </w:r>
          </w:p>
        </w:tc>
      </w:tr>
    </w:tbl>
    <w:p w14:paraId="67273AF4" w14:textId="77777777" w:rsidR="001A531C" w:rsidRPr="00717678" w:rsidRDefault="001A531C" w:rsidP="0047480E"/>
    <w:p w14:paraId="670D991A" w14:textId="77777777" w:rsidR="007F0570" w:rsidRPr="00717678" w:rsidRDefault="007F0570" w:rsidP="602DCB54">
      <w:pPr>
        <w:rPr>
          <w:rFonts w:eastAsia="Times New Roman"/>
        </w:rPr>
      </w:pPr>
      <w:r w:rsidRPr="00717678">
        <w:t xml:space="preserve">Latvijai ir jāņem vērā arī norādes, ko tā saņēmusi EK Agrīnās brīdināšanas ziņojumā </w:t>
      </w:r>
      <w:r w:rsidR="00AD7F5D" w:rsidRPr="00717678">
        <w:rPr>
          <w:rStyle w:val="FootnoteReference0"/>
        </w:rPr>
        <w:footnoteReference w:id="15"/>
      </w:r>
      <w:r w:rsidRPr="00717678">
        <w:t>un E</w:t>
      </w:r>
      <w:r w:rsidRPr="00717678">
        <w:rPr>
          <w:rFonts w:eastAsia="Times New Roman"/>
        </w:rPr>
        <w:t>SAO novērtējuma ziņojumā.</w:t>
      </w:r>
      <w:r w:rsidRPr="00717678">
        <w:rPr>
          <w:rFonts w:eastAsia="Times New Roman"/>
          <w:vertAlign w:val="superscript"/>
        </w:rPr>
        <w:footnoteReference w:id="16"/>
      </w:r>
      <w:r w:rsidRPr="00717678">
        <w:rPr>
          <w:rFonts w:eastAsia="Times New Roman"/>
        </w:rPr>
        <w:t xml:space="preserve"> Tajos Latvija tiek aicināta veidot politiku, kas palīdz: </w:t>
      </w:r>
    </w:p>
    <w:p w14:paraId="0FB75AF5" w14:textId="77777777" w:rsidR="007F0570" w:rsidRPr="00717678" w:rsidRDefault="007F0570" w:rsidP="00046760">
      <w:pPr>
        <w:pStyle w:val="ListParagraph"/>
        <w:numPr>
          <w:ilvl w:val="0"/>
          <w:numId w:val="55"/>
        </w:numPr>
        <w:rPr>
          <w:rFonts w:eastAsia="Times New Roman"/>
          <w:noProof/>
        </w:rPr>
      </w:pPr>
      <w:r w:rsidRPr="00717678">
        <w:rPr>
          <w:rFonts w:eastAsia="Times New Roman"/>
        </w:rPr>
        <w:lastRenderedPageBreak/>
        <w:t xml:space="preserve">uzlabot resursu produktivitāti un veicināt atkritumu rašanās novēršanu rūpniecībā un produktu ražošanas sākuma (dizaina) posmos; </w:t>
      </w:r>
    </w:p>
    <w:p w14:paraId="08291AAF" w14:textId="77777777" w:rsidR="007F0570" w:rsidRPr="00717678" w:rsidRDefault="007F0570" w:rsidP="00046760">
      <w:pPr>
        <w:pStyle w:val="ListParagraph"/>
        <w:numPr>
          <w:ilvl w:val="0"/>
          <w:numId w:val="55"/>
        </w:numPr>
        <w:rPr>
          <w:rFonts w:eastAsia="Times New Roman"/>
          <w:noProof/>
        </w:rPr>
      </w:pPr>
      <w:r w:rsidRPr="00717678">
        <w:rPr>
          <w:rFonts w:eastAsia="Times New Roman"/>
        </w:rPr>
        <w:t xml:space="preserve">integrēt materiālu aprites loku noslēgšanas un atkritumu rašanās novēršanas mērķus inovāciju politikā un veicināt ekoinovāciju attīstību, ieviešanu un pielietojumu; </w:t>
      </w:r>
    </w:p>
    <w:p w14:paraId="2BF16F76" w14:textId="77777777" w:rsidR="007F0570" w:rsidRPr="00717678" w:rsidRDefault="007F0570" w:rsidP="00046760">
      <w:pPr>
        <w:pStyle w:val="ListParagraph"/>
        <w:numPr>
          <w:ilvl w:val="0"/>
          <w:numId w:val="55"/>
        </w:numPr>
        <w:rPr>
          <w:rFonts w:eastAsia="Times New Roman"/>
          <w:noProof/>
        </w:rPr>
      </w:pPr>
      <w:r w:rsidRPr="00717678">
        <w:rPr>
          <w:rFonts w:eastAsia="Times New Roman"/>
        </w:rPr>
        <w:t>īstenot pasākumus, lai mainītu patērētāju uzvedību un produktu dizainu;</w:t>
      </w:r>
    </w:p>
    <w:p w14:paraId="684DCB12" w14:textId="77777777" w:rsidR="007F0570" w:rsidRPr="00717678" w:rsidRDefault="007F0570" w:rsidP="00046760">
      <w:pPr>
        <w:pStyle w:val="ListParagraph"/>
        <w:numPr>
          <w:ilvl w:val="0"/>
          <w:numId w:val="55"/>
        </w:numPr>
        <w:rPr>
          <w:rFonts w:eastAsia="Times New Roman"/>
          <w:noProof/>
        </w:rPr>
      </w:pPr>
      <w:r w:rsidRPr="00717678">
        <w:rPr>
          <w:rFonts w:eastAsia="Times New Roman"/>
        </w:rPr>
        <w:t xml:space="preserve">piemērot </w:t>
      </w:r>
      <w:r w:rsidRPr="00717678">
        <w:rPr>
          <w:rFonts w:eastAsia="Times New Roman"/>
          <w:i/>
          <w:iCs/>
        </w:rPr>
        <w:t>“maksā, kad izmet”(MKI</w:t>
      </w:r>
      <w:r w:rsidRPr="00717678">
        <w:rPr>
          <w:rFonts w:eastAsia="Times New Roman"/>
          <w:i/>
          <w:iCs/>
          <w:vertAlign w:val="superscript"/>
        </w:rPr>
        <w:footnoteReference w:id="17"/>
      </w:r>
      <w:r w:rsidRPr="00717678">
        <w:rPr>
          <w:rFonts w:eastAsia="Times New Roman"/>
          <w:i/>
          <w:iCs/>
        </w:rPr>
        <w:t>)</w:t>
      </w:r>
      <w:r w:rsidRPr="00717678">
        <w:rPr>
          <w:rFonts w:eastAsia="Times New Roman"/>
        </w:rPr>
        <w:t xml:space="preserve"> sistēmas lielākajās pilsētās;  </w:t>
      </w:r>
    </w:p>
    <w:p w14:paraId="0B745D24" w14:textId="77777777" w:rsidR="007F0570" w:rsidRPr="00717678" w:rsidRDefault="007F0570" w:rsidP="00046760">
      <w:pPr>
        <w:pStyle w:val="ListParagraph"/>
        <w:numPr>
          <w:ilvl w:val="0"/>
          <w:numId w:val="55"/>
        </w:numPr>
        <w:rPr>
          <w:rFonts w:eastAsia="Times New Roman"/>
          <w:noProof/>
        </w:rPr>
      </w:pPr>
      <w:r w:rsidRPr="00717678">
        <w:rPr>
          <w:rFonts w:eastAsia="Times New Roman"/>
        </w:rPr>
        <w:t>palielināt pašvaldību atbildību par normatīvajos aktos un politikas plānošanas dokumentos noteikto atkritumu dalītās savākšanas, sagatavošanas atkārtotai izmantošanai un pārstrādes mērķu izpildi.</w:t>
      </w:r>
    </w:p>
    <w:p w14:paraId="0A25DB43" w14:textId="77777777" w:rsidR="007F0570" w:rsidRPr="00717678" w:rsidRDefault="007F0570" w:rsidP="007F0570"/>
    <w:p w14:paraId="6959611E" w14:textId="77777777" w:rsidR="001A531C" w:rsidRPr="00717678" w:rsidRDefault="001A531C" w:rsidP="00C06C06">
      <w:pPr>
        <w:pStyle w:val="Heading2"/>
      </w:pPr>
      <w:bookmarkStart w:id="8" w:name="_Toc37331456"/>
      <w:bookmarkStart w:id="9" w:name="_Toc42788715"/>
      <w:bookmarkStart w:id="10" w:name="_Toc59477613"/>
      <w:r w:rsidRPr="00717678">
        <w:t>1.2.</w:t>
      </w:r>
      <w:r w:rsidR="00F268D9" w:rsidRPr="00717678">
        <w:t xml:space="preserve">Plāna </w:t>
      </w:r>
      <w:r w:rsidR="00C33A7B" w:rsidRPr="00717678">
        <w:t xml:space="preserve">virsmērķi un </w:t>
      </w:r>
      <w:r w:rsidRPr="00717678">
        <w:t>mērķi</w:t>
      </w:r>
      <w:bookmarkEnd w:id="8"/>
      <w:bookmarkEnd w:id="9"/>
      <w:bookmarkEnd w:id="10"/>
    </w:p>
    <w:p w14:paraId="24EFBC8D" w14:textId="77777777" w:rsidR="001A531C" w:rsidRPr="00717678" w:rsidRDefault="00F268D9" w:rsidP="00647F4C">
      <w:pPr>
        <w:rPr>
          <w:b/>
          <w:bCs/>
        </w:rPr>
      </w:pPr>
      <w:r w:rsidRPr="00717678">
        <w:rPr>
          <w:b/>
          <w:bCs/>
        </w:rPr>
        <w:t>Plāna</w:t>
      </w:r>
      <w:r w:rsidR="001A531C" w:rsidRPr="00717678">
        <w:rPr>
          <w:b/>
          <w:bCs/>
        </w:rPr>
        <w:t xml:space="preserve"> </w:t>
      </w:r>
      <w:r w:rsidR="00C31512" w:rsidRPr="00717678">
        <w:rPr>
          <w:b/>
          <w:bCs/>
        </w:rPr>
        <w:t>virs</w:t>
      </w:r>
      <w:r w:rsidR="001A531C" w:rsidRPr="00717678">
        <w:rPr>
          <w:b/>
          <w:bCs/>
        </w:rPr>
        <w:t>mērķi:</w:t>
      </w:r>
    </w:p>
    <w:p w14:paraId="1C214258" w14:textId="77777777" w:rsidR="001A049C" w:rsidRPr="00717678" w:rsidRDefault="001A049C" w:rsidP="001A049C">
      <w:pPr>
        <w:ind w:left="633" w:hanging="633"/>
      </w:pPr>
      <w:r w:rsidRPr="00717678">
        <w:t>1.</w:t>
      </w:r>
      <w:r w:rsidR="001A531C" w:rsidRPr="00717678">
        <w:t>Mērķis (</w:t>
      </w:r>
      <w:r w:rsidR="001A531C" w:rsidRPr="00717678">
        <w:rPr>
          <w:b/>
          <w:bCs/>
        </w:rPr>
        <w:t>M1</w:t>
      </w:r>
      <w:r w:rsidR="001A531C" w:rsidRPr="00717678">
        <w:t>)</w:t>
      </w:r>
      <w:r w:rsidRPr="00717678">
        <w:t xml:space="preserve"> </w:t>
      </w:r>
      <w:r w:rsidR="001A531C" w:rsidRPr="00717678">
        <w:rPr>
          <w:b/>
          <w:bCs/>
        </w:rPr>
        <w:t xml:space="preserve">Novērst atkritumu rašanos </w:t>
      </w:r>
      <w:r w:rsidR="001A531C" w:rsidRPr="00717678">
        <w:t xml:space="preserve">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42FAEAA2" w14:textId="77777777" w:rsidR="001A049C" w:rsidRPr="00717678" w:rsidRDefault="001A049C" w:rsidP="001A049C">
      <w:pPr>
        <w:ind w:left="633" w:hanging="633"/>
      </w:pPr>
      <w:r w:rsidRPr="00717678">
        <w:t>2.</w:t>
      </w:r>
      <w:r w:rsidR="001A531C" w:rsidRPr="00717678">
        <w:t>Mērķis (</w:t>
      </w:r>
      <w:r w:rsidR="001A531C" w:rsidRPr="00717678">
        <w:rPr>
          <w:b/>
          <w:bCs/>
        </w:rPr>
        <w:t>M2</w:t>
      </w:r>
      <w:r w:rsidR="001A531C" w:rsidRPr="00717678">
        <w:t>)</w:t>
      </w:r>
      <w:r w:rsidRPr="00717678">
        <w:t xml:space="preserve"> </w:t>
      </w:r>
      <w:r w:rsidR="001A531C" w:rsidRPr="00717678">
        <w:rPr>
          <w:b/>
          <w:bCs/>
        </w:rPr>
        <w:t>Nodrošināt atkritumu kā resursu racionālu izmantošanu</w:t>
      </w:r>
      <w:r w:rsidR="001A531C" w:rsidRPr="00717678">
        <w:t xml:space="preserve">, balstoties uz aprites ekonomikas pamatprincipiem un veicinot, ka </w:t>
      </w:r>
      <w:r w:rsidR="00AF65C0" w:rsidRPr="00717678">
        <w:t>resursi</w:t>
      </w:r>
      <w:r w:rsidR="001A531C" w:rsidRPr="00717678">
        <w:t xml:space="preserve"> pēc iespējas tiek atgriezti atpakaļ ekonomiskajā apritē tautsaimniecībai </w:t>
      </w:r>
      <w:r w:rsidR="00AF65C0" w:rsidRPr="00717678">
        <w:t xml:space="preserve">noderīgā </w:t>
      </w:r>
      <w:r w:rsidR="001A531C" w:rsidRPr="00717678">
        <w:t>veidā;</w:t>
      </w:r>
    </w:p>
    <w:p w14:paraId="2F081953" w14:textId="77777777" w:rsidR="001A049C" w:rsidRPr="00717678" w:rsidRDefault="001A049C" w:rsidP="001A049C">
      <w:pPr>
        <w:ind w:left="633" w:hanging="633"/>
      </w:pPr>
      <w:r w:rsidRPr="00717678">
        <w:t>3.</w:t>
      </w:r>
      <w:r w:rsidR="001A531C" w:rsidRPr="00717678">
        <w:t>Mērķis (</w:t>
      </w:r>
      <w:r w:rsidR="001A531C" w:rsidRPr="00717678">
        <w:rPr>
          <w:b/>
          <w:bCs/>
        </w:rPr>
        <w:t>M3</w:t>
      </w:r>
      <w:r w:rsidR="001A531C" w:rsidRPr="00717678">
        <w:t>)</w:t>
      </w:r>
      <w:r w:rsidRPr="00717678">
        <w:t xml:space="preserve"> </w:t>
      </w:r>
      <w:r w:rsidR="001A531C" w:rsidRPr="00717678">
        <w:rPr>
          <w:b/>
          <w:bCs/>
        </w:rPr>
        <w:t>Nodrošināt, ka radītie atkritumi nav bīstami</w:t>
      </w:r>
      <w:r w:rsidR="001A531C" w:rsidRPr="00717678">
        <w:t xml:space="preserve"> vai arī tie rada nelielu risku videi un cilvēku veselībai, veicinot attiecīgu produktu politiku, bīstamo un videi kaitīgo vielu ierobežojumus un pilnveidojot patērētāju informētību; </w:t>
      </w:r>
    </w:p>
    <w:p w14:paraId="64C06223" w14:textId="77777777" w:rsidR="001A531C" w:rsidRPr="00717678" w:rsidRDefault="001A049C" w:rsidP="001A049C">
      <w:pPr>
        <w:ind w:left="633" w:hanging="633"/>
      </w:pPr>
      <w:r w:rsidRPr="00717678">
        <w:t>4.</w:t>
      </w:r>
      <w:r w:rsidR="001A531C" w:rsidRPr="00717678">
        <w:t>Mērķis</w:t>
      </w:r>
      <w:r w:rsidR="009233D1" w:rsidRPr="00717678">
        <w:t xml:space="preserve"> </w:t>
      </w:r>
      <w:r w:rsidR="001A531C" w:rsidRPr="00717678">
        <w:t>(</w:t>
      </w:r>
      <w:r w:rsidR="001A531C" w:rsidRPr="00717678">
        <w:rPr>
          <w:b/>
          <w:bCs/>
        </w:rPr>
        <w:t>M4</w:t>
      </w:r>
      <w:r w:rsidR="001A531C" w:rsidRPr="00717678">
        <w:t>)</w:t>
      </w:r>
      <w:r w:rsidRPr="00717678">
        <w:t xml:space="preserve"> </w:t>
      </w:r>
      <w:r w:rsidR="001A531C" w:rsidRPr="00717678">
        <w:rPr>
          <w:b/>
          <w:bCs/>
        </w:rPr>
        <w:t>Nodrošināt apglabājamo atkritumu daudzuma samazināšanu</w:t>
      </w:r>
      <w:r w:rsidR="001A531C" w:rsidRPr="00717678">
        <w:t xml:space="preserve"> un atkritumu apglabāšanu cilvēku veselībai un videi drošā veidā.</w:t>
      </w:r>
    </w:p>
    <w:p w14:paraId="4381C284" w14:textId="77777777" w:rsidR="001A531C" w:rsidRPr="00717678" w:rsidRDefault="001A531C" w:rsidP="00647F4C">
      <w:pPr>
        <w:rPr>
          <w:b/>
          <w:bCs/>
        </w:rPr>
      </w:pPr>
    </w:p>
    <w:p w14:paraId="641007B6" w14:textId="77777777" w:rsidR="005715FB" w:rsidRPr="00717678" w:rsidRDefault="00F268D9" w:rsidP="602DCB54">
      <w:pPr>
        <w:rPr>
          <w:rFonts w:eastAsia="Times New Roman"/>
          <w:b/>
          <w:bCs/>
        </w:rPr>
      </w:pPr>
      <w:r w:rsidRPr="00717678">
        <w:rPr>
          <w:rFonts w:eastAsia="Times New Roman"/>
          <w:b/>
          <w:bCs/>
        </w:rPr>
        <w:t>Plāna</w:t>
      </w:r>
      <w:r w:rsidR="005715FB" w:rsidRPr="00717678">
        <w:rPr>
          <w:rFonts w:eastAsia="Times New Roman"/>
          <w:b/>
          <w:bCs/>
        </w:rPr>
        <w:t xml:space="preserve"> kvalitatīvie un kva</w:t>
      </w:r>
      <w:r w:rsidR="00261615" w:rsidRPr="00717678">
        <w:rPr>
          <w:rFonts w:eastAsia="Times New Roman"/>
          <w:b/>
          <w:bCs/>
        </w:rPr>
        <w:t>ntitatīvie</w:t>
      </w:r>
      <w:r w:rsidR="005715FB" w:rsidRPr="00717678">
        <w:rPr>
          <w:rFonts w:eastAsia="Times New Roman"/>
          <w:b/>
          <w:bCs/>
        </w:rPr>
        <w:t xml:space="preserve"> mērķi</w:t>
      </w:r>
      <w:r w:rsidRPr="00717678">
        <w:rPr>
          <w:rFonts w:eastAsia="Times New Roman"/>
          <w:b/>
          <w:bCs/>
        </w:rPr>
        <w:t>, kas saistīti ar ES direkt</w:t>
      </w:r>
      <w:r w:rsidR="00045B02" w:rsidRPr="00717678">
        <w:rPr>
          <w:rFonts w:eastAsia="Times New Roman"/>
          <w:b/>
          <w:bCs/>
        </w:rPr>
        <w:t>īvu mērķiem</w:t>
      </w:r>
      <w:r w:rsidR="005715FB" w:rsidRPr="00717678">
        <w:rPr>
          <w:rStyle w:val="FootnoteReference0"/>
          <w:rFonts w:eastAsia="Times New Roman"/>
        </w:rPr>
        <w:footnoteReference w:id="18"/>
      </w:r>
      <w:r w:rsidR="005715FB" w:rsidRPr="00717678">
        <w:rPr>
          <w:rFonts w:eastAsia="Times New Roman"/>
        </w:rPr>
        <w:t>:</w:t>
      </w:r>
    </w:p>
    <w:p w14:paraId="5604AF14" w14:textId="77777777" w:rsidR="005715FB" w:rsidRPr="00717678" w:rsidRDefault="005715FB" w:rsidP="005715FB">
      <w:pPr>
        <w:rPr>
          <w:rFonts w:eastAsia="MS Mincho"/>
          <w:lang w:eastAsia="ja-JP"/>
        </w:rPr>
      </w:pPr>
    </w:p>
    <w:p w14:paraId="0CBD6391" w14:textId="77777777" w:rsidR="00D217D7" w:rsidRPr="00717678" w:rsidRDefault="00D217D7" w:rsidP="00D217D7">
      <w:pPr>
        <w:ind w:left="720" w:hanging="720"/>
      </w:pPr>
      <w:r w:rsidRPr="00717678">
        <w:t>1.1.Mērķis: līdz 202</w:t>
      </w:r>
      <w:r w:rsidR="00BA5F40" w:rsidRPr="00717678">
        <w:t>3</w:t>
      </w:r>
      <w:r w:rsidRPr="00717678">
        <w:t>. gada 1. janvārim izveidota dalītas savākšanas sistēma tekstilmateriāliem</w:t>
      </w:r>
      <w:r w:rsidR="00C31512" w:rsidRPr="00717678">
        <w:t>;</w:t>
      </w:r>
    </w:p>
    <w:p w14:paraId="58A16839" w14:textId="77777777" w:rsidR="00D217D7" w:rsidRPr="00717678" w:rsidRDefault="00D217D7" w:rsidP="00D217D7">
      <w:pPr>
        <w:ind w:left="720" w:hanging="720"/>
      </w:pPr>
      <w:r w:rsidRPr="00717678">
        <w:t xml:space="preserve">1.2.Mērķis: līdz 2025. gadam atkārtotai izmantošanai sagatavoto un pārstrādāto sadzīves atkritumu apjomu palielināts vismaz līdz 55 % pēc masas; </w:t>
      </w:r>
    </w:p>
    <w:p w14:paraId="4328358A" w14:textId="77777777" w:rsidR="00D217D7" w:rsidRPr="00717678" w:rsidRDefault="00D217D7" w:rsidP="00D217D7">
      <w:pPr>
        <w:ind w:left="720" w:hanging="720"/>
      </w:pPr>
      <w:r w:rsidRPr="00717678">
        <w:t>1.3.Mērķis: nodrošin</w:t>
      </w:r>
      <w:r w:rsidR="00AA76DE" w:rsidRPr="00717678">
        <w:t>āta</w:t>
      </w:r>
      <w:r w:rsidRPr="00717678">
        <w:t xml:space="preserve"> virzīb</w:t>
      </w:r>
      <w:r w:rsidR="00AA76DE" w:rsidRPr="00717678">
        <w:t>a</w:t>
      </w:r>
      <w:r w:rsidRPr="00717678">
        <w:t xml:space="preserve"> uz mērķi, ka līdz 2030. gadam atkārtotai izmantošanai sagatavoto un pārstrādāto sadzīves atkritumu apjoms tiek palielināts vismaz līdz 60 % pēc masas; </w:t>
      </w:r>
    </w:p>
    <w:p w14:paraId="789AB902" w14:textId="77777777" w:rsidR="00D217D7" w:rsidRPr="00717678" w:rsidRDefault="00D217D7" w:rsidP="00D217D7">
      <w:pPr>
        <w:ind w:left="720" w:hanging="720"/>
      </w:pPr>
      <w:r w:rsidRPr="00717678">
        <w:t>1.</w:t>
      </w:r>
      <w:r w:rsidR="00C31512" w:rsidRPr="00717678">
        <w:t>4</w:t>
      </w:r>
      <w:r w:rsidRPr="00717678">
        <w:t>.Mērķis: līdz 2025.gada 1. janvārim izveidota dalītas savākšanas sistēma sadzīves bīstamajiem atkritumiem</w:t>
      </w:r>
      <w:r w:rsidR="00C31512" w:rsidRPr="00717678">
        <w:t>;</w:t>
      </w:r>
    </w:p>
    <w:p w14:paraId="62B885AC" w14:textId="77777777" w:rsidR="00D217D7" w:rsidRPr="00717678" w:rsidRDefault="00D217D7" w:rsidP="00D217D7">
      <w:pPr>
        <w:ind w:left="720" w:hanging="720"/>
      </w:pPr>
      <w:r w:rsidRPr="00717678">
        <w:t>1.</w:t>
      </w:r>
      <w:r w:rsidR="00C31512" w:rsidRPr="00717678">
        <w:t>5</w:t>
      </w:r>
      <w:r w:rsidRPr="00717678">
        <w:t>.Mērķis: līdz 2023. gada 31. decembrim nodrošināts, ka bioloģiskie atkritumi ir vai nu pārstrādāti rašanās vietā, vai dalīti savākti  un nodoti pārstrādei</w:t>
      </w:r>
      <w:r w:rsidR="00C31512" w:rsidRPr="00717678">
        <w:t>;</w:t>
      </w:r>
    </w:p>
    <w:p w14:paraId="5BED12BD" w14:textId="77777777" w:rsidR="00D217D7" w:rsidRPr="00717678" w:rsidRDefault="00D217D7" w:rsidP="00D217D7">
      <w:pPr>
        <w:ind w:left="720" w:hanging="720"/>
      </w:pPr>
      <w:r w:rsidRPr="00717678">
        <w:t>1.</w:t>
      </w:r>
      <w:r w:rsidR="00C31512" w:rsidRPr="00717678">
        <w:t>6</w:t>
      </w:r>
      <w:r w:rsidRPr="00717678">
        <w:t>.Mērķis: vismaz 70 % pēc svara nebīstamo būvgružu un ēku nojaukšanas atkritumi, sagatavoti  atkārtotai izmantošanai, pārstrādei un citai materiāla reģenerācijai, tostarp aizbēršanai</w:t>
      </w:r>
      <w:r w:rsidR="00C31512" w:rsidRPr="00717678">
        <w:t>;</w:t>
      </w:r>
    </w:p>
    <w:p w14:paraId="30F4D525" w14:textId="77777777" w:rsidR="00D217D7" w:rsidRPr="00717678" w:rsidRDefault="00D217D7" w:rsidP="00D217D7">
      <w:pPr>
        <w:ind w:left="720" w:hanging="720"/>
      </w:pPr>
      <w:r w:rsidRPr="00717678">
        <w:lastRenderedPageBreak/>
        <w:t>2.1.Mērķis: nodrošin</w:t>
      </w:r>
      <w:r w:rsidR="00AA76DE" w:rsidRPr="00717678">
        <w:t>āta</w:t>
      </w:r>
      <w:r w:rsidRPr="00717678">
        <w:t xml:space="preserve"> virzīb</w:t>
      </w:r>
      <w:r w:rsidR="00AA76DE" w:rsidRPr="00717678">
        <w:t xml:space="preserve">a </w:t>
      </w:r>
      <w:r w:rsidRPr="00717678">
        <w:t>uz mērķi līdz 2035</w:t>
      </w:r>
      <w:r w:rsidR="00E142E6" w:rsidRPr="00717678">
        <w:t>.</w:t>
      </w:r>
      <w:r w:rsidRPr="00717678">
        <w:t xml:space="preserve"> gadam nodrošināt, ka poligonos apglabāto sadzīves atkritumu īpatsvars ir samazinājies līdz 10 % no kopējā radīto sadzīves atkritumu daudzuma (pēc svara)</w:t>
      </w:r>
      <w:r w:rsidR="00C31512" w:rsidRPr="00717678">
        <w:t>;</w:t>
      </w:r>
    </w:p>
    <w:p w14:paraId="3BA1C947" w14:textId="77777777" w:rsidR="00D217D7" w:rsidRPr="00717678" w:rsidRDefault="00D217D7" w:rsidP="009233D1">
      <w:pPr>
        <w:ind w:left="720" w:hanging="720"/>
      </w:pPr>
      <w:r w:rsidRPr="00717678">
        <w:t>3.1.Mērķis: līdz 2025.gada 31.decembrim tiek pārstrādāti 6</w:t>
      </w:r>
      <w:r w:rsidR="0070438C" w:rsidRPr="00717678">
        <w:t>5</w:t>
      </w:r>
      <w:r w:rsidRPr="00717678">
        <w:t>% no izlietotā iepakojuma</w:t>
      </w:r>
      <w:r w:rsidR="00C31512" w:rsidRPr="00717678">
        <w:t xml:space="preserve"> gadā</w:t>
      </w:r>
      <w:r w:rsidRPr="00717678">
        <w:t xml:space="preserve"> un tiek sasniegti  normatīvajos aktos noteiktie minimālie  pārstrādes</w:t>
      </w:r>
      <w:r w:rsidR="00C31512" w:rsidRPr="00717678">
        <w:t xml:space="preserve"> </w:t>
      </w:r>
      <w:r w:rsidRPr="00717678">
        <w:t>mērķi konkrētā</w:t>
      </w:r>
      <w:r w:rsidR="00C31512" w:rsidRPr="00717678">
        <w:t>m</w:t>
      </w:r>
      <w:r w:rsidRPr="00717678">
        <w:t xml:space="preserve"> atkritumu plūsmā</w:t>
      </w:r>
      <w:r w:rsidR="00C31512" w:rsidRPr="00717678">
        <w:t>m;</w:t>
      </w:r>
    </w:p>
    <w:p w14:paraId="48B384A8" w14:textId="77777777" w:rsidR="00D217D7" w:rsidRPr="00717678" w:rsidRDefault="00D217D7" w:rsidP="00D217D7">
      <w:pPr>
        <w:ind w:left="709" w:hanging="709"/>
      </w:pPr>
      <w:r w:rsidRPr="00717678">
        <w:t xml:space="preserve">3.2.Mērķis: </w:t>
      </w:r>
      <w:r w:rsidRPr="00717678">
        <w:rPr>
          <w:rFonts w:eastAsia="Times New Roman"/>
        </w:rPr>
        <w:t>nodrošin</w:t>
      </w:r>
      <w:r w:rsidR="00AA76DE" w:rsidRPr="00717678">
        <w:rPr>
          <w:rFonts w:eastAsia="Times New Roman"/>
        </w:rPr>
        <w:t>āta virzība uz mērķi</w:t>
      </w:r>
      <w:r w:rsidRPr="00717678">
        <w:rPr>
          <w:rFonts w:eastAsia="Times New Roman"/>
        </w:rPr>
        <w:t>,</w:t>
      </w:r>
      <w:r w:rsidRPr="00717678">
        <w:t xml:space="preserve"> ka līdz 2030. gada 31. decembrim tiek pārstrādāti 70% no izlietotā iepakojuma </w:t>
      </w:r>
      <w:r w:rsidR="00C31512" w:rsidRPr="00717678">
        <w:t xml:space="preserve">gadā </w:t>
      </w:r>
      <w:r w:rsidRPr="00717678">
        <w:t>un tiek sasniegti normatīvajos aktos noteiktie  minimālie pārstrādes mērķi</w:t>
      </w:r>
      <w:r w:rsidR="006473B6" w:rsidRPr="00717678">
        <w:t>;</w:t>
      </w:r>
    </w:p>
    <w:p w14:paraId="29F4EF09" w14:textId="77777777" w:rsidR="00D217D7" w:rsidRPr="00717678" w:rsidRDefault="00D217D7" w:rsidP="009233D1">
      <w:pPr>
        <w:ind w:left="709" w:hanging="709"/>
        <w:rPr>
          <w:szCs w:val="24"/>
        </w:rPr>
      </w:pPr>
      <w:r w:rsidRPr="00717678">
        <w:rPr>
          <w:szCs w:val="24"/>
        </w:rPr>
        <w:t xml:space="preserve">4.1.Mērķis: </w:t>
      </w:r>
      <w:r w:rsidR="00AA76DE" w:rsidRPr="00717678">
        <w:rPr>
          <w:szCs w:val="24"/>
        </w:rPr>
        <w:t>NTL</w:t>
      </w:r>
      <w:r w:rsidRPr="00717678">
        <w:rPr>
          <w:szCs w:val="24"/>
        </w:rPr>
        <w:t xml:space="preserve"> </w:t>
      </w:r>
      <w:r w:rsidR="006F122B" w:rsidRPr="00717678">
        <w:rPr>
          <w:szCs w:val="24"/>
          <w:shd w:val="clear" w:color="auto" w:fill="FFFFFF"/>
        </w:rPr>
        <w:t xml:space="preserve">savākšanas apmērs ir ne mazāk kā 50 % </w:t>
      </w:r>
      <w:r w:rsidR="00AA76DE" w:rsidRPr="00717678">
        <w:rPr>
          <w:szCs w:val="24"/>
          <w:shd w:val="clear" w:color="auto" w:fill="FFFFFF"/>
        </w:rPr>
        <w:t>no</w:t>
      </w:r>
      <w:r w:rsidR="006F122B" w:rsidRPr="00717678">
        <w:rPr>
          <w:szCs w:val="24"/>
          <w:shd w:val="clear" w:color="auto" w:fill="FFFFFF"/>
        </w:rPr>
        <w:t xml:space="preserve"> attiecīgajā gadā realizēto transportlīdzekļu skait</w:t>
      </w:r>
      <w:r w:rsidR="00AA76DE" w:rsidRPr="00717678">
        <w:rPr>
          <w:szCs w:val="24"/>
          <w:shd w:val="clear" w:color="auto" w:fill="FFFFFF"/>
        </w:rPr>
        <w:t>a</w:t>
      </w:r>
      <w:r w:rsidR="006F122B" w:rsidRPr="00717678">
        <w:rPr>
          <w:szCs w:val="24"/>
          <w:shd w:val="clear" w:color="auto" w:fill="FFFFFF"/>
        </w:rPr>
        <w:t>;</w:t>
      </w:r>
    </w:p>
    <w:p w14:paraId="3482E31E" w14:textId="77777777" w:rsidR="00D217D7" w:rsidRPr="00717678" w:rsidRDefault="00D217D7" w:rsidP="009233D1">
      <w:pPr>
        <w:ind w:left="709" w:hanging="709"/>
        <w:rPr>
          <w:szCs w:val="24"/>
          <w:shd w:val="clear" w:color="auto" w:fill="FFFFFF"/>
        </w:rPr>
      </w:pPr>
      <w:r w:rsidRPr="00717678">
        <w:rPr>
          <w:szCs w:val="24"/>
        </w:rPr>
        <w:t>4.2.</w:t>
      </w:r>
      <w:r w:rsidR="009233D1" w:rsidRPr="00717678">
        <w:rPr>
          <w:szCs w:val="24"/>
        </w:rPr>
        <w:t>Mērķis:</w:t>
      </w:r>
      <w:r w:rsidRPr="00717678">
        <w:rPr>
          <w:szCs w:val="24"/>
        </w:rPr>
        <w:t xml:space="preserve"> </w:t>
      </w:r>
      <w:r w:rsidR="006F122B" w:rsidRPr="00717678">
        <w:rPr>
          <w:szCs w:val="24"/>
          <w:shd w:val="clear" w:color="auto" w:fill="FFFFFF"/>
        </w:rPr>
        <w:t xml:space="preserve">visu savākto </w:t>
      </w:r>
      <w:r w:rsidR="00AA76DE" w:rsidRPr="00717678">
        <w:rPr>
          <w:szCs w:val="24"/>
          <w:shd w:val="clear" w:color="auto" w:fill="FFFFFF"/>
        </w:rPr>
        <w:t>NTL</w:t>
      </w:r>
      <w:r w:rsidR="006F122B" w:rsidRPr="00717678">
        <w:rPr>
          <w:szCs w:val="24"/>
          <w:shd w:val="clear" w:color="auto" w:fill="FFFFFF"/>
        </w:rPr>
        <w:t xml:space="preserve"> sastāvdaļu un materiālu atkārtot</w:t>
      </w:r>
      <w:r w:rsidR="00AA76DE" w:rsidRPr="00717678">
        <w:rPr>
          <w:szCs w:val="24"/>
          <w:shd w:val="clear" w:color="auto" w:fill="FFFFFF"/>
        </w:rPr>
        <w:t>a</w:t>
      </w:r>
      <w:r w:rsidR="006F122B" w:rsidRPr="00717678">
        <w:rPr>
          <w:szCs w:val="24"/>
          <w:shd w:val="clear" w:color="auto" w:fill="FFFFFF"/>
        </w:rPr>
        <w:t xml:space="preserve"> izmantošan</w:t>
      </w:r>
      <w:r w:rsidR="00AA76DE" w:rsidRPr="00717678">
        <w:rPr>
          <w:szCs w:val="24"/>
          <w:shd w:val="clear" w:color="auto" w:fill="FFFFFF"/>
        </w:rPr>
        <w:t>a</w:t>
      </w:r>
      <w:r w:rsidR="006F122B" w:rsidRPr="00717678">
        <w:rPr>
          <w:szCs w:val="24"/>
          <w:shd w:val="clear" w:color="auto" w:fill="FFFFFF"/>
        </w:rPr>
        <w:t xml:space="preserve"> un pārstrād</w:t>
      </w:r>
      <w:r w:rsidR="00AA76DE" w:rsidRPr="00717678">
        <w:rPr>
          <w:szCs w:val="24"/>
          <w:shd w:val="clear" w:color="auto" w:fill="FFFFFF"/>
        </w:rPr>
        <w:t>e</w:t>
      </w:r>
      <w:r w:rsidR="006F122B" w:rsidRPr="00717678">
        <w:rPr>
          <w:szCs w:val="24"/>
          <w:shd w:val="clear" w:color="auto" w:fill="FFFFFF"/>
        </w:rPr>
        <w:t xml:space="preserve"> </w:t>
      </w:r>
      <w:r w:rsidR="00AA76DE" w:rsidRPr="00717678">
        <w:rPr>
          <w:szCs w:val="24"/>
          <w:shd w:val="clear" w:color="auto" w:fill="FFFFFF"/>
        </w:rPr>
        <w:t xml:space="preserve">notiek vismaz </w:t>
      </w:r>
      <w:r w:rsidR="006F122B" w:rsidRPr="00717678">
        <w:rPr>
          <w:szCs w:val="24"/>
          <w:shd w:val="clear" w:color="auto" w:fill="FFFFFF"/>
        </w:rPr>
        <w:t xml:space="preserve">85 % apmērā no </w:t>
      </w:r>
      <w:r w:rsidR="00851CD7" w:rsidRPr="00717678">
        <w:rPr>
          <w:szCs w:val="24"/>
          <w:shd w:val="clear" w:color="auto" w:fill="FFFFFF"/>
        </w:rPr>
        <w:t>NTL</w:t>
      </w:r>
      <w:r w:rsidR="006F122B" w:rsidRPr="00717678">
        <w:rPr>
          <w:szCs w:val="24"/>
          <w:shd w:val="clear" w:color="auto" w:fill="FFFFFF"/>
        </w:rPr>
        <w:t xml:space="preserve"> vidējās pašmasas;</w:t>
      </w:r>
    </w:p>
    <w:p w14:paraId="1C4FCE3E" w14:textId="77777777" w:rsidR="006F122B" w:rsidRPr="00717678" w:rsidRDefault="006F122B" w:rsidP="00D217D7">
      <w:pPr>
        <w:ind w:left="633" w:hanging="633"/>
        <w:rPr>
          <w:szCs w:val="24"/>
          <w:shd w:val="clear" w:color="auto" w:fill="FFFFFF"/>
        </w:rPr>
      </w:pPr>
      <w:r w:rsidRPr="00717678">
        <w:rPr>
          <w:szCs w:val="24"/>
          <w:shd w:val="clear" w:color="auto" w:fill="FFFFFF"/>
        </w:rPr>
        <w:t>4.3.</w:t>
      </w:r>
      <w:r w:rsidR="009233D1" w:rsidRPr="00717678">
        <w:rPr>
          <w:szCs w:val="24"/>
        </w:rPr>
        <w:t xml:space="preserve"> Mērķis:</w:t>
      </w:r>
      <w:r w:rsidRPr="00717678">
        <w:rPr>
          <w:szCs w:val="24"/>
          <w:shd w:val="clear" w:color="auto" w:fill="FFFFFF"/>
        </w:rPr>
        <w:t xml:space="preserve"> </w:t>
      </w:r>
      <w:r w:rsidR="00E01045" w:rsidRPr="00717678">
        <w:rPr>
          <w:szCs w:val="24"/>
          <w:shd w:val="clear" w:color="auto" w:fill="FFFFFF"/>
        </w:rPr>
        <w:t xml:space="preserve">savākto </w:t>
      </w:r>
      <w:r w:rsidR="00851CD7" w:rsidRPr="00717678">
        <w:rPr>
          <w:szCs w:val="24"/>
          <w:shd w:val="clear" w:color="auto" w:fill="FFFFFF"/>
        </w:rPr>
        <w:t>NTL</w:t>
      </w:r>
      <w:r w:rsidR="00E01045" w:rsidRPr="00717678">
        <w:rPr>
          <w:szCs w:val="24"/>
          <w:shd w:val="clear" w:color="auto" w:fill="FFFFFF"/>
        </w:rPr>
        <w:t xml:space="preserve"> sastāvdaļu un materiālu atkārtot</w:t>
      </w:r>
      <w:r w:rsidR="00AA76DE" w:rsidRPr="00717678">
        <w:rPr>
          <w:szCs w:val="24"/>
          <w:shd w:val="clear" w:color="auto" w:fill="FFFFFF"/>
        </w:rPr>
        <w:t>a</w:t>
      </w:r>
      <w:r w:rsidR="00E01045" w:rsidRPr="00717678">
        <w:rPr>
          <w:szCs w:val="24"/>
          <w:shd w:val="clear" w:color="auto" w:fill="FFFFFF"/>
        </w:rPr>
        <w:t xml:space="preserve"> izmantošan</w:t>
      </w:r>
      <w:r w:rsidR="00AA76DE" w:rsidRPr="00717678">
        <w:rPr>
          <w:szCs w:val="24"/>
          <w:shd w:val="clear" w:color="auto" w:fill="FFFFFF"/>
        </w:rPr>
        <w:t>a</w:t>
      </w:r>
      <w:r w:rsidR="00E01045" w:rsidRPr="00717678">
        <w:rPr>
          <w:szCs w:val="24"/>
          <w:shd w:val="clear" w:color="auto" w:fill="FFFFFF"/>
        </w:rPr>
        <w:t xml:space="preserve"> un reģenerācij</w:t>
      </w:r>
      <w:r w:rsidR="00AA76DE" w:rsidRPr="00717678">
        <w:rPr>
          <w:szCs w:val="24"/>
          <w:shd w:val="clear" w:color="auto" w:fill="FFFFFF"/>
        </w:rPr>
        <w:t xml:space="preserve">a notiek </w:t>
      </w:r>
      <w:r w:rsidR="00E01045" w:rsidRPr="00717678">
        <w:rPr>
          <w:szCs w:val="24"/>
          <w:shd w:val="clear" w:color="auto" w:fill="FFFFFF"/>
        </w:rPr>
        <w:t>vismaz 95 % apmērā no nolietotu transportlīdzekļu vidējās pašmasas;</w:t>
      </w:r>
    </w:p>
    <w:p w14:paraId="3CA7D9EB" w14:textId="77777777" w:rsidR="00D217D7" w:rsidRPr="00717678" w:rsidRDefault="00D217D7" w:rsidP="00D217D7">
      <w:pPr>
        <w:ind w:left="633" w:hanging="633"/>
      </w:pPr>
      <w:r w:rsidRPr="00717678">
        <w:t xml:space="preserve">5.1.Mērķis: līdz 2021.gada 13.augustam ir palielināts </w:t>
      </w:r>
      <w:r w:rsidR="00851CD7" w:rsidRPr="00717678">
        <w:t>EEIA</w:t>
      </w:r>
      <w:r w:rsidRPr="00717678">
        <w:t xml:space="preserve"> savākšanas apjoms līdz 40-45 % gadā,   no to EEI vidējā svara, kuras ir laistas Latvijas tirgū trīs iepriekšējos gados</w:t>
      </w:r>
      <w:r w:rsidR="006473B6" w:rsidRPr="00717678">
        <w:t>;</w:t>
      </w:r>
    </w:p>
    <w:p w14:paraId="0E5FEB75" w14:textId="77777777" w:rsidR="00D217D7" w:rsidRPr="00717678" w:rsidRDefault="00D217D7" w:rsidP="00D217D7">
      <w:pPr>
        <w:ind w:left="633" w:hanging="633"/>
      </w:pPr>
      <w:r w:rsidRPr="00717678">
        <w:t xml:space="preserve">5.2.Mērķis: no 2021.gada 14.augusta ir palielināts </w:t>
      </w:r>
      <w:r w:rsidR="00851CD7" w:rsidRPr="00717678">
        <w:t>EEIA</w:t>
      </w:r>
      <w:r w:rsidRPr="00717678">
        <w:t xml:space="preserve"> atkritumu savākšanas apjoms līdz 65 % no to EEI vidējā svara, kuras ir laistas Latvijas tirgū trīs iepriekšējos gados</w:t>
      </w:r>
      <w:r w:rsidR="006473B6" w:rsidRPr="00717678">
        <w:t>;</w:t>
      </w:r>
    </w:p>
    <w:p w14:paraId="10D8AE3D" w14:textId="77777777" w:rsidR="00D217D7" w:rsidRPr="00717678" w:rsidRDefault="00D217D7" w:rsidP="00D217D7">
      <w:pPr>
        <w:ind w:left="633" w:hanging="633"/>
      </w:pPr>
      <w:r w:rsidRPr="00717678">
        <w:t xml:space="preserve">5.3.Mērķis: </w:t>
      </w:r>
      <w:r w:rsidR="00AA76DE" w:rsidRPr="00717678">
        <w:t>EEI</w:t>
      </w:r>
      <w:r w:rsidRPr="00717678">
        <w:t>A reģenerācij</w:t>
      </w:r>
      <w:r w:rsidR="00851CD7" w:rsidRPr="00717678">
        <w:t>a</w:t>
      </w:r>
      <w:r w:rsidRPr="00717678">
        <w:t xml:space="preserve"> un pārstrād</w:t>
      </w:r>
      <w:r w:rsidR="00851CD7" w:rsidRPr="00717678">
        <w:t>e notiek</w:t>
      </w:r>
      <w:r w:rsidRPr="00717678">
        <w:t xml:space="preserve"> atbilstoši </w:t>
      </w:r>
      <w:r w:rsidR="00490B34" w:rsidRPr="00717678">
        <w:t>normatīvo aktu prasībām</w:t>
      </w:r>
      <w:r w:rsidR="006473B6" w:rsidRPr="00717678">
        <w:t>;</w:t>
      </w:r>
    </w:p>
    <w:p w14:paraId="63A11F9E" w14:textId="77777777" w:rsidR="00D217D7" w:rsidRPr="00717678" w:rsidRDefault="00D217D7" w:rsidP="00D217D7">
      <w:pPr>
        <w:ind w:left="633" w:hanging="633"/>
      </w:pPr>
      <w:r w:rsidRPr="00717678">
        <w:t>6.1.Mērķis: tiek savākti 45 % no iepriekšējos trīs gados tirgū laistā pārnēsājamo bateriju un akumulatoru vidējā svara</w:t>
      </w:r>
      <w:r w:rsidR="001B0273" w:rsidRPr="00717678">
        <w:rPr>
          <w:rStyle w:val="FootnoteReference0"/>
        </w:rPr>
        <w:footnoteReference w:id="19"/>
      </w:r>
      <w:r w:rsidR="006473B6" w:rsidRPr="00717678">
        <w:t>;</w:t>
      </w:r>
      <w:r w:rsidRPr="00717678">
        <w:t xml:space="preserve"> </w:t>
      </w:r>
    </w:p>
    <w:p w14:paraId="3746D8D9" w14:textId="77777777" w:rsidR="006473B6" w:rsidRPr="00717678" w:rsidRDefault="00D217D7" w:rsidP="00D217D7">
      <w:pPr>
        <w:ind w:left="633" w:hanging="633"/>
      </w:pPr>
      <w:r w:rsidRPr="00717678">
        <w:t>7</w:t>
      </w:r>
      <w:r w:rsidR="008600AB" w:rsidRPr="00717678">
        <w:t>.1</w:t>
      </w:r>
      <w:r w:rsidRPr="00717678">
        <w:t xml:space="preserve">.Mērķis: līdz 2025. gadam nodrošināta dalīta </w:t>
      </w:r>
      <w:r w:rsidR="006473B6" w:rsidRPr="00717678">
        <w:t xml:space="preserve">izlietotā vienreiz lietojamā plastmasas dzērienu iepakojuma </w:t>
      </w:r>
      <w:r w:rsidRPr="00717678">
        <w:t>savākšan</w:t>
      </w:r>
      <w:r w:rsidR="006473B6" w:rsidRPr="00717678">
        <w:t>a</w:t>
      </w:r>
      <w:r w:rsidRPr="00717678">
        <w:t xml:space="preserve"> 77 % no</w:t>
      </w:r>
      <w:r w:rsidR="006473B6" w:rsidRPr="00717678">
        <w:t xml:space="preserve"> attiecīgajā gadā tirgū laisto dzērienu attiecīgā iepakojuma apjoma pēc masas;</w:t>
      </w:r>
    </w:p>
    <w:p w14:paraId="33F9DE9D" w14:textId="77777777" w:rsidR="00D217D7" w:rsidRPr="00717678" w:rsidRDefault="00D217D7" w:rsidP="00D217D7">
      <w:pPr>
        <w:ind w:left="633" w:hanging="633"/>
      </w:pPr>
      <w:r w:rsidRPr="00717678">
        <w:t>7.</w:t>
      </w:r>
      <w:r w:rsidR="008600AB" w:rsidRPr="00717678">
        <w:t>2.</w:t>
      </w:r>
      <w:r w:rsidRPr="00717678">
        <w:t xml:space="preserve">.Mērķis: līdz 2029. gadam nodrošināta </w:t>
      </w:r>
      <w:r w:rsidR="006473B6" w:rsidRPr="00717678">
        <w:t>dalīta izlietotā vienreiz lietojamā plastmasas dzērienu iepakojuma savākšana 90 % no attiecīgajā gadā tirgū laisto dzērienu attiecīgā iepakojuma apjoma pēc masas.</w:t>
      </w:r>
    </w:p>
    <w:p w14:paraId="13DE0873" w14:textId="77777777" w:rsidR="00492E15" w:rsidRPr="00717678" w:rsidRDefault="00492E15" w:rsidP="00D217D7">
      <w:pPr>
        <w:ind w:left="633" w:hanging="633"/>
      </w:pPr>
    </w:p>
    <w:p w14:paraId="47F6EE55" w14:textId="77777777" w:rsidR="00492E15" w:rsidRPr="00717678" w:rsidRDefault="00492E15" w:rsidP="00492E15">
      <w:pPr>
        <w:ind w:left="633" w:hanging="633"/>
        <w:rPr>
          <w:b/>
          <w:bCs/>
        </w:rPr>
      </w:pPr>
      <w:r w:rsidRPr="00717678">
        <w:rPr>
          <w:b/>
          <w:bCs/>
        </w:rPr>
        <w:t>Plāna mērķi, kas nodrošin</w:t>
      </w:r>
      <w:r w:rsidR="00FF0820" w:rsidRPr="00717678">
        <w:rPr>
          <w:b/>
          <w:bCs/>
        </w:rPr>
        <w:t>a</w:t>
      </w:r>
      <w:r w:rsidRPr="00717678">
        <w:rPr>
          <w:b/>
          <w:bCs/>
        </w:rPr>
        <w:t xml:space="preserve"> dažādu nozaru politiku saskaņotīb</w:t>
      </w:r>
      <w:r w:rsidR="006B1EBD" w:rsidRPr="00717678">
        <w:rPr>
          <w:b/>
          <w:bCs/>
        </w:rPr>
        <w:t>u</w:t>
      </w:r>
    </w:p>
    <w:p w14:paraId="67220273" w14:textId="77777777" w:rsidR="00ED1124" w:rsidRPr="00717678" w:rsidRDefault="00492E15" w:rsidP="006B1EBD">
      <w:r w:rsidRPr="00717678">
        <w:t xml:space="preserve">Plāna </w:t>
      </w:r>
      <w:r w:rsidR="00FF0820" w:rsidRPr="00717678">
        <w:t>pasākumi ir vērsti uz to, lai tiek</w:t>
      </w:r>
      <w:r w:rsidRPr="00717678">
        <w:t xml:space="preserve"> nodrošināta dažādu nozaru politiku saskaņotība un nozaru politikās </w:t>
      </w:r>
      <w:r w:rsidR="00ED1124" w:rsidRPr="00717678">
        <w:t xml:space="preserve">savlaicīgi tiek </w:t>
      </w:r>
      <w:r w:rsidRPr="00717678">
        <w:t>veikt</w:t>
      </w:r>
      <w:r w:rsidR="00ED1124" w:rsidRPr="00717678">
        <w:t>as</w:t>
      </w:r>
      <w:r w:rsidRPr="00717678">
        <w:t xml:space="preserve"> nepieciešamās izmaiņas Latvijas klimatneitralitātes sasniegšanā un ekonomikas zaļā kursa transformācijas ieviešanā</w:t>
      </w:r>
      <w:r w:rsidR="00ED1124" w:rsidRPr="00717678">
        <w:t>.</w:t>
      </w:r>
    </w:p>
    <w:p w14:paraId="1EC4F23C" w14:textId="77777777" w:rsidR="00492E15" w:rsidRPr="00717678" w:rsidRDefault="00492E15" w:rsidP="006B1EBD">
      <w:r w:rsidRPr="00717678">
        <w:rPr>
          <w:u w:val="single"/>
        </w:rPr>
        <w:t>Plāna starpposmā</w:t>
      </w:r>
      <w:r w:rsidRPr="00717678">
        <w:t xml:space="preserve"> tiks papildu novērtētas šādas vērtības atbilstoši </w:t>
      </w:r>
      <w:r w:rsidR="00820B59" w:rsidRPr="00717678">
        <w:t xml:space="preserve">Plāna </w:t>
      </w:r>
      <w:r w:rsidRPr="00717678">
        <w:t xml:space="preserve">pasākumu ietekmei uz to izmaiņām: </w:t>
      </w:r>
    </w:p>
    <w:p w14:paraId="048DB653" w14:textId="77777777" w:rsidR="00492E15" w:rsidRPr="00717678" w:rsidRDefault="00ED1124" w:rsidP="00046760">
      <w:pPr>
        <w:numPr>
          <w:ilvl w:val="0"/>
          <w:numId w:val="104"/>
        </w:numPr>
      </w:pPr>
      <w:r w:rsidRPr="00717678">
        <w:t xml:space="preserve">atkritumu apsaimniekošanas nozares radītās </w:t>
      </w:r>
      <w:r w:rsidR="00492E15" w:rsidRPr="00717678">
        <w:t xml:space="preserve">SEG emisijas; </w:t>
      </w:r>
    </w:p>
    <w:p w14:paraId="4B984F6A" w14:textId="77777777" w:rsidR="00492E15" w:rsidRPr="00717678" w:rsidRDefault="00492E15" w:rsidP="00046760">
      <w:pPr>
        <w:numPr>
          <w:ilvl w:val="0"/>
          <w:numId w:val="104"/>
        </w:numPr>
      </w:pPr>
      <w:r w:rsidRPr="00717678">
        <w:t xml:space="preserve">sadzīves atkritumu pārstrādes līmenis un no tiem iegūto energoresursu </w:t>
      </w:r>
      <w:r w:rsidR="00ED1124" w:rsidRPr="00717678">
        <w:t>apjoms (jaudas vienībās)</w:t>
      </w:r>
      <w:r w:rsidRPr="00717678">
        <w:t>, norādot to izmantošanas jomas.</w:t>
      </w:r>
    </w:p>
    <w:p w14:paraId="2D2B775E" w14:textId="77777777" w:rsidR="00AC3860" w:rsidRPr="00717678" w:rsidRDefault="00AC3860" w:rsidP="00AC3860">
      <w:r w:rsidRPr="00717678">
        <w:t xml:space="preserve">Balstoties uz veiktajiem SEG emisiju prognožu aprēķiniem, kurā ņemti vērā Plāna pasākumi, tiek izvirzīti </w:t>
      </w:r>
      <w:r w:rsidR="00170E66" w:rsidRPr="00717678">
        <w:t xml:space="preserve">indikatīvi SEG emisiju samazināšanas mērķi atkritumu apsaimniekošanas sektorā </w:t>
      </w:r>
      <w:r w:rsidRPr="00717678">
        <w:t xml:space="preserve">2024. </w:t>
      </w:r>
      <w:r w:rsidR="004158DF" w:rsidRPr="00717678">
        <w:t xml:space="preserve">gadam </w:t>
      </w:r>
      <w:r w:rsidRPr="00717678">
        <w:t>401,37 kt</w:t>
      </w:r>
      <w:r w:rsidR="00CA6C00" w:rsidRPr="00717678">
        <w:t xml:space="preserve"> </w:t>
      </w:r>
      <w:r w:rsidRPr="00717678">
        <w:t>CO</w:t>
      </w:r>
      <w:r w:rsidRPr="00717678">
        <w:rPr>
          <w:vertAlign w:val="subscript"/>
        </w:rPr>
        <w:t>2</w:t>
      </w:r>
      <w:r w:rsidRPr="00717678">
        <w:t xml:space="preserve"> ekv. un </w:t>
      </w:r>
      <w:r w:rsidR="004158DF" w:rsidRPr="00717678">
        <w:t xml:space="preserve">2028. gadam </w:t>
      </w:r>
      <w:r w:rsidR="002E2D03" w:rsidRPr="00717678">
        <w:t xml:space="preserve">– </w:t>
      </w:r>
      <w:r w:rsidRPr="00717678">
        <w:t>373,22 kt CO</w:t>
      </w:r>
      <w:r w:rsidRPr="00717678">
        <w:rPr>
          <w:vertAlign w:val="subscript"/>
        </w:rPr>
        <w:t>2</w:t>
      </w:r>
      <w:r w:rsidRPr="00717678">
        <w:t xml:space="preserve"> ekv.</w:t>
      </w:r>
      <w:r w:rsidR="00170E66" w:rsidRPr="00717678">
        <w:t xml:space="preserve">, </w:t>
      </w:r>
      <w:r w:rsidRPr="00717678">
        <w:t>ņemot vērā bioloģisko atkritumu apstrādi un cieto atkritumu apglabāšanu (netiek iekļauta atkritumu sadedzināšana un notekūdeņu apsaimniekošana).</w:t>
      </w:r>
    </w:p>
    <w:p w14:paraId="778F0D2A" w14:textId="77777777" w:rsidR="001A531C" w:rsidRPr="00717678" w:rsidRDefault="001A531C" w:rsidP="00D5634B">
      <w:pPr>
        <w:pStyle w:val="ListParagraph"/>
        <w:ind w:left="0" w:firstLine="0"/>
      </w:pPr>
    </w:p>
    <w:p w14:paraId="45F8F10E" w14:textId="77777777" w:rsidR="00FB5ABC" w:rsidRPr="00717678" w:rsidRDefault="009233D1" w:rsidP="00FB5ABC">
      <w:pPr>
        <w:jc w:val="right"/>
      </w:pPr>
      <w:bookmarkStart w:id="11" w:name="_Toc37331458"/>
      <w:bookmarkStart w:id="12" w:name="_Toc42788716"/>
      <w:r w:rsidRPr="00717678">
        <w:br w:type="page"/>
      </w:r>
    </w:p>
    <w:p w14:paraId="7A447608" w14:textId="77777777" w:rsidR="001A531C" w:rsidRPr="00717678" w:rsidRDefault="001A531C" w:rsidP="009A33D7">
      <w:pPr>
        <w:pStyle w:val="Heading1"/>
      </w:pPr>
      <w:bookmarkStart w:id="13" w:name="_Toc59477614"/>
      <w:r w:rsidRPr="00717678">
        <w:lastRenderedPageBreak/>
        <w:t>2.</w:t>
      </w:r>
      <w:r w:rsidR="00FC6025" w:rsidRPr="00717678">
        <w:t xml:space="preserve"> </w:t>
      </w:r>
      <w:r w:rsidRPr="00717678">
        <w:t>Atkritumu apsaimniekošanas sistēmas raksturojums</w:t>
      </w:r>
      <w:bookmarkEnd w:id="11"/>
      <w:bookmarkEnd w:id="12"/>
      <w:bookmarkEnd w:id="13"/>
    </w:p>
    <w:p w14:paraId="2F7109D8" w14:textId="77777777" w:rsidR="001A531C" w:rsidRPr="00717678" w:rsidRDefault="001A531C" w:rsidP="001879AF">
      <w:pPr>
        <w:ind w:firstLine="0"/>
      </w:pPr>
    </w:p>
    <w:p w14:paraId="1E935D8A" w14:textId="77777777" w:rsidR="001A531C" w:rsidRPr="00717678" w:rsidRDefault="001A531C" w:rsidP="1906AA59">
      <w:pPr>
        <w:rPr>
          <w:sz w:val="28"/>
          <w:szCs w:val="28"/>
        </w:rPr>
      </w:pPr>
      <w:r w:rsidRPr="00717678">
        <w:t>Atkritumu apsaimniekošanas sistēmas darbības mērķis ir atkritumu apsaimniekošanas procesa radītās ietekmes samazināšana, kas tiek panākta, samazinot radīto atkritumu apjomu, drošā veidā apstrādājot un reģenerējot atkritumus vai arī atkritumus atgriežot saimnieciskajā apritē.</w:t>
      </w:r>
      <w:r w:rsidRPr="00717678">
        <w:rPr>
          <w:vertAlign w:val="superscript"/>
        </w:rPr>
        <w:footnoteReference w:id="20"/>
      </w:r>
      <w:r w:rsidRPr="00717678">
        <w:t>Latvijā atkritumu apsaimniekošanas jomu reglamentē Atkritumu apsaimniekošanas likums, Dabas resursu nodokļa likums, Iepakojuma likums,  Nolietotu transportlīdzekļu apsaimniekošanas likums un no tiem izrietošie vairāk kā 40 MK noteikumi, kā arī pašvaldību saistošie noteikumi. Normatīvo akti  izstrādāti, lai nodrošinātu katra Latvijas iedzīvotāja tiesības dzīvot kvalitatīvā vidē, ES direktīvu prasību pārņemšanu nacionālajā tiesību aktu sistēmā, ES regulu prasību ievērošanu, starptautisko līgumu un vispārēji atzītu vides aizsardzības principu ievērošanu.</w:t>
      </w:r>
      <w:r w:rsidRPr="00717678">
        <w:rPr>
          <w:vertAlign w:val="superscript"/>
        </w:rPr>
        <w:footnoteReference w:id="21"/>
      </w:r>
      <w:r w:rsidR="0018311F" w:rsidRPr="00717678">
        <w:t xml:space="preserve"> </w:t>
      </w:r>
      <w:r w:rsidR="6A4DDC82" w:rsidRPr="00717678">
        <w:rPr>
          <w:rFonts w:eastAsia="Times New Roman"/>
          <w:szCs w:val="24"/>
        </w:rPr>
        <w:t xml:space="preserve">Dati par atkritumu apsaimniekošana tiek apkopoti saskaņā ar ES un nacionāliem normatīviem aktiem. ES direktīvās ir noteikts, ka datu apkopošana par atkritumiem veicama 18 mēnešu laikā pēc kārtējā gada beigām. </w:t>
      </w:r>
      <w:r w:rsidR="0018311F" w:rsidRPr="00717678">
        <w:t xml:space="preserve">Plāna izstrādes gaitā </w:t>
      </w:r>
      <w:r w:rsidR="00FB5ABC" w:rsidRPr="00717678">
        <w:t>Plāns</w:t>
      </w:r>
      <w:r w:rsidR="0018311F" w:rsidRPr="00717678">
        <w:t xml:space="preserve"> tika papildināts ar informāciju par atkritumu apsaimniekošanu 2019.gadā tajās atkritumu apsaimniekošanas jomās, kur šāda informācija bija pieejama.</w:t>
      </w:r>
    </w:p>
    <w:p w14:paraId="16784835" w14:textId="77777777" w:rsidR="001A531C" w:rsidRPr="00717678" w:rsidRDefault="001A531C" w:rsidP="00AE5633"/>
    <w:p w14:paraId="1F76E143" w14:textId="77777777" w:rsidR="001A531C" w:rsidRPr="00717678" w:rsidRDefault="001A531C" w:rsidP="00C06C06">
      <w:pPr>
        <w:pStyle w:val="Heading2"/>
      </w:pPr>
      <w:bookmarkStart w:id="14" w:name="_Toc59477615"/>
      <w:r w:rsidRPr="00717678">
        <w:t>2.</w:t>
      </w:r>
      <w:r w:rsidR="00C21421" w:rsidRPr="00717678">
        <w:t>1</w:t>
      </w:r>
      <w:r w:rsidRPr="00717678">
        <w:t>.Atkritumu apsaimniekošanas institucionālā sistēma</w:t>
      </w:r>
      <w:bookmarkEnd w:id="14"/>
    </w:p>
    <w:p w14:paraId="2EAC902C" w14:textId="77777777" w:rsidR="001A531C" w:rsidRPr="00717678" w:rsidRDefault="00700424" w:rsidP="00D5634B">
      <w:r w:rsidRPr="00717678">
        <w:t xml:space="preserve">Atkritumu apsaimniekošanā iesaistīto institūciju atbildība un funkcijas parādītas 2.1. tabulā. </w:t>
      </w:r>
      <w:r w:rsidR="005542F3" w:rsidRPr="00717678">
        <w:t xml:space="preserve">Savukārt detālāks VARAM un pašvaldību atbildību sadalījums sadzīves atkritumu apsaimniekošanas jomā raksturots 2.1. attēlā. </w:t>
      </w:r>
      <w:r w:rsidR="00C04914" w:rsidRPr="00717678">
        <w:t xml:space="preserve"> </w:t>
      </w:r>
      <w:r w:rsidR="001A531C" w:rsidRPr="00717678">
        <w:t>VARAM ir vadošā nozares ministrija, kas ir atbildīga par vides mērķu atkritumu apsaimniekošanas jomā sasniegšanu. Būtisk</w:t>
      </w:r>
      <w:r w:rsidR="00EB56C3" w:rsidRPr="00717678">
        <w:t>a</w:t>
      </w:r>
      <w:r w:rsidR="001A531C" w:rsidRPr="00717678">
        <w:t xml:space="preserve"> ir </w:t>
      </w:r>
      <w:r w:rsidR="00EB56C3" w:rsidRPr="00717678">
        <w:t xml:space="preserve">VARAM </w:t>
      </w:r>
      <w:r w:rsidR="001A531C" w:rsidRPr="00717678">
        <w:t xml:space="preserve">sadarbība ar nozaru ministrijām un to padotības iestādēm. </w:t>
      </w:r>
      <w:r w:rsidR="003E2EF7" w:rsidRPr="00717678">
        <w:t>Tomēr nākotnē ir nepieciešama visu pušu lielāka</w:t>
      </w:r>
      <w:r w:rsidR="001A531C" w:rsidRPr="00717678">
        <w:t xml:space="preserve"> iesaiste atkritumu apsaimniekošanas politikas veidošanā un atbalsts tai, tostarp </w:t>
      </w:r>
      <w:r w:rsidR="003E2EF7" w:rsidRPr="00717678">
        <w:t>Plāna mērķu integrēšana</w:t>
      </w:r>
      <w:r w:rsidR="00B055DF" w:rsidRPr="00717678">
        <w:t xml:space="preserve"> </w:t>
      </w:r>
      <w:r w:rsidR="001A531C" w:rsidRPr="00717678">
        <w:t>nozaru rīcībpolitikās un ES finansējuma izmantošan</w:t>
      </w:r>
      <w:r w:rsidR="00B055DF" w:rsidRPr="00717678">
        <w:t xml:space="preserve">as plānošanā un </w:t>
      </w:r>
      <w:r w:rsidR="001A531C" w:rsidRPr="00717678">
        <w:t xml:space="preserve">izmantošanā. </w:t>
      </w:r>
    </w:p>
    <w:p w14:paraId="2D23B0BE" w14:textId="77777777" w:rsidR="001A531C" w:rsidRPr="00717678" w:rsidRDefault="001A531C" w:rsidP="007B4B64">
      <w:pPr>
        <w:pStyle w:val="Subtitle"/>
      </w:pPr>
      <w:r w:rsidRPr="00717678">
        <w:t>2.1. tabula</w:t>
      </w:r>
    </w:p>
    <w:p w14:paraId="4D402ACF" w14:textId="77777777" w:rsidR="00892B1D" w:rsidRPr="00717678" w:rsidRDefault="00892B1D" w:rsidP="00892B1D"/>
    <w:p w14:paraId="31B73379" w14:textId="77777777" w:rsidR="001A531C" w:rsidRPr="00717678" w:rsidRDefault="001A531C" w:rsidP="00801B54">
      <w:pPr>
        <w:pStyle w:val="Tabulasnosaukums1"/>
        <w:rPr>
          <w:color w:val="auto"/>
        </w:rPr>
      </w:pPr>
      <w:r w:rsidRPr="00717678">
        <w:rPr>
          <w:color w:val="auto"/>
        </w:rPr>
        <w:t xml:space="preserve">Atkritumu apsaimniekošanā iesaistīto institūciju </w:t>
      </w:r>
      <w:r w:rsidR="5FBB8B62" w:rsidRPr="00717678">
        <w:rPr>
          <w:rFonts w:eastAsia="Times New Roman"/>
          <w:color w:val="auto"/>
          <w:szCs w:val="24"/>
        </w:rPr>
        <w:t>un atkritumu apsaimniekotāju</w:t>
      </w:r>
      <w:r w:rsidRPr="00717678">
        <w:rPr>
          <w:color w:val="auto"/>
        </w:rPr>
        <w:t xml:space="preserve"> atbildība un</w:t>
      </w:r>
      <w:r w:rsidR="00B06DB8" w:rsidRPr="00717678">
        <w:rPr>
          <w:color w:val="auto"/>
        </w:rPr>
        <w:t xml:space="preserve"> galvenās</w:t>
      </w:r>
      <w:r w:rsidRPr="00717678">
        <w:rPr>
          <w:color w:val="auto"/>
        </w:rPr>
        <w:t xml:space="preserve"> funkcijas</w:t>
      </w:r>
    </w:p>
    <w:tbl>
      <w:tblPr>
        <w:tblW w:w="908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6672"/>
      </w:tblGrid>
      <w:tr w:rsidR="00717678" w:rsidRPr="00717678" w14:paraId="3F23C2AD" w14:textId="77777777" w:rsidTr="008D62B3">
        <w:trPr>
          <w:tblHeader/>
        </w:trPr>
        <w:tc>
          <w:tcPr>
            <w:tcW w:w="2410" w:type="dxa"/>
            <w:tcBorders>
              <w:top w:val="single" w:sz="4" w:space="0" w:color="auto"/>
              <w:left w:val="single" w:sz="4" w:space="0" w:color="auto"/>
              <w:bottom w:val="single" w:sz="4" w:space="0" w:color="auto"/>
              <w:right w:val="single" w:sz="4" w:space="0" w:color="auto"/>
            </w:tcBorders>
            <w:shd w:val="clear" w:color="auto" w:fill="E2EFD9"/>
            <w:vAlign w:val="center"/>
          </w:tcPr>
          <w:p w14:paraId="5C3E6E7D" w14:textId="77777777" w:rsidR="001A531C" w:rsidRPr="00717678" w:rsidRDefault="001A531C" w:rsidP="005153F5">
            <w:pPr>
              <w:ind w:firstLine="0"/>
              <w:jc w:val="center"/>
              <w:rPr>
                <w:b/>
                <w:bCs/>
              </w:rPr>
            </w:pPr>
            <w:r w:rsidRPr="00717678">
              <w:rPr>
                <w:b/>
                <w:bCs/>
              </w:rPr>
              <w:t>Institūcija</w:t>
            </w:r>
          </w:p>
        </w:tc>
        <w:tc>
          <w:tcPr>
            <w:tcW w:w="6672" w:type="dxa"/>
            <w:tcBorders>
              <w:top w:val="single" w:sz="4" w:space="0" w:color="auto"/>
              <w:left w:val="single" w:sz="4" w:space="0" w:color="auto"/>
              <w:bottom w:val="single" w:sz="4" w:space="0" w:color="auto"/>
              <w:right w:val="single" w:sz="4" w:space="0" w:color="auto"/>
            </w:tcBorders>
            <w:shd w:val="clear" w:color="auto" w:fill="E2EFD9"/>
            <w:vAlign w:val="center"/>
          </w:tcPr>
          <w:p w14:paraId="6221A0D4" w14:textId="77777777" w:rsidR="001A531C" w:rsidRPr="00717678" w:rsidRDefault="001A531C" w:rsidP="005153F5">
            <w:pPr>
              <w:jc w:val="center"/>
              <w:rPr>
                <w:b/>
                <w:bCs/>
              </w:rPr>
            </w:pPr>
            <w:r w:rsidRPr="00717678">
              <w:rPr>
                <w:b/>
                <w:bCs/>
              </w:rPr>
              <w:t>Atbildība, galvenās funkcijas</w:t>
            </w:r>
          </w:p>
        </w:tc>
      </w:tr>
      <w:tr w:rsidR="00717678" w:rsidRPr="00717678" w14:paraId="0CD43338"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59F042A2" w14:textId="77777777" w:rsidR="001A531C" w:rsidRPr="00717678" w:rsidRDefault="001A531C" w:rsidP="00801B54">
            <w:pPr>
              <w:ind w:firstLine="0"/>
              <w:jc w:val="center"/>
            </w:pPr>
            <w:r w:rsidRPr="00717678">
              <w:t>VARAM</w:t>
            </w:r>
          </w:p>
        </w:tc>
        <w:tc>
          <w:tcPr>
            <w:tcW w:w="6672" w:type="dxa"/>
            <w:tcBorders>
              <w:top w:val="single" w:sz="4" w:space="0" w:color="auto"/>
              <w:left w:val="single" w:sz="4" w:space="0" w:color="auto"/>
              <w:bottom w:val="single" w:sz="4" w:space="0" w:color="auto"/>
              <w:right w:val="single" w:sz="4" w:space="0" w:color="auto"/>
            </w:tcBorders>
          </w:tcPr>
          <w:p w14:paraId="71392E3F" w14:textId="77777777" w:rsidR="001A531C" w:rsidRPr="00717678" w:rsidRDefault="00B06DB8" w:rsidP="00C83748">
            <w:pPr>
              <w:pStyle w:val="ListParagraph"/>
              <w:numPr>
                <w:ilvl w:val="0"/>
                <w:numId w:val="6"/>
              </w:numPr>
              <w:ind w:left="181" w:hanging="181"/>
            </w:pPr>
            <w:r w:rsidRPr="00717678">
              <w:t xml:space="preserve">izstrādā un </w:t>
            </w:r>
            <w:r w:rsidR="001A531C" w:rsidRPr="00717678">
              <w:t xml:space="preserve">koordinē atkritumu apsaimniekošanas valsts </w:t>
            </w:r>
            <w:smartTag w:uri="schemas-tilde-lv/tildestengine" w:element="veidnes">
              <w:smartTagPr>
                <w:attr w:name="baseform" w:val="plān|s"/>
                <w:attr w:name="id" w:val="-1"/>
                <w:attr w:name="text" w:val="plāna"/>
              </w:smartTagPr>
              <w:r w:rsidR="001A531C" w:rsidRPr="00717678">
                <w:t>plāna</w:t>
              </w:r>
            </w:smartTag>
            <w:r w:rsidR="001A531C" w:rsidRPr="00717678">
              <w:t xml:space="preserve"> īstenošanu;</w:t>
            </w:r>
          </w:p>
          <w:p w14:paraId="39B00838" w14:textId="77777777" w:rsidR="001A531C" w:rsidRPr="00717678" w:rsidRDefault="001A531C" w:rsidP="00C83748">
            <w:pPr>
              <w:pStyle w:val="ListParagraph"/>
              <w:numPr>
                <w:ilvl w:val="0"/>
                <w:numId w:val="6"/>
              </w:numPr>
              <w:ind w:left="181" w:hanging="181"/>
            </w:pPr>
            <w:r w:rsidRPr="00717678">
              <w:t xml:space="preserve">izstrādā normatīvo </w:t>
            </w:r>
            <w:smartTag w:uri="schemas-tilde-lv/tildestengine" w:element="veidnes">
              <w:smartTagPr>
                <w:attr w:name="baseform" w:val="akt|s"/>
                <w:attr w:name="id" w:val="-1"/>
                <w:attr w:name="text" w:val="aktu"/>
              </w:smartTagPr>
              <w:r w:rsidRPr="00717678">
                <w:t>aktu</w:t>
              </w:r>
            </w:smartTag>
            <w:r w:rsidRPr="00717678">
              <w:t xml:space="preserve"> projektus un politikas plānošanas dokumentus atkritumu apsaimniekošanas jomā;</w:t>
            </w:r>
          </w:p>
          <w:p w14:paraId="31382463" w14:textId="77777777" w:rsidR="001A531C" w:rsidRPr="00717678" w:rsidRDefault="001A531C" w:rsidP="00C83748">
            <w:pPr>
              <w:pStyle w:val="ListParagraph"/>
              <w:numPr>
                <w:ilvl w:val="0"/>
                <w:numId w:val="6"/>
              </w:numPr>
              <w:ind w:left="181" w:hanging="181"/>
            </w:pPr>
            <w:r w:rsidRPr="00717678">
              <w:t>apkopo informāciju par atkritumu apsaimniekošanu;</w:t>
            </w:r>
          </w:p>
          <w:p w14:paraId="51D8ADD9" w14:textId="77777777" w:rsidR="001A531C" w:rsidRPr="00717678" w:rsidRDefault="001A531C" w:rsidP="00C83748">
            <w:pPr>
              <w:pStyle w:val="ListParagraph"/>
              <w:numPr>
                <w:ilvl w:val="0"/>
                <w:numId w:val="6"/>
              </w:numPr>
              <w:ind w:left="181" w:hanging="181"/>
            </w:pPr>
            <w:r w:rsidRPr="00717678">
              <w:t>koordinē  sadzīves atkritumu poligonu ierīkošanu;</w:t>
            </w:r>
          </w:p>
          <w:p w14:paraId="00924D68" w14:textId="77777777" w:rsidR="001A531C" w:rsidRPr="00717678" w:rsidRDefault="001A531C" w:rsidP="00C83748">
            <w:pPr>
              <w:pStyle w:val="ListParagraph"/>
              <w:numPr>
                <w:ilvl w:val="0"/>
                <w:numId w:val="6"/>
              </w:numPr>
              <w:ind w:left="181" w:hanging="181"/>
            </w:pPr>
            <w:r w:rsidRPr="00717678">
              <w:t>izvērtē pašvaldību saistošo noteikumu atbilstību normatīvo aktu prasībām;</w:t>
            </w:r>
          </w:p>
          <w:p w14:paraId="07B02DA8" w14:textId="77777777" w:rsidR="001A531C" w:rsidRPr="00717678" w:rsidRDefault="001A531C" w:rsidP="00C83748">
            <w:pPr>
              <w:pStyle w:val="ListParagraph"/>
              <w:numPr>
                <w:ilvl w:val="0"/>
                <w:numId w:val="6"/>
              </w:numPr>
              <w:ind w:left="181" w:hanging="181"/>
            </w:pPr>
            <w:r w:rsidRPr="00717678">
              <w:t>sagatavo ziņojumus EK par atkritumu apsaimniekošanu</w:t>
            </w:r>
            <w:r w:rsidR="00B06DB8" w:rsidRPr="00717678">
              <w:t>.</w:t>
            </w:r>
          </w:p>
        </w:tc>
      </w:tr>
      <w:tr w:rsidR="00717678" w:rsidRPr="00717678" w14:paraId="2F110BFD"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43BD9843" w14:textId="77777777" w:rsidR="001A531C" w:rsidRPr="00717678" w:rsidRDefault="001A531C" w:rsidP="00801B54">
            <w:pPr>
              <w:ind w:firstLine="0"/>
              <w:jc w:val="center"/>
            </w:pPr>
            <w:r w:rsidRPr="00717678">
              <w:t>VVD</w:t>
            </w:r>
          </w:p>
        </w:tc>
        <w:tc>
          <w:tcPr>
            <w:tcW w:w="6672" w:type="dxa"/>
            <w:tcBorders>
              <w:top w:val="single" w:sz="4" w:space="0" w:color="auto"/>
              <w:left w:val="single" w:sz="4" w:space="0" w:color="auto"/>
              <w:bottom w:val="single" w:sz="4" w:space="0" w:color="auto"/>
              <w:right w:val="single" w:sz="4" w:space="0" w:color="auto"/>
            </w:tcBorders>
          </w:tcPr>
          <w:p w14:paraId="5B872B47" w14:textId="77777777" w:rsidR="00BB7CF6" w:rsidRPr="00717678" w:rsidRDefault="001A531C" w:rsidP="00C83748">
            <w:pPr>
              <w:pStyle w:val="ListParagraph"/>
              <w:numPr>
                <w:ilvl w:val="0"/>
                <w:numId w:val="6"/>
              </w:numPr>
              <w:ind w:left="181" w:hanging="181"/>
            </w:pPr>
            <w:r w:rsidRPr="00717678">
              <w:t xml:space="preserve">izdod atļaujas, tehniskos noteikumus un citus administratīvos </w:t>
            </w:r>
            <w:smartTag w:uri="schemas-tilde-lv/tildestengine" w:element="veidnes">
              <w:smartTagPr>
                <w:attr w:name="text" w:val="aktus"/>
                <w:attr w:name="id" w:val="-1"/>
                <w:attr w:name="baseform" w:val="akt|s"/>
              </w:smartTagPr>
              <w:r w:rsidRPr="00717678">
                <w:t>aktus</w:t>
              </w:r>
            </w:smartTag>
            <w:r w:rsidRPr="00717678">
              <w:t xml:space="preserve"> atkritumu apsaimniekošanas darbību veikšanai, reģistrē atkritumu apsaimniekošanas starpniekus un atkritumu tirgotājus;</w:t>
            </w:r>
            <w:r w:rsidR="00BB7CF6" w:rsidRPr="00717678">
              <w:t xml:space="preserve"> </w:t>
            </w:r>
          </w:p>
          <w:p w14:paraId="6B94185C" w14:textId="77777777" w:rsidR="001A531C" w:rsidRPr="00717678" w:rsidRDefault="00BB7CF6" w:rsidP="00C83748">
            <w:pPr>
              <w:pStyle w:val="ListParagraph"/>
              <w:numPr>
                <w:ilvl w:val="0"/>
                <w:numId w:val="6"/>
              </w:numPr>
              <w:ind w:left="181" w:hanging="181"/>
            </w:pPr>
            <w:r w:rsidRPr="00717678">
              <w:t xml:space="preserve">kontrolē normatīvajos </w:t>
            </w:r>
            <w:smartTag w:uri="schemas-tilde-lv/tildestengine" w:element="veidnes">
              <w:smartTagPr>
                <w:attr w:name="baseform" w:val="akt|s"/>
                <w:attr w:name="id" w:val="-1"/>
                <w:attr w:name="text" w:val="aktos"/>
              </w:smartTagPr>
              <w:r w:rsidRPr="00717678">
                <w:t>aktos</w:t>
              </w:r>
            </w:smartTag>
            <w:r w:rsidRPr="00717678">
              <w:t xml:space="preserve"> par atkritumu apsaimniekošanu noteikto prasību ievērošanu;</w:t>
            </w:r>
          </w:p>
          <w:p w14:paraId="2B776BE6" w14:textId="77777777" w:rsidR="001A531C" w:rsidRPr="00717678" w:rsidRDefault="001A531C" w:rsidP="00C83748">
            <w:pPr>
              <w:pStyle w:val="ListParagraph"/>
              <w:numPr>
                <w:ilvl w:val="0"/>
                <w:numId w:val="6"/>
              </w:numPr>
              <w:ind w:left="181" w:hanging="181"/>
            </w:pPr>
            <w:r w:rsidRPr="00717678">
              <w:lastRenderedPageBreak/>
              <w:t>pilda regulā Nr.</w:t>
            </w:r>
            <w:hyperlink r:id="rId11" w:tgtFrame="_blank" w:tooltip="Atvērt regulas konsolidēto versiju" w:history="1">
              <w:r w:rsidRPr="00717678">
                <w:t>1013/2006</w:t>
              </w:r>
            </w:hyperlink>
            <w:r w:rsidRPr="00717678">
              <w:t xml:space="preserve"> par atkritumu pārrobežu pārvadājumiem minētos kompetentās iestādes un korespondenta pienākumus un izsniedz apstiprinājumu vai piekrišanu atkritumu pārrobežu pārvadājumiem;</w:t>
            </w:r>
          </w:p>
          <w:p w14:paraId="1F730E61" w14:textId="77777777" w:rsidR="001A531C" w:rsidRPr="00717678" w:rsidRDefault="001A531C" w:rsidP="00C83748">
            <w:pPr>
              <w:pStyle w:val="ListParagraph"/>
              <w:numPr>
                <w:ilvl w:val="0"/>
                <w:numId w:val="6"/>
              </w:numPr>
              <w:ind w:left="181" w:hanging="181"/>
            </w:pPr>
            <w:r w:rsidRPr="00717678">
              <w:t>izsniedz licences melno un krāsaino metālu atgriezumu un lūžņu iepirkšanai Latvijā;</w:t>
            </w:r>
          </w:p>
          <w:p w14:paraId="1BFB5F14" w14:textId="77777777" w:rsidR="001A531C" w:rsidRPr="00717678" w:rsidRDefault="001A531C" w:rsidP="00C83748">
            <w:pPr>
              <w:pStyle w:val="ListParagraph"/>
              <w:numPr>
                <w:ilvl w:val="0"/>
                <w:numId w:val="6"/>
              </w:numPr>
              <w:ind w:left="181" w:hanging="181"/>
            </w:pPr>
            <w:r w:rsidRPr="00717678">
              <w:t xml:space="preserve">slēdz līgumu ar </w:t>
            </w:r>
            <w:r w:rsidR="00BB7CF6" w:rsidRPr="00717678">
              <w:t>DRN</w:t>
            </w:r>
            <w:r w:rsidRPr="00717678">
              <w:t xml:space="preserve"> maksātāju vai apsaimniekotāju par iepakojuma, videi kaitīgo preču atkritumu vai nolietotu transportlīdzekļu apsaimniekošanas sistēmas īstenošanu</w:t>
            </w:r>
            <w:r w:rsidR="00BB7CF6" w:rsidRPr="00717678">
              <w:t xml:space="preserve"> un kontrolē </w:t>
            </w:r>
            <w:r w:rsidR="00F4692A" w:rsidRPr="00717678">
              <w:t>RAS</w:t>
            </w:r>
            <w:r w:rsidR="00BB7CF6" w:rsidRPr="00717678">
              <w:t xml:space="preserve"> darbību</w:t>
            </w:r>
            <w:r w:rsidR="004A345C" w:rsidRPr="00717678">
              <w:t>;</w:t>
            </w:r>
          </w:p>
          <w:p w14:paraId="157B52D1" w14:textId="77777777" w:rsidR="004A345C" w:rsidRPr="00717678" w:rsidRDefault="783E1950" w:rsidP="5B16678A">
            <w:pPr>
              <w:pStyle w:val="ListParagraph"/>
              <w:numPr>
                <w:ilvl w:val="0"/>
                <w:numId w:val="6"/>
              </w:numPr>
              <w:ind w:left="181" w:hanging="181"/>
              <w:rPr>
                <w:rFonts w:eastAsia="Times New Roman"/>
              </w:rPr>
            </w:pPr>
            <w:r w:rsidRPr="00717678">
              <w:rPr>
                <w:rFonts w:eastAsia="Times New Roman"/>
              </w:rPr>
              <w:t>atbilstoši normatīvajos aktos noteiktaj</w:t>
            </w:r>
            <w:r w:rsidR="0F4D0921" w:rsidRPr="00717678">
              <w:rPr>
                <w:rFonts w:eastAsia="Times New Roman"/>
              </w:rPr>
              <w:t xml:space="preserve">ām prasībām izvēlas depozīta sistēmas operatoru un slēdz </w:t>
            </w:r>
            <w:r w:rsidR="2E5397A7" w:rsidRPr="00717678">
              <w:rPr>
                <w:rFonts w:eastAsia="Times New Roman"/>
              </w:rPr>
              <w:t>līgumu par depozīta sistēmas darbības nodrošināšanu</w:t>
            </w:r>
            <w:r w:rsidR="0B4BA924" w:rsidRPr="00717678">
              <w:rPr>
                <w:rFonts w:eastAsia="Times New Roman"/>
              </w:rPr>
              <w:t>;</w:t>
            </w:r>
          </w:p>
          <w:p w14:paraId="3724D985" w14:textId="77777777" w:rsidR="005003C5" w:rsidRPr="00717678" w:rsidRDefault="0B4BA924" w:rsidP="5B16678A">
            <w:pPr>
              <w:pStyle w:val="ListParagraph"/>
              <w:numPr>
                <w:ilvl w:val="0"/>
                <w:numId w:val="6"/>
              </w:numPr>
              <w:ind w:left="181" w:hanging="181"/>
              <w:rPr>
                <w:rFonts w:eastAsia="Times New Roman"/>
              </w:rPr>
            </w:pPr>
            <w:r w:rsidRPr="00717678">
              <w:rPr>
                <w:rFonts w:eastAsia="Times New Roman"/>
              </w:rPr>
              <w:t xml:space="preserve">veic izvēlētā depozīta sistēmas operatora </w:t>
            </w:r>
            <w:r w:rsidR="336C423D" w:rsidRPr="00717678">
              <w:rPr>
                <w:rFonts w:eastAsia="Times New Roman"/>
              </w:rPr>
              <w:t>darbības uzraudzību un kontroli;</w:t>
            </w:r>
          </w:p>
          <w:p w14:paraId="1BB982A2" w14:textId="77777777" w:rsidR="003D3B81" w:rsidRPr="00717678" w:rsidRDefault="008D7F33" w:rsidP="00C83748">
            <w:pPr>
              <w:pStyle w:val="ListParagraph"/>
              <w:numPr>
                <w:ilvl w:val="0"/>
                <w:numId w:val="6"/>
              </w:numPr>
              <w:ind w:left="181" w:hanging="181"/>
            </w:pPr>
            <w:r w:rsidRPr="00717678">
              <w:t>uztur tīmekļvietni par atkritumu dalīto savākšanu www.skiroviegli.lv  un nodrošina tās darbību</w:t>
            </w:r>
            <w:r w:rsidR="00115282" w:rsidRPr="00717678">
              <w:t>;</w:t>
            </w:r>
          </w:p>
          <w:p w14:paraId="36D546FC" w14:textId="77777777" w:rsidR="001A531C" w:rsidRPr="00717678" w:rsidRDefault="00115282" w:rsidP="00C83748">
            <w:pPr>
              <w:pStyle w:val="ListParagraph"/>
              <w:numPr>
                <w:ilvl w:val="0"/>
                <w:numId w:val="6"/>
              </w:numPr>
              <w:ind w:left="181" w:hanging="181"/>
            </w:pPr>
            <w:r w:rsidRPr="00717678">
              <w:rPr>
                <w:szCs w:val="28"/>
              </w:rPr>
              <w:t>kontrolē ražotāju atbildības sistēmu darbību, tai skaitā iepakojuma depozīta sistēmas operatora darbību</w:t>
            </w:r>
            <w:r w:rsidR="002933BF" w:rsidRPr="00717678">
              <w:rPr>
                <w:szCs w:val="28"/>
              </w:rPr>
              <w:t>.</w:t>
            </w:r>
          </w:p>
        </w:tc>
      </w:tr>
      <w:tr w:rsidR="00717678" w:rsidRPr="00717678" w14:paraId="5DD710E9"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3C05A59A" w14:textId="77777777" w:rsidR="001A531C" w:rsidRPr="00717678" w:rsidRDefault="004C6265" w:rsidP="00801B54">
            <w:pPr>
              <w:ind w:firstLine="0"/>
              <w:jc w:val="center"/>
              <w:rPr>
                <w:highlight w:val="yellow"/>
              </w:rPr>
            </w:pPr>
            <w:r w:rsidRPr="00717678">
              <w:lastRenderedPageBreak/>
              <w:t>LVĢMC</w:t>
            </w:r>
          </w:p>
        </w:tc>
        <w:tc>
          <w:tcPr>
            <w:tcW w:w="6672" w:type="dxa"/>
            <w:tcBorders>
              <w:top w:val="single" w:sz="4" w:space="0" w:color="auto"/>
              <w:left w:val="single" w:sz="4" w:space="0" w:color="auto"/>
              <w:bottom w:val="single" w:sz="4" w:space="0" w:color="auto"/>
              <w:right w:val="single" w:sz="4" w:space="0" w:color="auto"/>
            </w:tcBorders>
          </w:tcPr>
          <w:p w14:paraId="3FAEE3BB" w14:textId="77777777" w:rsidR="001A531C" w:rsidRPr="00717678" w:rsidRDefault="001A531C" w:rsidP="00C83748">
            <w:pPr>
              <w:pStyle w:val="ListParagraph"/>
              <w:numPr>
                <w:ilvl w:val="0"/>
                <w:numId w:val="6"/>
              </w:numPr>
              <w:ind w:left="181" w:hanging="181"/>
            </w:pPr>
            <w:r w:rsidRPr="00717678">
              <w:t xml:space="preserve">veic valsts informācijas sistēmas </w:t>
            </w:r>
            <w:r w:rsidR="00C44468" w:rsidRPr="00717678">
              <w:t>“</w:t>
            </w:r>
            <w:r w:rsidRPr="00717678">
              <w:t>Atkritumu pārvadājumu uzskaites   sistēma</w:t>
            </w:r>
            <w:r w:rsidR="00C44468" w:rsidRPr="00717678">
              <w:t>”</w:t>
            </w:r>
            <w:r w:rsidRPr="00717678">
              <w:t xml:space="preserve"> (APUS) pārziņa funkciju; </w:t>
            </w:r>
          </w:p>
          <w:p w14:paraId="33634E28" w14:textId="77777777" w:rsidR="001A531C" w:rsidRPr="00717678" w:rsidRDefault="001A531C" w:rsidP="00C83748">
            <w:pPr>
              <w:pStyle w:val="ListParagraph"/>
              <w:numPr>
                <w:ilvl w:val="0"/>
                <w:numId w:val="6"/>
              </w:numPr>
              <w:ind w:left="181" w:hanging="181"/>
            </w:pPr>
            <w:r w:rsidRPr="00717678">
              <w:t>apkopo statistikas pārskatos sniegto informāciju par atkritumu apsaimniekošanu;</w:t>
            </w:r>
          </w:p>
          <w:p w14:paraId="03BA2A7A" w14:textId="77777777" w:rsidR="001A531C" w:rsidRPr="00717678" w:rsidRDefault="001A531C" w:rsidP="00C83748">
            <w:pPr>
              <w:pStyle w:val="ListParagraph"/>
              <w:numPr>
                <w:ilvl w:val="0"/>
                <w:numId w:val="6"/>
              </w:numPr>
              <w:ind w:left="181" w:hanging="181"/>
            </w:pPr>
            <w:r w:rsidRPr="00717678">
              <w:t>organizē bīstamo atkritumu poligonu ierīkošanu un apsaimniekošanu;</w:t>
            </w:r>
          </w:p>
          <w:p w14:paraId="17FC4AE9" w14:textId="77777777" w:rsidR="001A531C" w:rsidRPr="00717678" w:rsidRDefault="001A531C" w:rsidP="00C83748">
            <w:pPr>
              <w:pStyle w:val="ListParagraph"/>
              <w:numPr>
                <w:ilvl w:val="0"/>
                <w:numId w:val="6"/>
              </w:numPr>
              <w:ind w:left="181" w:hanging="181"/>
            </w:pPr>
            <w:r w:rsidRPr="00717678">
              <w:t>organizē bezsaimnieka bīstamo atkritumu apsaimniekošanu;</w:t>
            </w:r>
          </w:p>
          <w:p w14:paraId="44D29626" w14:textId="77777777" w:rsidR="001A531C" w:rsidRPr="00717678" w:rsidRDefault="001A531C" w:rsidP="00C83748">
            <w:pPr>
              <w:pStyle w:val="ListParagraph"/>
              <w:numPr>
                <w:ilvl w:val="0"/>
                <w:numId w:val="6"/>
              </w:numPr>
              <w:ind w:left="181" w:hanging="181"/>
            </w:pPr>
            <w:r w:rsidRPr="00717678">
              <w:t xml:space="preserve"> nodrošina ar atkritumu apsaimniekošanu saistītās informācijas sniegšanu sabiedrībai, ES un starptautiskajām institūcijām.</w:t>
            </w:r>
          </w:p>
        </w:tc>
      </w:tr>
      <w:tr w:rsidR="00717678" w:rsidRPr="00717678" w14:paraId="1D85423C"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1EB0A412" w14:textId="77777777" w:rsidR="001A531C" w:rsidRPr="00717678" w:rsidRDefault="001A531C" w:rsidP="00801B54">
            <w:pPr>
              <w:ind w:firstLine="0"/>
              <w:jc w:val="center"/>
            </w:pPr>
            <w:r w:rsidRPr="00717678">
              <w:t>Vides pārraudzības valsts birojs</w:t>
            </w:r>
          </w:p>
        </w:tc>
        <w:tc>
          <w:tcPr>
            <w:tcW w:w="6672" w:type="dxa"/>
            <w:tcBorders>
              <w:top w:val="single" w:sz="4" w:space="0" w:color="auto"/>
              <w:left w:val="single" w:sz="4" w:space="0" w:color="auto"/>
              <w:bottom w:val="single" w:sz="4" w:space="0" w:color="auto"/>
              <w:right w:val="single" w:sz="4" w:space="0" w:color="auto"/>
            </w:tcBorders>
          </w:tcPr>
          <w:p w14:paraId="79930FD1" w14:textId="77777777" w:rsidR="001A531C" w:rsidRPr="00717678" w:rsidRDefault="001A531C" w:rsidP="00C83748">
            <w:pPr>
              <w:pStyle w:val="ListParagraph"/>
              <w:numPr>
                <w:ilvl w:val="0"/>
                <w:numId w:val="6"/>
              </w:numPr>
              <w:ind w:left="181" w:hanging="181"/>
            </w:pPr>
            <w:r w:rsidRPr="00717678">
              <w:t>nodrošina plānošanas dokumentu atkritumu apsaimniekošanas jomā stratēģiskā ietekmes uz vidi novērtējuma procedūru pārraudzību;</w:t>
            </w:r>
          </w:p>
          <w:p w14:paraId="19D2B77E" w14:textId="77777777" w:rsidR="001A531C" w:rsidRPr="00717678" w:rsidRDefault="001A531C" w:rsidP="00C83748">
            <w:pPr>
              <w:pStyle w:val="ListParagraph"/>
              <w:numPr>
                <w:ilvl w:val="0"/>
                <w:numId w:val="6"/>
              </w:numPr>
              <w:ind w:left="181" w:hanging="181"/>
            </w:pPr>
            <w:r w:rsidRPr="00717678">
              <w:t>nodrošina paredzēto darbību atkritumu apsaimniekošanas jomā ietekmes uz vidi novērtējuma procedūru pārraudzību;</w:t>
            </w:r>
          </w:p>
          <w:p w14:paraId="43D62C46" w14:textId="77777777" w:rsidR="001A531C" w:rsidRPr="00717678" w:rsidRDefault="001A531C" w:rsidP="00C83748">
            <w:pPr>
              <w:pStyle w:val="ListParagraph"/>
              <w:numPr>
                <w:ilvl w:val="0"/>
                <w:numId w:val="6"/>
              </w:numPr>
              <w:ind w:left="181" w:hanging="181"/>
            </w:pPr>
            <w:r w:rsidRPr="00717678">
              <w:t>veic apstrīdēto V</w:t>
            </w:r>
            <w:r w:rsidR="00364339" w:rsidRPr="00717678">
              <w:t xml:space="preserve">VD </w:t>
            </w:r>
            <w:r w:rsidRPr="00717678">
              <w:t>administratīvo aktu un faktiskās rīcības atkritumu apsaimniekošanas jomā tiesiskuma pārskatīšanu;</w:t>
            </w:r>
          </w:p>
          <w:p w14:paraId="0A6D488F" w14:textId="77777777" w:rsidR="001A531C" w:rsidRPr="00717678" w:rsidRDefault="001A531C" w:rsidP="00C83748">
            <w:pPr>
              <w:pStyle w:val="ListParagraph"/>
              <w:numPr>
                <w:ilvl w:val="0"/>
                <w:numId w:val="6"/>
              </w:numPr>
              <w:ind w:left="181" w:hanging="181"/>
            </w:pPr>
            <w:r w:rsidRPr="00717678">
              <w:t xml:space="preserve">veic iepakojuma ar paaugstinātu smago metālu koncentrācijas līmeni uzraudzību. </w:t>
            </w:r>
          </w:p>
        </w:tc>
      </w:tr>
      <w:tr w:rsidR="00717678" w:rsidRPr="00717678" w14:paraId="7A7F5842"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1C4AB8B0" w14:textId="77777777" w:rsidR="001A531C" w:rsidRPr="00717678" w:rsidRDefault="001A531C" w:rsidP="00801B54">
            <w:pPr>
              <w:ind w:firstLine="0"/>
              <w:jc w:val="center"/>
            </w:pPr>
            <w:r w:rsidRPr="00717678">
              <w:t>Sabiedrisko pakalpojumu regulēšanas komisija</w:t>
            </w:r>
          </w:p>
        </w:tc>
        <w:tc>
          <w:tcPr>
            <w:tcW w:w="6672" w:type="dxa"/>
            <w:tcBorders>
              <w:top w:val="single" w:sz="4" w:space="0" w:color="auto"/>
              <w:left w:val="single" w:sz="4" w:space="0" w:color="auto"/>
              <w:bottom w:val="single" w:sz="4" w:space="0" w:color="auto"/>
              <w:right w:val="single" w:sz="4" w:space="0" w:color="auto"/>
            </w:tcBorders>
          </w:tcPr>
          <w:p w14:paraId="799BF6F3" w14:textId="77777777" w:rsidR="001A531C" w:rsidRPr="00717678" w:rsidRDefault="001A531C" w:rsidP="00C83748">
            <w:pPr>
              <w:pStyle w:val="ListParagraph"/>
              <w:numPr>
                <w:ilvl w:val="0"/>
                <w:numId w:val="6"/>
              </w:numPr>
              <w:ind w:left="181" w:hanging="181"/>
            </w:pPr>
            <w:r w:rsidRPr="00717678">
              <w:t>apstiprina tarifus sadzīves atkritumu apglabāšanai sadzīves atkritumu poligonos</w:t>
            </w:r>
            <w:r w:rsidR="00717E04" w:rsidRPr="00717678">
              <w:t>;</w:t>
            </w:r>
          </w:p>
          <w:p w14:paraId="6F5DBF43" w14:textId="77777777" w:rsidR="0081625A" w:rsidRPr="00717678" w:rsidRDefault="007B0C87" w:rsidP="00C82EDE">
            <w:pPr>
              <w:pStyle w:val="ListParagraph"/>
              <w:numPr>
                <w:ilvl w:val="0"/>
                <w:numId w:val="6"/>
              </w:numPr>
              <w:ind w:left="181" w:hanging="181"/>
            </w:pPr>
            <w:r w:rsidRPr="00717678">
              <w:t xml:space="preserve"> </w:t>
            </w:r>
            <w:r w:rsidR="00756018" w:rsidRPr="00717678">
              <w:t xml:space="preserve">apstiprina depozīta sistēmas </w:t>
            </w:r>
            <w:r w:rsidR="001B0EFF" w:rsidRPr="00717678">
              <w:t>maksu un izvērtē tās pamatotību</w:t>
            </w:r>
            <w:r w:rsidR="00123509" w:rsidRPr="00717678">
              <w:t>;</w:t>
            </w:r>
          </w:p>
        </w:tc>
      </w:tr>
      <w:tr w:rsidR="00717678" w:rsidRPr="00717678" w14:paraId="5B70477E"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0269E3FA" w14:textId="77777777" w:rsidR="001A531C" w:rsidRPr="00717678" w:rsidRDefault="001A531C" w:rsidP="00801B54">
            <w:pPr>
              <w:ind w:firstLine="0"/>
              <w:jc w:val="center"/>
            </w:pPr>
            <w:r w:rsidRPr="00717678">
              <w:t>Veselības inspekcija</w:t>
            </w:r>
          </w:p>
        </w:tc>
        <w:tc>
          <w:tcPr>
            <w:tcW w:w="6672" w:type="dxa"/>
            <w:tcBorders>
              <w:top w:val="single" w:sz="4" w:space="0" w:color="auto"/>
              <w:left w:val="single" w:sz="4" w:space="0" w:color="auto"/>
              <w:bottom w:val="single" w:sz="4" w:space="0" w:color="auto"/>
              <w:right w:val="single" w:sz="4" w:space="0" w:color="auto"/>
            </w:tcBorders>
          </w:tcPr>
          <w:p w14:paraId="335B9502" w14:textId="77777777" w:rsidR="001A531C" w:rsidRPr="00717678" w:rsidRDefault="001A531C" w:rsidP="00C83748">
            <w:pPr>
              <w:pStyle w:val="ListParagraph"/>
              <w:numPr>
                <w:ilvl w:val="0"/>
                <w:numId w:val="6"/>
              </w:numPr>
              <w:ind w:left="181" w:hanging="181"/>
              <w:rPr>
                <w:u w:val="single"/>
              </w:rPr>
            </w:pPr>
            <w:r w:rsidRPr="00717678">
              <w:t xml:space="preserve"> kontrolē ārstniecības iestādēs radīto atkritumu apsaimniekošanu.</w:t>
            </w:r>
          </w:p>
        </w:tc>
      </w:tr>
      <w:tr w:rsidR="00717678" w:rsidRPr="00717678" w14:paraId="7EC608E1"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7D738E7A" w14:textId="77777777" w:rsidR="001A531C" w:rsidRPr="00717678" w:rsidRDefault="001A531C" w:rsidP="00801B54">
            <w:pPr>
              <w:ind w:firstLine="0"/>
              <w:jc w:val="center"/>
            </w:pPr>
            <w:r w:rsidRPr="00717678">
              <w:t>Pašvaldība</w:t>
            </w:r>
          </w:p>
        </w:tc>
        <w:tc>
          <w:tcPr>
            <w:tcW w:w="6672" w:type="dxa"/>
            <w:tcBorders>
              <w:top w:val="single" w:sz="4" w:space="0" w:color="auto"/>
              <w:left w:val="single" w:sz="4" w:space="0" w:color="auto"/>
              <w:bottom w:val="single" w:sz="4" w:space="0" w:color="auto"/>
              <w:right w:val="single" w:sz="4" w:space="0" w:color="auto"/>
            </w:tcBorders>
          </w:tcPr>
          <w:p w14:paraId="552DD920" w14:textId="77777777" w:rsidR="001A531C" w:rsidRPr="00717678" w:rsidRDefault="001A531C" w:rsidP="00C83748">
            <w:pPr>
              <w:pStyle w:val="ListParagraph"/>
              <w:numPr>
                <w:ilvl w:val="0"/>
                <w:numId w:val="6"/>
              </w:numPr>
              <w:ind w:left="181" w:hanging="181"/>
            </w:pPr>
            <w:r w:rsidRPr="00717678">
              <w:t>savā administratīvajā teritorijā atbilstoši pašvaldības saistošajiem noteikumiem par sadzīves atkritumu apsaimniekošanu, ievērojot atkritumu apsaimniekošanas valsts plānu un reģionālos plānus, organizē atkritumu apsaimniekošanu:</w:t>
            </w:r>
          </w:p>
          <w:p w14:paraId="5AEF95BD" w14:textId="77777777" w:rsidR="001A531C" w:rsidRPr="00717678" w:rsidRDefault="001A531C" w:rsidP="00C83748">
            <w:pPr>
              <w:pStyle w:val="ListParagraph"/>
              <w:numPr>
                <w:ilvl w:val="0"/>
                <w:numId w:val="6"/>
              </w:numPr>
              <w:ind w:left="181" w:hanging="181"/>
            </w:pPr>
            <w:r w:rsidRPr="00717678">
              <w:t>a) visi sadzīves atkritumi, tai skaitā sadzīvē radušies bīstamie atkritumi,</w:t>
            </w:r>
          </w:p>
          <w:p w14:paraId="345049D4" w14:textId="77777777" w:rsidR="001A531C" w:rsidRPr="00717678" w:rsidRDefault="001A531C" w:rsidP="00C83748">
            <w:pPr>
              <w:pStyle w:val="ListParagraph"/>
              <w:numPr>
                <w:ilvl w:val="0"/>
                <w:numId w:val="6"/>
              </w:numPr>
              <w:ind w:left="181" w:hanging="181"/>
            </w:pPr>
            <w:r w:rsidRPr="00717678">
              <w:t>b) to būvdarbu veikšanas procesā radušies ražošanas atkritumi, uz kuriem neattiecas normatīvie akti par būvniecībā radušos atkritumu un to pārvadājumu uzskaites kārtību;</w:t>
            </w:r>
          </w:p>
          <w:p w14:paraId="072D1F83" w14:textId="77777777" w:rsidR="001A531C" w:rsidRPr="00717678" w:rsidRDefault="001A531C" w:rsidP="00C83748">
            <w:pPr>
              <w:pStyle w:val="ListParagraph"/>
              <w:numPr>
                <w:ilvl w:val="0"/>
                <w:numId w:val="6"/>
              </w:numPr>
              <w:ind w:left="181" w:hanging="181"/>
            </w:pPr>
            <w:r w:rsidRPr="00717678">
              <w:lastRenderedPageBreak/>
              <w:t>pieņem lēmumus par jaunu atkritumu</w:t>
            </w:r>
            <w:r w:rsidR="00F87378" w:rsidRPr="00717678">
              <w:t xml:space="preserve"> apsaimniekošanas </w:t>
            </w:r>
            <w:r w:rsidRPr="00717678">
              <w:t>iekārtu un infrastruktūras objektu, kā arī atkritumu poligonu izvietošanu savā administratīvajā teritorijā;</w:t>
            </w:r>
          </w:p>
          <w:p w14:paraId="691EA1BB" w14:textId="77777777" w:rsidR="001A531C" w:rsidRPr="00717678" w:rsidRDefault="001A531C" w:rsidP="00C83748">
            <w:pPr>
              <w:pStyle w:val="ListParagraph"/>
              <w:numPr>
                <w:ilvl w:val="0"/>
                <w:numId w:val="6"/>
              </w:numPr>
              <w:ind w:left="181" w:hanging="181"/>
            </w:pPr>
            <w:r w:rsidRPr="00717678">
              <w:t xml:space="preserve">izdod saistošos noteikumus par sadzīves atkritumu apsaimniekošanu savā administratīvajā teritorijā, nosakot šīs teritorijas dalījumu sadzīves atkritumu apsaimniekošanas zonās, prasības atkritumu </w:t>
            </w:r>
            <w:r w:rsidR="00E12ECA" w:rsidRPr="00717678">
              <w:t xml:space="preserve">apsaimniekošanai, </w:t>
            </w:r>
            <w:r w:rsidRPr="00717678">
              <w:t>kārtību, kādā veicami maksājumi par atkritumu apsaimniekošanu;</w:t>
            </w:r>
          </w:p>
          <w:p w14:paraId="572F652A" w14:textId="77777777" w:rsidR="001A531C" w:rsidRPr="00717678" w:rsidRDefault="001A531C" w:rsidP="00C83748">
            <w:pPr>
              <w:pStyle w:val="ListParagraph"/>
              <w:numPr>
                <w:ilvl w:val="0"/>
                <w:numId w:val="6"/>
              </w:numPr>
              <w:ind w:left="181" w:hanging="181"/>
            </w:pPr>
            <w:r w:rsidRPr="00717678">
              <w:t>uzrauga un kontrolē sadzīves atkritumu poligona slēgšanas, rekultivācijas, monitoringa un slēgta poligona uzturēšanas iemaksas un izmaksas pēc poligona slēgšanas;</w:t>
            </w:r>
          </w:p>
          <w:p w14:paraId="5048DB1E" w14:textId="77777777" w:rsidR="001A531C" w:rsidRPr="00717678" w:rsidRDefault="001A531C" w:rsidP="00C83748">
            <w:pPr>
              <w:pStyle w:val="ListParagraph"/>
              <w:numPr>
                <w:ilvl w:val="0"/>
                <w:numId w:val="6"/>
              </w:numPr>
              <w:ind w:left="181" w:hanging="181"/>
            </w:pPr>
            <w:r w:rsidRPr="00717678">
              <w:t>pieņem lēmumu par sadzīves atkritumu poligona</w:t>
            </w:r>
            <w:r w:rsidR="00F87378" w:rsidRPr="00717678">
              <w:t xml:space="preserve"> </w:t>
            </w:r>
            <w:r w:rsidRPr="00717678">
              <w:t>apsaimniekotāja veiktās pētniecības un attīstības darbības rezultātu atbilstību projekta mērķim — samazināt poligonā apglabājamo atkritumu daudzumu — un par rezultātu ieviešanas nepieciešamību;</w:t>
            </w:r>
          </w:p>
          <w:p w14:paraId="160AE618" w14:textId="77777777" w:rsidR="001A531C" w:rsidRPr="00717678" w:rsidRDefault="001A531C" w:rsidP="00C83748">
            <w:pPr>
              <w:pStyle w:val="ListParagraph"/>
              <w:numPr>
                <w:ilvl w:val="0"/>
                <w:numId w:val="6"/>
              </w:numPr>
              <w:ind w:left="181" w:hanging="181"/>
            </w:pPr>
            <w:r w:rsidRPr="00717678">
              <w:t>slēdz līgumu ar atkritumu apsaimniekotāju, kuru izraugās publisko iepirkumu vai publisko un privāto partnerību regulējošos normatīvajos aktos noteiktajā kārtībā, par sadzīves atkritumu apsaimniekošanu attiecīgajā sadzīves atkritumu apsaimniekošanas zonā;</w:t>
            </w:r>
          </w:p>
          <w:p w14:paraId="3B29D22E" w14:textId="77777777" w:rsidR="001A531C" w:rsidRPr="00717678" w:rsidRDefault="001A531C" w:rsidP="00C83748">
            <w:pPr>
              <w:pStyle w:val="ListParagraph"/>
              <w:numPr>
                <w:ilvl w:val="0"/>
                <w:numId w:val="6"/>
              </w:numPr>
              <w:ind w:left="181" w:hanging="181"/>
            </w:pPr>
            <w:r w:rsidRPr="00717678">
              <w:t xml:space="preserve">patstāvīgi vai sadarbībā ar izraudzīto atkritumu apsaimniekotāju vai atkritumu poligona apsaimniekotāju veicina iedzīvotāju aktīvu iesaisti atkritumu šķirošanā, </w:t>
            </w:r>
            <w:r w:rsidR="00F87378" w:rsidRPr="00717678">
              <w:t>tajā skaitā</w:t>
            </w:r>
            <w:r w:rsidRPr="00717678">
              <w:t xml:space="preserve"> atbalstot iedzīvotāju iniciatīvas;</w:t>
            </w:r>
          </w:p>
          <w:p w14:paraId="4E70EFAC" w14:textId="77777777" w:rsidR="001A531C" w:rsidRPr="00717678" w:rsidRDefault="001A531C" w:rsidP="00C83748">
            <w:pPr>
              <w:pStyle w:val="ListParagraph"/>
              <w:numPr>
                <w:ilvl w:val="0"/>
                <w:numId w:val="6"/>
              </w:numPr>
              <w:ind w:left="181" w:hanging="181"/>
            </w:pPr>
            <w:r w:rsidRPr="00717678">
              <w:t>izstrādā un apstiprina reģionālo atkritumu apsaimniekošanas plānu;</w:t>
            </w:r>
          </w:p>
          <w:p w14:paraId="5DA785D4" w14:textId="77777777" w:rsidR="001A531C" w:rsidRPr="00717678" w:rsidRDefault="001A531C" w:rsidP="00C83748">
            <w:pPr>
              <w:pStyle w:val="ListParagraph"/>
              <w:numPr>
                <w:ilvl w:val="0"/>
                <w:numId w:val="6"/>
              </w:numPr>
              <w:ind w:left="181" w:hanging="181"/>
            </w:pPr>
            <w:r w:rsidRPr="00717678">
              <w:t>apstiprina maksu par nešķirotu sadzīves atkritumu apsaimniekošanu savā administratīvajā teritorijā.</w:t>
            </w:r>
          </w:p>
        </w:tc>
      </w:tr>
      <w:tr w:rsidR="00717678" w:rsidRPr="00717678" w14:paraId="15E31839"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0E4F8B0A" w14:textId="77777777" w:rsidR="001A531C" w:rsidRPr="00717678" w:rsidRDefault="001A531C" w:rsidP="00801B54">
            <w:pPr>
              <w:ind w:firstLine="0"/>
              <w:jc w:val="center"/>
            </w:pPr>
            <w:r w:rsidRPr="00717678">
              <w:lastRenderedPageBreak/>
              <w:t>Atkritumu apsaimniekošanas komersants, atkritumu tirgotājs un atkritumu apsaimniekošanas starpnieks</w:t>
            </w:r>
          </w:p>
        </w:tc>
        <w:tc>
          <w:tcPr>
            <w:tcW w:w="6672" w:type="dxa"/>
            <w:tcBorders>
              <w:top w:val="single" w:sz="4" w:space="0" w:color="auto"/>
              <w:left w:val="single" w:sz="4" w:space="0" w:color="auto"/>
              <w:bottom w:val="single" w:sz="4" w:space="0" w:color="auto"/>
              <w:right w:val="single" w:sz="4" w:space="0" w:color="auto"/>
            </w:tcBorders>
          </w:tcPr>
          <w:p w14:paraId="1C95B64F" w14:textId="77777777" w:rsidR="001A531C" w:rsidRPr="00717678" w:rsidRDefault="001A531C" w:rsidP="00C83748">
            <w:pPr>
              <w:pStyle w:val="ListParagraph"/>
              <w:numPr>
                <w:ilvl w:val="0"/>
                <w:numId w:val="6"/>
              </w:numPr>
              <w:ind w:left="181" w:hanging="181"/>
            </w:pPr>
            <w:r w:rsidRPr="00717678">
              <w:t>pirms attiecīgās atkritumu apsaimniekošanas darbības uzsākšanas saņem atļaujas A vai B kategorijas piesārņojošām darbībām, vai atkritumu apsaimniekošanas darbībām, vai licences melno un krāsaino metālu atgriezumu un lūžņu iepirkšanai, vai arī reģistrējas VVD;</w:t>
            </w:r>
          </w:p>
          <w:p w14:paraId="367FA69A" w14:textId="77777777" w:rsidR="001A531C" w:rsidRPr="00717678" w:rsidRDefault="001A531C" w:rsidP="00C83748">
            <w:pPr>
              <w:pStyle w:val="ListParagraph"/>
              <w:numPr>
                <w:ilvl w:val="0"/>
                <w:numId w:val="6"/>
              </w:numPr>
              <w:ind w:left="181" w:hanging="181"/>
            </w:pPr>
            <w:r w:rsidRPr="00717678">
              <w:t>veic atkritumu apsaimniekošanu atbilstoši izsniegtās atļaujas vai licences nosacījumiem;</w:t>
            </w:r>
          </w:p>
          <w:p w14:paraId="5A273ABC" w14:textId="77777777" w:rsidR="001A531C" w:rsidRPr="00717678" w:rsidRDefault="001A531C" w:rsidP="00C83748">
            <w:pPr>
              <w:pStyle w:val="ListParagraph"/>
              <w:numPr>
                <w:ilvl w:val="0"/>
                <w:numId w:val="6"/>
              </w:numPr>
              <w:ind w:left="181" w:hanging="181"/>
              <w:rPr>
                <w:u w:val="single"/>
              </w:rPr>
            </w:pPr>
            <w:r w:rsidRPr="00717678">
              <w:t>sniedz valsts iestādēm un pašvaldībām informāciju par atkritumu apsaimniekošanu</w:t>
            </w:r>
            <w:r w:rsidR="00354795" w:rsidRPr="00717678">
              <w:t>;</w:t>
            </w:r>
          </w:p>
          <w:p w14:paraId="2E052181" w14:textId="77777777" w:rsidR="001A531C" w:rsidRPr="00717678" w:rsidRDefault="00ED3933" w:rsidP="00C83748">
            <w:pPr>
              <w:pStyle w:val="ListParagraph"/>
              <w:numPr>
                <w:ilvl w:val="0"/>
                <w:numId w:val="6"/>
              </w:numPr>
              <w:ind w:left="181" w:hanging="181"/>
              <w:rPr>
                <w:u w:val="single"/>
              </w:rPr>
            </w:pPr>
            <w:r w:rsidRPr="00717678">
              <w:t>uztur spēkā finanšu nodrošinājumu visu atļaujas darbības laiku</w:t>
            </w:r>
            <w:r w:rsidR="001A531C" w:rsidRPr="00717678">
              <w:t>.</w:t>
            </w:r>
          </w:p>
        </w:tc>
      </w:tr>
      <w:tr w:rsidR="00717678" w:rsidRPr="00717678" w14:paraId="3223AF2A"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44250BB0" w14:textId="77777777" w:rsidR="00F87378" w:rsidRPr="00717678" w:rsidRDefault="001A531C" w:rsidP="00801B54">
            <w:pPr>
              <w:ind w:firstLine="0"/>
              <w:jc w:val="center"/>
            </w:pPr>
            <w:r w:rsidRPr="00717678">
              <w:t>Atkritumu poligona, citu atkritumu apglabāšanas vai reģenerācijas iekārtu īpašnieks vai apsaimnieko</w:t>
            </w:r>
            <w:r w:rsidR="00F87378" w:rsidRPr="00717678">
              <w:t>-</w:t>
            </w:r>
          </w:p>
          <w:p w14:paraId="5C3E35A1" w14:textId="77777777" w:rsidR="001A531C" w:rsidRPr="00717678" w:rsidRDefault="001A531C" w:rsidP="00801B54">
            <w:pPr>
              <w:ind w:firstLine="0"/>
              <w:jc w:val="center"/>
              <w:rPr>
                <w:highlight w:val="yellow"/>
              </w:rPr>
            </w:pPr>
            <w:r w:rsidRPr="00717678">
              <w:t>tājs</w:t>
            </w:r>
          </w:p>
        </w:tc>
        <w:tc>
          <w:tcPr>
            <w:tcW w:w="6672" w:type="dxa"/>
            <w:tcBorders>
              <w:top w:val="single" w:sz="4" w:space="0" w:color="auto"/>
              <w:left w:val="single" w:sz="4" w:space="0" w:color="auto"/>
              <w:bottom w:val="single" w:sz="4" w:space="0" w:color="auto"/>
              <w:right w:val="single" w:sz="4" w:space="0" w:color="auto"/>
            </w:tcBorders>
          </w:tcPr>
          <w:p w14:paraId="599C4165" w14:textId="77777777" w:rsidR="009D74D2" w:rsidRPr="00717678" w:rsidRDefault="009D74D2" w:rsidP="795B2E34">
            <w:pPr>
              <w:ind w:firstLine="0"/>
              <w:rPr>
                <w:rFonts w:eastAsia="Times New Roman"/>
                <w:lang w:eastAsia="lv-LV"/>
              </w:rPr>
            </w:pPr>
            <w:r w:rsidRPr="00717678">
              <w:rPr>
                <w:rFonts w:eastAsia="Times New Roman"/>
                <w:lang w:eastAsia="lv-LV"/>
              </w:rPr>
              <w:t>-  pirms atkritumu poligona vai reģenerācijas iekārtas darbības uzsākšanas saņem normatīvajos aktos par piesārņojošām darbībām noteiktās atļaujas;</w:t>
            </w:r>
          </w:p>
          <w:p w14:paraId="5A85ACB6" w14:textId="77777777" w:rsidR="009D74D2" w:rsidRPr="00717678" w:rsidRDefault="009D74D2" w:rsidP="795B2E34">
            <w:pPr>
              <w:ind w:firstLine="0"/>
              <w:rPr>
                <w:rFonts w:eastAsia="Times New Roman"/>
                <w:lang w:eastAsia="lv-LV"/>
              </w:rPr>
            </w:pPr>
            <w:r w:rsidRPr="00717678">
              <w:rPr>
                <w:rFonts w:eastAsia="Times New Roman"/>
                <w:lang w:eastAsia="lv-LV"/>
              </w:rPr>
              <w:t>- apsaimnieko atkritumu poligonu vai reģenerācijas iekārtu saskaņā ar atļauju A vai B kategorijas piesārņojošo darbību veikšanai un vides aizsardzības jomu regulējošiem normatīvajiem aktiem;</w:t>
            </w:r>
          </w:p>
          <w:p w14:paraId="553FA6F8" w14:textId="77777777" w:rsidR="009D74D2" w:rsidRPr="00717678" w:rsidRDefault="00CB2165" w:rsidP="795B2E34">
            <w:pPr>
              <w:ind w:firstLine="0"/>
              <w:rPr>
                <w:rFonts w:eastAsia="Times New Roman"/>
                <w:lang w:eastAsia="lv-LV"/>
              </w:rPr>
            </w:pPr>
            <w:r w:rsidRPr="00717678">
              <w:rPr>
                <w:rFonts w:eastAsia="Times New Roman"/>
                <w:lang w:eastAsia="lv-LV"/>
              </w:rPr>
              <w:t>-</w:t>
            </w:r>
            <w:r w:rsidR="009D74D2" w:rsidRPr="00717678">
              <w:rPr>
                <w:rFonts w:eastAsia="Times New Roman"/>
                <w:lang w:eastAsia="lv-LV"/>
              </w:rPr>
              <w:t xml:space="preserve"> veic pasākumus un sedz izdevumus, kas saistīti ar atkritumu poligona slēgšanu un rekultivāciju, slēgta poligona monitoringu un uzturēšanu (slēgta poligona teritorijas uzturēšana atbilstoši ugunsdrošības prasībām un rekultivētā poligona krātuves virskārtas izolējošā seguma uzturēšana), kā arī ar atkritumu reģenerācijas vai atkritumu apglabāšanas iekārtas darbības izbeigšanu.</w:t>
            </w:r>
          </w:p>
          <w:p w14:paraId="05F564AB" w14:textId="77777777" w:rsidR="001A531C" w:rsidRPr="00717678" w:rsidRDefault="00CB2165" w:rsidP="002B20D4">
            <w:pPr>
              <w:ind w:firstLine="0"/>
            </w:pPr>
            <w:r w:rsidRPr="00717678">
              <w:rPr>
                <w:rFonts w:eastAsia="Times New Roman"/>
                <w:szCs w:val="24"/>
                <w:lang w:eastAsia="lv-LV"/>
              </w:rPr>
              <w:lastRenderedPageBreak/>
              <w:t xml:space="preserve">- </w:t>
            </w:r>
            <w:r w:rsidR="002B20D4" w:rsidRPr="00717678">
              <w:rPr>
                <w:rFonts w:eastAsia="Times New Roman"/>
                <w:szCs w:val="24"/>
                <w:lang w:eastAsia="lv-LV"/>
              </w:rPr>
              <w:t xml:space="preserve">attiecībā uz reģenerācijas iekārtām </w:t>
            </w:r>
            <w:r w:rsidRPr="00717678">
              <w:t>uztur spēkā finanšu nodrošinājumu visu atļaujas darbības laiku.</w:t>
            </w:r>
          </w:p>
        </w:tc>
      </w:tr>
      <w:tr w:rsidR="00717678" w:rsidRPr="00717678" w14:paraId="1CF3A9E1"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1E03BD32" w14:textId="77777777" w:rsidR="00F87378" w:rsidRPr="00717678" w:rsidRDefault="001A531C" w:rsidP="00801B54">
            <w:pPr>
              <w:ind w:firstLine="0"/>
              <w:jc w:val="center"/>
            </w:pPr>
            <w:r w:rsidRPr="00717678">
              <w:lastRenderedPageBreak/>
              <w:t>Izlietotā iepakojuma, VKP atkritumu vai NTL apsaimnieko</w:t>
            </w:r>
            <w:r w:rsidR="00F87378" w:rsidRPr="00717678">
              <w:t>-</w:t>
            </w:r>
          </w:p>
          <w:p w14:paraId="107DDFF7" w14:textId="77777777" w:rsidR="001A531C" w:rsidRPr="00717678" w:rsidRDefault="001A531C" w:rsidP="00801B54">
            <w:pPr>
              <w:ind w:firstLine="0"/>
              <w:jc w:val="center"/>
            </w:pPr>
            <w:r w:rsidRPr="00717678">
              <w:t>tājs</w:t>
            </w:r>
            <w:r w:rsidR="00984876" w:rsidRPr="00717678">
              <w:t xml:space="preserve"> (RAS)</w:t>
            </w:r>
          </w:p>
        </w:tc>
        <w:tc>
          <w:tcPr>
            <w:tcW w:w="6672" w:type="dxa"/>
            <w:tcBorders>
              <w:top w:val="single" w:sz="4" w:space="0" w:color="auto"/>
              <w:left w:val="single" w:sz="4" w:space="0" w:color="auto"/>
              <w:bottom w:val="single" w:sz="4" w:space="0" w:color="auto"/>
              <w:right w:val="single" w:sz="4" w:space="0" w:color="auto"/>
            </w:tcBorders>
          </w:tcPr>
          <w:p w14:paraId="4805AE11" w14:textId="77777777" w:rsidR="001A531C" w:rsidRPr="00717678" w:rsidRDefault="001A531C" w:rsidP="00C83748">
            <w:pPr>
              <w:pStyle w:val="ListParagraph"/>
              <w:numPr>
                <w:ilvl w:val="0"/>
                <w:numId w:val="6"/>
              </w:numPr>
              <w:ind w:left="181" w:hanging="181"/>
              <w:rPr>
                <w:u w:val="single"/>
              </w:rPr>
            </w:pPr>
            <w:r w:rsidRPr="00717678">
              <w:t>organizē un koordinē izlietotā iepakojuma, VKP atkritumu un NTL savākšanu un pārstrādi vai reģenerāciju vai arī izvešanu pārstrādei vai reģenerācijai uz citām valstīm, ievērojot noteiktos pārstrādes vai reģenerācijas apjomus.</w:t>
            </w:r>
          </w:p>
        </w:tc>
      </w:tr>
      <w:tr w:rsidR="00717678" w:rsidRPr="00717678" w14:paraId="4B680C74"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4AC8DF33" w14:textId="77777777" w:rsidR="00F87378" w:rsidRPr="00717678" w:rsidRDefault="001A531C" w:rsidP="00801B54">
            <w:pPr>
              <w:ind w:firstLine="0"/>
              <w:jc w:val="center"/>
            </w:pPr>
            <w:r w:rsidRPr="00717678">
              <w:t>Latvijas Elektrotehni</w:t>
            </w:r>
            <w:r w:rsidR="00F87378" w:rsidRPr="00717678">
              <w:t>-</w:t>
            </w:r>
          </w:p>
          <w:p w14:paraId="172785CA" w14:textId="77777777" w:rsidR="001A531C" w:rsidRPr="00717678" w:rsidRDefault="001A531C" w:rsidP="00801B54">
            <w:pPr>
              <w:ind w:firstLine="0"/>
              <w:jc w:val="center"/>
            </w:pPr>
            <w:r w:rsidRPr="00717678">
              <w:t>kas un elektronikas rūpniecības asociācija</w:t>
            </w:r>
          </w:p>
        </w:tc>
        <w:tc>
          <w:tcPr>
            <w:tcW w:w="6672" w:type="dxa"/>
            <w:tcBorders>
              <w:top w:val="single" w:sz="4" w:space="0" w:color="auto"/>
              <w:left w:val="single" w:sz="4" w:space="0" w:color="auto"/>
              <w:bottom w:val="single" w:sz="4" w:space="0" w:color="auto"/>
              <w:right w:val="single" w:sz="4" w:space="0" w:color="auto"/>
            </w:tcBorders>
          </w:tcPr>
          <w:p w14:paraId="62445D30" w14:textId="77777777" w:rsidR="001A531C" w:rsidRPr="00717678" w:rsidRDefault="001A531C" w:rsidP="00C83748">
            <w:pPr>
              <w:pStyle w:val="ListParagraph"/>
              <w:numPr>
                <w:ilvl w:val="0"/>
                <w:numId w:val="6"/>
              </w:numPr>
              <w:ind w:left="181" w:hanging="181"/>
            </w:pPr>
            <w:r w:rsidRPr="00717678">
              <w:t>reģistrē EEI  ražotājus;</w:t>
            </w:r>
          </w:p>
          <w:p w14:paraId="73B7ED3A" w14:textId="77777777" w:rsidR="001A531C" w:rsidRPr="00717678" w:rsidRDefault="001A531C" w:rsidP="00C83748">
            <w:pPr>
              <w:pStyle w:val="ListParagraph"/>
              <w:numPr>
                <w:ilvl w:val="0"/>
                <w:numId w:val="6"/>
              </w:numPr>
              <w:ind w:left="181" w:hanging="181"/>
            </w:pPr>
            <w:r w:rsidRPr="00717678">
              <w:t>reģistrē bateriju vai akumulatoru ražotājus;</w:t>
            </w:r>
          </w:p>
          <w:p w14:paraId="7214AE66" w14:textId="77777777" w:rsidR="001A531C" w:rsidRPr="00717678" w:rsidRDefault="001A531C" w:rsidP="00C83748">
            <w:pPr>
              <w:pStyle w:val="ListParagraph"/>
              <w:numPr>
                <w:ilvl w:val="0"/>
                <w:numId w:val="6"/>
              </w:numPr>
              <w:ind w:left="181" w:hanging="181"/>
            </w:pPr>
            <w:r w:rsidRPr="00717678">
              <w:t>nodrošina EEI ražotāju un bateriju vai akumulatoru ražotāju datu uzturēšanu;</w:t>
            </w:r>
          </w:p>
          <w:p w14:paraId="1E73614A" w14:textId="77777777" w:rsidR="001A531C" w:rsidRPr="00717678" w:rsidRDefault="001A531C" w:rsidP="00C83748">
            <w:pPr>
              <w:pStyle w:val="ListParagraph"/>
              <w:numPr>
                <w:ilvl w:val="0"/>
                <w:numId w:val="6"/>
              </w:numPr>
              <w:ind w:left="181" w:hanging="181"/>
            </w:pPr>
            <w:r w:rsidRPr="00717678">
              <w:t>nodrošina EEIA, bateriju un akumulatoru atkritumu apsaimniekošanas uzraudzībai nepieciešamās informācijas apriti.</w:t>
            </w:r>
          </w:p>
        </w:tc>
      </w:tr>
      <w:tr w:rsidR="1A7BC3D8" w:rsidRPr="00717678" w14:paraId="54D844D3" w14:textId="77777777" w:rsidTr="795B2E34">
        <w:tc>
          <w:tcPr>
            <w:tcW w:w="2410" w:type="dxa"/>
            <w:tcBorders>
              <w:top w:val="single" w:sz="4" w:space="0" w:color="auto"/>
              <w:left w:val="single" w:sz="4" w:space="0" w:color="auto"/>
              <w:bottom w:val="single" w:sz="4" w:space="0" w:color="auto"/>
              <w:right w:val="single" w:sz="4" w:space="0" w:color="auto"/>
            </w:tcBorders>
            <w:vAlign w:val="center"/>
          </w:tcPr>
          <w:p w14:paraId="71B29D4C" w14:textId="77777777" w:rsidR="71DED342" w:rsidRPr="00717678" w:rsidRDefault="71DED342" w:rsidP="1A7BC3D8">
            <w:pPr>
              <w:ind w:firstLine="0"/>
              <w:jc w:val="center"/>
              <w:rPr>
                <w:rFonts w:eastAsia="Times New Roman"/>
                <w:szCs w:val="24"/>
              </w:rPr>
            </w:pPr>
            <w:r w:rsidRPr="00717678">
              <w:rPr>
                <w:rFonts w:eastAsia="Times New Roman"/>
              </w:rPr>
              <w:t>Depozīta</w:t>
            </w:r>
            <w:r w:rsidR="63AE2769" w:rsidRPr="00717678">
              <w:rPr>
                <w:rFonts w:eastAsia="Times New Roman"/>
              </w:rPr>
              <w:t xml:space="preserve"> </w:t>
            </w:r>
            <w:r w:rsidRPr="00717678">
              <w:rPr>
                <w:rFonts w:eastAsia="Times New Roman"/>
              </w:rPr>
              <w:t>sistēmas operators</w:t>
            </w:r>
          </w:p>
          <w:p w14:paraId="6C4960AC" w14:textId="77777777" w:rsidR="1A7BC3D8" w:rsidRPr="00717678" w:rsidRDefault="1A7BC3D8" w:rsidP="1A7BC3D8">
            <w:pPr>
              <w:jc w:val="center"/>
            </w:pPr>
          </w:p>
        </w:tc>
        <w:tc>
          <w:tcPr>
            <w:tcW w:w="6672" w:type="dxa"/>
            <w:tcBorders>
              <w:top w:val="single" w:sz="4" w:space="0" w:color="auto"/>
              <w:left w:val="single" w:sz="4" w:space="0" w:color="auto"/>
              <w:bottom w:val="single" w:sz="4" w:space="0" w:color="auto"/>
              <w:right w:val="single" w:sz="4" w:space="0" w:color="auto"/>
            </w:tcBorders>
          </w:tcPr>
          <w:p w14:paraId="560E8E42" w14:textId="77777777" w:rsidR="5803D9E1" w:rsidRPr="00717678" w:rsidRDefault="5803D9E1" w:rsidP="00046760">
            <w:pPr>
              <w:pStyle w:val="ListParagraph"/>
              <w:numPr>
                <w:ilvl w:val="0"/>
                <w:numId w:val="54"/>
              </w:numPr>
              <w:spacing w:line="259" w:lineRule="auto"/>
              <w:ind w:left="181" w:hanging="181"/>
              <w:rPr>
                <w:rFonts w:eastAsia="Times New Roman"/>
              </w:rPr>
            </w:pPr>
            <w:r w:rsidRPr="00717678">
              <w:rPr>
                <w:rFonts w:eastAsia="Times New Roman"/>
              </w:rPr>
              <w:t>nodrošina depozīta iepakojuma savākšanu, šķirošanu, pārvadāšanu, pārstrādi vai sagatavošanu atkārtotai izmantošanai;</w:t>
            </w:r>
          </w:p>
          <w:p w14:paraId="077469D9" w14:textId="77777777" w:rsidR="5803D9E1" w:rsidRPr="00717678" w:rsidRDefault="5803D9E1" w:rsidP="00046760">
            <w:pPr>
              <w:pStyle w:val="ListParagraph"/>
              <w:numPr>
                <w:ilvl w:val="0"/>
                <w:numId w:val="54"/>
              </w:numPr>
              <w:spacing w:line="259" w:lineRule="auto"/>
              <w:ind w:left="181" w:hanging="181"/>
            </w:pPr>
            <w:r w:rsidRPr="00717678">
              <w:rPr>
                <w:rFonts w:eastAsia="Times New Roman"/>
              </w:rPr>
              <w:t>nodrošina informācijas apkopošanu depozīta uzskaites sistēmā;</w:t>
            </w:r>
          </w:p>
          <w:p w14:paraId="180D6494" w14:textId="77777777" w:rsidR="5803D9E1" w:rsidRPr="00717678" w:rsidRDefault="5803D9E1" w:rsidP="00046760">
            <w:pPr>
              <w:pStyle w:val="ListParagraph"/>
              <w:numPr>
                <w:ilvl w:val="0"/>
                <w:numId w:val="54"/>
              </w:numPr>
              <w:spacing w:line="259" w:lineRule="auto"/>
              <w:ind w:left="181" w:hanging="181"/>
            </w:pPr>
            <w:r w:rsidRPr="00717678">
              <w:rPr>
                <w:rFonts w:eastAsia="Times New Roman"/>
              </w:rPr>
              <w:t>nodrošina sabiedrības informēšanas pasākumus par depozīta sistēmu</w:t>
            </w:r>
            <w:r w:rsidR="369BE905" w:rsidRPr="00717678">
              <w:rPr>
                <w:rFonts w:eastAsia="Times New Roman"/>
              </w:rPr>
              <w:t>.</w:t>
            </w:r>
          </w:p>
        </w:tc>
      </w:tr>
    </w:tbl>
    <w:p w14:paraId="07D5424D" w14:textId="77777777" w:rsidR="00756746" w:rsidRPr="00717678" w:rsidRDefault="00756746" w:rsidP="004C0E78"/>
    <w:p w14:paraId="1B5D29D0" w14:textId="77777777" w:rsidR="001A531C" w:rsidRPr="00717678" w:rsidRDefault="00FC6025" w:rsidP="006C1606">
      <w:pPr>
        <w:ind w:firstLine="0"/>
        <w:jc w:val="center"/>
        <w:rPr>
          <w:szCs w:val="24"/>
        </w:rPr>
      </w:pPr>
      <w:r w:rsidRPr="00717678">
        <w:rPr>
          <w:noProof/>
          <w:lang w:eastAsia="lv-LV"/>
        </w:rPr>
        <w:drawing>
          <wp:inline distT="0" distB="0" distL="0" distR="0" wp14:anchorId="58542576" wp14:editId="2F2E04B9">
            <wp:extent cx="4286250" cy="5114925"/>
            <wp:effectExtent l="0" t="0" r="0" b="9525"/>
            <wp:docPr id="1" name="Picture 1109038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903891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5114925"/>
                    </a:xfrm>
                    <a:prstGeom prst="rect">
                      <a:avLst/>
                    </a:prstGeom>
                    <a:noFill/>
                    <a:ln>
                      <a:noFill/>
                    </a:ln>
                  </pic:spPr>
                </pic:pic>
              </a:graphicData>
            </a:graphic>
          </wp:inline>
        </w:drawing>
      </w:r>
    </w:p>
    <w:p w14:paraId="6019DFFC" w14:textId="77777777" w:rsidR="001A531C" w:rsidRPr="00717678" w:rsidRDefault="001A531C" w:rsidP="006C1606">
      <w:pPr>
        <w:ind w:firstLine="0"/>
        <w:jc w:val="center"/>
        <w:rPr>
          <w:szCs w:val="24"/>
        </w:rPr>
      </w:pPr>
      <w:r w:rsidRPr="00717678">
        <w:rPr>
          <w:b/>
          <w:szCs w:val="24"/>
        </w:rPr>
        <w:t>2.1. attēls.</w:t>
      </w:r>
      <w:r w:rsidRPr="00717678">
        <w:rPr>
          <w:szCs w:val="24"/>
        </w:rPr>
        <w:t> VARAM un pašvaldību atbildības sadzīves atkritumu apsaimniekošanas jomā</w:t>
      </w:r>
    </w:p>
    <w:p w14:paraId="5BB2B511" w14:textId="77777777" w:rsidR="001A531C" w:rsidRPr="00717678" w:rsidRDefault="001A531C" w:rsidP="00901278">
      <w:pPr>
        <w:pStyle w:val="Heading4"/>
      </w:pPr>
    </w:p>
    <w:p w14:paraId="71D923F1" w14:textId="77777777" w:rsidR="001A531C" w:rsidRPr="00717678" w:rsidRDefault="001A531C" w:rsidP="00986D80">
      <w:r w:rsidRPr="00717678">
        <w:t xml:space="preserve">Atbilstoši MK 2013. gada 25. jūnija noteikumiem Nr. 377 </w:t>
      </w:r>
      <w:r w:rsidR="00C44468" w:rsidRPr="00717678">
        <w:t>“</w:t>
      </w:r>
      <w:r w:rsidRPr="00717678">
        <w:t>Noteikumi par atkritumu apsaimniekošanas reģioniem</w:t>
      </w:r>
      <w:r w:rsidR="00C44468" w:rsidRPr="00717678">
        <w:t>”</w:t>
      </w:r>
      <w:r w:rsidRPr="00717678">
        <w:t xml:space="preserve"> Latvijā ir izveidoti un </w:t>
      </w:r>
      <w:r w:rsidR="00B409A0" w:rsidRPr="00717678">
        <w:t xml:space="preserve">patlaban </w:t>
      </w:r>
      <w:r w:rsidRPr="00717678">
        <w:t xml:space="preserve">darbojas 10 </w:t>
      </w:r>
      <w:r w:rsidR="00F8542D" w:rsidRPr="00717678">
        <w:t>AAR</w:t>
      </w:r>
      <w:r w:rsidR="00C21421" w:rsidRPr="00717678">
        <w:t>.</w:t>
      </w:r>
      <w:r w:rsidR="00F8542D" w:rsidRPr="00717678">
        <w:t xml:space="preserve"> </w:t>
      </w:r>
      <w:r w:rsidR="002F221A" w:rsidRPr="00717678">
        <w:t>(sk.</w:t>
      </w:r>
      <w:r w:rsidRPr="00717678">
        <w:t xml:space="preserve"> 2.2.att</w:t>
      </w:r>
      <w:r w:rsidR="002F221A" w:rsidRPr="00717678">
        <w:t>.)</w:t>
      </w:r>
      <w:r w:rsidRPr="00717678">
        <w:t>.</w:t>
      </w:r>
    </w:p>
    <w:p w14:paraId="3244BB6E" w14:textId="77777777" w:rsidR="00986D80" w:rsidRPr="00717678" w:rsidRDefault="00986D80" w:rsidP="002351F2">
      <w:pPr>
        <w:ind w:firstLine="0"/>
        <w:rPr>
          <w:noProof/>
        </w:rPr>
      </w:pPr>
      <w:r w:rsidRPr="00717678">
        <w:rPr>
          <w:noProof/>
        </w:rPr>
        <w:t>Vidējā AAR platība Latvijā ir 6457 km</w:t>
      </w:r>
      <w:r w:rsidRPr="00717678">
        <w:rPr>
          <w:noProof/>
          <w:vertAlign w:val="superscript"/>
        </w:rPr>
        <w:t>2</w:t>
      </w:r>
      <w:r w:rsidRPr="00717678">
        <w:rPr>
          <w:noProof/>
        </w:rPr>
        <w:t>. Ziemeļvidzemes AAR un Vidusdaugavas AAR ir vislielākie platības ziņā (vairāk nekā 7100 km</w:t>
      </w:r>
      <w:r w:rsidRPr="00717678">
        <w:rPr>
          <w:noProof/>
          <w:vertAlign w:val="superscript"/>
        </w:rPr>
        <w:t>2</w:t>
      </w:r>
      <w:r w:rsidRPr="00717678">
        <w:rPr>
          <w:noProof/>
        </w:rPr>
        <w:t>), Ventspils AAR – vismazākais (4464 km</w:t>
      </w:r>
      <w:r w:rsidRPr="00717678">
        <w:rPr>
          <w:noProof/>
          <w:vertAlign w:val="superscript"/>
        </w:rPr>
        <w:t>2</w:t>
      </w:r>
      <w:r w:rsidRPr="00717678">
        <w:rPr>
          <w:noProof/>
        </w:rPr>
        <w:t>) (sk. 2.2. tab.).</w:t>
      </w:r>
    </w:p>
    <w:p w14:paraId="11D72D93" w14:textId="77777777" w:rsidR="00F8542D" w:rsidRPr="00717678" w:rsidRDefault="00FC6025" w:rsidP="006C1606">
      <w:pPr>
        <w:spacing w:after="160" w:line="259" w:lineRule="auto"/>
        <w:ind w:firstLine="0"/>
        <w:jc w:val="center"/>
        <w:rPr>
          <w:noProof/>
          <w:szCs w:val="24"/>
          <w:lang w:eastAsia="lv-LV"/>
        </w:rPr>
      </w:pPr>
      <w:r w:rsidRPr="00717678">
        <w:rPr>
          <w:noProof/>
          <w:lang w:eastAsia="lv-LV"/>
        </w:rPr>
        <w:drawing>
          <wp:inline distT="0" distB="0" distL="0" distR="0" wp14:anchorId="1377F36B" wp14:editId="7BC20AE9">
            <wp:extent cx="4914900" cy="3400425"/>
            <wp:effectExtent l="0" t="0" r="0" b="9525"/>
            <wp:docPr id="2" name="Picture 1757285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728560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3400425"/>
                    </a:xfrm>
                    <a:prstGeom prst="rect">
                      <a:avLst/>
                    </a:prstGeom>
                    <a:noFill/>
                    <a:ln>
                      <a:noFill/>
                    </a:ln>
                  </pic:spPr>
                </pic:pic>
              </a:graphicData>
            </a:graphic>
          </wp:inline>
        </w:drawing>
      </w:r>
    </w:p>
    <w:p w14:paraId="06FC263D" w14:textId="77777777" w:rsidR="001A531C" w:rsidRPr="00717678" w:rsidRDefault="00F8542D" w:rsidP="006C1606">
      <w:pPr>
        <w:spacing w:after="160" w:line="259" w:lineRule="auto"/>
        <w:ind w:firstLine="0"/>
        <w:jc w:val="center"/>
        <w:rPr>
          <w:rFonts w:eastAsia="Times New Roman"/>
          <w:b/>
          <w:szCs w:val="24"/>
        </w:rPr>
      </w:pPr>
      <w:r w:rsidRPr="00717678">
        <w:rPr>
          <w:b/>
          <w:bCs/>
          <w:noProof/>
          <w:szCs w:val="24"/>
          <w:lang w:eastAsia="lv-LV"/>
        </w:rPr>
        <w:t>2.2.</w:t>
      </w:r>
      <w:r w:rsidR="000E6AEC" w:rsidRPr="00717678">
        <w:rPr>
          <w:b/>
          <w:bCs/>
          <w:szCs w:val="24"/>
        </w:rPr>
        <w:t xml:space="preserve"> </w:t>
      </w:r>
      <w:r w:rsidR="001A531C" w:rsidRPr="00717678">
        <w:rPr>
          <w:b/>
          <w:bCs/>
          <w:szCs w:val="24"/>
        </w:rPr>
        <w:t>attēls.</w:t>
      </w:r>
      <w:r w:rsidR="001A531C" w:rsidRPr="00717678">
        <w:rPr>
          <w:szCs w:val="24"/>
        </w:rPr>
        <w:t xml:space="preserve"> Atkritumu apsaimniekošanas reģioni un atkritumu poligoni Latvijā  </w:t>
      </w:r>
      <w:r w:rsidR="002F221A" w:rsidRPr="00717678">
        <w:rPr>
          <w:szCs w:val="24"/>
        </w:rPr>
        <w:t>(</w:t>
      </w:r>
      <w:r w:rsidR="00986D80" w:rsidRPr="00717678">
        <w:rPr>
          <w:szCs w:val="24"/>
        </w:rPr>
        <w:t>01.09.</w:t>
      </w:r>
      <w:r w:rsidR="001A531C" w:rsidRPr="00717678">
        <w:rPr>
          <w:szCs w:val="24"/>
        </w:rPr>
        <w:t>2020.</w:t>
      </w:r>
      <w:r w:rsidR="002F221A" w:rsidRPr="00717678">
        <w:rPr>
          <w:szCs w:val="24"/>
        </w:rPr>
        <w:t>)</w:t>
      </w:r>
      <w:r w:rsidR="001A531C" w:rsidRPr="00717678">
        <w:rPr>
          <w:szCs w:val="24"/>
        </w:rPr>
        <w:t xml:space="preserve"> </w:t>
      </w:r>
    </w:p>
    <w:p w14:paraId="1253B0BA" w14:textId="77777777" w:rsidR="001A531C" w:rsidRPr="00717678" w:rsidRDefault="00DD3CEC" w:rsidP="007B4B64">
      <w:pPr>
        <w:pStyle w:val="Subtitle"/>
        <w:rPr>
          <w:lang w:eastAsia="lv-LV"/>
        </w:rPr>
      </w:pPr>
      <w:r w:rsidRPr="00717678">
        <w:rPr>
          <w:lang w:eastAsia="lv-LV"/>
        </w:rPr>
        <w:t xml:space="preserve">                                                                           </w:t>
      </w:r>
      <w:r w:rsidR="001A531C" w:rsidRPr="00717678">
        <w:rPr>
          <w:lang w:eastAsia="lv-LV"/>
        </w:rPr>
        <w:t>2.2.tabula</w:t>
      </w:r>
    </w:p>
    <w:p w14:paraId="2FAF9CBF" w14:textId="77777777" w:rsidR="00892B1D" w:rsidRPr="00717678" w:rsidRDefault="00892B1D" w:rsidP="00892B1D">
      <w:pPr>
        <w:rPr>
          <w:lang w:eastAsia="lv-LV"/>
        </w:rPr>
      </w:pPr>
    </w:p>
    <w:p w14:paraId="7F1D28AB" w14:textId="77777777" w:rsidR="001A531C" w:rsidRPr="00717678" w:rsidRDefault="001A531C" w:rsidP="004F5037">
      <w:pPr>
        <w:pStyle w:val="Tabulasnosaukums1"/>
        <w:rPr>
          <w:color w:val="auto"/>
          <w:lang w:eastAsia="lv-LV"/>
        </w:rPr>
      </w:pPr>
      <w:r w:rsidRPr="00717678">
        <w:rPr>
          <w:color w:val="auto"/>
          <w:lang w:eastAsia="lv-LV"/>
        </w:rPr>
        <w:t>Atkritumu apsaimniekošanas reģionu raksturojums uz 2020. gada sākumu</w:t>
      </w:r>
    </w:p>
    <w:tbl>
      <w:tblPr>
        <w:tblW w:w="6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9"/>
        <w:gridCol w:w="3180"/>
        <w:gridCol w:w="1476"/>
      </w:tblGrid>
      <w:tr w:rsidR="00717678" w:rsidRPr="00717678" w14:paraId="1558AF10" w14:textId="77777777" w:rsidTr="00DD3CEC">
        <w:trPr>
          <w:trHeight w:val="555"/>
          <w:tblHeader/>
          <w:jc w:val="center"/>
        </w:trPr>
        <w:tc>
          <w:tcPr>
            <w:tcW w:w="1134" w:type="dxa"/>
            <w:vMerge w:val="restart"/>
            <w:shd w:val="clear" w:color="auto" w:fill="E2EFD9"/>
            <w:vAlign w:val="center"/>
            <w:hideMark/>
          </w:tcPr>
          <w:p w14:paraId="1CAE2DCC" w14:textId="77777777" w:rsidR="0061445D" w:rsidRPr="00717678" w:rsidRDefault="0061445D" w:rsidP="00DF6D45">
            <w:pPr>
              <w:ind w:firstLine="0"/>
              <w:jc w:val="center"/>
              <w:rPr>
                <w:b/>
                <w:sz w:val="22"/>
                <w:lang w:eastAsia="lv-LV"/>
              </w:rPr>
            </w:pPr>
            <w:r w:rsidRPr="00717678">
              <w:rPr>
                <w:b/>
                <w:sz w:val="22"/>
                <w:lang w:eastAsia="lv-LV"/>
              </w:rPr>
              <w:t>AAR</w:t>
            </w:r>
          </w:p>
        </w:tc>
        <w:tc>
          <w:tcPr>
            <w:tcW w:w="5041" w:type="dxa"/>
            <w:gridSpan w:val="2"/>
            <w:shd w:val="clear" w:color="auto" w:fill="E2EFD9"/>
            <w:vAlign w:val="center"/>
            <w:hideMark/>
          </w:tcPr>
          <w:p w14:paraId="611FA062" w14:textId="77777777" w:rsidR="0061445D" w:rsidRPr="00717678" w:rsidRDefault="0061445D" w:rsidP="00DF6D45">
            <w:pPr>
              <w:ind w:firstLine="0"/>
              <w:jc w:val="center"/>
              <w:rPr>
                <w:b/>
                <w:sz w:val="22"/>
                <w:lang w:eastAsia="lv-LV"/>
              </w:rPr>
            </w:pPr>
            <w:r w:rsidRPr="00717678">
              <w:rPr>
                <w:b/>
                <w:sz w:val="22"/>
                <w:lang w:eastAsia="lv-LV"/>
              </w:rPr>
              <w:t>Platība, km</w:t>
            </w:r>
            <w:r w:rsidRPr="00717678">
              <w:rPr>
                <w:b/>
                <w:sz w:val="22"/>
                <w:vertAlign w:val="superscript"/>
                <w:lang w:eastAsia="lv-LV"/>
              </w:rPr>
              <w:t>2</w:t>
            </w:r>
            <w:r w:rsidRPr="00717678">
              <w:rPr>
                <w:b/>
                <w:sz w:val="22"/>
                <w:lang w:eastAsia="lv-LV"/>
              </w:rPr>
              <w:t> (CSP, 2015)</w:t>
            </w:r>
          </w:p>
        </w:tc>
      </w:tr>
      <w:tr w:rsidR="00717678" w:rsidRPr="00717678" w14:paraId="29A233B4" w14:textId="77777777" w:rsidTr="00DD3CEC">
        <w:trPr>
          <w:trHeight w:val="297"/>
          <w:tblHeader/>
          <w:jc w:val="center"/>
        </w:trPr>
        <w:tc>
          <w:tcPr>
            <w:tcW w:w="1134" w:type="dxa"/>
            <w:vMerge/>
            <w:vAlign w:val="center"/>
            <w:hideMark/>
          </w:tcPr>
          <w:p w14:paraId="0640BC07" w14:textId="77777777" w:rsidR="0061445D" w:rsidRPr="00717678" w:rsidRDefault="0061445D" w:rsidP="00DF6D45">
            <w:pPr>
              <w:ind w:firstLine="0"/>
              <w:jc w:val="center"/>
              <w:rPr>
                <w:b/>
                <w:sz w:val="22"/>
                <w:lang w:eastAsia="lv-LV"/>
              </w:rPr>
            </w:pPr>
          </w:p>
        </w:tc>
        <w:tc>
          <w:tcPr>
            <w:tcW w:w="3448" w:type="dxa"/>
            <w:shd w:val="clear" w:color="auto" w:fill="E2EFD9"/>
            <w:vAlign w:val="center"/>
            <w:hideMark/>
          </w:tcPr>
          <w:p w14:paraId="7C7A0965" w14:textId="77777777" w:rsidR="0061445D" w:rsidRPr="00717678" w:rsidRDefault="0061445D" w:rsidP="00DF6D45">
            <w:pPr>
              <w:ind w:firstLine="0"/>
              <w:jc w:val="center"/>
              <w:rPr>
                <w:b/>
                <w:sz w:val="22"/>
                <w:lang w:eastAsia="lv-LV"/>
              </w:rPr>
            </w:pPr>
            <w:r w:rsidRPr="00717678">
              <w:rPr>
                <w:b/>
                <w:sz w:val="22"/>
                <w:lang w:eastAsia="lv-LV"/>
              </w:rPr>
              <w:t>% no Latvijas teritorijas</w:t>
            </w:r>
          </w:p>
        </w:tc>
        <w:tc>
          <w:tcPr>
            <w:tcW w:w="1593" w:type="dxa"/>
            <w:shd w:val="clear" w:color="auto" w:fill="E2EFD9"/>
            <w:vAlign w:val="center"/>
            <w:hideMark/>
          </w:tcPr>
          <w:p w14:paraId="70C75203" w14:textId="77777777" w:rsidR="0061445D" w:rsidRPr="00717678" w:rsidRDefault="0061445D" w:rsidP="00DF6D45">
            <w:pPr>
              <w:ind w:firstLine="0"/>
              <w:jc w:val="center"/>
              <w:rPr>
                <w:b/>
                <w:sz w:val="22"/>
                <w:lang w:eastAsia="lv-LV"/>
              </w:rPr>
            </w:pPr>
            <w:r w:rsidRPr="00717678">
              <w:rPr>
                <w:b/>
                <w:sz w:val="22"/>
                <w:lang w:eastAsia="lv-LV"/>
              </w:rPr>
              <w:t>Kopā</w:t>
            </w:r>
          </w:p>
        </w:tc>
      </w:tr>
      <w:tr w:rsidR="00717678" w:rsidRPr="00717678" w14:paraId="6E3226E6" w14:textId="77777777" w:rsidTr="00DD3CEC">
        <w:trPr>
          <w:trHeight w:val="345"/>
          <w:jc w:val="center"/>
        </w:trPr>
        <w:tc>
          <w:tcPr>
            <w:tcW w:w="1134" w:type="dxa"/>
            <w:shd w:val="clear" w:color="auto" w:fill="auto"/>
            <w:vAlign w:val="center"/>
            <w:hideMark/>
          </w:tcPr>
          <w:p w14:paraId="4EA6488C" w14:textId="77777777" w:rsidR="0061445D" w:rsidRPr="00717678" w:rsidRDefault="0061445D" w:rsidP="0061445D">
            <w:pPr>
              <w:ind w:firstLine="0"/>
              <w:rPr>
                <w:sz w:val="22"/>
                <w:lang w:eastAsia="lv-LV"/>
              </w:rPr>
            </w:pPr>
            <w:r w:rsidRPr="00717678">
              <w:rPr>
                <w:sz w:val="22"/>
                <w:lang w:eastAsia="lv-LV"/>
              </w:rPr>
              <w:t>Austrumlatgales </w:t>
            </w:r>
          </w:p>
        </w:tc>
        <w:tc>
          <w:tcPr>
            <w:tcW w:w="3448" w:type="dxa"/>
            <w:shd w:val="clear" w:color="auto" w:fill="auto"/>
            <w:vAlign w:val="center"/>
            <w:hideMark/>
          </w:tcPr>
          <w:p w14:paraId="5C39F9A0" w14:textId="77777777" w:rsidR="0061445D" w:rsidRPr="00717678" w:rsidRDefault="0061445D" w:rsidP="0061445D">
            <w:pPr>
              <w:ind w:firstLine="0"/>
              <w:jc w:val="center"/>
              <w:rPr>
                <w:sz w:val="22"/>
                <w:lang w:eastAsia="lv-LV"/>
              </w:rPr>
            </w:pPr>
            <w:r w:rsidRPr="00717678">
              <w:rPr>
                <w:sz w:val="22"/>
                <w:lang w:eastAsia="lv-LV"/>
              </w:rPr>
              <w:t>8</w:t>
            </w:r>
          </w:p>
        </w:tc>
        <w:tc>
          <w:tcPr>
            <w:tcW w:w="1593" w:type="dxa"/>
            <w:shd w:val="clear" w:color="auto" w:fill="auto"/>
            <w:vAlign w:val="center"/>
            <w:hideMark/>
          </w:tcPr>
          <w:p w14:paraId="372A5601" w14:textId="77777777" w:rsidR="0061445D" w:rsidRPr="00717678" w:rsidRDefault="0061445D" w:rsidP="0061445D">
            <w:pPr>
              <w:ind w:firstLine="0"/>
              <w:jc w:val="center"/>
              <w:rPr>
                <w:sz w:val="22"/>
                <w:lang w:eastAsia="lv-LV"/>
              </w:rPr>
            </w:pPr>
            <w:r w:rsidRPr="00717678">
              <w:rPr>
                <w:sz w:val="22"/>
                <w:lang w:eastAsia="lv-LV"/>
              </w:rPr>
              <w:t>5242</w:t>
            </w:r>
          </w:p>
        </w:tc>
      </w:tr>
      <w:tr w:rsidR="00717678" w:rsidRPr="00717678" w14:paraId="6FC0C948" w14:textId="77777777" w:rsidTr="00DD3CEC">
        <w:trPr>
          <w:trHeight w:val="405"/>
          <w:jc w:val="center"/>
        </w:trPr>
        <w:tc>
          <w:tcPr>
            <w:tcW w:w="1134" w:type="dxa"/>
            <w:shd w:val="clear" w:color="auto" w:fill="auto"/>
            <w:vAlign w:val="center"/>
            <w:hideMark/>
          </w:tcPr>
          <w:p w14:paraId="150B2AC9" w14:textId="77777777" w:rsidR="0061445D" w:rsidRPr="00717678" w:rsidRDefault="0061445D" w:rsidP="0061445D">
            <w:pPr>
              <w:ind w:firstLine="0"/>
              <w:rPr>
                <w:sz w:val="22"/>
                <w:lang w:eastAsia="lv-LV"/>
              </w:rPr>
            </w:pPr>
            <w:r w:rsidRPr="00717678">
              <w:rPr>
                <w:sz w:val="22"/>
                <w:lang w:eastAsia="lv-LV"/>
              </w:rPr>
              <w:t>Dienvidlatgales </w:t>
            </w:r>
          </w:p>
        </w:tc>
        <w:tc>
          <w:tcPr>
            <w:tcW w:w="3448" w:type="dxa"/>
            <w:shd w:val="clear" w:color="auto" w:fill="auto"/>
            <w:vAlign w:val="center"/>
            <w:hideMark/>
          </w:tcPr>
          <w:p w14:paraId="687523C7" w14:textId="77777777" w:rsidR="0061445D" w:rsidRPr="00717678" w:rsidRDefault="0061445D" w:rsidP="0061445D">
            <w:pPr>
              <w:ind w:firstLine="0"/>
              <w:jc w:val="center"/>
              <w:rPr>
                <w:sz w:val="22"/>
                <w:lang w:eastAsia="lv-LV"/>
              </w:rPr>
            </w:pPr>
            <w:r w:rsidRPr="00717678">
              <w:rPr>
                <w:sz w:val="22"/>
                <w:lang w:eastAsia="lv-LV"/>
              </w:rPr>
              <w:t>11</w:t>
            </w:r>
          </w:p>
        </w:tc>
        <w:tc>
          <w:tcPr>
            <w:tcW w:w="1593" w:type="dxa"/>
            <w:shd w:val="clear" w:color="auto" w:fill="auto"/>
            <w:vAlign w:val="center"/>
            <w:hideMark/>
          </w:tcPr>
          <w:p w14:paraId="70EA836C" w14:textId="77777777" w:rsidR="0061445D" w:rsidRPr="00717678" w:rsidRDefault="0061445D" w:rsidP="0061445D">
            <w:pPr>
              <w:ind w:firstLine="0"/>
              <w:jc w:val="center"/>
              <w:rPr>
                <w:sz w:val="22"/>
                <w:lang w:eastAsia="lv-LV"/>
              </w:rPr>
            </w:pPr>
            <w:r w:rsidRPr="00717678">
              <w:rPr>
                <w:sz w:val="22"/>
                <w:lang w:eastAsia="lv-LV"/>
              </w:rPr>
              <w:t>6921</w:t>
            </w:r>
          </w:p>
        </w:tc>
      </w:tr>
      <w:tr w:rsidR="00717678" w:rsidRPr="00717678" w14:paraId="60001240" w14:textId="77777777" w:rsidTr="00DD3CEC">
        <w:trPr>
          <w:trHeight w:val="405"/>
          <w:jc w:val="center"/>
        </w:trPr>
        <w:tc>
          <w:tcPr>
            <w:tcW w:w="1134" w:type="dxa"/>
            <w:shd w:val="clear" w:color="auto" w:fill="auto"/>
            <w:vAlign w:val="center"/>
            <w:hideMark/>
          </w:tcPr>
          <w:p w14:paraId="51F6C385" w14:textId="77777777" w:rsidR="0061445D" w:rsidRPr="00717678" w:rsidRDefault="0061445D" w:rsidP="0061445D">
            <w:pPr>
              <w:ind w:firstLine="0"/>
              <w:rPr>
                <w:sz w:val="22"/>
                <w:lang w:eastAsia="lv-LV"/>
              </w:rPr>
            </w:pPr>
            <w:r w:rsidRPr="00717678">
              <w:rPr>
                <w:sz w:val="22"/>
                <w:lang w:eastAsia="lv-LV"/>
              </w:rPr>
              <w:t>Liepājas </w:t>
            </w:r>
          </w:p>
        </w:tc>
        <w:tc>
          <w:tcPr>
            <w:tcW w:w="3448" w:type="dxa"/>
            <w:shd w:val="clear" w:color="auto" w:fill="auto"/>
            <w:vAlign w:val="center"/>
            <w:hideMark/>
          </w:tcPr>
          <w:p w14:paraId="02B7A29B" w14:textId="77777777" w:rsidR="0061445D" w:rsidRPr="00717678" w:rsidRDefault="0061445D" w:rsidP="0061445D">
            <w:pPr>
              <w:ind w:firstLine="0"/>
              <w:jc w:val="center"/>
              <w:rPr>
                <w:sz w:val="22"/>
                <w:lang w:eastAsia="lv-LV"/>
              </w:rPr>
            </w:pPr>
            <w:r w:rsidRPr="00717678">
              <w:rPr>
                <w:sz w:val="22"/>
                <w:lang w:eastAsia="lv-LV"/>
              </w:rPr>
              <w:t>10</w:t>
            </w:r>
          </w:p>
        </w:tc>
        <w:tc>
          <w:tcPr>
            <w:tcW w:w="1593" w:type="dxa"/>
            <w:shd w:val="clear" w:color="auto" w:fill="auto"/>
            <w:vAlign w:val="center"/>
            <w:hideMark/>
          </w:tcPr>
          <w:p w14:paraId="59E5CD41" w14:textId="77777777" w:rsidR="0061445D" w:rsidRPr="00717678" w:rsidRDefault="0061445D" w:rsidP="0061445D">
            <w:pPr>
              <w:ind w:firstLine="0"/>
              <w:jc w:val="center"/>
              <w:rPr>
                <w:sz w:val="22"/>
                <w:lang w:eastAsia="lv-LV"/>
              </w:rPr>
            </w:pPr>
            <w:r w:rsidRPr="00717678">
              <w:rPr>
                <w:sz w:val="22"/>
                <w:lang w:eastAsia="lv-LV"/>
              </w:rPr>
              <w:t>6394</w:t>
            </w:r>
          </w:p>
        </w:tc>
      </w:tr>
      <w:tr w:rsidR="00717678" w:rsidRPr="00717678" w14:paraId="4318C882" w14:textId="77777777" w:rsidTr="00DD3CEC">
        <w:trPr>
          <w:trHeight w:val="405"/>
          <w:jc w:val="center"/>
        </w:trPr>
        <w:tc>
          <w:tcPr>
            <w:tcW w:w="1134" w:type="dxa"/>
            <w:shd w:val="clear" w:color="auto" w:fill="auto"/>
            <w:vAlign w:val="center"/>
            <w:hideMark/>
          </w:tcPr>
          <w:p w14:paraId="7DC917B5" w14:textId="77777777" w:rsidR="0061445D" w:rsidRPr="00717678" w:rsidRDefault="0061445D" w:rsidP="0061445D">
            <w:pPr>
              <w:ind w:firstLine="0"/>
              <w:rPr>
                <w:sz w:val="22"/>
                <w:lang w:eastAsia="lv-LV"/>
              </w:rPr>
            </w:pPr>
            <w:r w:rsidRPr="00717678">
              <w:rPr>
                <w:sz w:val="22"/>
                <w:lang w:eastAsia="lv-LV"/>
              </w:rPr>
              <w:t>Malienas </w:t>
            </w:r>
          </w:p>
        </w:tc>
        <w:tc>
          <w:tcPr>
            <w:tcW w:w="3448" w:type="dxa"/>
            <w:shd w:val="clear" w:color="auto" w:fill="auto"/>
            <w:vAlign w:val="center"/>
            <w:hideMark/>
          </w:tcPr>
          <w:p w14:paraId="269F81A0" w14:textId="77777777" w:rsidR="0061445D" w:rsidRPr="00717678" w:rsidRDefault="0061445D" w:rsidP="0061445D">
            <w:pPr>
              <w:ind w:firstLine="0"/>
              <w:jc w:val="center"/>
              <w:rPr>
                <w:sz w:val="22"/>
                <w:lang w:eastAsia="lv-LV"/>
              </w:rPr>
            </w:pPr>
            <w:r w:rsidRPr="00717678">
              <w:rPr>
                <w:sz w:val="22"/>
                <w:lang w:eastAsia="lv-LV"/>
              </w:rPr>
              <w:t>11</w:t>
            </w:r>
          </w:p>
        </w:tc>
        <w:tc>
          <w:tcPr>
            <w:tcW w:w="1593" w:type="dxa"/>
            <w:shd w:val="clear" w:color="auto" w:fill="auto"/>
            <w:vAlign w:val="center"/>
            <w:hideMark/>
          </w:tcPr>
          <w:p w14:paraId="503CAF2A" w14:textId="77777777" w:rsidR="0061445D" w:rsidRPr="00717678" w:rsidRDefault="0061445D" w:rsidP="0061445D">
            <w:pPr>
              <w:ind w:firstLine="0"/>
              <w:jc w:val="center"/>
              <w:rPr>
                <w:sz w:val="22"/>
                <w:lang w:eastAsia="lv-LV"/>
              </w:rPr>
            </w:pPr>
            <w:r w:rsidRPr="00717678">
              <w:rPr>
                <w:sz w:val="22"/>
                <w:lang w:eastAsia="lv-LV"/>
              </w:rPr>
              <w:t>7039</w:t>
            </w:r>
          </w:p>
        </w:tc>
      </w:tr>
      <w:tr w:rsidR="00717678" w:rsidRPr="00717678" w14:paraId="6CCCE7FE" w14:textId="77777777" w:rsidTr="00DD3CEC">
        <w:trPr>
          <w:trHeight w:val="405"/>
          <w:jc w:val="center"/>
        </w:trPr>
        <w:tc>
          <w:tcPr>
            <w:tcW w:w="1134" w:type="dxa"/>
            <w:shd w:val="clear" w:color="auto" w:fill="auto"/>
            <w:vAlign w:val="center"/>
            <w:hideMark/>
          </w:tcPr>
          <w:p w14:paraId="28D0EC6F" w14:textId="77777777" w:rsidR="0061445D" w:rsidRPr="00717678" w:rsidRDefault="0061445D" w:rsidP="0061445D">
            <w:pPr>
              <w:ind w:firstLine="0"/>
              <w:rPr>
                <w:sz w:val="22"/>
                <w:lang w:eastAsia="lv-LV"/>
              </w:rPr>
            </w:pPr>
            <w:r w:rsidRPr="00717678">
              <w:rPr>
                <w:sz w:val="22"/>
                <w:lang w:eastAsia="lv-LV"/>
              </w:rPr>
              <w:t>Piejūras </w:t>
            </w:r>
          </w:p>
        </w:tc>
        <w:tc>
          <w:tcPr>
            <w:tcW w:w="3448" w:type="dxa"/>
            <w:shd w:val="clear" w:color="auto" w:fill="auto"/>
            <w:vAlign w:val="center"/>
            <w:hideMark/>
          </w:tcPr>
          <w:p w14:paraId="720B238E" w14:textId="77777777" w:rsidR="0061445D" w:rsidRPr="00717678" w:rsidRDefault="0061445D" w:rsidP="0061445D">
            <w:pPr>
              <w:ind w:firstLine="0"/>
              <w:jc w:val="center"/>
              <w:rPr>
                <w:sz w:val="22"/>
                <w:lang w:eastAsia="lv-LV"/>
              </w:rPr>
            </w:pPr>
            <w:r w:rsidRPr="00717678">
              <w:rPr>
                <w:sz w:val="22"/>
                <w:lang w:eastAsia="lv-LV"/>
              </w:rPr>
              <w:t>8</w:t>
            </w:r>
          </w:p>
        </w:tc>
        <w:tc>
          <w:tcPr>
            <w:tcW w:w="1593" w:type="dxa"/>
            <w:shd w:val="clear" w:color="auto" w:fill="auto"/>
            <w:vAlign w:val="center"/>
            <w:hideMark/>
          </w:tcPr>
          <w:p w14:paraId="305FF87F" w14:textId="77777777" w:rsidR="0061445D" w:rsidRPr="00717678" w:rsidRDefault="0061445D" w:rsidP="0061445D">
            <w:pPr>
              <w:ind w:firstLine="0"/>
              <w:jc w:val="center"/>
              <w:rPr>
                <w:sz w:val="22"/>
                <w:lang w:eastAsia="lv-LV"/>
              </w:rPr>
            </w:pPr>
            <w:r w:rsidRPr="00717678">
              <w:rPr>
                <w:sz w:val="22"/>
                <w:lang w:eastAsia="lv-LV"/>
              </w:rPr>
              <w:t>5298</w:t>
            </w:r>
          </w:p>
        </w:tc>
      </w:tr>
      <w:tr w:rsidR="00717678" w:rsidRPr="00717678" w14:paraId="3E42E506" w14:textId="77777777" w:rsidTr="00DD3CEC">
        <w:trPr>
          <w:trHeight w:val="405"/>
          <w:jc w:val="center"/>
        </w:trPr>
        <w:tc>
          <w:tcPr>
            <w:tcW w:w="1134" w:type="dxa"/>
            <w:shd w:val="clear" w:color="auto" w:fill="auto"/>
            <w:vAlign w:val="center"/>
            <w:hideMark/>
          </w:tcPr>
          <w:p w14:paraId="0BECDC89" w14:textId="77777777" w:rsidR="0061445D" w:rsidRPr="00717678" w:rsidRDefault="0061445D" w:rsidP="0061445D">
            <w:pPr>
              <w:ind w:firstLine="0"/>
              <w:rPr>
                <w:sz w:val="22"/>
                <w:lang w:eastAsia="lv-LV"/>
              </w:rPr>
            </w:pPr>
            <w:r w:rsidRPr="00717678">
              <w:rPr>
                <w:sz w:val="22"/>
                <w:lang w:eastAsia="lv-LV"/>
              </w:rPr>
              <w:t>Pierīgas </w:t>
            </w:r>
          </w:p>
        </w:tc>
        <w:tc>
          <w:tcPr>
            <w:tcW w:w="3448" w:type="dxa"/>
            <w:shd w:val="clear" w:color="auto" w:fill="auto"/>
            <w:vAlign w:val="center"/>
            <w:hideMark/>
          </w:tcPr>
          <w:p w14:paraId="18D51E8E" w14:textId="77777777" w:rsidR="0061445D" w:rsidRPr="00717678" w:rsidRDefault="0061445D" w:rsidP="0061445D">
            <w:pPr>
              <w:ind w:firstLine="0"/>
              <w:jc w:val="center"/>
              <w:rPr>
                <w:sz w:val="22"/>
                <w:lang w:eastAsia="lv-LV"/>
              </w:rPr>
            </w:pPr>
            <w:r w:rsidRPr="00717678">
              <w:rPr>
                <w:sz w:val="22"/>
                <w:lang w:eastAsia="lv-LV"/>
              </w:rPr>
              <w:t>8</w:t>
            </w:r>
          </w:p>
        </w:tc>
        <w:tc>
          <w:tcPr>
            <w:tcW w:w="1593" w:type="dxa"/>
            <w:shd w:val="clear" w:color="auto" w:fill="auto"/>
            <w:vAlign w:val="center"/>
            <w:hideMark/>
          </w:tcPr>
          <w:p w14:paraId="4301FC8F" w14:textId="77777777" w:rsidR="0061445D" w:rsidRPr="00717678" w:rsidRDefault="0061445D" w:rsidP="0061445D">
            <w:pPr>
              <w:ind w:firstLine="0"/>
              <w:jc w:val="center"/>
              <w:rPr>
                <w:sz w:val="22"/>
                <w:lang w:eastAsia="lv-LV"/>
              </w:rPr>
            </w:pPr>
            <w:r w:rsidRPr="00717678">
              <w:rPr>
                <w:sz w:val="22"/>
                <w:lang w:eastAsia="lv-LV"/>
              </w:rPr>
              <w:t>5427</w:t>
            </w:r>
          </w:p>
        </w:tc>
      </w:tr>
      <w:tr w:rsidR="00717678" w:rsidRPr="00717678" w14:paraId="1ADAFB7C" w14:textId="77777777" w:rsidTr="00DD3CEC">
        <w:trPr>
          <w:trHeight w:val="405"/>
          <w:jc w:val="center"/>
        </w:trPr>
        <w:tc>
          <w:tcPr>
            <w:tcW w:w="1134" w:type="dxa"/>
            <w:shd w:val="clear" w:color="auto" w:fill="auto"/>
            <w:vAlign w:val="center"/>
            <w:hideMark/>
          </w:tcPr>
          <w:p w14:paraId="2758E050" w14:textId="77777777" w:rsidR="0061445D" w:rsidRPr="00717678" w:rsidRDefault="0061445D" w:rsidP="0061445D">
            <w:pPr>
              <w:ind w:firstLine="0"/>
              <w:rPr>
                <w:sz w:val="22"/>
                <w:lang w:eastAsia="lv-LV"/>
              </w:rPr>
            </w:pPr>
            <w:r w:rsidRPr="00717678">
              <w:rPr>
                <w:sz w:val="22"/>
                <w:lang w:eastAsia="lv-LV"/>
              </w:rPr>
              <w:t>Ventspils </w:t>
            </w:r>
          </w:p>
        </w:tc>
        <w:tc>
          <w:tcPr>
            <w:tcW w:w="3448" w:type="dxa"/>
            <w:shd w:val="clear" w:color="auto" w:fill="auto"/>
            <w:vAlign w:val="center"/>
            <w:hideMark/>
          </w:tcPr>
          <w:p w14:paraId="17A21B55" w14:textId="77777777" w:rsidR="0061445D" w:rsidRPr="00717678" w:rsidRDefault="0061445D" w:rsidP="0061445D">
            <w:pPr>
              <w:ind w:firstLine="0"/>
              <w:jc w:val="center"/>
              <w:rPr>
                <w:sz w:val="22"/>
                <w:lang w:eastAsia="lv-LV"/>
              </w:rPr>
            </w:pPr>
            <w:r w:rsidRPr="00717678">
              <w:rPr>
                <w:sz w:val="22"/>
                <w:lang w:eastAsia="lv-LV"/>
              </w:rPr>
              <w:t>7</w:t>
            </w:r>
          </w:p>
        </w:tc>
        <w:tc>
          <w:tcPr>
            <w:tcW w:w="1593" w:type="dxa"/>
            <w:shd w:val="clear" w:color="auto" w:fill="auto"/>
            <w:vAlign w:val="center"/>
            <w:hideMark/>
          </w:tcPr>
          <w:p w14:paraId="40FF3D2F" w14:textId="77777777" w:rsidR="0061445D" w:rsidRPr="00717678" w:rsidRDefault="0061445D" w:rsidP="0061445D">
            <w:pPr>
              <w:ind w:firstLine="0"/>
              <w:jc w:val="center"/>
              <w:rPr>
                <w:sz w:val="22"/>
                <w:lang w:eastAsia="lv-LV"/>
              </w:rPr>
            </w:pPr>
            <w:r w:rsidRPr="00717678">
              <w:rPr>
                <w:sz w:val="22"/>
                <w:lang w:eastAsia="lv-LV"/>
              </w:rPr>
              <w:t>4464</w:t>
            </w:r>
          </w:p>
        </w:tc>
      </w:tr>
      <w:tr w:rsidR="00717678" w:rsidRPr="00717678" w14:paraId="7374DBF6" w14:textId="77777777" w:rsidTr="00DD3CEC">
        <w:trPr>
          <w:trHeight w:val="405"/>
          <w:jc w:val="center"/>
        </w:trPr>
        <w:tc>
          <w:tcPr>
            <w:tcW w:w="1134" w:type="dxa"/>
            <w:shd w:val="clear" w:color="auto" w:fill="auto"/>
            <w:vAlign w:val="center"/>
            <w:hideMark/>
          </w:tcPr>
          <w:p w14:paraId="5DEE7B7E" w14:textId="77777777" w:rsidR="0061445D" w:rsidRPr="00717678" w:rsidRDefault="0061445D" w:rsidP="0061445D">
            <w:pPr>
              <w:ind w:firstLine="0"/>
              <w:rPr>
                <w:sz w:val="22"/>
                <w:lang w:eastAsia="lv-LV"/>
              </w:rPr>
            </w:pPr>
            <w:r w:rsidRPr="00717678">
              <w:rPr>
                <w:sz w:val="22"/>
                <w:lang w:eastAsia="lv-LV"/>
              </w:rPr>
              <w:t>Vidusdaugavas </w:t>
            </w:r>
          </w:p>
        </w:tc>
        <w:tc>
          <w:tcPr>
            <w:tcW w:w="3448" w:type="dxa"/>
            <w:shd w:val="clear" w:color="auto" w:fill="auto"/>
            <w:vAlign w:val="center"/>
            <w:hideMark/>
          </w:tcPr>
          <w:p w14:paraId="21047A80" w14:textId="77777777" w:rsidR="0061445D" w:rsidRPr="00717678" w:rsidRDefault="0061445D" w:rsidP="0061445D">
            <w:pPr>
              <w:ind w:firstLine="0"/>
              <w:jc w:val="center"/>
              <w:rPr>
                <w:sz w:val="22"/>
                <w:lang w:eastAsia="lv-LV"/>
              </w:rPr>
            </w:pPr>
            <w:r w:rsidRPr="00717678">
              <w:rPr>
                <w:sz w:val="22"/>
                <w:lang w:eastAsia="lv-LV"/>
              </w:rPr>
              <w:t>12</w:t>
            </w:r>
          </w:p>
        </w:tc>
        <w:tc>
          <w:tcPr>
            <w:tcW w:w="1593" w:type="dxa"/>
            <w:shd w:val="clear" w:color="auto" w:fill="auto"/>
            <w:vAlign w:val="center"/>
            <w:hideMark/>
          </w:tcPr>
          <w:p w14:paraId="43DC3F4A" w14:textId="77777777" w:rsidR="0061445D" w:rsidRPr="00717678" w:rsidRDefault="0061445D" w:rsidP="0061445D">
            <w:pPr>
              <w:ind w:firstLine="0"/>
              <w:jc w:val="center"/>
              <w:rPr>
                <w:sz w:val="22"/>
                <w:lang w:eastAsia="lv-LV"/>
              </w:rPr>
            </w:pPr>
            <w:r w:rsidRPr="00717678">
              <w:rPr>
                <w:sz w:val="22"/>
                <w:lang w:eastAsia="lv-LV"/>
              </w:rPr>
              <w:t>7766</w:t>
            </w:r>
          </w:p>
        </w:tc>
      </w:tr>
      <w:tr w:rsidR="00717678" w:rsidRPr="00717678" w14:paraId="68A12252" w14:textId="77777777" w:rsidTr="00DD3CEC">
        <w:trPr>
          <w:trHeight w:val="405"/>
          <w:jc w:val="center"/>
        </w:trPr>
        <w:tc>
          <w:tcPr>
            <w:tcW w:w="1134" w:type="dxa"/>
            <w:tcBorders>
              <w:bottom w:val="single" w:sz="4" w:space="0" w:color="auto"/>
            </w:tcBorders>
            <w:shd w:val="clear" w:color="auto" w:fill="auto"/>
            <w:vAlign w:val="center"/>
            <w:hideMark/>
          </w:tcPr>
          <w:p w14:paraId="652763A7" w14:textId="77777777" w:rsidR="0061445D" w:rsidRPr="00717678" w:rsidRDefault="0061445D" w:rsidP="0061445D">
            <w:pPr>
              <w:ind w:firstLine="0"/>
              <w:rPr>
                <w:sz w:val="22"/>
                <w:lang w:eastAsia="lv-LV"/>
              </w:rPr>
            </w:pPr>
            <w:r w:rsidRPr="00717678">
              <w:rPr>
                <w:sz w:val="22"/>
                <w:lang w:eastAsia="lv-LV"/>
              </w:rPr>
              <w:t>Zemgales </w:t>
            </w:r>
          </w:p>
        </w:tc>
        <w:tc>
          <w:tcPr>
            <w:tcW w:w="3448" w:type="dxa"/>
            <w:tcBorders>
              <w:bottom w:val="single" w:sz="4" w:space="0" w:color="auto"/>
            </w:tcBorders>
            <w:shd w:val="clear" w:color="auto" w:fill="auto"/>
            <w:vAlign w:val="center"/>
            <w:hideMark/>
          </w:tcPr>
          <w:p w14:paraId="3326DE1A" w14:textId="77777777" w:rsidR="0061445D" w:rsidRPr="00717678" w:rsidRDefault="0061445D" w:rsidP="0061445D">
            <w:pPr>
              <w:ind w:firstLine="0"/>
              <w:jc w:val="center"/>
              <w:rPr>
                <w:sz w:val="22"/>
                <w:lang w:eastAsia="lv-LV"/>
              </w:rPr>
            </w:pPr>
            <w:r w:rsidRPr="00717678">
              <w:rPr>
                <w:sz w:val="22"/>
                <w:lang w:eastAsia="lv-LV"/>
              </w:rPr>
              <w:t>8</w:t>
            </w:r>
          </w:p>
        </w:tc>
        <w:tc>
          <w:tcPr>
            <w:tcW w:w="1593" w:type="dxa"/>
            <w:tcBorders>
              <w:bottom w:val="single" w:sz="4" w:space="0" w:color="auto"/>
            </w:tcBorders>
            <w:shd w:val="clear" w:color="auto" w:fill="auto"/>
            <w:vAlign w:val="center"/>
            <w:hideMark/>
          </w:tcPr>
          <w:p w14:paraId="75235C84" w14:textId="77777777" w:rsidR="0061445D" w:rsidRPr="00717678" w:rsidRDefault="0061445D" w:rsidP="0061445D">
            <w:pPr>
              <w:ind w:firstLine="0"/>
              <w:jc w:val="center"/>
              <w:rPr>
                <w:sz w:val="22"/>
                <w:lang w:eastAsia="lv-LV"/>
              </w:rPr>
            </w:pPr>
            <w:r w:rsidRPr="00717678">
              <w:rPr>
                <w:sz w:val="22"/>
                <w:lang w:eastAsia="lv-LV"/>
              </w:rPr>
              <w:t>5465</w:t>
            </w:r>
          </w:p>
        </w:tc>
      </w:tr>
      <w:tr w:rsidR="00717678" w:rsidRPr="00717678" w14:paraId="1AB011BD" w14:textId="77777777" w:rsidTr="00DD3CEC">
        <w:trPr>
          <w:trHeight w:val="435"/>
          <w:jc w:val="center"/>
        </w:trPr>
        <w:tc>
          <w:tcPr>
            <w:tcW w:w="1134" w:type="dxa"/>
            <w:tcBorders>
              <w:bottom w:val="single" w:sz="4" w:space="0" w:color="auto"/>
            </w:tcBorders>
            <w:shd w:val="clear" w:color="auto" w:fill="auto"/>
            <w:vAlign w:val="center"/>
            <w:hideMark/>
          </w:tcPr>
          <w:p w14:paraId="08AE9310" w14:textId="77777777" w:rsidR="0061445D" w:rsidRPr="00717678" w:rsidRDefault="0061445D" w:rsidP="0061445D">
            <w:pPr>
              <w:ind w:firstLine="0"/>
              <w:rPr>
                <w:sz w:val="22"/>
                <w:lang w:eastAsia="lv-LV"/>
              </w:rPr>
            </w:pPr>
            <w:r w:rsidRPr="00717678">
              <w:rPr>
                <w:sz w:val="22"/>
                <w:lang w:eastAsia="lv-LV"/>
              </w:rPr>
              <w:t>Ziemeļvidzemes </w:t>
            </w:r>
          </w:p>
        </w:tc>
        <w:tc>
          <w:tcPr>
            <w:tcW w:w="3448" w:type="dxa"/>
            <w:tcBorders>
              <w:bottom w:val="single" w:sz="4" w:space="0" w:color="auto"/>
            </w:tcBorders>
            <w:shd w:val="clear" w:color="auto" w:fill="auto"/>
            <w:vAlign w:val="center"/>
            <w:hideMark/>
          </w:tcPr>
          <w:p w14:paraId="2C4C762D" w14:textId="77777777" w:rsidR="0061445D" w:rsidRPr="00717678" w:rsidRDefault="0061445D" w:rsidP="0061445D">
            <w:pPr>
              <w:ind w:firstLine="0"/>
              <w:jc w:val="center"/>
              <w:rPr>
                <w:sz w:val="22"/>
                <w:lang w:eastAsia="lv-LV"/>
              </w:rPr>
            </w:pPr>
            <w:r w:rsidRPr="00717678">
              <w:rPr>
                <w:sz w:val="22"/>
                <w:lang w:eastAsia="lv-LV"/>
              </w:rPr>
              <w:t>16</w:t>
            </w:r>
          </w:p>
        </w:tc>
        <w:tc>
          <w:tcPr>
            <w:tcW w:w="1593" w:type="dxa"/>
            <w:tcBorders>
              <w:bottom w:val="single" w:sz="4" w:space="0" w:color="auto"/>
            </w:tcBorders>
            <w:shd w:val="clear" w:color="auto" w:fill="auto"/>
            <w:vAlign w:val="center"/>
            <w:hideMark/>
          </w:tcPr>
          <w:p w14:paraId="0C5E5A04" w14:textId="77777777" w:rsidR="0061445D" w:rsidRPr="00717678" w:rsidRDefault="0061445D" w:rsidP="0061445D">
            <w:pPr>
              <w:ind w:firstLine="0"/>
              <w:jc w:val="center"/>
              <w:rPr>
                <w:sz w:val="22"/>
                <w:lang w:eastAsia="lv-LV"/>
              </w:rPr>
            </w:pPr>
            <w:r w:rsidRPr="00717678">
              <w:rPr>
                <w:sz w:val="22"/>
                <w:lang w:eastAsia="lv-LV"/>
              </w:rPr>
              <w:t>10557</w:t>
            </w:r>
          </w:p>
        </w:tc>
      </w:tr>
    </w:tbl>
    <w:p w14:paraId="6FA541AB" w14:textId="77777777" w:rsidR="001A531C" w:rsidRPr="00717678" w:rsidRDefault="001A531C" w:rsidP="002351F2">
      <w:pPr>
        <w:rPr>
          <w:rFonts w:eastAsia="Times New Roman"/>
          <w:lang w:eastAsia="lv-LV"/>
        </w:rPr>
      </w:pPr>
      <w:r w:rsidRPr="00717678">
        <w:rPr>
          <w:rFonts w:eastAsia="Times New Roman"/>
          <w:lang w:eastAsia="lv-LV"/>
        </w:rPr>
        <w:t xml:space="preserve">Avots: CSP </w:t>
      </w:r>
    </w:p>
    <w:p w14:paraId="31D53E4C" w14:textId="77777777" w:rsidR="001A531C" w:rsidRPr="00717678" w:rsidRDefault="001A531C" w:rsidP="004F6CA6">
      <w:pPr>
        <w:ind w:firstLine="426"/>
        <w:rPr>
          <w:rFonts w:eastAsia="Times New Roman"/>
          <w:lang w:eastAsia="lv-LV"/>
        </w:rPr>
      </w:pPr>
    </w:p>
    <w:p w14:paraId="5CC3C924" w14:textId="77777777" w:rsidR="001A531C" w:rsidRPr="00717678" w:rsidRDefault="00743D45" w:rsidP="004B0195">
      <w:pPr>
        <w:rPr>
          <w:sz w:val="18"/>
          <w:szCs w:val="18"/>
          <w:lang w:eastAsia="lv-LV"/>
        </w:rPr>
      </w:pPr>
      <w:r w:rsidRPr="00717678">
        <w:rPr>
          <w:lang w:eastAsia="lv-LV"/>
        </w:rPr>
        <w:lastRenderedPageBreak/>
        <w:t>Vislielāko</w:t>
      </w:r>
      <w:r w:rsidR="0061445D" w:rsidRPr="00717678">
        <w:rPr>
          <w:lang w:eastAsia="lv-LV"/>
        </w:rPr>
        <w:t xml:space="preserve"> iedzīvotāju</w:t>
      </w:r>
      <w:r w:rsidRPr="00717678">
        <w:rPr>
          <w:lang w:eastAsia="lv-LV"/>
        </w:rPr>
        <w:t xml:space="preserve"> skaitu 2019. gadā apkalpoja Pierīgas AAR un v</w:t>
      </w:r>
      <w:r w:rsidR="001A531C" w:rsidRPr="00717678">
        <w:rPr>
          <w:lang w:eastAsia="lv-LV"/>
        </w:rPr>
        <w:t>ismazāk</w:t>
      </w:r>
      <w:r w:rsidRPr="00717678">
        <w:rPr>
          <w:lang w:eastAsia="lv-LV"/>
        </w:rPr>
        <w:t xml:space="preserve">o </w:t>
      </w:r>
      <w:r w:rsidR="001A531C" w:rsidRPr="00717678">
        <w:rPr>
          <w:lang w:eastAsia="lv-LV"/>
        </w:rPr>
        <w:t xml:space="preserve">iedzīvotāju </w:t>
      </w:r>
      <w:r w:rsidRPr="00717678">
        <w:rPr>
          <w:lang w:eastAsia="lv-LV"/>
        </w:rPr>
        <w:t>skaitu -</w:t>
      </w:r>
      <w:r w:rsidR="001A531C" w:rsidRPr="00717678">
        <w:rPr>
          <w:lang w:eastAsia="lv-LV"/>
        </w:rPr>
        <w:t xml:space="preserve"> Malienas AAR.</w:t>
      </w:r>
    </w:p>
    <w:p w14:paraId="5E085A9E" w14:textId="77777777" w:rsidR="001A531C" w:rsidRPr="00717678" w:rsidRDefault="001A531C" w:rsidP="004B0195">
      <w:pPr>
        <w:rPr>
          <w:rFonts w:ascii="Times New Roman Bold" w:eastAsia="Times New Roman Bold" w:hAnsi="Times New Roman Bold" w:cs="Times New Roman Bold"/>
        </w:rPr>
      </w:pPr>
      <w:r w:rsidRPr="00717678">
        <w:t>Līdz ar iedzīvotāju skaita samazināšanos valstī</w:t>
      </w:r>
      <w:r w:rsidR="0061445D" w:rsidRPr="00717678">
        <w:t>,</w:t>
      </w:r>
      <w:r w:rsidRPr="00717678">
        <w:t xml:space="preserve"> vidēji AAR sniedz pakalpojumus 192 tūkst</w:t>
      </w:r>
      <w:r w:rsidR="0061445D" w:rsidRPr="00717678">
        <w:t>.</w:t>
      </w:r>
      <w:r w:rsidRPr="00717678">
        <w:t xml:space="preserve"> iedzīvotāju. Pierīgas AAR dzīvo 4</w:t>
      </w:r>
      <w:r w:rsidR="0061445D" w:rsidRPr="00717678">
        <w:t>–</w:t>
      </w:r>
      <w:r w:rsidRPr="00717678">
        <w:t>5 reizes vairāk iedzīvotāju nekā cit</w:t>
      </w:r>
      <w:r w:rsidR="0061445D" w:rsidRPr="00717678">
        <w:t>os</w:t>
      </w:r>
      <w:r w:rsidRPr="00717678">
        <w:t xml:space="preserve"> AAR. Izņemot Pierīgas AAR, pārējo AAR vidējais iedzīvotāju skaits ir 116 tūkst</w:t>
      </w:r>
      <w:r w:rsidR="0061445D" w:rsidRPr="00717678">
        <w:t>.</w:t>
      </w:r>
      <w:r w:rsidRPr="00717678">
        <w:t>, savukārt Ventspils, Malienas un Austrumlatgales AAR teritorijā dzīvo mazāk nekā 100 tūkst</w:t>
      </w:r>
      <w:r w:rsidR="0061445D" w:rsidRPr="00717678">
        <w:t xml:space="preserve">. </w:t>
      </w:r>
      <w:r w:rsidRPr="00717678">
        <w:t xml:space="preserve">iedzīvotāju. Laikā, kad </w:t>
      </w:r>
      <w:r w:rsidR="0061445D" w:rsidRPr="00717678">
        <w:t xml:space="preserve">reģionos </w:t>
      </w:r>
      <w:r w:rsidRPr="00717678">
        <w:t>izveidoja sadzīves atkritumu poligonus, visi aprēķini tika veikti, balstoties uz pieņēmumu, ka katrs sadzīves atkritumu poligons apkalpos 100</w:t>
      </w:r>
      <w:r w:rsidR="0061445D" w:rsidRPr="00717678">
        <w:t xml:space="preserve"> tūkst.</w:t>
      </w:r>
      <w:r w:rsidRPr="00717678">
        <w:t xml:space="preserve"> Latvijas iedzīvotājus. </w:t>
      </w:r>
    </w:p>
    <w:p w14:paraId="018958DD" w14:textId="77777777" w:rsidR="001A531C" w:rsidRPr="00717678" w:rsidRDefault="001A531C" w:rsidP="004B0195">
      <w:r w:rsidRPr="00717678">
        <w:t>Līdz ar nelielo iedzīvotāju skaitu dažādās teritorijās, arī iedzīvotāju blīvums ievērojami atšķir</w:t>
      </w:r>
      <w:r w:rsidR="00F8542D" w:rsidRPr="00717678">
        <w:t>as</w:t>
      </w:r>
      <w:r w:rsidRPr="00717678">
        <w:t xml:space="preserve"> dažādos reģionos. AAR vidēji iedzīvotāju blīvums ir krities no 1385 cilvēkiem uz km</w:t>
      </w:r>
      <w:r w:rsidRPr="00717678">
        <w:rPr>
          <w:vertAlign w:val="superscript"/>
        </w:rPr>
        <w:t>2</w:t>
      </w:r>
      <w:r w:rsidRPr="00717678">
        <w:t xml:space="preserve"> 2011.gadā līdz 1259 cilvēkiem uz km</w:t>
      </w:r>
      <w:r w:rsidRPr="00717678">
        <w:rPr>
          <w:vertAlign w:val="superscript"/>
        </w:rPr>
        <w:t>2</w:t>
      </w:r>
      <w:r w:rsidRPr="00717678">
        <w:t xml:space="preserve"> 2019. gadā, kas nozīmē, ka astoņu gadu laikā tas vidēji ir samazinājies par 9%. Pierīgas teritorijā iedzīvotāju blīvums ir ap 2,5 reizēm augstāks nekā vidēji Latvijā. Viszemākais iedzīvotāju blīvums ir Malienas AAR, kur 2019.gadā ir vien 58 cilvēki/km</w:t>
      </w:r>
      <w:r w:rsidRPr="00717678">
        <w:rPr>
          <w:vertAlign w:val="superscript"/>
        </w:rPr>
        <w:t>2</w:t>
      </w:r>
      <w:r w:rsidRPr="00717678">
        <w:t>, tāpat arī Piejūras AAR un Ventspils AAR teritorijā iedzīvotāju blīvums ir  ap 60 cilvēkiem uz km</w:t>
      </w:r>
      <w:r w:rsidRPr="00717678">
        <w:rPr>
          <w:vertAlign w:val="superscript"/>
        </w:rPr>
        <w:t>2</w:t>
      </w:r>
      <w:r w:rsidRPr="00717678">
        <w:t xml:space="preserve">. Papildus jāņem vērā, ka Piejūras AAR un Pierīgas AAR ir vieni no pieprasītākajiem tūrisma galamērķiem Latvijā, tādējādi ir nepieciešami risinājumi papildus atkritumu apjomu apsaimniekošanai vasaras sezonā. </w:t>
      </w:r>
    </w:p>
    <w:p w14:paraId="0D22B443" w14:textId="77777777" w:rsidR="001A531C" w:rsidRPr="00717678" w:rsidRDefault="001A531C" w:rsidP="00E171CC">
      <w:r w:rsidRPr="00717678">
        <w:t xml:space="preserve">Atkritumu apsaimniekošanas likums </w:t>
      </w:r>
      <w:r w:rsidR="00FF5BB1" w:rsidRPr="00717678">
        <w:t>nosaka</w:t>
      </w:r>
      <w:r w:rsidRPr="00717678">
        <w:t xml:space="preserve">, ka, lai izstrādātu atkritumu apsaimniekošanas reģionālo plānu un koordinētu tā īstenošanu, apkopotu informāciju par sadzīves atkritumu plūsmu attiecīgajā </w:t>
      </w:r>
      <w:r w:rsidR="00720CAD" w:rsidRPr="00717678">
        <w:t>AAR</w:t>
      </w:r>
      <w:r w:rsidRPr="00717678">
        <w:t xml:space="preserve">, kā arī nodrošinātu to uzdevumu efektīvāku īstenošanu, kuri šajā likumā pašvaldībai noteikti sadzīves atkritumu apsaimniekošanas jomā, pašvaldības var veidot kopīgas iestādes, kā arī deleģēt pārvaldes uzdevumus privātpersonai un citai publiskai personai, ievērojot likuma </w:t>
      </w:r>
      <w:r w:rsidR="00E43D7D" w:rsidRPr="00717678">
        <w:t>“</w:t>
      </w:r>
      <w:hyperlink r:id="rId14" w:tgtFrame="_blank" w:history="1">
        <w:r w:rsidRPr="00717678">
          <w:t>Par pašvaldībām</w:t>
        </w:r>
      </w:hyperlink>
      <w:r w:rsidR="00E43D7D" w:rsidRPr="00717678">
        <w:t>”</w:t>
      </w:r>
      <w:r w:rsidRPr="00717678">
        <w:t xml:space="preserve"> un </w:t>
      </w:r>
      <w:hyperlink r:id="rId15" w:tgtFrame="_blank" w:history="1">
        <w:r w:rsidRPr="00717678">
          <w:t>Valsts pārvaldes iekārtas likuma</w:t>
        </w:r>
      </w:hyperlink>
      <w:r w:rsidRPr="00717678">
        <w:t xml:space="preserve"> no</w:t>
      </w:r>
      <w:r w:rsidR="00E5575B" w:rsidRPr="00717678">
        <w:t>sacīj</w:t>
      </w:r>
      <w:r w:rsidRPr="00717678">
        <w:t xml:space="preserve">umus. </w:t>
      </w:r>
    </w:p>
    <w:p w14:paraId="076A14A2" w14:textId="77777777" w:rsidR="001F4FD9" w:rsidRPr="00717678" w:rsidRDefault="001F4FD9" w:rsidP="002B2F96">
      <w:r w:rsidRPr="00717678">
        <w:t>Bīstamo atkritumu sākotnējais radītājs vai valdītājs atdala bīstamos atkritumus no citu veidu atkritumiem, uzglabā tos tā, lai tie neapdraudētu vidi, cilvēku dzīvību un veselību, kā arī personu mantu un nogādā bīstamos atkritumus speciāli aprīkotās bīstamo atkritumu savākšanas vietās vai slēdz līgumu ar attiecīgo atkritumu apsaimniekotāju par bīstamo atkritumu apsaimniekošanu. LVĢMC uzdevums ir nodrošināt bīstamo atkritumu poligona “Zebrene” apsaimniekošanu. Bīstamo atkritumu poligons „Zebrene” atrodas Dobeles novada Zebrenes pagastā. Šis poligons ir vienīgā bīstamo atkritumu apgl</w:t>
      </w:r>
      <w:r w:rsidR="43C66296" w:rsidRPr="00717678">
        <w:t>ab</w:t>
      </w:r>
      <w:r w:rsidRPr="00717678">
        <w:t xml:space="preserve">āšanas vieta Latvijā, izņemot saistītos azbestu saturošos atkritumus, kurus drīkst apglabāt arī sadzīves atkritumu poligonos, </w:t>
      </w:r>
      <w:r w:rsidR="00571848" w:rsidRPr="00717678">
        <w:t xml:space="preserve">ja šis atkritumu veids ir iekļauts izsniegtajās </w:t>
      </w:r>
      <w:r w:rsidR="002B2F96" w:rsidRPr="00717678">
        <w:t xml:space="preserve">atļaujās </w:t>
      </w:r>
      <w:r w:rsidRPr="00717678">
        <w:t xml:space="preserve">piesārņojošās darbības </w:t>
      </w:r>
      <w:r w:rsidR="002B2F96" w:rsidRPr="00717678">
        <w:t>veikšanai</w:t>
      </w:r>
      <w:r w:rsidRPr="00717678">
        <w:t>.</w:t>
      </w:r>
    </w:p>
    <w:p w14:paraId="0BA642DD" w14:textId="77777777" w:rsidR="00705436" w:rsidRPr="00717678" w:rsidRDefault="001E20AD" w:rsidP="00D5634B">
      <w:pPr>
        <w:pStyle w:val="ListParagraph"/>
        <w:ind w:left="0"/>
        <w:rPr>
          <w:highlight w:val="yellow"/>
        </w:rPr>
      </w:pPr>
      <w:r w:rsidRPr="00717678">
        <w:t>A</w:t>
      </w:r>
      <w:r w:rsidR="001A531C" w:rsidRPr="00717678">
        <w:t>tkritumu pārvadājumu uzskaite</w:t>
      </w:r>
      <w:r w:rsidR="00EC48AC" w:rsidRPr="00717678">
        <w:t xml:space="preserve"> par pārvadājumiem uz </w:t>
      </w:r>
      <w:r w:rsidR="001A531C" w:rsidRPr="00717678">
        <w:t>atkritumu pārstrāde</w:t>
      </w:r>
      <w:r w:rsidR="00EC48AC" w:rsidRPr="00717678">
        <w:t>s</w:t>
      </w:r>
      <w:r w:rsidR="001A531C" w:rsidRPr="00717678">
        <w:t xml:space="preserve"> un reģenerācija</w:t>
      </w:r>
      <w:r w:rsidR="00EC48AC" w:rsidRPr="00717678">
        <w:t>s objektiem</w:t>
      </w:r>
      <w:r w:rsidR="001A531C" w:rsidRPr="00717678">
        <w:t xml:space="preserve"> tiek veikta Atkritumu pārvadājumu uzskaites sistēmā APUS, </w:t>
      </w:r>
      <w:r w:rsidR="00E060EC" w:rsidRPr="00717678">
        <w:t xml:space="preserve">kas 2018.gadā  izveidota  uz </w:t>
      </w:r>
      <w:r w:rsidR="001A531C" w:rsidRPr="00717678">
        <w:t xml:space="preserve"> </w:t>
      </w:r>
      <w:r w:rsidR="00E060EC" w:rsidRPr="00717678">
        <w:t>Bīstamo atkritumu pārvadājumu uzskaites sistēmas (</w:t>
      </w:r>
      <w:r w:rsidR="001A531C" w:rsidRPr="00717678">
        <w:t>BAPUS</w:t>
      </w:r>
      <w:r w:rsidR="00E060EC" w:rsidRPr="00717678">
        <w:t>) bāzes</w:t>
      </w:r>
      <w:r w:rsidR="001A531C" w:rsidRPr="00717678">
        <w:t xml:space="preserve">. </w:t>
      </w:r>
      <w:r w:rsidR="00EC48AC" w:rsidRPr="00717678">
        <w:t xml:space="preserve">APUS </w:t>
      </w:r>
      <w:r w:rsidR="001D65B7" w:rsidRPr="00717678">
        <w:t xml:space="preserve">ietvaros </w:t>
      </w:r>
      <w:r w:rsidR="001A531C" w:rsidRPr="00717678">
        <w:t>tiek uzskaitīti pārvadāto atkritumu daudzumi un veidi. Sistēmas lietotāji ir atkritumu apsaimniekošanas uzņēmumi, kā arī institūcijas, kuras veic atkritumu aprites kontroli. APUS sistēmas darbīb</w:t>
      </w:r>
      <w:r w:rsidR="00E060EC" w:rsidRPr="00717678">
        <w:t>u</w:t>
      </w:r>
      <w:r w:rsidR="001A531C" w:rsidRPr="00717678">
        <w:t xml:space="preserve"> nākamajā periodā </w:t>
      </w:r>
      <w:r w:rsidR="00E060EC" w:rsidRPr="00717678">
        <w:t xml:space="preserve">plānots </w:t>
      </w:r>
      <w:r w:rsidR="001A531C" w:rsidRPr="00717678">
        <w:t xml:space="preserve">attiecināt arī uz </w:t>
      </w:r>
      <w:r w:rsidR="001D65B7" w:rsidRPr="00717678">
        <w:t xml:space="preserve">atkritumu pārvadājumiem uz apglabāšanas iekārtām. 2020.gadā </w:t>
      </w:r>
      <w:r w:rsidR="001E7C0C" w:rsidRPr="00717678">
        <w:t xml:space="preserve">VARAM sagatavoja normatīvā </w:t>
      </w:r>
      <w:r w:rsidR="00273663" w:rsidRPr="00717678">
        <w:t>akta</w:t>
      </w:r>
      <w:r w:rsidR="001E7C0C" w:rsidRPr="00717678">
        <w:t xml:space="preserve"> projektu</w:t>
      </w:r>
      <w:r w:rsidR="001D65B7" w:rsidRPr="00717678">
        <w:t>, lai apvienotu APUS un būvniecībā radīto atkritumu pārvadājumu uzskaites sistēmu BRAPUS, kas ļaus efektīvāk veikt atkritumu pārvadājumu uzskaiti un kontroli, un novērst datu neatbilstību, kas veidojas komersantiem reģistrējot pārvadājumus divās uzskaites sistēmās</w:t>
      </w:r>
      <w:r w:rsidR="00705436" w:rsidRPr="00717678">
        <w:t xml:space="preserve">, tāpat arī nepieciešams uzskaitīt atkritumu pārvadājumus, kuri tiek nogādāti atkritumu apglabāšanas iekārtās, kā arī uzskaitīt atkritumus, kuri tiek atdalīti no </w:t>
      </w:r>
      <w:r w:rsidR="0018762E" w:rsidRPr="00717678">
        <w:t xml:space="preserve">atkritumu </w:t>
      </w:r>
      <w:r w:rsidR="00705436" w:rsidRPr="00717678">
        <w:t xml:space="preserve">poligonos nogādātajiem atkritumiem un pēc tam tiek nogādāti uz citām iekārtām to turpmākai pārstrādei vai apglabāšanai. </w:t>
      </w:r>
    </w:p>
    <w:p w14:paraId="045FD65E" w14:textId="77777777" w:rsidR="001A531C" w:rsidRPr="00717678" w:rsidRDefault="001A531C" w:rsidP="00F144CD">
      <w:pPr>
        <w:ind w:firstLine="0"/>
        <w:rPr>
          <w:noProof/>
        </w:rPr>
      </w:pPr>
    </w:p>
    <w:p w14:paraId="6BAF8736" w14:textId="77777777" w:rsidR="001A531C" w:rsidRPr="00717678" w:rsidRDefault="001A531C" w:rsidP="00C06C06">
      <w:pPr>
        <w:pStyle w:val="Heading2"/>
      </w:pPr>
      <w:bookmarkStart w:id="15" w:name="_Toc34222094"/>
      <w:bookmarkStart w:id="16" w:name="_Toc37331463"/>
      <w:bookmarkStart w:id="17" w:name="_Toc42788721"/>
      <w:bookmarkStart w:id="18" w:name="_Toc59477616"/>
      <w:r w:rsidRPr="00717678">
        <w:lastRenderedPageBreak/>
        <w:t>2.</w:t>
      </w:r>
      <w:r w:rsidR="00540CB6" w:rsidRPr="00717678">
        <w:t>2</w:t>
      </w:r>
      <w:r w:rsidRPr="00717678">
        <w:t>.Atkritumu apsaimniekošanas politikas instrumenti</w:t>
      </w:r>
      <w:bookmarkEnd w:id="15"/>
      <w:bookmarkEnd w:id="16"/>
      <w:bookmarkEnd w:id="17"/>
      <w:bookmarkEnd w:id="18"/>
    </w:p>
    <w:p w14:paraId="47E30782" w14:textId="77777777" w:rsidR="001A531C" w:rsidRPr="00717678" w:rsidRDefault="001A531C" w:rsidP="00ED750C">
      <w:pPr>
        <w:rPr>
          <w:rFonts w:eastAsia="Times New Roman"/>
        </w:rPr>
      </w:pPr>
      <w:r w:rsidRPr="00717678">
        <w:t xml:space="preserve">Latvijā pielietotie instrumenti ir maksa par atkritumu apsaimniekošanu, tarifs par atkritumu apglabāšanu, </w:t>
      </w:r>
      <w:r w:rsidR="00F12E63" w:rsidRPr="00717678">
        <w:t>DRN</w:t>
      </w:r>
      <w:r w:rsidRPr="00717678">
        <w:t>, kas īsteno principu „piesārņotājs maksā</w:t>
      </w:r>
      <w:r w:rsidR="00C44468" w:rsidRPr="00717678">
        <w:t>”</w:t>
      </w:r>
      <w:r w:rsidR="00F12E63" w:rsidRPr="00717678">
        <w:t xml:space="preserve"> un </w:t>
      </w:r>
      <w:r w:rsidRPr="00717678">
        <w:t>stimulē ražotāju atbildības principa īstenošanu</w:t>
      </w:r>
      <w:r w:rsidR="3F4C038A" w:rsidRPr="00717678">
        <w:t xml:space="preserve">, </w:t>
      </w:r>
      <w:r w:rsidR="28D92A5A" w:rsidRPr="00717678">
        <w:t xml:space="preserve">kā arī </w:t>
      </w:r>
      <w:r w:rsidR="25B7B071" w:rsidRPr="00717678">
        <w:rPr>
          <w:rFonts w:eastAsia="Times New Roman"/>
        </w:rPr>
        <w:t xml:space="preserve">depozīta </w:t>
      </w:r>
      <w:r w:rsidR="00743D45" w:rsidRPr="00717678">
        <w:rPr>
          <w:rFonts w:eastAsia="Times New Roman"/>
        </w:rPr>
        <w:t>sistēma</w:t>
      </w:r>
      <w:r w:rsidR="3B0BB9A0" w:rsidRPr="00717678">
        <w:rPr>
          <w:rFonts w:eastAsia="Times New Roman"/>
        </w:rPr>
        <w:t xml:space="preserve"> </w:t>
      </w:r>
      <w:r w:rsidR="00743D45" w:rsidRPr="00717678">
        <w:rPr>
          <w:rFonts w:eastAsia="Times New Roman"/>
        </w:rPr>
        <w:t xml:space="preserve">dzērienu iepakojumam </w:t>
      </w:r>
      <w:r w:rsidR="3B0BB9A0" w:rsidRPr="00717678">
        <w:rPr>
          <w:rFonts w:eastAsia="Times New Roman"/>
        </w:rPr>
        <w:t>(</w:t>
      </w:r>
      <w:r w:rsidR="2FD91751" w:rsidRPr="00717678">
        <w:rPr>
          <w:rFonts w:eastAsia="Times New Roman"/>
        </w:rPr>
        <w:t xml:space="preserve">tiks piemērota </w:t>
      </w:r>
      <w:r w:rsidR="3B0BB9A0" w:rsidRPr="00717678">
        <w:rPr>
          <w:rFonts w:eastAsia="Times New Roman"/>
        </w:rPr>
        <w:t>no 2022.gada 1.februāra</w:t>
      </w:r>
      <w:r w:rsidR="75A24B0D" w:rsidRPr="00717678">
        <w:rPr>
          <w:rFonts w:eastAsia="Times New Roman"/>
        </w:rPr>
        <w:t>).</w:t>
      </w:r>
      <w:r w:rsidRPr="00717678">
        <w:rPr>
          <w:rFonts w:eastAsia="Times New Roman"/>
        </w:rPr>
        <w:t xml:space="preserve"> </w:t>
      </w:r>
      <w:r w:rsidRPr="00717678">
        <w:t xml:space="preserve">Būtisks instruments atkritumu apsaimniekošanas politikas īstenošanā ir arī </w:t>
      </w:r>
      <w:r w:rsidR="004C415E" w:rsidRPr="00717678">
        <w:t>ZPI</w:t>
      </w:r>
      <w:r w:rsidRPr="00717678">
        <w:t xml:space="preserve"> un tādi brīvprātīgie instrumenti kā vides pārvaldības un tām līdzīgās sistēmas un ekomarķējumu izmantošana.</w:t>
      </w:r>
    </w:p>
    <w:p w14:paraId="6BA3E336" w14:textId="77777777" w:rsidR="001A531C" w:rsidRPr="00717678" w:rsidRDefault="00ED4254" w:rsidP="00ED4254">
      <w:r w:rsidRPr="00717678">
        <w:t xml:space="preserve">Būtisks ekonomiskais instruments atkritumu apsaimniekošanā ir </w:t>
      </w:r>
      <w:r w:rsidRPr="00717678">
        <w:rPr>
          <w:b/>
        </w:rPr>
        <w:t>maksa par atkritumu apsaimniekošanu</w:t>
      </w:r>
      <w:r w:rsidRPr="00717678">
        <w:t xml:space="preserve">. Attiecībā uz sadzīves atkritumu apsaimniekošanu maksu nosaka pašvaldība saskaņā ar AAL. </w:t>
      </w:r>
      <w:r w:rsidR="001A531C" w:rsidRPr="00717678">
        <w:t>Nešķirotu sadzīves atkritumu apsaimniekošanas (izņemot sadzīves atkritumu reģenerāciju) maksu atkritumu sākotnējam radītājam vai valdītājam veido:</w:t>
      </w:r>
    </w:p>
    <w:p w14:paraId="0950786B" w14:textId="77777777" w:rsidR="001A531C" w:rsidRPr="00717678" w:rsidRDefault="001A531C" w:rsidP="00046760">
      <w:pPr>
        <w:pStyle w:val="ListParagraph"/>
        <w:numPr>
          <w:ilvl w:val="0"/>
          <w:numId w:val="106"/>
        </w:numPr>
      </w:pPr>
      <w:r w:rsidRPr="00717678">
        <w:t xml:space="preserve">pašvaldības lēmumā apstiprinātā maksa par sadzīves atkritumu </w:t>
      </w:r>
      <w:r w:rsidR="00ED4254" w:rsidRPr="00717678">
        <w:t xml:space="preserve">apsaimniekošanu, tajā skaitā </w:t>
      </w:r>
      <w:r w:rsidRPr="00717678">
        <w:t>dalītās atkritumu savākšanas, pārkraušanas un šķirošanas infrastruktūras objektu uzturēšanu atbilstoši līgumam, kuru noslēgusi pašvaldība un atkritumu apsaimniekotājs;</w:t>
      </w:r>
    </w:p>
    <w:p w14:paraId="6F2866A0" w14:textId="77777777" w:rsidR="001A531C" w:rsidRPr="00717678" w:rsidRDefault="001A531C" w:rsidP="00046760">
      <w:pPr>
        <w:pStyle w:val="ListParagraph"/>
        <w:numPr>
          <w:ilvl w:val="0"/>
          <w:numId w:val="106"/>
        </w:numPr>
      </w:pPr>
      <w:r w:rsidRPr="00717678">
        <w:t>Sabiedrisko pakalpojumu regulēšanas komisijas apstiprinātais tarifs par sadzīves atkritumu apglabāšanu atkritumu poligonos</w:t>
      </w:r>
      <w:r w:rsidR="00F144CD" w:rsidRPr="00717678">
        <w:t xml:space="preserve">, kurā iekļauts arī </w:t>
      </w:r>
      <w:r w:rsidR="00632A75" w:rsidRPr="00717678">
        <w:t>DRN</w:t>
      </w:r>
      <w:r w:rsidRPr="00717678">
        <w:t>.</w:t>
      </w:r>
    </w:p>
    <w:p w14:paraId="7BF60C72" w14:textId="77777777" w:rsidR="00733076" w:rsidRPr="00717678" w:rsidRDefault="001A531C" w:rsidP="001B2DAB">
      <w:r w:rsidRPr="00717678">
        <w:t>Atkritumu apsaimniekotājs, kuru atbilstoši Atkritumu apsaimniekošanas likuma</w:t>
      </w:r>
      <w:r w:rsidR="00F144CD" w:rsidRPr="00717678">
        <w:t>m</w:t>
      </w:r>
      <w:r w:rsidRPr="00717678">
        <w:t xml:space="preserve">  izvēlējusies pašvaldība, nodrošina sadzīves atkritumu savākšanu, pārvadāšanu, pārkraušanu, šķirošanu, uzglabāšanu, dalītās atkritumu vākšanas, šķirošanas un pārkraušanas infrastruktūras objektu uzturēšanu par vienādu maksu visiem sadzīves atkritumu radītājiem attiecīgajā atkritumu apsaimniekošanas zonā atbilstoši noslēgtajam līgumam ar pašvaldību. </w:t>
      </w:r>
      <w:bookmarkStart w:id="19" w:name="_Hlk52383175"/>
    </w:p>
    <w:p w14:paraId="2948693A" w14:textId="77777777" w:rsidR="001B2DAB" w:rsidRPr="00717678" w:rsidRDefault="001A531C" w:rsidP="001B2DAB">
      <w:r w:rsidRPr="00717678">
        <w:t xml:space="preserve">Atbilstoši VARAM apkopotajai informācijai, maksa par sadzīves atkritumu apsaimniekošanu Latvijas pašvaldībās 2020.gadā bija robežās no 10,71 </w:t>
      </w:r>
      <w:r w:rsidRPr="00717678">
        <w:rPr>
          <w:i/>
        </w:rPr>
        <w:t>EUR</w:t>
      </w:r>
      <w:r w:rsidRPr="00717678">
        <w:t xml:space="preserve">/m3 (ar PVN) līdz 27,89 </w:t>
      </w:r>
      <w:r w:rsidRPr="00717678">
        <w:rPr>
          <w:i/>
        </w:rPr>
        <w:t>EUR</w:t>
      </w:r>
      <w:r w:rsidRPr="00717678">
        <w:t xml:space="preserve">/m3 (ar PVN). </w:t>
      </w:r>
      <w:bookmarkEnd w:id="19"/>
      <w:r w:rsidRPr="00717678">
        <w:t xml:space="preserve">Detalizēta informācija par pašvaldību noteiktajām maksām par sadzīves atkritumu apsaimniekošanu 2019. un 2020. gadā ir sniegta </w:t>
      </w:r>
      <w:r w:rsidR="00223EE8" w:rsidRPr="00717678">
        <w:t>4.</w:t>
      </w:r>
      <w:r w:rsidRPr="00717678">
        <w:t>pielikumā.</w:t>
      </w:r>
      <w:r w:rsidR="001B2DAB" w:rsidRPr="00717678">
        <w:t xml:space="preserve"> </w:t>
      </w:r>
    </w:p>
    <w:p w14:paraId="59F99AA1" w14:textId="77777777" w:rsidR="001A531C" w:rsidRPr="00717678" w:rsidRDefault="001B2DAB" w:rsidP="00AC3DDF">
      <w:pPr>
        <w:jc w:val="right"/>
      </w:pPr>
      <w:r w:rsidRPr="00717678">
        <w:rPr>
          <w:b/>
        </w:rPr>
        <w:t>Tarifu par sadzīves atkritumu apglabāšanu</w:t>
      </w:r>
      <w:r w:rsidRPr="00717678">
        <w:t xml:space="preserve"> atkritumu poligonos saskaņā ar likumu “Par sabiedrisko pakalpojumu regulatoriem” un MK 2009.gada 27.oktobra noteikumiem Nr.1227 “Noteikumi par regulējamiem sabiedrisko pakalpojumu veidiem”  apstiprina SPRK. Sadzīves atkritumu apglabāšanas tarifu salīdzinājums </w:t>
      </w:r>
      <w:r w:rsidR="00CB3465" w:rsidRPr="00717678">
        <w:t xml:space="preserve">pa poligoniem </w:t>
      </w:r>
      <w:r w:rsidR="00242233" w:rsidRPr="00717678">
        <w:t>skatāms</w:t>
      </w:r>
      <w:r w:rsidRPr="00717678">
        <w:t xml:space="preserve"> 2.3. tabulā. </w:t>
      </w:r>
      <w:r w:rsidR="00F12E63" w:rsidRPr="00717678">
        <w:br w:type="page"/>
      </w:r>
      <w:r w:rsidR="001A531C" w:rsidRPr="00717678">
        <w:lastRenderedPageBreak/>
        <w:t>2.3.tabula</w:t>
      </w:r>
    </w:p>
    <w:p w14:paraId="57ADF40B" w14:textId="77777777" w:rsidR="00892B1D" w:rsidRPr="00717678" w:rsidRDefault="00892B1D" w:rsidP="00892B1D"/>
    <w:p w14:paraId="477836DE" w14:textId="77777777" w:rsidR="001A531C" w:rsidRPr="00717678" w:rsidRDefault="001A531C" w:rsidP="005076D4">
      <w:pPr>
        <w:pStyle w:val="Tabulasnosaukums1"/>
        <w:rPr>
          <w:bCs/>
          <w:color w:val="auto"/>
        </w:rPr>
      </w:pPr>
      <w:r w:rsidRPr="00717678">
        <w:rPr>
          <w:color w:val="auto"/>
        </w:rPr>
        <w:t>Sadzīves atkritumu apglabāšanas pakalpojuma</w:t>
      </w:r>
      <w:r w:rsidRPr="00717678">
        <w:rPr>
          <w:bCs/>
          <w:color w:val="auto"/>
        </w:rPr>
        <w:t xml:space="preserve">  </w:t>
      </w:r>
      <w:r w:rsidR="00BE71B0" w:rsidRPr="00717678">
        <w:rPr>
          <w:bCs/>
          <w:color w:val="auto"/>
        </w:rPr>
        <w:t xml:space="preserve">komponente (bez DRN) spēkā esošajos tarifos  </w:t>
      </w:r>
      <w:r w:rsidRPr="00717678">
        <w:rPr>
          <w:bCs/>
          <w:color w:val="auto"/>
        </w:rPr>
        <w:t>laika posmā no 2014.-2020.gadam, EUR/t</w:t>
      </w:r>
    </w:p>
    <w:tbl>
      <w:tblPr>
        <w:tblW w:w="4608" w:type="pct"/>
        <w:jc w:val="center"/>
        <w:tblLayout w:type="fixed"/>
        <w:tblLook w:val="04A0" w:firstRow="1" w:lastRow="0" w:firstColumn="1" w:lastColumn="0" w:noHBand="0" w:noVBand="1"/>
      </w:tblPr>
      <w:tblGrid>
        <w:gridCol w:w="1357"/>
        <w:gridCol w:w="1000"/>
        <w:gridCol w:w="999"/>
        <w:gridCol w:w="1000"/>
        <w:gridCol w:w="1000"/>
        <w:gridCol w:w="1000"/>
        <w:gridCol w:w="1000"/>
        <w:gridCol w:w="995"/>
      </w:tblGrid>
      <w:tr w:rsidR="00717678" w:rsidRPr="00717678" w14:paraId="2543221B" w14:textId="77777777" w:rsidTr="00C07E65">
        <w:trPr>
          <w:trHeight w:val="420"/>
          <w:jc w:val="center"/>
        </w:trPr>
        <w:tc>
          <w:tcPr>
            <w:tcW w:w="812"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9DDB990" w14:textId="77777777" w:rsidR="001A531C" w:rsidRPr="00717678" w:rsidRDefault="001A531C" w:rsidP="00852EF6">
            <w:pPr>
              <w:ind w:firstLine="0"/>
              <w:jc w:val="center"/>
              <w:rPr>
                <w:b/>
                <w:sz w:val="22"/>
              </w:rPr>
            </w:pPr>
            <w:r w:rsidRPr="00717678">
              <w:rPr>
                <w:b/>
                <w:sz w:val="22"/>
              </w:rPr>
              <w:t>Poligons</w:t>
            </w:r>
          </w:p>
        </w:tc>
        <w:tc>
          <w:tcPr>
            <w:tcW w:w="598"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A24BE1F" w14:textId="77777777" w:rsidR="001A531C" w:rsidRPr="00717678" w:rsidRDefault="001A531C" w:rsidP="00852EF6">
            <w:pPr>
              <w:ind w:firstLine="0"/>
              <w:jc w:val="center"/>
              <w:rPr>
                <w:b/>
                <w:sz w:val="22"/>
              </w:rPr>
            </w:pPr>
            <w:r w:rsidRPr="00717678">
              <w:rPr>
                <w:b/>
                <w:sz w:val="22"/>
              </w:rPr>
              <w:t>2014</w:t>
            </w:r>
          </w:p>
        </w:tc>
        <w:tc>
          <w:tcPr>
            <w:tcW w:w="598"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E9EB248" w14:textId="77777777" w:rsidR="001A531C" w:rsidRPr="00717678" w:rsidRDefault="001A531C" w:rsidP="00852EF6">
            <w:pPr>
              <w:ind w:firstLine="0"/>
              <w:jc w:val="center"/>
              <w:rPr>
                <w:b/>
                <w:sz w:val="22"/>
              </w:rPr>
            </w:pPr>
            <w:r w:rsidRPr="00717678">
              <w:rPr>
                <w:b/>
                <w:sz w:val="22"/>
              </w:rPr>
              <w:t>2015</w:t>
            </w:r>
          </w:p>
        </w:tc>
        <w:tc>
          <w:tcPr>
            <w:tcW w:w="599"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592A5A48" w14:textId="77777777" w:rsidR="001A531C" w:rsidRPr="00717678" w:rsidRDefault="001A531C" w:rsidP="00852EF6">
            <w:pPr>
              <w:ind w:firstLine="0"/>
              <w:jc w:val="center"/>
              <w:rPr>
                <w:b/>
                <w:sz w:val="22"/>
              </w:rPr>
            </w:pPr>
            <w:r w:rsidRPr="00717678">
              <w:rPr>
                <w:b/>
                <w:sz w:val="22"/>
              </w:rPr>
              <w:t>2016</w:t>
            </w:r>
          </w:p>
        </w:tc>
        <w:tc>
          <w:tcPr>
            <w:tcW w:w="599"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48D66C2D" w14:textId="77777777" w:rsidR="001A531C" w:rsidRPr="00717678" w:rsidRDefault="001A531C" w:rsidP="00852EF6">
            <w:pPr>
              <w:ind w:firstLine="0"/>
              <w:jc w:val="center"/>
              <w:rPr>
                <w:b/>
                <w:sz w:val="22"/>
              </w:rPr>
            </w:pPr>
            <w:r w:rsidRPr="00717678">
              <w:rPr>
                <w:b/>
                <w:sz w:val="22"/>
              </w:rPr>
              <w:t>2017</w:t>
            </w:r>
          </w:p>
        </w:tc>
        <w:tc>
          <w:tcPr>
            <w:tcW w:w="599"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500C307" w14:textId="77777777" w:rsidR="001A531C" w:rsidRPr="00717678" w:rsidRDefault="001A531C" w:rsidP="00852EF6">
            <w:pPr>
              <w:ind w:firstLine="0"/>
              <w:jc w:val="center"/>
              <w:rPr>
                <w:b/>
                <w:sz w:val="22"/>
              </w:rPr>
            </w:pPr>
            <w:r w:rsidRPr="00717678">
              <w:rPr>
                <w:b/>
                <w:sz w:val="22"/>
              </w:rPr>
              <w:t>2018</w:t>
            </w:r>
          </w:p>
        </w:tc>
        <w:tc>
          <w:tcPr>
            <w:tcW w:w="599"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946C4B9" w14:textId="77777777" w:rsidR="001A531C" w:rsidRPr="00717678" w:rsidRDefault="001A531C" w:rsidP="00852EF6">
            <w:pPr>
              <w:ind w:firstLine="0"/>
              <w:jc w:val="center"/>
              <w:rPr>
                <w:b/>
                <w:sz w:val="22"/>
              </w:rPr>
            </w:pPr>
            <w:r w:rsidRPr="00717678">
              <w:rPr>
                <w:b/>
                <w:sz w:val="22"/>
              </w:rPr>
              <w:t>2019</w:t>
            </w:r>
          </w:p>
        </w:tc>
        <w:tc>
          <w:tcPr>
            <w:tcW w:w="597"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5AF5DD99" w14:textId="77777777" w:rsidR="001A531C" w:rsidRPr="00717678" w:rsidRDefault="001A531C" w:rsidP="00852EF6">
            <w:pPr>
              <w:ind w:firstLine="0"/>
              <w:jc w:val="center"/>
              <w:rPr>
                <w:b/>
                <w:sz w:val="22"/>
              </w:rPr>
            </w:pPr>
            <w:r w:rsidRPr="00717678">
              <w:rPr>
                <w:b/>
                <w:sz w:val="22"/>
              </w:rPr>
              <w:t>2020</w:t>
            </w:r>
          </w:p>
        </w:tc>
      </w:tr>
      <w:tr w:rsidR="00717678" w:rsidRPr="00717678" w14:paraId="687DE8C9" w14:textId="77777777" w:rsidTr="00C07E65">
        <w:trPr>
          <w:trHeight w:val="300"/>
          <w:jc w:val="center"/>
        </w:trPr>
        <w:tc>
          <w:tcPr>
            <w:tcW w:w="812" w:type="pct"/>
            <w:tcBorders>
              <w:top w:val="single" w:sz="4" w:space="0" w:color="auto"/>
              <w:left w:val="single" w:sz="4" w:space="0" w:color="595959"/>
              <w:bottom w:val="single" w:sz="4" w:space="0" w:color="595959"/>
              <w:right w:val="single" w:sz="4" w:space="0" w:color="595959"/>
            </w:tcBorders>
            <w:shd w:val="clear" w:color="auto" w:fill="auto"/>
            <w:noWrap/>
            <w:vAlign w:val="center"/>
            <w:hideMark/>
          </w:tcPr>
          <w:p w14:paraId="1B803263" w14:textId="77777777" w:rsidR="001A531C" w:rsidRPr="00717678" w:rsidRDefault="001A531C" w:rsidP="00852EF6">
            <w:pPr>
              <w:ind w:firstLine="0"/>
              <w:jc w:val="center"/>
              <w:rPr>
                <w:sz w:val="22"/>
              </w:rPr>
            </w:pPr>
            <w:r w:rsidRPr="00717678">
              <w:rPr>
                <w:sz w:val="22"/>
              </w:rPr>
              <w:t>Getliņi</w:t>
            </w:r>
            <w:r w:rsidR="009B3B99" w:rsidRPr="00717678">
              <w:rPr>
                <w:sz w:val="22"/>
              </w:rPr>
              <w:t xml:space="preserve"> </w:t>
            </w:r>
            <w:r w:rsidR="00A62754" w:rsidRPr="00717678">
              <w:rPr>
                <w:rStyle w:val="FootnoteReference0"/>
              </w:rPr>
              <w:footnoteReference w:id="22"/>
            </w:r>
          </w:p>
        </w:tc>
        <w:tc>
          <w:tcPr>
            <w:tcW w:w="598" w:type="pct"/>
            <w:tcBorders>
              <w:top w:val="single" w:sz="4" w:space="0" w:color="auto"/>
              <w:left w:val="nil"/>
              <w:bottom w:val="single" w:sz="4" w:space="0" w:color="595959"/>
              <w:right w:val="single" w:sz="4" w:space="0" w:color="595959"/>
            </w:tcBorders>
            <w:shd w:val="clear" w:color="auto" w:fill="auto"/>
            <w:noWrap/>
            <w:vAlign w:val="center"/>
            <w:hideMark/>
          </w:tcPr>
          <w:p w14:paraId="2019CBDF" w14:textId="77777777" w:rsidR="001A531C" w:rsidRPr="00717678" w:rsidRDefault="001A531C" w:rsidP="00852EF6">
            <w:pPr>
              <w:ind w:firstLine="0"/>
              <w:jc w:val="center"/>
              <w:rPr>
                <w:sz w:val="22"/>
              </w:rPr>
            </w:pPr>
          </w:p>
        </w:tc>
        <w:tc>
          <w:tcPr>
            <w:tcW w:w="598" w:type="pct"/>
            <w:tcBorders>
              <w:top w:val="single" w:sz="4" w:space="0" w:color="auto"/>
              <w:left w:val="nil"/>
              <w:bottom w:val="single" w:sz="4" w:space="0" w:color="595959"/>
              <w:right w:val="single" w:sz="4" w:space="0" w:color="595959"/>
            </w:tcBorders>
            <w:shd w:val="clear" w:color="auto" w:fill="auto"/>
            <w:noWrap/>
            <w:vAlign w:val="center"/>
            <w:hideMark/>
          </w:tcPr>
          <w:p w14:paraId="18AEDD91" w14:textId="77777777" w:rsidR="001A531C" w:rsidRPr="00717678" w:rsidRDefault="001A531C" w:rsidP="00852EF6">
            <w:pPr>
              <w:ind w:firstLine="0"/>
              <w:jc w:val="center"/>
              <w:rPr>
                <w:sz w:val="22"/>
              </w:rPr>
            </w:pPr>
            <w:r w:rsidRPr="00717678">
              <w:rPr>
                <w:sz w:val="22"/>
              </w:rPr>
              <w:t>15.54</w:t>
            </w:r>
          </w:p>
        </w:tc>
        <w:tc>
          <w:tcPr>
            <w:tcW w:w="599" w:type="pct"/>
            <w:tcBorders>
              <w:top w:val="single" w:sz="4" w:space="0" w:color="auto"/>
              <w:left w:val="nil"/>
              <w:bottom w:val="single" w:sz="4" w:space="0" w:color="595959"/>
              <w:right w:val="single" w:sz="4" w:space="0" w:color="595959"/>
            </w:tcBorders>
            <w:shd w:val="clear" w:color="auto" w:fill="auto"/>
            <w:noWrap/>
            <w:vAlign w:val="center"/>
            <w:hideMark/>
          </w:tcPr>
          <w:p w14:paraId="0776B5F5" w14:textId="77777777" w:rsidR="00C32B44" w:rsidRPr="00717678" w:rsidRDefault="001A531C" w:rsidP="00852EF6">
            <w:pPr>
              <w:ind w:firstLine="0"/>
              <w:jc w:val="center"/>
              <w:rPr>
                <w:sz w:val="22"/>
              </w:rPr>
            </w:pPr>
            <w:r w:rsidRPr="00717678">
              <w:rPr>
                <w:sz w:val="22"/>
              </w:rPr>
              <w:t>15.54</w:t>
            </w:r>
            <w:r w:rsidR="007B658A" w:rsidRPr="00717678">
              <w:rPr>
                <w:sz w:val="22"/>
              </w:rPr>
              <w:t>/</w:t>
            </w:r>
          </w:p>
          <w:p w14:paraId="702F26E8" w14:textId="77777777" w:rsidR="001A531C" w:rsidRPr="00717678" w:rsidRDefault="007B658A" w:rsidP="00852EF6">
            <w:pPr>
              <w:ind w:firstLine="0"/>
              <w:jc w:val="center"/>
              <w:rPr>
                <w:sz w:val="22"/>
              </w:rPr>
            </w:pPr>
            <w:r w:rsidRPr="00717678">
              <w:rPr>
                <w:sz w:val="22"/>
              </w:rPr>
              <w:t>28.32</w:t>
            </w:r>
            <w:r w:rsidR="00CE406D" w:rsidRPr="00717678">
              <w:rPr>
                <w:rStyle w:val="FootnoteReference0"/>
                <w:sz w:val="22"/>
              </w:rPr>
              <w:footnoteReference w:id="23"/>
            </w:r>
          </w:p>
        </w:tc>
        <w:tc>
          <w:tcPr>
            <w:tcW w:w="599" w:type="pct"/>
            <w:tcBorders>
              <w:top w:val="single" w:sz="4" w:space="0" w:color="auto"/>
              <w:left w:val="nil"/>
              <w:bottom w:val="single" w:sz="4" w:space="0" w:color="595959"/>
              <w:right w:val="single" w:sz="4" w:space="0" w:color="595959"/>
            </w:tcBorders>
            <w:shd w:val="clear" w:color="auto" w:fill="auto"/>
            <w:noWrap/>
            <w:vAlign w:val="center"/>
            <w:hideMark/>
          </w:tcPr>
          <w:p w14:paraId="5BF4873E" w14:textId="77777777" w:rsidR="001A531C" w:rsidRPr="00717678" w:rsidRDefault="001A531C" w:rsidP="00852EF6">
            <w:pPr>
              <w:ind w:firstLine="0"/>
              <w:jc w:val="center"/>
              <w:rPr>
                <w:sz w:val="22"/>
              </w:rPr>
            </w:pPr>
            <w:r w:rsidRPr="00717678">
              <w:rPr>
                <w:sz w:val="22"/>
              </w:rPr>
              <w:t>28.32</w:t>
            </w:r>
          </w:p>
        </w:tc>
        <w:tc>
          <w:tcPr>
            <w:tcW w:w="599" w:type="pct"/>
            <w:tcBorders>
              <w:top w:val="single" w:sz="4" w:space="0" w:color="auto"/>
              <w:left w:val="nil"/>
              <w:bottom w:val="single" w:sz="4" w:space="0" w:color="595959"/>
              <w:right w:val="single" w:sz="4" w:space="0" w:color="595959"/>
            </w:tcBorders>
            <w:shd w:val="clear" w:color="auto" w:fill="auto"/>
            <w:noWrap/>
            <w:vAlign w:val="center"/>
            <w:hideMark/>
          </w:tcPr>
          <w:p w14:paraId="4EF54431" w14:textId="77777777" w:rsidR="001A531C" w:rsidRPr="00717678" w:rsidRDefault="001A531C" w:rsidP="00852EF6">
            <w:pPr>
              <w:ind w:firstLine="0"/>
              <w:jc w:val="center"/>
              <w:rPr>
                <w:sz w:val="22"/>
              </w:rPr>
            </w:pPr>
            <w:r w:rsidRPr="00717678">
              <w:rPr>
                <w:sz w:val="22"/>
              </w:rPr>
              <w:t>28.32</w:t>
            </w:r>
          </w:p>
        </w:tc>
        <w:tc>
          <w:tcPr>
            <w:tcW w:w="599" w:type="pct"/>
            <w:tcBorders>
              <w:top w:val="single" w:sz="4" w:space="0" w:color="auto"/>
              <w:left w:val="nil"/>
              <w:bottom w:val="single" w:sz="4" w:space="0" w:color="595959"/>
              <w:right w:val="single" w:sz="4" w:space="0" w:color="595959"/>
            </w:tcBorders>
            <w:shd w:val="clear" w:color="auto" w:fill="auto"/>
            <w:noWrap/>
            <w:vAlign w:val="center"/>
            <w:hideMark/>
          </w:tcPr>
          <w:p w14:paraId="3245F081" w14:textId="77777777" w:rsidR="001A531C" w:rsidRPr="00717678" w:rsidRDefault="001A531C" w:rsidP="00852EF6">
            <w:pPr>
              <w:ind w:firstLine="0"/>
              <w:jc w:val="center"/>
              <w:rPr>
                <w:sz w:val="22"/>
              </w:rPr>
            </w:pPr>
            <w:r w:rsidRPr="00717678">
              <w:rPr>
                <w:sz w:val="22"/>
              </w:rPr>
              <w:t>41.66</w:t>
            </w:r>
          </w:p>
        </w:tc>
        <w:tc>
          <w:tcPr>
            <w:tcW w:w="597" w:type="pct"/>
            <w:tcBorders>
              <w:top w:val="single" w:sz="4" w:space="0" w:color="auto"/>
              <w:left w:val="nil"/>
              <w:bottom w:val="single" w:sz="4" w:space="0" w:color="595959"/>
              <w:right w:val="single" w:sz="4" w:space="0" w:color="595959"/>
            </w:tcBorders>
            <w:shd w:val="clear" w:color="auto" w:fill="auto"/>
            <w:noWrap/>
            <w:vAlign w:val="center"/>
            <w:hideMark/>
          </w:tcPr>
          <w:p w14:paraId="4028637F" w14:textId="77777777" w:rsidR="001A531C" w:rsidRPr="00717678" w:rsidRDefault="001A531C" w:rsidP="00852EF6">
            <w:pPr>
              <w:ind w:firstLine="0"/>
              <w:jc w:val="center"/>
              <w:rPr>
                <w:sz w:val="22"/>
              </w:rPr>
            </w:pPr>
            <w:r w:rsidRPr="00717678">
              <w:rPr>
                <w:sz w:val="22"/>
              </w:rPr>
              <w:t>41.66</w:t>
            </w:r>
          </w:p>
        </w:tc>
      </w:tr>
      <w:tr w:rsidR="00717678" w:rsidRPr="00717678" w14:paraId="38BA60A0"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41584534" w14:textId="77777777" w:rsidR="001A531C" w:rsidRPr="00717678" w:rsidRDefault="001A531C" w:rsidP="00852EF6">
            <w:pPr>
              <w:ind w:firstLine="0"/>
              <w:jc w:val="center"/>
              <w:rPr>
                <w:sz w:val="22"/>
              </w:rPr>
            </w:pPr>
            <w:r w:rsidRPr="00717678">
              <w:rPr>
                <w:sz w:val="22"/>
              </w:rPr>
              <w:t>Daibe</w:t>
            </w:r>
          </w:p>
        </w:tc>
        <w:tc>
          <w:tcPr>
            <w:tcW w:w="598" w:type="pct"/>
            <w:tcBorders>
              <w:top w:val="nil"/>
              <w:left w:val="nil"/>
              <w:bottom w:val="single" w:sz="4" w:space="0" w:color="595959"/>
              <w:right w:val="single" w:sz="4" w:space="0" w:color="595959"/>
            </w:tcBorders>
            <w:shd w:val="clear" w:color="auto" w:fill="auto"/>
            <w:noWrap/>
            <w:vAlign w:val="center"/>
            <w:hideMark/>
          </w:tcPr>
          <w:p w14:paraId="7263C217" w14:textId="77777777" w:rsidR="001A531C" w:rsidRPr="00717678" w:rsidRDefault="001A531C" w:rsidP="00852EF6">
            <w:pPr>
              <w:ind w:firstLine="0"/>
              <w:jc w:val="center"/>
              <w:rPr>
                <w:sz w:val="22"/>
              </w:rPr>
            </w:pPr>
            <w:r w:rsidRPr="00717678">
              <w:rPr>
                <w:sz w:val="22"/>
              </w:rPr>
              <w:t>28.22</w:t>
            </w:r>
          </w:p>
        </w:tc>
        <w:tc>
          <w:tcPr>
            <w:tcW w:w="598" w:type="pct"/>
            <w:tcBorders>
              <w:top w:val="nil"/>
              <w:left w:val="nil"/>
              <w:bottom w:val="single" w:sz="4" w:space="0" w:color="595959"/>
              <w:right w:val="single" w:sz="4" w:space="0" w:color="595959"/>
            </w:tcBorders>
            <w:shd w:val="clear" w:color="auto" w:fill="auto"/>
            <w:noWrap/>
            <w:vAlign w:val="center"/>
            <w:hideMark/>
          </w:tcPr>
          <w:p w14:paraId="7819E343" w14:textId="77777777" w:rsidR="001A531C" w:rsidRPr="00717678" w:rsidRDefault="001A531C" w:rsidP="00852EF6">
            <w:pPr>
              <w:ind w:firstLine="0"/>
              <w:jc w:val="center"/>
              <w:rPr>
                <w:sz w:val="22"/>
              </w:rPr>
            </w:pPr>
            <w:r w:rsidRPr="00717678">
              <w:rPr>
                <w:sz w:val="22"/>
              </w:rPr>
              <w:t>28.22</w:t>
            </w:r>
          </w:p>
        </w:tc>
        <w:tc>
          <w:tcPr>
            <w:tcW w:w="599" w:type="pct"/>
            <w:tcBorders>
              <w:top w:val="nil"/>
              <w:left w:val="nil"/>
              <w:bottom w:val="single" w:sz="4" w:space="0" w:color="595959"/>
              <w:right w:val="single" w:sz="4" w:space="0" w:color="595959"/>
            </w:tcBorders>
            <w:shd w:val="clear" w:color="auto" w:fill="auto"/>
            <w:noWrap/>
            <w:vAlign w:val="center"/>
            <w:hideMark/>
          </w:tcPr>
          <w:p w14:paraId="14308BBC" w14:textId="77777777" w:rsidR="001A531C" w:rsidRPr="00717678" w:rsidRDefault="001A531C" w:rsidP="00852EF6">
            <w:pPr>
              <w:ind w:firstLine="0"/>
              <w:jc w:val="center"/>
              <w:rPr>
                <w:sz w:val="22"/>
              </w:rPr>
            </w:pPr>
            <w:r w:rsidRPr="00717678">
              <w:rPr>
                <w:sz w:val="22"/>
              </w:rPr>
              <w:t>28.22</w:t>
            </w:r>
          </w:p>
        </w:tc>
        <w:tc>
          <w:tcPr>
            <w:tcW w:w="599" w:type="pct"/>
            <w:tcBorders>
              <w:top w:val="nil"/>
              <w:left w:val="nil"/>
              <w:bottom w:val="single" w:sz="4" w:space="0" w:color="595959"/>
              <w:right w:val="single" w:sz="4" w:space="0" w:color="595959"/>
            </w:tcBorders>
            <w:shd w:val="clear" w:color="auto" w:fill="auto"/>
            <w:noWrap/>
            <w:vAlign w:val="center"/>
            <w:hideMark/>
          </w:tcPr>
          <w:p w14:paraId="256D71A8" w14:textId="77777777" w:rsidR="001A531C" w:rsidRPr="00717678" w:rsidRDefault="001A531C" w:rsidP="00852EF6">
            <w:pPr>
              <w:ind w:firstLine="0"/>
              <w:jc w:val="center"/>
              <w:rPr>
                <w:sz w:val="22"/>
              </w:rPr>
            </w:pPr>
            <w:r w:rsidRPr="00717678">
              <w:rPr>
                <w:sz w:val="22"/>
              </w:rPr>
              <w:t>28.22</w:t>
            </w:r>
          </w:p>
        </w:tc>
        <w:tc>
          <w:tcPr>
            <w:tcW w:w="599" w:type="pct"/>
            <w:tcBorders>
              <w:top w:val="nil"/>
              <w:left w:val="nil"/>
              <w:bottom w:val="single" w:sz="4" w:space="0" w:color="595959"/>
              <w:right w:val="single" w:sz="4" w:space="0" w:color="595959"/>
            </w:tcBorders>
            <w:shd w:val="clear" w:color="auto" w:fill="auto"/>
            <w:noWrap/>
            <w:vAlign w:val="center"/>
            <w:hideMark/>
          </w:tcPr>
          <w:p w14:paraId="72AE0302" w14:textId="77777777" w:rsidR="001A531C" w:rsidRPr="00717678" w:rsidRDefault="001A531C" w:rsidP="00852EF6">
            <w:pPr>
              <w:ind w:firstLine="0"/>
              <w:jc w:val="center"/>
              <w:rPr>
                <w:sz w:val="22"/>
              </w:rPr>
            </w:pPr>
            <w:r w:rsidRPr="00717678">
              <w:rPr>
                <w:sz w:val="22"/>
              </w:rPr>
              <w:t>28.22/ 31.14</w:t>
            </w:r>
            <w:r w:rsidRPr="00717678">
              <w:rPr>
                <w:sz w:val="22"/>
                <w:vertAlign w:val="superscript"/>
              </w:rPr>
              <w:footnoteReference w:id="24"/>
            </w:r>
          </w:p>
        </w:tc>
        <w:tc>
          <w:tcPr>
            <w:tcW w:w="599" w:type="pct"/>
            <w:tcBorders>
              <w:top w:val="nil"/>
              <w:left w:val="nil"/>
              <w:bottom w:val="single" w:sz="4" w:space="0" w:color="595959"/>
              <w:right w:val="single" w:sz="4" w:space="0" w:color="595959"/>
            </w:tcBorders>
            <w:shd w:val="clear" w:color="auto" w:fill="auto"/>
            <w:noWrap/>
            <w:vAlign w:val="center"/>
            <w:hideMark/>
          </w:tcPr>
          <w:p w14:paraId="18B660C9" w14:textId="77777777" w:rsidR="001A531C" w:rsidRPr="00717678" w:rsidRDefault="001A531C" w:rsidP="00852EF6">
            <w:pPr>
              <w:ind w:firstLine="0"/>
              <w:jc w:val="center"/>
              <w:rPr>
                <w:sz w:val="22"/>
              </w:rPr>
            </w:pPr>
            <w:r w:rsidRPr="00717678">
              <w:rPr>
                <w:sz w:val="22"/>
              </w:rPr>
              <w:t>31.14</w:t>
            </w:r>
          </w:p>
        </w:tc>
        <w:tc>
          <w:tcPr>
            <w:tcW w:w="597" w:type="pct"/>
            <w:tcBorders>
              <w:top w:val="nil"/>
              <w:left w:val="nil"/>
              <w:bottom w:val="single" w:sz="4" w:space="0" w:color="595959"/>
              <w:right w:val="single" w:sz="4" w:space="0" w:color="595959"/>
            </w:tcBorders>
            <w:shd w:val="clear" w:color="auto" w:fill="auto"/>
            <w:noWrap/>
            <w:vAlign w:val="center"/>
            <w:hideMark/>
          </w:tcPr>
          <w:p w14:paraId="27ABB8A4" w14:textId="77777777" w:rsidR="00C32B44" w:rsidRPr="00717678" w:rsidRDefault="001A531C" w:rsidP="00852EF6">
            <w:pPr>
              <w:ind w:firstLine="0"/>
              <w:jc w:val="center"/>
              <w:rPr>
                <w:sz w:val="22"/>
              </w:rPr>
            </w:pPr>
            <w:r w:rsidRPr="00717678">
              <w:rPr>
                <w:sz w:val="22"/>
              </w:rPr>
              <w:t>31.14</w:t>
            </w:r>
            <w:r w:rsidR="006F7099" w:rsidRPr="00717678">
              <w:rPr>
                <w:sz w:val="22"/>
              </w:rPr>
              <w:t>/</w:t>
            </w:r>
          </w:p>
          <w:p w14:paraId="01D73935" w14:textId="77777777" w:rsidR="001A531C" w:rsidRPr="00717678" w:rsidRDefault="006F7099" w:rsidP="00852EF6">
            <w:pPr>
              <w:ind w:firstLine="0"/>
              <w:jc w:val="center"/>
              <w:rPr>
                <w:sz w:val="22"/>
              </w:rPr>
            </w:pPr>
            <w:r w:rsidRPr="00717678">
              <w:rPr>
                <w:sz w:val="22"/>
              </w:rPr>
              <w:t>42.01</w:t>
            </w:r>
            <w:r w:rsidR="007E06BF" w:rsidRPr="00717678">
              <w:rPr>
                <w:rStyle w:val="FootnoteReference0"/>
                <w:sz w:val="22"/>
              </w:rPr>
              <w:footnoteReference w:id="25"/>
            </w:r>
          </w:p>
        </w:tc>
      </w:tr>
      <w:tr w:rsidR="00717678" w:rsidRPr="00717678" w14:paraId="44BA96CC" w14:textId="77777777" w:rsidTr="00C07E65">
        <w:trPr>
          <w:trHeight w:val="315"/>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6119A0B5" w14:textId="77777777" w:rsidR="001A531C" w:rsidRPr="00717678" w:rsidRDefault="001A531C" w:rsidP="00852EF6">
            <w:pPr>
              <w:ind w:firstLine="0"/>
              <w:jc w:val="center"/>
              <w:rPr>
                <w:sz w:val="22"/>
              </w:rPr>
            </w:pPr>
            <w:r w:rsidRPr="00717678">
              <w:rPr>
                <w:sz w:val="22"/>
              </w:rPr>
              <w:t>Pentuļi</w:t>
            </w:r>
          </w:p>
        </w:tc>
        <w:tc>
          <w:tcPr>
            <w:tcW w:w="598" w:type="pct"/>
            <w:tcBorders>
              <w:top w:val="nil"/>
              <w:left w:val="nil"/>
              <w:bottom w:val="single" w:sz="4" w:space="0" w:color="595959"/>
              <w:right w:val="single" w:sz="4" w:space="0" w:color="595959"/>
            </w:tcBorders>
            <w:shd w:val="clear" w:color="auto" w:fill="auto"/>
            <w:noWrap/>
            <w:vAlign w:val="center"/>
            <w:hideMark/>
          </w:tcPr>
          <w:p w14:paraId="2F3734A5" w14:textId="77777777" w:rsidR="001A531C" w:rsidRPr="00717678" w:rsidRDefault="001A531C" w:rsidP="00852EF6">
            <w:pPr>
              <w:ind w:firstLine="0"/>
              <w:jc w:val="center"/>
              <w:rPr>
                <w:sz w:val="22"/>
              </w:rPr>
            </w:pPr>
            <w:r w:rsidRPr="00717678">
              <w:rPr>
                <w:sz w:val="22"/>
              </w:rPr>
              <w:t>19.38</w:t>
            </w:r>
          </w:p>
        </w:tc>
        <w:tc>
          <w:tcPr>
            <w:tcW w:w="598" w:type="pct"/>
            <w:tcBorders>
              <w:top w:val="nil"/>
              <w:left w:val="nil"/>
              <w:bottom w:val="single" w:sz="4" w:space="0" w:color="595959"/>
              <w:right w:val="single" w:sz="4" w:space="0" w:color="595959"/>
            </w:tcBorders>
            <w:shd w:val="clear" w:color="auto" w:fill="auto"/>
            <w:noWrap/>
            <w:vAlign w:val="center"/>
            <w:hideMark/>
          </w:tcPr>
          <w:p w14:paraId="73EB5F33" w14:textId="77777777" w:rsidR="001A531C" w:rsidRPr="00717678" w:rsidRDefault="001A531C" w:rsidP="00852EF6">
            <w:pPr>
              <w:ind w:firstLine="0"/>
              <w:jc w:val="center"/>
              <w:rPr>
                <w:sz w:val="22"/>
              </w:rPr>
            </w:pPr>
            <w:r w:rsidRPr="00717678">
              <w:rPr>
                <w:sz w:val="22"/>
              </w:rPr>
              <w:t>19.38</w:t>
            </w:r>
          </w:p>
        </w:tc>
        <w:tc>
          <w:tcPr>
            <w:tcW w:w="599" w:type="pct"/>
            <w:tcBorders>
              <w:top w:val="nil"/>
              <w:left w:val="nil"/>
              <w:bottom w:val="single" w:sz="4" w:space="0" w:color="595959"/>
              <w:right w:val="single" w:sz="4" w:space="0" w:color="595959"/>
            </w:tcBorders>
            <w:shd w:val="clear" w:color="auto" w:fill="auto"/>
            <w:noWrap/>
            <w:vAlign w:val="center"/>
            <w:hideMark/>
          </w:tcPr>
          <w:p w14:paraId="27B02FC0" w14:textId="77777777" w:rsidR="001A531C" w:rsidRPr="00717678" w:rsidRDefault="001A531C" w:rsidP="00852EF6">
            <w:pPr>
              <w:ind w:firstLine="0"/>
              <w:jc w:val="center"/>
              <w:rPr>
                <w:sz w:val="22"/>
              </w:rPr>
            </w:pPr>
            <w:r w:rsidRPr="00717678">
              <w:rPr>
                <w:sz w:val="22"/>
              </w:rPr>
              <w:t>19.38</w:t>
            </w:r>
          </w:p>
        </w:tc>
        <w:tc>
          <w:tcPr>
            <w:tcW w:w="599" w:type="pct"/>
            <w:tcBorders>
              <w:top w:val="nil"/>
              <w:left w:val="nil"/>
              <w:bottom w:val="single" w:sz="4" w:space="0" w:color="595959"/>
              <w:right w:val="single" w:sz="4" w:space="0" w:color="595959"/>
            </w:tcBorders>
            <w:shd w:val="clear" w:color="auto" w:fill="auto"/>
            <w:noWrap/>
            <w:vAlign w:val="center"/>
            <w:hideMark/>
          </w:tcPr>
          <w:p w14:paraId="2D2494EB" w14:textId="77777777" w:rsidR="001A531C" w:rsidRPr="00717678" w:rsidRDefault="001A531C" w:rsidP="00852EF6">
            <w:pPr>
              <w:ind w:firstLine="0"/>
              <w:jc w:val="center"/>
              <w:rPr>
                <w:sz w:val="22"/>
              </w:rPr>
            </w:pPr>
            <w:r w:rsidRPr="00717678">
              <w:rPr>
                <w:sz w:val="22"/>
              </w:rPr>
              <w:t>19.38/ 42.34</w:t>
            </w:r>
            <w:r w:rsidRPr="00717678">
              <w:rPr>
                <w:sz w:val="22"/>
                <w:vertAlign w:val="superscript"/>
              </w:rPr>
              <w:footnoteReference w:id="26"/>
            </w:r>
          </w:p>
        </w:tc>
        <w:tc>
          <w:tcPr>
            <w:tcW w:w="599" w:type="pct"/>
            <w:tcBorders>
              <w:top w:val="nil"/>
              <w:left w:val="nil"/>
              <w:bottom w:val="single" w:sz="4" w:space="0" w:color="595959"/>
              <w:right w:val="single" w:sz="4" w:space="0" w:color="595959"/>
            </w:tcBorders>
            <w:shd w:val="clear" w:color="auto" w:fill="auto"/>
            <w:noWrap/>
            <w:vAlign w:val="center"/>
            <w:hideMark/>
          </w:tcPr>
          <w:p w14:paraId="6F71CFBD" w14:textId="77777777" w:rsidR="001A531C" w:rsidRPr="00717678" w:rsidRDefault="001A531C" w:rsidP="00852EF6">
            <w:pPr>
              <w:ind w:firstLine="0"/>
              <w:jc w:val="center"/>
              <w:rPr>
                <w:sz w:val="22"/>
              </w:rPr>
            </w:pPr>
            <w:r w:rsidRPr="00717678">
              <w:rPr>
                <w:sz w:val="22"/>
              </w:rPr>
              <w:t>42.34</w:t>
            </w:r>
          </w:p>
        </w:tc>
        <w:tc>
          <w:tcPr>
            <w:tcW w:w="599" w:type="pct"/>
            <w:tcBorders>
              <w:top w:val="nil"/>
              <w:left w:val="nil"/>
              <w:bottom w:val="single" w:sz="4" w:space="0" w:color="595959"/>
              <w:right w:val="single" w:sz="4" w:space="0" w:color="595959"/>
            </w:tcBorders>
            <w:shd w:val="clear" w:color="auto" w:fill="auto"/>
            <w:noWrap/>
            <w:vAlign w:val="center"/>
            <w:hideMark/>
          </w:tcPr>
          <w:p w14:paraId="7C3B73BA" w14:textId="77777777" w:rsidR="001A531C" w:rsidRPr="00717678" w:rsidRDefault="001A531C" w:rsidP="00852EF6">
            <w:pPr>
              <w:ind w:firstLine="0"/>
              <w:jc w:val="center"/>
              <w:rPr>
                <w:sz w:val="22"/>
              </w:rPr>
            </w:pPr>
            <w:r w:rsidRPr="00717678">
              <w:rPr>
                <w:sz w:val="22"/>
              </w:rPr>
              <w:t>42.34</w:t>
            </w:r>
          </w:p>
        </w:tc>
        <w:tc>
          <w:tcPr>
            <w:tcW w:w="597" w:type="pct"/>
            <w:tcBorders>
              <w:top w:val="nil"/>
              <w:left w:val="nil"/>
              <w:bottom w:val="single" w:sz="4" w:space="0" w:color="595959"/>
              <w:right w:val="single" w:sz="4" w:space="0" w:color="595959"/>
            </w:tcBorders>
            <w:shd w:val="clear" w:color="auto" w:fill="auto"/>
            <w:noWrap/>
            <w:vAlign w:val="center"/>
            <w:hideMark/>
          </w:tcPr>
          <w:p w14:paraId="0FD3A055" w14:textId="77777777" w:rsidR="001A531C" w:rsidRPr="00717678" w:rsidRDefault="001A531C" w:rsidP="00852EF6">
            <w:pPr>
              <w:ind w:firstLine="0"/>
              <w:jc w:val="center"/>
              <w:rPr>
                <w:sz w:val="22"/>
              </w:rPr>
            </w:pPr>
            <w:r w:rsidRPr="00717678">
              <w:rPr>
                <w:sz w:val="22"/>
              </w:rPr>
              <w:t>42.34</w:t>
            </w:r>
          </w:p>
        </w:tc>
      </w:tr>
      <w:tr w:rsidR="00717678" w:rsidRPr="00717678" w14:paraId="49EC89FF"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4537F99C" w14:textId="77777777" w:rsidR="001A531C" w:rsidRPr="00717678" w:rsidRDefault="001A531C" w:rsidP="00852EF6">
            <w:pPr>
              <w:ind w:firstLine="0"/>
              <w:jc w:val="center"/>
              <w:rPr>
                <w:sz w:val="22"/>
              </w:rPr>
            </w:pPr>
            <w:r w:rsidRPr="00717678">
              <w:rPr>
                <w:sz w:val="22"/>
              </w:rPr>
              <w:t>Cinīši</w:t>
            </w:r>
          </w:p>
        </w:tc>
        <w:tc>
          <w:tcPr>
            <w:tcW w:w="598" w:type="pct"/>
            <w:tcBorders>
              <w:top w:val="nil"/>
              <w:left w:val="nil"/>
              <w:bottom w:val="single" w:sz="4" w:space="0" w:color="595959"/>
              <w:right w:val="single" w:sz="4" w:space="0" w:color="595959"/>
            </w:tcBorders>
            <w:shd w:val="clear" w:color="auto" w:fill="auto"/>
            <w:noWrap/>
            <w:vAlign w:val="center"/>
            <w:hideMark/>
          </w:tcPr>
          <w:p w14:paraId="0F6FA5EC" w14:textId="77777777" w:rsidR="001A531C" w:rsidRPr="00717678" w:rsidRDefault="001A531C" w:rsidP="00852EF6">
            <w:pPr>
              <w:ind w:firstLine="0"/>
              <w:jc w:val="center"/>
              <w:rPr>
                <w:sz w:val="22"/>
              </w:rPr>
            </w:pPr>
            <w:r w:rsidRPr="00717678">
              <w:rPr>
                <w:sz w:val="22"/>
              </w:rPr>
              <w:t>20.28</w:t>
            </w:r>
          </w:p>
        </w:tc>
        <w:tc>
          <w:tcPr>
            <w:tcW w:w="598" w:type="pct"/>
            <w:tcBorders>
              <w:top w:val="nil"/>
              <w:left w:val="nil"/>
              <w:bottom w:val="single" w:sz="4" w:space="0" w:color="595959"/>
              <w:right w:val="single" w:sz="4" w:space="0" w:color="595959"/>
            </w:tcBorders>
            <w:shd w:val="clear" w:color="auto" w:fill="auto"/>
            <w:noWrap/>
            <w:vAlign w:val="center"/>
            <w:hideMark/>
          </w:tcPr>
          <w:p w14:paraId="493D16D1" w14:textId="77777777" w:rsidR="001A531C" w:rsidRPr="00717678" w:rsidRDefault="001A531C" w:rsidP="00852EF6">
            <w:pPr>
              <w:ind w:firstLine="0"/>
              <w:jc w:val="center"/>
              <w:rPr>
                <w:sz w:val="22"/>
              </w:rPr>
            </w:pPr>
            <w:r w:rsidRPr="00717678">
              <w:rPr>
                <w:sz w:val="22"/>
              </w:rPr>
              <w:t>20.28</w:t>
            </w:r>
          </w:p>
        </w:tc>
        <w:tc>
          <w:tcPr>
            <w:tcW w:w="599" w:type="pct"/>
            <w:tcBorders>
              <w:top w:val="nil"/>
              <w:left w:val="nil"/>
              <w:bottom w:val="single" w:sz="4" w:space="0" w:color="595959"/>
              <w:right w:val="single" w:sz="4" w:space="0" w:color="595959"/>
            </w:tcBorders>
            <w:shd w:val="clear" w:color="auto" w:fill="auto"/>
            <w:noWrap/>
            <w:vAlign w:val="center"/>
            <w:hideMark/>
          </w:tcPr>
          <w:p w14:paraId="47A11FB9" w14:textId="77777777" w:rsidR="001A531C" w:rsidRPr="00717678" w:rsidRDefault="001A531C" w:rsidP="00852EF6">
            <w:pPr>
              <w:ind w:firstLine="0"/>
              <w:jc w:val="center"/>
              <w:rPr>
                <w:sz w:val="22"/>
              </w:rPr>
            </w:pPr>
            <w:r w:rsidRPr="00717678">
              <w:rPr>
                <w:sz w:val="22"/>
              </w:rPr>
              <w:t>20.28</w:t>
            </w:r>
          </w:p>
        </w:tc>
        <w:tc>
          <w:tcPr>
            <w:tcW w:w="599" w:type="pct"/>
            <w:tcBorders>
              <w:top w:val="nil"/>
              <w:left w:val="nil"/>
              <w:bottom w:val="single" w:sz="4" w:space="0" w:color="595959"/>
              <w:right w:val="single" w:sz="4" w:space="0" w:color="595959"/>
            </w:tcBorders>
            <w:shd w:val="clear" w:color="auto" w:fill="auto"/>
            <w:noWrap/>
            <w:vAlign w:val="center"/>
            <w:hideMark/>
          </w:tcPr>
          <w:p w14:paraId="0B4AE735" w14:textId="77777777" w:rsidR="001A531C" w:rsidRPr="00717678" w:rsidRDefault="001A531C" w:rsidP="00852EF6">
            <w:pPr>
              <w:ind w:firstLine="0"/>
              <w:jc w:val="center"/>
              <w:rPr>
                <w:sz w:val="22"/>
              </w:rPr>
            </w:pPr>
            <w:r w:rsidRPr="00717678">
              <w:rPr>
                <w:sz w:val="22"/>
              </w:rPr>
              <w:t>20.28</w:t>
            </w:r>
          </w:p>
        </w:tc>
        <w:tc>
          <w:tcPr>
            <w:tcW w:w="599" w:type="pct"/>
            <w:tcBorders>
              <w:top w:val="nil"/>
              <w:left w:val="nil"/>
              <w:bottom w:val="single" w:sz="4" w:space="0" w:color="595959"/>
              <w:right w:val="single" w:sz="4" w:space="0" w:color="595959"/>
            </w:tcBorders>
            <w:shd w:val="clear" w:color="auto" w:fill="auto"/>
            <w:noWrap/>
            <w:vAlign w:val="center"/>
            <w:hideMark/>
          </w:tcPr>
          <w:p w14:paraId="53949E6A" w14:textId="77777777" w:rsidR="001A531C" w:rsidRPr="00717678" w:rsidRDefault="001A531C" w:rsidP="00852EF6">
            <w:pPr>
              <w:ind w:firstLine="0"/>
              <w:jc w:val="center"/>
              <w:rPr>
                <w:sz w:val="22"/>
              </w:rPr>
            </w:pPr>
            <w:r w:rsidRPr="00717678">
              <w:rPr>
                <w:sz w:val="22"/>
              </w:rPr>
              <w:t>20.28</w:t>
            </w:r>
          </w:p>
        </w:tc>
        <w:tc>
          <w:tcPr>
            <w:tcW w:w="599" w:type="pct"/>
            <w:tcBorders>
              <w:top w:val="nil"/>
              <w:left w:val="nil"/>
              <w:bottom w:val="single" w:sz="4" w:space="0" w:color="595959"/>
              <w:right w:val="single" w:sz="4" w:space="0" w:color="595959"/>
            </w:tcBorders>
            <w:shd w:val="clear" w:color="auto" w:fill="auto"/>
            <w:noWrap/>
            <w:vAlign w:val="center"/>
            <w:hideMark/>
          </w:tcPr>
          <w:p w14:paraId="078E3143" w14:textId="77777777" w:rsidR="001A531C" w:rsidRPr="00717678" w:rsidRDefault="001A531C" w:rsidP="00852EF6">
            <w:pPr>
              <w:ind w:firstLine="0"/>
              <w:jc w:val="center"/>
              <w:rPr>
                <w:sz w:val="22"/>
              </w:rPr>
            </w:pPr>
            <w:r w:rsidRPr="00717678">
              <w:rPr>
                <w:sz w:val="22"/>
              </w:rPr>
              <w:t>24.39</w:t>
            </w:r>
          </w:p>
        </w:tc>
        <w:tc>
          <w:tcPr>
            <w:tcW w:w="597" w:type="pct"/>
            <w:tcBorders>
              <w:top w:val="nil"/>
              <w:left w:val="nil"/>
              <w:bottom w:val="single" w:sz="4" w:space="0" w:color="595959"/>
              <w:right w:val="single" w:sz="4" w:space="0" w:color="595959"/>
            </w:tcBorders>
            <w:shd w:val="clear" w:color="auto" w:fill="auto"/>
            <w:noWrap/>
            <w:vAlign w:val="center"/>
            <w:hideMark/>
          </w:tcPr>
          <w:p w14:paraId="75048844" w14:textId="77777777" w:rsidR="001A531C" w:rsidRPr="00717678" w:rsidRDefault="001A531C" w:rsidP="00852EF6">
            <w:pPr>
              <w:ind w:firstLine="0"/>
              <w:jc w:val="center"/>
              <w:rPr>
                <w:sz w:val="22"/>
              </w:rPr>
            </w:pPr>
            <w:r w:rsidRPr="00717678">
              <w:rPr>
                <w:sz w:val="22"/>
              </w:rPr>
              <w:t>24.39</w:t>
            </w:r>
          </w:p>
        </w:tc>
      </w:tr>
      <w:tr w:rsidR="00717678" w:rsidRPr="00717678" w14:paraId="1891E5A1"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1276C7B1" w14:textId="77777777" w:rsidR="001A531C" w:rsidRPr="00717678" w:rsidRDefault="001A531C" w:rsidP="00852EF6">
            <w:pPr>
              <w:ind w:firstLine="0"/>
              <w:jc w:val="center"/>
              <w:rPr>
                <w:sz w:val="22"/>
              </w:rPr>
            </w:pPr>
            <w:r w:rsidRPr="00717678">
              <w:rPr>
                <w:sz w:val="22"/>
              </w:rPr>
              <w:t>Janvāri</w:t>
            </w:r>
          </w:p>
        </w:tc>
        <w:tc>
          <w:tcPr>
            <w:tcW w:w="598" w:type="pct"/>
            <w:tcBorders>
              <w:top w:val="nil"/>
              <w:left w:val="nil"/>
              <w:bottom w:val="single" w:sz="4" w:space="0" w:color="595959"/>
              <w:right w:val="single" w:sz="4" w:space="0" w:color="595959"/>
            </w:tcBorders>
            <w:shd w:val="clear" w:color="auto" w:fill="auto"/>
            <w:noWrap/>
            <w:vAlign w:val="center"/>
            <w:hideMark/>
          </w:tcPr>
          <w:p w14:paraId="71D792C9" w14:textId="77777777" w:rsidR="001A531C" w:rsidRPr="00717678" w:rsidRDefault="001A531C" w:rsidP="00852EF6">
            <w:pPr>
              <w:ind w:firstLine="0"/>
              <w:jc w:val="center"/>
              <w:rPr>
                <w:sz w:val="22"/>
              </w:rPr>
            </w:pPr>
            <w:r w:rsidRPr="00717678">
              <w:rPr>
                <w:sz w:val="22"/>
              </w:rPr>
              <w:t>28.44</w:t>
            </w:r>
          </w:p>
        </w:tc>
        <w:tc>
          <w:tcPr>
            <w:tcW w:w="598" w:type="pct"/>
            <w:tcBorders>
              <w:top w:val="nil"/>
              <w:left w:val="nil"/>
              <w:bottom w:val="single" w:sz="4" w:space="0" w:color="595959"/>
              <w:right w:val="single" w:sz="4" w:space="0" w:color="595959"/>
            </w:tcBorders>
            <w:shd w:val="clear" w:color="auto" w:fill="auto"/>
            <w:noWrap/>
            <w:vAlign w:val="center"/>
            <w:hideMark/>
          </w:tcPr>
          <w:p w14:paraId="76271FC7" w14:textId="77777777" w:rsidR="001A531C" w:rsidRPr="00717678" w:rsidRDefault="001A531C" w:rsidP="00852EF6">
            <w:pPr>
              <w:ind w:firstLine="0"/>
              <w:jc w:val="center"/>
              <w:rPr>
                <w:sz w:val="22"/>
              </w:rPr>
            </w:pPr>
            <w:r w:rsidRPr="00717678">
              <w:rPr>
                <w:sz w:val="22"/>
              </w:rPr>
              <w:t>28.44</w:t>
            </w:r>
          </w:p>
        </w:tc>
        <w:tc>
          <w:tcPr>
            <w:tcW w:w="599" w:type="pct"/>
            <w:tcBorders>
              <w:top w:val="nil"/>
              <w:left w:val="nil"/>
              <w:bottom w:val="single" w:sz="4" w:space="0" w:color="595959"/>
              <w:right w:val="single" w:sz="4" w:space="0" w:color="595959"/>
            </w:tcBorders>
            <w:shd w:val="clear" w:color="auto" w:fill="auto"/>
            <w:noWrap/>
            <w:vAlign w:val="center"/>
            <w:hideMark/>
          </w:tcPr>
          <w:p w14:paraId="55FB11BF" w14:textId="77777777" w:rsidR="001A531C" w:rsidRPr="00717678" w:rsidRDefault="001A531C" w:rsidP="00852EF6">
            <w:pPr>
              <w:ind w:firstLine="0"/>
              <w:jc w:val="center"/>
              <w:rPr>
                <w:sz w:val="22"/>
              </w:rPr>
            </w:pPr>
            <w:r w:rsidRPr="00717678">
              <w:rPr>
                <w:sz w:val="22"/>
              </w:rPr>
              <w:t>28.44</w:t>
            </w:r>
          </w:p>
        </w:tc>
        <w:tc>
          <w:tcPr>
            <w:tcW w:w="599" w:type="pct"/>
            <w:tcBorders>
              <w:top w:val="nil"/>
              <w:left w:val="nil"/>
              <w:bottom w:val="single" w:sz="4" w:space="0" w:color="595959"/>
              <w:right w:val="single" w:sz="4" w:space="0" w:color="595959"/>
            </w:tcBorders>
            <w:shd w:val="clear" w:color="auto" w:fill="auto"/>
            <w:noWrap/>
            <w:vAlign w:val="center"/>
            <w:hideMark/>
          </w:tcPr>
          <w:p w14:paraId="1BE4C15A" w14:textId="77777777" w:rsidR="001A531C" w:rsidRPr="00717678" w:rsidRDefault="001A531C" w:rsidP="00852EF6">
            <w:pPr>
              <w:ind w:firstLine="0"/>
              <w:jc w:val="center"/>
              <w:rPr>
                <w:sz w:val="22"/>
              </w:rPr>
            </w:pPr>
            <w:r w:rsidRPr="00717678">
              <w:rPr>
                <w:sz w:val="22"/>
              </w:rPr>
              <w:t>28.44</w:t>
            </w:r>
          </w:p>
        </w:tc>
        <w:tc>
          <w:tcPr>
            <w:tcW w:w="599" w:type="pct"/>
            <w:tcBorders>
              <w:top w:val="nil"/>
              <w:left w:val="nil"/>
              <w:bottom w:val="single" w:sz="4" w:space="0" w:color="595959"/>
              <w:right w:val="single" w:sz="4" w:space="0" w:color="595959"/>
            </w:tcBorders>
            <w:shd w:val="clear" w:color="auto" w:fill="auto"/>
            <w:noWrap/>
            <w:vAlign w:val="center"/>
            <w:hideMark/>
          </w:tcPr>
          <w:p w14:paraId="31DA61ED" w14:textId="77777777" w:rsidR="001A531C" w:rsidRPr="00717678" w:rsidRDefault="001A531C" w:rsidP="00852EF6">
            <w:pPr>
              <w:ind w:firstLine="0"/>
              <w:jc w:val="center"/>
              <w:rPr>
                <w:sz w:val="22"/>
              </w:rPr>
            </w:pPr>
            <w:r w:rsidRPr="00717678">
              <w:rPr>
                <w:sz w:val="22"/>
              </w:rPr>
              <w:t>28.44</w:t>
            </w:r>
          </w:p>
        </w:tc>
        <w:tc>
          <w:tcPr>
            <w:tcW w:w="599" w:type="pct"/>
            <w:tcBorders>
              <w:top w:val="nil"/>
              <w:left w:val="nil"/>
              <w:bottom w:val="single" w:sz="4" w:space="0" w:color="595959"/>
              <w:right w:val="single" w:sz="4" w:space="0" w:color="595959"/>
            </w:tcBorders>
            <w:shd w:val="clear" w:color="auto" w:fill="auto"/>
            <w:noWrap/>
            <w:vAlign w:val="center"/>
            <w:hideMark/>
          </w:tcPr>
          <w:p w14:paraId="21EB9ED6" w14:textId="77777777" w:rsidR="001A531C" w:rsidRPr="00717678" w:rsidRDefault="001A531C" w:rsidP="00852EF6">
            <w:pPr>
              <w:ind w:firstLine="0"/>
              <w:jc w:val="center"/>
              <w:rPr>
                <w:sz w:val="22"/>
              </w:rPr>
            </w:pPr>
            <w:r w:rsidRPr="00717678">
              <w:rPr>
                <w:sz w:val="22"/>
              </w:rPr>
              <w:t>28.44/ 40.62</w:t>
            </w:r>
            <w:r w:rsidRPr="00717678">
              <w:rPr>
                <w:sz w:val="22"/>
                <w:vertAlign w:val="superscript"/>
              </w:rPr>
              <w:footnoteReference w:id="27"/>
            </w:r>
          </w:p>
        </w:tc>
        <w:tc>
          <w:tcPr>
            <w:tcW w:w="597" w:type="pct"/>
            <w:tcBorders>
              <w:top w:val="nil"/>
              <w:left w:val="nil"/>
              <w:bottom w:val="single" w:sz="4" w:space="0" w:color="595959"/>
              <w:right w:val="single" w:sz="4" w:space="0" w:color="595959"/>
            </w:tcBorders>
            <w:shd w:val="clear" w:color="auto" w:fill="auto"/>
            <w:noWrap/>
            <w:vAlign w:val="center"/>
            <w:hideMark/>
          </w:tcPr>
          <w:p w14:paraId="67393422" w14:textId="77777777" w:rsidR="001A531C" w:rsidRPr="00717678" w:rsidRDefault="001A531C" w:rsidP="00852EF6">
            <w:pPr>
              <w:ind w:firstLine="0"/>
              <w:jc w:val="center"/>
              <w:rPr>
                <w:sz w:val="22"/>
              </w:rPr>
            </w:pPr>
            <w:r w:rsidRPr="00717678">
              <w:rPr>
                <w:sz w:val="22"/>
              </w:rPr>
              <w:t>40.62</w:t>
            </w:r>
          </w:p>
        </w:tc>
      </w:tr>
      <w:tr w:rsidR="00717678" w:rsidRPr="00717678" w14:paraId="0FC10172"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30230CD5" w14:textId="77777777" w:rsidR="001A531C" w:rsidRPr="00717678" w:rsidRDefault="001A531C" w:rsidP="00852EF6">
            <w:pPr>
              <w:ind w:firstLine="0"/>
              <w:jc w:val="center"/>
              <w:rPr>
                <w:sz w:val="22"/>
              </w:rPr>
            </w:pPr>
            <w:r w:rsidRPr="00717678">
              <w:rPr>
                <w:sz w:val="22"/>
              </w:rPr>
              <w:t>Brakšķi</w:t>
            </w:r>
          </w:p>
        </w:tc>
        <w:tc>
          <w:tcPr>
            <w:tcW w:w="598" w:type="pct"/>
            <w:tcBorders>
              <w:top w:val="nil"/>
              <w:left w:val="nil"/>
              <w:bottom w:val="single" w:sz="4" w:space="0" w:color="595959"/>
              <w:right w:val="single" w:sz="4" w:space="0" w:color="595959"/>
            </w:tcBorders>
            <w:shd w:val="clear" w:color="auto" w:fill="auto"/>
            <w:noWrap/>
            <w:vAlign w:val="center"/>
            <w:hideMark/>
          </w:tcPr>
          <w:p w14:paraId="4BB01BD3" w14:textId="77777777" w:rsidR="001A531C" w:rsidRPr="00717678" w:rsidRDefault="001A531C" w:rsidP="00852EF6">
            <w:pPr>
              <w:ind w:firstLine="0"/>
              <w:jc w:val="center"/>
              <w:rPr>
                <w:sz w:val="22"/>
              </w:rPr>
            </w:pPr>
            <w:r w:rsidRPr="00717678">
              <w:rPr>
                <w:sz w:val="22"/>
              </w:rPr>
              <w:t>19.48</w:t>
            </w:r>
          </w:p>
        </w:tc>
        <w:tc>
          <w:tcPr>
            <w:tcW w:w="598" w:type="pct"/>
            <w:tcBorders>
              <w:top w:val="nil"/>
              <w:left w:val="nil"/>
              <w:bottom w:val="single" w:sz="4" w:space="0" w:color="595959"/>
              <w:right w:val="single" w:sz="4" w:space="0" w:color="595959"/>
            </w:tcBorders>
            <w:shd w:val="clear" w:color="auto" w:fill="auto"/>
            <w:noWrap/>
            <w:vAlign w:val="center"/>
            <w:hideMark/>
          </w:tcPr>
          <w:p w14:paraId="3E283C54" w14:textId="77777777" w:rsidR="001A531C" w:rsidRPr="00717678" w:rsidRDefault="001A531C" w:rsidP="00852EF6">
            <w:pPr>
              <w:ind w:firstLine="0"/>
              <w:jc w:val="center"/>
              <w:rPr>
                <w:sz w:val="22"/>
              </w:rPr>
            </w:pPr>
            <w:r w:rsidRPr="00717678">
              <w:rPr>
                <w:sz w:val="22"/>
              </w:rPr>
              <w:t>27.9</w:t>
            </w:r>
            <w:r w:rsidR="001217FA" w:rsidRPr="00717678">
              <w:rPr>
                <w:sz w:val="22"/>
              </w:rPr>
              <w:t>0</w:t>
            </w:r>
          </w:p>
        </w:tc>
        <w:tc>
          <w:tcPr>
            <w:tcW w:w="599" w:type="pct"/>
            <w:tcBorders>
              <w:top w:val="nil"/>
              <w:left w:val="nil"/>
              <w:bottom w:val="single" w:sz="4" w:space="0" w:color="595959"/>
              <w:right w:val="single" w:sz="4" w:space="0" w:color="595959"/>
            </w:tcBorders>
            <w:shd w:val="clear" w:color="auto" w:fill="auto"/>
            <w:noWrap/>
            <w:vAlign w:val="center"/>
            <w:hideMark/>
          </w:tcPr>
          <w:p w14:paraId="289F31B7" w14:textId="77777777" w:rsidR="001A531C" w:rsidRPr="00717678" w:rsidRDefault="001A531C" w:rsidP="00852EF6">
            <w:pPr>
              <w:ind w:firstLine="0"/>
              <w:jc w:val="center"/>
              <w:rPr>
                <w:sz w:val="22"/>
              </w:rPr>
            </w:pPr>
            <w:r w:rsidRPr="00717678">
              <w:rPr>
                <w:sz w:val="22"/>
              </w:rPr>
              <w:t>27.90/ 33.70</w:t>
            </w:r>
            <w:r w:rsidRPr="00717678">
              <w:rPr>
                <w:sz w:val="22"/>
                <w:vertAlign w:val="superscript"/>
              </w:rPr>
              <w:footnoteReference w:id="28"/>
            </w:r>
          </w:p>
        </w:tc>
        <w:tc>
          <w:tcPr>
            <w:tcW w:w="599" w:type="pct"/>
            <w:tcBorders>
              <w:top w:val="nil"/>
              <w:left w:val="nil"/>
              <w:bottom w:val="single" w:sz="4" w:space="0" w:color="595959"/>
              <w:right w:val="single" w:sz="4" w:space="0" w:color="595959"/>
            </w:tcBorders>
            <w:shd w:val="clear" w:color="auto" w:fill="auto"/>
            <w:noWrap/>
            <w:vAlign w:val="center"/>
            <w:hideMark/>
          </w:tcPr>
          <w:p w14:paraId="7E431317" w14:textId="77777777" w:rsidR="001A531C" w:rsidRPr="00717678" w:rsidRDefault="001A531C" w:rsidP="00852EF6">
            <w:pPr>
              <w:ind w:firstLine="0"/>
              <w:jc w:val="center"/>
              <w:rPr>
                <w:sz w:val="22"/>
              </w:rPr>
            </w:pPr>
            <w:r w:rsidRPr="00717678">
              <w:rPr>
                <w:sz w:val="22"/>
              </w:rPr>
              <w:t>3</w:t>
            </w:r>
            <w:r w:rsidR="004301C6" w:rsidRPr="00717678">
              <w:rPr>
                <w:sz w:val="22"/>
              </w:rPr>
              <w:t>3.70</w:t>
            </w:r>
            <w:r w:rsidRPr="00717678">
              <w:rPr>
                <w:sz w:val="22"/>
              </w:rPr>
              <w:t>/ 3</w:t>
            </w:r>
            <w:r w:rsidR="00823FA9" w:rsidRPr="00717678">
              <w:rPr>
                <w:sz w:val="22"/>
              </w:rPr>
              <w:t>0</w:t>
            </w:r>
            <w:r w:rsidR="00336B38" w:rsidRPr="00717678">
              <w:rPr>
                <w:sz w:val="22"/>
              </w:rPr>
              <w:t>.</w:t>
            </w:r>
            <w:r w:rsidR="00823FA9" w:rsidRPr="00717678">
              <w:rPr>
                <w:sz w:val="22"/>
              </w:rPr>
              <w:t>90</w:t>
            </w:r>
            <w:r w:rsidRPr="00717678">
              <w:rPr>
                <w:sz w:val="22"/>
                <w:vertAlign w:val="superscript"/>
              </w:rPr>
              <w:footnoteReference w:id="29"/>
            </w:r>
          </w:p>
        </w:tc>
        <w:tc>
          <w:tcPr>
            <w:tcW w:w="599" w:type="pct"/>
            <w:tcBorders>
              <w:top w:val="nil"/>
              <w:left w:val="nil"/>
              <w:bottom w:val="single" w:sz="4" w:space="0" w:color="595959"/>
              <w:right w:val="single" w:sz="4" w:space="0" w:color="595959"/>
            </w:tcBorders>
            <w:shd w:val="clear" w:color="auto" w:fill="auto"/>
            <w:noWrap/>
            <w:vAlign w:val="center"/>
            <w:hideMark/>
          </w:tcPr>
          <w:p w14:paraId="6E4062D9" w14:textId="77777777" w:rsidR="001A531C" w:rsidRPr="00717678" w:rsidRDefault="001A531C" w:rsidP="00852EF6">
            <w:pPr>
              <w:ind w:firstLine="0"/>
              <w:jc w:val="center"/>
              <w:rPr>
                <w:sz w:val="22"/>
              </w:rPr>
            </w:pPr>
            <w:r w:rsidRPr="00717678">
              <w:rPr>
                <w:sz w:val="22"/>
              </w:rPr>
              <w:t>30.90</w:t>
            </w:r>
          </w:p>
        </w:tc>
        <w:tc>
          <w:tcPr>
            <w:tcW w:w="599" w:type="pct"/>
            <w:tcBorders>
              <w:top w:val="nil"/>
              <w:left w:val="nil"/>
              <w:bottom w:val="single" w:sz="4" w:space="0" w:color="595959"/>
              <w:right w:val="single" w:sz="4" w:space="0" w:color="595959"/>
            </w:tcBorders>
            <w:shd w:val="clear" w:color="auto" w:fill="auto"/>
            <w:noWrap/>
            <w:vAlign w:val="center"/>
            <w:hideMark/>
          </w:tcPr>
          <w:p w14:paraId="371D04A9" w14:textId="77777777" w:rsidR="001A531C" w:rsidRPr="00717678" w:rsidRDefault="001A531C" w:rsidP="00852EF6">
            <w:pPr>
              <w:ind w:firstLine="0"/>
              <w:jc w:val="center"/>
              <w:rPr>
                <w:sz w:val="22"/>
              </w:rPr>
            </w:pPr>
            <w:r w:rsidRPr="00717678">
              <w:rPr>
                <w:sz w:val="22"/>
              </w:rPr>
              <w:t>30.90/ 34.66</w:t>
            </w:r>
            <w:r w:rsidRPr="00717678">
              <w:rPr>
                <w:sz w:val="22"/>
                <w:vertAlign w:val="superscript"/>
              </w:rPr>
              <w:footnoteReference w:id="30"/>
            </w:r>
          </w:p>
        </w:tc>
        <w:tc>
          <w:tcPr>
            <w:tcW w:w="597" w:type="pct"/>
            <w:tcBorders>
              <w:top w:val="nil"/>
              <w:left w:val="nil"/>
              <w:bottom w:val="single" w:sz="4" w:space="0" w:color="595959"/>
              <w:right w:val="single" w:sz="4" w:space="0" w:color="595959"/>
            </w:tcBorders>
            <w:shd w:val="clear" w:color="auto" w:fill="auto"/>
            <w:noWrap/>
            <w:vAlign w:val="center"/>
            <w:hideMark/>
          </w:tcPr>
          <w:p w14:paraId="6F489B89" w14:textId="77777777" w:rsidR="004133D4" w:rsidRPr="00717678" w:rsidRDefault="00823FA9" w:rsidP="00852EF6">
            <w:pPr>
              <w:ind w:firstLine="0"/>
              <w:jc w:val="center"/>
              <w:rPr>
                <w:sz w:val="22"/>
              </w:rPr>
            </w:pPr>
            <w:r w:rsidRPr="00717678">
              <w:rPr>
                <w:sz w:val="22"/>
              </w:rPr>
              <w:t>34.</w:t>
            </w:r>
            <w:r w:rsidR="004133D4" w:rsidRPr="00717678">
              <w:rPr>
                <w:sz w:val="22"/>
              </w:rPr>
              <w:t>66</w:t>
            </w:r>
            <w:r w:rsidR="004133D4" w:rsidRPr="00717678">
              <w:rPr>
                <w:rStyle w:val="FootnoteReference0"/>
                <w:sz w:val="22"/>
              </w:rPr>
              <w:footnoteReference w:id="31"/>
            </w:r>
            <w:r w:rsidR="004133D4" w:rsidRPr="00717678">
              <w:rPr>
                <w:sz w:val="22"/>
              </w:rPr>
              <w:t>/</w:t>
            </w:r>
          </w:p>
          <w:p w14:paraId="4F83D64C" w14:textId="77777777" w:rsidR="001A531C" w:rsidRPr="00717678" w:rsidRDefault="001A531C" w:rsidP="00852EF6">
            <w:pPr>
              <w:ind w:firstLine="0"/>
              <w:jc w:val="center"/>
              <w:rPr>
                <w:sz w:val="22"/>
              </w:rPr>
            </w:pPr>
            <w:r w:rsidRPr="00717678">
              <w:rPr>
                <w:sz w:val="22"/>
              </w:rPr>
              <w:t>3</w:t>
            </w:r>
            <w:r w:rsidR="00893696" w:rsidRPr="00717678">
              <w:rPr>
                <w:sz w:val="22"/>
              </w:rPr>
              <w:t>6</w:t>
            </w:r>
            <w:r w:rsidRPr="00717678">
              <w:rPr>
                <w:sz w:val="22"/>
              </w:rPr>
              <w:t>.</w:t>
            </w:r>
            <w:r w:rsidR="00893696" w:rsidRPr="00717678">
              <w:rPr>
                <w:sz w:val="22"/>
              </w:rPr>
              <w:t>0</w:t>
            </w:r>
            <w:r w:rsidRPr="00717678">
              <w:rPr>
                <w:sz w:val="22"/>
              </w:rPr>
              <w:t>6</w:t>
            </w:r>
            <w:r w:rsidR="004133D4" w:rsidRPr="00717678">
              <w:rPr>
                <w:rStyle w:val="FootnoteReference0"/>
                <w:sz w:val="22"/>
              </w:rPr>
              <w:footnoteReference w:id="32"/>
            </w:r>
          </w:p>
        </w:tc>
      </w:tr>
      <w:tr w:rsidR="00717678" w:rsidRPr="00717678" w14:paraId="6C014CEB"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7A61321A" w14:textId="77777777" w:rsidR="001A531C" w:rsidRPr="00717678" w:rsidRDefault="001A531C" w:rsidP="00852EF6">
            <w:pPr>
              <w:ind w:firstLine="0"/>
              <w:jc w:val="center"/>
              <w:rPr>
                <w:sz w:val="22"/>
              </w:rPr>
            </w:pPr>
            <w:r w:rsidRPr="00717678">
              <w:rPr>
                <w:sz w:val="22"/>
              </w:rPr>
              <w:t>Ķīvītes</w:t>
            </w:r>
          </w:p>
        </w:tc>
        <w:tc>
          <w:tcPr>
            <w:tcW w:w="598" w:type="pct"/>
            <w:tcBorders>
              <w:top w:val="nil"/>
              <w:left w:val="nil"/>
              <w:bottom w:val="single" w:sz="4" w:space="0" w:color="595959"/>
              <w:right w:val="single" w:sz="4" w:space="0" w:color="595959"/>
            </w:tcBorders>
            <w:shd w:val="clear" w:color="auto" w:fill="auto"/>
            <w:noWrap/>
            <w:vAlign w:val="center"/>
            <w:hideMark/>
          </w:tcPr>
          <w:p w14:paraId="7DCBF86B" w14:textId="77777777" w:rsidR="001A531C" w:rsidRPr="00717678" w:rsidRDefault="001A531C" w:rsidP="00852EF6">
            <w:pPr>
              <w:ind w:firstLine="0"/>
              <w:jc w:val="center"/>
              <w:rPr>
                <w:sz w:val="22"/>
              </w:rPr>
            </w:pPr>
            <w:r w:rsidRPr="00717678">
              <w:rPr>
                <w:sz w:val="22"/>
              </w:rPr>
              <w:t>23.42</w:t>
            </w:r>
          </w:p>
        </w:tc>
        <w:tc>
          <w:tcPr>
            <w:tcW w:w="598" w:type="pct"/>
            <w:tcBorders>
              <w:top w:val="nil"/>
              <w:left w:val="nil"/>
              <w:bottom w:val="single" w:sz="4" w:space="0" w:color="595959"/>
              <w:right w:val="single" w:sz="4" w:space="0" w:color="595959"/>
            </w:tcBorders>
            <w:shd w:val="clear" w:color="auto" w:fill="auto"/>
            <w:noWrap/>
            <w:vAlign w:val="center"/>
            <w:hideMark/>
          </w:tcPr>
          <w:p w14:paraId="15060D25" w14:textId="77777777" w:rsidR="001A531C" w:rsidRPr="00717678" w:rsidRDefault="001A531C" w:rsidP="00852EF6">
            <w:pPr>
              <w:ind w:firstLine="0"/>
              <w:jc w:val="center"/>
              <w:rPr>
                <w:sz w:val="22"/>
              </w:rPr>
            </w:pPr>
            <w:r w:rsidRPr="00717678">
              <w:rPr>
                <w:sz w:val="22"/>
              </w:rPr>
              <w:t>23.42</w:t>
            </w:r>
          </w:p>
        </w:tc>
        <w:tc>
          <w:tcPr>
            <w:tcW w:w="599" w:type="pct"/>
            <w:tcBorders>
              <w:top w:val="nil"/>
              <w:left w:val="nil"/>
              <w:bottom w:val="single" w:sz="4" w:space="0" w:color="595959"/>
              <w:right w:val="single" w:sz="4" w:space="0" w:color="595959"/>
            </w:tcBorders>
            <w:shd w:val="clear" w:color="auto" w:fill="auto"/>
            <w:noWrap/>
            <w:vAlign w:val="center"/>
            <w:hideMark/>
          </w:tcPr>
          <w:p w14:paraId="24330A0D" w14:textId="77777777" w:rsidR="001A531C" w:rsidRPr="00717678" w:rsidRDefault="001A531C" w:rsidP="00852EF6">
            <w:pPr>
              <w:ind w:firstLine="0"/>
              <w:jc w:val="center"/>
              <w:rPr>
                <w:sz w:val="22"/>
              </w:rPr>
            </w:pPr>
            <w:r w:rsidRPr="00717678">
              <w:rPr>
                <w:sz w:val="22"/>
              </w:rPr>
              <w:t>23.42</w:t>
            </w:r>
          </w:p>
        </w:tc>
        <w:tc>
          <w:tcPr>
            <w:tcW w:w="599" w:type="pct"/>
            <w:tcBorders>
              <w:top w:val="nil"/>
              <w:left w:val="nil"/>
              <w:bottom w:val="single" w:sz="4" w:space="0" w:color="595959"/>
              <w:right w:val="single" w:sz="4" w:space="0" w:color="595959"/>
            </w:tcBorders>
            <w:shd w:val="clear" w:color="auto" w:fill="auto"/>
            <w:noWrap/>
            <w:vAlign w:val="center"/>
            <w:hideMark/>
          </w:tcPr>
          <w:p w14:paraId="551564BF" w14:textId="77777777" w:rsidR="001A531C" w:rsidRPr="00717678" w:rsidRDefault="001A531C" w:rsidP="00852EF6">
            <w:pPr>
              <w:ind w:firstLine="0"/>
              <w:jc w:val="center"/>
              <w:rPr>
                <w:sz w:val="22"/>
              </w:rPr>
            </w:pPr>
            <w:r w:rsidRPr="00717678">
              <w:rPr>
                <w:sz w:val="22"/>
              </w:rPr>
              <w:t>23.42</w:t>
            </w:r>
          </w:p>
        </w:tc>
        <w:tc>
          <w:tcPr>
            <w:tcW w:w="599" w:type="pct"/>
            <w:tcBorders>
              <w:top w:val="nil"/>
              <w:left w:val="nil"/>
              <w:bottom w:val="single" w:sz="4" w:space="0" w:color="595959"/>
              <w:right w:val="single" w:sz="4" w:space="0" w:color="595959"/>
            </w:tcBorders>
            <w:shd w:val="clear" w:color="auto" w:fill="auto"/>
            <w:noWrap/>
            <w:vAlign w:val="center"/>
            <w:hideMark/>
          </w:tcPr>
          <w:p w14:paraId="30C6CCED" w14:textId="77777777" w:rsidR="001A531C" w:rsidRPr="00717678" w:rsidRDefault="001A531C" w:rsidP="00852EF6">
            <w:pPr>
              <w:ind w:firstLine="0"/>
              <w:jc w:val="center"/>
              <w:rPr>
                <w:sz w:val="22"/>
              </w:rPr>
            </w:pPr>
            <w:r w:rsidRPr="00717678">
              <w:rPr>
                <w:sz w:val="22"/>
              </w:rPr>
              <w:t>23.42/ 35.92</w:t>
            </w:r>
            <w:r w:rsidRPr="00717678">
              <w:rPr>
                <w:sz w:val="22"/>
                <w:vertAlign w:val="superscript"/>
              </w:rPr>
              <w:footnoteReference w:id="33"/>
            </w:r>
          </w:p>
        </w:tc>
        <w:tc>
          <w:tcPr>
            <w:tcW w:w="599" w:type="pct"/>
            <w:tcBorders>
              <w:top w:val="nil"/>
              <w:left w:val="nil"/>
              <w:bottom w:val="single" w:sz="4" w:space="0" w:color="595959"/>
              <w:right w:val="single" w:sz="4" w:space="0" w:color="595959"/>
            </w:tcBorders>
            <w:shd w:val="clear" w:color="auto" w:fill="auto"/>
            <w:noWrap/>
            <w:vAlign w:val="center"/>
            <w:hideMark/>
          </w:tcPr>
          <w:p w14:paraId="55B07C42" w14:textId="77777777" w:rsidR="001A531C" w:rsidRPr="00717678" w:rsidRDefault="001A531C" w:rsidP="00852EF6">
            <w:pPr>
              <w:ind w:firstLine="0"/>
              <w:jc w:val="center"/>
              <w:rPr>
                <w:sz w:val="22"/>
              </w:rPr>
            </w:pPr>
            <w:r w:rsidRPr="00717678">
              <w:rPr>
                <w:sz w:val="22"/>
              </w:rPr>
              <w:t>35.92</w:t>
            </w:r>
          </w:p>
        </w:tc>
        <w:tc>
          <w:tcPr>
            <w:tcW w:w="597" w:type="pct"/>
            <w:tcBorders>
              <w:top w:val="nil"/>
              <w:left w:val="nil"/>
              <w:bottom w:val="single" w:sz="4" w:space="0" w:color="595959"/>
              <w:right w:val="single" w:sz="4" w:space="0" w:color="595959"/>
            </w:tcBorders>
            <w:shd w:val="clear" w:color="auto" w:fill="auto"/>
            <w:noWrap/>
            <w:vAlign w:val="center"/>
            <w:hideMark/>
          </w:tcPr>
          <w:p w14:paraId="6E9BD9D9" w14:textId="77777777" w:rsidR="001A531C" w:rsidRPr="00717678" w:rsidRDefault="001A531C" w:rsidP="00852EF6">
            <w:pPr>
              <w:ind w:firstLine="0"/>
              <w:jc w:val="center"/>
              <w:rPr>
                <w:sz w:val="22"/>
              </w:rPr>
            </w:pPr>
            <w:r w:rsidRPr="00717678">
              <w:rPr>
                <w:sz w:val="22"/>
              </w:rPr>
              <w:t>35.92</w:t>
            </w:r>
          </w:p>
        </w:tc>
      </w:tr>
      <w:tr w:rsidR="00717678" w:rsidRPr="00717678" w14:paraId="662E88CB"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08F0D394" w14:textId="77777777" w:rsidR="001A531C" w:rsidRPr="00717678" w:rsidRDefault="001A531C" w:rsidP="00852EF6">
            <w:pPr>
              <w:ind w:firstLine="0"/>
              <w:jc w:val="center"/>
              <w:rPr>
                <w:sz w:val="22"/>
              </w:rPr>
            </w:pPr>
            <w:r w:rsidRPr="00717678">
              <w:rPr>
                <w:sz w:val="22"/>
              </w:rPr>
              <w:t>Grantiņi</w:t>
            </w:r>
          </w:p>
        </w:tc>
        <w:tc>
          <w:tcPr>
            <w:tcW w:w="598" w:type="pct"/>
            <w:tcBorders>
              <w:top w:val="nil"/>
              <w:left w:val="nil"/>
              <w:bottom w:val="single" w:sz="4" w:space="0" w:color="595959"/>
              <w:right w:val="single" w:sz="4" w:space="0" w:color="595959"/>
            </w:tcBorders>
            <w:shd w:val="clear" w:color="auto" w:fill="auto"/>
            <w:noWrap/>
            <w:vAlign w:val="center"/>
            <w:hideMark/>
          </w:tcPr>
          <w:p w14:paraId="19F18027" w14:textId="77777777" w:rsidR="001A531C" w:rsidRPr="00717678" w:rsidRDefault="001A531C" w:rsidP="00852EF6">
            <w:pPr>
              <w:ind w:firstLine="0"/>
              <w:jc w:val="center"/>
              <w:rPr>
                <w:sz w:val="22"/>
              </w:rPr>
            </w:pPr>
            <w:r w:rsidRPr="00717678">
              <w:rPr>
                <w:sz w:val="22"/>
              </w:rPr>
              <w:t>22.47</w:t>
            </w:r>
          </w:p>
        </w:tc>
        <w:tc>
          <w:tcPr>
            <w:tcW w:w="598" w:type="pct"/>
            <w:tcBorders>
              <w:top w:val="nil"/>
              <w:left w:val="nil"/>
              <w:bottom w:val="single" w:sz="4" w:space="0" w:color="595959"/>
              <w:right w:val="single" w:sz="4" w:space="0" w:color="595959"/>
            </w:tcBorders>
            <w:shd w:val="clear" w:color="auto" w:fill="auto"/>
            <w:noWrap/>
            <w:vAlign w:val="center"/>
            <w:hideMark/>
          </w:tcPr>
          <w:p w14:paraId="60CE1229" w14:textId="77777777" w:rsidR="001A531C" w:rsidRPr="00717678" w:rsidRDefault="001A531C" w:rsidP="00852EF6">
            <w:pPr>
              <w:ind w:firstLine="0"/>
              <w:jc w:val="center"/>
              <w:rPr>
                <w:sz w:val="22"/>
              </w:rPr>
            </w:pPr>
            <w:r w:rsidRPr="00717678">
              <w:rPr>
                <w:sz w:val="22"/>
              </w:rPr>
              <w:t>22.47</w:t>
            </w:r>
          </w:p>
        </w:tc>
        <w:tc>
          <w:tcPr>
            <w:tcW w:w="599" w:type="pct"/>
            <w:tcBorders>
              <w:top w:val="nil"/>
              <w:left w:val="nil"/>
              <w:bottom w:val="single" w:sz="4" w:space="0" w:color="595959"/>
              <w:right w:val="single" w:sz="4" w:space="0" w:color="595959"/>
            </w:tcBorders>
            <w:shd w:val="clear" w:color="auto" w:fill="auto"/>
            <w:noWrap/>
            <w:vAlign w:val="center"/>
            <w:hideMark/>
          </w:tcPr>
          <w:p w14:paraId="5C9B9F5C" w14:textId="77777777" w:rsidR="001A531C" w:rsidRPr="00717678" w:rsidRDefault="001A531C" w:rsidP="00852EF6">
            <w:pPr>
              <w:ind w:firstLine="0"/>
              <w:jc w:val="center"/>
              <w:rPr>
                <w:sz w:val="22"/>
              </w:rPr>
            </w:pPr>
            <w:r w:rsidRPr="00717678">
              <w:rPr>
                <w:sz w:val="22"/>
              </w:rPr>
              <w:t>22.47</w:t>
            </w:r>
          </w:p>
        </w:tc>
        <w:tc>
          <w:tcPr>
            <w:tcW w:w="599" w:type="pct"/>
            <w:tcBorders>
              <w:top w:val="nil"/>
              <w:left w:val="nil"/>
              <w:bottom w:val="single" w:sz="4" w:space="0" w:color="595959"/>
              <w:right w:val="single" w:sz="4" w:space="0" w:color="595959"/>
            </w:tcBorders>
            <w:shd w:val="clear" w:color="auto" w:fill="auto"/>
            <w:noWrap/>
            <w:vAlign w:val="center"/>
            <w:hideMark/>
          </w:tcPr>
          <w:p w14:paraId="593D7EE9" w14:textId="77777777" w:rsidR="001A531C" w:rsidRPr="00717678" w:rsidRDefault="001A531C" w:rsidP="00852EF6">
            <w:pPr>
              <w:ind w:firstLine="0"/>
              <w:jc w:val="center"/>
              <w:rPr>
                <w:sz w:val="22"/>
              </w:rPr>
            </w:pPr>
            <w:r w:rsidRPr="00717678">
              <w:rPr>
                <w:sz w:val="22"/>
              </w:rPr>
              <w:t>22.47</w:t>
            </w:r>
          </w:p>
        </w:tc>
        <w:tc>
          <w:tcPr>
            <w:tcW w:w="599" w:type="pct"/>
            <w:tcBorders>
              <w:top w:val="nil"/>
              <w:left w:val="nil"/>
              <w:bottom w:val="single" w:sz="4" w:space="0" w:color="595959"/>
              <w:right w:val="single" w:sz="4" w:space="0" w:color="595959"/>
            </w:tcBorders>
            <w:shd w:val="clear" w:color="auto" w:fill="auto"/>
            <w:noWrap/>
            <w:vAlign w:val="center"/>
            <w:hideMark/>
          </w:tcPr>
          <w:p w14:paraId="273A9F77" w14:textId="77777777" w:rsidR="001A531C" w:rsidRPr="00717678" w:rsidRDefault="001A531C" w:rsidP="00852EF6">
            <w:pPr>
              <w:ind w:firstLine="0"/>
              <w:jc w:val="center"/>
              <w:rPr>
                <w:sz w:val="22"/>
              </w:rPr>
            </w:pPr>
            <w:r w:rsidRPr="00717678">
              <w:rPr>
                <w:sz w:val="22"/>
              </w:rPr>
              <w:t>22.47</w:t>
            </w:r>
          </w:p>
        </w:tc>
        <w:tc>
          <w:tcPr>
            <w:tcW w:w="599" w:type="pct"/>
            <w:tcBorders>
              <w:top w:val="nil"/>
              <w:left w:val="nil"/>
              <w:bottom w:val="single" w:sz="4" w:space="0" w:color="595959"/>
              <w:right w:val="single" w:sz="4" w:space="0" w:color="595959"/>
            </w:tcBorders>
            <w:shd w:val="clear" w:color="auto" w:fill="auto"/>
            <w:noWrap/>
            <w:vAlign w:val="center"/>
            <w:hideMark/>
          </w:tcPr>
          <w:p w14:paraId="0F046483" w14:textId="77777777" w:rsidR="001A531C" w:rsidRPr="00717678" w:rsidRDefault="001A531C" w:rsidP="00852EF6">
            <w:pPr>
              <w:ind w:firstLine="0"/>
              <w:jc w:val="center"/>
              <w:rPr>
                <w:sz w:val="22"/>
              </w:rPr>
            </w:pPr>
            <w:r w:rsidRPr="00717678">
              <w:rPr>
                <w:sz w:val="22"/>
              </w:rPr>
              <w:t>22.47</w:t>
            </w:r>
          </w:p>
        </w:tc>
        <w:tc>
          <w:tcPr>
            <w:tcW w:w="597" w:type="pct"/>
            <w:tcBorders>
              <w:top w:val="nil"/>
              <w:left w:val="nil"/>
              <w:bottom w:val="single" w:sz="4" w:space="0" w:color="595959"/>
              <w:right w:val="single" w:sz="4" w:space="0" w:color="595959"/>
            </w:tcBorders>
            <w:shd w:val="clear" w:color="auto" w:fill="auto"/>
            <w:noWrap/>
            <w:vAlign w:val="center"/>
            <w:hideMark/>
          </w:tcPr>
          <w:p w14:paraId="3690A59F" w14:textId="77777777" w:rsidR="001A531C" w:rsidRPr="00717678" w:rsidRDefault="001A531C" w:rsidP="00852EF6">
            <w:pPr>
              <w:ind w:firstLine="0"/>
              <w:jc w:val="center"/>
              <w:rPr>
                <w:sz w:val="22"/>
              </w:rPr>
            </w:pPr>
            <w:r w:rsidRPr="00717678">
              <w:rPr>
                <w:sz w:val="22"/>
              </w:rPr>
              <w:t>22.47</w:t>
            </w:r>
            <w:r w:rsidR="00BE7731" w:rsidRPr="00717678">
              <w:rPr>
                <w:rStyle w:val="FootnoteReference0"/>
                <w:sz w:val="22"/>
              </w:rPr>
              <w:footnoteReference w:id="34"/>
            </w:r>
          </w:p>
        </w:tc>
      </w:tr>
      <w:tr w:rsidR="00717678" w:rsidRPr="00717678" w14:paraId="5B58E1CD"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2242D141" w14:textId="77777777" w:rsidR="001A531C" w:rsidRPr="00717678" w:rsidRDefault="001A531C" w:rsidP="00852EF6">
            <w:pPr>
              <w:ind w:firstLine="0"/>
              <w:jc w:val="center"/>
              <w:rPr>
                <w:sz w:val="22"/>
              </w:rPr>
            </w:pPr>
            <w:r w:rsidRPr="00717678">
              <w:rPr>
                <w:sz w:val="22"/>
              </w:rPr>
              <w:t>Dziļā vāda</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7862679A" w14:textId="77777777" w:rsidR="001A531C" w:rsidRPr="00717678" w:rsidRDefault="001A531C" w:rsidP="00852EF6">
            <w:pPr>
              <w:ind w:firstLine="0"/>
              <w:jc w:val="center"/>
              <w:rPr>
                <w:sz w:val="22"/>
              </w:rPr>
            </w:pPr>
            <w:r w:rsidRPr="00717678">
              <w:rPr>
                <w:sz w:val="22"/>
              </w:rPr>
              <w:t>32.16</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722D799A" w14:textId="77777777" w:rsidR="001A531C" w:rsidRPr="00717678" w:rsidRDefault="001A531C" w:rsidP="00852EF6">
            <w:pPr>
              <w:ind w:firstLine="0"/>
              <w:jc w:val="center"/>
              <w:rPr>
                <w:sz w:val="22"/>
              </w:rPr>
            </w:pPr>
            <w:r w:rsidRPr="00717678">
              <w:rPr>
                <w:sz w:val="22"/>
              </w:rPr>
              <w:t>32.16</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559EF01F" w14:textId="77777777" w:rsidR="001A531C" w:rsidRPr="00717678" w:rsidRDefault="001A531C" w:rsidP="00852EF6">
            <w:pPr>
              <w:ind w:firstLine="0"/>
              <w:jc w:val="center"/>
              <w:rPr>
                <w:sz w:val="22"/>
              </w:rPr>
            </w:pPr>
            <w:r w:rsidRPr="00717678">
              <w:rPr>
                <w:sz w:val="22"/>
              </w:rPr>
              <w:t>32.16</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4D6EB3BF" w14:textId="77777777" w:rsidR="001A531C" w:rsidRPr="00717678" w:rsidRDefault="001A531C" w:rsidP="00852EF6">
            <w:pPr>
              <w:ind w:firstLine="0"/>
              <w:jc w:val="center"/>
              <w:rPr>
                <w:sz w:val="22"/>
              </w:rPr>
            </w:pPr>
            <w:r w:rsidRPr="00717678">
              <w:rPr>
                <w:sz w:val="22"/>
              </w:rPr>
              <w:t>32.16</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2AF2821A" w14:textId="77777777" w:rsidR="001A531C" w:rsidRPr="00717678" w:rsidRDefault="001A531C" w:rsidP="00852EF6">
            <w:pPr>
              <w:ind w:firstLine="0"/>
              <w:jc w:val="center"/>
              <w:rPr>
                <w:sz w:val="22"/>
              </w:rPr>
            </w:pPr>
            <w:r w:rsidRPr="00717678">
              <w:rPr>
                <w:sz w:val="22"/>
              </w:rPr>
              <w:t>32.16</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475DF83" w14:textId="77777777" w:rsidR="001A531C" w:rsidRPr="00717678" w:rsidRDefault="001A531C" w:rsidP="00852EF6">
            <w:pPr>
              <w:ind w:firstLine="0"/>
              <w:jc w:val="center"/>
              <w:rPr>
                <w:sz w:val="22"/>
              </w:rPr>
            </w:pPr>
            <w:r w:rsidRPr="00717678">
              <w:rPr>
                <w:sz w:val="22"/>
              </w:rPr>
              <w:t>32.16/ 42.12</w:t>
            </w:r>
            <w:r w:rsidRPr="00717678">
              <w:rPr>
                <w:sz w:val="22"/>
                <w:vertAlign w:val="superscript"/>
              </w:rPr>
              <w:footnoteReference w:id="35"/>
            </w:r>
          </w:p>
        </w:tc>
        <w:tc>
          <w:tcPr>
            <w:tcW w:w="597" w:type="pct"/>
            <w:tcBorders>
              <w:top w:val="nil"/>
              <w:left w:val="single" w:sz="4" w:space="0" w:color="595959"/>
              <w:bottom w:val="single" w:sz="4" w:space="0" w:color="595959"/>
              <w:right w:val="single" w:sz="4" w:space="0" w:color="595959"/>
            </w:tcBorders>
            <w:shd w:val="clear" w:color="auto" w:fill="auto"/>
            <w:noWrap/>
            <w:vAlign w:val="center"/>
            <w:hideMark/>
          </w:tcPr>
          <w:p w14:paraId="290C63AE" w14:textId="77777777" w:rsidR="001A531C" w:rsidRPr="00717678" w:rsidRDefault="001A531C" w:rsidP="00852EF6">
            <w:pPr>
              <w:ind w:firstLine="0"/>
              <w:jc w:val="center"/>
              <w:rPr>
                <w:sz w:val="22"/>
              </w:rPr>
            </w:pPr>
            <w:r w:rsidRPr="00717678">
              <w:rPr>
                <w:sz w:val="22"/>
              </w:rPr>
              <w:t>42.12</w:t>
            </w:r>
          </w:p>
        </w:tc>
      </w:tr>
      <w:tr w:rsidR="00717678" w:rsidRPr="00717678" w14:paraId="0421EB03"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7BDB5C45" w14:textId="77777777" w:rsidR="001A531C" w:rsidRPr="00717678" w:rsidRDefault="001A531C" w:rsidP="00852EF6">
            <w:pPr>
              <w:ind w:firstLine="0"/>
              <w:jc w:val="center"/>
              <w:rPr>
                <w:sz w:val="22"/>
              </w:rPr>
            </w:pPr>
            <w:r w:rsidRPr="00717678">
              <w:rPr>
                <w:sz w:val="22"/>
              </w:rPr>
              <w:t>Križevņiki</w:t>
            </w:r>
          </w:p>
        </w:tc>
        <w:tc>
          <w:tcPr>
            <w:tcW w:w="598" w:type="pct"/>
            <w:tcBorders>
              <w:top w:val="nil"/>
              <w:left w:val="nil"/>
              <w:bottom w:val="single" w:sz="4" w:space="0" w:color="595959"/>
              <w:right w:val="single" w:sz="4" w:space="0" w:color="595959"/>
            </w:tcBorders>
            <w:shd w:val="clear" w:color="auto" w:fill="auto"/>
            <w:noWrap/>
            <w:vAlign w:val="center"/>
            <w:hideMark/>
          </w:tcPr>
          <w:p w14:paraId="296FCB5D" w14:textId="77777777" w:rsidR="001A531C" w:rsidRPr="00717678" w:rsidRDefault="001A531C" w:rsidP="00852EF6">
            <w:pPr>
              <w:ind w:firstLine="0"/>
              <w:jc w:val="center"/>
              <w:rPr>
                <w:sz w:val="22"/>
              </w:rPr>
            </w:pPr>
            <w:r w:rsidRPr="00717678">
              <w:rPr>
                <w:sz w:val="22"/>
              </w:rPr>
              <w:t>18.43</w:t>
            </w:r>
          </w:p>
        </w:tc>
        <w:tc>
          <w:tcPr>
            <w:tcW w:w="598" w:type="pct"/>
            <w:tcBorders>
              <w:top w:val="nil"/>
              <w:left w:val="nil"/>
              <w:bottom w:val="single" w:sz="4" w:space="0" w:color="595959"/>
              <w:right w:val="single" w:sz="4" w:space="0" w:color="595959"/>
            </w:tcBorders>
            <w:shd w:val="clear" w:color="auto" w:fill="auto"/>
            <w:noWrap/>
            <w:vAlign w:val="center"/>
            <w:hideMark/>
          </w:tcPr>
          <w:p w14:paraId="40D971D9" w14:textId="77777777" w:rsidR="001A531C" w:rsidRPr="00717678" w:rsidRDefault="001A531C" w:rsidP="00852EF6">
            <w:pPr>
              <w:ind w:firstLine="0"/>
              <w:jc w:val="center"/>
              <w:rPr>
                <w:sz w:val="22"/>
              </w:rPr>
            </w:pPr>
            <w:r w:rsidRPr="00717678">
              <w:rPr>
                <w:sz w:val="22"/>
              </w:rPr>
              <w:t>18.43</w:t>
            </w:r>
          </w:p>
        </w:tc>
        <w:tc>
          <w:tcPr>
            <w:tcW w:w="599" w:type="pct"/>
            <w:tcBorders>
              <w:top w:val="nil"/>
              <w:left w:val="nil"/>
              <w:bottom w:val="single" w:sz="4" w:space="0" w:color="595959"/>
              <w:right w:val="single" w:sz="4" w:space="0" w:color="595959"/>
            </w:tcBorders>
            <w:shd w:val="clear" w:color="auto" w:fill="auto"/>
            <w:noWrap/>
            <w:vAlign w:val="center"/>
            <w:hideMark/>
          </w:tcPr>
          <w:p w14:paraId="70F15B1C" w14:textId="77777777" w:rsidR="001A531C" w:rsidRPr="00717678" w:rsidRDefault="001A531C" w:rsidP="00852EF6">
            <w:pPr>
              <w:ind w:firstLine="0"/>
              <w:jc w:val="center"/>
              <w:rPr>
                <w:sz w:val="22"/>
              </w:rPr>
            </w:pPr>
            <w:r w:rsidRPr="00717678">
              <w:rPr>
                <w:sz w:val="22"/>
              </w:rPr>
              <w:t>18.43</w:t>
            </w:r>
          </w:p>
        </w:tc>
        <w:tc>
          <w:tcPr>
            <w:tcW w:w="599" w:type="pct"/>
            <w:tcBorders>
              <w:top w:val="nil"/>
              <w:left w:val="nil"/>
              <w:bottom w:val="single" w:sz="4" w:space="0" w:color="595959"/>
              <w:right w:val="single" w:sz="4" w:space="0" w:color="595959"/>
            </w:tcBorders>
            <w:shd w:val="clear" w:color="auto" w:fill="auto"/>
            <w:noWrap/>
            <w:vAlign w:val="center"/>
            <w:hideMark/>
          </w:tcPr>
          <w:p w14:paraId="764133BC" w14:textId="77777777" w:rsidR="001A531C" w:rsidRPr="00717678" w:rsidRDefault="001A531C" w:rsidP="00852EF6">
            <w:pPr>
              <w:ind w:firstLine="0"/>
              <w:jc w:val="center"/>
              <w:rPr>
                <w:sz w:val="22"/>
              </w:rPr>
            </w:pPr>
            <w:r w:rsidRPr="00717678">
              <w:rPr>
                <w:sz w:val="22"/>
              </w:rPr>
              <w:t>18.43/ 28.48</w:t>
            </w:r>
            <w:r w:rsidRPr="00717678">
              <w:rPr>
                <w:sz w:val="22"/>
                <w:vertAlign w:val="superscript"/>
              </w:rPr>
              <w:footnoteReference w:id="36"/>
            </w:r>
          </w:p>
        </w:tc>
        <w:tc>
          <w:tcPr>
            <w:tcW w:w="599" w:type="pct"/>
            <w:tcBorders>
              <w:top w:val="nil"/>
              <w:left w:val="nil"/>
              <w:bottom w:val="single" w:sz="4" w:space="0" w:color="595959"/>
              <w:right w:val="single" w:sz="4" w:space="0" w:color="595959"/>
            </w:tcBorders>
            <w:shd w:val="clear" w:color="auto" w:fill="auto"/>
            <w:noWrap/>
            <w:vAlign w:val="center"/>
            <w:hideMark/>
          </w:tcPr>
          <w:p w14:paraId="3E6AA929" w14:textId="77777777" w:rsidR="001A531C" w:rsidRPr="00717678" w:rsidRDefault="001A531C" w:rsidP="00852EF6">
            <w:pPr>
              <w:ind w:firstLine="0"/>
              <w:jc w:val="center"/>
              <w:rPr>
                <w:sz w:val="22"/>
              </w:rPr>
            </w:pPr>
            <w:r w:rsidRPr="00717678">
              <w:rPr>
                <w:sz w:val="22"/>
              </w:rPr>
              <w:t>28.48/ 32.84</w:t>
            </w:r>
            <w:r w:rsidRPr="00717678">
              <w:rPr>
                <w:sz w:val="22"/>
                <w:vertAlign w:val="superscript"/>
              </w:rPr>
              <w:footnoteReference w:id="37"/>
            </w:r>
          </w:p>
        </w:tc>
        <w:tc>
          <w:tcPr>
            <w:tcW w:w="599" w:type="pct"/>
            <w:tcBorders>
              <w:top w:val="nil"/>
              <w:left w:val="nil"/>
              <w:bottom w:val="single" w:sz="4" w:space="0" w:color="595959"/>
              <w:right w:val="single" w:sz="4" w:space="0" w:color="595959"/>
            </w:tcBorders>
            <w:shd w:val="clear" w:color="auto" w:fill="auto"/>
            <w:noWrap/>
            <w:vAlign w:val="center"/>
            <w:hideMark/>
          </w:tcPr>
          <w:p w14:paraId="1CE85919" w14:textId="77777777" w:rsidR="001A531C" w:rsidRPr="00717678" w:rsidRDefault="001A531C" w:rsidP="00852EF6">
            <w:pPr>
              <w:ind w:firstLine="0"/>
              <w:jc w:val="center"/>
              <w:rPr>
                <w:sz w:val="22"/>
              </w:rPr>
            </w:pPr>
            <w:r w:rsidRPr="00717678">
              <w:rPr>
                <w:sz w:val="22"/>
              </w:rPr>
              <w:t>32.84</w:t>
            </w:r>
          </w:p>
        </w:tc>
        <w:tc>
          <w:tcPr>
            <w:tcW w:w="597" w:type="pct"/>
            <w:tcBorders>
              <w:top w:val="nil"/>
              <w:left w:val="nil"/>
              <w:bottom w:val="single" w:sz="4" w:space="0" w:color="595959"/>
              <w:right w:val="single" w:sz="4" w:space="0" w:color="595959"/>
            </w:tcBorders>
            <w:shd w:val="clear" w:color="auto" w:fill="auto"/>
            <w:noWrap/>
            <w:vAlign w:val="center"/>
            <w:hideMark/>
          </w:tcPr>
          <w:p w14:paraId="18AEC756" w14:textId="77777777" w:rsidR="001A531C" w:rsidRPr="00717678" w:rsidRDefault="001A531C" w:rsidP="00852EF6">
            <w:pPr>
              <w:ind w:firstLine="0"/>
              <w:jc w:val="center"/>
              <w:rPr>
                <w:sz w:val="22"/>
              </w:rPr>
            </w:pPr>
            <w:r w:rsidRPr="00717678">
              <w:rPr>
                <w:sz w:val="22"/>
              </w:rPr>
              <w:t>32.84</w:t>
            </w:r>
          </w:p>
        </w:tc>
      </w:tr>
      <w:tr w:rsidR="00717678" w:rsidRPr="00717678" w14:paraId="16F01CC1" w14:textId="77777777" w:rsidTr="00C07E65">
        <w:trPr>
          <w:trHeight w:val="300"/>
          <w:jc w:val="center"/>
        </w:trPr>
        <w:tc>
          <w:tcPr>
            <w:tcW w:w="812" w:type="pct"/>
            <w:tcBorders>
              <w:top w:val="nil"/>
              <w:left w:val="single" w:sz="4" w:space="0" w:color="595959"/>
              <w:bottom w:val="single" w:sz="4" w:space="0" w:color="595959"/>
              <w:right w:val="single" w:sz="4" w:space="0" w:color="595959"/>
            </w:tcBorders>
            <w:shd w:val="clear" w:color="auto" w:fill="auto"/>
            <w:noWrap/>
            <w:vAlign w:val="center"/>
            <w:hideMark/>
          </w:tcPr>
          <w:p w14:paraId="2441917B" w14:textId="77777777" w:rsidR="001A531C" w:rsidRPr="00717678" w:rsidRDefault="001A531C" w:rsidP="00852EF6">
            <w:pPr>
              <w:ind w:firstLine="0"/>
              <w:jc w:val="center"/>
              <w:rPr>
                <w:sz w:val="22"/>
              </w:rPr>
            </w:pPr>
            <w:r w:rsidRPr="00717678">
              <w:rPr>
                <w:sz w:val="22"/>
              </w:rPr>
              <w:t>Kaudzītes</w:t>
            </w:r>
          </w:p>
        </w:tc>
        <w:tc>
          <w:tcPr>
            <w:tcW w:w="598" w:type="pct"/>
            <w:tcBorders>
              <w:top w:val="nil"/>
              <w:left w:val="nil"/>
              <w:bottom w:val="single" w:sz="4" w:space="0" w:color="595959"/>
              <w:right w:val="single" w:sz="4" w:space="0" w:color="595959"/>
            </w:tcBorders>
            <w:shd w:val="clear" w:color="auto" w:fill="auto"/>
            <w:noWrap/>
            <w:vAlign w:val="center"/>
            <w:hideMark/>
          </w:tcPr>
          <w:p w14:paraId="0276E8CA" w14:textId="77777777" w:rsidR="001A531C" w:rsidRPr="00717678" w:rsidRDefault="001A531C" w:rsidP="00852EF6">
            <w:pPr>
              <w:ind w:firstLine="0"/>
              <w:jc w:val="center"/>
              <w:rPr>
                <w:sz w:val="22"/>
              </w:rPr>
            </w:pPr>
            <w:r w:rsidRPr="00717678">
              <w:rPr>
                <w:sz w:val="22"/>
              </w:rPr>
              <w:t>29.51</w:t>
            </w:r>
          </w:p>
        </w:tc>
        <w:tc>
          <w:tcPr>
            <w:tcW w:w="598" w:type="pct"/>
            <w:tcBorders>
              <w:top w:val="nil"/>
              <w:left w:val="nil"/>
              <w:bottom w:val="single" w:sz="4" w:space="0" w:color="595959"/>
              <w:right w:val="single" w:sz="4" w:space="0" w:color="595959"/>
            </w:tcBorders>
            <w:shd w:val="clear" w:color="auto" w:fill="auto"/>
            <w:noWrap/>
            <w:vAlign w:val="center"/>
            <w:hideMark/>
          </w:tcPr>
          <w:p w14:paraId="26CD3D57" w14:textId="77777777" w:rsidR="001A531C" w:rsidRPr="00717678" w:rsidRDefault="001A531C" w:rsidP="00852EF6">
            <w:pPr>
              <w:ind w:firstLine="0"/>
              <w:jc w:val="center"/>
              <w:rPr>
                <w:sz w:val="22"/>
              </w:rPr>
            </w:pPr>
            <w:r w:rsidRPr="00717678">
              <w:rPr>
                <w:sz w:val="22"/>
              </w:rPr>
              <w:t>29.51</w:t>
            </w:r>
          </w:p>
        </w:tc>
        <w:tc>
          <w:tcPr>
            <w:tcW w:w="599" w:type="pct"/>
            <w:tcBorders>
              <w:top w:val="nil"/>
              <w:left w:val="nil"/>
              <w:bottom w:val="single" w:sz="4" w:space="0" w:color="595959"/>
              <w:right w:val="single" w:sz="4" w:space="0" w:color="595959"/>
            </w:tcBorders>
            <w:shd w:val="clear" w:color="auto" w:fill="auto"/>
            <w:noWrap/>
            <w:vAlign w:val="center"/>
            <w:hideMark/>
          </w:tcPr>
          <w:p w14:paraId="2AB6EFAD" w14:textId="77777777" w:rsidR="001A531C" w:rsidRPr="00717678" w:rsidRDefault="001A531C" w:rsidP="00852EF6">
            <w:pPr>
              <w:ind w:firstLine="0"/>
              <w:jc w:val="center"/>
              <w:rPr>
                <w:sz w:val="22"/>
              </w:rPr>
            </w:pPr>
            <w:r w:rsidRPr="00717678">
              <w:rPr>
                <w:sz w:val="22"/>
              </w:rPr>
              <w:t>29.51</w:t>
            </w:r>
          </w:p>
        </w:tc>
        <w:tc>
          <w:tcPr>
            <w:tcW w:w="599" w:type="pct"/>
            <w:tcBorders>
              <w:top w:val="single" w:sz="4" w:space="0" w:color="595959"/>
              <w:left w:val="nil"/>
              <w:bottom w:val="single" w:sz="4" w:space="0" w:color="auto"/>
              <w:right w:val="single" w:sz="4" w:space="0" w:color="595959"/>
            </w:tcBorders>
            <w:shd w:val="clear" w:color="auto" w:fill="auto"/>
            <w:noWrap/>
            <w:vAlign w:val="center"/>
            <w:hideMark/>
          </w:tcPr>
          <w:p w14:paraId="47158BC0" w14:textId="77777777" w:rsidR="001A531C" w:rsidRPr="00717678" w:rsidRDefault="001A531C" w:rsidP="00852EF6">
            <w:pPr>
              <w:ind w:firstLine="0"/>
              <w:jc w:val="center"/>
              <w:rPr>
                <w:sz w:val="22"/>
              </w:rPr>
            </w:pPr>
            <w:r w:rsidRPr="00717678">
              <w:rPr>
                <w:sz w:val="22"/>
              </w:rPr>
              <w:t>29.51/ 38.02</w:t>
            </w:r>
            <w:r w:rsidRPr="00717678">
              <w:rPr>
                <w:sz w:val="22"/>
                <w:vertAlign w:val="superscript"/>
              </w:rPr>
              <w:footnoteReference w:id="38"/>
            </w:r>
          </w:p>
        </w:tc>
        <w:tc>
          <w:tcPr>
            <w:tcW w:w="599" w:type="pct"/>
            <w:tcBorders>
              <w:top w:val="nil"/>
              <w:left w:val="nil"/>
              <w:bottom w:val="single" w:sz="4" w:space="0" w:color="595959"/>
              <w:right w:val="single" w:sz="4" w:space="0" w:color="595959"/>
            </w:tcBorders>
            <w:shd w:val="clear" w:color="auto" w:fill="auto"/>
            <w:noWrap/>
            <w:vAlign w:val="center"/>
            <w:hideMark/>
          </w:tcPr>
          <w:p w14:paraId="209F1EAB" w14:textId="77777777" w:rsidR="001A531C" w:rsidRPr="00717678" w:rsidRDefault="001A531C" w:rsidP="00852EF6">
            <w:pPr>
              <w:ind w:firstLine="0"/>
              <w:jc w:val="center"/>
              <w:rPr>
                <w:sz w:val="22"/>
              </w:rPr>
            </w:pPr>
            <w:r w:rsidRPr="00717678">
              <w:rPr>
                <w:sz w:val="22"/>
              </w:rPr>
              <w:t>38.02</w:t>
            </w:r>
          </w:p>
        </w:tc>
        <w:tc>
          <w:tcPr>
            <w:tcW w:w="599" w:type="pct"/>
            <w:tcBorders>
              <w:top w:val="nil"/>
              <w:left w:val="nil"/>
              <w:bottom w:val="single" w:sz="4" w:space="0" w:color="595959"/>
              <w:right w:val="single" w:sz="4" w:space="0" w:color="595959"/>
            </w:tcBorders>
            <w:shd w:val="clear" w:color="auto" w:fill="auto"/>
            <w:noWrap/>
            <w:vAlign w:val="center"/>
            <w:hideMark/>
          </w:tcPr>
          <w:p w14:paraId="13683867" w14:textId="77777777" w:rsidR="001A531C" w:rsidRPr="00717678" w:rsidRDefault="001A531C" w:rsidP="00852EF6">
            <w:pPr>
              <w:ind w:firstLine="0"/>
              <w:jc w:val="center"/>
              <w:rPr>
                <w:sz w:val="22"/>
              </w:rPr>
            </w:pPr>
            <w:r w:rsidRPr="00717678">
              <w:rPr>
                <w:sz w:val="22"/>
              </w:rPr>
              <w:t>38.02</w:t>
            </w:r>
          </w:p>
        </w:tc>
        <w:tc>
          <w:tcPr>
            <w:tcW w:w="597" w:type="pct"/>
            <w:tcBorders>
              <w:top w:val="nil"/>
              <w:left w:val="nil"/>
              <w:bottom w:val="single" w:sz="4" w:space="0" w:color="595959"/>
              <w:right w:val="single" w:sz="4" w:space="0" w:color="595959"/>
            </w:tcBorders>
            <w:shd w:val="clear" w:color="auto" w:fill="auto"/>
            <w:noWrap/>
            <w:vAlign w:val="center"/>
            <w:hideMark/>
          </w:tcPr>
          <w:p w14:paraId="20487653" w14:textId="77777777" w:rsidR="001A531C" w:rsidRPr="00717678" w:rsidRDefault="001A531C" w:rsidP="00852EF6">
            <w:pPr>
              <w:ind w:firstLine="0"/>
              <w:jc w:val="center"/>
              <w:rPr>
                <w:sz w:val="22"/>
              </w:rPr>
            </w:pPr>
            <w:r w:rsidRPr="00717678">
              <w:rPr>
                <w:sz w:val="22"/>
              </w:rPr>
              <w:t>38.02</w:t>
            </w:r>
            <w:r w:rsidR="00340EB1" w:rsidRPr="00717678">
              <w:rPr>
                <w:rStyle w:val="FootnoteReference0"/>
                <w:sz w:val="22"/>
              </w:rPr>
              <w:footnoteReference w:id="39"/>
            </w:r>
          </w:p>
        </w:tc>
      </w:tr>
    </w:tbl>
    <w:p w14:paraId="148BE059" w14:textId="77777777" w:rsidR="001A531C" w:rsidRPr="00717678" w:rsidRDefault="001A531C" w:rsidP="00A25C53">
      <w:pPr>
        <w:ind w:firstLine="284"/>
        <w:jc w:val="left"/>
      </w:pPr>
      <w:r w:rsidRPr="00717678">
        <w:t xml:space="preserve">Avots: SIA </w:t>
      </w:r>
      <w:r w:rsidR="00C44468" w:rsidRPr="00717678">
        <w:t>“</w:t>
      </w:r>
      <w:r w:rsidRPr="00717678">
        <w:t>GatewayBaltic</w:t>
      </w:r>
      <w:r w:rsidR="00C44468" w:rsidRPr="00717678">
        <w:t>”</w:t>
      </w:r>
      <w:r w:rsidRPr="00717678">
        <w:t>, 2020</w:t>
      </w:r>
      <w:r w:rsidR="00D9190F" w:rsidRPr="00717678">
        <w:t>; SPRK,</w:t>
      </w:r>
      <w:r w:rsidR="009B3B99" w:rsidRPr="00717678">
        <w:t xml:space="preserve"> </w:t>
      </w:r>
      <w:r w:rsidR="00D9190F" w:rsidRPr="00717678">
        <w:t>2020</w:t>
      </w:r>
      <w:r w:rsidR="009B3B99" w:rsidRPr="00717678">
        <w:t>.</w:t>
      </w:r>
    </w:p>
    <w:p w14:paraId="552A6DB4" w14:textId="77777777" w:rsidR="001B2DAB" w:rsidRPr="00717678" w:rsidRDefault="001B2DAB" w:rsidP="001B2DAB"/>
    <w:p w14:paraId="57BF7525" w14:textId="77777777" w:rsidR="001A531C" w:rsidRPr="00717678" w:rsidRDefault="001B2DAB" w:rsidP="001B2DAB">
      <w:pPr>
        <w:rPr>
          <w:noProof/>
        </w:rPr>
      </w:pPr>
      <w:r w:rsidRPr="00717678">
        <w:rPr>
          <w:b/>
        </w:rPr>
        <w:t>Maksu par bīstamo atkritumu</w:t>
      </w:r>
      <w:r w:rsidRPr="00717678">
        <w:rPr>
          <w:noProof/>
        </w:rPr>
        <w:t xml:space="preserve"> savākšanu, pārvadāšanu, pārkraušanu, uzglabāšanu, reģenerāciju vai ražošanas atkritumu apglabāšanu sadzīves atkritumu poligonā atbilstoši MK 2012.gada 3.aprīļa noteikumiem Nr.235 “Kārtība, kādā nosaka maksu par bīstamo atkritumu apglabāšanu”</w:t>
      </w:r>
      <w:r w:rsidR="00F144CD" w:rsidRPr="00717678">
        <w:rPr>
          <w:noProof/>
        </w:rPr>
        <w:t xml:space="preserve"> </w:t>
      </w:r>
      <w:r w:rsidR="00DF1F62" w:rsidRPr="00717678">
        <w:rPr>
          <w:noProof/>
        </w:rPr>
        <w:t>apstiprina VARAM.</w:t>
      </w:r>
    </w:p>
    <w:p w14:paraId="66FDF5B7" w14:textId="77777777" w:rsidR="001A531C" w:rsidRPr="00717678" w:rsidRDefault="001A531C" w:rsidP="0083049C">
      <w:r w:rsidRPr="00717678">
        <w:t xml:space="preserve">Latvijā atkritumu apglabāšanai un atsevišķu preču realizēšanai vai izmantošanai savas saimnieciskās darbības nodrošināšanai tiek piemērots </w:t>
      </w:r>
      <w:r w:rsidR="00F8542D" w:rsidRPr="00717678">
        <w:rPr>
          <w:b/>
        </w:rPr>
        <w:t>DRN</w:t>
      </w:r>
      <w:r w:rsidRPr="00717678">
        <w:t xml:space="preserve">. Saskaņā ar Dabas resursu nodokļa </w:t>
      </w:r>
      <w:r w:rsidRPr="00717678">
        <w:lastRenderedPageBreak/>
        <w:t>likumu DRN mērķis ir 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aizsardzības pasākumus.</w:t>
      </w:r>
    </w:p>
    <w:p w14:paraId="37C84F30" w14:textId="77777777" w:rsidR="7D7C88D1" w:rsidRPr="00717678" w:rsidRDefault="001A531C" w:rsidP="00C32B44">
      <w:pPr>
        <w:rPr>
          <w:rFonts w:eastAsia="Times New Roman"/>
        </w:rPr>
      </w:pPr>
      <w:r w:rsidRPr="00717678">
        <w:t>Atkritumu apsaimniekošanas jomā ar DRN apliek:</w:t>
      </w:r>
      <w:r w:rsidR="00C32B44" w:rsidRPr="00717678">
        <w:t xml:space="preserve"> </w:t>
      </w:r>
      <w:r w:rsidR="000E6AEC" w:rsidRPr="00717678">
        <w:t>a</w:t>
      </w:r>
      <w:r w:rsidRPr="00717678">
        <w:t>tkritumu</w:t>
      </w:r>
      <w:r w:rsidR="00B6001A" w:rsidRPr="00717678">
        <w:t>s, ko apglabā poligonā</w:t>
      </w:r>
      <w:r w:rsidRPr="00717678">
        <w:t>;</w:t>
      </w:r>
      <w:r w:rsidR="00C32B44" w:rsidRPr="00717678">
        <w:t xml:space="preserve"> </w:t>
      </w:r>
      <w:r w:rsidRPr="00717678">
        <w:t>videi kaitīgas preces;</w:t>
      </w:r>
      <w:r w:rsidR="00C32B44" w:rsidRPr="00717678">
        <w:t xml:space="preserve"> t</w:t>
      </w:r>
      <w:r w:rsidRPr="00717678">
        <w:t>ransportlīdzekļus;</w:t>
      </w:r>
      <w:r w:rsidR="00C32B44" w:rsidRPr="00717678">
        <w:t xml:space="preserve"> </w:t>
      </w:r>
      <w:r w:rsidRPr="00717678">
        <w:t>preču un izstrādājumu iepakojumu un vienreiz lietojamos galda traukus un piederumus</w:t>
      </w:r>
      <w:r w:rsidR="00C32B44" w:rsidRPr="00717678">
        <w:t xml:space="preserve"> un </w:t>
      </w:r>
      <w:r w:rsidR="7D7C88D1" w:rsidRPr="00717678">
        <w:rPr>
          <w:rFonts w:eastAsia="Times New Roman"/>
        </w:rPr>
        <w:t xml:space="preserve">atkritumu sadedzināšanu atkritumu sadedzināšanas vai līdzsadedzināšanas </w:t>
      </w:r>
      <w:r w:rsidR="00216C12" w:rsidRPr="00717678">
        <w:rPr>
          <w:rFonts w:eastAsia="Times New Roman"/>
        </w:rPr>
        <w:t>iekārtās (šim objektam nodokli sāks piemērot no 2021.gada)</w:t>
      </w:r>
      <w:r w:rsidR="6FE2A062" w:rsidRPr="00717678">
        <w:rPr>
          <w:rFonts w:eastAsia="Times New Roman"/>
        </w:rPr>
        <w:t>.</w:t>
      </w:r>
    </w:p>
    <w:p w14:paraId="1A92B8E2" w14:textId="77777777" w:rsidR="001A531C" w:rsidRPr="00717678" w:rsidRDefault="001A531C" w:rsidP="0083049C">
      <w:r w:rsidRPr="00717678">
        <w:t>DRN likmes nodokļa objektiem ir diferencētas atkarībā no konkrētās objektu grupas ietekmes uz vidi</w:t>
      </w:r>
      <w:r w:rsidR="00DF1F62" w:rsidRPr="00717678">
        <w:t>, un tās ir</w:t>
      </w:r>
      <w:r w:rsidRPr="00717678">
        <w:t xml:space="preserve"> veidotas kā motivējošs instruments radītā atkritumu apjoma samazināšanai, apglabājamo atkritumu apjoma samazināšanai</w:t>
      </w:r>
      <w:r w:rsidR="00BC1297" w:rsidRPr="00717678">
        <w:t>, atkritumu dalītās vākšanas veicināšanai un atkritumu pārstrādes apjoma palielināšanai</w:t>
      </w:r>
      <w:r w:rsidRPr="00717678">
        <w:t>. Ar nodokļa starpniecību tiek īstenots princips „piesārņotājs maksā</w:t>
      </w:r>
      <w:r w:rsidR="00C44468" w:rsidRPr="00717678">
        <w:t>”</w:t>
      </w:r>
      <w:r w:rsidRPr="00717678">
        <w:t>.</w:t>
      </w:r>
    </w:p>
    <w:p w14:paraId="09CB84C8" w14:textId="77777777" w:rsidR="001A531C" w:rsidRPr="00717678" w:rsidRDefault="001A531C" w:rsidP="005E37E2">
      <w:r w:rsidRPr="00717678">
        <w:t>VARAM ir analizē</w:t>
      </w:r>
      <w:r w:rsidR="006800F9" w:rsidRPr="00717678">
        <w:t>ta</w:t>
      </w:r>
      <w:r w:rsidRPr="00717678">
        <w:t xml:space="preserve"> DRN likmju efektivitāt</w:t>
      </w:r>
      <w:r w:rsidR="006800F9" w:rsidRPr="00717678">
        <w:t>e</w:t>
      </w:r>
      <w:r w:rsidR="00D4179F" w:rsidRPr="00717678">
        <w:t>. DRN</w:t>
      </w:r>
      <w:r w:rsidR="00DF1F62" w:rsidRPr="00717678">
        <w:t xml:space="preserve"> likmes </w:t>
      </w:r>
      <w:r w:rsidR="00F144CD" w:rsidRPr="00717678">
        <w:t xml:space="preserve">2013.-2020.gadā </w:t>
      </w:r>
      <w:r w:rsidR="00DF1F62" w:rsidRPr="00717678">
        <w:t>ir vairākkārt paaugstinātas</w:t>
      </w:r>
      <w:r w:rsidRPr="00717678">
        <w:t>. DRN likm</w:t>
      </w:r>
      <w:r w:rsidR="2B773B75" w:rsidRPr="00717678">
        <w:t>ju</w:t>
      </w:r>
      <w:r w:rsidRPr="00717678">
        <w:t xml:space="preserve"> par atkritumu apglabāšanu</w:t>
      </w:r>
      <w:r w:rsidR="00B409A0" w:rsidRPr="00717678">
        <w:t xml:space="preserve"> </w:t>
      </w:r>
      <w:r w:rsidR="4E83F725" w:rsidRPr="00717678">
        <w:t>pakāpeniska paaugstināšana notika</w:t>
      </w:r>
      <w:r w:rsidRPr="00717678">
        <w:t xml:space="preserve"> </w:t>
      </w:r>
      <w:r w:rsidR="009879D2" w:rsidRPr="00717678">
        <w:t>no 2017.gada 1.janvāra</w:t>
      </w:r>
      <w:r w:rsidRPr="00717678">
        <w:t xml:space="preserve"> laika periodā līdz 2020. gadam (no 12,0</w:t>
      </w:r>
      <w:r w:rsidR="00266AC7" w:rsidRPr="00717678">
        <w:t xml:space="preserve">0 </w:t>
      </w:r>
      <w:r w:rsidRPr="00717678">
        <w:t xml:space="preserve">līdz 50,00 </w:t>
      </w:r>
      <w:r w:rsidR="00C32B44" w:rsidRPr="00717678">
        <w:t>EUR/t</w:t>
      </w:r>
      <w:r w:rsidRPr="00717678">
        <w:t xml:space="preserve">), </w:t>
      </w:r>
      <w:r w:rsidR="00F144CD" w:rsidRPr="00717678">
        <w:t>vienlaikus</w:t>
      </w:r>
      <w:r w:rsidR="000E360D" w:rsidRPr="00717678">
        <w:t xml:space="preserve"> neizdalot vairs atsevišķu nodokļa likmi p</w:t>
      </w:r>
      <w:r w:rsidRPr="00717678">
        <w:t>ar ražošanas atkritumiem,</w:t>
      </w:r>
      <w:r w:rsidR="000E360D" w:rsidRPr="00717678">
        <w:t xml:space="preserve"> ievērojot, ka ražošanas atkritumus atkarībā no īpašībām apglabā vai nu sadzīves vai bīstamo atkritumu poligonos. Likmes atbilstoši  </w:t>
      </w:r>
      <w:r w:rsidR="00F144CD" w:rsidRPr="00717678">
        <w:t xml:space="preserve"> pakāpeniski paaugstinātas </w:t>
      </w:r>
      <w:r w:rsidRPr="00717678">
        <w:t xml:space="preserve">arī </w:t>
      </w:r>
      <w:r w:rsidR="00F6784E" w:rsidRPr="00717678">
        <w:t xml:space="preserve">par </w:t>
      </w:r>
      <w:r w:rsidRPr="00717678">
        <w:t>bīstam</w:t>
      </w:r>
      <w:r w:rsidR="00F6784E" w:rsidRPr="00717678">
        <w:t>o</w:t>
      </w:r>
      <w:r w:rsidRPr="00717678">
        <w:t xml:space="preserve"> atkritu</w:t>
      </w:r>
      <w:r w:rsidR="00F6784E" w:rsidRPr="00717678">
        <w:t>mu apglabāšanu</w:t>
      </w:r>
      <w:r w:rsidRPr="00717678">
        <w:t xml:space="preserve"> (no 35,57 līdz 60,00 </w:t>
      </w:r>
      <w:r w:rsidR="00C32B44" w:rsidRPr="00717678">
        <w:t>EUR/t</w:t>
      </w:r>
      <w:r w:rsidRPr="00717678">
        <w:t>).</w:t>
      </w:r>
      <w:r w:rsidR="000E360D" w:rsidRPr="00717678">
        <w:t xml:space="preserve"> </w:t>
      </w:r>
    </w:p>
    <w:p w14:paraId="5FB1957E" w14:textId="77777777" w:rsidR="00666B80" w:rsidRPr="00717678" w:rsidRDefault="0E28426E" w:rsidP="1906AA59">
      <w:pPr>
        <w:rPr>
          <w:rFonts w:eastAsia="Times New Roman"/>
          <w:szCs w:val="24"/>
        </w:rPr>
      </w:pPr>
      <w:r w:rsidRPr="00717678">
        <w:rPr>
          <w:rFonts w:eastAsia="Times New Roman"/>
          <w:szCs w:val="24"/>
        </w:rPr>
        <w:t xml:space="preserve">2020. gada grozījumi Dabas resursu nodokļa likumā nosaka, ka tiks </w:t>
      </w:r>
      <w:r w:rsidR="001B6DE1" w:rsidRPr="00717678">
        <w:rPr>
          <w:rFonts w:eastAsia="Times New Roman"/>
          <w:szCs w:val="24"/>
        </w:rPr>
        <w:t xml:space="preserve">turpināts </w:t>
      </w:r>
      <w:r w:rsidR="00F6784E" w:rsidRPr="00717678">
        <w:rPr>
          <w:rFonts w:eastAsia="Times New Roman"/>
          <w:szCs w:val="24"/>
        </w:rPr>
        <w:t>paaugstināt DRN likmes par atkritumu apglabāšanu</w:t>
      </w:r>
      <w:r w:rsidR="001B6DE1" w:rsidRPr="00717678">
        <w:rPr>
          <w:rFonts w:eastAsia="Times New Roman"/>
          <w:szCs w:val="24"/>
        </w:rPr>
        <w:t xml:space="preserve"> (sadzīves atkritumiem līdz 95 </w:t>
      </w:r>
      <w:r w:rsidR="001B6DE1" w:rsidRPr="00717678">
        <w:t>EUR/t</w:t>
      </w:r>
      <w:r w:rsidR="001B6DE1" w:rsidRPr="00717678">
        <w:rPr>
          <w:rFonts w:eastAsia="Times New Roman"/>
          <w:szCs w:val="24"/>
        </w:rPr>
        <w:t xml:space="preserve"> 2023.gadā un bīstamajiem atkritumiem līdz 100</w:t>
      </w:r>
      <w:r w:rsidR="00F6784E" w:rsidRPr="00717678">
        <w:rPr>
          <w:rFonts w:eastAsia="Times New Roman"/>
          <w:szCs w:val="24"/>
        </w:rPr>
        <w:t xml:space="preserve"> </w:t>
      </w:r>
      <w:r w:rsidR="001B6DE1" w:rsidRPr="00717678">
        <w:t>EUR/t</w:t>
      </w:r>
      <w:r w:rsidR="001B6DE1" w:rsidRPr="00717678">
        <w:rPr>
          <w:rFonts w:eastAsia="Times New Roman"/>
          <w:szCs w:val="24"/>
        </w:rPr>
        <w:t xml:space="preserve"> 2023.gadā) </w:t>
      </w:r>
      <w:r w:rsidR="00F6784E" w:rsidRPr="00717678">
        <w:rPr>
          <w:rFonts w:eastAsia="Times New Roman"/>
          <w:szCs w:val="24"/>
        </w:rPr>
        <w:t xml:space="preserve">un no 2022. gada 1. janvāra </w:t>
      </w:r>
      <w:r w:rsidR="001B6DE1" w:rsidRPr="00717678">
        <w:rPr>
          <w:rFonts w:eastAsia="Times New Roman"/>
          <w:szCs w:val="24"/>
        </w:rPr>
        <w:t xml:space="preserve">mainīta </w:t>
      </w:r>
      <w:r w:rsidRPr="00717678">
        <w:rPr>
          <w:rFonts w:eastAsia="Times New Roman"/>
          <w:szCs w:val="24"/>
        </w:rPr>
        <w:t>DRN maksājumu ieskaitīšanas proporcija budžetā, paredzot vietējās pašvaldības pamatbudžetā, kuras teritorijā tiek veikta sadzīve</w:t>
      </w:r>
      <w:r w:rsidR="00065F2A" w:rsidRPr="00717678">
        <w:rPr>
          <w:rFonts w:eastAsia="Times New Roman"/>
          <w:szCs w:val="24"/>
        </w:rPr>
        <w:t>s</w:t>
      </w:r>
      <w:r w:rsidR="0025718B" w:rsidRPr="00717678">
        <w:rPr>
          <w:szCs w:val="24"/>
        </w:rPr>
        <w:t xml:space="preserve"> un ražošanas atkritumu apglabāšana </w:t>
      </w:r>
      <w:r w:rsidR="0025718B" w:rsidRPr="00717678">
        <w:t xml:space="preserve"> atkritumu poligonos</w:t>
      </w:r>
      <w:r w:rsidRPr="00717678">
        <w:rPr>
          <w:rFonts w:eastAsia="Times New Roman"/>
          <w:szCs w:val="24"/>
        </w:rPr>
        <w:t xml:space="preserve">, ieskaitāmo procentu </w:t>
      </w:r>
      <w:r w:rsidR="00666B80" w:rsidRPr="00717678">
        <w:rPr>
          <w:rFonts w:eastAsia="Times New Roman"/>
          <w:szCs w:val="24"/>
        </w:rPr>
        <w:t xml:space="preserve">(%) </w:t>
      </w:r>
      <w:r w:rsidRPr="00717678">
        <w:rPr>
          <w:rFonts w:eastAsia="Times New Roman"/>
          <w:szCs w:val="24"/>
        </w:rPr>
        <w:t xml:space="preserve">daļu. </w:t>
      </w:r>
    </w:p>
    <w:p w14:paraId="3AC0DC63" w14:textId="77777777" w:rsidR="0E28426E" w:rsidRPr="00717678" w:rsidRDefault="0E28426E" w:rsidP="1906AA59">
      <w:pPr>
        <w:rPr>
          <w:rFonts w:eastAsia="Times New Roman"/>
          <w:szCs w:val="24"/>
        </w:rPr>
      </w:pPr>
      <w:r w:rsidRPr="00717678">
        <w:rPr>
          <w:rFonts w:eastAsia="Times New Roman"/>
          <w:szCs w:val="24"/>
        </w:rPr>
        <w:t>Nodokļa maksājumus par sadzīves atkritumu apglabāšanu ieskaita:</w:t>
      </w:r>
    </w:p>
    <w:p w14:paraId="13D3A519" w14:textId="77777777" w:rsidR="0E28426E" w:rsidRPr="00717678" w:rsidRDefault="0E28426E" w:rsidP="1906AA59">
      <w:pPr>
        <w:rPr>
          <w:rFonts w:eastAsia="Times New Roman"/>
          <w:szCs w:val="24"/>
        </w:rPr>
      </w:pPr>
      <w:r w:rsidRPr="00717678">
        <w:rPr>
          <w:rFonts w:eastAsia="Times New Roman"/>
          <w:szCs w:val="24"/>
        </w:rPr>
        <w:t xml:space="preserve">2) 2022. gadā 90 </w:t>
      </w:r>
      <w:r w:rsidR="00472045" w:rsidRPr="00717678">
        <w:rPr>
          <w:rFonts w:eastAsia="Times New Roman"/>
          <w:szCs w:val="24"/>
        </w:rPr>
        <w:t>%</w:t>
      </w:r>
      <w:r w:rsidRPr="00717678">
        <w:rPr>
          <w:rFonts w:eastAsia="Times New Roman"/>
          <w:szCs w:val="24"/>
        </w:rPr>
        <w:t xml:space="preserve"> – valsts pamatbudžetā un 10 </w:t>
      </w:r>
      <w:r w:rsidR="00472045" w:rsidRPr="00717678">
        <w:rPr>
          <w:rFonts w:eastAsia="Times New Roman"/>
          <w:szCs w:val="24"/>
        </w:rPr>
        <w:t>%</w:t>
      </w:r>
      <w:r w:rsidRPr="00717678">
        <w:rPr>
          <w:rFonts w:eastAsia="Times New Roman"/>
          <w:szCs w:val="24"/>
        </w:rPr>
        <w:t xml:space="preserve"> – tās vietējās pašvaldības pamatbudžetā, kuras teritorijā atkritumus apglabā</w:t>
      </w:r>
      <w:r w:rsidR="00896FAB" w:rsidRPr="00717678">
        <w:rPr>
          <w:rFonts w:eastAsia="Times New Roman"/>
          <w:szCs w:val="24"/>
        </w:rPr>
        <w:t xml:space="preserve"> atkritumu poligonā</w:t>
      </w:r>
      <w:r w:rsidRPr="00717678">
        <w:rPr>
          <w:rFonts w:eastAsia="Times New Roman"/>
          <w:szCs w:val="24"/>
        </w:rPr>
        <w:t>;</w:t>
      </w:r>
    </w:p>
    <w:p w14:paraId="39716F79" w14:textId="77777777" w:rsidR="0E28426E" w:rsidRPr="00717678" w:rsidRDefault="0E28426E" w:rsidP="1906AA59">
      <w:pPr>
        <w:rPr>
          <w:rFonts w:eastAsia="Times New Roman"/>
          <w:szCs w:val="24"/>
        </w:rPr>
      </w:pPr>
      <w:r w:rsidRPr="00717678">
        <w:rPr>
          <w:rFonts w:eastAsia="Times New Roman"/>
          <w:szCs w:val="24"/>
        </w:rPr>
        <w:t xml:space="preserve">3) no 2023. gada 85 </w:t>
      </w:r>
      <w:r w:rsidR="00472045" w:rsidRPr="00717678">
        <w:rPr>
          <w:rFonts w:eastAsia="Times New Roman"/>
          <w:szCs w:val="24"/>
        </w:rPr>
        <w:t>%</w:t>
      </w:r>
      <w:r w:rsidRPr="00717678">
        <w:rPr>
          <w:rFonts w:eastAsia="Times New Roman"/>
          <w:szCs w:val="24"/>
        </w:rPr>
        <w:t xml:space="preserve"> – valsts pamatbudžetā un 15 </w:t>
      </w:r>
      <w:r w:rsidR="00472045" w:rsidRPr="00717678">
        <w:rPr>
          <w:rFonts w:eastAsia="Times New Roman"/>
          <w:szCs w:val="24"/>
        </w:rPr>
        <w:t>%</w:t>
      </w:r>
      <w:r w:rsidRPr="00717678">
        <w:rPr>
          <w:rFonts w:eastAsia="Times New Roman"/>
          <w:szCs w:val="24"/>
        </w:rPr>
        <w:t xml:space="preserve"> – tās vietējās pašvaldības pamatbudžetā, kuras teritorijā atkritumus apglabā</w:t>
      </w:r>
      <w:r w:rsidR="00896FAB" w:rsidRPr="00717678">
        <w:rPr>
          <w:rFonts w:eastAsia="Times New Roman"/>
          <w:szCs w:val="24"/>
        </w:rPr>
        <w:t xml:space="preserve"> atkritumu poligonā</w:t>
      </w:r>
      <w:r w:rsidRPr="00717678">
        <w:rPr>
          <w:rFonts w:eastAsia="Times New Roman"/>
          <w:szCs w:val="24"/>
        </w:rPr>
        <w:t>.</w:t>
      </w:r>
    </w:p>
    <w:p w14:paraId="4FCE420F" w14:textId="77777777" w:rsidR="007507E0" w:rsidRPr="00717678" w:rsidRDefault="001A531C" w:rsidP="007625C1">
      <w:r w:rsidRPr="00717678">
        <w:t>DRN likmes videi kaitīgām precēm</w:t>
      </w:r>
      <w:r w:rsidR="000E360D" w:rsidRPr="00717678">
        <w:t>,</w:t>
      </w:r>
      <w:r w:rsidRPr="00717678">
        <w:t xml:space="preserve"> </w:t>
      </w:r>
      <w:r w:rsidR="000E360D" w:rsidRPr="00717678">
        <w:t xml:space="preserve">iepakojumam un vienreiz lietojamiem galda traukiem un piederumiem </w:t>
      </w:r>
      <w:r w:rsidRPr="00717678">
        <w:t>noteiktas atkarībā no preču</w:t>
      </w:r>
      <w:r w:rsidR="000E360D" w:rsidRPr="00717678">
        <w:t xml:space="preserve"> veida vai iepakojuma materiāla veida</w:t>
      </w:r>
      <w:r w:rsidRPr="00717678">
        <w:t xml:space="preserve">, pamatojoties uz konkrēta veida atkritumu </w:t>
      </w:r>
      <w:r w:rsidR="000E360D" w:rsidRPr="00717678">
        <w:t xml:space="preserve">apsaimniekošanas </w:t>
      </w:r>
      <w:r w:rsidRPr="00717678">
        <w:t xml:space="preserve">izmaksām. </w:t>
      </w:r>
      <w:r w:rsidR="000E360D" w:rsidRPr="00717678">
        <w:t xml:space="preserve"> </w:t>
      </w:r>
    </w:p>
    <w:p w14:paraId="36C90FC4" w14:textId="77777777" w:rsidR="001A531C" w:rsidRPr="00717678" w:rsidRDefault="00994C51" w:rsidP="007625C1">
      <w:r w:rsidRPr="00717678">
        <w:t>Dabas resursu nodokļa</w:t>
      </w:r>
      <w:r w:rsidR="000E360D" w:rsidRPr="00717678">
        <w:t xml:space="preserve"> likums nosaka, ka </w:t>
      </w:r>
      <w:r w:rsidR="000E360D" w:rsidRPr="00717678">
        <w:rPr>
          <w:b/>
        </w:rPr>
        <w:t xml:space="preserve">nodokļa maksātājs tiek atbrīvots no nodokļa </w:t>
      </w:r>
      <w:r w:rsidR="000E360D" w:rsidRPr="00717678">
        <w:rPr>
          <w:b/>
          <w:bCs/>
        </w:rPr>
        <w:t>samaksa</w:t>
      </w:r>
      <w:r w:rsidR="007507E0" w:rsidRPr="00717678">
        <w:rPr>
          <w:b/>
          <w:bCs/>
        </w:rPr>
        <w:t>s</w:t>
      </w:r>
      <w:r w:rsidR="000E360D" w:rsidRPr="00717678">
        <w:t xml:space="preserve">, ja tas ir izveidojis un piemēro attiecīgu atkritumu apsaimniekošanas sistēmu, nodrošinot noteiktos reģenerācijas un pārstrādes  apjomus vai arī noslēdzis līgumu ar apsaimniekotāju, kas īsteno šādu sistēmu un nodrošina noteiktos reģenerācijas un pārstrādes  apjomus. Tādejādi tiek īstenots ražotāju atbildības princips. </w:t>
      </w:r>
      <w:r w:rsidR="00347440" w:rsidRPr="00717678">
        <w:t xml:space="preserve">DRN likmes par šiem objektiem paaugstinātas laika periodā 2017.-2020.gadā. </w:t>
      </w:r>
      <w:r w:rsidR="001A531C" w:rsidRPr="00717678">
        <w:t>No 2019. gada 1. jūlija atcelta atbrīvojuma piemērošana no DRN  samaksas</w:t>
      </w:r>
      <w:r w:rsidR="00E05802" w:rsidRPr="00717678">
        <w:t xml:space="preserve"> par</w:t>
      </w:r>
      <w:r w:rsidR="001A531C" w:rsidRPr="00717678">
        <w:t xml:space="preserve"> vienreiz lietojamiem galda traukiem un piederumiem, kas izgatavoti no plastmasas,</w:t>
      </w:r>
      <w:r w:rsidR="00911514" w:rsidRPr="00717678">
        <w:t xml:space="preserve"> tādejādi veicinot  alternatīvu materiālu izvēli</w:t>
      </w:r>
      <w:r w:rsidR="001A531C" w:rsidRPr="00717678">
        <w:t xml:space="preserve">. </w:t>
      </w:r>
    </w:p>
    <w:p w14:paraId="5A6EB5A2" w14:textId="77777777" w:rsidR="00B61302" w:rsidRPr="00717678" w:rsidRDefault="00911514" w:rsidP="007625C1">
      <w:r w:rsidRPr="00717678">
        <w:t xml:space="preserve">Līdzīgi kā videi kaitīgu preču un iepakojuma gadījumā nodokļa atbrīvojums tiek piemērots arī transportlīdzekļiem, ja tiek nodrošināta to atbilstoša apsaimniekošana. </w:t>
      </w:r>
      <w:r w:rsidR="001A531C" w:rsidRPr="00717678">
        <w:t>2019. gadā</w:t>
      </w:r>
      <w:r w:rsidRPr="00717678">
        <w:t xml:space="preserve"> </w:t>
      </w:r>
      <w:r w:rsidR="001A531C" w:rsidRPr="00717678">
        <w:t xml:space="preserve">paaugstināta </w:t>
      </w:r>
      <w:r w:rsidRPr="00717678">
        <w:t xml:space="preserve">arī </w:t>
      </w:r>
      <w:r w:rsidR="001A531C" w:rsidRPr="00717678">
        <w:t xml:space="preserve">DRN likme </w:t>
      </w:r>
      <w:r w:rsidRPr="00717678">
        <w:t>par transportlīdzekļiem</w:t>
      </w:r>
      <w:r w:rsidR="001A531C" w:rsidRPr="00717678">
        <w:t>, kuru</w:t>
      </w:r>
      <w:r w:rsidRPr="00717678">
        <w:t>s</w:t>
      </w:r>
      <w:r w:rsidR="001A531C" w:rsidRPr="00717678">
        <w:t xml:space="preserve"> pirmo reizi pastāvīgi reģistrē Latvijā, (no 40 līdz 55 </w:t>
      </w:r>
      <w:r w:rsidR="001A531C" w:rsidRPr="00717678">
        <w:rPr>
          <w:i/>
          <w:iCs/>
        </w:rPr>
        <w:t>euro</w:t>
      </w:r>
      <w:r w:rsidR="001A531C" w:rsidRPr="00717678">
        <w:t xml:space="preserve"> par vienību) un noteikts jauns objekts - transportlīdzeklis, kurš valsts akciju sabiedrībā </w:t>
      </w:r>
      <w:r w:rsidR="00C44468" w:rsidRPr="00717678">
        <w:t>“</w:t>
      </w:r>
      <w:r w:rsidR="001A531C" w:rsidRPr="00717678">
        <w:t>Ceļu satiksmes drošības direkcija</w:t>
      </w:r>
      <w:r w:rsidR="00C44468" w:rsidRPr="00717678">
        <w:t>”</w:t>
      </w:r>
      <w:r w:rsidR="001A531C" w:rsidRPr="00717678">
        <w:t xml:space="preserve"> tiek noņemts no uzskaites norakstīšanai bez nolietota transportlīdzekļa likvidācijas sertifikāta, ja nolietota transportlīdzekļa likvidācijas sertifikāts būtu jāiesniedz (165 </w:t>
      </w:r>
      <w:r w:rsidR="001A531C" w:rsidRPr="00717678">
        <w:rPr>
          <w:i/>
          <w:iCs/>
        </w:rPr>
        <w:t>euro</w:t>
      </w:r>
      <w:r w:rsidR="001A531C" w:rsidRPr="00717678">
        <w:t xml:space="preserve"> par vienību).</w:t>
      </w:r>
    </w:p>
    <w:p w14:paraId="643AE31D" w14:textId="77777777" w:rsidR="00720174" w:rsidRPr="00717678" w:rsidRDefault="00911514" w:rsidP="00892B1D">
      <w:r w:rsidRPr="00717678">
        <w:t xml:space="preserve">Lēmumus par atbrīvojuma piemērošanu no nodokļa samaksas par VKP, iepakojumu un transportlīdzekļiem pieņem VVD, kas slēdz apsaimniekošanas līgumu ar nodokļa maksātāju </w:t>
      </w:r>
      <w:r w:rsidRPr="00717678">
        <w:lastRenderedPageBreak/>
        <w:t xml:space="preserve">vai apsaimniekotāju, un kontrolē apsaimniekošanas sistēmu piemērošanu. </w:t>
      </w:r>
      <w:r w:rsidR="001A531C" w:rsidRPr="00717678">
        <w:t xml:space="preserve">2020. gadā darbojas septiņi </w:t>
      </w:r>
      <w:r w:rsidR="005606DE" w:rsidRPr="00717678">
        <w:t>RAS</w:t>
      </w:r>
      <w:r w:rsidR="001A531C" w:rsidRPr="00717678">
        <w:t xml:space="preserve"> komersanti, kam ir noslēgti 15 līgumi par apsaimniekošanas sistēmas piemērošanu</w:t>
      </w:r>
      <w:r w:rsidR="00347440" w:rsidRPr="00717678">
        <w:t xml:space="preserve"> ar VVD </w:t>
      </w:r>
      <w:r w:rsidR="00F076CA" w:rsidRPr="00717678">
        <w:t>(sk. 2.4. tab.)</w:t>
      </w:r>
      <w:r w:rsidR="001A531C" w:rsidRPr="00717678">
        <w:t xml:space="preserve">. </w:t>
      </w:r>
    </w:p>
    <w:p w14:paraId="4227B284" w14:textId="77777777" w:rsidR="001A531C" w:rsidRPr="00717678" w:rsidRDefault="001A531C" w:rsidP="007B4B64">
      <w:pPr>
        <w:pStyle w:val="Subtitle"/>
      </w:pPr>
      <w:r w:rsidRPr="00717678">
        <w:t>2.4. tabula</w:t>
      </w:r>
    </w:p>
    <w:p w14:paraId="07F849C6" w14:textId="77777777" w:rsidR="00892B1D" w:rsidRPr="00717678" w:rsidRDefault="00892B1D" w:rsidP="00892B1D"/>
    <w:p w14:paraId="5B32DFE9" w14:textId="77777777" w:rsidR="001A531C" w:rsidRPr="00717678" w:rsidRDefault="001A531C" w:rsidP="000F0BE4">
      <w:pPr>
        <w:pStyle w:val="Tabulasnosaukums1"/>
        <w:rPr>
          <w:color w:val="auto"/>
        </w:rPr>
      </w:pPr>
      <w:r w:rsidRPr="00717678">
        <w:rPr>
          <w:color w:val="auto"/>
        </w:rPr>
        <w:t>Izlietotā iepakojuma, VKP atkritumu vai NTL</w:t>
      </w:r>
      <w:r w:rsidRPr="00717678">
        <w:rPr>
          <w:bCs/>
          <w:color w:val="auto"/>
        </w:rPr>
        <w:t xml:space="preserve"> apsaimniekošanas līgumu skaits</w:t>
      </w:r>
      <w:r w:rsidR="15F22899" w:rsidRPr="00717678">
        <w:rPr>
          <w:color w:val="auto"/>
        </w:rPr>
        <w:t xml:space="preserve"> </w:t>
      </w:r>
    </w:p>
    <w:tbl>
      <w:tblPr>
        <w:tblW w:w="864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19"/>
        <w:gridCol w:w="1429"/>
        <w:gridCol w:w="1417"/>
        <w:gridCol w:w="1418"/>
        <w:gridCol w:w="1559"/>
      </w:tblGrid>
      <w:tr w:rsidR="00717678" w:rsidRPr="00717678" w14:paraId="02142578" w14:textId="77777777" w:rsidTr="00C07E65">
        <w:trPr>
          <w:jc w:val="center"/>
        </w:trPr>
        <w:tc>
          <w:tcPr>
            <w:tcW w:w="28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9C4C336" w14:textId="77777777" w:rsidR="001A531C" w:rsidRPr="00717678" w:rsidRDefault="001A531C" w:rsidP="000F0BE4">
            <w:pPr>
              <w:ind w:firstLine="0"/>
              <w:jc w:val="center"/>
              <w:rPr>
                <w:b/>
                <w:sz w:val="22"/>
                <w:lang w:eastAsia="lv-LV"/>
              </w:rPr>
            </w:pPr>
          </w:p>
          <w:p w14:paraId="1C81D918" w14:textId="77777777" w:rsidR="001A531C" w:rsidRPr="00717678" w:rsidRDefault="001A531C" w:rsidP="000F0BE4">
            <w:pPr>
              <w:ind w:firstLine="0"/>
              <w:jc w:val="center"/>
              <w:rPr>
                <w:b/>
                <w:sz w:val="22"/>
                <w:lang w:eastAsia="lv-LV"/>
              </w:rPr>
            </w:pPr>
            <w:r w:rsidRPr="00717678">
              <w:rPr>
                <w:b/>
                <w:sz w:val="22"/>
                <w:lang w:eastAsia="lv-LV"/>
              </w:rPr>
              <w:t>Apsaimniekotājs</w:t>
            </w:r>
          </w:p>
        </w:tc>
        <w:tc>
          <w:tcPr>
            <w:tcW w:w="5823"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3C722577" w14:textId="77777777" w:rsidR="001A531C" w:rsidRPr="00717678" w:rsidRDefault="001A531C" w:rsidP="000F0BE4">
            <w:pPr>
              <w:ind w:firstLine="0"/>
              <w:jc w:val="center"/>
              <w:rPr>
                <w:b/>
                <w:sz w:val="22"/>
                <w:lang w:eastAsia="lv-LV"/>
              </w:rPr>
            </w:pPr>
            <w:r w:rsidRPr="00717678">
              <w:rPr>
                <w:b/>
                <w:sz w:val="22"/>
                <w:lang w:eastAsia="lv-LV"/>
              </w:rPr>
              <w:t>Līgumi par apsaimniekošanas sistēmas piemērošanu</w:t>
            </w:r>
          </w:p>
        </w:tc>
      </w:tr>
      <w:tr w:rsidR="00717678" w:rsidRPr="00717678" w14:paraId="35C745A1" w14:textId="77777777" w:rsidTr="00322328">
        <w:trPr>
          <w:jc w:val="center"/>
        </w:trPr>
        <w:tc>
          <w:tcPr>
            <w:tcW w:w="2819" w:type="dxa"/>
            <w:vMerge/>
            <w:vAlign w:val="center"/>
            <w:hideMark/>
          </w:tcPr>
          <w:p w14:paraId="59EE1AE6" w14:textId="77777777" w:rsidR="001A531C" w:rsidRPr="00717678" w:rsidRDefault="001A531C" w:rsidP="000F0BE4">
            <w:pPr>
              <w:ind w:firstLine="0"/>
              <w:jc w:val="center"/>
              <w:rPr>
                <w:b/>
                <w:sz w:val="22"/>
                <w:lang w:eastAsia="lv-LV"/>
              </w:rPr>
            </w:pPr>
          </w:p>
        </w:tc>
        <w:tc>
          <w:tcPr>
            <w:tcW w:w="142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8ACD24" w14:textId="77777777" w:rsidR="001A531C" w:rsidRPr="00717678" w:rsidRDefault="001A531C" w:rsidP="000F0BE4">
            <w:pPr>
              <w:ind w:firstLine="0"/>
              <w:jc w:val="center"/>
              <w:rPr>
                <w:b/>
                <w:sz w:val="22"/>
                <w:lang w:eastAsia="lv-LV"/>
              </w:rPr>
            </w:pPr>
            <w:r w:rsidRPr="00717678">
              <w:rPr>
                <w:b/>
                <w:sz w:val="22"/>
                <w:lang w:eastAsia="lv-LV"/>
              </w:rPr>
              <w:t>nolietotiem transport-līdzekļiem</w:t>
            </w:r>
          </w:p>
        </w:tc>
        <w:tc>
          <w:tcPr>
            <w:tcW w:w="1417" w:type="dxa"/>
            <w:tcBorders>
              <w:top w:val="nil"/>
              <w:left w:val="single" w:sz="4" w:space="0" w:color="auto"/>
              <w:bottom w:val="single" w:sz="6" w:space="0" w:color="auto"/>
              <w:right w:val="single" w:sz="6" w:space="0" w:color="auto"/>
            </w:tcBorders>
            <w:shd w:val="clear" w:color="auto" w:fill="E2EFD9"/>
            <w:vAlign w:val="center"/>
            <w:hideMark/>
          </w:tcPr>
          <w:p w14:paraId="4DEC918E" w14:textId="77777777" w:rsidR="001A531C" w:rsidRPr="00717678" w:rsidRDefault="001A531C" w:rsidP="000F0BE4">
            <w:pPr>
              <w:ind w:firstLine="0"/>
              <w:jc w:val="center"/>
              <w:rPr>
                <w:b/>
                <w:sz w:val="22"/>
                <w:lang w:eastAsia="lv-LV"/>
              </w:rPr>
            </w:pPr>
            <w:r w:rsidRPr="00717678">
              <w:rPr>
                <w:b/>
                <w:sz w:val="22"/>
                <w:lang w:eastAsia="lv-LV"/>
              </w:rPr>
              <w:t>izlietotajam iepakojumam un traukiem</w:t>
            </w:r>
          </w:p>
        </w:tc>
        <w:tc>
          <w:tcPr>
            <w:tcW w:w="1418" w:type="dxa"/>
            <w:tcBorders>
              <w:top w:val="nil"/>
              <w:left w:val="nil"/>
              <w:bottom w:val="single" w:sz="6" w:space="0" w:color="auto"/>
              <w:right w:val="single" w:sz="6" w:space="0" w:color="auto"/>
            </w:tcBorders>
            <w:shd w:val="clear" w:color="auto" w:fill="E2EFD9"/>
            <w:vAlign w:val="center"/>
            <w:hideMark/>
          </w:tcPr>
          <w:p w14:paraId="0798C643" w14:textId="77777777" w:rsidR="001A531C" w:rsidRPr="00717678" w:rsidRDefault="001A531C" w:rsidP="000F0BE4">
            <w:pPr>
              <w:ind w:firstLine="0"/>
              <w:jc w:val="center"/>
              <w:rPr>
                <w:b/>
                <w:sz w:val="22"/>
                <w:lang w:eastAsia="lv-LV"/>
              </w:rPr>
            </w:pPr>
            <w:r w:rsidRPr="00717678">
              <w:rPr>
                <w:b/>
                <w:sz w:val="22"/>
                <w:lang w:eastAsia="lv-LV"/>
              </w:rPr>
              <w:t>EEI atkritumiem</w:t>
            </w:r>
          </w:p>
        </w:tc>
        <w:tc>
          <w:tcPr>
            <w:tcW w:w="1559" w:type="dxa"/>
            <w:tcBorders>
              <w:top w:val="nil"/>
              <w:left w:val="nil"/>
              <w:bottom w:val="single" w:sz="6" w:space="0" w:color="auto"/>
              <w:right w:val="single" w:sz="6" w:space="0" w:color="auto"/>
            </w:tcBorders>
            <w:shd w:val="clear" w:color="auto" w:fill="E2EFD9"/>
            <w:vAlign w:val="center"/>
            <w:hideMark/>
          </w:tcPr>
          <w:p w14:paraId="0AFAAB5F" w14:textId="77777777" w:rsidR="001A531C" w:rsidRPr="00717678" w:rsidRDefault="001A531C" w:rsidP="000F0BE4">
            <w:pPr>
              <w:ind w:firstLine="0"/>
              <w:jc w:val="center"/>
              <w:rPr>
                <w:b/>
                <w:sz w:val="22"/>
                <w:lang w:eastAsia="lv-LV"/>
              </w:rPr>
            </w:pPr>
            <w:r w:rsidRPr="00717678">
              <w:rPr>
                <w:b/>
                <w:sz w:val="22"/>
                <w:lang w:eastAsia="lv-LV"/>
              </w:rPr>
              <w:t>VKP</w:t>
            </w:r>
          </w:p>
          <w:p w14:paraId="4D8D0360" w14:textId="77777777" w:rsidR="001A531C" w:rsidRPr="00717678" w:rsidRDefault="001A531C" w:rsidP="000F0BE4">
            <w:pPr>
              <w:ind w:firstLine="0"/>
              <w:jc w:val="center"/>
              <w:rPr>
                <w:b/>
                <w:sz w:val="22"/>
                <w:lang w:eastAsia="lv-LV"/>
              </w:rPr>
            </w:pPr>
            <w:r w:rsidRPr="00717678">
              <w:rPr>
                <w:b/>
                <w:sz w:val="22"/>
                <w:lang w:eastAsia="lv-LV"/>
              </w:rPr>
              <w:t>(izņemot EEI) atkritumiem</w:t>
            </w:r>
          </w:p>
        </w:tc>
      </w:tr>
      <w:tr w:rsidR="00717678" w:rsidRPr="00717678" w14:paraId="4F24C814"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38C6FD77" w14:textId="77777777" w:rsidR="001A531C" w:rsidRPr="00717678" w:rsidRDefault="001A531C" w:rsidP="00DF6D45">
            <w:pPr>
              <w:ind w:firstLine="0"/>
              <w:rPr>
                <w:sz w:val="22"/>
                <w:lang w:eastAsia="lv-LV"/>
              </w:rPr>
            </w:pPr>
            <w:r w:rsidRPr="00717678">
              <w:rPr>
                <w:sz w:val="22"/>
                <w:lang w:eastAsia="lv-LV"/>
              </w:rPr>
              <w:t xml:space="preserve">SIA </w:t>
            </w:r>
            <w:r w:rsidR="00C44468" w:rsidRPr="00717678">
              <w:rPr>
                <w:sz w:val="22"/>
                <w:lang w:eastAsia="lv-LV"/>
              </w:rPr>
              <w:t>“</w:t>
            </w:r>
            <w:r w:rsidRPr="00717678">
              <w:rPr>
                <w:sz w:val="22"/>
                <w:lang w:eastAsia="lv-LV"/>
              </w:rPr>
              <w:t>Auto pārstrāde</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44F69F1D" w14:textId="77777777" w:rsidR="001A531C" w:rsidRPr="00717678" w:rsidRDefault="001A531C" w:rsidP="00DF6D45">
            <w:pPr>
              <w:rPr>
                <w:sz w:val="22"/>
                <w:lang w:eastAsia="lv-LV"/>
              </w:rPr>
            </w:pPr>
            <w:r w:rsidRPr="00717678">
              <w:rPr>
                <w:sz w:val="22"/>
                <w:lang w:eastAsia="lv-LV"/>
              </w:rPr>
              <w:t>X </w:t>
            </w:r>
          </w:p>
        </w:tc>
        <w:tc>
          <w:tcPr>
            <w:tcW w:w="1417" w:type="dxa"/>
            <w:tcBorders>
              <w:top w:val="nil"/>
              <w:left w:val="single" w:sz="4" w:space="0" w:color="auto"/>
              <w:bottom w:val="single" w:sz="6" w:space="0" w:color="auto"/>
              <w:right w:val="single" w:sz="6" w:space="0" w:color="auto"/>
            </w:tcBorders>
            <w:shd w:val="clear" w:color="auto" w:fill="auto"/>
            <w:hideMark/>
          </w:tcPr>
          <w:p w14:paraId="4442F00E" w14:textId="77777777" w:rsidR="001A531C" w:rsidRPr="00717678" w:rsidRDefault="001A531C" w:rsidP="00DF6D45">
            <w:pPr>
              <w:rPr>
                <w:sz w:val="22"/>
                <w:lang w:eastAsia="lv-LV"/>
              </w:rPr>
            </w:pPr>
            <w:r w:rsidRPr="00717678">
              <w:rPr>
                <w:sz w:val="22"/>
                <w:lang w:eastAsia="lv-LV"/>
              </w:rPr>
              <w:t> </w:t>
            </w:r>
          </w:p>
        </w:tc>
        <w:tc>
          <w:tcPr>
            <w:tcW w:w="1418" w:type="dxa"/>
            <w:tcBorders>
              <w:top w:val="nil"/>
              <w:left w:val="nil"/>
              <w:bottom w:val="single" w:sz="6" w:space="0" w:color="auto"/>
              <w:right w:val="single" w:sz="6" w:space="0" w:color="auto"/>
            </w:tcBorders>
            <w:shd w:val="clear" w:color="auto" w:fill="auto"/>
            <w:hideMark/>
          </w:tcPr>
          <w:p w14:paraId="57001EBA" w14:textId="77777777" w:rsidR="001A531C" w:rsidRPr="00717678" w:rsidRDefault="001A531C" w:rsidP="00DF6D45">
            <w:pPr>
              <w:rPr>
                <w:sz w:val="22"/>
                <w:lang w:eastAsia="lv-LV"/>
              </w:rPr>
            </w:pPr>
            <w:r w:rsidRPr="00717678">
              <w:rPr>
                <w:sz w:val="22"/>
                <w:lang w:eastAsia="lv-LV"/>
              </w:rPr>
              <w:t> </w:t>
            </w:r>
          </w:p>
        </w:tc>
        <w:tc>
          <w:tcPr>
            <w:tcW w:w="1559" w:type="dxa"/>
            <w:tcBorders>
              <w:top w:val="nil"/>
              <w:left w:val="nil"/>
              <w:bottom w:val="single" w:sz="6" w:space="0" w:color="auto"/>
              <w:right w:val="single" w:sz="6" w:space="0" w:color="auto"/>
            </w:tcBorders>
            <w:shd w:val="clear" w:color="auto" w:fill="auto"/>
            <w:hideMark/>
          </w:tcPr>
          <w:p w14:paraId="3AA7B703" w14:textId="77777777" w:rsidR="001A531C" w:rsidRPr="00717678" w:rsidRDefault="001A531C" w:rsidP="00DF6D45">
            <w:pPr>
              <w:rPr>
                <w:sz w:val="22"/>
                <w:lang w:eastAsia="lv-LV"/>
              </w:rPr>
            </w:pPr>
            <w:r w:rsidRPr="00717678">
              <w:rPr>
                <w:sz w:val="22"/>
                <w:lang w:eastAsia="lv-LV"/>
              </w:rPr>
              <w:t> </w:t>
            </w:r>
          </w:p>
        </w:tc>
      </w:tr>
      <w:tr w:rsidR="00717678" w:rsidRPr="00717678" w14:paraId="45AB6ECC"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C86E0" w14:textId="77777777" w:rsidR="001A531C" w:rsidRPr="00717678" w:rsidRDefault="001A531C" w:rsidP="00DF6D45">
            <w:pPr>
              <w:ind w:firstLine="0"/>
              <w:rPr>
                <w:sz w:val="22"/>
                <w:lang w:eastAsia="lv-LV"/>
              </w:rPr>
            </w:pPr>
            <w:r w:rsidRPr="00717678">
              <w:rPr>
                <w:sz w:val="22"/>
                <w:lang w:eastAsia="lv-LV"/>
              </w:rPr>
              <w:t xml:space="preserve">SIA </w:t>
            </w:r>
            <w:r w:rsidR="00C44468" w:rsidRPr="00717678">
              <w:rPr>
                <w:sz w:val="22"/>
                <w:lang w:eastAsia="lv-LV"/>
              </w:rPr>
              <w:t>“</w:t>
            </w:r>
            <w:r w:rsidRPr="00717678">
              <w:rPr>
                <w:sz w:val="22"/>
                <w:lang w:eastAsia="lv-LV"/>
              </w:rPr>
              <w:t>Zaļais Centrs</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4E6F1086"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15D9B3A8"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5BCDF8BD" w14:textId="77777777" w:rsidR="001A531C" w:rsidRPr="00717678" w:rsidRDefault="001A531C" w:rsidP="00DF6D45">
            <w:pPr>
              <w:rPr>
                <w:sz w:val="22"/>
                <w:lang w:eastAsia="lv-LV"/>
              </w:rPr>
            </w:pPr>
            <w:r w:rsidRPr="00717678">
              <w:rPr>
                <w:sz w:val="22"/>
                <w:lang w:eastAsia="lv-LV"/>
              </w:rPr>
              <w:t> </w:t>
            </w:r>
          </w:p>
        </w:tc>
        <w:tc>
          <w:tcPr>
            <w:tcW w:w="1559" w:type="dxa"/>
            <w:tcBorders>
              <w:top w:val="nil"/>
              <w:left w:val="nil"/>
              <w:bottom w:val="single" w:sz="6" w:space="0" w:color="auto"/>
              <w:right w:val="single" w:sz="6" w:space="0" w:color="auto"/>
            </w:tcBorders>
            <w:shd w:val="clear" w:color="auto" w:fill="auto"/>
            <w:hideMark/>
          </w:tcPr>
          <w:p w14:paraId="07CC5A28" w14:textId="77777777" w:rsidR="001A531C" w:rsidRPr="00717678" w:rsidRDefault="001A531C" w:rsidP="00DF6D45">
            <w:pPr>
              <w:rPr>
                <w:sz w:val="22"/>
                <w:lang w:eastAsia="lv-LV"/>
              </w:rPr>
            </w:pPr>
          </w:p>
        </w:tc>
      </w:tr>
      <w:tr w:rsidR="00717678" w:rsidRPr="00717678" w14:paraId="038A628F"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65FC6" w14:textId="77777777" w:rsidR="001A531C" w:rsidRPr="00717678" w:rsidRDefault="001A531C" w:rsidP="00DF6D45">
            <w:pPr>
              <w:ind w:firstLine="0"/>
              <w:rPr>
                <w:sz w:val="22"/>
                <w:lang w:eastAsia="lv-LV"/>
              </w:rPr>
            </w:pPr>
            <w:r w:rsidRPr="00717678">
              <w:rPr>
                <w:sz w:val="22"/>
                <w:lang w:eastAsia="lv-LV"/>
              </w:rPr>
              <w:t xml:space="preserve">SIA </w:t>
            </w:r>
            <w:r w:rsidR="00C44468" w:rsidRPr="00717678">
              <w:rPr>
                <w:sz w:val="22"/>
                <w:lang w:eastAsia="lv-LV"/>
              </w:rPr>
              <w:t>“</w:t>
            </w:r>
            <w:r w:rsidRPr="00717678">
              <w:rPr>
                <w:sz w:val="22"/>
                <w:lang w:eastAsia="lv-LV"/>
              </w:rPr>
              <w:t>Zaļā josta</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41551CB3"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793ADCD6"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6236E777" w14:textId="77777777" w:rsidR="001A531C" w:rsidRPr="00717678" w:rsidRDefault="001A531C" w:rsidP="00DF6D45">
            <w:pPr>
              <w:rPr>
                <w:sz w:val="22"/>
                <w:lang w:eastAsia="lv-LV"/>
              </w:rPr>
            </w:pPr>
            <w:r w:rsidRPr="00717678">
              <w:rPr>
                <w:sz w:val="22"/>
                <w:lang w:eastAsia="lv-LV"/>
              </w:rPr>
              <w:t>X </w:t>
            </w:r>
          </w:p>
        </w:tc>
        <w:tc>
          <w:tcPr>
            <w:tcW w:w="1559" w:type="dxa"/>
            <w:tcBorders>
              <w:top w:val="nil"/>
              <w:left w:val="nil"/>
              <w:bottom w:val="single" w:sz="6" w:space="0" w:color="auto"/>
              <w:right w:val="single" w:sz="6" w:space="0" w:color="auto"/>
            </w:tcBorders>
            <w:shd w:val="clear" w:color="auto" w:fill="auto"/>
            <w:hideMark/>
          </w:tcPr>
          <w:p w14:paraId="6F5AA575" w14:textId="77777777" w:rsidR="001A531C" w:rsidRPr="00717678" w:rsidRDefault="001A531C" w:rsidP="00DF6D45">
            <w:pPr>
              <w:rPr>
                <w:sz w:val="22"/>
                <w:lang w:eastAsia="lv-LV"/>
              </w:rPr>
            </w:pPr>
            <w:r w:rsidRPr="00717678">
              <w:rPr>
                <w:sz w:val="22"/>
                <w:lang w:eastAsia="lv-LV"/>
              </w:rPr>
              <w:t>X </w:t>
            </w:r>
          </w:p>
        </w:tc>
      </w:tr>
      <w:tr w:rsidR="00717678" w:rsidRPr="00717678" w14:paraId="059E316B"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3AE89" w14:textId="77777777" w:rsidR="001A531C" w:rsidRPr="00717678" w:rsidRDefault="001A531C" w:rsidP="00DF6D45">
            <w:pPr>
              <w:ind w:firstLine="0"/>
              <w:rPr>
                <w:sz w:val="22"/>
                <w:lang w:eastAsia="lv-LV"/>
              </w:rPr>
            </w:pPr>
            <w:r w:rsidRPr="00717678">
              <w:rPr>
                <w:sz w:val="22"/>
                <w:lang w:eastAsia="lv-LV"/>
              </w:rPr>
              <w:t xml:space="preserve">AS </w:t>
            </w:r>
            <w:r w:rsidR="00C44468" w:rsidRPr="00717678">
              <w:rPr>
                <w:sz w:val="22"/>
                <w:lang w:eastAsia="lv-LV"/>
              </w:rPr>
              <w:t>“</w:t>
            </w:r>
            <w:r w:rsidRPr="00717678">
              <w:rPr>
                <w:sz w:val="22"/>
                <w:lang w:eastAsia="lv-LV"/>
              </w:rPr>
              <w:t>Latvijas Zaļais punkts</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157BAC84"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44960969"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4AF3E998" w14:textId="77777777" w:rsidR="001A531C" w:rsidRPr="00717678" w:rsidRDefault="001A531C" w:rsidP="00DF6D45">
            <w:pPr>
              <w:rPr>
                <w:sz w:val="22"/>
                <w:lang w:eastAsia="lv-LV"/>
              </w:rPr>
            </w:pPr>
            <w:r w:rsidRPr="00717678">
              <w:rPr>
                <w:sz w:val="22"/>
                <w:lang w:eastAsia="lv-LV"/>
              </w:rPr>
              <w:t>X </w:t>
            </w:r>
          </w:p>
        </w:tc>
        <w:tc>
          <w:tcPr>
            <w:tcW w:w="1559" w:type="dxa"/>
            <w:tcBorders>
              <w:top w:val="nil"/>
              <w:left w:val="nil"/>
              <w:bottom w:val="single" w:sz="6" w:space="0" w:color="auto"/>
              <w:right w:val="single" w:sz="6" w:space="0" w:color="auto"/>
            </w:tcBorders>
            <w:shd w:val="clear" w:color="auto" w:fill="auto"/>
            <w:hideMark/>
          </w:tcPr>
          <w:p w14:paraId="0A554E01" w14:textId="77777777" w:rsidR="001A531C" w:rsidRPr="00717678" w:rsidRDefault="001A531C" w:rsidP="00DF6D45">
            <w:pPr>
              <w:rPr>
                <w:sz w:val="22"/>
                <w:lang w:eastAsia="lv-LV"/>
              </w:rPr>
            </w:pPr>
            <w:r w:rsidRPr="00717678">
              <w:rPr>
                <w:sz w:val="22"/>
                <w:lang w:eastAsia="lv-LV"/>
              </w:rPr>
              <w:t>X </w:t>
            </w:r>
          </w:p>
        </w:tc>
      </w:tr>
      <w:tr w:rsidR="00717678" w:rsidRPr="00717678" w14:paraId="74D1915F"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DA7A10" w14:textId="77777777" w:rsidR="001A531C" w:rsidRPr="00717678" w:rsidRDefault="001A531C" w:rsidP="00DF6D45">
            <w:pPr>
              <w:ind w:firstLine="0"/>
              <w:rPr>
                <w:sz w:val="22"/>
                <w:lang w:eastAsia="lv-LV"/>
              </w:rPr>
            </w:pPr>
            <w:r w:rsidRPr="00717678">
              <w:rPr>
                <w:sz w:val="22"/>
                <w:lang w:eastAsia="lv-LV"/>
              </w:rPr>
              <w:t xml:space="preserve">SIA </w:t>
            </w:r>
            <w:r w:rsidR="00C44468" w:rsidRPr="00717678">
              <w:rPr>
                <w:sz w:val="22"/>
                <w:lang w:eastAsia="lv-LV"/>
              </w:rPr>
              <w:t>“</w:t>
            </w:r>
            <w:r w:rsidRPr="00717678">
              <w:rPr>
                <w:sz w:val="22"/>
                <w:lang w:eastAsia="lv-LV"/>
              </w:rPr>
              <w:t>Eko Rija</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78898762"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4F1BB70F"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754A890C" w14:textId="77777777" w:rsidR="001A531C" w:rsidRPr="00717678" w:rsidRDefault="001A531C" w:rsidP="00DF6D45">
            <w:pPr>
              <w:rPr>
                <w:sz w:val="22"/>
                <w:lang w:eastAsia="lv-LV"/>
              </w:rPr>
            </w:pPr>
            <w:r w:rsidRPr="00717678">
              <w:rPr>
                <w:sz w:val="22"/>
                <w:lang w:eastAsia="lv-LV"/>
              </w:rPr>
              <w:t> </w:t>
            </w:r>
          </w:p>
        </w:tc>
        <w:tc>
          <w:tcPr>
            <w:tcW w:w="1559" w:type="dxa"/>
            <w:tcBorders>
              <w:top w:val="nil"/>
              <w:left w:val="nil"/>
              <w:bottom w:val="single" w:sz="6" w:space="0" w:color="auto"/>
              <w:right w:val="single" w:sz="6" w:space="0" w:color="auto"/>
            </w:tcBorders>
            <w:shd w:val="clear" w:color="auto" w:fill="auto"/>
            <w:hideMark/>
          </w:tcPr>
          <w:p w14:paraId="47787FF4" w14:textId="77777777" w:rsidR="001A531C" w:rsidRPr="00717678" w:rsidRDefault="001A531C" w:rsidP="00DF6D45">
            <w:pPr>
              <w:rPr>
                <w:sz w:val="22"/>
                <w:lang w:eastAsia="lv-LV"/>
              </w:rPr>
            </w:pPr>
            <w:r w:rsidRPr="00717678">
              <w:rPr>
                <w:sz w:val="22"/>
                <w:lang w:eastAsia="lv-LV"/>
              </w:rPr>
              <w:t> </w:t>
            </w:r>
          </w:p>
        </w:tc>
      </w:tr>
      <w:tr w:rsidR="00717678" w:rsidRPr="00717678" w14:paraId="699D8006"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26C2F2A2" w14:textId="77777777" w:rsidR="001A531C" w:rsidRPr="00717678" w:rsidRDefault="001A531C" w:rsidP="00DF6D45">
            <w:pPr>
              <w:ind w:firstLine="0"/>
              <w:rPr>
                <w:sz w:val="22"/>
                <w:lang w:eastAsia="lv-LV"/>
              </w:rPr>
            </w:pPr>
            <w:r w:rsidRPr="00717678">
              <w:rPr>
                <w:sz w:val="22"/>
                <w:lang w:eastAsia="lv-LV"/>
              </w:rPr>
              <w:t xml:space="preserve">SIA </w:t>
            </w:r>
            <w:r w:rsidR="00C44468" w:rsidRPr="00717678">
              <w:rPr>
                <w:sz w:val="22"/>
                <w:lang w:eastAsia="lv-LV"/>
              </w:rPr>
              <w:t>“</w:t>
            </w:r>
            <w:r w:rsidRPr="00717678">
              <w:rPr>
                <w:sz w:val="22"/>
                <w:lang w:eastAsia="lv-LV"/>
              </w:rPr>
              <w:t>Eco Point</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1FE2F3EA"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60B42149"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796DE015" w14:textId="77777777" w:rsidR="001A531C" w:rsidRPr="00717678" w:rsidRDefault="001A531C" w:rsidP="00DF6D45">
            <w:pPr>
              <w:rPr>
                <w:sz w:val="22"/>
                <w:lang w:eastAsia="lv-LV"/>
              </w:rPr>
            </w:pPr>
          </w:p>
        </w:tc>
        <w:tc>
          <w:tcPr>
            <w:tcW w:w="1559" w:type="dxa"/>
            <w:tcBorders>
              <w:top w:val="nil"/>
              <w:left w:val="nil"/>
              <w:bottom w:val="single" w:sz="6" w:space="0" w:color="auto"/>
              <w:right w:val="single" w:sz="6" w:space="0" w:color="auto"/>
            </w:tcBorders>
            <w:shd w:val="clear" w:color="auto" w:fill="auto"/>
            <w:hideMark/>
          </w:tcPr>
          <w:p w14:paraId="073A7B6C" w14:textId="77777777" w:rsidR="001A531C" w:rsidRPr="00717678" w:rsidRDefault="001A531C" w:rsidP="00DF6D45">
            <w:pPr>
              <w:rPr>
                <w:sz w:val="22"/>
                <w:lang w:eastAsia="lv-LV"/>
              </w:rPr>
            </w:pPr>
            <w:r w:rsidRPr="00717678">
              <w:rPr>
                <w:sz w:val="22"/>
                <w:lang w:eastAsia="lv-LV"/>
              </w:rPr>
              <w:t> </w:t>
            </w:r>
          </w:p>
        </w:tc>
      </w:tr>
      <w:tr w:rsidR="00717678" w:rsidRPr="00717678" w14:paraId="4706FE91" w14:textId="77777777" w:rsidTr="00DF6D45">
        <w:trPr>
          <w:jc w:val="center"/>
        </w:trPr>
        <w:tc>
          <w:tcPr>
            <w:tcW w:w="2819" w:type="dxa"/>
            <w:tcBorders>
              <w:top w:val="single" w:sz="4" w:space="0" w:color="auto"/>
              <w:left w:val="single" w:sz="4" w:space="0" w:color="auto"/>
              <w:bottom w:val="single" w:sz="4" w:space="0" w:color="auto"/>
              <w:right w:val="single" w:sz="4" w:space="0" w:color="auto"/>
            </w:tcBorders>
            <w:shd w:val="clear" w:color="auto" w:fill="auto"/>
            <w:hideMark/>
          </w:tcPr>
          <w:p w14:paraId="5A45634F" w14:textId="77777777" w:rsidR="001A531C" w:rsidRPr="00717678" w:rsidRDefault="001A531C" w:rsidP="00DF6D45">
            <w:pPr>
              <w:ind w:firstLine="0"/>
              <w:rPr>
                <w:sz w:val="22"/>
                <w:lang w:eastAsia="lv-LV"/>
              </w:rPr>
            </w:pPr>
            <w:r w:rsidRPr="00717678">
              <w:rPr>
                <w:sz w:val="22"/>
                <w:lang w:eastAsia="lv-LV"/>
              </w:rPr>
              <w:t xml:space="preserve">AS </w:t>
            </w:r>
            <w:r w:rsidR="00C44468" w:rsidRPr="00717678">
              <w:rPr>
                <w:sz w:val="22"/>
                <w:lang w:eastAsia="lv-LV"/>
              </w:rPr>
              <w:t>“</w:t>
            </w:r>
            <w:r w:rsidRPr="00717678">
              <w:rPr>
                <w:sz w:val="22"/>
                <w:lang w:eastAsia="lv-LV"/>
              </w:rPr>
              <w:t>AJ Power Recycling</w:t>
            </w:r>
            <w:r w:rsidR="00C44468" w:rsidRPr="00717678">
              <w:rPr>
                <w:sz w:val="22"/>
                <w:lang w:eastAsia="lv-LV"/>
              </w:rPr>
              <w:t>”</w:t>
            </w:r>
            <w:r w:rsidRPr="00717678">
              <w:rPr>
                <w:sz w:val="22"/>
                <w:lang w:eastAsia="lv-LV"/>
              </w:rPr>
              <w:t>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14:paraId="32FFB494" w14:textId="77777777" w:rsidR="001A531C" w:rsidRPr="00717678" w:rsidRDefault="001A531C" w:rsidP="00DF6D45">
            <w:pPr>
              <w:rPr>
                <w:sz w:val="22"/>
                <w:lang w:eastAsia="lv-LV"/>
              </w:rPr>
            </w:pPr>
            <w:r w:rsidRPr="00717678">
              <w:rPr>
                <w:sz w:val="22"/>
                <w:lang w:eastAsia="lv-LV"/>
              </w:rPr>
              <w:t> </w:t>
            </w:r>
          </w:p>
        </w:tc>
        <w:tc>
          <w:tcPr>
            <w:tcW w:w="1417" w:type="dxa"/>
            <w:tcBorders>
              <w:top w:val="nil"/>
              <w:left w:val="single" w:sz="4" w:space="0" w:color="auto"/>
              <w:bottom w:val="single" w:sz="6" w:space="0" w:color="auto"/>
              <w:right w:val="single" w:sz="6" w:space="0" w:color="auto"/>
            </w:tcBorders>
            <w:shd w:val="clear" w:color="auto" w:fill="auto"/>
            <w:hideMark/>
          </w:tcPr>
          <w:p w14:paraId="16BF544E" w14:textId="77777777" w:rsidR="001A531C" w:rsidRPr="00717678" w:rsidRDefault="001A531C" w:rsidP="00DF6D45">
            <w:pPr>
              <w:rPr>
                <w:sz w:val="22"/>
                <w:lang w:eastAsia="lv-LV"/>
              </w:rPr>
            </w:pPr>
            <w:r w:rsidRPr="00717678">
              <w:rPr>
                <w:sz w:val="22"/>
                <w:lang w:eastAsia="lv-LV"/>
              </w:rPr>
              <w:t>X </w:t>
            </w:r>
          </w:p>
        </w:tc>
        <w:tc>
          <w:tcPr>
            <w:tcW w:w="1418" w:type="dxa"/>
            <w:tcBorders>
              <w:top w:val="nil"/>
              <w:left w:val="nil"/>
              <w:bottom w:val="single" w:sz="6" w:space="0" w:color="auto"/>
              <w:right w:val="single" w:sz="6" w:space="0" w:color="auto"/>
            </w:tcBorders>
            <w:shd w:val="clear" w:color="auto" w:fill="auto"/>
            <w:hideMark/>
          </w:tcPr>
          <w:p w14:paraId="4511F333" w14:textId="77777777" w:rsidR="001A531C" w:rsidRPr="00717678" w:rsidRDefault="001A531C" w:rsidP="00DF6D45">
            <w:pPr>
              <w:rPr>
                <w:sz w:val="22"/>
                <w:lang w:eastAsia="lv-LV"/>
              </w:rPr>
            </w:pPr>
            <w:r w:rsidRPr="00717678">
              <w:rPr>
                <w:sz w:val="22"/>
                <w:lang w:eastAsia="lv-LV"/>
              </w:rPr>
              <w:t> </w:t>
            </w:r>
          </w:p>
        </w:tc>
        <w:tc>
          <w:tcPr>
            <w:tcW w:w="1559" w:type="dxa"/>
            <w:tcBorders>
              <w:top w:val="nil"/>
              <w:left w:val="nil"/>
              <w:bottom w:val="single" w:sz="6" w:space="0" w:color="auto"/>
              <w:right w:val="single" w:sz="6" w:space="0" w:color="auto"/>
            </w:tcBorders>
            <w:shd w:val="clear" w:color="auto" w:fill="auto"/>
            <w:hideMark/>
          </w:tcPr>
          <w:p w14:paraId="5CABD493" w14:textId="77777777" w:rsidR="001A531C" w:rsidRPr="00717678" w:rsidRDefault="001A531C" w:rsidP="00DF6D45">
            <w:pPr>
              <w:rPr>
                <w:sz w:val="22"/>
                <w:lang w:eastAsia="lv-LV"/>
              </w:rPr>
            </w:pPr>
            <w:r w:rsidRPr="00717678">
              <w:rPr>
                <w:sz w:val="22"/>
                <w:lang w:eastAsia="lv-LV"/>
              </w:rPr>
              <w:t>X </w:t>
            </w:r>
          </w:p>
        </w:tc>
      </w:tr>
    </w:tbl>
    <w:p w14:paraId="7260E17B" w14:textId="77777777" w:rsidR="001A531C" w:rsidRPr="00717678" w:rsidRDefault="001A531C" w:rsidP="000F0BE4">
      <w:pPr>
        <w:ind w:firstLine="142"/>
      </w:pPr>
      <w:r w:rsidRPr="00717678">
        <w:t xml:space="preserve">Avots: VVD, </w:t>
      </w:r>
      <w:r w:rsidR="15D45FDD" w:rsidRPr="00717678">
        <w:t>25</w:t>
      </w:r>
      <w:r w:rsidRPr="00717678">
        <w:t>.</w:t>
      </w:r>
      <w:r w:rsidR="72272DAD" w:rsidRPr="00717678">
        <w:t>11</w:t>
      </w:r>
      <w:r w:rsidRPr="00717678">
        <w:t>.2020.</w:t>
      </w:r>
    </w:p>
    <w:p w14:paraId="09B71F9A" w14:textId="77777777" w:rsidR="001A531C" w:rsidRPr="00717678" w:rsidRDefault="001A531C" w:rsidP="65299886">
      <w:pPr>
        <w:ind w:firstLine="142"/>
      </w:pPr>
    </w:p>
    <w:p w14:paraId="51440A6C" w14:textId="77777777" w:rsidR="001A531C" w:rsidRPr="00717678" w:rsidRDefault="00F076CA" w:rsidP="00F313F5">
      <w:r w:rsidRPr="00717678">
        <w:t>K</w:t>
      </w:r>
      <w:r w:rsidR="001A531C" w:rsidRPr="00717678">
        <w:t xml:space="preserve">opš 2018. gada 1. jūlija atkritumu apsaimniekotājs atļaujas saņemšanai atkritumu pārvadāšanai, atkritumu uzglabāšanai, kā arī pārstrādei un reģenerācijai iesniedz VVD finanšu nodrošinājumu. </w:t>
      </w:r>
      <w:r w:rsidR="001A531C" w:rsidRPr="00717678">
        <w:rPr>
          <w:b/>
        </w:rPr>
        <w:t>Finanšu nodrošinājums</w:t>
      </w:r>
      <w:r w:rsidR="001A531C" w:rsidRPr="00717678">
        <w:t xml:space="preserve"> ir kredītiestādes izsniegta pirmā pieprasījuma garantijas vēstule vai apdrošinātāja izsniegta apdrošināšanas polise, kurā ietverta apdrošinātāja neatsaucama apņemšanās izmaksāt apdrošināšanas atlīdzību pēc VVD pirmā pieprasījuma, kā arī šā pieprasījuma neapstrīdamība.</w:t>
      </w:r>
      <w:r w:rsidR="00F313F5" w:rsidRPr="00717678">
        <w:t xml:space="preserve"> </w:t>
      </w:r>
      <w:r w:rsidR="001A531C" w:rsidRPr="00717678">
        <w:t xml:space="preserve">Atkritumu apsaimniekotājam finanšu nodrošinājums jāuztur spēkā visu atļaujas darbības laiku. Ja atļaujas darbības laikā atkritumu apsaimniekotājam nav spēkā esoša finanšu nodrošinājuma, atļaujas darbība tiek apturēta līdz attiecīga nodrošinājuma iesniegšanai VVD. </w:t>
      </w:r>
    </w:p>
    <w:p w14:paraId="3A50A2E8" w14:textId="77777777" w:rsidR="001A531C" w:rsidRPr="00717678" w:rsidRDefault="00BB7289" w:rsidP="00954466">
      <w:r w:rsidRPr="00717678">
        <w:t>Finanšu nodrošinājums noteikts</w:t>
      </w:r>
      <w:r w:rsidR="001A531C" w:rsidRPr="00717678">
        <w:t>, lai segtu izdevumus gadījumos, kad atkritumu apsaimniekotājs:</w:t>
      </w:r>
    </w:p>
    <w:p w14:paraId="428677AC" w14:textId="77777777" w:rsidR="001A531C" w:rsidRPr="00717678" w:rsidRDefault="001A531C" w:rsidP="00C83748">
      <w:pPr>
        <w:pStyle w:val="ListParagraph"/>
        <w:numPr>
          <w:ilvl w:val="0"/>
          <w:numId w:val="7"/>
        </w:numPr>
        <w:ind w:left="993" w:hanging="426"/>
      </w:pPr>
      <w:r w:rsidRPr="00717678">
        <w:t>atkritumus nav nogādājis tiem paredzētajā vietā, un ir jānodrošina attiecīgo atkritumu savākšana, pārvadāšana, uzglabāšana vai pārstrāde;</w:t>
      </w:r>
    </w:p>
    <w:p w14:paraId="3BA9CFB6" w14:textId="77777777" w:rsidR="001A531C" w:rsidRPr="00717678" w:rsidRDefault="001A531C" w:rsidP="00C83748">
      <w:pPr>
        <w:pStyle w:val="ListParagraph"/>
        <w:numPr>
          <w:ilvl w:val="0"/>
          <w:numId w:val="7"/>
        </w:numPr>
        <w:ind w:left="993" w:hanging="426"/>
      </w:pPr>
      <w:r w:rsidRPr="00717678">
        <w:t>atkritumus nav pārstrādājis vai reģenerējis noteiktā apjomā, un ir jānodrošina to pārstrāde vai reģenerācija;</w:t>
      </w:r>
    </w:p>
    <w:p w14:paraId="7C9244DE" w14:textId="77777777" w:rsidR="001A531C" w:rsidRPr="00717678" w:rsidRDefault="001A531C" w:rsidP="00C83748">
      <w:pPr>
        <w:pStyle w:val="ListParagraph"/>
        <w:numPr>
          <w:ilvl w:val="0"/>
          <w:numId w:val="7"/>
        </w:numPr>
        <w:ind w:left="993" w:hanging="426"/>
      </w:pPr>
      <w:r w:rsidRPr="00717678">
        <w:t>nav nodrošinājis slēgtas vai rekultivētas izgāztuves rekultivāciju pēc izgāztuves atrakšanas un atkritumu pāršķirošanas un ir jānodrošina teritorijas rekultivācija.</w:t>
      </w:r>
    </w:p>
    <w:p w14:paraId="1268EAFE" w14:textId="77777777" w:rsidR="001A531C" w:rsidRPr="00717678" w:rsidRDefault="001A531C" w:rsidP="1906AA59">
      <w:pPr>
        <w:rPr>
          <w:rFonts w:eastAsia="Times New Roman"/>
        </w:rPr>
      </w:pPr>
    </w:p>
    <w:p w14:paraId="5E0BCCF1" w14:textId="77777777" w:rsidR="001A531C" w:rsidRPr="00717678" w:rsidRDefault="001A531C" w:rsidP="1906AA59">
      <w:pPr>
        <w:rPr>
          <w:rFonts w:eastAsia="Times New Roman"/>
        </w:rPr>
      </w:pPr>
      <w:r w:rsidRPr="00717678">
        <w:rPr>
          <w:rFonts w:eastAsia="Times New Roman"/>
        </w:rPr>
        <w:t xml:space="preserve">Latvijas normatīvajos aktos ir pārņemtas Eiropas Parlamenta un Padomes </w:t>
      </w:r>
      <w:r w:rsidR="00B21C2C" w:rsidRPr="00717678">
        <w:rPr>
          <w:rFonts w:eastAsia="Times New Roman"/>
        </w:rPr>
        <w:t xml:space="preserve">2011. gada 8. jūnija </w:t>
      </w:r>
      <w:r w:rsidRPr="00717678">
        <w:rPr>
          <w:rFonts w:eastAsia="Times New Roman"/>
        </w:rPr>
        <w:t>Direktīva</w:t>
      </w:r>
      <w:r w:rsidR="00B21C2C" w:rsidRPr="00717678">
        <w:rPr>
          <w:rFonts w:eastAsia="Times New Roman"/>
        </w:rPr>
        <w:t>s</w:t>
      </w:r>
      <w:r w:rsidRPr="00717678">
        <w:rPr>
          <w:rFonts w:eastAsia="Times New Roman"/>
        </w:rPr>
        <w:t xml:space="preserve"> 2011/65/ES par dažu </w:t>
      </w:r>
      <w:r w:rsidRPr="00717678">
        <w:rPr>
          <w:rFonts w:eastAsia="Times New Roman"/>
          <w:b/>
          <w:bCs/>
        </w:rPr>
        <w:t>bīstamu vielu izmantošanas ierobežošanu</w:t>
      </w:r>
      <w:r w:rsidRPr="00717678">
        <w:rPr>
          <w:rFonts w:eastAsia="Times New Roman"/>
        </w:rPr>
        <w:t xml:space="preserve"> </w:t>
      </w:r>
      <w:r w:rsidRPr="00717678">
        <w:rPr>
          <w:rFonts w:eastAsia="Times New Roman"/>
          <w:b/>
          <w:bCs/>
        </w:rPr>
        <w:t>elektriskās un elektroniskās iekārtā</w:t>
      </w:r>
      <w:r w:rsidR="00B21C2C" w:rsidRPr="00717678">
        <w:rPr>
          <w:rFonts w:eastAsia="Times New Roman"/>
          <w:b/>
          <w:bCs/>
        </w:rPr>
        <w:t>s</w:t>
      </w:r>
      <w:r w:rsidRPr="00717678">
        <w:rPr>
          <w:rFonts w:eastAsia="Times New Roman"/>
          <w:vertAlign w:val="superscript"/>
        </w:rPr>
        <w:footnoteReference w:id="40"/>
      </w:r>
      <w:r w:rsidR="00B21C2C" w:rsidRPr="00717678">
        <w:rPr>
          <w:rFonts w:eastAsia="Times New Roman"/>
          <w:b/>
          <w:bCs/>
        </w:rPr>
        <w:t xml:space="preserve"> </w:t>
      </w:r>
      <w:r w:rsidR="00B21C2C" w:rsidRPr="00717678">
        <w:rPr>
          <w:rFonts w:eastAsia="Times New Roman"/>
        </w:rPr>
        <w:t>prasības</w:t>
      </w:r>
      <w:r w:rsidR="005407CD" w:rsidRPr="00717678">
        <w:rPr>
          <w:rFonts w:eastAsia="Times New Roman"/>
        </w:rPr>
        <w:t xml:space="preserve">. </w:t>
      </w:r>
      <w:r w:rsidRPr="00717678">
        <w:rPr>
          <w:rFonts w:eastAsia="Times New Roman"/>
        </w:rPr>
        <w:t xml:space="preserve">Ņemot vērā tehniskās un ekonomiskās iespējas, tostarp mazo un vidējo uzņēmumu (MVU) iespējas, visefektīvākais veids, kā ievērojami samazināt ar minētajām vielām saistīto veselības un vides apdraudējumu, lai sasniegtu paredzēto aizsardzības līmeni, ir aizvietot minētās vielas, ko satur EEI, ar drošiem vai drošākiem materiāliem. Minēto bīstamo vielu izmantošanas ierobežošana var palielināt EEI atkritumu pārstrādes iespējas un saimniecisko rentabilitāti un samazināt negatīvo ietekmi uz darbinieku veselību pārstrādes uzņēmumos. </w:t>
      </w:r>
    </w:p>
    <w:p w14:paraId="05C21C03" w14:textId="77777777" w:rsidR="001A531C" w:rsidRPr="00717678" w:rsidRDefault="001A531C" w:rsidP="004B7720">
      <w:pPr>
        <w:rPr>
          <w:rFonts w:eastAsia="Times New Roman"/>
        </w:rPr>
      </w:pPr>
      <w:r w:rsidRPr="00717678">
        <w:rPr>
          <w:rFonts w:eastAsia="Times New Roman"/>
        </w:rPr>
        <w:t xml:space="preserve">Ierobežojumi un aizliegumi </w:t>
      </w:r>
      <w:r w:rsidR="00A73899" w:rsidRPr="00717678">
        <w:rPr>
          <w:rFonts w:eastAsia="Times New Roman"/>
        </w:rPr>
        <w:t xml:space="preserve">vairāku </w:t>
      </w:r>
      <w:r w:rsidRPr="00717678">
        <w:rPr>
          <w:rFonts w:eastAsia="Times New Roman"/>
        </w:rPr>
        <w:t>ķīmisko vielu lietojum</w:t>
      </w:r>
      <w:r w:rsidR="00A73899" w:rsidRPr="00717678">
        <w:rPr>
          <w:rFonts w:eastAsia="Times New Roman"/>
        </w:rPr>
        <w:t>a</w:t>
      </w:r>
      <w:r w:rsidRPr="00717678">
        <w:rPr>
          <w:rFonts w:eastAsia="Times New Roman"/>
        </w:rPr>
        <w:t xml:space="preserve">m ir noteikti attiecībā </w:t>
      </w:r>
      <w:r w:rsidR="005407CD" w:rsidRPr="00717678">
        <w:rPr>
          <w:rFonts w:eastAsia="Times New Roman"/>
        </w:rPr>
        <w:t xml:space="preserve">arī </w:t>
      </w:r>
      <w:r w:rsidRPr="00717678">
        <w:rPr>
          <w:rFonts w:eastAsia="Times New Roman"/>
        </w:rPr>
        <w:t xml:space="preserve">uz </w:t>
      </w:r>
      <w:r w:rsidRPr="00717678">
        <w:rPr>
          <w:rFonts w:eastAsia="Times New Roman"/>
          <w:b/>
          <w:bCs/>
        </w:rPr>
        <w:t>transportlīdzekļu materiāliem un detaļām</w:t>
      </w:r>
      <w:r w:rsidRPr="00717678">
        <w:rPr>
          <w:rFonts w:eastAsia="Times New Roman"/>
        </w:rPr>
        <w:t xml:space="preserve">. </w:t>
      </w:r>
      <w:r w:rsidRPr="00717678">
        <w:rPr>
          <w:rFonts w:eastAsia="Times New Roman"/>
          <w:shd w:val="clear" w:color="auto" w:fill="FFFFFF"/>
        </w:rPr>
        <w:t xml:space="preserve">Eiropas Parlamenta un Padomes 2000. gada </w:t>
      </w:r>
      <w:r w:rsidRPr="00717678">
        <w:rPr>
          <w:rFonts w:eastAsia="Times New Roman"/>
          <w:shd w:val="clear" w:color="auto" w:fill="FFFFFF"/>
        </w:rPr>
        <w:lastRenderedPageBreak/>
        <w:t>18. septembra Direktīvas 2000/53/EK par nolietotiem transportlīdzekļiem</w:t>
      </w:r>
      <w:r w:rsidRPr="00717678">
        <w:rPr>
          <w:rFonts w:eastAsia="Times New Roman"/>
          <w:shd w:val="clear" w:color="auto" w:fill="FFFFFF"/>
          <w:vertAlign w:val="superscript"/>
        </w:rPr>
        <w:footnoteReference w:id="41"/>
      </w:r>
      <w:r w:rsidRPr="00717678">
        <w:rPr>
          <w:rFonts w:eastAsia="Times New Roman"/>
          <w:shd w:val="clear" w:color="auto" w:fill="FFFFFF"/>
        </w:rPr>
        <w:t xml:space="preserve"> (turpmāk – Direktīva 2000/53/EK) nosaka, ka </w:t>
      </w:r>
      <w:r w:rsidRPr="00717678">
        <w:rPr>
          <w:rFonts w:eastAsia="Times New Roman"/>
        </w:rPr>
        <w:t xml:space="preserve">dalībvalstis nodrošina to, ka materiāli un detaļas transportlīdzekļos, ko laiž tirgū pēc 2003. gada 1. jūlija, nesatur svinu, dzīvsudrabu, kadmiju vai sešvērtīgo hromu. </w:t>
      </w:r>
      <w:r w:rsidR="005407CD" w:rsidRPr="00717678">
        <w:rPr>
          <w:rFonts w:eastAsia="Times New Roman"/>
        </w:rPr>
        <w:t xml:space="preserve">Savukārt </w:t>
      </w:r>
      <w:r w:rsidRPr="00717678">
        <w:rPr>
          <w:rFonts w:eastAsia="Times New Roman"/>
        </w:rPr>
        <w:t>Direktīvā 94/62/EK</w:t>
      </w:r>
      <w:r w:rsidRPr="00717678">
        <w:rPr>
          <w:rFonts w:eastAsia="Times New Roman"/>
          <w:vertAlign w:val="superscript"/>
        </w:rPr>
        <w:footnoteReference w:id="42"/>
      </w:r>
      <w:r w:rsidRPr="00717678">
        <w:rPr>
          <w:rFonts w:eastAsia="Times New Roman"/>
        </w:rPr>
        <w:t xml:space="preserve"> ir noteikti ierobežojumi smago metālu saturam </w:t>
      </w:r>
      <w:r w:rsidRPr="00717678">
        <w:rPr>
          <w:rFonts w:eastAsia="Times New Roman"/>
          <w:b/>
        </w:rPr>
        <w:t>iepakojumā</w:t>
      </w:r>
      <w:r w:rsidRPr="00717678">
        <w:rPr>
          <w:rFonts w:eastAsia="Times New Roman"/>
        </w:rPr>
        <w:t xml:space="preserve">. </w:t>
      </w:r>
      <w:r w:rsidR="005407CD" w:rsidRPr="00717678">
        <w:rPr>
          <w:rFonts w:eastAsia="Times New Roman"/>
        </w:rPr>
        <w:t>Visas m</w:t>
      </w:r>
      <w:r w:rsidRPr="00717678">
        <w:rPr>
          <w:rFonts w:eastAsia="Times New Roman"/>
        </w:rPr>
        <w:t xml:space="preserve">inētās prasības </w:t>
      </w:r>
      <w:r w:rsidR="005407CD" w:rsidRPr="00717678">
        <w:rPr>
          <w:rFonts w:eastAsia="Times New Roman"/>
        </w:rPr>
        <w:t xml:space="preserve">ierobežojumiem un aizliegumiem ķīmisko vielu saturam dažādās precēs </w:t>
      </w:r>
      <w:r w:rsidRPr="00717678">
        <w:rPr>
          <w:rFonts w:eastAsia="Times New Roman"/>
        </w:rPr>
        <w:t xml:space="preserve">ir pārņemtas </w:t>
      </w:r>
      <w:r w:rsidR="005407CD" w:rsidRPr="00717678">
        <w:rPr>
          <w:rFonts w:eastAsia="Times New Roman"/>
        </w:rPr>
        <w:t>Latvijas normatīvajos aktos.</w:t>
      </w:r>
    </w:p>
    <w:p w14:paraId="02B94622" w14:textId="77777777" w:rsidR="001A531C" w:rsidRPr="00717678" w:rsidRDefault="001A531C" w:rsidP="004B7720"/>
    <w:p w14:paraId="18C42BD2" w14:textId="77777777" w:rsidR="001A531C" w:rsidRPr="00717678" w:rsidRDefault="001A531C" w:rsidP="00FD5F7E">
      <w:pPr>
        <w:pStyle w:val="Heading3"/>
      </w:pPr>
      <w:bookmarkStart w:id="20" w:name="_Toc37331471"/>
      <w:bookmarkStart w:id="21" w:name="_Toc42788729"/>
      <w:bookmarkStart w:id="22" w:name="_Toc59477617"/>
      <w:r w:rsidRPr="00717678">
        <w:t>2.3.Atkritumu datu pārvaldība</w:t>
      </w:r>
      <w:bookmarkEnd w:id="20"/>
      <w:bookmarkEnd w:id="21"/>
      <w:bookmarkEnd w:id="22"/>
    </w:p>
    <w:p w14:paraId="38D1C3E0" w14:textId="77777777" w:rsidR="001A531C" w:rsidRPr="00717678" w:rsidRDefault="001A531C" w:rsidP="004B7720"/>
    <w:p w14:paraId="625435C6" w14:textId="77777777" w:rsidR="001A531C" w:rsidRPr="00717678" w:rsidRDefault="001A531C" w:rsidP="004B7720">
      <w:pPr>
        <w:rPr>
          <w:rStyle w:val="normaltextrun"/>
          <w:rFonts w:eastAsia="Times New Roman"/>
        </w:rPr>
      </w:pPr>
      <w:r w:rsidRPr="00717678">
        <w:rPr>
          <w:rStyle w:val="normaltextrun"/>
          <w:rFonts w:eastAsia="Times New Roman"/>
        </w:rPr>
        <w:t>Atkritumu apsaimniekošanas statistikas datu pamat</w:t>
      </w:r>
      <w:r w:rsidR="00563062" w:rsidRPr="00717678">
        <w:rPr>
          <w:rStyle w:val="normaltextrun"/>
          <w:rFonts w:eastAsia="Times New Roman"/>
        </w:rPr>
        <w:t>av</w:t>
      </w:r>
      <w:r w:rsidRPr="00717678">
        <w:rPr>
          <w:rStyle w:val="normaltextrun"/>
          <w:rFonts w:eastAsia="Times New Roman"/>
        </w:rPr>
        <w:t xml:space="preserve">ots ir datu bāze </w:t>
      </w:r>
      <w:r w:rsidR="00C44468" w:rsidRPr="00717678">
        <w:rPr>
          <w:rStyle w:val="normaltextrun"/>
          <w:rFonts w:eastAsia="Times New Roman"/>
        </w:rPr>
        <w:t>“</w:t>
      </w:r>
      <w:r w:rsidRPr="00717678">
        <w:rPr>
          <w:rStyle w:val="normaltextrun"/>
          <w:rFonts w:eastAsia="Times New Roman"/>
        </w:rPr>
        <w:t>3-Atkritumi</w:t>
      </w:r>
      <w:r w:rsidR="00C44468" w:rsidRPr="00717678">
        <w:rPr>
          <w:rStyle w:val="normaltextrun"/>
          <w:rFonts w:eastAsia="Times New Roman"/>
        </w:rPr>
        <w:t>”</w:t>
      </w:r>
      <w:r w:rsidRPr="00717678">
        <w:rPr>
          <w:rStyle w:val="normaltextrun"/>
          <w:rFonts w:eastAsia="Times New Roman"/>
        </w:rPr>
        <w:t xml:space="preserve">. Dati šajā datu bāze tiek apkopoti, balstoties uz MK 2017.gada 23.maija noteikumiem Nr. 271 </w:t>
      </w:r>
      <w:r w:rsidR="00C44468" w:rsidRPr="00717678">
        <w:rPr>
          <w:rStyle w:val="normaltextrun"/>
          <w:rFonts w:eastAsia="Times New Roman"/>
        </w:rPr>
        <w:t>“</w:t>
      </w:r>
      <w:r w:rsidRPr="00717678">
        <w:rPr>
          <w:rStyle w:val="normaltextrun"/>
          <w:rFonts w:eastAsia="Times New Roman"/>
        </w:rPr>
        <w:t>Noteikumi par vides aizsardzības oficiālās statistikas un piesārņojošās darbības pārskata veidlapām</w:t>
      </w:r>
      <w:r w:rsidR="00C44468" w:rsidRPr="00717678">
        <w:rPr>
          <w:rStyle w:val="normaltextrun"/>
          <w:rFonts w:eastAsia="Times New Roman"/>
        </w:rPr>
        <w:t>”</w:t>
      </w:r>
      <w:r w:rsidRPr="00717678">
        <w:rPr>
          <w:rStyle w:val="normaltextrun"/>
          <w:rFonts w:eastAsia="Times New Roman"/>
        </w:rPr>
        <w:t xml:space="preserve">. </w:t>
      </w:r>
    </w:p>
    <w:p w14:paraId="539FDF1F" w14:textId="77777777" w:rsidR="001A531C" w:rsidRPr="00717678" w:rsidRDefault="001A531C" w:rsidP="004B7720">
      <w:r w:rsidRPr="00717678">
        <w:rPr>
          <w:rStyle w:val="normaltextrun"/>
          <w:rFonts w:eastAsia="Times New Roman"/>
        </w:rPr>
        <w:t xml:space="preserve">Pienākums sniegt ikgadējos datus par atkritumu apsaimniekošanu, izmantojot </w:t>
      </w:r>
      <w:r w:rsidRPr="00717678">
        <w:t>vides aizsardzības oficiālās statistikas un piesārņojošās darbības pārskata veidlapas (turpmāk – veidlapas)</w:t>
      </w:r>
      <w:r w:rsidRPr="00717678">
        <w:rPr>
          <w:rStyle w:val="normaltextrun"/>
          <w:rFonts w:eastAsia="Times New Roman"/>
        </w:rPr>
        <w:t xml:space="preserve"> ir šādiem operatoriem un komersantiem:</w:t>
      </w:r>
      <w:r w:rsidRPr="00717678">
        <w:rPr>
          <w:rStyle w:val="eop"/>
          <w:rFonts w:eastAsia="Times New Roman"/>
        </w:rPr>
        <w:t> </w:t>
      </w:r>
    </w:p>
    <w:p w14:paraId="373F7B35" w14:textId="77777777" w:rsidR="001A531C" w:rsidRPr="00717678" w:rsidRDefault="001A531C" w:rsidP="00C83748">
      <w:pPr>
        <w:pStyle w:val="ListParagraph"/>
        <w:numPr>
          <w:ilvl w:val="0"/>
          <w:numId w:val="8"/>
        </w:numPr>
        <w:ind w:left="993" w:hanging="426"/>
      </w:pPr>
      <w:r w:rsidRPr="00717678">
        <w:rPr>
          <w:rStyle w:val="normaltextrun"/>
          <w:rFonts w:eastAsia="Times New Roman"/>
          <w:iCs/>
        </w:rPr>
        <w:t>operatoriem, kuriem ir vai pārskata gadā bija atļauja A vai B kategorijas piesārņojošo darbību veikšanai vai C kategorijas piesārņojošas darbības apliecinājums visu kategoriju (L, M, N, O) mehānisko sauszemes transportlīdzekļu, mobilās lauksaimniecības tehnikas un satiksmē neizmantojamu pārvietojamu mehānismu un citu pārvietojamu agregātu remonta un apkopes darbnīcai;</w:t>
      </w:r>
      <w:r w:rsidRPr="00717678">
        <w:rPr>
          <w:rStyle w:val="eop"/>
          <w:rFonts w:eastAsia="Times New Roman"/>
        </w:rPr>
        <w:t> </w:t>
      </w:r>
    </w:p>
    <w:p w14:paraId="19667D05" w14:textId="77777777" w:rsidR="001A531C" w:rsidRPr="00717678" w:rsidRDefault="001A531C" w:rsidP="00C83748">
      <w:pPr>
        <w:pStyle w:val="ListParagraph"/>
        <w:numPr>
          <w:ilvl w:val="0"/>
          <w:numId w:val="8"/>
        </w:numPr>
        <w:ind w:left="993" w:hanging="426"/>
      </w:pPr>
      <w:r w:rsidRPr="00717678">
        <w:rPr>
          <w:rStyle w:val="normaltextrun"/>
          <w:rFonts w:eastAsia="Times New Roman"/>
          <w:iCs/>
        </w:rPr>
        <w:t>komersantiem, kuriem ir vai pārskata gadā bija izsniegta atkritumu apsaimniekošanas atļauja;</w:t>
      </w:r>
      <w:r w:rsidRPr="00717678">
        <w:rPr>
          <w:rStyle w:val="eop"/>
          <w:rFonts w:eastAsia="Times New Roman"/>
        </w:rPr>
        <w:t> </w:t>
      </w:r>
    </w:p>
    <w:p w14:paraId="0BD6D75A" w14:textId="77777777" w:rsidR="001A531C" w:rsidRPr="00717678" w:rsidRDefault="001A531C" w:rsidP="00C83748">
      <w:pPr>
        <w:pStyle w:val="ListParagraph"/>
        <w:numPr>
          <w:ilvl w:val="0"/>
          <w:numId w:val="8"/>
        </w:numPr>
        <w:ind w:left="993" w:hanging="426"/>
      </w:pPr>
      <w:r w:rsidRPr="00717678">
        <w:rPr>
          <w:rStyle w:val="normaltextrun"/>
          <w:rFonts w:eastAsia="Times New Roman"/>
          <w:iCs/>
        </w:rPr>
        <w:t>atkritumu tirgotājiem un atkritumu apsaimniekošanas starpniekiem;</w:t>
      </w:r>
      <w:r w:rsidRPr="00717678">
        <w:rPr>
          <w:rStyle w:val="eop"/>
          <w:rFonts w:eastAsia="Times New Roman"/>
        </w:rPr>
        <w:t> </w:t>
      </w:r>
    </w:p>
    <w:p w14:paraId="4C104374" w14:textId="77777777" w:rsidR="001A531C" w:rsidRPr="00717678" w:rsidRDefault="001A531C" w:rsidP="00C83748">
      <w:pPr>
        <w:pStyle w:val="ListParagraph"/>
        <w:numPr>
          <w:ilvl w:val="0"/>
          <w:numId w:val="8"/>
        </w:numPr>
        <w:ind w:left="993" w:hanging="426"/>
      </w:pPr>
      <w:r w:rsidRPr="00717678">
        <w:rPr>
          <w:rStyle w:val="normaltextrun"/>
          <w:rFonts w:eastAsia="Times New Roman"/>
          <w:iCs/>
        </w:rPr>
        <w:t xml:space="preserve">atkritumu apsaimniekotājiem, kuri Latvijas teritorijā ieved vai no tās izved atkritumus reģenerācijai vai sadedzināšanai, ja sadedzināšana klasificējama kā atkritumu reģenerācija, kas minēti Regulas Nr.1013/2006 </w:t>
      </w:r>
      <w:r w:rsidR="00A16CF7" w:rsidRPr="00717678">
        <w:rPr>
          <w:rStyle w:val="normaltextrun"/>
          <w:rFonts w:eastAsia="Times New Roman"/>
          <w:iCs/>
        </w:rPr>
        <w:t xml:space="preserve">par atkritumu sūtījumiem </w:t>
      </w:r>
      <w:r w:rsidR="009411E6" w:rsidRPr="00717678">
        <w:rPr>
          <w:rStyle w:val="normaltextrun"/>
          <w:rFonts w:eastAsia="Times New Roman"/>
          <w:iCs/>
        </w:rPr>
        <w:t xml:space="preserve"> </w:t>
      </w:r>
      <w:r w:rsidRPr="00717678">
        <w:rPr>
          <w:rStyle w:val="normaltextrun"/>
          <w:rFonts w:eastAsia="Times New Roman"/>
          <w:iCs/>
        </w:rPr>
        <w:t>3. pantā vai Bāzeles konvencijā;</w:t>
      </w:r>
      <w:r w:rsidRPr="00717678">
        <w:rPr>
          <w:rStyle w:val="eop"/>
          <w:rFonts w:eastAsia="Times New Roman"/>
        </w:rPr>
        <w:t> </w:t>
      </w:r>
    </w:p>
    <w:p w14:paraId="26F895FB" w14:textId="77777777" w:rsidR="001A531C" w:rsidRPr="00717678" w:rsidRDefault="001A531C" w:rsidP="00C83748">
      <w:pPr>
        <w:pStyle w:val="ListParagraph"/>
        <w:numPr>
          <w:ilvl w:val="0"/>
          <w:numId w:val="8"/>
        </w:numPr>
        <w:ind w:left="993" w:hanging="426"/>
        <w:rPr>
          <w:rStyle w:val="eop"/>
        </w:rPr>
      </w:pPr>
      <w:r w:rsidRPr="00717678">
        <w:rPr>
          <w:rStyle w:val="normaltextrun"/>
          <w:rFonts w:eastAsia="Times New Roman"/>
          <w:iCs/>
        </w:rPr>
        <w:t>atkritumu radītājam, kas no Latvijas teritorijas izved atkritumus apglabāšanai, pārstrādei vai reģenerācijai.</w:t>
      </w:r>
      <w:r w:rsidRPr="00717678">
        <w:rPr>
          <w:rStyle w:val="eop"/>
          <w:rFonts w:eastAsia="Times New Roman"/>
        </w:rPr>
        <w:t> </w:t>
      </w:r>
    </w:p>
    <w:p w14:paraId="299E73AF" w14:textId="77777777" w:rsidR="001A531C" w:rsidRPr="00717678" w:rsidRDefault="001A531C" w:rsidP="004B7720">
      <w:pPr>
        <w:rPr>
          <w:rStyle w:val="normaltextrun"/>
          <w:rFonts w:eastAsia="Times New Roman"/>
        </w:rPr>
      </w:pPr>
    </w:p>
    <w:p w14:paraId="3EC8CE93" w14:textId="77777777" w:rsidR="001A531C" w:rsidRPr="00717678" w:rsidRDefault="004722CA" w:rsidP="004B7720">
      <w:pPr>
        <w:rPr>
          <w:highlight w:val="yellow"/>
        </w:rPr>
      </w:pPr>
      <w:r w:rsidRPr="00717678">
        <w:rPr>
          <w:rStyle w:val="normaltextrun"/>
          <w:rFonts w:eastAsia="Times New Roman"/>
        </w:rPr>
        <w:t xml:space="preserve">Visi Latvijas iesniegtie ziņojumi  EK un EUROSTAT tiek sagatavoti, izmantojot  datu bāzē “3-Atkritumi” pieejamo datu analīzi. Katru gadu no pārskata “3-Atkritumi” datiem tiek veidots apkopojums par galvenajiem atkritumu apsaimniekošanas rādītājiem valstī. Apkopojums tiek publicēts LVGMC </w:t>
      </w:r>
      <w:r w:rsidR="00632A75" w:rsidRPr="00717678">
        <w:rPr>
          <w:rStyle w:val="normaltextrun"/>
          <w:rFonts w:eastAsia="Times New Roman"/>
        </w:rPr>
        <w:t>tīmekļvietnē</w:t>
      </w:r>
      <w:r w:rsidRPr="00717678">
        <w:rPr>
          <w:rStyle w:val="normaltextrun"/>
          <w:rFonts w:eastAsia="Times New Roman"/>
        </w:rPr>
        <w:t>.</w:t>
      </w:r>
      <w:r w:rsidRPr="00717678">
        <w:rPr>
          <w:rStyle w:val="eop"/>
          <w:rFonts w:eastAsia="Times New Roman"/>
        </w:rPr>
        <w:t> </w:t>
      </w:r>
      <w:r w:rsidR="001A531C" w:rsidRPr="00717678">
        <w:rPr>
          <w:rStyle w:val="normaltextrun"/>
          <w:rFonts w:eastAsia="Times New Roman"/>
        </w:rPr>
        <w:t xml:space="preserve"> </w:t>
      </w:r>
      <w:r w:rsidRPr="00717678">
        <w:rPr>
          <w:rStyle w:val="normaltextrun"/>
          <w:rFonts w:eastAsia="Times New Roman"/>
        </w:rPr>
        <w:t>B</w:t>
      </w:r>
      <w:r w:rsidR="001A531C" w:rsidRPr="00717678">
        <w:rPr>
          <w:rStyle w:val="normaltextrun"/>
          <w:rFonts w:eastAsia="Times New Roman"/>
        </w:rPr>
        <w:t xml:space="preserve">alstoties uz šiem datiem, var veikt novērtējumus par dažādiem atkritumu apsaimniekošanas aspektiem. </w:t>
      </w:r>
      <w:r w:rsidRPr="00717678">
        <w:rPr>
          <w:rStyle w:val="normaltextrun"/>
          <w:rFonts w:eastAsia="Times New Roman"/>
        </w:rPr>
        <w:t>Tomēr tā kā komersantu sniegtie dati ne vienmēr ir precīzi un pārskati ne vienmēr tiek aizpildīti pareizi, kas prasa papildus darbu VVD datus apkopojot un analizējot, nepieciešams būtiski uzlabot datu kvalitāti.</w:t>
      </w:r>
      <w:r w:rsidR="00705436" w:rsidRPr="00717678">
        <w:rPr>
          <w:rStyle w:val="normaltextrun"/>
          <w:rFonts w:eastAsia="Times New Roman"/>
        </w:rPr>
        <w:t xml:space="preserve"> Lietderīgi izvērtēt ikgadējo “3-Atkritumi” pārskatu savienošanu ar APUS, kas ļautu daudz efektīvāk iegūt precīzus datus un veikt efektīvu kontroli.</w:t>
      </w:r>
    </w:p>
    <w:p w14:paraId="38A9BA9D" w14:textId="77777777" w:rsidR="00756746" w:rsidRPr="00717678" w:rsidRDefault="00834E62" w:rsidP="00756746">
      <w:r w:rsidRPr="00717678">
        <w:t>Informācijas pieejamība sabiedrībai par atkritumu apsaimniekošanu ir būtiska, lai motivētu iedzīvotājus aktīvi un atbildīgi iesaistīties atkritumu apsaimniekošanā, tajā skaitā dalītā vākšanā un atkritumu samazināšanā un novēršanā.</w:t>
      </w:r>
      <w:r w:rsidR="00BF2ED0" w:rsidRPr="00717678">
        <w:t xml:space="preserve"> Tāpēc ir</w:t>
      </w:r>
      <w:r w:rsidR="00380D4A" w:rsidRPr="00717678">
        <w:t xml:space="preserve"> svarīgi</w:t>
      </w:r>
      <w:r w:rsidR="00BF2ED0" w:rsidRPr="00717678">
        <w:t xml:space="preserve">, lai sabiedrībai būtu viegli un pārskatāmi pieejama informācija par publiski pieejamo dalītās vākšanas punktu izvietojumu, kā arī šī informācija tiktu </w:t>
      </w:r>
      <w:r w:rsidR="00AF654D" w:rsidRPr="00717678">
        <w:t xml:space="preserve">operatīvi aktualizēta. </w:t>
      </w:r>
      <w:r w:rsidR="001A531C" w:rsidRPr="00717678">
        <w:t xml:space="preserve">Pašreiz iedzīvotājiem ir pieejama informācija par atkritumu dalītas vākšanas iespējām, tomēr tā ir izvietota dažādu organizāciju uzturētās tīmekļvietnēs, informācija pārklājas, tā var atšķirties, ne vienmēr tā tiek regulāri </w:t>
      </w:r>
      <w:r w:rsidR="001A531C" w:rsidRPr="00717678">
        <w:lastRenderedPageBreak/>
        <w:t xml:space="preserve">atjaunot. </w:t>
      </w:r>
      <w:r w:rsidR="00AF654D" w:rsidRPr="00717678">
        <w:t xml:space="preserve">Tāpēc šobrīd notiek darbs pie normatīvās bāzes sagatavošanas un interneta vietnes </w:t>
      </w:r>
      <w:r w:rsidR="00C44468" w:rsidRPr="00717678">
        <w:t>“</w:t>
      </w:r>
      <w:r w:rsidR="001A531C" w:rsidRPr="00717678">
        <w:t>Šķiro viegli</w:t>
      </w:r>
      <w:r w:rsidR="00C44468" w:rsidRPr="00717678">
        <w:t>”</w:t>
      </w:r>
      <w:r w:rsidR="001A531C" w:rsidRPr="00717678">
        <w:t xml:space="preserve"> </w:t>
      </w:r>
      <w:r w:rsidR="00AF654D" w:rsidRPr="00717678">
        <w:t xml:space="preserve">izstrādes. Minētā vietne, kura būs VVD pārziņā, </w:t>
      </w:r>
      <w:r w:rsidR="001A531C" w:rsidRPr="00717678">
        <w:t>risinās minētās problēmas, jo sabiedrībai tiks piedāvāta ērti lietojama vietne, kurā vienkopus atrodama pilnīga informācija par vis</w:t>
      </w:r>
      <w:r w:rsidR="00AF654D" w:rsidRPr="00717678">
        <w:t>ā</w:t>
      </w:r>
      <w:r w:rsidR="001A531C" w:rsidRPr="00717678">
        <w:t xml:space="preserve">m </w:t>
      </w:r>
      <w:r w:rsidR="00AF654D" w:rsidRPr="00717678">
        <w:t xml:space="preserve">publiski pieejamiem </w:t>
      </w:r>
      <w:r w:rsidR="001A531C" w:rsidRPr="00717678">
        <w:t xml:space="preserve">atkritumu dalītas vākšanas </w:t>
      </w:r>
      <w:r w:rsidR="00AF654D" w:rsidRPr="00717678">
        <w:t>vietām</w:t>
      </w:r>
      <w:r w:rsidR="001A531C" w:rsidRPr="00717678">
        <w:t xml:space="preserve"> Latvijā. </w:t>
      </w:r>
      <w:r w:rsidR="00AF654D" w:rsidRPr="00717678">
        <w:t>Atbildīgi par informācijas ievadīšanu un aktualizēšanu vietnē būs atkritumu apsaimniekotāji.</w:t>
      </w:r>
    </w:p>
    <w:p w14:paraId="6268F160" w14:textId="77777777" w:rsidR="00756746" w:rsidRPr="00717678" w:rsidRDefault="00756746" w:rsidP="00756746"/>
    <w:p w14:paraId="6F00CFA1" w14:textId="77777777" w:rsidR="001A531C" w:rsidRPr="00717678" w:rsidRDefault="001A531C" w:rsidP="00FD5F7E">
      <w:pPr>
        <w:pStyle w:val="Heading3"/>
      </w:pPr>
      <w:bookmarkStart w:id="23" w:name="_Toc37331472"/>
      <w:bookmarkStart w:id="24" w:name="_Toc42788732"/>
      <w:bookmarkStart w:id="25" w:name="_Toc59477618"/>
      <w:r w:rsidRPr="00717678">
        <w:t>2.</w:t>
      </w:r>
      <w:r w:rsidR="00540CB6" w:rsidRPr="00717678">
        <w:t>4</w:t>
      </w:r>
      <w:r w:rsidRPr="00717678">
        <w:t>.Sabiedrības informēšana un izglītošana</w:t>
      </w:r>
      <w:bookmarkEnd w:id="23"/>
      <w:bookmarkEnd w:id="24"/>
      <w:bookmarkEnd w:id="25"/>
    </w:p>
    <w:p w14:paraId="0D2A58F0" w14:textId="77777777" w:rsidR="001A531C" w:rsidRPr="00717678" w:rsidRDefault="001A531C" w:rsidP="00F9454C"/>
    <w:p w14:paraId="2CA2B5FF" w14:textId="77777777" w:rsidR="001A531C" w:rsidRPr="00717678" w:rsidRDefault="001A531C" w:rsidP="00F9454C">
      <w:r w:rsidRPr="00717678">
        <w:t>Sabiedrības informēšana un izglītošana par atkritumu apsaimniekošanas un ar tiem saistī</w:t>
      </w:r>
      <w:r w:rsidR="00A70C5B" w:rsidRPr="00717678">
        <w:t>t</w:t>
      </w:r>
      <w:r w:rsidRPr="00717678">
        <w:t>ajiem jautājumiem ir dažādu iesaistīto pušu pienākums, un tās panākumi un ietekme uz sabiedrības attieksmi un uzvedību ir atkarīgi no sadarbības un pasākumu sinerģijas, ietekmējot sabiedrības izpratni, zināšanas un rīcību.</w:t>
      </w:r>
    </w:p>
    <w:p w14:paraId="792CC40F" w14:textId="77777777" w:rsidR="0017055D" w:rsidRPr="00717678" w:rsidRDefault="0017055D" w:rsidP="007625C1">
      <w:r w:rsidRPr="00717678">
        <w:t xml:space="preserve">Lai veicinātu iedzīvotāju atkritumu apsaimniekošanas ieradumu maiņu un padarīto patēriņa un uzvedības modeļus ilgtspējīgākus, kā arī ietekmētu sabiedrības attieksmi, nepieciešams regulāri informēt sabiedrību gan par atkritumu šķirošanu, gan arī par sekām un ietekmēm vidē, ko rada  bezatbildīga rīcība, tajā skaitā nešķirošana vai nepareiza šķirošana. </w:t>
      </w:r>
    </w:p>
    <w:p w14:paraId="456A7E24" w14:textId="77777777" w:rsidR="001A531C" w:rsidRPr="00717678" w:rsidRDefault="001A531C" w:rsidP="00F9454C">
      <w:r w:rsidRPr="00717678">
        <w:t xml:space="preserve">Pašvaldība veic sabiedrības informēšanas un izglītošanas pasākumus un šai jautājumā sadarbojas ar atkritumu apsaimniekotāju, vai arī deleģē šo uzdevumu veikt atkritumu apsaimniekotājam. </w:t>
      </w:r>
      <w:r w:rsidR="00D05BE1" w:rsidRPr="00717678">
        <w:t>P</w:t>
      </w:r>
      <w:r w:rsidRPr="00717678">
        <w:t>ašvaldība, slēdzot līgumu par sadzīves atkritumu apsaimniekošanas pakalpojuma sniegšanu tās administratīvajā teritorijā iekļauj arī nosacījumu atkritumu apsaimniekotājam sniegt informāciju par sabiedrības informēšanas pasākumiem par atkritumu apsaimniekošanu, kā arī informācijas sniegšanas biežum</w:t>
      </w:r>
      <w:r w:rsidR="00D05BE1" w:rsidRPr="00717678">
        <w:t>u</w:t>
      </w:r>
      <w:r w:rsidRPr="00717678">
        <w:t xml:space="preserve"> un komunikācijas veidu. </w:t>
      </w:r>
    </w:p>
    <w:p w14:paraId="21760D50" w14:textId="77777777" w:rsidR="001A531C" w:rsidRPr="00717678" w:rsidRDefault="00D05BE1" w:rsidP="00F9454C">
      <w:r w:rsidRPr="00717678">
        <w:t xml:space="preserve">Saskaņā </w:t>
      </w:r>
      <w:r w:rsidR="001A531C" w:rsidRPr="00717678">
        <w:t xml:space="preserve">ar </w:t>
      </w:r>
      <w:r w:rsidRPr="00717678">
        <w:t xml:space="preserve">AAL par </w:t>
      </w:r>
      <w:r w:rsidR="001A531C" w:rsidRPr="00717678">
        <w:t>atkritumu apsaimniekošanas informācijas sniegšanu sabiedrībai</w:t>
      </w:r>
      <w:r w:rsidRPr="00717678">
        <w:t xml:space="preserve"> ir atbildīga LVĢMC</w:t>
      </w:r>
      <w:r w:rsidR="001A531C" w:rsidRPr="00717678">
        <w:t xml:space="preserve">. </w:t>
      </w:r>
      <w:r w:rsidRPr="00717678">
        <w:t xml:space="preserve">Ja sabiedrības izglītības pasākumus pašvaldības uzdevumā organizē atkritumu apglabāšanas poligons, tam ir tiesības šo pasākumu izmaksas iekļaut </w:t>
      </w:r>
      <w:r w:rsidR="001A531C" w:rsidRPr="00717678">
        <w:t>tarifā</w:t>
      </w:r>
      <w:r w:rsidRPr="00717678">
        <w:t>.</w:t>
      </w:r>
    </w:p>
    <w:p w14:paraId="48E96E8F" w14:textId="77777777" w:rsidR="0017055D" w:rsidRPr="00717678" w:rsidRDefault="00720B0D" w:rsidP="00F9454C">
      <w:r w:rsidRPr="00717678">
        <w:t xml:space="preserve">Sabiedrības informēšanas pienākums ir arī </w:t>
      </w:r>
      <w:r w:rsidR="00F4692A" w:rsidRPr="00717678">
        <w:t>RAS</w:t>
      </w:r>
      <w:r w:rsidRPr="00717678">
        <w:t xml:space="preserve">, kuru ietvaros tiek </w:t>
      </w:r>
      <w:r w:rsidR="0017055D" w:rsidRPr="00717678">
        <w:t xml:space="preserve">apsaimniekoti tādu preču atkritumi, kuras ir DRN objekti </w:t>
      </w:r>
      <w:r w:rsidR="001A531C" w:rsidRPr="00717678">
        <w:t>(iepakojums, VKP, NTL)</w:t>
      </w:r>
      <w:r w:rsidR="0017055D" w:rsidRPr="00717678">
        <w:t>.</w:t>
      </w:r>
      <w:r w:rsidR="001A531C" w:rsidRPr="00717678">
        <w:t xml:space="preserve"> </w:t>
      </w:r>
    </w:p>
    <w:p w14:paraId="3E433C24" w14:textId="77777777" w:rsidR="00926548" w:rsidRPr="00717678" w:rsidRDefault="4D3BFB2C" w:rsidP="00926548">
      <w:pPr>
        <w:pStyle w:val="ListParagraph"/>
        <w:ind w:left="0"/>
      </w:pPr>
      <w:r w:rsidRPr="00717678">
        <w:t xml:space="preserve">Pēc 2020. gadā VARAM </w:t>
      </w:r>
      <w:r w:rsidR="005F38BB" w:rsidRPr="00717678">
        <w:t xml:space="preserve">veiktās </w:t>
      </w:r>
      <w:r w:rsidRPr="00717678">
        <w:t xml:space="preserve">pašvaldību aptaujas “Par atkritumu apsaimniekošanu un atsevišķiem citiem vides aizsardzības jautājumiem pašvaldībā 2019./2020. gadā” secināts, ka no pašvaldībām, kurās  iedzīvotāju informēšanas un izglītošanas pasākumi </w:t>
      </w:r>
      <w:r w:rsidR="4A625E9A" w:rsidRPr="00717678">
        <w:t xml:space="preserve">tiek veikti aktīvāk,  tiek </w:t>
      </w:r>
      <w:r w:rsidRPr="00717678">
        <w:t>saņemts ievērojami mazāk sūdzīb</w:t>
      </w:r>
      <w:r w:rsidR="005F38BB" w:rsidRPr="00717678">
        <w:t>u</w:t>
      </w:r>
      <w:r w:rsidRPr="00717678">
        <w:t xml:space="preserve"> un jautājum</w:t>
      </w:r>
      <w:r w:rsidR="005F38BB" w:rsidRPr="00717678">
        <w:t>u</w:t>
      </w:r>
      <w:r w:rsidRPr="00717678">
        <w:t xml:space="preserve"> no iedzīvotājiem par dažādiem, ar atkritumu apsaimnieko</w:t>
      </w:r>
      <w:r w:rsidR="49E35771" w:rsidRPr="00717678">
        <w:t>š</w:t>
      </w:r>
      <w:r w:rsidRPr="00717678">
        <w:t>anu saistītiem jautājumiem.</w:t>
      </w:r>
      <w:r w:rsidR="00FD40A8" w:rsidRPr="00717678">
        <w:t xml:space="preserve"> </w:t>
      </w:r>
      <w:r w:rsidR="00543D4C" w:rsidRPr="00717678">
        <w:t xml:space="preserve">Tādejādi ir pamatoti </w:t>
      </w:r>
      <w:r w:rsidR="005F38BB" w:rsidRPr="00717678">
        <w:t xml:space="preserve">arī </w:t>
      </w:r>
      <w:r w:rsidR="00543D4C" w:rsidRPr="00717678">
        <w:t xml:space="preserve">nākamajā plānošanas periodā pievērst īpašu uzmanību </w:t>
      </w:r>
      <w:r w:rsidR="00D12E29" w:rsidRPr="00717678">
        <w:t xml:space="preserve">sabiedrības informēšanas un izglītošanas pasākumiem par atkritumu apsaimniekošanu. </w:t>
      </w:r>
      <w:r w:rsidRPr="00717678">
        <w:t xml:space="preserve"> </w:t>
      </w:r>
    </w:p>
    <w:p w14:paraId="346702E7" w14:textId="77777777" w:rsidR="001A531C" w:rsidRPr="00717678" w:rsidRDefault="001A531C" w:rsidP="00D5634B">
      <w:pPr>
        <w:pStyle w:val="ListParagraph"/>
        <w:ind w:left="0" w:firstLine="0"/>
      </w:pPr>
    </w:p>
    <w:p w14:paraId="6EE718E1" w14:textId="77777777" w:rsidR="001A531C" w:rsidRPr="00717678" w:rsidRDefault="001A531C" w:rsidP="00C06C06">
      <w:pPr>
        <w:pStyle w:val="Heading2"/>
      </w:pPr>
      <w:bookmarkStart w:id="26" w:name="_Toc42788733"/>
      <w:bookmarkStart w:id="27" w:name="_Toc59477619"/>
      <w:r w:rsidRPr="00717678">
        <w:t>2.</w:t>
      </w:r>
      <w:r w:rsidR="00540CB6" w:rsidRPr="00717678">
        <w:t>5</w:t>
      </w:r>
      <w:r w:rsidRPr="00717678">
        <w:t>.Atkritumu apsaimniekošanas sistēmas darbība</w:t>
      </w:r>
      <w:bookmarkEnd w:id="26"/>
      <w:bookmarkEnd w:id="27"/>
    </w:p>
    <w:p w14:paraId="32B25C16" w14:textId="77777777" w:rsidR="00777F14" w:rsidRPr="00717678" w:rsidRDefault="00777F14" w:rsidP="00777F14">
      <w:r w:rsidRPr="00717678">
        <w:t>Atkritumu apsaimniekošanas likums nosaka, ka atkritumu apsaimniekotājs pirms attiecīgo darbību veikšanas saņem VVD atļauju atkritumu savākšanai, pārvadāšanai, pārkraušanai, šķirošanai un uzglabāšanai, kā arī  slēgtas vai rekultivētas atkritumu izgāztuves atrakšanai un atkritumu pāršķirošanai. Saskaņā ar normatīvajiem aktiem par piesārņojumu vairākām atkritumu pārstrādes un reģenerācijas darbībām jāsaņem A vai B kategorijas piesārņojošas darbības atļauja.</w:t>
      </w:r>
    </w:p>
    <w:p w14:paraId="7F8384A4" w14:textId="77777777" w:rsidR="00777F14" w:rsidRPr="00717678" w:rsidRDefault="00777F14" w:rsidP="00777F14">
      <w:r w:rsidRPr="00717678">
        <w:rPr>
          <w:bCs/>
        </w:rPr>
        <w:t xml:space="preserve">Savukārt atkritumu tirgotājam vai atkritumu apsaimniekošanas starpniekam saskaņā ar AAL </w:t>
      </w:r>
      <w:r w:rsidRPr="00717678">
        <w:t xml:space="preserve"> pirms attiecīgo darbību uzsākšanas jāreģistrējas VVD. </w:t>
      </w:r>
    </w:p>
    <w:p w14:paraId="738480CF" w14:textId="77777777" w:rsidR="00777F14" w:rsidRPr="00717678" w:rsidRDefault="00777F14" w:rsidP="00540CB6">
      <w:r w:rsidRPr="00717678">
        <w:t xml:space="preserve">VVD izsniedz arī licences melno un krāsaino metālu lūžņu iepirkšanai atbilstoši  MK 2011.gada 12.decembra noteikumiem Nr.960 “Noteikumi par kārtību, kādā iepērk un realizē melno un krāsaino metālu atgriezumus un lūžņus un izsniedz licences metālu atgriezumu un lūžņu iepirkšanai Latvijā, kā arī par valsts nodevas likmi par licenci metālu atgriezumu un lūžņu iepirkšanai un valsts nodevas maksāšanas kārtību”. </w:t>
      </w:r>
    </w:p>
    <w:p w14:paraId="3D4E8181" w14:textId="77777777" w:rsidR="001A531C" w:rsidRPr="00717678" w:rsidRDefault="001A531C" w:rsidP="000A2B03"/>
    <w:p w14:paraId="07CB18E5" w14:textId="77777777" w:rsidR="001A531C" w:rsidRPr="00717678" w:rsidRDefault="001A531C" w:rsidP="00FD5F7E">
      <w:pPr>
        <w:pStyle w:val="Heading3"/>
      </w:pPr>
      <w:bookmarkStart w:id="28" w:name="_Toc42788734"/>
      <w:bookmarkStart w:id="29" w:name="_Toc59477620"/>
      <w:r w:rsidRPr="00717678">
        <w:lastRenderedPageBreak/>
        <w:t>2.</w:t>
      </w:r>
      <w:r w:rsidR="00540CB6" w:rsidRPr="00717678">
        <w:t>5</w:t>
      </w:r>
      <w:r w:rsidRPr="00717678">
        <w:t>.1.Atkritumu savākšana</w:t>
      </w:r>
      <w:bookmarkEnd w:id="28"/>
      <w:bookmarkEnd w:id="29"/>
    </w:p>
    <w:p w14:paraId="1586B34E" w14:textId="77777777" w:rsidR="001A531C" w:rsidRPr="00717678" w:rsidRDefault="001A531C" w:rsidP="00D5634B">
      <w:pPr>
        <w:ind w:firstLine="0"/>
        <w:rPr>
          <w:lang w:eastAsia="lv-LV"/>
        </w:rPr>
      </w:pPr>
    </w:p>
    <w:p w14:paraId="6B996DF5" w14:textId="77777777" w:rsidR="001A531C" w:rsidRPr="00717678" w:rsidRDefault="001A531C" w:rsidP="0022495E">
      <w:pPr>
        <w:rPr>
          <w:lang w:eastAsia="lv-LV"/>
        </w:rPr>
      </w:pPr>
      <w:r w:rsidRPr="00717678">
        <w:rPr>
          <w:lang w:eastAsia="lv-LV"/>
        </w:rPr>
        <w:t xml:space="preserve">Atkritumu savākšana ir atkritumu vākšana, arī atkritumu iepriekšēja šķirošana un glabāšana, lai tos nogādātu uz atkritumu reģenerācijas vai apglabāšanas iekārtām vai tādām iekārtām, kurās tiek veikta atkritumu sagatavošana reģenerācijai vai apglabāšanai. </w:t>
      </w:r>
    </w:p>
    <w:p w14:paraId="781C39CD" w14:textId="77777777" w:rsidR="001A531C" w:rsidRPr="00717678" w:rsidRDefault="001A531C" w:rsidP="0022495E">
      <w:pPr>
        <w:rPr>
          <w:lang w:eastAsia="lv-LV"/>
        </w:rPr>
      </w:pPr>
      <w:r w:rsidRPr="00717678">
        <w:rPr>
          <w:lang w:eastAsia="lv-LV"/>
        </w:rPr>
        <w:t>Sadzīves atkritumu savākšanai ir paredzēti vairāki savākšanas veidi:</w:t>
      </w:r>
    </w:p>
    <w:p w14:paraId="6DE25997" w14:textId="77777777" w:rsidR="001A531C" w:rsidRPr="00717678" w:rsidRDefault="001A531C" w:rsidP="00C83748">
      <w:pPr>
        <w:pStyle w:val="ListParagraph"/>
        <w:numPr>
          <w:ilvl w:val="0"/>
          <w:numId w:val="10"/>
        </w:numPr>
        <w:ind w:left="993" w:hanging="426"/>
        <w:rPr>
          <w:rFonts w:eastAsia="Times New Roman"/>
          <w:lang w:eastAsia="lv-LV"/>
        </w:rPr>
      </w:pPr>
      <w:r w:rsidRPr="00717678">
        <w:rPr>
          <w:rFonts w:eastAsia="Times New Roman"/>
          <w:lang w:eastAsia="lv-LV"/>
        </w:rPr>
        <w:t xml:space="preserve">sadzīves atkritumu dalītās savākšanas punkts - speciāli aprīkota vieta, kur konteineros dalīti savāc un īslaicīgi uzglabā dažādu veidu sadzīves atkritumus pirms to pārvadāšanas. Savākšanas punktā nodrošina vismaz papīra un kartona, plastmasas, stikla un metālu atkritumu (tajā skaitā izlietotā iepakojuma) dalītu savākšanu. Vienā atkritumu konteinerā var vienlaikus savākt divu vai vairāku veidu dalīti savāktos sadzīves atkritumus. Savākšanas punktā var dalīti savākt un īslaicīgi uzglabāt BNA; </w:t>
      </w:r>
    </w:p>
    <w:p w14:paraId="1F93FA42" w14:textId="77777777" w:rsidR="001A531C" w:rsidRPr="00717678" w:rsidRDefault="001A531C" w:rsidP="00C83748">
      <w:pPr>
        <w:pStyle w:val="ListParagraph"/>
        <w:numPr>
          <w:ilvl w:val="0"/>
          <w:numId w:val="10"/>
        </w:numPr>
        <w:ind w:left="993" w:hanging="426"/>
        <w:rPr>
          <w:rFonts w:eastAsia="Times New Roman"/>
          <w:lang w:eastAsia="lv-LV"/>
        </w:rPr>
      </w:pPr>
      <w:r w:rsidRPr="00717678">
        <w:rPr>
          <w:rFonts w:eastAsia="Times New Roman"/>
          <w:lang w:eastAsia="lv-LV"/>
        </w:rPr>
        <w:t>šķiroto atkritumu savākšanas laukums - speciāli aprīkota iežogota vieta, kur savāc un īslaicīgi uzglabā dažādu veidu atkritumus pirms to turpmākās transportēšanas;</w:t>
      </w:r>
    </w:p>
    <w:p w14:paraId="0AF467F5" w14:textId="77777777" w:rsidR="001A531C" w:rsidRPr="00717678" w:rsidRDefault="001A531C" w:rsidP="00C83748">
      <w:pPr>
        <w:pStyle w:val="ListParagraph"/>
        <w:numPr>
          <w:ilvl w:val="0"/>
          <w:numId w:val="10"/>
        </w:numPr>
        <w:ind w:left="993" w:hanging="426"/>
        <w:rPr>
          <w:rFonts w:eastAsia="Times New Roman"/>
          <w:lang w:eastAsia="lv-LV"/>
        </w:rPr>
      </w:pPr>
      <w:r w:rsidRPr="00717678">
        <w:rPr>
          <w:rFonts w:eastAsia="Times New Roman"/>
          <w:lang w:eastAsia="lv-LV"/>
        </w:rPr>
        <w:t>būvniecības un būvju nojaukšanas atkritumu savākšanas laukums - speciāli aprīkota iežogota vieta tādu būvniecības un būvju nojaukšanas atkritumu savākšanai un īslaicīgai uzglabāšanai, kuri nav uzskatāmi par bīstamajiem atkritumiem.</w:t>
      </w:r>
    </w:p>
    <w:p w14:paraId="5D44DB66" w14:textId="77777777" w:rsidR="001A531C" w:rsidRPr="00717678" w:rsidRDefault="001A531C" w:rsidP="00C83748">
      <w:pPr>
        <w:pStyle w:val="ListParagraph"/>
        <w:numPr>
          <w:ilvl w:val="0"/>
          <w:numId w:val="10"/>
        </w:numPr>
        <w:ind w:left="993" w:hanging="426"/>
        <w:rPr>
          <w:rFonts w:eastAsia="Times New Roman"/>
          <w:lang w:eastAsia="lv-LV"/>
        </w:rPr>
      </w:pPr>
      <w:r w:rsidRPr="00717678">
        <w:rPr>
          <w:rFonts w:eastAsia="Times New Roman"/>
          <w:lang w:eastAsia="lv-LV"/>
        </w:rPr>
        <w:t>metāllūžņu noliktavas;</w:t>
      </w:r>
    </w:p>
    <w:p w14:paraId="35A1B724" w14:textId="77777777" w:rsidR="001A531C" w:rsidRPr="00717678" w:rsidRDefault="001A531C" w:rsidP="00C83748">
      <w:pPr>
        <w:pStyle w:val="ListParagraph"/>
        <w:numPr>
          <w:ilvl w:val="0"/>
          <w:numId w:val="10"/>
        </w:numPr>
        <w:ind w:left="993" w:hanging="426"/>
        <w:rPr>
          <w:rFonts w:eastAsia="Times New Roman"/>
          <w:lang w:eastAsia="lv-LV"/>
        </w:rPr>
      </w:pPr>
      <w:r w:rsidRPr="00717678">
        <w:rPr>
          <w:rFonts w:eastAsia="Times New Roman"/>
          <w:lang w:eastAsia="lv-LV"/>
        </w:rPr>
        <w:t>BNA kompostēšanas laukumi un zaļo un dārza atkritumu kompostēšanas vietas.</w:t>
      </w:r>
    </w:p>
    <w:p w14:paraId="17FBA6D0" w14:textId="77777777" w:rsidR="001A531C" w:rsidRPr="00717678" w:rsidRDefault="001A531C" w:rsidP="0022495E">
      <w:pPr>
        <w:rPr>
          <w:rFonts w:eastAsia="Times New Roman"/>
          <w:lang w:eastAsia="lv-LV"/>
        </w:rPr>
      </w:pPr>
    </w:p>
    <w:p w14:paraId="2C3B3F06" w14:textId="77777777" w:rsidR="001A531C" w:rsidRPr="00717678" w:rsidRDefault="001A531C" w:rsidP="007625C1">
      <w:pPr>
        <w:rPr>
          <w:lang w:eastAsia="lv-LV"/>
        </w:rPr>
      </w:pPr>
      <w:r w:rsidRPr="00717678">
        <w:rPr>
          <w:lang w:eastAsia="lv-LV"/>
        </w:rPr>
        <w:t>Atkritumu savākšanu no dalītās savākšanas punktiem vai šķiroto atkritumu savākšanas laukumiem veic atkritumu apsaimniekošanas uzņēmumi, kas nodarbojas ar sadzīves atkritumu apsaimniekošanu pašvaldībā. </w:t>
      </w:r>
      <w:r w:rsidRPr="00717678">
        <w:rPr>
          <w:rFonts w:eastAsia="Times New Roman"/>
        </w:rPr>
        <w:t>Bīstamo atkritumu vai ražošanas atkritumu apsaimniekotājs organizē speciāli aprīkotas bīstamo atkritumu vai ražošanas atkritumu savākšanas vietas.</w:t>
      </w:r>
      <w:r w:rsidRPr="00717678">
        <w:rPr>
          <w:lang w:eastAsia="lv-LV"/>
        </w:rPr>
        <w:t xml:space="preserve"> </w:t>
      </w:r>
    </w:p>
    <w:p w14:paraId="77ED8B43" w14:textId="77777777" w:rsidR="00540CB6" w:rsidRPr="00717678" w:rsidRDefault="001A531C" w:rsidP="000E6AEC">
      <w:pPr>
        <w:rPr>
          <w:rFonts w:eastAsia="Times New Roman"/>
          <w:b/>
          <w:iCs/>
          <w:lang w:eastAsia="lv-LV"/>
        </w:rPr>
      </w:pPr>
      <w:bookmarkStart w:id="30" w:name="_Hlk52875462"/>
      <w:r w:rsidRPr="00717678">
        <w:rPr>
          <w:lang w:eastAsia="lv-LV"/>
        </w:rPr>
        <w:t xml:space="preserve">Latvijā </w:t>
      </w:r>
      <w:r w:rsidR="0017055D" w:rsidRPr="00717678">
        <w:rPr>
          <w:lang w:eastAsia="lv-LV"/>
        </w:rPr>
        <w:t xml:space="preserve">2020.gadā </w:t>
      </w:r>
      <w:r w:rsidRPr="00717678">
        <w:rPr>
          <w:lang w:eastAsia="lv-LV"/>
        </w:rPr>
        <w:t>ir izveidoti aptuveni 5000 dalītās vākšanas punkti un aptuveni 90 atkritumu šķirošanas laukumi</w:t>
      </w:r>
      <w:bookmarkEnd w:id="30"/>
      <w:r w:rsidR="0017055D" w:rsidRPr="00717678">
        <w:rPr>
          <w:lang w:eastAsia="lv-LV"/>
        </w:rPr>
        <w:t>, kuru skaits pakāpeniski pieaug.</w:t>
      </w:r>
      <w:r w:rsidRPr="00717678">
        <w:rPr>
          <w:lang w:eastAsia="lv-LV"/>
        </w:rPr>
        <w:t xml:space="preserve"> Viens no trūkumiem, ko sabiedrība ir identificējusi, ir atšķirīgās atkritumu dalītās vākšanas (šķirošanas) prasības dažādās pašvaldībās, kas apgrūtina rīcību un šķirošanas paradumu iedzīvināšanu</w:t>
      </w:r>
      <w:r w:rsidR="0017055D" w:rsidRPr="00717678">
        <w:rPr>
          <w:lang w:eastAsia="lv-LV"/>
        </w:rPr>
        <w:t>.</w:t>
      </w:r>
    </w:p>
    <w:p w14:paraId="6F04917B" w14:textId="77777777" w:rsidR="006B0AF0" w:rsidRPr="00717678" w:rsidRDefault="001A531C" w:rsidP="006B0AF0">
      <w:pPr>
        <w:rPr>
          <w:lang w:eastAsia="lv-LV"/>
        </w:rPr>
      </w:pPr>
      <w:r w:rsidRPr="00717678">
        <w:rPr>
          <w:lang w:eastAsia="lv-LV"/>
        </w:rPr>
        <w:t>Atbilstoši normatīvajiem aktiem, sadzīves atkritumu dalītās s</w:t>
      </w:r>
      <w:r w:rsidRPr="00717678">
        <w:t xml:space="preserve">avākšanas punktā </w:t>
      </w:r>
      <w:r w:rsidR="001F4741" w:rsidRPr="00717678">
        <w:t>jā</w:t>
      </w:r>
      <w:r w:rsidRPr="00717678">
        <w:t xml:space="preserve">nodrošina vismaz papīra un kartona, plastmasas, stikla un metālu atkritumu dalītu savākšanu. </w:t>
      </w:r>
      <w:r w:rsidRPr="00717678">
        <w:rPr>
          <w:lang w:eastAsia="lv-LV"/>
        </w:rPr>
        <w:t xml:space="preserve">MK 2017. gada jūnija noteikumos Nr. 328 ir norādīts, ka šķiroto atkritumu savākšanas punktam būtu jābūt uz katriem 700 iedzīvotājiem republikas pilsētās un 550 iedzīvotājiem novados. 2019. gadā Latvijā vidējais uzskaitīto dalīto atkritumu vākšanas vietu skaits ir uz 369 iedzīvotājiem, </w:t>
      </w:r>
      <w:r w:rsidR="00F70D8E" w:rsidRPr="00717678">
        <w:rPr>
          <w:lang w:eastAsia="lv-LV"/>
        </w:rPr>
        <w:t>bet</w:t>
      </w:r>
      <w:r w:rsidRPr="00717678">
        <w:rPr>
          <w:lang w:eastAsia="lv-LV"/>
        </w:rPr>
        <w:t xml:space="preserve"> Piejūras AAR, Ziemeļvidzemes AAR, Liepājas AAR, Malienas AAR teritorijā tas ir ap 200 iedzīvotājiem uz vienu punktu, bet </w:t>
      </w:r>
      <w:r w:rsidR="006B0AF0" w:rsidRPr="00717678">
        <w:rPr>
          <w:lang w:eastAsia="lv-LV"/>
        </w:rPr>
        <w:t>Pierīgas AAR, ir viens punkts uz 861 iedzīvotājiem (sk. 2.5. tab.).</w:t>
      </w:r>
    </w:p>
    <w:p w14:paraId="1D4E1D89" w14:textId="77777777" w:rsidR="00A12285" w:rsidRPr="00717678" w:rsidRDefault="001A531C" w:rsidP="006B0AF0">
      <w:pPr>
        <w:jc w:val="right"/>
        <w:rPr>
          <w:lang w:eastAsia="lv-LV"/>
        </w:rPr>
      </w:pPr>
      <w:r w:rsidRPr="00717678">
        <w:rPr>
          <w:lang w:eastAsia="lv-LV"/>
        </w:rPr>
        <w:tab/>
      </w:r>
      <w:r w:rsidRPr="00717678">
        <w:rPr>
          <w:lang w:eastAsia="lv-LV"/>
        </w:rPr>
        <w:tab/>
      </w:r>
    </w:p>
    <w:p w14:paraId="58CFE25E" w14:textId="77777777" w:rsidR="00A12285" w:rsidRPr="00717678" w:rsidRDefault="00A12285" w:rsidP="006B0AF0">
      <w:pPr>
        <w:jc w:val="right"/>
        <w:rPr>
          <w:lang w:eastAsia="lv-LV"/>
        </w:rPr>
      </w:pPr>
    </w:p>
    <w:p w14:paraId="3A2C0292" w14:textId="77777777" w:rsidR="00A12285" w:rsidRPr="00717678" w:rsidRDefault="00A12285" w:rsidP="006B0AF0">
      <w:pPr>
        <w:jc w:val="right"/>
        <w:rPr>
          <w:lang w:eastAsia="lv-LV"/>
        </w:rPr>
      </w:pPr>
    </w:p>
    <w:p w14:paraId="456B6D63" w14:textId="77777777" w:rsidR="00A12285" w:rsidRPr="00717678" w:rsidRDefault="00A12285" w:rsidP="006B0AF0">
      <w:pPr>
        <w:jc w:val="right"/>
        <w:rPr>
          <w:lang w:eastAsia="lv-LV"/>
        </w:rPr>
      </w:pPr>
    </w:p>
    <w:p w14:paraId="45503A58" w14:textId="77777777" w:rsidR="006D4E3A" w:rsidRPr="00717678" w:rsidRDefault="006D4E3A" w:rsidP="006B0AF0">
      <w:pPr>
        <w:jc w:val="right"/>
        <w:rPr>
          <w:lang w:eastAsia="lv-LV"/>
        </w:rPr>
      </w:pPr>
      <w:r w:rsidRPr="00717678">
        <w:rPr>
          <w:lang w:eastAsia="lv-LV"/>
        </w:rPr>
        <w:br w:type="page"/>
      </w:r>
    </w:p>
    <w:p w14:paraId="31DB1178" w14:textId="77777777" w:rsidR="001A531C" w:rsidRPr="00717678" w:rsidRDefault="001A531C" w:rsidP="006B0AF0">
      <w:pPr>
        <w:jc w:val="right"/>
        <w:rPr>
          <w:lang w:eastAsia="lv-LV"/>
        </w:rPr>
      </w:pPr>
      <w:r w:rsidRPr="00717678">
        <w:rPr>
          <w:lang w:eastAsia="lv-LV"/>
        </w:rPr>
        <w:lastRenderedPageBreak/>
        <w:t>2.</w:t>
      </w:r>
      <w:r w:rsidR="000E6AEC" w:rsidRPr="00717678">
        <w:rPr>
          <w:lang w:eastAsia="lv-LV"/>
        </w:rPr>
        <w:t>5</w:t>
      </w:r>
      <w:r w:rsidRPr="00717678">
        <w:rPr>
          <w:lang w:eastAsia="lv-LV"/>
        </w:rPr>
        <w:t>. tabula</w:t>
      </w:r>
    </w:p>
    <w:p w14:paraId="3C39F7B8" w14:textId="77777777" w:rsidR="001A531C" w:rsidRPr="00717678" w:rsidRDefault="001A531C" w:rsidP="0011626D">
      <w:pPr>
        <w:rPr>
          <w:lang w:eastAsia="lv-LV"/>
        </w:rPr>
      </w:pPr>
    </w:p>
    <w:p w14:paraId="16E1207E" w14:textId="77777777" w:rsidR="001A531C" w:rsidRPr="00717678" w:rsidRDefault="001A531C" w:rsidP="0011626D">
      <w:pPr>
        <w:pStyle w:val="Tabulasnosaukums1"/>
        <w:rPr>
          <w:color w:val="auto"/>
          <w:lang w:eastAsia="lv-LV"/>
        </w:rPr>
      </w:pPr>
      <w:r w:rsidRPr="00717678">
        <w:rPr>
          <w:color w:val="auto"/>
          <w:lang w:eastAsia="lv-LV"/>
        </w:rPr>
        <w:t>Atkritumu apsaimniekošanas reģioni un iedzīvotāju skaits uz 1 uzskaitīto dalīto atkritumu vākšanas punktu vietu, skaits, 2019. gadā</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842"/>
        <w:gridCol w:w="1843"/>
        <w:gridCol w:w="1848"/>
      </w:tblGrid>
      <w:tr w:rsidR="00717678" w:rsidRPr="00717678" w14:paraId="42310982" w14:textId="77777777" w:rsidTr="00C07E65">
        <w:trPr>
          <w:trHeight w:val="300"/>
          <w:tblHeader/>
          <w:jc w:val="center"/>
        </w:trPr>
        <w:tc>
          <w:tcPr>
            <w:tcW w:w="1838" w:type="dxa"/>
            <w:shd w:val="clear" w:color="auto" w:fill="E2EFD9"/>
            <w:noWrap/>
            <w:vAlign w:val="center"/>
            <w:hideMark/>
          </w:tcPr>
          <w:p w14:paraId="55A842A9" w14:textId="77777777" w:rsidR="001A531C" w:rsidRPr="00717678" w:rsidRDefault="001A531C" w:rsidP="005A5F13">
            <w:pPr>
              <w:ind w:firstLine="0"/>
              <w:jc w:val="center"/>
              <w:rPr>
                <w:b/>
                <w:bCs/>
                <w:sz w:val="22"/>
              </w:rPr>
            </w:pPr>
            <w:r w:rsidRPr="00717678">
              <w:rPr>
                <w:b/>
                <w:bCs/>
                <w:sz w:val="22"/>
              </w:rPr>
              <w:t>AAR</w:t>
            </w:r>
          </w:p>
        </w:tc>
        <w:tc>
          <w:tcPr>
            <w:tcW w:w="1418" w:type="dxa"/>
            <w:shd w:val="clear" w:color="auto" w:fill="E2EFD9"/>
            <w:noWrap/>
            <w:vAlign w:val="center"/>
            <w:hideMark/>
          </w:tcPr>
          <w:p w14:paraId="331232C6" w14:textId="77777777" w:rsidR="001A531C" w:rsidRPr="00717678" w:rsidRDefault="001A531C" w:rsidP="005A5F13">
            <w:pPr>
              <w:ind w:firstLine="0"/>
              <w:jc w:val="center"/>
              <w:rPr>
                <w:b/>
                <w:sz w:val="22"/>
              </w:rPr>
            </w:pPr>
            <w:r w:rsidRPr="00717678">
              <w:rPr>
                <w:b/>
                <w:bCs/>
                <w:sz w:val="22"/>
              </w:rPr>
              <w:t>Iedzīvotāju skaits</w:t>
            </w:r>
          </w:p>
        </w:tc>
        <w:tc>
          <w:tcPr>
            <w:tcW w:w="1842" w:type="dxa"/>
            <w:shd w:val="clear" w:color="auto" w:fill="E2EFD9"/>
            <w:noWrap/>
            <w:vAlign w:val="center"/>
            <w:hideMark/>
          </w:tcPr>
          <w:p w14:paraId="5C32A68D" w14:textId="77777777" w:rsidR="001A531C" w:rsidRPr="00717678" w:rsidRDefault="001A531C" w:rsidP="005A5F13">
            <w:pPr>
              <w:ind w:firstLine="0"/>
              <w:jc w:val="center"/>
              <w:rPr>
                <w:b/>
                <w:bCs/>
                <w:sz w:val="22"/>
              </w:rPr>
            </w:pPr>
            <w:r w:rsidRPr="00717678">
              <w:rPr>
                <w:b/>
                <w:bCs/>
                <w:sz w:val="22"/>
              </w:rPr>
              <w:t>Iedzīvotāju skaits uz 1 DAV vietu</w:t>
            </w:r>
          </w:p>
        </w:tc>
        <w:tc>
          <w:tcPr>
            <w:tcW w:w="1843" w:type="dxa"/>
            <w:shd w:val="clear" w:color="auto" w:fill="E2EFD9"/>
            <w:noWrap/>
            <w:vAlign w:val="center"/>
            <w:hideMark/>
          </w:tcPr>
          <w:p w14:paraId="1E2C5A26" w14:textId="77777777" w:rsidR="001A531C" w:rsidRPr="00717678" w:rsidRDefault="001A531C" w:rsidP="005A5F13">
            <w:pPr>
              <w:ind w:firstLine="0"/>
              <w:jc w:val="center"/>
              <w:rPr>
                <w:b/>
                <w:bCs/>
                <w:sz w:val="22"/>
              </w:rPr>
            </w:pPr>
            <w:r w:rsidRPr="00717678">
              <w:rPr>
                <w:b/>
                <w:bCs/>
                <w:sz w:val="22"/>
              </w:rPr>
              <w:t>Iedzīvotāju skaits uz 1 pilno (iespējas nodot metālu) vietu</w:t>
            </w:r>
          </w:p>
        </w:tc>
        <w:tc>
          <w:tcPr>
            <w:tcW w:w="1848" w:type="dxa"/>
            <w:shd w:val="clear" w:color="auto" w:fill="E2EFD9"/>
            <w:vAlign w:val="center"/>
            <w:hideMark/>
          </w:tcPr>
          <w:p w14:paraId="268B1F00" w14:textId="77777777" w:rsidR="001A531C" w:rsidRPr="00717678" w:rsidRDefault="001A531C" w:rsidP="005A5F13">
            <w:pPr>
              <w:ind w:firstLine="0"/>
              <w:jc w:val="center"/>
              <w:rPr>
                <w:b/>
                <w:bCs/>
                <w:sz w:val="22"/>
              </w:rPr>
            </w:pPr>
            <w:r w:rsidRPr="00717678">
              <w:rPr>
                <w:b/>
                <w:bCs/>
                <w:sz w:val="22"/>
              </w:rPr>
              <w:t>Iedzīvotāju skaits uz 1 DAV</w:t>
            </w:r>
          </w:p>
        </w:tc>
      </w:tr>
      <w:tr w:rsidR="00717678" w:rsidRPr="00717678" w14:paraId="522331AB" w14:textId="77777777" w:rsidTr="004F33C7">
        <w:trPr>
          <w:trHeight w:val="300"/>
          <w:jc w:val="center"/>
        </w:trPr>
        <w:tc>
          <w:tcPr>
            <w:tcW w:w="1838" w:type="dxa"/>
            <w:noWrap/>
            <w:vAlign w:val="center"/>
            <w:hideMark/>
          </w:tcPr>
          <w:p w14:paraId="6E469724" w14:textId="77777777" w:rsidR="001A531C" w:rsidRPr="00717678" w:rsidRDefault="001A531C" w:rsidP="005A5F13">
            <w:pPr>
              <w:ind w:firstLine="0"/>
              <w:rPr>
                <w:sz w:val="22"/>
              </w:rPr>
            </w:pPr>
            <w:r w:rsidRPr="00717678">
              <w:rPr>
                <w:sz w:val="22"/>
              </w:rPr>
              <w:t>Austrumlatgale</w:t>
            </w:r>
          </w:p>
        </w:tc>
        <w:tc>
          <w:tcPr>
            <w:tcW w:w="1418" w:type="dxa"/>
            <w:noWrap/>
            <w:vAlign w:val="center"/>
            <w:hideMark/>
          </w:tcPr>
          <w:p w14:paraId="252134E5" w14:textId="77777777" w:rsidR="001A531C" w:rsidRPr="00717678" w:rsidRDefault="001A531C" w:rsidP="0011626D">
            <w:pPr>
              <w:ind w:firstLine="0"/>
              <w:jc w:val="center"/>
              <w:rPr>
                <w:sz w:val="22"/>
              </w:rPr>
            </w:pPr>
            <w:r w:rsidRPr="00717678">
              <w:rPr>
                <w:sz w:val="22"/>
              </w:rPr>
              <w:t>80579</w:t>
            </w:r>
          </w:p>
        </w:tc>
        <w:tc>
          <w:tcPr>
            <w:tcW w:w="1842" w:type="dxa"/>
            <w:noWrap/>
            <w:vAlign w:val="center"/>
            <w:hideMark/>
          </w:tcPr>
          <w:p w14:paraId="05F6EF90" w14:textId="77777777" w:rsidR="001A531C" w:rsidRPr="00717678" w:rsidRDefault="001A531C" w:rsidP="0011626D">
            <w:pPr>
              <w:ind w:firstLine="0"/>
              <w:jc w:val="center"/>
              <w:rPr>
                <w:sz w:val="22"/>
              </w:rPr>
            </w:pPr>
            <w:r w:rsidRPr="00717678">
              <w:rPr>
                <w:sz w:val="22"/>
              </w:rPr>
              <w:t>806</w:t>
            </w:r>
          </w:p>
        </w:tc>
        <w:tc>
          <w:tcPr>
            <w:tcW w:w="1843" w:type="dxa"/>
            <w:noWrap/>
            <w:vAlign w:val="center"/>
            <w:hideMark/>
          </w:tcPr>
          <w:p w14:paraId="6D512DE4" w14:textId="77777777" w:rsidR="001A531C" w:rsidRPr="00717678" w:rsidRDefault="001A531C" w:rsidP="0011626D">
            <w:pPr>
              <w:ind w:firstLine="0"/>
              <w:jc w:val="center"/>
              <w:rPr>
                <w:sz w:val="22"/>
              </w:rPr>
            </w:pPr>
            <w:r w:rsidRPr="00717678">
              <w:rPr>
                <w:sz w:val="22"/>
              </w:rPr>
              <w:t>806</w:t>
            </w:r>
          </w:p>
        </w:tc>
        <w:tc>
          <w:tcPr>
            <w:tcW w:w="1848" w:type="dxa"/>
            <w:vAlign w:val="center"/>
            <w:hideMark/>
          </w:tcPr>
          <w:p w14:paraId="5E5A8813" w14:textId="77777777" w:rsidR="001A531C" w:rsidRPr="00717678" w:rsidRDefault="001A531C" w:rsidP="0011626D">
            <w:pPr>
              <w:ind w:firstLine="0"/>
              <w:jc w:val="center"/>
              <w:rPr>
                <w:b/>
                <w:bCs/>
                <w:sz w:val="22"/>
              </w:rPr>
            </w:pPr>
            <w:r w:rsidRPr="00717678">
              <w:rPr>
                <w:sz w:val="22"/>
              </w:rPr>
              <w:t>806</w:t>
            </w:r>
          </w:p>
        </w:tc>
      </w:tr>
      <w:tr w:rsidR="00717678" w:rsidRPr="00717678" w14:paraId="227EB411" w14:textId="77777777" w:rsidTr="004F33C7">
        <w:trPr>
          <w:trHeight w:val="300"/>
          <w:jc w:val="center"/>
        </w:trPr>
        <w:tc>
          <w:tcPr>
            <w:tcW w:w="1838" w:type="dxa"/>
            <w:noWrap/>
            <w:vAlign w:val="center"/>
            <w:hideMark/>
          </w:tcPr>
          <w:p w14:paraId="2B355520" w14:textId="77777777" w:rsidR="001A531C" w:rsidRPr="00717678" w:rsidRDefault="001A531C" w:rsidP="005A5F13">
            <w:pPr>
              <w:ind w:firstLine="0"/>
              <w:rPr>
                <w:sz w:val="22"/>
              </w:rPr>
            </w:pPr>
            <w:r w:rsidRPr="00717678">
              <w:rPr>
                <w:sz w:val="22"/>
              </w:rPr>
              <w:t>Dienvidlatgale</w:t>
            </w:r>
          </w:p>
        </w:tc>
        <w:tc>
          <w:tcPr>
            <w:tcW w:w="1418" w:type="dxa"/>
            <w:noWrap/>
            <w:vAlign w:val="center"/>
            <w:hideMark/>
          </w:tcPr>
          <w:p w14:paraId="380F6499" w14:textId="77777777" w:rsidR="001A531C" w:rsidRPr="00717678" w:rsidRDefault="001A531C" w:rsidP="0011626D">
            <w:pPr>
              <w:ind w:firstLine="0"/>
              <w:jc w:val="center"/>
              <w:rPr>
                <w:sz w:val="22"/>
              </w:rPr>
            </w:pPr>
            <w:r w:rsidRPr="00717678">
              <w:rPr>
                <w:sz w:val="22"/>
              </w:rPr>
              <w:t>163059</w:t>
            </w:r>
          </w:p>
        </w:tc>
        <w:tc>
          <w:tcPr>
            <w:tcW w:w="1842" w:type="dxa"/>
            <w:noWrap/>
            <w:vAlign w:val="center"/>
            <w:hideMark/>
          </w:tcPr>
          <w:p w14:paraId="41930F5C" w14:textId="77777777" w:rsidR="001A531C" w:rsidRPr="00717678" w:rsidRDefault="001A531C" w:rsidP="0011626D">
            <w:pPr>
              <w:ind w:firstLine="0"/>
              <w:jc w:val="center"/>
              <w:rPr>
                <w:sz w:val="22"/>
              </w:rPr>
            </w:pPr>
            <w:r w:rsidRPr="00717678">
              <w:rPr>
                <w:sz w:val="22"/>
              </w:rPr>
              <w:t>404</w:t>
            </w:r>
          </w:p>
        </w:tc>
        <w:tc>
          <w:tcPr>
            <w:tcW w:w="1843" w:type="dxa"/>
            <w:noWrap/>
            <w:vAlign w:val="center"/>
            <w:hideMark/>
          </w:tcPr>
          <w:p w14:paraId="41C104BA" w14:textId="77777777" w:rsidR="001A531C" w:rsidRPr="00717678" w:rsidRDefault="001A531C" w:rsidP="0011626D">
            <w:pPr>
              <w:ind w:firstLine="0"/>
              <w:jc w:val="center"/>
              <w:rPr>
                <w:sz w:val="22"/>
              </w:rPr>
            </w:pPr>
            <w:r w:rsidRPr="00717678">
              <w:rPr>
                <w:sz w:val="22"/>
              </w:rPr>
              <w:t>650</w:t>
            </w:r>
          </w:p>
        </w:tc>
        <w:tc>
          <w:tcPr>
            <w:tcW w:w="1848" w:type="dxa"/>
            <w:vAlign w:val="center"/>
            <w:hideMark/>
          </w:tcPr>
          <w:p w14:paraId="24DF3847" w14:textId="77777777" w:rsidR="001A531C" w:rsidRPr="00717678" w:rsidRDefault="001A531C" w:rsidP="0011626D">
            <w:pPr>
              <w:ind w:firstLine="0"/>
              <w:jc w:val="center"/>
              <w:rPr>
                <w:b/>
                <w:bCs/>
                <w:sz w:val="22"/>
              </w:rPr>
            </w:pPr>
            <w:r w:rsidRPr="00717678">
              <w:rPr>
                <w:sz w:val="22"/>
              </w:rPr>
              <w:t>502</w:t>
            </w:r>
          </w:p>
        </w:tc>
      </w:tr>
      <w:tr w:rsidR="00717678" w:rsidRPr="00717678" w14:paraId="4BEF9BAF" w14:textId="77777777" w:rsidTr="004F33C7">
        <w:trPr>
          <w:trHeight w:val="300"/>
          <w:jc w:val="center"/>
        </w:trPr>
        <w:tc>
          <w:tcPr>
            <w:tcW w:w="1838" w:type="dxa"/>
            <w:noWrap/>
            <w:vAlign w:val="center"/>
            <w:hideMark/>
          </w:tcPr>
          <w:p w14:paraId="71CEB375" w14:textId="77777777" w:rsidR="001A531C" w:rsidRPr="00717678" w:rsidRDefault="001A531C" w:rsidP="005A5F13">
            <w:pPr>
              <w:ind w:firstLine="0"/>
              <w:rPr>
                <w:sz w:val="22"/>
              </w:rPr>
            </w:pPr>
            <w:r w:rsidRPr="00717678">
              <w:rPr>
                <w:sz w:val="22"/>
              </w:rPr>
              <w:t>Liepāja</w:t>
            </w:r>
          </w:p>
        </w:tc>
        <w:tc>
          <w:tcPr>
            <w:tcW w:w="1418" w:type="dxa"/>
            <w:noWrap/>
            <w:vAlign w:val="center"/>
            <w:hideMark/>
          </w:tcPr>
          <w:p w14:paraId="21C7940E" w14:textId="77777777" w:rsidR="001A531C" w:rsidRPr="00717678" w:rsidRDefault="001A531C" w:rsidP="0011626D">
            <w:pPr>
              <w:ind w:firstLine="0"/>
              <w:jc w:val="center"/>
              <w:rPr>
                <w:sz w:val="22"/>
              </w:rPr>
            </w:pPr>
            <w:r w:rsidRPr="00717678">
              <w:rPr>
                <w:sz w:val="22"/>
              </w:rPr>
              <w:t>134972</w:t>
            </w:r>
          </w:p>
        </w:tc>
        <w:tc>
          <w:tcPr>
            <w:tcW w:w="1842" w:type="dxa"/>
            <w:noWrap/>
            <w:vAlign w:val="center"/>
            <w:hideMark/>
          </w:tcPr>
          <w:p w14:paraId="00879D01" w14:textId="77777777" w:rsidR="001A531C" w:rsidRPr="00717678" w:rsidRDefault="001A531C" w:rsidP="0011626D">
            <w:pPr>
              <w:ind w:firstLine="0"/>
              <w:jc w:val="center"/>
              <w:rPr>
                <w:sz w:val="22"/>
              </w:rPr>
            </w:pPr>
            <w:r w:rsidRPr="00717678">
              <w:rPr>
                <w:sz w:val="22"/>
              </w:rPr>
              <w:t>210</w:t>
            </w:r>
          </w:p>
        </w:tc>
        <w:tc>
          <w:tcPr>
            <w:tcW w:w="1843" w:type="dxa"/>
            <w:noWrap/>
            <w:vAlign w:val="center"/>
            <w:hideMark/>
          </w:tcPr>
          <w:p w14:paraId="6D9EE084" w14:textId="77777777" w:rsidR="001A531C" w:rsidRPr="00717678" w:rsidRDefault="001A531C" w:rsidP="0011626D">
            <w:pPr>
              <w:ind w:firstLine="0"/>
              <w:jc w:val="center"/>
              <w:rPr>
                <w:sz w:val="22"/>
              </w:rPr>
            </w:pPr>
            <w:r w:rsidRPr="00717678">
              <w:rPr>
                <w:sz w:val="22"/>
              </w:rPr>
              <w:t>363</w:t>
            </w:r>
          </w:p>
        </w:tc>
        <w:tc>
          <w:tcPr>
            <w:tcW w:w="1848" w:type="dxa"/>
            <w:vAlign w:val="center"/>
            <w:hideMark/>
          </w:tcPr>
          <w:p w14:paraId="031807CB" w14:textId="77777777" w:rsidR="001A531C" w:rsidRPr="00717678" w:rsidRDefault="001A531C" w:rsidP="0011626D">
            <w:pPr>
              <w:ind w:firstLine="0"/>
              <w:jc w:val="center"/>
              <w:rPr>
                <w:b/>
                <w:bCs/>
                <w:sz w:val="22"/>
              </w:rPr>
            </w:pPr>
            <w:r w:rsidRPr="00717678">
              <w:rPr>
                <w:sz w:val="22"/>
              </w:rPr>
              <w:t>219</w:t>
            </w:r>
          </w:p>
        </w:tc>
      </w:tr>
      <w:tr w:rsidR="00717678" w:rsidRPr="00717678" w14:paraId="47950A05" w14:textId="77777777" w:rsidTr="004F33C7">
        <w:trPr>
          <w:trHeight w:val="300"/>
          <w:jc w:val="center"/>
        </w:trPr>
        <w:tc>
          <w:tcPr>
            <w:tcW w:w="1838" w:type="dxa"/>
            <w:noWrap/>
            <w:vAlign w:val="center"/>
            <w:hideMark/>
          </w:tcPr>
          <w:p w14:paraId="42347778" w14:textId="77777777" w:rsidR="001A531C" w:rsidRPr="00717678" w:rsidRDefault="001A531C" w:rsidP="005A5F13">
            <w:pPr>
              <w:ind w:firstLine="0"/>
              <w:rPr>
                <w:sz w:val="22"/>
              </w:rPr>
            </w:pPr>
            <w:r w:rsidRPr="00717678">
              <w:rPr>
                <w:sz w:val="22"/>
              </w:rPr>
              <w:t>Maliena</w:t>
            </w:r>
          </w:p>
        </w:tc>
        <w:tc>
          <w:tcPr>
            <w:tcW w:w="1418" w:type="dxa"/>
            <w:noWrap/>
            <w:vAlign w:val="center"/>
            <w:hideMark/>
          </w:tcPr>
          <w:p w14:paraId="71D820D7" w14:textId="77777777" w:rsidR="001A531C" w:rsidRPr="00717678" w:rsidRDefault="001A531C" w:rsidP="0011626D">
            <w:pPr>
              <w:ind w:firstLine="0"/>
              <w:jc w:val="center"/>
              <w:rPr>
                <w:sz w:val="22"/>
              </w:rPr>
            </w:pPr>
            <w:r w:rsidRPr="00717678">
              <w:rPr>
                <w:sz w:val="22"/>
              </w:rPr>
              <w:t>59397</w:t>
            </w:r>
          </w:p>
        </w:tc>
        <w:tc>
          <w:tcPr>
            <w:tcW w:w="1842" w:type="dxa"/>
            <w:noWrap/>
            <w:vAlign w:val="center"/>
            <w:hideMark/>
          </w:tcPr>
          <w:p w14:paraId="0B70C7AD" w14:textId="77777777" w:rsidR="001A531C" w:rsidRPr="00717678" w:rsidRDefault="001A531C" w:rsidP="0011626D">
            <w:pPr>
              <w:ind w:firstLine="0"/>
              <w:jc w:val="center"/>
              <w:rPr>
                <w:sz w:val="22"/>
              </w:rPr>
            </w:pPr>
            <w:r w:rsidRPr="00717678">
              <w:rPr>
                <w:sz w:val="22"/>
              </w:rPr>
              <w:t>229</w:t>
            </w:r>
          </w:p>
        </w:tc>
        <w:tc>
          <w:tcPr>
            <w:tcW w:w="1843" w:type="dxa"/>
            <w:noWrap/>
            <w:vAlign w:val="center"/>
            <w:hideMark/>
          </w:tcPr>
          <w:p w14:paraId="00A8FD29" w14:textId="77777777" w:rsidR="001A531C" w:rsidRPr="00717678" w:rsidRDefault="001A531C" w:rsidP="0011626D">
            <w:pPr>
              <w:ind w:firstLine="0"/>
              <w:jc w:val="center"/>
              <w:rPr>
                <w:sz w:val="22"/>
              </w:rPr>
            </w:pPr>
            <w:r w:rsidRPr="00717678">
              <w:rPr>
                <w:sz w:val="22"/>
              </w:rPr>
              <w:t>1523</w:t>
            </w:r>
          </w:p>
        </w:tc>
        <w:tc>
          <w:tcPr>
            <w:tcW w:w="1848" w:type="dxa"/>
            <w:vAlign w:val="center"/>
            <w:hideMark/>
          </w:tcPr>
          <w:p w14:paraId="6E04C20B" w14:textId="77777777" w:rsidR="001A531C" w:rsidRPr="00717678" w:rsidRDefault="001A531C" w:rsidP="0011626D">
            <w:pPr>
              <w:ind w:firstLine="0"/>
              <w:jc w:val="center"/>
              <w:rPr>
                <w:b/>
                <w:bCs/>
                <w:sz w:val="22"/>
              </w:rPr>
            </w:pPr>
            <w:r w:rsidRPr="00717678">
              <w:rPr>
                <w:sz w:val="22"/>
              </w:rPr>
              <w:t>297</w:t>
            </w:r>
          </w:p>
        </w:tc>
      </w:tr>
      <w:tr w:rsidR="00717678" w:rsidRPr="00717678" w14:paraId="37F7F202" w14:textId="77777777" w:rsidTr="004F33C7">
        <w:trPr>
          <w:trHeight w:val="300"/>
          <w:jc w:val="center"/>
        </w:trPr>
        <w:tc>
          <w:tcPr>
            <w:tcW w:w="1838" w:type="dxa"/>
            <w:noWrap/>
            <w:vAlign w:val="center"/>
            <w:hideMark/>
          </w:tcPr>
          <w:p w14:paraId="3BAE4818" w14:textId="77777777" w:rsidR="001A531C" w:rsidRPr="00717678" w:rsidRDefault="001A531C" w:rsidP="005A5F13">
            <w:pPr>
              <w:ind w:firstLine="0"/>
              <w:rPr>
                <w:sz w:val="22"/>
              </w:rPr>
            </w:pPr>
            <w:r w:rsidRPr="00717678">
              <w:rPr>
                <w:sz w:val="22"/>
              </w:rPr>
              <w:t>Piejūra</w:t>
            </w:r>
          </w:p>
        </w:tc>
        <w:tc>
          <w:tcPr>
            <w:tcW w:w="1418" w:type="dxa"/>
            <w:noWrap/>
            <w:vAlign w:val="center"/>
            <w:hideMark/>
          </w:tcPr>
          <w:p w14:paraId="2810983D" w14:textId="77777777" w:rsidR="001A531C" w:rsidRPr="00717678" w:rsidRDefault="001A531C" w:rsidP="0011626D">
            <w:pPr>
              <w:ind w:firstLine="0"/>
              <w:jc w:val="center"/>
              <w:rPr>
                <w:sz w:val="22"/>
              </w:rPr>
            </w:pPr>
            <w:r w:rsidRPr="00717678">
              <w:rPr>
                <w:sz w:val="22"/>
              </w:rPr>
              <w:t>130306</w:t>
            </w:r>
          </w:p>
        </w:tc>
        <w:tc>
          <w:tcPr>
            <w:tcW w:w="1842" w:type="dxa"/>
            <w:noWrap/>
            <w:vAlign w:val="center"/>
            <w:hideMark/>
          </w:tcPr>
          <w:p w14:paraId="1FAD15A2" w14:textId="77777777" w:rsidR="001A531C" w:rsidRPr="00717678" w:rsidRDefault="001A531C" w:rsidP="0011626D">
            <w:pPr>
              <w:ind w:firstLine="0"/>
              <w:jc w:val="center"/>
              <w:rPr>
                <w:sz w:val="22"/>
              </w:rPr>
            </w:pPr>
            <w:r w:rsidRPr="00717678">
              <w:rPr>
                <w:sz w:val="22"/>
              </w:rPr>
              <w:t>153</w:t>
            </w:r>
          </w:p>
        </w:tc>
        <w:tc>
          <w:tcPr>
            <w:tcW w:w="1843" w:type="dxa"/>
            <w:noWrap/>
            <w:vAlign w:val="center"/>
            <w:hideMark/>
          </w:tcPr>
          <w:p w14:paraId="4E23A78A" w14:textId="77777777" w:rsidR="001A531C" w:rsidRPr="00717678" w:rsidRDefault="001A531C" w:rsidP="0011626D">
            <w:pPr>
              <w:ind w:firstLine="0"/>
              <w:jc w:val="center"/>
              <w:rPr>
                <w:sz w:val="22"/>
              </w:rPr>
            </w:pPr>
            <w:r w:rsidRPr="00717678">
              <w:rPr>
                <w:sz w:val="22"/>
              </w:rPr>
              <w:t>577</w:t>
            </w:r>
          </w:p>
        </w:tc>
        <w:tc>
          <w:tcPr>
            <w:tcW w:w="1848" w:type="dxa"/>
            <w:vAlign w:val="center"/>
            <w:hideMark/>
          </w:tcPr>
          <w:p w14:paraId="48DF421B" w14:textId="77777777" w:rsidR="001A531C" w:rsidRPr="00717678" w:rsidRDefault="001A531C" w:rsidP="0011626D">
            <w:pPr>
              <w:ind w:firstLine="0"/>
              <w:jc w:val="center"/>
              <w:rPr>
                <w:b/>
                <w:bCs/>
                <w:sz w:val="22"/>
              </w:rPr>
            </w:pPr>
            <w:r w:rsidRPr="00717678">
              <w:rPr>
                <w:sz w:val="22"/>
              </w:rPr>
              <w:t>192</w:t>
            </w:r>
          </w:p>
        </w:tc>
      </w:tr>
      <w:tr w:rsidR="00717678" w:rsidRPr="00717678" w14:paraId="3B1F0F31" w14:textId="77777777" w:rsidTr="004F33C7">
        <w:trPr>
          <w:trHeight w:val="300"/>
          <w:jc w:val="center"/>
        </w:trPr>
        <w:tc>
          <w:tcPr>
            <w:tcW w:w="1838" w:type="dxa"/>
            <w:noWrap/>
            <w:vAlign w:val="center"/>
            <w:hideMark/>
          </w:tcPr>
          <w:p w14:paraId="3E0BF54B" w14:textId="77777777" w:rsidR="001A531C" w:rsidRPr="00717678" w:rsidRDefault="001A531C" w:rsidP="005A5F13">
            <w:pPr>
              <w:ind w:firstLine="0"/>
              <w:rPr>
                <w:sz w:val="22"/>
              </w:rPr>
            </w:pPr>
            <w:r w:rsidRPr="00717678">
              <w:rPr>
                <w:sz w:val="22"/>
              </w:rPr>
              <w:t>Pierīga</w:t>
            </w:r>
          </w:p>
        </w:tc>
        <w:tc>
          <w:tcPr>
            <w:tcW w:w="1418" w:type="dxa"/>
            <w:noWrap/>
            <w:vAlign w:val="center"/>
            <w:hideMark/>
          </w:tcPr>
          <w:p w14:paraId="6BCE0B6B" w14:textId="77777777" w:rsidR="001A531C" w:rsidRPr="00717678" w:rsidRDefault="001A531C" w:rsidP="0011626D">
            <w:pPr>
              <w:ind w:firstLine="0"/>
              <w:jc w:val="center"/>
              <w:rPr>
                <w:sz w:val="22"/>
              </w:rPr>
            </w:pPr>
            <w:r w:rsidRPr="00717678">
              <w:rPr>
                <w:sz w:val="22"/>
              </w:rPr>
              <w:t>853458</w:t>
            </w:r>
          </w:p>
        </w:tc>
        <w:tc>
          <w:tcPr>
            <w:tcW w:w="1842" w:type="dxa"/>
            <w:noWrap/>
            <w:vAlign w:val="center"/>
            <w:hideMark/>
          </w:tcPr>
          <w:p w14:paraId="5A990B85" w14:textId="77777777" w:rsidR="001A531C" w:rsidRPr="00717678" w:rsidRDefault="001A531C" w:rsidP="0011626D">
            <w:pPr>
              <w:ind w:firstLine="0"/>
              <w:jc w:val="center"/>
              <w:rPr>
                <w:sz w:val="22"/>
              </w:rPr>
            </w:pPr>
            <w:r w:rsidRPr="00717678">
              <w:rPr>
                <w:sz w:val="22"/>
              </w:rPr>
              <w:t>861</w:t>
            </w:r>
          </w:p>
        </w:tc>
        <w:tc>
          <w:tcPr>
            <w:tcW w:w="1843" w:type="dxa"/>
            <w:noWrap/>
            <w:vAlign w:val="center"/>
            <w:hideMark/>
          </w:tcPr>
          <w:p w14:paraId="3C5BCCB3" w14:textId="77777777" w:rsidR="001A531C" w:rsidRPr="00717678" w:rsidRDefault="001A531C" w:rsidP="0011626D">
            <w:pPr>
              <w:ind w:firstLine="0"/>
              <w:jc w:val="center"/>
              <w:rPr>
                <w:sz w:val="22"/>
              </w:rPr>
            </w:pPr>
            <w:r w:rsidRPr="00717678">
              <w:rPr>
                <w:sz w:val="22"/>
              </w:rPr>
              <w:t>1459</w:t>
            </w:r>
          </w:p>
        </w:tc>
        <w:tc>
          <w:tcPr>
            <w:tcW w:w="1848" w:type="dxa"/>
            <w:vAlign w:val="center"/>
            <w:hideMark/>
          </w:tcPr>
          <w:p w14:paraId="28C8D1A2" w14:textId="77777777" w:rsidR="001A531C" w:rsidRPr="00717678" w:rsidRDefault="001A531C" w:rsidP="0011626D">
            <w:pPr>
              <w:ind w:firstLine="0"/>
              <w:jc w:val="center"/>
              <w:rPr>
                <w:b/>
                <w:bCs/>
                <w:sz w:val="22"/>
              </w:rPr>
            </w:pPr>
            <w:r w:rsidRPr="00717678">
              <w:rPr>
                <w:sz w:val="22"/>
              </w:rPr>
              <w:t>899</w:t>
            </w:r>
          </w:p>
        </w:tc>
      </w:tr>
      <w:tr w:rsidR="00717678" w:rsidRPr="00717678" w14:paraId="738F319E" w14:textId="77777777" w:rsidTr="004F33C7">
        <w:trPr>
          <w:trHeight w:val="300"/>
          <w:jc w:val="center"/>
        </w:trPr>
        <w:tc>
          <w:tcPr>
            <w:tcW w:w="1838" w:type="dxa"/>
            <w:noWrap/>
            <w:vAlign w:val="center"/>
            <w:hideMark/>
          </w:tcPr>
          <w:p w14:paraId="31968E63" w14:textId="77777777" w:rsidR="001A531C" w:rsidRPr="00717678" w:rsidRDefault="001A531C" w:rsidP="005A5F13">
            <w:pPr>
              <w:ind w:firstLine="0"/>
              <w:rPr>
                <w:sz w:val="22"/>
              </w:rPr>
            </w:pPr>
            <w:r w:rsidRPr="00717678">
              <w:rPr>
                <w:sz w:val="22"/>
              </w:rPr>
              <w:t>Ventspils</w:t>
            </w:r>
          </w:p>
        </w:tc>
        <w:tc>
          <w:tcPr>
            <w:tcW w:w="1418" w:type="dxa"/>
            <w:noWrap/>
            <w:vAlign w:val="center"/>
            <w:hideMark/>
          </w:tcPr>
          <w:p w14:paraId="77E13FA8" w14:textId="77777777" w:rsidR="001A531C" w:rsidRPr="00717678" w:rsidRDefault="001A531C" w:rsidP="0011626D">
            <w:pPr>
              <w:ind w:firstLine="0"/>
              <w:jc w:val="center"/>
              <w:rPr>
                <w:sz w:val="22"/>
              </w:rPr>
            </w:pPr>
            <w:r w:rsidRPr="00717678">
              <w:rPr>
                <w:sz w:val="22"/>
              </w:rPr>
              <w:t>68904</w:t>
            </w:r>
          </w:p>
        </w:tc>
        <w:tc>
          <w:tcPr>
            <w:tcW w:w="1842" w:type="dxa"/>
            <w:noWrap/>
            <w:vAlign w:val="center"/>
            <w:hideMark/>
          </w:tcPr>
          <w:p w14:paraId="17540C1E" w14:textId="77777777" w:rsidR="001A531C" w:rsidRPr="00717678" w:rsidRDefault="001A531C" w:rsidP="0011626D">
            <w:pPr>
              <w:ind w:firstLine="0"/>
              <w:jc w:val="center"/>
              <w:rPr>
                <w:sz w:val="22"/>
              </w:rPr>
            </w:pPr>
            <w:r w:rsidRPr="00717678">
              <w:rPr>
                <w:sz w:val="22"/>
              </w:rPr>
              <w:t>375</w:t>
            </w:r>
          </w:p>
        </w:tc>
        <w:tc>
          <w:tcPr>
            <w:tcW w:w="1843" w:type="dxa"/>
            <w:noWrap/>
            <w:vAlign w:val="center"/>
            <w:hideMark/>
          </w:tcPr>
          <w:p w14:paraId="0E618696" w14:textId="77777777" w:rsidR="001A531C" w:rsidRPr="00717678" w:rsidRDefault="001A531C" w:rsidP="0011626D">
            <w:pPr>
              <w:ind w:firstLine="0"/>
              <w:jc w:val="center"/>
              <w:rPr>
                <w:sz w:val="22"/>
              </w:rPr>
            </w:pPr>
            <w:r w:rsidRPr="00717678">
              <w:rPr>
                <w:sz w:val="22"/>
              </w:rPr>
              <w:t>375</w:t>
            </w:r>
          </w:p>
        </w:tc>
        <w:tc>
          <w:tcPr>
            <w:tcW w:w="1848" w:type="dxa"/>
            <w:vAlign w:val="center"/>
            <w:hideMark/>
          </w:tcPr>
          <w:p w14:paraId="4E74D7FF" w14:textId="77777777" w:rsidR="001A531C" w:rsidRPr="00717678" w:rsidRDefault="001A531C" w:rsidP="0011626D">
            <w:pPr>
              <w:ind w:firstLine="0"/>
              <w:jc w:val="center"/>
              <w:rPr>
                <w:b/>
                <w:bCs/>
                <w:sz w:val="22"/>
              </w:rPr>
            </w:pPr>
            <w:r w:rsidRPr="00717678">
              <w:rPr>
                <w:sz w:val="22"/>
              </w:rPr>
              <w:t>375</w:t>
            </w:r>
          </w:p>
        </w:tc>
      </w:tr>
      <w:tr w:rsidR="00717678" w:rsidRPr="00717678" w14:paraId="0328F3D4" w14:textId="77777777" w:rsidTr="004F33C7">
        <w:trPr>
          <w:trHeight w:val="300"/>
          <w:jc w:val="center"/>
        </w:trPr>
        <w:tc>
          <w:tcPr>
            <w:tcW w:w="1838" w:type="dxa"/>
            <w:noWrap/>
            <w:vAlign w:val="center"/>
            <w:hideMark/>
          </w:tcPr>
          <w:p w14:paraId="576F6E63" w14:textId="77777777" w:rsidR="001A531C" w:rsidRPr="00717678" w:rsidRDefault="001A531C" w:rsidP="005A5F13">
            <w:pPr>
              <w:ind w:firstLine="0"/>
              <w:rPr>
                <w:sz w:val="22"/>
              </w:rPr>
            </w:pPr>
            <w:r w:rsidRPr="00717678">
              <w:rPr>
                <w:sz w:val="22"/>
              </w:rPr>
              <w:t>Vidusdaugava</w:t>
            </w:r>
          </w:p>
        </w:tc>
        <w:tc>
          <w:tcPr>
            <w:tcW w:w="1418" w:type="dxa"/>
            <w:noWrap/>
            <w:vAlign w:val="center"/>
            <w:hideMark/>
          </w:tcPr>
          <w:p w14:paraId="68EAACB2" w14:textId="77777777" w:rsidR="001A531C" w:rsidRPr="00717678" w:rsidRDefault="001A531C" w:rsidP="0011626D">
            <w:pPr>
              <w:ind w:firstLine="0"/>
              <w:jc w:val="center"/>
              <w:rPr>
                <w:sz w:val="22"/>
              </w:rPr>
            </w:pPr>
            <w:r w:rsidRPr="00717678">
              <w:rPr>
                <w:sz w:val="22"/>
              </w:rPr>
              <w:t>137313</w:t>
            </w:r>
          </w:p>
        </w:tc>
        <w:tc>
          <w:tcPr>
            <w:tcW w:w="1842" w:type="dxa"/>
            <w:noWrap/>
            <w:vAlign w:val="center"/>
            <w:hideMark/>
          </w:tcPr>
          <w:p w14:paraId="0DF0159D" w14:textId="77777777" w:rsidR="001A531C" w:rsidRPr="00717678" w:rsidRDefault="001A531C" w:rsidP="0011626D">
            <w:pPr>
              <w:ind w:firstLine="0"/>
              <w:jc w:val="center"/>
              <w:rPr>
                <w:sz w:val="22"/>
              </w:rPr>
            </w:pPr>
            <w:r w:rsidRPr="00717678">
              <w:rPr>
                <w:sz w:val="22"/>
              </w:rPr>
              <w:t>247</w:t>
            </w:r>
          </w:p>
        </w:tc>
        <w:tc>
          <w:tcPr>
            <w:tcW w:w="1843" w:type="dxa"/>
            <w:noWrap/>
            <w:vAlign w:val="center"/>
            <w:hideMark/>
          </w:tcPr>
          <w:p w14:paraId="4E79DF8E" w14:textId="77777777" w:rsidR="001A531C" w:rsidRPr="00717678" w:rsidRDefault="001A531C" w:rsidP="0011626D">
            <w:pPr>
              <w:ind w:firstLine="0"/>
              <w:jc w:val="center"/>
              <w:rPr>
                <w:sz w:val="22"/>
              </w:rPr>
            </w:pPr>
            <w:r w:rsidRPr="00717678">
              <w:rPr>
                <w:sz w:val="22"/>
              </w:rPr>
              <w:t>384</w:t>
            </w:r>
          </w:p>
        </w:tc>
        <w:tc>
          <w:tcPr>
            <w:tcW w:w="1848" w:type="dxa"/>
            <w:vAlign w:val="center"/>
            <w:hideMark/>
          </w:tcPr>
          <w:p w14:paraId="34823B47" w14:textId="77777777" w:rsidR="001A531C" w:rsidRPr="00717678" w:rsidRDefault="001A531C" w:rsidP="0011626D">
            <w:pPr>
              <w:ind w:firstLine="0"/>
              <w:jc w:val="center"/>
              <w:rPr>
                <w:b/>
                <w:bCs/>
                <w:sz w:val="22"/>
              </w:rPr>
            </w:pPr>
            <w:r w:rsidRPr="00717678">
              <w:rPr>
                <w:sz w:val="22"/>
              </w:rPr>
              <w:t>285</w:t>
            </w:r>
          </w:p>
        </w:tc>
      </w:tr>
      <w:tr w:rsidR="00717678" w:rsidRPr="00717678" w14:paraId="5F8C0124" w14:textId="77777777" w:rsidTr="004F33C7">
        <w:trPr>
          <w:trHeight w:val="300"/>
          <w:jc w:val="center"/>
        </w:trPr>
        <w:tc>
          <w:tcPr>
            <w:tcW w:w="1838" w:type="dxa"/>
            <w:noWrap/>
            <w:vAlign w:val="center"/>
            <w:hideMark/>
          </w:tcPr>
          <w:p w14:paraId="551EC81B" w14:textId="77777777" w:rsidR="001A531C" w:rsidRPr="00717678" w:rsidRDefault="001A531C" w:rsidP="005A5F13">
            <w:pPr>
              <w:ind w:firstLine="0"/>
              <w:rPr>
                <w:sz w:val="22"/>
              </w:rPr>
            </w:pPr>
            <w:r w:rsidRPr="00717678">
              <w:rPr>
                <w:sz w:val="22"/>
              </w:rPr>
              <w:t>Zemgale</w:t>
            </w:r>
          </w:p>
        </w:tc>
        <w:tc>
          <w:tcPr>
            <w:tcW w:w="1418" w:type="dxa"/>
            <w:noWrap/>
            <w:vAlign w:val="center"/>
            <w:hideMark/>
          </w:tcPr>
          <w:p w14:paraId="18EFA794" w14:textId="77777777" w:rsidR="001A531C" w:rsidRPr="00717678" w:rsidRDefault="001A531C" w:rsidP="0011626D">
            <w:pPr>
              <w:ind w:firstLine="0"/>
              <w:jc w:val="center"/>
              <w:rPr>
                <w:sz w:val="22"/>
              </w:rPr>
            </w:pPr>
            <w:r w:rsidRPr="00717678">
              <w:rPr>
                <w:sz w:val="22"/>
              </w:rPr>
              <w:t>159267</w:t>
            </w:r>
          </w:p>
        </w:tc>
        <w:tc>
          <w:tcPr>
            <w:tcW w:w="1842" w:type="dxa"/>
            <w:noWrap/>
            <w:vAlign w:val="center"/>
            <w:hideMark/>
          </w:tcPr>
          <w:p w14:paraId="3CFC953C" w14:textId="77777777" w:rsidR="001A531C" w:rsidRPr="00717678" w:rsidRDefault="001A531C" w:rsidP="0011626D">
            <w:pPr>
              <w:ind w:firstLine="0"/>
              <w:jc w:val="center"/>
              <w:rPr>
                <w:sz w:val="22"/>
              </w:rPr>
            </w:pPr>
            <w:r w:rsidRPr="00717678">
              <w:rPr>
                <w:sz w:val="22"/>
              </w:rPr>
              <w:t>297</w:t>
            </w:r>
          </w:p>
        </w:tc>
        <w:tc>
          <w:tcPr>
            <w:tcW w:w="1843" w:type="dxa"/>
            <w:noWrap/>
            <w:vAlign w:val="center"/>
            <w:hideMark/>
          </w:tcPr>
          <w:p w14:paraId="40F5E8AD" w14:textId="77777777" w:rsidR="001A531C" w:rsidRPr="00717678" w:rsidRDefault="001A531C" w:rsidP="0011626D">
            <w:pPr>
              <w:ind w:firstLine="0"/>
              <w:jc w:val="center"/>
              <w:rPr>
                <w:sz w:val="22"/>
              </w:rPr>
            </w:pPr>
            <w:r w:rsidRPr="00717678">
              <w:rPr>
                <w:sz w:val="22"/>
              </w:rPr>
              <w:t>354</w:t>
            </w:r>
          </w:p>
        </w:tc>
        <w:tc>
          <w:tcPr>
            <w:tcW w:w="1848" w:type="dxa"/>
            <w:vAlign w:val="center"/>
            <w:hideMark/>
          </w:tcPr>
          <w:p w14:paraId="34EC126F" w14:textId="77777777" w:rsidR="001A531C" w:rsidRPr="00717678" w:rsidRDefault="001A531C" w:rsidP="0011626D">
            <w:pPr>
              <w:ind w:firstLine="0"/>
              <w:jc w:val="center"/>
              <w:rPr>
                <w:b/>
                <w:bCs/>
                <w:sz w:val="22"/>
              </w:rPr>
            </w:pPr>
            <w:r w:rsidRPr="00717678">
              <w:rPr>
                <w:sz w:val="22"/>
              </w:rPr>
              <w:t>295</w:t>
            </w:r>
          </w:p>
        </w:tc>
      </w:tr>
      <w:tr w:rsidR="00717678" w:rsidRPr="00717678" w14:paraId="3AE57800" w14:textId="77777777" w:rsidTr="004F33C7">
        <w:trPr>
          <w:trHeight w:val="300"/>
          <w:jc w:val="center"/>
        </w:trPr>
        <w:tc>
          <w:tcPr>
            <w:tcW w:w="1838" w:type="dxa"/>
            <w:noWrap/>
            <w:vAlign w:val="center"/>
            <w:hideMark/>
          </w:tcPr>
          <w:p w14:paraId="1914B399" w14:textId="77777777" w:rsidR="001A531C" w:rsidRPr="00717678" w:rsidRDefault="001A531C" w:rsidP="005A5F13">
            <w:pPr>
              <w:ind w:firstLine="0"/>
              <w:rPr>
                <w:sz w:val="22"/>
              </w:rPr>
            </w:pPr>
            <w:r w:rsidRPr="00717678">
              <w:rPr>
                <w:sz w:val="22"/>
              </w:rPr>
              <w:t>Ziemeļvidzeme</w:t>
            </w:r>
          </w:p>
        </w:tc>
        <w:tc>
          <w:tcPr>
            <w:tcW w:w="1418" w:type="dxa"/>
            <w:noWrap/>
            <w:vAlign w:val="center"/>
            <w:hideMark/>
          </w:tcPr>
          <w:p w14:paraId="4A3AAF2D" w14:textId="77777777" w:rsidR="001A531C" w:rsidRPr="00717678" w:rsidRDefault="001A531C" w:rsidP="0011626D">
            <w:pPr>
              <w:ind w:firstLine="0"/>
              <w:jc w:val="center"/>
              <w:rPr>
                <w:sz w:val="22"/>
              </w:rPr>
            </w:pPr>
            <w:r w:rsidRPr="00717678">
              <w:rPr>
                <w:sz w:val="22"/>
              </w:rPr>
              <w:t>132713</w:t>
            </w:r>
          </w:p>
        </w:tc>
        <w:tc>
          <w:tcPr>
            <w:tcW w:w="1842" w:type="dxa"/>
            <w:noWrap/>
            <w:vAlign w:val="center"/>
            <w:hideMark/>
          </w:tcPr>
          <w:p w14:paraId="485F2CD6" w14:textId="77777777" w:rsidR="001A531C" w:rsidRPr="00717678" w:rsidRDefault="001A531C" w:rsidP="0011626D">
            <w:pPr>
              <w:ind w:firstLine="0"/>
              <w:jc w:val="center"/>
              <w:rPr>
                <w:sz w:val="22"/>
              </w:rPr>
            </w:pPr>
            <w:r w:rsidRPr="00717678">
              <w:rPr>
                <w:sz w:val="22"/>
              </w:rPr>
              <w:t>195</w:t>
            </w:r>
          </w:p>
        </w:tc>
        <w:tc>
          <w:tcPr>
            <w:tcW w:w="1843" w:type="dxa"/>
            <w:noWrap/>
            <w:vAlign w:val="center"/>
            <w:hideMark/>
          </w:tcPr>
          <w:p w14:paraId="0647DF45" w14:textId="77777777" w:rsidR="001A531C" w:rsidRPr="00717678" w:rsidRDefault="001A531C" w:rsidP="0011626D">
            <w:pPr>
              <w:ind w:firstLine="0"/>
              <w:jc w:val="center"/>
              <w:rPr>
                <w:sz w:val="22"/>
              </w:rPr>
            </w:pPr>
            <w:r w:rsidRPr="00717678">
              <w:rPr>
                <w:sz w:val="22"/>
              </w:rPr>
              <w:t>280</w:t>
            </w:r>
          </w:p>
        </w:tc>
        <w:tc>
          <w:tcPr>
            <w:tcW w:w="1848" w:type="dxa"/>
            <w:vAlign w:val="center"/>
            <w:hideMark/>
          </w:tcPr>
          <w:p w14:paraId="0E4CFF29" w14:textId="77777777" w:rsidR="001A531C" w:rsidRPr="00717678" w:rsidRDefault="001A531C" w:rsidP="0011626D">
            <w:pPr>
              <w:ind w:firstLine="0"/>
              <w:jc w:val="center"/>
              <w:rPr>
                <w:b/>
                <w:bCs/>
                <w:sz w:val="22"/>
              </w:rPr>
            </w:pPr>
            <w:r w:rsidRPr="00717678">
              <w:rPr>
                <w:sz w:val="22"/>
              </w:rPr>
              <w:t>285</w:t>
            </w:r>
          </w:p>
        </w:tc>
      </w:tr>
      <w:tr w:rsidR="00717678" w:rsidRPr="00717678" w14:paraId="0A2E7D93" w14:textId="77777777" w:rsidTr="004F33C7">
        <w:trPr>
          <w:trHeight w:val="300"/>
          <w:jc w:val="center"/>
        </w:trPr>
        <w:tc>
          <w:tcPr>
            <w:tcW w:w="1838" w:type="dxa"/>
            <w:noWrap/>
            <w:vAlign w:val="center"/>
            <w:hideMark/>
          </w:tcPr>
          <w:p w14:paraId="10396302" w14:textId="77777777" w:rsidR="001A531C" w:rsidRPr="00717678" w:rsidRDefault="001A531C" w:rsidP="005A5F13">
            <w:pPr>
              <w:ind w:firstLine="0"/>
              <w:rPr>
                <w:sz w:val="22"/>
              </w:rPr>
            </w:pPr>
            <w:r w:rsidRPr="00717678">
              <w:rPr>
                <w:sz w:val="22"/>
              </w:rPr>
              <w:t>Kopā</w:t>
            </w:r>
          </w:p>
        </w:tc>
        <w:tc>
          <w:tcPr>
            <w:tcW w:w="1418" w:type="dxa"/>
            <w:noWrap/>
            <w:vAlign w:val="center"/>
            <w:hideMark/>
          </w:tcPr>
          <w:p w14:paraId="0497F063" w14:textId="77777777" w:rsidR="001A531C" w:rsidRPr="00717678" w:rsidRDefault="001A531C" w:rsidP="0011626D">
            <w:pPr>
              <w:ind w:firstLine="0"/>
              <w:jc w:val="center"/>
              <w:rPr>
                <w:sz w:val="22"/>
              </w:rPr>
            </w:pPr>
            <w:r w:rsidRPr="00717678">
              <w:rPr>
                <w:sz w:val="22"/>
              </w:rPr>
              <w:t>1919968</w:t>
            </w:r>
          </w:p>
        </w:tc>
        <w:tc>
          <w:tcPr>
            <w:tcW w:w="1842" w:type="dxa"/>
            <w:noWrap/>
            <w:vAlign w:val="center"/>
            <w:hideMark/>
          </w:tcPr>
          <w:p w14:paraId="53EDC355" w14:textId="77777777" w:rsidR="001A531C" w:rsidRPr="00717678" w:rsidRDefault="001A531C" w:rsidP="0011626D">
            <w:pPr>
              <w:ind w:firstLine="0"/>
              <w:jc w:val="center"/>
              <w:rPr>
                <w:sz w:val="22"/>
              </w:rPr>
            </w:pPr>
            <w:r w:rsidRPr="00717678">
              <w:rPr>
                <w:sz w:val="22"/>
              </w:rPr>
              <w:t>369</w:t>
            </w:r>
          </w:p>
        </w:tc>
        <w:tc>
          <w:tcPr>
            <w:tcW w:w="1843" w:type="dxa"/>
            <w:noWrap/>
            <w:vAlign w:val="center"/>
            <w:hideMark/>
          </w:tcPr>
          <w:p w14:paraId="636B64A6" w14:textId="77777777" w:rsidR="001A531C" w:rsidRPr="00717678" w:rsidRDefault="001A531C" w:rsidP="0011626D">
            <w:pPr>
              <w:ind w:firstLine="0"/>
              <w:jc w:val="center"/>
              <w:rPr>
                <w:sz w:val="22"/>
              </w:rPr>
            </w:pPr>
            <w:r w:rsidRPr="00717678">
              <w:rPr>
                <w:sz w:val="22"/>
              </w:rPr>
              <w:t>656</w:t>
            </w:r>
          </w:p>
        </w:tc>
        <w:tc>
          <w:tcPr>
            <w:tcW w:w="1848" w:type="dxa"/>
            <w:vAlign w:val="center"/>
            <w:hideMark/>
          </w:tcPr>
          <w:p w14:paraId="2A012D2A" w14:textId="77777777" w:rsidR="001A531C" w:rsidRPr="00717678" w:rsidRDefault="001A531C" w:rsidP="0011626D">
            <w:pPr>
              <w:ind w:firstLine="0"/>
              <w:jc w:val="center"/>
              <w:rPr>
                <w:sz w:val="22"/>
              </w:rPr>
            </w:pPr>
            <w:r w:rsidRPr="00717678">
              <w:rPr>
                <w:sz w:val="22"/>
              </w:rPr>
              <w:t>424</w:t>
            </w:r>
          </w:p>
        </w:tc>
      </w:tr>
    </w:tbl>
    <w:p w14:paraId="349437A9" w14:textId="77777777" w:rsidR="001A531C" w:rsidRPr="00717678" w:rsidRDefault="001A531C" w:rsidP="006531D8">
      <w:pPr>
        <w:ind w:firstLine="142"/>
        <w:rPr>
          <w:rFonts w:eastAsia="Tahoma"/>
        </w:rPr>
      </w:pPr>
      <w:r w:rsidRPr="00717678">
        <w:rPr>
          <w:rFonts w:eastAsia="Tahoma"/>
        </w:rPr>
        <w:t xml:space="preserve">Avots: SIA </w:t>
      </w:r>
      <w:r w:rsidR="00C44468" w:rsidRPr="00717678">
        <w:rPr>
          <w:rFonts w:eastAsia="Tahoma"/>
        </w:rPr>
        <w:t>“</w:t>
      </w:r>
      <w:r w:rsidRPr="00717678">
        <w:rPr>
          <w:rFonts w:eastAsia="Tahoma"/>
        </w:rPr>
        <w:t>GatewayBaltic</w:t>
      </w:r>
      <w:r w:rsidR="00C44468" w:rsidRPr="00717678">
        <w:rPr>
          <w:rFonts w:eastAsia="Tahoma"/>
        </w:rPr>
        <w:t>”</w:t>
      </w:r>
      <w:r w:rsidRPr="00717678">
        <w:rPr>
          <w:rFonts w:eastAsia="Tahoma"/>
        </w:rPr>
        <w:t>, 2020</w:t>
      </w:r>
    </w:p>
    <w:p w14:paraId="35281E45" w14:textId="77777777" w:rsidR="001A531C" w:rsidRPr="00717678" w:rsidRDefault="001A531C" w:rsidP="0011626D">
      <w:pPr>
        <w:rPr>
          <w:lang w:eastAsia="lv-LV"/>
        </w:rPr>
      </w:pPr>
    </w:p>
    <w:p w14:paraId="5F1E08AB" w14:textId="77777777" w:rsidR="005451D3" w:rsidRPr="00717678" w:rsidRDefault="00BB5E6D" w:rsidP="005451D3">
      <w:r w:rsidRPr="00717678">
        <w:t>Saskaņā ar</w:t>
      </w:r>
      <w:r w:rsidR="005451D3" w:rsidRPr="00717678">
        <w:t xml:space="preserve"> 2020. gadā VARAM </w:t>
      </w:r>
      <w:r w:rsidR="00A11EBD" w:rsidRPr="00717678">
        <w:t>veiktā</w:t>
      </w:r>
      <w:r w:rsidR="00A12285" w:rsidRPr="00717678">
        <w:t>s</w:t>
      </w:r>
      <w:r w:rsidR="00A11EBD" w:rsidRPr="00717678">
        <w:t xml:space="preserve"> </w:t>
      </w:r>
      <w:r w:rsidR="005451D3" w:rsidRPr="00717678">
        <w:t xml:space="preserve">pašvaldību aptaujas “Par atkritumu apsaimniekošanu un atsevišķiem citiem vides aizsardzības jautājumiem pašvaldībā 2019./2020. gadā” </w:t>
      </w:r>
      <w:r w:rsidRPr="00717678">
        <w:t>informāciju</w:t>
      </w:r>
      <w:r w:rsidR="005451D3" w:rsidRPr="00717678">
        <w:t xml:space="preserve"> par dalīto atkritumu vākšanas vietu skaitu </w:t>
      </w:r>
      <w:r w:rsidRPr="00717678">
        <w:t xml:space="preserve">pašvaldībās, </w:t>
      </w:r>
      <w:r w:rsidR="005451D3" w:rsidRPr="00717678">
        <w:t>2019. gada sākumā Rīgā ir 77 publiskie šķirošanas punkti</w:t>
      </w:r>
      <w:r w:rsidR="00A11EBD" w:rsidRPr="00717678">
        <w:t xml:space="preserve"> </w:t>
      </w:r>
      <w:r w:rsidR="005451D3" w:rsidRPr="00717678">
        <w:t xml:space="preserve">un 6632 privātās šķirošanas vietas – privātmāju teritorija, daudzdzīvokļu māju teritorijas un koplaukumi. </w:t>
      </w:r>
      <w:r w:rsidR="00A12285" w:rsidRPr="00717678">
        <w:t>Pašvaldības speciālistu aprēķini liecina, ka p</w:t>
      </w:r>
      <w:r w:rsidR="005451D3" w:rsidRPr="00717678">
        <w:t xml:space="preserve">apildus </w:t>
      </w:r>
      <w:r w:rsidRPr="00717678">
        <w:t xml:space="preserve">Rīgā </w:t>
      </w:r>
      <w:r w:rsidR="005451D3" w:rsidRPr="00717678">
        <w:t xml:space="preserve">nepieciešami 973 publiskie šķirošanas punkti. Rīgas pilsēta plāno uzstādīt papildus nepieciešamos atkritumu dalītās vākšanas punktus </w:t>
      </w:r>
      <w:r w:rsidRPr="00717678">
        <w:t xml:space="preserve">tuvākā </w:t>
      </w:r>
      <w:r w:rsidR="005451D3" w:rsidRPr="00717678">
        <w:t>gada laikā. Atbilstoši jaunai atkritumu apsaimniekošanas kārtībai Rīgas pilsēt</w:t>
      </w:r>
      <w:r w:rsidR="41AB17D0" w:rsidRPr="00717678">
        <w:t>as pašvaldībā</w:t>
      </w:r>
      <w:r w:rsidR="005451D3" w:rsidRPr="00717678">
        <w:t xml:space="preserve">, tiek plānoti 8 </w:t>
      </w:r>
      <w:r w:rsidR="00A12285" w:rsidRPr="00717678">
        <w:t>dalītās vākšanas</w:t>
      </w:r>
      <w:r w:rsidR="005451D3" w:rsidRPr="00717678">
        <w:t xml:space="preserve"> laukumi</w:t>
      </w:r>
      <w:r w:rsidR="00A12285" w:rsidRPr="00717678">
        <w:t xml:space="preserve">, tos </w:t>
      </w:r>
      <w:r w:rsidR="005451D3" w:rsidRPr="00717678">
        <w:t>plāno</w:t>
      </w:r>
      <w:r w:rsidR="00A12285" w:rsidRPr="00717678">
        <w:t>ts</w:t>
      </w:r>
      <w:r w:rsidR="005451D3" w:rsidRPr="00717678">
        <w:t xml:space="preserve"> uzstādīt divu gada laikā.</w:t>
      </w:r>
    </w:p>
    <w:p w14:paraId="1E3F6C87" w14:textId="77777777" w:rsidR="001A531C" w:rsidRPr="00717678" w:rsidRDefault="00543733" w:rsidP="000E6AEC">
      <w:pPr>
        <w:rPr>
          <w:lang w:eastAsia="lv-LV"/>
        </w:rPr>
      </w:pPr>
      <w:r w:rsidRPr="00717678">
        <w:rPr>
          <w:lang w:eastAsia="lv-LV"/>
        </w:rPr>
        <w:t>I</w:t>
      </w:r>
      <w:r w:rsidR="001A531C" w:rsidRPr="00717678">
        <w:rPr>
          <w:lang w:eastAsia="lv-LV"/>
        </w:rPr>
        <w:t xml:space="preserve">zvērtējot dalīto atkritumu vākšanas punktu, kuros tiek iekļauti visi </w:t>
      </w:r>
      <w:r w:rsidR="00BB5E6D" w:rsidRPr="00717678">
        <w:rPr>
          <w:lang w:eastAsia="lv-LV"/>
        </w:rPr>
        <w:t>četri</w:t>
      </w:r>
      <w:r w:rsidR="001A531C" w:rsidRPr="00717678">
        <w:rPr>
          <w:lang w:eastAsia="lv-LV"/>
        </w:rPr>
        <w:t xml:space="preserve"> iepakojuma materiālu veidi, skaitu, tad vidēji valstī ir viens punkts uz 656 iedzīvotājiem. Izņēmumi ir Malienas AAR  un Rīga,</w:t>
      </w:r>
      <w:r w:rsidR="00F70D8E" w:rsidRPr="00717678">
        <w:rPr>
          <w:lang w:eastAsia="lv-LV"/>
        </w:rPr>
        <w:t xml:space="preserve"> kur nav izveidota infrastruktūra pietiekošā apjomā</w:t>
      </w:r>
      <w:r w:rsidR="001A531C" w:rsidRPr="00717678">
        <w:rPr>
          <w:lang w:eastAsia="lv-LV"/>
        </w:rPr>
        <w:t>.</w:t>
      </w:r>
      <w:r w:rsidR="00F70D8E" w:rsidRPr="00717678">
        <w:rPr>
          <w:lang w:eastAsia="lv-LV"/>
        </w:rPr>
        <w:t xml:space="preserve"> 50 pašvaldībās atkritumu savākšanai tiek izmantoti atkritumu savākšanas maršruti, lai nodrošinātu adekvātu pakalpojumu arī viensētu iedzīvotājiem lauku teritorijās.</w:t>
      </w:r>
    </w:p>
    <w:p w14:paraId="023339CF" w14:textId="77777777" w:rsidR="007E677B" w:rsidRPr="00717678" w:rsidRDefault="001A531C" w:rsidP="007D4089">
      <w:pPr>
        <w:rPr>
          <w:lang w:eastAsia="lv-LV"/>
        </w:rPr>
      </w:pPr>
      <w:r w:rsidRPr="00717678">
        <w:rPr>
          <w:lang w:eastAsia="lv-LV"/>
        </w:rPr>
        <w:t xml:space="preserve">Latvijā visos novados, kur ir 8000 iedzīvotāju vai vairāk, ir jābūt ierīkotam vismaz vienam šķiroto atkritumu savākšanas laukumam, kas atbilst normatīvajos aktos par atkritumu savākšanas un šķirošanas vietām noteiktajām prasībām. Tādējādi, starp tiem novadiem Latvijā, kur dzīvo 8000 un vairāk cilvēku, ir 9 novadi. </w:t>
      </w:r>
    </w:p>
    <w:p w14:paraId="023D679C" w14:textId="77777777" w:rsidR="007E677B" w:rsidRPr="00717678" w:rsidRDefault="007E677B" w:rsidP="007625C1">
      <w:pPr>
        <w:rPr>
          <w:lang w:eastAsia="lv-LV"/>
        </w:rPr>
      </w:pPr>
      <w:r w:rsidRPr="00717678">
        <w:rPr>
          <w:lang w:eastAsia="lv-LV"/>
        </w:rPr>
        <w:t>Normatīvais regulējums noteic, ka nepieciešami vismaz 2 šķiroto atkritumu savākšanas laukumi pilsētās ar iedzīvotāju skaitu no 50 000 līdz 100 000. Turklāt, ja pilsēta tiek dalīta vairāk nekā divās atkritumu apsaimniekošanas zonās, šķiroto atkritumu savākšanas laukums ierīkojams katrā atkritumu apsaimniekošanas zonā. Šajā kategorijā var tikt iekļautas tādas Latvijas lielākās pilsētas kā Rīga, Liepāja,  Jelgava  un Daugavpils. Lai valstī maksimāli panāktu pozitīvu attīstību atkritumu dalītās savākšanas sistēmas efektivitātei jāievēro, lai ieguldījumi, kas tiek veikti sistēmas attīstībā, ir samērojami ar potenciālajiem ieguvumiem.</w:t>
      </w:r>
    </w:p>
    <w:p w14:paraId="08BC8200" w14:textId="77777777" w:rsidR="001A531C" w:rsidRPr="00717678" w:rsidRDefault="00BB5E6D" w:rsidP="007D4089">
      <w:pPr>
        <w:rPr>
          <w:lang w:eastAsia="lv-LV"/>
        </w:rPr>
      </w:pPr>
      <w:r w:rsidRPr="00717678">
        <w:rPr>
          <w:szCs w:val="24"/>
          <w:lang w:eastAsia="lv-LV"/>
        </w:rPr>
        <w:t>Apkopojumu par š</w:t>
      </w:r>
      <w:r w:rsidR="001A531C" w:rsidRPr="00717678">
        <w:rPr>
          <w:szCs w:val="24"/>
          <w:lang w:eastAsia="lv-LV"/>
        </w:rPr>
        <w:t>ķiroto atkritumu savākšanas laukumu skaitu Latvijas pašvaldībās skatīt</w:t>
      </w:r>
      <w:r w:rsidR="001A531C" w:rsidRPr="00717678">
        <w:rPr>
          <w:lang w:eastAsia="lv-LV"/>
        </w:rPr>
        <w:t xml:space="preserve"> </w:t>
      </w:r>
      <w:r w:rsidR="6614BE62" w:rsidRPr="00717678">
        <w:rPr>
          <w:lang w:eastAsia="lv-LV"/>
        </w:rPr>
        <w:t xml:space="preserve"> </w:t>
      </w:r>
      <w:r w:rsidR="001A531C" w:rsidRPr="00717678">
        <w:rPr>
          <w:lang w:eastAsia="lv-LV"/>
        </w:rPr>
        <w:t>2.</w:t>
      </w:r>
      <w:r w:rsidR="00522D75" w:rsidRPr="00717678">
        <w:rPr>
          <w:lang w:eastAsia="lv-LV"/>
        </w:rPr>
        <w:t>3</w:t>
      </w:r>
      <w:r w:rsidR="001A531C" w:rsidRPr="00717678">
        <w:rPr>
          <w:lang w:eastAsia="lv-LV"/>
        </w:rPr>
        <w:t>. attēlā.</w:t>
      </w:r>
    </w:p>
    <w:p w14:paraId="42D3F890" w14:textId="77777777" w:rsidR="001A531C" w:rsidRPr="00717678" w:rsidRDefault="001A531C" w:rsidP="007D4089">
      <w:pPr>
        <w:rPr>
          <w:lang w:eastAsia="lv-LV"/>
        </w:rPr>
      </w:pPr>
    </w:p>
    <w:p w14:paraId="58F371DD" w14:textId="77777777" w:rsidR="001A531C" w:rsidRPr="00717678" w:rsidRDefault="00FC6025" w:rsidP="00883AC3">
      <w:pPr>
        <w:ind w:firstLine="0"/>
        <w:jc w:val="center"/>
        <w:rPr>
          <w:sz w:val="20"/>
          <w:szCs w:val="20"/>
          <w:lang w:eastAsia="lv-LV"/>
        </w:rPr>
      </w:pPr>
      <w:r w:rsidRPr="00717678">
        <w:rPr>
          <w:noProof/>
          <w:lang w:eastAsia="lv-LV"/>
        </w:rPr>
        <w:lastRenderedPageBreak/>
        <w:drawing>
          <wp:inline distT="0" distB="0" distL="0" distR="0" wp14:anchorId="5E2991F1" wp14:editId="7BD0A9C8">
            <wp:extent cx="5791200" cy="3276600"/>
            <wp:effectExtent l="0" t="0" r="0" b="0"/>
            <wp:docPr id="3" name="Picture 1143747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374770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276600"/>
                    </a:xfrm>
                    <a:prstGeom prst="rect">
                      <a:avLst/>
                    </a:prstGeom>
                    <a:noFill/>
                    <a:ln>
                      <a:noFill/>
                    </a:ln>
                  </pic:spPr>
                </pic:pic>
              </a:graphicData>
            </a:graphic>
          </wp:inline>
        </w:drawing>
      </w:r>
    </w:p>
    <w:p w14:paraId="0E6412D7" w14:textId="77777777" w:rsidR="001A531C" w:rsidRPr="00717678" w:rsidRDefault="001A531C" w:rsidP="00883AC3">
      <w:pPr>
        <w:ind w:firstLine="0"/>
        <w:jc w:val="center"/>
        <w:rPr>
          <w:lang w:eastAsia="lv-LV"/>
        </w:rPr>
      </w:pPr>
      <w:r w:rsidRPr="00717678">
        <w:rPr>
          <w:b/>
          <w:lang w:eastAsia="lv-LV"/>
        </w:rPr>
        <w:t>2.</w:t>
      </w:r>
      <w:r w:rsidR="00522D75" w:rsidRPr="00717678">
        <w:rPr>
          <w:b/>
          <w:lang w:eastAsia="lv-LV"/>
        </w:rPr>
        <w:t>3</w:t>
      </w:r>
      <w:r w:rsidRPr="00717678">
        <w:rPr>
          <w:b/>
          <w:lang w:eastAsia="lv-LV"/>
        </w:rPr>
        <w:t>.attēls</w:t>
      </w:r>
      <w:r w:rsidRPr="00717678">
        <w:rPr>
          <w:szCs w:val="24"/>
          <w:lang w:eastAsia="lv-LV"/>
        </w:rPr>
        <w:t xml:space="preserve">. Šķiroto atkritumu savākšanas laukumu skaits (0-3) Latvijas pašvaldībās 2018. gadā (Avots: SIA </w:t>
      </w:r>
      <w:r w:rsidR="00C44468" w:rsidRPr="00717678">
        <w:rPr>
          <w:szCs w:val="24"/>
          <w:lang w:eastAsia="lv-LV"/>
        </w:rPr>
        <w:t>“</w:t>
      </w:r>
      <w:r w:rsidRPr="00717678">
        <w:rPr>
          <w:szCs w:val="24"/>
          <w:lang w:eastAsia="lv-LV"/>
        </w:rPr>
        <w:t>GatewayBaltic</w:t>
      </w:r>
      <w:r w:rsidR="00C44468" w:rsidRPr="00717678">
        <w:rPr>
          <w:szCs w:val="24"/>
          <w:lang w:eastAsia="lv-LV"/>
        </w:rPr>
        <w:t>”</w:t>
      </w:r>
      <w:r w:rsidRPr="00717678">
        <w:rPr>
          <w:szCs w:val="24"/>
          <w:lang w:eastAsia="lv-LV"/>
        </w:rPr>
        <w:t>, 2020)</w:t>
      </w:r>
    </w:p>
    <w:p w14:paraId="303376A2" w14:textId="77777777" w:rsidR="001A531C" w:rsidRPr="00717678" w:rsidRDefault="001A531C" w:rsidP="007D4089">
      <w:pPr>
        <w:ind w:firstLine="0"/>
        <w:jc w:val="left"/>
        <w:rPr>
          <w:rFonts w:eastAsia="Tahoma"/>
        </w:rPr>
      </w:pPr>
    </w:p>
    <w:p w14:paraId="415AE4FE" w14:textId="77777777" w:rsidR="001A531C" w:rsidRPr="00717678" w:rsidRDefault="001A531C" w:rsidP="002B4774">
      <w:pPr>
        <w:rPr>
          <w:lang w:eastAsia="lv-LV"/>
        </w:rPr>
      </w:pPr>
      <w:r w:rsidRPr="00717678">
        <w:rPr>
          <w:lang w:eastAsia="lv-LV"/>
        </w:rPr>
        <w:t xml:space="preserve">Atbilstoši  tiesību aktu prasībām, pašvaldībām sadarbībā ar atkritumu apsaimniekotājiem jānodrošina, ka katrā pašvaldībā līdz 2023. gada 31. decembrim visiem iedzīvotājiem ir pieejams pakalpojums BNA dalītai savākšanai. </w:t>
      </w:r>
      <w:r w:rsidR="00543733" w:rsidRPr="00717678">
        <w:rPr>
          <w:lang w:eastAsia="lv-LV"/>
        </w:rPr>
        <w:t>Pierīgas AAR šis pakalpojums ir jānodrošina</w:t>
      </w:r>
      <w:r w:rsidR="00FE1AF9" w:rsidRPr="00717678">
        <w:rPr>
          <w:lang w:eastAsia="lv-LV"/>
        </w:rPr>
        <w:t>,</w:t>
      </w:r>
      <w:r w:rsidR="00543733" w:rsidRPr="00717678">
        <w:rPr>
          <w:lang w:eastAsia="lv-LV"/>
        </w:rPr>
        <w:t xml:space="preserve"> sākot ar 2021. gada 1. janvāri. </w:t>
      </w:r>
      <w:r w:rsidR="00223EB9" w:rsidRPr="00717678">
        <w:rPr>
          <w:lang w:eastAsia="lv-LV"/>
        </w:rPr>
        <w:t xml:space="preserve">Savukārt, pārējā Latvijas teritorijā šis pakalpojums jānodrošina līdz 2024.gadam. </w:t>
      </w:r>
      <w:r w:rsidR="00FE1AF9" w:rsidRPr="00717678">
        <w:rPr>
          <w:lang w:eastAsia="lv-LV"/>
        </w:rPr>
        <w:t>Daļa no</w:t>
      </w:r>
      <w:r w:rsidRPr="00717678">
        <w:rPr>
          <w:lang w:eastAsia="lv-LV"/>
        </w:rPr>
        <w:t xml:space="preserve"> pašvaldībām jau </w:t>
      </w:r>
      <w:r w:rsidR="00223EB9" w:rsidRPr="00717678">
        <w:rPr>
          <w:lang w:eastAsia="lv-LV"/>
        </w:rPr>
        <w:t xml:space="preserve">šobrīd </w:t>
      </w:r>
      <w:r w:rsidRPr="00717678">
        <w:rPr>
          <w:lang w:eastAsia="lv-LV"/>
        </w:rPr>
        <w:t>nodrošina BNA savākšan</w:t>
      </w:r>
      <w:r w:rsidR="007541AC" w:rsidRPr="00717678">
        <w:rPr>
          <w:lang w:eastAsia="lv-LV"/>
        </w:rPr>
        <w:t xml:space="preserve">u </w:t>
      </w:r>
      <w:r w:rsidRPr="00717678">
        <w:rPr>
          <w:lang w:eastAsia="lv-LV"/>
        </w:rPr>
        <w:t>dārz</w:t>
      </w:r>
      <w:r w:rsidR="003632F1" w:rsidRPr="00717678">
        <w:rPr>
          <w:lang w:eastAsia="lv-LV"/>
        </w:rPr>
        <w:t>u un parku atkritumiem</w:t>
      </w:r>
      <w:r w:rsidR="007541AC" w:rsidRPr="00717678">
        <w:rPr>
          <w:lang w:eastAsia="lv-LV"/>
        </w:rPr>
        <w:t>, kā piemēram lapām, zariem, krūmiem,</w:t>
      </w:r>
      <w:r w:rsidR="003632F1" w:rsidRPr="00717678">
        <w:rPr>
          <w:lang w:eastAsia="lv-LV"/>
        </w:rPr>
        <w:t xml:space="preserve"> un tiem līdzīgiem atkritumiem</w:t>
      </w:r>
      <w:r w:rsidRPr="00717678">
        <w:rPr>
          <w:lang w:eastAsia="lv-LV"/>
        </w:rPr>
        <w:t xml:space="preserve">. Tikai dažas pašvaldības piedāvā savākt arī pārtikas atkritumus un pārtikas pārpalikumus. </w:t>
      </w:r>
    </w:p>
    <w:p w14:paraId="570FAA55" w14:textId="77777777" w:rsidR="00B46C23" w:rsidRPr="00717678" w:rsidRDefault="001A531C" w:rsidP="00522D75">
      <w:pPr>
        <w:rPr>
          <w:lang w:eastAsia="lv-LV"/>
        </w:rPr>
      </w:pPr>
      <w:r w:rsidRPr="00717678">
        <w:rPr>
          <w:lang w:eastAsia="lv-LV"/>
        </w:rPr>
        <w:t>2019. gada augustā un septembrī Rīgā un Pierīgā izvietoti pirmie 20 konteineri tekstila – apģērba, virsdrēbju, gultas veļas, segu, somu, apavu, jostu – šķirošanai.</w:t>
      </w:r>
      <w:r w:rsidR="007A296C" w:rsidRPr="00717678">
        <w:rPr>
          <w:lang w:eastAsia="lv-LV"/>
        </w:rPr>
        <w:t xml:space="preserve"> </w:t>
      </w:r>
      <w:r w:rsidRPr="00717678">
        <w:rPr>
          <w:lang w:eastAsia="lv-LV"/>
        </w:rPr>
        <w:t>Pēc 2019.</w:t>
      </w:r>
      <w:r w:rsidR="005467E8" w:rsidRPr="00717678">
        <w:rPr>
          <w:lang w:eastAsia="lv-LV"/>
        </w:rPr>
        <w:t xml:space="preserve"> </w:t>
      </w:r>
      <w:r w:rsidRPr="00717678">
        <w:rPr>
          <w:lang w:eastAsia="lv-LV"/>
        </w:rPr>
        <w:t>gadā veiktajiem tekstilmateriāla pilotprojekta rezultātiem, trešdaļai no tekstilatkritumiem nav tirgus vērtības, tādējādi to savākšanas izdevumu segšanai ieteicams izmantot RAS, lai iesaistītu ražotājus radīto atkritumu apsaimniekošanā un veiktu attiecīgas iemaksas atkritumu apsaimniekošanā.</w:t>
      </w:r>
      <w:bookmarkStart w:id="31" w:name="_Hlk53090611"/>
      <w:r w:rsidR="00204782" w:rsidRPr="00717678">
        <w:rPr>
          <w:lang w:eastAsia="lv-LV"/>
        </w:rPr>
        <w:t xml:space="preserve"> No 2025. gada ES dalībvalstīm būs jānodrošina vairāku atkritumu veidu dalīta savākšana, piemēram  tekstilmateriālu atkritumu.  </w:t>
      </w:r>
    </w:p>
    <w:p w14:paraId="0F06525A" w14:textId="77777777" w:rsidR="00B814DF" w:rsidRPr="00717678" w:rsidRDefault="001A531C" w:rsidP="00522D75">
      <w:pPr>
        <w:pStyle w:val="ListParagraph"/>
        <w:ind w:left="0"/>
        <w:rPr>
          <w:rFonts w:eastAsia="Times New Roman"/>
        </w:rPr>
      </w:pPr>
      <w:r w:rsidRPr="00717678">
        <w:t>Latvijā iedzīvotājiem ir pieejams dalīta</w:t>
      </w:r>
      <w:r w:rsidR="0034624B" w:rsidRPr="00717678">
        <w:t>s</w:t>
      </w:r>
      <w:r w:rsidRPr="00717678">
        <w:t xml:space="preserve"> atkritumu vākšana</w:t>
      </w:r>
      <w:r w:rsidR="0034624B" w:rsidRPr="00717678">
        <w:t>s pakalpojums</w:t>
      </w:r>
      <w:r w:rsidRPr="00717678">
        <w:t xml:space="preserve">, bet ne visiem </w:t>
      </w:r>
      <w:r w:rsidR="008701DF" w:rsidRPr="00717678">
        <w:t>šada</w:t>
      </w:r>
      <w:r w:rsidRPr="00717678">
        <w:t xml:space="preserve"> iespēja ir nodrošināta atbilstoši spēkā esošajam normatīvajam regulējumam. Ir pašvaldības, t.sk. Rīga, kur atkritumu dalītās vākšanas iespējas netiek  nodrošinātas atbilstoši normatīvajos aktos par minimālajām atkritumu dalītās vākšanas iespējām atkritumu radītājiem</w:t>
      </w:r>
      <w:r w:rsidR="0034624B" w:rsidRPr="00717678">
        <w:t xml:space="preserve"> </w:t>
      </w:r>
      <w:r w:rsidR="008701DF" w:rsidRPr="00717678">
        <w:t xml:space="preserve">noteiktajām </w:t>
      </w:r>
      <w:r w:rsidR="0034624B" w:rsidRPr="00717678">
        <w:t>prasībām</w:t>
      </w:r>
      <w:r w:rsidRPr="00717678">
        <w:t xml:space="preserve">. </w:t>
      </w:r>
      <w:r w:rsidR="007310E1" w:rsidRPr="00717678">
        <w:t xml:space="preserve">Apsaimniekotāji </w:t>
      </w:r>
      <w:r w:rsidR="00947A22" w:rsidRPr="00717678">
        <w:t>izmanto</w:t>
      </w:r>
      <w:r w:rsidR="007310E1" w:rsidRPr="00717678">
        <w:t xml:space="preserve"> arī</w:t>
      </w:r>
      <w:r w:rsidR="00947A22" w:rsidRPr="00717678">
        <w:t xml:space="preserve"> dažād</w:t>
      </w:r>
      <w:r w:rsidR="008701DF" w:rsidRPr="00717678">
        <w:t>a</w:t>
      </w:r>
      <w:r w:rsidR="007310E1" w:rsidRPr="00717678">
        <w:t>s</w:t>
      </w:r>
      <w:r w:rsidR="00947A22" w:rsidRPr="00717678">
        <w:t xml:space="preserve"> akcij</w:t>
      </w:r>
      <w:r w:rsidR="008701DF" w:rsidRPr="00717678">
        <w:t>as</w:t>
      </w:r>
      <w:r w:rsidR="00947A22" w:rsidRPr="00717678">
        <w:t xml:space="preserve">, nodrošinot iedzīvotājiem iespēju atbrīvoties gan no </w:t>
      </w:r>
      <w:r w:rsidR="008701DF" w:rsidRPr="00717678">
        <w:t xml:space="preserve">bioloģiskajiem </w:t>
      </w:r>
      <w:r w:rsidR="00947A22" w:rsidRPr="00717678">
        <w:rPr>
          <w:rFonts w:eastAsia="Times New Roman"/>
        </w:rPr>
        <w:t>atkritumiem, gan arī no liel</w:t>
      </w:r>
      <w:r w:rsidR="007541AC" w:rsidRPr="00717678">
        <w:rPr>
          <w:rFonts w:eastAsia="Times New Roman"/>
        </w:rPr>
        <w:t>gabarīta</w:t>
      </w:r>
      <w:r w:rsidR="000B4069" w:rsidRPr="00717678">
        <w:rPr>
          <w:rFonts w:eastAsia="Times New Roman"/>
        </w:rPr>
        <w:t xml:space="preserve"> atkritumiem</w:t>
      </w:r>
      <w:r w:rsidR="00947A22" w:rsidRPr="00717678">
        <w:rPr>
          <w:rFonts w:eastAsia="Times New Roman"/>
        </w:rPr>
        <w:t>, kā arī elektriskajiem un elektroniskajiem atkritumiem</w:t>
      </w:r>
      <w:r w:rsidR="007310E1" w:rsidRPr="00717678">
        <w:rPr>
          <w:rFonts w:eastAsia="Times New Roman"/>
        </w:rPr>
        <w:t xml:space="preserve"> un </w:t>
      </w:r>
      <w:r w:rsidR="00947A22" w:rsidRPr="00717678">
        <w:rPr>
          <w:rFonts w:eastAsia="Times New Roman"/>
        </w:rPr>
        <w:t xml:space="preserve"> riepām. </w:t>
      </w:r>
      <w:r w:rsidR="007310E1" w:rsidRPr="00717678">
        <w:rPr>
          <w:rFonts w:eastAsia="Times New Roman"/>
        </w:rPr>
        <w:t>Šobrīd dažās pašvaldīb</w:t>
      </w:r>
      <w:r w:rsidR="008701DF" w:rsidRPr="00717678">
        <w:rPr>
          <w:rFonts w:eastAsia="Times New Roman"/>
        </w:rPr>
        <w:t>ā</w:t>
      </w:r>
      <w:r w:rsidR="007310E1" w:rsidRPr="00717678">
        <w:rPr>
          <w:rFonts w:eastAsia="Times New Roman"/>
        </w:rPr>
        <w:t xml:space="preserve">s ir uzsākta </w:t>
      </w:r>
      <w:r w:rsidR="008701DF" w:rsidRPr="00717678">
        <w:rPr>
          <w:rFonts w:eastAsia="Times New Roman"/>
        </w:rPr>
        <w:t xml:space="preserve">dalītā tekstilatkritumu vākšana pēc atkritumu </w:t>
      </w:r>
      <w:r w:rsidR="007310E1" w:rsidRPr="00717678">
        <w:rPr>
          <w:rFonts w:eastAsia="Times New Roman"/>
        </w:rPr>
        <w:t>apsaimniekotāja</w:t>
      </w:r>
      <w:r w:rsidR="008701DF" w:rsidRPr="00717678">
        <w:rPr>
          <w:rFonts w:eastAsia="Times New Roman"/>
        </w:rPr>
        <w:t xml:space="preserve"> iniciatīvas</w:t>
      </w:r>
      <w:r w:rsidR="007310E1" w:rsidRPr="00717678">
        <w:rPr>
          <w:rFonts w:eastAsia="Times New Roman"/>
        </w:rPr>
        <w:t xml:space="preserve"> pilotprojekta ietvaros. </w:t>
      </w:r>
    </w:p>
    <w:p w14:paraId="00920783" w14:textId="77777777" w:rsidR="007541AC" w:rsidRPr="00717678" w:rsidRDefault="00B814DF" w:rsidP="00522D75">
      <w:pPr>
        <w:pStyle w:val="ListParagraph"/>
        <w:ind w:left="0"/>
        <w:rPr>
          <w:bCs/>
        </w:rPr>
      </w:pPr>
      <w:r w:rsidRPr="00717678">
        <w:t xml:space="preserve">Izstrādājot saistošos noteikumus par sadzīves atkritumu apsaimniekošanu savā administratīvajā teritorijā, pašvaldībām būtu </w:t>
      </w:r>
      <w:r w:rsidRPr="00717678">
        <w:rPr>
          <w:bCs/>
        </w:rPr>
        <w:t>skaidri jādefinē vienoti kritēriji atkritumu konteineru piekļuves nodrošināšanai</w:t>
      </w:r>
      <w:r w:rsidR="008D039A" w:rsidRPr="00717678">
        <w:rPr>
          <w:bCs/>
        </w:rPr>
        <w:t>.</w:t>
      </w:r>
      <w:r w:rsidRPr="00717678">
        <w:rPr>
          <w:bCs/>
        </w:rPr>
        <w:t xml:space="preserve"> </w:t>
      </w:r>
      <w:r w:rsidR="008D039A" w:rsidRPr="00717678">
        <w:rPr>
          <w:bCs/>
        </w:rPr>
        <w:t>N</w:t>
      </w:r>
      <w:r w:rsidR="001B3430" w:rsidRPr="00717678">
        <w:rPr>
          <w:bCs/>
        </w:rPr>
        <w:t xml:space="preserve">epieciešams </w:t>
      </w:r>
      <w:r w:rsidR="008D039A" w:rsidRPr="00717678">
        <w:rPr>
          <w:bCs/>
        </w:rPr>
        <w:t xml:space="preserve">izvērtēt, vai šajā gadījumā nav nepieciešams </w:t>
      </w:r>
      <w:r w:rsidRPr="00717678">
        <w:rPr>
          <w:bCs/>
        </w:rPr>
        <w:t>izstrādāt papildu pakalpojumu izmaksu aprēķina metodiku</w:t>
      </w:r>
      <w:r w:rsidR="008D039A" w:rsidRPr="00717678">
        <w:rPr>
          <w:bCs/>
        </w:rPr>
        <w:t>,</w:t>
      </w:r>
      <w:r w:rsidRPr="00717678">
        <w:rPr>
          <w:bCs/>
        </w:rPr>
        <w:t xml:space="preserve"> ievērojot privātā un publiskā sektora klientu specifiskās </w:t>
      </w:r>
      <w:r w:rsidR="001B3430" w:rsidRPr="00717678">
        <w:rPr>
          <w:bCs/>
        </w:rPr>
        <w:t>vajadzības</w:t>
      </w:r>
      <w:r w:rsidRPr="00717678">
        <w:rPr>
          <w:bCs/>
        </w:rPr>
        <w:t xml:space="preserve"> pakalpojuma saņemšanai. </w:t>
      </w:r>
    </w:p>
    <w:p w14:paraId="7D36E4A2" w14:textId="77777777" w:rsidR="001A531C" w:rsidRPr="00717678" w:rsidRDefault="007310E1" w:rsidP="00522D75">
      <w:pPr>
        <w:pStyle w:val="ListParagraph"/>
        <w:ind w:left="0"/>
      </w:pPr>
      <w:r w:rsidRPr="00717678">
        <w:rPr>
          <w:rFonts w:eastAsia="Times New Roman"/>
        </w:rPr>
        <w:lastRenderedPageBreak/>
        <w:t xml:space="preserve">Lai visā Latvijas teritorijā iedzīvotājiem nodrošinātu adekvātu dalītās atkritumu vākšanas pakalpojumu, </w:t>
      </w:r>
      <w:r w:rsidR="001A531C" w:rsidRPr="00717678">
        <w:rPr>
          <w:rFonts w:eastAsia="Times New Roman"/>
        </w:rPr>
        <w:t>ir nepie</w:t>
      </w:r>
      <w:r w:rsidR="001A531C" w:rsidRPr="00717678">
        <w:t>ciešama jauna vai papildus  savākšanas infrastruktūra</w:t>
      </w:r>
      <w:r w:rsidR="00B46C23" w:rsidRPr="00717678">
        <w:t>. Lai nodrošinātu skaidrāku izpratni, nepieciešama veicinoša komunikācija ar iedzīvotājiem,  jāattīsta regulāra iedzīvotāju izglītošana par atkritumu apsaimniekošanas jautājumiem valst</w:t>
      </w:r>
      <w:r w:rsidR="00644871" w:rsidRPr="00717678">
        <w:t>s</w:t>
      </w:r>
      <w:r w:rsidR="00B46C23" w:rsidRPr="00717678">
        <w:t xml:space="preserve"> līmenī, kas ļautu p</w:t>
      </w:r>
      <w:r w:rsidR="001A531C" w:rsidRPr="00717678">
        <w:t>aaugstināt konteineros ievietotā materiāla kvalitāti</w:t>
      </w:r>
      <w:r w:rsidR="001A531C" w:rsidRPr="00717678">
        <w:rPr>
          <w:rFonts w:eastAsia="Times New Roman"/>
          <w:lang w:eastAsia="lv-LV"/>
        </w:rPr>
        <w:t>.</w:t>
      </w:r>
    </w:p>
    <w:bookmarkEnd w:id="31"/>
    <w:p w14:paraId="3DEE15F6" w14:textId="77777777" w:rsidR="001A531C" w:rsidRPr="00717678" w:rsidRDefault="001A531C" w:rsidP="00FE571E">
      <w:pPr>
        <w:rPr>
          <w:lang w:eastAsia="lv-LV"/>
        </w:rPr>
      </w:pPr>
    </w:p>
    <w:p w14:paraId="71CD4E2A" w14:textId="77777777" w:rsidR="001A531C" w:rsidRPr="00717678" w:rsidRDefault="001A531C" w:rsidP="00FD5F7E">
      <w:pPr>
        <w:pStyle w:val="Heading3"/>
      </w:pPr>
      <w:bookmarkStart w:id="32" w:name="_Toc42788735"/>
      <w:bookmarkStart w:id="33" w:name="_Toc59477621"/>
      <w:r w:rsidRPr="00717678">
        <w:t>2.</w:t>
      </w:r>
      <w:r w:rsidR="00A35DF9" w:rsidRPr="00717678">
        <w:t>5</w:t>
      </w:r>
      <w:r w:rsidRPr="00717678">
        <w:t>.2.Atkritumu sagatavošana atkārtotai izmantošanai</w:t>
      </w:r>
      <w:bookmarkEnd w:id="32"/>
      <w:bookmarkEnd w:id="33"/>
    </w:p>
    <w:p w14:paraId="6C3C8C41" w14:textId="77777777" w:rsidR="001A531C" w:rsidRPr="00717678" w:rsidRDefault="001A531C" w:rsidP="00F021EF"/>
    <w:p w14:paraId="69DD8223" w14:textId="77777777" w:rsidR="001A531C" w:rsidRPr="00717678" w:rsidRDefault="001A531C" w:rsidP="00540CB6">
      <w:pPr>
        <w:pStyle w:val="ListParagraph"/>
        <w:ind w:left="0"/>
      </w:pPr>
      <w:r w:rsidRPr="00717678">
        <w:t>Latvijas normatīvajos aktos ir ietvertas prasības attiecībā uz pasākumiem, kas veicina atsevišķu atkritumu veidu sagatavošanu atkārtotai izmantošanai. Lai noteiktu labošanas un atkārtotas izmantošanas sektora lielumu, tika aplūkoti šādu  saistīto NACE nozaru statistiskie rādītāji (sk. 2.</w:t>
      </w:r>
      <w:r w:rsidR="00522D75" w:rsidRPr="00717678">
        <w:t>6</w:t>
      </w:r>
      <w:r w:rsidRPr="00717678">
        <w:t>.tab.).</w:t>
      </w:r>
    </w:p>
    <w:p w14:paraId="71D66189" w14:textId="77777777" w:rsidR="001A531C" w:rsidRPr="00717678" w:rsidRDefault="001A531C" w:rsidP="007B4B64">
      <w:pPr>
        <w:pStyle w:val="Subtitle"/>
      </w:pPr>
      <w:r w:rsidRPr="00717678">
        <w:t>2.</w:t>
      </w:r>
      <w:r w:rsidR="00522D75" w:rsidRPr="00717678">
        <w:t>6</w:t>
      </w:r>
      <w:r w:rsidRPr="00717678">
        <w:t>.tabula</w:t>
      </w:r>
    </w:p>
    <w:p w14:paraId="4868C964" w14:textId="77777777" w:rsidR="001A531C" w:rsidRPr="00717678" w:rsidRDefault="001A531C" w:rsidP="007B4B64">
      <w:pPr>
        <w:pStyle w:val="Subtitle"/>
      </w:pPr>
      <w:r w:rsidRPr="00717678">
        <w:t xml:space="preserve"> </w:t>
      </w:r>
    </w:p>
    <w:p w14:paraId="7702EEA5" w14:textId="77777777" w:rsidR="001A531C" w:rsidRPr="00717678" w:rsidRDefault="001A531C" w:rsidP="00B015F0">
      <w:pPr>
        <w:pStyle w:val="Tabulasnosaukums1"/>
        <w:rPr>
          <w:color w:val="auto"/>
        </w:rPr>
      </w:pPr>
      <w:r w:rsidRPr="00717678">
        <w:rPr>
          <w:color w:val="auto"/>
        </w:rPr>
        <w:t>Dati par labošanas un atkārtotas izmantošanas sektoru Latvijā, 2018.gads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1710"/>
        <w:gridCol w:w="1347"/>
        <w:gridCol w:w="1572"/>
      </w:tblGrid>
      <w:tr w:rsidR="00717678" w:rsidRPr="00717678" w14:paraId="14A303E5" w14:textId="77777777" w:rsidTr="008D62B3">
        <w:tc>
          <w:tcPr>
            <w:tcW w:w="4432" w:type="dxa"/>
            <w:shd w:val="clear" w:color="auto" w:fill="E2EFD9"/>
            <w:vAlign w:val="center"/>
          </w:tcPr>
          <w:p w14:paraId="468A30AB" w14:textId="77777777" w:rsidR="001A531C" w:rsidRPr="00717678" w:rsidRDefault="001A531C" w:rsidP="00B015F0">
            <w:pPr>
              <w:ind w:firstLine="0"/>
              <w:jc w:val="center"/>
              <w:rPr>
                <w:rFonts w:eastAsia="Tahoma"/>
                <w:b/>
                <w:sz w:val="22"/>
              </w:rPr>
            </w:pPr>
            <w:r w:rsidRPr="00717678">
              <w:rPr>
                <w:rFonts w:eastAsia="Tahoma"/>
                <w:b/>
                <w:sz w:val="22"/>
              </w:rPr>
              <w:t>Kategorija</w:t>
            </w:r>
          </w:p>
        </w:tc>
        <w:tc>
          <w:tcPr>
            <w:tcW w:w="1710" w:type="dxa"/>
            <w:shd w:val="clear" w:color="auto" w:fill="E2EFD9"/>
            <w:vAlign w:val="center"/>
          </w:tcPr>
          <w:p w14:paraId="3E79EC5C" w14:textId="77777777" w:rsidR="001A531C" w:rsidRPr="00717678" w:rsidRDefault="001A531C" w:rsidP="00B015F0">
            <w:pPr>
              <w:ind w:firstLine="0"/>
              <w:jc w:val="center"/>
              <w:rPr>
                <w:rFonts w:eastAsia="Tahoma"/>
                <w:b/>
                <w:sz w:val="22"/>
              </w:rPr>
            </w:pPr>
            <w:r w:rsidRPr="00717678">
              <w:rPr>
                <w:rFonts w:eastAsia="Tahoma"/>
                <w:b/>
                <w:sz w:val="22"/>
              </w:rPr>
              <w:t xml:space="preserve">Apgrozījums (milj. </w:t>
            </w:r>
            <w:r w:rsidR="00C32B44" w:rsidRPr="00717678">
              <w:rPr>
                <w:rFonts w:eastAsia="Tahoma"/>
                <w:b/>
                <w:i/>
                <w:sz w:val="22"/>
              </w:rPr>
              <w:t>euro</w:t>
            </w:r>
            <w:r w:rsidRPr="00717678">
              <w:rPr>
                <w:rFonts w:eastAsia="Tahoma"/>
                <w:b/>
                <w:sz w:val="22"/>
              </w:rPr>
              <w:t>)</w:t>
            </w:r>
          </w:p>
        </w:tc>
        <w:tc>
          <w:tcPr>
            <w:tcW w:w="1347" w:type="dxa"/>
            <w:shd w:val="clear" w:color="auto" w:fill="E2EFD9"/>
            <w:vAlign w:val="center"/>
          </w:tcPr>
          <w:p w14:paraId="666D4FE6" w14:textId="77777777" w:rsidR="001A531C" w:rsidRPr="00717678" w:rsidRDefault="001A531C" w:rsidP="00B015F0">
            <w:pPr>
              <w:ind w:firstLine="0"/>
              <w:jc w:val="center"/>
              <w:rPr>
                <w:rFonts w:eastAsia="Tahoma"/>
                <w:b/>
                <w:sz w:val="22"/>
              </w:rPr>
            </w:pPr>
            <w:r w:rsidRPr="00717678">
              <w:rPr>
                <w:rFonts w:eastAsia="Tahoma"/>
                <w:b/>
                <w:sz w:val="22"/>
              </w:rPr>
              <w:t>Uzņēmumu skaits</w:t>
            </w:r>
          </w:p>
        </w:tc>
        <w:tc>
          <w:tcPr>
            <w:tcW w:w="1572" w:type="dxa"/>
            <w:shd w:val="clear" w:color="auto" w:fill="E2EFD9"/>
            <w:vAlign w:val="center"/>
          </w:tcPr>
          <w:p w14:paraId="0A9F1987" w14:textId="77777777" w:rsidR="001A531C" w:rsidRPr="00717678" w:rsidRDefault="001A531C" w:rsidP="00B015F0">
            <w:pPr>
              <w:ind w:firstLine="0"/>
              <w:jc w:val="center"/>
              <w:rPr>
                <w:rFonts w:eastAsia="Tahoma"/>
                <w:b/>
                <w:sz w:val="22"/>
              </w:rPr>
            </w:pPr>
            <w:r w:rsidRPr="00717678">
              <w:rPr>
                <w:rFonts w:eastAsia="Tahoma"/>
                <w:b/>
                <w:sz w:val="22"/>
              </w:rPr>
              <w:t>Darbinieku skaits</w:t>
            </w:r>
          </w:p>
        </w:tc>
      </w:tr>
      <w:tr w:rsidR="00717678" w:rsidRPr="00717678" w14:paraId="424131AA" w14:textId="77777777" w:rsidTr="0434368E">
        <w:trPr>
          <w:trHeight w:val="288"/>
        </w:trPr>
        <w:tc>
          <w:tcPr>
            <w:tcW w:w="4432" w:type="dxa"/>
          </w:tcPr>
          <w:p w14:paraId="4CD93657" w14:textId="77777777" w:rsidR="001A531C" w:rsidRPr="00717678" w:rsidRDefault="001A531C" w:rsidP="005A5F13">
            <w:pPr>
              <w:ind w:firstLine="0"/>
              <w:rPr>
                <w:sz w:val="22"/>
              </w:rPr>
            </w:pPr>
            <w:r w:rsidRPr="00717678">
              <w:rPr>
                <w:sz w:val="22"/>
              </w:rPr>
              <w:t>Metāla izstrādājumu, mehānismu un iekārtu remonts</w:t>
            </w:r>
          </w:p>
        </w:tc>
        <w:tc>
          <w:tcPr>
            <w:tcW w:w="1710" w:type="dxa"/>
          </w:tcPr>
          <w:p w14:paraId="440692C1" w14:textId="77777777" w:rsidR="001A531C" w:rsidRPr="00717678" w:rsidRDefault="001A531C" w:rsidP="00B015F0">
            <w:pPr>
              <w:ind w:firstLine="0"/>
              <w:jc w:val="center"/>
              <w:rPr>
                <w:sz w:val="22"/>
              </w:rPr>
            </w:pPr>
            <w:r w:rsidRPr="00717678">
              <w:rPr>
                <w:sz w:val="22"/>
              </w:rPr>
              <w:t>240.8</w:t>
            </w:r>
          </w:p>
        </w:tc>
        <w:tc>
          <w:tcPr>
            <w:tcW w:w="1347" w:type="dxa"/>
          </w:tcPr>
          <w:p w14:paraId="4B38C636" w14:textId="77777777" w:rsidR="001A531C" w:rsidRPr="00717678" w:rsidRDefault="001A531C" w:rsidP="00B015F0">
            <w:pPr>
              <w:ind w:firstLine="0"/>
              <w:jc w:val="center"/>
              <w:rPr>
                <w:sz w:val="22"/>
              </w:rPr>
            </w:pPr>
            <w:r w:rsidRPr="00717678">
              <w:rPr>
                <w:sz w:val="22"/>
              </w:rPr>
              <w:t>927</w:t>
            </w:r>
          </w:p>
        </w:tc>
        <w:tc>
          <w:tcPr>
            <w:tcW w:w="1572" w:type="dxa"/>
          </w:tcPr>
          <w:p w14:paraId="5C18E620" w14:textId="77777777" w:rsidR="001A531C" w:rsidRPr="00717678" w:rsidRDefault="001A531C" w:rsidP="00B015F0">
            <w:pPr>
              <w:ind w:firstLine="0"/>
              <w:jc w:val="center"/>
              <w:rPr>
                <w:sz w:val="22"/>
              </w:rPr>
            </w:pPr>
            <w:r w:rsidRPr="00717678">
              <w:rPr>
                <w:sz w:val="22"/>
              </w:rPr>
              <w:t>5 041</w:t>
            </w:r>
          </w:p>
        </w:tc>
      </w:tr>
      <w:tr w:rsidR="00717678" w:rsidRPr="00717678" w14:paraId="7DCFB86A" w14:textId="77777777" w:rsidTr="0434368E">
        <w:trPr>
          <w:trHeight w:val="288"/>
        </w:trPr>
        <w:tc>
          <w:tcPr>
            <w:tcW w:w="4432" w:type="dxa"/>
          </w:tcPr>
          <w:p w14:paraId="5A1B3101" w14:textId="77777777" w:rsidR="001A531C" w:rsidRPr="00717678" w:rsidRDefault="001A531C" w:rsidP="005A5F13">
            <w:pPr>
              <w:ind w:firstLine="0"/>
              <w:rPr>
                <w:sz w:val="22"/>
              </w:rPr>
            </w:pPr>
            <w:r w:rsidRPr="00717678">
              <w:rPr>
                <w:sz w:val="22"/>
              </w:rPr>
              <w:t>Automobiļu apkope un remonts</w:t>
            </w:r>
          </w:p>
        </w:tc>
        <w:tc>
          <w:tcPr>
            <w:tcW w:w="1710" w:type="dxa"/>
            <w:shd w:val="clear" w:color="auto" w:fill="auto"/>
          </w:tcPr>
          <w:p w14:paraId="6033E2EE" w14:textId="77777777" w:rsidR="001A531C" w:rsidRPr="00717678" w:rsidRDefault="001A531C" w:rsidP="00B015F0">
            <w:pPr>
              <w:ind w:firstLine="0"/>
              <w:jc w:val="center"/>
              <w:rPr>
                <w:sz w:val="22"/>
              </w:rPr>
            </w:pPr>
            <w:r w:rsidRPr="00717678">
              <w:rPr>
                <w:sz w:val="22"/>
              </w:rPr>
              <w:t>244.6</w:t>
            </w:r>
          </w:p>
        </w:tc>
        <w:tc>
          <w:tcPr>
            <w:tcW w:w="1347" w:type="dxa"/>
            <w:shd w:val="clear" w:color="auto" w:fill="auto"/>
          </w:tcPr>
          <w:p w14:paraId="4195B00F" w14:textId="77777777" w:rsidR="001A531C" w:rsidRPr="00717678" w:rsidRDefault="001A531C" w:rsidP="00B015F0">
            <w:pPr>
              <w:ind w:firstLine="0"/>
              <w:jc w:val="center"/>
              <w:rPr>
                <w:sz w:val="22"/>
              </w:rPr>
            </w:pPr>
            <w:r w:rsidRPr="00717678">
              <w:rPr>
                <w:sz w:val="22"/>
              </w:rPr>
              <w:t>3 194</w:t>
            </w:r>
          </w:p>
        </w:tc>
        <w:tc>
          <w:tcPr>
            <w:tcW w:w="1572" w:type="dxa"/>
            <w:shd w:val="clear" w:color="auto" w:fill="auto"/>
          </w:tcPr>
          <w:p w14:paraId="269002FF" w14:textId="77777777" w:rsidR="001A531C" w:rsidRPr="00717678" w:rsidRDefault="001A531C" w:rsidP="00B015F0">
            <w:pPr>
              <w:ind w:firstLine="0"/>
              <w:jc w:val="center"/>
              <w:rPr>
                <w:sz w:val="22"/>
              </w:rPr>
            </w:pPr>
            <w:r w:rsidRPr="00717678">
              <w:rPr>
                <w:sz w:val="22"/>
              </w:rPr>
              <w:t>8 794</w:t>
            </w:r>
          </w:p>
        </w:tc>
      </w:tr>
      <w:tr w:rsidR="00717678" w:rsidRPr="00717678" w14:paraId="635F53B3" w14:textId="77777777" w:rsidTr="0434368E">
        <w:trPr>
          <w:trHeight w:val="288"/>
        </w:trPr>
        <w:tc>
          <w:tcPr>
            <w:tcW w:w="4432" w:type="dxa"/>
          </w:tcPr>
          <w:p w14:paraId="24E2BB29" w14:textId="77777777" w:rsidR="001A531C" w:rsidRPr="00717678" w:rsidRDefault="001A531C" w:rsidP="005A5F13">
            <w:pPr>
              <w:ind w:firstLine="0"/>
              <w:rPr>
                <w:sz w:val="22"/>
              </w:rPr>
            </w:pPr>
            <w:r w:rsidRPr="00717678">
              <w:rPr>
                <w:sz w:val="22"/>
              </w:rPr>
              <w:t>Lietotu preču mazumtirdzniecība veikalos</w:t>
            </w:r>
          </w:p>
        </w:tc>
        <w:tc>
          <w:tcPr>
            <w:tcW w:w="1710" w:type="dxa"/>
          </w:tcPr>
          <w:p w14:paraId="2932E917" w14:textId="77777777" w:rsidR="001A531C" w:rsidRPr="00717678" w:rsidRDefault="001A531C" w:rsidP="00B015F0">
            <w:pPr>
              <w:ind w:firstLine="0"/>
              <w:jc w:val="center"/>
              <w:rPr>
                <w:sz w:val="22"/>
              </w:rPr>
            </w:pPr>
            <w:r w:rsidRPr="00717678">
              <w:rPr>
                <w:sz w:val="22"/>
              </w:rPr>
              <w:t>49.0</w:t>
            </w:r>
          </w:p>
        </w:tc>
        <w:tc>
          <w:tcPr>
            <w:tcW w:w="1347" w:type="dxa"/>
          </w:tcPr>
          <w:p w14:paraId="2124DEFD" w14:textId="77777777" w:rsidR="001A531C" w:rsidRPr="00717678" w:rsidRDefault="001A531C" w:rsidP="00B015F0">
            <w:pPr>
              <w:ind w:firstLine="0"/>
              <w:jc w:val="center"/>
              <w:rPr>
                <w:sz w:val="22"/>
              </w:rPr>
            </w:pPr>
            <w:r w:rsidRPr="00717678">
              <w:rPr>
                <w:sz w:val="22"/>
              </w:rPr>
              <w:t>598</w:t>
            </w:r>
          </w:p>
        </w:tc>
        <w:tc>
          <w:tcPr>
            <w:tcW w:w="1572" w:type="dxa"/>
          </w:tcPr>
          <w:p w14:paraId="1E8B5C44" w14:textId="77777777" w:rsidR="001A531C" w:rsidRPr="00717678" w:rsidRDefault="001A531C" w:rsidP="00B015F0">
            <w:pPr>
              <w:ind w:firstLine="0"/>
              <w:jc w:val="center"/>
              <w:rPr>
                <w:sz w:val="22"/>
              </w:rPr>
            </w:pPr>
            <w:r w:rsidRPr="00717678">
              <w:rPr>
                <w:sz w:val="22"/>
              </w:rPr>
              <w:t>2 000</w:t>
            </w:r>
          </w:p>
        </w:tc>
      </w:tr>
      <w:tr w:rsidR="00717678" w:rsidRPr="00717678" w14:paraId="53854031" w14:textId="77777777" w:rsidTr="0434368E">
        <w:trPr>
          <w:trHeight w:val="288"/>
        </w:trPr>
        <w:tc>
          <w:tcPr>
            <w:tcW w:w="4432" w:type="dxa"/>
          </w:tcPr>
          <w:p w14:paraId="5B1AE04E" w14:textId="77777777" w:rsidR="001A531C" w:rsidRPr="00717678" w:rsidRDefault="001A531C" w:rsidP="005A5F13">
            <w:pPr>
              <w:ind w:firstLine="0"/>
              <w:rPr>
                <w:sz w:val="22"/>
              </w:rPr>
            </w:pPr>
            <w:r w:rsidRPr="00717678">
              <w:rPr>
                <w:sz w:val="22"/>
              </w:rPr>
              <w:t>Datoru un sakaru iekārtu remonts</w:t>
            </w:r>
          </w:p>
        </w:tc>
        <w:tc>
          <w:tcPr>
            <w:tcW w:w="1710" w:type="dxa"/>
          </w:tcPr>
          <w:p w14:paraId="311BE7DA" w14:textId="77777777" w:rsidR="001A531C" w:rsidRPr="00717678" w:rsidRDefault="001A531C" w:rsidP="00B015F0">
            <w:pPr>
              <w:ind w:firstLine="0"/>
              <w:jc w:val="center"/>
              <w:rPr>
                <w:sz w:val="22"/>
              </w:rPr>
            </w:pPr>
            <w:r w:rsidRPr="00717678">
              <w:rPr>
                <w:sz w:val="22"/>
              </w:rPr>
              <w:t>17.0</w:t>
            </w:r>
          </w:p>
        </w:tc>
        <w:tc>
          <w:tcPr>
            <w:tcW w:w="1347" w:type="dxa"/>
          </w:tcPr>
          <w:p w14:paraId="169A7608" w14:textId="77777777" w:rsidR="001A531C" w:rsidRPr="00717678" w:rsidRDefault="001A531C" w:rsidP="00B015F0">
            <w:pPr>
              <w:ind w:firstLine="0"/>
              <w:jc w:val="center"/>
              <w:rPr>
                <w:sz w:val="22"/>
              </w:rPr>
            </w:pPr>
            <w:r w:rsidRPr="00717678">
              <w:rPr>
                <w:sz w:val="22"/>
              </w:rPr>
              <w:t>377</w:t>
            </w:r>
          </w:p>
        </w:tc>
        <w:tc>
          <w:tcPr>
            <w:tcW w:w="1572" w:type="dxa"/>
          </w:tcPr>
          <w:p w14:paraId="3EAED099" w14:textId="77777777" w:rsidR="001A531C" w:rsidRPr="00717678" w:rsidRDefault="001A531C" w:rsidP="00B015F0">
            <w:pPr>
              <w:ind w:firstLine="0"/>
              <w:jc w:val="center"/>
              <w:rPr>
                <w:sz w:val="22"/>
              </w:rPr>
            </w:pPr>
            <w:r w:rsidRPr="00717678">
              <w:rPr>
                <w:sz w:val="22"/>
              </w:rPr>
              <w:t>679</w:t>
            </w:r>
          </w:p>
        </w:tc>
      </w:tr>
      <w:tr w:rsidR="00717678" w:rsidRPr="00717678" w14:paraId="47942EFE" w14:textId="77777777" w:rsidTr="0434368E">
        <w:trPr>
          <w:trHeight w:val="288"/>
        </w:trPr>
        <w:tc>
          <w:tcPr>
            <w:tcW w:w="4432" w:type="dxa"/>
          </w:tcPr>
          <w:p w14:paraId="39FC83FF" w14:textId="77777777" w:rsidR="001A531C" w:rsidRPr="00717678" w:rsidRDefault="001A531C" w:rsidP="005A5F13">
            <w:pPr>
              <w:ind w:firstLine="0"/>
              <w:rPr>
                <w:sz w:val="22"/>
              </w:rPr>
            </w:pPr>
            <w:r w:rsidRPr="00717678">
              <w:rPr>
                <w:sz w:val="22"/>
              </w:rPr>
              <w:t>Individuālās lietošanas priekšmetu un mājsaimniecības piederumu remonts</w:t>
            </w:r>
          </w:p>
        </w:tc>
        <w:tc>
          <w:tcPr>
            <w:tcW w:w="1710" w:type="dxa"/>
          </w:tcPr>
          <w:p w14:paraId="2760B291" w14:textId="77777777" w:rsidR="001A531C" w:rsidRPr="00717678" w:rsidRDefault="001A531C" w:rsidP="00B015F0">
            <w:pPr>
              <w:ind w:firstLine="0"/>
              <w:jc w:val="center"/>
              <w:rPr>
                <w:sz w:val="22"/>
              </w:rPr>
            </w:pPr>
            <w:r w:rsidRPr="00717678">
              <w:rPr>
                <w:sz w:val="22"/>
              </w:rPr>
              <w:t>12.9</w:t>
            </w:r>
          </w:p>
        </w:tc>
        <w:tc>
          <w:tcPr>
            <w:tcW w:w="1347" w:type="dxa"/>
          </w:tcPr>
          <w:p w14:paraId="43AF31DA" w14:textId="77777777" w:rsidR="001A531C" w:rsidRPr="00717678" w:rsidRDefault="001A531C" w:rsidP="00B015F0">
            <w:pPr>
              <w:ind w:firstLine="0"/>
              <w:jc w:val="center"/>
              <w:rPr>
                <w:sz w:val="22"/>
              </w:rPr>
            </w:pPr>
            <w:r w:rsidRPr="00717678">
              <w:rPr>
                <w:sz w:val="22"/>
              </w:rPr>
              <w:t>807</w:t>
            </w:r>
          </w:p>
        </w:tc>
        <w:tc>
          <w:tcPr>
            <w:tcW w:w="1572" w:type="dxa"/>
          </w:tcPr>
          <w:p w14:paraId="3318557B" w14:textId="77777777" w:rsidR="001A531C" w:rsidRPr="00717678" w:rsidRDefault="001A531C" w:rsidP="00B015F0">
            <w:pPr>
              <w:ind w:firstLine="0"/>
              <w:jc w:val="center"/>
              <w:rPr>
                <w:sz w:val="22"/>
              </w:rPr>
            </w:pPr>
            <w:r w:rsidRPr="00717678">
              <w:rPr>
                <w:sz w:val="22"/>
              </w:rPr>
              <w:t>948</w:t>
            </w:r>
          </w:p>
        </w:tc>
      </w:tr>
      <w:tr w:rsidR="00717678" w:rsidRPr="00717678" w14:paraId="5444C22D" w14:textId="77777777" w:rsidTr="0434368E">
        <w:trPr>
          <w:trHeight w:val="288"/>
        </w:trPr>
        <w:tc>
          <w:tcPr>
            <w:tcW w:w="4432" w:type="dxa"/>
            <w:shd w:val="clear" w:color="auto" w:fill="auto"/>
          </w:tcPr>
          <w:p w14:paraId="1ADBA1EA" w14:textId="77777777" w:rsidR="001A531C" w:rsidRPr="00717678" w:rsidRDefault="001A531C" w:rsidP="005A5F13">
            <w:pPr>
              <w:ind w:firstLine="0"/>
              <w:rPr>
                <w:sz w:val="22"/>
              </w:rPr>
            </w:pPr>
            <w:r w:rsidRPr="00717678">
              <w:rPr>
                <w:sz w:val="22"/>
              </w:rPr>
              <w:t>Kopā</w:t>
            </w:r>
          </w:p>
        </w:tc>
        <w:tc>
          <w:tcPr>
            <w:tcW w:w="1710" w:type="dxa"/>
            <w:shd w:val="clear" w:color="auto" w:fill="auto"/>
          </w:tcPr>
          <w:p w14:paraId="76DF471A" w14:textId="77777777" w:rsidR="001A531C" w:rsidRPr="00717678" w:rsidRDefault="001A531C" w:rsidP="00B015F0">
            <w:pPr>
              <w:ind w:firstLine="0"/>
              <w:jc w:val="center"/>
              <w:rPr>
                <w:sz w:val="22"/>
              </w:rPr>
            </w:pPr>
            <w:r w:rsidRPr="00717678">
              <w:rPr>
                <w:sz w:val="22"/>
              </w:rPr>
              <w:t>564.3</w:t>
            </w:r>
          </w:p>
        </w:tc>
        <w:tc>
          <w:tcPr>
            <w:tcW w:w="1347" w:type="dxa"/>
            <w:shd w:val="clear" w:color="auto" w:fill="auto"/>
          </w:tcPr>
          <w:p w14:paraId="6EB79A04" w14:textId="77777777" w:rsidR="001A531C" w:rsidRPr="00717678" w:rsidRDefault="001A531C" w:rsidP="00B015F0">
            <w:pPr>
              <w:ind w:firstLine="0"/>
              <w:jc w:val="center"/>
              <w:rPr>
                <w:sz w:val="22"/>
              </w:rPr>
            </w:pPr>
            <w:r w:rsidRPr="00717678">
              <w:rPr>
                <w:sz w:val="22"/>
              </w:rPr>
              <w:t>5903</w:t>
            </w:r>
          </w:p>
        </w:tc>
        <w:tc>
          <w:tcPr>
            <w:tcW w:w="1572" w:type="dxa"/>
            <w:shd w:val="clear" w:color="auto" w:fill="auto"/>
          </w:tcPr>
          <w:p w14:paraId="149C891C" w14:textId="77777777" w:rsidR="001A531C" w:rsidRPr="00717678" w:rsidRDefault="001A531C" w:rsidP="00B015F0">
            <w:pPr>
              <w:ind w:firstLine="0"/>
              <w:jc w:val="center"/>
              <w:rPr>
                <w:sz w:val="22"/>
              </w:rPr>
            </w:pPr>
            <w:r w:rsidRPr="00717678">
              <w:rPr>
                <w:sz w:val="22"/>
              </w:rPr>
              <w:t>17 462</w:t>
            </w:r>
          </w:p>
        </w:tc>
      </w:tr>
      <w:tr w:rsidR="00717678" w:rsidRPr="00717678" w14:paraId="2CC85333" w14:textId="77777777" w:rsidTr="0434368E">
        <w:trPr>
          <w:trHeight w:val="288"/>
        </w:trPr>
        <w:tc>
          <w:tcPr>
            <w:tcW w:w="4432" w:type="dxa"/>
            <w:shd w:val="clear" w:color="auto" w:fill="auto"/>
          </w:tcPr>
          <w:p w14:paraId="6CDA0B5E" w14:textId="77777777" w:rsidR="001A531C" w:rsidRPr="00717678" w:rsidRDefault="001A531C" w:rsidP="005A5F13">
            <w:pPr>
              <w:ind w:firstLine="0"/>
              <w:rPr>
                <w:sz w:val="22"/>
              </w:rPr>
            </w:pPr>
            <w:r w:rsidRPr="00717678">
              <w:rPr>
                <w:sz w:val="22"/>
              </w:rPr>
              <w:t>Daļa no uzņēmējdarbības ekonomikas</w:t>
            </w:r>
          </w:p>
        </w:tc>
        <w:tc>
          <w:tcPr>
            <w:tcW w:w="1710" w:type="dxa"/>
            <w:shd w:val="clear" w:color="auto" w:fill="auto"/>
          </w:tcPr>
          <w:p w14:paraId="03F2F8E2" w14:textId="77777777" w:rsidR="001A531C" w:rsidRPr="00717678" w:rsidRDefault="001A531C" w:rsidP="00B015F0">
            <w:pPr>
              <w:ind w:firstLine="0"/>
              <w:jc w:val="center"/>
              <w:rPr>
                <w:sz w:val="22"/>
              </w:rPr>
            </w:pPr>
            <w:r w:rsidRPr="00717678">
              <w:rPr>
                <w:sz w:val="22"/>
              </w:rPr>
              <w:t>1.01%</w:t>
            </w:r>
          </w:p>
        </w:tc>
        <w:tc>
          <w:tcPr>
            <w:tcW w:w="1347" w:type="dxa"/>
            <w:shd w:val="clear" w:color="auto" w:fill="auto"/>
          </w:tcPr>
          <w:p w14:paraId="1B42A097" w14:textId="77777777" w:rsidR="001A531C" w:rsidRPr="00717678" w:rsidRDefault="001A531C" w:rsidP="00B015F0">
            <w:pPr>
              <w:ind w:firstLine="0"/>
              <w:jc w:val="center"/>
              <w:rPr>
                <w:sz w:val="22"/>
              </w:rPr>
            </w:pPr>
            <w:r w:rsidRPr="00717678">
              <w:rPr>
                <w:sz w:val="22"/>
              </w:rPr>
              <w:t>5.23%</w:t>
            </w:r>
          </w:p>
        </w:tc>
        <w:tc>
          <w:tcPr>
            <w:tcW w:w="1572" w:type="dxa"/>
            <w:shd w:val="clear" w:color="auto" w:fill="auto"/>
          </w:tcPr>
          <w:p w14:paraId="661773F4" w14:textId="77777777" w:rsidR="001A531C" w:rsidRPr="00717678" w:rsidRDefault="001A531C" w:rsidP="00B015F0">
            <w:pPr>
              <w:ind w:firstLine="0"/>
              <w:jc w:val="center"/>
              <w:rPr>
                <w:sz w:val="22"/>
              </w:rPr>
            </w:pPr>
            <w:r w:rsidRPr="00717678">
              <w:rPr>
                <w:sz w:val="22"/>
              </w:rPr>
              <w:t>2.96%</w:t>
            </w:r>
          </w:p>
        </w:tc>
      </w:tr>
    </w:tbl>
    <w:p w14:paraId="1C2C9329" w14:textId="77777777" w:rsidR="001A531C" w:rsidRPr="00717678" w:rsidRDefault="001A531C" w:rsidP="00B015F0">
      <w:pPr>
        <w:ind w:firstLine="0"/>
      </w:pPr>
      <w:r w:rsidRPr="00717678">
        <w:t xml:space="preserve">Avots: </w:t>
      </w:r>
      <w:r w:rsidRPr="00717678">
        <w:rPr>
          <w:lang w:eastAsia="lv-LV"/>
        </w:rPr>
        <w:t xml:space="preserve">SIA </w:t>
      </w:r>
      <w:r w:rsidR="00C44468" w:rsidRPr="00717678">
        <w:rPr>
          <w:lang w:eastAsia="lv-LV"/>
        </w:rPr>
        <w:t>“</w:t>
      </w:r>
      <w:r w:rsidRPr="00717678">
        <w:rPr>
          <w:lang w:eastAsia="lv-LV"/>
        </w:rPr>
        <w:t>GatewayBaltic</w:t>
      </w:r>
      <w:r w:rsidR="00C44468" w:rsidRPr="00717678">
        <w:rPr>
          <w:lang w:eastAsia="lv-LV"/>
        </w:rPr>
        <w:t>”</w:t>
      </w:r>
      <w:r w:rsidRPr="00717678">
        <w:rPr>
          <w:lang w:eastAsia="lv-LV"/>
        </w:rPr>
        <w:t>, 2020</w:t>
      </w:r>
    </w:p>
    <w:p w14:paraId="7516583E" w14:textId="77777777" w:rsidR="001A531C" w:rsidRPr="00717678" w:rsidRDefault="001A531C" w:rsidP="00AD1ACF">
      <w:pPr>
        <w:ind w:firstLine="0"/>
        <w:rPr>
          <w:highlight w:val="yellow"/>
          <w:lang w:eastAsia="lv-LV"/>
        </w:rPr>
      </w:pPr>
    </w:p>
    <w:p w14:paraId="7544463F" w14:textId="77777777" w:rsidR="00976BBD" w:rsidRPr="00717678" w:rsidRDefault="001A531C" w:rsidP="00890C52">
      <w:pPr>
        <w:rPr>
          <w:rFonts w:eastAsia="Times New Roman"/>
        </w:rPr>
      </w:pPr>
      <w:r w:rsidRPr="00717678">
        <w:t xml:space="preserve">Atkritumu sagatavošanas atkārtotai izmantošanai </w:t>
      </w:r>
      <w:r w:rsidR="005C2103" w:rsidRPr="00717678">
        <w:t>datos</w:t>
      </w:r>
      <w:r w:rsidRPr="00717678">
        <w:t xml:space="preserve"> nav iekļauta informācija par labdarības organizācijām, ka</w:t>
      </w:r>
      <w:r w:rsidR="00F3051E" w:rsidRPr="00717678">
        <w:t>s</w:t>
      </w:r>
      <w:r w:rsidRPr="00717678">
        <w:t xml:space="preserve"> iesaistītas labošanas un atkārtotas izmantošanas sektoros, tomēr, lai iegūtu pilnīgāku informāciju par atkritumu un </w:t>
      </w:r>
      <w:r w:rsidRPr="00717678">
        <w:rPr>
          <w:rFonts w:eastAsia="Times New Roman"/>
        </w:rPr>
        <w:t xml:space="preserve">preču atkārtotu izmantošanu, būtu lietderīgi aptvert visus iespējamos informācijas avotus.  </w:t>
      </w:r>
      <w:r w:rsidR="00F3051E" w:rsidRPr="00717678">
        <w:rPr>
          <w:rFonts w:eastAsia="Times New Roman"/>
        </w:rPr>
        <w:t xml:space="preserve">Šie jautājumi pamatā tiek risināti </w:t>
      </w:r>
      <w:hyperlink r:id="rId17" w:tgtFrame="_blank" w:history="1">
        <w:r w:rsidR="00F3051E" w:rsidRPr="00717678">
          <w:rPr>
            <w:rStyle w:val="Hyperlink"/>
            <w:rFonts w:eastAsia="Times New Roman"/>
            <w:color w:val="auto"/>
            <w:shd w:val="clear" w:color="auto" w:fill="FFFFFF"/>
          </w:rPr>
          <w:t>Rīcības plānā pārejai uz aprites ekonomiku 2020.–2027. gadam</w:t>
        </w:r>
      </w:hyperlink>
      <w:r w:rsidR="00F3051E" w:rsidRPr="00717678">
        <w:rPr>
          <w:rFonts w:eastAsia="Times New Roman"/>
        </w:rPr>
        <w:t>.</w:t>
      </w:r>
    </w:p>
    <w:p w14:paraId="5747C550" w14:textId="77777777" w:rsidR="001A531C" w:rsidRPr="00717678" w:rsidRDefault="001A531C" w:rsidP="00AD1ACF">
      <w:pPr>
        <w:tabs>
          <w:tab w:val="left" w:pos="2343"/>
        </w:tabs>
      </w:pPr>
    </w:p>
    <w:p w14:paraId="77697396" w14:textId="77777777" w:rsidR="001A531C" w:rsidRPr="00717678" w:rsidRDefault="001A531C" w:rsidP="00FD5F7E">
      <w:pPr>
        <w:pStyle w:val="Heading3"/>
      </w:pPr>
      <w:bookmarkStart w:id="34" w:name="_Toc34222103"/>
      <w:bookmarkStart w:id="35" w:name="_Toc37331476"/>
      <w:bookmarkStart w:id="36" w:name="_Toc42788736"/>
      <w:bookmarkStart w:id="37" w:name="_Toc59477622"/>
      <w:r w:rsidRPr="00717678">
        <w:t>2.</w:t>
      </w:r>
      <w:r w:rsidR="00A35DF9" w:rsidRPr="00717678">
        <w:t>5</w:t>
      </w:r>
      <w:r w:rsidRPr="00717678">
        <w:t>.3.Atkritumu pārstrāde</w:t>
      </w:r>
      <w:bookmarkEnd w:id="34"/>
      <w:bookmarkEnd w:id="35"/>
      <w:bookmarkEnd w:id="36"/>
      <w:bookmarkEnd w:id="37"/>
      <w:r w:rsidR="00B4394E" w:rsidRPr="00717678">
        <w:t xml:space="preserve"> </w:t>
      </w:r>
    </w:p>
    <w:p w14:paraId="2384466B" w14:textId="77777777" w:rsidR="001A531C" w:rsidRPr="00717678" w:rsidRDefault="001A531C" w:rsidP="00FE571E">
      <w:pPr>
        <w:rPr>
          <w:lang w:eastAsia="lv-LV"/>
        </w:rPr>
      </w:pPr>
    </w:p>
    <w:p w14:paraId="248E3357" w14:textId="77777777" w:rsidR="00A45278" w:rsidRPr="00717678" w:rsidRDefault="00110A4B" w:rsidP="00ED2F11">
      <w:r w:rsidRPr="00717678">
        <w:t>Latvijas normatīvajos aktos</w:t>
      </w:r>
      <w:r w:rsidR="00A45278" w:rsidRPr="00717678">
        <w:rPr>
          <w:rStyle w:val="FootnoteReference0"/>
        </w:rPr>
        <w:footnoteReference w:id="43"/>
      </w:r>
      <w:r w:rsidR="00ED5D3E" w:rsidRPr="00717678">
        <w:t xml:space="preserve"> </w:t>
      </w:r>
      <w:r w:rsidRPr="00717678">
        <w:t xml:space="preserve">atkritumu pārstrāde ir definēta kā </w:t>
      </w:r>
      <w:r w:rsidR="00A45278" w:rsidRPr="00717678">
        <w:t xml:space="preserve">atkritumu reģenerācijas darbība, kurā atkritumu materiālus pārstrādā produktos, materiālos vai vielās atbilstoši to sākotnējam vai citam izmantošanas veidam, ietverot organisko materiālu pārstrādi un izņemot atkritumos esošās enerģijas reģenerāciju un tādu materiālu izgatavošanu, kuri tiks izmantoti par kurināmo vai izrakto tilpju aizbēršanai. </w:t>
      </w:r>
      <w:r w:rsidR="000D6E40" w:rsidRPr="00717678">
        <w:t xml:space="preserve">Savukārt atkritumu reģenerācija ir definēta kā </w:t>
      </w:r>
      <w:r w:rsidR="00B110B2" w:rsidRPr="00717678">
        <w:t xml:space="preserve">jebkura darbība, kuras galvenais rezultāts ir atkritumu lietderīga izmantošana ražošanas procesos vai tautsaimniecībā, aizstājot ar tiem citus materiālus, kuri būtu izmantoti attiecīgajai darbībai, vai atkritumu sagatavošana šādai izmantošanai. </w:t>
      </w:r>
    </w:p>
    <w:p w14:paraId="7E545A7B" w14:textId="77777777" w:rsidR="006F5026" w:rsidRPr="00717678" w:rsidRDefault="00B110B2" w:rsidP="005C2E25">
      <w:r w:rsidRPr="00717678">
        <w:t>Šajā plāna nodaļā tiks aplūkota atkritumu pārstrāde. Atkritumu pār</w:t>
      </w:r>
      <w:r w:rsidR="006F6D00" w:rsidRPr="00717678">
        <w:t>strādei derīgi</w:t>
      </w:r>
      <w:r w:rsidR="00CC4EEC" w:rsidRPr="00717678">
        <w:t xml:space="preserve"> materiāli ir atgūstami no atkritumu dalītās vākšanas sistēmas,  kā arī veicot nešķirotu atkritumu šķirošanas darbības. Būtiskākās pārstrādājamo materiālu plūsmas ir papīrs, kartons, plastmasas, stikls, metāls, t.sk. gan izlietotais iepakojums, gan šo materiālu plūsmas no mājsaimniecībām uzņēmumiem un iestādēm.</w:t>
      </w:r>
    </w:p>
    <w:p w14:paraId="052024A3" w14:textId="77777777" w:rsidR="00ED5D3E" w:rsidRPr="00717678" w:rsidRDefault="00A45278" w:rsidP="00ED2F11">
      <w:r w:rsidRPr="00717678">
        <w:lastRenderedPageBreak/>
        <w:t xml:space="preserve"> </w:t>
      </w:r>
      <w:r w:rsidR="001A531C" w:rsidRPr="00717678">
        <w:t xml:space="preserve">MK 2011.gada 26.aprīļa noteikumi Nr. 319 </w:t>
      </w:r>
      <w:r w:rsidR="00C44468" w:rsidRPr="00717678">
        <w:t>“</w:t>
      </w:r>
      <w:r w:rsidR="001A531C" w:rsidRPr="00717678">
        <w:t>Noteikumi par atkritumu reģenerācijas un apglabāšanas veidiem</w:t>
      </w:r>
      <w:r w:rsidR="00C44468" w:rsidRPr="00717678">
        <w:t>”</w:t>
      </w:r>
      <w:r w:rsidR="001A531C" w:rsidRPr="00717678">
        <w:t xml:space="preserve"> nosaka dažādus atkritumu pārstrādes un reģenerācijas veidus, kurus raksturo ar kodiem no R1 līdz R13. Atkritumu pārstrādes  darbības tiek raksturotas ar kodi R2-R11</w:t>
      </w:r>
      <w:r w:rsidR="001A531C" w:rsidRPr="00717678">
        <w:rPr>
          <w:vertAlign w:val="superscript"/>
        </w:rPr>
        <w:footnoteReference w:id="44"/>
      </w:r>
      <w:r w:rsidR="001A531C" w:rsidRPr="00717678">
        <w:t>, kods R1 attiecas uz atkritumu reģenerācijas darbību – atkritumu sadedzināšanu ar enerģijas ieguvi, bet kodi R12 un R13 attiecas uz atkritumu sagatavošanas darbībām un uzglabāšanu pirms pārstrāde</w:t>
      </w:r>
      <w:r w:rsidR="005C2103" w:rsidRPr="00717678">
        <w:t>s</w:t>
      </w:r>
      <w:r w:rsidR="008C0710" w:rsidRPr="00717678">
        <w:t xml:space="preserve">. Šajā nodaļā ir raksturotas atkritumu </w:t>
      </w:r>
      <w:r w:rsidR="00972B76" w:rsidRPr="00717678">
        <w:t>reģenerācijas</w:t>
      </w:r>
      <w:r w:rsidR="00275417" w:rsidRPr="00717678">
        <w:t xml:space="preserve"> darbības ar kodiem R2,R3, </w:t>
      </w:r>
      <w:r w:rsidR="00F573C0" w:rsidRPr="00717678">
        <w:t xml:space="preserve">R3B, R3C, R4, </w:t>
      </w:r>
      <w:r w:rsidR="0094514B" w:rsidRPr="00717678">
        <w:t>R5, R6, R7, R8, R9, R10, R11</w:t>
      </w:r>
      <w:r w:rsidR="00250FEC" w:rsidRPr="00717678">
        <w:t xml:space="preserve">. </w:t>
      </w:r>
    </w:p>
    <w:p w14:paraId="3D2A2FBF" w14:textId="77777777" w:rsidR="005C2103" w:rsidRPr="00717678" w:rsidRDefault="00B96BB3" w:rsidP="00ED2F11">
      <w:r w:rsidRPr="00717678">
        <w:t xml:space="preserve">Līdz 2019.gada 14.decembrim </w:t>
      </w:r>
      <w:r w:rsidR="005D0D16" w:rsidRPr="00717678">
        <w:t>pastāvēja</w:t>
      </w:r>
      <w:r w:rsidR="00434940" w:rsidRPr="00717678">
        <w:t xml:space="preserve"> šāds</w:t>
      </w:r>
      <w:r w:rsidRPr="00717678">
        <w:t xml:space="preserve"> atkritumu pārstrādes veid</w:t>
      </w:r>
      <w:r w:rsidR="005F4D7E" w:rsidRPr="00717678">
        <w:t>s</w:t>
      </w:r>
      <w:r w:rsidRPr="00717678">
        <w:t xml:space="preserve"> - “R10A - Atkritumu izmantošana izrakto tilpju aizbēršanai vai inženiertehniskām vajadzībām ainavu veidošanā”, kas vairs nav spēkā.</w:t>
      </w:r>
    </w:p>
    <w:p w14:paraId="16768483" w14:textId="77777777" w:rsidR="001A531C" w:rsidRPr="00717678" w:rsidRDefault="001A531C" w:rsidP="00D5634B">
      <w:pPr>
        <w:rPr>
          <w:lang w:eastAsia="lv-LV"/>
        </w:rPr>
      </w:pPr>
    </w:p>
    <w:p w14:paraId="5BC64C10" w14:textId="77777777" w:rsidR="001A531C" w:rsidRPr="00717678" w:rsidRDefault="00FC6025" w:rsidP="004A0F61">
      <w:pPr>
        <w:ind w:firstLine="0"/>
        <w:jc w:val="center"/>
        <w:rPr>
          <w:sz w:val="20"/>
          <w:szCs w:val="20"/>
          <w:lang w:eastAsia="lv-LV"/>
        </w:rPr>
      </w:pPr>
      <w:r w:rsidRPr="00717678">
        <w:rPr>
          <w:noProof/>
          <w:lang w:eastAsia="lv-LV"/>
        </w:rPr>
        <w:drawing>
          <wp:inline distT="0" distB="0" distL="0" distR="0" wp14:anchorId="0F0E58B1" wp14:editId="346D3BAB">
            <wp:extent cx="5257800" cy="3143250"/>
            <wp:effectExtent l="0" t="0" r="0" b="0"/>
            <wp:docPr id="4" name="Picture 31797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9797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143250"/>
                    </a:xfrm>
                    <a:prstGeom prst="rect">
                      <a:avLst/>
                    </a:prstGeom>
                    <a:noFill/>
                    <a:ln>
                      <a:noFill/>
                    </a:ln>
                  </pic:spPr>
                </pic:pic>
              </a:graphicData>
            </a:graphic>
          </wp:inline>
        </w:drawing>
      </w:r>
    </w:p>
    <w:p w14:paraId="6160DDAC" w14:textId="77777777" w:rsidR="00F12E63" w:rsidRPr="00717678" w:rsidRDefault="001A531C" w:rsidP="004A0F61">
      <w:pPr>
        <w:ind w:firstLine="0"/>
        <w:jc w:val="center"/>
        <w:rPr>
          <w:szCs w:val="24"/>
        </w:rPr>
      </w:pPr>
      <w:r w:rsidRPr="00717678">
        <w:rPr>
          <w:b/>
          <w:bCs/>
          <w:szCs w:val="24"/>
        </w:rPr>
        <w:t>2.</w:t>
      </w:r>
      <w:r w:rsidR="00F12E63" w:rsidRPr="00717678">
        <w:rPr>
          <w:b/>
          <w:bCs/>
          <w:szCs w:val="24"/>
        </w:rPr>
        <w:t>4</w:t>
      </w:r>
      <w:r w:rsidRPr="00717678">
        <w:rPr>
          <w:b/>
          <w:bCs/>
          <w:szCs w:val="24"/>
        </w:rPr>
        <w:t>. attēls.</w:t>
      </w:r>
      <w:r w:rsidRPr="00717678">
        <w:rPr>
          <w:szCs w:val="24"/>
        </w:rPr>
        <w:t xml:space="preserve"> Atkritumu pārskatā reģistrētie pārstrādes apjomi pa pārstrādes kodiem, t</w:t>
      </w:r>
      <w:r w:rsidR="00F12E63" w:rsidRPr="00717678">
        <w:rPr>
          <w:szCs w:val="24"/>
        </w:rPr>
        <w:t>.</w:t>
      </w:r>
    </w:p>
    <w:p w14:paraId="5C2503D9" w14:textId="77777777" w:rsidR="001A531C" w:rsidRPr="00717678" w:rsidRDefault="001A531C" w:rsidP="004A0F61">
      <w:pPr>
        <w:ind w:firstLine="0"/>
        <w:jc w:val="center"/>
        <w:rPr>
          <w:szCs w:val="24"/>
        </w:rPr>
      </w:pPr>
      <w:r w:rsidRPr="00717678">
        <w:rPr>
          <w:szCs w:val="24"/>
        </w:rPr>
        <w:t xml:space="preserve">Avots: </w:t>
      </w:r>
      <w:r w:rsidRPr="00717678">
        <w:rPr>
          <w:rFonts w:eastAsia="Tahoma"/>
          <w:szCs w:val="24"/>
        </w:rPr>
        <w:t xml:space="preserve">SIA </w:t>
      </w:r>
      <w:r w:rsidR="00C44468" w:rsidRPr="00717678">
        <w:rPr>
          <w:rFonts w:eastAsia="Tahoma"/>
          <w:szCs w:val="24"/>
        </w:rPr>
        <w:t>“</w:t>
      </w:r>
      <w:r w:rsidRPr="00717678">
        <w:rPr>
          <w:rFonts w:eastAsia="Tahoma"/>
          <w:szCs w:val="24"/>
        </w:rPr>
        <w:t>GatewayBaltic</w:t>
      </w:r>
      <w:r w:rsidR="00C44468" w:rsidRPr="00717678">
        <w:rPr>
          <w:rFonts w:eastAsia="Tahoma"/>
          <w:szCs w:val="24"/>
        </w:rPr>
        <w:t>”</w:t>
      </w:r>
      <w:r w:rsidRPr="00717678">
        <w:rPr>
          <w:rFonts w:eastAsia="Tahoma"/>
          <w:szCs w:val="24"/>
        </w:rPr>
        <w:t>, 2020</w:t>
      </w:r>
      <w:r w:rsidRPr="00717678">
        <w:rPr>
          <w:szCs w:val="24"/>
          <w:lang w:eastAsia="lv-LV"/>
        </w:rPr>
        <w:t xml:space="preserve">, izmantojot </w:t>
      </w:r>
      <w:r w:rsidRPr="00717678">
        <w:rPr>
          <w:szCs w:val="24"/>
        </w:rPr>
        <w:t>LVĢMC</w:t>
      </w:r>
      <w:r w:rsidR="00C97795" w:rsidRPr="00717678">
        <w:rPr>
          <w:szCs w:val="24"/>
        </w:rPr>
        <w:t xml:space="preserve"> datus</w:t>
      </w:r>
    </w:p>
    <w:p w14:paraId="1311790C" w14:textId="77777777" w:rsidR="001A531C" w:rsidRPr="00717678" w:rsidRDefault="001A531C" w:rsidP="006C07CE"/>
    <w:p w14:paraId="205D7357" w14:textId="77777777" w:rsidR="001A531C" w:rsidRPr="00717678" w:rsidRDefault="001A531C" w:rsidP="00B119D5">
      <w:r w:rsidRPr="00717678">
        <w:t>Laika posmā no 2014.līdz 2018.gadam Latvijā treš</w:t>
      </w:r>
      <w:r w:rsidR="00A12285" w:rsidRPr="00717678">
        <w:t xml:space="preserve">o </w:t>
      </w:r>
      <w:r w:rsidRPr="00717678">
        <w:t xml:space="preserve">daļu no visas atkritumu pārstrādes  nodrošina citu neorganisko materiālu pārstrāde (kods R5), kuras apjomi arī ir ievērojami svārstījušies, tomēr caurmērā veido ap 160 tūkstošiem tonnu gadā. Kopš 2016.gada ar kodu R3D apzīmētā pārstrādes darbība -  biogāzes ieguve 2017. un 2018.gadā arī ir veidojusi 15% no pārstrādātajiem atkritumu apjomiem, arī pārstrādājot ap 150 tūkstošiem tonnu atkritumu gadā. Apmēram 10% no kopējā pārstrādāto atkritumu apjoma tiek pārstrādāts, izmantojot ar kodu R3 apzīmēto atkritumu pārstrādes darbību (par šķīdinātājiem neizmantotu organisko vielu pārstrāde vai attīrīšana, ieskaitot kompostēšanu un citus bioloģiskās pārveidošanas procesus, kamēr ar kodu R10 apzīmētā pārstrādes darbību jeb apstrāde augsnē, kas rada ekoloģiskus vai lauksaimniecības uzlabojumus, arī tiek aktīvi izmantota, īpaši 2018.gadā. Tomēr Latvijā praktiski nenotiek R7 un R8 pārstrāde. </w:t>
      </w:r>
    </w:p>
    <w:p w14:paraId="3C1E8A00" w14:textId="77777777" w:rsidR="001A531C" w:rsidRPr="00717678" w:rsidRDefault="001A531C" w:rsidP="00B119D5">
      <w:pPr>
        <w:rPr>
          <w:bCs/>
        </w:rPr>
      </w:pPr>
      <w:r w:rsidRPr="00717678">
        <w:t>Lielākā daļa pārstrādes infrastruktūras atrodas Latvijas centrālajā daļā, lielākoties ap Rīgu un Pierīgu, kā arī Zemgales AAR (2.</w:t>
      </w:r>
      <w:r w:rsidR="00F12E63" w:rsidRPr="00717678">
        <w:t>5</w:t>
      </w:r>
      <w:r w:rsidRPr="00717678">
        <w:t xml:space="preserve">.att.). </w:t>
      </w:r>
    </w:p>
    <w:p w14:paraId="7AA10115" w14:textId="77777777" w:rsidR="001A531C" w:rsidRPr="00717678" w:rsidRDefault="001A531C" w:rsidP="007D4089">
      <w:pPr>
        <w:rPr>
          <w:lang w:eastAsia="lv-LV"/>
        </w:rPr>
      </w:pPr>
    </w:p>
    <w:p w14:paraId="0DB36FBA" w14:textId="77777777" w:rsidR="001A531C" w:rsidRPr="00717678" w:rsidRDefault="00FC6025" w:rsidP="0082549D">
      <w:pPr>
        <w:ind w:firstLine="0"/>
        <w:jc w:val="center"/>
        <w:rPr>
          <w:sz w:val="20"/>
          <w:szCs w:val="20"/>
        </w:rPr>
      </w:pPr>
      <w:r w:rsidRPr="00717678">
        <w:rPr>
          <w:noProof/>
          <w:lang w:eastAsia="lv-LV"/>
        </w:rPr>
        <w:lastRenderedPageBreak/>
        <w:drawing>
          <wp:inline distT="0" distB="0" distL="0" distR="0" wp14:anchorId="5D96DFE4" wp14:editId="001826B1">
            <wp:extent cx="5200650" cy="3009900"/>
            <wp:effectExtent l="0" t="0" r="0" b="0"/>
            <wp:docPr id="5" name="Picture 1098033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803345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3009900"/>
                    </a:xfrm>
                    <a:prstGeom prst="rect">
                      <a:avLst/>
                    </a:prstGeom>
                    <a:noFill/>
                    <a:ln>
                      <a:noFill/>
                    </a:ln>
                  </pic:spPr>
                </pic:pic>
              </a:graphicData>
            </a:graphic>
          </wp:inline>
        </w:drawing>
      </w:r>
    </w:p>
    <w:p w14:paraId="37D1F808" w14:textId="77777777" w:rsidR="00101D65" w:rsidRPr="00717678" w:rsidRDefault="00101D65" w:rsidP="0082549D">
      <w:pPr>
        <w:ind w:firstLine="0"/>
        <w:jc w:val="center"/>
        <w:rPr>
          <w:b/>
          <w:bCs/>
          <w:szCs w:val="24"/>
        </w:rPr>
      </w:pPr>
    </w:p>
    <w:p w14:paraId="0D250CFF" w14:textId="77777777" w:rsidR="00F12E63" w:rsidRPr="00717678" w:rsidRDefault="001A531C" w:rsidP="0082549D">
      <w:pPr>
        <w:ind w:firstLine="0"/>
        <w:jc w:val="center"/>
        <w:rPr>
          <w:szCs w:val="24"/>
        </w:rPr>
      </w:pPr>
      <w:r w:rsidRPr="00717678">
        <w:rPr>
          <w:b/>
          <w:bCs/>
          <w:szCs w:val="24"/>
        </w:rPr>
        <w:t>2.</w:t>
      </w:r>
      <w:r w:rsidR="00F12E63" w:rsidRPr="00717678">
        <w:rPr>
          <w:b/>
          <w:bCs/>
          <w:szCs w:val="24"/>
        </w:rPr>
        <w:t>5</w:t>
      </w:r>
      <w:r w:rsidRPr="00717678">
        <w:rPr>
          <w:b/>
          <w:bCs/>
          <w:szCs w:val="24"/>
        </w:rPr>
        <w:t>.attēls</w:t>
      </w:r>
      <w:r w:rsidRPr="00717678">
        <w:rPr>
          <w:szCs w:val="24"/>
        </w:rPr>
        <w:t>. Kopējais pārstrādes infrastruktūras kartējums Latvijā</w:t>
      </w:r>
      <w:r w:rsidR="00F12E63" w:rsidRPr="00717678">
        <w:rPr>
          <w:szCs w:val="24"/>
        </w:rPr>
        <w:t>.</w:t>
      </w:r>
    </w:p>
    <w:p w14:paraId="61704E0E" w14:textId="77777777" w:rsidR="001A531C" w:rsidRPr="00717678" w:rsidRDefault="001A531C" w:rsidP="0082549D">
      <w:pPr>
        <w:ind w:firstLine="0"/>
        <w:jc w:val="center"/>
        <w:rPr>
          <w:szCs w:val="24"/>
        </w:rPr>
      </w:pPr>
      <w:r w:rsidRPr="00717678">
        <w:rPr>
          <w:szCs w:val="24"/>
        </w:rPr>
        <w:t xml:space="preserve">Avots: </w:t>
      </w:r>
      <w:r w:rsidRPr="00717678">
        <w:rPr>
          <w:rFonts w:eastAsia="Tahoma"/>
          <w:szCs w:val="24"/>
        </w:rPr>
        <w:t xml:space="preserve">SIA </w:t>
      </w:r>
      <w:r w:rsidR="00C44468" w:rsidRPr="00717678">
        <w:rPr>
          <w:rFonts w:eastAsia="Tahoma"/>
          <w:szCs w:val="24"/>
        </w:rPr>
        <w:t>“</w:t>
      </w:r>
      <w:r w:rsidRPr="00717678">
        <w:rPr>
          <w:rFonts w:eastAsia="Tahoma"/>
          <w:szCs w:val="24"/>
        </w:rPr>
        <w:t>GatewayBaltic</w:t>
      </w:r>
      <w:r w:rsidR="00C44468" w:rsidRPr="00717678">
        <w:rPr>
          <w:rFonts w:eastAsia="Tahoma"/>
          <w:szCs w:val="24"/>
        </w:rPr>
        <w:t>”</w:t>
      </w:r>
      <w:r w:rsidRPr="00717678">
        <w:rPr>
          <w:rFonts w:eastAsia="Tahoma"/>
          <w:szCs w:val="24"/>
        </w:rPr>
        <w:t>, 2020</w:t>
      </w:r>
      <w:r w:rsidRPr="00717678">
        <w:rPr>
          <w:szCs w:val="24"/>
          <w:lang w:eastAsia="lv-LV"/>
        </w:rPr>
        <w:t xml:space="preserve"> </w:t>
      </w:r>
      <w:r w:rsidRPr="00717678">
        <w:rPr>
          <w:szCs w:val="24"/>
        </w:rPr>
        <w:t>pēc VVD un VPV</w:t>
      </w:r>
      <w:r w:rsidR="007B14D8" w:rsidRPr="00717678">
        <w:rPr>
          <w:szCs w:val="24"/>
        </w:rPr>
        <w:t>B</w:t>
      </w:r>
      <w:r w:rsidRPr="00717678">
        <w:rPr>
          <w:szCs w:val="24"/>
        </w:rPr>
        <w:t xml:space="preserve"> A un B atļauju informācijas</w:t>
      </w:r>
    </w:p>
    <w:p w14:paraId="2C6F4A80" w14:textId="77777777" w:rsidR="0027222D" w:rsidRPr="00717678" w:rsidRDefault="0027222D" w:rsidP="009E4FBF">
      <w:pPr>
        <w:ind w:firstLine="0"/>
      </w:pPr>
    </w:p>
    <w:p w14:paraId="4489DB0E" w14:textId="77777777" w:rsidR="001A531C" w:rsidRPr="00717678" w:rsidRDefault="001A531C" w:rsidP="009E4FBF">
      <w:r w:rsidRPr="00717678">
        <w:t xml:space="preserve">Kopumā 2020.gada sākumā </w:t>
      </w:r>
      <w:r w:rsidR="00916AFA" w:rsidRPr="00717678">
        <w:t xml:space="preserve">EEIA </w:t>
      </w:r>
      <w:r w:rsidRPr="00717678">
        <w:t xml:space="preserve"> tiek šķirot</w:t>
      </w:r>
      <w:r w:rsidR="00916AFA" w:rsidRPr="00717678">
        <w:t>i</w:t>
      </w:r>
      <w:r w:rsidRPr="00717678">
        <w:t xml:space="preserve"> un t</w:t>
      </w:r>
      <w:r w:rsidR="00916AFA" w:rsidRPr="00717678">
        <w:t>o</w:t>
      </w:r>
      <w:r w:rsidRPr="00717678">
        <w:t xml:space="preserve"> pārstrādes iespējas Latvijā </w:t>
      </w:r>
      <w:r w:rsidR="00916AFA" w:rsidRPr="00717678">
        <w:t>ir</w:t>
      </w:r>
      <w:r w:rsidRPr="00717678">
        <w:t xml:space="preserve"> nepietiekamas, tomēr ir jāņem vērā, ka Latvijā savāktie EEIA tiek izvesti pārstrādei uz citām ES valstīm.  Ar EEIA  pāršķirošanu, šķirošanu un pārstrādi dažādos apmēros savu atļauju ietvaros nodarbojas vairāki komersanti, taču uzņēmumu jaudas ir nepietiekošas un attiecināmas tikai uz nelielu daļu no kopējiem EEIA, tādējādi lielākoties EEIA tiek sadalīts frakcijās un eksportēts uz pārstrādi Lietuvā, Polijā, u.c. </w:t>
      </w:r>
    </w:p>
    <w:p w14:paraId="77A577A8" w14:textId="77777777" w:rsidR="001A531C" w:rsidRPr="00717678" w:rsidRDefault="001A531C" w:rsidP="007625C1">
      <w:r w:rsidRPr="00717678">
        <w:t xml:space="preserve">Atbilstoši  LVĢMC datu bāzē pieejamai  informācijai, tekstilmateriālu atkritumu pārstrādes apjomi ir bijuši no 22 t 2014.gadā līdz 2039 t2018.gadā. Latvijas  tekstila atkritumu pārstrādes kopējās jaudas ir identificētas 2000 tonnu apjomā. Izvērtējot Latvijas nolietoto transportlīdzekļu atkritumu šķirošanas kopējās jaudas, tad tās kopumā  ir identificētas 59 tūkst. t apjomā. </w:t>
      </w:r>
    </w:p>
    <w:p w14:paraId="21EC647D" w14:textId="77777777" w:rsidR="001A531C" w:rsidRPr="00717678" w:rsidRDefault="001A531C" w:rsidP="009E4FBF">
      <w:r w:rsidRPr="00717678">
        <w:t xml:space="preserve">Pēc LVĢMC informācijas kopējais ražošanas atkritumu pārstrādes apjoms gadā Latvijā ir </w:t>
      </w:r>
      <w:r w:rsidR="00A72F39" w:rsidRPr="00717678">
        <w:t xml:space="preserve">samazinājies </w:t>
      </w:r>
      <w:r w:rsidRPr="00717678">
        <w:t>no 106 tūkst. t</w:t>
      </w:r>
      <w:r w:rsidR="00596F89" w:rsidRPr="00717678">
        <w:t xml:space="preserve"> </w:t>
      </w:r>
      <w:r w:rsidRPr="00717678">
        <w:t>2014.</w:t>
      </w:r>
      <w:r w:rsidR="00A72F39" w:rsidRPr="00717678">
        <w:t xml:space="preserve"> </w:t>
      </w:r>
      <w:r w:rsidRPr="00717678">
        <w:t xml:space="preserve">gadā līdz 76 tūkst. t </w:t>
      </w:r>
      <w:r w:rsidR="00DA3A6F" w:rsidRPr="00717678">
        <w:t xml:space="preserve"> </w:t>
      </w:r>
      <w:r w:rsidRPr="00717678">
        <w:t xml:space="preserve">2018.gadā. </w:t>
      </w:r>
    </w:p>
    <w:p w14:paraId="04D7DE04" w14:textId="77777777" w:rsidR="001A531C" w:rsidRPr="00717678" w:rsidRDefault="001A531C" w:rsidP="009E4FBF">
      <w:r w:rsidRPr="00717678">
        <w:t>Pēc LVĢMC pārstrādes informācijas kopējais bīstamo sadzīves atkritumu pārstrādes apjoms gadā Latvijā ir bijis no 24474 tūkst. t 2014.gadā līdz 22141 tūkst. t 2018.gadā. 2015. un 2016.</w:t>
      </w:r>
      <w:r w:rsidR="00A72F39" w:rsidRPr="00717678">
        <w:t xml:space="preserve"> </w:t>
      </w:r>
      <w:r w:rsidRPr="00717678">
        <w:t>gadā bija strauji pārstrādāto apjomu samazinājumi, 2016.gadā pārstrādāja tikai 3578 t minētās kategorijas atkritumus. 2018. gadā gandrīz tik pat liels apjoms bīstamo sadzīves atkritumus pārstrādes apjoms kā 2014. gadā.</w:t>
      </w:r>
    </w:p>
    <w:p w14:paraId="686CE152" w14:textId="77777777" w:rsidR="00AD6C55" w:rsidRPr="00717678" w:rsidRDefault="00AD6C55" w:rsidP="00AD6C55"/>
    <w:p w14:paraId="340CE487" w14:textId="77777777" w:rsidR="001A531C" w:rsidRPr="00717678" w:rsidRDefault="00A35DF9" w:rsidP="00841487">
      <w:pPr>
        <w:ind w:firstLine="0"/>
        <w:jc w:val="center"/>
        <w:rPr>
          <w:b/>
          <w:bCs/>
        </w:rPr>
      </w:pPr>
      <w:r w:rsidRPr="00717678">
        <w:rPr>
          <w:b/>
          <w:bCs/>
        </w:rPr>
        <w:t>2.5.4</w:t>
      </w:r>
      <w:r w:rsidR="001A531C" w:rsidRPr="00717678">
        <w:rPr>
          <w:b/>
          <w:bCs/>
        </w:rPr>
        <w:t>.</w:t>
      </w:r>
      <w:r w:rsidRPr="00717678">
        <w:rPr>
          <w:b/>
          <w:bCs/>
        </w:rPr>
        <w:t xml:space="preserve"> </w:t>
      </w:r>
      <w:r w:rsidR="001A531C" w:rsidRPr="00717678">
        <w:rPr>
          <w:b/>
          <w:bCs/>
        </w:rPr>
        <w:t>Atkritumu šķirošana, sagatavošana pārstrādei un apglabāšanai</w:t>
      </w:r>
    </w:p>
    <w:p w14:paraId="6DA7CB6F" w14:textId="77777777" w:rsidR="001A531C" w:rsidRPr="00717678" w:rsidRDefault="001A531C" w:rsidP="006A5506">
      <w:pPr>
        <w:rPr>
          <w:lang w:eastAsia="en-GB"/>
        </w:rPr>
      </w:pPr>
    </w:p>
    <w:p w14:paraId="59344A99" w14:textId="77777777" w:rsidR="001A531C" w:rsidRPr="00717678" w:rsidRDefault="001A531C" w:rsidP="006A5506">
      <w:r w:rsidRPr="00717678">
        <w:rPr>
          <w:lang w:eastAsia="en-GB"/>
        </w:rPr>
        <w:t xml:space="preserve">Latvijā dalīti savāktu </w:t>
      </w:r>
      <w:r w:rsidR="00325B6F" w:rsidRPr="00717678">
        <w:rPr>
          <w:lang w:eastAsia="en-GB"/>
        </w:rPr>
        <w:t xml:space="preserve">un nešķirotu </w:t>
      </w:r>
      <w:r w:rsidRPr="00717678">
        <w:rPr>
          <w:lang w:eastAsia="en-GB"/>
        </w:rPr>
        <w:t xml:space="preserve">atkritumu pāršķirošana lielākoties norit manuālajās vai daļēji automatizētajās </w:t>
      </w:r>
      <w:r w:rsidRPr="00717678">
        <w:rPr>
          <w:b/>
          <w:bCs/>
          <w:lang w:eastAsia="en-GB"/>
        </w:rPr>
        <w:t>šķirošanas līnijās</w:t>
      </w:r>
      <w:r w:rsidRPr="00717678">
        <w:rPr>
          <w:lang w:eastAsia="en-GB"/>
        </w:rPr>
        <w:t>. Kopumā Latvijā ir 36 šādas iekārtas ar kopējo jaudu ap 700 000 tonnām/gadā, kuras lielākoties ir izvietotas sadzīves atkritumu poligonos.</w:t>
      </w:r>
      <w:r w:rsidRPr="00717678">
        <w:rPr>
          <w:rFonts w:eastAsia="Times New Roman"/>
          <w:vertAlign w:val="superscript"/>
          <w:lang w:eastAsia="en-GB"/>
        </w:rPr>
        <w:footnoteReference w:id="45"/>
      </w:r>
      <w:r w:rsidRPr="00717678">
        <w:rPr>
          <w:lang w:eastAsia="en-GB"/>
        </w:rPr>
        <w:t xml:space="preserve"> </w:t>
      </w:r>
    </w:p>
    <w:p w14:paraId="461EB15D" w14:textId="77777777" w:rsidR="001A531C" w:rsidRPr="00717678" w:rsidRDefault="001A531C" w:rsidP="00A72F39">
      <w:r w:rsidRPr="00717678">
        <w:t xml:space="preserve">Latvijā pieejamā tehniskās infrastruktūras kapacitāte (mehāniskās priekšapstrādes un šķirošanas jaudas) atkritumu pārstrādei vērtējama kā salīdzinoši laba, sniedzot iespēju </w:t>
      </w:r>
      <w:r w:rsidRPr="00717678">
        <w:lastRenderedPageBreak/>
        <w:t xml:space="preserve">pārstrādāt savākto un </w:t>
      </w:r>
      <w:r w:rsidR="00C40B98" w:rsidRPr="00717678">
        <w:t xml:space="preserve">atkritumu </w:t>
      </w:r>
      <w:r w:rsidRPr="00717678">
        <w:t>poligonos  pieņemto atkritumu daudzumu. Vienlaikus, joprojām salīdzinoši augstais nešķiroto mājsaimniecības  atkritumu īpatsvars apglabāto atkritumu daudzumā – aptuveni ceturtā daļa no</w:t>
      </w:r>
      <w:r w:rsidR="00DE38BF" w:rsidRPr="00717678">
        <w:t xml:space="preserve"> atkritumu</w:t>
      </w:r>
      <w:r w:rsidRPr="00717678">
        <w:t xml:space="preserve"> poligonos pieņemtajiem atkritumiem – norāda uz nepieciešamību to optimizēt, kā arī papildināt šķirošanas un mehāniskās priekšapstrādes tehniskās iespējas atsevišķos</w:t>
      </w:r>
      <w:r w:rsidR="00DE38BF" w:rsidRPr="00717678">
        <w:t xml:space="preserve"> atkritumu</w:t>
      </w:r>
      <w:r w:rsidRPr="00717678">
        <w:t xml:space="preserve"> poligonos, kuros fiksēts kapacitātes trūkums. </w:t>
      </w:r>
    </w:p>
    <w:p w14:paraId="22871833" w14:textId="77777777" w:rsidR="00976BBD" w:rsidRPr="00717678" w:rsidRDefault="00976BBD" w:rsidP="00A72F39"/>
    <w:p w14:paraId="33B82715" w14:textId="77777777" w:rsidR="00976BBD" w:rsidRPr="00717678" w:rsidRDefault="00976BBD" w:rsidP="00FD5F7E">
      <w:pPr>
        <w:pStyle w:val="Heading3"/>
      </w:pPr>
      <w:bookmarkStart w:id="38" w:name="_Toc52736953"/>
      <w:bookmarkStart w:id="39" w:name="_Toc59477623"/>
      <w:r w:rsidRPr="00717678">
        <w:t>2.</w:t>
      </w:r>
      <w:r w:rsidR="00A35DF9" w:rsidRPr="00717678">
        <w:t>5.5</w:t>
      </w:r>
      <w:r w:rsidRPr="00717678">
        <w:t>.</w:t>
      </w:r>
      <w:r w:rsidR="00A35DF9" w:rsidRPr="00717678">
        <w:t xml:space="preserve"> </w:t>
      </w:r>
      <w:r w:rsidRPr="00717678">
        <w:t>Blakusprodukti  un atkritumu beigu statuss</w:t>
      </w:r>
      <w:bookmarkEnd w:id="38"/>
      <w:bookmarkEnd w:id="39"/>
    </w:p>
    <w:p w14:paraId="3AC02034" w14:textId="77777777" w:rsidR="00976BBD" w:rsidRPr="00717678" w:rsidRDefault="00976BBD" w:rsidP="00976BBD"/>
    <w:p w14:paraId="77A040FB" w14:textId="77777777" w:rsidR="00976BBD" w:rsidRPr="00717678" w:rsidRDefault="00976BBD" w:rsidP="00976BBD">
      <w:r w:rsidRPr="00717678">
        <w:t>Direktīva 2008/98/EK un nacionālie normatīvie akti nosaka,  ka vielas vai priekšmetus, kas radušies tādā ražošanas procesā, kura galvenais mērķis nav saražot šādu vielu vai priekšmetu, neuzskata par atkritumiem, bet gan par blakusproduktiem, ja ir ievēroti šādi nosacījumi:</w:t>
      </w:r>
    </w:p>
    <w:p w14:paraId="59E9D212" w14:textId="77777777" w:rsidR="00976BBD" w:rsidRPr="00717678" w:rsidRDefault="00976BBD" w:rsidP="00C83748">
      <w:pPr>
        <w:pStyle w:val="ListParagraph"/>
        <w:numPr>
          <w:ilvl w:val="0"/>
          <w:numId w:val="9"/>
        </w:numPr>
        <w:ind w:left="993" w:hanging="426"/>
        <w:rPr>
          <w:lang w:eastAsia="lv-LV"/>
        </w:rPr>
      </w:pPr>
      <w:r w:rsidRPr="00717678">
        <w:rPr>
          <w:lang w:eastAsia="lv-LV"/>
        </w:rPr>
        <w:t>vielu vai priekšmetu turpmāk noteikti lietos;</w:t>
      </w:r>
    </w:p>
    <w:p w14:paraId="7A2CE429" w14:textId="77777777" w:rsidR="00976BBD" w:rsidRPr="00717678" w:rsidRDefault="00976BBD" w:rsidP="00C83748">
      <w:pPr>
        <w:pStyle w:val="ListParagraph"/>
        <w:numPr>
          <w:ilvl w:val="0"/>
          <w:numId w:val="9"/>
        </w:numPr>
        <w:ind w:left="993" w:hanging="426"/>
        <w:rPr>
          <w:lang w:eastAsia="lv-LV"/>
        </w:rPr>
      </w:pPr>
      <w:r w:rsidRPr="00717678">
        <w:rPr>
          <w:lang w:eastAsia="lv-LV"/>
        </w:rPr>
        <w:t>vielu vai priekšmetu var tieši izmantot bez turpmākas apstrādes, izņemot parastu rūpniecisko praksi;</w:t>
      </w:r>
    </w:p>
    <w:p w14:paraId="273A011E" w14:textId="77777777" w:rsidR="00976BBD" w:rsidRPr="00717678" w:rsidRDefault="00976BBD" w:rsidP="00C83748">
      <w:pPr>
        <w:pStyle w:val="ListParagraph"/>
        <w:numPr>
          <w:ilvl w:val="0"/>
          <w:numId w:val="9"/>
        </w:numPr>
        <w:ind w:left="993" w:hanging="426"/>
        <w:rPr>
          <w:lang w:eastAsia="lv-LV"/>
        </w:rPr>
      </w:pPr>
      <w:r w:rsidRPr="00717678">
        <w:rPr>
          <w:lang w:eastAsia="lv-LV"/>
        </w:rPr>
        <w:t>viela vai priekšmets ir radies kā ražošanas procesa neatņemama daļa un</w:t>
      </w:r>
    </w:p>
    <w:p w14:paraId="77499810" w14:textId="77777777" w:rsidR="00976BBD" w:rsidRPr="00717678" w:rsidRDefault="00976BBD" w:rsidP="00522D75">
      <w:pPr>
        <w:pStyle w:val="ListParagraph"/>
        <w:ind w:left="993" w:firstLine="0"/>
        <w:rPr>
          <w:lang w:eastAsia="lv-LV"/>
        </w:rPr>
      </w:pPr>
      <w:r w:rsidRPr="00717678">
        <w:rPr>
          <w:lang w:eastAsia="lv-LV"/>
        </w:rPr>
        <w:t>turpmāka lietošana ir likumīga, proti, viela vai priekšmets atbilst visām attiecīgajām produkta, vides un veselības aizsardzības prasībām konkrētajam lietojumam un neatstāj nelabvēlīgu ietekmi uz vidi un cilvēku veselību.</w:t>
      </w:r>
    </w:p>
    <w:p w14:paraId="5D5B988B" w14:textId="77777777" w:rsidR="00976BBD" w:rsidRPr="00717678" w:rsidRDefault="00976BBD" w:rsidP="00976BBD">
      <w:r w:rsidRPr="00717678">
        <w:t>Saskaņā ar normatīvajiem aktiem pārstrādātus vai kā citādi reģenerētus atkritumus vairs neuzskata par atkritumiem, ja tie atbilst šādiem nosacījumiem:</w:t>
      </w:r>
    </w:p>
    <w:p w14:paraId="1DF7FAB8" w14:textId="77777777" w:rsidR="00976BBD" w:rsidRPr="00717678" w:rsidRDefault="00976BBD" w:rsidP="00C83748">
      <w:pPr>
        <w:pStyle w:val="ListParagraph"/>
        <w:numPr>
          <w:ilvl w:val="0"/>
          <w:numId w:val="9"/>
        </w:numPr>
        <w:ind w:left="993" w:hanging="426"/>
        <w:rPr>
          <w:lang w:eastAsia="lv-LV"/>
        </w:rPr>
      </w:pPr>
      <w:r w:rsidRPr="00717678">
        <w:rPr>
          <w:lang w:eastAsia="lv-LV"/>
        </w:rPr>
        <w:t xml:space="preserve">viela vai priekšmets tiks izmantoti konkrētiem nolūkiem; </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0"/>
        <w:gridCol w:w="9051"/>
      </w:tblGrid>
      <w:tr w:rsidR="00717678" w:rsidRPr="00717678" w14:paraId="79EF226E" w14:textId="77777777" w:rsidTr="008D62B3">
        <w:tc>
          <w:tcPr>
            <w:tcW w:w="11" w:type="pct"/>
            <w:shd w:val="clear" w:color="auto" w:fill="FFFFFF"/>
            <w:hideMark/>
          </w:tcPr>
          <w:p w14:paraId="4D5A1FBD" w14:textId="77777777" w:rsidR="00976BBD" w:rsidRPr="00717678" w:rsidRDefault="00976BBD" w:rsidP="00C83748">
            <w:pPr>
              <w:pStyle w:val="ListParagraph"/>
              <w:numPr>
                <w:ilvl w:val="0"/>
                <w:numId w:val="9"/>
              </w:numPr>
              <w:ind w:left="993" w:hanging="426"/>
              <w:rPr>
                <w:lang w:eastAsia="lv-LV"/>
              </w:rPr>
            </w:pPr>
            <w:r w:rsidRPr="00717678">
              <w:rPr>
                <w:lang w:eastAsia="lv-LV"/>
              </w:rPr>
              <w:t>b</w:t>
            </w:r>
          </w:p>
        </w:tc>
        <w:tc>
          <w:tcPr>
            <w:tcW w:w="4989" w:type="pct"/>
            <w:shd w:val="clear" w:color="auto" w:fill="FFFFFF"/>
            <w:hideMark/>
          </w:tcPr>
          <w:p w14:paraId="158066A9" w14:textId="77777777" w:rsidR="00976BBD" w:rsidRPr="00717678" w:rsidRDefault="00976BBD" w:rsidP="3F3649E8">
            <w:pPr>
              <w:ind w:left="207"/>
              <w:rPr>
                <w:lang w:eastAsia="lv-LV"/>
              </w:rPr>
            </w:pPr>
            <w:r w:rsidRPr="00717678">
              <w:rPr>
                <w:lang w:eastAsia="lv-LV"/>
              </w:rPr>
              <w:t>pastāv tirgus vai pieprasījums pēc šādas vielas vai priekšmeta;</w:t>
            </w:r>
          </w:p>
        </w:tc>
      </w:tr>
      <w:tr w:rsidR="00717678" w:rsidRPr="00717678" w14:paraId="7CEB7086" w14:textId="77777777" w:rsidTr="008D62B3">
        <w:tc>
          <w:tcPr>
            <w:tcW w:w="6" w:type="dxa"/>
            <w:shd w:val="clear" w:color="auto" w:fill="FFFFFF"/>
            <w:hideMark/>
          </w:tcPr>
          <w:p w14:paraId="6608C946" w14:textId="77777777" w:rsidR="00976BBD" w:rsidRPr="00717678" w:rsidRDefault="00976BBD" w:rsidP="00C83748">
            <w:pPr>
              <w:pStyle w:val="ListParagraph"/>
              <w:numPr>
                <w:ilvl w:val="0"/>
                <w:numId w:val="9"/>
              </w:numPr>
              <w:ind w:left="993" w:hanging="426"/>
              <w:rPr>
                <w:lang w:eastAsia="lv-LV"/>
              </w:rPr>
            </w:pPr>
          </w:p>
        </w:tc>
        <w:tc>
          <w:tcPr>
            <w:tcW w:w="8925" w:type="dxa"/>
            <w:shd w:val="clear" w:color="auto" w:fill="FFFFFF"/>
            <w:hideMark/>
          </w:tcPr>
          <w:p w14:paraId="7A1E713F" w14:textId="77777777" w:rsidR="00976BBD" w:rsidRPr="00717678" w:rsidRDefault="00976BBD" w:rsidP="00C83748">
            <w:pPr>
              <w:pStyle w:val="ListParagraph"/>
              <w:numPr>
                <w:ilvl w:val="0"/>
                <w:numId w:val="9"/>
              </w:numPr>
              <w:ind w:left="993" w:hanging="426"/>
              <w:rPr>
                <w:lang w:eastAsia="lv-LV"/>
              </w:rPr>
            </w:pPr>
            <w:r w:rsidRPr="00717678">
              <w:rPr>
                <w:lang w:eastAsia="lv-LV"/>
              </w:rPr>
              <w:t xml:space="preserve">viela vai priekšmets atbilst konkrētajos nolūkos noteiktajām tehniskajām prasībām, kā arī pastāvošajiem tiesību aktiem un produktiem piemērojamajiem standartiem; </w:t>
            </w:r>
          </w:p>
        </w:tc>
      </w:tr>
      <w:tr w:rsidR="00717678" w:rsidRPr="00717678" w14:paraId="17DB24DB" w14:textId="77777777" w:rsidTr="008D62B3">
        <w:tc>
          <w:tcPr>
            <w:tcW w:w="6" w:type="dxa"/>
            <w:shd w:val="clear" w:color="auto" w:fill="FFFFFF"/>
            <w:hideMark/>
          </w:tcPr>
          <w:p w14:paraId="6F48C195" w14:textId="77777777" w:rsidR="00976BBD" w:rsidRPr="00717678" w:rsidRDefault="00976BBD" w:rsidP="00C83748">
            <w:pPr>
              <w:pStyle w:val="ListParagraph"/>
              <w:numPr>
                <w:ilvl w:val="0"/>
                <w:numId w:val="9"/>
              </w:numPr>
              <w:ind w:left="993" w:hanging="426"/>
              <w:rPr>
                <w:lang w:eastAsia="lv-LV"/>
              </w:rPr>
            </w:pPr>
          </w:p>
        </w:tc>
        <w:tc>
          <w:tcPr>
            <w:tcW w:w="8925" w:type="dxa"/>
            <w:shd w:val="clear" w:color="auto" w:fill="FFFFFF"/>
            <w:hideMark/>
          </w:tcPr>
          <w:p w14:paraId="5537698A" w14:textId="77777777" w:rsidR="00976BBD" w:rsidRPr="00717678" w:rsidRDefault="00976BBD" w:rsidP="00C83748">
            <w:pPr>
              <w:pStyle w:val="ListParagraph"/>
              <w:numPr>
                <w:ilvl w:val="0"/>
                <w:numId w:val="9"/>
              </w:numPr>
              <w:ind w:left="993" w:hanging="426"/>
              <w:rPr>
                <w:lang w:eastAsia="lv-LV"/>
              </w:rPr>
            </w:pPr>
            <w:r w:rsidRPr="00717678">
              <w:rPr>
                <w:lang w:eastAsia="lv-LV"/>
              </w:rPr>
              <w:t>vielas vai priekšmeta lietošanai nebūs nelabvēlīgas ietekmes uz vidi un cilvēku veselību.</w:t>
            </w:r>
          </w:p>
          <w:p w14:paraId="49D8A913" w14:textId="77777777" w:rsidR="00976BBD" w:rsidRPr="00717678" w:rsidRDefault="00976BBD" w:rsidP="00901278">
            <w:pPr>
              <w:pStyle w:val="ListParagraph"/>
              <w:ind w:left="993" w:firstLine="0"/>
              <w:rPr>
                <w:lang w:eastAsia="lv-LV"/>
              </w:rPr>
            </w:pPr>
          </w:p>
        </w:tc>
      </w:tr>
    </w:tbl>
    <w:p w14:paraId="4D21AF10" w14:textId="77777777" w:rsidR="00976BBD" w:rsidRPr="00717678" w:rsidRDefault="00976BBD" w:rsidP="00976BBD">
      <w:r w:rsidRPr="00717678">
        <w:t>ES līmenī atkritumu beigu statuss tiek reglamentēts vairākām atkritumu plūsmām:</w:t>
      </w:r>
    </w:p>
    <w:p w14:paraId="2045D9EC" w14:textId="77777777" w:rsidR="00976BBD" w:rsidRPr="00717678" w:rsidRDefault="00976BBD" w:rsidP="00C83748">
      <w:pPr>
        <w:pStyle w:val="ListParagraph"/>
        <w:numPr>
          <w:ilvl w:val="0"/>
          <w:numId w:val="9"/>
        </w:numPr>
        <w:ind w:left="993" w:hanging="426"/>
        <w:rPr>
          <w:lang w:eastAsia="lv-LV"/>
        </w:rPr>
      </w:pPr>
      <w:r w:rsidRPr="00717678">
        <w:rPr>
          <w:lang w:eastAsia="lv-LV"/>
        </w:rPr>
        <w:t xml:space="preserve">Padomes 2011. gada 31. marta Regula Nr. </w:t>
      </w:r>
      <w:hyperlink r:id="rId20" w:tgtFrame="_blank" w:history="1">
        <w:r w:rsidRPr="00717678">
          <w:rPr>
            <w:lang w:eastAsia="lv-LV"/>
          </w:rPr>
          <w:t>333/2011</w:t>
        </w:r>
      </w:hyperlink>
      <w:r w:rsidRPr="00717678">
        <w:rPr>
          <w:lang w:eastAsia="lv-LV"/>
        </w:rPr>
        <w:t xml:space="preserve">, ar ko paredz kritērijus, kuri nosaka, kad dažu veidu metāllūžņi vairs nav atkritumi saskaņā ar Eiropas Parlamenta un Padomes Direktīvu </w:t>
      </w:r>
      <w:hyperlink r:id="rId21" w:tgtFrame="_blank" w:history="1">
        <w:r w:rsidRPr="00717678">
          <w:rPr>
            <w:lang w:eastAsia="lv-LV"/>
          </w:rPr>
          <w:t>2008/98/EK</w:t>
        </w:r>
      </w:hyperlink>
      <w:r w:rsidRPr="00717678">
        <w:rPr>
          <w:lang w:eastAsia="lv-LV"/>
        </w:rPr>
        <w:t>;</w:t>
      </w:r>
    </w:p>
    <w:p w14:paraId="32C5F5CC" w14:textId="77777777" w:rsidR="00976BBD" w:rsidRPr="00717678" w:rsidRDefault="00976BBD" w:rsidP="00C83748">
      <w:pPr>
        <w:pStyle w:val="ListParagraph"/>
        <w:numPr>
          <w:ilvl w:val="0"/>
          <w:numId w:val="9"/>
        </w:numPr>
        <w:ind w:left="993" w:hanging="426"/>
        <w:rPr>
          <w:lang w:eastAsia="lv-LV"/>
        </w:rPr>
      </w:pPr>
      <w:r w:rsidRPr="00717678">
        <w:rPr>
          <w:lang w:eastAsia="lv-LV"/>
        </w:rPr>
        <w:t xml:space="preserve">EK 2012. gada 10. decembra Regula Nr. </w:t>
      </w:r>
      <w:hyperlink r:id="rId22" w:tgtFrame="_blank" w:history="1">
        <w:r w:rsidRPr="00717678">
          <w:rPr>
            <w:lang w:eastAsia="lv-LV"/>
          </w:rPr>
          <w:t>1179/2012</w:t>
        </w:r>
      </w:hyperlink>
      <w:r w:rsidRPr="00717678">
        <w:rPr>
          <w:lang w:eastAsia="lv-LV"/>
        </w:rPr>
        <w:t xml:space="preserve">, ar ko paredz kritērijus, kuri nosaka, kad stikla lauskas vairs nav atkritumi saskaņā ar Eiropas Parlamenta un Padomes Direktīvu </w:t>
      </w:r>
      <w:hyperlink r:id="rId23" w:tgtFrame="_blank" w:history="1">
        <w:r w:rsidRPr="00717678">
          <w:rPr>
            <w:lang w:eastAsia="lv-LV"/>
          </w:rPr>
          <w:t>2008/98/EK</w:t>
        </w:r>
      </w:hyperlink>
      <w:r w:rsidRPr="00717678">
        <w:rPr>
          <w:lang w:eastAsia="lv-LV"/>
        </w:rPr>
        <w:t>;</w:t>
      </w:r>
    </w:p>
    <w:p w14:paraId="6F735C63" w14:textId="77777777" w:rsidR="00976BBD" w:rsidRPr="00717678" w:rsidRDefault="00976BBD" w:rsidP="00C83748">
      <w:pPr>
        <w:pStyle w:val="ListParagraph"/>
        <w:numPr>
          <w:ilvl w:val="0"/>
          <w:numId w:val="9"/>
        </w:numPr>
        <w:ind w:left="993" w:hanging="426"/>
        <w:rPr>
          <w:lang w:eastAsia="lv-LV"/>
        </w:rPr>
      </w:pPr>
      <w:r w:rsidRPr="00717678">
        <w:rPr>
          <w:lang w:eastAsia="lv-LV"/>
        </w:rPr>
        <w:t xml:space="preserve">EK 2013. gada 25. jūlija Regula Nr. </w:t>
      </w:r>
      <w:hyperlink r:id="rId24" w:tgtFrame="_blank" w:history="1">
        <w:r w:rsidRPr="00717678">
          <w:rPr>
            <w:lang w:eastAsia="lv-LV"/>
          </w:rPr>
          <w:t>715/2013</w:t>
        </w:r>
      </w:hyperlink>
      <w:r w:rsidRPr="00717678">
        <w:rPr>
          <w:lang w:eastAsia="lv-LV"/>
        </w:rPr>
        <w:t xml:space="preserve">, ar ko paredz kritērijus, kuri nosaka, kad vara lūžņi vairs nav atkritumi saskaņā ar Eiropas Parlamenta un Padomes Direktīvu </w:t>
      </w:r>
      <w:hyperlink r:id="rId25" w:tgtFrame="_blank" w:history="1">
        <w:r w:rsidRPr="00717678">
          <w:rPr>
            <w:lang w:eastAsia="lv-LV"/>
          </w:rPr>
          <w:t>2008/98/EK</w:t>
        </w:r>
      </w:hyperlink>
      <w:r w:rsidRPr="00717678">
        <w:rPr>
          <w:lang w:eastAsia="lv-LV"/>
        </w:rPr>
        <w:t>.</w:t>
      </w:r>
    </w:p>
    <w:p w14:paraId="37AC3488" w14:textId="77777777" w:rsidR="00976BBD" w:rsidRPr="00717678" w:rsidRDefault="00976BBD" w:rsidP="00976BBD">
      <w:pPr>
        <w:rPr>
          <w:rFonts w:eastAsia="Times New Roman"/>
          <w:lang w:eastAsia="lv-LV"/>
        </w:rPr>
      </w:pPr>
      <w:r w:rsidRPr="00717678">
        <w:t xml:space="preserve">MK 2018.gada 13.novembra noteikumi Nr.682 “Kārtība, kādā izbeidz piemērot atkritumu statusu no nolietotām riepām iegūtiem gumijas materiāliem”  ir noteikti kritēriji atkritumu statusa piemērošanas izbeigšanai no nolietotām riepām iegūtiem gumijas materiāliem. </w:t>
      </w:r>
      <w:r w:rsidR="001B4A01" w:rsidRPr="00717678">
        <w:t xml:space="preserve">2018. gada 26. jūlijā </w:t>
      </w:r>
      <w:r w:rsidR="0017387D" w:rsidRPr="00717678">
        <w:t>valsts sekretāru sanāksmē</w:t>
      </w:r>
      <w:r w:rsidR="001B4A01" w:rsidRPr="00717678">
        <w:t xml:space="preserve"> i</w:t>
      </w:r>
      <w:r w:rsidR="00B01F87" w:rsidRPr="00717678">
        <w:t>zsludināts</w:t>
      </w:r>
      <w:r w:rsidR="001B4A01" w:rsidRPr="00717678">
        <w:t xml:space="preserve"> </w:t>
      </w:r>
      <w:r w:rsidR="004856AA" w:rsidRPr="00717678">
        <w:t>MK</w:t>
      </w:r>
      <w:r w:rsidR="001B4A01" w:rsidRPr="00717678">
        <w:t xml:space="preserve"> noteikumu projekts “</w:t>
      </w:r>
      <w:r w:rsidR="001B4A01" w:rsidRPr="00717678">
        <w:rPr>
          <w:rFonts w:eastAsia="Times New Roman"/>
          <w:lang w:eastAsia="lv-LV"/>
        </w:rPr>
        <w:t>Noteikumu projekts “Kārtība atkritumu statusa piemērošanas izbeigšanai koksnes šķeldas materiāliem, kas iegūti no koksnes iepakojuma atkritumiem” (VSS-755</w:t>
      </w:r>
      <w:r w:rsidR="0017387D" w:rsidRPr="00717678">
        <w:rPr>
          <w:rFonts w:eastAsia="Times New Roman"/>
          <w:lang w:eastAsia="lv-LV"/>
        </w:rPr>
        <w:t xml:space="preserve">, </w:t>
      </w:r>
      <w:r w:rsidR="00C344AE" w:rsidRPr="00717678">
        <w:rPr>
          <w:rFonts w:eastAsia="Times New Roman"/>
          <w:lang w:eastAsia="lv-LV"/>
        </w:rPr>
        <w:t>protokols Nr.</w:t>
      </w:r>
      <w:r w:rsidR="001B4A01" w:rsidRPr="00717678">
        <w:t>29</w:t>
      </w:r>
      <w:r w:rsidR="00C344AE" w:rsidRPr="00717678">
        <w:rPr>
          <w:rFonts w:eastAsia="Times New Roman"/>
          <w:lang w:eastAsia="lv-LV"/>
        </w:rPr>
        <w:t xml:space="preserve">, </w:t>
      </w:r>
      <w:r w:rsidR="001B4A01" w:rsidRPr="00717678">
        <w:t>24</w:t>
      </w:r>
      <w:r w:rsidR="00C344AE" w:rsidRPr="00717678">
        <w:rPr>
          <w:rFonts w:eastAsia="Times New Roman"/>
          <w:lang w:eastAsia="lv-LV"/>
        </w:rPr>
        <w:t>.§</w:t>
      </w:r>
      <w:r w:rsidR="001B4A01" w:rsidRPr="00717678">
        <w:rPr>
          <w:rFonts w:eastAsia="Times New Roman"/>
          <w:lang w:eastAsia="lv-LV"/>
        </w:rPr>
        <w:t>), vēlāk papildināts un virzīts ar nosaukumu “Kārtība, kādā izbeidz piemērot atkritumu statusu šķeldai, skaidām un putekļiem, kas iegūti no koksnes iepakojuma vai noteikta veida koksnes būvniecības atkritumiem”.</w:t>
      </w:r>
    </w:p>
    <w:p w14:paraId="646814E7" w14:textId="77777777" w:rsidR="009B7BDE" w:rsidRPr="00717678" w:rsidRDefault="00976BBD" w:rsidP="00A818B2">
      <w:r w:rsidRPr="00717678">
        <w:t xml:space="preserve">MK 2011.gada 19.aprīļa noteikumos Nr.302 “Noteikumi par atkritumu klasifikatoru un īpašībām, kuras padara atkritumus bīstamus” (turpmāk – MK noteikumi Nr.302) ir noteikti kritēriji, kad ražošanas procesā radušos vielu vai priekšmetu, kura ražošana nav šā procesa galvenais mērķis, iekārtu operators klasificē attiecīgo vielu vai priekšmetu kā blakusproduktu.  </w:t>
      </w:r>
    </w:p>
    <w:p w14:paraId="07F6D769" w14:textId="77777777" w:rsidR="00756746" w:rsidRPr="00717678" w:rsidRDefault="00756746" w:rsidP="00A818B2"/>
    <w:p w14:paraId="23B2836E" w14:textId="77777777" w:rsidR="001A531C" w:rsidRPr="00717678" w:rsidRDefault="001A531C" w:rsidP="00FD5F7E">
      <w:pPr>
        <w:pStyle w:val="Heading3"/>
      </w:pPr>
      <w:bookmarkStart w:id="40" w:name="_Toc59477624"/>
      <w:r w:rsidRPr="00717678">
        <w:t>2.</w:t>
      </w:r>
      <w:r w:rsidR="00A35DF9" w:rsidRPr="00717678">
        <w:t>5.6</w:t>
      </w:r>
      <w:r w:rsidRPr="00717678">
        <w:t>.Kompostēšana</w:t>
      </w:r>
      <w:bookmarkEnd w:id="40"/>
    </w:p>
    <w:p w14:paraId="1268D3DA" w14:textId="77777777" w:rsidR="001A531C" w:rsidRPr="00717678" w:rsidRDefault="001A531C" w:rsidP="00581224">
      <w:pPr>
        <w:rPr>
          <w:lang w:eastAsia="lv-LV"/>
        </w:rPr>
      </w:pPr>
    </w:p>
    <w:p w14:paraId="5A941135" w14:textId="77777777" w:rsidR="007F74F7" w:rsidRPr="00717678" w:rsidRDefault="007F74F7" w:rsidP="007F74F7">
      <w:r w:rsidRPr="00717678">
        <w:t xml:space="preserve">Atkritumu kompostēšana </w:t>
      </w:r>
      <w:r w:rsidR="00457C47" w:rsidRPr="00717678">
        <w:t>(atkritumu</w:t>
      </w:r>
      <w:r w:rsidR="00DB10DF" w:rsidRPr="00717678">
        <w:t xml:space="preserve"> </w:t>
      </w:r>
      <w:r w:rsidR="00457C47" w:rsidRPr="00717678">
        <w:t xml:space="preserve"> </w:t>
      </w:r>
      <w:r w:rsidR="00801AAB" w:rsidRPr="00717678">
        <w:t>reģenerācijas veidi</w:t>
      </w:r>
      <w:r w:rsidR="0018583C" w:rsidRPr="00717678">
        <w:t xml:space="preserve"> R3A</w:t>
      </w:r>
      <w:r w:rsidR="00537A5E" w:rsidRPr="00717678">
        <w:t xml:space="preserve"> un</w:t>
      </w:r>
      <w:r w:rsidR="0018583C" w:rsidRPr="00717678">
        <w:t xml:space="preserve"> </w:t>
      </w:r>
      <w:r w:rsidR="00AA15F0" w:rsidRPr="00717678">
        <w:t>R10)</w:t>
      </w:r>
      <w:r w:rsidRPr="00717678">
        <w:t xml:space="preserve"> pamatā tiek veikta sadzīves atkritumu poligonos, kur tiek radīts apmēram 40% no visa komposta apjoma un kurš tiek izmantots inženiertehniskaj</w:t>
      </w:r>
      <w:r w:rsidR="0098105A" w:rsidRPr="00717678">
        <w:t xml:space="preserve">ām vajadzībām </w:t>
      </w:r>
      <w:r w:rsidRPr="00717678">
        <w:t>poligonā un apglabāto atkritumu slāņu pārsegšanai. Atkritumu kompostēšana tiek veikta arī speciāli ierīkotās kompostēšanas iekārtās</w:t>
      </w:r>
      <w:r w:rsidR="0098105A" w:rsidRPr="00717678">
        <w:t xml:space="preserve"> un vietās</w:t>
      </w:r>
      <w:r w:rsidRPr="00717678">
        <w:t xml:space="preserve"> ārpus poligoniem, kurās </w:t>
      </w:r>
      <w:r w:rsidR="0098105A" w:rsidRPr="00717678">
        <w:t>iespējams</w:t>
      </w:r>
      <w:r w:rsidRPr="00717678">
        <w:t xml:space="preserve"> ražot kvalitatīv</w:t>
      </w:r>
      <w:r w:rsidR="0098105A" w:rsidRPr="00717678">
        <w:t>u</w:t>
      </w:r>
      <w:r w:rsidRPr="00717678">
        <w:t xml:space="preserve"> kompost</w:t>
      </w:r>
      <w:r w:rsidR="0098105A" w:rsidRPr="00717678">
        <w:t>u</w:t>
      </w:r>
      <w:r w:rsidRPr="00717678">
        <w:t xml:space="preserve"> </w:t>
      </w:r>
      <w:r w:rsidRPr="00717678">
        <w:rPr>
          <w:shd w:val="clear" w:color="auto" w:fill="FFFFFF"/>
        </w:rPr>
        <w:t>(sk.2.</w:t>
      </w:r>
      <w:r w:rsidR="00F12E63" w:rsidRPr="00717678">
        <w:rPr>
          <w:shd w:val="clear" w:color="auto" w:fill="FFFFFF"/>
        </w:rPr>
        <w:t>6</w:t>
      </w:r>
      <w:r w:rsidRPr="00717678">
        <w:rPr>
          <w:shd w:val="clear" w:color="auto" w:fill="FFFFFF"/>
        </w:rPr>
        <w:t>.att.).</w:t>
      </w:r>
    </w:p>
    <w:p w14:paraId="7D65153D" w14:textId="77777777" w:rsidR="001A531C" w:rsidRPr="00717678" w:rsidRDefault="001A531C" w:rsidP="006A5506">
      <w:pPr>
        <w:rPr>
          <w:shd w:val="clear" w:color="auto" w:fill="FFFFFF"/>
        </w:rPr>
      </w:pPr>
    </w:p>
    <w:p w14:paraId="29ECB016" w14:textId="77777777" w:rsidR="001A531C" w:rsidRPr="00717678" w:rsidRDefault="00FC6025" w:rsidP="000D0DCB">
      <w:pPr>
        <w:ind w:firstLine="0"/>
        <w:jc w:val="center"/>
        <w:rPr>
          <w:sz w:val="20"/>
          <w:szCs w:val="20"/>
          <w:shd w:val="clear" w:color="auto" w:fill="FFFFFF"/>
        </w:rPr>
      </w:pPr>
      <w:r w:rsidRPr="00717678">
        <w:rPr>
          <w:noProof/>
          <w:lang w:eastAsia="lv-LV"/>
        </w:rPr>
        <w:drawing>
          <wp:inline distT="0" distB="0" distL="0" distR="0" wp14:anchorId="39910741" wp14:editId="0BD00FE0">
            <wp:extent cx="5400675" cy="2019300"/>
            <wp:effectExtent l="0" t="0" r="9525" b="0"/>
            <wp:docPr id="6" name="Picture 732266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226642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p>
    <w:p w14:paraId="782BF742" w14:textId="77777777" w:rsidR="001A531C" w:rsidRPr="00717678" w:rsidRDefault="001A531C" w:rsidP="000D0DCB">
      <w:pPr>
        <w:ind w:firstLine="284"/>
        <w:jc w:val="center"/>
        <w:rPr>
          <w:szCs w:val="24"/>
        </w:rPr>
      </w:pPr>
      <w:r w:rsidRPr="00717678">
        <w:rPr>
          <w:b/>
          <w:bCs/>
          <w:szCs w:val="24"/>
        </w:rPr>
        <w:t>2.</w:t>
      </w:r>
      <w:r w:rsidR="00F12E63" w:rsidRPr="00717678">
        <w:rPr>
          <w:b/>
          <w:bCs/>
          <w:szCs w:val="24"/>
        </w:rPr>
        <w:t>6</w:t>
      </w:r>
      <w:r w:rsidRPr="00717678">
        <w:rPr>
          <w:b/>
          <w:bCs/>
          <w:szCs w:val="24"/>
        </w:rPr>
        <w:t>.attēls.</w:t>
      </w:r>
      <w:r w:rsidRPr="00717678">
        <w:rPr>
          <w:szCs w:val="24"/>
        </w:rPr>
        <w:t xml:space="preserve"> Kompostētais atkritumu apjoms laika posmā no 2014. līdz 2018. gadam, t</w:t>
      </w:r>
      <w:r w:rsidRPr="00717678">
        <w:rPr>
          <w:rStyle w:val="FootnoteReference0"/>
        </w:rPr>
        <w:footnoteReference w:id="46"/>
      </w:r>
    </w:p>
    <w:p w14:paraId="49B992D1" w14:textId="77777777" w:rsidR="001A531C" w:rsidRPr="00717678" w:rsidRDefault="001A531C" w:rsidP="006A5506">
      <w:pPr>
        <w:rPr>
          <w:shd w:val="clear" w:color="auto" w:fill="FFFFFF"/>
        </w:rPr>
      </w:pPr>
    </w:p>
    <w:p w14:paraId="6F422EDE" w14:textId="77777777" w:rsidR="001A531C" w:rsidRPr="00717678" w:rsidRDefault="0051361F" w:rsidP="00B00C25">
      <w:r w:rsidRPr="00717678">
        <w:t>Atkritumu p</w:t>
      </w:r>
      <w:r w:rsidR="001A531C" w:rsidRPr="00717678">
        <w:t>oligon</w:t>
      </w:r>
      <w:r w:rsidRPr="00717678">
        <w:t>u darbībai izsniegtajās atļaujās</w:t>
      </w:r>
      <w:r w:rsidR="001A531C" w:rsidRPr="00717678">
        <w:t xml:space="preserve"> norādītās kompostēšanas laukumu potenciālās jaudas ir nedaudz virs 100 tūkst. tonnu gadā</w:t>
      </w:r>
      <w:r w:rsidR="007541AC" w:rsidRPr="00717678">
        <w:t>, tomēr tās netiek izmantotas pilnā apmērā.</w:t>
      </w:r>
    </w:p>
    <w:p w14:paraId="590CFDC6" w14:textId="77777777" w:rsidR="00AC3DDF" w:rsidRPr="00717678" w:rsidRDefault="001A531C" w:rsidP="00101D65">
      <w:pPr>
        <w:rPr>
          <w:rFonts w:eastAsia="Times New Roman"/>
        </w:rPr>
      </w:pPr>
      <w:r w:rsidRPr="00717678">
        <w:rPr>
          <w:shd w:val="clear" w:color="auto" w:fill="FFFFFF"/>
        </w:rPr>
        <w:t xml:space="preserve">Atkritumu kompostēšanas laukumi ir izvietoti arī ārpus sadzīves atkritumu poligoniem. </w:t>
      </w:r>
      <w:r w:rsidRPr="00717678">
        <w:rPr>
          <w:rFonts w:eastAsia="Times New Roman"/>
          <w:shd w:val="clear" w:color="auto" w:fill="FFFFFF"/>
        </w:rPr>
        <w:t xml:space="preserve">To kopējā kompostēšanas jauda sasniedz 34 tūkstošus tonnu/gadā.  </w:t>
      </w:r>
      <w:r w:rsidRPr="00717678">
        <w:rPr>
          <w:rFonts w:eastAsia="Times New Roman"/>
        </w:rPr>
        <w:t>Ārpus poligoniem kompostēšanas laukumi ir izveidoti Piejūras, Pierīgas un Vidusdaugavas AAR</w:t>
      </w:r>
      <w:r w:rsidR="00AC3DDF" w:rsidRPr="00717678">
        <w:rPr>
          <w:rFonts w:eastAsia="Times New Roman"/>
        </w:rPr>
        <w:t>.</w:t>
      </w:r>
      <w:r w:rsidRPr="00717678">
        <w:rPr>
          <w:rFonts w:eastAsia="Times New Roman"/>
        </w:rPr>
        <w:t xml:space="preserve"> </w:t>
      </w:r>
    </w:p>
    <w:p w14:paraId="627069F9" w14:textId="77777777" w:rsidR="00AC3DDF" w:rsidRPr="00717678" w:rsidRDefault="00AC3DDF" w:rsidP="00101D65">
      <w:pPr>
        <w:rPr>
          <w:rFonts w:eastAsia="Times New Roman"/>
        </w:rPr>
      </w:pPr>
    </w:p>
    <w:p w14:paraId="0D9E5585" w14:textId="77777777" w:rsidR="001A531C" w:rsidRPr="00717678" w:rsidRDefault="00FC6025" w:rsidP="00101D65">
      <w:pPr>
        <w:rPr>
          <w:sz w:val="20"/>
          <w:szCs w:val="20"/>
        </w:rPr>
      </w:pPr>
      <w:r w:rsidRPr="00717678">
        <w:rPr>
          <w:noProof/>
          <w:lang w:eastAsia="lv-LV"/>
        </w:rPr>
        <w:drawing>
          <wp:inline distT="0" distB="0" distL="0" distR="0" wp14:anchorId="47FDBB86" wp14:editId="6C0FD187">
            <wp:extent cx="5419725" cy="3095625"/>
            <wp:effectExtent l="0" t="0" r="9525" b="9525"/>
            <wp:docPr id="7" name="Picture 1684980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98016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3095625"/>
                    </a:xfrm>
                    <a:prstGeom prst="rect">
                      <a:avLst/>
                    </a:prstGeom>
                    <a:noFill/>
                    <a:ln>
                      <a:noFill/>
                    </a:ln>
                  </pic:spPr>
                </pic:pic>
              </a:graphicData>
            </a:graphic>
          </wp:inline>
        </w:drawing>
      </w:r>
    </w:p>
    <w:p w14:paraId="0E437D8D" w14:textId="77777777" w:rsidR="001A531C" w:rsidRPr="00717678" w:rsidRDefault="001A531C" w:rsidP="002B35C1">
      <w:pPr>
        <w:ind w:firstLine="0"/>
        <w:jc w:val="center"/>
        <w:rPr>
          <w:szCs w:val="24"/>
        </w:rPr>
      </w:pPr>
      <w:r w:rsidRPr="00717678">
        <w:rPr>
          <w:b/>
          <w:bCs/>
          <w:szCs w:val="24"/>
        </w:rPr>
        <w:t>2.</w:t>
      </w:r>
      <w:r w:rsidR="00F12E63" w:rsidRPr="00717678">
        <w:rPr>
          <w:b/>
          <w:bCs/>
          <w:szCs w:val="24"/>
        </w:rPr>
        <w:t>7</w:t>
      </w:r>
      <w:r w:rsidRPr="00717678">
        <w:rPr>
          <w:b/>
          <w:bCs/>
          <w:szCs w:val="24"/>
        </w:rPr>
        <w:t>.attēls.</w:t>
      </w:r>
      <w:r w:rsidRPr="00717678">
        <w:rPr>
          <w:szCs w:val="24"/>
        </w:rPr>
        <w:t xml:space="preserve"> Kompostēšanas laukumu infrastruktūras jaudas poligonos un ārpus poligoniem</w:t>
      </w:r>
      <w:r w:rsidR="00E9045E" w:rsidRPr="00717678">
        <w:rPr>
          <w:szCs w:val="24"/>
        </w:rPr>
        <w:t xml:space="preserve"> (saskaņā ar saņemtajām atļaujām)</w:t>
      </w:r>
      <w:r w:rsidRPr="00717678">
        <w:rPr>
          <w:szCs w:val="24"/>
        </w:rPr>
        <w:t xml:space="preserve">, tonnas (Avots: SIA </w:t>
      </w:r>
      <w:r w:rsidR="00C44468" w:rsidRPr="00717678">
        <w:rPr>
          <w:szCs w:val="24"/>
        </w:rPr>
        <w:t>“</w:t>
      </w:r>
      <w:r w:rsidRPr="00717678">
        <w:rPr>
          <w:szCs w:val="24"/>
        </w:rPr>
        <w:t>GatewayBaltics</w:t>
      </w:r>
      <w:r w:rsidR="00C44468" w:rsidRPr="00717678">
        <w:rPr>
          <w:szCs w:val="24"/>
        </w:rPr>
        <w:t>”</w:t>
      </w:r>
      <w:r w:rsidRPr="00717678">
        <w:rPr>
          <w:szCs w:val="24"/>
        </w:rPr>
        <w:t>, 2020)</w:t>
      </w:r>
    </w:p>
    <w:p w14:paraId="4E344078" w14:textId="77777777" w:rsidR="001A531C" w:rsidRPr="00717678" w:rsidRDefault="001A531C" w:rsidP="00B00C25">
      <w:pPr>
        <w:ind w:firstLine="0"/>
      </w:pPr>
    </w:p>
    <w:p w14:paraId="459A28EA" w14:textId="77777777" w:rsidR="00841487" w:rsidRPr="00717678" w:rsidRDefault="00C75613" w:rsidP="00B00C25">
      <w:r w:rsidRPr="00717678">
        <w:t>N</w:t>
      </w:r>
      <w:r w:rsidR="001A531C" w:rsidRPr="00717678">
        <w:t xml:space="preserve">epieciešams </w:t>
      </w:r>
      <w:r w:rsidR="007541AC" w:rsidRPr="00717678">
        <w:t xml:space="preserve">paplašināt </w:t>
      </w:r>
      <w:r w:rsidR="001A531C" w:rsidRPr="00717678">
        <w:t xml:space="preserve">mikrokompostēšanas </w:t>
      </w:r>
      <w:r w:rsidR="007541AC" w:rsidRPr="00717678">
        <w:t>un</w:t>
      </w:r>
      <w:r w:rsidR="001A531C" w:rsidRPr="00717678">
        <w:t xml:space="preserve"> mājkompostēšanas </w:t>
      </w:r>
      <w:r w:rsidR="00D14599" w:rsidRPr="00717678">
        <w:t>ie</w:t>
      </w:r>
      <w:r w:rsidR="007541AC" w:rsidRPr="00717678">
        <w:t>spējas</w:t>
      </w:r>
      <w:r w:rsidR="00D14599" w:rsidRPr="00717678">
        <w:t xml:space="preserve"> </w:t>
      </w:r>
      <w:r w:rsidR="001A531C" w:rsidRPr="00717678">
        <w:t>privātpersonām</w:t>
      </w:r>
      <w:r w:rsidR="007541AC" w:rsidRPr="00717678">
        <w:t xml:space="preserve"> un komersantiem.</w:t>
      </w:r>
      <w:r w:rsidR="001A531C" w:rsidRPr="00717678">
        <w:t xml:space="preserve"> </w:t>
      </w:r>
    </w:p>
    <w:p w14:paraId="4620735F" w14:textId="77777777" w:rsidR="001A531C" w:rsidRPr="00717678" w:rsidRDefault="001A531C" w:rsidP="00B00C25">
      <w:r w:rsidRPr="00717678">
        <w:t>No 2027.gada 1.janvāra BNA, kas nonāk aerobā vai anaerobā apstrādē, var</w:t>
      </w:r>
      <w:r w:rsidR="004C0FC0" w:rsidRPr="00717678">
        <w:t>ēs</w:t>
      </w:r>
      <w:r w:rsidRPr="00717678">
        <w:t xml:space="preserve"> ieskaitīt kā pārstrādātus vienīgi tad, ja tie ir dalīti savākti vai nodalīti to rašanās vietā</w:t>
      </w:r>
      <w:r w:rsidRPr="00717678">
        <w:rPr>
          <w:vertAlign w:val="superscript"/>
        </w:rPr>
        <w:footnoteReference w:id="47"/>
      </w:r>
      <w:r w:rsidRPr="00717678">
        <w:rPr>
          <w:vertAlign w:val="superscript"/>
        </w:rPr>
        <w:t>.</w:t>
      </w:r>
      <w:r w:rsidRPr="00717678">
        <w:t xml:space="preserve"> Līdz ar dalītās atkritumu vākšanas nodrošināšanu, ir</w:t>
      </w:r>
      <w:r w:rsidR="00495D92" w:rsidRPr="00717678">
        <w:t xml:space="preserve"> nepieciešami esošo šķirošanas līniju tehnoloģiskie uzlabojumi, lai sagatavotu pārstrādei un reģenerācijai materiālus</w:t>
      </w:r>
      <w:r w:rsidRPr="00717678">
        <w:t xml:space="preserve">. </w:t>
      </w:r>
    </w:p>
    <w:p w14:paraId="65F6DF99" w14:textId="77777777" w:rsidR="001A531C" w:rsidRPr="00717678" w:rsidRDefault="001A531C" w:rsidP="00B00C25"/>
    <w:p w14:paraId="4AECD37D" w14:textId="77777777" w:rsidR="001A531C" w:rsidRPr="00717678" w:rsidRDefault="001A531C" w:rsidP="00FD5F7E">
      <w:pPr>
        <w:pStyle w:val="Heading3"/>
      </w:pPr>
      <w:bookmarkStart w:id="41" w:name="_Toc37331478"/>
      <w:bookmarkStart w:id="42" w:name="_Toc42788737"/>
      <w:bookmarkStart w:id="43" w:name="_Toc59477625"/>
      <w:r w:rsidRPr="00717678">
        <w:t>2.</w:t>
      </w:r>
      <w:r w:rsidR="00A35DF9" w:rsidRPr="00717678">
        <w:t>5.7</w:t>
      </w:r>
      <w:r w:rsidRPr="00717678">
        <w:t>.Atkritumu reģenerācija</w:t>
      </w:r>
      <w:bookmarkEnd w:id="41"/>
      <w:bookmarkEnd w:id="42"/>
      <w:bookmarkEnd w:id="43"/>
      <w:r w:rsidR="00FB1019" w:rsidRPr="00717678">
        <w:t xml:space="preserve"> </w:t>
      </w:r>
    </w:p>
    <w:p w14:paraId="7A7A3341" w14:textId="77777777" w:rsidR="001A531C" w:rsidRPr="00717678" w:rsidRDefault="001A531C" w:rsidP="00310974"/>
    <w:p w14:paraId="3D0D4471" w14:textId="77777777" w:rsidR="00A12285" w:rsidRPr="00717678" w:rsidRDefault="001A531C" w:rsidP="007625C1">
      <w:r w:rsidRPr="00717678">
        <w:t xml:space="preserve">Atbilstoši Atkritumu apsaimniekošanas likumam, atkritumu reģenerācija ir jebkura darbība, kuras galvenais rezultāts ir atkritumu lietderīga izmantošana ražošanas procesos vai tautsaimniecībā, aizstājot ar tiem citus materiālus, kuri būtu izmantoti attiecīgajai darbībai, vai atkritumu sagatavošana šādai izmantošanai. </w:t>
      </w:r>
    </w:p>
    <w:p w14:paraId="41077865" w14:textId="77777777" w:rsidR="001A531C" w:rsidRPr="00717678" w:rsidRDefault="00801AAB" w:rsidP="5B16678A">
      <w:pPr>
        <w:rPr>
          <w:rFonts w:eastAsia="Times New Roman"/>
          <w:shd w:val="clear" w:color="auto" w:fill="FFFFFF"/>
        </w:rPr>
      </w:pPr>
      <w:r w:rsidRPr="00717678">
        <w:rPr>
          <w:rFonts w:eastAsia="Times New Roman"/>
        </w:rPr>
        <w:t>Šajā nodaļā ir aprakstīt</w:t>
      </w:r>
      <w:r w:rsidR="00F4692A" w:rsidRPr="00717678">
        <w:rPr>
          <w:rFonts w:eastAsia="Times New Roman"/>
        </w:rPr>
        <w:t>s</w:t>
      </w:r>
      <w:r w:rsidRPr="00717678">
        <w:rPr>
          <w:rFonts w:eastAsia="Times New Roman"/>
        </w:rPr>
        <w:t xml:space="preserve"> </w:t>
      </w:r>
      <w:r w:rsidR="00C45E6F" w:rsidRPr="00717678">
        <w:rPr>
          <w:rFonts w:eastAsia="Times New Roman"/>
        </w:rPr>
        <w:t>atkritumu reģenerācijas veid</w:t>
      </w:r>
      <w:r w:rsidR="00AF208F" w:rsidRPr="00717678">
        <w:rPr>
          <w:rFonts w:eastAsia="Times New Roman"/>
        </w:rPr>
        <w:t>s R1.</w:t>
      </w:r>
    </w:p>
    <w:p w14:paraId="56A29042" w14:textId="77777777" w:rsidR="001A531C" w:rsidRPr="00717678" w:rsidRDefault="00C75613" w:rsidP="00C54BE3">
      <w:r w:rsidRPr="00717678">
        <w:t>A</w:t>
      </w:r>
      <w:r w:rsidR="001A531C" w:rsidRPr="00717678">
        <w:t>tkritumu reģenerācijai</w:t>
      </w:r>
      <w:r w:rsidR="00005AD7" w:rsidRPr="00717678">
        <w:t>,</w:t>
      </w:r>
      <w:r w:rsidR="001A531C" w:rsidRPr="00717678">
        <w:t xml:space="preserve"> sadedzinot atkritumus ar enerģijas ieguvi</w:t>
      </w:r>
      <w:r w:rsidR="00005AD7" w:rsidRPr="00717678">
        <w:t xml:space="preserve">, </w:t>
      </w:r>
      <w:r w:rsidR="001A531C" w:rsidRPr="00717678">
        <w:t>ir būtiski riski</w:t>
      </w:r>
      <w:r w:rsidR="001A531C" w:rsidRPr="00717678">
        <w:rPr>
          <w:shd w:val="clear" w:color="auto" w:fill="FFFFFF"/>
        </w:rPr>
        <w:t>:</w:t>
      </w:r>
      <w:r w:rsidR="007F74F7" w:rsidRPr="00717678">
        <w:rPr>
          <w:shd w:val="clear" w:color="auto" w:fill="FFFFFF"/>
        </w:rPr>
        <w:t xml:space="preserve"> </w:t>
      </w:r>
      <w:r w:rsidR="001A531C" w:rsidRPr="00717678">
        <w:t xml:space="preserve">Direktīvas 2008/98/EK  ietvaros noteiktajā atkritumu apsaimniekošanas veidu hierarhijā enerģijas ieguvi ar atkritumu sadedzināšanas metodi iedalīta vienā no pēdējām prioritātes pakāpēm, raugoties no ilgtspējīgās attīstības skatījuma, jo tā </w:t>
      </w:r>
      <w:r w:rsidR="001A531C" w:rsidRPr="00717678">
        <w:rPr>
          <w:shd w:val="clear" w:color="auto" w:fill="FFFFFF"/>
        </w:rPr>
        <w:t>rada ievērojamas gaisu piesārņojošo vielu emisijas, kā arī ir atkarīga no atkritumiem kā izejvielas, tādējādi atstājot potenciāli negatīvu ietekmi uz citām atkritumu apsaimniekošanas metodēm</w:t>
      </w:r>
      <w:r w:rsidRPr="00717678">
        <w:rPr>
          <w:shd w:val="clear" w:color="auto" w:fill="FFFFFF"/>
        </w:rPr>
        <w:t>. A</w:t>
      </w:r>
      <w:r w:rsidR="001A531C" w:rsidRPr="00717678">
        <w:rPr>
          <w:shd w:val="clear" w:color="auto" w:fill="FFFFFF"/>
        </w:rPr>
        <w:t>tkritumu sadedzināšanu vai līdzsadedzināšanu uzskata par reģenerāciju, ja minēto darbību energoefektivitāte sadzīves atkritumu sadedzināšanas iekārtās ir līdzvērtīga vai lielāka par 0,60</w:t>
      </w:r>
      <w:r w:rsidRPr="00717678">
        <w:rPr>
          <w:shd w:val="clear" w:color="auto" w:fill="FFFFFF"/>
        </w:rPr>
        <w:t xml:space="preserve"> </w:t>
      </w:r>
      <w:r w:rsidR="001A531C" w:rsidRPr="00717678">
        <w:rPr>
          <w:shd w:val="clear" w:color="auto" w:fill="FFFFFF"/>
        </w:rPr>
        <w:t>vai 0,65. Ja iekārtu energoefektivitāte ir zemāka, tad atkritumu sadedzināšanu vai līdzsadedzināšanu uzskata par atkritumu apglabāšanas darbību</w:t>
      </w:r>
      <w:r w:rsidR="002F70D2" w:rsidRPr="00717678">
        <w:rPr>
          <w:shd w:val="clear" w:color="auto" w:fill="FFFFFF"/>
        </w:rPr>
        <w:t xml:space="preserve"> D10</w:t>
      </w:r>
      <w:r w:rsidR="002F70D2" w:rsidRPr="00717678">
        <w:rPr>
          <w:rStyle w:val="FootnoteReference0"/>
          <w:shd w:val="clear" w:color="auto" w:fill="FFFFFF"/>
        </w:rPr>
        <w:footnoteReference w:id="48"/>
      </w:r>
      <w:r w:rsidR="001A531C" w:rsidRPr="00717678">
        <w:rPr>
          <w:shd w:val="clear" w:color="auto" w:fill="FFFFFF"/>
        </w:rPr>
        <w:t xml:space="preserve">. </w:t>
      </w:r>
    </w:p>
    <w:p w14:paraId="35851E73" w14:textId="77777777" w:rsidR="001A531C" w:rsidRPr="00717678" w:rsidRDefault="00FB1019" w:rsidP="00722C9F">
      <w:r w:rsidRPr="00717678">
        <w:rPr>
          <w:rFonts w:eastAsia="Calibri Light"/>
          <w:szCs w:val="24"/>
        </w:rPr>
        <w:t xml:space="preserve">Kurināmā ražošana no pārstrādei nederīgās atkritumu frakcijas un reģenerācija ar enerģijas atguvi ir ES valstīs plaši īstenota prakse apglabāto atkritumu apjomu samazināšanai. </w:t>
      </w:r>
      <w:r w:rsidR="001A531C" w:rsidRPr="00717678">
        <w:t xml:space="preserve">Latvija ir viena no ES valstīm, kur atkritumu sadedzināšana </w:t>
      </w:r>
      <w:r w:rsidR="00C75613" w:rsidRPr="00717678">
        <w:t xml:space="preserve">praktiski </w:t>
      </w:r>
      <w:r w:rsidR="001A531C" w:rsidRPr="00717678">
        <w:t xml:space="preserve">netiek izmantota kā viens no atkritumu apsaimniekošanas veidiem. Latvijā notiek no atkritumiem iegūta kurināmā (NAIK)  līdzsadedzināšana  SIA </w:t>
      </w:r>
      <w:r w:rsidR="00C44468" w:rsidRPr="00717678">
        <w:t>“</w:t>
      </w:r>
      <w:r w:rsidR="001A531C" w:rsidRPr="00717678">
        <w:t>SCHWENK Latvija</w:t>
      </w:r>
      <w:r w:rsidR="00C44468" w:rsidRPr="00717678">
        <w:t>”</w:t>
      </w:r>
      <w:r w:rsidR="001A531C" w:rsidRPr="00717678">
        <w:t xml:space="preserve"> cementa rūpnīcā. </w:t>
      </w:r>
    </w:p>
    <w:p w14:paraId="4EEDFFE3" w14:textId="77777777" w:rsidR="001A531C" w:rsidRPr="00717678" w:rsidRDefault="001A531C" w:rsidP="00722C9F">
      <w:r w:rsidRPr="00717678">
        <w:t xml:space="preserve">Atkarībā no izmantojamās tehnoloģijas, enerģijas ieguvei iespējams izmantot dažāda veida atkritumus, tostarp nešķirotus </w:t>
      </w:r>
      <w:r w:rsidR="00473598" w:rsidRPr="00717678">
        <w:t xml:space="preserve">speciāli sagatavotos </w:t>
      </w:r>
      <w:r w:rsidRPr="00717678">
        <w:t>sadzīves atkritumus</w:t>
      </w:r>
      <w:r w:rsidR="00FB1019" w:rsidRPr="00717678">
        <w:t xml:space="preserve"> </w:t>
      </w:r>
      <w:r w:rsidR="00473598" w:rsidRPr="00717678">
        <w:t>(NAIK)</w:t>
      </w:r>
      <w:r w:rsidRPr="00717678">
        <w:t xml:space="preserve">, ražošanas atkritumus (it īpaši zemas kvalitātes mežistrādes atkritumus), komerciālos atkritumus, kā arī notekūdeņu dūņas. </w:t>
      </w:r>
    </w:p>
    <w:p w14:paraId="1B7E86B4" w14:textId="77777777" w:rsidR="001A531C" w:rsidRPr="00717678" w:rsidRDefault="001A531C" w:rsidP="007625C1">
      <w:r w:rsidRPr="00717678">
        <w:t>Pēc Ekonomikas ministrijas</w:t>
      </w:r>
      <w:r w:rsidR="00473598" w:rsidRPr="00717678">
        <w:t xml:space="preserve"> pasūtītā</w:t>
      </w:r>
      <w:r w:rsidRPr="00717678">
        <w:t xml:space="preserve"> </w:t>
      </w:r>
      <w:r w:rsidR="00473598" w:rsidRPr="00717678">
        <w:t>pētījuma</w:t>
      </w:r>
      <w:r w:rsidRPr="00717678">
        <w:rPr>
          <w:vertAlign w:val="superscript"/>
        </w:rPr>
        <w:footnoteReference w:id="49"/>
      </w:r>
      <w:r w:rsidRPr="00717678">
        <w:t xml:space="preserve"> </w:t>
      </w:r>
      <w:r w:rsidR="00A12285" w:rsidRPr="00717678">
        <w:t xml:space="preserve">par augstas efektivitātes koģenerācijas un centralizētās siltumapgādes izmantošanas potenciālu rezultātiem </w:t>
      </w:r>
      <w:r w:rsidRPr="00717678">
        <w:t>Latvijā vislielākais siltumenerģijas pieprasījums ir Rīgā – 24,2 GWh/km</w:t>
      </w:r>
      <w:r w:rsidRPr="00717678">
        <w:rPr>
          <w:vertAlign w:val="superscript"/>
        </w:rPr>
        <w:t>2</w:t>
      </w:r>
      <w:r w:rsidRPr="00717678">
        <w:t>, un 8 republikas nozīmes pilsētās, kur tas variē no 5,4 GWh/km</w:t>
      </w:r>
      <w:r w:rsidRPr="00717678">
        <w:rPr>
          <w:vertAlign w:val="superscript"/>
        </w:rPr>
        <w:t>2</w:t>
      </w:r>
      <w:r w:rsidRPr="00717678">
        <w:t xml:space="preserve"> – 14,3 GWh/km</w:t>
      </w:r>
      <w:r w:rsidRPr="00717678">
        <w:rPr>
          <w:vertAlign w:val="superscript"/>
        </w:rPr>
        <w:t>2</w:t>
      </w:r>
      <w:r w:rsidRPr="00717678">
        <w:t>. Citur Latvijā siltuma pieprasījums ir vien līdz 0,27 GWh/km</w:t>
      </w:r>
      <w:r w:rsidRPr="00717678">
        <w:rPr>
          <w:vertAlign w:val="superscript"/>
        </w:rPr>
        <w:t>2</w:t>
      </w:r>
      <w:r w:rsidRPr="00717678">
        <w:t>, bet Pierīgas reģionā tas ir 0,78 – 5,0 GWh/km</w:t>
      </w:r>
      <w:r w:rsidRPr="00717678">
        <w:rPr>
          <w:vertAlign w:val="superscript"/>
        </w:rPr>
        <w:t>2</w:t>
      </w:r>
      <w:r w:rsidRPr="00717678">
        <w:t xml:space="preserve">. </w:t>
      </w:r>
    </w:p>
    <w:p w14:paraId="600255B2" w14:textId="77777777" w:rsidR="0004007F" w:rsidRPr="00717678" w:rsidRDefault="00560C3E" w:rsidP="1906AA59">
      <w:pPr>
        <w:rPr>
          <w:rFonts w:eastAsia="Times New Roman"/>
        </w:rPr>
      </w:pPr>
      <w:r w:rsidRPr="00717678">
        <w:t>Vienlaikus ir jāņem vērā, ka a</w:t>
      </w:r>
      <w:r w:rsidR="0004007F" w:rsidRPr="00717678">
        <w:t xml:space="preserve">tkritumu sagatavošanas pārstrādei un reģenerācijai darbību rezultātā rodas daudzums ap 200 </w:t>
      </w:r>
      <w:r w:rsidR="00BD1F79" w:rsidRPr="00717678">
        <w:t>-</w:t>
      </w:r>
      <w:r w:rsidR="0004007F" w:rsidRPr="00717678">
        <w:t xml:space="preserve"> 220 tūkst. t</w:t>
      </w:r>
      <w:r w:rsidR="00A12285" w:rsidRPr="00717678">
        <w:t xml:space="preserve"> </w:t>
      </w:r>
      <w:r w:rsidR="0004007F" w:rsidRPr="00717678">
        <w:t xml:space="preserve">gadā pārstrādei nederīgu, bet augstas energoietilpības materiālu, ko iespējams sagatavot kā energoresursu enerģijas ražošanai, tā kā ES direktīvās noteiktie mērķi paredz, ka 2035.gadā ir jānodrošina, ka tiek pārstrādāti 65% no radītājiem sadzīves atkritumiem, savukārt sadzīves atkritumu poligonos ir pieļaujams apglabāt 10% no radītajiem sadzīves atkritumiem. Pašreizējā situācijā, tā kā nav pieejamas atbilstošas atkritumu pārstrādes vai reģenerācijas iekārtas ar attiecīgām jaudām, šis energoresursu apjoms </w:t>
      </w:r>
      <w:r w:rsidR="0004007F" w:rsidRPr="00717678">
        <w:lastRenderedPageBreak/>
        <w:t>tiek apglabāts atkritumu poligonos. Kā norādīts plāna 5.1.4.nodaļā, ir paredzēti pasākumi atkritumu pārstrādes uzlabošanai. Lai samazinātu apglabāto atkritumu apjomu, īpaši ņemot vērā noteiktos apglabāšanas ierobežojumus 2035.gadā un nodrošinātu atkritumu lietderīgu apsaimniekošanu atbilstoši Latvijas un ES normatīvajos aktos noteiktajai atkritumu apsaimniekošanas hierarhijai, nepieciešams izskatīt iespējas atkritumu reģenerācijas iekārtu ar enerģijas atguvi izbūvei.</w:t>
      </w:r>
      <w:r w:rsidRPr="00717678">
        <w:t xml:space="preserve"> </w:t>
      </w:r>
      <w:r w:rsidR="00AC081D" w:rsidRPr="00717678">
        <w:t>Atbilstoši Latvijas normatīvajiem aktiem, atkritumu sadedzināšanas i</w:t>
      </w:r>
      <w:r w:rsidR="00AC081D" w:rsidRPr="00717678">
        <w:rPr>
          <w:rFonts w:eastAsia="Times New Roman"/>
        </w:rPr>
        <w:t>ekārt</w:t>
      </w:r>
      <w:r w:rsidR="00A07478" w:rsidRPr="00717678">
        <w:rPr>
          <w:rFonts w:eastAsia="Times New Roman"/>
        </w:rPr>
        <w:t xml:space="preserve">u </w:t>
      </w:r>
      <w:r w:rsidR="000779A1" w:rsidRPr="00717678">
        <w:rPr>
          <w:rFonts w:eastAsia="Times New Roman"/>
        </w:rPr>
        <w:t xml:space="preserve">būvniecībai tiek piemērots ietekmes uz vidi novērtējumu procedūra, kuras ietvaros </w:t>
      </w:r>
      <w:r w:rsidR="00805748" w:rsidRPr="00717678">
        <w:rPr>
          <w:rFonts w:eastAsia="Times New Roman"/>
        </w:rPr>
        <w:t xml:space="preserve">tiek izvērtēta </w:t>
      </w:r>
      <w:r w:rsidR="00C707E3" w:rsidRPr="00717678">
        <w:rPr>
          <w:rFonts w:eastAsia="Times New Roman"/>
        </w:rPr>
        <w:t xml:space="preserve">šo iekārtu ietekme uz vidi, atkritumu sadedzināšanas tehnoloģiskie risinājumi un to alternatīvas, kā arī tiek nodrošināta </w:t>
      </w:r>
      <w:r w:rsidR="009162A6" w:rsidRPr="00717678">
        <w:rPr>
          <w:rFonts w:eastAsia="Times New Roman"/>
        </w:rPr>
        <w:t xml:space="preserve">ieceres sabiedriskā apspriešana, ietverot visas iesaistītās puses. </w:t>
      </w:r>
    </w:p>
    <w:p w14:paraId="549E713E" w14:textId="77777777" w:rsidR="73BD6BB5" w:rsidRPr="00717678" w:rsidRDefault="73BD6BB5" w:rsidP="00440914">
      <w:pPr>
        <w:rPr>
          <w:rFonts w:eastAsia="Times New Roman"/>
        </w:rPr>
      </w:pPr>
      <w:r w:rsidRPr="00717678">
        <w:rPr>
          <w:rFonts w:eastAsia="Times New Roman"/>
        </w:rPr>
        <w:t xml:space="preserve">Šobrīd ieviešanas stadijā ir NAIK reģenerācijas iekārtu projekti – reģenerācijas iekārtas izbūve Ventspilī, plānotā reģenerācijas jauda – 15,5 tūkst. t gadā un NAIK līdzsadedzināšana šķeldas katlumājā Jelgavā - prognozējamā NAIK reģenerācijas jauda lēšama 20-30 tūkst. t gadā. Saskaņā ar prognozēm par radīto un apsaimniekoto sadzīves atkritumu plūsmām (skat. 4. </w:t>
      </w:r>
      <w:r w:rsidR="00FB1019" w:rsidRPr="00717678">
        <w:rPr>
          <w:rFonts w:eastAsia="Times New Roman"/>
        </w:rPr>
        <w:t>n</w:t>
      </w:r>
      <w:r w:rsidRPr="00717678">
        <w:rPr>
          <w:rFonts w:eastAsia="Times New Roman"/>
        </w:rPr>
        <w:t xml:space="preserve">odaļu) ikgadējais saražojamā NAIK apjoms ir vismaz 150 tūkst. t. </w:t>
      </w:r>
      <w:r w:rsidR="00FB1019" w:rsidRPr="00717678">
        <w:rPr>
          <w:rFonts w:eastAsia="Times New Roman"/>
        </w:rPr>
        <w:t>materiāla</w:t>
      </w:r>
      <w:r w:rsidRPr="00717678">
        <w:rPr>
          <w:rFonts w:eastAsia="Times New Roman"/>
        </w:rPr>
        <w:t xml:space="preserve">, </w:t>
      </w:r>
      <w:r w:rsidR="00FB1019" w:rsidRPr="00717678">
        <w:rPr>
          <w:rFonts w:eastAsia="Times New Roman"/>
        </w:rPr>
        <w:t xml:space="preserve">kas </w:t>
      </w:r>
      <w:r w:rsidRPr="00717678">
        <w:rPr>
          <w:rFonts w:eastAsia="Times New Roman"/>
        </w:rPr>
        <w:t>galvenokārt var tikt saražots</w:t>
      </w:r>
      <w:r w:rsidR="00FB1019" w:rsidRPr="00717678">
        <w:rPr>
          <w:rFonts w:eastAsia="Times New Roman"/>
        </w:rPr>
        <w:t>,</w:t>
      </w:r>
      <w:r w:rsidRPr="00717678">
        <w:rPr>
          <w:rFonts w:eastAsia="Times New Roman"/>
        </w:rPr>
        <w:t xml:space="preserve"> apstrādājot nešķirotu sadzīves atkritumu plūsmu, kā atlikumi šķirojot pārstrādei derīgus materiālus, kā arī apstrādājot citas atkritumu plūsmas, kā piemēram būvniecības atkritumi, tekstils u.c. materiālus ar augstu kaloritāti. </w:t>
      </w:r>
    </w:p>
    <w:p w14:paraId="5D6B40B9" w14:textId="77777777" w:rsidR="00010697" w:rsidRPr="00717678" w:rsidRDefault="73BD6BB5" w:rsidP="00440914">
      <w:r w:rsidRPr="00717678">
        <w:rPr>
          <w:rFonts w:eastAsia="Times New Roman"/>
        </w:rPr>
        <w:t>Novērtējot prognozētos NAIK ražošanas apjomus un pieejamās reģenerācijas jaudas (skat. 7.2. nodaļu) secināms, ka no sadzīves atkritumiem saražota NAIK reģenerācijai ir nepieciešams papildus jaudas ~ 90 tūkst.  t/gadā, prognozējamais NAIK apjoms no citām atkritumu plūsmām ir ~50-60 tūkst. t/gadā, attiecīgi kopējais jaudu iztrūkums ir vērtējams ~ 150 tūkst. t gadā. A</w:t>
      </w:r>
      <w:r w:rsidRPr="00717678">
        <w:t xml:space="preserve">nalizējot NAIK reģenerācijas iekārtu nepieciešamību kontekstā ar sadzīves atkritumu apglabāšanas limitu 10% 2035. gadā var prognozēt, ka apglabāšanas limitu ievērošanas nodrošināšanai kopējā nepieciešamā sadzīves atkritumu reģenerācijas jauda būs ~215 tūkst. t gadā. </w:t>
      </w:r>
    </w:p>
    <w:p w14:paraId="769ED3F1" w14:textId="77777777" w:rsidR="73BD6BB5" w:rsidRPr="00717678" w:rsidRDefault="73BD6BB5" w:rsidP="00440914">
      <w:pPr>
        <w:rPr>
          <w:szCs w:val="24"/>
        </w:rPr>
      </w:pPr>
      <w:r w:rsidRPr="00717678">
        <w:rPr>
          <w:szCs w:val="24"/>
        </w:rPr>
        <w:t xml:space="preserve">Analizējot iespējamās NAIK reģenerācijas alternatīvas ir izskatīti vairāki scenāriji, t.sk. inerces scenārijs, eksporta iespējas, </w:t>
      </w:r>
      <w:r w:rsidR="00BD7A97" w:rsidRPr="00717678">
        <w:t xml:space="preserve">SIA “SCHWENK Latvija” </w:t>
      </w:r>
      <w:r w:rsidRPr="00717678">
        <w:rPr>
          <w:szCs w:val="24"/>
        </w:rPr>
        <w:t>cementa rūpnīcas jaudu izmantošana, jaunu reģenerācijas iekārtu izbūve.</w:t>
      </w:r>
    </w:p>
    <w:p w14:paraId="4635C37B" w14:textId="77777777" w:rsidR="00F50562" w:rsidRPr="00717678" w:rsidRDefault="00F50562" w:rsidP="00440914">
      <w:pPr>
        <w:rPr>
          <w:szCs w:val="24"/>
        </w:rPr>
      </w:pPr>
    </w:p>
    <w:p w14:paraId="17991423" w14:textId="77777777" w:rsidR="004D4AF3" w:rsidRPr="00717678" w:rsidRDefault="73BD6BB5" w:rsidP="00046760">
      <w:pPr>
        <w:pStyle w:val="ListParagraph"/>
        <w:numPr>
          <w:ilvl w:val="0"/>
          <w:numId w:val="57"/>
        </w:numPr>
        <w:rPr>
          <w:rFonts w:eastAsia="Times New Roman"/>
        </w:rPr>
      </w:pPr>
      <w:r w:rsidRPr="00717678">
        <w:rPr>
          <w:rFonts w:eastAsia="Times New Roman"/>
        </w:rPr>
        <w:t>Inerces scenārijs</w:t>
      </w:r>
    </w:p>
    <w:p w14:paraId="66A63D02" w14:textId="77777777" w:rsidR="00FB1019" w:rsidRPr="00717678" w:rsidRDefault="004D4AF3" w:rsidP="00FB1019">
      <w:pPr>
        <w:pStyle w:val="ListParagraph"/>
        <w:ind w:left="0" w:firstLine="360"/>
        <w:rPr>
          <w:rFonts w:eastAsia="Times New Roman"/>
        </w:rPr>
      </w:pPr>
      <w:r w:rsidRPr="00717678">
        <w:rPr>
          <w:rFonts w:eastAsia="Times New Roman"/>
        </w:rPr>
        <w:t>I</w:t>
      </w:r>
      <w:r w:rsidR="73BD6BB5" w:rsidRPr="00717678">
        <w:rPr>
          <w:rFonts w:eastAsia="Times New Roman"/>
        </w:rPr>
        <w:t xml:space="preserve">nerces scenārijā tiek pieņemts, ka NAIK reģenerācija tiek veikta trīs iekārtās – </w:t>
      </w:r>
      <w:r w:rsidR="06EA0250" w:rsidRPr="00717678">
        <w:rPr>
          <w:rFonts w:eastAsia="Times New Roman"/>
        </w:rPr>
        <w:t>SIA “</w:t>
      </w:r>
      <w:r w:rsidR="73BD6BB5" w:rsidRPr="00717678">
        <w:rPr>
          <w:rFonts w:eastAsia="Times New Roman"/>
        </w:rPr>
        <w:t>S</w:t>
      </w:r>
      <w:r w:rsidR="111C20A5" w:rsidRPr="00717678">
        <w:rPr>
          <w:rFonts w:eastAsia="Times New Roman"/>
        </w:rPr>
        <w:t>CHWENK</w:t>
      </w:r>
      <w:r w:rsidR="73BD6BB5" w:rsidRPr="00717678">
        <w:rPr>
          <w:rFonts w:eastAsia="Times New Roman"/>
        </w:rPr>
        <w:t xml:space="preserve"> </w:t>
      </w:r>
      <w:r w:rsidR="6B6D44AD" w:rsidRPr="00717678">
        <w:rPr>
          <w:rFonts w:eastAsia="Times New Roman"/>
        </w:rPr>
        <w:t xml:space="preserve">Latvija” </w:t>
      </w:r>
      <w:r w:rsidR="73BD6BB5" w:rsidRPr="00717678">
        <w:rPr>
          <w:rFonts w:eastAsia="Times New Roman"/>
        </w:rPr>
        <w:t xml:space="preserve">cementa rūpnīcā Brocēnos, </w:t>
      </w:r>
      <w:r w:rsidR="001911E2" w:rsidRPr="00717678">
        <w:t xml:space="preserve">PSIA “Ventspils labiekārtošanas kombināts” un PSIA “Ventspils siltums” </w:t>
      </w:r>
      <w:r w:rsidR="73BD6BB5" w:rsidRPr="00717678">
        <w:rPr>
          <w:rFonts w:eastAsia="Times New Roman"/>
        </w:rPr>
        <w:t xml:space="preserve">NAIK reģenerācijas iekārtās,  </w:t>
      </w:r>
      <w:r w:rsidR="00BD7A97" w:rsidRPr="00717678">
        <w:rPr>
          <w:rFonts w:eastAsia="Times New Roman"/>
        </w:rPr>
        <w:t xml:space="preserve">SIA “Fortum” </w:t>
      </w:r>
      <w:r w:rsidR="73BD6BB5" w:rsidRPr="00717678">
        <w:rPr>
          <w:rFonts w:eastAsia="Times New Roman"/>
        </w:rPr>
        <w:t xml:space="preserve">līdzsadedzināšanas iekārtās Jelgavas pilsētā. Atbilstoši līdzšinējai pieredzei prognozējams, ka  </w:t>
      </w:r>
      <w:r w:rsidR="00177641" w:rsidRPr="00717678">
        <w:t xml:space="preserve">SIA “SCHWENK Latvija” </w:t>
      </w:r>
      <w:r w:rsidR="73BD6BB5" w:rsidRPr="00717678">
        <w:rPr>
          <w:rFonts w:eastAsia="Times New Roman"/>
        </w:rPr>
        <w:t>kvalitātes prasībām atbilstošs NAIK tiks sagatavots</w:t>
      </w:r>
      <w:r w:rsidR="3A3BF426" w:rsidRPr="00717678">
        <w:rPr>
          <w:rFonts w:eastAsia="Times New Roman"/>
        </w:rPr>
        <w:t xml:space="preserve"> </w:t>
      </w:r>
      <w:r w:rsidR="73BD6BB5" w:rsidRPr="00717678">
        <w:rPr>
          <w:rFonts w:eastAsia="Times New Roman"/>
        </w:rPr>
        <w:t xml:space="preserve">~ 25 tūkst. t gadā, papildus, pēc Ventspils un Jelgavas reģenerācijas iekārtu ekspluatācijas uzsākšanas tiek sagatavots un reģenerēts līdz 40 tūkst. t NAIK. Raugoties no infrastruktūras pārklājuma viedokļa, NAIK reģenerācija tiek nodrošināta Latvijas rietumu daļā, centrālajā un austrumu daļā reģenerācijas iespējas netiek nodrošinātas un aptuveni 90 tūkst. t NAIK, jeb ~11% (2025. gads) no radītā sadzīves atkritumu apjoma ir jāapglabā atkritumu poligonos. Kā minēts iepriekš, līdz prasības par atkritumu apglabāšanas limitu stāšanās spēkā brīdim, šāds scenārijs ir īstenojams, tomēr ņemot vērā </w:t>
      </w:r>
      <w:r w:rsidR="00ED5D3E" w:rsidRPr="00717678">
        <w:rPr>
          <w:rFonts w:eastAsia="Times New Roman"/>
        </w:rPr>
        <w:t xml:space="preserve">Direktīvā 2008/98/EK </w:t>
      </w:r>
      <w:r w:rsidR="73BD6BB5" w:rsidRPr="00717678">
        <w:rPr>
          <w:rFonts w:eastAsia="Times New Roman"/>
        </w:rPr>
        <w:t>noteikto atkritumu apsaimniekošanas hierarhiju</w:t>
      </w:r>
      <w:r w:rsidR="00ED5D3E" w:rsidRPr="00717678">
        <w:rPr>
          <w:rFonts w:eastAsia="Times New Roman"/>
        </w:rPr>
        <w:t>,</w:t>
      </w:r>
      <w:r w:rsidR="73BD6BB5" w:rsidRPr="00717678">
        <w:rPr>
          <w:rFonts w:eastAsia="Times New Roman"/>
        </w:rPr>
        <w:t xml:space="preserve"> kā arī apsvērumus par atkritumos esošu energoresursu lietderīgu izmantošanu, šāda scenārija īstenošana netiek rekomendēta. Tāpat jāņem vērā, ka, ja vien laika posmā līdz 2035. gadam netiek attīstītas progresīvākas tehnoloģijas, atkritumu sadedzināšanas ar enerģijas atguvi tehnoloģijas pielietošana būs obligāts priekšnosacījums nepieciešamo atkritumu apglabāšanas limitu sasniegšanai.  </w:t>
      </w:r>
    </w:p>
    <w:p w14:paraId="127F5BB5" w14:textId="77777777" w:rsidR="00F50562" w:rsidRPr="00717678" w:rsidRDefault="00F50562" w:rsidP="00490227">
      <w:pPr>
        <w:pStyle w:val="ListParagraph"/>
        <w:ind w:left="0" w:firstLine="0"/>
        <w:rPr>
          <w:rFonts w:eastAsia="Times New Roman"/>
        </w:rPr>
      </w:pPr>
    </w:p>
    <w:p w14:paraId="3AEDEA66" w14:textId="77777777" w:rsidR="004D4AF3" w:rsidRPr="00717678" w:rsidRDefault="73BD6BB5" w:rsidP="00046760">
      <w:pPr>
        <w:pStyle w:val="ListParagraph"/>
        <w:numPr>
          <w:ilvl w:val="0"/>
          <w:numId w:val="57"/>
        </w:numPr>
        <w:rPr>
          <w:rFonts w:eastAsia="Times New Roman"/>
        </w:rPr>
      </w:pPr>
      <w:r w:rsidRPr="00717678">
        <w:rPr>
          <w:rFonts w:eastAsia="Times New Roman"/>
        </w:rPr>
        <w:t>Eksporta iespēju novērtējums</w:t>
      </w:r>
    </w:p>
    <w:p w14:paraId="54461502" w14:textId="77777777" w:rsidR="00FB1019" w:rsidRPr="00717678" w:rsidRDefault="004D4AF3" w:rsidP="00FB1019">
      <w:pPr>
        <w:pStyle w:val="ListParagraph"/>
        <w:ind w:left="0" w:firstLine="360"/>
        <w:rPr>
          <w:rFonts w:eastAsia="Times New Roman"/>
        </w:rPr>
      </w:pPr>
      <w:r w:rsidRPr="00717678">
        <w:rPr>
          <w:rFonts w:eastAsia="Times New Roman"/>
        </w:rPr>
        <w:lastRenderedPageBreak/>
        <w:t>N</w:t>
      </w:r>
      <w:r w:rsidR="73BD6BB5" w:rsidRPr="00717678">
        <w:rPr>
          <w:rFonts w:eastAsia="Times New Roman"/>
        </w:rPr>
        <w:t xml:space="preserve">ovērtējot eksporta iespējas nepieciešams nošķirt divus NAIK veidus – augstas kvalitātes NAIK, ko raksturo augsta siltumspēja (&gt;15 GJ/t), zems mitruma līmenis (&lt;20%), specifiski noteikti frakcijas izmēri un zemas kvalitātes NAIK, kam raksturīga zemāka siltumspēja (&lt;15 GJ/t), augstāks mitruma līmenis un mazāk ierobežojumu uz kurināmā frakcijas izmēriem. Šiem diviem materiālu veidiem ir atšķirīgas reģenerācijas iekārtas, kas pirmajā gadījumā, pamatā ir cementa ražošanas industrija, otrajā gadījumā siltuma vai kombinētās siltuma – elektroenerģijas spēkstacijas. Vērtējot NAIK eksporta iespējas jāatzīmē, kā jau minēts - augstas kvalitātes NAIK pamatā tiek izmantots kā augstvērtīgs energoresurss ražošanas nozarē – šādu NAIK potenciāli iespējams nodot reģenerācijai bez papildus samaksas. Attiecībā uz zemākas kvalitātes NAIK utilizācijas iespējām jāsecina, ka tās ir plašākas, tomēr jāņem vērā, ka visos gadījumos zemas kvalitātes NAIK utilizācija būs jāapmaksā, tādejādi radot papildus izmaksas. Attiecībā uz NAIK eksporta attīstību, jāsecina, ka līdzšinējā pieredze neapliecina šāda NAIK apsaimniekošanas virziena potenciālu, jo augstas kvalitātes NAIK ražošanas apjomi ir nelieli (iepriekšējos gados vidēji 25 tūkst t. gadā) turklāt šādu NAIK ir iespējams nodot reģenerācijai Latvijā. Savukārt zemākas kvalitātes NAIK eksportam, ņemot vēra utilizācijas un transporta izmaksas, līdzšinējā praksē un arī nākotnē nav ekonomiska pamatojuma. Kopumā var secināt, ka NAIK eksportēšana utilizācija uz ārvalstīm nav perspektīvs apsaimniekošanas risinājums. </w:t>
      </w:r>
    </w:p>
    <w:p w14:paraId="1FA0D248" w14:textId="77777777" w:rsidR="00F50562" w:rsidRPr="00717678" w:rsidRDefault="00F50562" w:rsidP="00FB1019">
      <w:pPr>
        <w:pStyle w:val="ListParagraph"/>
        <w:ind w:left="0" w:firstLine="360"/>
        <w:rPr>
          <w:rFonts w:eastAsia="Times New Roman"/>
        </w:rPr>
      </w:pPr>
    </w:p>
    <w:p w14:paraId="77AFE4DA" w14:textId="77777777" w:rsidR="004D4AF3" w:rsidRPr="00717678" w:rsidRDefault="000B6DEA" w:rsidP="00046760">
      <w:pPr>
        <w:pStyle w:val="ListParagraph"/>
        <w:numPr>
          <w:ilvl w:val="0"/>
          <w:numId w:val="57"/>
        </w:numPr>
        <w:rPr>
          <w:rFonts w:eastAsia="Times New Roman"/>
        </w:rPr>
      </w:pPr>
      <w:r w:rsidRPr="00717678">
        <w:t xml:space="preserve">SIA “SCHWENK Latvija” </w:t>
      </w:r>
      <w:r w:rsidR="73BD6BB5" w:rsidRPr="00717678">
        <w:rPr>
          <w:rFonts w:eastAsia="Times New Roman"/>
        </w:rPr>
        <w:t>jaudu izmantošana</w:t>
      </w:r>
    </w:p>
    <w:p w14:paraId="31EB7116" w14:textId="77777777" w:rsidR="00FB1019" w:rsidRPr="00717678" w:rsidRDefault="004D4AF3" w:rsidP="00FB1019">
      <w:pPr>
        <w:pStyle w:val="ListParagraph"/>
        <w:ind w:left="0" w:firstLine="360"/>
        <w:rPr>
          <w:rFonts w:eastAsia="Times New Roman"/>
        </w:rPr>
      </w:pPr>
      <w:r w:rsidRPr="00717678">
        <w:rPr>
          <w:rFonts w:eastAsia="Times New Roman"/>
        </w:rPr>
        <w:t>A</w:t>
      </w:r>
      <w:r w:rsidR="73BD6BB5" w:rsidRPr="00717678">
        <w:rPr>
          <w:rFonts w:eastAsia="Times New Roman"/>
        </w:rPr>
        <w:t xml:space="preserve">tbilstoši </w:t>
      </w:r>
      <w:r w:rsidR="000B6DEA" w:rsidRPr="00717678">
        <w:t xml:space="preserve">SIA “SCHWENK Latvija” </w:t>
      </w:r>
      <w:r w:rsidR="73BD6BB5" w:rsidRPr="00717678">
        <w:rPr>
          <w:rFonts w:eastAsia="Times New Roman"/>
        </w:rPr>
        <w:t xml:space="preserve">izsniegtajai atļaujai A kategorijas piesārņojošu darbību veikšanai atļautais NAIK reģenerācijas apjoms ir 250 tūkst. t gadā. 2019 gadā </w:t>
      </w:r>
      <w:r w:rsidR="000B6DEA" w:rsidRPr="00717678">
        <w:t xml:space="preserve">SIA “SCHWENK Latvija” </w:t>
      </w:r>
      <w:r w:rsidR="73BD6BB5" w:rsidRPr="00717678">
        <w:rPr>
          <w:rFonts w:eastAsia="Times New Roman"/>
        </w:rPr>
        <w:t>reģenerētais NAIK apjoms bija 121 tūkst. t</w:t>
      </w:r>
      <w:r w:rsidR="000B6DEA" w:rsidRPr="00717678">
        <w:rPr>
          <w:rFonts w:eastAsia="Times New Roman"/>
        </w:rPr>
        <w:t xml:space="preserve">, </w:t>
      </w:r>
      <w:r w:rsidR="73BD6BB5" w:rsidRPr="00717678">
        <w:rPr>
          <w:rFonts w:eastAsia="Times New Roman"/>
        </w:rPr>
        <w:t xml:space="preserve">no kurām Latvijā saražots NAIK  26,1 tūkst. t. Analizējot Latvijā saražotā NAIK reģenerācijas apjomu </w:t>
      </w:r>
      <w:r w:rsidR="000B6DEA" w:rsidRPr="00717678">
        <w:t xml:space="preserve">SIA “SCHWENK Latvija” </w:t>
      </w:r>
      <w:r w:rsidR="73BD6BB5" w:rsidRPr="00717678">
        <w:rPr>
          <w:rFonts w:eastAsia="Times New Roman"/>
        </w:rPr>
        <w:t>cementa rūpnīcā dinamiku pēdējo piecu gadu laikā</w:t>
      </w:r>
      <w:r w:rsidR="00EB01F7" w:rsidRPr="00717678">
        <w:rPr>
          <w:rFonts w:eastAsia="Times New Roman"/>
        </w:rPr>
        <w:t>, var konstatēt, ka tas</w:t>
      </w:r>
      <w:r w:rsidR="73BD6BB5" w:rsidRPr="00717678">
        <w:rPr>
          <w:rFonts w:eastAsia="Times New Roman"/>
        </w:rPr>
        <w:t xml:space="preserve"> ir palielinājies no 14 tūkst. t</w:t>
      </w:r>
      <w:r w:rsidR="1FA71FED" w:rsidRPr="00717678">
        <w:rPr>
          <w:rFonts w:eastAsia="Times New Roman"/>
        </w:rPr>
        <w:t>/</w:t>
      </w:r>
      <w:r w:rsidR="73BD6BB5" w:rsidRPr="00717678">
        <w:rPr>
          <w:rFonts w:eastAsia="Times New Roman"/>
        </w:rPr>
        <w:t xml:space="preserve">gadā </w:t>
      </w:r>
      <w:r w:rsidR="2C13E7EB" w:rsidRPr="00717678">
        <w:rPr>
          <w:rFonts w:eastAsia="Times New Roman"/>
        </w:rPr>
        <w:t>2014.</w:t>
      </w:r>
      <w:r w:rsidR="73BD6BB5" w:rsidRPr="00717678">
        <w:rPr>
          <w:rFonts w:eastAsia="Times New Roman"/>
        </w:rPr>
        <w:t xml:space="preserve">gadā līdz minētajiem 26 tūkst. t 2019. gadā, tomēr reģenerācijas apjoms 21-26 tūkst. t robežās ir vērojams pēdējo četru gadu laikā, kas norāda, ka saimnieciski un tehniski pamatotas, </w:t>
      </w:r>
      <w:r w:rsidR="00EB01F7" w:rsidRPr="00717678">
        <w:t xml:space="preserve">SIA “SCHWENK Latvija” </w:t>
      </w:r>
      <w:r w:rsidR="73BD6BB5" w:rsidRPr="00717678">
        <w:rPr>
          <w:rFonts w:eastAsia="Times New Roman"/>
        </w:rPr>
        <w:t>prasībām atbilstošas NAIK plūsmas sagatavošanas iespējas ir izsmeltas. Cementa rūpnīcas reģenerācijas jaudu izmantošanu ierobežo augstās kvalitātes prasības, kas izvirzītas no atkritumiem iegūtajam kurināmajam. Zemākās pieļaujamās robežvērtības kaloritātei ir 14 MJ/kg, kas ir izpildāms rādītājs, turpretim, pieļaujamais mitruma līmenis &lt;20% un NAIK frakcijas izmērs &lt;70x70x5</w:t>
      </w:r>
      <w:r w:rsidR="00FB1019" w:rsidRPr="00717678">
        <w:rPr>
          <w:rFonts w:eastAsia="Times New Roman"/>
        </w:rPr>
        <w:t xml:space="preserve"> </w:t>
      </w:r>
      <w:r w:rsidR="73BD6BB5" w:rsidRPr="00717678">
        <w:rPr>
          <w:rFonts w:eastAsia="Times New Roman"/>
        </w:rPr>
        <w:t>mm, bez resursu ietilpīgas NAIK sagatavošanas nav sasniedzami un</w:t>
      </w:r>
      <w:r w:rsidR="00267178" w:rsidRPr="00717678">
        <w:rPr>
          <w:rFonts w:eastAsia="Times New Roman"/>
        </w:rPr>
        <w:t>,</w:t>
      </w:r>
      <w:r w:rsidR="73BD6BB5" w:rsidRPr="00717678">
        <w:rPr>
          <w:rFonts w:eastAsia="Times New Roman"/>
        </w:rPr>
        <w:t xml:space="preserve"> ņemot vērā papildus izmaksas, kas rodas sagatavošanas un transportēšanas procesā, nav saimnieciski izdevīgs risinājums. Ņemot vērā šos apstākļus, NAIK reģenerācija cementa rūpnīcā var tik izskatīta kā alternatīva daļas no saražotā NAIK reģenerācija, bet ne pamat risinājums potenciāli saražotā NAIK apjoma reģenerācijai. </w:t>
      </w:r>
    </w:p>
    <w:p w14:paraId="305E366E" w14:textId="77777777" w:rsidR="00F50562" w:rsidRPr="00717678" w:rsidRDefault="00F50562" w:rsidP="00FB1019">
      <w:pPr>
        <w:pStyle w:val="ListParagraph"/>
        <w:ind w:left="0" w:firstLine="360"/>
        <w:rPr>
          <w:rFonts w:eastAsia="Times New Roman"/>
        </w:rPr>
      </w:pPr>
    </w:p>
    <w:p w14:paraId="295AE0D8" w14:textId="77777777" w:rsidR="004D4AF3" w:rsidRPr="00717678" w:rsidRDefault="00FB1019" w:rsidP="00046760">
      <w:pPr>
        <w:pStyle w:val="ListParagraph"/>
        <w:numPr>
          <w:ilvl w:val="0"/>
          <w:numId w:val="57"/>
        </w:numPr>
        <w:rPr>
          <w:rFonts w:eastAsia="Times New Roman"/>
        </w:rPr>
      </w:pPr>
      <w:r w:rsidRPr="00717678">
        <w:rPr>
          <w:rFonts w:eastAsia="Times New Roman"/>
        </w:rPr>
        <w:t>J</w:t>
      </w:r>
      <w:r w:rsidR="73BD6BB5" w:rsidRPr="00717678">
        <w:rPr>
          <w:rFonts w:eastAsia="Times New Roman"/>
        </w:rPr>
        <w:t>aunu reģenerācijas iekārtu izbūve</w:t>
      </w:r>
    </w:p>
    <w:p w14:paraId="1E7091DE" w14:textId="77777777" w:rsidR="73BD6BB5" w:rsidRPr="00717678" w:rsidRDefault="004D4AF3" w:rsidP="00FB1019">
      <w:pPr>
        <w:pStyle w:val="ListParagraph"/>
        <w:ind w:left="0" w:firstLine="360"/>
        <w:rPr>
          <w:rFonts w:eastAsia="Times New Roman"/>
        </w:rPr>
      </w:pPr>
      <w:r w:rsidRPr="00717678">
        <w:rPr>
          <w:rFonts w:eastAsia="Times New Roman"/>
        </w:rPr>
        <w:t>V</w:t>
      </w:r>
      <w:r w:rsidR="73BD6BB5" w:rsidRPr="00717678">
        <w:rPr>
          <w:rFonts w:eastAsia="Times New Roman"/>
        </w:rPr>
        <w:t>adoties no esošā NAIK reģenerācijas iekārtu izvietojuma</w:t>
      </w:r>
      <w:r w:rsidR="73E1E8EA" w:rsidRPr="00717678">
        <w:rPr>
          <w:rFonts w:eastAsia="Times New Roman"/>
        </w:rPr>
        <w:t>,</w:t>
      </w:r>
      <w:r w:rsidR="73BD6BB5" w:rsidRPr="00717678">
        <w:rPr>
          <w:rFonts w:eastAsia="Times New Roman"/>
        </w:rPr>
        <w:t xml:space="preserve"> </w:t>
      </w:r>
      <w:r w:rsidR="39C4D4E3" w:rsidRPr="00717678">
        <w:rPr>
          <w:rFonts w:eastAsia="Times New Roman"/>
        </w:rPr>
        <w:t>īstenošanā esošo projektu ietvaros pieejamo iekārtu izvietojuma (Ventspilī un Jelgavā)</w:t>
      </w:r>
      <w:r w:rsidR="7901E3C7" w:rsidRPr="00717678">
        <w:rPr>
          <w:rFonts w:eastAsia="Times New Roman"/>
        </w:rPr>
        <w:t>,</w:t>
      </w:r>
      <w:r w:rsidR="73BD6BB5" w:rsidRPr="00717678">
        <w:rPr>
          <w:rFonts w:eastAsia="Times New Roman"/>
        </w:rPr>
        <w:t xml:space="preserve"> un potenciāli sagatavojamiem NAIK apjomiem nepieciešams izskatīt iespējas reģenerācijas iekārtu izveidei Rīgas pilsētā, Vidzemes un Latgales reģionos. Potenciāli reģenerējamai NAIK apjoms ir novērtēts 110 tūkst. t Rīgas un Pierīgas pašvaldībās, Vidzemes un Latgales reģionos aptuveni 20 tūkst. t katrā reģionā. Iepriekš veikti pētījumi attiecībā uz NAIK enerģētiskajiem un tehniskajiem rādītājiem liecina, ka sagatavojamā materiāla kaloritāte ir robežās no 12-16 MJ/kg, mitruma līmenis vidēji 30-35%, frakcijas izmērs 40-</w:t>
      </w:r>
      <w:r w:rsidR="5910ECD6" w:rsidRPr="00717678">
        <w:rPr>
          <w:rFonts w:eastAsia="Times New Roman"/>
        </w:rPr>
        <w:t>350</w:t>
      </w:r>
      <w:r w:rsidR="303E3EB4" w:rsidRPr="00717678">
        <w:rPr>
          <w:rFonts w:eastAsia="Times New Roman"/>
        </w:rPr>
        <w:t xml:space="preserve"> </w:t>
      </w:r>
      <w:r w:rsidR="5910ECD6" w:rsidRPr="00717678">
        <w:rPr>
          <w:rFonts w:eastAsia="Times New Roman"/>
        </w:rPr>
        <w:t>mm.</w:t>
      </w:r>
      <w:r w:rsidR="73BD6BB5" w:rsidRPr="00717678">
        <w:rPr>
          <w:rFonts w:eastAsia="Times New Roman"/>
        </w:rPr>
        <w:t xml:space="preserve"> Viena no biežāk izmantotajām tehnoloģijām šādas kvalitātes NAIK reģenerācijai ir katlumājas ar kustīgo ārdu kurtuvi, karstā ūdens boileri siltumenerģijas ražošanai</w:t>
      </w:r>
      <w:r w:rsidR="5AF9028A" w:rsidRPr="00717678">
        <w:rPr>
          <w:rFonts w:eastAsia="Times New Roman"/>
        </w:rPr>
        <w:t xml:space="preserve"> (</w:t>
      </w:r>
      <w:r w:rsidR="73BD6BB5" w:rsidRPr="00717678">
        <w:rPr>
          <w:rFonts w:eastAsia="Times New Roman"/>
        </w:rPr>
        <w:t>ar vai bez elektroenerģijas ražošanas</w:t>
      </w:r>
      <w:r w:rsidR="48F853B0" w:rsidRPr="00717678">
        <w:rPr>
          <w:rFonts w:eastAsia="Times New Roman"/>
        </w:rPr>
        <w:t>)</w:t>
      </w:r>
      <w:r w:rsidR="73BD6BB5" w:rsidRPr="00717678">
        <w:rPr>
          <w:rFonts w:eastAsia="Times New Roman"/>
        </w:rPr>
        <w:t xml:space="preserve">.  Noteicošais faktors ekonomiski pamatotai NAIK reģenerācijas iekārtu izveidei ir iespēja saražoto siltumenerģiju nodot centralizētajā siltumapgādes tīklā, jo, pat gadījumā, ja tiek īstenots koģenerācijas tehnoloģiskais risinājums, saražotās elektroenerģijas īpatsvars nepārsniegs 20% no iekārtas </w:t>
      </w:r>
      <w:r w:rsidR="73BD6BB5" w:rsidRPr="00717678">
        <w:rPr>
          <w:rFonts w:eastAsia="Times New Roman"/>
        </w:rPr>
        <w:lastRenderedPageBreak/>
        <w:t>nominālās jaudas. Rīgas pilsētas gadījumā, pie zemākās NAIK siltumspējas 12 MJ/kg, reģenerācijas iekārtas aprēķinātā enerģijas ražošanas jauda ir ~ 50 MW, kas nozīme, ka siltumapgādes tīklā ir jāspēj uzņemt līdz 40 MW siltumenerģijas. Iekārtām ar reģenerācijas jaudu 20 tūkst. t/gadā, prognozētā enerģijas ražošanas jauda ir ~ 8,5 MW, attiecīgi koģenerācijas režīmā siltumenerģijas daudzums būs ~</w:t>
      </w:r>
      <w:r w:rsidR="00E61CA6" w:rsidRPr="00717678">
        <w:rPr>
          <w:rFonts w:eastAsia="Times New Roman"/>
        </w:rPr>
        <w:t xml:space="preserve"> </w:t>
      </w:r>
      <w:r w:rsidR="73BD6BB5" w:rsidRPr="00717678">
        <w:rPr>
          <w:rFonts w:eastAsia="Times New Roman"/>
        </w:rPr>
        <w:t>6,8 MW. Lai nodrošinātu lietderīgu siltumenerģijas izmantošanu</w:t>
      </w:r>
      <w:r w:rsidR="3C018647" w:rsidRPr="00717678">
        <w:rPr>
          <w:rFonts w:eastAsia="Times New Roman"/>
        </w:rPr>
        <w:t>,</w:t>
      </w:r>
      <w:r w:rsidR="73BD6BB5" w:rsidRPr="00717678">
        <w:rPr>
          <w:rFonts w:eastAsia="Times New Roman"/>
        </w:rPr>
        <w:t xml:space="preserve"> ir jāizpildās vairākiem nosacījumiem, pirmkārt, iekārta izvietojama pilsētā, kur ir pietiekami liels siltumenerģijas patēriņš, t.sk. vasaras mēnešos, kad tiek veikta tikai siltā ūdens sagatavošana, otrkārt siltumapgādes sistēmai ir jābūt centralizētai, t.i.</w:t>
      </w:r>
      <w:r w:rsidR="00453E4F" w:rsidRPr="00717678">
        <w:rPr>
          <w:rFonts w:eastAsia="Times New Roman"/>
        </w:rPr>
        <w:t>,</w:t>
      </w:r>
      <w:r w:rsidR="73BD6BB5" w:rsidRPr="00717678">
        <w:rPr>
          <w:rFonts w:eastAsia="Times New Roman"/>
        </w:rPr>
        <w:t xml:space="preserve"> vairumam patērētāju ir jāatrodas vienotā tīklā, nevis autonomas katlumājas ar tīkliem individuālu pilsētas mikrorajonu siltumapgādei. Ņemot vērā iepriekš minēto, Rīgā vai tiešā tās tuvumā, ar iespēju nodrošināt pieslēgumu Rīgas pilsētas centralizētajam siltumapgādes tīklam, rekomendējams izbūvēt 110 tūkst. t/gadā (50 MW) reģenerācijas iekārtu. Vidzemes reģionā, optimāli, reģenerācija iekārta ar jaudu līdz 20 tūkst. t/gadā (10 MW) izbūvējama Valmierā. Latgales reģionā reģenerācija iekārta ar jaudu līdz 20 tūkst. t/gadā (10 MW) izbūvējama Daugavpil</w:t>
      </w:r>
      <w:r w:rsidR="3B054D37" w:rsidRPr="00717678">
        <w:rPr>
          <w:rFonts w:eastAsia="Times New Roman"/>
        </w:rPr>
        <w:t>ī</w:t>
      </w:r>
      <w:r w:rsidR="73BD6BB5" w:rsidRPr="00717678">
        <w:rPr>
          <w:rFonts w:eastAsia="Times New Roman"/>
        </w:rPr>
        <w:t>. Jāatzīmē, ka Daugavpil</w:t>
      </w:r>
      <w:r w:rsidR="57592525" w:rsidRPr="00717678">
        <w:rPr>
          <w:rFonts w:eastAsia="Times New Roman"/>
        </w:rPr>
        <w:t>ī</w:t>
      </w:r>
      <w:r w:rsidR="73BD6BB5" w:rsidRPr="00717678">
        <w:rPr>
          <w:rFonts w:eastAsia="Times New Roman"/>
        </w:rPr>
        <w:t xml:space="preserve"> reģenerācijas iekārtu izveides projekts tika uzsākts 2018. gadā, tomēr tas tika pārtraukts sabiedrības iebildumu dēļ. </w:t>
      </w:r>
    </w:p>
    <w:p w14:paraId="5F98AB7E" w14:textId="77777777" w:rsidR="002717B8" w:rsidRPr="00717678" w:rsidRDefault="002717B8" w:rsidP="002717B8">
      <w:pPr>
        <w:rPr>
          <w:szCs w:val="24"/>
        </w:rPr>
      </w:pPr>
      <w:r w:rsidRPr="00717678">
        <w:rPr>
          <w:szCs w:val="24"/>
        </w:rPr>
        <w:t xml:space="preserve">Novērtējot  atkritumu reģenerācijas iekārtu izveides iespējas minētajās pilsētās, ir apzināti esošie siltumenerģijas ražotāji Rīgā un Valmierā ar iespēju atkritumu reģenerāciju – sadedzināšana ar enerģijas ieguvi, nodrošināt ar esošajām siltumenerģijas jaudām. </w:t>
      </w:r>
      <w:r w:rsidR="00FC6025" w:rsidRPr="00717678">
        <w:rPr>
          <w:szCs w:val="24"/>
        </w:rPr>
        <w:t>Patlaban</w:t>
      </w:r>
      <w:r w:rsidRPr="00717678">
        <w:rPr>
          <w:szCs w:val="24"/>
        </w:rPr>
        <w:t xml:space="preserve"> Rīgas pilsētas teritorijā esošās siltumenerģijas ražošanas iekārtās, kurās kā kurināmais tiek izmantota tikai biomasa, nav iespējams atkritumus sadedzināt, ja netiek veikta šo iekārtu būtiska pārveide, kas ļautu kā kurināmo daļēji izmantot arī </w:t>
      </w:r>
      <w:r w:rsidR="00FC6025" w:rsidRPr="00717678">
        <w:rPr>
          <w:szCs w:val="24"/>
        </w:rPr>
        <w:t xml:space="preserve">attiecīgi </w:t>
      </w:r>
      <w:r w:rsidRPr="00717678">
        <w:rPr>
          <w:szCs w:val="24"/>
        </w:rPr>
        <w:t>sagatavotus atkritumus.</w:t>
      </w:r>
    </w:p>
    <w:p w14:paraId="7EF7E34D" w14:textId="003294C0" w:rsidR="002717B8" w:rsidRPr="00717678" w:rsidRDefault="005E2991" w:rsidP="00D176D9">
      <w:pPr>
        <w:rPr>
          <w:szCs w:val="24"/>
        </w:rPr>
      </w:pPr>
      <w:r w:rsidRPr="00717678">
        <w:rPr>
          <w:szCs w:val="24"/>
        </w:rPr>
        <w:t xml:space="preserve">Atkritumu reģenerācijas iekārtu izveide minētajās pilsētās </w:t>
      </w:r>
      <w:r w:rsidR="002717B8" w:rsidRPr="00717678">
        <w:rPr>
          <w:szCs w:val="24"/>
        </w:rPr>
        <w:t>ir izvērtēta</w:t>
      </w:r>
      <w:r w:rsidRPr="00717678">
        <w:rPr>
          <w:szCs w:val="24"/>
        </w:rPr>
        <w:t>, ievērojot</w:t>
      </w:r>
      <w:r w:rsidR="002717B8" w:rsidRPr="00717678">
        <w:rPr>
          <w:szCs w:val="24"/>
        </w:rPr>
        <w:t xml:space="preserve"> nepieciešamīb</w:t>
      </w:r>
      <w:r w:rsidRPr="00717678">
        <w:rPr>
          <w:szCs w:val="24"/>
        </w:rPr>
        <w:t>u</w:t>
      </w:r>
      <w:r w:rsidR="002717B8" w:rsidRPr="00717678">
        <w:rPr>
          <w:szCs w:val="24"/>
        </w:rPr>
        <w:t xml:space="preserve"> pēc minētajām siltumenerģijas ražošanas jaudām. </w:t>
      </w:r>
      <w:r w:rsidR="00DD241D" w:rsidRPr="00717678">
        <w:rPr>
          <w:szCs w:val="24"/>
        </w:rPr>
        <w:t>A</w:t>
      </w:r>
      <w:r w:rsidR="002717B8" w:rsidRPr="00717678">
        <w:rPr>
          <w:szCs w:val="24"/>
        </w:rPr>
        <w:t>tkritumu sadedzināšanas procesā saražotās siltumenerģijas rentabilitāte</w:t>
      </w:r>
      <w:r w:rsidR="00DD241D" w:rsidRPr="00717678">
        <w:rPr>
          <w:szCs w:val="24"/>
        </w:rPr>
        <w:t>, saražotās siltumenerģijas izmaksas un siltumenerģijas centralizētās siltumapgādes sistēmas pieprasījums pēc šādas enerģijas tiks vērtēts katra projekta izstrādes un izveides projekta ietvaros</w:t>
      </w:r>
      <w:r w:rsidR="002717B8" w:rsidRPr="00717678">
        <w:rPr>
          <w:szCs w:val="24"/>
        </w:rPr>
        <w:t>. Saskaņā ar Enerģētikas likumu</w:t>
      </w:r>
      <w:r w:rsidR="00E12B84" w:rsidRPr="00717678">
        <w:rPr>
          <w:rStyle w:val="FootnoteReference0"/>
          <w:szCs w:val="24"/>
        </w:rPr>
        <w:footnoteReference w:id="50"/>
      </w:r>
      <w:r w:rsidR="002717B8" w:rsidRPr="00717678">
        <w:rPr>
          <w:szCs w:val="24"/>
        </w:rPr>
        <w:t xml:space="preserve"> centralizētās siltumapgādes sistēmas operators iepērk neatkarīgā ražotāja saražoto siltumenerģiju, ja šis neatkarīgais ražotājs spēj saražot siltumenerģiju, kas ir lētāka nekā paša centralizētās siltumapgādes sistēmas operatora saražotā siltumenerģija. </w:t>
      </w:r>
    </w:p>
    <w:p w14:paraId="06D7FBB6" w14:textId="77777777" w:rsidR="006665C3" w:rsidRPr="00717678" w:rsidRDefault="73BD6BB5" w:rsidP="00D333E6">
      <w:pPr>
        <w:rPr>
          <w:rFonts w:eastAsia="Calibri Light"/>
          <w:szCs w:val="24"/>
        </w:rPr>
      </w:pPr>
      <w:r w:rsidRPr="00717678">
        <w:rPr>
          <w:rFonts w:eastAsia="Calibri Light"/>
          <w:szCs w:val="24"/>
        </w:rPr>
        <w:t>Kopumā vērtējot izskatītās alternatīvas ir rekomendējams papildus inerces scenārijā paredzētajai infrastruktūrai veikt trīs jaunu NAIK reģenerācijas iekārtu izbūvi, tādejādi virzoties uz atkritumu apsaimniekošanas darbību hierarhijas ievērošanu. Papildus reģenerācijas jaudu izveide ļaus samazināt apglabāto atkritumu apjomu, nodrošinās atkritumu lietderīgu izmantošanu ražojot enerģiju, kā arī nodrošinās 2035. gadā noteikto sadzīves atkritumu apglabāšanas limitu ievērošanu.</w:t>
      </w:r>
    </w:p>
    <w:p w14:paraId="26E0169D" w14:textId="77777777" w:rsidR="00F50562" w:rsidRPr="00717678" w:rsidRDefault="001923E1" w:rsidP="00D333E6">
      <w:r w:rsidRPr="00717678">
        <w:rPr>
          <w:szCs w:val="24"/>
        </w:rPr>
        <w:t>Kā vēl vien</w:t>
      </w:r>
      <w:r w:rsidR="007F0C34" w:rsidRPr="00717678">
        <w:rPr>
          <w:szCs w:val="24"/>
        </w:rPr>
        <w:t>s</w:t>
      </w:r>
      <w:r w:rsidRPr="00717678">
        <w:rPr>
          <w:szCs w:val="24"/>
        </w:rPr>
        <w:t xml:space="preserve"> </w:t>
      </w:r>
      <w:r w:rsidR="007F0C34" w:rsidRPr="00717678">
        <w:rPr>
          <w:szCs w:val="24"/>
        </w:rPr>
        <w:t xml:space="preserve">atkritumu reģenerācijas attīstības virziens ir jāatzīmē </w:t>
      </w:r>
      <w:r w:rsidR="0045670C" w:rsidRPr="00717678">
        <w:rPr>
          <w:szCs w:val="24"/>
        </w:rPr>
        <w:t>atkritumu pārstrād</w:t>
      </w:r>
      <w:r w:rsidR="007F0C34" w:rsidRPr="00717678">
        <w:rPr>
          <w:szCs w:val="24"/>
        </w:rPr>
        <w:t>e</w:t>
      </w:r>
      <w:r w:rsidR="0045670C" w:rsidRPr="00717678">
        <w:rPr>
          <w:szCs w:val="24"/>
        </w:rPr>
        <w:t xml:space="preserve"> degvielā vai šķidrajā kurināmajā. </w:t>
      </w:r>
      <w:r w:rsidRPr="00717678">
        <w:rPr>
          <w:szCs w:val="24"/>
        </w:rPr>
        <w:t>A</w:t>
      </w:r>
      <w:r w:rsidR="0045670C" w:rsidRPr="00717678">
        <w:rPr>
          <w:szCs w:val="24"/>
        </w:rPr>
        <w:t>tkritumus enerģētikas sektorā var izmantot ne tikai atkritumu sadedzināšanai ar enerģijas ieguvi vai biogāzes ieguvei no atkritumu apglabāšanas, bet arī atkritumu kā izejvielas izmantošanai degvielas ražošanai, kur pēc tam minētā degviela kā biodegviela ir izmantojama transportlīdzekļos, aviācijā un kuģniecībā.</w:t>
      </w:r>
      <w:bookmarkStart w:id="44" w:name="_Toc35239177"/>
      <w:bookmarkStart w:id="45" w:name="_Toc36092757"/>
    </w:p>
    <w:p w14:paraId="7DD03FED" w14:textId="77777777" w:rsidR="00F50562" w:rsidRPr="00717678" w:rsidRDefault="00F50562" w:rsidP="00FD5F7E">
      <w:pPr>
        <w:pStyle w:val="Heading3"/>
      </w:pPr>
    </w:p>
    <w:p w14:paraId="39315E76" w14:textId="77777777" w:rsidR="001A531C" w:rsidRPr="00717678" w:rsidRDefault="001A531C" w:rsidP="00FD5F7E">
      <w:pPr>
        <w:pStyle w:val="Heading3"/>
      </w:pPr>
      <w:bookmarkStart w:id="46" w:name="_Toc59477626"/>
      <w:r w:rsidRPr="00717678">
        <w:t>2.</w:t>
      </w:r>
      <w:r w:rsidR="00A35DF9" w:rsidRPr="00717678">
        <w:t>5.8</w:t>
      </w:r>
      <w:r w:rsidRPr="00717678">
        <w:t>.Biogāzes ieguve</w:t>
      </w:r>
      <w:bookmarkEnd w:id="44"/>
      <w:bookmarkEnd w:id="45"/>
      <w:r w:rsidRPr="00717678">
        <w:t xml:space="preserve"> sadzīves atkritumu poligonos</w:t>
      </w:r>
      <w:bookmarkEnd w:id="46"/>
    </w:p>
    <w:p w14:paraId="360195FB" w14:textId="77777777" w:rsidR="001A531C" w:rsidRPr="00717678" w:rsidRDefault="001A531C" w:rsidP="00257EB2">
      <w:pPr>
        <w:rPr>
          <w:lang w:eastAsia="lv-LV"/>
        </w:rPr>
      </w:pPr>
    </w:p>
    <w:p w14:paraId="75E3921A" w14:textId="77777777" w:rsidR="00B9029C" w:rsidRPr="00717678" w:rsidRDefault="001A531C" w:rsidP="00257EB2">
      <w:pPr>
        <w:rPr>
          <w:rFonts w:eastAsia="Times New Roman"/>
        </w:rPr>
      </w:pPr>
      <w:r w:rsidRPr="00717678">
        <w:t>Atbilstoši normatīvo aktu regulējumam</w:t>
      </w:r>
      <w:r w:rsidRPr="00717678">
        <w:rPr>
          <w:vertAlign w:val="superscript"/>
        </w:rPr>
        <w:footnoteReference w:id="51"/>
      </w:r>
      <w:r w:rsidRPr="00717678">
        <w:t xml:space="preserve"> poligona gāzu savākšanas sistēmu projektē visiem sadzīves atkritumu poligoniem, kuros pieņem </w:t>
      </w:r>
      <w:r w:rsidR="00B9029C" w:rsidRPr="00717678">
        <w:t xml:space="preserve">apglabāšanai </w:t>
      </w:r>
      <w:r w:rsidRPr="00717678">
        <w:t>BN</w:t>
      </w:r>
      <w:r w:rsidRPr="00717678">
        <w:rPr>
          <w:rFonts w:eastAsia="Times New Roman"/>
        </w:rPr>
        <w:t xml:space="preserve">A. </w:t>
      </w:r>
      <w:r w:rsidR="00F46381" w:rsidRPr="00717678">
        <w:rPr>
          <w:rFonts w:eastAsia="Times New Roman"/>
        </w:rPr>
        <w:t xml:space="preserve">Šīs nodaļas izpratnē jēdzieni “poligonu gāze” un “biogāze” tiek lietoti kā sinonīmi. </w:t>
      </w:r>
      <w:r w:rsidRPr="00717678">
        <w:rPr>
          <w:rFonts w:eastAsia="Times New Roman"/>
        </w:rPr>
        <w:t xml:space="preserve">Visos sadzīves atkritumu poligonos ir izveidotas sistēmas poligona gāzes savākšanai. </w:t>
      </w:r>
    </w:p>
    <w:p w14:paraId="3668DA12" w14:textId="77777777" w:rsidR="009D07E0" w:rsidRPr="00717678" w:rsidRDefault="00B9029C" w:rsidP="00E9045E">
      <w:pPr>
        <w:rPr>
          <w:rFonts w:eastAsia="Times New Roman"/>
          <w:spacing w:val="15"/>
          <w:szCs w:val="24"/>
        </w:rPr>
      </w:pPr>
      <w:r w:rsidRPr="00717678">
        <w:rPr>
          <w:rFonts w:eastAsia="Times New Roman"/>
        </w:rPr>
        <w:lastRenderedPageBreak/>
        <w:t xml:space="preserve">Vairākos poligonos savākto gāzi apstrādā un izmanto enerģijas iegūšanai. </w:t>
      </w:r>
      <w:r w:rsidR="00452077" w:rsidRPr="00717678">
        <w:rPr>
          <w:rFonts w:eastAsia="Times New Roman"/>
        </w:rPr>
        <w:t>Šajos poligonos ir izveidotas arī bioenerģētiskās šūnas</w:t>
      </w:r>
      <w:r w:rsidR="0062702F" w:rsidRPr="00717678">
        <w:rPr>
          <w:rStyle w:val="FootnoteReference0"/>
          <w:rFonts w:eastAsia="Times New Roman"/>
        </w:rPr>
        <w:footnoteReference w:id="52"/>
      </w:r>
      <w:r w:rsidR="00452077" w:rsidRPr="00717678">
        <w:rPr>
          <w:rFonts w:eastAsia="Times New Roman"/>
        </w:rPr>
        <w:t xml:space="preserve">, </w:t>
      </w:r>
      <w:r w:rsidR="00452077" w:rsidRPr="00717678">
        <w:t>kurās tiek ievietoti BN</w:t>
      </w:r>
      <w:r w:rsidR="00F00CBB" w:rsidRPr="00717678">
        <w:t>A</w:t>
      </w:r>
      <w:r w:rsidR="005B1448" w:rsidRPr="00717678">
        <w:t>.</w:t>
      </w:r>
      <w:r w:rsidR="2FAA5F56" w:rsidRPr="00717678">
        <w:t xml:space="preserve"> </w:t>
      </w:r>
      <w:r w:rsidR="001A531C" w:rsidRPr="00717678">
        <w:t xml:space="preserve">Informācija par </w:t>
      </w:r>
      <w:r w:rsidR="00D45BBC" w:rsidRPr="00717678">
        <w:t>komersantiem</w:t>
      </w:r>
      <w:r w:rsidR="70AAFEB6" w:rsidRPr="00717678">
        <w:t xml:space="preserve"> - </w:t>
      </w:r>
      <w:r w:rsidR="00D45BBC" w:rsidRPr="00717678">
        <w:t>atkritumu poligona biogāzes savācējiem, kas gūst ieņēmumus no šīs biogāzes, koģenerācijas iekārtās</w:t>
      </w:r>
      <w:r w:rsidR="00727911" w:rsidRPr="00717678">
        <w:t>,</w:t>
      </w:r>
      <w:r w:rsidR="00D45BBC" w:rsidRPr="00717678">
        <w:t xml:space="preserve"> saražojot elektroenerģiju un to realizējot obligātā iepirkuma ietvaros</w:t>
      </w:r>
      <w:r w:rsidR="00727911" w:rsidRPr="00717678">
        <w:t>,</w:t>
      </w:r>
      <w:r w:rsidR="00D45BBC" w:rsidRPr="00717678">
        <w:rPr>
          <w:sz w:val="28"/>
          <w:szCs w:val="28"/>
        </w:rPr>
        <w:t xml:space="preserve"> </w:t>
      </w:r>
      <w:r w:rsidR="001A531C" w:rsidRPr="00717678">
        <w:t xml:space="preserve">ir sniegta 2.7.tabulā. </w:t>
      </w:r>
    </w:p>
    <w:p w14:paraId="6F82AA4B" w14:textId="77777777" w:rsidR="001A531C" w:rsidRPr="00717678" w:rsidRDefault="001A531C" w:rsidP="007B4B64">
      <w:pPr>
        <w:pStyle w:val="Subtitle"/>
      </w:pPr>
      <w:r w:rsidRPr="00717678">
        <w:t>2.7.tabula</w:t>
      </w:r>
    </w:p>
    <w:p w14:paraId="02CC0393" w14:textId="77777777" w:rsidR="00E9045E" w:rsidRPr="00717678" w:rsidRDefault="00E9045E" w:rsidP="00E9045E"/>
    <w:p w14:paraId="67B1C97C" w14:textId="77777777" w:rsidR="001A531C" w:rsidRPr="00717678" w:rsidRDefault="00E56546" w:rsidP="00A00EB2">
      <w:pPr>
        <w:pStyle w:val="Tabulasnosaukums1"/>
        <w:rPr>
          <w:color w:val="auto"/>
        </w:rPr>
      </w:pPr>
      <w:r w:rsidRPr="00717678">
        <w:rPr>
          <w:color w:val="auto"/>
          <w:szCs w:val="24"/>
        </w:rPr>
        <w:t>Komersanti-atkritumu poligona</w:t>
      </w:r>
      <w:r w:rsidR="001A531C" w:rsidRPr="00717678">
        <w:rPr>
          <w:color w:val="auto"/>
          <w:szCs w:val="24"/>
        </w:rPr>
        <w:t xml:space="preserve"> biogāzes </w:t>
      </w:r>
      <w:r w:rsidRPr="00717678">
        <w:rPr>
          <w:color w:val="auto"/>
          <w:szCs w:val="24"/>
        </w:rPr>
        <w:t>savācēji</w:t>
      </w:r>
      <w:r w:rsidR="00275F1D" w:rsidRPr="00717678">
        <w:rPr>
          <w:color w:val="auto"/>
          <w:szCs w:val="24"/>
        </w:rPr>
        <w:t>,</w:t>
      </w:r>
      <w:r w:rsidRPr="00717678">
        <w:rPr>
          <w:color w:val="auto"/>
          <w:sz w:val="28"/>
          <w:szCs w:val="24"/>
        </w:rPr>
        <w:t xml:space="preserve"> </w:t>
      </w:r>
      <w:r w:rsidR="001A531C" w:rsidRPr="00717678">
        <w:rPr>
          <w:color w:val="auto"/>
        </w:rPr>
        <w:t xml:space="preserve">biogāzes </w:t>
      </w:r>
      <w:r w:rsidR="00275F1D" w:rsidRPr="00717678">
        <w:rPr>
          <w:color w:val="auto"/>
        </w:rPr>
        <w:t>koģenerācijas iekārt</w:t>
      </w:r>
      <w:r w:rsidR="00727911" w:rsidRPr="00717678">
        <w:rPr>
          <w:color w:val="auto"/>
        </w:rPr>
        <w:t>as</w:t>
      </w:r>
      <w:r w:rsidR="001A531C" w:rsidRPr="00717678">
        <w:rPr>
          <w:color w:val="auto"/>
        </w:rPr>
        <w:t>, to uzstādītā elektriskā jauda ( MW)</w:t>
      </w:r>
      <w:r w:rsidR="001A531C" w:rsidRPr="00717678">
        <w:rPr>
          <w:b w:val="0"/>
          <w:bCs/>
          <w:color w:val="auto"/>
          <w:vertAlign w:val="superscript"/>
        </w:rPr>
        <w:footnoteReference w:id="53"/>
      </w:r>
      <w:r w:rsidR="001A531C" w:rsidRPr="00717678">
        <w:rPr>
          <w:color w:val="auto"/>
        </w:rPr>
        <w:t>, plānotais vai faktiskais biogāzes ražošanas apjoms (m</w:t>
      </w:r>
      <w:r w:rsidR="001A531C" w:rsidRPr="00717678">
        <w:rPr>
          <w:color w:val="auto"/>
          <w:vertAlign w:val="superscript"/>
        </w:rPr>
        <w:t>3</w:t>
      </w:r>
      <w:r w:rsidR="001A531C" w:rsidRPr="00717678">
        <w:rPr>
          <w:color w:val="auto"/>
        </w:rPr>
        <w:t>/gadā)</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52"/>
        <w:gridCol w:w="993"/>
        <w:gridCol w:w="1133"/>
        <w:gridCol w:w="1133"/>
        <w:gridCol w:w="1415"/>
        <w:gridCol w:w="993"/>
        <w:gridCol w:w="1187"/>
      </w:tblGrid>
      <w:tr w:rsidR="00717678" w:rsidRPr="00717678" w14:paraId="455C1A30" w14:textId="77777777" w:rsidTr="00433A4C">
        <w:trPr>
          <w:cantSplit/>
          <w:trHeight w:val="1718"/>
        </w:trPr>
        <w:tc>
          <w:tcPr>
            <w:tcW w:w="709" w:type="pct"/>
            <w:shd w:val="clear" w:color="auto" w:fill="E2EFD9"/>
            <w:vAlign w:val="center"/>
            <w:hideMark/>
          </w:tcPr>
          <w:p w14:paraId="2A8B84E6" w14:textId="77777777" w:rsidR="001A531C" w:rsidRPr="00717678" w:rsidRDefault="001A531C" w:rsidP="0056095F">
            <w:pPr>
              <w:ind w:left="-118" w:right="-110" w:firstLine="0"/>
              <w:jc w:val="center"/>
              <w:rPr>
                <w:b/>
                <w:bCs/>
                <w:sz w:val="20"/>
                <w:szCs w:val="20"/>
              </w:rPr>
            </w:pPr>
            <w:r w:rsidRPr="00717678">
              <w:rPr>
                <w:b/>
                <w:bCs/>
                <w:sz w:val="20"/>
                <w:szCs w:val="20"/>
              </w:rPr>
              <w:t>Komersants</w:t>
            </w:r>
          </w:p>
        </w:tc>
        <w:tc>
          <w:tcPr>
            <w:tcW w:w="474" w:type="pct"/>
            <w:shd w:val="clear" w:color="auto" w:fill="E2EFD9"/>
            <w:textDirection w:val="btLr"/>
            <w:vAlign w:val="center"/>
          </w:tcPr>
          <w:p w14:paraId="457636C8" w14:textId="77777777" w:rsidR="001A531C" w:rsidRPr="00717678" w:rsidRDefault="001A531C" w:rsidP="0056095F">
            <w:pPr>
              <w:ind w:right="64" w:firstLine="0"/>
              <w:jc w:val="center"/>
              <w:rPr>
                <w:b/>
                <w:bCs/>
                <w:sz w:val="20"/>
                <w:szCs w:val="20"/>
              </w:rPr>
            </w:pPr>
            <w:r w:rsidRPr="00717678">
              <w:rPr>
                <w:b/>
                <w:bCs/>
                <w:sz w:val="20"/>
                <w:szCs w:val="20"/>
              </w:rPr>
              <w:t>Uzstādītā elektriskā jauda, MW</w:t>
            </w:r>
          </w:p>
        </w:tc>
        <w:tc>
          <w:tcPr>
            <w:tcW w:w="552" w:type="pct"/>
            <w:shd w:val="clear" w:color="auto" w:fill="E2EFD9"/>
            <w:textDirection w:val="btLr"/>
            <w:vAlign w:val="center"/>
          </w:tcPr>
          <w:p w14:paraId="63207E94" w14:textId="77777777" w:rsidR="001A531C" w:rsidRPr="00717678" w:rsidRDefault="001A531C" w:rsidP="0056095F">
            <w:pPr>
              <w:ind w:right="64" w:firstLine="0"/>
              <w:jc w:val="center"/>
              <w:rPr>
                <w:b/>
                <w:bCs/>
                <w:sz w:val="20"/>
                <w:szCs w:val="20"/>
              </w:rPr>
            </w:pPr>
            <w:r w:rsidRPr="00717678">
              <w:rPr>
                <w:b/>
                <w:bCs/>
                <w:sz w:val="20"/>
                <w:szCs w:val="20"/>
              </w:rPr>
              <w:t>Atkritumu daudzums, t/gadā</w:t>
            </w:r>
            <w:r w:rsidRPr="00717678">
              <w:rPr>
                <w:b/>
                <w:sz w:val="20"/>
                <w:szCs w:val="20"/>
                <w:vertAlign w:val="superscript"/>
              </w:rPr>
              <w:footnoteReference w:id="54"/>
            </w:r>
          </w:p>
        </w:tc>
        <w:tc>
          <w:tcPr>
            <w:tcW w:w="631" w:type="pct"/>
            <w:shd w:val="clear" w:color="auto" w:fill="E2EFD9"/>
            <w:textDirection w:val="btLr"/>
            <w:vAlign w:val="center"/>
            <w:hideMark/>
          </w:tcPr>
          <w:p w14:paraId="70A4F17E" w14:textId="77777777" w:rsidR="001A531C" w:rsidRPr="00717678" w:rsidRDefault="001A531C" w:rsidP="0056095F">
            <w:pPr>
              <w:ind w:right="64" w:firstLine="0"/>
              <w:jc w:val="center"/>
              <w:rPr>
                <w:b/>
                <w:bCs/>
                <w:sz w:val="20"/>
                <w:szCs w:val="20"/>
              </w:rPr>
            </w:pPr>
            <w:r w:rsidRPr="00717678">
              <w:rPr>
                <w:b/>
                <w:bCs/>
                <w:sz w:val="20"/>
                <w:szCs w:val="20"/>
              </w:rPr>
              <w:t>Plānotais vai faktiskais biogāzes ražošanas apjoms, m</w:t>
            </w:r>
            <w:r w:rsidRPr="00717678">
              <w:rPr>
                <w:b/>
                <w:bCs/>
                <w:sz w:val="20"/>
                <w:szCs w:val="20"/>
                <w:vertAlign w:val="superscript"/>
              </w:rPr>
              <w:t>3</w:t>
            </w:r>
            <w:r w:rsidRPr="00717678">
              <w:rPr>
                <w:b/>
                <w:bCs/>
                <w:sz w:val="20"/>
                <w:szCs w:val="20"/>
              </w:rPr>
              <w:t xml:space="preserve"> gadā</w:t>
            </w:r>
          </w:p>
        </w:tc>
        <w:tc>
          <w:tcPr>
            <w:tcW w:w="631" w:type="pct"/>
            <w:shd w:val="clear" w:color="auto" w:fill="E2EFD9"/>
            <w:textDirection w:val="btLr"/>
            <w:vAlign w:val="center"/>
          </w:tcPr>
          <w:p w14:paraId="02D1670A" w14:textId="77777777" w:rsidR="001A531C" w:rsidRPr="00717678" w:rsidRDefault="001A531C" w:rsidP="0056095F">
            <w:pPr>
              <w:ind w:right="64" w:firstLine="0"/>
              <w:jc w:val="center"/>
              <w:rPr>
                <w:b/>
                <w:bCs/>
                <w:sz w:val="20"/>
                <w:szCs w:val="20"/>
              </w:rPr>
            </w:pPr>
            <w:r w:rsidRPr="00717678">
              <w:rPr>
                <w:b/>
                <w:bCs/>
                <w:sz w:val="20"/>
                <w:szCs w:val="20"/>
              </w:rPr>
              <w:t>Bioenerģētiskajās šūnās apglabājamais apjoms, t/gadā</w:t>
            </w:r>
          </w:p>
        </w:tc>
        <w:tc>
          <w:tcPr>
            <w:tcW w:w="788" w:type="pct"/>
            <w:shd w:val="clear" w:color="auto" w:fill="E2EFD9"/>
            <w:textDirection w:val="btLr"/>
            <w:vAlign w:val="center"/>
          </w:tcPr>
          <w:p w14:paraId="366A8C47" w14:textId="77777777" w:rsidR="001A531C" w:rsidRPr="00717678" w:rsidRDefault="001A531C" w:rsidP="0056095F">
            <w:pPr>
              <w:ind w:right="64" w:firstLine="0"/>
              <w:jc w:val="center"/>
              <w:rPr>
                <w:b/>
                <w:bCs/>
                <w:sz w:val="20"/>
                <w:szCs w:val="20"/>
              </w:rPr>
            </w:pPr>
            <w:r w:rsidRPr="00717678">
              <w:rPr>
                <w:b/>
                <w:bCs/>
                <w:sz w:val="20"/>
                <w:szCs w:val="20"/>
              </w:rPr>
              <w:t>Bioenerģētiskajā šūnā apstrādātais atkritumu daudzums 2018.g., t/gadā</w:t>
            </w:r>
          </w:p>
        </w:tc>
        <w:tc>
          <w:tcPr>
            <w:tcW w:w="553" w:type="pct"/>
            <w:shd w:val="clear" w:color="auto" w:fill="E2EFD9"/>
            <w:textDirection w:val="btLr"/>
            <w:vAlign w:val="center"/>
            <w:hideMark/>
          </w:tcPr>
          <w:p w14:paraId="309448A0" w14:textId="77777777" w:rsidR="001A531C" w:rsidRPr="00717678" w:rsidRDefault="001A531C" w:rsidP="0056095F">
            <w:pPr>
              <w:ind w:right="64" w:firstLine="0"/>
              <w:jc w:val="center"/>
              <w:rPr>
                <w:b/>
                <w:bCs/>
                <w:sz w:val="20"/>
                <w:szCs w:val="20"/>
              </w:rPr>
            </w:pPr>
            <w:r w:rsidRPr="00717678">
              <w:rPr>
                <w:b/>
                <w:bCs/>
                <w:sz w:val="20"/>
                <w:szCs w:val="20"/>
              </w:rPr>
              <w:t>Savāktā atkritumu biogāze 2018.g., tūkst.  m3/gadā</w:t>
            </w:r>
            <w:r w:rsidRPr="00717678">
              <w:rPr>
                <w:b/>
                <w:bCs/>
                <w:sz w:val="20"/>
                <w:szCs w:val="20"/>
              </w:rPr>
              <w:footnoteReference w:id="55"/>
            </w:r>
          </w:p>
        </w:tc>
        <w:tc>
          <w:tcPr>
            <w:tcW w:w="661" w:type="pct"/>
            <w:shd w:val="clear" w:color="auto" w:fill="E2EFD9"/>
            <w:textDirection w:val="btLr"/>
            <w:vAlign w:val="center"/>
          </w:tcPr>
          <w:p w14:paraId="43B301E2" w14:textId="77777777" w:rsidR="001A531C" w:rsidRPr="00717678" w:rsidRDefault="001A531C" w:rsidP="0056095F">
            <w:pPr>
              <w:ind w:right="64" w:firstLine="0"/>
              <w:jc w:val="center"/>
              <w:rPr>
                <w:b/>
                <w:bCs/>
                <w:sz w:val="20"/>
                <w:szCs w:val="20"/>
              </w:rPr>
            </w:pPr>
            <w:r w:rsidRPr="00717678">
              <w:rPr>
                <w:b/>
                <w:bCs/>
                <w:sz w:val="20"/>
                <w:szCs w:val="20"/>
              </w:rPr>
              <w:t>Saražotā elektroenerģija 2018.g., MWh/gadā</w:t>
            </w:r>
            <w:r w:rsidRPr="00717678">
              <w:rPr>
                <w:b/>
                <w:bCs/>
                <w:sz w:val="20"/>
                <w:szCs w:val="20"/>
              </w:rPr>
              <w:footnoteReference w:id="56"/>
            </w:r>
          </w:p>
        </w:tc>
      </w:tr>
      <w:tr w:rsidR="00717678" w:rsidRPr="00717678" w14:paraId="45CD4FC9" w14:textId="77777777" w:rsidTr="00433A4C">
        <w:trPr>
          <w:trHeight w:val="210"/>
        </w:trPr>
        <w:tc>
          <w:tcPr>
            <w:tcW w:w="709" w:type="pct"/>
            <w:shd w:val="clear" w:color="auto" w:fill="auto"/>
            <w:noWrap/>
            <w:vAlign w:val="center"/>
            <w:hideMark/>
          </w:tcPr>
          <w:p w14:paraId="79656A2B" w14:textId="77777777" w:rsidR="001A531C" w:rsidRPr="00717678" w:rsidRDefault="001A531C" w:rsidP="0056095F">
            <w:pPr>
              <w:ind w:firstLine="0"/>
              <w:jc w:val="center"/>
              <w:rPr>
                <w:sz w:val="20"/>
                <w:szCs w:val="20"/>
              </w:rPr>
            </w:pPr>
            <w:r w:rsidRPr="00717678">
              <w:rPr>
                <w:sz w:val="20"/>
                <w:szCs w:val="20"/>
              </w:rPr>
              <w:t xml:space="preserve">SIA </w:t>
            </w:r>
            <w:r w:rsidR="00C44468" w:rsidRPr="00717678">
              <w:rPr>
                <w:sz w:val="20"/>
                <w:szCs w:val="20"/>
              </w:rPr>
              <w:t>“</w:t>
            </w:r>
            <w:r w:rsidRPr="00717678">
              <w:rPr>
                <w:sz w:val="20"/>
                <w:szCs w:val="20"/>
              </w:rPr>
              <w:t>Getliņi EKO</w:t>
            </w:r>
            <w:r w:rsidR="00C44468" w:rsidRPr="00717678">
              <w:rPr>
                <w:sz w:val="20"/>
                <w:szCs w:val="20"/>
              </w:rPr>
              <w:t>”</w:t>
            </w:r>
          </w:p>
        </w:tc>
        <w:tc>
          <w:tcPr>
            <w:tcW w:w="474" w:type="pct"/>
            <w:vAlign w:val="center"/>
          </w:tcPr>
          <w:p w14:paraId="42A6DF71" w14:textId="77777777" w:rsidR="001A531C" w:rsidRPr="00717678" w:rsidRDefault="001A531C" w:rsidP="0056095F">
            <w:pPr>
              <w:ind w:firstLine="0"/>
              <w:jc w:val="center"/>
              <w:rPr>
                <w:sz w:val="20"/>
                <w:szCs w:val="20"/>
              </w:rPr>
            </w:pPr>
            <w:r w:rsidRPr="00717678">
              <w:rPr>
                <w:sz w:val="20"/>
                <w:szCs w:val="20"/>
              </w:rPr>
              <w:t>6,280</w:t>
            </w:r>
          </w:p>
        </w:tc>
        <w:tc>
          <w:tcPr>
            <w:tcW w:w="552" w:type="pct"/>
            <w:shd w:val="clear" w:color="auto" w:fill="auto"/>
            <w:noWrap/>
            <w:vAlign w:val="center"/>
          </w:tcPr>
          <w:p w14:paraId="16D6DA94" w14:textId="77777777" w:rsidR="001A531C" w:rsidRPr="00717678" w:rsidRDefault="001A531C" w:rsidP="0056095F">
            <w:pPr>
              <w:ind w:firstLine="0"/>
              <w:jc w:val="center"/>
              <w:rPr>
                <w:sz w:val="20"/>
                <w:szCs w:val="20"/>
              </w:rPr>
            </w:pPr>
            <w:r w:rsidRPr="00717678">
              <w:rPr>
                <w:sz w:val="20"/>
                <w:szCs w:val="20"/>
              </w:rPr>
              <w:t>163 000</w:t>
            </w:r>
          </w:p>
        </w:tc>
        <w:tc>
          <w:tcPr>
            <w:tcW w:w="631" w:type="pct"/>
            <w:shd w:val="clear" w:color="auto" w:fill="auto"/>
            <w:noWrap/>
            <w:vAlign w:val="center"/>
            <w:hideMark/>
          </w:tcPr>
          <w:p w14:paraId="4B8C2227" w14:textId="77777777" w:rsidR="001A531C" w:rsidRPr="00717678" w:rsidRDefault="001A531C" w:rsidP="0056095F">
            <w:pPr>
              <w:ind w:firstLine="0"/>
              <w:jc w:val="center"/>
              <w:rPr>
                <w:sz w:val="20"/>
                <w:szCs w:val="20"/>
              </w:rPr>
            </w:pPr>
            <w:r w:rsidRPr="00717678">
              <w:rPr>
                <w:sz w:val="20"/>
                <w:szCs w:val="20"/>
              </w:rPr>
              <w:t>21 715 600</w:t>
            </w:r>
          </w:p>
        </w:tc>
        <w:tc>
          <w:tcPr>
            <w:tcW w:w="631" w:type="pct"/>
            <w:vAlign w:val="center"/>
          </w:tcPr>
          <w:p w14:paraId="5A070975" w14:textId="77777777" w:rsidR="001A531C" w:rsidRPr="00717678" w:rsidRDefault="001A531C" w:rsidP="0056095F">
            <w:pPr>
              <w:ind w:firstLine="0"/>
              <w:jc w:val="center"/>
              <w:rPr>
                <w:sz w:val="20"/>
                <w:szCs w:val="20"/>
              </w:rPr>
            </w:pPr>
            <w:r w:rsidRPr="00717678">
              <w:rPr>
                <w:sz w:val="20"/>
                <w:szCs w:val="20"/>
              </w:rPr>
              <w:t>800 000</w:t>
            </w:r>
          </w:p>
        </w:tc>
        <w:tc>
          <w:tcPr>
            <w:tcW w:w="788" w:type="pct"/>
            <w:shd w:val="clear" w:color="auto" w:fill="auto"/>
            <w:vAlign w:val="center"/>
          </w:tcPr>
          <w:p w14:paraId="5B02BECB" w14:textId="77777777" w:rsidR="001A531C" w:rsidRPr="00717678" w:rsidRDefault="001A531C" w:rsidP="0056095F">
            <w:pPr>
              <w:ind w:firstLine="0"/>
              <w:jc w:val="center"/>
              <w:rPr>
                <w:sz w:val="20"/>
                <w:szCs w:val="20"/>
              </w:rPr>
            </w:pPr>
            <w:r w:rsidRPr="00717678">
              <w:rPr>
                <w:sz w:val="20"/>
                <w:szCs w:val="20"/>
              </w:rPr>
              <w:t>162 020</w:t>
            </w:r>
          </w:p>
        </w:tc>
        <w:tc>
          <w:tcPr>
            <w:tcW w:w="553" w:type="pct"/>
            <w:shd w:val="clear" w:color="auto" w:fill="auto"/>
            <w:noWrap/>
            <w:vAlign w:val="center"/>
            <w:hideMark/>
          </w:tcPr>
          <w:p w14:paraId="135E642A" w14:textId="77777777" w:rsidR="001A531C" w:rsidRPr="00717678" w:rsidRDefault="001A531C" w:rsidP="0056095F">
            <w:pPr>
              <w:ind w:firstLine="0"/>
              <w:jc w:val="center"/>
              <w:rPr>
                <w:sz w:val="20"/>
                <w:szCs w:val="20"/>
              </w:rPr>
            </w:pPr>
            <w:r w:rsidRPr="00717678">
              <w:rPr>
                <w:sz w:val="20"/>
                <w:szCs w:val="20"/>
              </w:rPr>
              <w:t>14 570</w:t>
            </w:r>
          </w:p>
        </w:tc>
        <w:tc>
          <w:tcPr>
            <w:tcW w:w="661" w:type="pct"/>
            <w:shd w:val="clear" w:color="auto" w:fill="auto"/>
            <w:vAlign w:val="center"/>
          </w:tcPr>
          <w:p w14:paraId="273560BF" w14:textId="77777777" w:rsidR="001A531C" w:rsidRPr="00717678" w:rsidRDefault="001A531C" w:rsidP="0056095F">
            <w:pPr>
              <w:ind w:firstLine="0"/>
              <w:jc w:val="center"/>
              <w:rPr>
                <w:sz w:val="20"/>
                <w:szCs w:val="20"/>
              </w:rPr>
            </w:pPr>
            <w:r w:rsidRPr="00717678">
              <w:rPr>
                <w:sz w:val="20"/>
                <w:szCs w:val="20"/>
              </w:rPr>
              <w:t>32031</w:t>
            </w:r>
          </w:p>
        </w:tc>
      </w:tr>
      <w:tr w:rsidR="00717678" w:rsidRPr="00717678" w14:paraId="30417266" w14:textId="77777777" w:rsidTr="00433A4C">
        <w:trPr>
          <w:trHeight w:val="210"/>
        </w:trPr>
        <w:tc>
          <w:tcPr>
            <w:tcW w:w="709" w:type="pct"/>
            <w:shd w:val="clear" w:color="auto" w:fill="auto"/>
            <w:noWrap/>
            <w:vAlign w:val="center"/>
          </w:tcPr>
          <w:p w14:paraId="707AA809" w14:textId="77777777" w:rsidR="001A531C" w:rsidRPr="00717678" w:rsidRDefault="001A531C" w:rsidP="0056095F">
            <w:pPr>
              <w:ind w:firstLine="0"/>
              <w:jc w:val="center"/>
              <w:rPr>
                <w:sz w:val="20"/>
                <w:szCs w:val="20"/>
              </w:rPr>
            </w:pPr>
            <w:r w:rsidRPr="00717678">
              <w:rPr>
                <w:sz w:val="20"/>
                <w:szCs w:val="20"/>
              </w:rPr>
              <w:t xml:space="preserve">SIA </w:t>
            </w:r>
            <w:r w:rsidR="00C44468" w:rsidRPr="00717678">
              <w:rPr>
                <w:sz w:val="20"/>
                <w:szCs w:val="20"/>
              </w:rPr>
              <w:t>“</w:t>
            </w:r>
            <w:r w:rsidRPr="00717678">
              <w:rPr>
                <w:sz w:val="20"/>
                <w:szCs w:val="20"/>
              </w:rPr>
              <w:t>ZAAO Enerģija</w:t>
            </w:r>
            <w:r w:rsidR="00C44468" w:rsidRPr="00717678">
              <w:rPr>
                <w:sz w:val="20"/>
                <w:szCs w:val="20"/>
              </w:rPr>
              <w:t>”</w:t>
            </w:r>
          </w:p>
        </w:tc>
        <w:tc>
          <w:tcPr>
            <w:tcW w:w="474" w:type="pct"/>
            <w:vAlign w:val="center"/>
          </w:tcPr>
          <w:p w14:paraId="2C8D4F31" w14:textId="77777777" w:rsidR="001A531C" w:rsidRPr="00717678" w:rsidRDefault="001A531C" w:rsidP="0056095F">
            <w:pPr>
              <w:ind w:firstLine="0"/>
              <w:jc w:val="center"/>
              <w:rPr>
                <w:sz w:val="20"/>
                <w:szCs w:val="20"/>
              </w:rPr>
            </w:pPr>
            <w:r w:rsidRPr="00717678">
              <w:rPr>
                <w:sz w:val="20"/>
                <w:szCs w:val="20"/>
              </w:rPr>
              <w:t>0,350</w:t>
            </w:r>
          </w:p>
        </w:tc>
        <w:tc>
          <w:tcPr>
            <w:tcW w:w="552" w:type="pct"/>
            <w:shd w:val="clear" w:color="auto" w:fill="auto"/>
            <w:noWrap/>
            <w:vAlign w:val="center"/>
          </w:tcPr>
          <w:p w14:paraId="4423D042" w14:textId="77777777" w:rsidR="001A531C" w:rsidRPr="00717678" w:rsidRDefault="001A531C" w:rsidP="0056095F">
            <w:pPr>
              <w:ind w:firstLine="0"/>
              <w:jc w:val="center"/>
              <w:rPr>
                <w:sz w:val="20"/>
                <w:szCs w:val="20"/>
              </w:rPr>
            </w:pPr>
            <w:r w:rsidRPr="00717678">
              <w:rPr>
                <w:sz w:val="20"/>
                <w:szCs w:val="20"/>
              </w:rPr>
              <w:t>n/a</w:t>
            </w:r>
          </w:p>
        </w:tc>
        <w:tc>
          <w:tcPr>
            <w:tcW w:w="631" w:type="pct"/>
            <w:shd w:val="clear" w:color="auto" w:fill="auto"/>
            <w:noWrap/>
            <w:vAlign w:val="center"/>
          </w:tcPr>
          <w:p w14:paraId="2CF95C6E" w14:textId="77777777" w:rsidR="001A531C" w:rsidRPr="00717678" w:rsidRDefault="001A531C" w:rsidP="0056095F">
            <w:pPr>
              <w:ind w:firstLine="0"/>
              <w:jc w:val="center"/>
              <w:rPr>
                <w:sz w:val="20"/>
                <w:szCs w:val="20"/>
              </w:rPr>
            </w:pPr>
            <w:r w:rsidRPr="00717678">
              <w:rPr>
                <w:sz w:val="20"/>
                <w:szCs w:val="20"/>
              </w:rPr>
              <w:t>867 621</w:t>
            </w:r>
          </w:p>
        </w:tc>
        <w:tc>
          <w:tcPr>
            <w:tcW w:w="631" w:type="pct"/>
            <w:vAlign w:val="center"/>
          </w:tcPr>
          <w:p w14:paraId="755BA360" w14:textId="77777777" w:rsidR="001A531C" w:rsidRPr="00717678" w:rsidRDefault="001A531C" w:rsidP="0056095F">
            <w:pPr>
              <w:ind w:firstLine="0"/>
              <w:jc w:val="center"/>
              <w:rPr>
                <w:sz w:val="20"/>
                <w:szCs w:val="20"/>
              </w:rPr>
            </w:pPr>
            <w:r w:rsidRPr="00717678">
              <w:rPr>
                <w:sz w:val="20"/>
                <w:szCs w:val="20"/>
              </w:rPr>
              <w:t>n/a</w:t>
            </w:r>
          </w:p>
        </w:tc>
        <w:tc>
          <w:tcPr>
            <w:tcW w:w="788" w:type="pct"/>
            <w:shd w:val="clear" w:color="auto" w:fill="auto"/>
            <w:vAlign w:val="center"/>
          </w:tcPr>
          <w:p w14:paraId="57979BA6" w14:textId="77777777" w:rsidR="001A531C" w:rsidRPr="00717678" w:rsidRDefault="001A531C" w:rsidP="0056095F">
            <w:pPr>
              <w:ind w:firstLine="0"/>
              <w:jc w:val="center"/>
              <w:rPr>
                <w:sz w:val="20"/>
                <w:szCs w:val="20"/>
              </w:rPr>
            </w:pPr>
            <w:r w:rsidRPr="00717678">
              <w:rPr>
                <w:sz w:val="20"/>
                <w:szCs w:val="20"/>
              </w:rPr>
              <w:t>n/a</w:t>
            </w:r>
          </w:p>
        </w:tc>
        <w:tc>
          <w:tcPr>
            <w:tcW w:w="553" w:type="pct"/>
            <w:shd w:val="clear" w:color="auto" w:fill="auto"/>
            <w:noWrap/>
            <w:vAlign w:val="center"/>
          </w:tcPr>
          <w:p w14:paraId="6E3B2038" w14:textId="77777777" w:rsidR="001A531C" w:rsidRPr="00717678" w:rsidRDefault="001A531C" w:rsidP="0056095F">
            <w:pPr>
              <w:ind w:firstLine="0"/>
              <w:jc w:val="center"/>
              <w:rPr>
                <w:sz w:val="20"/>
                <w:szCs w:val="20"/>
              </w:rPr>
            </w:pPr>
            <w:r w:rsidRPr="00717678">
              <w:rPr>
                <w:sz w:val="20"/>
                <w:szCs w:val="20"/>
              </w:rPr>
              <w:t>774</w:t>
            </w:r>
          </w:p>
        </w:tc>
        <w:tc>
          <w:tcPr>
            <w:tcW w:w="661" w:type="pct"/>
            <w:shd w:val="clear" w:color="auto" w:fill="auto"/>
            <w:vAlign w:val="center"/>
          </w:tcPr>
          <w:p w14:paraId="6D4FFA47" w14:textId="77777777" w:rsidR="001A531C" w:rsidRPr="00717678" w:rsidRDefault="001A531C" w:rsidP="0056095F">
            <w:pPr>
              <w:ind w:firstLine="0"/>
              <w:jc w:val="center"/>
              <w:rPr>
                <w:sz w:val="20"/>
                <w:szCs w:val="20"/>
              </w:rPr>
            </w:pPr>
            <w:r w:rsidRPr="00717678">
              <w:rPr>
                <w:sz w:val="20"/>
                <w:szCs w:val="20"/>
              </w:rPr>
              <w:t>1067</w:t>
            </w:r>
          </w:p>
        </w:tc>
      </w:tr>
      <w:tr w:rsidR="00717678" w:rsidRPr="00717678" w14:paraId="14CD263C" w14:textId="77777777" w:rsidTr="00433A4C">
        <w:trPr>
          <w:trHeight w:val="210"/>
        </w:trPr>
        <w:tc>
          <w:tcPr>
            <w:tcW w:w="709" w:type="pct"/>
            <w:shd w:val="clear" w:color="auto" w:fill="auto"/>
            <w:noWrap/>
            <w:vAlign w:val="center"/>
          </w:tcPr>
          <w:p w14:paraId="59CE8F97" w14:textId="77777777" w:rsidR="001A531C" w:rsidRPr="00717678" w:rsidRDefault="001A531C" w:rsidP="0056095F">
            <w:pPr>
              <w:ind w:firstLine="0"/>
              <w:jc w:val="center"/>
              <w:rPr>
                <w:sz w:val="20"/>
                <w:szCs w:val="20"/>
              </w:rPr>
            </w:pPr>
            <w:r w:rsidRPr="00717678">
              <w:rPr>
                <w:sz w:val="20"/>
                <w:szCs w:val="20"/>
              </w:rPr>
              <w:t xml:space="preserve">SIA </w:t>
            </w:r>
            <w:r w:rsidR="00C44468" w:rsidRPr="00717678">
              <w:rPr>
                <w:sz w:val="20"/>
                <w:szCs w:val="20"/>
              </w:rPr>
              <w:t>“</w:t>
            </w:r>
            <w:r w:rsidRPr="00717678">
              <w:rPr>
                <w:sz w:val="20"/>
                <w:szCs w:val="20"/>
              </w:rPr>
              <w:t>Liepājas RAS</w:t>
            </w:r>
            <w:r w:rsidR="00C44468" w:rsidRPr="00717678">
              <w:rPr>
                <w:sz w:val="20"/>
                <w:szCs w:val="20"/>
              </w:rPr>
              <w:t>”</w:t>
            </w:r>
          </w:p>
        </w:tc>
        <w:tc>
          <w:tcPr>
            <w:tcW w:w="474" w:type="pct"/>
            <w:vAlign w:val="center"/>
          </w:tcPr>
          <w:p w14:paraId="64677A35" w14:textId="77777777" w:rsidR="001A531C" w:rsidRPr="00717678" w:rsidRDefault="001A531C" w:rsidP="0056095F">
            <w:pPr>
              <w:ind w:firstLine="0"/>
              <w:jc w:val="center"/>
              <w:rPr>
                <w:sz w:val="20"/>
                <w:szCs w:val="20"/>
              </w:rPr>
            </w:pPr>
            <w:r w:rsidRPr="00717678">
              <w:rPr>
                <w:sz w:val="20"/>
                <w:szCs w:val="20"/>
              </w:rPr>
              <w:t>1,050</w:t>
            </w:r>
          </w:p>
        </w:tc>
        <w:tc>
          <w:tcPr>
            <w:tcW w:w="552" w:type="pct"/>
            <w:shd w:val="clear" w:color="auto" w:fill="auto"/>
            <w:noWrap/>
            <w:vAlign w:val="center"/>
          </w:tcPr>
          <w:p w14:paraId="70C821BC" w14:textId="77777777" w:rsidR="001A531C" w:rsidRPr="00717678" w:rsidRDefault="0068319A" w:rsidP="0056095F">
            <w:pPr>
              <w:ind w:firstLine="0"/>
              <w:jc w:val="center"/>
              <w:rPr>
                <w:sz w:val="20"/>
                <w:szCs w:val="20"/>
              </w:rPr>
            </w:pPr>
            <w:r w:rsidRPr="00717678">
              <w:rPr>
                <w:sz w:val="20"/>
                <w:szCs w:val="20"/>
              </w:rPr>
              <w:t>28 729</w:t>
            </w:r>
          </w:p>
        </w:tc>
        <w:tc>
          <w:tcPr>
            <w:tcW w:w="631" w:type="pct"/>
            <w:shd w:val="clear" w:color="auto" w:fill="auto"/>
            <w:noWrap/>
            <w:vAlign w:val="center"/>
          </w:tcPr>
          <w:p w14:paraId="48C32B5F" w14:textId="77777777" w:rsidR="001A531C" w:rsidRPr="00717678" w:rsidRDefault="00377E2C" w:rsidP="0056095F">
            <w:pPr>
              <w:ind w:firstLine="0"/>
              <w:jc w:val="center"/>
              <w:rPr>
                <w:sz w:val="20"/>
                <w:szCs w:val="20"/>
              </w:rPr>
            </w:pPr>
            <w:r w:rsidRPr="00717678">
              <w:rPr>
                <w:sz w:val="20"/>
                <w:szCs w:val="20"/>
              </w:rPr>
              <w:t>1 743 155</w:t>
            </w:r>
          </w:p>
        </w:tc>
        <w:tc>
          <w:tcPr>
            <w:tcW w:w="631" w:type="pct"/>
            <w:vAlign w:val="center"/>
          </w:tcPr>
          <w:p w14:paraId="0263C1F1" w14:textId="77777777" w:rsidR="001A531C" w:rsidRPr="00717678" w:rsidRDefault="009F6FAF" w:rsidP="0056095F">
            <w:pPr>
              <w:ind w:firstLine="0"/>
              <w:jc w:val="center"/>
              <w:rPr>
                <w:sz w:val="20"/>
                <w:szCs w:val="20"/>
              </w:rPr>
            </w:pPr>
            <w:r w:rsidRPr="00717678">
              <w:rPr>
                <w:sz w:val="20"/>
                <w:szCs w:val="20"/>
              </w:rPr>
              <w:t>n/a</w:t>
            </w:r>
          </w:p>
        </w:tc>
        <w:tc>
          <w:tcPr>
            <w:tcW w:w="788" w:type="pct"/>
            <w:shd w:val="clear" w:color="auto" w:fill="auto"/>
            <w:vAlign w:val="center"/>
          </w:tcPr>
          <w:p w14:paraId="4813F9A4" w14:textId="77777777" w:rsidR="001A531C" w:rsidRPr="00717678" w:rsidRDefault="009F6FAF" w:rsidP="0056095F">
            <w:pPr>
              <w:ind w:firstLine="0"/>
              <w:jc w:val="center"/>
              <w:rPr>
                <w:sz w:val="20"/>
                <w:szCs w:val="20"/>
              </w:rPr>
            </w:pPr>
            <w:r w:rsidRPr="00717678">
              <w:rPr>
                <w:sz w:val="20"/>
                <w:szCs w:val="20"/>
              </w:rPr>
              <w:t>16 872</w:t>
            </w:r>
          </w:p>
        </w:tc>
        <w:tc>
          <w:tcPr>
            <w:tcW w:w="553" w:type="pct"/>
            <w:shd w:val="clear" w:color="auto" w:fill="auto"/>
            <w:noWrap/>
            <w:vAlign w:val="center"/>
          </w:tcPr>
          <w:p w14:paraId="415CE02C" w14:textId="77777777" w:rsidR="001A531C" w:rsidRPr="00717678" w:rsidRDefault="001A531C" w:rsidP="0056095F">
            <w:pPr>
              <w:ind w:firstLine="0"/>
              <w:jc w:val="center"/>
              <w:rPr>
                <w:sz w:val="20"/>
                <w:szCs w:val="20"/>
              </w:rPr>
            </w:pPr>
            <w:r w:rsidRPr="00717678">
              <w:rPr>
                <w:sz w:val="20"/>
                <w:szCs w:val="20"/>
              </w:rPr>
              <w:t>1</w:t>
            </w:r>
            <w:r w:rsidR="00791EC2" w:rsidRPr="00717678">
              <w:rPr>
                <w:sz w:val="20"/>
                <w:szCs w:val="20"/>
              </w:rPr>
              <w:t>862</w:t>
            </w:r>
          </w:p>
        </w:tc>
        <w:tc>
          <w:tcPr>
            <w:tcW w:w="661" w:type="pct"/>
            <w:shd w:val="clear" w:color="auto" w:fill="auto"/>
            <w:vAlign w:val="center"/>
          </w:tcPr>
          <w:p w14:paraId="2310CF6E" w14:textId="77777777" w:rsidR="001A531C" w:rsidRPr="00717678" w:rsidRDefault="001A531C" w:rsidP="0056095F">
            <w:pPr>
              <w:ind w:firstLine="0"/>
              <w:jc w:val="center"/>
              <w:rPr>
                <w:sz w:val="20"/>
                <w:szCs w:val="20"/>
              </w:rPr>
            </w:pPr>
            <w:r w:rsidRPr="00717678">
              <w:rPr>
                <w:sz w:val="20"/>
                <w:szCs w:val="20"/>
              </w:rPr>
              <w:t>34</w:t>
            </w:r>
            <w:r w:rsidR="00791EC2" w:rsidRPr="00717678">
              <w:rPr>
                <w:sz w:val="20"/>
                <w:szCs w:val="20"/>
              </w:rPr>
              <w:t>08</w:t>
            </w:r>
          </w:p>
          <w:p w14:paraId="56F26176" w14:textId="77777777" w:rsidR="001A531C" w:rsidRPr="00717678" w:rsidRDefault="001A531C" w:rsidP="0056095F">
            <w:pPr>
              <w:ind w:firstLine="0"/>
              <w:jc w:val="center"/>
              <w:rPr>
                <w:sz w:val="20"/>
                <w:szCs w:val="20"/>
              </w:rPr>
            </w:pPr>
          </w:p>
          <w:p w14:paraId="2B91D60B" w14:textId="77777777" w:rsidR="001A531C" w:rsidRPr="00717678" w:rsidRDefault="001A531C" w:rsidP="0056095F">
            <w:pPr>
              <w:ind w:firstLine="0"/>
              <w:jc w:val="center"/>
              <w:rPr>
                <w:sz w:val="20"/>
                <w:szCs w:val="20"/>
              </w:rPr>
            </w:pPr>
          </w:p>
        </w:tc>
      </w:tr>
      <w:tr w:rsidR="00717678" w:rsidRPr="00717678" w14:paraId="4249FC6A" w14:textId="77777777" w:rsidTr="00433A4C">
        <w:trPr>
          <w:trHeight w:val="210"/>
        </w:trPr>
        <w:tc>
          <w:tcPr>
            <w:tcW w:w="709" w:type="pct"/>
            <w:shd w:val="clear" w:color="auto" w:fill="auto"/>
            <w:noWrap/>
            <w:vAlign w:val="center"/>
          </w:tcPr>
          <w:p w14:paraId="1D409527" w14:textId="77777777" w:rsidR="001A531C" w:rsidRPr="00717678" w:rsidRDefault="001A531C" w:rsidP="0056095F">
            <w:pPr>
              <w:ind w:firstLine="0"/>
              <w:jc w:val="center"/>
              <w:rPr>
                <w:sz w:val="20"/>
                <w:szCs w:val="20"/>
              </w:rPr>
            </w:pPr>
            <w:r w:rsidRPr="00717678">
              <w:rPr>
                <w:sz w:val="20"/>
                <w:szCs w:val="20"/>
              </w:rPr>
              <w:t xml:space="preserve">SIA </w:t>
            </w:r>
            <w:r w:rsidR="00C44468" w:rsidRPr="00717678">
              <w:rPr>
                <w:sz w:val="20"/>
                <w:szCs w:val="20"/>
              </w:rPr>
              <w:t>“</w:t>
            </w:r>
            <w:r w:rsidRPr="00717678">
              <w:rPr>
                <w:sz w:val="20"/>
                <w:szCs w:val="20"/>
              </w:rPr>
              <w:t>Brakšķu Enerģija</w:t>
            </w:r>
            <w:r w:rsidR="00C44468" w:rsidRPr="00717678">
              <w:rPr>
                <w:sz w:val="20"/>
                <w:szCs w:val="20"/>
              </w:rPr>
              <w:t>”</w:t>
            </w:r>
          </w:p>
        </w:tc>
        <w:tc>
          <w:tcPr>
            <w:tcW w:w="474" w:type="pct"/>
            <w:vAlign w:val="center"/>
          </w:tcPr>
          <w:p w14:paraId="51A6CC56" w14:textId="77777777" w:rsidR="001A531C" w:rsidRPr="00717678" w:rsidRDefault="001A531C" w:rsidP="0056095F">
            <w:pPr>
              <w:ind w:firstLine="0"/>
              <w:jc w:val="center"/>
              <w:rPr>
                <w:sz w:val="20"/>
                <w:szCs w:val="20"/>
              </w:rPr>
            </w:pPr>
            <w:r w:rsidRPr="00717678">
              <w:rPr>
                <w:sz w:val="20"/>
                <w:szCs w:val="20"/>
              </w:rPr>
              <w:t>0,160</w:t>
            </w:r>
          </w:p>
        </w:tc>
        <w:tc>
          <w:tcPr>
            <w:tcW w:w="552" w:type="pct"/>
            <w:shd w:val="clear" w:color="auto" w:fill="auto"/>
            <w:noWrap/>
            <w:vAlign w:val="center"/>
          </w:tcPr>
          <w:p w14:paraId="06F9F0EA" w14:textId="77777777" w:rsidR="001A531C" w:rsidRPr="00717678" w:rsidRDefault="001A531C" w:rsidP="0056095F">
            <w:pPr>
              <w:ind w:firstLine="0"/>
              <w:jc w:val="center"/>
              <w:rPr>
                <w:sz w:val="20"/>
                <w:szCs w:val="20"/>
              </w:rPr>
            </w:pPr>
            <w:r w:rsidRPr="00717678">
              <w:rPr>
                <w:sz w:val="20"/>
                <w:szCs w:val="20"/>
              </w:rPr>
              <w:t>20 000</w:t>
            </w:r>
          </w:p>
        </w:tc>
        <w:tc>
          <w:tcPr>
            <w:tcW w:w="631" w:type="pct"/>
            <w:shd w:val="clear" w:color="auto" w:fill="auto"/>
            <w:noWrap/>
            <w:vAlign w:val="center"/>
          </w:tcPr>
          <w:p w14:paraId="3D9BE32D" w14:textId="77777777" w:rsidR="001A531C" w:rsidRPr="00717678" w:rsidRDefault="001A531C" w:rsidP="0056095F">
            <w:pPr>
              <w:ind w:firstLine="0"/>
              <w:jc w:val="center"/>
              <w:rPr>
                <w:sz w:val="20"/>
                <w:szCs w:val="20"/>
              </w:rPr>
            </w:pPr>
            <w:r w:rsidRPr="00717678">
              <w:rPr>
                <w:sz w:val="20"/>
                <w:szCs w:val="20"/>
              </w:rPr>
              <w:t>n/a</w:t>
            </w:r>
          </w:p>
        </w:tc>
        <w:tc>
          <w:tcPr>
            <w:tcW w:w="631" w:type="pct"/>
            <w:vAlign w:val="center"/>
          </w:tcPr>
          <w:p w14:paraId="20670898" w14:textId="77777777" w:rsidR="001A531C" w:rsidRPr="00717678" w:rsidRDefault="001A531C" w:rsidP="0056095F">
            <w:pPr>
              <w:ind w:firstLine="0"/>
              <w:jc w:val="center"/>
              <w:rPr>
                <w:sz w:val="20"/>
                <w:szCs w:val="20"/>
              </w:rPr>
            </w:pPr>
            <w:r w:rsidRPr="00717678">
              <w:rPr>
                <w:sz w:val="20"/>
                <w:szCs w:val="20"/>
              </w:rPr>
              <w:t>20 000</w:t>
            </w:r>
          </w:p>
        </w:tc>
        <w:tc>
          <w:tcPr>
            <w:tcW w:w="788" w:type="pct"/>
            <w:shd w:val="clear" w:color="auto" w:fill="auto"/>
            <w:vAlign w:val="center"/>
          </w:tcPr>
          <w:p w14:paraId="2BC1817E" w14:textId="77777777" w:rsidR="001A531C" w:rsidRPr="00717678" w:rsidRDefault="001A531C" w:rsidP="0056095F">
            <w:pPr>
              <w:ind w:firstLine="0"/>
              <w:jc w:val="center"/>
              <w:rPr>
                <w:sz w:val="20"/>
                <w:szCs w:val="20"/>
              </w:rPr>
            </w:pPr>
            <w:r w:rsidRPr="00717678">
              <w:rPr>
                <w:sz w:val="20"/>
                <w:szCs w:val="20"/>
              </w:rPr>
              <w:t>16 240</w:t>
            </w:r>
          </w:p>
        </w:tc>
        <w:tc>
          <w:tcPr>
            <w:tcW w:w="553" w:type="pct"/>
            <w:shd w:val="clear" w:color="auto" w:fill="auto"/>
            <w:noWrap/>
            <w:vAlign w:val="center"/>
          </w:tcPr>
          <w:p w14:paraId="3991832F" w14:textId="77777777" w:rsidR="001A531C" w:rsidRPr="00717678" w:rsidRDefault="001A531C" w:rsidP="0056095F">
            <w:pPr>
              <w:ind w:firstLine="0"/>
              <w:jc w:val="center"/>
              <w:rPr>
                <w:sz w:val="20"/>
                <w:szCs w:val="20"/>
              </w:rPr>
            </w:pPr>
            <w:r w:rsidRPr="00717678">
              <w:rPr>
                <w:sz w:val="20"/>
                <w:szCs w:val="20"/>
              </w:rPr>
              <w:t>n/a</w:t>
            </w:r>
          </w:p>
        </w:tc>
        <w:tc>
          <w:tcPr>
            <w:tcW w:w="661" w:type="pct"/>
            <w:shd w:val="clear" w:color="auto" w:fill="auto"/>
            <w:vAlign w:val="center"/>
          </w:tcPr>
          <w:p w14:paraId="1E6275B2" w14:textId="77777777" w:rsidR="001A531C" w:rsidRPr="00717678" w:rsidRDefault="001A531C" w:rsidP="0056095F">
            <w:pPr>
              <w:ind w:firstLine="0"/>
              <w:jc w:val="center"/>
              <w:rPr>
                <w:sz w:val="20"/>
                <w:szCs w:val="20"/>
              </w:rPr>
            </w:pPr>
          </w:p>
        </w:tc>
      </w:tr>
      <w:tr w:rsidR="00717678" w:rsidRPr="00717678" w14:paraId="788A00B5" w14:textId="77777777" w:rsidTr="00433A4C">
        <w:trPr>
          <w:trHeight w:val="210"/>
        </w:trPr>
        <w:tc>
          <w:tcPr>
            <w:tcW w:w="709" w:type="pct"/>
            <w:shd w:val="clear" w:color="auto" w:fill="FFFFFF"/>
            <w:noWrap/>
            <w:vAlign w:val="center"/>
          </w:tcPr>
          <w:p w14:paraId="2B6544AD" w14:textId="77777777" w:rsidR="001A531C" w:rsidRPr="00717678" w:rsidRDefault="001A531C" w:rsidP="0056095F">
            <w:pPr>
              <w:ind w:firstLine="0"/>
              <w:jc w:val="center"/>
              <w:rPr>
                <w:sz w:val="20"/>
                <w:szCs w:val="20"/>
              </w:rPr>
            </w:pPr>
            <w:r w:rsidRPr="00717678">
              <w:rPr>
                <w:sz w:val="20"/>
                <w:szCs w:val="20"/>
              </w:rPr>
              <w:t>Kopā (norādītais):</w:t>
            </w:r>
          </w:p>
        </w:tc>
        <w:tc>
          <w:tcPr>
            <w:tcW w:w="474" w:type="pct"/>
            <w:shd w:val="clear" w:color="auto" w:fill="FFFFFF"/>
            <w:vAlign w:val="center"/>
          </w:tcPr>
          <w:p w14:paraId="67087657" w14:textId="77777777" w:rsidR="001A531C" w:rsidRPr="00717678" w:rsidRDefault="00FE0FAB" w:rsidP="0056095F">
            <w:pPr>
              <w:ind w:firstLine="0"/>
              <w:jc w:val="center"/>
              <w:rPr>
                <w:sz w:val="20"/>
                <w:szCs w:val="20"/>
              </w:rPr>
            </w:pPr>
            <w:r w:rsidRPr="00717678">
              <w:rPr>
                <w:sz w:val="20"/>
                <w:szCs w:val="20"/>
              </w:rPr>
              <w:t>7,84</w:t>
            </w:r>
          </w:p>
        </w:tc>
        <w:tc>
          <w:tcPr>
            <w:tcW w:w="552" w:type="pct"/>
            <w:shd w:val="clear" w:color="auto" w:fill="FFFFFF"/>
            <w:noWrap/>
            <w:vAlign w:val="center"/>
          </w:tcPr>
          <w:p w14:paraId="4AB0CB1C" w14:textId="77777777" w:rsidR="001A531C" w:rsidRPr="00717678" w:rsidRDefault="001A531C" w:rsidP="0056095F">
            <w:pPr>
              <w:ind w:firstLine="0"/>
              <w:jc w:val="center"/>
              <w:rPr>
                <w:sz w:val="20"/>
                <w:szCs w:val="20"/>
              </w:rPr>
            </w:pPr>
          </w:p>
        </w:tc>
        <w:tc>
          <w:tcPr>
            <w:tcW w:w="631" w:type="pct"/>
            <w:shd w:val="clear" w:color="auto" w:fill="FFFFFF"/>
            <w:noWrap/>
            <w:vAlign w:val="center"/>
          </w:tcPr>
          <w:p w14:paraId="7B6CD366" w14:textId="77777777" w:rsidR="001A531C" w:rsidRPr="00717678" w:rsidRDefault="001A531C" w:rsidP="0056095F">
            <w:pPr>
              <w:ind w:firstLine="0"/>
              <w:jc w:val="center"/>
              <w:rPr>
                <w:sz w:val="20"/>
                <w:szCs w:val="20"/>
              </w:rPr>
            </w:pPr>
            <w:r w:rsidRPr="00717678">
              <w:rPr>
                <w:sz w:val="20"/>
                <w:szCs w:val="20"/>
              </w:rPr>
              <w:t>2</w:t>
            </w:r>
            <w:r w:rsidR="00FE552B" w:rsidRPr="00717678">
              <w:rPr>
                <w:sz w:val="20"/>
                <w:szCs w:val="20"/>
              </w:rPr>
              <w:t>4 326 376</w:t>
            </w:r>
          </w:p>
        </w:tc>
        <w:tc>
          <w:tcPr>
            <w:tcW w:w="631" w:type="pct"/>
            <w:shd w:val="clear" w:color="auto" w:fill="FFFFFF"/>
            <w:vAlign w:val="center"/>
          </w:tcPr>
          <w:p w14:paraId="18F6F548" w14:textId="77777777" w:rsidR="001A531C" w:rsidRPr="00717678" w:rsidRDefault="001A531C" w:rsidP="0056095F">
            <w:pPr>
              <w:ind w:firstLine="0"/>
              <w:jc w:val="center"/>
              <w:rPr>
                <w:sz w:val="20"/>
                <w:szCs w:val="20"/>
              </w:rPr>
            </w:pPr>
            <w:r w:rsidRPr="00717678">
              <w:rPr>
                <w:sz w:val="20"/>
                <w:szCs w:val="20"/>
              </w:rPr>
              <w:t>8</w:t>
            </w:r>
            <w:r w:rsidR="00980CF8" w:rsidRPr="00717678">
              <w:rPr>
                <w:sz w:val="20"/>
                <w:szCs w:val="20"/>
              </w:rPr>
              <w:t>20 000</w:t>
            </w:r>
          </w:p>
        </w:tc>
        <w:tc>
          <w:tcPr>
            <w:tcW w:w="788" w:type="pct"/>
            <w:shd w:val="clear" w:color="auto" w:fill="FFFFFF"/>
            <w:vAlign w:val="center"/>
          </w:tcPr>
          <w:p w14:paraId="552C7D22" w14:textId="77777777" w:rsidR="001A531C" w:rsidRPr="00717678" w:rsidRDefault="001A531C" w:rsidP="0056095F">
            <w:pPr>
              <w:ind w:firstLine="0"/>
              <w:jc w:val="center"/>
              <w:rPr>
                <w:sz w:val="20"/>
                <w:szCs w:val="20"/>
              </w:rPr>
            </w:pPr>
            <w:r w:rsidRPr="00717678">
              <w:rPr>
                <w:sz w:val="20"/>
                <w:szCs w:val="20"/>
              </w:rPr>
              <w:t>1</w:t>
            </w:r>
            <w:r w:rsidR="002D6295" w:rsidRPr="00717678">
              <w:rPr>
                <w:sz w:val="20"/>
                <w:szCs w:val="20"/>
              </w:rPr>
              <w:t>95 112</w:t>
            </w:r>
          </w:p>
        </w:tc>
        <w:tc>
          <w:tcPr>
            <w:tcW w:w="553" w:type="pct"/>
            <w:shd w:val="clear" w:color="auto" w:fill="FFFFFF"/>
            <w:noWrap/>
            <w:vAlign w:val="center"/>
          </w:tcPr>
          <w:p w14:paraId="26C9611D" w14:textId="77777777" w:rsidR="001A531C" w:rsidRPr="00717678" w:rsidRDefault="001A531C" w:rsidP="0056095F">
            <w:pPr>
              <w:ind w:firstLine="0"/>
              <w:jc w:val="center"/>
              <w:rPr>
                <w:sz w:val="20"/>
                <w:szCs w:val="20"/>
              </w:rPr>
            </w:pPr>
            <w:r w:rsidRPr="00717678">
              <w:rPr>
                <w:sz w:val="20"/>
                <w:szCs w:val="20"/>
              </w:rPr>
              <w:t>1</w:t>
            </w:r>
            <w:r w:rsidR="001657C0" w:rsidRPr="00717678">
              <w:rPr>
                <w:sz w:val="20"/>
                <w:szCs w:val="20"/>
              </w:rPr>
              <w:t>7 206</w:t>
            </w:r>
          </w:p>
        </w:tc>
        <w:tc>
          <w:tcPr>
            <w:tcW w:w="661" w:type="pct"/>
            <w:shd w:val="clear" w:color="auto" w:fill="FFFFFF"/>
            <w:vAlign w:val="center"/>
          </w:tcPr>
          <w:p w14:paraId="169F4E42" w14:textId="77777777" w:rsidR="001A531C" w:rsidRPr="00717678" w:rsidRDefault="001A531C" w:rsidP="0056095F">
            <w:pPr>
              <w:ind w:firstLine="0"/>
              <w:jc w:val="center"/>
              <w:rPr>
                <w:sz w:val="20"/>
                <w:szCs w:val="20"/>
              </w:rPr>
            </w:pPr>
            <w:r w:rsidRPr="00717678">
              <w:rPr>
                <w:sz w:val="20"/>
                <w:szCs w:val="20"/>
              </w:rPr>
              <w:t>3</w:t>
            </w:r>
            <w:r w:rsidR="002A5D6A" w:rsidRPr="00717678">
              <w:rPr>
                <w:sz w:val="20"/>
                <w:szCs w:val="20"/>
              </w:rPr>
              <w:t>6 506</w:t>
            </w:r>
          </w:p>
        </w:tc>
      </w:tr>
    </w:tbl>
    <w:p w14:paraId="614A0B93" w14:textId="77777777" w:rsidR="001A531C" w:rsidRPr="00717678" w:rsidRDefault="001A531C" w:rsidP="009069B0">
      <w:pPr>
        <w:ind w:firstLine="0"/>
      </w:pPr>
      <w:r w:rsidRPr="00717678">
        <w:t>Avots: VPVB, 2020</w:t>
      </w:r>
    </w:p>
    <w:p w14:paraId="70AAEEED" w14:textId="77777777" w:rsidR="001A531C" w:rsidRPr="00717678" w:rsidRDefault="001A531C" w:rsidP="009069B0">
      <w:pPr>
        <w:ind w:firstLine="0"/>
      </w:pPr>
    </w:p>
    <w:p w14:paraId="689CE2D8" w14:textId="77777777" w:rsidR="001A531C" w:rsidRPr="00717678" w:rsidRDefault="001A531C" w:rsidP="007625C1">
      <w:pPr>
        <w:rPr>
          <w:sz w:val="28"/>
          <w:szCs w:val="24"/>
        </w:rPr>
      </w:pPr>
      <w:r w:rsidRPr="00717678">
        <w:t xml:space="preserve">Lielākais biogāzes ražošanas apjoms 2018. gadā tika sasniegts poligonā </w:t>
      </w:r>
      <w:r w:rsidR="00C44468" w:rsidRPr="00717678">
        <w:t>“</w:t>
      </w:r>
      <w:r w:rsidRPr="00717678">
        <w:t>Getliņi</w:t>
      </w:r>
      <w:r w:rsidR="00C44468" w:rsidRPr="00717678">
        <w:t>”</w:t>
      </w:r>
      <w:r w:rsidRPr="00717678">
        <w:t xml:space="preserve">, kur uzstādītā biogāzes ražotne ir ievērojami lielākā uzstādītā elektriskā jauda– 6,28 MW. Sadzīves atkritumu poligonos  kopīgā uzstādītā elektriskā jauda ir </w:t>
      </w:r>
      <w:r w:rsidR="00003528" w:rsidRPr="00717678">
        <w:t>7,84</w:t>
      </w:r>
      <w:r w:rsidRPr="00717678">
        <w:t xml:space="preserve"> MW. Kopā 2018. gadā biogāze tika savākta 16 276 tūkst. m</w:t>
      </w:r>
      <w:r w:rsidRPr="00717678">
        <w:rPr>
          <w:vertAlign w:val="superscript"/>
        </w:rPr>
        <w:t>3</w:t>
      </w:r>
      <w:r w:rsidRPr="00717678">
        <w:t xml:space="preserve"> apmērā, </w:t>
      </w:r>
      <w:r w:rsidR="004C0FC0" w:rsidRPr="00717678">
        <w:t>un</w:t>
      </w:r>
      <w:r w:rsidRPr="00717678">
        <w:t xml:space="preserve"> saražota elelektroenerģija - 35 463 MWh apmērā. </w:t>
      </w:r>
      <w:r w:rsidR="00662AA7" w:rsidRPr="00717678">
        <w:rPr>
          <w:rFonts w:eastAsia="MS Mincho"/>
          <w:iCs/>
          <w:szCs w:val="24"/>
        </w:rPr>
        <w:t xml:space="preserve">Investīciju projekta ietvaros poligonā “Pentuļi” ir uzstādīta atkritumu </w:t>
      </w:r>
      <w:r w:rsidR="00BB0A46" w:rsidRPr="00717678">
        <w:rPr>
          <w:rFonts w:eastAsia="MS Mincho"/>
          <w:iCs/>
          <w:szCs w:val="24"/>
        </w:rPr>
        <w:t>mehāniskās priekš</w:t>
      </w:r>
      <w:r w:rsidR="001B4D20" w:rsidRPr="00717678">
        <w:rPr>
          <w:rFonts w:eastAsia="MS Mincho"/>
          <w:iCs/>
          <w:szCs w:val="24"/>
        </w:rPr>
        <w:t>-</w:t>
      </w:r>
      <w:r w:rsidR="00BB0A46" w:rsidRPr="00717678">
        <w:rPr>
          <w:rFonts w:eastAsia="MS Mincho"/>
          <w:iCs/>
          <w:szCs w:val="24"/>
        </w:rPr>
        <w:t>ap</w:t>
      </w:r>
      <w:r w:rsidR="00662AA7" w:rsidRPr="00717678">
        <w:rPr>
          <w:rFonts w:eastAsia="MS Mincho"/>
          <w:iCs/>
          <w:szCs w:val="24"/>
        </w:rPr>
        <w:t>strādes līnija, kur tehnoloģiskā procesa rezultātā iegūst izejmateriālu no atkritumiem iegūtā kurināmā ražošanai un</w:t>
      </w:r>
      <w:r w:rsidR="00ED52F0" w:rsidRPr="00717678">
        <w:rPr>
          <w:rFonts w:eastAsia="MS Mincho"/>
          <w:iCs/>
          <w:szCs w:val="24"/>
        </w:rPr>
        <w:t xml:space="preserve"> BNA frakciju</w:t>
      </w:r>
      <w:r w:rsidR="00662AA7" w:rsidRPr="00717678">
        <w:rPr>
          <w:rFonts w:eastAsia="MS Mincho"/>
          <w:iCs/>
          <w:szCs w:val="24"/>
        </w:rPr>
        <w:t>, no kuras var iegūt biogāzi. Plānotais biogāzes ražošanas apjoms 1338 tūkst. m</w:t>
      </w:r>
      <w:r w:rsidR="00662AA7" w:rsidRPr="00717678">
        <w:rPr>
          <w:rFonts w:eastAsia="MS Mincho"/>
          <w:iCs/>
          <w:szCs w:val="24"/>
          <w:vertAlign w:val="superscript"/>
        </w:rPr>
        <w:t>3</w:t>
      </w:r>
      <w:r w:rsidR="00662AA7" w:rsidRPr="00717678">
        <w:rPr>
          <w:rFonts w:eastAsia="MS Mincho"/>
          <w:iCs/>
          <w:szCs w:val="24"/>
        </w:rPr>
        <w:t>/ gadā.</w:t>
      </w:r>
    </w:p>
    <w:p w14:paraId="65B77645" w14:textId="77777777" w:rsidR="001A531C" w:rsidRPr="00717678" w:rsidRDefault="001A531C" w:rsidP="00610119">
      <w:pPr>
        <w:rPr>
          <w:szCs w:val="24"/>
        </w:rPr>
      </w:pPr>
      <w:r w:rsidRPr="00717678">
        <w:t xml:space="preserve">Poligonos, kuros ir uzstādītas koģenerācijas stacijas, radītā biogāze tiek novirzīta  koģenerācijas stacijā enerģijas ražošanai. Latvijā koģenerācijas stacijas uzstādītas  sadzīves atkritumu poligonos </w:t>
      </w:r>
      <w:r w:rsidR="00C44468" w:rsidRPr="00717678">
        <w:t>“</w:t>
      </w:r>
      <w:r w:rsidR="00CF6B4B" w:rsidRPr="00717678">
        <w:t>Getliņi</w:t>
      </w:r>
      <w:r w:rsidR="00C44468" w:rsidRPr="00717678">
        <w:t>”</w:t>
      </w:r>
      <w:r w:rsidRPr="00717678">
        <w:t xml:space="preserve">,  </w:t>
      </w:r>
      <w:r w:rsidR="00C44468" w:rsidRPr="00717678">
        <w:t>“</w:t>
      </w:r>
      <w:r w:rsidRPr="00717678">
        <w:t>Daibe</w:t>
      </w:r>
      <w:r w:rsidR="00C44468" w:rsidRPr="00717678">
        <w:t>”</w:t>
      </w:r>
      <w:r w:rsidRPr="00717678">
        <w:t xml:space="preserve"> un </w:t>
      </w:r>
      <w:r w:rsidR="00C44468" w:rsidRPr="00717678">
        <w:t>“</w:t>
      </w:r>
      <w:r w:rsidRPr="00717678">
        <w:t>Ķīvītes</w:t>
      </w:r>
      <w:r w:rsidR="00C44468" w:rsidRPr="00717678">
        <w:t>”</w:t>
      </w:r>
      <w:r w:rsidRPr="00717678">
        <w:t xml:space="preserve">, savukārt  poligonā </w:t>
      </w:r>
      <w:r w:rsidR="00C44468" w:rsidRPr="00717678">
        <w:t>“</w:t>
      </w:r>
      <w:r w:rsidRPr="00717678">
        <w:t>Brakšķi</w:t>
      </w:r>
      <w:r w:rsidR="00C44468" w:rsidRPr="00717678">
        <w:t>”</w:t>
      </w:r>
      <w:r w:rsidRPr="00717678">
        <w:t xml:space="preserve"> radītā biogāze tiek nodota enerģijas ražošanai  uzņēmuma SIA </w:t>
      </w:r>
      <w:r w:rsidR="00C44468" w:rsidRPr="00717678">
        <w:t>“</w:t>
      </w:r>
      <w:r w:rsidRPr="00717678">
        <w:t>Brakšķu enerģija</w:t>
      </w:r>
      <w:r w:rsidR="00C44468" w:rsidRPr="00717678">
        <w:t>”</w:t>
      </w:r>
      <w:r w:rsidRPr="00717678">
        <w:t xml:space="preserve"> koģenerācijas stacijā. Kopā šajos poligonos  radītā un savāktā biogāze ļauj saražot aptuveni 10% no visām  </w:t>
      </w:r>
      <w:r w:rsidRPr="00717678">
        <w:lastRenderedPageBreak/>
        <w:t xml:space="preserve">Latvijas biogāzes koģenerācijas stacijās saražotās elektroenerģijas, kas 2018.gadā bija 374 GWh. Ja poligonā </w:t>
      </w:r>
      <w:r w:rsidR="00C44468" w:rsidRPr="00717678">
        <w:t>“</w:t>
      </w:r>
      <w:r w:rsidRPr="00717678">
        <w:t>Getliņi</w:t>
      </w:r>
      <w:r w:rsidR="00C44468" w:rsidRPr="00717678">
        <w:t>”</w:t>
      </w:r>
      <w:r w:rsidRPr="00717678">
        <w:t xml:space="preserve"> ik gadu saražo ap 35 GWh elektroenerģijas un ap 20 MWh siltumenerģijas, tad poligonā </w:t>
      </w:r>
      <w:r w:rsidR="00C44468" w:rsidRPr="00717678">
        <w:t>“</w:t>
      </w:r>
      <w:r w:rsidRPr="00717678">
        <w:t>Ķīvītes</w:t>
      </w:r>
      <w:r w:rsidR="00C44468" w:rsidRPr="00717678">
        <w:t>”</w:t>
      </w:r>
      <w:r w:rsidRPr="00717678">
        <w:t xml:space="preserve"> – vien ap 3.3 GWh elektroenerģijas un ap 0</w:t>
      </w:r>
      <w:r w:rsidR="00007338" w:rsidRPr="00717678">
        <w:t>,</w:t>
      </w:r>
      <w:r w:rsidRPr="00717678">
        <w:t xml:space="preserve">5 MWh siltumenerģijas, poligonā </w:t>
      </w:r>
      <w:r w:rsidR="00C44468" w:rsidRPr="00717678">
        <w:t>“</w:t>
      </w:r>
      <w:r w:rsidRPr="00717678">
        <w:t>Daibe</w:t>
      </w:r>
      <w:r w:rsidR="00C44468" w:rsidRPr="00717678">
        <w:t>”</w:t>
      </w:r>
      <w:r w:rsidRPr="00717678">
        <w:t xml:space="preserve"> – ap 1</w:t>
      </w:r>
      <w:r w:rsidR="00007338" w:rsidRPr="00717678">
        <w:t>,</w:t>
      </w:r>
      <w:r w:rsidRPr="00717678">
        <w:t>1 GWh elektroenerģijas un ap 1</w:t>
      </w:r>
      <w:r w:rsidR="00007338" w:rsidRPr="00717678">
        <w:t>,</w:t>
      </w:r>
      <w:r w:rsidRPr="00717678">
        <w:t xml:space="preserve">2 MWh siltumenerģijas, savukārt no poligona </w:t>
      </w:r>
      <w:r w:rsidR="00C44468" w:rsidRPr="00717678">
        <w:t>“</w:t>
      </w:r>
      <w:r w:rsidRPr="00717678">
        <w:t>Brakšķi</w:t>
      </w:r>
      <w:r w:rsidR="00C44468" w:rsidRPr="00717678">
        <w:t>”</w:t>
      </w:r>
      <w:r w:rsidRPr="00717678">
        <w:t xml:space="preserve"> novirzītajā SIA </w:t>
      </w:r>
      <w:r w:rsidR="00C44468" w:rsidRPr="00717678">
        <w:t>“</w:t>
      </w:r>
      <w:r w:rsidRPr="00717678">
        <w:t>Brakšķi enerģija</w:t>
      </w:r>
      <w:r w:rsidR="00C44468" w:rsidRPr="00717678">
        <w:t>”</w:t>
      </w:r>
      <w:r w:rsidRPr="00717678">
        <w:t xml:space="preserve"> stacijā – ap 0</w:t>
      </w:r>
      <w:r w:rsidR="00007338" w:rsidRPr="00717678">
        <w:t>,</w:t>
      </w:r>
      <w:r w:rsidRPr="00717678">
        <w:t>42 GWh elektroenerģijas un ap 0</w:t>
      </w:r>
      <w:r w:rsidR="00007338" w:rsidRPr="00717678">
        <w:t>,</w:t>
      </w:r>
      <w:r w:rsidRPr="00717678">
        <w:t xml:space="preserve">16 MWh siltumenerģijas. </w:t>
      </w:r>
      <w:r w:rsidR="006961E4" w:rsidRPr="00717678">
        <w:rPr>
          <w:szCs w:val="24"/>
        </w:rPr>
        <w:t xml:space="preserve">Biogāze tiek iegūta arī pašvaldības SIA “Ventspils labiekārtošanas kombināts” apsaimniekotajā sadzīves atkritumu poligonā “Pentuļi”, kur savāktā biogāze tiek izmantota siltumenerģijas ražošanai, ko izmanto tehnoloģisko procesu nodrošināšanai un poligona infrastruktūras objektu apsildei. Savukārt SIA “Atkritumu apsaimniekošanas sabiedrība “Piejūra”” apsaimniekotajā poligonā “Janvāri” savāktā biogāze tiek sadedzināta lāpā.  </w:t>
      </w:r>
    </w:p>
    <w:p w14:paraId="4A41344B" w14:textId="77777777" w:rsidR="001A531C" w:rsidRPr="00717678" w:rsidRDefault="00B37B65" w:rsidP="00610119">
      <w:r w:rsidRPr="00717678">
        <w:t>B</w:t>
      </w:r>
      <w:r w:rsidR="001A531C" w:rsidRPr="00717678">
        <w:t>iogāzes ražotnēm ir pieejamas ap 502 tūkst. t</w:t>
      </w:r>
      <w:r w:rsidR="008273E4" w:rsidRPr="00717678">
        <w:t xml:space="preserve"> </w:t>
      </w:r>
      <w:r w:rsidR="001A531C" w:rsidRPr="00717678">
        <w:t>BNA un pārtikas atkritumu</w:t>
      </w:r>
      <w:r w:rsidRPr="00717678">
        <w:t>.</w:t>
      </w:r>
      <w:r w:rsidR="001A531C" w:rsidRPr="00717678">
        <w:t xml:space="preserve"> 2018. gadā Latvijā darbojās 52 biogāzes stacijas, </w:t>
      </w:r>
      <w:r w:rsidR="004C0FC0" w:rsidRPr="00717678">
        <w:t xml:space="preserve">no </w:t>
      </w:r>
      <w:r w:rsidR="001A531C" w:rsidRPr="00717678">
        <w:t>kur</w:t>
      </w:r>
      <w:r w:rsidR="004C0FC0" w:rsidRPr="00717678">
        <w:t>ām</w:t>
      </w:r>
      <w:r w:rsidR="001A531C" w:rsidRPr="00717678">
        <w:t xml:space="preserve"> </w:t>
      </w:r>
      <w:r w:rsidR="008143A9" w:rsidRPr="00717678">
        <w:t>6</w:t>
      </w:r>
      <w:r w:rsidR="001A531C" w:rsidRPr="00717678">
        <w:t xml:space="preserve"> izvietotas sadzīves atkritumu poligonos,</w:t>
      </w:r>
      <w:r w:rsidR="004C0FC0" w:rsidRPr="00717678">
        <w:t xml:space="preserve"> savukārt</w:t>
      </w:r>
      <w:r w:rsidR="001A531C" w:rsidRPr="00717678">
        <w:t xml:space="preserve"> 43 biogāzes stacijas darbojās  lauksaimniecības uzņēmumos (sk.2.</w:t>
      </w:r>
      <w:r w:rsidR="00F12E63" w:rsidRPr="00717678">
        <w:t>8</w:t>
      </w:r>
      <w:r w:rsidR="001A531C" w:rsidRPr="00717678">
        <w:t>.att.).</w:t>
      </w:r>
    </w:p>
    <w:p w14:paraId="42800B6B" w14:textId="77777777" w:rsidR="007659B9" w:rsidRPr="00717678" w:rsidRDefault="007659B9" w:rsidP="00610119">
      <w:r w:rsidRPr="00717678">
        <w:t>2020. gadā Latvijā darbojās 48 biogāzes stacijas.</w:t>
      </w:r>
    </w:p>
    <w:p w14:paraId="4542F079" w14:textId="77777777" w:rsidR="001A531C" w:rsidRPr="00717678" w:rsidRDefault="001A531C" w:rsidP="00610119"/>
    <w:p w14:paraId="34101B50" w14:textId="77777777" w:rsidR="001A531C" w:rsidRPr="00717678" w:rsidRDefault="00FC6025" w:rsidP="00357E34">
      <w:pPr>
        <w:ind w:firstLine="0"/>
        <w:jc w:val="center"/>
        <w:rPr>
          <w:sz w:val="22"/>
        </w:rPr>
      </w:pPr>
      <w:r w:rsidRPr="00717678">
        <w:rPr>
          <w:noProof/>
          <w:lang w:eastAsia="lv-LV"/>
        </w:rPr>
        <w:drawing>
          <wp:inline distT="0" distB="0" distL="0" distR="0" wp14:anchorId="35E61DAE" wp14:editId="580D7CF1">
            <wp:extent cx="5324475" cy="3181350"/>
            <wp:effectExtent l="0" t="0" r="9525" b="0"/>
            <wp:docPr id="8" name="Picture 835123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512377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3181350"/>
                    </a:xfrm>
                    <a:prstGeom prst="rect">
                      <a:avLst/>
                    </a:prstGeom>
                    <a:noFill/>
                    <a:ln>
                      <a:noFill/>
                    </a:ln>
                  </pic:spPr>
                </pic:pic>
              </a:graphicData>
            </a:graphic>
          </wp:inline>
        </w:drawing>
      </w:r>
    </w:p>
    <w:p w14:paraId="68F49F3B" w14:textId="77777777" w:rsidR="001A531C" w:rsidRPr="00717678" w:rsidRDefault="001A531C" w:rsidP="00357E34">
      <w:pPr>
        <w:ind w:firstLine="0"/>
        <w:jc w:val="center"/>
        <w:rPr>
          <w:szCs w:val="24"/>
          <w:shd w:val="clear" w:color="auto" w:fill="FFFFFF"/>
        </w:rPr>
      </w:pPr>
      <w:r w:rsidRPr="00717678">
        <w:rPr>
          <w:b/>
          <w:bCs/>
          <w:szCs w:val="24"/>
        </w:rPr>
        <w:t>2.</w:t>
      </w:r>
      <w:r w:rsidR="00F12E63" w:rsidRPr="00717678">
        <w:rPr>
          <w:b/>
          <w:bCs/>
          <w:szCs w:val="24"/>
        </w:rPr>
        <w:t>8</w:t>
      </w:r>
      <w:r w:rsidRPr="00717678">
        <w:rPr>
          <w:b/>
          <w:bCs/>
          <w:szCs w:val="24"/>
        </w:rPr>
        <w:t>.attēls.</w:t>
      </w:r>
      <w:r w:rsidRPr="00717678">
        <w:rPr>
          <w:szCs w:val="24"/>
        </w:rPr>
        <w:t xml:space="preserve"> </w:t>
      </w:r>
      <w:r w:rsidRPr="00717678">
        <w:rPr>
          <w:szCs w:val="24"/>
          <w:shd w:val="clear" w:color="auto" w:fill="FFFFFF"/>
        </w:rPr>
        <w:t>Kompostēšanas</w:t>
      </w:r>
      <w:r w:rsidR="00637390" w:rsidRPr="00717678">
        <w:rPr>
          <w:szCs w:val="24"/>
          <w:shd w:val="clear" w:color="auto" w:fill="FFFFFF"/>
        </w:rPr>
        <w:t xml:space="preserve"> laukumu</w:t>
      </w:r>
      <w:r w:rsidRPr="00717678">
        <w:rPr>
          <w:szCs w:val="24"/>
          <w:shd w:val="clear" w:color="auto" w:fill="FFFFFF"/>
        </w:rPr>
        <w:t xml:space="preserve"> un biogāzes </w:t>
      </w:r>
      <w:r w:rsidR="00637390" w:rsidRPr="00717678">
        <w:rPr>
          <w:szCs w:val="24"/>
          <w:shd w:val="clear" w:color="auto" w:fill="FFFFFF"/>
        </w:rPr>
        <w:t>iekārtu</w:t>
      </w:r>
      <w:r w:rsidRPr="00717678">
        <w:rPr>
          <w:szCs w:val="24"/>
          <w:shd w:val="clear" w:color="auto" w:fill="FFFFFF"/>
        </w:rPr>
        <w:t xml:space="preserve"> pārklājums (</w:t>
      </w:r>
      <w:r w:rsidRPr="00717678">
        <w:rPr>
          <w:szCs w:val="24"/>
        </w:rPr>
        <w:t xml:space="preserve">Avots: SIA </w:t>
      </w:r>
      <w:r w:rsidR="00C44468" w:rsidRPr="00717678">
        <w:rPr>
          <w:szCs w:val="24"/>
        </w:rPr>
        <w:t>“</w:t>
      </w:r>
      <w:r w:rsidRPr="00717678">
        <w:rPr>
          <w:szCs w:val="24"/>
        </w:rPr>
        <w:t>GatewayBaltics</w:t>
      </w:r>
      <w:r w:rsidR="00C44468" w:rsidRPr="00717678">
        <w:rPr>
          <w:szCs w:val="24"/>
        </w:rPr>
        <w:t>”</w:t>
      </w:r>
      <w:r w:rsidRPr="00717678">
        <w:rPr>
          <w:szCs w:val="24"/>
        </w:rPr>
        <w:t>, 2020</w:t>
      </w:r>
      <w:r w:rsidRPr="00717678">
        <w:rPr>
          <w:szCs w:val="24"/>
          <w:shd w:val="clear" w:color="auto" w:fill="FFFFFF"/>
        </w:rPr>
        <w:t>)</w:t>
      </w:r>
    </w:p>
    <w:p w14:paraId="0B8D8C1A" w14:textId="77777777" w:rsidR="001A531C" w:rsidRPr="00717678" w:rsidRDefault="001A531C" w:rsidP="00C72DF0"/>
    <w:p w14:paraId="504489FA" w14:textId="77777777" w:rsidR="00A45013" w:rsidRPr="00717678" w:rsidRDefault="00A45013" w:rsidP="00A03A35">
      <w:pPr>
        <w:ind w:firstLine="0"/>
        <w:rPr>
          <w:shd w:val="clear" w:color="auto" w:fill="FFFFFF"/>
        </w:rPr>
      </w:pPr>
    </w:p>
    <w:p w14:paraId="706E0F10" w14:textId="77777777" w:rsidR="00A45013" w:rsidRPr="00717678" w:rsidRDefault="00A45013" w:rsidP="00A03A35">
      <w:pPr>
        <w:ind w:firstLine="0"/>
        <w:rPr>
          <w:shd w:val="clear" w:color="auto" w:fill="FFFFFF"/>
        </w:rPr>
      </w:pPr>
    </w:p>
    <w:p w14:paraId="4944D172" w14:textId="77777777" w:rsidR="001A531C" w:rsidRPr="00717678" w:rsidRDefault="001A531C" w:rsidP="00FD5F7E">
      <w:pPr>
        <w:pStyle w:val="Heading3"/>
      </w:pPr>
      <w:bookmarkStart w:id="47" w:name="_Toc59477627"/>
      <w:bookmarkStart w:id="48" w:name="_Toc34222107"/>
      <w:bookmarkStart w:id="49" w:name="_Toc37331479"/>
      <w:bookmarkStart w:id="50" w:name="_Toc42788738"/>
      <w:r w:rsidRPr="00717678">
        <w:t>2.</w:t>
      </w:r>
      <w:r w:rsidR="00A35DF9" w:rsidRPr="00717678">
        <w:t>5.9</w:t>
      </w:r>
      <w:r w:rsidRPr="00717678">
        <w:t xml:space="preserve">.Atkritumu apglabāšana poligonos un </w:t>
      </w:r>
      <w:r w:rsidR="00105F6A" w:rsidRPr="00717678">
        <w:t>rekultivēto izgāztuvju izmantošanas ierobežojumi</w:t>
      </w:r>
      <w:bookmarkEnd w:id="47"/>
      <w:r w:rsidR="00105F6A" w:rsidRPr="00717678" w:rsidDel="00105F6A">
        <w:t xml:space="preserve"> </w:t>
      </w:r>
      <w:bookmarkEnd w:id="48"/>
      <w:bookmarkEnd w:id="49"/>
      <w:bookmarkEnd w:id="50"/>
    </w:p>
    <w:p w14:paraId="7023ED56" w14:textId="77777777" w:rsidR="001A531C" w:rsidRPr="00717678" w:rsidRDefault="001A531C" w:rsidP="00C72DF0"/>
    <w:p w14:paraId="2D54DDCD" w14:textId="77777777" w:rsidR="00D73A3C" w:rsidRPr="00717678" w:rsidRDefault="00D73A3C" w:rsidP="00D73A3C">
      <w:pPr>
        <w:rPr>
          <w:rFonts w:eastAsia="Times New Roman"/>
          <w:lang w:eastAsia="lv-LV"/>
        </w:rPr>
      </w:pPr>
      <w:r w:rsidRPr="00717678">
        <w:t xml:space="preserve">Latvijā 2020.gadā darbojas 10 </w:t>
      </w:r>
      <w:r w:rsidR="00F73B04" w:rsidRPr="00717678">
        <w:t>SAP</w:t>
      </w:r>
      <w:r w:rsidRPr="00717678">
        <w:t xml:space="preserve"> un viens bīstamo atkritumu apglabāšanas poligons. </w:t>
      </w:r>
      <w:r w:rsidR="00F73B04" w:rsidRPr="00717678">
        <w:rPr>
          <w:lang w:eastAsia="lv-LV"/>
        </w:rPr>
        <w:t>SAP</w:t>
      </w:r>
      <w:r w:rsidRPr="00717678">
        <w:rPr>
          <w:lang w:eastAsia="lv-LV"/>
        </w:rPr>
        <w:t xml:space="preserve"> “Grantiņi” tika slēgts 2020.gada 1.aprīlī, kad pilnībā bija aizpildīts atkritumu </w:t>
      </w:r>
      <w:r w:rsidR="00720E2B" w:rsidRPr="00717678">
        <w:rPr>
          <w:rFonts w:eastAsia="Times New Roman"/>
          <w:lang w:eastAsia="lv-LV"/>
        </w:rPr>
        <w:t xml:space="preserve">šūnas </w:t>
      </w:r>
      <w:r w:rsidRPr="00717678">
        <w:rPr>
          <w:rFonts w:eastAsia="Times New Roman"/>
          <w:lang w:eastAsia="lv-LV"/>
        </w:rPr>
        <w:t>tilpums.</w:t>
      </w:r>
    </w:p>
    <w:p w14:paraId="2BCDC822" w14:textId="77777777" w:rsidR="00E66615" w:rsidRPr="00717678" w:rsidRDefault="00D73A3C" w:rsidP="00E66615">
      <w:r w:rsidRPr="00717678">
        <w:t>V</w:t>
      </w:r>
      <w:r w:rsidR="001A531C" w:rsidRPr="00717678">
        <w:t xml:space="preserve">isos </w:t>
      </w:r>
      <w:r w:rsidR="00F73B04" w:rsidRPr="00717678">
        <w:t>SAP</w:t>
      </w:r>
      <w:r w:rsidR="001A531C" w:rsidRPr="00717678">
        <w:t xml:space="preserve"> ir izveidotas un darbojās iekārtas atkritumu sagatavošanai reģenerācijai, kurās no nešķiroto sadzīves atkritumu plūsmas tiek atdalīti bioloģiski noārdāmie atkritumi un pārstrādei derīgi atkritumi (sk.2.</w:t>
      </w:r>
      <w:r w:rsidR="00321748" w:rsidRPr="00717678">
        <w:t>8</w:t>
      </w:r>
      <w:r w:rsidR="001A531C" w:rsidRPr="00717678">
        <w:t xml:space="preserve">.tab.). </w:t>
      </w:r>
    </w:p>
    <w:p w14:paraId="10837ED8" w14:textId="77777777" w:rsidR="00A45013" w:rsidRPr="00717678" w:rsidRDefault="00A45013" w:rsidP="00E9045E">
      <w:pPr>
        <w:rPr>
          <w:rFonts w:eastAsia="Times New Roman"/>
          <w:spacing w:val="15"/>
          <w:szCs w:val="24"/>
        </w:rPr>
      </w:pPr>
      <w:r w:rsidRPr="00717678">
        <w:t xml:space="preserve">Atsevišķos poligonos tiek ekspluatētas iekārtas lielizmēra, ražošanas u.c. specifisku atkritumu apstrādei, kā arī pārstrādei derīgu atkritumu šķirošanas iekārtas, kurās galvenokārt </w:t>
      </w:r>
      <w:r w:rsidRPr="00717678">
        <w:lastRenderedPageBreak/>
        <w:t>tiek apstrādāti atkritumi no atkritumu dalītās vākšanas sistēmas un pārstrādei derīgi materiāli, kas atgūti no nešķiroto sadzīves atkritumu plūsmas.</w:t>
      </w:r>
    </w:p>
    <w:p w14:paraId="1FA5EAAE" w14:textId="77777777" w:rsidR="001A531C" w:rsidRPr="00717678" w:rsidRDefault="001A531C" w:rsidP="007B4B64">
      <w:pPr>
        <w:pStyle w:val="Subtitle"/>
      </w:pPr>
      <w:r w:rsidRPr="00717678">
        <w:t>2.</w:t>
      </w:r>
      <w:r w:rsidR="00321748" w:rsidRPr="00717678">
        <w:t>8</w:t>
      </w:r>
      <w:r w:rsidRPr="00717678">
        <w:t>. tabula</w:t>
      </w:r>
    </w:p>
    <w:p w14:paraId="3B28D041" w14:textId="77777777" w:rsidR="00E9045E" w:rsidRPr="00717678" w:rsidRDefault="00E9045E" w:rsidP="00E9045E"/>
    <w:p w14:paraId="27CA2C8D" w14:textId="77777777" w:rsidR="001A531C" w:rsidRPr="00717678" w:rsidRDefault="001A531C" w:rsidP="003758EC">
      <w:pPr>
        <w:pStyle w:val="Tabulasnosaukums1"/>
        <w:rPr>
          <w:color w:val="auto"/>
        </w:rPr>
      </w:pPr>
      <w:r w:rsidRPr="00717678">
        <w:rPr>
          <w:color w:val="auto"/>
        </w:rPr>
        <w:t>Sadzīves atkritumu poligonos esošās atkritumu apstrādes un izvietošanas infrastruktūras raksturojums 2020.gadā</w:t>
      </w:r>
      <w:r w:rsidR="007C02F4" w:rsidRPr="00717678">
        <w:rPr>
          <w:rStyle w:val="FootnoteReference0"/>
        </w:rPr>
        <w:footnoteReference w:id="5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428"/>
        <w:gridCol w:w="1428"/>
        <w:gridCol w:w="1117"/>
        <w:gridCol w:w="1550"/>
        <w:gridCol w:w="1305"/>
        <w:gridCol w:w="1161"/>
      </w:tblGrid>
      <w:tr w:rsidR="00717678" w:rsidRPr="00717678" w14:paraId="41787EA1" w14:textId="77777777" w:rsidTr="00E34006">
        <w:trPr>
          <w:trHeight w:val="1133"/>
        </w:trPr>
        <w:tc>
          <w:tcPr>
            <w:tcW w:w="577" w:type="pct"/>
            <w:shd w:val="clear" w:color="auto" w:fill="E2EFD9"/>
            <w:noWrap/>
            <w:vAlign w:val="center"/>
            <w:hideMark/>
          </w:tcPr>
          <w:p w14:paraId="121BD605" w14:textId="77777777" w:rsidR="001A531C" w:rsidRPr="00717678" w:rsidRDefault="001A531C" w:rsidP="00F37859">
            <w:pPr>
              <w:ind w:firstLine="0"/>
              <w:jc w:val="center"/>
              <w:rPr>
                <w:b/>
                <w:bCs/>
                <w:sz w:val="20"/>
                <w:szCs w:val="20"/>
              </w:rPr>
            </w:pPr>
            <w:r w:rsidRPr="00717678">
              <w:rPr>
                <w:b/>
                <w:bCs/>
                <w:sz w:val="20"/>
                <w:szCs w:val="20"/>
              </w:rPr>
              <w:t>Poligons</w:t>
            </w:r>
          </w:p>
        </w:tc>
        <w:tc>
          <w:tcPr>
            <w:tcW w:w="769" w:type="pct"/>
            <w:shd w:val="clear" w:color="auto" w:fill="E2EFD9"/>
            <w:vAlign w:val="center"/>
            <w:hideMark/>
          </w:tcPr>
          <w:p w14:paraId="50EE4B84" w14:textId="77777777" w:rsidR="001A531C" w:rsidRPr="00717678" w:rsidRDefault="001A531C" w:rsidP="00F37859">
            <w:pPr>
              <w:ind w:firstLine="0"/>
              <w:jc w:val="center"/>
              <w:rPr>
                <w:b/>
                <w:bCs/>
                <w:sz w:val="20"/>
                <w:szCs w:val="20"/>
              </w:rPr>
            </w:pPr>
            <w:r w:rsidRPr="00717678">
              <w:rPr>
                <w:b/>
                <w:bCs/>
                <w:sz w:val="20"/>
                <w:szCs w:val="20"/>
              </w:rPr>
              <w:t>Atkritumu sagatavošanas reģenerācijai iekārtas NSA (R12B)                         t/gadā</w:t>
            </w:r>
          </w:p>
        </w:tc>
        <w:tc>
          <w:tcPr>
            <w:tcW w:w="769" w:type="pct"/>
            <w:shd w:val="clear" w:color="auto" w:fill="E2EFD9"/>
            <w:vAlign w:val="center"/>
            <w:hideMark/>
          </w:tcPr>
          <w:p w14:paraId="60D3EEA7" w14:textId="77777777" w:rsidR="001A531C" w:rsidRPr="00717678" w:rsidRDefault="001A531C" w:rsidP="00F37859">
            <w:pPr>
              <w:ind w:firstLine="0"/>
              <w:jc w:val="center"/>
              <w:rPr>
                <w:b/>
                <w:bCs/>
                <w:sz w:val="20"/>
                <w:szCs w:val="20"/>
              </w:rPr>
            </w:pPr>
            <w:r w:rsidRPr="00717678">
              <w:rPr>
                <w:b/>
                <w:bCs/>
                <w:sz w:val="20"/>
                <w:szCs w:val="20"/>
              </w:rPr>
              <w:t>Atkritumu sagatavošanas reģenerācijai iekārtas lielizmēra, ražošanas u.c. atkritumi (R12B)                         t/gadā</w:t>
            </w:r>
          </w:p>
        </w:tc>
        <w:tc>
          <w:tcPr>
            <w:tcW w:w="602" w:type="pct"/>
            <w:shd w:val="clear" w:color="auto" w:fill="E2EFD9"/>
            <w:vAlign w:val="center"/>
            <w:hideMark/>
          </w:tcPr>
          <w:p w14:paraId="3D77657E" w14:textId="77777777" w:rsidR="001A531C" w:rsidRPr="00717678" w:rsidRDefault="001A531C" w:rsidP="00F37859">
            <w:pPr>
              <w:ind w:firstLine="0"/>
              <w:jc w:val="center"/>
              <w:rPr>
                <w:b/>
                <w:bCs/>
                <w:sz w:val="20"/>
                <w:szCs w:val="20"/>
              </w:rPr>
            </w:pPr>
            <w:r w:rsidRPr="00717678">
              <w:rPr>
                <w:b/>
                <w:bCs/>
                <w:sz w:val="20"/>
                <w:szCs w:val="20"/>
              </w:rPr>
              <w:t>Pārstrādei derīgu atkritumu šķirošanas iekārtas (R12B)             t/gadā</w:t>
            </w:r>
          </w:p>
        </w:tc>
        <w:tc>
          <w:tcPr>
            <w:tcW w:w="834" w:type="pct"/>
            <w:shd w:val="clear" w:color="auto" w:fill="E2EFD9"/>
            <w:vAlign w:val="center"/>
            <w:hideMark/>
          </w:tcPr>
          <w:p w14:paraId="287D7109" w14:textId="77777777" w:rsidR="001A531C" w:rsidRPr="00717678" w:rsidRDefault="001A531C" w:rsidP="00F37859">
            <w:pPr>
              <w:ind w:firstLine="0"/>
              <w:jc w:val="center"/>
              <w:rPr>
                <w:b/>
                <w:bCs/>
                <w:sz w:val="20"/>
                <w:szCs w:val="20"/>
              </w:rPr>
            </w:pPr>
            <w:r w:rsidRPr="00717678">
              <w:rPr>
                <w:b/>
                <w:bCs/>
                <w:sz w:val="20"/>
                <w:szCs w:val="20"/>
              </w:rPr>
              <w:t>Kompostēšanas laukums (R3A)                  m2</w:t>
            </w:r>
          </w:p>
        </w:tc>
        <w:tc>
          <w:tcPr>
            <w:tcW w:w="551" w:type="pct"/>
            <w:shd w:val="clear" w:color="auto" w:fill="E2EFD9"/>
            <w:vAlign w:val="center"/>
            <w:hideMark/>
          </w:tcPr>
          <w:p w14:paraId="6F662D13" w14:textId="77777777" w:rsidR="001A531C" w:rsidRPr="00717678" w:rsidRDefault="001A531C" w:rsidP="00F37859">
            <w:pPr>
              <w:ind w:firstLine="0"/>
              <w:jc w:val="center"/>
              <w:rPr>
                <w:b/>
                <w:bCs/>
                <w:sz w:val="20"/>
                <w:szCs w:val="20"/>
              </w:rPr>
            </w:pPr>
            <w:r w:rsidRPr="00717678">
              <w:rPr>
                <w:b/>
                <w:bCs/>
                <w:sz w:val="20"/>
                <w:szCs w:val="20"/>
              </w:rPr>
              <w:t>BNA Anaeroba fermentācija (R3D) t/gadā</w:t>
            </w:r>
          </w:p>
        </w:tc>
        <w:tc>
          <w:tcPr>
            <w:tcW w:w="897" w:type="pct"/>
            <w:shd w:val="clear" w:color="auto" w:fill="E2EFD9"/>
            <w:vAlign w:val="center"/>
          </w:tcPr>
          <w:p w14:paraId="3DDC24B1" w14:textId="77777777" w:rsidR="001A531C" w:rsidRPr="00717678" w:rsidRDefault="00720E2B" w:rsidP="00F37859">
            <w:pPr>
              <w:ind w:firstLine="0"/>
              <w:jc w:val="center"/>
              <w:rPr>
                <w:b/>
                <w:bCs/>
                <w:sz w:val="20"/>
                <w:szCs w:val="20"/>
              </w:rPr>
            </w:pPr>
            <w:r w:rsidRPr="00717678">
              <w:rPr>
                <w:b/>
                <w:bCs/>
                <w:sz w:val="20"/>
                <w:szCs w:val="20"/>
              </w:rPr>
              <w:t xml:space="preserve">Šūnas </w:t>
            </w:r>
            <w:r w:rsidR="001A531C" w:rsidRPr="00717678">
              <w:rPr>
                <w:b/>
                <w:bCs/>
                <w:sz w:val="20"/>
                <w:szCs w:val="20"/>
              </w:rPr>
              <w:t>atlikusī ietilpība (D1)              m3</w:t>
            </w:r>
          </w:p>
        </w:tc>
      </w:tr>
      <w:tr w:rsidR="00717678" w:rsidRPr="00717678" w14:paraId="4F682AF7" w14:textId="77777777" w:rsidTr="00E34006">
        <w:trPr>
          <w:trHeight w:val="315"/>
        </w:trPr>
        <w:tc>
          <w:tcPr>
            <w:tcW w:w="577" w:type="pct"/>
            <w:vAlign w:val="center"/>
            <w:hideMark/>
          </w:tcPr>
          <w:p w14:paraId="469EC8A5" w14:textId="77777777" w:rsidR="001A531C" w:rsidRPr="00717678" w:rsidRDefault="001A531C" w:rsidP="001F0A8F">
            <w:pPr>
              <w:ind w:firstLine="0"/>
              <w:jc w:val="center"/>
              <w:rPr>
                <w:sz w:val="20"/>
                <w:szCs w:val="20"/>
              </w:rPr>
            </w:pPr>
            <w:r w:rsidRPr="00717678">
              <w:rPr>
                <w:sz w:val="20"/>
                <w:szCs w:val="20"/>
              </w:rPr>
              <w:t>Getliņi</w:t>
            </w:r>
          </w:p>
        </w:tc>
        <w:tc>
          <w:tcPr>
            <w:tcW w:w="769" w:type="pct"/>
            <w:noWrap/>
            <w:vAlign w:val="center"/>
            <w:hideMark/>
          </w:tcPr>
          <w:p w14:paraId="548439D5" w14:textId="77777777" w:rsidR="001A531C" w:rsidRPr="00717678" w:rsidRDefault="001A531C" w:rsidP="00F37859">
            <w:pPr>
              <w:ind w:firstLine="0"/>
              <w:jc w:val="center"/>
              <w:rPr>
                <w:sz w:val="20"/>
                <w:szCs w:val="20"/>
              </w:rPr>
            </w:pPr>
            <w:r w:rsidRPr="00717678">
              <w:rPr>
                <w:sz w:val="20"/>
                <w:szCs w:val="20"/>
              </w:rPr>
              <w:t>300 000</w:t>
            </w:r>
          </w:p>
        </w:tc>
        <w:tc>
          <w:tcPr>
            <w:tcW w:w="769" w:type="pct"/>
            <w:noWrap/>
            <w:vAlign w:val="center"/>
            <w:hideMark/>
          </w:tcPr>
          <w:p w14:paraId="6FAB7CB0" w14:textId="77777777" w:rsidR="001A531C" w:rsidRPr="00717678" w:rsidRDefault="001A531C" w:rsidP="00F37859">
            <w:pPr>
              <w:ind w:firstLine="0"/>
              <w:jc w:val="center"/>
              <w:rPr>
                <w:sz w:val="20"/>
                <w:szCs w:val="20"/>
              </w:rPr>
            </w:pPr>
            <w:r w:rsidRPr="00717678">
              <w:rPr>
                <w:sz w:val="20"/>
                <w:szCs w:val="20"/>
              </w:rPr>
              <w:t>90 000</w:t>
            </w:r>
          </w:p>
        </w:tc>
        <w:tc>
          <w:tcPr>
            <w:tcW w:w="602" w:type="pct"/>
            <w:noWrap/>
            <w:vAlign w:val="center"/>
            <w:hideMark/>
          </w:tcPr>
          <w:p w14:paraId="20DB63C0" w14:textId="77777777" w:rsidR="001A531C" w:rsidRPr="00717678" w:rsidRDefault="001A531C" w:rsidP="00F37859">
            <w:pPr>
              <w:ind w:firstLine="0"/>
              <w:jc w:val="center"/>
              <w:rPr>
                <w:sz w:val="20"/>
                <w:szCs w:val="20"/>
              </w:rPr>
            </w:pPr>
          </w:p>
        </w:tc>
        <w:tc>
          <w:tcPr>
            <w:tcW w:w="834" w:type="pct"/>
            <w:noWrap/>
            <w:vAlign w:val="center"/>
            <w:hideMark/>
          </w:tcPr>
          <w:p w14:paraId="1B8E8150" w14:textId="77777777" w:rsidR="001A531C" w:rsidRPr="00717678" w:rsidRDefault="001A531C" w:rsidP="00F37859">
            <w:pPr>
              <w:ind w:firstLine="0"/>
              <w:jc w:val="center"/>
              <w:rPr>
                <w:sz w:val="20"/>
                <w:szCs w:val="20"/>
              </w:rPr>
            </w:pPr>
            <w:r w:rsidRPr="00717678">
              <w:rPr>
                <w:sz w:val="20"/>
                <w:szCs w:val="20"/>
              </w:rPr>
              <w:t>1 400</w:t>
            </w:r>
          </w:p>
        </w:tc>
        <w:tc>
          <w:tcPr>
            <w:tcW w:w="551" w:type="pct"/>
            <w:noWrap/>
            <w:vAlign w:val="center"/>
            <w:hideMark/>
          </w:tcPr>
          <w:p w14:paraId="45039542" w14:textId="77777777" w:rsidR="001A531C" w:rsidRPr="00717678" w:rsidRDefault="001A531C" w:rsidP="00F37859">
            <w:pPr>
              <w:ind w:firstLine="0"/>
              <w:jc w:val="center"/>
              <w:rPr>
                <w:sz w:val="20"/>
                <w:szCs w:val="20"/>
              </w:rPr>
            </w:pPr>
            <w:r w:rsidRPr="00717678">
              <w:rPr>
                <w:sz w:val="20"/>
                <w:szCs w:val="20"/>
              </w:rPr>
              <w:t>125 000*</w:t>
            </w:r>
          </w:p>
        </w:tc>
        <w:tc>
          <w:tcPr>
            <w:tcW w:w="897" w:type="pct"/>
          </w:tcPr>
          <w:p w14:paraId="3581CB7C" w14:textId="77777777" w:rsidR="001A531C" w:rsidRPr="00717678" w:rsidRDefault="001A531C" w:rsidP="00F37859">
            <w:pPr>
              <w:ind w:firstLine="0"/>
              <w:jc w:val="center"/>
              <w:rPr>
                <w:sz w:val="20"/>
                <w:szCs w:val="20"/>
              </w:rPr>
            </w:pPr>
            <w:r w:rsidRPr="00717678">
              <w:rPr>
                <w:sz w:val="20"/>
                <w:szCs w:val="20"/>
              </w:rPr>
              <w:t>1 190 000 (t.sk. energošūna 200 000)</w:t>
            </w:r>
          </w:p>
        </w:tc>
      </w:tr>
      <w:tr w:rsidR="00717678" w:rsidRPr="00717678" w14:paraId="06ABFD98" w14:textId="77777777" w:rsidTr="00E34006">
        <w:trPr>
          <w:trHeight w:val="300"/>
        </w:trPr>
        <w:tc>
          <w:tcPr>
            <w:tcW w:w="577" w:type="pct"/>
            <w:vAlign w:val="center"/>
            <w:hideMark/>
          </w:tcPr>
          <w:p w14:paraId="6A45142E" w14:textId="77777777" w:rsidR="001A531C" w:rsidRPr="00717678" w:rsidRDefault="001A531C" w:rsidP="001F0A8F">
            <w:pPr>
              <w:ind w:firstLine="0"/>
              <w:jc w:val="center"/>
              <w:rPr>
                <w:sz w:val="20"/>
                <w:szCs w:val="20"/>
              </w:rPr>
            </w:pPr>
            <w:r w:rsidRPr="00717678">
              <w:rPr>
                <w:sz w:val="20"/>
                <w:szCs w:val="20"/>
              </w:rPr>
              <w:t>Brakšķi</w:t>
            </w:r>
          </w:p>
        </w:tc>
        <w:tc>
          <w:tcPr>
            <w:tcW w:w="769" w:type="pct"/>
            <w:noWrap/>
            <w:vAlign w:val="center"/>
            <w:hideMark/>
          </w:tcPr>
          <w:p w14:paraId="7724095E" w14:textId="77777777" w:rsidR="001A531C" w:rsidRPr="00717678" w:rsidRDefault="001A531C" w:rsidP="00F37859">
            <w:pPr>
              <w:ind w:firstLine="0"/>
              <w:jc w:val="center"/>
              <w:rPr>
                <w:sz w:val="20"/>
                <w:szCs w:val="20"/>
              </w:rPr>
            </w:pPr>
            <w:r w:rsidRPr="00717678">
              <w:rPr>
                <w:sz w:val="20"/>
                <w:szCs w:val="20"/>
              </w:rPr>
              <w:t>30 000</w:t>
            </w:r>
          </w:p>
        </w:tc>
        <w:tc>
          <w:tcPr>
            <w:tcW w:w="769" w:type="pct"/>
            <w:noWrap/>
            <w:vAlign w:val="center"/>
            <w:hideMark/>
          </w:tcPr>
          <w:p w14:paraId="3C884120" w14:textId="77777777" w:rsidR="001A531C" w:rsidRPr="00717678" w:rsidRDefault="001A531C" w:rsidP="00F37859">
            <w:pPr>
              <w:ind w:firstLine="0"/>
              <w:jc w:val="center"/>
              <w:rPr>
                <w:sz w:val="20"/>
                <w:szCs w:val="20"/>
              </w:rPr>
            </w:pPr>
          </w:p>
        </w:tc>
        <w:tc>
          <w:tcPr>
            <w:tcW w:w="602" w:type="pct"/>
            <w:noWrap/>
            <w:vAlign w:val="center"/>
            <w:hideMark/>
          </w:tcPr>
          <w:p w14:paraId="52374AB5" w14:textId="77777777" w:rsidR="001A531C" w:rsidRPr="00717678" w:rsidRDefault="001A531C" w:rsidP="00F37859">
            <w:pPr>
              <w:ind w:firstLine="0"/>
              <w:jc w:val="center"/>
              <w:rPr>
                <w:sz w:val="20"/>
                <w:szCs w:val="20"/>
              </w:rPr>
            </w:pPr>
          </w:p>
        </w:tc>
        <w:tc>
          <w:tcPr>
            <w:tcW w:w="834" w:type="pct"/>
            <w:noWrap/>
            <w:vAlign w:val="center"/>
            <w:hideMark/>
          </w:tcPr>
          <w:p w14:paraId="2E39D2AE" w14:textId="77777777" w:rsidR="001A531C" w:rsidRPr="00717678" w:rsidRDefault="001A531C" w:rsidP="00F37859">
            <w:pPr>
              <w:ind w:firstLine="0"/>
              <w:jc w:val="center"/>
              <w:rPr>
                <w:sz w:val="20"/>
                <w:szCs w:val="20"/>
              </w:rPr>
            </w:pPr>
            <w:r w:rsidRPr="00717678">
              <w:rPr>
                <w:sz w:val="20"/>
                <w:szCs w:val="20"/>
              </w:rPr>
              <w:t>2 600</w:t>
            </w:r>
          </w:p>
        </w:tc>
        <w:tc>
          <w:tcPr>
            <w:tcW w:w="551" w:type="pct"/>
            <w:noWrap/>
            <w:vAlign w:val="center"/>
            <w:hideMark/>
          </w:tcPr>
          <w:p w14:paraId="7B541747" w14:textId="77777777" w:rsidR="001A531C" w:rsidRPr="00717678" w:rsidRDefault="001A531C" w:rsidP="00F37859">
            <w:pPr>
              <w:ind w:firstLine="0"/>
              <w:jc w:val="center"/>
              <w:rPr>
                <w:sz w:val="20"/>
                <w:szCs w:val="20"/>
              </w:rPr>
            </w:pPr>
          </w:p>
        </w:tc>
        <w:tc>
          <w:tcPr>
            <w:tcW w:w="897" w:type="pct"/>
          </w:tcPr>
          <w:p w14:paraId="640DF63A" w14:textId="77777777" w:rsidR="001A531C" w:rsidRPr="00717678" w:rsidRDefault="001A531C" w:rsidP="00F37859">
            <w:pPr>
              <w:ind w:firstLine="0"/>
              <w:jc w:val="center"/>
              <w:rPr>
                <w:sz w:val="20"/>
                <w:szCs w:val="20"/>
              </w:rPr>
            </w:pPr>
            <w:r w:rsidRPr="00717678">
              <w:rPr>
                <w:sz w:val="20"/>
                <w:szCs w:val="20"/>
              </w:rPr>
              <w:t>540 000 (t.sk. energošūna 240 000)</w:t>
            </w:r>
          </w:p>
        </w:tc>
      </w:tr>
      <w:tr w:rsidR="00717678" w:rsidRPr="00717678" w14:paraId="20D5972A" w14:textId="77777777" w:rsidTr="00E34006">
        <w:trPr>
          <w:trHeight w:val="300"/>
        </w:trPr>
        <w:tc>
          <w:tcPr>
            <w:tcW w:w="577" w:type="pct"/>
            <w:vAlign w:val="center"/>
            <w:hideMark/>
          </w:tcPr>
          <w:p w14:paraId="0F2C60A0" w14:textId="77777777" w:rsidR="001A531C" w:rsidRPr="00717678" w:rsidRDefault="001A531C" w:rsidP="001F0A8F">
            <w:pPr>
              <w:ind w:firstLine="0"/>
              <w:jc w:val="center"/>
              <w:rPr>
                <w:sz w:val="20"/>
                <w:szCs w:val="20"/>
              </w:rPr>
            </w:pPr>
            <w:r w:rsidRPr="00717678">
              <w:rPr>
                <w:sz w:val="20"/>
                <w:szCs w:val="20"/>
              </w:rPr>
              <w:t>Cinīši</w:t>
            </w:r>
          </w:p>
        </w:tc>
        <w:tc>
          <w:tcPr>
            <w:tcW w:w="769" w:type="pct"/>
            <w:noWrap/>
            <w:vAlign w:val="center"/>
            <w:hideMark/>
          </w:tcPr>
          <w:p w14:paraId="34839AA4" w14:textId="77777777" w:rsidR="001A531C" w:rsidRPr="00717678" w:rsidRDefault="001A531C" w:rsidP="00F37859">
            <w:pPr>
              <w:ind w:firstLine="0"/>
              <w:jc w:val="center"/>
              <w:rPr>
                <w:sz w:val="20"/>
                <w:szCs w:val="20"/>
              </w:rPr>
            </w:pPr>
            <w:r w:rsidRPr="00717678">
              <w:rPr>
                <w:sz w:val="20"/>
                <w:szCs w:val="20"/>
              </w:rPr>
              <w:t>30 000</w:t>
            </w:r>
          </w:p>
        </w:tc>
        <w:tc>
          <w:tcPr>
            <w:tcW w:w="769" w:type="pct"/>
            <w:noWrap/>
            <w:vAlign w:val="center"/>
            <w:hideMark/>
          </w:tcPr>
          <w:p w14:paraId="37D0481E" w14:textId="77777777" w:rsidR="001A531C" w:rsidRPr="00717678" w:rsidRDefault="001A531C" w:rsidP="00F37859">
            <w:pPr>
              <w:ind w:firstLine="0"/>
              <w:jc w:val="center"/>
              <w:rPr>
                <w:sz w:val="20"/>
                <w:szCs w:val="20"/>
              </w:rPr>
            </w:pPr>
          </w:p>
        </w:tc>
        <w:tc>
          <w:tcPr>
            <w:tcW w:w="602" w:type="pct"/>
            <w:noWrap/>
            <w:vAlign w:val="center"/>
            <w:hideMark/>
          </w:tcPr>
          <w:p w14:paraId="4C6B65C3" w14:textId="77777777" w:rsidR="001A531C" w:rsidRPr="00717678" w:rsidRDefault="001A531C" w:rsidP="00F37859">
            <w:pPr>
              <w:ind w:firstLine="0"/>
              <w:jc w:val="center"/>
              <w:rPr>
                <w:sz w:val="20"/>
                <w:szCs w:val="20"/>
              </w:rPr>
            </w:pPr>
          </w:p>
        </w:tc>
        <w:tc>
          <w:tcPr>
            <w:tcW w:w="834" w:type="pct"/>
            <w:noWrap/>
            <w:vAlign w:val="center"/>
            <w:hideMark/>
          </w:tcPr>
          <w:p w14:paraId="4F2BD2E4" w14:textId="77777777" w:rsidR="001A531C" w:rsidRPr="00717678" w:rsidRDefault="001A531C" w:rsidP="00F37859">
            <w:pPr>
              <w:ind w:firstLine="0"/>
              <w:jc w:val="center"/>
              <w:rPr>
                <w:sz w:val="20"/>
                <w:szCs w:val="20"/>
              </w:rPr>
            </w:pPr>
            <w:r w:rsidRPr="00717678">
              <w:rPr>
                <w:sz w:val="20"/>
                <w:szCs w:val="20"/>
              </w:rPr>
              <w:t>1 600</w:t>
            </w:r>
          </w:p>
        </w:tc>
        <w:tc>
          <w:tcPr>
            <w:tcW w:w="551" w:type="pct"/>
            <w:noWrap/>
            <w:vAlign w:val="center"/>
            <w:hideMark/>
          </w:tcPr>
          <w:p w14:paraId="5F4641A1" w14:textId="77777777" w:rsidR="001A531C" w:rsidRPr="00717678" w:rsidRDefault="001A531C" w:rsidP="00F37859">
            <w:pPr>
              <w:ind w:firstLine="0"/>
              <w:jc w:val="center"/>
              <w:rPr>
                <w:sz w:val="20"/>
                <w:szCs w:val="20"/>
              </w:rPr>
            </w:pPr>
          </w:p>
        </w:tc>
        <w:tc>
          <w:tcPr>
            <w:tcW w:w="897" w:type="pct"/>
          </w:tcPr>
          <w:p w14:paraId="25509E4C" w14:textId="77777777" w:rsidR="001A531C" w:rsidRPr="00717678" w:rsidRDefault="001A531C" w:rsidP="00F37859">
            <w:pPr>
              <w:ind w:firstLine="0"/>
              <w:jc w:val="center"/>
              <w:rPr>
                <w:sz w:val="20"/>
                <w:szCs w:val="20"/>
              </w:rPr>
            </w:pPr>
            <w:r w:rsidRPr="00717678">
              <w:rPr>
                <w:sz w:val="20"/>
                <w:szCs w:val="20"/>
              </w:rPr>
              <w:t>164 906</w:t>
            </w:r>
          </w:p>
        </w:tc>
      </w:tr>
      <w:tr w:rsidR="00717678" w:rsidRPr="00717678" w14:paraId="7AC760E7" w14:textId="77777777" w:rsidTr="00E34006">
        <w:trPr>
          <w:trHeight w:val="300"/>
        </w:trPr>
        <w:tc>
          <w:tcPr>
            <w:tcW w:w="577" w:type="pct"/>
            <w:vAlign w:val="center"/>
            <w:hideMark/>
          </w:tcPr>
          <w:p w14:paraId="3D14D9A9" w14:textId="77777777" w:rsidR="001A531C" w:rsidRPr="00717678" w:rsidRDefault="001A531C" w:rsidP="001F0A8F">
            <w:pPr>
              <w:ind w:firstLine="0"/>
              <w:jc w:val="center"/>
              <w:rPr>
                <w:sz w:val="20"/>
                <w:szCs w:val="20"/>
              </w:rPr>
            </w:pPr>
            <w:r w:rsidRPr="00717678">
              <w:rPr>
                <w:sz w:val="20"/>
                <w:szCs w:val="20"/>
              </w:rPr>
              <w:t>Daibe</w:t>
            </w:r>
          </w:p>
        </w:tc>
        <w:tc>
          <w:tcPr>
            <w:tcW w:w="769" w:type="pct"/>
            <w:noWrap/>
            <w:vAlign w:val="center"/>
            <w:hideMark/>
          </w:tcPr>
          <w:p w14:paraId="63EEF319" w14:textId="77777777" w:rsidR="001A531C" w:rsidRPr="00717678" w:rsidRDefault="001A531C" w:rsidP="00F37859">
            <w:pPr>
              <w:ind w:firstLine="0"/>
              <w:jc w:val="center"/>
              <w:rPr>
                <w:sz w:val="20"/>
                <w:szCs w:val="20"/>
              </w:rPr>
            </w:pPr>
            <w:r w:rsidRPr="00717678">
              <w:rPr>
                <w:sz w:val="20"/>
                <w:szCs w:val="20"/>
              </w:rPr>
              <w:t>30 000</w:t>
            </w:r>
          </w:p>
        </w:tc>
        <w:tc>
          <w:tcPr>
            <w:tcW w:w="769" w:type="pct"/>
            <w:noWrap/>
            <w:vAlign w:val="center"/>
            <w:hideMark/>
          </w:tcPr>
          <w:p w14:paraId="60F0E397" w14:textId="77777777" w:rsidR="001A531C" w:rsidRPr="00717678" w:rsidRDefault="001A531C" w:rsidP="00F37859">
            <w:pPr>
              <w:ind w:firstLine="0"/>
              <w:jc w:val="center"/>
              <w:rPr>
                <w:sz w:val="20"/>
                <w:szCs w:val="20"/>
              </w:rPr>
            </w:pPr>
          </w:p>
        </w:tc>
        <w:tc>
          <w:tcPr>
            <w:tcW w:w="602" w:type="pct"/>
            <w:noWrap/>
            <w:vAlign w:val="center"/>
            <w:hideMark/>
          </w:tcPr>
          <w:p w14:paraId="14580C12" w14:textId="77777777" w:rsidR="001A531C" w:rsidRPr="00717678" w:rsidRDefault="001A531C" w:rsidP="00F37859">
            <w:pPr>
              <w:ind w:firstLine="0"/>
              <w:jc w:val="center"/>
              <w:rPr>
                <w:sz w:val="20"/>
                <w:szCs w:val="20"/>
              </w:rPr>
            </w:pPr>
            <w:r w:rsidRPr="00717678">
              <w:rPr>
                <w:sz w:val="20"/>
                <w:szCs w:val="20"/>
              </w:rPr>
              <w:t>10 000</w:t>
            </w:r>
          </w:p>
        </w:tc>
        <w:tc>
          <w:tcPr>
            <w:tcW w:w="834" w:type="pct"/>
            <w:noWrap/>
            <w:vAlign w:val="center"/>
            <w:hideMark/>
          </w:tcPr>
          <w:p w14:paraId="10D3DDD1" w14:textId="77777777" w:rsidR="001A531C" w:rsidRPr="00717678" w:rsidRDefault="001A531C" w:rsidP="00F37859">
            <w:pPr>
              <w:ind w:firstLine="0"/>
              <w:jc w:val="center"/>
              <w:rPr>
                <w:sz w:val="20"/>
                <w:szCs w:val="20"/>
              </w:rPr>
            </w:pPr>
            <w:r w:rsidRPr="00717678">
              <w:rPr>
                <w:sz w:val="20"/>
                <w:szCs w:val="20"/>
              </w:rPr>
              <w:t>5 600</w:t>
            </w:r>
          </w:p>
        </w:tc>
        <w:tc>
          <w:tcPr>
            <w:tcW w:w="551" w:type="pct"/>
            <w:noWrap/>
            <w:vAlign w:val="center"/>
            <w:hideMark/>
          </w:tcPr>
          <w:p w14:paraId="2AF15526" w14:textId="77777777" w:rsidR="001A531C" w:rsidRPr="00717678" w:rsidRDefault="001A531C" w:rsidP="00F37859">
            <w:pPr>
              <w:ind w:firstLine="0"/>
              <w:jc w:val="center"/>
              <w:rPr>
                <w:sz w:val="20"/>
                <w:szCs w:val="20"/>
              </w:rPr>
            </w:pPr>
          </w:p>
        </w:tc>
        <w:tc>
          <w:tcPr>
            <w:tcW w:w="897" w:type="pct"/>
          </w:tcPr>
          <w:p w14:paraId="075C4B74" w14:textId="77777777" w:rsidR="001A531C" w:rsidRPr="00717678" w:rsidRDefault="001A531C" w:rsidP="00F37859">
            <w:pPr>
              <w:ind w:firstLine="0"/>
              <w:jc w:val="center"/>
              <w:rPr>
                <w:sz w:val="20"/>
                <w:szCs w:val="20"/>
              </w:rPr>
            </w:pPr>
            <w:r w:rsidRPr="00717678">
              <w:rPr>
                <w:sz w:val="20"/>
                <w:szCs w:val="20"/>
              </w:rPr>
              <w:t>213 000</w:t>
            </w:r>
          </w:p>
        </w:tc>
      </w:tr>
      <w:tr w:rsidR="00717678" w:rsidRPr="00717678" w14:paraId="7369E2D0" w14:textId="77777777" w:rsidTr="00E34006">
        <w:trPr>
          <w:trHeight w:val="300"/>
        </w:trPr>
        <w:tc>
          <w:tcPr>
            <w:tcW w:w="577" w:type="pct"/>
            <w:vAlign w:val="center"/>
            <w:hideMark/>
          </w:tcPr>
          <w:p w14:paraId="4DDD6DDC" w14:textId="77777777" w:rsidR="001A531C" w:rsidRPr="00717678" w:rsidRDefault="001A531C" w:rsidP="001F0A8F">
            <w:pPr>
              <w:ind w:firstLine="0"/>
              <w:jc w:val="center"/>
              <w:rPr>
                <w:sz w:val="20"/>
                <w:szCs w:val="20"/>
              </w:rPr>
            </w:pPr>
            <w:r w:rsidRPr="00717678">
              <w:rPr>
                <w:sz w:val="20"/>
                <w:szCs w:val="20"/>
              </w:rPr>
              <w:t>Janvāri</w:t>
            </w:r>
          </w:p>
        </w:tc>
        <w:tc>
          <w:tcPr>
            <w:tcW w:w="769" w:type="pct"/>
            <w:noWrap/>
            <w:vAlign w:val="center"/>
            <w:hideMark/>
          </w:tcPr>
          <w:p w14:paraId="42CC7926" w14:textId="77777777" w:rsidR="001A531C" w:rsidRPr="00717678" w:rsidRDefault="001A531C" w:rsidP="00F37859">
            <w:pPr>
              <w:ind w:firstLine="0"/>
              <w:jc w:val="center"/>
              <w:rPr>
                <w:sz w:val="20"/>
                <w:szCs w:val="20"/>
              </w:rPr>
            </w:pPr>
            <w:r w:rsidRPr="00717678">
              <w:rPr>
                <w:sz w:val="20"/>
                <w:szCs w:val="20"/>
              </w:rPr>
              <w:t>30 000</w:t>
            </w:r>
          </w:p>
        </w:tc>
        <w:tc>
          <w:tcPr>
            <w:tcW w:w="769" w:type="pct"/>
            <w:noWrap/>
            <w:vAlign w:val="center"/>
            <w:hideMark/>
          </w:tcPr>
          <w:p w14:paraId="395073AF" w14:textId="77777777" w:rsidR="001A531C" w:rsidRPr="00717678" w:rsidRDefault="001A531C" w:rsidP="00F37859">
            <w:pPr>
              <w:ind w:firstLine="0"/>
              <w:jc w:val="center"/>
              <w:rPr>
                <w:sz w:val="20"/>
                <w:szCs w:val="20"/>
              </w:rPr>
            </w:pPr>
          </w:p>
        </w:tc>
        <w:tc>
          <w:tcPr>
            <w:tcW w:w="602" w:type="pct"/>
            <w:noWrap/>
            <w:vAlign w:val="center"/>
            <w:hideMark/>
          </w:tcPr>
          <w:p w14:paraId="5E72C1FC" w14:textId="77777777" w:rsidR="001A531C" w:rsidRPr="00717678" w:rsidRDefault="001A531C" w:rsidP="00F37859">
            <w:pPr>
              <w:ind w:firstLine="0"/>
              <w:jc w:val="center"/>
              <w:rPr>
                <w:sz w:val="20"/>
                <w:szCs w:val="20"/>
              </w:rPr>
            </w:pPr>
            <w:r w:rsidRPr="00717678">
              <w:rPr>
                <w:sz w:val="20"/>
                <w:szCs w:val="20"/>
              </w:rPr>
              <w:t>10 000</w:t>
            </w:r>
          </w:p>
        </w:tc>
        <w:tc>
          <w:tcPr>
            <w:tcW w:w="834" w:type="pct"/>
            <w:noWrap/>
            <w:vAlign w:val="center"/>
            <w:hideMark/>
          </w:tcPr>
          <w:p w14:paraId="7388D056" w14:textId="77777777" w:rsidR="001A531C" w:rsidRPr="00717678" w:rsidRDefault="001A531C" w:rsidP="00F37859">
            <w:pPr>
              <w:ind w:firstLine="0"/>
              <w:jc w:val="center"/>
              <w:rPr>
                <w:sz w:val="20"/>
                <w:szCs w:val="20"/>
              </w:rPr>
            </w:pPr>
            <w:r w:rsidRPr="00717678">
              <w:rPr>
                <w:sz w:val="20"/>
                <w:szCs w:val="20"/>
              </w:rPr>
              <w:t>5 000</w:t>
            </w:r>
          </w:p>
        </w:tc>
        <w:tc>
          <w:tcPr>
            <w:tcW w:w="551" w:type="pct"/>
            <w:noWrap/>
            <w:vAlign w:val="center"/>
            <w:hideMark/>
          </w:tcPr>
          <w:p w14:paraId="62AD73BE" w14:textId="77777777" w:rsidR="001A531C" w:rsidRPr="00717678" w:rsidRDefault="001A531C" w:rsidP="00F37859">
            <w:pPr>
              <w:ind w:firstLine="0"/>
              <w:jc w:val="center"/>
              <w:rPr>
                <w:sz w:val="20"/>
                <w:szCs w:val="20"/>
              </w:rPr>
            </w:pPr>
          </w:p>
        </w:tc>
        <w:tc>
          <w:tcPr>
            <w:tcW w:w="897" w:type="pct"/>
          </w:tcPr>
          <w:p w14:paraId="333E2DA5" w14:textId="77777777" w:rsidR="001A531C" w:rsidRPr="00717678" w:rsidRDefault="001A531C" w:rsidP="00F37859">
            <w:pPr>
              <w:ind w:firstLine="0"/>
              <w:jc w:val="center"/>
              <w:rPr>
                <w:sz w:val="20"/>
                <w:szCs w:val="20"/>
              </w:rPr>
            </w:pPr>
            <w:r w:rsidRPr="00717678">
              <w:rPr>
                <w:sz w:val="20"/>
                <w:szCs w:val="20"/>
              </w:rPr>
              <w:t>160 260</w:t>
            </w:r>
          </w:p>
        </w:tc>
      </w:tr>
      <w:tr w:rsidR="00717678" w:rsidRPr="00717678" w14:paraId="3FCACB40" w14:textId="77777777" w:rsidTr="00E34006">
        <w:trPr>
          <w:trHeight w:val="300"/>
        </w:trPr>
        <w:tc>
          <w:tcPr>
            <w:tcW w:w="577" w:type="pct"/>
            <w:vAlign w:val="center"/>
            <w:hideMark/>
          </w:tcPr>
          <w:p w14:paraId="402F3787" w14:textId="77777777" w:rsidR="001A531C" w:rsidRPr="00717678" w:rsidRDefault="001A531C" w:rsidP="001F0A8F">
            <w:pPr>
              <w:ind w:firstLine="0"/>
              <w:jc w:val="center"/>
              <w:rPr>
                <w:sz w:val="20"/>
                <w:szCs w:val="20"/>
              </w:rPr>
            </w:pPr>
            <w:r w:rsidRPr="00717678">
              <w:rPr>
                <w:sz w:val="20"/>
                <w:szCs w:val="20"/>
              </w:rPr>
              <w:t>Pentuļi</w:t>
            </w:r>
          </w:p>
        </w:tc>
        <w:tc>
          <w:tcPr>
            <w:tcW w:w="769" w:type="pct"/>
            <w:noWrap/>
            <w:vAlign w:val="center"/>
            <w:hideMark/>
          </w:tcPr>
          <w:p w14:paraId="6E721A85" w14:textId="77777777" w:rsidR="001A531C" w:rsidRPr="00717678" w:rsidRDefault="001A531C" w:rsidP="00F37859">
            <w:pPr>
              <w:ind w:firstLine="0"/>
              <w:jc w:val="center"/>
              <w:rPr>
                <w:sz w:val="20"/>
                <w:szCs w:val="20"/>
              </w:rPr>
            </w:pPr>
            <w:r w:rsidRPr="00717678">
              <w:rPr>
                <w:sz w:val="20"/>
                <w:szCs w:val="20"/>
              </w:rPr>
              <w:t>20 000</w:t>
            </w:r>
          </w:p>
        </w:tc>
        <w:tc>
          <w:tcPr>
            <w:tcW w:w="769" w:type="pct"/>
            <w:noWrap/>
            <w:vAlign w:val="center"/>
            <w:hideMark/>
          </w:tcPr>
          <w:p w14:paraId="2A705069" w14:textId="77777777" w:rsidR="001A531C" w:rsidRPr="00717678" w:rsidRDefault="001A531C" w:rsidP="00F37859">
            <w:pPr>
              <w:ind w:firstLine="0"/>
              <w:jc w:val="center"/>
              <w:rPr>
                <w:sz w:val="20"/>
                <w:szCs w:val="20"/>
              </w:rPr>
            </w:pPr>
          </w:p>
        </w:tc>
        <w:tc>
          <w:tcPr>
            <w:tcW w:w="602" w:type="pct"/>
            <w:noWrap/>
            <w:vAlign w:val="center"/>
            <w:hideMark/>
          </w:tcPr>
          <w:p w14:paraId="31C99BCB" w14:textId="77777777" w:rsidR="001A531C" w:rsidRPr="00717678" w:rsidRDefault="001A531C" w:rsidP="00F37859">
            <w:pPr>
              <w:ind w:firstLine="0"/>
              <w:jc w:val="center"/>
              <w:rPr>
                <w:sz w:val="20"/>
                <w:szCs w:val="20"/>
              </w:rPr>
            </w:pPr>
            <w:r w:rsidRPr="00717678">
              <w:rPr>
                <w:sz w:val="20"/>
                <w:szCs w:val="20"/>
              </w:rPr>
              <w:t>12 000</w:t>
            </w:r>
          </w:p>
        </w:tc>
        <w:tc>
          <w:tcPr>
            <w:tcW w:w="834" w:type="pct"/>
            <w:noWrap/>
            <w:vAlign w:val="center"/>
            <w:hideMark/>
          </w:tcPr>
          <w:p w14:paraId="1E6A97CF" w14:textId="77777777" w:rsidR="001A531C" w:rsidRPr="00717678" w:rsidRDefault="001A531C" w:rsidP="00F37859">
            <w:pPr>
              <w:ind w:firstLine="0"/>
              <w:jc w:val="center"/>
              <w:rPr>
                <w:sz w:val="20"/>
                <w:szCs w:val="20"/>
              </w:rPr>
            </w:pPr>
            <w:r w:rsidRPr="00717678">
              <w:rPr>
                <w:sz w:val="20"/>
                <w:szCs w:val="20"/>
              </w:rPr>
              <w:t>1 700</w:t>
            </w:r>
          </w:p>
        </w:tc>
        <w:tc>
          <w:tcPr>
            <w:tcW w:w="551" w:type="pct"/>
            <w:noWrap/>
            <w:vAlign w:val="center"/>
            <w:hideMark/>
          </w:tcPr>
          <w:p w14:paraId="7A4EAA9A" w14:textId="77777777" w:rsidR="001A531C" w:rsidRPr="00717678" w:rsidRDefault="001A531C" w:rsidP="00F37859">
            <w:pPr>
              <w:ind w:firstLine="0"/>
              <w:jc w:val="center"/>
              <w:rPr>
                <w:sz w:val="20"/>
                <w:szCs w:val="20"/>
              </w:rPr>
            </w:pPr>
            <w:r w:rsidRPr="00717678">
              <w:rPr>
                <w:sz w:val="20"/>
                <w:szCs w:val="20"/>
              </w:rPr>
              <w:t>20 000</w:t>
            </w:r>
          </w:p>
        </w:tc>
        <w:tc>
          <w:tcPr>
            <w:tcW w:w="897" w:type="pct"/>
          </w:tcPr>
          <w:p w14:paraId="36F3BDF2" w14:textId="77777777" w:rsidR="001A531C" w:rsidRPr="00717678" w:rsidRDefault="001A531C" w:rsidP="00F37859">
            <w:pPr>
              <w:ind w:firstLine="0"/>
              <w:jc w:val="center"/>
              <w:rPr>
                <w:sz w:val="20"/>
                <w:szCs w:val="20"/>
              </w:rPr>
            </w:pPr>
            <w:r w:rsidRPr="00717678">
              <w:rPr>
                <w:sz w:val="20"/>
                <w:szCs w:val="20"/>
              </w:rPr>
              <w:t>219 307</w:t>
            </w:r>
          </w:p>
        </w:tc>
      </w:tr>
      <w:tr w:rsidR="00717678" w:rsidRPr="00717678" w14:paraId="522377AC" w14:textId="77777777" w:rsidTr="00E34006">
        <w:trPr>
          <w:trHeight w:val="300"/>
        </w:trPr>
        <w:tc>
          <w:tcPr>
            <w:tcW w:w="577" w:type="pct"/>
            <w:vAlign w:val="center"/>
            <w:hideMark/>
          </w:tcPr>
          <w:p w14:paraId="61E42406" w14:textId="77777777" w:rsidR="001A531C" w:rsidRPr="00717678" w:rsidRDefault="001A531C" w:rsidP="001F0A8F">
            <w:pPr>
              <w:ind w:firstLine="0"/>
              <w:jc w:val="center"/>
              <w:rPr>
                <w:sz w:val="20"/>
                <w:szCs w:val="20"/>
              </w:rPr>
            </w:pPr>
            <w:r w:rsidRPr="00717678">
              <w:rPr>
                <w:sz w:val="20"/>
                <w:szCs w:val="20"/>
              </w:rPr>
              <w:t>Ķīvītes</w:t>
            </w:r>
          </w:p>
        </w:tc>
        <w:tc>
          <w:tcPr>
            <w:tcW w:w="769" w:type="pct"/>
            <w:noWrap/>
            <w:vAlign w:val="center"/>
            <w:hideMark/>
          </w:tcPr>
          <w:p w14:paraId="0846E8DA" w14:textId="77777777" w:rsidR="001A531C" w:rsidRPr="00717678" w:rsidRDefault="001A531C" w:rsidP="00F37859">
            <w:pPr>
              <w:ind w:firstLine="0"/>
              <w:jc w:val="center"/>
              <w:rPr>
                <w:sz w:val="20"/>
                <w:szCs w:val="20"/>
              </w:rPr>
            </w:pPr>
            <w:r w:rsidRPr="00717678">
              <w:rPr>
                <w:sz w:val="20"/>
                <w:szCs w:val="20"/>
              </w:rPr>
              <w:t>26 000</w:t>
            </w:r>
          </w:p>
        </w:tc>
        <w:tc>
          <w:tcPr>
            <w:tcW w:w="769" w:type="pct"/>
            <w:noWrap/>
            <w:vAlign w:val="center"/>
            <w:hideMark/>
          </w:tcPr>
          <w:p w14:paraId="235FB18A" w14:textId="77777777" w:rsidR="001A531C" w:rsidRPr="00717678" w:rsidRDefault="001A531C" w:rsidP="00F37859">
            <w:pPr>
              <w:ind w:firstLine="0"/>
              <w:jc w:val="center"/>
              <w:rPr>
                <w:sz w:val="20"/>
                <w:szCs w:val="20"/>
              </w:rPr>
            </w:pPr>
            <w:r w:rsidRPr="00717678">
              <w:rPr>
                <w:sz w:val="20"/>
                <w:szCs w:val="20"/>
              </w:rPr>
              <w:t>30 000</w:t>
            </w:r>
          </w:p>
        </w:tc>
        <w:tc>
          <w:tcPr>
            <w:tcW w:w="602" w:type="pct"/>
            <w:noWrap/>
            <w:vAlign w:val="center"/>
            <w:hideMark/>
          </w:tcPr>
          <w:p w14:paraId="292AB368" w14:textId="77777777" w:rsidR="001A531C" w:rsidRPr="00717678" w:rsidRDefault="001A531C" w:rsidP="00F37859">
            <w:pPr>
              <w:ind w:firstLine="0"/>
              <w:jc w:val="center"/>
              <w:rPr>
                <w:sz w:val="20"/>
                <w:szCs w:val="20"/>
              </w:rPr>
            </w:pPr>
          </w:p>
        </w:tc>
        <w:tc>
          <w:tcPr>
            <w:tcW w:w="834" w:type="pct"/>
            <w:noWrap/>
            <w:vAlign w:val="center"/>
            <w:hideMark/>
          </w:tcPr>
          <w:p w14:paraId="66316011" w14:textId="77777777" w:rsidR="001A531C" w:rsidRPr="00717678" w:rsidRDefault="001A531C" w:rsidP="00F37859">
            <w:pPr>
              <w:ind w:firstLine="0"/>
              <w:jc w:val="center"/>
              <w:rPr>
                <w:sz w:val="20"/>
                <w:szCs w:val="20"/>
              </w:rPr>
            </w:pPr>
            <w:r w:rsidRPr="00717678">
              <w:rPr>
                <w:sz w:val="20"/>
                <w:szCs w:val="20"/>
              </w:rPr>
              <w:t>0</w:t>
            </w:r>
          </w:p>
        </w:tc>
        <w:tc>
          <w:tcPr>
            <w:tcW w:w="551" w:type="pct"/>
            <w:noWrap/>
            <w:vAlign w:val="center"/>
            <w:hideMark/>
          </w:tcPr>
          <w:p w14:paraId="0F3F4A5D" w14:textId="77777777" w:rsidR="001A531C" w:rsidRPr="00717678" w:rsidRDefault="001A531C" w:rsidP="00F37859">
            <w:pPr>
              <w:ind w:firstLine="0"/>
              <w:jc w:val="center"/>
              <w:rPr>
                <w:sz w:val="20"/>
                <w:szCs w:val="20"/>
              </w:rPr>
            </w:pPr>
          </w:p>
        </w:tc>
        <w:tc>
          <w:tcPr>
            <w:tcW w:w="897" w:type="pct"/>
          </w:tcPr>
          <w:p w14:paraId="0A1491A1" w14:textId="77777777" w:rsidR="001A531C" w:rsidRPr="00717678" w:rsidRDefault="001A531C" w:rsidP="00F37859">
            <w:pPr>
              <w:ind w:firstLine="0"/>
              <w:jc w:val="center"/>
              <w:rPr>
                <w:sz w:val="20"/>
                <w:szCs w:val="20"/>
              </w:rPr>
            </w:pPr>
            <w:r w:rsidRPr="00717678">
              <w:rPr>
                <w:sz w:val="20"/>
                <w:szCs w:val="20"/>
              </w:rPr>
              <w:t>160 000 (t.sk. energošūna 160 000)</w:t>
            </w:r>
          </w:p>
        </w:tc>
      </w:tr>
      <w:tr w:rsidR="00717678" w:rsidRPr="00717678" w14:paraId="005B490A" w14:textId="77777777" w:rsidTr="00E34006">
        <w:trPr>
          <w:trHeight w:val="300"/>
        </w:trPr>
        <w:tc>
          <w:tcPr>
            <w:tcW w:w="577" w:type="pct"/>
            <w:vAlign w:val="center"/>
            <w:hideMark/>
          </w:tcPr>
          <w:p w14:paraId="35B2E571" w14:textId="77777777" w:rsidR="001A531C" w:rsidRPr="00717678" w:rsidRDefault="00F519B9" w:rsidP="001F0A8F">
            <w:pPr>
              <w:ind w:firstLine="0"/>
              <w:jc w:val="center"/>
              <w:rPr>
                <w:sz w:val="20"/>
                <w:szCs w:val="20"/>
              </w:rPr>
            </w:pPr>
            <w:r w:rsidRPr="00717678">
              <w:rPr>
                <w:sz w:val="20"/>
                <w:szCs w:val="20"/>
              </w:rPr>
              <w:t>Križevniki</w:t>
            </w:r>
          </w:p>
        </w:tc>
        <w:tc>
          <w:tcPr>
            <w:tcW w:w="769" w:type="pct"/>
            <w:noWrap/>
            <w:vAlign w:val="center"/>
            <w:hideMark/>
          </w:tcPr>
          <w:p w14:paraId="2B18DF5E" w14:textId="77777777" w:rsidR="001A531C" w:rsidRPr="00717678" w:rsidRDefault="001A531C" w:rsidP="00F37859">
            <w:pPr>
              <w:ind w:firstLine="0"/>
              <w:jc w:val="center"/>
              <w:rPr>
                <w:sz w:val="20"/>
                <w:szCs w:val="20"/>
              </w:rPr>
            </w:pPr>
            <w:r w:rsidRPr="00717678">
              <w:rPr>
                <w:sz w:val="20"/>
                <w:szCs w:val="20"/>
              </w:rPr>
              <w:t>20 000</w:t>
            </w:r>
          </w:p>
        </w:tc>
        <w:tc>
          <w:tcPr>
            <w:tcW w:w="769" w:type="pct"/>
            <w:noWrap/>
            <w:vAlign w:val="center"/>
            <w:hideMark/>
          </w:tcPr>
          <w:p w14:paraId="743DDF47" w14:textId="77777777" w:rsidR="001A531C" w:rsidRPr="00717678" w:rsidRDefault="001A531C" w:rsidP="00F37859">
            <w:pPr>
              <w:ind w:firstLine="0"/>
              <w:jc w:val="center"/>
              <w:rPr>
                <w:sz w:val="20"/>
                <w:szCs w:val="20"/>
              </w:rPr>
            </w:pPr>
          </w:p>
        </w:tc>
        <w:tc>
          <w:tcPr>
            <w:tcW w:w="602" w:type="pct"/>
            <w:noWrap/>
            <w:vAlign w:val="center"/>
            <w:hideMark/>
          </w:tcPr>
          <w:p w14:paraId="04ABA799" w14:textId="77777777" w:rsidR="001A531C" w:rsidRPr="00717678" w:rsidRDefault="001A531C" w:rsidP="00F37859">
            <w:pPr>
              <w:ind w:firstLine="0"/>
              <w:jc w:val="center"/>
              <w:rPr>
                <w:sz w:val="20"/>
                <w:szCs w:val="20"/>
              </w:rPr>
            </w:pPr>
          </w:p>
        </w:tc>
        <w:tc>
          <w:tcPr>
            <w:tcW w:w="834" w:type="pct"/>
            <w:noWrap/>
            <w:vAlign w:val="center"/>
            <w:hideMark/>
          </w:tcPr>
          <w:p w14:paraId="48495559" w14:textId="77777777" w:rsidR="001A531C" w:rsidRPr="00717678" w:rsidRDefault="001A531C" w:rsidP="00F37859">
            <w:pPr>
              <w:ind w:firstLine="0"/>
              <w:jc w:val="center"/>
              <w:rPr>
                <w:sz w:val="20"/>
                <w:szCs w:val="20"/>
              </w:rPr>
            </w:pPr>
            <w:r w:rsidRPr="00717678">
              <w:rPr>
                <w:sz w:val="20"/>
                <w:szCs w:val="20"/>
              </w:rPr>
              <w:t>4 400</w:t>
            </w:r>
          </w:p>
        </w:tc>
        <w:tc>
          <w:tcPr>
            <w:tcW w:w="551" w:type="pct"/>
            <w:noWrap/>
            <w:vAlign w:val="center"/>
            <w:hideMark/>
          </w:tcPr>
          <w:p w14:paraId="405C1D16" w14:textId="77777777" w:rsidR="001A531C" w:rsidRPr="00717678" w:rsidRDefault="001A531C" w:rsidP="00F37859">
            <w:pPr>
              <w:ind w:firstLine="0"/>
              <w:jc w:val="center"/>
              <w:rPr>
                <w:sz w:val="20"/>
                <w:szCs w:val="20"/>
              </w:rPr>
            </w:pPr>
          </w:p>
        </w:tc>
        <w:tc>
          <w:tcPr>
            <w:tcW w:w="897" w:type="pct"/>
          </w:tcPr>
          <w:p w14:paraId="28D4A218" w14:textId="77777777" w:rsidR="001A531C" w:rsidRPr="00717678" w:rsidRDefault="001A531C" w:rsidP="00F37859">
            <w:pPr>
              <w:ind w:firstLine="0"/>
              <w:jc w:val="center"/>
              <w:rPr>
                <w:sz w:val="20"/>
                <w:szCs w:val="20"/>
              </w:rPr>
            </w:pPr>
            <w:r w:rsidRPr="00717678">
              <w:rPr>
                <w:sz w:val="20"/>
                <w:szCs w:val="20"/>
              </w:rPr>
              <w:t>334 856</w:t>
            </w:r>
          </w:p>
        </w:tc>
      </w:tr>
      <w:tr w:rsidR="00717678" w:rsidRPr="00717678" w14:paraId="72699E5B" w14:textId="77777777" w:rsidTr="00E34006">
        <w:trPr>
          <w:trHeight w:val="300"/>
        </w:trPr>
        <w:tc>
          <w:tcPr>
            <w:tcW w:w="577" w:type="pct"/>
            <w:vAlign w:val="center"/>
            <w:hideMark/>
          </w:tcPr>
          <w:p w14:paraId="490DC1B3" w14:textId="77777777" w:rsidR="001A531C" w:rsidRPr="00717678" w:rsidRDefault="001A531C" w:rsidP="001F0A8F">
            <w:pPr>
              <w:ind w:firstLine="0"/>
              <w:jc w:val="center"/>
              <w:rPr>
                <w:sz w:val="20"/>
                <w:szCs w:val="20"/>
              </w:rPr>
            </w:pPr>
            <w:r w:rsidRPr="00717678">
              <w:rPr>
                <w:sz w:val="20"/>
                <w:szCs w:val="20"/>
              </w:rPr>
              <w:t>Kaudzītes</w:t>
            </w:r>
          </w:p>
        </w:tc>
        <w:tc>
          <w:tcPr>
            <w:tcW w:w="769" w:type="pct"/>
            <w:noWrap/>
            <w:vAlign w:val="center"/>
            <w:hideMark/>
          </w:tcPr>
          <w:p w14:paraId="2FCCCB4B" w14:textId="77777777" w:rsidR="001A531C" w:rsidRPr="00717678" w:rsidRDefault="001A531C" w:rsidP="00F37859">
            <w:pPr>
              <w:ind w:firstLine="0"/>
              <w:jc w:val="center"/>
              <w:rPr>
                <w:sz w:val="20"/>
                <w:szCs w:val="20"/>
              </w:rPr>
            </w:pPr>
            <w:r w:rsidRPr="00717678">
              <w:rPr>
                <w:sz w:val="20"/>
                <w:szCs w:val="20"/>
              </w:rPr>
              <w:t>20 000</w:t>
            </w:r>
          </w:p>
        </w:tc>
        <w:tc>
          <w:tcPr>
            <w:tcW w:w="769" w:type="pct"/>
            <w:noWrap/>
            <w:vAlign w:val="center"/>
            <w:hideMark/>
          </w:tcPr>
          <w:p w14:paraId="5E9FC73F" w14:textId="77777777" w:rsidR="001A531C" w:rsidRPr="00717678" w:rsidRDefault="001A531C" w:rsidP="00F37859">
            <w:pPr>
              <w:ind w:firstLine="0"/>
              <w:jc w:val="center"/>
              <w:rPr>
                <w:sz w:val="20"/>
                <w:szCs w:val="20"/>
              </w:rPr>
            </w:pPr>
          </w:p>
        </w:tc>
        <w:tc>
          <w:tcPr>
            <w:tcW w:w="602" w:type="pct"/>
            <w:noWrap/>
            <w:vAlign w:val="center"/>
            <w:hideMark/>
          </w:tcPr>
          <w:p w14:paraId="32ABB546" w14:textId="77777777" w:rsidR="001A531C" w:rsidRPr="00717678" w:rsidRDefault="001A531C" w:rsidP="00F37859">
            <w:pPr>
              <w:ind w:firstLine="0"/>
              <w:jc w:val="center"/>
              <w:rPr>
                <w:sz w:val="20"/>
                <w:szCs w:val="20"/>
              </w:rPr>
            </w:pPr>
            <w:r w:rsidRPr="00717678">
              <w:rPr>
                <w:sz w:val="20"/>
                <w:szCs w:val="20"/>
              </w:rPr>
              <w:t>10 000</w:t>
            </w:r>
          </w:p>
        </w:tc>
        <w:tc>
          <w:tcPr>
            <w:tcW w:w="834" w:type="pct"/>
            <w:noWrap/>
            <w:vAlign w:val="center"/>
            <w:hideMark/>
          </w:tcPr>
          <w:p w14:paraId="0055FBCD" w14:textId="77777777" w:rsidR="001A531C" w:rsidRPr="00717678" w:rsidRDefault="001A531C" w:rsidP="00F37859">
            <w:pPr>
              <w:ind w:firstLine="0"/>
              <w:jc w:val="center"/>
              <w:rPr>
                <w:sz w:val="20"/>
                <w:szCs w:val="20"/>
              </w:rPr>
            </w:pPr>
            <w:r w:rsidRPr="00717678">
              <w:rPr>
                <w:sz w:val="20"/>
                <w:szCs w:val="20"/>
              </w:rPr>
              <w:t>3 500</w:t>
            </w:r>
          </w:p>
        </w:tc>
        <w:tc>
          <w:tcPr>
            <w:tcW w:w="551" w:type="pct"/>
            <w:noWrap/>
            <w:vAlign w:val="center"/>
            <w:hideMark/>
          </w:tcPr>
          <w:p w14:paraId="7DA991E1" w14:textId="77777777" w:rsidR="001A531C" w:rsidRPr="00717678" w:rsidRDefault="001A531C" w:rsidP="00F37859">
            <w:pPr>
              <w:ind w:firstLine="0"/>
              <w:jc w:val="center"/>
              <w:rPr>
                <w:sz w:val="20"/>
                <w:szCs w:val="20"/>
              </w:rPr>
            </w:pPr>
          </w:p>
        </w:tc>
        <w:tc>
          <w:tcPr>
            <w:tcW w:w="897" w:type="pct"/>
          </w:tcPr>
          <w:p w14:paraId="6D4E5D99" w14:textId="77777777" w:rsidR="001A531C" w:rsidRPr="00717678" w:rsidRDefault="001A531C" w:rsidP="00F37859">
            <w:pPr>
              <w:ind w:firstLine="0"/>
              <w:jc w:val="center"/>
              <w:rPr>
                <w:sz w:val="20"/>
                <w:szCs w:val="20"/>
              </w:rPr>
            </w:pPr>
            <w:r w:rsidRPr="00717678">
              <w:rPr>
                <w:sz w:val="20"/>
                <w:szCs w:val="20"/>
              </w:rPr>
              <w:t>490 975</w:t>
            </w:r>
          </w:p>
        </w:tc>
      </w:tr>
      <w:tr w:rsidR="00717678" w:rsidRPr="00717678" w14:paraId="3AC56C19" w14:textId="77777777" w:rsidTr="00E34006">
        <w:trPr>
          <w:trHeight w:val="315"/>
        </w:trPr>
        <w:tc>
          <w:tcPr>
            <w:tcW w:w="577" w:type="pct"/>
            <w:vAlign w:val="center"/>
            <w:hideMark/>
          </w:tcPr>
          <w:p w14:paraId="58ECF8ED" w14:textId="77777777" w:rsidR="001A531C" w:rsidRPr="00717678" w:rsidRDefault="001A531C" w:rsidP="001F0A8F">
            <w:pPr>
              <w:ind w:firstLine="0"/>
              <w:jc w:val="center"/>
              <w:rPr>
                <w:sz w:val="20"/>
                <w:szCs w:val="20"/>
              </w:rPr>
            </w:pPr>
            <w:r w:rsidRPr="00717678">
              <w:rPr>
                <w:sz w:val="20"/>
                <w:szCs w:val="20"/>
              </w:rPr>
              <w:t>Dziļā vāda</w:t>
            </w:r>
          </w:p>
        </w:tc>
        <w:tc>
          <w:tcPr>
            <w:tcW w:w="769" w:type="pct"/>
            <w:noWrap/>
            <w:vAlign w:val="center"/>
            <w:hideMark/>
          </w:tcPr>
          <w:p w14:paraId="16167D48" w14:textId="77777777" w:rsidR="001A531C" w:rsidRPr="00717678" w:rsidRDefault="001A531C" w:rsidP="00F37859">
            <w:pPr>
              <w:ind w:firstLine="0"/>
              <w:jc w:val="center"/>
              <w:rPr>
                <w:sz w:val="20"/>
                <w:szCs w:val="20"/>
              </w:rPr>
            </w:pPr>
            <w:r w:rsidRPr="00717678">
              <w:rPr>
                <w:sz w:val="20"/>
                <w:szCs w:val="20"/>
              </w:rPr>
              <w:t>30 000</w:t>
            </w:r>
          </w:p>
        </w:tc>
        <w:tc>
          <w:tcPr>
            <w:tcW w:w="769" w:type="pct"/>
            <w:noWrap/>
            <w:vAlign w:val="center"/>
            <w:hideMark/>
          </w:tcPr>
          <w:p w14:paraId="77D0FD2F" w14:textId="77777777" w:rsidR="001A531C" w:rsidRPr="00717678" w:rsidRDefault="001A531C" w:rsidP="00F37859">
            <w:pPr>
              <w:ind w:firstLine="0"/>
              <w:jc w:val="center"/>
              <w:rPr>
                <w:sz w:val="20"/>
                <w:szCs w:val="20"/>
              </w:rPr>
            </w:pPr>
          </w:p>
        </w:tc>
        <w:tc>
          <w:tcPr>
            <w:tcW w:w="602" w:type="pct"/>
            <w:noWrap/>
            <w:vAlign w:val="center"/>
            <w:hideMark/>
          </w:tcPr>
          <w:p w14:paraId="278DDF99" w14:textId="77777777" w:rsidR="001A531C" w:rsidRPr="00717678" w:rsidRDefault="001A531C" w:rsidP="00F37859">
            <w:pPr>
              <w:ind w:firstLine="0"/>
              <w:jc w:val="center"/>
              <w:rPr>
                <w:sz w:val="20"/>
                <w:szCs w:val="20"/>
              </w:rPr>
            </w:pPr>
          </w:p>
        </w:tc>
        <w:tc>
          <w:tcPr>
            <w:tcW w:w="834" w:type="pct"/>
            <w:noWrap/>
            <w:vAlign w:val="center"/>
            <w:hideMark/>
          </w:tcPr>
          <w:p w14:paraId="08C7BD3D" w14:textId="77777777" w:rsidR="001A531C" w:rsidRPr="00717678" w:rsidRDefault="001A531C" w:rsidP="00F37859">
            <w:pPr>
              <w:ind w:firstLine="0"/>
              <w:jc w:val="center"/>
              <w:rPr>
                <w:sz w:val="20"/>
                <w:szCs w:val="20"/>
              </w:rPr>
            </w:pPr>
            <w:r w:rsidRPr="00717678">
              <w:rPr>
                <w:sz w:val="20"/>
                <w:szCs w:val="20"/>
              </w:rPr>
              <w:t>8 000</w:t>
            </w:r>
          </w:p>
        </w:tc>
        <w:tc>
          <w:tcPr>
            <w:tcW w:w="551" w:type="pct"/>
            <w:noWrap/>
            <w:vAlign w:val="center"/>
            <w:hideMark/>
          </w:tcPr>
          <w:p w14:paraId="71B379AA" w14:textId="77777777" w:rsidR="001A531C" w:rsidRPr="00717678" w:rsidRDefault="001A531C" w:rsidP="00F37859">
            <w:pPr>
              <w:ind w:firstLine="0"/>
              <w:jc w:val="center"/>
              <w:rPr>
                <w:sz w:val="20"/>
                <w:szCs w:val="20"/>
              </w:rPr>
            </w:pPr>
          </w:p>
        </w:tc>
        <w:tc>
          <w:tcPr>
            <w:tcW w:w="897" w:type="pct"/>
          </w:tcPr>
          <w:p w14:paraId="0D4F6AEB" w14:textId="77777777" w:rsidR="001A531C" w:rsidRPr="00717678" w:rsidRDefault="001A531C" w:rsidP="00F37859">
            <w:pPr>
              <w:ind w:firstLine="0"/>
              <w:jc w:val="center"/>
              <w:rPr>
                <w:sz w:val="20"/>
                <w:szCs w:val="20"/>
              </w:rPr>
            </w:pPr>
            <w:r w:rsidRPr="00717678">
              <w:rPr>
                <w:sz w:val="20"/>
                <w:szCs w:val="20"/>
              </w:rPr>
              <w:t>605 859</w:t>
            </w:r>
          </w:p>
        </w:tc>
      </w:tr>
      <w:tr w:rsidR="00717678" w:rsidRPr="00717678" w14:paraId="2627BE20" w14:textId="77777777" w:rsidTr="00E34006">
        <w:trPr>
          <w:trHeight w:val="315"/>
        </w:trPr>
        <w:tc>
          <w:tcPr>
            <w:tcW w:w="577" w:type="pct"/>
            <w:noWrap/>
            <w:vAlign w:val="center"/>
            <w:hideMark/>
          </w:tcPr>
          <w:p w14:paraId="42D0D3CC" w14:textId="77777777" w:rsidR="001A531C" w:rsidRPr="00717678" w:rsidRDefault="001A531C" w:rsidP="001F0A8F">
            <w:pPr>
              <w:ind w:firstLine="0"/>
              <w:jc w:val="right"/>
              <w:rPr>
                <w:sz w:val="20"/>
                <w:szCs w:val="20"/>
              </w:rPr>
            </w:pPr>
            <w:r w:rsidRPr="00717678">
              <w:rPr>
                <w:sz w:val="20"/>
                <w:szCs w:val="20"/>
              </w:rPr>
              <w:t>Kopā</w:t>
            </w:r>
          </w:p>
        </w:tc>
        <w:tc>
          <w:tcPr>
            <w:tcW w:w="769" w:type="pct"/>
            <w:noWrap/>
            <w:vAlign w:val="center"/>
            <w:hideMark/>
          </w:tcPr>
          <w:p w14:paraId="605A1558" w14:textId="77777777" w:rsidR="001A531C" w:rsidRPr="00717678" w:rsidRDefault="001A531C" w:rsidP="00F37859">
            <w:pPr>
              <w:ind w:firstLine="0"/>
              <w:jc w:val="center"/>
              <w:rPr>
                <w:b/>
                <w:bCs/>
                <w:sz w:val="20"/>
                <w:szCs w:val="20"/>
              </w:rPr>
            </w:pPr>
            <w:r w:rsidRPr="00717678">
              <w:rPr>
                <w:b/>
                <w:bCs/>
                <w:sz w:val="20"/>
                <w:szCs w:val="20"/>
              </w:rPr>
              <w:t>536 000</w:t>
            </w:r>
          </w:p>
        </w:tc>
        <w:tc>
          <w:tcPr>
            <w:tcW w:w="769" w:type="pct"/>
            <w:noWrap/>
            <w:vAlign w:val="center"/>
            <w:hideMark/>
          </w:tcPr>
          <w:p w14:paraId="7AF1C1CF" w14:textId="77777777" w:rsidR="001A531C" w:rsidRPr="00717678" w:rsidRDefault="001A531C" w:rsidP="00F37859">
            <w:pPr>
              <w:ind w:firstLine="0"/>
              <w:jc w:val="center"/>
              <w:rPr>
                <w:b/>
                <w:bCs/>
                <w:sz w:val="20"/>
                <w:szCs w:val="20"/>
              </w:rPr>
            </w:pPr>
            <w:r w:rsidRPr="00717678">
              <w:rPr>
                <w:b/>
                <w:bCs/>
                <w:sz w:val="20"/>
                <w:szCs w:val="20"/>
              </w:rPr>
              <w:t>120 000</w:t>
            </w:r>
          </w:p>
        </w:tc>
        <w:tc>
          <w:tcPr>
            <w:tcW w:w="602" w:type="pct"/>
            <w:noWrap/>
            <w:vAlign w:val="center"/>
            <w:hideMark/>
          </w:tcPr>
          <w:p w14:paraId="27A5112B" w14:textId="77777777" w:rsidR="001A531C" w:rsidRPr="00717678" w:rsidRDefault="001A531C" w:rsidP="00F37859">
            <w:pPr>
              <w:ind w:firstLine="0"/>
              <w:jc w:val="center"/>
              <w:rPr>
                <w:b/>
                <w:bCs/>
                <w:sz w:val="20"/>
                <w:szCs w:val="20"/>
              </w:rPr>
            </w:pPr>
            <w:r w:rsidRPr="00717678">
              <w:rPr>
                <w:b/>
                <w:bCs/>
                <w:sz w:val="20"/>
                <w:szCs w:val="20"/>
              </w:rPr>
              <w:t>42 000</w:t>
            </w:r>
          </w:p>
        </w:tc>
        <w:tc>
          <w:tcPr>
            <w:tcW w:w="834" w:type="pct"/>
            <w:noWrap/>
            <w:vAlign w:val="center"/>
            <w:hideMark/>
          </w:tcPr>
          <w:p w14:paraId="029078EA" w14:textId="77777777" w:rsidR="001A531C" w:rsidRPr="00717678" w:rsidRDefault="001A531C" w:rsidP="00F37859">
            <w:pPr>
              <w:ind w:firstLine="0"/>
              <w:jc w:val="center"/>
              <w:rPr>
                <w:b/>
                <w:bCs/>
                <w:sz w:val="20"/>
                <w:szCs w:val="20"/>
              </w:rPr>
            </w:pPr>
            <w:r w:rsidRPr="00717678">
              <w:rPr>
                <w:b/>
                <w:bCs/>
                <w:sz w:val="20"/>
                <w:szCs w:val="20"/>
              </w:rPr>
              <w:t>33 800</w:t>
            </w:r>
          </w:p>
        </w:tc>
        <w:tc>
          <w:tcPr>
            <w:tcW w:w="551" w:type="pct"/>
            <w:noWrap/>
            <w:vAlign w:val="center"/>
            <w:hideMark/>
          </w:tcPr>
          <w:p w14:paraId="7B7B57C3" w14:textId="77777777" w:rsidR="001A531C" w:rsidRPr="00717678" w:rsidRDefault="001A531C" w:rsidP="00F37859">
            <w:pPr>
              <w:ind w:firstLine="0"/>
              <w:jc w:val="center"/>
              <w:rPr>
                <w:b/>
                <w:bCs/>
                <w:sz w:val="20"/>
                <w:szCs w:val="20"/>
              </w:rPr>
            </w:pPr>
            <w:r w:rsidRPr="00717678">
              <w:rPr>
                <w:b/>
                <w:bCs/>
                <w:sz w:val="20"/>
                <w:szCs w:val="20"/>
              </w:rPr>
              <w:t>145 000</w:t>
            </w:r>
          </w:p>
        </w:tc>
        <w:tc>
          <w:tcPr>
            <w:tcW w:w="897" w:type="pct"/>
          </w:tcPr>
          <w:p w14:paraId="45E2BADE" w14:textId="77777777" w:rsidR="001A531C" w:rsidRPr="00717678" w:rsidRDefault="001A531C" w:rsidP="00F37859">
            <w:pPr>
              <w:ind w:firstLine="0"/>
              <w:jc w:val="center"/>
              <w:rPr>
                <w:b/>
                <w:bCs/>
                <w:sz w:val="20"/>
                <w:szCs w:val="20"/>
              </w:rPr>
            </w:pPr>
            <w:r w:rsidRPr="00717678">
              <w:rPr>
                <w:b/>
                <w:bCs/>
                <w:sz w:val="20"/>
                <w:szCs w:val="20"/>
              </w:rPr>
              <w:t>3 919 163</w:t>
            </w:r>
          </w:p>
        </w:tc>
      </w:tr>
    </w:tbl>
    <w:p w14:paraId="5DB5A58B" w14:textId="77777777" w:rsidR="001A531C" w:rsidRPr="00717678" w:rsidRDefault="001A531C" w:rsidP="0020468A">
      <w:pPr>
        <w:pStyle w:val="NoSpacing"/>
        <w:rPr>
          <w:szCs w:val="24"/>
        </w:rPr>
      </w:pPr>
      <w:r w:rsidRPr="00717678">
        <w:rPr>
          <w:szCs w:val="24"/>
        </w:rPr>
        <w:t>*ekspluatāciju plānots uzsākt 2022. gadā</w:t>
      </w:r>
    </w:p>
    <w:p w14:paraId="1C9CB01F" w14:textId="77777777" w:rsidR="001A531C" w:rsidRPr="00717678" w:rsidRDefault="001A531C" w:rsidP="0020468A">
      <w:pPr>
        <w:pStyle w:val="NoSpacing"/>
        <w:rPr>
          <w:szCs w:val="24"/>
        </w:rPr>
      </w:pPr>
    </w:p>
    <w:p w14:paraId="421D5AF2" w14:textId="77777777" w:rsidR="001A531C" w:rsidRPr="00717678" w:rsidRDefault="001A531C" w:rsidP="00471F7C">
      <w:r w:rsidRPr="00717678">
        <w:t xml:space="preserve">Pieejamā atkritumu apglabāšanas infrastruktūra, t.sk. bioreaktora šūnas ir raksturotas </w:t>
      </w:r>
      <w:r w:rsidRPr="00717678">
        <w:rPr>
          <w:rFonts w:eastAsia="Times New Roman"/>
        </w:rPr>
        <w:t>(sk.2.</w:t>
      </w:r>
      <w:r w:rsidR="00321748" w:rsidRPr="00717678">
        <w:rPr>
          <w:rFonts w:eastAsia="Times New Roman"/>
        </w:rPr>
        <w:t>9</w:t>
      </w:r>
      <w:r w:rsidRPr="00717678">
        <w:rPr>
          <w:rFonts w:eastAsia="Times New Roman"/>
        </w:rPr>
        <w:t>.tab.).</w:t>
      </w:r>
      <w:r w:rsidRPr="00717678">
        <w:t xml:space="preserve"> Kopējā </w:t>
      </w:r>
      <w:r w:rsidR="00720E2B" w:rsidRPr="00717678">
        <w:t>šūn</w:t>
      </w:r>
      <w:r w:rsidRPr="00717678">
        <w:t>u ietilpība atkritumu apglabāšanai un novietošanai ir 4 milj. m</w:t>
      </w:r>
      <w:r w:rsidRPr="00717678">
        <w:rPr>
          <w:vertAlign w:val="superscript"/>
        </w:rPr>
        <w:t>3</w:t>
      </w:r>
      <w:r w:rsidRPr="00717678">
        <w:t xml:space="preserve">, pieņemot, ka poligonos nogādāto atkritumu apjomi, kā arī pārstrādes apjomi saglabājas 2019.gada līmenī, esošo atkritumu krātuvju ekspluatācijas laiks pēc aprēķiniem svārstās no 3 līdz 54 gadiem. </w:t>
      </w:r>
      <w:r w:rsidR="001C50A3" w:rsidRPr="00717678">
        <w:rPr>
          <w:szCs w:val="24"/>
        </w:rPr>
        <w:t>Aprēķini ir bals</w:t>
      </w:r>
      <w:r w:rsidR="00B44F8A" w:rsidRPr="00717678">
        <w:rPr>
          <w:szCs w:val="24"/>
        </w:rPr>
        <w:t>tīti uz</w:t>
      </w:r>
      <w:r w:rsidR="001C50A3" w:rsidRPr="00717678">
        <w:rPr>
          <w:szCs w:val="24"/>
        </w:rPr>
        <w:t xml:space="preserve"> situāciju, k</w:t>
      </w:r>
      <w:r w:rsidR="00057D8A" w:rsidRPr="00717678">
        <w:rPr>
          <w:szCs w:val="24"/>
        </w:rPr>
        <w:t>urā</w:t>
      </w:r>
      <w:r w:rsidR="001C50A3" w:rsidRPr="00717678">
        <w:rPr>
          <w:szCs w:val="24"/>
        </w:rPr>
        <w:t xml:space="preserve"> netiek nodrošinātas izmantošanas iespējas pārstrādāto atkritumu plūsmai un visi atkritumi </w:t>
      </w:r>
      <w:r w:rsidR="00057D8A" w:rsidRPr="00717678">
        <w:rPr>
          <w:szCs w:val="24"/>
        </w:rPr>
        <w:t>ir</w:t>
      </w:r>
      <w:r w:rsidR="001C50A3" w:rsidRPr="00717678">
        <w:rPr>
          <w:szCs w:val="24"/>
        </w:rPr>
        <w:t xml:space="preserve"> apglabāti vai novietoti atkritumu krātuvēs. </w:t>
      </w:r>
      <w:r w:rsidR="00E9045E" w:rsidRPr="00717678">
        <w:rPr>
          <w:szCs w:val="24"/>
        </w:rPr>
        <w:t>V</w:t>
      </w:r>
      <w:r w:rsidR="001C50A3" w:rsidRPr="00717678">
        <w:rPr>
          <w:szCs w:val="24"/>
        </w:rPr>
        <w:t>eicot atkritumu krātuvju aizpildīšanas optimizāciju</w:t>
      </w:r>
      <w:r w:rsidR="00E9045E" w:rsidRPr="00717678">
        <w:rPr>
          <w:szCs w:val="24"/>
        </w:rPr>
        <w:t xml:space="preserve"> </w:t>
      </w:r>
      <w:r w:rsidR="001C50A3" w:rsidRPr="00717678">
        <w:rPr>
          <w:szCs w:val="24"/>
        </w:rPr>
        <w:t>– modificējot krātuves aizpildījuma ģeometriskos parametrus attiecībā uz atkritumu slāņa augstumu un krātuves nogāžu slīpumu</w:t>
      </w:r>
      <w:r w:rsidR="00E9045E" w:rsidRPr="00717678">
        <w:rPr>
          <w:szCs w:val="24"/>
        </w:rPr>
        <w:t>,</w:t>
      </w:r>
      <w:r w:rsidR="001C50A3" w:rsidRPr="00717678">
        <w:rPr>
          <w:szCs w:val="24"/>
        </w:rPr>
        <w:t xml:space="preserve"> iespējams</w:t>
      </w:r>
      <w:r w:rsidR="00DD190F" w:rsidRPr="00717678">
        <w:rPr>
          <w:szCs w:val="24"/>
        </w:rPr>
        <w:t xml:space="preserve"> palielināt ietilpību. </w:t>
      </w:r>
      <w:r w:rsidR="00E9045E" w:rsidRPr="00717678">
        <w:rPr>
          <w:szCs w:val="24"/>
        </w:rPr>
        <w:t>M</w:t>
      </w:r>
      <w:r w:rsidR="00DD190F" w:rsidRPr="00717678">
        <w:rPr>
          <w:szCs w:val="24"/>
        </w:rPr>
        <w:t>odelē</w:t>
      </w:r>
      <w:r w:rsidR="00E9045E" w:rsidRPr="00717678">
        <w:rPr>
          <w:szCs w:val="24"/>
        </w:rPr>
        <w:t>jot</w:t>
      </w:r>
      <w:r w:rsidR="00DD190F" w:rsidRPr="00717678">
        <w:rPr>
          <w:szCs w:val="24"/>
        </w:rPr>
        <w:t xml:space="preserve"> </w:t>
      </w:r>
      <w:r w:rsidR="00E9045E" w:rsidRPr="00717678">
        <w:rPr>
          <w:szCs w:val="24"/>
        </w:rPr>
        <w:t xml:space="preserve">aizpildījumu </w:t>
      </w:r>
      <w:r w:rsidR="00DD190F" w:rsidRPr="00717678">
        <w:rPr>
          <w:szCs w:val="24"/>
        </w:rPr>
        <w:t xml:space="preserve">poligonos, kur blakus atrodas vairākas atsevišķas atkritumu apglabāšanas šūnas, tika paredzēta šūnu apvienošana un attiecīgi tilpuma starp šūnām izmantošana atkritumu apglabāšanai (šāda prakse līdz šim ir īstenota atsevišķos </w:t>
      </w:r>
      <w:r w:rsidR="00DD190F" w:rsidRPr="00717678">
        <w:rPr>
          <w:szCs w:val="24"/>
        </w:rPr>
        <w:lastRenderedPageBreak/>
        <w:t xml:space="preserve">Latvijas poligonos). Modelēšanas rezultāti liecina, ka izmantojot šādu pieeju iespējams būtiski palielināt atlikušo ekspluatācijas laiku vairākos poligonos. </w:t>
      </w:r>
    </w:p>
    <w:p w14:paraId="7B36CCE7" w14:textId="77777777" w:rsidR="00A45013" w:rsidRPr="00717678" w:rsidRDefault="00A45013" w:rsidP="007B4B64">
      <w:pPr>
        <w:pStyle w:val="Subtitle"/>
      </w:pPr>
    </w:p>
    <w:p w14:paraId="005FB5B4" w14:textId="77777777" w:rsidR="001A531C" w:rsidRPr="00717678" w:rsidRDefault="001A531C" w:rsidP="007B4B64">
      <w:pPr>
        <w:pStyle w:val="Subtitle"/>
      </w:pPr>
      <w:r w:rsidRPr="00717678">
        <w:t>2.</w:t>
      </w:r>
      <w:r w:rsidR="00321748" w:rsidRPr="00717678">
        <w:t>9</w:t>
      </w:r>
      <w:r w:rsidRPr="00717678">
        <w:t>.tabula</w:t>
      </w:r>
    </w:p>
    <w:p w14:paraId="72CA7090" w14:textId="77777777" w:rsidR="00E9045E" w:rsidRPr="00717678" w:rsidRDefault="00E9045E" w:rsidP="00E9045E"/>
    <w:p w14:paraId="5B4D2AAA" w14:textId="77777777" w:rsidR="001A531C" w:rsidRPr="00717678" w:rsidRDefault="001A531C" w:rsidP="00471F7C">
      <w:pPr>
        <w:pStyle w:val="Tabulasnosaukums1"/>
        <w:rPr>
          <w:color w:val="auto"/>
        </w:rPr>
      </w:pPr>
      <w:r w:rsidRPr="00717678">
        <w:rPr>
          <w:color w:val="auto"/>
        </w:rPr>
        <w:t xml:space="preserve">Sadzīves atkritumu poligonu atkritumu apglabāšanas </w:t>
      </w:r>
      <w:r w:rsidR="00720E2B" w:rsidRPr="00717678">
        <w:rPr>
          <w:color w:val="auto"/>
        </w:rPr>
        <w:t xml:space="preserve">šūnu </w:t>
      </w:r>
      <w:r w:rsidRPr="00717678">
        <w:rPr>
          <w:color w:val="auto"/>
        </w:rPr>
        <w:t>un bioreaktora šūnu atlikušais ekspluatācijas  laiks</w:t>
      </w:r>
      <w:r w:rsidR="0BFB4D5B" w:rsidRPr="00717678">
        <w:rPr>
          <w:color w:val="auto"/>
        </w:rPr>
        <w:t xml:space="preserve"> </w:t>
      </w:r>
      <w:r w:rsidR="00B06CFD" w:rsidRPr="00717678">
        <w:rPr>
          <w:color w:val="auto"/>
        </w:rPr>
        <w:t>uz 2019.gada 31.decembri</w:t>
      </w:r>
      <w:r w:rsidR="00F63DDD" w:rsidRPr="00717678">
        <w:rPr>
          <w:rStyle w:val="FootnoteReference0"/>
        </w:rPr>
        <w:footnoteReference w:id="58"/>
      </w:r>
      <w:r w:rsidR="00B06CFD" w:rsidRPr="00717678">
        <w:rPr>
          <w:color w:val="auto"/>
        </w:rPr>
        <w:t xml:space="preserve"> </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2626"/>
        <w:gridCol w:w="2635"/>
        <w:gridCol w:w="2696"/>
      </w:tblGrid>
      <w:tr w:rsidR="00717678" w:rsidRPr="00717678" w14:paraId="1EBEAF56" w14:textId="77777777" w:rsidTr="008D62B3">
        <w:trPr>
          <w:trHeight w:val="477"/>
          <w:jc w:val="center"/>
        </w:trPr>
        <w:tc>
          <w:tcPr>
            <w:tcW w:w="621" w:type="pct"/>
            <w:shd w:val="clear" w:color="auto" w:fill="E2EFD9"/>
            <w:noWrap/>
            <w:hideMark/>
          </w:tcPr>
          <w:p w14:paraId="3A6AA8A1" w14:textId="77777777" w:rsidR="001A531C" w:rsidRPr="00717678" w:rsidRDefault="001A531C" w:rsidP="00471F7C">
            <w:pPr>
              <w:pStyle w:val="NoSpacing"/>
              <w:jc w:val="center"/>
              <w:rPr>
                <w:rFonts w:eastAsia="Times New Roman"/>
                <w:sz w:val="20"/>
                <w:szCs w:val="20"/>
              </w:rPr>
            </w:pPr>
            <w:r w:rsidRPr="00717678">
              <w:rPr>
                <w:rFonts w:eastAsia="Times New Roman"/>
                <w:sz w:val="20"/>
                <w:szCs w:val="20"/>
              </w:rPr>
              <w:t>Poligons</w:t>
            </w:r>
          </w:p>
        </w:tc>
        <w:tc>
          <w:tcPr>
            <w:tcW w:w="1445" w:type="pct"/>
            <w:shd w:val="clear" w:color="auto" w:fill="E2EFD9"/>
            <w:hideMark/>
          </w:tcPr>
          <w:p w14:paraId="28D3FF68" w14:textId="77777777" w:rsidR="001A531C" w:rsidRPr="00717678" w:rsidRDefault="00720E2B" w:rsidP="00471F7C">
            <w:pPr>
              <w:pStyle w:val="NoSpacing"/>
              <w:jc w:val="center"/>
              <w:rPr>
                <w:rFonts w:eastAsia="Times New Roman"/>
                <w:sz w:val="20"/>
                <w:szCs w:val="20"/>
              </w:rPr>
            </w:pPr>
            <w:r w:rsidRPr="00717678">
              <w:rPr>
                <w:rFonts w:eastAsia="Times New Roman"/>
                <w:sz w:val="20"/>
                <w:szCs w:val="20"/>
              </w:rPr>
              <w:t>Šūn</w:t>
            </w:r>
            <w:r w:rsidR="00321748" w:rsidRPr="00717678">
              <w:rPr>
                <w:rFonts w:eastAsia="Times New Roman"/>
                <w:sz w:val="20"/>
                <w:szCs w:val="20"/>
              </w:rPr>
              <w:t>ā</w:t>
            </w:r>
            <w:r w:rsidRPr="00717678">
              <w:rPr>
                <w:rFonts w:eastAsia="Times New Roman"/>
                <w:sz w:val="20"/>
                <w:szCs w:val="20"/>
              </w:rPr>
              <w:t xml:space="preserve"> </w:t>
            </w:r>
            <w:r w:rsidR="001A531C" w:rsidRPr="00717678">
              <w:rPr>
                <w:rFonts w:eastAsia="Times New Roman"/>
                <w:sz w:val="20"/>
                <w:szCs w:val="20"/>
              </w:rPr>
              <w:t>atlikusī ietilpība tonnas</w:t>
            </w:r>
          </w:p>
        </w:tc>
        <w:tc>
          <w:tcPr>
            <w:tcW w:w="1450" w:type="pct"/>
            <w:shd w:val="clear" w:color="auto" w:fill="E2EFD9"/>
            <w:hideMark/>
          </w:tcPr>
          <w:p w14:paraId="67FA073B" w14:textId="77777777" w:rsidR="001A531C" w:rsidRPr="00717678" w:rsidRDefault="00720E2B" w:rsidP="00471F7C">
            <w:pPr>
              <w:pStyle w:val="NoSpacing"/>
              <w:jc w:val="center"/>
              <w:rPr>
                <w:rFonts w:eastAsia="Times New Roman"/>
                <w:sz w:val="20"/>
                <w:szCs w:val="20"/>
              </w:rPr>
            </w:pPr>
            <w:r w:rsidRPr="00717678">
              <w:rPr>
                <w:rFonts w:eastAsia="Times New Roman"/>
                <w:sz w:val="20"/>
                <w:szCs w:val="20"/>
              </w:rPr>
              <w:t xml:space="preserve">Šūnā </w:t>
            </w:r>
            <w:r w:rsidR="001A531C" w:rsidRPr="00717678">
              <w:rPr>
                <w:rFonts w:eastAsia="Times New Roman"/>
                <w:sz w:val="20"/>
                <w:szCs w:val="20"/>
              </w:rPr>
              <w:t>novietotais atkritumu daudzums</w:t>
            </w:r>
            <w:r w:rsidR="006C6B7B" w:rsidRPr="00717678">
              <w:rPr>
                <w:rFonts w:eastAsia="Times New Roman"/>
                <w:sz w:val="20"/>
                <w:szCs w:val="20"/>
              </w:rPr>
              <w:t>,</w:t>
            </w:r>
            <w:r w:rsidR="001A531C" w:rsidRPr="00717678">
              <w:rPr>
                <w:rFonts w:eastAsia="Times New Roman"/>
                <w:sz w:val="20"/>
                <w:szCs w:val="20"/>
              </w:rPr>
              <w:t xml:space="preserve"> t/gadā</w:t>
            </w:r>
          </w:p>
        </w:tc>
        <w:tc>
          <w:tcPr>
            <w:tcW w:w="1484" w:type="pct"/>
            <w:shd w:val="clear" w:color="auto" w:fill="E2EFD9"/>
            <w:hideMark/>
          </w:tcPr>
          <w:p w14:paraId="7DF44316" w14:textId="77777777" w:rsidR="001A531C" w:rsidRPr="00717678" w:rsidRDefault="00720E2B" w:rsidP="00471F7C">
            <w:pPr>
              <w:pStyle w:val="NoSpacing"/>
              <w:jc w:val="center"/>
              <w:rPr>
                <w:rFonts w:eastAsia="Times New Roman"/>
                <w:sz w:val="20"/>
                <w:szCs w:val="20"/>
              </w:rPr>
            </w:pPr>
            <w:r w:rsidRPr="00717678">
              <w:rPr>
                <w:rFonts w:eastAsia="Times New Roman"/>
                <w:sz w:val="20"/>
                <w:szCs w:val="20"/>
              </w:rPr>
              <w:t>Šūn</w:t>
            </w:r>
            <w:r w:rsidR="00321748" w:rsidRPr="00717678">
              <w:rPr>
                <w:rFonts w:eastAsia="Times New Roman"/>
                <w:sz w:val="20"/>
                <w:szCs w:val="20"/>
              </w:rPr>
              <w:t>ā</w:t>
            </w:r>
            <w:r w:rsidRPr="00717678">
              <w:rPr>
                <w:rFonts w:eastAsia="Times New Roman"/>
                <w:sz w:val="20"/>
                <w:szCs w:val="20"/>
              </w:rPr>
              <w:t xml:space="preserve"> </w:t>
            </w:r>
            <w:r w:rsidR="001A531C" w:rsidRPr="00717678">
              <w:rPr>
                <w:rFonts w:eastAsia="Times New Roman"/>
                <w:sz w:val="20"/>
                <w:szCs w:val="20"/>
              </w:rPr>
              <w:t>atlikušais ekspluatācijas laiks</w:t>
            </w:r>
            <w:r w:rsidR="006C6B7B" w:rsidRPr="00717678">
              <w:rPr>
                <w:rFonts w:eastAsia="Times New Roman"/>
                <w:sz w:val="20"/>
                <w:szCs w:val="20"/>
              </w:rPr>
              <w:t>,</w:t>
            </w:r>
            <w:r w:rsidR="001A531C" w:rsidRPr="00717678">
              <w:rPr>
                <w:rFonts w:eastAsia="Times New Roman"/>
                <w:sz w:val="20"/>
                <w:szCs w:val="20"/>
              </w:rPr>
              <w:t xml:space="preserve"> gadi</w:t>
            </w:r>
          </w:p>
        </w:tc>
      </w:tr>
      <w:tr w:rsidR="00717678" w:rsidRPr="00717678" w14:paraId="4904F082" w14:textId="77777777" w:rsidTr="00220C88">
        <w:trPr>
          <w:trHeight w:val="315"/>
          <w:jc w:val="center"/>
        </w:trPr>
        <w:tc>
          <w:tcPr>
            <w:tcW w:w="621" w:type="pct"/>
            <w:hideMark/>
          </w:tcPr>
          <w:p w14:paraId="145931F7" w14:textId="77777777" w:rsidR="001A531C" w:rsidRPr="00717678" w:rsidRDefault="001A531C" w:rsidP="00471F7C">
            <w:pPr>
              <w:pStyle w:val="NoSpacing"/>
              <w:jc w:val="center"/>
              <w:rPr>
                <w:sz w:val="20"/>
              </w:rPr>
            </w:pPr>
            <w:r w:rsidRPr="00717678">
              <w:rPr>
                <w:sz w:val="20"/>
              </w:rPr>
              <w:t>Getliņi</w:t>
            </w:r>
          </w:p>
        </w:tc>
        <w:tc>
          <w:tcPr>
            <w:tcW w:w="1445" w:type="pct"/>
            <w:noWrap/>
            <w:hideMark/>
          </w:tcPr>
          <w:p w14:paraId="3CDE7B4A" w14:textId="77777777" w:rsidR="001A531C" w:rsidRPr="00717678" w:rsidRDefault="001A531C" w:rsidP="00471F7C">
            <w:pPr>
              <w:pStyle w:val="NoSpacing"/>
              <w:jc w:val="center"/>
              <w:rPr>
                <w:sz w:val="20"/>
              </w:rPr>
            </w:pPr>
            <w:r w:rsidRPr="00717678">
              <w:rPr>
                <w:sz w:val="20"/>
              </w:rPr>
              <w:t>1 190 000</w:t>
            </w:r>
          </w:p>
        </w:tc>
        <w:tc>
          <w:tcPr>
            <w:tcW w:w="1450" w:type="pct"/>
            <w:noWrap/>
            <w:hideMark/>
          </w:tcPr>
          <w:p w14:paraId="3E2CA651" w14:textId="77777777" w:rsidR="001A531C" w:rsidRPr="00717678" w:rsidRDefault="001A531C" w:rsidP="00471F7C">
            <w:pPr>
              <w:pStyle w:val="NoSpacing"/>
              <w:jc w:val="center"/>
              <w:rPr>
                <w:sz w:val="20"/>
              </w:rPr>
            </w:pPr>
            <w:r w:rsidRPr="00717678">
              <w:rPr>
                <w:sz w:val="20"/>
              </w:rPr>
              <w:t>395 000</w:t>
            </w:r>
          </w:p>
        </w:tc>
        <w:tc>
          <w:tcPr>
            <w:tcW w:w="1484" w:type="pct"/>
            <w:noWrap/>
            <w:hideMark/>
          </w:tcPr>
          <w:p w14:paraId="51F5427F" w14:textId="77777777" w:rsidR="001A531C" w:rsidRPr="00717678" w:rsidRDefault="001A531C" w:rsidP="00471F7C">
            <w:pPr>
              <w:pStyle w:val="NoSpacing"/>
              <w:jc w:val="center"/>
              <w:rPr>
                <w:sz w:val="20"/>
              </w:rPr>
            </w:pPr>
            <w:r w:rsidRPr="00717678">
              <w:rPr>
                <w:sz w:val="20"/>
              </w:rPr>
              <w:t>3,0</w:t>
            </w:r>
          </w:p>
        </w:tc>
      </w:tr>
      <w:tr w:rsidR="00717678" w:rsidRPr="00717678" w14:paraId="03C6CFD2" w14:textId="77777777" w:rsidTr="00220C88">
        <w:trPr>
          <w:trHeight w:val="300"/>
          <w:jc w:val="center"/>
        </w:trPr>
        <w:tc>
          <w:tcPr>
            <w:tcW w:w="621" w:type="pct"/>
            <w:hideMark/>
          </w:tcPr>
          <w:p w14:paraId="5D8B740E" w14:textId="77777777" w:rsidR="001A531C" w:rsidRPr="00717678" w:rsidRDefault="001A531C" w:rsidP="00471F7C">
            <w:pPr>
              <w:pStyle w:val="NoSpacing"/>
              <w:jc w:val="center"/>
              <w:rPr>
                <w:sz w:val="20"/>
              </w:rPr>
            </w:pPr>
            <w:r w:rsidRPr="00717678">
              <w:rPr>
                <w:sz w:val="20"/>
              </w:rPr>
              <w:t>Brakšķi</w:t>
            </w:r>
          </w:p>
        </w:tc>
        <w:tc>
          <w:tcPr>
            <w:tcW w:w="1445" w:type="pct"/>
            <w:noWrap/>
            <w:hideMark/>
          </w:tcPr>
          <w:p w14:paraId="49F02C34" w14:textId="77777777" w:rsidR="001A531C" w:rsidRPr="00717678" w:rsidRDefault="001A531C" w:rsidP="00471F7C">
            <w:pPr>
              <w:pStyle w:val="NoSpacing"/>
              <w:jc w:val="center"/>
              <w:rPr>
                <w:sz w:val="20"/>
              </w:rPr>
            </w:pPr>
            <w:r w:rsidRPr="00717678">
              <w:rPr>
                <w:sz w:val="20"/>
              </w:rPr>
              <w:t>540 000</w:t>
            </w:r>
          </w:p>
        </w:tc>
        <w:tc>
          <w:tcPr>
            <w:tcW w:w="1450" w:type="pct"/>
            <w:noWrap/>
            <w:hideMark/>
          </w:tcPr>
          <w:p w14:paraId="1DDCAF0B" w14:textId="77777777" w:rsidR="001A531C" w:rsidRPr="00717678" w:rsidRDefault="001A531C" w:rsidP="00471F7C">
            <w:pPr>
              <w:pStyle w:val="NoSpacing"/>
              <w:jc w:val="center"/>
              <w:rPr>
                <w:sz w:val="20"/>
              </w:rPr>
            </w:pPr>
            <w:r w:rsidRPr="00717678">
              <w:rPr>
                <w:sz w:val="20"/>
              </w:rPr>
              <w:t>38 400</w:t>
            </w:r>
          </w:p>
        </w:tc>
        <w:tc>
          <w:tcPr>
            <w:tcW w:w="1484" w:type="pct"/>
            <w:noWrap/>
            <w:hideMark/>
          </w:tcPr>
          <w:p w14:paraId="3633FEE8" w14:textId="77777777" w:rsidR="001A531C" w:rsidRPr="00717678" w:rsidRDefault="001A531C" w:rsidP="00471F7C">
            <w:pPr>
              <w:pStyle w:val="NoSpacing"/>
              <w:jc w:val="center"/>
              <w:rPr>
                <w:sz w:val="20"/>
              </w:rPr>
            </w:pPr>
            <w:r w:rsidRPr="00717678">
              <w:rPr>
                <w:sz w:val="20"/>
              </w:rPr>
              <w:t>14,1</w:t>
            </w:r>
          </w:p>
        </w:tc>
      </w:tr>
      <w:tr w:rsidR="00717678" w:rsidRPr="00717678" w14:paraId="1061E9D8" w14:textId="77777777" w:rsidTr="00220C88">
        <w:trPr>
          <w:trHeight w:val="300"/>
          <w:jc w:val="center"/>
        </w:trPr>
        <w:tc>
          <w:tcPr>
            <w:tcW w:w="621" w:type="pct"/>
            <w:hideMark/>
          </w:tcPr>
          <w:p w14:paraId="7D1F4DFA" w14:textId="77777777" w:rsidR="001A531C" w:rsidRPr="00717678" w:rsidRDefault="001A531C" w:rsidP="00471F7C">
            <w:pPr>
              <w:pStyle w:val="NoSpacing"/>
              <w:jc w:val="center"/>
              <w:rPr>
                <w:sz w:val="20"/>
              </w:rPr>
            </w:pPr>
            <w:r w:rsidRPr="00717678">
              <w:rPr>
                <w:sz w:val="20"/>
              </w:rPr>
              <w:t>Cinīši</w:t>
            </w:r>
          </w:p>
        </w:tc>
        <w:tc>
          <w:tcPr>
            <w:tcW w:w="1445" w:type="pct"/>
            <w:noWrap/>
            <w:hideMark/>
          </w:tcPr>
          <w:p w14:paraId="34FF73D8" w14:textId="77777777" w:rsidR="001A531C" w:rsidRPr="00717678" w:rsidRDefault="001A531C" w:rsidP="00471F7C">
            <w:pPr>
              <w:pStyle w:val="NoSpacing"/>
              <w:jc w:val="center"/>
              <w:rPr>
                <w:sz w:val="20"/>
              </w:rPr>
            </w:pPr>
            <w:r w:rsidRPr="00717678">
              <w:rPr>
                <w:sz w:val="20"/>
              </w:rPr>
              <w:t>164 906</w:t>
            </w:r>
          </w:p>
        </w:tc>
        <w:tc>
          <w:tcPr>
            <w:tcW w:w="1450" w:type="pct"/>
            <w:noWrap/>
            <w:hideMark/>
          </w:tcPr>
          <w:p w14:paraId="470C0168" w14:textId="77777777" w:rsidR="001A531C" w:rsidRPr="00717678" w:rsidRDefault="001A531C" w:rsidP="00471F7C">
            <w:pPr>
              <w:pStyle w:val="NoSpacing"/>
              <w:jc w:val="center"/>
              <w:rPr>
                <w:sz w:val="20"/>
              </w:rPr>
            </w:pPr>
            <w:r w:rsidRPr="00717678">
              <w:rPr>
                <w:sz w:val="20"/>
              </w:rPr>
              <w:t>43 500</w:t>
            </w:r>
          </w:p>
        </w:tc>
        <w:tc>
          <w:tcPr>
            <w:tcW w:w="1484" w:type="pct"/>
            <w:noWrap/>
            <w:hideMark/>
          </w:tcPr>
          <w:p w14:paraId="329EC7C0" w14:textId="77777777" w:rsidR="001A531C" w:rsidRPr="00717678" w:rsidRDefault="001A531C" w:rsidP="00471F7C">
            <w:pPr>
              <w:pStyle w:val="NoSpacing"/>
              <w:jc w:val="center"/>
              <w:rPr>
                <w:sz w:val="20"/>
              </w:rPr>
            </w:pPr>
            <w:r w:rsidRPr="00717678">
              <w:rPr>
                <w:sz w:val="20"/>
              </w:rPr>
              <w:t>3,8</w:t>
            </w:r>
          </w:p>
        </w:tc>
      </w:tr>
      <w:tr w:rsidR="00717678" w:rsidRPr="00717678" w14:paraId="65EC69CE" w14:textId="77777777" w:rsidTr="00220C88">
        <w:trPr>
          <w:trHeight w:val="300"/>
          <w:jc w:val="center"/>
        </w:trPr>
        <w:tc>
          <w:tcPr>
            <w:tcW w:w="621" w:type="pct"/>
            <w:hideMark/>
          </w:tcPr>
          <w:p w14:paraId="1754B5D3" w14:textId="77777777" w:rsidR="001A531C" w:rsidRPr="00717678" w:rsidRDefault="001A531C" w:rsidP="00471F7C">
            <w:pPr>
              <w:pStyle w:val="NoSpacing"/>
              <w:jc w:val="center"/>
              <w:rPr>
                <w:sz w:val="20"/>
              </w:rPr>
            </w:pPr>
            <w:r w:rsidRPr="00717678">
              <w:rPr>
                <w:sz w:val="20"/>
              </w:rPr>
              <w:t>Daibe</w:t>
            </w:r>
          </w:p>
        </w:tc>
        <w:tc>
          <w:tcPr>
            <w:tcW w:w="1445" w:type="pct"/>
            <w:noWrap/>
            <w:hideMark/>
          </w:tcPr>
          <w:p w14:paraId="27D01587" w14:textId="77777777" w:rsidR="001A531C" w:rsidRPr="00717678" w:rsidRDefault="001A531C" w:rsidP="00471F7C">
            <w:pPr>
              <w:pStyle w:val="NoSpacing"/>
              <w:jc w:val="center"/>
              <w:rPr>
                <w:sz w:val="20"/>
              </w:rPr>
            </w:pPr>
            <w:r w:rsidRPr="00717678">
              <w:rPr>
                <w:sz w:val="20"/>
              </w:rPr>
              <w:t>213 000</w:t>
            </w:r>
          </w:p>
        </w:tc>
        <w:tc>
          <w:tcPr>
            <w:tcW w:w="1450" w:type="pct"/>
            <w:noWrap/>
            <w:hideMark/>
          </w:tcPr>
          <w:p w14:paraId="74D6A685" w14:textId="77777777" w:rsidR="001A531C" w:rsidRPr="00717678" w:rsidRDefault="001A531C" w:rsidP="00471F7C">
            <w:pPr>
              <w:pStyle w:val="NoSpacing"/>
              <w:jc w:val="center"/>
              <w:rPr>
                <w:sz w:val="20"/>
              </w:rPr>
            </w:pPr>
            <w:r w:rsidRPr="00717678">
              <w:rPr>
                <w:sz w:val="20"/>
              </w:rPr>
              <w:t>45 106</w:t>
            </w:r>
          </w:p>
        </w:tc>
        <w:tc>
          <w:tcPr>
            <w:tcW w:w="1484" w:type="pct"/>
            <w:noWrap/>
            <w:hideMark/>
          </w:tcPr>
          <w:p w14:paraId="69BF2B48" w14:textId="77777777" w:rsidR="001A531C" w:rsidRPr="00717678" w:rsidRDefault="001A531C" w:rsidP="00471F7C">
            <w:pPr>
              <w:pStyle w:val="NoSpacing"/>
              <w:jc w:val="center"/>
              <w:rPr>
                <w:sz w:val="20"/>
              </w:rPr>
            </w:pPr>
            <w:r w:rsidRPr="00717678">
              <w:rPr>
                <w:sz w:val="20"/>
              </w:rPr>
              <w:t>4,7</w:t>
            </w:r>
          </w:p>
        </w:tc>
      </w:tr>
      <w:tr w:rsidR="00717678" w:rsidRPr="00717678" w14:paraId="0186A09F" w14:textId="77777777" w:rsidTr="00220C88">
        <w:trPr>
          <w:trHeight w:val="300"/>
          <w:jc w:val="center"/>
        </w:trPr>
        <w:tc>
          <w:tcPr>
            <w:tcW w:w="621" w:type="pct"/>
            <w:hideMark/>
          </w:tcPr>
          <w:p w14:paraId="39A3FF52" w14:textId="77777777" w:rsidR="001A531C" w:rsidRPr="00717678" w:rsidRDefault="001A531C" w:rsidP="00471F7C">
            <w:pPr>
              <w:pStyle w:val="NoSpacing"/>
              <w:jc w:val="center"/>
              <w:rPr>
                <w:sz w:val="20"/>
              </w:rPr>
            </w:pPr>
            <w:r w:rsidRPr="00717678">
              <w:rPr>
                <w:sz w:val="20"/>
              </w:rPr>
              <w:t>Janvāri</w:t>
            </w:r>
          </w:p>
        </w:tc>
        <w:tc>
          <w:tcPr>
            <w:tcW w:w="1445" w:type="pct"/>
            <w:noWrap/>
            <w:hideMark/>
          </w:tcPr>
          <w:p w14:paraId="6386AD73" w14:textId="77777777" w:rsidR="001A531C" w:rsidRPr="00717678" w:rsidRDefault="001A531C" w:rsidP="00471F7C">
            <w:pPr>
              <w:pStyle w:val="NoSpacing"/>
              <w:jc w:val="center"/>
              <w:rPr>
                <w:sz w:val="20"/>
              </w:rPr>
            </w:pPr>
            <w:r w:rsidRPr="00717678">
              <w:rPr>
                <w:sz w:val="20"/>
              </w:rPr>
              <w:t>160 260</w:t>
            </w:r>
          </w:p>
        </w:tc>
        <w:tc>
          <w:tcPr>
            <w:tcW w:w="1450" w:type="pct"/>
            <w:noWrap/>
            <w:hideMark/>
          </w:tcPr>
          <w:p w14:paraId="40B90B9D" w14:textId="77777777" w:rsidR="001A531C" w:rsidRPr="00717678" w:rsidRDefault="001A531C" w:rsidP="00471F7C">
            <w:pPr>
              <w:pStyle w:val="NoSpacing"/>
              <w:jc w:val="center"/>
              <w:rPr>
                <w:sz w:val="20"/>
              </w:rPr>
            </w:pPr>
            <w:r w:rsidRPr="00717678">
              <w:rPr>
                <w:sz w:val="20"/>
              </w:rPr>
              <w:t>31 300</w:t>
            </w:r>
          </w:p>
        </w:tc>
        <w:tc>
          <w:tcPr>
            <w:tcW w:w="1484" w:type="pct"/>
            <w:noWrap/>
            <w:hideMark/>
          </w:tcPr>
          <w:p w14:paraId="15FF6306" w14:textId="77777777" w:rsidR="001A531C" w:rsidRPr="00717678" w:rsidRDefault="001A531C" w:rsidP="00471F7C">
            <w:pPr>
              <w:pStyle w:val="NoSpacing"/>
              <w:jc w:val="center"/>
              <w:rPr>
                <w:sz w:val="20"/>
              </w:rPr>
            </w:pPr>
            <w:r w:rsidRPr="00717678">
              <w:rPr>
                <w:sz w:val="20"/>
              </w:rPr>
              <w:t>5,1</w:t>
            </w:r>
          </w:p>
        </w:tc>
      </w:tr>
      <w:tr w:rsidR="00717678" w:rsidRPr="00717678" w14:paraId="6FAAD9C2" w14:textId="77777777" w:rsidTr="00220C88">
        <w:trPr>
          <w:trHeight w:val="300"/>
          <w:jc w:val="center"/>
        </w:trPr>
        <w:tc>
          <w:tcPr>
            <w:tcW w:w="621" w:type="pct"/>
            <w:hideMark/>
          </w:tcPr>
          <w:p w14:paraId="24CC9329" w14:textId="77777777" w:rsidR="001A531C" w:rsidRPr="00717678" w:rsidRDefault="001A531C" w:rsidP="00471F7C">
            <w:pPr>
              <w:pStyle w:val="NoSpacing"/>
              <w:jc w:val="center"/>
              <w:rPr>
                <w:sz w:val="20"/>
              </w:rPr>
            </w:pPr>
            <w:r w:rsidRPr="00717678">
              <w:rPr>
                <w:sz w:val="20"/>
              </w:rPr>
              <w:t>Pentuļi</w:t>
            </w:r>
          </w:p>
        </w:tc>
        <w:tc>
          <w:tcPr>
            <w:tcW w:w="1445" w:type="pct"/>
            <w:noWrap/>
            <w:hideMark/>
          </w:tcPr>
          <w:p w14:paraId="5736437E" w14:textId="77777777" w:rsidR="001A531C" w:rsidRPr="00717678" w:rsidRDefault="001A531C" w:rsidP="00471F7C">
            <w:pPr>
              <w:pStyle w:val="NoSpacing"/>
              <w:jc w:val="center"/>
              <w:rPr>
                <w:sz w:val="20"/>
              </w:rPr>
            </w:pPr>
            <w:r w:rsidRPr="00717678">
              <w:rPr>
                <w:sz w:val="20"/>
              </w:rPr>
              <w:t>219 307</w:t>
            </w:r>
          </w:p>
        </w:tc>
        <w:tc>
          <w:tcPr>
            <w:tcW w:w="1450" w:type="pct"/>
            <w:noWrap/>
            <w:hideMark/>
          </w:tcPr>
          <w:p w14:paraId="57C81592" w14:textId="77777777" w:rsidR="001A531C" w:rsidRPr="00717678" w:rsidRDefault="00D73222" w:rsidP="00471F7C">
            <w:pPr>
              <w:pStyle w:val="NoSpacing"/>
              <w:jc w:val="center"/>
              <w:rPr>
                <w:sz w:val="20"/>
              </w:rPr>
            </w:pPr>
            <w:r w:rsidRPr="00717678">
              <w:rPr>
                <w:sz w:val="20"/>
              </w:rPr>
              <w:t>7</w:t>
            </w:r>
            <w:r w:rsidR="001A531C" w:rsidRPr="00717678">
              <w:rPr>
                <w:sz w:val="20"/>
              </w:rPr>
              <w:t xml:space="preserve"> 000</w:t>
            </w:r>
          </w:p>
        </w:tc>
        <w:tc>
          <w:tcPr>
            <w:tcW w:w="1484" w:type="pct"/>
            <w:noWrap/>
            <w:hideMark/>
          </w:tcPr>
          <w:p w14:paraId="31F06DA3" w14:textId="77777777" w:rsidR="001A531C" w:rsidRPr="00717678" w:rsidRDefault="001A531C" w:rsidP="00471F7C">
            <w:pPr>
              <w:pStyle w:val="NoSpacing"/>
              <w:jc w:val="center"/>
              <w:rPr>
                <w:sz w:val="20"/>
              </w:rPr>
            </w:pPr>
            <w:r w:rsidRPr="00717678">
              <w:rPr>
                <w:sz w:val="20"/>
              </w:rPr>
              <w:t>15,7</w:t>
            </w:r>
          </w:p>
        </w:tc>
      </w:tr>
      <w:tr w:rsidR="00717678" w:rsidRPr="00717678" w14:paraId="57AC15F8" w14:textId="77777777" w:rsidTr="00220C88">
        <w:trPr>
          <w:trHeight w:val="300"/>
          <w:jc w:val="center"/>
        </w:trPr>
        <w:tc>
          <w:tcPr>
            <w:tcW w:w="621" w:type="pct"/>
            <w:hideMark/>
          </w:tcPr>
          <w:p w14:paraId="0870D5A0" w14:textId="77777777" w:rsidR="001A531C" w:rsidRPr="00717678" w:rsidRDefault="001A531C" w:rsidP="00471F7C">
            <w:pPr>
              <w:pStyle w:val="NoSpacing"/>
              <w:jc w:val="center"/>
              <w:rPr>
                <w:sz w:val="20"/>
              </w:rPr>
            </w:pPr>
            <w:r w:rsidRPr="00717678">
              <w:rPr>
                <w:sz w:val="20"/>
              </w:rPr>
              <w:t>Ķīvītes</w:t>
            </w:r>
          </w:p>
        </w:tc>
        <w:tc>
          <w:tcPr>
            <w:tcW w:w="1445" w:type="pct"/>
            <w:noWrap/>
            <w:hideMark/>
          </w:tcPr>
          <w:p w14:paraId="6BC00F33" w14:textId="77777777" w:rsidR="001A531C" w:rsidRPr="00717678" w:rsidRDefault="001A531C" w:rsidP="00471F7C">
            <w:pPr>
              <w:pStyle w:val="NoSpacing"/>
              <w:jc w:val="center"/>
              <w:rPr>
                <w:sz w:val="20"/>
              </w:rPr>
            </w:pPr>
            <w:r w:rsidRPr="00717678">
              <w:rPr>
                <w:sz w:val="20"/>
              </w:rPr>
              <w:t>160 000</w:t>
            </w:r>
          </w:p>
        </w:tc>
        <w:tc>
          <w:tcPr>
            <w:tcW w:w="1450" w:type="pct"/>
            <w:noWrap/>
            <w:hideMark/>
          </w:tcPr>
          <w:p w14:paraId="4213FA95" w14:textId="77777777" w:rsidR="001A531C" w:rsidRPr="00717678" w:rsidRDefault="001A531C" w:rsidP="00471F7C">
            <w:pPr>
              <w:pStyle w:val="NoSpacing"/>
              <w:jc w:val="center"/>
              <w:rPr>
                <w:sz w:val="20"/>
              </w:rPr>
            </w:pPr>
            <w:r w:rsidRPr="00717678">
              <w:rPr>
                <w:sz w:val="20"/>
              </w:rPr>
              <w:t>38 100</w:t>
            </w:r>
          </w:p>
        </w:tc>
        <w:tc>
          <w:tcPr>
            <w:tcW w:w="1484" w:type="pct"/>
            <w:noWrap/>
            <w:hideMark/>
          </w:tcPr>
          <w:p w14:paraId="13810511" w14:textId="77777777" w:rsidR="001A531C" w:rsidRPr="00717678" w:rsidRDefault="001A531C" w:rsidP="00471F7C">
            <w:pPr>
              <w:pStyle w:val="NoSpacing"/>
              <w:jc w:val="center"/>
              <w:rPr>
                <w:sz w:val="20"/>
              </w:rPr>
            </w:pPr>
            <w:r w:rsidRPr="00717678">
              <w:rPr>
                <w:sz w:val="20"/>
              </w:rPr>
              <w:t>4,2</w:t>
            </w:r>
          </w:p>
        </w:tc>
      </w:tr>
      <w:tr w:rsidR="00717678" w:rsidRPr="00717678" w14:paraId="30C371EA" w14:textId="77777777" w:rsidTr="00220C88">
        <w:trPr>
          <w:trHeight w:val="300"/>
          <w:jc w:val="center"/>
        </w:trPr>
        <w:tc>
          <w:tcPr>
            <w:tcW w:w="621" w:type="pct"/>
            <w:hideMark/>
          </w:tcPr>
          <w:p w14:paraId="7FD3BF27" w14:textId="77777777" w:rsidR="001A531C" w:rsidRPr="00717678" w:rsidRDefault="001A531C" w:rsidP="00471F7C">
            <w:pPr>
              <w:pStyle w:val="NoSpacing"/>
              <w:jc w:val="center"/>
              <w:rPr>
                <w:sz w:val="20"/>
              </w:rPr>
            </w:pPr>
            <w:r w:rsidRPr="00717678">
              <w:rPr>
                <w:sz w:val="20"/>
              </w:rPr>
              <w:t>Križevņiki</w:t>
            </w:r>
          </w:p>
        </w:tc>
        <w:tc>
          <w:tcPr>
            <w:tcW w:w="1445" w:type="pct"/>
            <w:noWrap/>
            <w:hideMark/>
          </w:tcPr>
          <w:p w14:paraId="7959493B" w14:textId="77777777" w:rsidR="001A531C" w:rsidRPr="00717678" w:rsidRDefault="001A531C" w:rsidP="00471F7C">
            <w:pPr>
              <w:pStyle w:val="NoSpacing"/>
              <w:jc w:val="center"/>
              <w:rPr>
                <w:sz w:val="20"/>
              </w:rPr>
            </w:pPr>
            <w:r w:rsidRPr="00717678">
              <w:rPr>
                <w:sz w:val="20"/>
              </w:rPr>
              <w:t>334 856</w:t>
            </w:r>
          </w:p>
        </w:tc>
        <w:tc>
          <w:tcPr>
            <w:tcW w:w="1450" w:type="pct"/>
            <w:noWrap/>
            <w:hideMark/>
          </w:tcPr>
          <w:p w14:paraId="715B4541" w14:textId="77777777" w:rsidR="001A531C" w:rsidRPr="00717678" w:rsidRDefault="001A531C" w:rsidP="00471F7C">
            <w:pPr>
              <w:pStyle w:val="NoSpacing"/>
              <w:jc w:val="center"/>
              <w:rPr>
                <w:sz w:val="20"/>
              </w:rPr>
            </w:pPr>
            <w:r w:rsidRPr="00717678">
              <w:rPr>
                <w:sz w:val="20"/>
              </w:rPr>
              <w:t>18 100</w:t>
            </w:r>
          </w:p>
        </w:tc>
        <w:tc>
          <w:tcPr>
            <w:tcW w:w="1484" w:type="pct"/>
            <w:noWrap/>
            <w:hideMark/>
          </w:tcPr>
          <w:p w14:paraId="557CD34F" w14:textId="77777777" w:rsidR="001A531C" w:rsidRPr="00717678" w:rsidRDefault="001A531C" w:rsidP="00471F7C">
            <w:pPr>
              <w:pStyle w:val="NoSpacing"/>
              <w:jc w:val="center"/>
              <w:rPr>
                <w:sz w:val="20"/>
              </w:rPr>
            </w:pPr>
            <w:r w:rsidRPr="00717678">
              <w:rPr>
                <w:sz w:val="20"/>
              </w:rPr>
              <w:t>18,5</w:t>
            </w:r>
          </w:p>
        </w:tc>
      </w:tr>
      <w:tr w:rsidR="00717678" w:rsidRPr="00717678" w14:paraId="0CE556D5" w14:textId="77777777" w:rsidTr="00220C88">
        <w:trPr>
          <w:trHeight w:val="300"/>
          <w:jc w:val="center"/>
        </w:trPr>
        <w:tc>
          <w:tcPr>
            <w:tcW w:w="621" w:type="pct"/>
            <w:hideMark/>
          </w:tcPr>
          <w:p w14:paraId="54F5ED48" w14:textId="77777777" w:rsidR="001A531C" w:rsidRPr="00717678" w:rsidRDefault="001A531C" w:rsidP="00471F7C">
            <w:pPr>
              <w:pStyle w:val="NoSpacing"/>
              <w:jc w:val="center"/>
              <w:rPr>
                <w:sz w:val="20"/>
              </w:rPr>
            </w:pPr>
            <w:r w:rsidRPr="00717678">
              <w:rPr>
                <w:sz w:val="20"/>
              </w:rPr>
              <w:t>Kaudzītes</w:t>
            </w:r>
          </w:p>
        </w:tc>
        <w:tc>
          <w:tcPr>
            <w:tcW w:w="1445" w:type="pct"/>
            <w:noWrap/>
            <w:hideMark/>
          </w:tcPr>
          <w:p w14:paraId="799CC3BC" w14:textId="77777777" w:rsidR="001A531C" w:rsidRPr="00717678" w:rsidRDefault="001A531C" w:rsidP="00471F7C">
            <w:pPr>
              <w:pStyle w:val="NoSpacing"/>
              <w:jc w:val="center"/>
              <w:rPr>
                <w:sz w:val="20"/>
              </w:rPr>
            </w:pPr>
            <w:r w:rsidRPr="00717678">
              <w:rPr>
                <w:sz w:val="20"/>
              </w:rPr>
              <w:t>490 975</w:t>
            </w:r>
          </w:p>
        </w:tc>
        <w:tc>
          <w:tcPr>
            <w:tcW w:w="1450" w:type="pct"/>
            <w:noWrap/>
            <w:hideMark/>
          </w:tcPr>
          <w:p w14:paraId="0E0E08AC" w14:textId="77777777" w:rsidR="001A531C" w:rsidRPr="00717678" w:rsidRDefault="001A531C" w:rsidP="00471F7C">
            <w:pPr>
              <w:pStyle w:val="NoSpacing"/>
              <w:jc w:val="center"/>
              <w:rPr>
                <w:sz w:val="20"/>
              </w:rPr>
            </w:pPr>
            <w:r w:rsidRPr="00717678">
              <w:rPr>
                <w:sz w:val="20"/>
              </w:rPr>
              <w:t>9 100</w:t>
            </w:r>
          </w:p>
        </w:tc>
        <w:tc>
          <w:tcPr>
            <w:tcW w:w="1484" w:type="pct"/>
            <w:noWrap/>
            <w:hideMark/>
          </w:tcPr>
          <w:p w14:paraId="4B6F6E3F" w14:textId="77777777" w:rsidR="001A531C" w:rsidRPr="00717678" w:rsidRDefault="001A531C" w:rsidP="00471F7C">
            <w:pPr>
              <w:pStyle w:val="NoSpacing"/>
              <w:jc w:val="center"/>
              <w:rPr>
                <w:sz w:val="20"/>
              </w:rPr>
            </w:pPr>
            <w:r w:rsidRPr="00717678">
              <w:rPr>
                <w:sz w:val="20"/>
              </w:rPr>
              <w:t>54,0</w:t>
            </w:r>
          </w:p>
        </w:tc>
      </w:tr>
      <w:tr w:rsidR="00717678" w:rsidRPr="00717678" w14:paraId="4F649299" w14:textId="77777777" w:rsidTr="00220C88">
        <w:trPr>
          <w:trHeight w:val="315"/>
          <w:jc w:val="center"/>
        </w:trPr>
        <w:tc>
          <w:tcPr>
            <w:tcW w:w="621" w:type="pct"/>
            <w:hideMark/>
          </w:tcPr>
          <w:p w14:paraId="5540EB17" w14:textId="77777777" w:rsidR="001A531C" w:rsidRPr="00717678" w:rsidRDefault="001A531C" w:rsidP="00471F7C">
            <w:pPr>
              <w:pStyle w:val="NoSpacing"/>
              <w:jc w:val="center"/>
              <w:rPr>
                <w:sz w:val="20"/>
              </w:rPr>
            </w:pPr>
            <w:r w:rsidRPr="00717678">
              <w:rPr>
                <w:sz w:val="20"/>
              </w:rPr>
              <w:t>Dziļā vāda</w:t>
            </w:r>
          </w:p>
        </w:tc>
        <w:tc>
          <w:tcPr>
            <w:tcW w:w="1445" w:type="pct"/>
            <w:noWrap/>
            <w:hideMark/>
          </w:tcPr>
          <w:p w14:paraId="3687B6A9" w14:textId="77777777" w:rsidR="001A531C" w:rsidRPr="00717678" w:rsidRDefault="001A531C" w:rsidP="00471F7C">
            <w:pPr>
              <w:pStyle w:val="NoSpacing"/>
              <w:jc w:val="center"/>
              <w:rPr>
                <w:sz w:val="20"/>
              </w:rPr>
            </w:pPr>
            <w:r w:rsidRPr="00717678">
              <w:rPr>
                <w:sz w:val="20"/>
              </w:rPr>
              <w:t>605 859</w:t>
            </w:r>
          </w:p>
        </w:tc>
        <w:tc>
          <w:tcPr>
            <w:tcW w:w="1450" w:type="pct"/>
            <w:noWrap/>
            <w:hideMark/>
          </w:tcPr>
          <w:p w14:paraId="0F773B0D" w14:textId="77777777" w:rsidR="001A531C" w:rsidRPr="00717678" w:rsidRDefault="001A531C" w:rsidP="00471F7C">
            <w:pPr>
              <w:pStyle w:val="NoSpacing"/>
              <w:jc w:val="center"/>
              <w:rPr>
                <w:sz w:val="20"/>
              </w:rPr>
            </w:pPr>
            <w:r w:rsidRPr="00717678">
              <w:rPr>
                <w:sz w:val="20"/>
              </w:rPr>
              <w:t>23 900</w:t>
            </w:r>
          </w:p>
        </w:tc>
        <w:tc>
          <w:tcPr>
            <w:tcW w:w="1484" w:type="pct"/>
            <w:noWrap/>
            <w:hideMark/>
          </w:tcPr>
          <w:p w14:paraId="6C212A67" w14:textId="77777777" w:rsidR="001A531C" w:rsidRPr="00717678" w:rsidRDefault="001A531C" w:rsidP="00471F7C">
            <w:pPr>
              <w:pStyle w:val="NoSpacing"/>
              <w:jc w:val="center"/>
              <w:rPr>
                <w:sz w:val="20"/>
              </w:rPr>
            </w:pPr>
            <w:r w:rsidRPr="00717678">
              <w:rPr>
                <w:sz w:val="20"/>
              </w:rPr>
              <w:t>25,3</w:t>
            </w:r>
          </w:p>
        </w:tc>
      </w:tr>
      <w:tr w:rsidR="001A531C" w:rsidRPr="00717678" w14:paraId="5A57CD4E" w14:textId="77777777" w:rsidTr="00220C88">
        <w:trPr>
          <w:trHeight w:val="315"/>
          <w:jc w:val="center"/>
        </w:trPr>
        <w:tc>
          <w:tcPr>
            <w:tcW w:w="621" w:type="pct"/>
            <w:noWrap/>
            <w:hideMark/>
          </w:tcPr>
          <w:p w14:paraId="6058E80C" w14:textId="77777777" w:rsidR="001A531C" w:rsidRPr="00717678" w:rsidRDefault="001A531C" w:rsidP="00757F21">
            <w:pPr>
              <w:pStyle w:val="NoSpacing"/>
              <w:ind w:right="145"/>
              <w:jc w:val="right"/>
              <w:rPr>
                <w:sz w:val="20"/>
              </w:rPr>
            </w:pPr>
            <w:r w:rsidRPr="00717678">
              <w:rPr>
                <w:sz w:val="20"/>
              </w:rPr>
              <w:t>Kopā</w:t>
            </w:r>
          </w:p>
        </w:tc>
        <w:tc>
          <w:tcPr>
            <w:tcW w:w="1445" w:type="pct"/>
            <w:noWrap/>
            <w:hideMark/>
          </w:tcPr>
          <w:p w14:paraId="4DCB06D9" w14:textId="77777777" w:rsidR="001A531C" w:rsidRPr="00717678" w:rsidRDefault="001A531C" w:rsidP="00471F7C">
            <w:pPr>
              <w:pStyle w:val="NoSpacing"/>
              <w:jc w:val="center"/>
              <w:rPr>
                <w:sz w:val="20"/>
              </w:rPr>
            </w:pPr>
            <w:r w:rsidRPr="00717678">
              <w:rPr>
                <w:sz w:val="20"/>
              </w:rPr>
              <w:t>4 079 163</w:t>
            </w:r>
          </w:p>
        </w:tc>
        <w:tc>
          <w:tcPr>
            <w:tcW w:w="1450" w:type="pct"/>
            <w:noWrap/>
            <w:hideMark/>
          </w:tcPr>
          <w:p w14:paraId="00D2A1A8" w14:textId="77777777" w:rsidR="001A531C" w:rsidRPr="00717678" w:rsidRDefault="001A531C" w:rsidP="00471F7C">
            <w:pPr>
              <w:pStyle w:val="NoSpacing"/>
              <w:jc w:val="center"/>
              <w:rPr>
                <w:sz w:val="20"/>
              </w:rPr>
            </w:pPr>
            <w:r w:rsidRPr="00717678">
              <w:rPr>
                <w:sz w:val="20"/>
              </w:rPr>
              <w:t>656 506</w:t>
            </w:r>
          </w:p>
        </w:tc>
        <w:tc>
          <w:tcPr>
            <w:tcW w:w="1484" w:type="pct"/>
            <w:noWrap/>
            <w:hideMark/>
          </w:tcPr>
          <w:p w14:paraId="2B904FF2" w14:textId="77777777" w:rsidR="001A531C" w:rsidRPr="00717678" w:rsidRDefault="001A531C" w:rsidP="00471F7C">
            <w:pPr>
              <w:pStyle w:val="NoSpacing"/>
              <w:jc w:val="center"/>
              <w:rPr>
                <w:b/>
                <w:bCs/>
                <w:sz w:val="20"/>
              </w:rPr>
            </w:pPr>
          </w:p>
        </w:tc>
      </w:tr>
    </w:tbl>
    <w:p w14:paraId="756C1F3C" w14:textId="77777777" w:rsidR="4DE19DB6" w:rsidRPr="00717678" w:rsidRDefault="4DE19DB6" w:rsidP="4DE19DB6">
      <w:pPr>
        <w:pStyle w:val="Tabulasnosaukums1"/>
        <w:jc w:val="left"/>
        <w:rPr>
          <w:color w:val="auto"/>
        </w:rPr>
      </w:pPr>
    </w:p>
    <w:p w14:paraId="4FF7268D" w14:textId="77777777" w:rsidR="001600C3" w:rsidRPr="00717678" w:rsidRDefault="001A531C" w:rsidP="46DA8E59">
      <w:pPr>
        <w:rPr>
          <w:rFonts w:eastAsia="Times New Roman"/>
        </w:rPr>
      </w:pPr>
      <w:r w:rsidRPr="00717678">
        <w:rPr>
          <w:rFonts w:eastAsia="Times New Roman"/>
        </w:rPr>
        <w:t xml:space="preserve">Poligona gāzes savākšanas sistēmas ir ierīkotas </w:t>
      </w:r>
      <w:r w:rsidR="00A84AE6" w:rsidRPr="00717678">
        <w:rPr>
          <w:rFonts w:eastAsia="Times New Roman"/>
        </w:rPr>
        <w:t>8</w:t>
      </w:r>
      <w:r w:rsidRPr="00717678">
        <w:rPr>
          <w:rFonts w:eastAsia="Times New Roman"/>
        </w:rPr>
        <w:t xml:space="preserve"> poligonos</w:t>
      </w:r>
      <w:r w:rsidR="00407C4F" w:rsidRPr="00717678">
        <w:rPr>
          <w:rFonts w:eastAsia="Times New Roman"/>
        </w:rPr>
        <w:t>.</w:t>
      </w:r>
      <w:r w:rsidR="001600C3" w:rsidRPr="00717678">
        <w:rPr>
          <w:rFonts w:eastAsia="Times New Roman"/>
        </w:rPr>
        <w:t xml:space="preserve"> Četros atkritumu poligonos savāktā gāze tiek novadīta koģenerācijas iekārtās: trīs koģenerācijas iekārtas apsaimnieko pats atkritumu poligona apsaimniekotājs (SIA “Getliņi EKO”, SIA “ZAAO”, SIA “Liepājas RAS”), bet poligona “Brakšķi” 2.kārtas biošūnā savākto biogāzi (apglabāšanas krātuvē biogāzes savākšanas sistēmu plānots ierīkot 2020.-2021.gada laikā) SIA “Jelgavas komunālie pakalpojumi” nodod SIA “Brakšķu enerģija”, kas no tās koģenerācijas stacijā ražo elektrību un to pārdod obligātā iepirkuma ietvaros. </w:t>
      </w:r>
    </w:p>
    <w:p w14:paraId="578EBC79" w14:textId="77777777" w:rsidR="001600C3" w:rsidRPr="00717678" w:rsidRDefault="001600C3" w:rsidP="00295217">
      <w:pPr>
        <w:rPr>
          <w:szCs w:val="24"/>
        </w:rPr>
      </w:pPr>
      <w:r w:rsidRPr="00717678">
        <w:rPr>
          <w:szCs w:val="24"/>
        </w:rPr>
        <w:t xml:space="preserve">Pašvaldības SIA “Ventspils labiekārtošanas kombināts” atkritumu poligona “Pentuļi” anaerobās fermentēšanas iekārtās saražoto biogāzi sadedzina apkures katlā, siltumu izmantojot atkritumu poligona infrastruktūras uzturēšanā (poligona gāzes savākšanas sistēmu atkritumu krātuvē izbūvēt nav plānots, jo mehāniskās priekšapstrādes rezultātā visi bioloģiski noārdāmie atkritumi tiek nodalīti un pārstrādāti, lai tos izmantotu biogāzes ražošanai). </w:t>
      </w:r>
    </w:p>
    <w:p w14:paraId="19E15237" w14:textId="77777777" w:rsidR="001600C3" w:rsidRPr="00717678" w:rsidRDefault="001600C3" w:rsidP="001600C3">
      <w:pPr>
        <w:rPr>
          <w:sz w:val="28"/>
          <w:szCs w:val="24"/>
        </w:rPr>
      </w:pPr>
      <w:r w:rsidRPr="00717678">
        <w:rPr>
          <w:szCs w:val="24"/>
        </w:rPr>
        <w:t>SIA “ALAAS”, SIA “Atkritumu apsaimniekošanas Dienvidlatgales starppašvaldību organizācija” un SIA “Atkritumu apsaimniekošanas sabiedrība “Piejūra”” apsaimniekotajos atkritumu poligonos ir izveidota biogāzes savākšanas sistēma un biogāzes utilizēšanai uzstādīta lāpa</w:t>
      </w:r>
      <w:r w:rsidR="001A531C" w:rsidRPr="00717678">
        <w:rPr>
          <w:sz w:val="28"/>
          <w:szCs w:val="24"/>
        </w:rPr>
        <w:t xml:space="preserve">. </w:t>
      </w:r>
    </w:p>
    <w:p w14:paraId="741BBCCD" w14:textId="77777777" w:rsidR="001A531C" w:rsidRPr="00717678" w:rsidRDefault="001A531C" w:rsidP="008B2E3F">
      <w:r w:rsidRPr="00717678">
        <w:t xml:space="preserve">Poligonu gāzes apsaimniekošanas sistēmu attīstība, t.sk. koģenerācijas iekārtu uzstādīšana ir jāplāno kontekstā ar BNA anaerobās fermentācijas iekārtu izveidi, paredzot pietiekamas gāzes apsaimniekošanas un koģenerācijas jaudas gan BNA pārstrādes rezultātā, gan no atkritumu </w:t>
      </w:r>
      <w:r w:rsidR="00720E2B" w:rsidRPr="00717678">
        <w:t xml:space="preserve">šūnām </w:t>
      </w:r>
      <w:r w:rsidRPr="00717678">
        <w:t xml:space="preserve">savāktās gāzes saimnieciskai izmantošanai. </w:t>
      </w:r>
    </w:p>
    <w:p w14:paraId="672706D9" w14:textId="77777777" w:rsidR="001A531C" w:rsidRPr="00717678" w:rsidRDefault="001A531C" w:rsidP="007625C1">
      <w:r w:rsidRPr="00717678">
        <w:t>Kopējā tendence pēdējo gadu laikā liecina, ka vidējais poligonos nogādāto atkritumu apjoms pieaug, 2019. gadā, kopējais poligonos ievesto atkritumu apjoms sasniedz 786,5 tūkst. t. Lielāko īpatsvaru veido nešķiroto sadzīves atkritumu plūsma 501,2 tūkst. t jeb 63% no kopējā apjoma.</w:t>
      </w:r>
      <w:r w:rsidR="004C0FC0" w:rsidRPr="00717678">
        <w:t xml:space="preserve"> </w:t>
      </w:r>
      <w:r w:rsidRPr="00717678">
        <w:t>Poligonos nogādātā nešķiroto sadzīves atkritumu plūsma ~ 90% apmērā tiek apstrādāt</w:t>
      </w:r>
      <w:r w:rsidR="001A2385" w:rsidRPr="00717678">
        <w:t>a</w:t>
      </w:r>
      <w:r w:rsidRPr="00717678">
        <w:t xml:space="preserve"> sagatavošanas reģenerācijai iekārtās, kur tiek atdalīta BNA frakcija un pārstrādei derīgi </w:t>
      </w:r>
      <w:r w:rsidRPr="00717678">
        <w:lastRenderedPageBreak/>
        <w:t>materiāli. BNA frakcija, atkarībā no pieejamās infrastruktūras tiek novietota kompostēšanas laukumos vai bioreaktor</w:t>
      </w:r>
      <w:r w:rsidR="004A3714" w:rsidRPr="00717678">
        <w:t>os</w:t>
      </w:r>
      <w:r w:rsidRPr="00717678">
        <w:t>. Pēc kompostēšanas t</w:t>
      </w:r>
      <w:r w:rsidR="6393B169" w:rsidRPr="00717678">
        <w:t>ā saucamais “</w:t>
      </w:r>
      <w:r w:rsidRPr="00717678">
        <w:t>tehniskais komposts</w:t>
      </w:r>
      <w:r w:rsidR="05F1DD1C" w:rsidRPr="00717678">
        <w:t>”</w:t>
      </w:r>
      <w:r w:rsidRPr="00717678">
        <w:t xml:space="preserve"> tiek izmantots apglabāto atkritumu slāņa ikdienas pārklājuma veidošanai, atkritumu </w:t>
      </w:r>
      <w:r w:rsidR="00FB0269" w:rsidRPr="00717678">
        <w:t>krātuves</w:t>
      </w:r>
      <w:r w:rsidR="00720E2B" w:rsidRPr="00717678">
        <w:t xml:space="preserve"> </w:t>
      </w:r>
      <w:r w:rsidRPr="00717678">
        <w:t xml:space="preserve">iekšējo pagaidu ceļu un laukumu izbūvei u.c. poligona ekspluatācijas vajadzībām.  </w:t>
      </w:r>
    </w:p>
    <w:p w14:paraId="5F3E8EC4" w14:textId="77777777" w:rsidR="001A531C" w:rsidRPr="00717678" w:rsidRDefault="001A531C" w:rsidP="00815322">
      <w:r w:rsidRPr="00717678">
        <w:t>No kopējā ienākošā atkritumu daudzuma uz vietas poligonos tiek pārstrādāti un izmantoti aptuveni 19%, 14% tiek izvesti pārstrādei, aptuveni 37% no kopējā apjoma tiek novietoti bioreaktor</w:t>
      </w:r>
      <w:r w:rsidR="00FB0269" w:rsidRPr="00717678">
        <w:t>os</w:t>
      </w:r>
      <w:r w:rsidRPr="00717678">
        <w:t>, attiecīgi apglabātais atkritumu daudzums veido līdz 28% no kopējā poligonos ievestā atkritumu daudzuma.</w:t>
      </w:r>
    </w:p>
    <w:p w14:paraId="7DF7F088" w14:textId="77777777" w:rsidR="00321748" w:rsidRPr="00717678" w:rsidRDefault="00250CBC" w:rsidP="00250CBC">
      <w:pPr>
        <w:spacing w:after="120"/>
        <w:ind w:firstLine="851"/>
      </w:pPr>
      <w:r w:rsidRPr="00717678">
        <w:t xml:space="preserve">Rekultivētu izgāztuvju pārrakšana </w:t>
      </w:r>
      <w:r w:rsidR="0048014C" w:rsidRPr="00717678">
        <w:t xml:space="preserve">saskaņā ar AAL </w:t>
      </w:r>
      <w:r w:rsidRPr="00717678">
        <w:t xml:space="preserve">pieļaujama tikai tādā gadījumā, ja pēc pārrakšanas darbību veicējs sedz šo atkritumu apglabāšanas izmaksas un nodrošina izgāztuves rekultivāciju. </w:t>
      </w:r>
      <w:r w:rsidR="0048014C" w:rsidRPr="00717678">
        <w:t>Atkritumu apsaimniekotājs pirms attiecīgo darbību veikšanas saņem VVD atļauju rekultivēto atkritumu izgāztuvju atrakšanai un pāršķirošanai. Atļaujā izvirzāmās prasības, tajā skaitā norādot, kādus materiālus šīs darbības rezultātā atgūst, atbilstoši kādiem kritērijiem jāveic izgāztuves atkārtota rekultivācija pēc pāršķirošanas veikšanas, prasības atkārtoti rekultivētās izgāztuves pēcaprūpes monitoringam</w:t>
      </w:r>
      <w:r w:rsidRPr="00717678">
        <w:t xml:space="preserve">. </w:t>
      </w:r>
      <w:r w:rsidR="0048014C" w:rsidRPr="00717678">
        <w:t>Š</w:t>
      </w:r>
      <w:r w:rsidRPr="00717678">
        <w:t xml:space="preserve">o darbību veicējam </w:t>
      </w:r>
      <w:r w:rsidR="0048014C" w:rsidRPr="00717678">
        <w:t xml:space="preserve">ir pienākums </w:t>
      </w:r>
      <w:r w:rsidRPr="00717678">
        <w:t xml:space="preserve">VVD iesniegt informāciju par no izgāztuves izvestajiem atkritumiem un veikto izgāztuves atkārtoto rekultivāciju pēc darbu pabeigšanas. </w:t>
      </w:r>
      <w:r w:rsidR="00234A71" w:rsidRPr="00717678">
        <w:t>A</w:t>
      </w:r>
      <w:r w:rsidRPr="00717678">
        <w:t>tkritumu apsaimniekotājam pirms šād</w:t>
      </w:r>
      <w:r w:rsidR="00234A71" w:rsidRPr="00717678">
        <w:t>as</w:t>
      </w:r>
      <w:r w:rsidRPr="00717678">
        <w:t xml:space="preserve"> darbības uzsākšanas un dokumentu iesniegšanas atļaujas saņemšanai jāsedz valstij vai pašvaldībai visi izdevumi, kas bija veikti no valsts vai pašvaldību budžetiem saistībā ar atkritumu izgāztuves rekultivāciju un tai sekojošo monitoringu</w:t>
      </w:r>
      <w:r w:rsidR="00234A71" w:rsidRPr="00717678">
        <w:t>, un jāiesniedz VVD finanšu nodrošinājums.</w:t>
      </w:r>
    </w:p>
    <w:p w14:paraId="2BD390DC" w14:textId="77777777" w:rsidR="002F7BD4" w:rsidRPr="00717678" w:rsidRDefault="002F7BD4" w:rsidP="00250CBC">
      <w:pPr>
        <w:spacing w:after="120"/>
        <w:ind w:firstLine="851"/>
      </w:pPr>
    </w:p>
    <w:p w14:paraId="6E6920B6" w14:textId="77777777" w:rsidR="001A531C" w:rsidRPr="00717678" w:rsidRDefault="001A531C" w:rsidP="00C06C06">
      <w:pPr>
        <w:pStyle w:val="Heading2"/>
      </w:pPr>
      <w:bookmarkStart w:id="51" w:name="_Toc37331480"/>
      <w:bookmarkStart w:id="52" w:name="_Toc42788739"/>
      <w:bookmarkStart w:id="53" w:name="_Toc59477628"/>
      <w:r w:rsidRPr="00717678">
        <w:t>2.</w:t>
      </w:r>
      <w:r w:rsidR="00A35DF9" w:rsidRPr="00717678">
        <w:t>6</w:t>
      </w:r>
      <w:r w:rsidRPr="00717678">
        <w:t>.Atkritumu sastāvs un atkritumu plūsmu apsaimniekošana</w:t>
      </w:r>
      <w:bookmarkEnd w:id="51"/>
      <w:bookmarkEnd w:id="52"/>
      <w:bookmarkEnd w:id="53"/>
    </w:p>
    <w:p w14:paraId="5218C952" w14:textId="77777777" w:rsidR="001A531C" w:rsidRPr="00717678" w:rsidRDefault="001A531C" w:rsidP="002A1ADD"/>
    <w:p w14:paraId="1BF03B83" w14:textId="77777777" w:rsidR="00136061" w:rsidRPr="00717678" w:rsidRDefault="002F7BD4" w:rsidP="00136061">
      <w:r w:rsidRPr="00717678">
        <w:t xml:space="preserve">Sadzīves atkritumi ir nešķiroti atkritumi un dalīti savākti atkritumi no mājsaimniecībām, tai skaitā papīrs un kartons, stikls, metāli, plastmasa, bioloģiskie atkritumi, koksne, tekstilmateriāli, iepakojums, elektrisko un elektronisko iekārtu atkritumi, bateriju un akumulatoru atkritumi, liela izmēra atkritumi, tostarp matrači un mēbeles, kā arī nešķiroti atkritumi un no citiem avotiem dalīti savākti atkritumi, kuru īpašības un sastāvs ir līdzīgs atkritumiem no mājsaimniecībām. </w:t>
      </w:r>
      <w:r w:rsidR="001A531C" w:rsidRPr="00717678">
        <w:t>Sadzīves un ražošanas atkritumu sastāv</w:t>
      </w:r>
      <w:r w:rsidR="00532651" w:rsidRPr="00717678">
        <w:t>s ir noteikts</w:t>
      </w:r>
      <w:r w:rsidR="001A531C" w:rsidRPr="00717678">
        <w:t xml:space="preserve"> pētījumā </w:t>
      </w:r>
      <w:r w:rsidR="00C44468" w:rsidRPr="00717678">
        <w:t>“</w:t>
      </w:r>
      <w:r w:rsidR="001A531C" w:rsidRPr="00717678">
        <w:t xml:space="preserve">Novērtējums par sadzīves, bīstamo un ražošanas atkritumu sastāvu </w:t>
      </w:r>
      <w:r w:rsidR="008269D8" w:rsidRPr="00717678">
        <w:t>AAR</w:t>
      </w:r>
      <w:r w:rsidR="001A531C" w:rsidRPr="00717678">
        <w:t>, atsevišķu atkritumu veidu apsaimniekošanu un atkritumu poligonos apglabājamo atkritumu daudzuma samazināšanas iespējām</w:t>
      </w:r>
      <w:r w:rsidR="00C44468" w:rsidRPr="00717678">
        <w:t>”</w:t>
      </w:r>
      <w:r w:rsidR="001A531C" w:rsidRPr="00717678">
        <w:t xml:space="preserve"> </w:t>
      </w:r>
      <w:r w:rsidR="001A531C" w:rsidRPr="00717678">
        <w:rPr>
          <w:sz w:val="28"/>
          <w:szCs w:val="28"/>
          <w:vertAlign w:val="superscript"/>
        </w:rPr>
        <w:footnoteReference w:id="59"/>
      </w:r>
      <w:r w:rsidR="001A531C" w:rsidRPr="00717678">
        <w:rPr>
          <w:vertAlign w:val="superscript"/>
        </w:rPr>
        <w:t xml:space="preserve"> </w:t>
      </w:r>
      <w:r w:rsidR="001A531C" w:rsidRPr="00717678">
        <w:t>(sk.2.</w:t>
      </w:r>
      <w:r w:rsidR="00321748" w:rsidRPr="00717678">
        <w:t>10</w:t>
      </w:r>
      <w:r w:rsidR="001A531C" w:rsidRPr="00717678">
        <w:t>.tab.).</w:t>
      </w:r>
      <w:r w:rsidR="00E90D30" w:rsidRPr="00717678">
        <w:t xml:space="preserve"> </w:t>
      </w:r>
    </w:p>
    <w:p w14:paraId="6A27D991" w14:textId="77777777" w:rsidR="001A531C" w:rsidRPr="00717678" w:rsidRDefault="001A531C" w:rsidP="002A1ADD">
      <w:pPr>
        <w:rPr>
          <w:iCs/>
        </w:rPr>
      </w:pPr>
    </w:p>
    <w:p w14:paraId="15D28CBC" w14:textId="77777777" w:rsidR="001A531C" w:rsidRPr="00717678" w:rsidRDefault="001A531C" w:rsidP="007B4B64">
      <w:pPr>
        <w:pStyle w:val="Subtitle"/>
      </w:pPr>
      <w:r w:rsidRPr="00717678">
        <w:t>2.</w:t>
      </w:r>
      <w:r w:rsidR="00321748" w:rsidRPr="00717678">
        <w:t>10</w:t>
      </w:r>
      <w:r w:rsidRPr="00717678">
        <w:t>.tabula</w:t>
      </w:r>
    </w:p>
    <w:p w14:paraId="496DC1D7" w14:textId="77777777" w:rsidR="00AC3DDF" w:rsidRPr="00717678" w:rsidRDefault="00AC3DDF" w:rsidP="00AC3DDF"/>
    <w:p w14:paraId="12B24221" w14:textId="77777777" w:rsidR="001A531C" w:rsidRPr="00717678" w:rsidRDefault="001A531C" w:rsidP="002A1ADD">
      <w:pPr>
        <w:pStyle w:val="Tabulasnosaukums1"/>
        <w:rPr>
          <w:color w:val="auto"/>
        </w:rPr>
      </w:pPr>
      <w:r w:rsidRPr="00717678">
        <w:rPr>
          <w:color w:val="auto"/>
        </w:rPr>
        <w:t>Sadzīves atkritumu sastāvs</w:t>
      </w:r>
      <w:r w:rsidR="00492862" w:rsidRPr="00717678">
        <w:rPr>
          <w:color w:val="auto"/>
        </w:rPr>
        <w:t>, %</w:t>
      </w:r>
      <w:r w:rsidR="5C31CC84" w:rsidRPr="00717678">
        <w:rPr>
          <w:color w:val="auto"/>
        </w:rPr>
        <w:t xml:space="preserve"> </w:t>
      </w:r>
    </w:p>
    <w:tbl>
      <w:tblPr>
        <w:tblW w:w="8755" w:type="dxa"/>
        <w:tblLayout w:type="fixed"/>
        <w:tblLook w:val="04A0" w:firstRow="1" w:lastRow="0" w:firstColumn="1" w:lastColumn="0" w:noHBand="0" w:noVBand="1"/>
      </w:tblPr>
      <w:tblGrid>
        <w:gridCol w:w="4219"/>
        <w:gridCol w:w="4536"/>
      </w:tblGrid>
      <w:tr w:rsidR="00717678" w:rsidRPr="00717678" w14:paraId="3CC75EBB" w14:textId="77777777" w:rsidTr="0035647B">
        <w:trPr>
          <w:tblHeader/>
        </w:trPr>
        <w:tc>
          <w:tcPr>
            <w:tcW w:w="421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B9FAA7A" w14:textId="77777777" w:rsidR="00295217" w:rsidRPr="00717678" w:rsidRDefault="00295217" w:rsidP="002A1ADD">
            <w:pPr>
              <w:ind w:firstLine="0"/>
              <w:jc w:val="center"/>
              <w:rPr>
                <w:b/>
                <w:bCs/>
              </w:rPr>
            </w:pPr>
            <w:r w:rsidRPr="00717678">
              <w:rPr>
                <w:b/>
                <w:bCs/>
              </w:rPr>
              <w:t>Sadzīves atkritumu frakcija</w:t>
            </w:r>
          </w:p>
        </w:tc>
        <w:tc>
          <w:tcPr>
            <w:tcW w:w="453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75BF6E5" w14:textId="77777777" w:rsidR="002F239D" w:rsidRPr="00717678" w:rsidRDefault="00295217" w:rsidP="002A1ADD">
            <w:pPr>
              <w:ind w:firstLine="0"/>
              <w:jc w:val="center"/>
              <w:rPr>
                <w:b/>
                <w:bCs/>
              </w:rPr>
            </w:pPr>
            <w:r w:rsidRPr="00717678">
              <w:rPr>
                <w:b/>
                <w:bCs/>
              </w:rPr>
              <w:t xml:space="preserve">Saturs sadzīves atkritumos </w:t>
            </w:r>
          </w:p>
          <w:p w14:paraId="3E1B6A3C" w14:textId="77777777" w:rsidR="00295217" w:rsidRPr="00717678" w:rsidRDefault="00295217" w:rsidP="002A1ADD">
            <w:pPr>
              <w:ind w:firstLine="0"/>
              <w:jc w:val="center"/>
              <w:rPr>
                <w:b/>
                <w:bCs/>
              </w:rPr>
            </w:pPr>
            <w:r w:rsidRPr="00717678">
              <w:rPr>
                <w:b/>
                <w:bCs/>
              </w:rPr>
              <w:t>(no sadzīves atkritumu sastāva)</w:t>
            </w:r>
            <w:r w:rsidR="002F239D" w:rsidRPr="00717678">
              <w:rPr>
                <w:b/>
                <w:bCs/>
              </w:rPr>
              <w:t>, %</w:t>
            </w:r>
          </w:p>
        </w:tc>
      </w:tr>
      <w:tr w:rsidR="00717678" w:rsidRPr="00717678" w14:paraId="29B7A193"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478A0B18" w14:textId="77777777" w:rsidR="00295217" w:rsidRPr="00717678" w:rsidRDefault="00295217" w:rsidP="002A1ADD">
            <w:pPr>
              <w:ind w:firstLine="0"/>
              <w:jc w:val="left"/>
            </w:pPr>
            <w:r w:rsidRPr="00717678">
              <w:t>BNA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D8656C" w14:textId="77777777" w:rsidR="00295217" w:rsidRPr="00717678" w:rsidRDefault="00295217" w:rsidP="002A1ADD">
            <w:pPr>
              <w:ind w:firstLine="0"/>
              <w:jc w:val="center"/>
            </w:pPr>
            <w:r w:rsidRPr="00717678">
              <w:t>34,2</w:t>
            </w:r>
          </w:p>
        </w:tc>
      </w:tr>
      <w:tr w:rsidR="00717678" w:rsidRPr="00717678" w14:paraId="3B5143AB"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04BE46DE" w14:textId="77777777" w:rsidR="00295217" w:rsidRPr="00717678" w:rsidRDefault="00295217" w:rsidP="002A1ADD">
            <w:pPr>
              <w:ind w:firstLine="0"/>
              <w:jc w:val="left"/>
            </w:pPr>
            <w:r w:rsidRPr="00717678">
              <w:t>Papīra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2B16A8C" w14:textId="77777777" w:rsidR="00295217" w:rsidRPr="00717678" w:rsidRDefault="00295217" w:rsidP="002A1ADD">
            <w:pPr>
              <w:ind w:firstLine="0"/>
              <w:jc w:val="center"/>
            </w:pPr>
            <w:r w:rsidRPr="00717678">
              <w:t>8</w:t>
            </w:r>
          </w:p>
        </w:tc>
      </w:tr>
      <w:tr w:rsidR="00717678" w:rsidRPr="00717678" w14:paraId="1E513199"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379DC38C" w14:textId="77777777" w:rsidR="00295217" w:rsidRPr="00717678" w:rsidRDefault="00295217" w:rsidP="002A1ADD">
            <w:pPr>
              <w:ind w:firstLine="0"/>
              <w:jc w:val="left"/>
            </w:pPr>
            <w:r w:rsidRPr="00717678">
              <w:t>Plastmasas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A63B630" w14:textId="77777777" w:rsidR="00295217" w:rsidRPr="00717678" w:rsidRDefault="00295217" w:rsidP="002A1ADD">
            <w:pPr>
              <w:ind w:firstLine="0"/>
              <w:jc w:val="center"/>
            </w:pPr>
            <w:r w:rsidRPr="00717678">
              <w:t>12,9</w:t>
            </w:r>
          </w:p>
        </w:tc>
      </w:tr>
      <w:tr w:rsidR="00717678" w:rsidRPr="00717678" w14:paraId="1D9E487F"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2BE86C1C" w14:textId="77777777" w:rsidR="00295217" w:rsidRPr="00717678" w:rsidRDefault="00295217" w:rsidP="002A1ADD">
            <w:pPr>
              <w:ind w:firstLine="0"/>
              <w:jc w:val="left"/>
            </w:pPr>
            <w:r w:rsidRPr="00717678">
              <w:t>Stikla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884A7D" w14:textId="77777777" w:rsidR="00295217" w:rsidRPr="00717678" w:rsidRDefault="00295217" w:rsidP="002A1ADD">
            <w:pPr>
              <w:ind w:firstLine="0"/>
              <w:jc w:val="center"/>
            </w:pPr>
            <w:r w:rsidRPr="00717678">
              <w:t>9,2</w:t>
            </w:r>
          </w:p>
        </w:tc>
      </w:tr>
      <w:tr w:rsidR="00717678" w:rsidRPr="00717678" w14:paraId="772C1152"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5C4FF49F" w14:textId="77777777" w:rsidR="00295217" w:rsidRPr="00717678" w:rsidRDefault="00295217" w:rsidP="002A1ADD">
            <w:pPr>
              <w:ind w:firstLine="0"/>
              <w:jc w:val="left"/>
            </w:pPr>
            <w:r w:rsidRPr="00717678">
              <w:t>Metāla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268525B" w14:textId="77777777" w:rsidR="00295217" w:rsidRPr="00717678" w:rsidRDefault="00295217" w:rsidP="002A1ADD">
            <w:pPr>
              <w:ind w:firstLine="0"/>
              <w:jc w:val="center"/>
            </w:pPr>
            <w:r w:rsidRPr="00717678">
              <w:t>3,7</w:t>
            </w:r>
          </w:p>
        </w:tc>
      </w:tr>
      <w:tr w:rsidR="00717678" w:rsidRPr="00717678" w14:paraId="464EC57C"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70A173B2" w14:textId="77777777" w:rsidR="00295217" w:rsidRPr="00717678" w:rsidRDefault="00295217" w:rsidP="002A1ADD">
            <w:pPr>
              <w:ind w:firstLine="0"/>
              <w:jc w:val="left"/>
            </w:pPr>
            <w:r w:rsidRPr="00717678">
              <w:t>Izlietotais iepakojums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CE05CA3" w14:textId="77777777" w:rsidR="00295217" w:rsidRPr="00717678" w:rsidRDefault="00295217" w:rsidP="002A1ADD">
            <w:pPr>
              <w:ind w:firstLine="0"/>
              <w:jc w:val="center"/>
            </w:pPr>
            <w:r w:rsidRPr="00717678">
              <w:t>21,8</w:t>
            </w:r>
          </w:p>
        </w:tc>
      </w:tr>
      <w:tr w:rsidR="00717678" w:rsidRPr="00717678" w14:paraId="07BF26A6"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56FB1204" w14:textId="77777777" w:rsidR="00295217" w:rsidRPr="00717678" w:rsidRDefault="00295217" w:rsidP="002A1ADD">
            <w:pPr>
              <w:ind w:firstLine="0"/>
              <w:jc w:val="left"/>
            </w:pPr>
            <w:r w:rsidRPr="00717678">
              <w:lastRenderedPageBreak/>
              <w:t>Inertie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8EF19D6" w14:textId="77777777" w:rsidR="00295217" w:rsidRPr="00717678" w:rsidRDefault="00295217" w:rsidP="002A1ADD">
            <w:pPr>
              <w:ind w:firstLine="0"/>
              <w:jc w:val="center"/>
            </w:pPr>
            <w:r w:rsidRPr="00717678">
              <w:t>10,8</w:t>
            </w:r>
          </w:p>
        </w:tc>
      </w:tr>
      <w:tr w:rsidR="00717678" w:rsidRPr="00717678" w14:paraId="25E13769"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4B3A642E" w14:textId="77777777" w:rsidR="00295217" w:rsidRPr="00717678" w:rsidRDefault="00295217" w:rsidP="002A1ADD">
            <w:pPr>
              <w:ind w:firstLine="0"/>
              <w:jc w:val="left"/>
            </w:pPr>
            <w:r w:rsidRPr="00717678">
              <w:t>Bīstamie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A220331" w14:textId="77777777" w:rsidR="00295217" w:rsidRPr="00717678" w:rsidRDefault="00295217" w:rsidP="002A1ADD">
            <w:pPr>
              <w:ind w:firstLine="0"/>
              <w:jc w:val="center"/>
            </w:pPr>
            <w:r w:rsidRPr="00717678">
              <w:t>2,2</w:t>
            </w:r>
          </w:p>
        </w:tc>
      </w:tr>
      <w:tr w:rsidR="00295217" w:rsidRPr="00717678" w14:paraId="2CEFB82B" w14:textId="77777777" w:rsidTr="00295217">
        <w:tc>
          <w:tcPr>
            <w:tcW w:w="4219" w:type="dxa"/>
            <w:tcBorders>
              <w:top w:val="single" w:sz="4" w:space="0" w:color="auto"/>
              <w:left w:val="single" w:sz="4" w:space="0" w:color="auto"/>
              <w:bottom w:val="single" w:sz="4" w:space="0" w:color="auto"/>
              <w:right w:val="single" w:sz="4" w:space="0" w:color="auto"/>
            </w:tcBorders>
            <w:vAlign w:val="center"/>
            <w:hideMark/>
          </w:tcPr>
          <w:p w14:paraId="4C176AFF" w14:textId="77777777" w:rsidR="00295217" w:rsidRPr="00717678" w:rsidRDefault="00295217" w:rsidP="002A1ADD">
            <w:pPr>
              <w:ind w:firstLine="0"/>
              <w:jc w:val="left"/>
            </w:pPr>
            <w:r w:rsidRPr="00717678">
              <w:t>Citi atkritumi (koksne, tekstils, gumija, higiēnas preču atkritumi)</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97086CA" w14:textId="77777777" w:rsidR="00295217" w:rsidRPr="00717678" w:rsidRDefault="00295217" w:rsidP="002A1ADD">
            <w:pPr>
              <w:ind w:firstLine="0"/>
              <w:jc w:val="center"/>
            </w:pPr>
            <w:r w:rsidRPr="00717678">
              <w:t>14,7</w:t>
            </w:r>
          </w:p>
        </w:tc>
      </w:tr>
    </w:tbl>
    <w:p w14:paraId="037919B9" w14:textId="77777777" w:rsidR="001A531C" w:rsidRPr="00717678" w:rsidRDefault="001A531C" w:rsidP="002A1ADD"/>
    <w:p w14:paraId="57DC885A" w14:textId="77777777" w:rsidR="00B05911" w:rsidRPr="00717678" w:rsidRDefault="00B05911" w:rsidP="002A1ADD"/>
    <w:p w14:paraId="4267BCBC" w14:textId="77777777" w:rsidR="001A531C" w:rsidRPr="00717678" w:rsidRDefault="001A531C" w:rsidP="00FD5F7E">
      <w:pPr>
        <w:pStyle w:val="Heading3"/>
      </w:pPr>
      <w:bookmarkStart w:id="54" w:name="_Toc34222109"/>
      <w:bookmarkStart w:id="55" w:name="_Toc37331481"/>
      <w:bookmarkStart w:id="56" w:name="_Toc42788741"/>
      <w:bookmarkStart w:id="57" w:name="_Toc59477629"/>
      <w:bookmarkStart w:id="58" w:name="_Hlk57223778"/>
      <w:r w:rsidRPr="00717678">
        <w:t>2.</w:t>
      </w:r>
      <w:r w:rsidR="00A35DF9" w:rsidRPr="00717678">
        <w:t>6</w:t>
      </w:r>
      <w:r w:rsidRPr="00717678">
        <w:t>.</w:t>
      </w:r>
      <w:r w:rsidR="00A35DF9" w:rsidRPr="00717678">
        <w:t>1</w:t>
      </w:r>
      <w:r w:rsidRPr="00717678">
        <w:t>.Sadzīves (mājsaimniecības) atkritumi</w:t>
      </w:r>
      <w:bookmarkEnd w:id="54"/>
      <w:bookmarkEnd w:id="55"/>
      <w:bookmarkEnd w:id="56"/>
      <w:bookmarkEnd w:id="57"/>
    </w:p>
    <w:bookmarkEnd w:id="58"/>
    <w:p w14:paraId="20C0628C" w14:textId="77777777" w:rsidR="001A531C" w:rsidRPr="00717678" w:rsidRDefault="001A531C" w:rsidP="002A1ADD"/>
    <w:p w14:paraId="0F915E11" w14:textId="77777777" w:rsidR="001A531C" w:rsidRPr="00717678" w:rsidRDefault="001A531C" w:rsidP="00BF3586">
      <w:r w:rsidRPr="00717678">
        <w:t>Sadzīves</w:t>
      </w:r>
      <w:r w:rsidRPr="00717678">
        <w:rPr>
          <w:rFonts w:eastAsia="Tahoma"/>
        </w:rPr>
        <w:t xml:space="preserve"> atkritumu daudzums kopš 2010.gada </w:t>
      </w:r>
      <w:r w:rsidR="001B4D20" w:rsidRPr="00717678">
        <w:rPr>
          <w:rFonts w:eastAsia="Tahoma"/>
        </w:rPr>
        <w:t xml:space="preserve">ir </w:t>
      </w:r>
      <w:r w:rsidRPr="00717678">
        <w:rPr>
          <w:rFonts w:eastAsia="Tahoma"/>
        </w:rPr>
        <w:t xml:space="preserve">palielinājies par </w:t>
      </w:r>
      <w:r w:rsidR="001B4D20" w:rsidRPr="00717678">
        <w:rPr>
          <w:rFonts w:eastAsia="Tahoma"/>
        </w:rPr>
        <w:t xml:space="preserve">apmēram </w:t>
      </w:r>
      <w:r w:rsidRPr="00717678">
        <w:rPr>
          <w:rFonts w:eastAsia="Tahoma"/>
        </w:rPr>
        <w:t>20%</w:t>
      </w:r>
      <w:r w:rsidR="00C44468" w:rsidRPr="00717678">
        <w:t xml:space="preserve"> </w:t>
      </w:r>
      <w:r w:rsidR="00BA2CDF" w:rsidRPr="00717678">
        <w:t xml:space="preserve"> </w:t>
      </w:r>
      <w:r w:rsidRPr="00717678">
        <w:t>(sk.2.</w:t>
      </w:r>
      <w:r w:rsidR="00C35686" w:rsidRPr="00717678">
        <w:t>9</w:t>
      </w:r>
      <w:r w:rsidRPr="00717678">
        <w:t xml:space="preserve">.att.). </w:t>
      </w:r>
    </w:p>
    <w:p w14:paraId="56D27769" w14:textId="77777777" w:rsidR="0035647B" w:rsidRPr="00717678" w:rsidRDefault="0035647B" w:rsidP="00BF3586"/>
    <w:p w14:paraId="633BCAB0" w14:textId="77777777" w:rsidR="001A531C" w:rsidRPr="00717678" w:rsidRDefault="00FC6025" w:rsidP="005A4553">
      <w:pPr>
        <w:ind w:firstLine="0"/>
        <w:jc w:val="center"/>
        <w:rPr>
          <w:sz w:val="20"/>
          <w:szCs w:val="20"/>
        </w:rPr>
      </w:pPr>
      <w:r w:rsidRPr="00717678">
        <w:rPr>
          <w:noProof/>
          <w:lang w:eastAsia="lv-LV"/>
        </w:rPr>
        <w:drawing>
          <wp:inline distT="0" distB="0" distL="0" distR="0" wp14:anchorId="187F1680" wp14:editId="5E8EE405">
            <wp:extent cx="4362450" cy="2847975"/>
            <wp:effectExtent l="0" t="0" r="0" b="9525"/>
            <wp:docPr id="9" name="Picture 491421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42182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2847975"/>
                    </a:xfrm>
                    <a:prstGeom prst="rect">
                      <a:avLst/>
                    </a:prstGeom>
                    <a:noFill/>
                    <a:ln>
                      <a:noFill/>
                    </a:ln>
                  </pic:spPr>
                </pic:pic>
              </a:graphicData>
            </a:graphic>
          </wp:inline>
        </w:drawing>
      </w:r>
    </w:p>
    <w:p w14:paraId="07DBB016" w14:textId="77777777" w:rsidR="001A531C" w:rsidRPr="00717678" w:rsidRDefault="001A531C" w:rsidP="007E7230">
      <w:pPr>
        <w:jc w:val="center"/>
        <w:rPr>
          <w:szCs w:val="24"/>
        </w:rPr>
      </w:pPr>
      <w:r w:rsidRPr="00717678">
        <w:rPr>
          <w:b/>
          <w:bCs/>
          <w:szCs w:val="24"/>
        </w:rPr>
        <w:t>2.</w:t>
      </w:r>
      <w:r w:rsidR="00C35686" w:rsidRPr="00717678">
        <w:rPr>
          <w:b/>
          <w:bCs/>
          <w:szCs w:val="24"/>
        </w:rPr>
        <w:t>9</w:t>
      </w:r>
      <w:r w:rsidRPr="00717678">
        <w:rPr>
          <w:b/>
          <w:bCs/>
          <w:szCs w:val="24"/>
        </w:rPr>
        <w:t>.attēls.</w:t>
      </w:r>
      <w:r w:rsidRPr="00717678">
        <w:rPr>
          <w:szCs w:val="24"/>
        </w:rPr>
        <w:t xml:space="preserve"> Radītais SA un mājsaimniecības atkritumu daudzums, 2013. – 2018.gadā</w:t>
      </w:r>
      <w:r w:rsidR="00C35686" w:rsidRPr="00717678">
        <w:rPr>
          <w:szCs w:val="24"/>
        </w:rPr>
        <w:t>.</w:t>
      </w:r>
      <w:r w:rsidRPr="00717678">
        <w:rPr>
          <w:szCs w:val="24"/>
        </w:rPr>
        <w:t xml:space="preserve"> </w:t>
      </w:r>
    </w:p>
    <w:p w14:paraId="11FEEFEC" w14:textId="77777777" w:rsidR="001A531C" w:rsidRPr="00717678" w:rsidRDefault="00F953D3" w:rsidP="007E7230">
      <w:pPr>
        <w:jc w:val="center"/>
        <w:rPr>
          <w:rFonts w:eastAsia="Tahoma"/>
          <w:szCs w:val="24"/>
        </w:rPr>
      </w:pPr>
      <w:r w:rsidRPr="00717678">
        <w:rPr>
          <w:szCs w:val="24"/>
        </w:rPr>
        <w:t>(</w:t>
      </w:r>
      <w:r w:rsidR="001A531C" w:rsidRPr="00717678">
        <w:rPr>
          <w:szCs w:val="24"/>
        </w:rPr>
        <w:t>Avots: LVĢMC, 2020</w:t>
      </w:r>
      <w:r w:rsidR="00C35686" w:rsidRPr="00717678">
        <w:rPr>
          <w:szCs w:val="24"/>
        </w:rPr>
        <w:t xml:space="preserve"> </w:t>
      </w:r>
      <w:r w:rsidR="001A531C" w:rsidRPr="00717678">
        <w:rPr>
          <w:smallCaps/>
          <w:szCs w:val="24"/>
          <w:vertAlign w:val="superscript"/>
        </w:rPr>
        <w:footnoteReference w:id="60"/>
      </w:r>
      <w:r w:rsidR="001A531C" w:rsidRPr="00717678">
        <w:rPr>
          <w:szCs w:val="24"/>
        </w:rPr>
        <w:t>)</w:t>
      </w:r>
    </w:p>
    <w:p w14:paraId="7C46DF7C" w14:textId="77777777" w:rsidR="001A531C" w:rsidRPr="00717678" w:rsidRDefault="001A531C" w:rsidP="00A03A35">
      <w:pPr>
        <w:ind w:firstLine="0"/>
      </w:pPr>
    </w:p>
    <w:p w14:paraId="45F8A570" w14:textId="77777777" w:rsidR="001A531C" w:rsidRPr="00717678" w:rsidRDefault="001A531C" w:rsidP="00362DCB">
      <w:r w:rsidRPr="00717678">
        <w:t>2018. gadā 63,3% iedzīvotāju mitinājās daudzdzīvokļu namos</w:t>
      </w:r>
      <w:r w:rsidR="00C617B4" w:rsidRPr="00717678">
        <w:t xml:space="preserve">: </w:t>
      </w:r>
      <w:r w:rsidRPr="00717678">
        <w:t>pilsētās tas veido 76,6%</w:t>
      </w:r>
      <w:r w:rsidR="00BE3190" w:rsidRPr="00717678">
        <w:t xml:space="preserve"> (</w:t>
      </w:r>
      <w:r w:rsidR="00C617B4" w:rsidRPr="00717678">
        <w:t xml:space="preserve">atsevišķi </w:t>
      </w:r>
      <w:r w:rsidRPr="00717678">
        <w:t xml:space="preserve">Rīgā </w:t>
      </w:r>
      <w:r w:rsidR="00BE3190" w:rsidRPr="00717678">
        <w:t xml:space="preserve">– </w:t>
      </w:r>
      <w:r w:rsidRPr="00717678">
        <w:t>87,5%,</w:t>
      </w:r>
      <w:r w:rsidRPr="00717678">
        <w:rPr>
          <w:rFonts w:eastAsia="Times New Roman"/>
        </w:rPr>
        <w:t xml:space="preserve"> </w:t>
      </w:r>
      <w:r w:rsidR="00C617B4" w:rsidRPr="00717678">
        <w:rPr>
          <w:rFonts w:eastAsia="Times New Roman"/>
        </w:rPr>
        <w:t xml:space="preserve">ēkās, </w:t>
      </w:r>
      <w:r w:rsidRPr="00717678">
        <w:t>kurās ir vairāk nekā 10 dzīvokļi. Tikai 6 % Rīgas iedzīvotāj</w:t>
      </w:r>
      <w:r w:rsidR="00C617B4" w:rsidRPr="00717678">
        <w:t>u</w:t>
      </w:r>
      <w:r w:rsidRPr="00717678">
        <w:t xml:space="preserve"> dzīvo savrupmājā, 1,9% -</w:t>
      </w:r>
      <w:r w:rsidR="00BA2CDF" w:rsidRPr="00717678">
        <w:t xml:space="preserve"> </w:t>
      </w:r>
      <w:r w:rsidRPr="00717678">
        <w:t xml:space="preserve">vienā no savrupmājas daļām vai arī rindu mājā. </w:t>
      </w:r>
      <w:r w:rsidR="00F953D3" w:rsidRPr="00717678">
        <w:t>L</w:t>
      </w:r>
      <w:r w:rsidRPr="00717678">
        <w:t>aukos cilvēki lielākoties (2/3 no iedzīvotāju skaita) dzīvo viensētās, un tikai trešdaļa - daudzdzīvokļu mājā. Līdzīga tendence ir Pierīgas reģionā, kur vairāk nekā trešdaļa iedzīvotāju dzīvo savrupmājās, bet puse -</w:t>
      </w:r>
      <w:r w:rsidR="4599E4AE" w:rsidRPr="00717678">
        <w:t xml:space="preserve"> </w:t>
      </w:r>
      <w:r w:rsidRPr="00717678">
        <w:t xml:space="preserve">daudzdzīvokļu mājās. Pēdējos desmit gados savrupmāju proporcija ir pieaugusi, īpaši Pierīgas reģionā, kā arī daudzdzīvokļu māju ar vairāk nekā 10 dzīvokļiem proporcija ir </w:t>
      </w:r>
      <w:r w:rsidR="00666A35" w:rsidRPr="00717678">
        <w:t>mainījusies</w:t>
      </w:r>
      <w:r w:rsidRPr="00717678">
        <w:t>, ievērojami pieaugot Rīgas reģionā.</w:t>
      </w:r>
      <w:r w:rsidRPr="00717678">
        <w:rPr>
          <w:vertAlign w:val="superscript"/>
        </w:rPr>
        <w:footnoteReference w:id="61"/>
      </w:r>
      <w:r w:rsidRPr="00717678">
        <w:t xml:space="preserve"> 2.</w:t>
      </w:r>
      <w:r w:rsidR="00C35686" w:rsidRPr="00717678">
        <w:t>11</w:t>
      </w:r>
      <w:r w:rsidRPr="00717678">
        <w:t>.tabulā ir sniegta informācija par mājsaimniecības atkritumu apsaimniekošanu laika posmā no 2013.līdz 201</w:t>
      </w:r>
      <w:r w:rsidR="00D70821" w:rsidRPr="00717678">
        <w:t>9</w:t>
      </w:r>
      <w:r w:rsidRPr="00717678">
        <w:t xml:space="preserve">.gadam. </w:t>
      </w:r>
    </w:p>
    <w:p w14:paraId="6EEF8A3C" w14:textId="77777777" w:rsidR="001A531C" w:rsidRPr="00717678" w:rsidRDefault="001A531C" w:rsidP="007B4B64">
      <w:pPr>
        <w:pStyle w:val="Subtitle"/>
        <w:sectPr w:rsidR="001A531C" w:rsidRPr="00717678" w:rsidSect="00C67185">
          <w:headerReference w:type="default" r:id="rId30"/>
          <w:footerReference w:type="default" r:id="rId31"/>
          <w:footerReference w:type="first" r:id="rId32"/>
          <w:pgSz w:w="11906" w:h="16838"/>
          <w:pgMar w:top="1418" w:right="1134" w:bottom="1134" w:left="1701" w:header="709" w:footer="709" w:gutter="0"/>
          <w:cols w:space="708"/>
          <w:titlePg/>
          <w:docGrid w:linePitch="360"/>
        </w:sectPr>
      </w:pPr>
    </w:p>
    <w:p w14:paraId="769703C0" w14:textId="77777777" w:rsidR="001A531C" w:rsidRPr="00717678" w:rsidRDefault="001A531C" w:rsidP="007B4B64">
      <w:pPr>
        <w:pStyle w:val="Subtitle"/>
      </w:pPr>
      <w:r w:rsidRPr="00717678">
        <w:lastRenderedPageBreak/>
        <w:t>2.</w:t>
      </w:r>
      <w:r w:rsidR="00321748" w:rsidRPr="00717678">
        <w:t>11</w:t>
      </w:r>
      <w:r w:rsidRPr="00717678">
        <w:t>.tabula</w:t>
      </w:r>
    </w:p>
    <w:p w14:paraId="1A77C295" w14:textId="77777777" w:rsidR="001A531C" w:rsidRPr="00717678" w:rsidRDefault="001A531C" w:rsidP="003E2108"/>
    <w:p w14:paraId="7F707BE8" w14:textId="77777777" w:rsidR="001A531C" w:rsidRPr="00717678" w:rsidRDefault="001A531C" w:rsidP="00FF1E51">
      <w:pPr>
        <w:pStyle w:val="Tabulasnosaukums1"/>
        <w:rPr>
          <w:color w:val="auto"/>
        </w:rPr>
      </w:pPr>
      <w:r w:rsidRPr="00717678">
        <w:rPr>
          <w:color w:val="auto"/>
        </w:rPr>
        <w:t>Apsaimniekotie sadzīves atkritumu apjomi laika posmā no 2013.-2019.gada</w:t>
      </w:r>
      <w:r w:rsidR="003D4A34" w:rsidRPr="00717678">
        <w:rPr>
          <w:color w:val="auto"/>
        </w:rPr>
        <w:t xml:space="preserve">, t </w:t>
      </w:r>
      <w:r w:rsidR="3076B05B" w:rsidRPr="00717678">
        <w:rPr>
          <w:color w:val="auto"/>
        </w:rPr>
        <w:t xml:space="preserve"> </w:t>
      </w:r>
    </w:p>
    <w:p w14:paraId="194E72D0" w14:textId="77777777" w:rsidR="00E64BC6" w:rsidRPr="00717678" w:rsidRDefault="00E64BC6" w:rsidP="00FF1E51">
      <w:pPr>
        <w:pStyle w:val="Tabulasnosaukums1"/>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00"/>
        <w:gridCol w:w="1100"/>
        <w:gridCol w:w="1099"/>
        <w:gridCol w:w="1099"/>
        <w:gridCol w:w="1099"/>
        <w:gridCol w:w="1099"/>
        <w:gridCol w:w="1099"/>
        <w:gridCol w:w="1099"/>
        <w:gridCol w:w="1099"/>
        <w:gridCol w:w="1099"/>
        <w:gridCol w:w="1099"/>
        <w:gridCol w:w="1085"/>
      </w:tblGrid>
      <w:tr w:rsidR="00717678" w:rsidRPr="00717678" w14:paraId="44EA0E0F" w14:textId="77777777" w:rsidTr="00C07E65">
        <w:trPr>
          <w:cantSplit/>
          <w:trHeight w:val="1588"/>
        </w:trPr>
        <w:tc>
          <w:tcPr>
            <w:tcW w:w="385" w:type="pct"/>
            <w:shd w:val="clear" w:color="auto" w:fill="E2EFD9"/>
            <w:textDirection w:val="btLr"/>
            <w:vAlign w:val="center"/>
          </w:tcPr>
          <w:p w14:paraId="71974F08" w14:textId="77777777" w:rsidR="001A531C" w:rsidRPr="00717678" w:rsidRDefault="001A531C" w:rsidP="00FE698F">
            <w:pPr>
              <w:pStyle w:val="NoSpacing"/>
              <w:ind w:left="-11" w:right="113"/>
              <w:jc w:val="center"/>
              <w:rPr>
                <w:b/>
                <w:bCs/>
                <w:sz w:val="22"/>
              </w:rPr>
            </w:pPr>
            <w:r w:rsidRPr="00717678">
              <w:rPr>
                <w:b/>
                <w:bCs/>
                <w:sz w:val="22"/>
              </w:rPr>
              <w:t>Gads</w:t>
            </w:r>
          </w:p>
        </w:tc>
        <w:tc>
          <w:tcPr>
            <w:tcW w:w="385" w:type="pct"/>
            <w:shd w:val="clear" w:color="auto" w:fill="E2EFD9"/>
            <w:textDirection w:val="btLr"/>
            <w:vAlign w:val="center"/>
          </w:tcPr>
          <w:p w14:paraId="54BFCBF5" w14:textId="77777777" w:rsidR="001A531C" w:rsidRPr="00717678" w:rsidRDefault="001A531C" w:rsidP="00FE698F">
            <w:pPr>
              <w:pStyle w:val="NoSpacing"/>
              <w:ind w:left="-11" w:right="113"/>
              <w:jc w:val="center"/>
              <w:rPr>
                <w:b/>
                <w:bCs/>
                <w:sz w:val="22"/>
              </w:rPr>
            </w:pPr>
            <w:r w:rsidRPr="00717678">
              <w:rPr>
                <w:b/>
                <w:bCs/>
                <w:sz w:val="22"/>
              </w:rPr>
              <w:t>Radīti</w:t>
            </w:r>
          </w:p>
        </w:tc>
        <w:tc>
          <w:tcPr>
            <w:tcW w:w="385" w:type="pct"/>
            <w:shd w:val="clear" w:color="auto" w:fill="E2EFD9"/>
            <w:textDirection w:val="btLr"/>
            <w:vAlign w:val="center"/>
          </w:tcPr>
          <w:p w14:paraId="5D005F20" w14:textId="77777777" w:rsidR="001A531C" w:rsidRPr="00717678" w:rsidRDefault="0088552F" w:rsidP="00FE698F">
            <w:pPr>
              <w:pStyle w:val="NoSpacing"/>
              <w:ind w:left="-11" w:right="113"/>
              <w:jc w:val="center"/>
              <w:rPr>
                <w:b/>
                <w:bCs/>
                <w:sz w:val="22"/>
              </w:rPr>
            </w:pPr>
            <w:r w:rsidRPr="00717678">
              <w:rPr>
                <w:b/>
                <w:bCs/>
                <w:sz w:val="22"/>
              </w:rPr>
              <w:t>Ievestie</w:t>
            </w:r>
          </w:p>
        </w:tc>
        <w:tc>
          <w:tcPr>
            <w:tcW w:w="385" w:type="pct"/>
            <w:shd w:val="clear" w:color="auto" w:fill="E2EFD9"/>
            <w:textDirection w:val="btLr"/>
            <w:vAlign w:val="center"/>
          </w:tcPr>
          <w:p w14:paraId="724E48C1" w14:textId="77777777" w:rsidR="001A531C" w:rsidRPr="00717678" w:rsidRDefault="0088552F" w:rsidP="00FE698F">
            <w:pPr>
              <w:pStyle w:val="NoSpacing"/>
              <w:ind w:left="-155" w:right="-97"/>
              <w:jc w:val="center"/>
              <w:rPr>
                <w:b/>
                <w:bCs/>
                <w:sz w:val="22"/>
              </w:rPr>
            </w:pPr>
            <w:r w:rsidRPr="00717678">
              <w:rPr>
                <w:b/>
                <w:bCs/>
                <w:sz w:val="22"/>
              </w:rPr>
              <w:t>Izvestie</w:t>
            </w:r>
          </w:p>
        </w:tc>
        <w:tc>
          <w:tcPr>
            <w:tcW w:w="385" w:type="pct"/>
            <w:shd w:val="clear" w:color="auto" w:fill="E2EFD9"/>
            <w:textDirection w:val="btLr"/>
            <w:vAlign w:val="center"/>
          </w:tcPr>
          <w:p w14:paraId="404A172A" w14:textId="77777777" w:rsidR="001A531C" w:rsidRPr="00717678" w:rsidRDefault="001A531C" w:rsidP="00FE698F">
            <w:pPr>
              <w:pStyle w:val="NoSpacing"/>
              <w:ind w:left="-11" w:right="113"/>
              <w:jc w:val="center"/>
              <w:rPr>
                <w:b/>
                <w:bCs/>
                <w:sz w:val="22"/>
              </w:rPr>
            </w:pPr>
            <w:r w:rsidRPr="00717678">
              <w:rPr>
                <w:b/>
                <w:bCs/>
                <w:sz w:val="22"/>
              </w:rPr>
              <w:t>Pārstrādāti</w:t>
            </w:r>
          </w:p>
          <w:p w14:paraId="75677441" w14:textId="77777777" w:rsidR="001A531C" w:rsidRPr="00717678" w:rsidRDefault="001A531C" w:rsidP="00FE698F">
            <w:pPr>
              <w:pStyle w:val="NoSpacing"/>
              <w:ind w:left="-11" w:right="113"/>
              <w:jc w:val="center"/>
              <w:rPr>
                <w:b/>
                <w:bCs/>
                <w:sz w:val="22"/>
              </w:rPr>
            </w:pPr>
            <w:r w:rsidRPr="00717678">
              <w:rPr>
                <w:b/>
                <w:bCs/>
                <w:sz w:val="22"/>
              </w:rPr>
              <w:t>(R2-R11)</w:t>
            </w:r>
          </w:p>
        </w:tc>
        <w:tc>
          <w:tcPr>
            <w:tcW w:w="385" w:type="pct"/>
            <w:shd w:val="clear" w:color="auto" w:fill="E2EFD9"/>
            <w:textDirection w:val="btLr"/>
            <w:vAlign w:val="center"/>
          </w:tcPr>
          <w:p w14:paraId="1CE3E531" w14:textId="77777777" w:rsidR="001A531C" w:rsidRPr="00717678" w:rsidRDefault="001A531C" w:rsidP="00FE698F">
            <w:pPr>
              <w:pStyle w:val="NoSpacing"/>
              <w:ind w:left="-11" w:right="113"/>
              <w:jc w:val="center"/>
              <w:rPr>
                <w:b/>
                <w:bCs/>
                <w:sz w:val="22"/>
              </w:rPr>
            </w:pPr>
            <w:r w:rsidRPr="00717678">
              <w:rPr>
                <w:b/>
                <w:bCs/>
                <w:sz w:val="22"/>
              </w:rPr>
              <w:t>Pārstrādāti (R10; R10A)</w:t>
            </w:r>
          </w:p>
        </w:tc>
        <w:tc>
          <w:tcPr>
            <w:tcW w:w="385" w:type="pct"/>
            <w:shd w:val="clear" w:color="auto" w:fill="E2EFD9"/>
            <w:textDirection w:val="btLr"/>
            <w:vAlign w:val="center"/>
          </w:tcPr>
          <w:p w14:paraId="6DDC3AC7" w14:textId="77777777" w:rsidR="001A531C" w:rsidRPr="00717678" w:rsidRDefault="001A531C" w:rsidP="00FE698F">
            <w:pPr>
              <w:pStyle w:val="NoSpacing"/>
              <w:ind w:left="-11" w:right="113"/>
              <w:jc w:val="center"/>
              <w:rPr>
                <w:b/>
                <w:bCs/>
                <w:sz w:val="22"/>
              </w:rPr>
            </w:pPr>
            <w:r w:rsidRPr="00717678">
              <w:rPr>
                <w:b/>
                <w:bCs/>
                <w:sz w:val="22"/>
              </w:rPr>
              <w:t>Pārstrādāti (R3A)</w:t>
            </w:r>
          </w:p>
        </w:tc>
        <w:tc>
          <w:tcPr>
            <w:tcW w:w="385" w:type="pct"/>
            <w:shd w:val="clear" w:color="auto" w:fill="E2EFD9"/>
            <w:textDirection w:val="btLr"/>
            <w:vAlign w:val="center"/>
          </w:tcPr>
          <w:p w14:paraId="34C7C40D" w14:textId="77777777" w:rsidR="001A531C" w:rsidRPr="00717678" w:rsidRDefault="001A531C" w:rsidP="00FE698F">
            <w:pPr>
              <w:pStyle w:val="NoSpacing"/>
              <w:ind w:left="-11" w:right="113"/>
              <w:jc w:val="center"/>
              <w:rPr>
                <w:b/>
                <w:bCs/>
                <w:sz w:val="22"/>
              </w:rPr>
            </w:pPr>
            <w:r w:rsidRPr="00717678">
              <w:rPr>
                <w:b/>
                <w:bCs/>
                <w:sz w:val="22"/>
              </w:rPr>
              <w:t>Pārstrādāti (R3D)</w:t>
            </w:r>
          </w:p>
        </w:tc>
        <w:tc>
          <w:tcPr>
            <w:tcW w:w="385" w:type="pct"/>
            <w:shd w:val="clear" w:color="auto" w:fill="E2EFD9"/>
            <w:textDirection w:val="btLr"/>
            <w:vAlign w:val="center"/>
          </w:tcPr>
          <w:p w14:paraId="6EB905F4" w14:textId="77777777" w:rsidR="001A531C" w:rsidRPr="00717678" w:rsidRDefault="001A531C" w:rsidP="00FE698F">
            <w:pPr>
              <w:pStyle w:val="NoSpacing"/>
              <w:ind w:left="-11" w:right="113"/>
              <w:jc w:val="center"/>
              <w:rPr>
                <w:b/>
                <w:bCs/>
                <w:sz w:val="22"/>
              </w:rPr>
            </w:pPr>
            <w:r w:rsidRPr="00717678">
              <w:rPr>
                <w:b/>
                <w:bCs/>
                <w:sz w:val="22"/>
              </w:rPr>
              <w:t>Reģenerēti (R1)</w:t>
            </w:r>
          </w:p>
        </w:tc>
        <w:tc>
          <w:tcPr>
            <w:tcW w:w="385" w:type="pct"/>
            <w:shd w:val="clear" w:color="auto" w:fill="E2EFD9"/>
            <w:textDirection w:val="btLr"/>
            <w:vAlign w:val="center"/>
          </w:tcPr>
          <w:p w14:paraId="4B265CAC" w14:textId="77777777" w:rsidR="001A531C" w:rsidRPr="00717678" w:rsidRDefault="001A531C" w:rsidP="00FE698F">
            <w:pPr>
              <w:pStyle w:val="NoSpacing"/>
              <w:ind w:left="-11" w:right="113"/>
              <w:jc w:val="center"/>
              <w:rPr>
                <w:b/>
                <w:bCs/>
                <w:sz w:val="22"/>
              </w:rPr>
            </w:pPr>
            <w:r w:rsidRPr="00717678">
              <w:rPr>
                <w:b/>
                <w:bCs/>
                <w:sz w:val="22"/>
              </w:rPr>
              <w:t>Apglabāti poligonos</w:t>
            </w:r>
          </w:p>
          <w:p w14:paraId="19BE1637" w14:textId="77777777" w:rsidR="001A531C" w:rsidRPr="00717678" w:rsidRDefault="001A531C" w:rsidP="00FE698F">
            <w:pPr>
              <w:pStyle w:val="NoSpacing"/>
              <w:ind w:left="-11" w:right="113"/>
              <w:jc w:val="center"/>
              <w:rPr>
                <w:b/>
                <w:bCs/>
                <w:sz w:val="22"/>
              </w:rPr>
            </w:pPr>
            <w:r w:rsidRPr="00717678">
              <w:rPr>
                <w:b/>
                <w:bCs/>
                <w:sz w:val="22"/>
              </w:rPr>
              <w:t>(D1)</w:t>
            </w:r>
          </w:p>
        </w:tc>
        <w:tc>
          <w:tcPr>
            <w:tcW w:w="385" w:type="pct"/>
            <w:shd w:val="clear" w:color="auto" w:fill="E2EFD9"/>
            <w:textDirection w:val="btLr"/>
            <w:vAlign w:val="center"/>
          </w:tcPr>
          <w:p w14:paraId="2C670CC1" w14:textId="77777777" w:rsidR="001A531C" w:rsidRPr="00717678" w:rsidRDefault="001A531C" w:rsidP="00FE698F">
            <w:pPr>
              <w:pStyle w:val="NoSpacing"/>
              <w:ind w:left="-11" w:right="113"/>
              <w:jc w:val="center"/>
              <w:rPr>
                <w:b/>
                <w:bCs/>
                <w:sz w:val="22"/>
              </w:rPr>
            </w:pPr>
            <w:r w:rsidRPr="00717678">
              <w:rPr>
                <w:b/>
                <w:bCs/>
                <w:sz w:val="22"/>
              </w:rPr>
              <w:t>Apglabāti poligonos</w:t>
            </w:r>
          </w:p>
          <w:p w14:paraId="08611A9D" w14:textId="77777777" w:rsidR="001A531C" w:rsidRPr="00717678" w:rsidRDefault="001A531C" w:rsidP="00FE698F">
            <w:pPr>
              <w:pStyle w:val="NoSpacing"/>
              <w:ind w:left="-11" w:right="113"/>
              <w:jc w:val="center"/>
              <w:rPr>
                <w:b/>
                <w:bCs/>
                <w:sz w:val="22"/>
              </w:rPr>
            </w:pPr>
            <w:r w:rsidRPr="00717678">
              <w:rPr>
                <w:b/>
                <w:bCs/>
                <w:sz w:val="22"/>
              </w:rPr>
              <w:t>(D1)</w:t>
            </w:r>
          </w:p>
        </w:tc>
        <w:tc>
          <w:tcPr>
            <w:tcW w:w="385" w:type="pct"/>
            <w:shd w:val="clear" w:color="auto" w:fill="E2EFD9"/>
            <w:textDirection w:val="btLr"/>
            <w:vAlign w:val="center"/>
          </w:tcPr>
          <w:p w14:paraId="1046ABFD" w14:textId="77777777" w:rsidR="001A531C" w:rsidRPr="00717678" w:rsidRDefault="001A531C" w:rsidP="00FE698F">
            <w:pPr>
              <w:pStyle w:val="NoSpacing"/>
              <w:ind w:left="-11" w:right="113"/>
              <w:jc w:val="center"/>
              <w:rPr>
                <w:b/>
                <w:bCs/>
                <w:sz w:val="22"/>
              </w:rPr>
            </w:pPr>
            <w:r w:rsidRPr="00717678">
              <w:rPr>
                <w:b/>
                <w:bCs/>
                <w:sz w:val="22"/>
              </w:rPr>
              <w:t>Apglabāti citā veidā</w:t>
            </w:r>
          </w:p>
          <w:p w14:paraId="0240D02C" w14:textId="77777777" w:rsidR="001A531C" w:rsidRPr="00717678" w:rsidRDefault="001A531C" w:rsidP="00FE698F">
            <w:pPr>
              <w:pStyle w:val="NoSpacing"/>
              <w:ind w:left="-11" w:right="113"/>
              <w:jc w:val="center"/>
              <w:rPr>
                <w:b/>
                <w:bCs/>
                <w:sz w:val="22"/>
              </w:rPr>
            </w:pPr>
            <w:r w:rsidRPr="00717678">
              <w:rPr>
                <w:b/>
                <w:bCs/>
                <w:sz w:val="22"/>
              </w:rPr>
              <w:t>(D2-D15)*</w:t>
            </w:r>
          </w:p>
        </w:tc>
        <w:tc>
          <w:tcPr>
            <w:tcW w:w="380" w:type="pct"/>
            <w:shd w:val="clear" w:color="auto" w:fill="E2EFD9"/>
            <w:textDirection w:val="btLr"/>
            <w:vAlign w:val="center"/>
          </w:tcPr>
          <w:p w14:paraId="0B7ED180" w14:textId="77777777" w:rsidR="001A531C" w:rsidRPr="00717678" w:rsidRDefault="001A531C" w:rsidP="00FE698F">
            <w:pPr>
              <w:pStyle w:val="NoSpacing"/>
              <w:ind w:left="-11" w:right="46"/>
              <w:jc w:val="center"/>
              <w:rPr>
                <w:b/>
                <w:bCs/>
                <w:sz w:val="22"/>
              </w:rPr>
            </w:pPr>
            <w:r w:rsidRPr="00717678">
              <w:rPr>
                <w:b/>
                <w:bCs/>
                <w:sz w:val="22"/>
              </w:rPr>
              <w:t>Uzglabāti</w:t>
            </w:r>
          </w:p>
          <w:p w14:paraId="1B37C0BF" w14:textId="77777777" w:rsidR="001A531C" w:rsidRPr="00717678" w:rsidRDefault="001A531C" w:rsidP="00FE698F">
            <w:pPr>
              <w:pStyle w:val="NoSpacing"/>
              <w:ind w:left="-11" w:right="46"/>
              <w:jc w:val="center"/>
              <w:rPr>
                <w:b/>
                <w:bCs/>
                <w:sz w:val="22"/>
              </w:rPr>
            </w:pPr>
            <w:r w:rsidRPr="00717678">
              <w:rPr>
                <w:b/>
                <w:bCs/>
                <w:sz w:val="22"/>
              </w:rPr>
              <w:t>(R13)**</w:t>
            </w:r>
          </w:p>
        </w:tc>
      </w:tr>
      <w:tr w:rsidR="00717678" w:rsidRPr="00717678" w14:paraId="669FB419" w14:textId="77777777" w:rsidTr="004F33C7">
        <w:trPr>
          <w:trHeight w:val="524"/>
        </w:trPr>
        <w:tc>
          <w:tcPr>
            <w:tcW w:w="385" w:type="pct"/>
            <w:vAlign w:val="center"/>
          </w:tcPr>
          <w:p w14:paraId="622A2642" w14:textId="77777777" w:rsidR="001A531C" w:rsidRPr="00717678" w:rsidRDefault="001A531C" w:rsidP="00FE698F">
            <w:pPr>
              <w:pStyle w:val="NoSpacing"/>
              <w:ind w:left="-11"/>
              <w:jc w:val="center"/>
              <w:rPr>
                <w:sz w:val="22"/>
              </w:rPr>
            </w:pPr>
            <w:r w:rsidRPr="00717678">
              <w:rPr>
                <w:sz w:val="22"/>
              </w:rPr>
              <w:t>Klase***</w:t>
            </w:r>
          </w:p>
        </w:tc>
        <w:tc>
          <w:tcPr>
            <w:tcW w:w="385" w:type="pct"/>
            <w:vAlign w:val="center"/>
          </w:tcPr>
          <w:p w14:paraId="060A9B2E" w14:textId="77777777" w:rsidR="001A531C" w:rsidRPr="00717678" w:rsidRDefault="001A531C" w:rsidP="00FE698F">
            <w:pPr>
              <w:pStyle w:val="NoSpacing"/>
              <w:ind w:left="-11"/>
              <w:jc w:val="center"/>
              <w:rPr>
                <w:sz w:val="22"/>
              </w:rPr>
            </w:pPr>
          </w:p>
        </w:tc>
        <w:tc>
          <w:tcPr>
            <w:tcW w:w="385" w:type="pct"/>
            <w:vAlign w:val="center"/>
          </w:tcPr>
          <w:p w14:paraId="5FEFE816" w14:textId="77777777" w:rsidR="001A531C" w:rsidRPr="00717678" w:rsidRDefault="001A531C" w:rsidP="00FE698F">
            <w:pPr>
              <w:pStyle w:val="NoSpacing"/>
              <w:ind w:left="-11"/>
              <w:jc w:val="center"/>
              <w:rPr>
                <w:sz w:val="22"/>
              </w:rPr>
            </w:pPr>
          </w:p>
        </w:tc>
        <w:tc>
          <w:tcPr>
            <w:tcW w:w="385" w:type="pct"/>
            <w:vAlign w:val="center"/>
          </w:tcPr>
          <w:p w14:paraId="11A76C90" w14:textId="77777777" w:rsidR="001A531C" w:rsidRPr="00717678" w:rsidRDefault="001A531C" w:rsidP="00FE698F">
            <w:pPr>
              <w:pStyle w:val="NoSpacing"/>
              <w:ind w:left="-155" w:right="-97"/>
              <w:jc w:val="center"/>
              <w:rPr>
                <w:sz w:val="22"/>
              </w:rPr>
            </w:pPr>
          </w:p>
        </w:tc>
        <w:tc>
          <w:tcPr>
            <w:tcW w:w="385" w:type="pct"/>
            <w:vAlign w:val="center"/>
          </w:tcPr>
          <w:p w14:paraId="5EFC783F" w14:textId="77777777" w:rsidR="001A531C" w:rsidRPr="00717678" w:rsidRDefault="001A531C" w:rsidP="00FE698F">
            <w:pPr>
              <w:pStyle w:val="NoSpacing"/>
              <w:ind w:left="-11"/>
              <w:jc w:val="center"/>
              <w:rPr>
                <w:sz w:val="22"/>
              </w:rPr>
            </w:pPr>
          </w:p>
        </w:tc>
        <w:tc>
          <w:tcPr>
            <w:tcW w:w="385" w:type="pct"/>
            <w:vAlign w:val="center"/>
          </w:tcPr>
          <w:p w14:paraId="169E01F9" w14:textId="77777777" w:rsidR="001A531C" w:rsidRPr="00717678" w:rsidRDefault="001A531C" w:rsidP="00FE698F">
            <w:pPr>
              <w:pStyle w:val="NoSpacing"/>
              <w:ind w:left="-11"/>
              <w:jc w:val="center"/>
              <w:rPr>
                <w:sz w:val="22"/>
              </w:rPr>
            </w:pPr>
            <w:r w:rsidRPr="00717678">
              <w:rPr>
                <w:sz w:val="22"/>
              </w:rPr>
              <w:t>191213</w:t>
            </w:r>
          </w:p>
        </w:tc>
        <w:tc>
          <w:tcPr>
            <w:tcW w:w="385" w:type="pct"/>
            <w:vAlign w:val="center"/>
          </w:tcPr>
          <w:p w14:paraId="46BE7550" w14:textId="77777777" w:rsidR="001A531C" w:rsidRPr="00717678" w:rsidRDefault="001A531C" w:rsidP="00FE698F">
            <w:pPr>
              <w:pStyle w:val="NoSpacing"/>
              <w:ind w:left="-11"/>
              <w:jc w:val="center"/>
              <w:rPr>
                <w:sz w:val="22"/>
              </w:rPr>
            </w:pPr>
            <w:r w:rsidRPr="00717678">
              <w:rPr>
                <w:sz w:val="22"/>
              </w:rPr>
              <w:t>191213</w:t>
            </w:r>
          </w:p>
        </w:tc>
        <w:tc>
          <w:tcPr>
            <w:tcW w:w="385" w:type="pct"/>
            <w:vAlign w:val="center"/>
          </w:tcPr>
          <w:p w14:paraId="13A75F53" w14:textId="77777777" w:rsidR="001A531C" w:rsidRPr="00717678" w:rsidRDefault="001A531C" w:rsidP="00FE698F">
            <w:pPr>
              <w:pStyle w:val="NoSpacing"/>
              <w:ind w:left="-11"/>
              <w:jc w:val="center"/>
              <w:rPr>
                <w:sz w:val="22"/>
              </w:rPr>
            </w:pPr>
            <w:r w:rsidRPr="00717678">
              <w:rPr>
                <w:sz w:val="22"/>
              </w:rPr>
              <w:t>191213</w:t>
            </w:r>
          </w:p>
        </w:tc>
        <w:tc>
          <w:tcPr>
            <w:tcW w:w="385" w:type="pct"/>
            <w:vAlign w:val="center"/>
          </w:tcPr>
          <w:p w14:paraId="17009DCA" w14:textId="77777777" w:rsidR="001A531C" w:rsidRPr="00717678" w:rsidRDefault="001A531C" w:rsidP="00FE698F">
            <w:pPr>
              <w:pStyle w:val="NoSpacing"/>
              <w:ind w:left="-11"/>
              <w:jc w:val="center"/>
              <w:rPr>
                <w:sz w:val="22"/>
              </w:rPr>
            </w:pPr>
            <w:r w:rsidRPr="00717678">
              <w:rPr>
                <w:sz w:val="22"/>
              </w:rPr>
              <w:t>191210</w:t>
            </w:r>
          </w:p>
        </w:tc>
        <w:tc>
          <w:tcPr>
            <w:tcW w:w="385" w:type="pct"/>
            <w:vAlign w:val="center"/>
          </w:tcPr>
          <w:p w14:paraId="0DB20F6D" w14:textId="77777777" w:rsidR="001A531C" w:rsidRPr="00717678" w:rsidRDefault="001A531C" w:rsidP="00FE698F">
            <w:pPr>
              <w:pStyle w:val="NoSpacing"/>
              <w:ind w:left="-11"/>
              <w:jc w:val="center"/>
              <w:rPr>
                <w:sz w:val="22"/>
              </w:rPr>
            </w:pPr>
          </w:p>
        </w:tc>
        <w:tc>
          <w:tcPr>
            <w:tcW w:w="385" w:type="pct"/>
            <w:vAlign w:val="center"/>
          </w:tcPr>
          <w:p w14:paraId="03066F31" w14:textId="77777777" w:rsidR="001A531C" w:rsidRPr="00717678" w:rsidRDefault="001A531C" w:rsidP="00FE698F">
            <w:pPr>
              <w:pStyle w:val="NoSpacing"/>
              <w:ind w:left="-11"/>
              <w:jc w:val="center"/>
              <w:rPr>
                <w:sz w:val="22"/>
              </w:rPr>
            </w:pPr>
            <w:r w:rsidRPr="00717678">
              <w:rPr>
                <w:sz w:val="22"/>
              </w:rPr>
              <w:t>191212</w:t>
            </w:r>
          </w:p>
        </w:tc>
        <w:tc>
          <w:tcPr>
            <w:tcW w:w="385" w:type="pct"/>
            <w:vAlign w:val="center"/>
          </w:tcPr>
          <w:p w14:paraId="28E44CD2" w14:textId="77777777" w:rsidR="001A531C" w:rsidRPr="00717678" w:rsidRDefault="001A531C" w:rsidP="00FE698F">
            <w:pPr>
              <w:pStyle w:val="NoSpacing"/>
              <w:ind w:left="-11"/>
              <w:jc w:val="center"/>
              <w:rPr>
                <w:sz w:val="22"/>
              </w:rPr>
            </w:pPr>
          </w:p>
        </w:tc>
        <w:tc>
          <w:tcPr>
            <w:tcW w:w="380" w:type="pct"/>
            <w:vAlign w:val="center"/>
          </w:tcPr>
          <w:p w14:paraId="5963D999" w14:textId="77777777" w:rsidR="001A531C" w:rsidRPr="00717678" w:rsidRDefault="001A531C" w:rsidP="00FE698F">
            <w:pPr>
              <w:pStyle w:val="NoSpacing"/>
              <w:ind w:left="-11" w:right="46"/>
              <w:jc w:val="center"/>
              <w:rPr>
                <w:sz w:val="22"/>
              </w:rPr>
            </w:pPr>
          </w:p>
        </w:tc>
      </w:tr>
      <w:tr w:rsidR="00717678" w:rsidRPr="00717678" w14:paraId="23FADCE5" w14:textId="77777777" w:rsidTr="004F33C7">
        <w:trPr>
          <w:trHeight w:val="255"/>
        </w:trPr>
        <w:tc>
          <w:tcPr>
            <w:tcW w:w="385" w:type="pct"/>
            <w:noWrap/>
            <w:vAlign w:val="center"/>
          </w:tcPr>
          <w:p w14:paraId="17CD040B" w14:textId="77777777" w:rsidR="001A531C" w:rsidRPr="00717678" w:rsidRDefault="001A531C" w:rsidP="00FE698F">
            <w:pPr>
              <w:pStyle w:val="NoSpacing"/>
              <w:ind w:left="-11"/>
              <w:jc w:val="center"/>
              <w:rPr>
                <w:sz w:val="22"/>
              </w:rPr>
            </w:pPr>
            <w:r w:rsidRPr="00717678">
              <w:rPr>
                <w:sz w:val="22"/>
              </w:rPr>
              <w:t>2013</w:t>
            </w:r>
          </w:p>
        </w:tc>
        <w:tc>
          <w:tcPr>
            <w:tcW w:w="385" w:type="pct"/>
            <w:noWrap/>
            <w:vAlign w:val="center"/>
          </w:tcPr>
          <w:p w14:paraId="2F20CF1F" w14:textId="77777777" w:rsidR="001A531C" w:rsidRPr="00717678" w:rsidRDefault="001A531C" w:rsidP="00FE698F">
            <w:pPr>
              <w:pStyle w:val="NoSpacing"/>
              <w:ind w:left="-11"/>
              <w:jc w:val="center"/>
              <w:rPr>
                <w:sz w:val="22"/>
              </w:rPr>
            </w:pPr>
            <w:r w:rsidRPr="00717678">
              <w:rPr>
                <w:sz w:val="22"/>
              </w:rPr>
              <w:t>704 387</w:t>
            </w:r>
          </w:p>
        </w:tc>
        <w:tc>
          <w:tcPr>
            <w:tcW w:w="385" w:type="pct"/>
            <w:vAlign w:val="center"/>
          </w:tcPr>
          <w:p w14:paraId="18B6A9C9" w14:textId="77777777" w:rsidR="001A531C" w:rsidRPr="00717678" w:rsidRDefault="001A531C" w:rsidP="00FE698F">
            <w:pPr>
              <w:pStyle w:val="NoSpacing"/>
              <w:ind w:left="-11"/>
              <w:jc w:val="center"/>
              <w:rPr>
                <w:sz w:val="22"/>
              </w:rPr>
            </w:pPr>
            <w:r w:rsidRPr="00717678">
              <w:rPr>
                <w:sz w:val="22"/>
              </w:rPr>
              <w:t>35 931</w:t>
            </w:r>
          </w:p>
        </w:tc>
        <w:tc>
          <w:tcPr>
            <w:tcW w:w="385" w:type="pct"/>
            <w:vAlign w:val="center"/>
          </w:tcPr>
          <w:p w14:paraId="329C4F79" w14:textId="77777777" w:rsidR="001A531C" w:rsidRPr="00717678" w:rsidRDefault="001A531C" w:rsidP="00FE698F">
            <w:pPr>
              <w:pStyle w:val="NoSpacing"/>
              <w:ind w:left="-155" w:right="-97"/>
              <w:jc w:val="center"/>
              <w:rPr>
                <w:sz w:val="22"/>
              </w:rPr>
            </w:pPr>
            <w:r w:rsidRPr="00717678">
              <w:rPr>
                <w:sz w:val="22"/>
              </w:rPr>
              <w:t>80 566</w:t>
            </w:r>
          </w:p>
        </w:tc>
        <w:tc>
          <w:tcPr>
            <w:tcW w:w="385" w:type="pct"/>
            <w:vAlign w:val="center"/>
          </w:tcPr>
          <w:p w14:paraId="31A1AB6D" w14:textId="77777777" w:rsidR="001A531C" w:rsidRPr="00717678" w:rsidRDefault="001A531C" w:rsidP="00FE698F">
            <w:pPr>
              <w:pStyle w:val="NoSpacing"/>
              <w:ind w:left="-11"/>
              <w:jc w:val="center"/>
              <w:rPr>
                <w:sz w:val="22"/>
              </w:rPr>
            </w:pPr>
            <w:r w:rsidRPr="00717678">
              <w:rPr>
                <w:sz w:val="22"/>
              </w:rPr>
              <w:t>181 381</w:t>
            </w:r>
          </w:p>
        </w:tc>
        <w:tc>
          <w:tcPr>
            <w:tcW w:w="385" w:type="pct"/>
            <w:vAlign w:val="center"/>
          </w:tcPr>
          <w:p w14:paraId="223A3F9A" w14:textId="77777777" w:rsidR="001A531C" w:rsidRPr="00717678" w:rsidRDefault="001A531C" w:rsidP="00FE698F">
            <w:pPr>
              <w:ind w:left="-11" w:firstLine="0"/>
              <w:jc w:val="center"/>
              <w:rPr>
                <w:sz w:val="22"/>
              </w:rPr>
            </w:pPr>
          </w:p>
        </w:tc>
        <w:tc>
          <w:tcPr>
            <w:tcW w:w="385" w:type="pct"/>
            <w:vAlign w:val="center"/>
          </w:tcPr>
          <w:p w14:paraId="2FA6C9F8" w14:textId="77777777" w:rsidR="001A531C" w:rsidRPr="00717678" w:rsidRDefault="001A531C" w:rsidP="00FE698F">
            <w:pPr>
              <w:ind w:left="-11" w:firstLine="0"/>
              <w:jc w:val="center"/>
              <w:rPr>
                <w:sz w:val="22"/>
              </w:rPr>
            </w:pPr>
          </w:p>
        </w:tc>
        <w:tc>
          <w:tcPr>
            <w:tcW w:w="385" w:type="pct"/>
            <w:vAlign w:val="center"/>
          </w:tcPr>
          <w:p w14:paraId="2C9EEC76" w14:textId="77777777" w:rsidR="001A531C" w:rsidRPr="00717678" w:rsidRDefault="001A531C" w:rsidP="00FE698F">
            <w:pPr>
              <w:ind w:left="-11" w:firstLine="0"/>
              <w:jc w:val="center"/>
              <w:rPr>
                <w:sz w:val="22"/>
              </w:rPr>
            </w:pPr>
          </w:p>
        </w:tc>
        <w:tc>
          <w:tcPr>
            <w:tcW w:w="385" w:type="pct"/>
            <w:vAlign w:val="center"/>
          </w:tcPr>
          <w:p w14:paraId="67E23BA3" w14:textId="77777777" w:rsidR="001A531C" w:rsidRPr="00717678" w:rsidRDefault="001A531C" w:rsidP="00FE698F">
            <w:pPr>
              <w:pStyle w:val="NoSpacing"/>
              <w:ind w:left="-11"/>
              <w:jc w:val="center"/>
              <w:rPr>
                <w:sz w:val="22"/>
              </w:rPr>
            </w:pPr>
            <w:r w:rsidRPr="00717678">
              <w:rPr>
                <w:sz w:val="22"/>
              </w:rPr>
              <w:t>1 633</w:t>
            </w:r>
          </w:p>
        </w:tc>
        <w:tc>
          <w:tcPr>
            <w:tcW w:w="385" w:type="pct"/>
            <w:vAlign w:val="center"/>
          </w:tcPr>
          <w:p w14:paraId="6D16D512" w14:textId="77777777" w:rsidR="001A531C" w:rsidRPr="00717678" w:rsidRDefault="001A531C" w:rsidP="00FE698F">
            <w:pPr>
              <w:pStyle w:val="NoSpacing"/>
              <w:ind w:left="-11"/>
              <w:jc w:val="center"/>
              <w:rPr>
                <w:sz w:val="22"/>
              </w:rPr>
            </w:pPr>
            <w:r w:rsidRPr="00717678">
              <w:rPr>
                <w:sz w:val="22"/>
              </w:rPr>
              <w:t>492 134</w:t>
            </w:r>
          </w:p>
        </w:tc>
        <w:tc>
          <w:tcPr>
            <w:tcW w:w="385" w:type="pct"/>
            <w:vAlign w:val="center"/>
          </w:tcPr>
          <w:p w14:paraId="1FF91338" w14:textId="77777777" w:rsidR="001A531C" w:rsidRPr="00717678" w:rsidRDefault="001A531C" w:rsidP="00FE698F">
            <w:pPr>
              <w:pStyle w:val="NoSpacing"/>
              <w:ind w:left="-11"/>
              <w:jc w:val="center"/>
              <w:rPr>
                <w:sz w:val="22"/>
              </w:rPr>
            </w:pPr>
          </w:p>
        </w:tc>
        <w:tc>
          <w:tcPr>
            <w:tcW w:w="385" w:type="pct"/>
            <w:vAlign w:val="center"/>
          </w:tcPr>
          <w:p w14:paraId="3163129A" w14:textId="77777777" w:rsidR="001A531C" w:rsidRPr="00717678" w:rsidRDefault="001A531C" w:rsidP="00FE698F">
            <w:pPr>
              <w:pStyle w:val="NoSpacing"/>
              <w:ind w:left="-11"/>
              <w:jc w:val="center"/>
              <w:rPr>
                <w:sz w:val="22"/>
              </w:rPr>
            </w:pPr>
            <w:r w:rsidRPr="00717678">
              <w:rPr>
                <w:sz w:val="22"/>
              </w:rPr>
              <w:t>32 364</w:t>
            </w:r>
          </w:p>
        </w:tc>
        <w:tc>
          <w:tcPr>
            <w:tcW w:w="380" w:type="pct"/>
            <w:vAlign w:val="center"/>
          </w:tcPr>
          <w:p w14:paraId="40CD6DD2" w14:textId="77777777" w:rsidR="001A531C" w:rsidRPr="00717678" w:rsidRDefault="001A531C" w:rsidP="00FE698F">
            <w:pPr>
              <w:pStyle w:val="NoSpacing"/>
              <w:ind w:left="-11" w:right="46"/>
              <w:jc w:val="center"/>
              <w:rPr>
                <w:sz w:val="22"/>
              </w:rPr>
            </w:pPr>
            <w:r w:rsidRPr="00717678">
              <w:rPr>
                <w:sz w:val="22"/>
              </w:rPr>
              <w:t>2</w:t>
            </w:r>
          </w:p>
        </w:tc>
      </w:tr>
      <w:tr w:rsidR="00717678" w:rsidRPr="00717678" w14:paraId="263A09E5" w14:textId="77777777" w:rsidTr="004F33C7">
        <w:trPr>
          <w:trHeight w:val="255"/>
        </w:trPr>
        <w:tc>
          <w:tcPr>
            <w:tcW w:w="385" w:type="pct"/>
            <w:noWrap/>
            <w:vAlign w:val="center"/>
          </w:tcPr>
          <w:p w14:paraId="69F8FB3B" w14:textId="77777777" w:rsidR="001A531C" w:rsidRPr="00717678" w:rsidRDefault="001A531C" w:rsidP="00FE698F">
            <w:pPr>
              <w:pStyle w:val="NoSpacing"/>
              <w:ind w:left="-11"/>
              <w:jc w:val="center"/>
              <w:rPr>
                <w:sz w:val="22"/>
              </w:rPr>
            </w:pPr>
            <w:r w:rsidRPr="00717678">
              <w:rPr>
                <w:sz w:val="22"/>
              </w:rPr>
              <w:t>2014</w:t>
            </w:r>
          </w:p>
        </w:tc>
        <w:tc>
          <w:tcPr>
            <w:tcW w:w="385" w:type="pct"/>
            <w:noWrap/>
            <w:vAlign w:val="center"/>
          </w:tcPr>
          <w:p w14:paraId="0FCAEF90" w14:textId="77777777" w:rsidR="001A531C" w:rsidRPr="00717678" w:rsidRDefault="001A531C" w:rsidP="00FE698F">
            <w:pPr>
              <w:pStyle w:val="NoSpacing"/>
              <w:ind w:left="-11"/>
              <w:jc w:val="center"/>
              <w:rPr>
                <w:sz w:val="22"/>
              </w:rPr>
            </w:pPr>
            <w:r w:rsidRPr="00717678">
              <w:rPr>
                <w:sz w:val="22"/>
              </w:rPr>
              <w:t>726 039</w:t>
            </w:r>
          </w:p>
        </w:tc>
        <w:tc>
          <w:tcPr>
            <w:tcW w:w="385" w:type="pct"/>
            <w:vAlign w:val="center"/>
          </w:tcPr>
          <w:p w14:paraId="775514B7" w14:textId="77777777" w:rsidR="001A531C" w:rsidRPr="00717678" w:rsidRDefault="001A531C" w:rsidP="00FE698F">
            <w:pPr>
              <w:pStyle w:val="NoSpacing"/>
              <w:ind w:left="-11"/>
              <w:jc w:val="center"/>
              <w:rPr>
                <w:sz w:val="22"/>
              </w:rPr>
            </w:pPr>
            <w:r w:rsidRPr="00717678">
              <w:rPr>
                <w:sz w:val="22"/>
              </w:rPr>
              <w:t>49 578</w:t>
            </w:r>
          </w:p>
        </w:tc>
        <w:tc>
          <w:tcPr>
            <w:tcW w:w="385" w:type="pct"/>
            <w:vAlign w:val="center"/>
          </w:tcPr>
          <w:p w14:paraId="1608B388" w14:textId="77777777" w:rsidR="001A531C" w:rsidRPr="00717678" w:rsidRDefault="001A531C" w:rsidP="00FE698F">
            <w:pPr>
              <w:pStyle w:val="NoSpacing"/>
              <w:ind w:left="-155" w:right="-97"/>
              <w:jc w:val="center"/>
              <w:rPr>
                <w:sz w:val="22"/>
              </w:rPr>
            </w:pPr>
            <w:r w:rsidRPr="00717678">
              <w:rPr>
                <w:sz w:val="22"/>
              </w:rPr>
              <w:t>69 110</w:t>
            </w:r>
          </w:p>
        </w:tc>
        <w:tc>
          <w:tcPr>
            <w:tcW w:w="385" w:type="pct"/>
            <w:vAlign w:val="center"/>
          </w:tcPr>
          <w:p w14:paraId="66DC3668" w14:textId="77777777" w:rsidR="001A531C" w:rsidRPr="00717678" w:rsidRDefault="001A531C" w:rsidP="00FE698F">
            <w:pPr>
              <w:pStyle w:val="NoSpacing"/>
              <w:ind w:left="-11"/>
              <w:jc w:val="center"/>
              <w:rPr>
                <w:sz w:val="22"/>
              </w:rPr>
            </w:pPr>
            <w:r w:rsidRPr="00717678">
              <w:rPr>
                <w:sz w:val="22"/>
              </w:rPr>
              <w:t>192 178</w:t>
            </w:r>
          </w:p>
        </w:tc>
        <w:tc>
          <w:tcPr>
            <w:tcW w:w="385" w:type="pct"/>
            <w:vAlign w:val="center"/>
          </w:tcPr>
          <w:p w14:paraId="292010FE" w14:textId="77777777" w:rsidR="001A531C" w:rsidRPr="00717678" w:rsidRDefault="001A531C" w:rsidP="00FE698F">
            <w:pPr>
              <w:pStyle w:val="NoSpacing"/>
              <w:ind w:left="-11"/>
              <w:jc w:val="center"/>
              <w:rPr>
                <w:sz w:val="22"/>
              </w:rPr>
            </w:pPr>
          </w:p>
        </w:tc>
        <w:tc>
          <w:tcPr>
            <w:tcW w:w="385" w:type="pct"/>
            <w:vAlign w:val="center"/>
          </w:tcPr>
          <w:p w14:paraId="4E38B89D" w14:textId="77777777" w:rsidR="001A531C" w:rsidRPr="00717678" w:rsidRDefault="001A531C" w:rsidP="00FE698F">
            <w:pPr>
              <w:pStyle w:val="NoSpacing"/>
              <w:ind w:left="-11"/>
              <w:jc w:val="center"/>
              <w:rPr>
                <w:sz w:val="22"/>
              </w:rPr>
            </w:pPr>
          </w:p>
        </w:tc>
        <w:tc>
          <w:tcPr>
            <w:tcW w:w="385" w:type="pct"/>
            <w:vAlign w:val="center"/>
          </w:tcPr>
          <w:p w14:paraId="710F3ECA" w14:textId="77777777" w:rsidR="001A531C" w:rsidRPr="00717678" w:rsidRDefault="001A531C" w:rsidP="00FE698F">
            <w:pPr>
              <w:pStyle w:val="NoSpacing"/>
              <w:ind w:left="-11"/>
              <w:jc w:val="center"/>
              <w:rPr>
                <w:sz w:val="22"/>
              </w:rPr>
            </w:pPr>
          </w:p>
        </w:tc>
        <w:tc>
          <w:tcPr>
            <w:tcW w:w="385" w:type="pct"/>
            <w:vAlign w:val="center"/>
          </w:tcPr>
          <w:p w14:paraId="70E8D0D4" w14:textId="77777777" w:rsidR="001A531C" w:rsidRPr="00717678" w:rsidRDefault="001A531C" w:rsidP="00FE698F">
            <w:pPr>
              <w:pStyle w:val="NoSpacing"/>
              <w:ind w:left="-11"/>
              <w:jc w:val="center"/>
              <w:rPr>
                <w:sz w:val="22"/>
              </w:rPr>
            </w:pPr>
            <w:r w:rsidRPr="00717678">
              <w:rPr>
                <w:sz w:val="22"/>
              </w:rPr>
              <w:t>3 148</w:t>
            </w:r>
          </w:p>
        </w:tc>
        <w:tc>
          <w:tcPr>
            <w:tcW w:w="385" w:type="pct"/>
            <w:vAlign w:val="center"/>
          </w:tcPr>
          <w:p w14:paraId="2EA04230" w14:textId="77777777" w:rsidR="001A531C" w:rsidRPr="00717678" w:rsidRDefault="001A531C" w:rsidP="00FE698F">
            <w:pPr>
              <w:pStyle w:val="NoSpacing"/>
              <w:ind w:left="-11"/>
              <w:jc w:val="center"/>
              <w:rPr>
                <w:sz w:val="22"/>
              </w:rPr>
            </w:pPr>
            <w:r w:rsidRPr="00717678">
              <w:rPr>
                <w:sz w:val="22"/>
              </w:rPr>
              <w:t>499 353</w:t>
            </w:r>
          </w:p>
        </w:tc>
        <w:tc>
          <w:tcPr>
            <w:tcW w:w="385" w:type="pct"/>
            <w:vAlign w:val="center"/>
          </w:tcPr>
          <w:p w14:paraId="5517F7F0" w14:textId="77777777" w:rsidR="001A531C" w:rsidRPr="00717678" w:rsidRDefault="001A531C" w:rsidP="00FE698F">
            <w:pPr>
              <w:pStyle w:val="NoSpacing"/>
              <w:ind w:left="-11"/>
              <w:jc w:val="center"/>
              <w:rPr>
                <w:sz w:val="22"/>
              </w:rPr>
            </w:pPr>
            <w:r w:rsidRPr="00717678">
              <w:rPr>
                <w:sz w:val="22"/>
              </w:rPr>
              <w:t>4 212</w:t>
            </w:r>
          </w:p>
        </w:tc>
        <w:tc>
          <w:tcPr>
            <w:tcW w:w="385" w:type="pct"/>
            <w:vAlign w:val="center"/>
          </w:tcPr>
          <w:p w14:paraId="138F9D7D" w14:textId="77777777" w:rsidR="001A531C" w:rsidRPr="00717678" w:rsidRDefault="001A531C" w:rsidP="00FE698F">
            <w:pPr>
              <w:pStyle w:val="NoSpacing"/>
              <w:ind w:left="-11"/>
              <w:jc w:val="center"/>
              <w:rPr>
                <w:sz w:val="22"/>
              </w:rPr>
            </w:pPr>
            <w:r w:rsidRPr="00717678">
              <w:rPr>
                <w:sz w:val="22"/>
              </w:rPr>
              <w:t>25 414</w:t>
            </w:r>
          </w:p>
        </w:tc>
        <w:tc>
          <w:tcPr>
            <w:tcW w:w="380" w:type="pct"/>
            <w:vAlign w:val="center"/>
          </w:tcPr>
          <w:p w14:paraId="07997C16" w14:textId="77777777" w:rsidR="001A531C" w:rsidRPr="00717678" w:rsidRDefault="001A531C" w:rsidP="00FE698F">
            <w:pPr>
              <w:pStyle w:val="NoSpacing"/>
              <w:ind w:left="-11" w:right="46"/>
              <w:jc w:val="center"/>
              <w:rPr>
                <w:sz w:val="22"/>
              </w:rPr>
            </w:pPr>
            <w:r w:rsidRPr="00717678">
              <w:rPr>
                <w:sz w:val="22"/>
              </w:rPr>
              <w:t>854</w:t>
            </w:r>
          </w:p>
        </w:tc>
      </w:tr>
      <w:tr w:rsidR="00717678" w:rsidRPr="00717678" w14:paraId="2B029F72" w14:textId="77777777" w:rsidTr="004F33C7">
        <w:trPr>
          <w:trHeight w:val="255"/>
        </w:trPr>
        <w:tc>
          <w:tcPr>
            <w:tcW w:w="385" w:type="pct"/>
            <w:noWrap/>
            <w:vAlign w:val="center"/>
          </w:tcPr>
          <w:p w14:paraId="1B9A6EFC" w14:textId="77777777" w:rsidR="001A531C" w:rsidRPr="00717678" w:rsidRDefault="001A531C" w:rsidP="00FE698F">
            <w:pPr>
              <w:pStyle w:val="NoSpacing"/>
              <w:ind w:left="-11"/>
              <w:jc w:val="center"/>
              <w:rPr>
                <w:sz w:val="22"/>
              </w:rPr>
            </w:pPr>
            <w:r w:rsidRPr="00717678">
              <w:rPr>
                <w:sz w:val="22"/>
              </w:rPr>
              <w:t>2015</w:t>
            </w:r>
          </w:p>
        </w:tc>
        <w:tc>
          <w:tcPr>
            <w:tcW w:w="385" w:type="pct"/>
            <w:noWrap/>
            <w:vAlign w:val="center"/>
          </w:tcPr>
          <w:p w14:paraId="0EA07664" w14:textId="77777777" w:rsidR="001A531C" w:rsidRPr="00717678" w:rsidRDefault="001A531C" w:rsidP="00FE698F">
            <w:pPr>
              <w:pStyle w:val="NoSpacing"/>
              <w:ind w:left="-11"/>
              <w:jc w:val="center"/>
              <w:rPr>
                <w:sz w:val="22"/>
              </w:rPr>
            </w:pPr>
            <w:r w:rsidRPr="00717678">
              <w:rPr>
                <w:sz w:val="22"/>
              </w:rPr>
              <w:t>798 121</w:t>
            </w:r>
          </w:p>
        </w:tc>
        <w:tc>
          <w:tcPr>
            <w:tcW w:w="385" w:type="pct"/>
            <w:vAlign w:val="center"/>
          </w:tcPr>
          <w:p w14:paraId="3CEAA0B0" w14:textId="77777777" w:rsidR="001A531C" w:rsidRPr="00717678" w:rsidRDefault="001A531C" w:rsidP="00FE698F">
            <w:pPr>
              <w:pStyle w:val="NoSpacing"/>
              <w:ind w:left="-11"/>
              <w:jc w:val="center"/>
              <w:rPr>
                <w:sz w:val="22"/>
              </w:rPr>
            </w:pPr>
            <w:r w:rsidRPr="00717678">
              <w:rPr>
                <w:sz w:val="22"/>
              </w:rPr>
              <w:t>66 474</w:t>
            </w:r>
          </w:p>
        </w:tc>
        <w:tc>
          <w:tcPr>
            <w:tcW w:w="385" w:type="pct"/>
            <w:vAlign w:val="center"/>
          </w:tcPr>
          <w:p w14:paraId="102348EC" w14:textId="77777777" w:rsidR="001A531C" w:rsidRPr="00717678" w:rsidRDefault="001A531C" w:rsidP="00FE698F">
            <w:pPr>
              <w:pStyle w:val="NoSpacing"/>
              <w:ind w:left="-155" w:right="-97"/>
              <w:jc w:val="center"/>
              <w:rPr>
                <w:sz w:val="22"/>
              </w:rPr>
            </w:pPr>
            <w:r w:rsidRPr="00717678">
              <w:rPr>
                <w:sz w:val="22"/>
              </w:rPr>
              <w:t>86 345</w:t>
            </w:r>
          </w:p>
        </w:tc>
        <w:tc>
          <w:tcPr>
            <w:tcW w:w="385" w:type="pct"/>
            <w:vAlign w:val="center"/>
          </w:tcPr>
          <w:p w14:paraId="34B13610" w14:textId="77777777" w:rsidR="001A531C" w:rsidRPr="00717678" w:rsidRDefault="001A531C" w:rsidP="00FE698F">
            <w:pPr>
              <w:pStyle w:val="NoSpacing"/>
              <w:ind w:left="-11"/>
              <w:jc w:val="center"/>
              <w:rPr>
                <w:sz w:val="22"/>
              </w:rPr>
            </w:pPr>
            <w:r w:rsidRPr="00717678">
              <w:rPr>
                <w:sz w:val="22"/>
              </w:rPr>
              <w:t>229 813</w:t>
            </w:r>
          </w:p>
        </w:tc>
        <w:tc>
          <w:tcPr>
            <w:tcW w:w="385" w:type="pct"/>
            <w:vAlign w:val="center"/>
          </w:tcPr>
          <w:p w14:paraId="0D73E3B9" w14:textId="77777777" w:rsidR="001A531C" w:rsidRPr="00717678" w:rsidRDefault="001A531C" w:rsidP="00FE698F">
            <w:pPr>
              <w:pStyle w:val="NoSpacing"/>
              <w:ind w:left="-11"/>
              <w:jc w:val="center"/>
              <w:rPr>
                <w:sz w:val="22"/>
              </w:rPr>
            </w:pPr>
          </w:p>
        </w:tc>
        <w:tc>
          <w:tcPr>
            <w:tcW w:w="385" w:type="pct"/>
            <w:vAlign w:val="center"/>
          </w:tcPr>
          <w:p w14:paraId="31F3F6DE" w14:textId="77777777" w:rsidR="001A531C" w:rsidRPr="00717678" w:rsidRDefault="001A531C" w:rsidP="00FE698F">
            <w:pPr>
              <w:pStyle w:val="NoSpacing"/>
              <w:ind w:left="-11"/>
              <w:jc w:val="center"/>
              <w:rPr>
                <w:sz w:val="22"/>
              </w:rPr>
            </w:pPr>
          </w:p>
        </w:tc>
        <w:tc>
          <w:tcPr>
            <w:tcW w:w="385" w:type="pct"/>
            <w:vAlign w:val="center"/>
          </w:tcPr>
          <w:p w14:paraId="77526123" w14:textId="77777777" w:rsidR="001A531C" w:rsidRPr="00717678" w:rsidRDefault="001A531C" w:rsidP="00FE698F">
            <w:pPr>
              <w:pStyle w:val="NoSpacing"/>
              <w:ind w:left="-11"/>
              <w:jc w:val="center"/>
              <w:rPr>
                <w:sz w:val="22"/>
              </w:rPr>
            </w:pPr>
          </w:p>
        </w:tc>
        <w:tc>
          <w:tcPr>
            <w:tcW w:w="385" w:type="pct"/>
            <w:vAlign w:val="center"/>
          </w:tcPr>
          <w:p w14:paraId="2E65684A" w14:textId="77777777" w:rsidR="001A531C" w:rsidRPr="00717678" w:rsidRDefault="001A531C" w:rsidP="00FE698F">
            <w:pPr>
              <w:pStyle w:val="NoSpacing"/>
              <w:ind w:left="-11"/>
              <w:jc w:val="center"/>
              <w:rPr>
                <w:sz w:val="22"/>
              </w:rPr>
            </w:pPr>
            <w:r w:rsidRPr="00717678">
              <w:rPr>
                <w:sz w:val="22"/>
              </w:rPr>
              <w:t>14 595</w:t>
            </w:r>
          </w:p>
        </w:tc>
        <w:tc>
          <w:tcPr>
            <w:tcW w:w="385" w:type="pct"/>
            <w:vAlign w:val="center"/>
          </w:tcPr>
          <w:p w14:paraId="035E9A01" w14:textId="77777777" w:rsidR="001A531C" w:rsidRPr="00717678" w:rsidRDefault="001A531C" w:rsidP="00FE698F">
            <w:pPr>
              <w:pStyle w:val="NoSpacing"/>
              <w:ind w:left="-11"/>
              <w:jc w:val="center"/>
              <w:rPr>
                <w:sz w:val="22"/>
              </w:rPr>
            </w:pPr>
            <w:r w:rsidRPr="00717678">
              <w:rPr>
                <w:sz w:val="22"/>
              </w:rPr>
              <w:t>457 731</w:t>
            </w:r>
          </w:p>
        </w:tc>
        <w:tc>
          <w:tcPr>
            <w:tcW w:w="385" w:type="pct"/>
            <w:vAlign w:val="center"/>
          </w:tcPr>
          <w:p w14:paraId="5F46D7E7" w14:textId="77777777" w:rsidR="001A531C" w:rsidRPr="00717678" w:rsidRDefault="001A531C" w:rsidP="00FE698F">
            <w:pPr>
              <w:pStyle w:val="NoSpacing"/>
              <w:ind w:left="-11"/>
              <w:jc w:val="center"/>
              <w:rPr>
                <w:sz w:val="22"/>
              </w:rPr>
            </w:pPr>
            <w:r w:rsidRPr="00717678">
              <w:rPr>
                <w:sz w:val="22"/>
              </w:rPr>
              <w:t>10 023</w:t>
            </w:r>
          </w:p>
        </w:tc>
        <w:tc>
          <w:tcPr>
            <w:tcW w:w="385" w:type="pct"/>
            <w:vAlign w:val="center"/>
          </w:tcPr>
          <w:p w14:paraId="3BD593F5" w14:textId="77777777" w:rsidR="001A531C" w:rsidRPr="00717678" w:rsidRDefault="001A531C" w:rsidP="00FE698F">
            <w:pPr>
              <w:pStyle w:val="NoSpacing"/>
              <w:ind w:left="-11"/>
              <w:jc w:val="center"/>
              <w:rPr>
                <w:sz w:val="22"/>
              </w:rPr>
            </w:pPr>
            <w:r w:rsidRPr="00717678">
              <w:rPr>
                <w:sz w:val="22"/>
              </w:rPr>
              <w:t>49 361</w:t>
            </w:r>
          </w:p>
        </w:tc>
        <w:tc>
          <w:tcPr>
            <w:tcW w:w="380" w:type="pct"/>
            <w:vAlign w:val="center"/>
          </w:tcPr>
          <w:p w14:paraId="0B99EC15" w14:textId="77777777" w:rsidR="001A531C" w:rsidRPr="00717678" w:rsidRDefault="001A531C" w:rsidP="00FE698F">
            <w:pPr>
              <w:pStyle w:val="NoSpacing"/>
              <w:ind w:left="-11" w:right="46"/>
              <w:jc w:val="center"/>
              <w:rPr>
                <w:sz w:val="22"/>
              </w:rPr>
            </w:pPr>
            <w:r w:rsidRPr="00717678">
              <w:rPr>
                <w:sz w:val="22"/>
              </w:rPr>
              <w:t>3</w:t>
            </w:r>
          </w:p>
        </w:tc>
      </w:tr>
      <w:tr w:rsidR="00717678" w:rsidRPr="00717678" w14:paraId="69241FBC" w14:textId="77777777" w:rsidTr="004F33C7">
        <w:trPr>
          <w:trHeight w:val="255"/>
        </w:trPr>
        <w:tc>
          <w:tcPr>
            <w:tcW w:w="385" w:type="pct"/>
            <w:noWrap/>
            <w:vAlign w:val="center"/>
          </w:tcPr>
          <w:p w14:paraId="1EABACA3" w14:textId="77777777" w:rsidR="001A531C" w:rsidRPr="00717678" w:rsidRDefault="001A531C" w:rsidP="00FE698F">
            <w:pPr>
              <w:pStyle w:val="NoSpacing"/>
              <w:ind w:left="-11"/>
              <w:jc w:val="center"/>
              <w:rPr>
                <w:sz w:val="22"/>
              </w:rPr>
            </w:pPr>
            <w:r w:rsidRPr="00717678">
              <w:rPr>
                <w:sz w:val="22"/>
              </w:rPr>
              <w:t>2016</w:t>
            </w:r>
          </w:p>
        </w:tc>
        <w:tc>
          <w:tcPr>
            <w:tcW w:w="385" w:type="pct"/>
            <w:noWrap/>
            <w:vAlign w:val="center"/>
          </w:tcPr>
          <w:p w14:paraId="3B0AA2FC" w14:textId="77777777" w:rsidR="001A531C" w:rsidRPr="00717678" w:rsidRDefault="001A531C" w:rsidP="00FE698F">
            <w:pPr>
              <w:pStyle w:val="NoSpacing"/>
              <w:ind w:left="-11"/>
              <w:jc w:val="center"/>
              <w:rPr>
                <w:sz w:val="22"/>
              </w:rPr>
            </w:pPr>
            <w:r w:rsidRPr="00717678">
              <w:rPr>
                <w:sz w:val="22"/>
              </w:rPr>
              <w:t>802 474</w:t>
            </w:r>
          </w:p>
        </w:tc>
        <w:tc>
          <w:tcPr>
            <w:tcW w:w="385" w:type="pct"/>
            <w:vAlign w:val="center"/>
          </w:tcPr>
          <w:p w14:paraId="221B791D" w14:textId="77777777" w:rsidR="001A531C" w:rsidRPr="00717678" w:rsidRDefault="001A531C" w:rsidP="00FE698F">
            <w:pPr>
              <w:pStyle w:val="NoSpacing"/>
              <w:ind w:left="-11"/>
              <w:jc w:val="center"/>
              <w:rPr>
                <w:sz w:val="22"/>
              </w:rPr>
            </w:pPr>
            <w:r w:rsidRPr="00717678">
              <w:rPr>
                <w:sz w:val="22"/>
              </w:rPr>
              <w:t>73 469</w:t>
            </w:r>
          </w:p>
        </w:tc>
        <w:tc>
          <w:tcPr>
            <w:tcW w:w="385" w:type="pct"/>
            <w:vAlign w:val="center"/>
          </w:tcPr>
          <w:p w14:paraId="1301FFAA" w14:textId="77777777" w:rsidR="001A531C" w:rsidRPr="00717678" w:rsidRDefault="001A531C" w:rsidP="00FE698F">
            <w:pPr>
              <w:pStyle w:val="NoSpacing"/>
              <w:ind w:left="-155" w:right="-97"/>
              <w:jc w:val="center"/>
              <w:rPr>
                <w:sz w:val="22"/>
              </w:rPr>
            </w:pPr>
            <w:r w:rsidRPr="00717678">
              <w:rPr>
                <w:sz w:val="22"/>
              </w:rPr>
              <w:t>93 975</w:t>
            </w:r>
          </w:p>
        </w:tc>
        <w:tc>
          <w:tcPr>
            <w:tcW w:w="385" w:type="pct"/>
            <w:vAlign w:val="center"/>
          </w:tcPr>
          <w:p w14:paraId="4EB9E417" w14:textId="77777777" w:rsidR="001A531C" w:rsidRPr="00717678" w:rsidRDefault="001A531C" w:rsidP="00FE698F">
            <w:pPr>
              <w:pStyle w:val="NoSpacing"/>
              <w:ind w:left="-11"/>
              <w:jc w:val="center"/>
              <w:rPr>
                <w:sz w:val="22"/>
              </w:rPr>
            </w:pPr>
            <w:r w:rsidRPr="00717678">
              <w:rPr>
                <w:sz w:val="22"/>
              </w:rPr>
              <w:t>226 600</w:t>
            </w:r>
          </w:p>
        </w:tc>
        <w:tc>
          <w:tcPr>
            <w:tcW w:w="385" w:type="pct"/>
            <w:vAlign w:val="center"/>
          </w:tcPr>
          <w:p w14:paraId="4C701D32" w14:textId="77777777" w:rsidR="001A531C" w:rsidRPr="00717678" w:rsidRDefault="001A531C" w:rsidP="00FE698F">
            <w:pPr>
              <w:pStyle w:val="NoSpacing"/>
              <w:ind w:left="-11"/>
              <w:jc w:val="center"/>
              <w:rPr>
                <w:sz w:val="22"/>
              </w:rPr>
            </w:pPr>
            <w:r w:rsidRPr="00717678">
              <w:rPr>
                <w:sz w:val="22"/>
              </w:rPr>
              <w:t>3 583</w:t>
            </w:r>
          </w:p>
        </w:tc>
        <w:tc>
          <w:tcPr>
            <w:tcW w:w="385" w:type="pct"/>
            <w:vAlign w:val="center"/>
          </w:tcPr>
          <w:p w14:paraId="041CF503" w14:textId="77777777" w:rsidR="001A531C" w:rsidRPr="00717678" w:rsidRDefault="001A531C" w:rsidP="00FE698F">
            <w:pPr>
              <w:pStyle w:val="NoSpacing"/>
              <w:ind w:left="-11"/>
              <w:jc w:val="center"/>
              <w:rPr>
                <w:sz w:val="22"/>
              </w:rPr>
            </w:pPr>
            <w:r w:rsidRPr="00717678">
              <w:rPr>
                <w:sz w:val="22"/>
              </w:rPr>
              <w:t>39 452</w:t>
            </w:r>
          </w:p>
        </w:tc>
        <w:tc>
          <w:tcPr>
            <w:tcW w:w="385" w:type="pct"/>
            <w:vAlign w:val="center"/>
          </w:tcPr>
          <w:p w14:paraId="65F03281" w14:textId="77777777" w:rsidR="001A531C" w:rsidRPr="00717678" w:rsidRDefault="001A531C" w:rsidP="00FE698F">
            <w:pPr>
              <w:pStyle w:val="NoSpacing"/>
              <w:ind w:left="-11"/>
              <w:jc w:val="center"/>
              <w:rPr>
                <w:sz w:val="22"/>
              </w:rPr>
            </w:pPr>
          </w:p>
        </w:tc>
        <w:tc>
          <w:tcPr>
            <w:tcW w:w="385" w:type="pct"/>
            <w:vAlign w:val="center"/>
          </w:tcPr>
          <w:p w14:paraId="4ACE6477" w14:textId="77777777" w:rsidR="001A531C" w:rsidRPr="00717678" w:rsidRDefault="001A531C" w:rsidP="00FE698F">
            <w:pPr>
              <w:pStyle w:val="NoSpacing"/>
              <w:ind w:left="-11"/>
              <w:jc w:val="center"/>
              <w:rPr>
                <w:sz w:val="22"/>
              </w:rPr>
            </w:pPr>
            <w:r w:rsidRPr="00717678">
              <w:rPr>
                <w:sz w:val="22"/>
              </w:rPr>
              <w:t>22 771</w:t>
            </w:r>
          </w:p>
        </w:tc>
        <w:tc>
          <w:tcPr>
            <w:tcW w:w="385" w:type="pct"/>
            <w:vAlign w:val="center"/>
          </w:tcPr>
          <w:p w14:paraId="6AF10EC2" w14:textId="77777777" w:rsidR="001A531C" w:rsidRPr="00717678" w:rsidRDefault="001A531C" w:rsidP="00FE698F">
            <w:pPr>
              <w:pStyle w:val="NoSpacing"/>
              <w:ind w:left="-11"/>
              <w:jc w:val="center"/>
              <w:rPr>
                <w:sz w:val="22"/>
              </w:rPr>
            </w:pPr>
            <w:r w:rsidRPr="00717678">
              <w:rPr>
                <w:sz w:val="22"/>
              </w:rPr>
              <w:t>186 627</w:t>
            </w:r>
          </w:p>
        </w:tc>
        <w:tc>
          <w:tcPr>
            <w:tcW w:w="385" w:type="pct"/>
            <w:vAlign w:val="center"/>
          </w:tcPr>
          <w:p w14:paraId="3CD00709" w14:textId="77777777" w:rsidR="001A531C" w:rsidRPr="00717678" w:rsidRDefault="001A531C" w:rsidP="00FE698F">
            <w:pPr>
              <w:pStyle w:val="NoSpacing"/>
              <w:ind w:left="-11"/>
              <w:jc w:val="center"/>
              <w:rPr>
                <w:sz w:val="22"/>
              </w:rPr>
            </w:pPr>
            <w:r w:rsidRPr="00717678">
              <w:rPr>
                <w:sz w:val="22"/>
              </w:rPr>
              <w:t>80 351</w:t>
            </w:r>
          </w:p>
        </w:tc>
        <w:tc>
          <w:tcPr>
            <w:tcW w:w="385" w:type="pct"/>
            <w:vAlign w:val="center"/>
          </w:tcPr>
          <w:p w14:paraId="13AAC71A" w14:textId="77777777" w:rsidR="001A531C" w:rsidRPr="00717678" w:rsidRDefault="001A531C" w:rsidP="00FE698F">
            <w:pPr>
              <w:pStyle w:val="NoSpacing"/>
              <w:ind w:left="-11"/>
              <w:jc w:val="center"/>
              <w:rPr>
                <w:sz w:val="22"/>
              </w:rPr>
            </w:pPr>
            <w:r w:rsidRPr="00717678">
              <w:rPr>
                <w:sz w:val="22"/>
              </w:rPr>
              <w:t>11</w:t>
            </w:r>
          </w:p>
        </w:tc>
        <w:tc>
          <w:tcPr>
            <w:tcW w:w="380" w:type="pct"/>
            <w:vAlign w:val="center"/>
          </w:tcPr>
          <w:p w14:paraId="19A4FA54" w14:textId="77777777" w:rsidR="001A531C" w:rsidRPr="00717678" w:rsidRDefault="001A531C" w:rsidP="00FE698F">
            <w:pPr>
              <w:pStyle w:val="NoSpacing"/>
              <w:ind w:left="-11" w:right="46"/>
              <w:jc w:val="center"/>
              <w:rPr>
                <w:sz w:val="22"/>
              </w:rPr>
            </w:pPr>
            <w:r w:rsidRPr="00717678">
              <w:rPr>
                <w:sz w:val="22"/>
              </w:rPr>
              <w:t>384</w:t>
            </w:r>
          </w:p>
        </w:tc>
      </w:tr>
      <w:tr w:rsidR="00717678" w:rsidRPr="00717678" w14:paraId="28EF0BF2" w14:textId="77777777" w:rsidTr="004F33C7">
        <w:trPr>
          <w:trHeight w:val="255"/>
        </w:trPr>
        <w:tc>
          <w:tcPr>
            <w:tcW w:w="385" w:type="pct"/>
            <w:noWrap/>
            <w:vAlign w:val="center"/>
          </w:tcPr>
          <w:p w14:paraId="29E26A7B" w14:textId="77777777" w:rsidR="001A531C" w:rsidRPr="00717678" w:rsidRDefault="001A531C" w:rsidP="00FE698F">
            <w:pPr>
              <w:pStyle w:val="NoSpacing"/>
              <w:ind w:left="-11"/>
              <w:jc w:val="center"/>
              <w:rPr>
                <w:sz w:val="22"/>
              </w:rPr>
            </w:pPr>
            <w:r w:rsidRPr="00717678">
              <w:rPr>
                <w:sz w:val="22"/>
              </w:rPr>
              <w:t>2017</w:t>
            </w:r>
          </w:p>
        </w:tc>
        <w:tc>
          <w:tcPr>
            <w:tcW w:w="385" w:type="pct"/>
            <w:noWrap/>
            <w:vAlign w:val="center"/>
          </w:tcPr>
          <w:p w14:paraId="6E1BBBD6" w14:textId="77777777" w:rsidR="001A531C" w:rsidRPr="00717678" w:rsidRDefault="001A531C" w:rsidP="00FE698F">
            <w:pPr>
              <w:pStyle w:val="NoSpacing"/>
              <w:ind w:left="-11"/>
              <w:jc w:val="center"/>
              <w:rPr>
                <w:sz w:val="22"/>
              </w:rPr>
            </w:pPr>
            <w:r w:rsidRPr="00717678">
              <w:rPr>
                <w:sz w:val="22"/>
              </w:rPr>
              <w:t>798 060</w:t>
            </w:r>
          </w:p>
        </w:tc>
        <w:tc>
          <w:tcPr>
            <w:tcW w:w="385" w:type="pct"/>
            <w:vAlign w:val="center"/>
          </w:tcPr>
          <w:p w14:paraId="3901E1B3" w14:textId="77777777" w:rsidR="001A531C" w:rsidRPr="00717678" w:rsidRDefault="001A531C" w:rsidP="00FE698F">
            <w:pPr>
              <w:pStyle w:val="NoSpacing"/>
              <w:ind w:left="-11"/>
              <w:jc w:val="center"/>
              <w:rPr>
                <w:sz w:val="22"/>
              </w:rPr>
            </w:pPr>
            <w:r w:rsidRPr="00717678">
              <w:rPr>
                <w:sz w:val="22"/>
              </w:rPr>
              <w:t>61 716</w:t>
            </w:r>
          </w:p>
        </w:tc>
        <w:tc>
          <w:tcPr>
            <w:tcW w:w="385" w:type="pct"/>
            <w:vAlign w:val="center"/>
          </w:tcPr>
          <w:p w14:paraId="183C6BAB" w14:textId="77777777" w:rsidR="001A531C" w:rsidRPr="00717678" w:rsidRDefault="001A531C" w:rsidP="00FE698F">
            <w:pPr>
              <w:pStyle w:val="NoSpacing"/>
              <w:ind w:left="-155" w:right="-97"/>
              <w:jc w:val="center"/>
              <w:rPr>
                <w:sz w:val="22"/>
              </w:rPr>
            </w:pPr>
            <w:r w:rsidRPr="00717678">
              <w:rPr>
                <w:sz w:val="22"/>
              </w:rPr>
              <w:t>75 389</w:t>
            </w:r>
          </w:p>
        </w:tc>
        <w:tc>
          <w:tcPr>
            <w:tcW w:w="385" w:type="pct"/>
            <w:vAlign w:val="center"/>
          </w:tcPr>
          <w:p w14:paraId="60FB3837" w14:textId="77777777" w:rsidR="001A531C" w:rsidRPr="00717678" w:rsidRDefault="001A531C" w:rsidP="00FE698F">
            <w:pPr>
              <w:pStyle w:val="NoSpacing"/>
              <w:ind w:left="-11"/>
              <w:jc w:val="center"/>
              <w:rPr>
                <w:sz w:val="22"/>
              </w:rPr>
            </w:pPr>
            <w:r w:rsidRPr="00717678">
              <w:rPr>
                <w:sz w:val="22"/>
              </w:rPr>
              <w:t>212 406</w:t>
            </w:r>
          </w:p>
        </w:tc>
        <w:tc>
          <w:tcPr>
            <w:tcW w:w="385" w:type="pct"/>
            <w:vAlign w:val="center"/>
          </w:tcPr>
          <w:p w14:paraId="20A87F8F" w14:textId="77777777" w:rsidR="001A531C" w:rsidRPr="00717678" w:rsidRDefault="001A531C" w:rsidP="00FE698F">
            <w:pPr>
              <w:pStyle w:val="NoSpacing"/>
              <w:ind w:left="-11"/>
              <w:jc w:val="center"/>
              <w:rPr>
                <w:sz w:val="22"/>
              </w:rPr>
            </w:pPr>
            <w:r w:rsidRPr="00717678">
              <w:rPr>
                <w:sz w:val="22"/>
              </w:rPr>
              <w:t>12 785</w:t>
            </w:r>
          </w:p>
        </w:tc>
        <w:tc>
          <w:tcPr>
            <w:tcW w:w="385" w:type="pct"/>
            <w:vAlign w:val="center"/>
          </w:tcPr>
          <w:p w14:paraId="7B3241CD" w14:textId="77777777" w:rsidR="001A531C" w:rsidRPr="00717678" w:rsidRDefault="001A531C" w:rsidP="00FE698F">
            <w:pPr>
              <w:pStyle w:val="NoSpacing"/>
              <w:ind w:left="-11"/>
              <w:jc w:val="center"/>
              <w:rPr>
                <w:sz w:val="22"/>
              </w:rPr>
            </w:pPr>
            <w:r w:rsidRPr="00717678">
              <w:rPr>
                <w:sz w:val="22"/>
              </w:rPr>
              <w:t>32 750</w:t>
            </w:r>
          </w:p>
        </w:tc>
        <w:tc>
          <w:tcPr>
            <w:tcW w:w="385" w:type="pct"/>
            <w:vAlign w:val="center"/>
          </w:tcPr>
          <w:p w14:paraId="52133FCC" w14:textId="77777777" w:rsidR="001A531C" w:rsidRPr="00717678" w:rsidRDefault="001A531C" w:rsidP="00FE698F">
            <w:pPr>
              <w:pStyle w:val="NoSpacing"/>
              <w:ind w:left="-11"/>
              <w:jc w:val="center"/>
              <w:rPr>
                <w:sz w:val="22"/>
              </w:rPr>
            </w:pPr>
            <w:r w:rsidRPr="00717678">
              <w:rPr>
                <w:sz w:val="22"/>
              </w:rPr>
              <w:t>479 300</w:t>
            </w:r>
          </w:p>
        </w:tc>
        <w:tc>
          <w:tcPr>
            <w:tcW w:w="385" w:type="pct"/>
            <w:vAlign w:val="center"/>
          </w:tcPr>
          <w:p w14:paraId="4783455C" w14:textId="77777777" w:rsidR="001A531C" w:rsidRPr="00717678" w:rsidRDefault="001A531C" w:rsidP="00FE698F">
            <w:pPr>
              <w:pStyle w:val="NoSpacing"/>
              <w:ind w:left="-11"/>
              <w:jc w:val="center"/>
              <w:rPr>
                <w:sz w:val="22"/>
              </w:rPr>
            </w:pPr>
            <w:r w:rsidRPr="00717678">
              <w:rPr>
                <w:sz w:val="22"/>
              </w:rPr>
              <w:t>21 093</w:t>
            </w:r>
          </w:p>
        </w:tc>
        <w:tc>
          <w:tcPr>
            <w:tcW w:w="385" w:type="pct"/>
            <w:vAlign w:val="center"/>
          </w:tcPr>
          <w:p w14:paraId="1208A282" w14:textId="77777777" w:rsidR="001A531C" w:rsidRPr="00717678" w:rsidRDefault="001A531C" w:rsidP="00FE698F">
            <w:pPr>
              <w:pStyle w:val="NoSpacing"/>
              <w:ind w:left="-11"/>
              <w:jc w:val="center"/>
              <w:rPr>
                <w:sz w:val="22"/>
              </w:rPr>
            </w:pPr>
            <w:r w:rsidRPr="00717678">
              <w:rPr>
                <w:sz w:val="22"/>
              </w:rPr>
              <w:t>174 130</w:t>
            </w:r>
          </w:p>
        </w:tc>
        <w:tc>
          <w:tcPr>
            <w:tcW w:w="385" w:type="pct"/>
            <w:vAlign w:val="center"/>
          </w:tcPr>
          <w:p w14:paraId="704EFEA9" w14:textId="77777777" w:rsidR="001A531C" w:rsidRPr="00717678" w:rsidRDefault="001A531C" w:rsidP="00FE698F">
            <w:pPr>
              <w:pStyle w:val="NoSpacing"/>
              <w:ind w:left="-11"/>
              <w:jc w:val="center"/>
              <w:rPr>
                <w:sz w:val="22"/>
              </w:rPr>
            </w:pPr>
            <w:r w:rsidRPr="00717678">
              <w:rPr>
                <w:sz w:val="22"/>
              </w:rPr>
              <w:t>88 449</w:t>
            </w:r>
          </w:p>
        </w:tc>
        <w:tc>
          <w:tcPr>
            <w:tcW w:w="385" w:type="pct"/>
            <w:vAlign w:val="center"/>
          </w:tcPr>
          <w:p w14:paraId="218C8465" w14:textId="77777777" w:rsidR="001A531C" w:rsidRPr="00717678" w:rsidRDefault="001A531C" w:rsidP="00FE698F">
            <w:pPr>
              <w:pStyle w:val="NoSpacing"/>
              <w:ind w:left="-11"/>
              <w:jc w:val="center"/>
              <w:rPr>
                <w:sz w:val="22"/>
              </w:rPr>
            </w:pPr>
            <w:r w:rsidRPr="00717678">
              <w:rPr>
                <w:sz w:val="22"/>
              </w:rPr>
              <w:t>21</w:t>
            </w:r>
          </w:p>
        </w:tc>
        <w:tc>
          <w:tcPr>
            <w:tcW w:w="380" w:type="pct"/>
            <w:vAlign w:val="center"/>
          </w:tcPr>
          <w:p w14:paraId="26BFD8DB" w14:textId="77777777" w:rsidR="001A531C" w:rsidRPr="00717678" w:rsidRDefault="001A531C" w:rsidP="00FE698F">
            <w:pPr>
              <w:pStyle w:val="NoSpacing"/>
              <w:ind w:left="-11" w:right="46"/>
              <w:jc w:val="center"/>
              <w:rPr>
                <w:sz w:val="22"/>
              </w:rPr>
            </w:pPr>
            <w:r w:rsidRPr="00717678">
              <w:rPr>
                <w:sz w:val="22"/>
              </w:rPr>
              <w:t>57</w:t>
            </w:r>
          </w:p>
        </w:tc>
      </w:tr>
      <w:tr w:rsidR="00717678" w:rsidRPr="00717678" w14:paraId="59AF4289" w14:textId="77777777" w:rsidTr="004F33C7">
        <w:trPr>
          <w:trHeight w:val="255"/>
        </w:trPr>
        <w:tc>
          <w:tcPr>
            <w:tcW w:w="385" w:type="pct"/>
            <w:noWrap/>
            <w:vAlign w:val="center"/>
          </w:tcPr>
          <w:p w14:paraId="75AA1A34" w14:textId="77777777" w:rsidR="001A531C" w:rsidRPr="00717678" w:rsidRDefault="001A531C" w:rsidP="00FE698F">
            <w:pPr>
              <w:pStyle w:val="NoSpacing"/>
              <w:ind w:left="-11"/>
              <w:jc w:val="center"/>
              <w:rPr>
                <w:sz w:val="22"/>
              </w:rPr>
            </w:pPr>
            <w:r w:rsidRPr="00717678">
              <w:rPr>
                <w:sz w:val="22"/>
              </w:rPr>
              <w:t>2018</w:t>
            </w:r>
          </w:p>
        </w:tc>
        <w:tc>
          <w:tcPr>
            <w:tcW w:w="385" w:type="pct"/>
            <w:noWrap/>
            <w:vAlign w:val="center"/>
          </w:tcPr>
          <w:p w14:paraId="19BC2E2F" w14:textId="77777777" w:rsidR="001A531C" w:rsidRPr="00717678" w:rsidRDefault="001A531C" w:rsidP="00FE698F">
            <w:pPr>
              <w:pStyle w:val="NoSpacing"/>
              <w:ind w:left="-11"/>
              <w:jc w:val="center"/>
              <w:rPr>
                <w:sz w:val="22"/>
              </w:rPr>
            </w:pPr>
            <w:r w:rsidRPr="00717678">
              <w:rPr>
                <w:sz w:val="22"/>
              </w:rPr>
              <w:t>785 074</w:t>
            </w:r>
          </w:p>
        </w:tc>
        <w:tc>
          <w:tcPr>
            <w:tcW w:w="385" w:type="pct"/>
            <w:vAlign w:val="center"/>
          </w:tcPr>
          <w:p w14:paraId="63448D20" w14:textId="77777777" w:rsidR="001A531C" w:rsidRPr="00717678" w:rsidRDefault="001A531C" w:rsidP="00FE698F">
            <w:pPr>
              <w:pStyle w:val="NoSpacing"/>
              <w:ind w:left="-11"/>
              <w:jc w:val="center"/>
              <w:rPr>
                <w:sz w:val="22"/>
              </w:rPr>
            </w:pPr>
            <w:r w:rsidRPr="00717678">
              <w:rPr>
                <w:sz w:val="22"/>
              </w:rPr>
              <w:t>82 652</w:t>
            </w:r>
          </w:p>
        </w:tc>
        <w:tc>
          <w:tcPr>
            <w:tcW w:w="385" w:type="pct"/>
            <w:vAlign w:val="center"/>
          </w:tcPr>
          <w:p w14:paraId="57E6EC79" w14:textId="77777777" w:rsidR="001A531C" w:rsidRPr="00717678" w:rsidRDefault="001A531C" w:rsidP="00FE698F">
            <w:pPr>
              <w:pStyle w:val="NoSpacing"/>
              <w:ind w:left="-155" w:right="-97"/>
              <w:jc w:val="center"/>
              <w:rPr>
                <w:sz w:val="22"/>
              </w:rPr>
            </w:pPr>
            <w:r w:rsidRPr="00717678">
              <w:rPr>
                <w:sz w:val="22"/>
              </w:rPr>
              <w:t>98 687</w:t>
            </w:r>
          </w:p>
        </w:tc>
        <w:tc>
          <w:tcPr>
            <w:tcW w:w="385" w:type="pct"/>
            <w:vAlign w:val="center"/>
          </w:tcPr>
          <w:p w14:paraId="510AD4B8" w14:textId="77777777" w:rsidR="001A531C" w:rsidRPr="00717678" w:rsidRDefault="001A531C" w:rsidP="00FE698F">
            <w:pPr>
              <w:pStyle w:val="NoSpacing"/>
              <w:ind w:left="-11"/>
              <w:jc w:val="center"/>
              <w:rPr>
                <w:sz w:val="22"/>
              </w:rPr>
            </w:pPr>
            <w:r w:rsidRPr="00717678">
              <w:rPr>
                <w:sz w:val="22"/>
              </w:rPr>
              <w:t>212 105</w:t>
            </w:r>
          </w:p>
        </w:tc>
        <w:tc>
          <w:tcPr>
            <w:tcW w:w="385" w:type="pct"/>
            <w:vAlign w:val="center"/>
          </w:tcPr>
          <w:p w14:paraId="278F6CDD" w14:textId="77777777" w:rsidR="001A531C" w:rsidRPr="00717678" w:rsidRDefault="001A531C" w:rsidP="00FE698F">
            <w:pPr>
              <w:pStyle w:val="NoSpacing"/>
              <w:ind w:left="-11"/>
              <w:jc w:val="center"/>
              <w:rPr>
                <w:sz w:val="22"/>
              </w:rPr>
            </w:pPr>
            <w:r w:rsidRPr="00717678">
              <w:rPr>
                <w:sz w:val="22"/>
              </w:rPr>
              <w:t>13 817</w:t>
            </w:r>
          </w:p>
        </w:tc>
        <w:tc>
          <w:tcPr>
            <w:tcW w:w="385" w:type="pct"/>
            <w:vAlign w:val="center"/>
          </w:tcPr>
          <w:p w14:paraId="445021D7" w14:textId="77777777" w:rsidR="001A531C" w:rsidRPr="00717678" w:rsidRDefault="001A531C" w:rsidP="00FE698F">
            <w:pPr>
              <w:pStyle w:val="NoSpacing"/>
              <w:ind w:left="-11"/>
              <w:jc w:val="center"/>
              <w:rPr>
                <w:sz w:val="22"/>
              </w:rPr>
            </w:pPr>
            <w:r w:rsidRPr="00717678">
              <w:rPr>
                <w:sz w:val="22"/>
              </w:rPr>
              <w:t>28 775</w:t>
            </w:r>
          </w:p>
        </w:tc>
        <w:tc>
          <w:tcPr>
            <w:tcW w:w="385" w:type="pct"/>
            <w:vAlign w:val="center"/>
          </w:tcPr>
          <w:p w14:paraId="512F20DA" w14:textId="77777777" w:rsidR="001A531C" w:rsidRPr="00717678" w:rsidRDefault="001A531C" w:rsidP="00FE698F">
            <w:pPr>
              <w:pStyle w:val="NoSpacing"/>
              <w:ind w:left="-11"/>
              <w:jc w:val="center"/>
              <w:rPr>
                <w:sz w:val="22"/>
              </w:rPr>
            </w:pPr>
            <w:r w:rsidRPr="00717678">
              <w:rPr>
                <w:sz w:val="22"/>
              </w:rPr>
              <w:t>245 041</w:t>
            </w:r>
          </w:p>
        </w:tc>
        <w:tc>
          <w:tcPr>
            <w:tcW w:w="385" w:type="pct"/>
            <w:vAlign w:val="center"/>
          </w:tcPr>
          <w:p w14:paraId="180C2CAE" w14:textId="77777777" w:rsidR="001A531C" w:rsidRPr="00717678" w:rsidRDefault="001A531C" w:rsidP="00FE698F">
            <w:pPr>
              <w:pStyle w:val="NoSpacing"/>
              <w:ind w:left="-11"/>
              <w:jc w:val="center"/>
              <w:rPr>
                <w:sz w:val="22"/>
              </w:rPr>
            </w:pPr>
            <w:r w:rsidRPr="00717678">
              <w:rPr>
                <w:sz w:val="22"/>
              </w:rPr>
              <w:t>25 731</w:t>
            </w:r>
          </w:p>
        </w:tc>
        <w:tc>
          <w:tcPr>
            <w:tcW w:w="385" w:type="pct"/>
            <w:vAlign w:val="center"/>
          </w:tcPr>
          <w:p w14:paraId="261ACEC1" w14:textId="77777777" w:rsidR="001A531C" w:rsidRPr="00717678" w:rsidRDefault="001A531C" w:rsidP="00FE698F">
            <w:pPr>
              <w:pStyle w:val="NoSpacing"/>
              <w:ind w:left="-11"/>
              <w:jc w:val="center"/>
              <w:rPr>
                <w:sz w:val="22"/>
              </w:rPr>
            </w:pPr>
            <w:r w:rsidRPr="00717678">
              <w:rPr>
                <w:sz w:val="22"/>
              </w:rPr>
              <w:t>137 961</w:t>
            </w:r>
          </w:p>
        </w:tc>
        <w:tc>
          <w:tcPr>
            <w:tcW w:w="385" w:type="pct"/>
            <w:vAlign w:val="center"/>
          </w:tcPr>
          <w:p w14:paraId="6D7A76C9" w14:textId="77777777" w:rsidR="001A531C" w:rsidRPr="00717678" w:rsidRDefault="001A531C" w:rsidP="00FE698F">
            <w:pPr>
              <w:pStyle w:val="NoSpacing"/>
              <w:ind w:left="-11"/>
              <w:jc w:val="center"/>
              <w:rPr>
                <w:sz w:val="22"/>
              </w:rPr>
            </w:pPr>
            <w:r w:rsidRPr="00717678">
              <w:rPr>
                <w:sz w:val="22"/>
              </w:rPr>
              <w:t>96 605</w:t>
            </w:r>
          </w:p>
        </w:tc>
        <w:tc>
          <w:tcPr>
            <w:tcW w:w="385" w:type="pct"/>
            <w:vAlign w:val="center"/>
          </w:tcPr>
          <w:p w14:paraId="0E2BF176" w14:textId="77777777" w:rsidR="001A531C" w:rsidRPr="00717678" w:rsidRDefault="001A531C" w:rsidP="00FE698F">
            <w:pPr>
              <w:pStyle w:val="NoSpacing"/>
              <w:ind w:left="-11"/>
              <w:jc w:val="center"/>
              <w:rPr>
                <w:sz w:val="22"/>
              </w:rPr>
            </w:pPr>
            <w:r w:rsidRPr="00717678">
              <w:rPr>
                <w:sz w:val="22"/>
              </w:rPr>
              <w:t>28</w:t>
            </w:r>
          </w:p>
        </w:tc>
        <w:tc>
          <w:tcPr>
            <w:tcW w:w="380" w:type="pct"/>
            <w:vAlign w:val="center"/>
          </w:tcPr>
          <w:p w14:paraId="46DAF9D5" w14:textId="77777777" w:rsidR="001A531C" w:rsidRPr="00717678" w:rsidRDefault="001A531C" w:rsidP="00FE698F">
            <w:pPr>
              <w:pStyle w:val="NoSpacing"/>
              <w:ind w:left="-11" w:right="46"/>
              <w:jc w:val="center"/>
              <w:rPr>
                <w:sz w:val="22"/>
              </w:rPr>
            </w:pPr>
            <w:r w:rsidRPr="00717678">
              <w:rPr>
                <w:sz w:val="22"/>
              </w:rPr>
              <w:t>7 096</w:t>
            </w:r>
          </w:p>
        </w:tc>
      </w:tr>
      <w:tr w:rsidR="00717678" w:rsidRPr="00717678" w14:paraId="01E6212C" w14:textId="77777777" w:rsidTr="004F33C7">
        <w:trPr>
          <w:trHeight w:val="255"/>
        </w:trPr>
        <w:tc>
          <w:tcPr>
            <w:tcW w:w="385" w:type="pct"/>
            <w:noWrap/>
            <w:vAlign w:val="center"/>
          </w:tcPr>
          <w:p w14:paraId="339859A9" w14:textId="77777777" w:rsidR="001A531C" w:rsidRPr="00717678" w:rsidRDefault="001A531C" w:rsidP="00FE698F">
            <w:pPr>
              <w:pStyle w:val="NoSpacing"/>
              <w:ind w:left="-11"/>
              <w:jc w:val="center"/>
              <w:rPr>
                <w:sz w:val="22"/>
              </w:rPr>
            </w:pPr>
            <w:r w:rsidRPr="00717678">
              <w:rPr>
                <w:sz w:val="22"/>
              </w:rPr>
              <w:t>2019</w:t>
            </w:r>
          </w:p>
        </w:tc>
        <w:tc>
          <w:tcPr>
            <w:tcW w:w="385" w:type="pct"/>
            <w:noWrap/>
            <w:vAlign w:val="center"/>
          </w:tcPr>
          <w:p w14:paraId="76B484B4" w14:textId="77777777" w:rsidR="00BF05F5" w:rsidRPr="00717678" w:rsidRDefault="001A531C" w:rsidP="00BF05F5">
            <w:pPr>
              <w:pStyle w:val="NoSpacing"/>
              <w:ind w:left="-11"/>
              <w:rPr>
                <w:sz w:val="22"/>
              </w:rPr>
            </w:pPr>
            <w:r w:rsidRPr="00717678">
              <w:rPr>
                <w:sz w:val="22"/>
              </w:rPr>
              <w:t>800</w:t>
            </w:r>
            <w:r w:rsidR="00BF05F5" w:rsidRPr="00717678">
              <w:rPr>
                <w:sz w:val="22"/>
              </w:rPr>
              <w:t> </w:t>
            </w:r>
            <w:r w:rsidRPr="00717678">
              <w:rPr>
                <w:sz w:val="22"/>
              </w:rPr>
              <w:t>413</w:t>
            </w:r>
          </w:p>
          <w:p w14:paraId="0653E534" w14:textId="77777777" w:rsidR="001A531C" w:rsidRPr="00717678" w:rsidRDefault="001A531C" w:rsidP="00BF05F5">
            <w:pPr>
              <w:pStyle w:val="NoSpacing"/>
              <w:ind w:left="-11"/>
              <w:rPr>
                <w:sz w:val="22"/>
              </w:rPr>
            </w:pPr>
            <w:r w:rsidRPr="00717678">
              <w:rPr>
                <w:sz w:val="22"/>
              </w:rPr>
              <w:t>****</w:t>
            </w:r>
          </w:p>
        </w:tc>
        <w:tc>
          <w:tcPr>
            <w:tcW w:w="385" w:type="pct"/>
            <w:vAlign w:val="center"/>
          </w:tcPr>
          <w:p w14:paraId="5B8CC073" w14:textId="77777777" w:rsidR="001A531C" w:rsidRPr="00717678" w:rsidRDefault="001A531C" w:rsidP="00FE698F">
            <w:pPr>
              <w:pStyle w:val="NoSpacing"/>
              <w:ind w:left="-11"/>
              <w:jc w:val="center"/>
              <w:rPr>
                <w:sz w:val="22"/>
              </w:rPr>
            </w:pPr>
            <w:r w:rsidRPr="00717678">
              <w:rPr>
                <w:sz w:val="22"/>
              </w:rPr>
              <w:t>95 387</w:t>
            </w:r>
          </w:p>
        </w:tc>
        <w:tc>
          <w:tcPr>
            <w:tcW w:w="385" w:type="pct"/>
            <w:vAlign w:val="center"/>
          </w:tcPr>
          <w:p w14:paraId="41BFDD56" w14:textId="77777777" w:rsidR="001A531C" w:rsidRPr="00717678" w:rsidRDefault="001A531C" w:rsidP="00FE698F">
            <w:pPr>
              <w:pStyle w:val="NoSpacing"/>
              <w:ind w:left="-155" w:right="-97"/>
              <w:jc w:val="center"/>
              <w:rPr>
                <w:sz w:val="22"/>
              </w:rPr>
            </w:pPr>
            <w:r w:rsidRPr="00717678">
              <w:rPr>
                <w:sz w:val="22"/>
              </w:rPr>
              <w:t>123 391</w:t>
            </w:r>
          </w:p>
        </w:tc>
        <w:tc>
          <w:tcPr>
            <w:tcW w:w="385" w:type="pct"/>
            <w:vAlign w:val="center"/>
          </w:tcPr>
          <w:p w14:paraId="789AF2BF" w14:textId="77777777" w:rsidR="001A531C" w:rsidRPr="00717678" w:rsidRDefault="001A531C" w:rsidP="00FE698F">
            <w:pPr>
              <w:pStyle w:val="NoSpacing"/>
              <w:ind w:left="-11"/>
              <w:jc w:val="center"/>
              <w:rPr>
                <w:sz w:val="22"/>
              </w:rPr>
            </w:pPr>
            <w:r w:rsidRPr="00717678">
              <w:rPr>
                <w:sz w:val="22"/>
              </w:rPr>
              <w:t>248 940</w:t>
            </w:r>
          </w:p>
        </w:tc>
        <w:tc>
          <w:tcPr>
            <w:tcW w:w="385" w:type="pct"/>
            <w:vAlign w:val="center"/>
          </w:tcPr>
          <w:p w14:paraId="6B5F86AA" w14:textId="77777777" w:rsidR="001A531C" w:rsidRPr="00717678" w:rsidRDefault="001A531C" w:rsidP="00FE698F">
            <w:pPr>
              <w:pStyle w:val="NoSpacing"/>
              <w:ind w:left="-11"/>
              <w:jc w:val="center"/>
              <w:rPr>
                <w:sz w:val="22"/>
              </w:rPr>
            </w:pPr>
            <w:r w:rsidRPr="00717678">
              <w:rPr>
                <w:sz w:val="22"/>
              </w:rPr>
              <w:t>18 509</w:t>
            </w:r>
          </w:p>
        </w:tc>
        <w:tc>
          <w:tcPr>
            <w:tcW w:w="385" w:type="pct"/>
            <w:vAlign w:val="center"/>
          </w:tcPr>
          <w:p w14:paraId="4ABE1C92" w14:textId="77777777" w:rsidR="001A531C" w:rsidRPr="00717678" w:rsidRDefault="001A531C" w:rsidP="00FE698F">
            <w:pPr>
              <w:pStyle w:val="NoSpacing"/>
              <w:ind w:left="-11"/>
              <w:jc w:val="center"/>
              <w:rPr>
                <w:sz w:val="22"/>
              </w:rPr>
            </w:pPr>
            <w:r w:rsidRPr="00717678">
              <w:rPr>
                <w:sz w:val="22"/>
              </w:rPr>
              <w:t>31 904</w:t>
            </w:r>
          </w:p>
        </w:tc>
        <w:tc>
          <w:tcPr>
            <w:tcW w:w="385" w:type="pct"/>
            <w:vAlign w:val="center"/>
          </w:tcPr>
          <w:p w14:paraId="7A5AEDC5" w14:textId="77777777" w:rsidR="001A531C" w:rsidRPr="00717678" w:rsidRDefault="001A531C" w:rsidP="00FE698F">
            <w:pPr>
              <w:pStyle w:val="NoSpacing"/>
              <w:ind w:left="-11"/>
              <w:jc w:val="center"/>
              <w:rPr>
                <w:sz w:val="22"/>
              </w:rPr>
            </w:pPr>
            <w:r w:rsidRPr="00717678">
              <w:rPr>
                <w:sz w:val="22"/>
              </w:rPr>
              <w:t>258 590</w:t>
            </w:r>
          </w:p>
        </w:tc>
        <w:tc>
          <w:tcPr>
            <w:tcW w:w="385" w:type="pct"/>
            <w:vAlign w:val="center"/>
          </w:tcPr>
          <w:p w14:paraId="0D608B84" w14:textId="77777777" w:rsidR="001A531C" w:rsidRPr="00717678" w:rsidRDefault="001A531C" w:rsidP="00FE698F">
            <w:pPr>
              <w:pStyle w:val="NoSpacing"/>
              <w:ind w:left="-11"/>
              <w:jc w:val="center"/>
              <w:rPr>
                <w:sz w:val="22"/>
              </w:rPr>
            </w:pPr>
            <w:r w:rsidRPr="00717678">
              <w:rPr>
                <w:sz w:val="22"/>
              </w:rPr>
              <w:t>26 130</w:t>
            </w:r>
          </w:p>
        </w:tc>
        <w:tc>
          <w:tcPr>
            <w:tcW w:w="385" w:type="pct"/>
            <w:vAlign w:val="center"/>
          </w:tcPr>
          <w:p w14:paraId="4BD4FEA0" w14:textId="77777777" w:rsidR="001A531C" w:rsidRPr="00717678" w:rsidRDefault="001A531C" w:rsidP="00FE698F">
            <w:pPr>
              <w:pStyle w:val="NoSpacing"/>
              <w:ind w:left="-11"/>
              <w:jc w:val="center"/>
              <w:rPr>
                <w:sz w:val="22"/>
              </w:rPr>
            </w:pPr>
            <w:r w:rsidRPr="00717678">
              <w:rPr>
                <w:sz w:val="22"/>
              </w:rPr>
              <w:t>128 938</w:t>
            </w:r>
          </w:p>
        </w:tc>
        <w:tc>
          <w:tcPr>
            <w:tcW w:w="385" w:type="pct"/>
            <w:vAlign w:val="center"/>
          </w:tcPr>
          <w:p w14:paraId="45391864" w14:textId="77777777" w:rsidR="001A531C" w:rsidRPr="00717678" w:rsidRDefault="001A531C" w:rsidP="00FE698F">
            <w:pPr>
              <w:pStyle w:val="NoSpacing"/>
              <w:ind w:left="-11"/>
              <w:jc w:val="center"/>
              <w:rPr>
                <w:sz w:val="22"/>
              </w:rPr>
            </w:pPr>
            <w:r w:rsidRPr="00717678">
              <w:rPr>
                <w:sz w:val="22"/>
              </w:rPr>
              <w:t>94 100</w:t>
            </w:r>
          </w:p>
        </w:tc>
        <w:tc>
          <w:tcPr>
            <w:tcW w:w="385" w:type="pct"/>
            <w:vAlign w:val="center"/>
          </w:tcPr>
          <w:p w14:paraId="3A698D1E" w14:textId="77777777" w:rsidR="001A531C" w:rsidRPr="00717678" w:rsidRDefault="001A531C" w:rsidP="00FE698F">
            <w:pPr>
              <w:pStyle w:val="NoSpacing"/>
              <w:ind w:left="-11"/>
              <w:jc w:val="center"/>
              <w:rPr>
                <w:sz w:val="22"/>
              </w:rPr>
            </w:pPr>
            <w:r w:rsidRPr="00717678">
              <w:rPr>
                <w:sz w:val="22"/>
              </w:rPr>
              <w:t>891</w:t>
            </w:r>
          </w:p>
        </w:tc>
        <w:tc>
          <w:tcPr>
            <w:tcW w:w="380" w:type="pct"/>
            <w:vAlign w:val="center"/>
          </w:tcPr>
          <w:p w14:paraId="7E579B1A" w14:textId="77777777" w:rsidR="001A531C" w:rsidRPr="00717678" w:rsidRDefault="001A531C" w:rsidP="00FE698F">
            <w:pPr>
              <w:pStyle w:val="NoSpacing"/>
              <w:ind w:left="-11" w:right="46"/>
              <w:jc w:val="center"/>
              <w:rPr>
                <w:sz w:val="22"/>
              </w:rPr>
            </w:pPr>
            <w:r w:rsidRPr="00717678">
              <w:rPr>
                <w:sz w:val="22"/>
              </w:rPr>
              <w:t>1 792</w:t>
            </w:r>
          </w:p>
        </w:tc>
      </w:tr>
      <w:tr w:rsidR="001A531C" w:rsidRPr="00717678" w14:paraId="4C48B625" w14:textId="77777777" w:rsidTr="004F33C7">
        <w:trPr>
          <w:trHeight w:val="255"/>
        </w:trPr>
        <w:tc>
          <w:tcPr>
            <w:tcW w:w="385" w:type="pct"/>
            <w:noWrap/>
            <w:vAlign w:val="center"/>
          </w:tcPr>
          <w:p w14:paraId="749337AC" w14:textId="77777777" w:rsidR="001A531C" w:rsidRPr="00717678" w:rsidRDefault="001A531C" w:rsidP="004F33C7">
            <w:pPr>
              <w:pStyle w:val="NoSpacing"/>
              <w:ind w:left="-113"/>
              <w:jc w:val="center"/>
              <w:rPr>
                <w:sz w:val="22"/>
              </w:rPr>
            </w:pPr>
            <w:r w:rsidRPr="00717678">
              <w:rPr>
                <w:sz w:val="22"/>
              </w:rPr>
              <w:t>% pret radīto daudzumu 2019.gadā</w:t>
            </w:r>
          </w:p>
        </w:tc>
        <w:tc>
          <w:tcPr>
            <w:tcW w:w="385" w:type="pct"/>
            <w:noWrap/>
            <w:vAlign w:val="center"/>
          </w:tcPr>
          <w:p w14:paraId="4ECBC583" w14:textId="77777777" w:rsidR="001A531C" w:rsidRPr="00717678" w:rsidRDefault="001A531C" w:rsidP="00FE698F">
            <w:pPr>
              <w:pStyle w:val="NoSpacing"/>
              <w:ind w:left="-11"/>
              <w:jc w:val="center"/>
              <w:rPr>
                <w:sz w:val="22"/>
              </w:rPr>
            </w:pPr>
            <w:r w:rsidRPr="00717678">
              <w:rPr>
                <w:sz w:val="22"/>
              </w:rPr>
              <w:t>n/a</w:t>
            </w:r>
          </w:p>
        </w:tc>
        <w:tc>
          <w:tcPr>
            <w:tcW w:w="385" w:type="pct"/>
            <w:vAlign w:val="center"/>
          </w:tcPr>
          <w:p w14:paraId="7A64FF17" w14:textId="77777777" w:rsidR="001A531C" w:rsidRPr="00717678" w:rsidRDefault="001A531C" w:rsidP="00FE698F">
            <w:pPr>
              <w:pStyle w:val="NoSpacing"/>
              <w:ind w:left="-11"/>
              <w:jc w:val="center"/>
              <w:rPr>
                <w:sz w:val="22"/>
              </w:rPr>
            </w:pPr>
            <w:r w:rsidRPr="00717678">
              <w:rPr>
                <w:sz w:val="22"/>
              </w:rPr>
              <w:t>n/a</w:t>
            </w:r>
          </w:p>
        </w:tc>
        <w:tc>
          <w:tcPr>
            <w:tcW w:w="385" w:type="pct"/>
            <w:vAlign w:val="center"/>
          </w:tcPr>
          <w:p w14:paraId="0F9B00A8" w14:textId="77777777" w:rsidR="001A531C" w:rsidRPr="00717678" w:rsidRDefault="001A531C" w:rsidP="00FE698F">
            <w:pPr>
              <w:pStyle w:val="NoSpacing"/>
              <w:ind w:left="-155" w:right="-97"/>
              <w:jc w:val="center"/>
              <w:rPr>
                <w:sz w:val="22"/>
              </w:rPr>
            </w:pPr>
            <w:r w:rsidRPr="00717678">
              <w:rPr>
                <w:sz w:val="22"/>
              </w:rPr>
              <w:t>15.4</w:t>
            </w:r>
          </w:p>
        </w:tc>
        <w:tc>
          <w:tcPr>
            <w:tcW w:w="385" w:type="pct"/>
            <w:vAlign w:val="center"/>
          </w:tcPr>
          <w:p w14:paraId="4874E4B4" w14:textId="77777777" w:rsidR="001A531C" w:rsidRPr="00717678" w:rsidRDefault="001A531C" w:rsidP="00FE698F">
            <w:pPr>
              <w:pStyle w:val="NoSpacing"/>
              <w:ind w:left="-11"/>
              <w:jc w:val="center"/>
              <w:rPr>
                <w:sz w:val="22"/>
              </w:rPr>
            </w:pPr>
            <w:r w:rsidRPr="00717678">
              <w:rPr>
                <w:sz w:val="22"/>
              </w:rPr>
              <w:t>31.1</w:t>
            </w:r>
          </w:p>
        </w:tc>
        <w:tc>
          <w:tcPr>
            <w:tcW w:w="385" w:type="pct"/>
            <w:vAlign w:val="center"/>
          </w:tcPr>
          <w:p w14:paraId="4776A5A8" w14:textId="77777777" w:rsidR="001A531C" w:rsidRPr="00717678" w:rsidRDefault="001A531C" w:rsidP="00FE698F">
            <w:pPr>
              <w:pStyle w:val="NoSpacing"/>
              <w:ind w:left="-11"/>
              <w:jc w:val="center"/>
              <w:rPr>
                <w:sz w:val="22"/>
              </w:rPr>
            </w:pPr>
            <w:r w:rsidRPr="00717678">
              <w:rPr>
                <w:sz w:val="22"/>
              </w:rPr>
              <w:t>2.3</w:t>
            </w:r>
          </w:p>
        </w:tc>
        <w:tc>
          <w:tcPr>
            <w:tcW w:w="385" w:type="pct"/>
            <w:vAlign w:val="center"/>
          </w:tcPr>
          <w:p w14:paraId="2DBDF6D3" w14:textId="77777777" w:rsidR="001A531C" w:rsidRPr="00717678" w:rsidRDefault="001A531C" w:rsidP="00FE698F">
            <w:pPr>
              <w:pStyle w:val="NoSpacing"/>
              <w:ind w:left="-11"/>
              <w:jc w:val="center"/>
              <w:rPr>
                <w:sz w:val="22"/>
              </w:rPr>
            </w:pPr>
            <w:r w:rsidRPr="00717678">
              <w:rPr>
                <w:sz w:val="22"/>
              </w:rPr>
              <w:t>4.0</w:t>
            </w:r>
          </w:p>
        </w:tc>
        <w:tc>
          <w:tcPr>
            <w:tcW w:w="385" w:type="pct"/>
            <w:vAlign w:val="center"/>
          </w:tcPr>
          <w:p w14:paraId="6BB2B97E" w14:textId="77777777" w:rsidR="001A531C" w:rsidRPr="00717678" w:rsidRDefault="001A531C" w:rsidP="00FE698F">
            <w:pPr>
              <w:pStyle w:val="NoSpacing"/>
              <w:ind w:left="-11"/>
              <w:jc w:val="center"/>
              <w:rPr>
                <w:sz w:val="22"/>
              </w:rPr>
            </w:pPr>
            <w:r w:rsidRPr="00717678">
              <w:rPr>
                <w:sz w:val="22"/>
              </w:rPr>
              <w:t>32.3</w:t>
            </w:r>
          </w:p>
        </w:tc>
        <w:tc>
          <w:tcPr>
            <w:tcW w:w="385" w:type="pct"/>
            <w:vAlign w:val="center"/>
          </w:tcPr>
          <w:p w14:paraId="4283037F" w14:textId="77777777" w:rsidR="001A531C" w:rsidRPr="00717678" w:rsidRDefault="001A531C" w:rsidP="00FE698F">
            <w:pPr>
              <w:pStyle w:val="NoSpacing"/>
              <w:ind w:left="-11"/>
              <w:jc w:val="center"/>
              <w:rPr>
                <w:sz w:val="22"/>
              </w:rPr>
            </w:pPr>
            <w:r w:rsidRPr="00717678">
              <w:rPr>
                <w:sz w:val="22"/>
              </w:rPr>
              <w:t>3.3</w:t>
            </w:r>
          </w:p>
        </w:tc>
        <w:tc>
          <w:tcPr>
            <w:tcW w:w="385" w:type="pct"/>
            <w:vAlign w:val="center"/>
          </w:tcPr>
          <w:p w14:paraId="3729E831" w14:textId="77777777" w:rsidR="001A531C" w:rsidRPr="00717678" w:rsidRDefault="001A531C" w:rsidP="00FE698F">
            <w:pPr>
              <w:pStyle w:val="NoSpacing"/>
              <w:ind w:left="-11"/>
              <w:jc w:val="center"/>
              <w:rPr>
                <w:sz w:val="22"/>
              </w:rPr>
            </w:pPr>
            <w:r w:rsidRPr="00717678">
              <w:rPr>
                <w:sz w:val="22"/>
              </w:rPr>
              <w:t>16.1</w:t>
            </w:r>
          </w:p>
        </w:tc>
        <w:tc>
          <w:tcPr>
            <w:tcW w:w="385" w:type="pct"/>
            <w:vAlign w:val="center"/>
          </w:tcPr>
          <w:p w14:paraId="5DBD7D76" w14:textId="77777777" w:rsidR="001A531C" w:rsidRPr="00717678" w:rsidRDefault="001A531C" w:rsidP="00FE698F">
            <w:pPr>
              <w:pStyle w:val="NoSpacing"/>
              <w:ind w:left="-11"/>
              <w:jc w:val="center"/>
              <w:rPr>
                <w:sz w:val="22"/>
              </w:rPr>
            </w:pPr>
            <w:r w:rsidRPr="00717678">
              <w:rPr>
                <w:sz w:val="22"/>
              </w:rPr>
              <w:t>11.8</w:t>
            </w:r>
          </w:p>
        </w:tc>
        <w:tc>
          <w:tcPr>
            <w:tcW w:w="385" w:type="pct"/>
            <w:vAlign w:val="center"/>
          </w:tcPr>
          <w:p w14:paraId="4982F3A7" w14:textId="77777777" w:rsidR="001A531C" w:rsidRPr="00717678" w:rsidRDefault="001A531C" w:rsidP="00FE698F">
            <w:pPr>
              <w:pStyle w:val="NoSpacing"/>
              <w:ind w:left="-11"/>
              <w:jc w:val="center"/>
              <w:rPr>
                <w:sz w:val="22"/>
              </w:rPr>
            </w:pPr>
            <w:r w:rsidRPr="00717678">
              <w:rPr>
                <w:sz w:val="22"/>
              </w:rPr>
              <w:t>0.1</w:t>
            </w:r>
          </w:p>
        </w:tc>
        <w:tc>
          <w:tcPr>
            <w:tcW w:w="380" w:type="pct"/>
            <w:vAlign w:val="center"/>
          </w:tcPr>
          <w:p w14:paraId="3FCA3B10" w14:textId="77777777" w:rsidR="001A531C" w:rsidRPr="00717678" w:rsidRDefault="001A531C" w:rsidP="00FE698F">
            <w:pPr>
              <w:pStyle w:val="NoSpacing"/>
              <w:ind w:left="-11" w:right="46"/>
              <w:jc w:val="center"/>
              <w:rPr>
                <w:sz w:val="22"/>
              </w:rPr>
            </w:pPr>
            <w:r w:rsidRPr="00717678">
              <w:rPr>
                <w:sz w:val="22"/>
              </w:rPr>
              <w:t>0.2</w:t>
            </w:r>
          </w:p>
        </w:tc>
      </w:tr>
    </w:tbl>
    <w:p w14:paraId="1C808169" w14:textId="77777777" w:rsidR="00756746" w:rsidRPr="00717678" w:rsidRDefault="00756746" w:rsidP="003E2108">
      <w:pPr>
        <w:ind w:firstLine="0"/>
        <w:rPr>
          <w:sz w:val="20"/>
          <w:szCs w:val="20"/>
        </w:rPr>
      </w:pPr>
    </w:p>
    <w:p w14:paraId="08F15611" w14:textId="77777777" w:rsidR="001A531C" w:rsidRPr="00717678" w:rsidRDefault="001A531C" w:rsidP="003E2108">
      <w:pPr>
        <w:ind w:firstLine="0"/>
        <w:rPr>
          <w:sz w:val="20"/>
          <w:szCs w:val="20"/>
        </w:rPr>
      </w:pPr>
      <w:r w:rsidRPr="00717678">
        <w:rPr>
          <w:sz w:val="20"/>
          <w:szCs w:val="20"/>
        </w:rPr>
        <w:t>*Aplūkotajā periodā SA tikuši apglabāti ar kodiem D2 (44 t), D4 (1180 t), D5 (85702 t), D8 (3846 t), D10 (73 t), un D13 (17246 t).</w:t>
      </w:r>
    </w:p>
    <w:p w14:paraId="2D7F7124" w14:textId="77777777" w:rsidR="001A531C" w:rsidRPr="00717678" w:rsidRDefault="001A531C" w:rsidP="003E2108">
      <w:pPr>
        <w:ind w:firstLine="0"/>
        <w:rPr>
          <w:sz w:val="20"/>
          <w:szCs w:val="20"/>
        </w:rPr>
      </w:pPr>
      <w:r w:rsidRPr="00717678">
        <w:rPr>
          <w:sz w:val="20"/>
          <w:szCs w:val="20"/>
        </w:rPr>
        <w:t>** Aplūkotajā periodā no kopumā 10188 t, kas tikušas uzglabātas pirms tālāku darbību veikšanas (R13), 10061 t ir iepakojums (1501.grupa) un 127 t – citi SA (2000.grupa), t.sk. 57 t – plastmasa (200139.klase) un 65 t – nešķiroti SA (200301.klase).</w:t>
      </w:r>
    </w:p>
    <w:p w14:paraId="0D2436F1" w14:textId="77777777" w:rsidR="001A531C" w:rsidRPr="00717678" w:rsidRDefault="001A531C" w:rsidP="003E2108">
      <w:pPr>
        <w:ind w:firstLine="0"/>
        <w:rPr>
          <w:sz w:val="20"/>
          <w:szCs w:val="20"/>
        </w:rPr>
      </w:pPr>
      <w:r w:rsidRPr="00717678">
        <w:rPr>
          <w:sz w:val="20"/>
          <w:szCs w:val="20"/>
        </w:rPr>
        <w:t>*** – 2000. un 1501.grupās ietilpstošās klases, izņemot, kur norādīts citādāk</w:t>
      </w:r>
    </w:p>
    <w:p w14:paraId="415C6C41" w14:textId="77777777" w:rsidR="001A531C" w:rsidRPr="00717678" w:rsidRDefault="001A531C" w:rsidP="003E2108">
      <w:pPr>
        <w:ind w:firstLine="0"/>
        <w:rPr>
          <w:sz w:val="20"/>
          <w:szCs w:val="20"/>
        </w:rPr>
      </w:pPr>
      <w:r w:rsidRPr="00717678">
        <w:rPr>
          <w:sz w:val="20"/>
          <w:szCs w:val="20"/>
        </w:rPr>
        <w:t>****Aplēstais kopējais SA daudzums, ņemot vērā SPRK datus par nešķiroto SA daudzumu</w:t>
      </w:r>
    </w:p>
    <w:p w14:paraId="11B1D601" w14:textId="77777777" w:rsidR="001A531C" w:rsidRPr="00717678" w:rsidRDefault="001A531C" w:rsidP="003E2108">
      <w:pPr>
        <w:ind w:firstLine="0"/>
      </w:pPr>
    </w:p>
    <w:p w14:paraId="6E6B966A" w14:textId="77777777" w:rsidR="00BF05F5" w:rsidRPr="00717678" w:rsidRDefault="00BF05F5" w:rsidP="003E2108">
      <w:pPr>
        <w:ind w:firstLine="0"/>
        <w:sectPr w:rsidR="00BF05F5" w:rsidRPr="00717678" w:rsidSect="003E2108">
          <w:pgSz w:w="16838" w:h="11906" w:orient="landscape"/>
          <w:pgMar w:top="1701" w:right="1418" w:bottom="1134" w:left="1134" w:header="709" w:footer="709" w:gutter="0"/>
          <w:cols w:space="708"/>
          <w:titlePg/>
          <w:docGrid w:linePitch="360"/>
        </w:sectPr>
      </w:pPr>
    </w:p>
    <w:p w14:paraId="3076473C" w14:textId="77777777" w:rsidR="001A531C" w:rsidRPr="00717678" w:rsidRDefault="001A531C" w:rsidP="00FD5F7E">
      <w:pPr>
        <w:pStyle w:val="Heading3"/>
      </w:pPr>
      <w:bookmarkStart w:id="59" w:name="_Toc59477630"/>
      <w:r w:rsidRPr="00717678">
        <w:lastRenderedPageBreak/>
        <w:t>2.</w:t>
      </w:r>
      <w:r w:rsidR="00A35DF9" w:rsidRPr="00717678">
        <w:t>6</w:t>
      </w:r>
      <w:r w:rsidRPr="00717678">
        <w:t>.</w:t>
      </w:r>
      <w:r w:rsidR="00A35DF9" w:rsidRPr="00717678">
        <w:t>2</w:t>
      </w:r>
      <w:r w:rsidRPr="00717678">
        <w:t>.Bioloģiski noārdāmie un bioloģiskie atkritumi</w:t>
      </w:r>
      <w:bookmarkStart w:id="60" w:name="_Toc37331482"/>
      <w:bookmarkStart w:id="61" w:name="_Toc42788742"/>
      <w:bookmarkEnd w:id="59"/>
      <w:bookmarkEnd w:id="60"/>
      <w:bookmarkEnd w:id="61"/>
    </w:p>
    <w:p w14:paraId="4497A3D6" w14:textId="77777777" w:rsidR="001A531C" w:rsidRPr="00717678" w:rsidRDefault="001A531C" w:rsidP="007046D3">
      <w:pPr>
        <w:ind w:firstLine="0"/>
      </w:pPr>
    </w:p>
    <w:p w14:paraId="087516D2" w14:textId="77777777" w:rsidR="001A531C" w:rsidRPr="00717678" w:rsidRDefault="001A531C" w:rsidP="007046D3">
      <w:r w:rsidRPr="00717678">
        <w:t>BNA un BA  ir vairāki potenciālie avoti – mājsaimniecības, pakalpojumu sektors (tirdzniecības un ēdināšanas uzņēmumi, tūrisma un izklaides pakalpojumu sniedzēji u.tml.), valsts un pašvaldību iestādes (izglītības un ārstniecības iestādes, dārzi un parki, kapsētas u.tml.), primārās ražošanas, pārstrādes un apstrādes uzņēmumi (primārā pārtikas ražošana, pārtikas pārstrāde un ražošana, kokapstrāde u.tml.) (sk.2.</w:t>
      </w:r>
      <w:r w:rsidR="00C35686" w:rsidRPr="00717678">
        <w:t>10</w:t>
      </w:r>
      <w:r w:rsidRPr="00717678">
        <w:t xml:space="preserve">.att.). </w:t>
      </w:r>
    </w:p>
    <w:p w14:paraId="0EF9341C" w14:textId="77777777" w:rsidR="001A531C" w:rsidRPr="00717678" w:rsidRDefault="001A531C" w:rsidP="007046D3"/>
    <w:p w14:paraId="0950C408" w14:textId="77777777" w:rsidR="001A531C" w:rsidRPr="00717678" w:rsidRDefault="00FC6025" w:rsidP="00FC7FC6">
      <w:pPr>
        <w:ind w:firstLine="0"/>
        <w:jc w:val="center"/>
      </w:pPr>
      <w:r w:rsidRPr="00717678">
        <w:rPr>
          <w:noProof/>
          <w:lang w:eastAsia="lv-LV"/>
        </w:rPr>
        <w:drawing>
          <wp:inline distT="0" distB="0" distL="0" distR="0" wp14:anchorId="2ACE8483" wp14:editId="4FBE5042">
            <wp:extent cx="4314825" cy="2800350"/>
            <wp:effectExtent l="0" t="0" r="9525" b="0"/>
            <wp:docPr id="10" name="Picture 1278297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829759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2800350"/>
                    </a:xfrm>
                    <a:prstGeom prst="rect">
                      <a:avLst/>
                    </a:prstGeom>
                    <a:noFill/>
                    <a:ln>
                      <a:noFill/>
                    </a:ln>
                  </pic:spPr>
                </pic:pic>
              </a:graphicData>
            </a:graphic>
          </wp:inline>
        </w:drawing>
      </w:r>
    </w:p>
    <w:p w14:paraId="7A7D20AC" w14:textId="77777777" w:rsidR="001A531C" w:rsidRPr="00717678" w:rsidRDefault="001A531C" w:rsidP="00294C44">
      <w:pPr>
        <w:ind w:firstLine="0"/>
        <w:jc w:val="center"/>
        <w:rPr>
          <w:szCs w:val="24"/>
        </w:rPr>
      </w:pPr>
      <w:r w:rsidRPr="00717678">
        <w:rPr>
          <w:b/>
          <w:bCs/>
          <w:szCs w:val="24"/>
        </w:rPr>
        <w:t>2.</w:t>
      </w:r>
      <w:r w:rsidR="00C35686" w:rsidRPr="00717678">
        <w:rPr>
          <w:b/>
          <w:bCs/>
          <w:szCs w:val="24"/>
        </w:rPr>
        <w:t>10</w:t>
      </w:r>
      <w:r w:rsidRPr="00717678">
        <w:rPr>
          <w:b/>
          <w:bCs/>
          <w:szCs w:val="24"/>
        </w:rPr>
        <w:t>.attēls.</w:t>
      </w:r>
      <w:r w:rsidRPr="00717678">
        <w:rPr>
          <w:szCs w:val="24"/>
        </w:rPr>
        <w:t xml:space="preserve"> BNA un BA potenciālie rašanās avoti (Avots: SIA GatewayBaltics, 2020)</w:t>
      </w:r>
    </w:p>
    <w:p w14:paraId="2D5B6869" w14:textId="77777777" w:rsidR="001A531C" w:rsidRPr="00717678" w:rsidRDefault="001A531C" w:rsidP="00C26527">
      <w:pPr>
        <w:ind w:firstLine="0"/>
      </w:pPr>
    </w:p>
    <w:p w14:paraId="26C15CC9" w14:textId="77777777" w:rsidR="001A531C" w:rsidRPr="00717678" w:rsidRDefault="001A531C" w:rsidP="00793087">
      <w:r w:rsidRPr="00717678">
        <w:t xml:space="preserve">Radītais BNA daudzums 2019.gadā </w:t>
      </w:r>
      <w:r w:rsidR="00BA1459" w:rsidRPr="00717678">
        <w:t>salīdzinājumā ar</w:t>
      </w:r>
      <w:r w:rsidRPr="00717678">
        <w:t xml:space="preserve"> 2013.gadu palielinājies par 12%, savukārt savāktais BNA daudzums – par 20%. Kopš 2016.gada 40 – 57% radīto BNA tiek sagatavoti pārstrādei un reģenerācijai (</w:t>
      </w:r>
      <w:r w:rsidR="00460CCA" w:rsidRPr="00717678">
        <w:t xml:space="preserve">atbilst kodiem </w:t>
      </w:r>
      <w:r w:rsidRPr="00717678">
        <w:t xml:space="preserve">R12, R12A, R12B). </w:t>
      </w:r>
    </w:p>
    <w:p w14:paraId="63116049" w14:textId="77777777" w:rsidR="001A531C" w:rsidRPr="00717678" w:rsidRDefault="001A531C" w:rsidP="007B4B64">
      <w:pPr>
        <w:pStyle w:val="Subtitle"/>
      </w:pPr>
      <w:bookmarkStart w:id="62" w:name="_Ref47249782"/>
      <w:r w:rsidRPr="00717678">
        <w:t>2.</w:t>
      </w:r>
      <w:r w:rsidR="00321748" w:rsidRPr="00717678">
        <w:t>12</w:t>
      </w:r>
      <w:r w:rsidRPr="00717678">
        <w:t>.tabula</w:t>
      </w:r>
      <w:bookmarkEnd w:id="62"/>
    </w:p>
    <w:p w14:paraId="2CA7C57C" w14:textId="77777777" w:rsidR="00AC3DDF" w:rsidRPr="00717678" w:rsidRDefault="00AC3DDF" w:rsidP="00AC3DDF"/>
    <w:p w14:paraId="3B4FEE47" w14:textId="77777777" w:rsidR="001A531C" w:rsidRPr="00717678" w:rsidRDefault="001A531C" w:rsidP="00793087">
      <w:pPr>
        <w:pStyle w:val="Caption"/>
        <w:jc w:val="center"/>
        <w:rPr>
          <w:smallCaps w:val="0"/>
          <w:color w:val="auto"/>
        </w:rPr>
      </w:pPr>
      <w:r w:rsidRPr="00717678">
        <w:rPr>
          <w:smallCaps w:val="0"/>
          <w:color w:val="auto"/>
        </w:rPr>
        <w:t xml:space="preserve">Radītais un savāktais BNA daudzums, t.sk. nešķirotos sadzīves atkritumos esošā BNA daļa, un </w:t>
      </w:r>
      <w:r w:rsidR="00BA1459" w:rsidRPr="00717678">
        <w:rPr>
          <w:smallCaps w:val="0"/>
          <w:color w:val="auto"/>
        </w:rPr>
        <w:t>to apsaimniekošana</w:t>
      </w:r>
      <w:r w:rsidRPr="00717678">
        <w:rPr>
          <w:smallCaps w:val="0"/>
          <w:color w:val="auto"/>
        </w:rPr>
        <w:t xml:space="preserve"> 2013</w:t>
      </w:r>
      <w:r w:rsidR="00BD6019" w:rsidRPr="00717678">
        <w:rPr>
          <w:smallCaps w:val="0"/>
          <w:color w:val="auto"/>
        </w:rPr>
        <w:t>.</w:t>
      </w:r>
      <w:r w:rsidRPr="00717678">
        <w:rPr>
          <w:smallCaps w:val="0"/>
          <w:color w:val="auto"/>
        </w:rPr>
        <w:t>-2019</w:t>
      </w:r>
      <w:r w:rsidR="00BD6019" w:rsidRPr="00717678">
        <w:rPr>
          <w:smallCaps w:val="0"/>
          <w:color w:val="auto"/>
        </w:rPr>
        <w:t>.gad</w:t>
      </w:r>
      <w:r w:rsidR="00EC1A93" w:rsidRPr="00717678">
        <w:rPr>
          <w:smallCaps w:val="0"/>
          <w:color w:val="auto"/>
        </w:rPr>
        <w:t>ā</w:t>
      </w:r>
      <w:r w:rsidR="00BA1459" w:rsidRPr="00717678">
        <w:rPr>
          <w:smallCaps w:val="0"/>
          <w:color w:val="auto"/>
        </w:rPr>
        <w:t xml:space="preserve"> </w:t>
      </w:r>
      <w:r w:rsidRPr="00717678">
        <w:rPr>
          <w:smallCaps w:val="0"/>
          <w:color w:val="auto"/>
          <w:vertAlign w:val="superscript"/>
        </w:rPr>
        <w:footnoteReference w:id="62"/>
      </w:r>
      <w:r w:rsidR="00EC1A93" w:rsidRPr="00717678">
        <w:rPr>
          <w:smallCaps w:val="0"/>
          <w:color w:val="auto"/>
        </w:rPr>
        <w:t>,</w:t>
      </w:r>
      <w:r w:rsidR="42C2C52C" w:rsidRPr="00717678">
        <w:rPr>
          <w:smallCaps w:val="0"/>
          <w:color w:val="auto"/>
          <w:vertAlign w:val="superscript"/>
        </w:rPr>
        <w:t xml:space="preserve"> </w:t>
      </w:r>
      <w:r w:rsidR="00EC1A93" w:rsidRPr="00717678">
        <w:rPr>
          <w:smallCaps w:val="0"/>
          <w:color w:val="auto"/>
        </w:rPr>
        <w:t>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6"/>
        <w:gridCol w:w="906"/>
        <w:gridCol w:w="906"/>
        <w:gridCol w:w="906"/>
        <w:gridCol w:w="906"/>
        <w:gridCol w:w="906"/>
        <w:gridCol w:w="906"/>
        <w:gridCol w:w="906"/>
        <w:gridCol w:w="906"/>
      </w:tblGrid>
      <w:tr w:rsidR="00717678" w:rsidRPr="00717678" w14:paraId="67826E73" w14:textId="77777777" w:rsidTr="00C35686">
        <w:trPr>
          <w:cantSplit/>
          <w:trHeight w:val="1243"/>
        </w:trPr>
        <w:tc>
          <w:tcPr>
            <w:tcW w:w="500" w:type="pct"/>
            <w:shd w:val="clear" w:color="auto" w:fill="E2EFD9"/>
            <w:textDirection w:val="btLr"/>
            <w:vAlign w:val="center"/>
          </w:tcPr>
          <w:p w14:paraId="0474F788" w14:textId="77777777" w:rsidR="001A531C" w:rsidRPr="00717678" w:rsidRDefault="001A531C" w:rsidP="00F02CE3">
            <w:pPr>
              <w:pStyle w:val="NoSpacing"/>
              <w:ind w:left="113" w:right="113"/>
              <w:jc w:val="center"/>
              <w:rPr>
                <w:b/>
                <w:bCs/>
                <w:sz w:val="20"/>
                <w:szCs w:val="20"/>
              </w:rPr>
            </w:pPr>
            <w:r w:rsidRPr="00717678">
              <w:rPr>
                <w:b/>
                <w:bCs/>
                <w:sz w:val="20"/>
                <w:szCs w:val="20"/>
              </w:rPr>
              <w:t>Gads</w:t>
            </w:r>
          </w:p>
        </w:tc>
        <w:tc>
          <w:tcPr>
            <w:tcW w:w="500" w:type="pct"/>
            <w:shd w:val="clear" w:color="auto" w:fill="E2EFD9"/>
            <w:textDirection w:val="btLr"/>
            <w:vAlign w:val="center"/>
          </w:tcPr>
          <w:p w14:paraId="1648D8CD" w14:textId="77777777" w:rsidR="001A531C" w:rsidRPr="00717678" w:rsidRDefault="001A531C" w:rsidP="00F02CE3">
            <w:pPr>
              <w:pStyle w:val="NoSpacing"/>
              <w:ind w:left="113" w:right="113"/>
              <w:jc w:val="center"/>
              <w:rPr>
                <w:b/>
                <w:bCs/>
                <w:sz w:val="20"/>
                <w:szCs w:val="20"/>
              </w:rPr>
            </w:pPr>
            <w:r w:rsidRPr="00717678">
              <w:rPr>
                <w:b/>
                <w:bCs/>
                <w:sz w:val="20"/>
                <w:szCs w:val="20"/>
              </w:rPr>
              <w:t>Radīti</w:t>
            </w:r>
          </w:p>
        </w:tc>
        <w:tc>
          <w:tcPr>
            <w:tcW w:w="500" w:type="pct"/>
            <w:shd w:val="clear" w:color="auto" w:fill="E2EFD9"/>
            <w:textDirection w:val="btLr"/>
            <w:vAlign w:val="center"/>
          </w:tcPr>
          <w:p w14:paraId="03B1F363" w14:textId="77777777" w:rsidR="001A531C" w:rsidRPr="00717678" w:rsidRDefault="001A531C" w:rsidP="00F02CE3">
            <w:pPr>
              <w:pStyle w:val="NoSpacing"/>
              <w:ind w:left="113" w:right="113"/>
              <w:jc w:val="center"/>
              <w:rPr>
                <w:b/>
                <w:bCs/>
                <w:sz w:val="20"/>
                <w:szCs w:val="20"/>
              </w:rPr>
            </w:pPr>
            <w:r w:rsidRPr="00717678">
              <w:rPr>
                <w:b/>
                <w:bCs/>
                <w:sz w:val="20"/>
                <w:szCs w:val="20"/>
              </w:rPr>
              <w:t>Savākti</w:t>
            </w:r>
          </w:p>
        </w:tc>
        <w:tc>
          <w:tcPr>
            <w:tcW w:w="500" w:type="pct"/>
            <w:shd w:val="clear" w:color="auto" w:fill="E2EFD9"/>
            <w:textDirection w:val="btLr"/>
            <w:vAlign w:val="center"/>
          </w:tcPr>
          <w:p w14:paraId="5CD2D84E" w14:textId="77777777" w:rsidR="001A531C" w:rsidRPr="00717678" w:rsidRDefault="0088552F" w:rsidP="00F02CE3">
            <w:pPr>
              <w:pStyle w:val="NoSpacing"/>
              <w:ind w:left="113" w:right="113"/>
              <w:jc w:val="center"/>
              <w:rPr>
                <w:b/>
                <w:bCs/>
                <w:sz w:val="20"/>
                <w:szCs w:val="20"/>
              </w:rPr>
            </w:pPr>
            <w:r w:rsidRPr="00717678">
              <w:rPr>
                <w:b/>
                <w:bCs/>
                <w:sz w:val="20"/>
                <w:szCs w:val="20"/>
              </w:rPr>
              <w:t>Ievesti</w:t>
            </w:r>
          </w:p>
        </w:tc>
        <w:tc>
          <w:tcPr>
            <w:tcW w:w="500" w:type="pct"/>
            <w:shd w:val="clear" w:color="auto" w:fill="E2EFD9"/>
            <w:textDirection w:val="btLr"/>
            <w:vAlign w:val="center"/>
          </w:tcPr>
          <w:p w14:paraId="1FC12325" w14:textId="77777777" w:rsidR="001A531C" w:rsidRPr="00717678" w:rsidRDefault="0088552F" w:rsidP="00F02CE3">
            <w:pPr>
              <w:pStyle w:val="NoSpacing"/>
              <w:ind w:left="113" w:right="113"/>
              <w:jc w:val="center"/>
              <w:rPr>
                <w:b/>
                <w:bCs/>
                <w:sz w:val="20"/>
                <w:szCs w:val="20"/>
              </w:rPr>
            </w:pPr>
            <w:r w:rsidRPr="00717678">
              <w:rPr>
                <w:b/>
                <w:bCs/>
                <w:sz w:val="20"/>
                <w:szCs w:val="20"/>
              </w:rPr>
              <w:t>Izvesti</w:t>
            </w:r>
          </w:p>
        </w:tc>
        <w:tc>
          <w:tcPr>
            <w:tcW w:w="500" w:type="pct"/>
            <w:shd w:val="clear" w:color="auto" w:fill="E2EFD9"/>
            <w:textDirection w:val="btLr"/>
            <w:vAlign w:val="center"/>
          </w:tcPr>
          <w:p w14:paraId="4F6E111E" w14:textId="77777777" w:rsidR="001A531C" w:rsidRPr="00717678" w:rsidRDefault="001A531C" w:rsidP="00F02CE3">
            <w:pPr>
              <w:pStyle w:val="NoSpacing"/>
              <w:ind w:left="113" w:right="113"/>
              <w:jc w:val="center"/>
              <w:rPr>
                <w:b/>
                <w:bCs/>
                <w:sz w:val="20"/>
                <w:szCs w:val="20"/>
              </w:rPr>
            </w:pPr>
            <w:r w:rsidRPr="00717678">
              <w:rPr>
                <w:b/>
                <w:bCs/>
                <w:sz w:val="20"/>
                <w:szCs w:val="20"/>
              </w:rPr>
              <w:t>Pārstrādāti</w:t>
            </w:r>
          </w:p>
          <w:p w14:paraId="4C937B19" w14:textId="77777777" w:rsidR="001A531C" w:rsidRPr="00717678" w:rsidRDefault="001A531C" w:rsidP="00F02CE3">
            <w:pPr>
              <w:pStyle w:val="NoSpacing"/>
              <w:ind w:left="113" w:right="113"/>
              <w:jc w:val="center"/>
              <w:rPr>
                <w:b/>
                <w:bCs/>
                <w:sz w:val="20"/>
                <w:szCs w:val="20"/>
              </w:rPr>
            </w:pPr>
            <w:r w:rsidRPr="00717678">
              <w:rPr>
                <w:b/>
                <w:bCs/>
                <w:sz w:val="20"/>
                <w:szCs w:val="20"/>
              </w:rPr>
              <w:t>(R2-R11)</w:t>
            </w:r>
            <w:r w:rsidR="00BD6019" w:rsidRPr="00717678">
              <w:rPr>
                <w:b/>
                <w:bCs/>
                <w:sz w:val="20"/>
                <w:szCs w:val="20"/>
              </w:rPr>
              <w:t xml:space="preserve"> ***</w:t>
            </w:r>
          </w:p>
        </w:tc>
        <w:tc>
          <w:tcPr>
            <w:tcW w:w="500" w:type="pct"/>
            <w:shd w:val="clear" w:color="auto" w:fill="E2EFD9"/>
            <w:textDirection w:val="btLr"/>
            <w:vAlign w:val="center"/>
          </w:tcPr>
          <w:p w14:paraId="50E647B2" w14:textId="77777777" w:rsidR="001A531C" w:rsidRPr="00717678" w:rsidRDefault="001A531C" w:rsidP="00F02CE3">
            <w:pPr>
              <w:pStyle w:val="NoSpacing"/>
              <w:ind w:left="113" w:right="113"/>
              <w:jc w:val="center"/>
              <w:rPr>
                <w:b/>
                <w:bCs/>
                <w:sz w:val="20"/>
                <w:szCs w:val="20"/>
              </w:rPr>
            </w:pPr>
            <w:r w:rsidRPr="00717678">
              <w:rPr>
                <w:b/>
                <w:bCs/>
                <w:sz w:val="20"/>
                <w:szCs w:val="20"/>
              </w:rPr>
              <w:t>Reģenerēti</w:t>
            </w:r>
          </w:p>
          <w:p w14:paraId="2D595ACC" w14:textId="77777777" w:rsidR="001A531C" w:rsidRPr="00717678" w:rsidRDefault="001A531C" w:rsidP="00F02CE3">
            <w:pPr>
              <w:pStyle w:val="NoSpacing"/>
              <w:ind w:left="113" w:right="113"/>
              <w:jc w:val="center"/>
              <w:rPr>
                <w:b/>
                <w:bCs/>
                <w:sz w:val="20"/>
                <w:szCs w:val="20"/>
              </w:rPr>
            </w:pPr>
            <w:r w:rsidRPr="00717678">
              <w:rPr>
                <w:b/>
                <w:bCs/>
                <w:sz w:val="20"/>
                <w:szCs w:val="20"/>
              </w:rPr>
              <w:t>(R1)</w:t>
            </w:r>
          </w:p>
        </w:tc>
        <w:tc>
          <w:tcPr>
            <w:tcW w:w="500" w:type="pct"/>
            <w:shd w:val="clear" w:color="auto" w:fill="E2EFD9"/>
            <w:textDirection w:val="btLr"/>
            <w:vAlign w:val="center"/>
          </w:tcPr>
          <w:p w14:paraId="57FD037F" w14:textId="77777777" w:rsidR="001A531C" w:rsidRPr="00717678" w:rsidRDefault="001A531C" w:rsidP="00F02CE3">
            <w:pPr>
              <w:pStyle w:val="NoSpacing"/>
              <w:ind w:left="113" w:right="113"/>
              <w:jc w:val="center"/>
              <w:rPr>
                <w:b/>
                <w:bCs/>
                <w:sz w:val="20"/>
                <w:szCs w:val="20"/>
              </w:rPr>
            </w:pPr>
            <w:r w:rsidRPr="00717678">
              <w:rPr>
                <w:b/>
                <w:bCs/>
                <w:sz w:val="20"/>
                <w:szCs w:val="20"/>
              </w:rPr>
              <w:t>Apglabāti poligonos</w:t>
            </w:r>
          </w:p>
          <w:p w14:paraId="207C129A" w14:textId="77777777" w:rsidR="001A531C" w:rsidRPr="00717678" w:rsidRDefault="001A531C" w:rsidP="00F02CE3">
            <w:pPr>
              <w:pStyle w:val="NoSpacing"/>
              <w:ind w:left="113" w:right="113"/>
              <w:jc w:val="center"/>
              <w:rPr>
                <w:b/>
                <w:bCs/>
                <w:sz w:val="20"/>
                <w:szCs w:val="20"/>
              </w:rPr>
            </w:pPr>
            <w:r w:rsidRPr="00717678">
              <w:rPr>
                <w:b/>
                <w:bCs/>
                <w:sz w:val="20"/>
                <w:szCs w:val="20"/>
              </w:rPr>
              <w:t>(D1)</w:t>
            </w:r>
          </w:p>
        </w:tc>
        <w:tc>
          <w:tcPr>
            <w:tcW w:w="500" w:type="pct"/>
            <w:shd w:val="clear" w:color="auto" w:fill="E2EFD9"/>
            <w:textDirection w:val="btLr"/>
            <w:vAlign w:val="center"/>
          </w:tcPr>
          <w:p w14:paraId="52E27443" w14:textId="77777777" w:rsidR="001A531C" w:rsidRPr="00717678" w:rsidRDefault="001A531C" w:rsidP="00F02CE3">
            <w:pPr>
              <w:pStyle w:val="NoSpacing"/>
              <w:ind w:left="113" w:right="113"/>
              <w:jc w:val="center"/>
              <w:rPr>
                <w:b/>
                <w:bCs/>
                <w:sz w:val="20"/>
                <w:szCs w:val="20"/>
              </w:rPr>
            </w:pPr>
            <w:r w:rsidRPr="00717678">
              <w:rPr>
                <w:b/>
                <w:bCs/>
                <w:sz w:val="20"/>
                <w:szCs w:val="20"/>
              </w:rPr>
              <w:t>Apglabāti citā veidā</w:t>
            </w:r>
          </w:p>
          <w:p w14:paraId="549311C5" w14:textId="77777777" w:rsidR="001A531C" w:rsidRPr="00717678" w:rsidRDefault="001A531C" w:rsidP="00F02CE3">
            <w:pPr>
              <w:pStyle w:val="NoSpacing"/>
              <w:ind w:left="113" w:right="113"/>
              <w:jc w:val="center"/>
              <w:rPr>
                <w:b/>
                <w:bCs/>
                <w:sz w:val="20"/>
                <w:szCs w:val="20"/>
              </w:rPr>
            </w:pPr>
            <w:r w:rsidRPr="00717678">
              <w:rPr>
                <w:b/>
                <w:bCs/>
                <w:sz w:val="20"/>
                <w:szCs w:val="20"/>
              </w:rPr>
              <w:t>(D2-D15)*</w:t>
            </w:r>
          </w:p>
        </w:tc>
        <w:tc>
          <w:tcPr>
            <w:tcW w:w="500" w:type="pct"/>
            <w:shd w:val="clear" w:color="auto" w:fill="E2EFD9"/>
            <w:textDirection w:val="btLr"/>
            <w:vAlign w:val="center"/>
          </w:tcPr>
          <w:p w14:paraId="291D8DD5" w14:textId="77777777" w:rsidR="001A531C" w:rsidRPr="00717678" w:rsidRDefault="001A531C" w:rsidP="00F02CE3">
            <w:pPr>
              <w:pStyle w:val="NoSpacing"/>
              <w:ind w:left="113" w:right="113"/>
              <w:jc w:val="center"/>
              <w:rPr>
                <w:b/>
                <w:bCs/>
                <w:sz w:val="20"/>
                <w:szCs w:val="20"/>
              </w:rPr>
            </w:pPr>
            <w:r w:rsidRPr="00717678">
              <w:rPr>
                <w:b/>
                <w:bCs/>
                <w:sz w:val="20"/>
                <w:szCs w:val="20"/>
              </w:rPr>
              <w:t>Uzglabāti</w:t>
            </w:r>
          </w:p>
          <w:p w14:paraId="6DD6E0FE" w14:textId="77777777" w:rsidR="001A531C" w:rsidRPr="00717678" w:rsidRDefault="001A531C" w:rsidP="00F02CE3">
            <w:pPr>
              <w:pStyle w:val="NoSpacing"/>
              <w:ind w:left="113" w:right="113"/>
              <w:jc w:val="center"/>
              <w:rPr>
                <w:b/>
                <w:bCs/>
                <w:sz w:val="20"/>
                <w:szCs w:val="20"/>
              </w:rPr>
            </w:pPr>
            <w:r w:rsidRPr="00717678">
              <w:rPr>
                <w:b/>
                <w:bCs/>
                <w:sz w:val="20"/>
                <w:szCs w:val="20"/>
              </w:rPr>
              <w:t>(R13)**</w:t>
            </w:r>
          </w:p>
        </w:tc>
      </w:tr>
      <w:tr w:rsidR="00717678" w:rsidRPr="00717678" w14:paraId="73AEE982" w14:textId="77777777" w:rsidTr="004F33C7">
        <w:trPr>
          <w:trHeight w:val="255"/>
        </w:trPr>
        <w:tc>
          <w:tcPr>
            <w:tcW w:w="500" w:type="pct"/>
            <w:noWrap/>
            <w:vAlign w:val="center"/>
          </w:tcPr>
          <w:p w14:paraId="11D42D7D" w14:textId="77777777" w:rsidR="001A531C" w:rsidRPr="00717678" w:rsidRDefault="001A531C" w:rsidP="00A332F1">
            <w:pPr>
              <w:pStyle w:val="NoSpacing"/>
              <w:jc w:val="center"/>
              <w:rPr>
                <w:sz w:val="20"/>
                <w:szCs w:val="20"/>
              </w:rPr>
            </w:pPr>
            <w:r w:rsidRPr="00717678">
              <w:rPr>
                <w:sz w:val="20"/>
                <w:szCs w:val="20"/>
              </w:rPr>
              <w:t>2013</w:t>
            </w:r>
          </w:p>
        </w:tc>
        <w:tc>
          <w:tcPr>
            <w:tcW w:w="500" w:type="pct"/>
            <w:vAlign w:val="center"/>
          </w:tcPr>
          <w:p w14:paraId="13E1C39E" w14:textId="77777777" w:rsidR="001A531C" w:rsidRPr="00717678" w:rsidRDefault="001A531C" w:rsidP="00A332F1">
            <w:pPr>
              <w:pStyle w:val="NoSpacing"/>
              <w:jc w:val="center"/>
              <w:rPr>
                <w:sz w:val="20"/>
                <w:szCs w:val="20"/>
              </w:rPr>
            </w:pPr>
            <w:r w:rsidRPr="00717678">
              <w:rPr>
                <w:sz w:val="20"/>
                <w:szCs w:val="20"/>
              </w:rPr>
              <w:t>425 628</w:t>
            </w:r>
          </w:p>
        </w:tc>
        <w:tc>
          <w:tcPr>
            <w:tcW w:w="500" w:type="pct"/>
            <w:noWrap/>
            <w:vAlign w:val="center"/>
          </w:tcPr>
          <w:p w14:paraId="571A4882" w14:textId="77777777" w:rsidR="001A531C" w:rsidRPr="00717678" w:rsidRDefault="001A531C" w:rsidP="00A332F1">
            <w:pPr>
              <w:pStyle w:val="NoSpacing"/>
              <w:jc w:val="center"/>
              <w:rPr>
                <w:sz w:val="20"/>
                <w:szCs w:val="20"/>
              </w:rPr>
            </w:pPr>
            <w:r w:rsidRPr="00717678">
              <w:rPr>
                <w:sz w:val="20"/>
                <w:szCs w:val="20"/>
              </w:rPr>
              <w:t>381 050</w:t>
            </w:r>
          </w:p>
        </w:tc>
        <w:tc>
          <w:tcPr>
            <w:tcW w:w="500" w:type="pct"/>
            <w:vAlign w:val="center"/>
          </w:tcPr>
          <w:p w14:paraId="265C8157" w14:textId="77777777" w:rsidR="001A531C" w:rsidRPr="00717678" w:rsidRDefault="001A531C" w:rsidP="00A332F1">
            <w:pPr>
              <w:pStyle w:val="NoSpacing"/>
              <w:jc w:val="center"/>
              <w:rPr>
                <w:sz w:val="20"/>
                <w:szCs w:val="20"/>
              </w:rPr>
            </w:pPr>
            <w:r w:rsidRPr="00717678">
              <w:rPr>
                <w:sz w:val="20"/>
                <w:szCs w:val="20"/>
              </w:rPr>
              <w:t>24 758</w:t>
            </w:r>
          </w:p>
        </w:tc>
        <w:tc>
          <w:tcPr>
            <w:tcW w:w="500" w:type="pct"/>
            <w:vAlign w:val="center"/>
          </w:tcPr>
          <w:p w14:paraId="45DA9F7A" w14:textId="77777777" w:rsidR="001A531C" w:rsidRPr="00717678" w:rsidRDefault="001A531C" w:rsidP="00A332F1">
            <w:pPr>
              <w:pStyle w:val="NoSpacing"/>
              <w:jc w:val="center"/>
              <w:rPr>
                <w:sz w:val="20"/>
                <w:szCs w:val="20"/>
              </w:rPr>
            </w:pPr>
            <w:r w:rsidRPr="00717678">
              <w:rPr>
                <w:sz w:val="20"/>
                <w:szCs w:val="20"/>
              </w:rPr>
              <w:t>77 158</w:t>
            </w:r>
          </w:p>
        </w:tc>
        <w:tc>
          <w:tcPr>
            <w:tcW w:w="500" w:type="pct"/>
            <w:vAlign w:val="center"/>
          </w:tcPr>
          <w:p w14:paraId="6F24DFFD" w14:textId="77777777" w:rsidR="001A531C" w:rsidRPr="00717678" w:rsidRDefault="001A531C" w:rsidP="00A332F1">
            <w:pPr>
              <w:pStyle w:val="NoSpacing"/>
              <w:jc w:val="center"/>
              <w:rPr>
                <w:sz w:val="20"/>
                <w:szCs w:val="20"/>
              </w:rPr>
            </w:pPr>
            <w:r w:rsidRPr="00717678">
              <w:rPr>
                <w:sz w:val="20"/>
                <w:szCs w:val="20"/>
              </w:rPr>
              <w:t>173 360</w:t>
            </w:r>
          </w:p>
        </w:tc>
        <w:tc>
          <w:tcPr>
            <w:tcW w:w="500" w:type="pct"/>
            <w:vAlign w:val="center"/>
          </w:tcPr>
          <w:p w14:paraId="74B1D07D" w14:textId="77777777" w:rsidR="001A531C" w:rsidRPr="00717678" w:rsidRDefault="001A531C" w:rsidP="00A332F1">
            <w:pPr>
              <w:pStyle w:val="NoSpacing"/>
              <w:jc w:val="center"/>
              <w:rPr>
                <w:sz w:val="20"/>
                <w:szCs w:val="20"/>
              </w:rPr>
            </w:pPr>
            <w:r w:rsidRPr="00717678">
              <w:rPr>
                <w:sz w:val="20"/>
                <w:szCs w:val="20"/>
              </w:rPr>
              <w:t>14 197</w:t>
            </w:r>
          </w:p>
        </w:tc>
        <w:tc>
          <w:tcPr>
            <w:tcW w:w="500" w:type="pct"/>
            <w:vAlign w:val="center"/>
          </w:tcPr>
          <w:p w14:paraId="649834AF" w14:textId="77777777" w:rsidR="001A531C" w:rsidRPr="00717678" w:rsidRDefault="001A531C" w:rsidP="00A332F1">
            <w:pPr>
              <w:pStyle w:val="NoSpacing"/>
              <w:jc w:val="center"/>
              <w:rPr>
                <w:sz w:val="20"/>
                <w:szCs w:val="20"/>
              </w:rPr>
            </w:pPr>
            <w:r w:rsidRPr="00717678">
              <w:rPr>
                <w:sz w:val="20"/>
                <w:szCs w:val="20"/>
              </w:rPr>
              <w:t>245 228</w:t>
            </w:r>
          </w:p>
        </w:tc>
        <w:tc>
          <w:tcPr>
            <w:tcW w:w="500" w:type="pct"/>
            <w:vAlign w:val="center"/>
          </w:tcPr>
          <w:p w14:paraId="3E29FF5B" w14:textId="77777777" w:rsidR="001A531C" w:rsidRPr="00717678" w:rsidRDefault="001A531C" w:rsidP="00A332F1">
            <w:pPr>
              <w:pStyle w:val="NoSpacing"/>
              <w:jc w:val="center"/>
              <w:rPr>
                <w:sz w:val="20"/>
                <w:szCs w:val="20"/>
              </w:rPr>
            </w:pPr>
            <w:r w:rsidRPr="00717678">
              <w:rPr>
                <w:sz w:val="20"/>
                <w:szCs w:val="20"/>
              </w:rPr>
              <w:t>14 595</w:t>
            </w:r>
          </w:p>
        </w:tc>
        <w:tc>
          <w:tcPr>
            <w:tcW w:w="500" w:type="pct"/>
            <w:vAlign w:val="center"/>
          </w:tcPr>
          <w:p w14:paraId="6C362178" w14:textId="77777777" w:rsidR="001A531C" w:rsidRPr="00717678" w:rsidRDefault="001A531C" w:rsidP="00A332F1">
            <w:pPr>
              <w:pStyle w:val="NoSpacing"/>
              <w:jc w:val="center"/>
              <w:rPr>
                <w:sz w:val="20"/>
                <w:szCs w:val="20"/>
              </w:rPr>
            </w:pPr>
            <w:r w:rsidRPr="00717678">
              <w:rPr>
                <w:sz w:val="20"/>
                <w:szCs w:val="20"/>
              </w:rPr>
              <w:t>0</w:t>
            </w:r>
          </w:p>
        </w:tc>
      </w:tr>
      <w:tr w:rsidR="00717678" w:rsidRPr="00717678" w14:paraId="55068598" w14:textId="77777777" w:rsidTr="004F33C7">
        <w:trPr>
          <w:trHeight w:val="255"/>
        </w:trPr>
        <w:tc>
          <w:tcPr>
            <w:tcW w:w="500" w:type="pct"/>
            <w:noWrap/>
            <w:vAlign w:val="center"/>
          </w:tcPr>
          <w:p w14:paraId="1841163E" w14:textId="77777777" w:rsidR="001A531C" w:rsidRPr="00717678" w:rsidRDefault="001A531C" w:rsidP="00A332F1">
            <w:pPr>
              <w:pStyle w:val="NoSpacing"/>
              <w:jc w:val="center"/>
              <w:rPr>
                <w:sz w:val="20"/>
                <w:szCs w:val="20"/>
              </w:rPr>
            </w:pPr>
            <w:r w:rsidRPr="00717678">
              <w:rPr>
                <w:sz w:val="20"/>
                <w:szCs w:val="20"/>
              </w:rPr>
              <w:t>2014</w:t>
            </w:r>
          </w:p>
        </w:tc>
        <w:tc>
          <w:tcPr>
            <w:tcW w:w="500" w:type="pct"/>
            <w:vAlign w:val="center"/>
          </w:tcPr>
          <w:p w14:paraId="13FEFF4D" w14:textId="77777777" w:rsidR="001A531C" w:rsidRPr="00717678" w:rsidRDefault="001A531C" w:rsidP="00A332F1">
            <w:pPr>
              <w:pStyle w:val="NoSpacing"/>
              <w:jc w:val="center"/>
              <w:rPr>
                <w:sz w:val="20"/>
                <w:szCs w:val="20"/>
              </w:rPr>
            </w:pPr>
            <w:r w:rsidRPr="00717678">
              <w:rPr>
                <w:sz w:val="20"/>
                <w:szCs w:val="20"/>
              </w:rPr>
              <w:t>424 630</w:t>
            </w:r>
          </w:p>
        </w:tc>
        <w:tc>
          <w:tcPr>
            <w:tcW w:w="500" w:type="pct"/>
            <w:noWrap/>
            <w:vAlign w:val="center"/>
          </w:tcPr>
          <w:p w14:paraId="3894D7FB" w14:textId="77777777" w:rsidR="001A531C" w:rsidRPr="00717678" w:rsidRDefault="001A531C" w:rsidP="00A332F1">
            <w:pPr>
              <w:pStyle w:val="NoSpacing"/>
              <w:jc w:val="center"/>
              <w:rPr>
                <w:sz w:val="20"/>
                <w:szCs w:val="20"/>
              </w:rPr>
            </w:pPr>
            <w:r w:rsidRPr="00717678">
              <w:rPr>
                <w:sz w:val="20"/>
                <w:szCs w:val="20"/>
              </w:rPr>
              <w:t>394 191</w:t>
            </w:r>
          </w:p>
        </w:tc>
        <w:tc>
          <w:tcPr>
            <w:tcW w:w="500" w:type="pct"/>
            <w:vAlign w:val="center"/>
          </w:tcPr>
          <w:p w14:paraId="412E9C10" w14:textId="77777777" w:rsidR="001A531C" w:rsidRPr="00717678" w:rsidRDefault="001A531C" w:rsidP="00A332F1">
            <w:pPr>
              <w:pStyle w:val="NoSpacing"/>
              <w:jc w:val="center"/>
              <w:rPr>
                <w:sz w:val="20"/>
                <w:szCs w:val="20"/>
              </w:rPr>
            </w:pPr>
            <w:r w:rsidRPr="00717678">
              <w:rPr>
                <w:sz w:val="20"/>
                <w:szCs w:val="20"/>
              </w:rPr>
              <w:t>24 411</w:t>
            </w:r>
          </w:p>
        </w:tc>
        <w:tc>
          <w:tcPr>
            <w:tcW w:w="500" w:type="pct"/>
            <w:vAlign w:val="center"/>
          </w:tcPr>
          <w:p w14:paraId="3425F086" w14:textId="77777777" w:rsidR="001A531C" w:rsidRPr="00717678" w:rsidRDefault="001A531C" w:rsidP="00A332F1">
            <w:pPr>
              <w:pStyle w:val="NoSpacing"/>
              <w:jc w:val="center"/>
              <w:rPr>
                <w:sz w:val="20"/>
                <w:szCs w:val="20"/>
              </w:rPr>
            </w:pPr>
            <w:r w:rsidRPr="00717678">
              <w:rPr>
                <w:sz w:val="20"/>
                <w:szCs w:val="20"/>
              </w:rPr>
              <w:t>67 319</w:t>
            </w:r>
          </w:p>
        </w:tc>
        <w:tc>
          <w:tcPr>
            <w:tcW w:w="500" w:type="pct"/>
            <w:vAlign w:val="center"/>
          </w:tcPr>
          <w:p w14:paraId="2E890EEF" w14:textId="77777777" w:rsidR="001A531C" w:rsidRPr="00717678" w:rsidRDefault="001A531C" w:rsidP="00A332F1">
            <w:pPr>
              <w:pStyle w:val="NoSpacing"/>
              <w:jc w:val="center"/>
              <w:rPr>
                <w:sz w:val="20"/>
                <w:szCs w:val="20"/>
              </w:rPr>
            </w:pPr>
            <w:r w:rsidRPr="00717678">
              <w:rPr>
                <w:sz w:val="20"/>
                <w:szCs w:val="20"/>
              </w:rPr>
              <w:t>130 681</w:t>
            </w:r>
          </w:p>
        </w:tc>
        <w:tc>
          <w:tcPr>
            <w:tcW w:w="500" w:type="pct"/>
            <w:vAlign w:val="center"/>
          </w:tcPr>
          <w:p w14:paraId="5B0EC0E3" w14:textId="77777777" w:rsidR="001A531C" w:rsidRPr="00717678" w:rsidRDefault="001A531C" w:rsidP="00A332F1">
            <w:pPr>
              <w:pStyle w:val="NoSpacing"/>
              <w:jc w:val="center"/>
              <w:rPr>
                <w:sz w:val="20"/>
                <w:szCs w:val="20"/>
              </w:rPr>
            </w:pPr>
            <w:r w:rsidRPr="00717678">
              <w:rPr>
                <w:sz w:val="20"/>
                <w:szCs w:val="20"/>
              </w:rPr>
              <w:t>22 012</w:t>
            </w:r>
          </w:p>
        </w:tc>
        <w:tc>
          <w:tcPr>
            <w:tcW w:w="500" w:type="pct"/>
            <w:vAlign w:val="center"/>
          </w:tcPr>
          <w:p w14:paraId="600AAB0A" w14:textId="77777777" w:rsidR="001A531C" w:rsidRPr="00717678" w:rsidRDefault="001A531C" w:rsidP="00A332F1">
            <w:pPr>
              <w:pStyle w:val="NoSpacing"/>
              <w:jc w:val="center"/>
              <w:rPr>
                <w:sz w:val="20"/>
                <w:szCs w:val="20"/>
              </w:rPr>
            </w:pPr>
            <w:r w:rsidRPr="00717678">
              <w:rPr>
                <w:sz w:val="20"/>
                <w:szCs w:val="20"/>
              </w:rPr>
              <w:t>250 800</w:t>
            </w:r>
          </w:p>
        </w:tc>
        <w:tc>
          <w:tcPr>
            <w:tcW w:w="500" w:type="pct"/>
            <w:vAlign w:val="center"/>
          </w:tcPr>
          <w:p w14:paraId="14509206" w14:textId="77777777" w:rsidR="001A531C" w:rsidRPr="00717678" w:rsidRDefault="001A531C" w:rsidP="00A332F1">
            <w:pPr>
              <w:pStyle w:val="NoSpacing"/>
              <w:jc w:val="center"/>
              <w:rPr>
                <w:sz w:val="20"/>
                <w:szCs w:val="20"/>
              </w:rPr>
            </w:pPr>
            <w:r w:rsidRPr="00717678">
              <w:rPr>
                <w:sz w:val="20"/>
                <w:szCs w:val="20"/>
              </w:rPr>
              <w:t>10 980</w:t>
            </w:r>
          </w:p>
        </w:tc>
        <w:tc>
          <w:tcPr>
            <w:tcW w:w="500" w:type="pct"/>
            <w:vAlign w:val="center"/>
          </w:tcPr>
          <w:p w14:paraId="71FEBF87" w14:textId="77777777" w:rsidR="001A531C" w:rsidRPr="00717678" w:rsidRDefault="001A531C" w:rsidP="00A332F1">
            <w:pPr>
              <w:pStyle w:val="NoSpacing"/>
              <w:jc w:val="center"/>
              <w:rPr>
                <w:sz w:val="20"/>
                <w:szCs w:val="20"/>
              </w:rPr>
            </w:pPr>
            <w:r w:rsidRPr="00717678">
              <w:rPr>
                <w:sz w:val="20"/>
                <w:szCs w:val="20"/>
              </w:rPr>
              <w:t>0</w:t>
            </w:r>
          </w:p>
        </w:tc>
      </w:tr>
      <w:tr w:rsidR="00717678" w:rsidRPr="00717678" w14:paraId="257C0B8E" w14:textId="77777777" w:rsidTr="004F33C7">
        <w:trPr>
          <w:trHeight w:val="255"/>
        </w:trPr>
        <w:tc>
          <w:tcPr>
            <w:tcW w:w="500" w:type="pct"/>
            <w:noWrap/>
            <w:vAlign w:val="center"/>
          </w:tcPr>
          <w:p w14:paraId="763FF341" w14:textId="77777777" w:rsidR="001A531C" w:rsidRPr="00717678" w:rsidRDefault="001A531C" w:rsidP="00A332F1">
            <w:pPr>
              <w:pStyle w:val="NoSpacing"/>
              <w:jc w:val="center"/>
              <w:rPr>
                <w:sz w:val="20"/>
                <w:szCs w:val="20"/>
              </w:rPr>
            </w:pPr>
            <w:r w:rsidRPr="00717678">
              <w:rPr>
                <w:sz w:val="20"/>
                <w:szCs w:val="20"/>
              </w:rPr>
              <w:t>2015</w:t>
            </w:r>
          </w:p>
        </w:tc>
        <w:tc>
          <w:tcPr>
            <w:tcW w:w="500" w:type="pct"/>
            <w:vAlign w:val="center"/>
          </w:tcPr>
          <w:p w14:paraId="0E63F90E" w14:textId="77777777" w:rsidR="001A531C" w:rsidRPr="00717678" w:rsidRDefault="001A531C" w:rsidP="00A332F1">
            <w:pPr>
              <w:pStyle w:val="NoSpacing"/>
              <w:jc w:val="center"/>
              <w:rPr>
                <w:sz w:val="20"/>
                <w:szCs w:val="20"/>
              </w:rPr>
            </w:pPr>
            <w:r w:rsidRPr="00717678">
              <w:rPr>
                <w:sz w:val="20"/>
                <w:szCs w:val="20"/>
              </w:rPr>
              <w:t>557 900</w:t>
            </w:r>
          </w:p>
        </w:tc>
        <w:tc>
          <w:tcPr>
            <w:tcW w:w="500" w:type="pct"/>
            <w:noWrap/>
            <w:vAlign w:val="center"/>
          </w:tcPr>
          <w:p w14:paraId="2C564C0E" w14:textId="77777777" w:rsidR="001A531C" w:rsidRPr="00717678" w:rsidRDefault="001A531C" w:rsidP="00A332F1">
            <w:pPr>
              <w:pStyle w:val="NoSpacing"/>
              <w:jc w:val="center"/>
              <w:rPr>
                <w:sz w:val="20"/>
                <w:szCs w:val="20"/>
              </w:rPr>
            </w:pPr>
            <w:r w:rsidRPr="00717678">
              <w:rPr>
                <w:sz w:val="20"/>
                <w:szCs w:val="20"/>
              </w:rPr>
              <w:t>472 861</w:t>
            </w:r>
          </w:p>
        </w:tc>
        <w:tc>
          <w:tcPr>
            <w:tcW w:w="500" w:type="pct"/>
            <w:vAlign w:val="center"/>
          </w:tcPr>
          <w:p w14:paraId="05B070E2" w14:textId="77777777" w:rsidR="001A531C" w:rsidRPr="00717678" w:rsidRDefault="001A531C" w:rsidP="00A332F1">
            <w:pPr>
              <w:pStyle w:val="NoSpacing"/>
              <w:jc w:val="center"/>
              <w:rPr>
                <w:sz w:val="20"/>
                <w:szCs w:val="20"/>
              </w:rPr>
            </w:pPr>
            <w:r w:rsidRPr="00717678">
              <w:rPr>
                <w:sz w:val="20"/>
                <w:szCs w:val="20"/>
              </w:rPr>
              <w:t>326</w:t>
            </w:r>
          </w:p>
        </w:tc>
        <w:tc>
          <w:tcPr>
            <w:tcW w:w="500" w:type="pct"/>
            <w:vAlign w:val="center"/>
          </w:tcPr>
          <w:p w14:paraId="5CE73FA1" w14:textId="77777777" w:rsidR="001A531C" w:rsidRPr="00717678" w:rsidRDefault="001A531C" w:rsidP="00A332F1">
            <w:pPr>
              <w:pStyle w:val="NoSpacing"/>
              <w:jc w:val="center"/>
              <w:rPr>
                <w:sz w:val="20"/>
                <w:szCs w:val="20"/>
              </w:rPr>
            </w:pPr>
            <w:r w:rsidRPr="00717678">
              <w:rPr>
                <w:sz w:val="20"/>
                <w:szCs w:val="20"/>
              </w:rPr>
              <w:t>87 475</w:t>
            </w:r>
          </w:p>
        </w:tc>
        <w:tc>
          <w:tcPr>
            <w:tcW w:w="500" w:type="pct"/>
            <w:vAlign w:val="center"/>
          </w:tcPr>
          <w:p w14:paraId="2E80DFCD" w14:textId="77777777" w:rsidR="001A531C" w:rsidRPr="00717678" w:rsidRDefault="001A531C" w:rsidP="00A332F1">
            <w:pPr>
              <w:pStyle w:val="NoSpacing"/>
              <w:jc w:val="center"/>
              <w:rPr>
                <w:sz w:val="20"/>
                <w:szCs w:val="20"/>
              </w:rPr>
            </w:pPr>
            <w:r w:rsidRPr="00717678">
              <w:rPr>
                <w:sz w:val="20"/>
                <w:szCs w:val="20"/>
              </w:rPr>
              <w:t>180 391</w:t>
            </w:r>
          </w:p>
        </w:tc>
        <w:tc>
          <w:tcPr>
            <w:tcW w:w="500" w:type="pct"/>
            <w:vAlign w:val="center"/>
          </w:tcPr>
          <w:p w14:paraId="21168CEC" w14:textId="77777777" w:rsidR="001A531C" w:rsidRPr="00717678" w:rsidRDefault="001A531C" w:rsidP="00A332F1">
            <w:pPr>
              <w:pStyle w:val="NoSpacing"/>
              <w:jc w:val="center"/>
              <w:rPr>
                <w:sz w:val="20"/>
                <w:szCs w:val="20"/>
              </w:rPr>
            </w:pPr>
            <w:r w:rsidRPr="00717678">
              <w:rPr>
                <w:sz w:val="20"/>
                <w:szCs w:val="20"/>
              </w:rPr>
              <w:t>39 909</w:t>
            </w:r>
          </w:p>
        </w:tc>
        <w:tc>
          <w:tcPr>
            <w:tcW w:w="500" w:type="pct"/>
            <w:vAlign w:val="center"/>
          </w:tcPr>
          <w:p w14:paraId="7928FE37" w14:textId="77777777" w:rsidR="001A531C" w:rsidRPr="00717678" w:rsidRDefault="001A531C" w:rsidP="00A332F1">
            <w:pPr>
              <w:pStyle w:val="NoSpacing"/>
              <w:jc w:val="center"/>
              <w:rPr>
                <w:sz w:val="20"/>
                <w:szCs w:val="20"/>
              </w:rPr>
            </w:pPr>
            <w:r w:rsidRPr="00717678">
              <w:rPr>
                <w:sz w:val="20"/>
                <w:szCs w:val="20"/>
              </w:rPr>
              <w:t>227 460</w:t>
            </w:r>
          </w:p>
        </w:tc>
        <w:tc>
          <w:tcPr>
            <w:tcW w:w="500" w:type="pct"/>
            <w:vAlign w:val="center"/>
          </w:tcPr>
          <w:p w14:paraId="34AD84EF" w14:textId="77777777" w:rsidR="001A531C" w:rsidRPr="00717678" w:rsidRDefault="001A531C" w:rsidP="00A332F1">
            <w:pPr>
              <w:pStyle w:val="NoSpacing"/>
              <w:jc w:val="center"/>
              <w:rPr>
                <w:sz w:val="20"/>
                <w:szCs w:val="20"/>
              </w:rPr>
            </w:pPr>
            <w:r w:rsidRPr="00717678">
              <w:rPr>
                <w:sz w:val="20"/>
                <w:szCs w:val="20"/>
              </w:rPr>
              <w:t>37 752</w:t>
            </w:r>
          </w:p>
        </w:tc>
        <w:tc>
          <w:tcPr>
            <w:tcW w:w="500" w:type="pct"/>
            <w:vAlign w:val="center"/>
          </w:tcPr>
          <w:p w14:paraId="7FD18F86" w14:textId="77777777" w:rsidR="001A531C" w:rsidRPr="00717678" w:rsidRDefault="001A531C" w:rsidP="00A332F1">
            <w:pPr>
              <w:pStyle w:val="NoSpacing"/>
              <w:jc w:val="center"/>
              <w:rPr>
                <w:sz w:val="20"/>
                <w:szCs w:val="20"/>
              </w:rPr>
            </w:pPr>
            <w:r w:rsidRPr="00717678">
              <w:rPr>
                <w:sz w:val="20"/>
                <w:szCs w:val="20"/>
              </w:rPr>
              <w:t>3</w:t>
            </w:r>
          </w:p>
        </w:tc>
      </w:tr>
      <w:tr w:rsidR="00717678" w:rsidRPr="00717678" w14:paraId="2C0F4D6F" w14:textId="77777777" w:rsidTr="004F33C7">
        <w:trPr>
          <w:trHeight w:val="255"/>
        </w:trPr>
        <w:tc>
          <w:tcPr>
            <w:tcW w:w="500" w:type="pct"/>
            <w:noWrap/>
            <w:vAlign w:val="center"/>
          </w:tcPr>
          <w:p w14:paraId="22D41470" w14:textId="77777777" w:rsidR="001A531C" w:rsidRPr="00717678" w:rsidRDefault="001A531C" w:rsidP="00A332F1">
            <w:pPr>
              <w:pStyle w:val="NoSpacing"/>
              <w:jc w:val="center"/>
              <w:rPr>
                <w:sz w:val="20"/>
                <w:szCs w:val="20"/>
              </w:rPr>
            </w:pPr>
            <w:r w:rsidRPr="00717678">
              <w:rPr>
                <w:sz w:val="20"/>
                <w:szCs w:val="20"/>
              </w:rPr>
              <w:t>2016</w:t>
            </w:r>
          </w:p>
        </w:tc>
        <w:tc>
          <w:tcPr>
            <w:tcW w:w="500" w:type="pct"/>
            <w:vAlign w:val="center"/>
          </w:tcPr>
          <w:p w14:paraId="3D20DBF6" w14:textId="77777777" w:rsidR="001A531C" w:rsidRPr="00717678" w:rsidRDefault="001A531C" w:rsidP="00A332F1">
            <w:pPr>
              <w:pStyle w:val="NoSpacing"/>
              <w:jc w:val="center"/>
              <w:rPr>
                <w:sz w:val="20"/>
                <w:szCs w:val="20"/>
              </w:rPr>
            </w:pPr>
            <w:r w:rsidRPr="00717678">
              <w:rPr>
                <w:sz w:val="20"/>
                <w:szCs w:val="20"/>
              </w:rPr>
              <w:t>547 595</w:t>
            </w:r>
          </w:p>
        </w:tc>
        <w:tc>
          <w:tcPr>
            <w:tcW w:w="500" w:type="pct"/>
            <w:noWrap/>
            <w:vAlign w:val="center"/>
          </w:tcPr>
          <w:p w14:paraId="30A34CF3" w14:textId="77777777" w:rsidR="001A531C" w:rsidRPr="00717678" w:rsidRDefault="001A531C" w:rsidP="00A332F1">
            <w:pPr>
              <w:pStyle w:val="NoSpacing"/>
              <w:jc w:val="center"/>
              <w:rPr>
                <w:sz w:val="20"/>
                <w:szCs w:val="20"/>
              </w:rPr>
            </w:pPr>
            <w:r w:rsidRPr="00717678">
              <w:rPr>
                <w:sz w:val="20"/>
                <w:szCs w:val="20"/>
              </w:rPr>
              <w:t>458 019</w:t>
            </w:r>
          </w:p>
        </w:tc>
        <w:tc>
          <w:tcPr>
            <w:tcW w:w="500" w:type="pct"/>
            <w:vAlign w:val="center"/>
          </w:tcPr>
          <w:p w14:paraId="03CBE54A" w14:textId="77777777" w:rsidR="001A531C" w:rsidRPr="00717678" w:rsidRDefault="001A531C" w:rsidP="00A332F1">
            <w:pPr>
              <w:pStyle w:val="NoSpacing"/>
              <w:jc w:val="center"/>
              <w:rPr>
                <w:sz w:val="20"/>
                <w:szCs w:val="20"/>
              </w:rPr>
            </w:pPr>
            <w:r w:rsidRPr="00717678">
              <w:rPr>
                <w:sz w:val="20"/>
                <w:szCs w:val="20"/>
              </w:rPr>
              <w:t>2 934</w:t>
            </w:r>
          </w:p>
        </w:tc>
        <w:tc>
          <w:tcPr>
            <w:tcW w:w="500" w:type="pct"/>
            <w:vAlign w:val="center"/>
          </w:tcPr>
          <w:p w14:paraId="402807A6" w14:textId="77777777" w:rsidR="001A531C" w:rsidRPr="00717678" w:rsidRDefault="001A531C" w:rsidP="00A332F1">
            <w:pPr>
              <w:pStyle w:val="NoSpacing"/>
              <w:jc w:val="center"/>
              <w:rPr>
                <w:sz w:val="20"/>
                <w:szCs w:val="20"/>
              </w:rPr>
            </w:pPr>
            <w:r w:rsidRPr="00717678">
              <w:rPr>
                <w:sz w:val="20"/>
                <w:szCs w:val="20"/>
              </w:rPr>
              <w:t>78 303</w:t>
            </w:r>
          </w:p>
        </w:tc>
        <w:tc>
          <w:tcPr>
            <w:tcW w:w="500" w:type="pct"/>
            <w:vAlign w:val="center"/>
          </w:tcPr>
          <w:p w14:paraId="5ABA34E2" w14:textId="77777777" w:rsidR="001A531C" w:rsidRPr="00717678" w:rsidRDefault="001A531C" w:rsidP="00A332F1">
            <w:pPr>
              <w:pStyle w:val="NoSpacing"/>
              <w:jc w:val="center"/>
              <w:rPr>
                <w:sz w:val="20"/>
                <w:szCs w:val="20"/>
              </w:rPr>
            </w:pPr>
            <w:r w:rsidRPr="00717678">
              <w:rPr>
                <w:sz w:val="20"/>
                <w:szCs w:val="20"/>
              </w:rPr>
              <w:t>221 665</w:t>
            </w:r>
          </w:p>
        </w:tc>
        <w:tc>
          <w:tcPr>
            <w:tcW w:w="500" w:type="pct"/>
            <w:vAlign w:val="center"/>
          </w:tcPr>
          <w:p w14:paraId="348BAA2E" w14:textId="77777777" w:rsidR="001A531C" w:rsidRPr="00717678" w:rsidRDefault="001A531C" w:rsidP="00A332F1">
            <w:pPr>
              <w:pStyle w:val="NoSpacing"/>
              <w:jc w:val="center"/>
              <w:rPr>
                <w:sz w:val="20"/>
                <w:szCs w:val="20"/>
              </w:rPr>
            </w:pPr>
            <w:r w:rsidRPr="00717678">
              <w:rPr>
                <w:sz w:val="20"/>
                <w:szCs w:val="20"/>
              </w:rPr>
              <w:t>6 763</w:t>
            </w:r>
          </w:p>
        </w:tc>
        <w:tc>
          <w:tcPr>
            <w:tcW w:w="500" w:type="pct"/>
            <w:vAlign w:val="center"/>
          </w:tcPr>
          <w:p w14:paraId="6D0C65A6" w14:textId="77777777" w:rsidR="001A531C" w:rsidRPr="00717678" w:rsidRDefault="001A531C" w:rsidP="00A332F1">
            <w:pPr>
              <w:pStyle w:val="NoSpacing"/>
              <w:jc w:val="center"/>
              <w:rPr>
                <w:sz w:val="20"/>
                <w:szCs w:val="20"/>
              </w:rPr>
            </w:pPr>
            <w:r w:rsidRPr="00717678">
              <w:rPr>
                <w:sz w:val="20"/>
                <w:szCs w:val="20"/>
              </w:rPr>
              <w:t>110 484</w:t>
            </w:r>
          </w:p>
        </w:tc>
        <w:tc>
          <w:tcPr>
            <w:tcW w:w="500" w:type="pct"/>
            <w:vAlign w:val="center"/>
          </w:tcPr>
          <w:p w14:paraId="0FA48153" w14:textId="77777777" w:rsidR="001A531C" w:rsidRPr="00717678" w:rsidRDefault="001A531C" w:rsidP="00A332F1">
            <w:pPr>
              <w:pStyle w:val="NoSpacing"/>
              <w:jc w:val="center"/>
              <w:rPr>
                <w:sz w:val="20"/>
                <w:szCs w:val="20"/>
              </w:rPr>
            </w:pPr>
            <w:r w:rsidRPr="00717678">
              <w:rPr>
                <w:sz w:val="20"/>
                <w:szCs w:val="20"/>
              </w:rPr>
              <w:t>178</w:t>
            </w:r>
          </w:p>
        </w:tc>
        <w:tc>
          <w:tcPr>
            <w:tcW w:w="500" w:type="pct"/>
            <w:vAlign w:val="center"/>
          </w:tcPr>
          <w:p w14:paraId="350215E9" w14:textId="77777777" w:rsidR="001A531C" w:rsidRPr="00717678" w:rsidRDefault="001A531C" w:rsidP="00A332F1">
            <w:pPr>
              <w:pStyle w:val="NoSpacing"/>
              <w:jc w:val="center"/>
              <w:rPr>
                <w:sz w:val="20"/>
                <w:szCs w:val="20"/>
              </w:rPr>
            </w:pPr>
            <w:r w:rsidRPr="00717678">
              <w:rPr>
                <w:sz w:val="20"/>
                <w:szCs w:val="20"/>
              </w:rPr>
              <w:t>318</w:t>
            </w:r>
          </w:p>
        </w:tc>
      </w:tr>
      <w:tr w:rsidR="00717678" w:rsidRPr="00717678" w14:paraId="1249BB6F" w14:textId="77777777" w:rsidTr="004F33C7">
        <w:trPr>
          <w:trHeight w:val="255"/>
        </w:trPr>
        <w:tc>
          <w:tcPr>
            <w:tcW w:w="500" w:type="pct"/>
            <w:noWrap/>
            <w:vAlign w:val="center"/>
          </w:tcPr>
          <w:p w14:paraId="621A613B" w14:textId="77777777" w:rsidR="001A531C" w:rsidRPr="00717678" w:rsidRDefault="001A531C" w:rsidP="00A332F1">
            <w:pPr>
              <w:pStyle w:val="NoSpacing"/>
              <w:jc w:val="center"/>
              <w:rPr>
                <w:sz w:val="20"/>
                <w:szCs w:val="20"/>
              </w:rPr>
            </w:pPr>
            <w:r w:rsidRPr="00717678">
              <w:rPr>
                <w:sz w:val="20"/>
                <w:szCs w:val="20"/>
              </w:rPr>
              <w:t>2017</w:t>
            </w:r>
          </w:p>
        </w:tc>
        <w:tc>
          <w:tcPr>
            <w:tcW w:w="500" w:type="pct"/>
            <w:vAlign w:val="center"/>
          </w:tcPr>
          <w:p w14:paraId="29110055" w14:textId="77777777" w:rsidR="001A531C" w:rsidRPr="00717678" w:rsidRDefault="001A531C" w:rsidP="00A332F1">
            <w:pPr>
              <w:pStyle w:val="NoSpacing"/>
              <w:jc w:val="center"/>
              <w:rPr>
                <w:sz w:val="20"/>
                <w:szCs w:val="20"/>
              </w:rPr>
            </w:pPr>
            <w:r w:rsidRPr="00717678">
              <w:rPr>
                <w:sz w:val="20"/>
                <w:szCs w:val="20"/>
              </w:rPr>
              <w:t>650 827</w:t>
            </w:r>
          </w:p>
        </w:tc>
        <w:tc>
          <w:tcPr>
            <w:tcW w:w="500" w:type="pct"/>
            <w:noWrap/>
            <w:vAlign w:val="center"/>
          </w:tcPr>
          <w:p w14:paraId="0C4685F0" w14:textId="77777777" w:rsidR="001A531C" w:rsidRPr="00717678" w:rsidRDefault="001A531C" w:rsidP="00A332F1">
            <w:pPr>
              <w:pStyle w:val="NoSpacing"/>
              <w:jc w:val="center"/>
              <w:rPr>
                <w:sz w:val="20"/>
                <w:szCs w:val="20"/>
              </w:rPr>
            </w:pPr>
            <w:r w:rsidRPr="00717678">
              <w:rPr>
                <w:sz w:val="20"/>
                <w:szCs w:val="20"/>
              </w:rPr>
              <w:t>549 569</w:t>
            </w:r>
          </w:p>
        </w:tc>
        <w:tc>
          <w:tcPr>
            <w:tcW w:w="500" w:type="pct"/>
            <w:vAlign w:val="center"/>
          </w:tcPr>
          <w:p w14:paraId="088CFF7D" w14:textId="77777777" w:rsidR="001A531C" w:rsidRPr="00717678" w:rsidRDefault="001A531C" w:rsidP="00A332F1">
            <w:pPr>
              <w:pStyle w:val="NoSpacing"/>
              <w:jc w:val="center"/>
              <w:rPr>
                <w:sz w:val="20"/>
                <w:szCs w:val="20"/>
              </w:rPr>
            </w:pPr>
            <w:r w:rsidRPr="00717678">
              <w:rPr>
                <w:sz w:val="20"/>
                <w:szCs w:val="20"/>
              </w:rPr>
              <w:t>3 642</w:t>
            </w:r>
          </w:p>
        </w:tc>
        <w:tc>
          <w:tcPr>
            <w:tcW w:w="500" w:type="pct"/>
            <w:vAlign w:val="center"/>
          </w:tcPr>
          <w:p w14:paraId="243213D6" w14:textId="77777777" w:rsidR="001A531C" w:rsidRPr="00717678" w:rsidRDefault="001A531C" w:rsidP="00A332F1">
            <w:pPr>
              <w:pStyle w:val="NoSpacing"/>
              <w:jc w:val="center"/>
              <w:rPr>
                <w:sz w:val="20"/>
                <w:szCs w:val="20"/>
              </w:rPr>
            </w:pPr>
            <w:r w:rsidRPr="00717678">
              <w:rPr>
                <w:sz w:val="20"/>
                <w:szCs w:val="20"/>
              </w:rPr>
              <w:t>67 803</w:t>
            </w:r>
          </w:p>
        </w:tc>
        <w:tc>
          <w:tcPr>
            <w:tcW w:w="500" w:type="pct"/>
            <w:vAlign w:val="center"/>
          </w:tcPr>
          <w:p w14:paraId="302FBFC7" w14:textId="77777777" w:rsidR="001A531C" w:rsidRPr="00717678" w:rsidRDefault="001A531C" w:rsidP="00A332F1">
            <w:pPr>
              <w:pStyle w:val="NoSpacing"/>
              <w:jc w:val="center"/>
              <w:rPr>
                <w:sz w:val="20"/>
                <w:szCs w:val="20"/>
              </w:rPr>
            </w:pPr>
            <w:r w:rsidRPr="00717678">
              <w:rPr>
                <w:sz w:val="20"/>
                <w:szCs w:val="20"/>
              </w:rPr>
              <w:t>288 325</w:t>
            </w:r>
          </w:p>
        </w:tc>
        <w:tc>
          <w:tcPr>
            <w:tcW w:w="500" w:type="pct"/>
            <w:vAlign w:val="center"/>
          </w:tcPr>
          <w:p w14:paraId="32DCF043" w14:textId="77777777" w:rsidR="001A531C" w:rsidRPr="00717678" w:rsidRDefault="001A531C" w:rsidP="00A332F1">
            <w:pPr>
              <w:pStyle w:val="NoSpacing"/>
              <w:jc w:val="center"/>
              <w:rPr>
                <w:sz w:val="20"/>
                <w:szCs w:val="20"/>
              </w:rPr>
            </w:pPr>
            <w:r w:rsidRPr="00717678">
              <w:rPr>
                <w:sz w:val="20"/>
                <w:szCs w:val="20"/>
              </w:rPr>
              <w:t>6 721</w:t>
            </w:r>
          </w:p>
        </w:tc>
        <w:tc>
          <w:tcPr>
            <w:tcW w:w="500" w:type="pct"/>
            <w:vAlign w:val="center"/>
          </w:tcPr>
          <w:p w14:paraId="60FA124E" w14:textId="77777777" w:rsidR="001A531C" w:rsidRPr="00717678" w:rsidRDefault="001A531C" w:rsidP="00A332F1">
            <w:pPr>
              <w:pStyle w:val="NoSpacing"/>
              <w:jc w:val="center"/>
              <w:rPr>
                <w:sz w:val="20"/>
                <w:szCs w:val="20"/>
              </w:rPr>
            </w:pPr>
            <w:r w:rsidRPr="00717678">
              <w:rPr>
                <w:sz w:val="20"/>
                <w:szCs w:val="20"/>
              </w:rPr>
              <w:t>114 306</w:t>
            </w:r>
          </w:p>
        </w:tc>
        <w:tc>
          <w:tcPr>
            <w:tcW w:w="500" w:type="pct"/>
            <w:vAlign w:val="center"/>
          </w:tcPr>
          <w:p w14:paraId="749D1D9D" w14:textId="77777777" w:rsidR="001A531C" w:rsidRPr="00717678" w:rsidRDefault="001A531C" w:rsidP="00A332F1">
            <w:pPr>
              <w:pStyle w:val="NoSpacing"/>
              <w:jc w:val="center"/>
              <w:rPr>
                <w:sz w:val="20"/>
                <w:szCs w:val="20"/>
              </w:rPr>
            </w:pPr>
            <w:r w:rsidRPr="00717678">
              <w:rPr>
                <w:sz w:val="20"/>
                <w:szCs w:val="20"/>
              </w:rPr>
              <w:t>224</w:t>
            </w:r>
          </w:p>
        </w:tc>
        <w:tc>
          <w:tcPr>
            <w:tcW w:w="500" w:type="pct"/>
            <w:vAlign w:val="center"/>
          </w:tcPr>
          <w:p w14:paraId="4A8603B9" w14:textId="77777777" w:rsidR="001A531C" w:rsidRPr="00717678" w:rsidRDefault="001A531C" w:rsidP="00A332F1">
            <w:pPr>
              <w:pStyle w:val="NoSpacing"/>
              <w:jc w:val="center"/>
              <w:rPr>
                <w:sz w:val="20"/>
                <w:szCs w:val="20"/>
              </w:rPr>
            </w:pPr>
            <w:r w:rsidRPr="00717678">
              <w:rPr>
                <w:sz w:val="20"/>
                <w:szCs w:val="20"/>
              </w:rPr>
              <w:t>29</w:t>
            </w:r>
          </w:p>
        </w:tc>
      </w:tr>
      <w:tr w:rsidR="00717678" w:rsidRPr="00717678" w14:paraId="2956FCD9" w14:textId="77777777" w:rsidTr="004F33C7">
        <w:trPr>
          <w:trHeight w:val="255"/>
        </w:trPr>
        <w:tc>
          <w:tcPr>
            <w:tcW w:w="500" w:type="pct"/>
            <w:noWrap/>
            <w:vAlign w:val="center"/>
          </w:tcPr>
          <w:p w14:paraId="31A84207" w14:textId="77777777" w:rsidR="001A531C" w:rsidRPr="00717678" w:rsidRDefault="001A531C" w:rsidP="00A332F1">
            <w:pPr>
              <w:pStyle w:val="NoSpacing"/>
              <w:jc w:val="center"/>
              <w:rPr>
                <w:sz w:val="20"/>
                <w:szCs w:val="20"/>
              </w:rPr>
            </w:pPr>
            <w:r w:rsidRPr="00717678">
              <w:rPr>
                <w:sz w:val="20"/>
                <w:szCs w:val="20"/>
              </w:rPr>
              <w:t>2018</w:t>
            </w:r>
          </w:p>
        </w:tc>
        <w:tc>
          <w:tcPr>
            <w:tcW w:w="500" w:type="pct"/>
            <w:vAlign w:val="center"/>
          </w:tcPr>
          <w:p w14:paraId="1EF9E2EF" w14:textId="77777777" w:rsidR="001A531C" w:rsidRPr="00717678" w:rsidRDefault="001A531C" w:rsidP="00A332F1">
            <w:pPr>
              <w:pStyle w:val="NoSpacing"/>
              <w:jc w:val="center"/>
              <w:rPr>
                <w:sz w:val="20"/>
                <w:szCs w:val="20"/>
              </w:rPr>
            </w:pPr>
            <w:r w:rsidRPr="00717678">
              <w:rPr>
                <w:sz w:val="20"/>
                <w:szCs w:val="20"/>
              </w:rPr>
              <w:t>557 271</w:t>
            </w:r>
          </w:p>
        </w:tc>
        <w:tc>
          <w:tcPr>
            <w:tcW w:w="500" w:type="pct"/>
            <w:noWrap/>
            <w:vAlign w:val="center"/>
          </w:tcPr>
          <w:p w14:paraId="73839CE0" w14:textId="77777777" w:rsidR="001A531C" w:rsidRPr="00717678" w:rsidRDefault="001A531C" w:rsidP="00A332F1">
            <w:pPr>
              <w:pStyle w:val="NoSpacing"/>
              <w:jc w:val="center"/>
              <w:rPr>
                <w:sz w:val="20"/>
                <w:szCs w:val="20"/>
              </w:rPr>
            </w:pPr>
            <w:r w:rsidRPr="00717678">
              <w:rPr>
                <w:sz w:val="20"/>
                <w:szCs w:val="20"/>
              </w:rPr>
              <w:t>505 855</w:t>
            </w:r>
          </w:p>
        </w:tc>
        <w:tc>
          <w:tcPr>
            <w:tcW w:w="500" w:type="pct"/>
            <w:vAlign w:val="center"/>
          </w:tcPr>
          <w:p w14:paraId="1B26241B" w14:textId="77777777" w:rsidR="001A531C" w:rsidRPr="00717678" w:rsidRDefault="001A531C" w:rsidP="00A332F1">
            <w:pPr>
              <w:pStyle w:val="NoSpacing"/>
              <w:jc w:val="center"/>
              <w:rPr>
                <w:sz w:val="20"/>
                <w:szCs w:val="20"/>
              </w:rPr>
            </w:pPr>
            <w:r w:rsidRPr="00717678">
              <w:rPr>
                <w:sz w:val="20"/>
                <w:szCs w:val="20"/>
              </w:rPr>
              <w:t>12 784</w:t>
            </w:r>
          </w:p>
        </w:tc>
        <w:tc>
          <w:tcPr>
            <w:tcW w:w="500" w:type="pct"/>
            <w:vAlign w:val="center"/>
          </w:tcPr>
          <w:p w14:paraId="2143D47C" w14:textId="77777777" w:rsidR="001A531C" w:rsidRPr="00717678" w:rsidRDefault="001A531C" w:rsidP="00A332F1">
            <w:pPr>
              <w:pStyle w:val="NoSpacing"/>
              <w:jc w:val="center"/>
              <w:rPr>
                <w:sz w:val="20"/>
                <w:szCs w:val="20"/>
              </w:rPr>
            </w:pPr>
            <w:r w:rsidRPr="00717678">
              <w:rPr>
                <w:sz w:val="20"/>
                <w:szCs w:val="20"/>
              </w:rPr>
              <w:t>84 736</w:t>
            </w:r>
          </w:p>
        </w:tc>
        <w:tc>
          <w:tcPr>
            <w:tcW w:w="500" w:type="pct"/>
            <w:vAlign w:val="center"/>
          </w:tcPr>
          <w:p w14:paraId="423B671F" w14:textId="77777777" w:rsidR="001A531C" w:rsidRPr="00717678" w:rsidRDefault="001A531C" w:rsidP="00A332F1">
            <w:pPr>
              <w:pStyle w:val="NoSpacing"/>
              <w:jc w:val="center"/>
              <w:rPr>
                <w:sz w:val="20"/>
                <w:szCs w:val="20"/>
              </w:rPr>
            </w:pPr>
            <w:r w:rsidRPr="00717678">
              <w:rPr>
                <w:sz w:val="20"/>
                <w:szCs w:val="20"/>
              </w:rPr>
              <w:t>208 212</w:t>
            </w:r>
          </w:p>
        </w:tc>
        <w:tc>
          <w:tcPr>
            <w:tcW w:w="500" w:type="pct"/>
            <w:vAlign w:val="center"/>
          </w:tcPr>
          <w:p w14:paraId="7BEFF470" w14:textId="77777777" w:rsidR="001A531C" w:rsidRPr="00717678" w:rsidRDefault="001A531C" w:rsidP="00A332F1">
            <w:pPr>
              <w:pStyle w:val="NoSpacing"/>
              <w:jc w:val="center"/>
              <w:rPr>
                <w:sz w:val="20"/>
                <w:szCs w:val="20"/>
              </w:rPr>
            </w:pPr>
            <w:r w:rsidRPr="00717678">
              <w:rPr>
                <w:sz w:val="20"/>
                <w:szCs w:val="20"/>
              </w:rPr>
              <w:t>6 607</w:t>
            </w:r>
          </w:p>
        </w:tc>
        <w:tc>
          <w:tcPr>
            <w:tcW w:w="500" w:type="pct"/>
            <w:vAlign w:val="center"/>
          </w:tcPr>
          <w:p w14:paraId="3F816745" w14:textId="77777777" w:rsidR="001A531C" w:rsidRPr="00717678" w:rsidRDefault="001A531C" w:rsidP="00A332F1">
            <w:pPr>
              <w:pStyle w:val="NoSpacing"/>
              <w:jc w:val="center"/>
              <w:rPr>
                <w:sz w:val="20"/>
                <w:szCs w:val="20"/>
              </w:rPr>
            </w:pPr>
            <w:r w:rsidRPr="00717678">
              <w:rPr>
                <w:sz w:val="20"/>
                <w:szCs w:val="20"/>
              </w:rPr>
              <w:t>88 976</w:t>
            </w:r>
          </w:p>
        </w:tc>
        <w:tc>
          <w:tcPr>
            <w:tcW w:w="500" w:type="pct"/>
            <w:vAlign w:val="center"/>
          </w:tcPr>
          <w:p w14:paraId="6263A233" w14:textId="77777777" w:rsidR="001A531C" w:rsidRPr="00717678" w:rsidRDefault="001A531C" w:rsidP="00A332F1">
            <w:pPr>
              <w:pStyle w:val="NoSpacing"/>
              <w:jc w:val="center"/>
              <w:rPr>
                <w:sz w:val="20"/>
                <w:szCs w:val="20"/>
              </w:rPr>
            </w:pPr>
            <w:r w:rsidRPr="00717678">
              <w:rPr>
                <w:sz w:val="20"/>
                <w:szCs w:val="20"/>
              </w:rPr>
              <w:t>0</w:t>
            </w:r>
          </w:p>
        </w:tc>
        <w:tc>
          <w:tcPr>
            <w:tcW w:w="500" w:type="pct"/>
            <w:vAlign w:val="center"/>
          </w:tcPr>
          <w:p w14:paraId="23525A17" w14:textId="77777777" w:rsidR="001A531C" w:rsidRPr="00717678" w:rsidRDefault="001A531C" w:rsidP="00A332F1">
            <w:pPr>
              <w:pStyle w:val="NoSpacing"/>
              <w:jc w:val="center"/>
              <w:rPr>
                <w:sz w:val="20"/>
                <w:szCs w:val="20"/>
              </w:rPr>
            </w:pPr>
            <w:r w:rsidRPr="00717678">
              <w:rPr>
                <w:sz w:val="20"/>
                <w:szCs w:val="20"/>
              </w:rPr>
              <w:t>78</w:t>
            </w:r>
          </w:p>
        </w:tc>
      </w:tr>
      <w:tr w:rsidR="00717678" w:rsidRPr="00717678" w14:paraId="2137EEDE" w14:textId="77777777" w:rsidTr="004F33C7">
        <w:trPr>
          <w:trHeight w:val="255"/>
        </w:trPr>
        <w:tc>
          <w:tcPr>
            <w:tcW w:w="500" w:type="pct"/>
            <w:noWrap/>
            <w:vAlign w:val="center"/>
          </w:tcPr>
          <w:p w14:paraId="092ED82B" w14:textId="77777777" w:rsidR="001A531C" w:rsidRPr="00717678" w:rsidRDefault="001A531C" w:rsidP="00A332F1">
            <w:pPr>
              <w:pStyle w:val="NoSpacing"/>
              <w:jc w:val="center"/>
              <w:rPr>
                <w:sz w:val="20"/>
                <w:szCs w:val="20"/>
              </w:rPr>
            </w:pPr>
            <w:r w:rsidRPr="00717678">
              <w:rPr>
                <w:sz w:val="20"/>
                <w:szCs w:val="20"/>
              </w:rPr>
              <w:t>2019</w:t>
            </w:r>
          </w:p>
        </w:tc>
        <w:tc>
          <w:tcPr>
            <w:tcW w:w="500" w:type="pct"/>
            <w:vAlign w:val="center"/>
          </w:tcPr>
          <w:p w14:paraId="65279A19" w14:textId="77777777" w:rsidR="001A531C" w:rsidRPr="00717678" w:rsidRDefault="001A531C" w:rsidP="00A332F1">
            <w:pPr>
              <w:pStyle w:val="NoSpacing"/>
              <w:jc w:val="center"/>
              <w:rPr>
                <w:sz w:val="20"/>
                <w:szCs w:val="20"/>
              </w:rPr>
            </w:pPr>
            <w:r w:rsidRPr="00717678">
              <w:rPr>
                <w:sz w:val="20"/>
                <w:szCs w:val="20"/>
              </w:rPr>
              <w:t>475 273</w:t>
            </w:r>
          </w:p>
        </w:tc>
        <w:tc>
          <w:tcPr>
            <w:tcW w:w="500" w:type="pct"/>
            <w:noWrap/>
            <w:vAlign w:val="center"/>
          </w:tcPr>
          <w:p w14:paraId="3B4F9EED" w14:textId="77777777" w:rsidR="001A531C" w:rsidRPr="00717678" w:rsidRDefault="001A531C" w:rsidP="00A332F1">
            <w:pPr>
              <w:pStyle w:val="NoSpacing"/>
              <w:jc w:val="center"/>
              <w:rPr>
                <w:sz w:val="20"/>
                <w:szCs w:val="20"/>
              </w:rPr>
            </w:pPr>
            <w:r w:rsidRPr="00717678">
              <w:rPr>
                <w:sz w:val="20"/>
                <w:szCs w:val="20"/>
              </w:rPr>
              <w:t>457 279</w:t>
            </w:r>
          </w:p>
        </w:tc>
        <w:tc>
          <w:tcPr>
            <w:tcW w:w="500" w:type="pct"/>
            <w:vAlign w:val="center"/>
          </w:tcPr>
          <w:p w14:paraId="7890CEE0" w14:textId="77777777" w:rsidR="001A531C" w:rsidRPr="00717678" w:rsidRDefault="001A531C" w:rsidP="00A332F1">
            <w:pPr>
              <w:pStyle w:val="NoSpacing"/>
              <w:jc w:val="center"/>
              <w:rPr>
                <w:sz w:val="20"/>
                <w:szCs w:val="20"/>
              </w:rPr>
            </w:pPr>
            <w:r w:rsidRPr="00717678">
              <w:rPr>
                <w:sz w:val="20"/>
                <w:szCs w:val="20"/>
              </w:rPr>
              <w:t>9 367</w:t>
            </w:r>
          </w:p>
        </w:tc>
        <w:tc>
          <w:tcPr>
            <w:tcW w:w="500" w:type="pct"/>
            <w:vAlign w:val="center"/>
          </w:tcPr>
          <w:p w14:paraId="665D4CFA" w14:textId="77777777" w:rsidR="001A531C" w:rsidRPr="00717678" w:rsidRDefault="001A531C" w:rsidP="00A332F1">
            <w:pPr>
              <w:pStyle w:val="NoSpacing"/>
              <w:jc w:val="center"/>
              <w:rPr>
                <w:sz w:val="20"/>
                <w:szCs w:val="20"/>
              </w:rPr>
            </w:pPr>
            <w:r w:rsidRPr="00717678">
              <w:rPr>
                <w:sz w:val="20"/>
                <w:szCs w:val="20"/>
              </w:rPr>
              <w:t>99 921</w:t>
            </w:r>
          </w:p>
        </w:tc>
        <w:tc>
          <w:tcPr>
            <w:tcW w:w="500" w:type="pct"/>
            <w:vAlign w:val="center"/>
          </w:tcPr>
          <w:p w14:paraId="245EF85A" w14:textId="77777777" w:rsidR="001A531C" w:rsidRPr="00717678" w:rsidRDefault="001A531C" w:rsidP="00A332F1">
            <w:pPr>
              <w:pStyle w:val="NoSpacing"/>
              <w:jc w:val="center"/>
              <w:rPr>
                <w:sz w:val="20"/>
                <w:szCs w:val="20"/>
              </w:rPr>
            </w:pPr>
            <w:r w:rsidRPr="00717678">
              <w:rPr>
                <w:sz w:val="20"/>
                <w:szCs w:val="20"/>
              </w:rPr>
              <w:t>149 135</w:t>
            </w:r>
          </w:p>
        </w:tc>
        <w:tc>
          <w:tcPr>
            <w:tcW w:w="500" w:type="pct"/>
            <w:vAlign w:val="center"/>
          </w:tcPr>
          <w:p w14:paraId="6A6A4CE4" w14:textId="77777777" w:rsidR="001A531C" w:rsidRPr="00717678" w:rsidRDefault="001A531C" w:rsidP="00A332F1">
            <w:pPr>
              <w:pStyle w:val="NoSpacing"/>
              <w:jc w:val="center"/>
              <w:rPr>
                <w:sz w:val="20"/>
                <w:szCs w:val="20"/>
              </w:rPr>
            </w:pPr>
            <w:r w:rsidRPr="00717678">
              <w:rPr>
                <w:sz w:val="20"/>
                <w:szCs w:val="20"/>
              </w:rPr>
              <w:t>7 652</w:t>
            </w:r>
          </w:p>
        </w:tc>
        <w:tc>
          <w:tcPr>
            <w:tcW w:w="500" w:type="pct"/>
            <w:vAlign w:val="center"/>
          </w:tcPr>
          <w:p w14:paraId="0B14A983" w14:textId="77777777" w:rsidR="001A531C" w:rsidRPr="00717678" w:rsidRDefault="001A531C" w:rsidP="00A332F1">
            <w:pPr>
              <w:pStyle w:val="NoSpacing"/>
              <w:jc w:val="center"/>
              <w:rPr>
                <w:sz w:val="20"/>
                <w:szCs w:val="20"/>
              </w:rPr>
            </w:pPr>
            <w:r w:rsidRPr="00717678">
              <w:rPr>
                <w:sz w:val="20"/>
                <w:szCs w:val="20"/>
              </w:rPr>
              <w:t>82 348</w:t>
            </w:r>
          </w:p>
        </w:tc>
        <w:tc>
          <w:tcPr>
            <w:tcW w:w="500" w:type="pct"/>
            <w:vAlign w:val="center"/>
          </w:tcPr>
          <w:p w14:paraId="32B7C289" w14:textId="77777777" w:rsidR="001A531C" w:rsidRPr="00717678" w:rsidRDefault="001A531C" w:rsidP="00A332F1">
            <w:pPr>
              <w:pStyle w:val="NoSpacing"/>
              <w:jc w:val="center"/>
              <w:rPr>
                <w:sz w:val="20"/>
                <w:szCs w:val="20"/>
              </w:rPr>
            </w:pPr>
            <w:r w:rsidRPr="00717678">
              <w:rPr>
                <w:sz w:val="20"/>
                <w:szCs w:val="20"/>
              </w:rPr>
              <w:t>0</w:t>
            </w:r>
          </w:p>
        </w:tc>
        <w:tc>
          <w:tcPr>
            <w:tcW w:w="500" w:type="pct"/>
            <w:vAlign w:val="center"/>
          </w:tcPr>
          <w:p w14:paraId="4EAEC13C" w14:textId="77777777" w:rsidR="001A531C" w:rsidRPr="00717678" w:rsidRDefault="001A531C" w:rsidP="00A332F1">
            <w:pPr>
              <w:pStyle w:val="NoSpacing"/>
              <w:jc w:val="center"/>
              <w:rPr>
                <w:sz w:val="20"/>
                <w:szCs w:val="20"/>
              </w:rPr>
            </w:pPr>
            <w:r w:rsidRPr="00717678">
              <w:rPr>
                <w:sz w:val="20"/>
                <w:szCs w:val="20"/>
              </w:rPr>
              <w:t>7</w:t>
            </w:r>
          </w:p>
        </w:tc>
      </w:tr>
      <w:tr w:rsidR="00717678" w:rsidRPr="00717678" w14:paraId="4FB025B2" w14:textId="77777777" w:rsidTr="004F33C7">
        <w:trPr>
          <w:trHeight w:val="255"/>
        </w:trPr>
        <w:tc>
          <w:tcPr>
            <w:tcW w:w="500" w:type="pct"/>
            <w:noWrap/>
            <w:vAlign w:val="center"/>
          </w:tcPr>
          <w:p w14:paraId="79D38CD7" w14:textId="77777777" w:rsidR="001A531C" w:rsidRPr="00717678" w:rsidRDefault="001A531C" w:rsidP="00A332F1">
            <w:pPr>
              <w:pStyle w:val="NoSpacing"/>
              <w:jc w:val="center"/>
              <w:rPr>
                <w:sz w:val="20"/>
                <w:szCs w:val="20"/>
              </w:rPr>
            </w:pPr>
            <w:r w:rsidRPr="00717678">
              <w:rPr>
                <w:sz w:val="20"/>
                <w:szCs w:val="20"/>
              </w:rPr>
              <w:t>% pret radīto 2019.</w:t>
            </w:r>
            <w:r w:rsidR="00C35686" w:rsidRPr="00717678">
              <w:rPr>
                <w:sz w:val="20"/>
                <w:szCs w:val="20"/>
              </w:rPr>
              <w:t>g.</w:t>
            </w:r>
          </w:p>
        </w:tc>
        <w:tc>
          <w:tcPr>
            <w:tcW w:w="500" w:type="pct"/>
            <w:vAlign w:val="center"/>
          </w:tcPr>
          <w:p w14:paraId="43CF1E46" w14:textId="77777777" w:rsidR="001A531C" w:rsidRPr="00717678" w:rsidRDefault="001A531C" w:rsidP="00A332F1">
            <w:pPr>
              <w:pStyle w:val="NoSpacing"/>
              <w:jc w:val="center"/>
              <w:rPr>
                <w:sz w:val="20"/>
                <w:szCs w:val="20"/>
              </w:rPr>
            </w:pPr>
            <w:r w:rsidRPr="00717678">
              <w:rPr>
                <w:sz w:val="20"/>
                <w:szCs w:val="20"/>
              </w:rPr>
              <w:t>n/a</w:t>
            </w:r>
          </w:p>
        </w:tc>
        <w:tc>
          <w:tcPr>
            <w:tcW w:w="500" w:type="pct"/>
            <w:noWrap/>
            <w:vAlign w:val="center"/>
          </w:tcPr>
          <w:p w14:paraId="7BC93B2B" w14:textId="77777777" w:rsidR="001A531C" w:rsidRPr="00717678" w:rsidRDefault="001A531C" w:rsidP="00A332F1">
            <w:pPr>
              <w:pStyle w:val="NoSpacing"/>
              <w:jc w:val="center"/>
              <w:rPr>
                <w:sz w:val="20"/>
                <w:szCs w:val="20"/>
              </w:rPr>
            </w:pPr>
            <w:r w:rsidRPr="00717678">
              <w:rPr>
                <w:sz w:val="20"/>
                <w:szCs w:val="20"/>
              </w:rPr>
              <w:t>96.2</w:t>
            </w:r>
          </w:p>
        </w:tc>
        <w:tc>
          <w:tcPr>
            <w:tcW w:w="500" w:type="pct"/>
            <w:vAlign w:val="center"/>
          </w:tcPr>
          <w:p w14:paraId="71EFD55B" w14:textId="77777777" w:rsidR="001A531C" w:rsidRPr="00717678" w:rsidRDefault="001A531C" w:rsidP="00A332F1">
            <w:pPr>
              <w:pStyle w:val="NoSpacing"/>
              <w:jc w:val="center"/>
              <w:rPr>
                <w:sz w:val="20"/>
                <w:szCs w:val="20"/>
              </w:rPr>
            </w:pPr>
            <w:r w:rsidRPr="00717678">
              <w:rPr>
                <w:sz w:val="20"/>
                <w:szCs w:val="20"/>
              </w:rPr>
              <w:t>n/a</w:t>
            </w:r>
          </w:p>
        </w:tc>
        <w:tc>
          <w:tcPr>
            <w:tcW w:w="500" w:type="pct"/>
            <w:vAlign w:val="center"/>
          </w:tcPr>
          <w:p w14:paraId="18D90443" w14:textId="77777777" w:rsidR="001A531C" w:rsidRPr="00717678" w:rsidRDefault="001A531C" w:rsidP="00A332F1">
            <w:pPr>
              <w:pStyle w:val="NoSpacing"/>
              <w:jc w:val="center"/>
              <w:rPr>
                <w:sz w:val="20"/>
                <w:szCs w:val="20"/>
              </w:rPr>
            </w:pPr>
            <w:r w:rsidRPr="00717678">
              <w:rPr>
                <w:sz w:val="20"/>
                <w:szCs w:val="20"/>
              </w:rPr>
              <w:t>21.0</w:t>
            </w:r>
          </w:p>
        </w:tc>
        <w:tc>
          <w:tcPr>
            <w:tcW w:w="500" w:type="pct"/>
            <w:vAlign w:val="center"/>
          </w:tcPr>
          <w:p w14:paraId="58855016" w14:textId="77777777" w:rsidR="001A531C" w:rsidRPr="00717678" w:rsidRDefault="001A531C" w:rsidP="00A332F1">
            <w:pPr>
              <w:pStyle w:val="NoSpacing"/>
              <w:jc w:val="center"/>
              <w:rPr>
                <w:sz w:val="20"/>
                <w:szCs w:val="20"/>
              </w:rPr>
            </w:pPr>
            <w:r w:rsidRPr="00717678">
              <w:rPr>
                <w:sz w:val="20"/>
                <w:szCs w:val="20"/>
              </w:rPr>
              <w:t>31.4</w:t>
            </w:r>
          </w:p>
        </w:tc>
        <w:tc>
          <w:tcPr>
            <w:tcW w:w="500" w:type="pct"/>
            <w:vAlign w:val="center"/>
          </w:tcPr>
          <w:p w14:paraId="0D5E3C5A" w14:textId="77777777" w:rsidR="001A531C" w:rsidRPr="00717678" w:rsidRDefault="001A531C" w:rsidP="00A332F1">
            <w:pPr>
              <w:pStyle w:val="NoSpacing"/>
              <w:jc w:val="center"/>
              <w:rPr>
                <w:sz w:val="20"/>
                <w:szCs w:val="20"/>
              </w:rPr>
            </w:pPr>
            <w:r w:rsidRPr="00717678">
              <w:rPr>
                <w:sz w:val="20"/>
                <w:szCs w:val="20"/>
              </w:rPr>
              <w:t>1.6</w:t>
            </w:r>
          </w:p>
        </w:tc>
        <w:tc>
          <w:tcPr>
            <w:tcW w:w="500" w:type="pct"/>
            <w:vAlign w:val="center"/>
          </w:tcPr>
          <w:p w14:paraId="733E12CC" w14:textId="77777777" w:rsidR="001A531C" w:rsidRPr="00717678" w:rsidRDefault="001A531C" w:rsidP="00A332F1">
            <w:pPr>
              <w:pStyle w:val="NoSpacing"/>
              <w:jc w:val="center"/>
              <w:rPr>
                <w:sz w:val="20"/>
                <w:szCs w:val="20"/>
              </w:rPr>
            </w:pPr>
            <w:r w:rsidRPr="00717678">
              <w:rPr>
                <w:sz w:val="20"/>
                <w:szCs w:val="20"/>
              </w:rPr>
              <w:t>17.3</w:t>
            </w:r>
          </w:p>
        </w:tc>
        <w:tc>
          <w:tcPr>
            <w:tcW w:w="500" w:type="pct"/>
            <w:vAlign w:val="center"/>
          </w:tcPr>
          <w:p w14:paraId="2F640E9A" w14:textId="77777777" w:rsidR="001A531C" w:rsidRPr="00717678" w:rsidRDefault="001A531C" w:rsidP="00A332F1">
            <w:pPr>
              <w:pStyle w:val="NoSpacing"/>
              <w:jc w:val="center"/>
              <w:rPr>
                <w:sz w:val="20"/>
                <w:szCs w:val="20"/>
              </w:rPr>
            </w:pPr>
            <w:r w:rsidRPr="00717678">
              <w:rPr>
                <w:sz w:val="20"/>
                <w:szCs w:val="20"/>
              </w:rPr>
              <w:t>0.0</w:t>
            </w:r>
          </w:p>
        </w:tc>
        <w:tc>
          <w:tcPr>
            <w:tcW w:w="500" w:type="pct"/>
            <w:vAlign w:val="center"/>
          </w:tcPr>
          <w:p w14:paraId="2C90F267" w14:textId="77777777" w:rsidR="001A531C" w:rsidRPr="00717678" w:rsidRDefault="001A531C" w:rsidP="00A332F1">
            <w:pPr>
              <w:pStyle w:val="NoSpacing"/>
              <w:jc w:val="center"/>
              <w:rPr>
                <w:sz w:val="20"/>
                <w:szCs w:val="20"/>
              </w:rPr>
            </w:pPr>
            <w:r w:rsidRPr="00717678">
              <w:rPr>
                <w:sz w:val="20"/>
                <w:szCs w:val="20"/>
              </w:rPr>
              <w:t>0.0</w:t>
            </w:r>
          </w:p>
        </w:tc>
      </w:tr>
    </w:tbl>
    <w:p w14:paraId="33A2F40F" w14:textId="77777777" w:rsidR="001A531C" w:rsidRPr="00717678" w:rsidRDefault="001A531C" w:rsidP="00A332F1">
      <w:pPr>
        <w:ind w:firstLine="0"/>
        <w:rPr>
          <w:sz w:val="20"/>
          <w:szCs w:val="20"/>
        </w:rPr>
      </w:pPr>
      <w:r w:rsidRPr="00717678">
        <w:rPr>
          <w:sz w:val="20"/>
          <w:szCs w:val="20"/>
        </w:rPr>
        <w:t>*Aplūkotajā periodā BNA tikuši apglabāti ar kodu D5 (62069 t) un D10 (1660 t).</w:t>
      </w:r>
    </w:p>
    <w:p w14:paraId="0D79A77D" w14:textId="77777777" w:rsidR="001A531C" w:rsidRPr="00717678" w:rsidRDefault="001A531C" w:rsidP="00A332F1">
      <w:pPr>
        <w:ind w:firstLine="0"/>
        <w:rPr>
          <w:sz w:val="20"/>
          <w:szCs w:val="20"/>
        </w:rPr>
      </w:pPr>
      <w:r w:rsidRPr="00717678">
        <w:rPr>
          <w:sz w:val="20"/>
          <w:szCs w:val="20"/>
        </w:rPr>
        <w:lastRenderedPageBreak/>
        <w:t>**Aplūkotajā periodā pirms tālāku darbību veikšanas kopumā tikušas uzglabātas (R13) 434 t BNA, t.sk. 317 t – koka iepakojums (150103.klase) un 81 t – papīra iepakojums (150101.klase).</w:t>
      </w:r>
    </w:p>
    <w:p w14:paraId="0F1B1731" w14:textId="77777777" w:rsidR="00BD6019" w:rsidRPr="00717678" w:rsidRDefault="00BD6019" w:rsidP="00A332F1">
      <w:pPr>
        <w:ind w:firstLine="0"/>
        <w:rPr>
          <w:sz w:val="20"/>
          <w:szCs w:val="20"/>
        </w:rPr>
      </w:pPr>
      <w:r w:rsidRPr="00717678">
        <w:rPr>
          <w:sz w:val="20"/>
          <w:szCs w:val="20"/>
        </w:rPr>
        <w:t>*** Ietver arī tos BNA daudzumus, kuri ir ievietoti sadzīves atkritumu poligonu bio</w:t>
      </w:r>
      <w:r w:rsidR="00FB0269" w:rsidRPr="00717678">
        <w:rPr>
          <w:sz w:val="20"/>
          <w:szCs w:val="20"/>
        </w:rPr>
        <w:t>reaktoros</w:t>
      </w:r>
      <w:r w:rsidRPr="00717678">
        <w:rPr>
          <w:sz w:val="20"/>
          <w:szCs w:val="20"/>
        </w:rPr>
        <w:t xml:space="preserve"> biogāzes ieguvei.</w:t>
      </w:r>
    </w:p>
    <w:p w14:paraId="1D556FCB" w14:textId="77777777" w:rsidR="001A531C" w:rsidRPr="00717678" w:rsidRDefault="001A531C" w:rsidP="00A332F1">
      <w:pPr>
        <w:ind w:firstLine="0"/>
      </w:pPr>
    </w:p>
    <w:p w14:paraId="71AE930A" w14:textId="77777777" w:rsidR="001A531C" w:rsidRPr="00717678" w:rsidRDefault="00D33FB6" w:rsidP="00F071D9">
      <w:r w:rsidRPr="00717678">
        <w:t>D</w:t>
      </w:r>
      <w:r w:rsidR="001A531C" w:rsidRPr="00717678">
        <w:t xml:space="preserve">arbībām, kas veiktas ar </w:t>
      </w:r>
      <w:r w:rsidR="00C35686" w:rsidRPr="00717678">
        <w:t>BNA</w:t>
      </w:r>
      <w:r w:rsidR="001A531C" w:rsidRPr="00717678">
        <w:t xml:space="preserve">, nav pastāvīga pieauguma vai krituma tendences, izņemot apglabāšanu, kas ar katru gadu pakāpeniski samazinās un 2019.gadā veido 23% no radītā </w:t>
      </w:r>
      <w:r w:rsidR="00C35686" w:rsidRPr="00717678">
        <w:t>BNA</w:t>
      </w:r>
      <w:r w:rsidR="001A531C" w:rsidRPr="00717678">
        <w:t xml:space="preserve"> daudzuma.</w:t>
      </w:r>
      <w:r w:rsidR="007704DA" w:rsidRPr="00717678">
        <w:t xml:space="preserve"> </w:t>
      </w:r>
      <w:r w:rsidR="001A531C" w:rsidRPr="00717678">
        <w:t xml:space="preserve">Lielāko daļu (50 – 75 %) BNA veido BNA no nešķirotiem sadzīves atkritumiem. Atlikušo daļu BNA (25-50%)  veido pārtikas atkritumi un citi </w:t>
      </w:r>
      <w:r w:rsidR="000D3A31" w:rsidRPr="00717678">
        <w:t>BNA</w:t>
      </w:r>
      <w:r w:rsidR="001A531C" w:rsidRPr="00717678">
        <w:t xml:space="preserve"> (sk.2.1</w:t>
      </w:r>
      <w:r w:rsidR="00C35686" w:rsidRPr="00717678">
        <w:t>1</w:t>
      </w:r>
      <w:r w:rsidR="001A531C" w:rsidRPr="00717678">
        <w:t>.att.).</w:t>
      </w:r>
    </w:p>
    <w:p w14:paraId="514BCDBC" w14:textId="77777777" w:rsidR="001A531C" w:rsidRPr="00717678" w:rsidRDefault="001A531C" w:rsidP="00F071D9"/>
    <w:p w14:paraId="64207CBC" w14:textId="77777777" w:rsidR="001A531C" w:rsidRPr="00717678" w:rsidRDefault="00FC6025" w:rsidP="00694A3C">
      <w:pPr>
        <w:ind w:firstLine="0"/>
        <w:jc w:val="center"/>
        <w:rPr>
          <w:sz w:val="20"/>
          <w:szCs w:val="20"/>
        </w:rPr>
      </w:pPr>
      <w:r w:rsidRPr="00717678">
        <w:rPr>
          <w:noProof/>
          <w:lang w:eastAsia="lv-LV"/>
        </w:rPr>
        <w:drawing>
          <wp:inline distT="0" distB="0" distL="0" distR="0" wp14:anchorId="5319D66E" wp14:editId="21442DBA">
            <wp:extent cx="5486400" cy="2524125"/>
            <wp:effectExtent l="0" t="0" r="0" b="9525"/>
            <wp:docPr id="11" name="Picture 2012753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2753974"/>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524125"/>
                    </a:xfrm>
                    <a:prstGeom prst="rect">
                      <a:avLst/>
                    </a:prstGeom>
                    <a:noFill/>
                    <a:ln>
                      <a:noFill/>
                    </a:ln>
                  </pic:spPr>
                </pic:pic>
              </a:graphicData>
            </a:graphic>
          </wp:inline>
        </w:drawing>
      </w:r>
    </w:p>
    <w:p w14:paraId="4D5E3786" w14:textId="77777777" w:rsidR="00B13378" w:rsidRPr="00717678" w:rsidRDefault="00B13378" w:rsidP="00694A3C">
      <w:pPr>
        <w:ind w:firstLine="0"/>
        <w:jc w:val="center"/>
        <w:rPr>
          <w:b/>
          <w:bCs/>
          <w:szCs w:val="24"/>
        </w:rPr>
      </w:pPr>
    </w:p>
    <w:p w14:paraId="3284F9DB" w14:textId="77777777" w:rsidR="001A531C" w:rsidRPr="00717678" w:rsidRDefault="001A531C" w:rsidP="00694A3C">
      <w:pPr>
        <w:ind w:firstLine="0"/>
        <w:jc w:val="center"/>
        <w:rPr>
          <w:szCs w:val="24"/>
        </w:rPr>
      </w:pPr>
      <w:r w:rsidRPr="00717678">
        <w:rPr>
          <w:b/>
          <w:bCs/>
          <w:szCs w:val="24"/>
        </w:rPr>
        <w:t>2.1</w:t>
      </w:r>
      <w:r w:rsidR="0098754F" w:rsidRPr="00717678">
        <w:rPr>
          <w:b/>
          <w:bCs/>
          <w:szCs w:val="24"/>
        </w:rPr>
        <w:t>1</w:t>
      </w:r>
      <w:r w:rsidRPr="00717678">
        <w:rPr>
          <w:b/>
          <w:bCs/>
          <w:szCs w:val="24"/>
        </w:rPr>
        <w:t>.attēls.</w:t>
      </w:r>
      <w:r w:rsidRPr="00717678">
        <w:rPr>
          <w:szCs w:val="24"/>
        </w:rPr>
        <w:t xml:space="preserve"> Radītais BNA un BA daudzums 2013. – 2018.gadā, tonnas (Avots: SIA GatewayBaltics, 2020</w:t>
      </w:r>
      <w:r w:rsidRPr="00717678">
        <w:rPr>
          <w:rStyle w:val="FootnoteReference0"/>
        </w:rPr>
        <w:footnoteReference w:id="63"/>
      </w:r>
      <w:r w:rsidRPr="00717678">
        <w:rPr>
          <w:szCs w:val="24"/>
        </w:rPr>
        <w:t>)</w:t>
      </w:r>
    </w:p>
    <w:p w14:paraId="327208CC" w14:textId="77777777" w:rsidR="001A531C" w:rsidRPr="00717678" w:rsidRDefault="001A531C" w:rsidP="0061627E">
      <w:pPr>
        <w:ind w:firstLine="0"/>
      </w:pPr>
    </w:p>
    <w:p w14:paraId="5BC84376" w14:textId="77777777" w:rsidR="001A531C" w:rsidRPr="00717678" w:rsidRDefault="001A531C" w:rsidP="009D7745">
      <w:pPr>
        <w:rPr>
          <w:rFonts w:eastAsia="Tahoma"/>
        </w:rPr>
      </w:pPr>
      <w:r w:rsidRPr="00717678">
        <w:rPr>
          <w:rFonts w:eastAsia="Tahoma"/>
        </w:rPr>
        <w:t xml:space="preserve">Saskaņā ar MK 2013.gada 2.aprīļa noteikumiem Nr.184 </w:t>
      </w:r>
      <w:r w:rsidR="00C44468" w:rsidRPr="00717678">
        <w:rPr>
          <w:rFonts w:eastAsia="Tahoma"/>
        </w:rPr>
        <w:t>“</w:t>
      </w:r>
      <w:r w:rsidRPr="00717678">
        <w:t>Noteikumi par atkritumu dalītu savākšanu, sagatavošanu atkārtotai izmantošanai, pārstrādi un materiālu reģenerāciju</w:t>
      </w:r>
      <w:r w:rsidR="00C44468" w:rsidRPr="00717678">
        <w:t>”</w:t>
      </w:r>
      <w:r w:rsidRPr="00717678">
        <w:footnoteReference w:id="64"/>
      </w:r>
      <w:r w:rsidRPr="00717678">
        <w:t xml:space="preserve"> </w:t>
      </w:r>
      <w:r w:rsidR="00362DCB" w:rsidRPr="00717678">
        <w:t xml:space="preserve">Pierīgas AAR </w:t>
      </w:r>
      <w:r w:rsidRPr="00717678">
        <w:t xml:space="preserve">pašvaldībām  sadarbībā ar atkritumu apsaimniekotājiem, kas izraudzīti saskaņā ar normatīvajiem aktiem par atkritumu apsaimniekošanu, līdz 2020. gada 31. decembrim jāizveido </w:t>
      </w:r>
      <w:r w:rsidR="00BC298D" w:rsidRPr="00717678">
        <w:t>BNA</w:t>
      </w:r>
      <w:r w:rsidRPr="00717678">
        <w:t xml:space="preserve"> dalītas savākšanas sistēm</w:t>
      </w:r>
      <w:r w:rsidR="00BC298D" w:rsidRPr="00717678">
        <w:t>a</w:t>
      </w:r>
      <w:r w:rsidRPr="00717678">
        <w:t xml:space="preserve">. </w:t>
      </w:r>
      <w:r w:rsidR="00362DCB" w:rsidRPr="00717678">
        <w:t xml:space="preserve">Savukārt, pārējos AAR </w:t>
      </w:r>
      <w:r w:rsidR="002A025C" w:rsidRPr="00717678">
        <w:t xml:space="preserve">BNA </w:t>
      </w:r>
      <w:r w:rsidR="00362DCB" w:rsidRPr="00717678">
        <w:t>dalītas savākšanas sistēmu jāizveido līdz 2023.gadam.</w:t>
      </w:r>
    </w:p>
    <w:p w14:paraId="2CD0FF67" w14:textId="77777777" w:rsidR="001A531C" w:rsidRPr="00717678" w:rsidRDefault="001A531C" w:rsidP="00362DCB">
      <w:pPr>
        <w:rPr>
          <w:rFonts w:eastAsia="Times New Roman"/>
        </w:rPr>
      </w:pPr>
      <w:r w:rsidRPr="00717678">
        <w:t>Lielākā BNA daļa pašreiz nonāk poligonos nešķirotā veidā kopā ar citiem mājsaimniecības  atkritumiem. Mājsaimniecībām B</w:t>
      </w:r>
      <w:r w:rsidR="002A025C" w:rsidRPr="00717678">
        <w:t>N</w:t>
      </w:r>
      <w:r w:rsidRPr="00717678">
        <w:t>A dalīta savākšana šobrīd tiek nodrošināta tikai 13 atkritumu dalītās vākšanas laukumos</w:t>
      </w:r>
      <w:r w:rsidRPr="00717678">
        <w:rPr>
          <w:rFonts w:eastAsia="Tahoma"/>
          <w:vertAlign w:val="superscript"/>
        </w:rPr>
        <w:footnoteReference w:id="65"/>
      </w:r>
      <w:r w:rsidRPr="00717678">
        <w:rPr>
          <w:vertAlign w:val="superscript"/>
        </w:rPr>
        <w:t>,</w:t>
      </w:r>
      <w:r w:rsidRPr="00717678">
        <w:rPr>
          <w:rFonts w:eastAsia="Tahoma"/>
          <w:vertAlign w:val="superscript"/>
        </w:rPr>
        <w:footnoteReference w:id="66"/>
      </w:r>
      <w:r w:rsidR="00362DCB" w:rsidRPr="00717678">
        <w:t xml:space="preserve">. </w:t>
      </w:r>
      <w:r w:rsidRPr="00717678">
        <w:t>Dalīti savāktie BNA var tikt izmantots komposta ražošanai</w:t>
      </w:r>
      <w:r w:rsidR="00362DCB" w:rsidRPr="00717678">
        <w:t xml:space="preserve"> </w:t>
      </w:r>
      <w:r w:rsidRPr="00717678">
        <w:t>augsnes organisko vielu satura paaugstināšanai. BNA izmantošana, kas ar mehāniskās apstrādes paņēmieniem tiek iegūti no nešķirotiem sadzīves atkritumiem, var saturēt gan  sadzīves bīstamos atkritumus (piemēram, baterijas), gan fizikālus piemaisījumus (piemēram, stikls, plastmasas), kas var radīt  vides piesārņojuma risku, ja to  izmantotu augsnes uzlaboša</w:t>
      </w:r>
      <w:r w:rsidRPr="00717678">
        <w:rPr>
          <w:rFonts w:eastAsia="Times New Roman"/>
        </w:rPr>
        <w:t>nai</w:t>
      </w:r>
      <w:r w:rsidR="00DA306B" w:rsidRPr="00717678">
        <w:rPr>
          <w:rFonts w:eastAsia="Times New Roman"/>
        </w:rPr>
        <w:t>.</w:t>
      </w:r>
      <w:r w:rsidRPr="00717678">
        <w:rPr>
          <w:rFonts w:eastAsia="Times New Roman"/>
        </w:rPr>
        <w:t xml:space="preserve"> </w:t>
      </w:r>
      <w:r w:rsidR="00DA306B" w:rsidRPr="00717678">
        <w:rPr>
          <w:rFonts w:eastAsia="Times New Roman"/>
        </w:rPr>
        <w:t>T</w:t>
      </w:r>
      <w:r w:rsidRPr="00717678">
        <w:rPr>
          <w:rFonts w:eastAsia="Times New Roman"/>
        </w:rPr>
        <w:t xml:space="preserve">āpēc to parasti izmanto kā apglabāto atkritumu pārklāšanas materiālu, poligona gadījumā. </w:t>
      </w:r>
    </w:p>
    <w:p w14:paraId="68E2DDB8" w14:textId="77777777" w:rsidR="001A531C" w:rsidRPr="00717678" w:rsidRDefault="001A531C" w:rsidP="00D5634B">
      <w:r w:rsidRPr="00717678">
        <w:rPr>
          <w:rFonts w:eastAsia="Times New Roman"/>
        </w:rPr>
        <w:t xml:space="preserve">Attiecībā </w:t>
      </w:r>
      <w:r w:rsidR="00181C90" w:rsidRPr="00717678">
        <w:rPr>
          <w:rFonts w:eastAsia="Times New Roman"/>
        </w:rPr>
        <w:t>par</w:t>
      </w:r>
      <w:r w:rsidRPr="00717678">
        <w:rPr>
          <w:rFonts w:eastAsia="Times New Roman"/>
        </w:rPr>
        <w:t xml:space="preserve"> BNA</w:t>
      </w:r>
      <w:r w:rsidR="00E3113F" w:rsidRPr="00717678">
        <w:rPr>
          <w:rFonts w:eastAsia="Times New Roman"/>
        </w:rPr>
        <w:t xml:space="preserve"> </w:t>
      </w:r>
      <w:r w:rsidR="007D0318" w:rsidRPr="00717678">
        <w:rPr>
          <w:rFonts w:eastAsia="Times New Roman"/>
        </w:rPr>
        <w:t>noteikts</w:t>
      </w:r>
      <w:r w:rsidR="00E3113F" w:rsidRPr="00717678">
        <w:rPr>
          <w:rFonts w:eastAsia="Times New Roman"/>
        </w:rPr>
        <w:t>, ka</w:t>
      </w:r>
      <w:r w:rsidR="00362DCB" w:rsidRPr="00717678">
        <w:rPr>
          <w:rFonts w:eastAsia="Times New Roman"/>
        </w:rPr>
        <w:t>, s</w:t>
      </w:r>
      <w:r w:rsidRPr="00717678">
        <w:rPr>
          <w:rFonts w:eastAsia="Times New Roman"/>
        </w:rPr>
        <w:t xml:space="preserve">ākot no 2020.gada 16.jūlija, poligonos drīkst apglabāt </w:t>
      </w:r>
      <w:r w:rsidR="00E3113F" w:rsidRPr="00717678">
        <w:rPr>
          <w:rFonts w:eastAsia="Times New Roman"/>
        </w:rPr>
        <w:t xml:space="preserve">vairs tikai </w:t>
      </w:r>
      <w:r w:rsidRPr="00717678">
        <w:rPr>
          <w:rFonts w:eastAsia="Times New Roman"/>
        </w:rPr>
        <w:t xml:space="preserve">35 % </w:t>
      </w:r>
      <w:r w:rsidR="00362DCB" w:rsidRPr="00717678">
        <w:rPr>
          <w:rFonts w:eastAsia="Times New Roman"/>
        </w:rPr>
        <w:t xml:space="preserve">BNA </w:t>
      </w:r>
      <w:r w:rsidRPr="00717678">
        <w:rPr>
          <w:rFonts w:eastAsia="Times New Roman"/>
        </w:rPr>
        <w:t>masa</w:t>
      </w:r>
      <w:r w:rsidRPr="00717678">
        <w:t xml:space="preserve">s, </w:t>
      </w:r>
      <w:r w:rsidR="00362DCB" w:rsidRPr="00717678">
        <w:t>salīdzinot ar</w:t>
      </w:r>
      <w:r w:rsidRPr="00717678">
        <w:t xml:space="preserve"> 1995.gadā </w:t>
      </w:r>
      <w:r w:rsidR="00362DCB" w:rsidRPr="00717678">
        <w:t>radīto apjomu.</w:t>
      </w:r>
    </w:p>
    <w:p w14:paraId="6260CABC" w14:textId="77777777" w:rsidR="001A531C" w:rsidRPr="00717678" w:rsidRDefault="001A531C" w:rsidP="00AC3DDF">
      <w:pPr>
        <w:pStyle w:val="naisf"/>
      </w:pPr>
      <w:r w:rsidRPr="00717678">
        <w:lastRenderedPageBreak/>
        <w:t>Pamatojoties uz prognozēm, var secināt, ka Direktīvā 1999/31/EK noteikto prasību sasniegšanai var tikt pieļauta 161</w:t>
      </w:r>
      <w:r w:rsidR="000D3A31" w:rsidRPr="00717678">
        <w:t xml:space="preserve"> tūkst.</w:t>
      </w:r>
      <w:r w:rsidRPr="00717678">
        <w:t xml:space="preserve"> t bioloģisko sadzīves atkritumu daudzumu apglabāšana sadzīves atkritumu poligonos (sk.2.</w:t>
      </w:r>
      <w:r w:rsidR="00362DCB" w:rsidRPr="00717678">
        <w:t>1</w:t>
      </w:r>
      <w:r w:rsidR="00C35686" w:rsidRPr="00717678">
        <w:t>2</w:t>
      </w:r>
      <w:r w:rsidR="00362DCB" w:rsidRPr="00717678">
        <w:t>.att.).</w:t>
      </w:r>
    </w:p>
    <w:p w14:paraId="364E87E8" w14:textId="77777777" w:rsidR="001A531C" w:rsidRPr="00717678" w:rsidRDefault="00FC6025" w:rsidP="009447A9">
      <w:pPr>
        <w:ind w:firstLine="0"/>
        <w:jc w:val="center"/>
        <w:rPr>
          <w:sz w:val="20"/>
          <w:szCs w:val="20"/>
        </w:rPr>
      </w:pPr>
      <w:r w:rsidRPr="00717678">
        <w:rPr>
          <w:noProof/>
          <w:lang w:eastAsia="lv-LV"/>
        </w:rPr>
        <w:drawing>
          <wp:inline distT="0" distB="0" distL="0" distR="0" wp14:anchorId="4F9B0466" wp14:editId="09049001">
            <wp:extent cx="4238625" cy="2562225"/>
            <wp:effectExtent l="0" t="0" r="9525" b="9525"/>
            <wp:docPr id="12" name="Picture 17866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66180"/>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a:ln>
                      <a:noFill/>
                    </a:ln>
                  </pic:spPr>
                </pic:pic>
              </a:graphicData>
            </a:graphic>
          </wp:inline>
        </w:drawing>
      </w:r>
    </w:p>
    <w:p w14:paraId="7DC0A18D" w14:textId="77777777" w:rsidR="001A531C" w:rsidRPr="00717678" w:rsidRDefault="001A531C" w:rsidP="009447A9">
      <w:pPr>
        <w:jc w:val="center"/>
        <w:rPr>
          <w:szCs w:val="24"/>
        </w:rPr>
      </w:pPr>
      <w:r w:rsidRPr="00717678">
        <w:rPr>
          <w:b/>
          <w:bCs/>
          <w:szCs w:val="24"/>
        </w:rPr>
        <w:t>2.1</w:t>
      </w:r>
      <w:r w:rsidR="00C35686" w:rsidRPr="00717678">
        <w:rPr>
          <w:b/>
          <w:bCs/>
          <w:szCs w:val="24"/>
        </w:rPr>
        <w:t>2</w:t>
      </w:r>
      <w:r w:rsidRPr="00717678">
        <w:rPr>
          <w:b/>
          <w:bCs/>
          <w:szCs w:val="24"/>
        </w:rPr>
        <w:t>.attēls.</w:t>
      </w:r>
      <w:r w:rsidRPr="00717678">
        <w:rPr>
          <w:szCs w:val="24"/>
        </w:rPr>
        <w:t xml:space="preserve"> Pieļaujamais poligonos apglabātais sadzīves BNA daudzums, mērķis</w:t>
      </w:r>
    </w:p>
    <w:p w14:paraId="620288FE" w14:textId="77777777" w:rsidR="001A531C" w:rsidRPr="00717678" w:rsidRDefault="001A531C" w:rsidP="009447A9">
      <w:pPr>
        <w:jc w:val="center"/>
        <w:rPr>
          <w:szCs w:val="24"/>
          <w:vertAlign w:val="superscript"/>
        </w:rPr>
      </w:pPr>
      <w:r w:rsidRPr="00717678">
        <w:rPr>
          <w:szCs w:val="24"/>
        </w:rPr>
        <w:t xml:space="preserve">un izpilde saskaņā ar oficiālajiem ziņojumiem atbilstoši Direktīvai 1999/31/EK </w:t>
      </w:r>
      <w:r w:rsidRPr="00717678">
        <w:rPr>
          <w:smallCaps/>
          <w:szCs w:val="24"/>
          <w:vertAlign w:val="superscript"/>
        </w:rPr>
        <w:footnoteReference w:id="67"/>
      </w:r>
      <w:r w:rsidRPr="00717678">
        <w:rPr>
          <w:szCs w:val="24"/>
          <w:vertAlign w:val="superscript"/>
        </w:rPr>
        <w:t>,</w:t>
      </w:r>
      <w:r w:rsidRPr="00717678">
        <w:rPr>
          <w:rFonts w:eastAsia="Tahoma"/>
          <w:smallCaps/>
          <w:szCs w:val="24"/>
          <w:vertAlign w:val="superscript"/>
        </w:rPr>
        <w:footnoteReference w:id="68"/>
      </w:r>
    </w:p>
    <w:p w14:paraId="164E7256" w14:textId="77777777" w:rsidR="001A531C" w:rsidRPr="00717678" w:rsidRDefault="001A531C" w:rsidP="00BC1C59">
      <w:pPr>
        <w:pStyle w:val="Tabulasnosaukums1"/>
        <w:jc w:val="both"/>
        <w:rPr>
          <w:rStyle w:val="Strong"/>
          <w:b/>
          <w:bCs w:val="0"/>
          <w:color w:val="auto"/>
          <w:szCs w:val="24"/>
        </w:rPr>
      </w:pPr>
    </w:p>
    <w:p w14:paraId="5A84FC98" w14:textId="77777777" w:rsidR="001A531C" w:rsidRPr="00717678" w:rsidRDefault="001A531C" w:rsidP="00FD5F7E">
      <w:pPr>
        <w:pStyle w:val="Heading3"/>
      </w:pPr>
      <w:bookmarkStart w:id="64" w:name="_Toc37331483"/>
      <w:bookmarkStart w:id="65" w:name="_Toc42788743"/>
      <w:bookmarkStart w:id="66" w:name="_Toc59477631"/>
      <w:r w:rsidRPr="00717678">
        <w:t>2.</w:t>
      </w:r>
      <w:r w:rsidR="00A35DF9" w:rsidRPr="00717678">
        <w:t>6</w:t>
      </w:r>
      <w:r w:rsidRPr="00717678">
        <w:t>.</w:t>
      </w:r>
      <w:r w:rsidR="00A35DF9" w:rsidRPr="00717678">
        <w:t>3</w:t>
      </w:r>
      <w:r w:rsidRPr="00717678">
        <w:t>.Pārtikas atkritumi</w:t>
      </w:r>
      <w:bookmarkEnd w:id="64"/>
      <w:bookmarkEnd w:id="65"/>
      <w:bookmarkEnd w:id="66"/>
    </w:p>
    <w:p w14:paraId="3ADB4BA1" w14:textId="77777777" w:rsidR="001A531C" w:rsidRPr="00717678" w:rsidRDefault="001A531C" w:rsidP="00B90938"/>
    <w:p w14:paraId="09F1355C" w14:textId="77777777" w:rsidR="001A531C" w:rsidRPr="00717678" w:rsidRDefault="001A531C" w:rsidP="00B90938">
      <w:r w:rsidRPr="00717678">
        <w:t>Saskaņā ar</w:t>
      </w:r>
      <w:r w:rsidR="00D56C9B" w:rsidRPr="00717678">
        <w:t xml:space="preserve"> normatīvajiem aktiem </w:t>
      </w:r>
      <w:r w:rsidRPr="00717678">
        <w:t>pārtikas atkritumi ir visu veidu pārtika, kas kļuvusi par atkritumiem. Pie pārtikas nepieder dzīvnieku barība, dzīvi dzīvnieki (ja vien tie nav sagatavoti laišanai tirgū patēriņam cilvēku uzturā), augi pirms novākšanas, zāles, kosmētiskie līdzekļi, tabaka un tabakas izstrādājumi, narkotiskās vai psihotropās vielas, kā arī atliekas un piesārņotāji.</w:t>
      </w:r>
    </w:p>
    <w:p w14:paraId="0598C40C" w14:textId="77777777" w:rsidR="001A531C" w:rsidRPr="00717678" w:rsidRDefault="001A531C" w:rsidP="00B90938">
      <w:r w:rsidRPr="00717678">
        <w:t xml:space="preserve">Balstoties uz EK Deleģēto lēmumu (ES) 2019/1597 (2019. gada 3. maijs), ar ko, attiecībā uz vienveidīgai pārtikas atkritumu un pārpalikumu līmeņu mērīšanai paredzētu vienotu metodiku un obligātām kvalitātes prasībām, papildina Eiropas Parlamenta un Padomes Direktīvu 2008/98/EK, </w:t>
      </w:r>
      <w:r w:rsidR="00C31D8D" w:rsidRPr="00717678">
        <w:t>Latvijā</w:t>
      </w:r>
      <w:r w:rsidRPr="00717678">
        <w:t xml:space="preserve"> ir sagatavota metodika, </w:t>
      </w:r>
      <w:r w:rsidR="00C31D8D" w:rsidRPr="00717678">
        <w:t>saskaņā ar</w:t>
      </w:r>
      <w:r w:rsidRPr="00717678">
        <w:t xml:space="preserve"> kur</w:t>
      </w:r>
      <w:r w:rsidR="00C31D8D" w:rsidRPr="00717678">
        <w:t>u</w:t>
      </w:r>
      <w:r w:rsidRPr="00717678">
        <w:t>, sākot ar 2020. gadu vienu reizi vismaz četros gados ti</w:t>
      </w:r>
      <w:r w:rsidR="00C31D8D" w:rsidRPr="00717678">
        <w:t>e</w:t>
      </w:r>
      <w:r w:rsidRPr="00717678">
        <w:t xml:space="preserve">k vākta un apkopota informācija par pārtikas atkritumu mērījumiem katrā pārtikas piegādes ķēdes posmā – primārajā ražošanā, pārstrādē un ražošanā, mazumtirdzniecībā un cita veida izplatīšanā, sabiedriskajā ēdināšanā un mājsaimniecībās (pārtikas atkritumu potenciālie avoti). </w:t>
      </w:r>
    </w:p>
    <w:p w14:paraId="50A5A79F" w14:textId="77777777" w:rsidR="001A531C" w:rsidRPr="00717678" w:rsidRDefault="001A531C" w:rsidP="00C31D8D">
      <w:r w:rsidRPr="00717678">
        <w:t>2019. gadā ir izpētīta un adaptēta Latvijas situācijai ES apstiprinātā metodika pārtikas atkritumu un pārpalikumu noteikšanai.</w:t>
      </w:r>
      <w:r w:rsidRPr="00717678">
        <w:rPr>
          <w:rFonts w:eastAsia="Tahoma"/>
          <w:vertAlign w:val="superscript"/>
        </w:rPr>
        <w:footnoteReference w:id="69"/>
      </w:r>
      <w:r w:rsidRPr="00717678">
        <w:t xml:space="preserve"> Sagatavots informatīvs materiāls </w:t>
      </w:r>
      <w:r w:rsidR="00C44468" w:rsidRPr="00717678">
        <w:t>“</w:t>
      </w:r>
      <w:r w:rsidRPr="00717678">
        <w:t>Pārtikas atkritumu mērīšanas rokasgrāmata</w:t>
      </w:r>
      <w:r w:rsidR="00C44468" w:rsidRPr="00717678">
        <w:t>”</w:t>
      </w:r>
      <w:r w:rsidRPr="00717678">
        <w:rPr>
          <w:rFonts w:eastAsia="Tahoma"/>
          <w:vertAlign w:val="superscript"/>
        </w:rPr>
        <w:footnoteReference w:id="70"/>
      </w:r>
      <w:r w:rsidR="00C31D8D" w:rsidRPr="00717678">
        <w:t xml:space="preserve">, </w:t>
      </w:r>
      <w:r w:rsidRPr="00717678">
        <w:t>kas ir pielāgota uzņēmumu un mājsaimniecību vajadzībām. 2020.gadā izveidots aprēķins aptuvenām pārtikas apjoma aplēsēm, pēc kā noskaidrots, ka, ievērojamu pārtikas atkritumu un pārpalikumu daudzumu rada tirdzniecības, ēdināšanas un mājsaimniecību gala patēriņa posms, kur radītie pārtikas atkritumi tiek iejaukti nešķiroto sadzīves atkritumu masā (sk. 2.1</w:t>
      </w:r>
      <w:r w:rsidR="00C35686" w:rsidRPr="00717678">
        <w:t>3</w:t>
      </w:r>
      <w:r w:rsidRPr="00717678">
        <w:t>.att.).</w:t>
      </w:r>
    </w:p>
    <w:p w14:paraId="7E1C5F7E" w14:textId="77777777" w:rsidR="001A531C" w:rsidRPr="00717678" w:rsidRDefault="001A531C" w:rsidP="00B90938"/>
    <w:p w14:paraId="218851B9" w14:textId="77777777" w:rsidR="001A531C" w:rsidRPr="00717678" w:rsidRDefault="00FC6025" w:rsidP="00AA6743">
      <w:pPr>
        <w:ind w:firstLine="0"/>
        <w:jc w:val="center"/>
        <w:rPr>
          <w:rFonts w:eastAsia="Tahoma"/>
          <w:sz w:val="20"/>
          <w:szCs w:val="20"/>
        </w:rPr>
      </w:pPr>
      <w:r w:rsidRPr="00717678">
        <w:rPr>
          <w:noProof/>
          <w:lang w:eastAsia="lv-LV"/>
        </w:rPr>
        <w:lastRenderedPageBreak/>
        <w:drawing>
          <wp:inline distT="0" distB="0" distL="0" distR="0" wp14:anchorId="0F152CC4" wp14:editId="3A6309BC">
            <wp:extent cx="5048250" cy="2428875"/>
            <wp:effectExtent l="0" t="0" r="0" b="9525"/>
            <wp:docPr id="13" name="Picture 1290092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0092049"/>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0" cy="2428875"/>
                    </a:xfrm>
                    <a:prstGeom prst="rect">
                      <a:avLst/>
                    </a:prstGeom>
                    <a:noFill/>
                    <a:ln>
                      <a:noFill/>
                    </a:ln>
                  </pic:spPr>
                </pic:pic>
              </a:graphicData>
            </a:graphic>
          </wp:inline>
        </w:drawing>
      </w:r>
    </w:p>
    <w:p w14:paraId="05B3DDE2" w14:textId="77777777" w:rsidR="00650054" w:rsidRPr="00717678" w:rsidRDefault="00650054" w:rsidP="0008715F">
      <w:pPr>
        <w:jc w:val="center"/>
        <w:rPr>
          <w:b/>
          <w:bCs/>
          <w:szCs w:val="24"/>
        </w:rPr>
      </w:pPr>
    </w:p>
    <w:p w14:paraId="6053D901" w14:textId="77777777" w:rsidR="001A531C" w:rsidRPr="00717678" w:rsidRDefault="001A531C" w:rsidP="0008715F">
      <w:pPr>
        <w:jc w:val="center"/>
        <w:rPr>
          <w:szCs w:val="24"/>
        </w:rPr>
      </w:pPr>
      <w:r w:rsidRPr="00717678">
        <w:rPr>
          <w:b/>
          <w:bCs/>
          <w:szCs w:val="24"/>
        </w:rPr>
        <w:t>2.1</w:t>
      </w:r>
      <w:r w:rsidR="00C35686" w:rsidRPr="00717678">
        <w:rPr>
          <w:b/>
          <w:bCs/>
          <w:szCs w:val="24"/>
        </w:rPr>
        <w:t>3</w:t>
      </w:r>
      <w:r w:rsidRPr="00717678">
        <w:rPr>
          <w:b/>
          <w:bCs/>
          <w:szCs w:val="24"/>
        </w:rPr>
        <w:t>.attēls.</w:t>
      </w:r>
      <w:r w:rsidRPr="00717678">
        <w:rPr>
          <w:szCs w:val="24"/>
        </w:rPr>
        <w:t xml:space="preserve"> Kopējais radītais (aprēķinātais) pārtikas atkritumu apjoms pārtikas piegādes ķēdes posmos</w:t>
      </w:r>
      <w:r w:rsidR="00FD1A06" w:rsidRPr="00717678">
        <w:rPr>
          <w:szCs w:val="24"/>
        </w:rPr>
        <w:t xml:space="preserve"> (</w:t>
      </w:r>
      <w:r w:rsidRPr="00717678">
        <w:rPr>
          <w:szCs w:val="24"/>
        </w:rPr>
        <w:t xml:space="preserve">Avots: SIA </w:t>
      </w:r>
      <w:r w:rsidR="00C44468" w:rsidRPr="00717678">
        <w:rPr>
          <w:szCs w:val="24"/>
        </w:rPr>
        <w:t>“</w:t>
      </w:r>
      <w:r w:rsidRPr="00717678">
        <w:rPr>
          <w:szCs w:val="24"/>
        </w:rPr>
        <w:t>GatewayBaltic</w:t>
      </w:r>
      <w:r w:rsidR="00C44468" w:rsidRPr="00717678">
        <w:rPr>
          <w:szCs w:val="24"/>
        </w:rPr>
        <w:t>”</w:t>
      </w:r>
      <w:r w:rsidRPr="00717678">
        <w:rPr>
          <w:szCs w:val="24"/>
        </w:rPr>
        <w:t>, 2020</w:t>
      </w:r>
      <w:r w:rsidR="00FD1A06" w:rsidRPr="00717678">
        <w:rPr>
          <w:szCs w:val="24"/>
        </w:rPr>
        <w:t>)</w:t>
      </w:r>
    </w:p>
    <w:p w14:paraId="0BB8D428" w14:textId="77777777" w:rsidR="001A531C" w:rsidRPr="00717678" w:rsidRDefault="001A531C" w:rsidP="00710AE2"/>
    <w:p w14:paraId="4CAFBF5F" w14:textId="77777777" w:rsidR="004D0B7C" w:rsidRPr="00717678" w:rsidRDefault="001A531C" w:rsidP="0008715F">
      <w:r w:rsidRPr="00717678">
        <w:t>Ne visiem pārtikas atkritumu un pārpalikumu radītājiem ir pienākums ziņot par radīto un apsaimniekoto atkritumu daudzumu. Līdz ar to 2.</w:t>
      </w:r>
      <w:r w:rsidR="00321748" w:rsidRPr="00717678">
        <w:t>1</w:t>
      </w:r>
      <w:r w:rsidR="0098754F" w:rsidRPr="00717678">
        <w:t>3</w:t>
      </w:r>
      <w:r w:rsidRPr="00717678">
        <w:t>. attēlā apkopotā informācija par radīto pārtikas atkritumu un pārpalikumu daudzumu ir indikatīva un parāda kopējo tendenci.</w:t>
      </w:r>
    </w:p>
    <w:p w14:paraId="0D4D8C3C" w14:textId="77777777" w:rsidR="001A531C" w:rsidRPr="00717678" w:rsidRDefault="001A531C" w:rsidP="0008715F"/>
    <w:p w14:paraId="7309A2C6" w14:textId="77777777" w:rsidR="001A531C" w:rsidRPr="00717678" w:rsidRDefault="001A531C" w:rsidP="00FD5F7E">
      <w:pPr>
        <w:pStyle w:val="Heading3"/>
      </w:pPr>
      <w:bookmarkStart w:id="67" w:name="_Toc37331484"/>
      <w:bookmarkStart w:id="68" w:name="_Toc42788744"/>
      <w:bookmarkStart w:id="69" w:name="_Toc59477632"/>
      <w:r w:rsidRPr="00717678">
        <w:t>2.</w:t>
      </w:r>
      <w:r w:rsidR="00A35DF9" w:rsidRPr="00717678">
        <w:t>6</w:t>
      </w:r>
      <w:r w:rsidRPr="00717678">
        <w:t>.</w:t>
      </w:r>
      <w:r w:rsidR="00A35DF9" w:rsidRPr="00717678">
        <w:t>4</w:t>
      </w:r>
      <w:r w:rsidRPr="00717678">
        <w:t>.Izlietotais iepakojums</w:t>
      </w:r>
      <w:bookmarkEnd w:id="67"/>
      <w:bookmarkEnd w:id="68"/>
      <w:bookmarkEnd w:id="69"/>
    </w:p>
    <w:p w14:paraId="53B682FC" w14:textId="77777777" w:rsidR="001A531C" w:rsidRPr="00717678" w:rsidRDefault="001A531C" w:rsidP="00C9092A">
      <w:pPr>
        <w:rPr>
          <w:lang w:eastAsia="lv-LV"/>
        </w:rPr>
      </w:pPr>
    </w:p>
    <w:p w14:paraId="1BCBDD88" w14:textId="77777777" w:rsidR="001B4D20" w:rsidRPr="00717678" w:rsidRDefault="001A531C" w:rsidP="00321748">
      <w:pPr>
        <w:rPr>
          <w:lang w:eastAsia="lv-LV"/>
        </w:rPr>
      </w:pPr>
      <w:r w:rsidRPr="00717678">
        <w:rPr>
          <w:lang w:eastAsia="lv-LV"/>
        </w:rPr>
        <w:t xml:space="preserve">Iepakojuma apsaimniekošanu Latvijā regulē Iepakojuma likums un uz tā pamata izdotie MK noteikumi. Iepakotājiem, kas rada vairāk kā 300 kg izlietotā iepakojuma gadā, ir jānodrošina izlietotā iepakojuma reģenerācija normatīvajos aktos noteiktā apjomā. </w:t>
      </w:r>
    </w:p>
    <w:p w14:paraId="76FE7807" w14:textId="77777777" w:rsidR="0098754F" w:rsidRPr="00717678" w:rsidRDefault="001A531C" w:rsidP="00321748">
      <w:pPr>
        <w:rPr>
          <w:lang w:eastAsia="lv-LV"/>
        </w:rPr>
      </w:pPr>
      <w:r w:rsidRPr="00717678">
        <w:rPr>
          <w:lang w:eastAsia="lv-LV"/>
        </w:rPr>
        <w:t>Lai izpildītu valsts noteiktās izlietotā iepakojuma  pārstrādes un reģenerācijas normas, iepakotāji izlietotā iepakojuma apsaimniekošanu var nodrošināt paši vai slēgt līgumus ar iepakojuma apsaimniekotājiem. </w:t>
      </w:r>
    </w:p>
    <w:p w14:paraId="1B4FABA4" w14:textId="77777777" w:rsidR="0098754F" w:rsidRPr="00717678" w:rsidRDefault="0098754F" w:rsidP="00321748">
      <w:pPr>
        <w:rPr>
          <w:lang w:eastAsia="lv-LV"/>
        </w:rPr>
      </w:pPr>
      <w:r w:rsidRPr="00717678">
        <w:rPr>
          <w:lang w:eastAsia="lv-LV"/>
        </w:rPr>
        <w:t>Valstī r</w:t>
      </w:r>
      <w:r w:rsidR="001A531C" w:rsidRPr="00717678">
        <w:rPr>
          <w:lang w:eastAsia="lv-LV"/>
        </w:rPr>
        <w:t>adītais izlietotā iepakojuma daudzums ir pakāpeniski palielinājies no 214 tūkst. t 2010. gadā līdz 255 tūkst. t 2018.gadā, kopumā palielinoties par 20 %.</w:t>
      </w:r>
      <w:r w:rsidR="001A531C" w:rsidRPr="00717678">
        <w:rPr>
          <w:vertAlign w:val="superscript"/>
          <w:lang w:eastAsia="lv-LV"/>
        </w:rPr>
        <w:footnoteReference w:id="71"/>
      </w:r>
      <w:r w:rsidRPr="00717678">
        <w:rPr>
          <w:lang w:eastAsia="lv-LV"/>
        </w:rPr>
        <w:t xml:space="preserve"> </w:t>
      </w:r>
    </w:p>
    <w:p w14:paraId="5A78793C" w14:textId="77777777" w:rsidR="001A531C" w:rsidRPr="00717678" w:rsidRDefault="001A531C" w:rsidP="00321748">
      <w:pPr>
        <w:rPr>
          <w:rStyle w:val="normaltextrun"/>
          <w:shd w:val="clear" w:color="auto" w:fill="FFFFFF"/>
        </w:rPr>
      </w:pPr>
      <w:r w:rsidRPr="00717678">
        <w:rPr>
          <w:lang w:eastAsia="lv-LV"/>
        </w:rPr>
        <w:t>Lielāko daļu (27 %) izlietotā iepakojuma veido koka iepakojums  ar tendenci tā īpatsvaram palielināties, savukārt izlietotā iepakojuma apjomā papīra iepakojumam ir  tendence samazināties. Par 1 % ir palielinājies izlietotā stikla iepakojuma un plastmasas iepakojuma īpatsvars, tiem veidojot attiecīgi 25 % un 17 % kopējā radītā izlietotā iepakojuma daudzuma. Metāla izlietotā iepakojuma īpatsvars ir saglabājis nemainīgi 5 % līmenī. </w:t>
      </w:r>
      <w:r w:rsidRPr="00717678">
        <w:rPr>
          <w:rStyle w:val="normaltextrun"/>
          <w:shd w:val="clear" w:color="auto" w:fill="FFFFFF"/>
        </w:rPr>
        <w:t xml:space="preserve">Saskaņā ar statistikas datiem izlietotā iepakojuma reģenerācijas mērķis </w:t>
      </w:r>
      <w:r w:rsidR="004700A2" w:rsidRPr="00717678">
        <w:rPr>
          <w:rStyle w:val="normaltextrun"/>
          <w:shd w:val="clear" w:color="auto" w:fill="FFFFFF"/>
        </w:rPr>
        <w:t xml:space="preserve">tiek </w:t>
      </w:r>
      <w:r w:rsidRPr="00717678">
        <w:rPr>
          <w:rStyle w:val="normaltextrun"/>
          <w:shd w:val="clear" w:color="auto" w:fill="FFFFFF"/>
        </w:rPr>
        <w:t>sasniegts</w:t>
      </w:r>
      <w:r w:rsidR="004700A2" w:rsidRPr="00717678">
        <w:rPr>
          <w:rStyle w:val="normaltextrun"/>
          <w:shd w:val="clear" w:color="auto" w:fill="FFFFFF"/>
        </w:rPr>
        <w:t xml:space="preserve">. </w:t>
      </w:r>
      <w:r w:rsidRPr="00717678">
        <w:rPr>
          <w:rStyle w:val="normaltextrun"/>
          <w:shd w:val="clear" w:color="auto" w:fill="FFFFFF"/>
        </w:rPr>
        <w:t>2018.gadā par 20 tūkst. t palielinājies reģenerētais izlietotā iepakojuma daudzums</w:t>
      </w:r>
      <w:r w:rsidR="004700A2" w:rsidRPr="00717678">
        <w:rPr>
          <w:rStyle w:val="normaltextrun"/>
          <w:shd w:val="clear" w:color="auto" w:fill="FFFFFF"/>
        </w:rPr>
        <w:t xml:space="preserve">. </w:t>
      </w:r>
      <w:r w:rsidRPr="00717678">
        <w:rPr>
          <w:rStyle w:val="normaltextrun"/>
          <w:shd w:val="clear" w:color="auto" w:fill="FFFFFF"/>
        </w:rPr>
        <w:t>Izlietotā iepakojuma pārstrādes mērķi tikuši sasniegti visiem materiālu veidiem, turklāt papīram un kartonam, plastmasai, metālam un kokam ar ievērojamu pārsvaru. Plastmasas iepakojuma pārstrādes mērķrādītāju izpilde līdz 2013. gadam pārsniedza pārstrādes mērķus par 4</w:t>
      </w:r>
      <w:r w:rsidR="0098754F" w:rsidRPr="00717678">
        <w:rPr>
          <w:rStyle w:val="normaltextrun"/>
          <w:shd w:val="clear" w:color="auto" w:fill="FFFFFF"/>
        </w:rPr>
        <w:t>-</w:t>
      </w:r>
      <w:r w:rsidRPr="00717678">
        <w:rPr>
          <w:rStyle w:val="normaltextrun"/>
          <w:shd w:val="clear" w:color="auto" w:fill="FFFFFF"/>
        </w:rPr>
        <w:t xml:space="preserve"> 6 %, bet kopš 2014. gada, kad darbu Latvijā uzsāka vairākas plastmasas pārstrādes rūpnīcas, – jau par 12</w:t>
      </w:r>
      <w:r w:rsidR="0098754F" w:rsidRPr="00717678">
        <w:rPr>
          <w:rStyle w:val="normaltextrun"/>
          <w:shd w:val="clear" w:color="auto" w:fill="FFFFFF"/>
        </w:rPr>
        <w:t>-</w:t>
      </w:r>
      <w:r w:rsidRPr="00717678">
        <w:rPr>
          <w:rStyle w:val="normaltextrun"/>
          <w:shd w:val="clear" w:color="auto" w:fill="FFFFFF"/>
        </w:rPr>
        <w:t>14 %.</w:t>
      </w:r>
    </w:p>
    <w:p w14:paraId="5ACFD7A6" w14:textId="77777777" w:rsidR="00650054" w:rsidRPr="00717678" w:rsidRDefault="001A531C" w:rsidP="00321748">
      <w:r w:rsidRPr="00717678">
        <w:t>2010.</w:t>
      </w:r>
      <w:r w:rsidR="0098754F" w:rsidRPr="00717678">
        <w:t>-</w:t>
      </w:r>
      <w:r w:rsidRPr="00717678">
        <w:t xml:space="preserve">2018. gada periodā pārstrādātais izlietotā iepakojuma daudzums Latvijā kopumā ir palielinājies par 37 %, 2018. gadā sasniedzot 143 tūkst. t. </w:t>
      </w:r>
      <w:r w:rsidR="00955CE8" w:rsidRPr="00717678">
        <w:t>N</w:t>
      </w:r>
      <w:r w:rsidRPr="00717678">
        <w:t xml:space="preserve">ozīmīgākie iepakojuma pārstrādes komersanti ir AS </w:t>
      </w:r>
      <w:r w:rsidR="00C44468" w:rsidRPr="00717678">
        <w:t>“</w:t>
      </w:r>
      <w:r w:rsidRPr="00717678">
        <w:t>PET Baltija</w:t>
      </w:r>
      <w:r w:rsidR="00C44468" w:rsidRPr="00717678">
        <w:t>”</w:t>
      </w:r>
      <w:r w:rsidRPr="00717678">
        <w:t xml:space="preserve"> (plastmasas iepakojums), kas kopumā ir pārstrādājis 33% no izlietotā iepakojuma apjoma, kam seko SIA </w:t>
      </w:r>
      <w:r w:rsidR="00C44468" w:rsidRPr="00717678">
        <w:t>“</w:t>
      </w:r>
      <w:r w:rsidRPr="00717678">
        <w:t>Priekuļu Bloks</w:t>
      </w:r>
      <w:r w:rsidR="00C44468" w:rsidRPr="00717678">
        <w:t>”</w:t>
      </w:r>
      <w:r w:rsidRPr="00717678">
        <w:t xml:space="preserve"> (stikla iepakojums) ar 17%, kā arī SIA </w:t>
      </w:r>
      <w:r w:rsidR="00C44468" w:rsidRPr="00717678">
        <w:t>“</w:t>
      </w:r>
      <w:r w:rsidRPr="00717678">
        <w:t>Nordic Plast</w:t>
      </w:r>
      <w:r w:rsidR="00C44468" w:rsidRPr="00717678">
        <w:t>”</w:t>
      </w:r>
      <w:r w:rsidR="000147F9" w:rsidRPr="00717678">
        <w:t xml:space="preserve"> </w:t>
      </w:r>
      <w:r w:rsidRPr="00717678">
        <w:t xml:space="preserve">(plastmasas iepakojums) un SIA </w:t>
      </w:r>
      <w:r w:rsidR="00C44468" w:rsidRPr="00717678">
        <w:t>“</w:t>
      </w:r>
      <w:r w:rsidRPr="00717678">
        <w:t>Dankers&amp;Partners</w:t>
      </w:r>
      <w:r w:rsidR="00C44468" w:rsidRPr="00717678">
        <w:t>”</w:t>
      </w:r>
      <w:r w:rsidRPr="00717678">
        <w:t xml:space="preserve"> (stikla iepakojums) ar attiecīgi 13% un 11% no kopējā </w:t>
      </w:r>
      <w:r w:rsidR="000147F9" w:rsidRPr="00717678">
        <w:t xml:space="preserve">iepakojuma </w:t>
      </w:r>
      <w:r w:rsidRPr="00717678">
        <w:t>pārstrādes apjoma.</w:t>
      </w:r>
    </w:p>
    <w:p w14:paraId="7290E7DF" w14:textId="77777777" w:rsidR="00FF1E51" w:rsidRPr="00717678" w:rsidRDefault="00FF1E51" w:rsidP="00930921">
      <w:pPr>
        <w:rPr>
          <w:lang w:eastAsia="lv-LV"/>
        </w:rPr>
      </w:pPr>
    </w:p>
    <w:p w14:paraId="3C1C5DC8" w14:textId="77777777" w:rsidR="001A531C" w:rsidRPr="00717678" w:rsidRDefault="001A531C" w:rsidP="00FD5F7E">
      <w:pPr>
        <w:pStyle w:val="Heading3"/>
      </w:pPr>
      <w:bookmarkStart w:id="70" w:name="_Toc36092745"/>
      <w:bookmarkStart w:id="71" w:name="_Toc37331485"/>
      <w:bookmarkStart w:id="72" w:name="_Toc42788745"/>
      <w:bookmarkStart w:id="73" w:name="_Toc59477633"/>
      <w:r w:rsidRPr="00717678">
        <w:t>2.</w:t>
      </w:r>
      <w:r w:rsidR="00A35DF9" w:rsidRPr="00717678">
        <w:t>6</w:t>
      </w:r>
      <w:r w:rsidRPr="00717678">
        <w:t>.</w:t>
      </w:r>
      <w:r w:rsidR="00A35DF9" w:rsidRPr="00717678">
        <w:t>5</w:t>
      </w:r>
      <w:r w:rsidRPr="00717678">
        <w:t>.Ražošanas atkritumi</w:t>
      </w:r>
      <w:bookmarkEnd w:id="70"/>
      <w:bookmarkEnd w:id="71"/>
      <w:bookmarkEnd w:id="72"/>
      <w:bookmarkEnd w:id="73"/>
    </w:p>
    <w:p w14:paraId="2746A098" w14:textId="77777777" w:rsidR="001A531C" w:rsidRPr="00717678" w:rsidRDefault="001A531C" w:rsidP="00930921">
      <w:pPr>
        <w:rPr>
          <w:lang w:eastAsia="lv-LV"/>
        </w:rPr>
      </w:pPr>
    </w:p>
    <w:p w14:paraId="5B8BA003" w14:textId="77777777" w:rsidR="001A531C" w:rsidRPr="00717678" w:rsidRDefault="001A531C" w:rsidP="00930921">
      <w:pPr>
        <w:rPr>
          <w:rFonts w:eastAsia="Times New Roman"/>
        </w:rPr>
      </w:pPr>
      <w:r w:rsidRPr="00717678">
        <w:rPr>
          <w:rFonts w:eastAsia="Times New Roman"/>
        </w:rPr>
        <w:t>Radīto ražošanas atkritumu daudzums laika posmā no 2013.gada līdz 2018.gadam ir pakāpeniski pieaudzis</w:t>
      </w:r>
      <w:r w:rsidR="0098754F" w:rsidRPr="00717678">
        <w:rPr>
          <w:rFonts w:eastAsia="Times New Roman"/>
        </w:rPr>
        <w:t>,</w:t>
      </w:r>
      <w:r w:rsidRPr="00717678">
        <w:rPr>
          <w:rFonts w:eastAsia="Times New Roman"/>
        </w:rPr>
        <w:t xml:space="preserve"> īpaši pieaudzis nebīstamo ražošanas atkritumu daudzums (sk.2.</w:t>
      </w:r>
      <w:r w:rsidR="00321748" w:rsidRPr="00717678">
        <w:rPr>
          <w:rFonts w:eastAsia="Times New Roman"/>
        </w:rPr>
        <w:t>1</w:t>
      </w:r>
      <w:r w:rsidR="0098754F" w:rsidRPr="00717678">
        <w:rPr>
          <w:rFonts w:eastAsia="Times New Roman"/>
        </w:rPr>
        <w:t>4</w:t>
      </w:r>
      <w:r w:rsidRPr="00717678">
        <w:rPr>
          <w:rFonts w:eastAsia="Times New Roman"/>
        </w:rPr>
        <w:t xml:space="preserve">.att.). </w:t>
      </w:r>
    </w:p>
    <w:p w14:paraId="16868728" w14:textId="77777777" w:rsidR="001A531C" w:rsidRPr="00717678" w:rsidRDefault="001A531C" w:rsidP="00930921"/>
    <w:p w14:paraId="41FBCADE" w14:textId="77777777" w:rsidR="001A531C" w:rsidRPr="00717678" w:rsidRDefault="00FC6025" w:rsidP="00650054">
      <w:pPr>
        <w:ind w:firstLine="0"/>
        <w:jc w:val="center"/>
        <w:rPr>
          <w:sz w:val="20"/>
          <w:szCs w:val="20"/>
        </w:rPr>
      </w:pPr>
      <w:r w:rsidRPr="00717678">
        <w:rPr>
          <w:noProof/>
          <w:lang w:eastAsia="lv-LV"/>
        </w:rPr>
        <w:drawing>
          <wp:inline distT="0" distB="0" distL="0" distR="0" wp14:anchorId="0479436C" wp14:editId="3B1C3CB5">
            <wp:extent cx="5619750" cy="2676525"/>
            <wp:effectExtent l="0" t="0" r="0" b="9525"/>
            <wp:docPr id="14" name="Picture 1939437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943777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2676525"/>
                    </a:xfrm>
                    <a:prstGeom prst="rect">
                      <a:avLst/>
                    </a:prstGeom>
                    <a:noFill/>
                    <a:ln>
                      <a:noFill/>
                    </a:ln>
                  </pic:spPr>
                </pic:pic>
              </a:graphicData>
            </a:graphic>
          </wp:inline>
        </w:drawing>
      </w:r>
    </w:p>
    <w:p w14:paraId="73A28F78" w14:textId="77777777" w:rsidR="001A531C" w:rsidRPr="00717678" w:rsidRDefault="001A531C" w:rsidP="00930921">
      <w:pPr>
        <w:jc w:val="center"/>
        <w:rPr>
          <w:szCs w:val="24"/>
        </w:rPr>
      </w:pPr>
      <w:r w:rsidRPr="00717678">
        <w:rPr>
          <w:szCs w:val="24"/>
        </w:rPr>
        <w:t>2.</w:t>
      </w:r>
      <w:r w:rsidR="00321748" w:rsidRPr="00717678">
        <w:rPr>
          <w:szCs w:val="24"/>
        </w:rPr>
        <w:t>1</w:t>
      </w:r>
      <w:r w:rsidR="0098754F" w:rsidRPr="00717678">
        <w:rPr>
          <w:szCs w:val="24"/>
        </w:rPr>
        <w:t>4</w:t>
      </w:r>
      <w:r w:rsidRPr="00717678">
        <w:rPr>
          <w:szCs w:val="24"/>
        </w:rPr>
        <w:t>.attēls. Radītais ražošanas atkritumu daudzums , tonnas</w:t>
      </w:r>
    </w:p>
    <w:p w14:paraId="3E66F338" w14:textId="77777777" w:rsidR="001A531C" w:rsidRPr="00717678" w:rsidRDefault="001A531C" w:rsidP="00930921">
      <w:pPr>
        <w:jc w:val="center"/>
        <w:rPr>
          <w:rStyle w:val="normaltextrun"/>
          <w:szCs w:val="24"/>
        </w:rPr>
      </w:pPr>
      <w:r w:rsidRPr="00717678">
        <w:rPr>
          <w:szCs w:val="24"/>
        </w:rPr>
        <w:t xml:space="preserve">(Avots: </w:t>
      </w:r>
      <w:r w:rsidRPr="00717678">
        <w:rPr>
          <w:rStyle w:val="normaltextrun"/>
          <w:szCs w:val="24"/>
        </w:rPr>
        <w:t xml:space="preserve">SIA </w:t>
      </w:r>
      <w:r w:rsidR="00C44468" w:rsidRPr="00717678">
        <w:rPr>
          <w:rStyle w:val="normaltextrun"/>
          <w:szCs w:val="24"/>
        </w:rPr>
        <w:t>“</w:t>
      </w:r>
      <w:r w:rsidRPr="00717678">
        <w:rPr>
          <w:rStyle w:val="normaltextrun"/>
          <w:szCs w:val="24"/>
        </w:rPr>
        <w:t>GatewayBaltic</w:t>
      </w:r>
      <w:r w:rsidR="00C44468" w:rsidRPr="00717678">
        <w:rPr>
          <w:rStyle w:val="normaltextrun"/>
          <w:szCs w:val="24"/>
        </w:rPr>
        <w:t>”</w:t>
      </w:r>
      <w:r w:rsidRPr="00717678">
        <w:rPr>
          <w:rStyle w:val="normaltextrun"/>
          <w:szCs w:val="24"/>
        </w:rPr>
        <w:t>, 2020.)</w:t>
      </w:r>
    </w:p>
    <w:p w14:paraId="0E8D724E" w14:textId="77777777" w:rsidR="001A531C" w:rsidRPr="00717678" w:rsidRDefault="001A531C" w:rsidP="00B00C25">
      <w:pPr>
        <w:ind w:firstLine="0"/>
      </w:pPr>
    </w:p>
    <w:p w14:paraId="6366CE56" w14:textId="77777777" w:rsidR="001A531C" w:rsidRPr="00717678" w:rsidRDefault="007E2403" w:rsidP="00FE4624">
      <w:r w:rsidRPr="00717678">
        <w:t>K</w:t>
      </w:r>
      <w:r w:rsidR="001A531C" w:rsidRPr="00717678">
        <w:t>opējais radīto rūpniecisko atkritumu daudzums ikgadēji nevienmērīgi palielinājies par 11,6 %.  No kopējā ikgadēji radītā rūpniecisko atkritumu apjoma  vidēji 60,</w:t>
      </w:r>
      <w:r w:rsidR="008A6A11" w:rsidRPr="00717678">
        <w:t>8</w:t>
      </w:r>
      <w:r w:rsidR="001A531C" w:rsidRPr="00717678">
        <w:t>% tiek pārstrādāti, 14,</w:t>
      </w:r>
      <w:r w:rsidR="008A6A11" w:rsidRPr="00717678">
        <w:t>7</w:t>
      </w:r>
      <w:r w:rsidR="001A531C" w:rsidRPr="00717678">
        <w:t>% sagatavoti tālākai pārstrādei, bet 8,4% apglabāti.</w:t>
      </w:r>
    </w:p>
    <w:p w14:paraId="7A069553" w14:textId="77777777" w:rsidR="001A531C" w:rsidRPr="00717678" w:rsidRDefault="001A531C" w:rsidP="00FF1E51">
      <w:r w:rsidRPr="00717678">
        <w:t xml:space="preserve">NACE saimnieciskās darbības statistiskās klasifikācijas sekciju griezumā lielāko  radīto nebīstamo  un bīstamo ražošanas  atkritumu  apjomu laika posmā no 2013. līdz 2018. gadam rada apstrādes rūpniecība (36%) un  lauksaimniecība, mežsaimniecība un zivsaimniecība (32%). Būtiski bīstamo un nebīstamo ražošanas atkritumu apjomi rodas arī tādās nozarēs kā </w:t>
      </w:r>
      <w:r w:rsidR="00C44468" w:rsidRPr="00717678">
        <w:t>“</w:t>
      </w:r>
      <w:r w:rsidRPr="00717678">
        <w:t>Elektroenerģijas, gāzes apgādes, siltumapgādes un gaisa kondicionēšana</w:t>
      </w:r>
      <w:r w:rsidR="00C44468" w:rsidRPr="00717678">
        <w:t>”</w:t>
      </w:r>
      <w:r w:rsidRPr="00717678">
        <w:t xml:space="preserve"> un </w:t>
      </w:r>
      <w:r w:rsidR="00C44468" w:rsidRPr="00717678">
        <w:t>“</w:t>
      </w:r>
      <w:r w:rsidRPr="00717678">
        <w:t>Vairumtirdzniecība un mazumtirdzniecība; automobiļu un motociklu remonta</w:t>
      </w:r>
      <w:r w:rsidR="00C44468" w:rsidRPr="00717678">
        <w:t>”</w:t>
      </w:r>
      <w:r w:rsidRPr="00717678">
        <w:t xml:space="preserve">. </w:t>
      </w:r>
    </w:p>
    <w:p w14:paraId="699B9A6B" w14:textId="77777777" w:rsidR="001A531C" w:rsidRPr="00717678" w:rsidRDefault="001A531C" w:rsidP="00864C12"/>
    <w:p w14:paraId="117FF216" w14:textId="77777777" w:rsidR="00650054" w:rsidRPr="00717678" w:rsidRDefault="00650054">
      <w:pPr>
        <w:ind w:firstLine="0"/>
        <w:jc w:val="left"/>
        <w:rPr>
          <w:rFonts w:eastAsia="Times New Roman"/>
          <w:szCs w:val="18"/>
          <w:lang w:eastAsia="lv-LV"/>
        </w:rPr>
      </w:pPr>
      <w:bookmarkStart w:id="74" w:name="_Toc37331486"/>
      <w:bookmarkStart w:id="75" w:name="_Toc42788746"/>
      <w:r w:rsidRPr="00717678">
        <w:br w:type="page"/>
      </w:r>
    </w:p>
    <w:p w14:paraId="7476E917" w14:textId="77777777" w:rsidR="001A531C" w:rsidRPr="00717678" w:rsidRDefault="001A531C" w:rsidP="00FD5F7E">
      <w:pPr>
        <w:pStyle w:val="Heading3"/>
      </w:pPr>
      <w:bookmarkStart w:id="76" w:name="_Toc59477634"/>
      <w:r w:rsidRPr="00717678">
        <w:lastRenderedPageBreak/>
        <w:t>2.</w:t>
      </w:r>
      <w:r w:rsidR="00A35DF9" w:rsidRPr="00717678">
        <w:t>6</w:t>
      </w:r>
      <w:r w:rsidRPr="00717678">
        <w:t>.</w:t>
      </w:r>
      <w:r w:rsidR="00A35DF9" w:rsidRPr="00717678">
        <w:t>6</w:t>
      </w:r>
      <w:r w:rsidRPr="00717678">
        <w:t>.Būvniecības atkritumi</w:t>
      </w:r>
      <w:bookmarkEnd w:id="74"/>
      <w:bookmarkEnd w:id="75"/>
      <w:bookmarkEnd w:id="76"/>
    </w:p>
    <w:p w14:paraId="10D912EA" w14:textId="77777777" w:rsidR="001A531C" w:rsidRPr="00717678" w:rsidRDefault="001A531C" w:rsidP="00D5634B">
      <w:pPr>
        <w:ind w:firstLine="0"/>
      </w:pPr>
    </w:p>
    <w:p w14:paraId="72B762B6" w14:textId="77777777" w:rsidR="00FD1A06" w:rsidRPr="00717678" w:rsidRDefault="001A531C" w:rsidP="00650054">
      <w:r w:rsidRPr="00717678">
        <w:t>Informācija par būvniecības atkritumu apsaimniekošanu laika posmā no 2013.līdz 2019.gadam ir sniegta 2.</w:t>
      </w:r>
      <w:r w:rsidR="00321748" w:rsidRPr="00717678">
        <w:t>14</w:t>
      </w:r>
      <w:r w:rsidRPr="00717678">
        <w:t xml:space="preserve">.tabulā. </w:t>
      </w:r>
    </w:p>
    <w:p w14:paraId="0052D9CE" w14:textId="77777777" w:rsidR="001A531C" w:rsidRPr="00717678" w:rsidRDefault="001A531C" w:rsidP="00650054">
      <w:pPr>
        <w:jc w:val="right"/>
      </w:pPr>
      <w:r w:rsidRPr="00717678">
        <w:t>2.</w:t>
      </w:r>
      <w:r w:rsidR="00321748" w:rsidRPr="00717678">
        <w:t>14</w:t>
      </w:r>
      <w:r w:rsidRPr="00717678">
        <w:t>.tabula</w:t>
      </w:r>
    </w:p>
    <w:p w14:paraId="057A66B7" w14:textId="77777777" w:rsidR="001A531C" w:rsidRPr="00717678" w:rsidRDefault="001A531C" w:rsidP="00BF38FA"/>
    <w:p w14:paraId="43C33AC5" w14:textId="77777777" w:rsidR="001A531C" w:rsidRPr="00717678" w:rsidRDefault="001A531C" w:rsidP="00442719">
      <w:pPr>
        <w:pStyle w:val="Tabulasnosaukums1"/>
        <w:rPr>
          <w:color w:val="auto"/>
        </w:rPr>
      </w:pPr>
      <w:r w:rsidRPr="00717678">
        <w:rPr>
          <w:color w:val="auto"/>
        </w:rPr>
        <w:t>Nebīstamo būvniecības atkritumu apsaimniekošana</w:t>
      </w:r>
      <w:r w:rsidR="00BD6019" w:rsidRPr="00717678">
        <w:rPr>
          <w:color w:val="auto"/>
        </w:rPr>
        <w:t xml:space="preserve"> </w:t>
      </w:r>
      <w:r w:rsidRPr="00717678">
        <w:rPr>
          <w:color w:val="auto"/>
        </w:rPr>
        <w:t>2013- 2019.gad</w:t>
      </w:r>
      <w:r w:rsidR="00EC1A93" w:rsidRPr="00717678">
        <w:rPr>
          <w:color w:val="auto"/>
        </w:rPr>
        <w:t>ā</w:t>
      </w:r>
      <w:r w:rsidRPr="00717678">
        <w:rPr>
          <w:rStyle w:val="FootnoteReference0"/>
        </w:rPr>
        <w:footnoteReference w:id="72"/>
      </w:r>
      <w:r w:rsidR="00EC1A93" w:rsidRPr="00717678">
        <w:rPr>
          <w:color w:val="auto"/>
        </w:rPr>
        <w:t>, t</w:t>
      </w:r>
      <w:r w:rsidR="00FD1A06" w:rsidRPr="00717678">
        <w:rPr>
          <w:color w:val="auto"/>
        </w:rPr>
        <w:t xml:space="preserve"> </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992"/>
        <w:gridCol w:w="850"/>
        <w:gridCol w:w="993"/>
        <w:gridCol w:w="708"/>
        <w:gridCol w:w="851"/>
        <w:gridCol w:w="992"/>
        <w:gridCol w:w="1134"/>
        <w:gridCol w:w="693"/>
      </w:tblGrid>
      <w:tr w:rsidR="00717678" w:rsidRPr="00717678" w14:paraId="14B76B28" w14:textId="77777777" w:rsidTr="008D62B3">
        <w:trPr>
          <w:cantSplit/>
          <w:trHeight w:val="2028"/>
        </w:trPr>
        <w:tc>
          <w:tcPr>
            <w:tcW w:w="1129" w:type="dxa"/>
            <w:shd w:val="clear" w:color="auto" w:fill="E2EFD9"/>
            <w:textDirection w:val="btLr"/>
            <w:vAlign w:val="center"/>
            <w:hideMark/>
          </w:tcPr>
          <w:p w14:paraId="33B279EF" w14:textId="77777777" w:rsidR="001A531C" w:rsidRPr="00717678" w:rsidRDefault="001A531C" w:rsidP="00BF38FA">
            <w:pPr>
              <w:pStyle w:val="NoSpacing"/>
              <w:ind w:left="113" w:right="113"/>
              <w:jc w:val="center"/>
              <w:rPr>
                <w:b/>
                <w:bCs/>
                <w:sz w:val="22"/>
              </w:rPr>
            </w:pPr>
            <w:r w:rsidRPr="00717678">
              <w:rPr>
                <w:b/>
                <w:bCs/>
                <w:sz w:val="22"/>
              </w:rPr>
              <w:t>Gads</w:t>
            </w:r>
          </w:p>
        </w:tc>
        <w:tc>
          <w:tcPr>
            <w:tcW w:w="993" w:type="dxa"/>
            <w:shd w:val="clear" w:color="auto" w:fill="E2EFD9"/>
            <w:textDirection w:val="btLr"/>
            <w:vAlign w:val="center"/>
            <w:hideMark/>
          </w:tcPr>
          <w:p w14:paraId="60FC9BC4" w14:textId="77777777" w:rsidR="001A531C" w:rsidRPr="00717678" w:rsidRDefault="001A531C" w:rsidP="00BF38FA">
            <w:pPr>
              <w:pStyle w:val="NoSpacing"/>
              <w:ind w:left="113" w:right="113"/>
              <w:jc w:val="center"/>
              <w:rPr>
                <w:b/>
                <w:bCs/>
                <w:sz w:val="22"/>
              </w:rPr>
            </w:pPr>
            <w:r w:rsidRPr="00717678">
              <w:rPr>
                <w:b/>
                <w:bCs/>
                <w:sz w:val="22"/>
              </w:rPr>
              <w:t>Savākti</w:t>
            </w:r>
          </w:p>
        </w:tc>
        <w:tc>
          <w:tcPr>
            <w:tcW w:w="992" w:type="dxa"/>
            <w:shd w:val="clear" w:color="auto" w:fill="E2EFD9"/>
            <w:textDirection w:val="btLr"/>
            <w:vAlign w:val="center"/>
            <w:hideMark/>
          </w:tcPr>
          <w:p w14:paraId="55F09527" w14:textId="77777777" w:rsidR="001A531C" w:rsidRPr="00717678" w:rsidRDefault="0088552F" w:rsidP="00BF38FA">
            <w:pPr>
              <w:pStyle w:val="NoSpacing"/>
              <w:ind w:left="113" w:right="113"/>
              <w:jc w:val="center"/>
              <w:rPr>
                <w:b/>
                <w:bCs/>
                <w:sz w:val="22"/>
              </w:rPr>
            </w:pPr>
            <w:r w:rsidRPr="00717678">
              <w:rPr>
                <w:b/>
                <w:bCs/>
                <w:sz w:val="22"/>
              </w:rPr>
              <w:t>Ievesti</w:t>
            </w:r>
          </w:p>
        </w:tc>
        <w:tc>
          <w:tcPr>
            <w:tcW w:w="850" w:type="dxa"/>
            <w:shd w:val="clear" w:color="auto" w:fill="E2EFD9"/>
            <w:textDirection w:val="btLr"/>
            <w:vAlign w:val="center"/>
            <w:hideMark/>
          </w:tcPr>
          <w:p w14:paraId="0996E90A" w14:textId="77777777" w:rsidR="001A531C" w:rsidRPr="00717678" w:rsidRDefault="0088552F" w:rsidP="00BF38FA">
            <w:pPr>
              <w:pStyle w:val="NoSpacing"/>
              <w:ind w:left="113" w:right="113"/>
              <w:jc w:val="center"/>
              <w:rPr>
                <w:b/>
                <w:bCs/>
                <w:sz w:val="22"/>
              </w:rPr>
            </w:pPr>
            <w:r w:rsidRPr="00717678">
              <w:rPr>
                <w:b/>
                <w:bCs/>
                <w:sz w:val="22"/>
              </w:rPr>
              <w:t>Izvesti</w:t>
            </w:r>
          </w:p>
        </w:tc>
        <w:tc>
          <w:tcPr>
            <w:tcW w:w="993" w:type="dxa"/>
            <w:shd w:val="clear" w:color="auto" w:fill="E2EFD9"/>
            <w:textDirection w:val="btLr"/>
            <w:vAlign w:val="center"/>
            <w:hideMark/>
          </w:tcPr>
          <w:p w14:paraId="7D76DF60" w14:textId="77777777" w:rsidR="001A531C" w:rsidRPr="00717678" w:rsidRDefault="001A531C" w:rsidP="00BF38FA">
            <w:pPr>
              <w:pStyle w:val="NoSpacing"/>
              <w:ind w:left="113" w:right="113"/>
              <w:jc w:val="center"/>
              <w:rPr>
                <w:b/>
                <w:bCs/>
                <w:sz w:val="22"/>
              </w:rPr>
            </w:pPr>
            <w:r w:rsidRPr="00717678">
              <w:rPr>
                <w:b/>
                <w:bCs/>
                <w:sz w:val="22"/>
              </w:rPr>
              <w:t>Pārstrādāti (R2-R11)</w:t>
            </w:r>
          </w:p>
        </w:tc>
        <w:tc>
          <w:tcPr>
            <w:tcW w:w="708" w:type="dxa"/>
            <w:shd w:val="clear" w:color="auto" w:fill="E2EFD9"/>
            <w:textDirection w:val="btLr"/>
            <w:vAlign w:val="center"/>
            <w:hideMark/>
          </w:tcPr>
          <w:p w14:paraId="54644F4C" w14:textId="77777777" w:rsidR="001A531C" w:rsidRPr="00717678" w:rsidRDefault="001A531C" w:rsidP="00BF38FA">
            <w:pPr>
              <w:pStyle w:val="NoSpacing"/>
              <w:ind w:left="113" w:right="113"/>
              <w:jc w:val="center"/>
              <w:rPr>
                <w:b/>
                <w:bCs/>
                <w:sz w:val="22"/>
              </w:rPr>
            </w:pPr>
            <w:r w:rsidRPr="00717678">
              <w:rPr>
                <w:b/>
                <w:bCs/>
                <w:sz w:val="22"/>
              </w:rPr>
              <w:t>Reģenerēti</w:t>
            </w:r>
          </w:p>
          <w:p w14:paraId="27430654" w14:textId="77777777" w:rsidR="001A531C" w:rsidRPr="00717678" w:rsidRDefault="001A531C" w:rsidP="00BF38FA">
            <w:pPr>
              <w:pStyle w:val="NoSpacing"/>
              <w:ind w:left="113" w:right="113"/>
              <w:jc w:val="center"/>
              <w:rPr>
                <w:b/>
                <w:bCs/>
                <w:sz w:val="22"/>
              </w:rPr>
            </w:pPr>
            <w:r w:rsidRPr="00717678">
              <w:rPr>
                <w:b/>
                <w:bCs/>
                <w:sz w:val="22"/>
              </w:rPr>
              <w:t>(R1)</w:t>
            </w:r>
          </w:p>
        </w:tc>
        <w:tc>
          <w:tcPr>
            <w:tcW w:w="851" w:type="dxa"/>
            <w:shd w:val="clear" w:color="auto" w:fill="E2EFD9"/>
            <w:textDirection w:val="btLr"/>
            <w:vAlign w:val="center"/>
            <w:hideMark/>
          </w:tcPr>
          <w:p w14:paraId="515697AF" w14:textId="77777777" w:rsidR="001A531C" w:rsidRPr="00717678" w:rsidRDefault="001A531C" w:rsidP="00BF38FA">
            <w:pPr>
              <w:pStyle w:val="NoSpacing"/>
              <w:ind w:left="113" w:right="113"/>
              <w:jc w:val="center"/>
              <w:rPr>
                <w:b/>
                <w:bCs/>
                <w:sz w:val="22"/>
              </w:rPr>
            </w:pPr>
            <w:r w:rsidRPr="00717678">
              <w:rPr>
                <w:b/>
                <w:bCs/>
                <w:sz w:val="22"/>
              </w:rPr>
              <w:t>Apglabāti poligonos (D1)</w:t>
            </w:r>
          </w:p>
        </w:tc>
        <w:tc>
          <w:tcPr>
            <w:tcW w:w="992" w:type="dxa"/>
            <w:shd w:val="clear" w:color="auto" w:fill="E2EFD9"/>
            <w:textDirection w:val="btLr"/>
            <w:vAlign w:val="center"/>
            <w:hideMark/>
          </w:tcPr>
          <w:p w14:paraId="0206063F" w14:textId="77777777" w:rsidR="001A531C" w:rsidRPr="00717678" w:rsidRDefault="001A531C" w:rsidP="00BF38FA">
            <w:pPr>
              <w:pStyle w:val="NoSpacing"/>
              <w:ind w:left="113" w:right="113"/>
              <w:jc w:val="center"/>
              <w:rPr>
                <w:b/>
                <w:bCs/>
                <w:sz w:val="22"/>
              </w:rPr>
            </w:pPr>
            <w:r w:rsidRPr="00717678">
              <w:rPr>
                <w:b/>
                <w:bCs/>
                <w:sz w:val="22"/>
              </w:rPr>
              <w:t>Apglabāti citā veidā*</w:t>
            </w:r>
          </w:p>
        </w:tc>
        <w:tc>
          <w:tcPr>
            <w:tcW w:w="1134" w:type="dxa"/>
            <w:shd w:val="clear" w:color="auto" w:fill="E2EFD9"/>
            <w:textDirection w:val="btLr"/>
            <w:vAlign w:val="center"/>
            <w:hideMark/>
          </w:tcPr>
          <w:p w14:paraId="3C2A410E" w14:textId="77777777" w:rsidR="001A531C" w:rsidRPr="00717678" w:rsidRDefault="001A531C" w:rsidP="00BF38FA">
            <w:pPr>
              <w:pStyle w:val="NoSpacing"/>
              <w:ind w:left="113" w:right="113"/>
              <w:jc w:val="center"/>
              <w:rPr>
                <w:b/>
                <w:bCs/>
                <w:sz w:val="22"/>
              </w:rPr>
            </w:pPr>
            <w:r w:rsidRPr="00717678">
              <w:rPr>
                <w:b/>
                <w:bCs/>
                <w:sz w:val="22"/>
              </w:rPr>
              <w:t>Sagatavoti pārstrādei un reģenerācijai (R12)</w:t>
            </w:r>
          </w:p>
        </w:tc>
        <w:tc>
          <w:tcPr>
            <w:tcW w:w="693" w:type="dxa"/>
            <w:shd w:val="clear" w:color="auto" w:fill="E2EFD9"/>
            <w:textDirection w:val="btLr"/>
            <w:vAlign w:val="center"/>
            <w:hideMark/>
          </w:tcPr>
          <w:p w14:paraId="3C0E8956" w14:textId="77777777" w:rsidR="001A531C" w:rsidRPr="00717678" w:rsidRDefault="001A531C" w:rsidP="00BF38FA">
            <w:pPr>
              <w:pStyle w:val="NoSpacing"/>
              <w:ind w:left="113" w:right="113"/>
              <w:jc w:val="center"/>
              <w:rPr>
                <w:b/>
                <w:bCs/>
                <w:sz w:val="22"/>
              </w:rPr>
            </w:pPr>
            <w:r w:rsidRPr="00717678">
              <w:rPr>
                <w:b/>
                <w:bCs/>
                <w:sz w:val="22"/>
              </w:rPr>
              <w:t>Uzglabāti (R13)</w:t>
            </w:r>
          </w:p>
        </w:tc>
      </w:tr>
      <w:tr w:rsidR="00717678" w:rsidRPr="00717678" w14:paraId="7AE78C72" w14:textId="77777777" w:rsidTr="0067051E">
        <w:trPr>
          <w:trHeight w:val="255"/>
        </w:trPr>
        <w:tc>
          <w:tcPr>
            <w:tcW w:w="1129" w:type="dxa"/>
            <w:noWrap/>
            <w:vAlign w:val="center"/>
            <w:hideMark/>
          </w:tcPr>
          <w:p w14:paraId="5B9698E0" w14:textId="77777777" w:rsidR="001A531C" w:rsidRPr="00717678" w:rsidRDefault="001A531C" w:rsidP="005C1592">
            <w:pPr>
              <w:pStyle w:val="NoSpacing"/>
              <w:jc w:val="center"/>
              <w:rPr>
                <w:sz w:val="22"/>
              </w:rPr>
            </w:pPr>
            <w:r w:rsidRPr="00717678">
              <w:rPr>
                <w:sz w:val="22"/>
              </w:rPr>
              <w:t>2013</w:t>
            </w:r>
          </w:p>
        </w:tc>
        <w:tc>
          <w:tcPr>
            <w:tcW w:w="993" w:type="dxa"/>
            <w:noWrap/>
            <w:vAlign w:val="center"/>
            <w:hideMark/>
          </w:tcPr>
          <w:p w14:paraId="3B739DD2" w14:textId="77777777" w:rsidR="001A531C" w:rsidRPr="00717678" w:rsidRDefault="001A531C" w:rsidP="005C1592">
            <w:pPr>
              <w:pStyle w:val="NoSpacing"/>
              <w:jc w:val="center"/>
              <w:rPr>
                <w:sz w:val="22"/>
              </w:rPr>
            </w:pPr>
            <w:r w:rsidRPr="00717678">
              <w:rPr>
                <w:sz w:val="22"/>
              </w:rPr>
              <w:t>449 861</w:t>
            </w:r>
          </w:p>
        </w:tc>
        <w:tc>
          <w:tcPr>
            <w:tcW w:w="992" w:type="dxa"/>
            <w:vAlign w:val="center"/>
            <w:hideMark/>
          </w:tcPr>
          <w:p w14:paraId="5D7A4FF6" w14:textId="77777777" w:rsidR="001A531C" w:rsidRPr="00717678" w:rsidRDefault="001A531C" w:rsidP="005C1592">
            <w:pPr>
              <w:pStyle w:val="NoSpacing"/>
              <w:jc w:val="center"/>
              <w:rPr>
                <w:sz w:val="22"/>
              </w:rPr>
            </w:pPr>
            <w:r w:rsidRPr="00717678">
              <w:rPr>
                <w:sz w:val="22"/>
              </w:rPr>
              <w:t>8 595</w:t>
            </w:r>
          </w:p>
        </w:tc>
        <w:tc>
          <w:tcPr>
            <w:tcW w:w="850" w:type="dxa"/>
            <w:vAlign w:val="center"/>
            <w:hideMark/>
          </w:tcPr>
          <w:p w14:paraId="385A85EE" w14:textId="77777777" w:rsidR="001A531C" w:rsidRPr="00717678" w:rsidRDefault="001A531C" w:rsidP="005C1592">
            <w:pPr>
              <w:pStyle w:val="NoSpacing"/>
              <w:jc w:val="center"/>
              <w:rPr>
                <w:sz w:val="22"/>
              </w:rPr>
            </w:pPr>
            <w:r w:rsidRPr="00717678">
              <w:rPr>
                <w:sz w:val="22"/>
              </w:rPr>
              <w:t>6 960</w:t>
            </w:r>
          </w:p>
        </w:tc>
        <w:tc>
          <w:tcPr>
            <w:tcW w:w="993" w:type="dxa"/>
            <w:vAlign w:val="center"/>
            <w:hideMark/>
          </w:tcPr>
          <w:p w14:paraId="03D0D514" w14:textId="77777777" w:rsidR="001A531C" w:rsidRPr="00717678" w:rsidRDefault="001A531C" w:rsidP="005C1592">
            <w:pPr>
              <w:pStyle w:val="NoSpacing"/>
              <w:jc w:val="center"/>
              <w:rPr>
                <w:sz w:val="22"/>
              </w:rPr>
            </w:pPr>
            <w:r w:rsidRPr="00717678">
              <w:rPr>
                <w:sz w:val="22"/>
              </w:rPr>
              <w:t>85 583</w:t>
            </w:r>
          </w:p>
        </w:tc>
        <w:tc>
          <w:tcPr>
            <w:tcW w:w="708" w:type="dxa"/>
            <w:vAlign w:val="center"/>
            <w:hideMark/>
          </w:tcPr>
          <w:p w14:paraId="7D8B1D07" w14:textId="77777777" w:rsidR="001A531C" w:rsidRPr="00717678" w:rsidRDefault="001A531C" w:rsidP="005C1592">
            <w:pPr>
              <w:pStyle w:val="NoSpacing"/>
              <w:jc w:val="center"/>
              <w:rPr>
                <w:sz w:val="22"/>
              </w:rPr>
            </w:pPr>
            <w:r w:rsidRPr="00717678">
              <w:rPr>
                <w:sz w:val="22"/>
              </w:rPr>
              <w:t>33</w:t>
            </w:r>
          </w:p>
        </w:tc>
        <w:tc>
          <w:tcPr>
            <w:tcW w:w="851" w:type="dxa"/>
            <w:vAlign w:val="center"/>
            <w:hideMark/>
          </w:tcPr>
          <w:p w14:paraId="5CE5A1A8" w14:textId="77777777" w:rsidR="001A531C" w:rsidRPr="00717678" w:rsidRDefault="001A531C" w:rsidP="005C1592">
            <w:pPr>
              <w:pStyle w:val="NoSpacing"/>
              <w:jc w:val="center"/>
              <w:rPr>
                <w:sz w:val="22"/>
              </w:rPr>
            </w:pPr>
            <w:r w:rsidRPr="00717678">
              <w:rPr>
                <w:sz w:val="22"/>
              </w:rPr>
              <w:t>58 161</w:t>
            </w:r>
          </w:p>
        </w:tc>
        <w:tc>
          <w:tcPr>
            <w:tcW w:w="992" w:type="dxa"/>
            <w:vAlign w:val="center"/>
            <w:hideMark/>
          </w:tcPr>
          <w:p w14:paraId="70779DA5" w14:textId="77777777" w:rsidR="001A531C" w:rsidRPr="00717678" w:rsidRDefault="001A531C" w:rsidP="005C1592">
            <w:pPr>
              <w:pStyle w:val="NoSpacing"/>
              <w:jc w:val="center"/>
              <w:rPr>
                <w:sz w:val="22"/>
              </w:rPr>
            </w:pPr>
            <w:r w:rsidRPr="00717678">
              <w:rPr>
                <w:sz w:val="22"/>
              </w:rPr>
              <w:t>3 822</w:t>
            </w:r>
          </w:p>
        </w:tc>
        <w:tc>
          <w:tcPr>
            <w:tcW w:w="1134" w:type="dxa"/>
            <w:vAlign w:val="center"/>
            <w:hideMark/>
          </w:tcPr>
          <w:p w14:paraId="37E7A732" w14:textId="77777777" w:rsidR="001A531C" w:rsidRPr="00717678" w:rsidRDefault="001A531C" w:rsidP="005C1592">
            <w:pPr>
              <w:pStyle w:val="NoSpacing"/>
              <w:jc w:val="center"/>
              <w:rPr>
                <w:sz w:val="22"/>
              </w:rPr>
            </w:pPr>
            <w:r w:rsidRPr="00717678">
              <w:rPr>
                <w:sz w:val="22"/>
              </w:rPr>
              <w:t>175 579</w:t>
            </w:r>
          </w:p>
        </w:tc>
        <w:tc>
          <w:tcPr>
            <w:tcW w:w="693" w:type="dxa"/>
            <w:vAlign w:val="center"/>
            <w:hideMark/>
          </w:tcPr>
          <w:p w14:paraId="4D060480" w14:textId="77777777" w:rsidR="001A531C" w:rsidRPr="00717678" w:rsidRDefault="001A531C" w:rsidP="005C1592">
            <w:pPr>
              <w:pStyle w:val="NoSpacing"/>
              <w:jc w:val="center"/>
              <w:rPr>
                <w:sz w:val="22"/>
              </w:rPr>
            </w:pPr>
            <w:r w:rsidRPr="00717678">
              <w:rPr>
                <w:sz w:val="22"/>
              </w:rPr>
              <w:t>972</w:t>
            </w:r>
          </w:p>
        </w:tc>
      </w:tr>
      <w:tr w:rsidR="00717678" w:rsidRPr="00717678" w14:paraId="4AA02E6D" w14:textId="77777777" w:rsidTr="0067051E">
        <w:trPr>
          <w:trHeight w:val="255"/>
        </w:trPr>
        <w:tc>
          <w:tcPr>
            <w:tcW w:w="1129" w:type="dxa"/>
            <w:noWrap/>
            <w:vAlign w:val="center"/>
            <w:hideMark/>
          </w:tcPr>
          <w:p w14:paraId="2003EB79" w14:textId="77777777" w:rsidR="001A531C" w:rsidRPr="00717678" w:rsidRDefault="001A531C" w:rsidP="005C1592">
            <w:pPr>
              <w:pStyle w:val="NoSpacing"/>
              <w:jc w:val="center"/>
              <w:rPr>
                <w:sz w:val="22"/>
              </w:rPr>
            </w:pPr>
            <w:r w:rsidRPr="00717678">
              <w:rPr>
                <w:sz w:val="22"/>
              </w:rPr>
              <w:t>2014</w:t>
            </w:r>
          </w:p>
        </w:tc>
        <w:tc>
          <w:tcPr>
            <w:tcW w:w="993" w:type="dxa"/>
            <w:noWrap/>
            <w:vAlign w:val="center"/>
            <w:hideMark/>
          </w:tcPr>
          <w:p w14:paraId="516D56C0" w14:textId="77777777" w:rsidR="001A531C" w:rsidRPr="00717678" w:rsidRDefault="001A531C" w:rsidP="005C1592">
            <w:pPr>
              <w:pStyle w:val="NoSpacing"/>
              <w:jc w:val="center"/>
              <w:rPr>
                <w:sz w:val="22"/>
              </w:rPr>
            </w:pPr>
            <w:r w:rsidRPr="00717678">
              <w:rPr>
                <w:sz w:val="22"/>
              </w:rPr>
              <w:t>460 800</w:t>
            </w:r>
          </w:p>
        </w:tc>
        <w:tc>
          <w:tcPr>
            <w:tcW w:w="992" w:type="dxa"/>
            <w:vAlign w:val="center"/>
            <w:hideMark/>
          </w:tcPr>
          <w:p w14:paraId="6AA5DCC3" w14:textId="77777777" w:rsidR="001A531C" w:rsidRPr="00717678" w:rsidRDefault="001A531C" w:rsidP="005C1592">
            <w:pPr>
              <w:pStyle w:val="NoSpacing"/>
              <w:jc w:val="center"/>
              <w:rPr>
                <w:sz w:val="22"/>
              </w:rPr>
            </w:pPr>
            <w:r w:rsidRPr="00717678">
              <w:rPr>
                <w:sz w:val="22"/>
              </w:rPr>
              <w:t>6 853</w:t>
            </w:r>
          </w:p>
        </w:tc>
        <w:tc>
          <w:tcPr>
            <w:tcW w:w="850" w:type="dxa"/>
            <w:vAlign w:val="center"/>
            <w:hideMark/>
          </w:tcPr>
          <w:p w14:paraId="78131CF2" w14:textId="77777777" w:rsidR="001A531C" w:rsidRPr="00717678" w:rsidRDefault="001A531C" w:rsidP="005C1592">
            <w:pPr>
              <w:pStyle w:val="NoSpacing"/>
              <w:jc w:val="center"/>
              <w:rPr>
                <w:sz w:val="22"/>
              </w:rPr>
            </w:pPr>
            <w:r w:rsidRPr="00717678">
              <w:rPr>
                <w:sz w:val="22"/>
              </w:rPr>
              <w:t>10 337</w:t>
            </w:r>
          </w:p>
        </w:tc>
        <w:tc>
          <w:tcPr>
            <w:tcW w:w="993" w:type="dxa"/>
            <w:vAlign w:val="center"/>
            <w:hideMark/>
          </w:tcPr>
          <w:p w14:paraId="104A76A3" w14:textId="77777777" w:rsidR="001A531C" w:rsidRPr="00717678" w:rsidRDefault="001A531C" w:rsidP="005C1592">
            <w:pPr>
              <w:pStyle w:val="NoSpacing"/>
              <w:jc w:val="center"/>
              <w:rPr>
                <w:sz w:val="22"/>
              </w:rPr>
            </w:pPr>
            <w:r w:rsidRPr="00717678">
              <w:rPr>
                <w:sz w:val="22"/>
              </w:rPr>
              <w:t>109 954</w:t>
            </w:r>
          </w:p>
        </w:tc>
        <w:tc>
          <w:tcPr>
            <w:tcW w:w="708" w:type="dxa"/>
            <w:vAlign w:val="center"/>
            <w:hideMark/>
          </w:tcPr>
          <w:p w14:paraId="13B61579" w14:textId="77777777" w:rsidR="001A531C" w:rsidRPr="00717678" w:rsidRDefault="001A531C" w:rsidP="005C1592">
            <w:pPr>
              <w:pStyle w:val="NoSpacing"/>
              <w:jc w:val="center"/>
              <w:rPr>
                <w:sz w:val="22"/>
              </w:rPr>
            </w:pPr>
            <w:r w:rsidRPr="00717678">
              <w:rPr>
                <w:sz w:val="22"/>
              </w:rPr>
              <w:t>25</w:t>
            </w:r>
          </w:p>
        </w:tc>
        <w:tc>
          <w:tcPr>
            <w:tcW w:w="851" w:type="dxa"/>
            <w:vAlign w:val="center"/>
            <w:hideMark/>
          </w:tcPr>
          <w:p w14:paraId="4B6276A8" w14:textId="77777777" w:rsidR="001A531C" w:rsidRPr="00717678" w:rsidRDefault="001A531C" w:rsidP="005C1592">
            <w:pPr>
              <w:pStyle w:val="NoSpacing"/>
              <w:jc w:val="center"/>
              <w:rPr>
                <w:sz w:val="22"/>
              </w:rPr>
            </w:pPr>
            <w:r w:rsidRPr="00717678">
              <w:rPr>
                <w:sz w:val="22"/>
              </w:rPr>
              <w:t>10 086</w:t>
            </w:r>
          </w:p>
        </w:tc>
        <w:tc>
          <w:tcPr>
            <w:tcW w:w="992" w:type="dxa"/>
            <w:vAlign w:val="center"/>
            <w:hideMark/>
          </w:tcPr>
          <w:p w14:paraId="1B6EF19C" w14:textId="77777777" w:rsidR="001A531C" w:rsidRPr="00717678" w:rsidRDefault="001A531C" w:rsidP="005C1592">
            <w:pPr>
              <w:pStyle w:val="NoSpacing"/>
              <w:jc w:val="center"/>
              <w:rPr>
                <w:sz w:val="22"/>
              </w:rPr>
            </w:pPr>
            <w:r w:rsidRPr="00717678">
              <w:rPr>
                <w:sz w:val="22"/>
              </w:rPr>
              <w:t>4 400</w:t>
            </w:r>
          </w:p>
        </w:tc>
        <w:tc>
          <w:tcPr>
            <w:tcW w:w="1134" w:type="dxa"/>
            <w:vAlign w:val="center"/>
            <w:hideMark/>
          </w:tcPr>
          <w:p w14:paraId="0A37BAB4" w14:textId="77777777" w:rsidR="001A531C" w:rsidRPr="00717678" w:rsidRDefault="001A531C" w:rsidP="005C1592">
            <w:pPr>
              <w:pStyle w:val="NoSpacing"/>
              <w:jc w:val="center"/>
              <w:rPr>
                <w:sz w:val="22"/>
              </w:rPr>
            </w:pPr>
            <w:r w:rsidRPr="00717678">
              <w:rPr>
                <w:sz w:val="22"/>
              </w:rPr>
              <w:t>96 343</w:t>
            </w:r>
          </w:p>
        </w:tc>
        <w:tc>
          <w:tcPr>
            <w:tcW w:w="693" w:type="dxa"/>
            <w:vAlign w:val="center"/>
            <w:hideMark/>
          </w:tcPr>
          <w:p w14:paraId="17023461" w14:textId="77777777" w:rsidR="001A531C" w:rsidRPr="00717678" w:rsidRDefault="001A531C" w:rsidP="005C1592">
            <w:pPr>
              <w:pStyle w:val="NoSpacing"/>
              <w:jc w:val="center"/>
              <w:rPr>
                <w:sz w:val="22"/>
              </w:rPr>
            </w:pPr>
            <w:r w:rsidRPr="00717678">
              <w:rPr>
                <w:sz w:val="22"/>
              </w:rPr>
              <w:t>0</w:t>
            </w:r>
          </w:p>
        </w:tc>
      </w:tr>
      <w:tr w:rsidR="00717678" w:rsidRPr="00717678" w14:paraId="78F42774" w14:textId="77777777" w:rsidTr="0067051E">
        <w:trPr>
          <w:trHeight w:val="255"/>
        </w:trPr>
        <w:tc>
          <w:tcPr>
            <w:tcW w:w="1129" w:type="dxa"/>
            <w:noWrap/>
            <w:vAlign w:val="center"/>
            <w:hideMark/>
          </w:tcPr>
          <w:p w14:paraId="7E21E67B" w14:textId="77777777" w:rsidR="001A531C" w:rsidRPr="00717678" w:rsidRDefault="001A531C" w:rsidP="005C1592">
            <w:pPr>
              <w:pStyle w:val="NoSpacing"/>
              <w:jc w:val="center"/>
              <w:rPr>
                <w:sz w:val="22"/>
              </w:rPr>
            </w:pPr>
            <w:r w:rsidRPr="00717678">
              <w:rPr>
                <w:sz w:val="22"/>
              </w:rPr>
              <w:t>2015</w:t>
            </w:r>
          </w:p>
        </w:tc>
        <w:tc>
          <w:tcPr>
            <w:tcW w:w="993" w:type="dxa"/>
            <w:noWrap/>
            <w:vAlign w:val="center"/>
            <w:hideMark/>
          </w:tcPr>
          <w:p w14:paraId="7594098C" w14:textId="77777777" w:rsidR="001A531C" w:rsidRPr="00717678" w:rsidRDefault="001A531C" w:rsidP="005C1592">
            <w:pPr>
              <w:pStyle w:val="NoSpacing"/>
              <w:jc w:val="center"/>
              <w:rPr>
                <w:sz w:val="22"/>
              </w:rPr>
            </w:pPr>
            <w:r w:rsidRPr="00717678">
              <w:rPr>
                <w:sz w:val="22"/>
              </w:rPr>
              <w:t>329 102</w:t>
            </w:r>
          </w:p>
        </w:tc>
        <w:tc>
          <w:tcPr>
            <w:tcW w:w="992" w:type="dxa"/>
            <w:vAlign w:val="center"/>
            <w:hideMark/>
          </w:tcPr>
          <w:p w14:paraId="4B3F2C48" w14:textId="77777777" w:rsidR="001A531C" w:rsidRPr="00717678" w:rsidRDefault="001A531C" w:rsidP="005C1592">
            <w:pPr>
              <w:pStyle w:val="NoSpacing"/>
              <w:jc w:val="center"/>
              <w:rPr>
                <w:sz w:val="22"/>
              </w:rPr>
            </w:pPr>
            <w:r w:rsidRPr="00717678">
              <w:rPr>
                <w:sz w:val="22"/>
              </w:rPr>
              <w:t>92 499</w:t>
            </w:r>
          </w:p>
        </w:tc>
        <w:tc>
          <w:tcPr>
            <w:tcW w:w="850" w:type="dxa"/>
            <w:vAlign w:val="center"/>
            <w:hideMark/>
          </w:tcPr>
          <w:p w14:paraId="519299B3" w14:textId="77777777" w:rsidR="001A531C" w:rsidRPr="00717678" w:rsidRDefault="001A531C" w:rsidP="005C1592">
            <w:pPr>
              <w:pStyle w:val="NoSpacing"/>
              <w:jc w:val="center"/>
              <w:rPr>
                <w:sz w:val="22"/>
              </w:rPr>
            </w:pPr>
            <w:r w:rsidRPr="00717678">
              <w:rPr>
                <w:sz w:val="22"/>
              </w:rPr>
              <w:t>9 690</w:t>
            </w:r>
          </w:p>
        </w:tc>
        <w:tc>
          <w:tcPr>
            <w:tcW w:w="993" w:type="dxa"/>
            <w:vAlign w:val="center"/>
            <w:hideMark/>
          </w:tcPr>
          <w:p w14:paraId="001F562D" w14:textId="77777777" w:rsidR="001A531C" w:rsidRPr="00717678" w:rsidRDefault="001A531C" w:rsidP="005C1592">
            <w:pPr>
              <w:pStyle w:val="NoSpacing"/>
              <w:jc w:val="center"/>
              <w:rPr>
                <w:sz w:val="22"/>
              </w:rPr>
            </w:pPr>
            <w:r w:rsidRPr="00717678">
              <w:rPr>
                <w:sz w:val="22"/>
              </w:rPr>
              <w:t>192 103</w:t>
            </w:r>
          </w:p>
        </w:tc>
        <w:tc>
          <w:tcPr>
            <w:tcW w:w="708" w:type="dxa"/>
            <w:vAlign w:val="center"/>
            <w:hideMark/>
          </w:tcPr>
          <w:p w14:paraId="4D39B046" w14:textId="77777777" w:rsidR="001A531C" w:rsidRPr="00717678" w:rsidRDefault="001A531C" w:rsidP="005C1592">
            <w:pPr>
              <w:pStyle w:val="NoSpacing"/>
              <w:jc w:val="center"/>
              <w:rPr>
                <w:sz w:val="22"/>
              </w:rPr>
            </w:pPr>
            <w:r w:rsidRPr="00717678">
              <w:rPr>
                <w:sz w:val="22"/>
              </w:rPr>
              <w:t>269</w:t>
            </w:r>
          </w:p>
        </w:tc>
        <w:tc>
          <w:tcPr>
            <w:tcW w:w="851" w:type="dxa"/>
            <w:vAlign w:val="center"/>
            <w:hideMark/>
          </w:tcPr>
          <w:p w14:paraId="392C428D" w14:textId="77777777" w:rsidR="001A531C" w:rsidRPr="00717678" w:rsidRDefault="001A531C" w:rsidP="005C1592">
            <w:pPr>
              <w:pStyle w:val="NoSpacing"/>
              <w:jc w:val="center"/>
              <w:rPr>
                <w:sz w:val="22"/>
              </w:rPr>
            </w:pPr>
            <w:r w:rsidRPr="00717678">
              <w:rPr>
                <w:sz w:val="22"/>
              </w:rPr>
              <w:t>8 980</w:t>
            </w:r>
          </w:p>
        </w:tc>
        <w:tc>
          <w:tcPr>
            <w:tcW w:w="992" w:type="dxa"/>
            <w:vAlign w:val="center"/>
            <w:hideMark/>
          </w:tcPr>
          <w:p w14:paraId="7201EA45" w14:textId="77777777" w:rsidR="001A531C" w:rsidRPr="00717678" w:rsidRDefault="001A531C" w:rsidP="005C1592">
            <w:pPr>
              <w:pStyle w:val="NoSpacing"/>
              <w:jc w:val="center"/>
              <w:rPr>
                <w:sz w:val="22"/>
              </w:rPr>
            </w:pPr>
            <w:r w:rsidRPr="00717678">
              <w:rPr>
                <w:sz w:val="22"/>
              </w:rPr>
              <w:t>26 380</w:t>
            </w:r>
          </w:p>
        </w:tc>
        <w:tc>
          <w:tcPr>
            <w:tcW w:w="1134" w:type="dxa"/>
            <w:vAlign w:val="center"/>
            <w:hideMark/>
          </w:tcPr>
          <w:p w14:paraId="4E854B1B" w14:textId="77777777" w:rsidR="001A531C" w:rsidRPr="00717678" w:rsidRDefault="001A531C" w:rsidP="005C1592">
            <w:pPr>
              <w:pStyle w:val="NoSpacing"/>
              <w:jc w:val="center"/>
              <w:rPr>
                <w:sz w:val="22"/>
              </w:rPr>
            </w:pPr>
            <w:r w:rsidRPr="00717678">
              <w:rPr>
                <w:sz w:val="22"/>
              </w:rPr>
              <w:t>141 631</w:t>
            </w:r>
          </w:p>
        </w:tc>
        <w:tc>
          <w:tcPr>
            <w:tcW w:w="693" w:type="dxa"/>
            <w:vAlign w:val="center"/>
            <w:hideMark/>
          </w:tcPr>
          <w:p w14:paraId="6A9F3654" w14:textId="77777777" w:rsidR="001A531C" w:rsidRPr="00717678" w:rsidRDefault="001A531C" w:rsidP="005C1592">
            <w:pPr>
              <w:pStyle w:val="NoSpacing"/>
              <w:jc w:val="center"/>
              <w:rPr>
                <w:sz w:val="22"/>
              </w:rPr>
            </w:pPr>
            <w:r w:rsidRPr="00717678">
              <w:rPr>
                <w:sz w:val="22"/>
              </w:rPr>
              <w:t>0</w:t>
            </w:r>
          </w:p>
        </w:tc>
      </w:tr>
      <w:tr w:rsidR="00717678" w:rsidRPr="00717678" w14:paraId="3DFEED44" w14:textId="77777777" w:rsidTr="0067051E">
        <w:trPr>
          <w:trHeight w:val="255"/>
        </w:trPr>
        <w:tc>
          <w:tcPr>
            <w:tcW w:w="1129" w:type="dxa"/>
            <w:noWrap/>
            <w:vAlign w:val="center"/>
            <w:hideMark/>
          </w:tcPr>
          <w:p w14:paraId="499A7F68" w14:textId="77777777" w:rsidR="001A531C" w:rsidRPr="00717678" w:rsidRDefault="001A531C" w:rsidP="005C1592">
            <w:pPr>
              <w:pStyle w:val="NoSpacing"/>
              <w:jc w:val="center"/>
              <w:rPr>
                <w:sz w:val="22"/>
              </w:rPr>
            </w:pPr>
            <w:r w:rsidRPr="00717678">
              <w:rPr>
                <w:sz w:val="22"/>
              </w:rPr>
              <w:t>2016</w:t>
            </w:r>
          </w:p>
        </w:tc>
        <w:tc>
          <w:tcPr>
            <w:tcW w:w="993" w:type="dxa"/>
            <w:noWrap/>
            <w:vAlign w:val="center"/>
            <w:hideMark/>
          </w:tcPr>
          <w:p w14:paraId="471692C5" w14:textId="77777777" w:rsidR="001A531C" w:rsidRPr="00717678" w:rsidRDefault="001A531C" w:rsidP="005C1592">
            <w:pPr>
              <w:pStyle w:val="NoSpacing"/>
              <w:jc w:val="center"/>
              <w:rPr>
                <w:sz w:val="22"/>
              </w:rPr>
            </w:pPr>
            <w:r w:rsidRPr="00717678">
              <w:rPr>
                <w:sz w:val="22"/>
              </w:rPr>
              <w:t>192 761</w:t>
            </w:r>
          </w:p>
        </w:tc>
        <w:tc>
          <w:tcPr>
            <w:tcW w:w="992" w:type="dxa"/>
            <w:vAlign w:val="center"/>
            <w:hideMark/>
          </w:tcPr>
          <w:p w14:paraId="48096F2D" w14:textId="77777777" w:rsidR="001A531C" w:rsidRPr="00717678" w:rsidRDefault="001A531C" w:rsidP="005C1592">
            <w:pPr>
              <w:pStyle w:val="NoSpacing"/>
              <w:jc w:val="center"/>
              <w:rPr>
                <w:sz w:val="22"/>
              </w:rPr>
            </w:pPr>
            <w:r w:rsidRPr="00717678">
              <w:rPr>
                <w:sz w:val="22"/>
              </w:rPr>
              <w:t>106 673</w:t>
            </w:r>
          </w:p>
        </w:tc>
        <w:tc>
          <w:tcPr>
            <w:tcW w:w="850" w:type="dxa"/>
            <w:vAlign w:val="center"/>
            <w:hideMark/>
          </w:tcPr>
          <w:p w14:paraId="2CFAE27F" w14:textId="77777777" w:rsidR="001A531C" w:rsidRPr="00717678" w:rsidRDefault="001A531C" w:rsidP="005C1592">
            <w:pPr>
              <w:pStyle w:val="NoSpacing"/>
              <w:jc w:val="center"/>
              <w:rPr>
                <w:sz w:val="22"/>
              </w:rPr>
            </w:pPr>
            <w:r w:rsidRPr="00717678">
              <w:rPr>
                <w:sz w:val="22"/>
              </w:rPr>
              <w:t>3 759</w:t>
            </w:r>
          </w:p>
        </w:tc>
        <w:tc>
          <w:tcPr>
            <w:tcW w:w="993" w:type="dxa"/>
            <w:vAlign w:val="center"/>
            <w:hideMark/>
          </w:tcPr>
          <w:p w14:paraId="2FCFF11D" w14:textId="77777777" w:rsidR="001A531C" w:rsidRPr="00717678" w:rsidRDefault="001A531C" w:rsidP="005C1592">
            <w:pPr>
              <w:pStyle w:val="NoSpacing"/>
              <w:jc w:val="center"/>
              <w:rPr>
                <w:sz w:val="22"/>
              </w:rPr>
            </w:pPr>
            <w:r w:rsidRPr="00717678">
              <w:rPr>
                <w:sz w:val="22"/>
              </w:rPr>
              <w:t>112 384</w:t>
            </w:r>
          </w:p>
        </w:tc>
        <w:tc>
          <w:tcPr>
            <w:tcW w:w="708" w:type="dxa"/>
            <w:vAlign w:val="center"/>
            <w:hideMark/>
          </w:tcPr>
          <w:p w14:paraId="5761AA3E" w14:textId="77777777" w:rsidR="001A531C" w:rsidRPr="00717678" w:rsidRDefault="001A531C" w:rsidP="005C1592">
            <w:pPr>
              <w:pStyle w:val="NoSpacing"/>
              <w:jc w:val="center"/>
              <w:rPr>
                <w:sz w:val="22"/>
              </w:rPr>
            </w:pPr>
            <w:r w:rsidRPr="00717678">
              <w:rPr>
                <w:sz w:val="22"/>
              </w:rPr>
              <w:t>0</w:t>
            </w:r>
          </w:p>
        </w:tc>
        <w:tc>
          <w:tcPr>
            <w:tcW w:w="851" w:type="dxa"/>
            <w:vAlign w:val="center"/>
            <w:hideMark/>
          </w:tcPr>
          <w:p w14:paraId="58CCFC04" w14:textId="77777777" w:rsidR="001A531C" w:rsidRPr="00717678" w:rsidRDefault="001A531C" w:rsidP="005C1592">
            <w:pPr>
              <w:pStyle w:val="NoSpacing"/>
              <w:jc w:val="center"/>
              <w:rPr>
                <w:sz w:val="22"/>
              </w:rPr>
            </w:pPr>
            <w:r w:rsidRPr="00717678">
              <w:rPr>
                <w:sz w:val="22"/>
              </w:rPr>
              <w:t>2 717</w:t>
            </w:r>
          </w:p>
        </w:tc>
        <w:tc>
          <w:tcPr>
            <w:tcW w:w="992" w:type="dxa"/>
            <w:vAlign w:val="center"/>
            <w:hideMark/>
          </w:tcPr>
          <w:p w14:paraId="4AED0A15" w14:textId="77777777" w:rsidR="001A531C" w:rsidRPr="00717678" w:rsidRDefault="001A531C" w:rsidP="005C1592">
            <w:pPr>
              <w:pStyle w:val="NoSpacing"/>
              <w:jc w:val="center"/>
              <w:rPr>
                <w:sz w:val="22"/>
              </w:rPr>
            </w:pPr>
            <w:r w:rsidRPr="00717678">
              <w:rPr>
                <w:sz w:val="22"/>
              </w:rPr>
              <w:t>19 725</w:t>
            </w:r>
          </w:p>
        </w:tc>
        <w:tc>
          <w:tcPr>
            <w:tcW w:w="1134" w:type="dxa"/>
            <w:vAlign w:val="center"/>
            <w:hideMark/>
          </w:tcPr>
          <w:p w14:paraId="02A89F4D" w14:textId="77777777" w:rsidR="001A531C" w:rsidRPr="00717678" w:rsidRDefault="001A531C" w:rsidP="005C1592">
            <w:pPr>
              <w:pStyle w:val="NoSpacing"/>
              <w:jc w:val="center"/>
              <w:rPr>
                <w:sz w:val="22"/>
              </w:rPr>
            </w:pPr>
            <w:r w:rsidRPr="00717678">
              <w:rPr>
                <w:sz w:val="22"/>
              </w:rPr>
              <w:t>140 504</w:t>
            </w:r>
          </w:p>
        </w:tc>
        <w:tc>
          <w:tcPr>
            <w:tcW w:w="693" w:type="dxa"/>
            <w:vAlign w:val="center"/>
            <w:hideMark/>
          </w:tcPr>
          <w:p w14:paraId="19F3EE05" w14:textId="77777777" w:rsidR="001A531C" w:rsidRPr="00717678" w:rsidRDefault="001A531C" w:rsidP="005C1592">
            <w:pPr>
              <w:pStyle w:val="NoSpacing"/>
              <w:jc w:val="center"/>
              <w:rPr>
                <w:sz w:val="22"/>
              </w:rPr>
            </w:pPr>
            <w:r w:rsidRPr="00717678">
              <w:rPr>
                <w:sz w:val="22"/>
              </w:rPr>
              <w:t>16 517</w:t>
            </w:r>
          </w:p>
        </w:tc>
      </w:tr>
      <w:tr w:rsidR="00717678" w:rsidRPr="00717678" w14:paraId="0A9AF29F" w14:textId="77777777" w:rsidTr="0067051E">
        <w:trPr>
          <w:trHeight w:val="255"/>
        </w:trPr>
        <w:tc>
          <w:tcPr>
            <w:tcW w:w="1129" w:type="dxa"/>
            <w:noWrap/>
            <w:vAlign w:val="center"/>
            <w:hideMark/>
          </w:tcPr>
          <w:p w14:paraId="77E12410" w14:textId="77777777" w:rsidR="001A531C" w:rsidRPr="00717678" w:rsidRDefault="001A531C" w:rsidP="005C1592">
            <w:pPr>
              <w:pStyle w:val="NoSpacing"/>
              <w:jc w:val="center"/>
              <w:rPr>
                <w:sz w:val="22"/>
              </w:rPr>
            </w:pPr>
            <w:r w:rsidRPr="00717678">
              <w:rPr>
                <w:sz w:val="22"/>
              </w:rPr>
              <w:t>2017</w:t>
            </w:r>
          </w:p>
        </w:tc>
        <w:tc>
          <w:tcPr>
            <w:tcW w:w="993" w:type="dxa"/>
            <w:noWrap/>
            <w:vAlign w:val="center"/>
            <w:hideMark/>
          </w:tcPr>
          <w:p w14:paraId="13317C44" w14:textId="77777777" w:rsidR="001A531C" w:rsidRPr="00717678" w:rsidRDefault="001A531C" w:rsidP="005C1592">
            <w:pPr>
              <w:pStyle w:val="NoSpacing"/>
              <w:jc w:val="center"/>
              <w:rPr>
                <w:sz w:val="22"/>
              </w:rPr>
            </w:pPr>
            <w:r w:rsidRPr="00717678">
              <w:rPr>
                <w:sz w:val="22"/>
              </w:rPr>
              <w:t>189 437</w:t>
            </w:r>
          </w:p>
        </w:tc>
        <w:tc>
          <w:tcPr>
            <w:tcW w:w="992" w:type="dxa"/>
            <w:vAlign w:val="center"/>
            <w:hideMark/>
          </w:tcPr>
          <w:p w14:paraId="6C78F951" w14:textId="77777777" w:rsidR="001A531C" w:rsidRPr="00717678" w:rsidRDefault="001A531C" w:rsidP="005C1592">
            <w:pPr>
              <w:pStyle w:val="NoSpacing"/>
              <w:jc w:val="center"/>
              <w:rPr>
                <w:sz w:val="22"/>
              </w:rPr>
            </w:pPr>
            <w:r w:rsidRPr="00717678">
              <w:rPr>
                <w:sz w:val="22"/>
              </w:rPr>
              <w:t>75 182</w:t>
            </w:r>
          </w:p>
        </w:tc>
        <w:tc>
          <w:tcPr>
            <w:tcW w:w="850" w:type="dxa"/>
            <w:vAlign w:val="center"/>
            <w:hideMark/>
          </w:tcPr>
          <w:p w14:paraId="7801969A" w14:textId="77777777" w:rsidR="001A531C" w:rsidRPr="00717678" w:rsidRDefault="001A531C" w:rsidP="005C1592">
            <w:pPr>
              <w:pStyle w:val="NoSpacing"/>
              <w:jc w:val="center"/>
              <w:rPr>
                <w:sz w:val="22"/>
              </w:rPr>
            </w:pPr>
            <w:r w:rsidRPr="00717678">
              <w:rPr>
                <w:sz w:val="22"/>
              </w:rPr>
              <w:t>16 178</w:t>
            </w:r>
          </w:p>
        </w:tc>
        <w:tc>
          <w:tcPr>
            <w:tcW w:w="993" w:type="dxa"/>
            <w:vAlign w:val="center"/>
            <w:hideMark/>
          </w:tcPr>
          <w:p w14:paraId="6FFB8DA6" w14:textId="77777777" w:rsidR="001A531C" w:rsidRPr="00717678" w:rsidRDefault="001A531C" w:rsidP="005C1592">
            <w:pPr>
              <w:pStyle w:val="NoSpacing"/>
              <w:jc w:val="center"/>
              <w:rPr>
                <w:sz w:val="22"/>
              </w:rPr>
            </w:pPr>
            <w:r w:rsidRPr="00717678">
              <w:rPr>
                <w:sz w:val="22"/>
              </w:rPr>
              <w:t>125 241</w:t>
            </w:r>
          </w:p>
        </w:tc>
        <w:tc>
          <w:tcPr>
            <w:tcW w:w="708" w:type="dxa"/>
            <w:vAlign w:val="center"/>
            <w:hideMark/>
          </w:tcPr>
          <w:p w14:paraId="20761550" w14:textId="77777777" w:rsidR="001A531C" w:rsidRPr="00717678" w:rsidRDefault="001A531C" w:rsidP="005C1592">
            <w:pPr>
              <w:pStyle w:val="NoSpacing"/>
              <w:jc w:val="center"/>
              <w:rPr>
                <w:sz w:val="22"/>
              </w:rPr>
            </w:pPr>
            <w:r w:rsidRPr="00717678">
              <w:rPr>
                <w:sz w:val="22"/>
              </w:rPr>
              <w:t>0</w:t>
            </w:r>
          </w:p>
        </w:tc>
        <w:tc>
          <w:tcPr>
            <w:tcW w:w="851" w:type="dxa"/>
            <w:vAlign w:val="center"/>
            <w:hideMark/>
          </w:tcPr>
          <w:p w14:paraId="6D1C6937" w14:textId="77777777" w:rsidR="001A531C" w:rsidRPr="00717678" w:rsidRDefault="001A531C" w:rsidP="005C1592">
            <w:pPr>
              <w:pStyle w:val="NoSpacing"/>
              <w:jc w:val="center"/>
              <w:rPr>
                <w:sz w:val="22"/>
              </w:rPr>
            </w:pPr>
            <w:r w:rsidRPr="00717678">
              <w:rPr>
                <w:sz w:val="22"/>
              </w:rPr>
              <w:t>10 210</w:t>
            </w:r>
          </w:p>
        </w:tc>
        <w:tc>
          <w:tcPr>
            <w:tcW w:w="992" w:type="dxa"/>
            <w:vAlign w:val="center"/>
            <w:hideMark/>
          </w:tcPr>
          <w:p w14:paraId="75FD43EF" w14:textId="77777777" w:rsidR="001A531C" w:rsidRPr="00717678" w:rsidRDefault="001A531C" w:rsidP="005C1592">
            <w:pPr>
              <w:pStyle w:val="NoSpacing"/>
              <w:jc w:val="center"/>
              <w:rPr>
                <w:sz w:val="22"/>
              </w:rPr>
            </w:pPr>
            <w:r w:rsidRPr="00717678">
              <w:rPr>
                <w:sz w:val="22"/>
              </w:rPr>
              <w:t>22 373</w:t>
            </w:r>
          </w:p>
        </w:tc>
        <w:tc>
          <w:tcPr>
            <w:tcW w:w="1134" w:type="dxa"/>
            <w:vAlign w:val="center"/>
            <w:hideMark/>
          </w:tcPr>
          <w:p w14:paraId="102429D4" w14:textId="77777777" w:rsidR="001A531C" w:rsidRPr="00717678" w:rsidRDefault="001A531C" w:rsidP="005C1592">
            <w:pPr>
              <w:pStyle w:val="NoSpacing"/>
              <w:jc w:val="center"/>
              <w:rPr>
                <w:sz w:val="22"/>
              </w:rPr>
            </w:pPr>
            <w:r w:rsidRPr="00717678">
              <w:rPr>
                <w:sz w:val="22"/>
              </w:rPr>
              <w:t>155 573</w:t>
            </w:r>
          </w:p>
        </w:tc>
        <w:tc>
          <w:tcPr>
            <w:tcW w:w="693" w:type="dxa"/>
            <w:vAlign w:val="center"/>
            <w:hideMark/>
          </w:tcPr>
          <w:p w14:paraId="5665632F" w14:textId="77777777" w:rsidR="001A531C" w:rsidRPr="00717678" w:rsidRDefault="001A531C" w:rsidP="005C1592">
            <w:pPr>
              <w:pStyle w:val="NoSpacing"/>
              <w:jc w:val="center"/>
              <w:rPr>
                <w:sz w:val="22"/>
              </w:rPr>
            </w:pPr>
            <w:r w:rsidRPr="00717678">
              <w:rPr>
                <w:sz w:val="22"/>
              </w:rPr>
              <w:t>0</w:t>
            </w:r>
          </w:p>
        </w:tc>
      </w:tr>
      <w:tr w:rsidR="00717678" w:rsidRPr="00717678" w14:paraId="6AAFA981" w14:textId="77777777" w:rsidTr="0067051E">
        <w:trPr>
          <w:trHeight w:val="255"/>
        </w:trPr>
        <w:tc>
          <w:tcPr>
            <w:tcW w:w="1129" w:type="dxa"/>
            <w:noWrap/>
            <w:vAlign w:val="center"/>
            <w:hideMark/>
          </w:tcPr>
          <w:p w14:paraId="755A6A7E" w14:textId="77777777" w:rsidR="001A531C" w:rsidRPr="00717678" w:rsidRDefault="001A531C" w:rsidP="005C1592">
            <w:pPr>
              <w:pStyle w:val="NoSpacing"/>
              <w:jc w:val="center"/>
              <w:rPr>
                <w:sz w:val="22"/>
              </w:rPr>
            </w:pPr>
            <w:r w:rsidRPr="00717678">
              <w:rPr>
                <w:sz w:val="22"/>
              </w:rPr>
              <w:t>2018</w:t>
            </w:r>
          </w:p>
        </w:tc>
        <w:tc>
          <w:tcPr>
            <w:tcW w:w="993" w:type="dxa"/>
            <w:noWrap/>
            <w:vAlign w:val="center"/>
            <w:hideMark/>
          </w:tcPr>
          <w:p w14:paraId="28B44E79" w14:textId="77777777" w:rsidR="001A531C" w:rsidRPr="00717678" w:rsidRDefault="001A531C" w:rsidP="005C1592">
            <w:pPr>
              <w:pStyle w:val="NoSpacing"/>
              <w:jc w:val="center"/>
              <w:rPr>
                <w:sz w:val="22"/>
              </w:rPr>
            </w:pPr>
            <w:r w:rsidRPr="00717678">
              <w:rPr>
                <w:sz w:val="22"/>
              </w:rPr>
              <w:t>385 292</w:t>
            </w:r>
          </w:p>
        </w:tc>
        <w:tc>
          <w:tcPr>
            <w:tcW w:w="992" w:type="dxa"/>
            <w:vAlign w:val="center"/>
            <w:hideMark/>
          </w:tcPr>
          <w:p w14:paraId="2833449C" w14:textId="77777777" w:rsidR="001A531C" w:rsidRPr="00717678" w:rsidRDefault="001A531C" w:rsidP="005C1592">
            <w:pPr>
              <w:pStyle w:val="NoSpacing"/>
              <w:jc w:val="center"/>
              <w:rPr>
                <w:sz w:val="22"/>
              </w:rPr>
            </w:pPr>
            <w:r w:rsidRPr="00717678">
              <w:rPr>
                <w:sz w:val="22"/>
              </w:rPr>
              <w:t>57 966</w:t>
            </w:r>
          </w:p>
        </w:tc>
        <w:tc>
          <w:tcPr>
            <w:tcW w:w="850" w:type="dxa"/>
            <w:vAlign w:val="center"/>
            <w:hideMark/>
          </w:tcPr>
          <w:p w14:paraId="51DBE78B" w14:textId="77777777" w:rsidR="001A531C" w:rsidRPr="00717678" w:rsidRDefault="001A531C" w:rsidP="005C1592">
            <w:pPr>
              <w:pStyle w:val="NoSpacing"/>
              <w:jc w:val="center"/>
              <w:rPr>
                <w:sz w:val="22"/>
              </w:rPr>
            </w:pPr>
            <w:r w:rsidRPr="00717678">
              <w:rPr>
                <w:sz w:val="22"/>
              </w:rPr>
              <w:t>13 262</w:t>
            </w:r>
          </w:p>
        </w:tc>
        <w:tc>
          <w:tcPr>
            <w:tcW w:w="993" w:type="dxa"/>
            <w:vAlign w:val="center"/>
            <w:hideMark/>
          </w:tcPr>
          <w:p w14:paraId="7C4E9549" w14:textId="77777777" w:rsidR="001A531C" w:rsidRPr="00717678" w:rsidRDefault="001A531C" w:rsidP="005C1592">
            <w:pPr>
              <w:pStyle w:val="NoSpacing"/>
              <w:jc w:val="center"/>
              <w:rPr>
                <w:sz w:val="22"/>
              </w:rPr>
            </w:pPr>
            <w:r w:rsidRPr="00717678">
              <w:rPr>
                <w:sz w:val="22"/>
              </w:rPr>
              <w:t>179 381</w:t>
            </w:r>
          </w:p>
        </w:tc>
        <w:tc>
          <w:tcPr>
            <w:tcW w:w="708" w:type="dxa"/>
            <w:vAlign w:val="center"/>
            <w:hideMark/>
          </w:tcPr>
          <w:p w14:paraId="6DC210E5" w14:textId="77777777" w:rsidR="001A531C" w:rsidRPr="00717678" w:rsidRDefault="001A531C" w:rsidP="005C1592">
            <w:pPr>
              <w:pStyle w:val="NoSpacing"/>
              <w:jc w:val="center"/>
              <w:rPr>
                <w:sz w:val="22"/>
              </w:rPr>
            </w:pPr>
            <w:r w:rsidRPr="00717678">
              <w:rPr>
                <w:sz w:val="22"/>
              </w:rPr>
              <w:t>0</w:t>
            </w:r>
          </w:p>
        </w:tc>
        <w:tc>
          <w:tcPr>
            <w:tcW w:w="851" w:type="dxa"/>
            <w:vAlign w:val="center"/>
            <w:hideMark/>
          </w:tcPr>
          <w:p w14:paraId="490F194D" w14:textId="77777777" w:rsidR="001A531C" w:rsidRPr="00717678" w:rsidRDefault="001A531C" w:rsidP="005C1592">
            <w:pPr>
              <w:pStyle w:val="NoSpacing"/>
              <w:jc w:val="center"/>
              <w:rPr>
                <w:sz w:val="22"/>
              </w:rPr>
            </w:pPr>
            <w:r w:rsidRPr="00717678">
              <w:rPr>
                <w:sz w:val="22"/>
              </w:rPr>
              <w:t>13 855</w:t>
            </w:r>
          </w:p>
        </w:tc>
        <w:tc>
          <w:tcPr>
            <w:tcW w:w="992" w:type="dxa"/>
            <w:vAlign w:val="center"/>
            <w:hideMark/>
          </w:tcPr>
          <w:p w14:paraId="634A7F67" w14:textId="77777777" w:rsidR="001A531C" w:rsidRPr="00717678" w:rsidRDefault="001A531C" w:rsidP="005C1592">
            <w:pPr>
              <w:pStyle w:val="NoSpacing"/>
              <w:jc w:val="center"/>
              <w:rPr>
                <w:sz w:val="22"/>
              </w:rPr>
            </w:pPr>
            <w:r w:rsidRPr="00717678">
              <w:rPr>
                <w:sz w:val="22"/>
              </w:rPr>
              <w:t>349</w:t>
            </w:r>
          </w:p>
        </w:tc>
        <w:tc>
          <w:tcPr>
            <w:tcW w:w="1134" w:type="dxa"/>
            <w:vAlign w:val="center"/>
            <w:hideMark/>
          </w:tcPr>
          <w:p w14:paraId="3C0689DB" w14:textId="77777777" w:rsidR="001A531C" w:rsidRPr="00717678" w:rsidRDefault="001A531C" w:rsidP="005C1592">
            <w:pPr>
              <w:pStyle w:val="NoSpacing"/>
              <w:jc w:val="center"/>
              <w:rPr>
                <w:sz w:val="22"/>
              </w:rPr>
            </w:pPr>
            <w:r w:rsidRPr="00717678">
              <w:rPr>
                <w:sz w:val="22"/>
              </w:rPr>
              <w:t>191 448</w:t>
            </w:r>
          </w:p>
        </w:tc>
        <w:tc>
          <w:tcPr>
            <w:tcW w:w="693" w:type="dxa"/>
            <w:vAlign w:val="center"/>
            <w:hideMark/>
          </w:tcPr>
          <w:p w14:paraId="61E35E90" w14:textId="77777777" w:rsidR="001A531C" w:rsidRPr="00717678" w:rsidRDefault="001A531C" w:rsidP="005C1592">
            <w:pPr>
              <w:pStyle w:val="NoSpacing"/>
              <w:jc w:val="center"/>
              <w:rPr>
                <w:sz w:val="22"/>
              </w:rPr>
            </w:pPr>
            <w:r w:rsidRPr="00717678">
              <w:rPr>
                <w:sz w:val="22"/>
              </w:rPr>
              <w:t>2</w:t>
            </w:r>
          </w:p>
        </w:tc>
      </w:tr>
      <w:tr w:rsidR="00717678" w:rsidRPr="00717678" w14:paraId="77EAD793" w14:textId="77777777" w:rsidTr="00CF280F">
        <w:trPr>
          <w:trHeight w:val="255"/>
        </w:trPr>
        <w:tc>
          <w:tcPr>
            <w:tcW w:w="1129" w:type="dxa"/>
            <w:tcBorders>
              <w:bottom w:val="single" w:sz="4" w:space="0" w:color="auto"/>
            </w:tcBorders>
            <w:noWrap/>
            <w:vAlign w:val="center"/>
            <w:hideMark/>
          </w:tcPr>
          <w:p w14:paraId="7006A8FB" w14:textId="77777777" w:rsidR="00D021C8" w:rsidRPr="00717678" w:rsidRDefault="001A531C" w:rsidP="005C1592">
            <w:pPr>
              <w:pStyle w:val="NoSpacing"/>
              <w:jc w:val="center"/>
              <w:rPr>
                <w:sz w:val="22"/>
              </w:rPr>
            </w:pPr>
            <w:r w:rsidRPr="00717678">
              <w:rPr>
                <w:sz w:val="22"/>
              </w:rPr>
              <w:t>2019</w:t>
            </w:r>
          </w:p>
          <w:p w14:paraId="4A8D8D55" w14:textId="77777777" w:rsidR="001A531C" w:rsidRPr="00717678" w:rsidRDefault="001A531C" w:rsidP="005C1592">
            <w:pPr>
              <w:pStyle w:val="NoSpacing"/>
              <w:jc w:val="center"/>
              <w:rPr>
                <w:sz w:val="22"/>
              </w:rPr>
            </w:pPr>
            <w:r w:rsidRPr="00717678">
              <w:rPr>
                <w:sz w:val="22"/>
              </w:rPr>
              <w:t>***</w:t>
            </w:r>
          </w:p>
        </w:tc>
        <w:tc>
          <w:tcPr>
            <w:tcW w:w="993" w:type="dxa"/>
            <w:tcBorders>
              <w:bottom w:val="single" w:sz="4" w:space="0" w:color="auto"/>
            </w:tcBorders>
            <w:noWrap/>
            <w:vAlign w:val="center"/>
            <w:hideMark/>
          </w:tcPr>
          <w:p w14:paraId="3373E24D" w14:textId="77777777" w:rsidR="001A531C" w:rsidRPr="00717678" w:rsidRDefault="001A531C" w:rsidP="005C1592">
            <w:pPr>
              <w:pStyle w:val="NoSpacing"/>
              <w:jc w:val="center"/>
              <w:rPr>
                <w:sz w:val="22"/>
              </w:rPr>
            </w:pPr>
            <w:r w:rsidRPr="00717678">
              <w:rPr>
                <w:sz w:val="22"/>
              </w:rPr>
              <w:t>287 821</w:t>
            </w:r>
          </w:p>
        </w:tc>
        <w:tc>
          <w:tcPr>
            <w:tcW w:w="992" w:type="dxa"/>
            <w:tcBorders>
              <w:bottom w:val="single" w:sz="4" w:space="0" w:color="auto"/>
            </w:tcBorders>
            <w:vAlign w:val="center"/>
            <w:hideMark/>
          </w:tcPr>
          <w:p w14:paraId="7FBD7770" w14:textId="77777777" w:rsidR="001A531C" w:rsidRPr="00717678" w:rsidRDefault="001A531C" w:rsidP="005C1592">
            <w:pPr>
              <w:pStyle w:val="NoSpacing"/>
              <w:jc w:val="center"/>
              <w:rPr>
                <w:sz w:val="22"/>
              </w:rPr>
            </w:pPr>
            <w:r w:rsidRPr="00717678">
              <w:rPr>
                <w:sz w:val="22"/>
              </w:rPr>
              <w:t>92 550</w:t>
            </w:r>
          </w:p>
        </w:tc>
        <w:tc>
          <w:tcPr>
            <w:tcW w:w="850" w:type="dxa"/>
            <w:tcBorders>
              <w:bottom w:val="single" w:sz="4" w:space="0" w:color="auto"/>
            </w:tcBorders>
            <w:vAlign w:val="center"/>
            <w:hideMark/>
          </w:tcPr>
          <w:p w14:paraId="229C113B" w14:textId="77777777" w:rsidR="001A531C" w:rsidRPr="00717678" w:rsidRDefault="001A531C" w:rsidP="005C1592">
            <w:pPr>
              <w:pStyle w:val="NoSpacing"/>
              <w:jc w:val="center"/>
              <w:rPr>
                <w:sz w:val="22"/>
              </w:rPr>
            </w:pPr>
            <w:r w:rsidRPr="00717678">
              <w:rPr>
                <w:sz w:val="22"/>
              </w:rPr>
              <w:t>16 717</w:t>
            </w:r>
          </w:p>
        </w:tc>
        <w:tc>
          <w:tcPr>
            <w:tcW w:w="993" w:type="dxa"/>
            <w:tcBorders>
              <w:bottom w:val="single" w:sz="4" w:space="0" w:color="auto"/>
            </w:tcBorders>
            <w:vAlign w:val="center"/>
            <w:hideMark/>
          </w:tcPr>
          <w:p w14:paraId="584DBC8E" w14:textId="77777777" w:rsidR="001A531C" w:rsidRPr="00717678" w:rsidRDefault="001A531C" w:rsidP="005C1592">
            <w:pPr>
              <w:pStyle w:val="NoSpacing"/>
              <w:jc w:val="center"/>
              <w:rPr>
                <w:sz w:val="22"/>
              </w:rPr>
            </w:pPr>
            <w:r w:rsidRPr="00717678">
              <w:rPr>
                <w:sz w:val="22"/>
              </w:rPr>
              <w:t>164 233</w:t>
            </w:r>
          </w:p>
        </w:tc>
        <w:tc>
          <w:tcPr>
            <w:tcW w:w="708" w:type="dxa"/>
            <w:tcBorders>
              <w:bottom w:val="single" w:sz="4" w:space="0" w:color="auto"/>
            </w:tcBorders>
            <w:vAlign w:val="center"/>
            <w:hideMark/>
          </w:tcPr>
          <w:p w14:paraId="39476F4D" w14:textId="77777777" w:rsidR="001A531C" w:rsidRPr="00717678" w:rsidRDefault="001A531C" w:rsidP="005C1592">
            <w:pPr>
              <w:pStyle w:val="NoSpacing"/>
              <w:jc w:val="center"/>
              <w:rPr>
                <w:sz w:val="22"/>
              </w:rPr>
            </w:pPr>
            <w:r w:rsidRPr="00717678">
              <w:rPr>
                <w:sz w:val="22"/>
              </w:rPr>
              <w:t>0</w:t>
            </w:r>
          </w:p>
        </w:tc>
        <w:tc>
          <w:tcPr>
            <w:tcW w:w="851" w:type="dxa"/>
            <w:tcBorders>
              <w:bottom w:val="single" w:sz="4" w:space="0" w:color="auto"/>
            </w:tcBorders>
            <w:vAlign w:val="center"/>
            <w:hideMark/>
          </w:tcPr>
          <w:p w14:paraId="04859D0A" w14:textId="77777777" w:rsidR="001A531C" w:rsidRPr="00717678" w:rsidRDefault="001A531C" w:rsidP="005C1592">
            <w:pPr>
              <w:pStyle w:val="NoSpacing"/>
              <w:jc w:val="center"/>
              <w:rPr>
                <w:sz w:val="22"/>
              </w:rPr>
            </w:pPr>
            <w:r w:rsidRPr="00717678">
              <w:rPr>
                <w:sz w:val="22"/>
              </w:rPr>
              <w:t>2 835</w:t>
            </w:r>
          </w:p>
        </w:tc>
        <w:tc>
          <w:tcPr>
            <w:tcW w:w="992" w:type="dxa"/>
            <w:tcBorders>
              <w:bottom w:val="single" w:sz="4" w:space="0" w:color="auto"/>
            </w:tcBorders>
            <w:vAlign w:val="center"/>
            <w:hideMark/>
          </w:tcPr>
          <w:p w14:paraId="14E647BA" w14:textId="77777777" w:rsidR="001A531C" w:rsidRPr="00717678" w:rsidRDefault="001A531C" w:rsidP="005C1592">
            <w:pPr>
              <w:pStyle w:val="NoSpacing"/>
              <w:jc w:val="center"/>
              <w:rPr>
                <w:sz w:val="22"/>
              </w:rPr>
            </w:pPr>
            <w:r w:rsidRPr="00717678">
              <w:rPr>
                <w:sz w:val="22"/>
              </w:rPr>
              <w:t>17 670</w:t>
            </w:r>
          </w:p>
        </w:tc>
        <w:tc>
          <w:tcPr>
            <w:tcW w:w="1134" w:type="dxa"/>
            <w:tcBorders>
              <w:bottom w:val="single" w:sz="4" w:space="0" w:color="auto"/>
            </w:tcBorders>
            <w:vAlign w:val="center"/>
            <w:hideMark/>
          </w:tcPr>
          <w:p w14:paraId="615A5BCC" w14:textId="77777777" w:rsidR="001A531C" w:rsidRPr="00717678" w:rsidRDefault="001A531C" w:rsidP="005C1592">
            <w:pPr>
              <w:pStyle w:val="NoSpacing"/>
              <w:jc w:val="center"/>
              <w:rPr>
                <w:sz w:val="22"/>
              </w:rPr>
            </w:pPr>
            <w:r w:rsidRPr="00717678">
              <w:rPr>
                <w:sz w:val="22"/>
              </w:rPr>
              <w:t>127 529</w:t>
            </w:r>
          </w:p>
        </w:tc>
        <w:tc>
          <w:tcPr>
            <w:tcW w:w="693" w:type="dxa"/>
            <w:tcBorders>
              <w:bottom w:val="single" w:sz="4" w:space="0" w:color="auto"/>
            </w:tcBorders>
            <w:vAlign w:val="center"/>
            <w:hideMark/>
          </w:tcPr>
          <w:p w14:paraId="628087E9" w14:textId="77777777" w:rsidR="001A531C" w:rsidRPr="00717678" w:rsidRDefault="001A531C" w:rsidP="005C1592">
            <w:pPr>
              <w:pStyle w:val="NoSpacing"/>
              <w:jc w:val="center"/>
              <w:rPr>
                <w:sz w:val="22"/>
              </w:rPr>
            </w:pPr>
            <w:r w:rsidRPr="00717678">
              <w:rPr>
                <w:sz w:val="22"/>
              </w:rPr>
              <w:t>15</w:t>
            </w:r>
          </w:p>
        </w:tc>
      </w:tr>
      <w:tr w:rsidR="00717678" w:rsidRPr="00717678" w14:paraId="26D790D1" w14:textId="77777777" w:rsidTr="00CF280F">
        <w:trPr>
          <w:cantSplit/>
          <w:trHeight w:val="1574"/>
        </w:trPr>
        <w:tc>
          <w:tcPr>
            <w:tcW w:w="1129" w:type="dxa"/>
            <w:tcBorders>
              <w:top w:val="single" w:sz="4" w:space="0" w:color="auto"/>
              <w:left w:val="single" w:sz="4" w:space="0" w:color="auto"/>
              <w:bottom w:val="single" w:sz="4" w:space="0" w:color="auto"/>
              <w:right w:val="single" w:sz="4" w:space="0" w:color="auto"/>
            </w:tcBorders>
            <w:noWrap/>
            <w:textDirection w:val="btLr"/>
            <w:vAlign w:val="center"/>
          </w:tcPr>
          <w:p w14:paraId="075D0BC1" w14:textId="77777777" w:rsidR="00746D4E" w:rsidRPr="00717678" w:rsidRDefault="001A531C" w:rsidP="00225873">
            <w:pPr>
              <w:pStyle w:val="NoSpacing"/>
              <w:ind w:left="113" w:right="113"/>
              <w:jc w:val="center"/>
              <w:rPr>
                <w:sz w:val="22"/>
              </w:rPr>
            </w:pPr>
            <w:r w:rsidRPr="00717678">
              <w:rPr>
                <w:sz w:val="22"/>
              </w:rPr>
              <w:t>% pret savākt</w:t>
            </w:r>
            <w:r w:rsidR="00DC5CF7" w:rsidRPr="00717678">
              <w:rPr>
                <w:sz w:val="22"/>
              </w:rPr>
              <w:t>o</w:t>
            </w:r>
            <w:r w:rsidRPr="00717678">
              <w:rPr>
                <w:sz w:val="22"/>
              </w:rPr>
              <w:t xml:space="preserve"> </w:t>
            </w:r>
            <w:r w:rsidR="00746D4E" w:rsidRPr="00717678">
              <w:rPr>
                <w:sz w:val="22"/>
              </w:rPr>
              <w:t>d</w:t>
            </w:r>
            <w:r w:rsidRPr="00717678">
              <w:rPr>
                <w:sz w:val="22"/>
              </w:rPr>
              <w:t>audz</w:t>
            </w:r>
            <w:r w:rsidR="00DC5CF7" w:rsidRPr="00717678">
              <w:rPr>
                <w:sz w:val="22"/>
              </w:rPr>
              <w:t>umu</w:t>
            </w:r>
          </w:p>
          <w:p w14:paraId="1798AD94" w14:textId="77777777" w:rsidR="001A531C" w:rsidRPr="00717678" w:rsidRDefault="001A531C" w:rsidP="00225873">
            <w:pPr>
              <w:pStyle w:val="NoSpacing"/>
              <w:ind w:left="113" w:right="113"/>
              <w:jc w:val="center"/>
              <w:rPr>
                <w:sz w:val="22"/>
              </w:rPr>
            </w:pPr>
            <w:r w:rsidRPr="00717678">
              <w:rPr>
                <w:sz w:val="22"/>
              </w:rPr>
              <w:t>2019.g</w:t>
            </w:r>
            <w:r w:rsidR="00DC5CF7" w:rsidRPr="00717678">
              <w:rPr>
                <w:sz w:val="22"/>
              </w:rPr>
              <w:t>adā</w:t>
            </w:r>
          </w:p>
        </w:tc>
        <w:tc>
          <w:tcPr>
            <w:tcW w:w="993" w:type="dxa"/>
            <w:tcBorders>
              <w:top w:val="single" w:sz="4" w:space="0" w:color="auto"/>
              <w:left w:val="single" w:sz="4" w:space="0" w:color="auto"/>
              <w:bottom w:val="single" w:sz="4" w:space="0" w:color="auto"/>
              <w:right w:val="single" w:sz="4" w:space="0" w:color="auto"/>
            </w:tcBorders>
            <w:noWrap/>
            <w:vAlign w:val="center"/>
          </w:tcPr>
          <w:p w14:paraId="5747BEA9" w14:textId="77777777" w:rsidR="001A531C" w:rsidRPr="00717678" w:rsidRDefault="001A531C" w:rsidP="005C1592">
            <w:pPr>
              <w:pStyle w:val="NoSpacing"/>
              <w:jc w:val="center"/>
              <w:rPr>
                <w:sz w:val="22"/>
              </w:rPr>
            </w:pPr>
            <w:r w:rsidRPr="00717678">
              <w:rPr>
                <w:sz w:val="22"/>
              </w:rPr>
              <w:t>100</w:t>
            </w:r>
          </w:p>
        </w:tc>
        <w:tc>
          <w:tcPr>
            <w:tcW w:w="992" w:type="dxa"/>
            <w:tcBorders>
              <w:top w:val="single" w:sz="4" w:space="0" w:color="auto"/>
              <w:left w:val="single" w:sz="4" w:space="0" w:color="auto"/>
              <w:bottom w:val="single" w:sz="4" w:space="0" w:color="auto"/>
              <w:right w:val="single" w:sz="4" w:space="0" w:color="auto"/>
            </w:tcBorders>
            <w:vAlign w:val="center"/>
          </w:tcPr>
          <w:p w14:paraId="766A4690" w14:textId="77777777" w:rsidR="001A531C" w:rsidRPr="00717678" w:rsidRDefault="001A531C" w:rsidP="005C1592">
            <w:pPr>
              <w:pStyle w:val="NoSpacing"/>
              <w:jc w:val="center"/>
              <w:rPr>
                <w:sz w:val="22"/>
              </w:rPr>
            </w:pPr>
            <w:r w:rsidRPr="00717678">
              <w:rPr>
                <w:sz w:val="22"/>
              </w:rPr>
              <w:t>n/a</w:t>
            </w:r>
          </w:p>
        </w:tc>
        <w:tc>
          <w:tcPr>
            <w:tcW w:w="850" w:type="dxa"/>
            <w:tcBorders>
              <w:top w:val="single" w:sz="4" w:space="0" w:color="auto"/>
              <w:left w:val="single" w:sz="4" w:space="0" w:color="auto"/>
              <w:bottom w:val="single" w:sz="4" w:space="0" w:color="auto"/>
              <w:right w:val="single" w:sz="4" w:space="0" w:color="auto"/>
            </w:tcBorders>
            <w:vAlign w:val="center"/>
          </w:tcPr>
          <w:p w14:paraId="6621F51A" w14:textId="77777777" w:rsidR="001A531C" w:rsidRPr="00717678" w:rsidRDefault="001A531C" w:rsidP="005C1592">
            <w:pPr>
              <w:pStyle w:val="NoSpacing"/>
              <w:jc w:val="center"/>
              <w:rPr>
                <w:sz w:val="22"/>
              </w:rPr>
            </w:pPr>
            <w:r w:rsidRPr="00717678">
              <w:rPr>
                <w:sz w:val="22"/>
              </w:rPr>
              <w:t>5,8</w:t>
            </w:r>
          </w:p>
        </w:tc>
        <w:tc>
          <w:tcPr>
            <w:tcW w:w="993" w:type="dxa"/>
            <w:tcBorders>
              <w:top w:val="single" w:sz="4" w:space="0" w:color="auto"/>
              <w:left w:val="single" w:sz="4" w:space="0" w:color="auto"/>
              <w:bottom w:val="single" w:sz="4" w:space="0" w:color="auto"/>
              <w:right w:val="single" w:sz="4" w:space="0" w:color="auto"/>
            </w:tcBorders>
            <w:vAlign w:val="center"/>
          </w:tcPr>
          <w:p w14:paraId="3FC4CAC6" w14:textId="77777777" w:rsidR="001A531C" w:rsidRPr="00717678" w:rsidRDefault="001A531C" w:rsidP="005C1592">
            <w:pPr>
              <w:pStyle w:val="NoSpacing"/>
              <w:jc w:val="center"/>
              <w:rPr>
                <w:sz w:val="22"/>
              </w:rPr>
            </w:pPr>
            <w:r w:rsidRPr="00717678">
              <w:rPr>
                <w:sz w:val="22"/>
              </w:rPr>
              <w:t>57,1</w:t>
            </w:r>
          </w:p>
        </w:tc>
        <w:tc>
          <w:tcPr>
            <w:tcW w:w="708" w:type="dxa"/>
            <w:tcBorders>
              <w:top w:val="single" w:sz="4" w:space="0" w:color="auto"/>
              <w:left w:val="single" w:sz="4" w:space="0" w:color="auto"/>
              <w:bottom w:val="single" w:sz="4" w:space="0" w:color="auto"/>
              <w:right w:val="single" w:sz="4" w:space="0" w:color="auto"/>
            </w:tcBorders>
            <w:vAlign w:val="center"/>
          </w:tcPr>
          <w:p w14:paraId="7BA3F015" w14:textId="77777777" w:rsidR="001A531C" w:rsidRPr="00717678" w:rsidRDefault="001A531C" w:rsidP="005C1592">
            <w:pPr>
              <w:pStyle w:val="NoSpacing"/>
              <w:jc w:val="center"/>
              <w:rPr>
                <w:sz w:val="22"/>
              </w:rPr>
            </w:pPr>
            <w:r w:rsidRPr="00717678">
              <w:rPr>
                <w:sz w:val="22"/>
              </w:rPr>
              <w:t>0,0</w:t>
            </w:r>
          </w:p>
        </w:tc>
        <w:tc>
          <w:tcPr>
            <w:tcW w:w="851" w:type="dxa"/>
            <w:tcBorders>
              <w:top w:val="single" w:sz="4" w:space="0" w:color="auto"/>
              <w:left w:val="single" w:sz="4" w:space="0" w:color="auto"/>
              <w:bottom w:val="single" w:sz="4" w:space="0" w:color="auto"/>
              <w:right w:val="single" w:sz="4" w:space="0" w:color="auto"/>
            </w:tcBorders>
            <w:vAlign w:val="center"/>
          </w:tcPr>
          <w:p w14:paraId="5B3E53E2" w14:textId="77777777" w:rsidR="001A531C" w:rsidRPr="00717678" w:rsidRDefault="001A531C" w:rsidP="005C1592">
            <w:pPr>
              <w:pStyle w:val="NoSpacing"/>
              <w:jc w:val="center"/>
              <w:rPr>
                <w:sz w:val="22"/>
              </w:rPr>
            </w:pPr>
            <w:r w:rsidRPr="00717678">
              <w:rPr>
                <w:sz w:val="22"/>
              </w:rPr>
              <w:t>1,0</w:t>
            </w:r>
          </w:p>
        </w:tc>
        <w:tc>
          <w:tcPr>
            <w:tcW w:w="992" w:type="dxa"/>
            <w:tcBorders>
              <w:top w:val="single" w:sz="4" w:space="0" w:color="auto"/>
              <w:left w:val="single" w:sz="4" w:space="0" w:color="auto"/>
              <w:bottom w:val="single" w:sz="4" w:space="0" w:color="auto"/>
              <w:right w:val="single" w:sz="4" w:space="0" w:color="auto"/>
            </w:tcBorders>
            <w:vAlign w:val="center"/>
          </w:tcPr>
          <w:p w14:paraId="0124E17E" w14:textId="77777777" w:rsidR="001A531C" w:rsidRPr="00717678" w:rsidRDefault="001A531C" w:rsidP="005C1592">
            <w:pPr>
              <w:pStyle w:val="NoSpacing"/>
              <w:jc w:val="center"/>
              <w:rPr>
                <w:sz w:val="22"/>
              </w:rPr>
            </w:pPr>
            <w:r w:rsidRPr="00717678">
              <w:rPr>
                <w:sz w:val="22"/>
              </w:rPr>
              <w:t>6,1</w:t>
            </w:r>
          </w:p>
        </w:tc>
        <w:tc>
          <w:tcPr>
            <w:tcW w:w="1134" w:type="dxa"/>
            <w:tcBorders>
              <w:top w:val="single" w:sz="4" w:space="0" w:color="auto"/>
              <w:left w:val="single" w:sz="4" w:space="0" w:color="auto"/>
              <w:bottom w:val="single" w:sz="4" w:space="0" w:color="auto"/>
              <w:right w:val="single" w:sz="4" w:space="0" w:color="auto"/>
            </w:tcBorders>
            <w:vAlign w:val="center"/>
          </w:tcPr>
          <w:p w14:paraId="7EEB50D2" w14:textId="77777777" w:rsidR="001A531C" w:rsidRPr="00717678" w:rsidRDefault="001A531C" w:rsidP="005C1592">
            <w:pPr>
              <w:pStyle w:val="NoSpacing"/>
              <w:jc w:val="center"/>
              <w:rPr>
                <w:sz w:val="22"/>
              </w:rPr>
            </w:pPr>
            <w:r w:rsidRPr="00717678">
              <w:rPr>
                <w:sz w:val="22"/>
              </w:rPr>
              <w:t>44,3</w:t>
            </w:r>
          </w:p>
        </w:tc>
        <w:tc>
          <w:tcPr>
            <w:tcW w:w="693" w:type="dxa"/>
            <w:tcBorders>
              <w:top w:val="single" w:sz="4" w:space="0" w:color="auto"/>
              <w:left w:val="single" w:sz="4" w:space="0" w:color="auto"/>
              <w:bottom w:val="single" w:sz="4" w:space="0" w:color="auto"/>
              <w:right w:val="single" w:sz="4" w:space="0" w:color="auto"/>
            </w:tcBorders>
            <w:vAlign w:val="center"/>
          </w:tcPr>
          <w:p w14:paraId="24889562" w14:textId="77777777" w:rsidR="001A531C" w:rsidRPr="00717678" w:rsidRDefault="001A531C" w:rsidP="005C1592">
            <w:pPr>
              <w:pStyle w:val="NoSpacing"/>
              <w:jc w:val="center"/>
              <w:rPr>
                <w:sz w:val="22"/>
              </w:rPr>
            </w:pPr>
            <w:r w:rsidRPr="00717678">
              <w:rPr>
                <w:sz w:val="22"/>
              </w:rPr>
              <w:t>0,0</w:t>
            </w:r>
          </w:p>
        </w:tc>
      </w:tr>
    </w:tbl>
    <w:p w14:paraId="36DB6EF4" w14:textId="77777777" w:rsidR="00156FD2" w:rsidRPr="00717678" w:rsidRDefault="00156FD2" w:rsidP="00FD1A06">
      <w:pPr>
        <w:ind w:firstLine="0"/>
        <w:rPr>
          <w:sz w:val="20"/>
          <w:szCs w:val="20"/>
        </w:rPr>
      </w:pPr>
      <w:r w:rsidRPr="00717678">
        <w:rPr>
          <w:sz w:val="20"/>
          <w:szCs w:val="20"/>
        </w:rPr>
        <w:t xml:space="preserve">Tabulas paskaidrojumi: </w:t>
      </w:r>
    </w:p>
    <w:p w14:paraId="1B3C55FE" w14:textId="77777777" w:rsidR="001A531C" w:rsidRPr="00717678" w:rsidRDefault="001A531C" w:rsidP="00FD1A06">
      <w:pPr>
        <w:ind w:firstLine="0"/>
        <w:rPr>
          <w:sz w:val="20"/>
          <w:szCs w:val="20"/>
        </w:rPr>
      </w:pPr>
      <w:r w:rsidRPr="00717678">
        <w:rPr>
          <w:sz w:val="20"/>
          <w:szCs w:val="20"/>
        </w:rPr>
        <w:t>*D5 – uzglabāšana speciāli iekārtotos atkritumu poligonos (piemēram, atkritumu ievietošana ar izolācijas materiālu izklātos atsevišķos nodalījumos, kuri tiek noslēgti un ir izolēti viens no otra un no vides); D15 – atkritumu uzglabāšana (izņemot pagaidu uzglabāšanu atkritumu rašanās vietās pirms to savākšanas), pirms tiek veiktas jebkuras darbības, kas apzīmētas ar kodu D1, D2, D3, D4, D5, D6, D7, D8, D9, D10, D11, D12, D13 un D14; ***2019.gada dati nav verificēti.</w:t>
      </w:r>
    </w:p>
    <w:p w14:paraId="74BBB275" w14:textId="77777777" w:rsidR="001A531C" w:rsidRPr="00717678" w:rsidRDefault="001A531C" w:rsidP="005B5F1D"/>
    <w:p w14:paraId="5FBA33C1" w14:textId="77777777" w:rsidR="001A531C" w:rsidRPr="00717678" w:rsidRDefault="001A531C" w:rsidP="007625C1">
      <w:r w:rsidRPr="00717678">
        <w:t xml:space="preserve">Vērtējot savākto būvniecības atkritumu sastāvu, 70% no savāktajiem </w:t>
      </w:r>
      <w:r w:rsidR="00787223" w:rsidRPr="00717678">
        <w:t xml:space="preserve">atkritumiem </w:t>
      </w:r>
      <w:r w:rsidRPr="00717678">
        <w:t xml:space="preserve"> 2019.gadā veido</w:t>
      </w:r>
      <w:r w:rsidR="005A76CB" w:rsidRPr="00717678">
        <w:t>ja</w:t>
      </w:r>
      <w:r w:rsidRPr="00717678">
        <w:t xml:space="preserve"> jaukti būvniecības atkritumi</w:t>
      </w:r>
      <w:r w:rsidR="005A76CB" w:rsidRPr="00717678">
        <w:t xml:space="preserve"> un</w:t>
      </w:r>
      <w:r w:rsidRPr="00717678">
        <w:t xml:space="preserve"> inertie materiāli </w:t>
      </w:r>
      <w:r w:rsidR="005A76CB" w:rsidRPr="00717678">
        <w:t xml:space="preserve">- </w:t>
      </w:r>
      <w:r w:rsidRPr="00717678">
        <w:t xml:space="preserve">20% 2019.gadā. Dominējošā atkritumu apsaimniekošanas darbība būvniecības atkritumiem ir pārstrāde, t.sk. izrakto tilpju aizbēršana vai izmantošana inženiertehniskām vajadzībām. </w:t>
      </w:r>
    </w:p>
    <w:p w14:paraId="056059B2" w14:textId="77777777" w:rsidR="00045B02" w:rsidRPr="00717678" w:rsidRDefault="00045B02" w:rsidP="007625C1"/>
    <w:p w14:paraId="5C5DA853" w14:textId="77777777" w:rsidR="001A531C" w:rsidRPr="00717678" w:rsidRDefault="001A531C" w:rsidP="00FD5F7E">
      <w:pPr>
        <w:pStyle w:val="Heading3"/>
      </w:pPr>
      <w:bookmarkStart w:id="77" w:name="_Toc34222115"/>
      <w:bookmarkStart w:id="78" w:name="_Toc37331487"/>
      <w:bookmarkStart w:id="79" w:name="_Toc42788747"/>
      <w:bookmarkStart w:id="80" w:name="_Toc59477635"/>
      <w:r w:rsidRPr="00717678">
        <w:t>2.</w:t>
      </w:r>
      <w:r w:rsidR="00A35DF9" w:rsidRPr="00717678">
        <w:t>6</w:t>
      </w:r>
      <w:r w:rsidRPr="00717678">
        <w:t>.</w:t>
      </w:r>
      <w:r w:rsidR="00A35DF9" w:rsidRPr="00717678">
        <w:t>7</w:t>
      </w:r>
      <w:r w:rsidRPr="00717678">
        <w:t>.Bīstamie atkritumi</w:t>
      </w:r>
      <w:bookmarkEnd w:id="77"/>
      <w:bookmarkEnd w:id="78"/>
      <w:bookmarkEnd w:id="79"/>
      <w:bookmarkEnd w:id="80"/>
    </w:p>
    <w:p w14:paraId="100F6DDE" w14:textId="77777777" w:rsidR="001A531C" w:rsidRPr="00717678" w:rsidRDefault="001A531C" w:rsidP="004C7A02"/>
    <w:p w14:paraId="3AF69ED6" w14:textId="77777777" w:rsidR="001A531C" w:rsidRPr="00717678" w:rsidRDefault="001A531C" w:rsidP="004C7A02">
      <w:r w:rsidRPr="00717678">
        <w:t>Bīstamo atkritumu radītājam, valdītājam vai īpašniekam ir jānogādā bīstam</w:t>
      </w:r>
      <w:r w:rsidR="00CD458A" w:rsidRPr="00717678">
        <w:t xml:space="preserve">ie </w:t>
      </w:r>
      <w:r w:rsidRPr="00717678">
        <w:t>atkritum</w:t>
      </w:r>
      <w:r w:rsidR="00CD458A" w:rsidRPr="00717678">
        <w:t>i</w:t>
      </w:r>
      <w:r w:rsidRPr="00717678">
        <w:t xml:space="preserve"> speciāli aprīkotās bīstamo atkritumu savākšanas vietās vai jāslēdz līgums ar atkritumu apsaimniekotāju par bīstamo atkritumu apsaimniekošanu. Informācija par lielākajām savākto bīstamo atkritumu grup</w:t>
      </w:r>
      <w:r w:rsidR="00CD458A" w:rsidRPr="00717678">
        <w:t>ām</w:t>
      </w:r>
      <w:r w:rsidRPr="00717678">
        <w:t xml:space="preserve"> redzamas 2.</w:t>
      </w:r>
      <w:r w:rsidR="00BD0AA4" w:rsidRPr="00717678">
        <w:t>1</w:t>
      </w:r>
      <w:r w:rsidR="0098754F" w:rsidRPr="00717678">
        <w:t>5</w:t>
      </w:r>
      <w:r w:rsidRPr="00717678">
        <w:t xml:space="preserve">.attēlā. </w:t>
      </w:r>
    </w:p>
    <w:p w14:paraId="223852A2" w14:textId="77777777" w:rsidR="00746D4E" w:rsidRPr="00717678" w:rsidRDefault="00746D4E" w:rsidP="004C7A02"/>
    <w:p w14:paraId="65C6D0FD" w14:textId="77777777" w:rsidR="001A531C" w:rsidRPr="00717678" w:rsidRDefault="00FC6025" w:rsidP="004C7A02">
      <w:pPr>
        <w:jc w:val="center"/>
        <w:rPr>
          <w:sz w:val="20"/>
          <w:szCs w:val="20"/>
        </w:rPr>
      </w:pPr>
      <w:r w:rsidRPr="00717678">
        <w:rPr>
          <w:noProof/>
          <w:lang w:eastAsia="lv-LV"/>
        </w:rPr>
        <w:lastRenderedPageBreak/>
        <w:drawing>
          <wp:inline distT="0" distB="0" distL="0" distR="0" wp14:anchorId="4551C79E" wp14:editId="6D63C665">
            <wp:extent cx="3962400" cy="3124200"/>
            <wp:effectExtent l="0" t="0" r="0" b="0"/>
            <wp:docPr id="15" name="Picture 1734917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491711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3124200"/>
                    </a:xfrm>
                    <a:prstGeom prst="rect">
                      <a:avLst/>
                    </a:prstGeom>
                    <a:noFill/>
                    <a:ln>
                      <a:noFill/>
                    </a:ln>
                  </pic:spPr>
                </pic:pic>
              </a:graphicData>
            </a:graphic>
          </wp:inline>
        </w:drawing>
      </w:r>
    </w:p>
    <w:p w14:paraId="174C6656" w14:textId="77777777" w:rsidR="001A531C" w:rsidRPr="00717678" w:rsidRDefault="001A531C" w:rsidP="004C7A02">
      <w:pPr>
        <w:jc w:val="center"/>
        <w:rPr>
          <w:szCs w:val="24"/>
        </w:rPr>
      </w:pPr>
      <w:r w:rsidRPr="00717678">
        <w:rPr>
          <w:b/>
          <w:bCs/>
          <w:szCs w:val="24"/>
        </w:rPr>
        <w:t>2.</w:t>
      </w:r>
      <w:r w:rsidR="00BD0AA4" w:rsidRPr="00717678">
        <w:rPr>
          <w:b/>
          <w:bCs/>
          <w:szCs w:val="24"/>
        </w:rPr>
        <w:t>1</w:t>
      </w:r>
      <w:r w:rsidR="0098754F" w:rsidRPr="00717678">
        <w:rPr>
          <w:b/>
          <w:bCs/>
          <w:szCs w:val="24"/>
        </w:rPr>
        <w:t>5</w:t>
      </w:r>
      <w:r w:rsidRPr="00717678">
        <w:rPr>
          <w:b/>
          <w:bCs/>
          <w:szCs w:val="24"/>
        </w:rPr>
        <w:t>.attēls.</w:t>
      </w:r>
      <w:r w:rsidRPr="00717678">
        <w:rPr>
          <w:szCs w:val="24"/>
        </w:rPr>
        <w:t xml:space="preserve"> Savāktais bīstamo atkritumu apjoms 2018.gadā, t</w:t>
      </w:r>
      <w:r w:rsidRPr="00717678">
        <w:rPr>
          <w:caps/>
          <w:szCs w:val="24"/>
          <w:vertAlign w:val="superscript"/>
        </w:rPr>
        <w:footnoteReference w:id="73"/>
      </w:r>
    </w:p>
    <w:p w14:paraId="68FE9E59" w14:textId="77777777" w:rsidR="001A531C" w:rsidRPr="00717678" w:rsidRDefault="001A531C" w:rsidP="004C7A02">
      <w:pPr>
        <w:jc w:val="center"/>
        <w:rPr>
          <w:sz w:val="20"/>
          <w:szCs w:val="20"/>
        </w:rPr>
      </w:pPr>
    </w:p>
    <w:p w14:paraId="0B0DA383" w14:textId="77777777" w:rsidR="001A531C" w:rsidRPr="00717678" w:rsidRDefault="001A531C" w:rsidP="00D5634B">
      <w:r w:rsidRPr="00717678">
        <w:t>No bīstamajiem atkritumiem tiek pārstrādāti galvenokārt eļļains ūdens no eļļas un ūdens atdalīšanas iekārtām. Bīstamie atkritumi tiek nodoti uzglabāšanai, reģenerācijai vai apglabāšanai bīstamo atkritumu apsaimniekošanas komersantiem Latvijā vai citās ES valstīs, kā arī uzglabāti to rašanās vietās atbilstoši bīstamo atkritumu radītajam izsniegtajai atļaujai A vai B kategorijas piesārņojošās darbības veikšanai.</w:t>
      </w:r>
      <w:r w:rsidR="00E71681" w:rsidRPr="00717678">
        <w:t xml:space="preserve"> Latvijā esošajās bīstamo atkritumu pārstrādes iekārtās ir iespējams pārstrādāt aptuveni 86 </w:t>
      </w:r>
      <w:smartTag w:uri="schemas-tilde-lv/tildestengine" w:element="metric2">
        <w:smartTagPr>
          <w:attr w:name="metric_value" w:val="000"/>
          <w:attr w:name="metric_text" w:val="tonnu"/>
        </w:smartTagPr>
        <w:r w:rsidR="00E71681" w:rsidRPr="00717678">
          <w:t>000 tonnu</w:t>
        </w:r>
      </w:smartTag>
      <w:r w:rsidR="00E71681" w:rsidRPr="00717678">
        <w:t xml:space="preserve"> bīstamo atkritumu. </w:t>
      </w:r>
    </w:p>
    <w:p w14:paraId="254690A3" w14:textId="77777777" w:rsidR="0035798E" w:rsidRPr="00717678" w:rsidRDefault="001A531C" w:rsidP="5B16678A">
      <w:pPr>
        <w:rPr>
          <w:rFonts w:eastAsia="Times New Roman"/>
          <w:lang w:eastAsia="lv-LV"/>
        </w:rPr>
      </w:pPr>
      <w:r w:rsidRPr="00717678">
        <w:t>2013.-2018.gadam Latvijas uzņēmumos savāktais PHB un PHT saturošo atkritumu apjoms ir samērā neliels - vidēji gadā  18 t.  Savāktie PHB/PHT atkritumi tiek nogādāti sadedzināšanai citās</w:t>
      </w:r>
      <w:r w:rsidRPr="00717678">
        <w:rPr>
          <w:rFonts w:eastAsia="Times New Roman"/>
        </w:rPr>
        <w:t xml:space="preserve"> ES valstīs. </w:t>
      </w:r>
    </w:p>
    <w:p w14:paraId="1F2791F6" w14:textId="77777777" w:rsidR="001A531C" w:rsidRPr="00717678" w:rsidRDefault="001A531C" w:rsidP="00D5634B">
      <w:pPr>
        <w:rPr>
          <w:rStyle w:val="normaltextrun"/>
          <w:rFonts w:eastAsia="Times New Roman"/>
          <w:sz w:val="20"/>
          <w:szCs w:val="20"/>
        </w:rPr>
      </w:pPr>
      <w:r w:rsidRPr="00717678">
        <w:rPr>
          <w:rFonts w:eastAsia="Times New Roman"/>
        </w:rPr>
        <w:t xml:space="preserve">Ārstniecības iestādēs radīto bīstamo atkritumu dalītā savākšana, iepakošana marķēšana un uzglabāšana ir jānodrošina </w:t>
      </w:r>
      <w:r w:rsidR="00B05926" w:rsidRPr="00717678">
        <w:rPr>
          <w:rFonts w:eastAsia="Times New Roman"/>
        </w:rPr>
        <w:t xml:space="preserve">pašām </w:t>
      </w:r>
      <w:r w:rsidRPr="00717678">
        <w:rPr>
          <w:rFonts w:eastAsia="Times New Roman"/>
        </w:rPr>
        <w:t xml:space="preserve">iestādēm. </w:t>
      </w:r>
      <w:r w:rsidRPr="00717678">
        <w:rPr>
          <w:rFonts w:eastAsia="Times New Roman"/>
          <w:lang w:eastAsia="lv-LV"/>
        </w:rPr>
        <w:t>Ārstniecības iestādēs radušos atkritumu apsaimniekošanas prasības nosaka MK 2012.gada 22.maija noteikumi Nr.353</w:t>
      </w:r>
      <w:r w:rsidRPr="00717678">
        <w:rPr>
          <w:rFonts w:eastAsia="Times New Roman"/>
          <w:lang w:eastAsia="lv-LV"/>
        </w:rPr>
        <w:footnoteReference w:id="74"/>
      </w:r>
      <w:r w:rsidRPr="00717678">
        <w:rPr>
          <w:rFonts w:eastAsia="Times New Roman"/>
          <w:lang w:eastAsia="lv-LV"/>
        </w:rPr>
        <w:t>un MK 2018. gada 7.augusta noteikumi Nr.494.</w:t>
      </w:r>
      <w:r w:rsidRPr="00717678">
        <w:rPr>
          <w:rFonts w:eastAsia="Times New Roman"/>
          <w:vertAlign w:val="superscript"/>
          <w:lang w:eastAsia="lv-LV"/>
        </w:rPr>
        <w:footnoteReference w:id="75"/>
      </w:r>
      <w:r w:rsidRPr="00717678">
        <w:rPr>
          <w:rFonts w:eastAsia="Times New Roman"/>
          <w:vertAlign w:val="superscript"/>
          <w:lang w:eastAsia="lv-LV"/>
        </w:rPr>
        <w:t xml:space="preserve"> </w:t>
      </w:r>
      <w:r w:rsidRPr="00717678">
        <w:rPr>
          <w:rFonts w:eastAsia="Times New Roman"/>
          <w:lang w:eastAsia="lv-LV"/>
        </w:rPr>
        <w:t>Ja iestādei (ar gultas vietu skaitu virs 100) atbilstoši MK 2010.gada 30.novembra noteikumiem Nr.1082</w:t>
      </w:r>
      <w:r w:rsidRPr="00717678">
        <w:rPr>
          <w:rFonts w:eastAsia="Times New Roman"/>
          <w:vertAlign w:val="superscript"/>
          <w:lang w:eastAsia="lv-LV"/>
        </w:rPr>
        <w:footnoteReference w:id="76"/>
      </w:r>
      <w:r w:rsidRPr="00717678">
        <w:rPr>
          <w:rFonts w:eastAsia="Times New Roman"/>
          <w:lang w:eastAsia="lv-LV"/>
        </w:rPr>
        <w:t xml:space="preserve"> ir atbilstošs aprīkojums atkritumu priekšapstrādes veikšanai un tā ir saņēmusi atļauju B kategorijas piesārņojošo darbību veikšanai, iestāde var veikt atkritumu priekšapstrādi uz vietas, lai mazinātu atkritumu bīstamību (dezinficējot, sterilizējot) vai mainīt to izskatu (sasmalcinot).</w:t>
      </w:r>
      <w:r w:rsidR="00977576" w:rsidRPr="00717678">
        <w:rPr>
          <w:rFonts w:eastAsia="Times New Roman"/>
          <w:lang w:eastAsia="lv-LV"/>
        </w:rPr>
        <w:t xml:space="preserve"> </w:t>
      </w:r>
      <w:r w:rsidRPr="00717678">
        <w:rPr>
          <w:rFonts w:eastAsia="Times New Roman"/>
          <w:lang w:eastAsia="lv-LV"/>
        </w:rPr>
        <w:t>Ja iestāde neveic atkritumu priekšapstrādi, tā atkritumus nodod atkritumu apsaimniekotājam.</w:t>
      </w:r>
      <w:r w:rsidR="00977576" w:rsidRPr="00717678">
        <w:rPr>
          <w:rFonts w:eastAsia="Times New Roman"/>
          <w:lang w:eastAsia="lv-LV"/>
        </w:rPr>
        <w:t xml:space="preserve"> </w:t>
      </w:r>
      <w:r w:rsidRPr="00717678">
        <w:rPr>
          <w:rFonts w:eastAsia="Times New Roman"/>
          <w:lang w:eastAsia="lv-LV"/>
        </w:rPr>
        <w:t>Šajā atkritumu grupā ir iekļauti arī neizlietoti medikamenti un zāles</w:t>
      </w:r>
      <w:r w:rsidRPr="00717678">
        <w:rPr>
          <w:rFonts w:eastAsia="Times New Roman"/>
        </w:rPr>
        <w:t xml:space="preserve">, </w:t>
      </w:r>
      <w:r w:rsidRPr="00717678">
        <w:rPr>
          <w:rFonts w:eastAsia="Times New Roman"/>
          <w:lang w:eastAsia="lv-LV"/>
        </w:rPr>
        <w:t xml:space="preserve">kas rodas ārstniecības iestādēs, sociālās aprūpes institūcijās, vispārējās un slēgta tipa aptiekās, </w:t>
      </w:r>
      <w:r w:rsidRPr="00717678">
        <w:rPr>
          <w:rFonts w:eastAsia="Times New Roman"/>
        </w:rPr>
        <w:t xml:space="preserve">kuru apsaimniekošana noteikta ar </w:t>
      </w:r>
      <w:r w:rsidRPr="00717678">
        <w:rPr>
          <w:rFonts w:eastAsia="Times New Roman"/>
          <w:lang w:eastAsia="lv-LV"/>
        </w:rPr>
        <w:t>MK 2007.gada 27.marta noteikumu Nr.220</w:t>
      </w:r>
      <w:r w:rsidR="007F2C4F" w:rsidRPr="00717678">
        <w:rPr>
          <w:rFonts w:eastAsia="Times New Roman"/>
          <w:lang w:eastAsia="lv-LV"/>
        </w:rPr>
        <w:t xml:space="preserve"> </w:t>
      </w:r>
      <w:r w:rsidRPr="00717678">
        <w:rPr>
          <w:rFonts w:eastAsia="Times New Roman"/>
          <w:vertAlign w:val="superscript"/>
          <w:lang w:eastAsia="lv-LV"/>
        </w:rPr>
        <w:footnoteReference w:id="77"/>
      </w:r>
      <w:r w:rsidRPr="00717678">
        <w:rPr>
          <w:rFonts w:eastAsia="Times New Roman"/>
          <w:lang w:eastAsia="lv-LV"/>
        </w:rPr>
        <w:t xml:space="preserve"> prasībām. </w:t>
      </w:r>
    </w:p>
    <w:p w14:paraId="4C174E8D" w14:textId="77777777" w:rsidR="001A531C" w:rsidRPr="00717678" w:rsidRDefault="001A531C" w:rsidP="0035798E">
      <w:r w:rsidRPr="00717678">
        <w:t>Kopumā gadā vidēji tiek savākti ap 2000 tonnu ārstniecības iestādēs radušos atkritumu.</w:t>
      </w:r>
      <w:r w:rsidR="00977576" w:rsidRPr="00717678">
        <w:t xml:space="preserve"> </w:t>
      </w:r>
      <w:r w:rsidR="00163462" w:rsidRPr="00717678">
        <w:t>K</w:t>
      </w:r>
      <w:r w:rsidRPr="00717678">
        <w:t xml:space="preserve">opš 2014. gada iedzīvotāji Latvijas aptiekās var nodot nederīgos medikamentus, kurus aptiekas tālāk nodod bīstamo atkritumu apsaimniekošanas komersantiem iznīcināšanai. </w:t>
      </w:r>
    </w:p>
    <w:p w14:paraId="352D5C4D" w14:textId="77777777" w:rsidR="001A531C" w:rsidRPr="00717678" w:rsidRDefault="001A531C" w:rsidP="00B5413D">
      <w:pPr>
        <w:rPr>
          <w:rFonts w:eastAsia="Times New Roman"/>
          <w:lang w:eastAsia="lv-LV"/>
        </w:rPr>
      </w:pPr>
    </w:p>
    <w:p w14:paraId="283AD116" w14:textId="77777777" w:rsidR="001A531C" w:rsidRPr="00717678" w:rsidRDefault="001A531C" w:rsidP="00FD5F7E">
      <w:pPr>
        <w:pStyle w:val="Heading3"/>
      </w:pPr>
      <w:bookmarkStart w:id="81" w:name="_Toc34222116"/>
      <w:bookmarkStart w:id="82" w:name="_Toc37331488"/>
      <w:bookmarkStart w:id="83" w:name="_Toc42788748"/>
      <w:bookmarkStart w:id="84" w:name="_Toc59477636"/>
      <w:r w:rsidRPr="00717678">
        <w:t>2.</w:t>
      </w:r>
      <w:r w:rsidR="00A35DF9" w:rsidRPr="00717678">
        <w:t>6</w:t>
      </w:r>
      <w:r w:rsidRPr="00717678">
        <w:t>.</w:t>
      </w:r>
      <w:r w:rsidR="00A35DF9" w:rsidRPr="00717678">
        <w:t>8</w:t>
      </w:r>
      <w:r w:rsidRPr="00717678">
        <w:t>.</w:t>
      </w:r>
      <w:r w:rsidR="002A79DC" w:rsidRPr="00717678">
        <w:t xml:space="preserve"> </w:t>
      </w:r>
      <w:r w:rsidRPr="00717678">
        <w:t>Sadzīves bīstamie atkritumi</w:t>
      </w:r>
      <w:bookmarkEnd w:id="81"/>
      <w:bookmarkEnd w:id="82"/>
      <w:bookmarkEnd w:id="83"/>
      <w:bookmarkEnd w:id="84"/>
    </w:p>
    <w:p w14:paraId="73740E08" w14:textId="77777777" w:rsidR="001A531C" w:rsidRPr="00717678" w:rsidRDefault="001A531C" w:rsidP="00B5413D"/>
    <w:p w14:paraId="464B4F54" w14:textId="77777777" w:rsidR="0098754F" w:rsidRPr="00717678" w:rsidRDefault="009A57E5" w:rsidP="009A57E5">
      <w:pPr>
        <w:rPr>
          <w:rStyle w:val="tvhtml"/>
        </w:rPr>
      </w:pPr>
      <w:r w:rsidRPr="00717678">
        <w:rPr>
          <w:rStyle w:val="tvhtml"/>
        </w:rPr>
        <w:t xml:space="preserve">Par sadzīves bīstamajiem atkritumiem ir uzskatāmas EEIA </w:t>
      </w:r>
      <w:r w:rsidRPr="00717678">
        <w:t>(t</w:t>
      </w:r>
      <w:r w:rsidR="00DA3CAF" w:rsidRPr="00717678">
        <w:t>.sk.</w:t>
      </w:r>
      <w:r w:rsidRPr="00717678">
        <w:t xml:space="preserve"> </w:t>
      </w:r>
      <w:r w:rsidRPr="00717678">
        <w:rPr>
          <w:rStyle w:val="tvhtml"/>
        </w:rPr>
        <w:t xml:space="preserve">hlorfluorūdeņražus saturošas nederīgas iekārtas (ledusskapju, citu saldēšanas iekārtu) un luminiscentās spuldzes), kā arī bateriju un akumulatoru atkritumi. Detalizēta informācija par šīm </w:t>
      </w:r>
      <w:r w:rsidR="0098754F" w:rsidRPr="00717678">
        <w:rPr>
          <w:rStyle w:val="tvhtml"/>
        </w:rPr>
        <w:t>EEIA un akumulatoriem</w:t>
      </w:r>
      <w:r w:rsidR="00B8453A" w:rsidRPr="00717678">
        <w:rPr>
          <w:rStyle w:val="tvhtml"/>
        </w:rPr>
        <w:t xml:space="preserve"> </w:t>
      </w:r>
      <w:r w:rsidR="0098754F" w:rsidRPr="00717678">
        <w:rPr>
          <w:rStyle w:val="tvhtml"/>
        </w:rPr>
        <w:t xml:space="preserve">/ baterijām </w:t>
      </w:r>
      <w:r w:rsidRPr="00717678">
        <w:rPr>
          <w:rStyle w:val="tvhtml"/>
        </w:rPr>
        <w:t>sniegta Plānā nodaļās</w:t>
      </w:r>
      <w:r w:rsidR="0073780C" w:rsidRPr="00717678">
        <w:rPr>
          <w:rStyle w:val="tvhtml"/>
        </w:rPr>
        <w:t xml:space="preserve"> 2.6.11. un 2.6.12.</w:t>
      </w:r>
      <w:r w:rsidRPr="00717678">
        <w:rPr>
          <w:rStyle w:val="tvhtml"/>
        </w:rPr>
        <w:t xml:space="preserve"> Šajā nodaļā ir sniegta informācija par pārējo sadzīvē radušos bīstamo atkritumu apsaimniekošanu. </w:t>
      </w:r>
    </w:p>
    <w:p w14:paraId="522F1E42" w14:textId="77777777" w:rsidR="009A57E5" w:rsidRPr="00717678" w:rsidRDefault="009A57E5" w:rsidP="009A57E5">
      <w:pPr>
        <w:rPr>
          <w:rStyle w:val="tvhtml"/>
        </w:rPr>
      </w:pPr>
      <w:r w:rsidRPr="00717678">
        <w:rPr>
          <w:rStyle w:val="tvhtml"/>
        </w:rPr>
        <w:t>Lielākās sadzīves bīstamo atkritumu plūsmas ir šķīdinātāji, skābes, sārmi, pesticīdi, nederīga pārtikas eļļa un tauki, bīstamas vielas saturošas krāsas, tintes, saistvielas un sveķi, kā arī bīstamas vielas saturoši deterģenti.</w:t>
      </w:r>
    </w:p>
    <w:p w14:paraId="74A8B486" w14:textId="77777777" w:rsidR="001A531C" w:rsidRPr="00717678" w:rsidRDefault="001A531C" w:rsidP="007B4B64">
      <w:pPr>
        <w:pStyle w:val="Subtitle"/>
        <w:rPr>
          <w:rStyle w:val="tvhtml"/>
        </w:rPr>
      </w:pPr>
      <w:r w:rsidRPr="00717678">
        <w:rPr>
          <w:rStyle w:val="tvhtml"/>
        </w:rPr>
        <w:t>2.</w:t>
      </w:r>
      <w:r w:rsidR="00BD0AA4" w:rsidRPr="00717678">
        <w:rPr>
          <w:rStyle w:val="tvhtml"/>
        </w:rPr>
        <w:t>15</w:t>
      </w:r>
      <w:r w:rsidRPr="00717678">
        <w:rPr>
          <w:rStyle w:val="tvhtml"/>
        </w:rPr>
        <w:t>.tabula</w:t>
      </w:r>
    </w:p>
    <w:p w14:paraId="07225DC3" w14:textId="77777777" w:rsidR="00CF280F" w:rsidRPr="00717678" w:rsidRDefault="00CF280F" w:rsidP="00CF280F"/>
    <w:p w14:paraId="4C73B6AA" w14:textId="77777777" w:rsidR="001A531C" w:rsidRPr="00717678" w:rsidRDefault="001A531C" w:rsidP="00442719">
      <w:pPr>
        <w:pStyle w:val="ListParagraph"/>
        <w:ind w:left="540" w:firstLine="0"/>
        <w:jc w:val="center"/>
        <w:rPr>
          <w:rStyle w:val="tvhtml"/>
          <w:b/>
        </w:rPr>
      </w:pPr>
      <w:r w:rsidRPr="00717678">
        <w:rPr>
          <w:rStyle w:val="tvhtml"/>
          <w:b/>
        </w:rPr>
        <w:t>Savāktie sadzīves bīstamo atkritumu daudzumi 2016.-2018.gadā</w:t>
      </w:r>
      <w:r w:rsidR="00EC1A93" w:rsidRPr="00717678">
        <w:rPr>
          <w:rStyle w:val="tvhtml"/>
          <w:b/>
        </w:rPr>
        <w:t>,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7"/>
        <w:gridCol w:w="3454"/>
      </w:tblGrid>
      <w:tr w:rsidR="00717678" w:rsidRPr="00717678" w14:paraId="3337B1D5" w14:textId="77777777" w:rsidTr="00EC1A93">
        <w:trPr>
          <w:jc w:val="center"/>
        </w:trPr>
        <w:tc>
          <w:tcPr>
            <w:tcW w:w="3927" w:type="dxa"/>
            <w:shd w:val="clear" w:color="auto" w:fill="E2EFD9"/>
            <w:vAlign w:val="center"/>
          </w:tcPr>
          <w:p w14:paraId="0E3373C6" w14:textId="77777777" w:rsidR="001A531C" w:rsidRPr="00717678" w:rsidRDefault="001A531C" w:rsidP="00657DF5">
            <w:pPr>
              <w:ind w:firstLine="29"/>
              <w:jc w:val="center"/>
              <w:rPr>
                <w:rStyle w:val="tvhtml"/>
                <w:b/>
                <w:bCs/>
              </w:rPr>
            </w:pPr>
            <w:r w:rsidRPr="00717678">
              <w:rPr>
                <w:rStyle w:val="tvhtml"/>
                <w:b/>
                <w:bCs/>
              </w:rPr>
              <w:t>Gads</w:t>
            </w:r>
          </w:p>
        </w:tc>
        <w:tc>
          <w:tcPr>
            <w:tcW w:w="3454" w:type="dxa"/>
            <w:shd w:val="clear" w:color="auto" w:fill="E2EFD9"/>
            <w:vAlign w:val="center"/>
          </w:tcPr>
          <w:p w14:paraId="66ED2880" w14:textId="77777777" w:rsidR="001A531C" w:rsidRPr="00717678" w:rsidRDefault="001A531C" w:rsidP="00657DF5">
            <w:pPr>
              <w:ind w:firstLine="29"/>
              <w:jc w:val="center"/>
              <w:rPr>
                <w:rStyle w:val="tvhtml"/>
                <w:b/>
                <w:bCs/>
              </w:rPr>
            </w:pPr>
            <w:r w:rsidRPr="00717678">
              <w:rPr>
                <w:rStyle w:val="tvhtml"/>
                <w:b/>
                <w:bCs/>
              </w:rPr>
              <w:t>Savāktais daudzums</w:t>
            </w:r>
            <w:r w:rsidR="0098754F" w:rsidRPr="00717678">
              <w:rPr>
                <w:rStyle w:val="tvhtml"/>
                <w:b/>
                <w:bCs/>
              </w:rPr>
              <w:t>, t</w:t>
            </w:r>
          </w:p>
        </w:tc>
      </w:tr>
      <w:tr w:rsidR="00717678" w:rsidRPr="00717678" w14:paraId="0CFC0FF0" w14:textId="77777777" w:rsidTr="00EC1A93">
        <w:trPr>
          <w:jc w:val="center"/>
        </w:trPr>
        <w:tc>
          <w:tcPr>
            <w:tcW w:w="3927" w:type="dxa"/>
          </w:tcPr>
          <w:p w14:paraId="7AAE1177" w14:textId="77777777" w:rsidR="001A531C" w:rsidRPr="00717678" w:rsidRDefault="001A531C" w:rsidP="00657DF5">
            <w:pPr>
              <w:ind w:firstLine="29"/>
              <w:jc w:val="center"/>
              <w:rPr>
                <w:rStyle w:val="tvhtml"/>
              </w:rPr>
            </w:pPr>
            <w:r w:rsidRPr="00717678">
              <w:rPr>
                <w:rStyle w:val="tvhtml"/>
              </w:rPr>
              <w:t>2016</w:t>
            </w:r>
          </w:p>
        </w:tc>
        <w:tc>
          <w:tcPr>
            <w:tcW w:w="3454" w:type="dxa"/>
          </w:tcPr>
          <w:p w14:paraId="02E10150" w14:textId="77777777" w:rsidR="001A531C" w:rsidRPr="00717678" w:rsidRDefault="001A531C" w:rsidP="00657DF5">
            <w:pPr>
              <w:ind w:firstLine="29"/>
              <w:jc w:val="center"/>
              <w:rPr>
                <w:rStyle w:val="tvhtml"/>
              </w:rPr>
            </w:pPr>
            <w:r w:rsidRPr="00717678">
              <w:t>334,03</w:t>
            </w:r>
          </w:p>
        </w:tc>
      </w:tr>
      <w:tr w:rsidR="00717678" w:rsidRPr="00717678" w14:paraId="0F677213" w14:textId="77777777" w:rsidTr="00EC1A93">
        <w:trPr>
          <w:jc w:val="center"/>
        </w:trPr>
        <w:tc>
          <w:tcPr>
            <w:tcW w:w="3927" w:type="dxa"/>
          </w:tcPr>
          <w:p w14:paraId="3CFC34AB" w14:textId="77777777" w:rsidR="001A531C" w:rsidRPr="00717678" w:rsidRDefault="001A531C" w:rsidP="00657DF5">
            <w:pPr>
              <w:ind w:firstLine="29"/>
              <w:jc w:val="center"/>
              <w:rPr>
                <w:rStyle w:val="tvhtml"/>
              </w:rPr>
            </w:pPr>
            <w:r w:rsidRPr="00717678">
              <w:rPr>
                <w:rStyle w:val="tvhtml"/>
              </w:rPr>
              <w:t>2017</w:t>
            </w:r>
          </w:p>
        </w:tc>
        <w:tc>
          <w:tcPr>
            <w:tcW w:w="3454" w:type="dxa"/>
          </w:tcPr>
          <w:p w14:paraId="327D63B9" w14:textId="77777777" w:rsidR="001A531C" w:rsidRPr="00717678" w:rsidRDefault="001A531C" w:rsidP="00657DF5">
            <w:pPr>
              <w:ind w:firstLine="29"/>
              <w:jc w:val="center"/>
              <w:rPr>
                <w:rStyle w:val="tvhtml"/>
              </w:rPr>
            </w:pPr>
            <w:r w:rsidRPr="00717678">
              <w:t>223,16</w:t>
            </w:r>
          </w:p>
        </w:tc>
      </w:tr>
      <w:tr w:rsidR="00717678" w:rsidRPr="00717678" w14:paraId="3F8C0CF3" w14:textId="77777777" w:rsidTr="00EC1A93">
        <w:trPr>
          <w:jc w:val="center"/>
        </w:trPr>
        <w:tc>
          <w:tcPr>
            <w:tcW w:w="3927" w:type="dxa"/>
          </w:tcPr>
          <w:p w14:paraId="0E8FE96B" w14:textId="77777777" w:rsidR="001A531C" w:rsidRPr="00717678" w:rsidRDefault="001A531C" w:rsidP="00657DF5">
            <w:pPr>
              <w:ind w:firstLine="29"/>
              <w:jc w:val="center"/>
              <w:rPr>
                <w:rStyle w:val="tvhtml"/>
              </w:rPr>
            </w:pPr>
            <w:r w:rsidRPr="00717678">
              <w:rPr>
                <w:rStyle w:val="tvhtml"/>
              </w:rPr>
              <w:t>2018</w:t>
            </w:r>
          </w:p>
        </w:tc>
        <w:tc>
          <w:tcPr>
            <w:tcW w:w="3454" w:type="dxa"/>
          </w:tcPr>
          <w:p w14:paraId="41FA6F49" w14:textId="77777777" w:rsidR="001A531C" w:rsidRPr="00717678" w:rsidRDefault="001A531C" w:rsidP="00657DF5">
            <w:pPr>
              <w:ind w:firstLine="29"/>
              <w:jc w:val="center"/>
              <w:rPr>
                <w:rStyle w:val="tvhtml"/>
              </w:rPr>
            </w:pPr>
            <w:r w:rsidRPr="00717678">
              <w:t>148,71</w:t>
            </w:r>
          </w:p>
        </w:tc>
      </w:tr>
    </w:tbl>
    <w:p w14:paraId="7AD9A06A" w14:textId="77777777" w:rsidR="001A531C" w:rsidRPr="00717678" w:rsidRDefault="001A531C" w:rsidP="00BD53C5">
      <w:pPr>
        <w:jc w:val="left"/>
        <w:rPr>
          <w:rStyle w:val="tvhtml"/>
        </w:rPr>
      </w:pPr>
      <w:r w:rsidRPr="00717678">
        <w:rPr>
          <w:rStyle w:val="tvhtml"/>
        </w:rPr>
        <w:t>Avots: LVĢMC</w:t>
      </w:r>
      <w:r w:rsidRPr="00717678">
        <w:rPr>
          <w:vertAlign w:val="superscript"/>
        </w:rPr>
        <w:footnoteReference w:id="78"/>
      </w:r>
    </w:p>
    <w:p w14:paraId="09EBF00E" w14:textId="77777777" w:rsidR="001A531C" w:rsidRPr="00717678" w:rsidRDefault="001A531C" w:rsidP="00B5413D">
      <w:pPr>
        <w:rPr>
          <w:rStyle w:val="tvhtml"/>
          <w:b/>
          <w:bCs/>
        </w:rPr>
      </w:pPr>
    </w:p>
    <w:p w14:paraId="3B651224" w14:textId="77777777" w:rsidR="001A531C" w:rsidRPr="00717678" w:rsidRDefault="001A531C" w:rsidP="00B5413D">
      <w:pPr>
        <w:rPr>
          <w:rStyle w:val="tvhtml"/>
        </w:rPr>
      </w:pPr>
      <w:r w:rsidRPr="00717678">
        <w:t xml:space="preserve">EEIA (t.sk. </w:t>
      </w:r>
      <w:r w:rsidRPr="00717678">
        <w:rPr>
          <w:rStyle w:val="tvhtml"/>
        </w:rPr>
        <w:t xml:space="preserve">hlorfluorūdeņražus saturošu nederīgo iekārtu (ledusskapju, citu saldēšanas iekārtu) un luminiscento spuldžu) un bateriju un akumulatoru atkritumu apsaimniekošana, tai skaitā dalītā savākšana, tiek veikta atbilstoši ražotāja atbildības principam un ar minēto atkritumu dalītās savākšanas un pārstrādes organizēšanu nodarbojas VKP apsaimniekotāji. </w:t>
      </w:r>
    </w:p>
    <w:p w14:paraId="2F75CCBD" w14:textId="77777777" w:rsidR="001A531C" w:rsidRPr="00717678" w:rsidRDefault="001A531C" w:rsidP="00B5413D">
      <w:pPr>
        <w:rPr>
          <w:rFonts w:eastAsia="Times New Roman"/>
          <w:lang w:eastAsia="lv-LV"/>
        </w:rPr>
      </w:pPr>
    </w:p>
    <w:p w14:paraId="553C4A72" w14:textId="77777777" w:rsidR="001A531C" w:rsidRPr="00717678" w:rsidRDefault="001A531C" w:rsidP="00FD5F7E">
      <w:pPr>
        <w:pStyle w:val="Heading3"/>
      </w:pPr>
      <w:bookmarkStart w:id="85" w:name="_Toc34222117"/>
      <w:bookmarkStart w:id="86" w:name="_Toc37331489"/>
      <w:bookmarkStart w:id="87" w:name="_Toc42788749"/>
      <w:bookmarkStart w:id="88" w:name="_Toc59477637"/>
      <w:r w:rsidRPr="00717678">
        <w:t>2.</w:t>
      </w:r>
      <w:r w:rsidR="00A35DF9" w:rsidRPr="00717678">
        <w:t>6</w:t>
      </w:r>
      <w:r w:rsidRPr="00717678">
        <w:t>.</w:t>
      </w:r>
      <w:r w:rsidR="00A35DF9" w:rsidRPr="00717678">
        <w:t>9</w:t>
      </w:r>
      <w:r w:rsidRPr="00717678">
        <w:t>.Naftas produktu (eļļu) atkritumi</w:t>
      </w:r>
      <w:bookmarkEnd w:id="85"/>
      <w:bookmarkEnd w:id="86"/>
      <w:bookmarkEnd w:id="87"/>
      <w:bookmarkEnd w:id="88"/>
    </w:p>
    <w:p w14:paraId="0500E4D0" w14:textId="77777777" w:rsidR="001A531C" w:rsidRPr="00717678" w:rsidRDefault="001A531C" w:rsidP="00B5413D">
      <w:pPr>
        <w:ind w:firstLine="0"/>
      </w:pPr>
    </w:p>
    <w:p w14:paraId="0E56BA89" w14:textId="77777777" w:rsidR="001A531C" w:rsidRPr="00717678" w:rsidRDefault="001A531C" w:rsidP="00F15B54">
      <w:r w:rsidRPr="00717678">
        <w:t xml:space="preserve">Smēreļļu un eļļas filtru apsaimniekošanā tiek piemērots ražotāja atbildības princips, t.i., smēreļļu un eļļas filtru atkritumu savākšanu, reģenerāciju un apglabāšanu nodrošina un minēto darbību izmaksas sedz šo VKP ražotājs. </w:t>
      </w:r>
    </w:p>
    <w:p w14:paraId="303ECB60" w14:textId="77777777" w:rsidR="00BD6019" w:rsidRPr="00717678" w:rsidRDefault="001A531C" w:rsidP="00BD6019">
      <w:r w:rsidRPr="00717678">
        <w:t>Naftas produktu atkritum</w:t>
      </w:r>
      <w:r w:rsidR="00F15B54" w:rsidRPr="00717678">
        <w:t>i</w:t>
      </w:r>
      <w:r w:rsidRPr="00717678">
        <w:t xml:space="preserve"> (smēreļļ</w:t>
      </w:r>
      <w:r w:rsidR="00F15B54" w:rsidRPr="00717678">
        <w:t>as</w:t>
      </w:r>
      <w:r w:rsidRPr="00717678">
        <w:t>) 2018.gadā Latvijā tika savākti 4</w:t>
      </w:r>
      <w:r w:rsidR="00B6790D" w:rsidRPr="00717678">
        <w:t>5</w:t>
      </w:r>
      <w:r w:rsidRPr="00717678">
        <w:t>%</w:t>
      </w:r>
      <w:r w:rsidR="00F15B54" w:rsidRPr="00717678">
        <w:t xml:space="preserve"> apmērā</w:t>
      </w:r>
      <w:r w:rsidRPr="00717678">
        <w:t xml:space="preserve">. Naftas produktu atkritumu savākšana notiek galvenokārt autotransporta līdzekļu tehniskās apkopes vietās. </w:t>
      </w:r>
      <w:r w:rsidR="00A646BE" w:rsidRPr="00717678">
        <w:t>Liela daļa šo atkritumu, kas pēc tam netiek nodoti atbilstošai tālākai apsaimniekošanai</w:t>
      </w:r>
      <w:r w:rsidR="00B50656" w:rsidRPr="00717678">
        <w:t xml:space="preserve">, rodas </w:t>
      </w:r>
      <w:r w:rsidR="00A646BE" w:rsidRPr="00717678">
        <w:t>lauksaimniecības un mežizstrādes nozarē</w:t>
      </w:r>
      <w:r w:rsidR="00B50656" w:rsidRPr="00717678">
        <w:t>.</w:t>
      </w:r>
      <w:r w:rsidR="00A646BE" w:rsidRPr="00717678">
        <w:t xml:space="preserve"> Nereti dažādas eļļas un smērvielas tiek uzglabātas neatbilstošos </w:t>
      </w:r>
      <w:r w:rsidR="3C49B3BB" w:rsidRPr="00717678">
        <w:t>iepakojumos</w:t>
      </w:r>
      <w:r w:rsidR="00A646BE" w:rsidRPr="00717678">
        <w:t>, k</w:t>
      </w:r>
      <w:r w:rsidR="002546DF" w:rsidRPr="00717678">
        <w:t>ā rezultātā tās</w:t>
      </w:r>
      <w:r w:rsidR="00A646BE" w:rsidRPr="00717678">
        <w:t xml:space="preserve"> laika gaitā nonāk apkārtējā vidē. </w:t>
      </w:r>
      <w:r w:rsidRPr="00717678">
        <w:t xml:space="preserve">Savāktie naftas produktu atkritumi tiek pārstrādāti </w:t>
      </w:r>
      <w:r w:rsidR="003C01BB" w:rsidRPr="00717678">
        <w:t xml:space="preserve">gan </w:t>
      </w:r>
      <w:r w:rsidRPr="00717678">
        <w:t>Latvijā (galvenokārt kā degviela cementa ražošanas procesos), gan ārzemēs. Informācija par smēreļļu atkritumu apsaimniekošanu norādīta 2.</w:t>
      </w:r>
      <w:r w:rsidR="00BD0AA4" w:rsidRPr="00717678">
        <w:t>16</w:t>
      </w:r>
      <w:r w:rsidRPr="00717678">
        <w:t>.tabulā.</w:t>
      </w:r>
    </w:p>
    <w:p w14:paraId="740CDECA" w14:textId="77777777" w:rsidR="00115C18" w:rsidRPr="00717678" w:rsidRDefault="00115C18" w:rsidP="00115C18">
      <w:r w:rsidRPr="00717678">
        <w:t xml:space="preserve">Savāktie eļļas filtru atkritumi galvenokārt tiek pārstrādāti Latvijā (sk. 2.17.tab.). Latvijā atkritumeļļu pārstrādes infrastruktūra atrodas Latvijas centrālajā daļā  - Rīgā un Zemgales AAR, kā arī Liepājā un Ventspilī, kur atrodas ostas. </w:t>
      </w:r>
    </w:p>
    <w:p w14:paraId="2CCBDF13" w14:textId="77777777" w:rsidR="00115C18" w:rsidRPr="00717678" w:rsidRDefault="00115C18" w:rsidP="00115C18"/>
    <w:p w14:paraId="2439A0C3" w14:textId="77777777" w:rsidR="00F227C2" w:rsidRPr="00717678" w:rsidRDefault="00F227C2">
      <w:pPr>
        <w:ind w:firstLine="0"/>
        <w:jc w:val="left"/>
      </w:pPr>
    </w:p>
    <w:p w14:paraId="51D92FE8" w14:textId="77777777" w:rsidR="00115C18" w:rsidRPr="00717678" w:rsidRDefault="00115C18">
      <w:pPr>
        <w:ind w:firstLine="0"/>
        <w:jc w:val="left"/>
      </w:pPr>
      <w:r w:rsidRPr="00717678">
        <w:br w:type="page"/>
      </w:r>
    </w:p>
    <w:p w14:paraId="140FB3AC" w14:textId="77777777" w:rsidR="00CF280F" w:rsidRPr="00717678" w:rsidRDefault="001A531C" w:rsidP="00BD6019">
      <w:pPr>
        <w:jc w:val="right"/>
      </w:pPr>
      <w:r w:rsidRPr="00717678">
        <w:lastRenderedPageBreak/>
        <w:t>2.</w:t>
      </w:r>
      <w:r w:rsidR="00BD0AA4" w:rsidRPr="00717678">
        <w:t>16</w:t>
      </w:r>
      <w:r w:rsidRPr="00717678">
        <w:t>. tabula</w:t>
      </w:r>
    </w:p>
    <w:p w14:paraId="396C7F8A" w14:textId="77777777" w:rsidR="001A531C" w:rsidRPr="00717678" w:rsidRDefault="001A531C" w:rsidP="00BD6019">
      <w:pPr>
        <w:jc w:val="right"/>
      </w:pPr>
      <w:r w:rsidRPr="00717678">
        <w:t xml:space="preserve"> </w:t>
      </w:r>
    </w:p>
    <w:p w14:paraId="12659180" w14:textId="77777777" w:rsidR="001A531C" w:rsidRPr="00717678" w:rsidRDefault="001A531C" w:rsidP="00AB10D6">
      <w:pPr>
        <w:jc w:val="center"/>
        <w:rPr>
          <w:b/>
        </w:rPr>
      </w:pPr>
      <w:r w:rsidRPr="00717678">
        <w:rPr>
          <w:b/>
        </w:rPr>
        <w:t>Smēreļļu atkritumu apsaimniekošana izveidoto VKP atkritumu apsaimniekošanas sistēmu ietvaros</w:t>
      </w:r>
      <w:r w:rsidR="008369D5" w:rsidRPr="00717678">
        <w:rPr>
          <w:b/>
        </w:rPr>
        <w:t xml:space="preserve"> 2016.-2018.gadā</w:t>
      </w:r>
      <w:r w:rsidR="00D36D8F" w:rsidRPr="00717678">
        <w:rPr>
          <w:b/>
        </w:rPr>
        <w:t>, t</w:t>
      </w:r>
      <w:r w:rsidR="008369D5" w:rsidRPr="00717678">
        <w:rPr>
          <w:b/>
        </w:rPr>
        <w:t xml:space="preserve">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993"/>
        <w:gridCol w:w="993"/>
        <w:gridCol w:w="851"/>
        <w:gridCol w:w="853"/>
        <w:gridCol w:w="853"/>
        <w:gridCol w:w="853"/>
        <w:gridCol w:w="851"/>
        <w:gridCol w:w="993"/>
        <w:gridCol w:w="1269"/>
      </w:tblGrid>
      <w:tr w:rsidR="00717678" w:rsidRPr="00717678" w14:paraId="68BE20B7" w14:textId="77777777" w:rsidTr="00225D47">
        <w:tc>
          <w:tcPr>
            <w:tcW w:w="381" w:type="pct"/>
            <w:vMerge w:val="restart"/>
            <w:shd w:val="clear" w:color="auto" w:fill="E2EFD9"/>
            <w:vAlign w:val="center"/>
          </w:tcPr>
          <w:p w14:paraId="5D8B9019" w14:textId="77777777" w:rsidR="001A531C" w:rsidRPr="00717678" w:rsidRDefault="001A531C" w:rsidP="00450A05">
            <w:pPr>
              <w:ind w:hanging="11"/>
              <w:jc w:val="center"/>
              <w:rPr>
                <w:b/>
                <w:bCs/>
                <w:sz w:val="20"/>
                <w:szCs w:val="20"/>
              </w:rPr>
            </w:pPr>
            <w:r w:rsidRPr="00717678">
              <w:rPr>
                <w:b/>
                <w:bCs/>
                <w:sz w:val="20"/>
                <w:szCs w:val="20"/>
              </w:rPr>
              <w:t>Gads</w:t>
            </w:r>
          </w:p>
        </w:tc>
        <w:tc>
          <w:tcPr>
            <w:tcW w:w="539" w:type="pct"/>
            <w:vMerge w:val="restart"/>
            <w:shd w:val="clear" w:color="auto" w:fill="E2EFD9"/>
            <w:vAlign w:val="center"/>
          </w:tcPr>
          <w:p w14:paraId="4E23FC8D" w14:textId="77777777" w:rsidR="001A531C" w:rsidRPr="00717678" w:rsidRDefault="001A531C" w:rsidP="00450A05">
            <w:pPr>
              <w:ind w:hanging="11"/>
              <w:jc w:val="center"/>
              <w:rPr>
                <w:b/>
                <w:bCs/>
                <w:sz w:val="20"/>
                <w:szCs w:val="20"/>
              </w:rPr>
            </w:pPr>
            <w:r w:rsidRPr="00717678">
              <w:rPr>
                <w:b/>
                <w:bCs/>
                <w:sz w:val="20"/>
                <w:szCs w:val="20"/>
              </w:rPr>
              <w:t>Realizēts</w:t>
            </w:r>
          </w:p>
        </w:tc>
        <w:tc>
          <w:tcPr>
            <w:tcW w:w="539" w:type="pct"/>
            <w:vMerge w:val="restart"/>
            <w:shd w:val="clear" w:color="auto" w:fill="E2EFD9"/>
            <w:vAlign w:val="center"/>
          </w:tcPr>
          <w:p w14:paraId="559C9586" w14:textId="77777777" w:rsidR="001A531C" w:rsidRPr="00717678" w:rsidRDefault="001A531C" w:rsidP="00450A05">
            <w:pPr>
              <w:ind w:hanging="11"/>
              <w:jc w:val="center"/>
              <w:rPr>
                <w:b/>
                <w:bCs/>
                <w:sz w:val="20"/>
                <w:szCs w:val="20"/>
              </w:rPr>
            </w:pPr>
            <w:r w:rsidRPr="00717678">
              <w:rPr>
                <w:b/>
                <w:bCs/>
                <w:sz w:val="20"/>
                <w:szCs w:val="20"/>
              </w:rPr>
              <w:t>Savākts</w:t>
            </w:r>
          </w:p>
        </w:tc>
        <w:tc>
          <w:tcPr>
            <w:tcW w:w="1387" w:type="pct"/>
            <w:gridSpan w:val="3"/>
            <w:shd w:val="clear" w:color="auto" w:fill="E2EFD9"/>
            <w:vAlign w:val="center"/>
          </w:tcPr>
          <w:p w14:paraId="73210986" w14:textId="77777777" w:rsidR="001A531C" w:rsidRPr="00717678" w:rsidRDefault="001A531C" w:rsidP="00450A05">
            <w:pPr>
              <w:ind w:hanging="11"/>
              <w:jc w:val="center"/>
              <w:rPr>
                <w:b/>
                <w:bCs/>
                <w:sz w:val="20"/>
                <w:szCs w:val="20"/>
              </w:rPr>
            </w:pPr>
            <w:r w:rsidRPr="00717678">
              <w:rPr>
                <w:b/>
                <w:bCs/>
                <w:sz w:val="20"/>
                <w:szCs w:val="20"/>
              </w:rPr>
              <w:t>Pārstrādāts</w:t>
            </w:r>
          </w:p>
        </w:tc>
        <w:tc>
          <w:tcPr>
            <w:tcW w:w="1464" w:type="pct"/>
            <w:gridSpan w:val="3"/>
            <w:shd w:val="clear" w:color="auto" w:fill="E2EFD9"/>
            <w:vAlign w:val="center"/>
          </w:tcPr>
          <w:p w14:paraId="55773D55" w14:textId="77777777" w:rsidR="001A531C" w:rsidRPr="00717678" w:rsidRDefault="001A531C" w:rsidP="00450A05">
            <w:pPr>
              <w:ind w:hanging="11"/>
              <w:jc w:val="center"/>
              <w:rPr>
                <w:b/>
                <w:bCs/>
                <w:sz w:val="20"/>
                <w:szCs w:val="20"/>
              </w:rPr>
            </w:pPr>
            <w:r w:rsidRPr="00717678">
              <w:rPr>
                <w:b/>
                <w:bCs/>
                <w:sz w:val="20"/>
                <w:szCs w:val="20"/>
              </w:rPr>
              <w:t>Reģenerēts</w:t>
            </w:r>
          </w:p>
        </w:tc>
        <w:tc>
          <w:tcPr>
            <w:tcW w:w="690" w:type="pct"/>
            <w:vMerge w:val="restart"/>
            <w:shd w:val="clear" w:color="auto" w:fill="E2EFD9"/>
            <w:vAlign w:val="center"/>
          </w:tcPr>
          <w:p w14:paraId="5A78D632" w14:textId="77777777" w:rsidR="001A531C" w:rsidRPr="00717678" w:rsidRDefault="001A531C" w:rsidP="00450A05">
            <w:pPr>
              <w:ind w:hanging="11"/>
              <w:jc w:val="center"/>
              <w:rPr>
                <w:b/>
                <w:bCs/>
                <w:sz w:val="20"/>
                <w:szCs w:val="20"/>
              </w:rPr>
            </w:pPr>
            <w:r w:rsidRPr="00717678">
              <w:rPr>
                <w:b/>
                <w:bCs/>
                <w:sz w:val="20"/>
                <w:szCs w:val="20"/>
              </w:rPr>
              <w:t>Kopā pārstrādāts un reģenerēts</w:t>
            </w:r>
          </w:p>
        </w:tc>
      </w:tr>
      <w:tr w:rsidR="00717678" w:rsidRPr="00717678" w14:paraId="3ABBDDCA" w14:textId="77777777" w:rsidTr="00225D47">
        <w:trPr>
          <w:trHeight w:val="577"/>
        </w:trPr>
        <w:tc>
          <w:tcPr>
            <w:tcW w:w="381" w:type="pct"/>
            <w:vMerge/>
          </w:tcPr>
          <w:p w14:paraId="60FA038A" w14:textId="77777777" w:rsidR="001A531C" w:rsidRPr="00717678" w:rsidRDefault="001A531C" w:rsidP="00450A05">
            <w:pPr>
              <w:ind w:hanging="11"/>
              <w:rPr>
                <w:sz w:val="20"/>
                <w:szCs w:val="20"/>
              </w:rPr>
            </w:pPr>
          </w:p>
        </w:tc>
        <w:tc>
          <w:tcPr>
            <w:tcW w:w="539" w:type="pct"/>
            <w:vMerge/>
          </w:tcPr>
          <w:p w14:paraId="7266B705" w14:textId="77777777" w:rsidR="001A531C" w:rsidRPr="00717678" w:rsidRDefault="001A531C" w:rsidP="00450A05">
            <w:pPr>
              <w:ind w:hanging="11"/>
              <w:rPr>
                <w:sz w:val="20"/>
                <w:szCs w:val="20"/>
              </w:rPr>
            </w:pPr>
          </w:p>
        </w:tc>
        <w:tc>
          <w:tcPr>
            <w:tcW w:w="539" w:type="pct"/>
            <w:vMerge/>
          </w:tcPr>
          <w:p w14:paraId="69883E9D" w14:textId="77777777" w:rsidR="001A531C" w:rsidRPr="00717678" w:rsidRDefault="001A531C" w:rsidP="00450A05">
            <w:pPr>
              <w:ind w:hanging="11"/>
              <w:rPr>
                <w:sz w:val="20"/>
                <w:szCs w:val="20"/>
              </w:rPr>
            </w:pPr>
          </w:p>
        </w:tc>
        <w:tc>
          <w:tcPr>
            <w:tcW w:w="462" w:type="pct"/>
            <w:shd w:val="clear" w:color="auto" w:fill="E2EFD9"/>
            <w:vAlign w:val="center"/>
          </w:tcPr>
          <w:p w14:paraId="2AD6FA5B" w14:textId="77777777" w:rsidR="001A531C" w:rsidRPr="00717678" w:rsidRDefault="001A531C" w:rsidP="00450A05">
            <w:pPr>
              <w:ind w:hanging="11"/>
              <w:jc w:val="center"/>
              <w:rPr>
                <w:b/>
                <w:bCs/>
                <w:sz w:val="20"/>
                <w:szCs w:val="20"/>
              </w:rPr>
            </w:pPr>
            <w:r w:rsidRPr="00717678">
              <w:rPr>
                <w:b/>
                <w:bCs/>
                <w:sz w:val="20"/>
                <w:szCs w:val="20"/>
              </w:rPr>
              <w:t>Latvijā</w:t>
            </w:r>
          </w:p>
        </w:tc>
        <w:tc>
          <w:tcPr>
            <w:tcW w:w="463" w:type="pct"/>
            <w:shd w:val="clear" w:color="auto" w:fill="E2EFD9"/>
            <w:vAlign w:val="center"/>
          </w:tcPr>
          <w:p w14:paraId="144F4F6D" w14:textId="77777777" w:rsidR="001A531C" w:rsidRPr="00717678" w:rsidRDefault="001A531C" w:rsidP="00450A05">
            <w:pPr>
              <w:ind w:hanging="11"/>
              <w:jc w:val="center"/>
              <w:rPr>
                <w:b/>
                <w:bCs/>
                <w:sz w:val="20"/>
                <w:szCs w:val="20"/>
              </w:rPr>
            </w:pPr>
            <w:r w:rsidRPr="00717678">
              <w:rPr>
                <w:b/>
                <w:bCs/>
                <w:sz w:val="20"/>
                <w:szCs w:val="20"/>
              </w:rPr>
              <w:t>Citā ES valstī</w:t>
            </w:r>
          </w:p>
        </w:tc>
        <w:tc>
          <w:tcPr>
            <w:tcW w:w="463" w:type="pct"/>
            <w:shd w:val="clear" w:color="auto" w:fill="E2EFD9"/>
            <w:vAlign w:val="center"/>
          </w:tcPr>
          <w:p w14:paraId="41A6BE52" w14:textId="77777777" w:rsidR="001A531C" w:rsidRPr="00717678" w:rsidRDefault="001A531C" w:rsidP="00450A05">
            <w:pPr>
              <w:ind w:hanging="11"/>
              <w:jc w:val="center"/>
              <w:rPr>
                <w:b/>
                <w:bCs/>
                <w:sz w:val="20"/>
                <w:szCs w:val="20"/>
              </w:rPr>
            </w:pPr>
            <w:r w:rsidRPr="00717678">
              <w:rPr>
                <w:b/>
                <w:bCs/>
                <w:sz w:val="20"/>
                <w:szCs w:val="20"/>
              </w:rPr>
              <w:t>Kopā</w:t>
            </w:r>
          </w:p>
        </w:tc>
        <w:tc>
          <w:tcPr>
            <w:tcW w:w="463" w:type="pct"/>
            <w:shd w:val="clear" w:color="auto" w:fill="E2EFD9"/>
            <w:vAlign w:val="center"/>
          </w:tcPr>
          <w:p w14:paraId="34E032B2" w14:textId="77777777" w:rsidR="001A531C" w:rsidRPr="00717678" w:rsidRDefault="001A531C" w:rsidP="00450A05">
            <w:pPr>
              <w:ind w:hanging="11"/>
              <w:jc w:val="center"/>
              <w:rPr>
                <w:b/>
                <w:bCs/>
                <w:sz w:val="20"/>
                <w:szCs w:val="20"/>
              </w:rPr>
            </w:pPr>
            <w:r w:rsidRPr="00717678">
              <w:rPr>
                <w:b/>
                <w:bCs/>
                <w:sz w:val="20"/>
                <w:szCs w:val="20"/>
              </w:rPr>
              <w:t>Latvijā</w:t>
            </w:r>
          </w:p>
        </w:tc>
        <w:tc>
          <w:tcPr>
            <w:tcW w:w="462" w:type="pct"/>
            <w:shd w:val="clear" w:color="auto" w:fill="E2EFD9"/>
            <w:vAlign w:val="center"/>
          </w:tcPr>
          <w:p w14:paraId="1805A784" w14:textId="77777777" w:rsidR="001A531C" w:rsidRPr="00717678" w:rsidRDefault="001A531C" w:rsidP="00450A05">
            <w:pPr>
              <w:ind w:hanging="11"/>
              <w:jc w:val="center"/>
              <w:rPr>
                <w:b/>
                <w:bCs/>
                <w:sz w:val="20"/>
                <w:szCs w:val="20"/>
              </w:rPr>
            </w:pPr>
            <w:r w:rsidRPr="00717678">
              <w:rPr>
                <w:b/>
                <w:bCs/>
                <w:sz w:val="20"/>
                <w:szCs w:val="20"/>
              </w:rPr>
              <w:t>Citā ES valstī</w:t>
            </w:r>
          </w:p>
        </w:tc>
        <w:tc>
          <w:tcPr>
            <w:tcW w:w="539" w:type="pct"/>
            <w:shd w:val="clear" w:color="auto" w:fill="E2EFD9"/>
            <w:vAlign w:val="center"/>
          </w:tcPr>
          <w:p w14:paraId="2BF8260E" w14:textId="77777777" w:rsidR="001A531C" w:rsidRPr="00717678" w:rsidRDefault="001A531C" w:rsidP="00450A05">
            <w:pPr>
              <w:ind w:hanging="11"/>
              <w:jc w:val="center"/>
              <w:rPr>
                <w:b/>
                <w:bCs/>
                <w:sz w:val="20"/>
                <w:szCs w:val="20"/>
              </w:rPr>
            </w:pPr>
            <w:r w:rsidRPr="00717678">
              <w:rPr>
                <w:b/>
                <w:bCs/>
                <w:sz w:val="20"/>
                <w:szCs w:val="20"/>
              </w:rPr>
              <w:t>Kopā</w:t>
            </w:r>
          </w:p>
        </w:tc>
        <w:tc>
          <w:tcPr>
            <w:tcW w:w="690" w:type="pct"/>
            <w:vMerge/>
          </w:tcPr>
          <w:p w14:paraId="69D8BC47" w14:textId="77777777" w:rsidR="001A531C" w:rsidRPr="00717678" w:rsidRDefault="001A531C" w:rsidP="00450A05">
            <w:pPr>
              <w:ind w:hanging="11"/>
              <w:rPr>
                <w:sz w:val="20"/>
                <w:szCs w:val="20"/>
              </w:rPr>
            </w:pPr>
          </w:p>
        </w:tc>
      </w:tr>
      <w:tr w:rsidR="00717678" w:rsidRPr="00717678" w14:paraId="03719044" w14:textId="77777777" w:rsidTr="00225D47">
        <w:tc>
          <w:tcPr>
            <w:tcW w:w="381" w:type="pct"/>
            <w:vAlign w:val="center"/>
          </w:tcPr>
          <w:p w14:paraId="54385ABC" w14:textId="77777777" w:rsidR="001A531C" w:rsidRPr="00717678" w:rsidRDefault="001A531C" w:rsidP="00450A05">
            <w:pPr>
              <w:ind w:hanging="11"/>
              <w:jc w:val="center"/>
              <w:rPr>
                <w:sz w:val="20"/>
                <w:szCs w:val="20"/>
              </w:rPr>
            </w:pPr>
            <w:r w:rsidRPr="00717678">
              <w:rPr>
                <w:sz w:val="20"/>
                <w:szCs w:val="20"/>
              </w:rPr>
              <w:t>2016</w:t>
            </w:r>
          </w:p>
        </w:tc>
        <w:tc>
          <w:tcPr>
            <w:tcW w:w="539" w:type="pct"/>
            <w:vAlign w:val="center"/>
          </w:tcPr>
          <w:p w14:paraId="10FDBBA9" w14:textId="77777777" w:rsidR="001A531C" w:rsidRPr="00717678" w:rsidRDefault="001A531C" w:rsidP="00450A05">
            <w:pPr>
              <w:ind w:hanging="11"/>
              <w:jc w:val="center"/>
              <w:rPr>
                <w:sz w:val="20"/>
                <w:szCs w:val="20"/>
              </w:rPr>
            </w:pPr>
            <w:r w:rsidRPr="00717678">
              <w:rPr>
                <w:sz w:val="20"/>
                <w:szCs w:val="20"/>
              </w:rPr>
              <w:t>14908</w:t>
            </w:r>
          </w:p>
        </w:tc>
        <w:tc>
          <w:tcPr>
            <w:tcW w:w="539" w:type="pct"/>
            <w:vAlign w:val="center"/>
          </w:tcPr>
          <w:p w14:paraId="7115024E" w14:textId="77777777" w:rsidR="001A531C" w:rsidRPr="00717678" w:rsidRDefault="001A531C" w:rsidP="00450A05">
            <w:pPr>
              <w:ind w:hanging="11"/>
              <w:jc w:val="center"/>
              <w:rPr>
                <w:sz w:val="20"/>
                <w:szCs w:val="20"/>
              </w:rPr>
            </w:pPr>
            <w:r w:rsidRPr="00717678">
              <w:rPr>
                <w:sz w:val="20"/>
                <w:szCs w:val="20"/>
              </w:rPr>
              <w:t>6126,7</w:t>
            </w:r>
          </w:p>
        </w:tc>
        <w:tc>
          <w:tcPr>
            <w:tcW w:w="462" w:type="pct"/>
            <w:vAlign w:val="center"/>
          </w:tcPr>
          <w:p w14:paraId="4E066837" w14:textId="77777777" w:rsidR="001A531C" w:rsidRPr="00717678" w:rsidRDefault="001A531C" w:rsidP="00450A05">
            <w:pPr>
              <w:ind w:hanging="11"/>
              <w:jc w:val="center"/>
              <w:rPr>
                <w:sz w:val="20"/>
                <w:szCs w:val="20"/>
              </w:rPr>
            </w:pPr>
            <w:r w:rsidRPr="00717678">
              <w:rPr>
                <w:sz w:val="20"/>
                <w:szCs w:val="20"/>
              </w:rPr>
              <w:t>0</w:t>
            </w:r>
          </w:p>
        </w:tc>
        <w:tc>
          <w:tcPr>
            <w:tcW w:w="463" w:type="pct"/>
            <w:vAlign w:val="center"/>
          </w:tcPr>
          <w:p w14:paraId="66D8E5D0" w14:textId="77777777" w:rsidR="001A531C" w:rsidRPr="00717678" w:rsidRDefault="001A531C" w:rsidP="00450A05">
            <w:pPr>
              <w:ind w:hanging="11"/>
              <w:jc w:val="center"/>
              <w:rPr>
                <w:sz w:val="20"/>
                <w:szCs w:val="20"/>
              </w:rPr>
            </w:pPr>
            <w:r w:rsidRPr="00717678">
              <w:rPr>
                <w:sz w:val="20"/>
                <w:szCs w:val="20"/>
              </w:rPr>
              <w:t>0</w:t>
            </w:r>
          </w:p>
        </w:tc>
        <w:tc>
          <w:tcPr>
            <w:tcW w:w="463" w:type="pct"/>
            <w:vAlign w:val="center"/>
          </w:tcPr>
          <w:p w14:paraId="29F5429E" w14:textId="77777777" w:rsidR="001A531C" w:rsidRPr="00717678" w:rsidRDefault="001A531C" w:rsidP="00450A05">
            <w:pPr>
              <w:ind w:hanging="11"/>
              <w:jc w:val="center"/>
              <w:rPr>
                <w:sz w:val="20"/>
                <w:szCs w:val="20"/>
              </w:rPr>
            </w:pPr>
            <w:r w:rsidRPr="00717678">
              <w:rPr>
                <w:sz w:val="20"/>
                <w:szCs w:val="20"/>
              </w:rPr>
              <w:t>0</w:t>
            </w:r>
          </w:p>
        </w:tc>
        <w:tc>
          <w:tcPr>
            <w:tcW w:w="463" w:type="pct"/>
            <w:vAlign w:val="center"/>
          </w:tcPr>
          <w:p w14:paraId="41096A03" w14:textId="77777777" w:rsidR="001A531C" w:rsidRPr="00717678" w:rsidRDefault="001A531C" w:rsidP="00450A05">
            <w:pPr>
              <w:ind w:hanging="11"/>
              <w:jc w:val="center"/>
              <w:rPr>
                <w:sz w:val="20"/>
                <w:szCs w:val="20"/>
              </w:rPr>
            </w:pPr>
            <w:r w:rsidRPr="00717678">
              <w:rPr>
                <w:sz w:val="20"/>
                <w:szCs w:val="20"/>
              </w:rPr>
              <w:t>5134</w:t>
            </w:r>
          </w:p>
        </w:tc>
        <w:tc>
          <w:tcPr>
            <w:tcW w:w="462" w:type="pct"/>
            <w:vAlign w:val="center"/>
          </w:tcPr>
          <w:p w14:paraId="2134BAED" w14:textId="77777777" w:rsidR="001A531C" w:rsidRPr="00717678" w:rsidRDefault="001A531C" w:rsidP="00450A05">
            <w:pPr>
              <w:ind w:hanging="11"/>
              <w:jc w:val="center"/>
              <w:rPr>
                <w:sz w:val="20"/>
                <w:szCs w:val="20"/>
              </w:rPr>
            </w:pPr>
            <w:r w:rsidRPr="00717678">
              <w:rPr>
                <w:sz w:val="20"/>
                <w:szCs w:val="20"/>
              </w:rPr>
              <w:t>770,1</w:t>
            </w:r>
          </w:p>
        </w:tc>
        <w:tc>
          <w:tcPr>
            <w:tcW w:w="539" w:type="pct"/>
            <w:vAlign w:val="center"/>
          </w:tcPr>
          <w:p w14:paraId="7EF3D4A9" w14:textId="77777777" w:rsidR="001A531C" w:rsidRPr="00717678" w:rsidRDefault="001A531C" w:rsidP="00450A05">
            <w:pPr>
              <w:ind w:hanging="11"/>
              <w:jc w:val="center"/>
              <w:rPr>
                <w:sz w:val="20"/>
                <w:szCs w:val="20"/>
              </w:rPr>
            </w:pPr>
            <w:r w:rsidRPr="00717678">
              <w:rPr>
                <w:sz w:val="20"/>
                <w:szCs w:val="20"/>
              </w:rPr>
              <w:t>5904,1</w:t>
            </w:r>
          </w:p>
        </w:tc>
        <w:tc>
          <w:tcPr>
            <w:tcW w:w="690" w:type="pct"/>
            <w:vAlign w:val="center"/>
          </w:tcPr>
          <w:p w14:paraId="6B324AEF" w14:textId="77777777" w:rsidR="001A531C" w:rsidRPr="00717678" w:rsidRDefault="001A531C" w:rsidP="00450A05">
            <w:pPr>
              <w:ind w:hanging="11"/>
              <w:jc w:val="center"/>
              <w:rPr>
                <w:sz w:val="20"/>
                <w:szCs w:val="20"/>
              </w:rPr>
            </w:pPr>
            <w:r w:rsidRPr="00717678">
              <w:rPr>
                <w:sz w:val="20"/>
                <w:szCs w:val="20"/>
              </w:rPr>
              <w:t>5904,1</w:t>
            </w:r>
          </w:p>
        </w:tc>
      </w:tr>
      <w:tr w:rsidR="00717678" w:rsidRPr="00717678" w14:paraId="6E7CBE4E" w14:textId="77777777" w:rsidTr="00225D47">
        <w:tc>
          <w:tcPr>
            <w:tcW w:w="381" w:type="pct"/>
            <w:vAlign w:val="center"/>
          </w:tcPr>
          <w:p w14:paraId="36B8214C" w14:textId="77777777" w:rsidR="001A531C" w:rsidRPr="00717678" w:rsidRDefault="001A531C" w:rsidP="00450A05">
            <w:pPr>
              <w:ind w:hanging="11"/>
              <w:jc w:val="center"/>
              <w:rPr>
                <w:sz w:val="20"/>
                <w:szCs w:val="20"/>
              </w:rPr>
            </w:pPr>
            <w:r w:rsidRPr="00717678">
              <w:rPr>
                <w:sz w:val="20"/>
                <w:szCs w:val="20"/>
              </w:rPr>
              <w:t>2017</w:t>
            </w:r>
          </w:p>
        </w:tc>
        <w:tc>
          <w:tcPr>
            <w:tcW w:w="539" w:type="pct"/>
            <w:vAlign w:val="center"/>
          </w:tcPr>
          <w:p w14:paraId="50E23AF9" w14:textId="77777777" w:rsidR="001A531C" w:rsidRPr="00717678" w:rsidRDefault="001A531C" w:rsidP="00450A05">
            <w:pPr>
              <w:ind w:hanging="11"/>
              <w:jc w:val="center"/>
              <w:rPr>
                <w:sz w:val="20"/>
                <w:szCs w:val="20"/>
              </w:rPr>
            </w:pPr>
            <w:r w:rsidRPr="00717678">
              <w:rPr>
                <w:sz w:val="20"/>
                <w:szCs w:val="20"/>
              </w:rPr>
              <w:t>15135</w:t>
            </w:r>
          </w:p>
        </w:tc>
        <w:tc>
          <w:tcPr>
            <w:tcW w:w="539" w:type="pct"/>
            <w:vAlign w:val="center"/>
          </w:tcPr>
          <w:p w14:paraId="11FD3E8C" w14:textId="77777777" w:rsidR="001A531C" w:rsidRPr="00717678" w:rsidRDefault="001A531C" w:rsidP="00450A05">
            <w:pPr>
              <w:ind w:hanging="11"/>
              <w:jc w:val="center"/>
              <w:rPr>
                <w:sz w:val="20"/>
                <w:szCs w:val="20"/>
              </w:rPr>
            </w:pPr>
            <w:r w:rsidRPr="00717678">
              <w:rPr>
                <w:sz w:val="20"/>
                <w:szCs w:val="20"/>
              </w:rPr>
              <w:t>6837,9</w:t>
            </w:r>
          </w:p>
        </w:tc>
        <w:tc>
          <w:tcPr>
            <w:tcW w:w="462" w:type="pct"/>
            <w:vAlign w:val="center"/>
          </w:tcPr>
          <w:p w14:paraId="3B553D67" w14:textId="77777777" w:rsidR="001A531C" w:rsidRPr="00717678" w:rsidRDefault="001A531C" w:rsidP="00450A05">
            <w:pPr>
              <w:ind w:hanging="11"/>
              <w:jc w:val="center"/>
              <w:rPr>
                <w:sz w:val="20"/>
                <w:szCs w:val="20"/>
              </w:rPr>
            </w:pPr>
            <w:r w:rsidRPr="00717678">
              <w:rPr>
                <w:sz w:val="20"/>
                <w:szCs w:val="20"/>
              </w:rPr>
              <w:t>5092,8</w:t>
            </w:r>
          </w:p>
        </w:tc>
        <w:tc>
          <w:tcPr>
            <w:tcW w:w="463" w:type="pct"/>
            <w:vAlign w:val="center"/>
          </w:tcPr>
          <w:p w14:paraId="50216944" w14:textId="77777777" w:rsidR="001A531C" w:rsidRPr="00717678" w:rsidRDefault="001A531C" w:rsidP="00450A05">
            <w:pPr>
              <w:ind w:hanging="11"/>
              <w:jc w:val="center"/>
              <w:rPr>
                <w:sz w:val="20"/>
                <w:szCs w:val="20"/>
              </w:rPr>
            </w:pPr>
            <w:r w:rsidRPr="00717678">
              <w:rPr>
                <w:sz w:val="20"/>
                <w:szCs w:val="20"/>
              </w:rPr>
              <w:t>859,4</w:t>
            </w:r>
          </w:p>
        </w:tc>
        <w:tc>
          <w:tcPr>
            <w:tcW w:w="463" w:type="pct"/>
            <w:vAlign w:val="center"/>
          </w:tcPr>
          <w:p w14:paraId="2CD02F2B" w14:textId="77777777" w:rsidR="001A531C" w:rsidRPr="00717678" w:rsidRDefault="001A531C" w:rsidP="00450A05">
            <w:pPr>
              <w:ind w:hanging="11"/>
              <w:jc w:val="center"/>
              <w:rPr>
                <w:sz w:val="20"/>
                <w:szCs w:val="20"/>
              </w:rPr>
            </w:pPr>
            <w:r w:rsidRPr="00717678">
              <w:rPr>
                <w:sz w:val="20"/>
                <w:szCs w:val="20"/>
              </w:rPr>
              <w:t>5952,2</w:t>
            </w:r>
          </w:p>
        </w:tc>
        <w:tc>
          <w:tcPr>
            <w:tcW w:w="463" w:type="pct"/>
            <w:vAlign w:val="center"/>
          </w:tcPr>
          <w:p w14:paraId="49AE59D0" w14:textId="77777777" w:rsidR="001A531C" w:rsidRPr="00717678" w:rsidRDefault="001A531C" w:rsidP="00450A05">
            <w:pPr>
              <w:ind w:hanging="11"/>
              <w:jc w:val="center"/>
              <w:rPr>
                <w:sz w:val="20"/>
                <w:szCs w:val="20"/>
              </w:rPr>
            </w:pPr>
            <w:r w:rsidRPr="00717678">
              <w:rPr>
                <w:sz w:val="20"/>
                <w:szCs w:val="20"/>
              </w:rPr>
              <w:t>0</w:t>
            </w:r>
          </w:p>
        </w:tc>
        <w:tc>
          <w:tcPr>
            <w:tcW w:w="462" w:type="pct"/>
            <w:vAlign w:val="center"/>
          </w:tcPr>
          <w:p w14:paraId="40B86E8F" w14:textId="77777777" w:rsidR="001A531C" w:rsidRPr="00717678" w:rsidRDefault="001A531C" w:rsidP="00450A05">
            <w:pPr>
              <w:ind w:hanging="11"/>
              <w:jc w:val="center"/>
              <w:rPr>
                <w:sz w:val="20"/>
                <w:szCs w:val="20"/>
              </w:rPr>
            </w:pPr>
            <w:r w:rsidRPr="00717678">
              <w:rPr>
                <w:sz w:val="20"/>
                <w:szCs w:val="20"/>
              </w:rPr>
              <w:t>34,6</w:t>
            </w:r>
          </w:p>
        </w:tc>
        <w:tc>
          <w:tcPr>
            <w:tcW w:w="539" w:type="pct"/>
            <w:vAlign w:val="center"/>
          </w:tcPr>
          <w:p w14:paraId="7E76304C" w14:textId="77777777" w:rsidR="001A531C" w:rsidRPr="00717678" w:rsidRDefault="001A531C" w:rsidP="00450A05">
            <w:pPr>
              <w:ind w:hanging="11"/>
              <w:jc w:val="center"/>
              <w:rPr>
                <w:sz w:val="20"/>
                <w:szCs w:val="20"/>
              </w:rPr>
            </w:pPr>
            <w:r w:rsidRPr="00717678">
              <w:rPr>
                <w:sz w:val="20"/>
                <w:szCs w:val="20"/>
              </w:rPr>
              <w:t>34,6</w:t>
            </w:r>
          </w:p>
        </w:tc>
        <w:tc>
          <w:tcPr>
            <w:tcW w:w="690" w:type="pct"/>
            <w:vAlign w:val="center"/>
          </w:tcPr>
          <w:p w14:paraId="1727D756" w14:textId="77777777" w:rsidR="001A531C" w:rsidRPr="00717678" w:rsidRDefault="001A531C" w:rsidP="00450A05">
            <w:pPr>
              <w:ind w:hanging="11"/>
              <w:jc w:val="center"/>
              <w:rPr>
                <w:sz w:val="20"/>
                <w:szCs w:val="20"/>
              </w:rPr>
            </w:pPr>
            <w:r w:rsidRPr="00717678">
              <w:rPr>
                <w:sz w:val="20"/>
                <w:szCs w:val="20"/>
              </w:rPr>
              <w:t>5986,8</w:t>
            </w:r>
          </w:p>
        </w:tc>
      </w:tr>
      <w:tr w:rsidR="00717678" w:rsidRPr="00717678" w14:paraId="08A4A133" w14:textId="77777777" w:rsidTr="00225D47">
        <w:tc>
          <w:tcPr>
            <w:tcW w:w="381" w:type="pct"/>
            <w:vAlign w:val="center"/>
          </w:tcPr>
          <w:p w14:paraId="429D9BCA" w14:textId="77777777" w:rsidR="001A531C" w:rsidRPr="00717678" w:rsidRDefault="001A531C" w:rsidP="00450A05">
            <w:pPr>
              <w:ind w:hanging="11"/>
              <w:jc w:val="center"/>
              <w:rPr>
                <w:sz w:val="20"/>
                <w:szCs w:val="20"/>
              </w:rPr>
            </w:pPr>
            <w:r w:rsidRPr="00717678">
              <w:rPr>
                <w:sz w:val="20"/>
                <w:szCs w:val="20"/>
              </w:rPr>
              <w:t>2018</w:t>
            </w:r>
          </w:p>
        </w:tc>
        <w:tc>
          <w:tcPr>
            <w:tcW w:w="539" w:type="pct"/>
            <w:vAlign w:val="center"/>
          </w:tcPr>
          <w:p w14:paraId="336E6C20" w14:textId="77777777" w:rsidR="001A531C" w:rsidRPr="00717678" w:rsidRDefault="001A531C" w:rsidP="00450A05">
            <w:pPr>
              <w:ind w:hanging="11"/>
              <w:jc w:val="center"/>
              <w:rPr>
                <w:sz w:val="20"/>
                <w:szCs w:val="20"/>
              </w:rPr>
            </w:pPr>
            <w:r w:rsidRPr="00717678">
              <w:rPr>
                <w:sz w:val="20"/>
                <w:szCs w:val="20"/>
              </w:rPr>
              <w:t>15591</w:t>
            </w:r>
          </w:p>
        </w:tc>
        <w:tc>
          <w:tcPr>
            <w:tcW w:w="539" w:type="pct"/>
            <w:vAlign w:val="center"/>
          </w:tcPr>
          <w:p w14:paraId="2E36D600" w14:textId="77777777" w:rsidR="001A531C" w:rsidRPr="00717678" w:rsidRDefault="001A531C" w:rsidP="00450A05">
            <w:pPr>
              <w:ind w:hanging="11"/>
              <w:jc w:val="center"/>
              <w:rPr>
                <w:sz w:val="20"/>
                <w:szCs w:val="20"/>
              </w:rPr>
            </w:pPr>
            <w:r w:rsidRPr="00717678">
              <w:rPr>
                <w:sz w:val="20"/>
                <w:szCs w:val="20"/>
              </w:rPr>
              <w:t>7058,2</w:t>
            </w:r>
          </w:p>
        </w:tc>
        <w:tc>
          <w:tcPr>
            <w:tcW w:w="462" w:type="pct"/>
            <w:vAlign w:val="center"/>
          </w:tcPr>
          <w:p w14:paraId="08BC97B1" w14:textId="77777777" w:rsidR="001A531C" w:rsidRPr="00717678" w:rsidRDefault="001A531C" w:rsidP="00450A05">
            <w:pPr>
              <w:ind w:hanging="11"/>
              <w:jc w:val="center"/>
              <w:rPr>
                <w:sz w:val="20"/>
                <w:szCs w:val="20"/>
              </w:rPr>
            </w:pPr>
            <w:r w:rsidRPr="00717678">
              <w:rPr>
                <w:sz w:val="20"/>
                <w:szCs w:val="20"/>
              </w:rPr>
              <w:t>4504,3</w:t>
            </w:r>
          </w:p>
        </w:tc>
        <w:tc>
          <w:tcPr>
            <w:tcW w:w="463" w:type="pct"/>
            <w:vAlign w:val="center"/>
          </w:tcPr>
          <w:p w14:paraId="46142509" w14:textId="77777777" w:rsidR="001A531C" w:rsidRPr="00717678" w:rsidRDefault="001A531C" w:rsidP="00450A05">
            <w:pPr>
              <w:ind w:hanging="11"/>
              <w:jc w:val="center"/>
              <w:rPr>
                <w:sz w:val="20"/>
                <w:szCs w:val="20"/>
              </w:rPr>
            </w:pPr>
            <w:r w:rsidRPr="00717678">
              <w:rPr>
                <w:sz w:val="20"/>
                <w:szCs w:val="20"/>
              </w:rPr>
              <w:t>1331,1</w:t>
            </w:r>
          </w:p>
        </w:tc>
        <w:tc>
          <w:tcPr>
            <w:tcW w:w="463" w:type="pct"/>
            <w:vAlign w:val="center"/>
          </w:tcPr>
          <w:p w14:paraId="0DDDABE8" w14:textId="77777777" w:rsidR="001A531C" w:rsidRPr="00717678" w:rsidRDefault="001A531C" w:rsidP="00450A05">
            <w:pPr>
              <w:ind w:hanging="11"/>
              <w:jc w:val="center"/>
              <w:rPr>
                <w:sz w:val="20"/>
                <w:szCs w:val="20"/>
              </w:rPr>
            </w:pPr>
            <w:r w:rsidRPr="00717678">
              <w:rPr>
                <w:sz w:val="20"/>
                <w:szCs w:val="20"/>
              </w:rPr>
              <w:t>5835,4</w:t>
            </w:r>
          </w:p>
        </w:tc>
        <w:tc>
          <w:tcPr>
            <w:tcW w:w="463" w:type="pct"/>
            <w:vAlign w:val="center"/>
          </w:tcPr>
          <w:p w14:paraId="0C188A66" w14:textId="77777777" w:rsidR="001A531C" w:rsidRPr="00717678" w:rsidRDefault="001A531C" w:rsidP="00450A05">
            <w:pPr>
              <w:ind w:hanging="11"/>
              <w:jc w:val="center"/>
              <w:rPr>
                <w:sz w:val="20"/>
                <w:szCs w:val="20"/>
              </w:rPr>
            </w:pPr>
            <w:r w:rsidRPr="00717678">
              <w:rPr>
                <w:sz w:val="20"/>
                <w:szCs w:val="20"/>
              </w:rPr>
              <w:t>0</w:t>
            </w:r>
          </w:p>
        </w:tc>
        <w:tc>
          <w:tcPr>
            <w:tcW w:w="462" w:type="pct"/>
            <w:vAlign w:val="center"/>
          </w:tcPr>
          <w:p w14:paraId="2482177D" w14:textId="77777777" w:rsidR="001A531C" w:rsidRPr="00717678" w:rsidRDefault="001A531C" w:rsidP="00450A05">
            <w:pPr>
              <w:ind w:hanging="11"/>
              <w:jc w:val="center"/>
              <w:rPr>
                <w:sz w:val="20"/>
                <w:szCs w:val="20"/>
              </w:rPr>
            </w:pPr>
            <w:r w:rsidRPr="00717678">
              <w:rPr>
                <w:sz w:val="20"/>
                <w:szCs w:val="20"/>
              </w:rPr>
              <w:t>0</w:t>
            </w:r>
          </w:p>
        </w:tc>
        <w:tc>
          <w:tcPr>
            <w:tcW w:w="539" w:type="pct"/>
            <w:vAlign w:val="center"/>
          </w:tcPr>
          <w:p w14:paraId="2DCBE53C" w14:textId="77777777" w:rsidR="001A531C" w:rsidRPr="00717678" w:rsidRDefault="001A531C" w:rsidP="00450A05">
            <w:pPr>
              <w:ind w:hanging="11"/>
              <w:jc w:val="center"/>
              <w:rPr>
                <w:sz w:val="20"/>
                <w:szCs w:val="20"/>
              </w:rPr>
            </w:pPr>
            <w:r w:rsidRPr="00717678">
              <w:rPr>
                <w:sz w:val="20"/>
                <w:szCs w:val="20"/>
              </w:rPr>
              <w:t>0</w:t>
            </w:r>
          </w:p>
        </w:tc>
        <w:tc>
          <w:tcPr>
            <w:tcW w:w="690" w:type="pct"/>
            <w:vAlign w:val="center"/>
          </w:tcPr>
          <w:p w14:paraId="02260BF0" w14:textId="77777777" w:rsidR="001A531C" w:rsidRPr="00717678" w:rsidRDefault="001A531C" w:rsidP="00450A05">
            <w:pPr>
              <w:ind w:hanging="11"/>
              <w:jc w:val="center"/>
              <w:rPr>
                <w:sz w:val="20"/>
                <w:szCs w:val="20"/>
              </w:rPr>
            </w:pPr>
            <w:r w:rsidRPr="00717678">
              <w:rPr>
                <w:sz w:val="20"/>
                <w:szCs w:val="20"/>
              </w:rPr>
              <w:t>5835,4</w:t>
            </w:r>
          </w:p>
        </w:tc>
      </w:tr>
    </w:tbl>
    <w:p w14:paraId="2EC8DF0C" w14:textId="77777777" w:rsidR="001A531C" w:rsidRPr="00717678" w:rsidRDefault="001A531C" w:rsidP="00CF280F">
      <w:pPr>
        <w:ind w:firstLine="0"/>
        <w:rPr>
          <w:lang w:eastAsia="lv-LV"/>
        </w:rPr>
      </w:pPr>
      <w:r w:rsidRPr="00717678">
        <w:t>Datu avots: VVD</w:t>
      </w:r>
      <w:r w:rsidRPr="00717678">
        <w:rPr>
          <w:vertAlign w:val="superscript"/>
        </w:rPr>
        <w:footnoteReference w:id="79"/>
      </w:r>
      <w:r w:rsidRPr="00717678">
        <w:rPr>
          <w:vertAlign w:val="superscript"/>
        </w:rPr>
        <w:t xml:space="preserve"> </w:t>
      </w:r>
    </w:p>
    <w:p w14:paraId="6B219EB2" w14:textId="77777777" w:rsidR="001A531C" w:rsidRPr="00717678" w:rsidRDefault="001A531C" w:rsidP="007B4B64">
      <w:pPr>
        <w:pStyle w:val="Subtitle"/>
      </w:pPr>
      <w:r w:rsidRPr="00717678">
        <w:t>2.</w:t>
      </w:r>
      <w:r w:rsidR="00BD0AA4" w:rsidRPr="00717678">
        <w:t>17</w:t>
      </w:r>
      <w:r w:rsidRPr="00717678">
        <w:t>.tabula</w:t>
      </w:r>
    </w:p>
    <w:p w14:paraId="03D21156" w14:textId="77777777" w:rsidR="00CF280F" w:rsidRPr="00717678" w:rsidRDefault="00CF280F" w:rsidP="00CF280F"/>
    <w:p w14:paraId="2CEFB316" w14:textId="77777777" w:rsidR="001A531C" w:rsidRPr="00717678" w:rsidRDefault="001A531C" w:rsidP="00AB10D6">
      <w:pPr>
        <w:pStyle w:val="Tabulasnosaukums1"/>
        <w:rPr>
          <w:color w:val="auto"/>
        </w:rPr>
      </w:pPr>
      <w:r w:rsidRPr="00717678">
        <w:rPr>
          <w:color w:val="auto"/>
        </w:rPr>
        <w:t>Eļļas filtru atkritumu apsaimniekošana izveidoto VKP atkritumu apsaimniekošanas sistēmu ietvaros</w:t>
      </w:r>
      <w:r w:rsidR="001C08B6" w:rsidRPr="00717678">
        <w:rPr>
          <w:color w:val="auto"/>
        </w:rPr>
        <w:t xml:space="preserve"> </w:t>
      </w:r>
      <w:r w:rsidR="008369D5" w:rsidRPr="00717678">
        <w:rPr>
          <w:color w:val="auto"/>
        </w:rPr>
        <w:t>2016.-2018.gadā</w:t>
      </w:r>
      <w:r w:rsidR="009549CA" w:rsidRPr="00717678">
        <w:rPr>
          <w:color w:val="auto"/>
        </w:rPr>
        <w:t xml:space="preserve">, </w:t>
      </w:r>
      <w:r w:rsidR="001C08B6" w:rsidRPr="00717678">
        <w:rPr>
          <w:color w:val="auto"/>
        </w:rPr>
        <w:t>tūkst</w:t>
      </w:r>
      <w:r w:rsidR="00BD53C5" w:rsidRPr="00717678">
        <w:rPr>
          <w:color w:val="auto"/>
        </w:rPr>
        <w:t>. gab.</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993"/>
        <w:gridCol w:w="993"/>
        <w:gridCol w:w="851"/>
        <w:gridCol w:w="853"/>
        <w:gridCol w:w="851"/>
        <w:gridCol w:w="853"/>
        <w:gridCol w:w="851"/>
        <w:gridCol w:w="993"/>
        <w:gridCol w:w="1271"/>
      </w:tblGrid>
      <w:tr w:rsidR="00717678" w:rsidRPr="00717678" w14:paraId="37ED3CD2" w14:textId="77777777" w:rsidTr="00C07E65">
        <w:tc>
          <w:tcPr>
            <w:tcW w:w="381" w:type="pct"/>
            <w:vMerge w:val="restart"/>
            <w:shd w:val="clear" w:color="auto" w:fill="E2EFD9"/>
            <w:vAlign w:val="center"/>
          </w:tcPr>
          <w:p w14:paraId="02B6183B" w14:textId="77777777" w:rsidR="001A531C" w:rsidRPr="00717678" w:rsidRDefault="001A531C" w:rsidP="00657DF5">
            <w:pPr>
              <w:ind w:hanging="11"/>
              <w:jc w:val="center"/>
              <w:rPr>
                <w:b/>
                <w:bCs/>
                <w:sz w:val="20"/>
                <w:szCs w:val="20"/>
              </w:rPr>
            </w:pPr>
            <w:r w:rsidRPr="00717678">
              <w:rPr>
                <w:b/>
                <w:bCs/>
                <w:sz w:val="20"/>
                <w:szCs w:val="20"/>
              </w:rPr>
              <w:t>Gads</w:t>
            </w:r>
          </w:p>
        </w:tc>
        <w:tc>
          <w:tcPr>
            <w:tcW w:w="539" w:type="pct"/>
            <w:vMerge w:val="restart"/>
            <w:shd w:val="clear" w:color="auto" w:fill="E2EFD9"/>
            <w:vAlign w:val="center"/>
          </w:tcPr>
          <w:p w14:paraId="1ECC3C9E" w14:textId="77777777" w:rsidR="001A531C" w:rsidRPr="00717678" w:rsidRDefault="001A531C" w:rsidP="00657DF5">
            <w:pPr>
              <w:ind w:hanging="11"/>
              <w:jc w:val="center"/>
              <w:rPr>
                <w:b/>
                <w:bCs/>
                <w:sz w:val="20"/>
                <w:szCs w:val="20"/>
              </w:rPr>
            </w:pPr>
            <w:r w:rsidRPr="00717678">
              <w:rPr>
                <w:b/>
                <w:bCs/>
                <w:sz w:val="20"/>
                <w:szCs w:val="20"/>
              </w:rPr>
              <w:t>Realizēts</w:t>
            </w:r>
          </w:p>
        </w:tc>
        <w:tc>
          <w:tcPr>
            <w:tcW w:w="539" w:type="pct"/>
            <w:vMerge w:val="restart"/>
            <w:shd w:val="clear" w:color="auto" w:fill="E2EFD9"/>
            <w:vAlign w:val="center"/>
          </w:tcPr>
          <w:p w14:paraId="1C3E412F" w14:textId="77777777" w:rsidR="001A531C" w:rsidRPr="00717678" w:rsidRDefault="001A531C" w:rsidP="00657DF5">
            <w:pPr>
              <w:ind w:hanging="11"/>
              <w:jc w:val="center"/>
              <w:rPr>
                <w:b/>
                <w:bCs/>
                <w:sz w:val="20"/>
                <w:szCs w:val="20"/>
              </w:rPr>
            </w:pPr>
            <w:r w:rsidRPr="00717678">
              <w:rPr>
                <w:b/>
                <w:bCs/>
                <w:sz w:val="20"/>
                <w:szCs w:val="20"/>
              </w:rPr>
              <w:t>Savākts</w:t>
            </w:r>
          </w:p>
        </w:tc>
        <w:tc>
          <w:tcPr>
            <w:tcW w:w="1387" w:type="pct"/>
            <w:gridSpan w:val="3"/>
            <w:shd w:val="clear" w:color="auto" w:fill="E2EFD9"/>
            <w:vAlign w:val="center"/>
          </w:tcPr>
          <w:p w14:paraId="1B577301" w14:textId="77777777" w:rsidR="001A531C" w:rsidRPr="00717678" w:rsidRDefault="001A531C" w:rsidP="00657DF5">
            <w:pPr>
              <w:ind w:hanging="11"/>
              <w:jc w:val="center"/>
              <w:rPr>
                <w:b/>
                <w:bCs/>
                <w:sz w:val="20"/>
                <w:szCs w:val="20"/>
              </w:rPr>
            </w:pPr>
            <w:r w:rsidRPr="00717678">
              <w:rPr>
                <w:b/>
                <w:bCs/>
                <w:sz w:val="20"/>
                <w:szCs w:val="20"/>
              </w:rPr>
              <w:t>Pārstrādāts</w:t>
            </w:r>
          </w:p>
        </w:tc>
        <w:tc>
          <w:tcPr>
            <w:tcW w:w="1464" w:type="pct"/>
            <w:gridSpan w:val="3"/>
            <w:shd w:val="clear" w:color="auto" w:fill="E2EFD9"/>
            <w:vAlign w:val="center"/>
          </w:tcPr>
          <w:p w14:paraId="04E3B96B" w14:textId="77777777" w:rsidR="001A531C" w:rsidRPr="00717678" w:rsidRDefault="001A531C" w:rsidP="00657DF5">
            <w:pPr>
              <w:ind w:hanging="11"/>
              <w:jc w:val="center"/>
              <w:rPr>
                <w:b/>
                <w:bCs/>
                <w:sz w:val="20"/>
                <w:szCs w:val="20"/>
              </w:rPr>
            </w:pPr>
            <w:r w:rsidRPr="00717678">
              <w:rPr>
                <w:b/>
                <w:bCs/>
                <w:sz w:val="20"/>
                <w:szCs w:val="20"/>
              </w:rPr>
              <w:t>Reģenerēts</w:t>
            </w:r>
          </w:p>
        </w:tc>
        <w:tc>
          <w:tcPr>
            <w:tcW w:w="690" w:type="pct"/>
            <w:vMerge w:val="restart"/>
            <w:shd w:val="clear" w:color="auto" w:fill="E2EFD9"/>
            <w:vAlign w:val="center"/>
          </w:tcPr>
          <w:p w14:paraId="2F4CFF5C" w14:textId="77777777" w:rsidR="001A531C" w:rsidRPr="00717678" w:rsidRDefault="001A531C" w:rsidP="00657DF5">
            <w:pPr>
              <w:ind w:hanging="11"/>
              <w:jc w:val="center"/>
              <w:rPr>
                <w:b/>
                <w:bCs/>
                <w:sz w:val="20"/>
                <w:szCs w:val="20"/>
              </w:rPr>
            </w:pPr>
            <w:r w:rsidRPr="00717678">
              <w:rPr>
                <w:b/>
                <w:bCs/>
                <w:sz w:val="20"/>
                <w:szCs w:val="20"/>
              </w:rPr>
              <w:t>Kopā pārstrādāts un reģenerēts</w:t>
            </w:r>
          </w:p>
        </w:tc>
      </w:tr>
      <w:tr w:rsidR="00717678" w:rsidRPr="00717678" w14:paraId="34213E0F" w14:textId="77777777" w:rsidTr="00C07E65">
        <w:tc>
          <w:tcPr>
            <w:tcW w:w="381" w:type="pct"/>
            <w:vMerge/>
          </w:tcPr>
          <w:p w14:paraId="23431A4F" w14:textId="77777777" w:rsidR="001A531C" w:rsidRPr="00717678" w:rsidRDefault="001A531C" w:rsidP="00657DF5">
            <w:pPr>
              <w:ind w:hanging="11"/>
              <w:rPr>
                <w:sz w:val="20"/>
                <w:szCs w:val="20"/>
              </w:rPr>
            </w:pPr>
          </w:p>
        </w:tc>
        <w:tc>
          <w:tcPr>
            <w:tcW w:w="539" w:type="pct"/>
            <w:vMerge/>
          </w:tcPr>
          <w:p w14:paraId="60551041" w14:textId="77777777" w:rsidR="001A531C" w:rsidRPr="00717678" w:rsidRDefault="001A531C" w:rsidP="00657DF5">
            <w:pPr>
              <w:ind w:hanging="11"/>
              <w:rPr>
                <w:sz w:val="20"/>
                <w:szCs w:val="20"/>
              </w:rPr>
            </w:pPr>
          </w:p>
        </w:tc>
        <w:tc>
          <w:tcPr>
            <w:tcW w:w="539" w:type="pct"/>
            <w:vMerge/>
          </w:tcPr>
          <w:p w14:paraId="3A5D795C" w14:textId="77777777" w:rsidR="001A531C" w:rsidRPr="00717678" w:rsidRDefault="001A531C" w:rsidP="00657DF5">
            <w:pPr>
              <w:ind w:hanging="11"/>
              <w:rPr>
                <w:sz w:val="20"/>
                <w:szCs w:val="20"/>
              </w:rPr>
            </w:pPr>
          </w:p>
        </w:tc>
        <w:tc>
          <w:tcPr>
            <w:tcW w:w="462" w:type="pct"/>
            <w:shd w:val="clear" w:color="auto" w:fill="E2EFD9"/>
            <w:vAlign w:val="center"/>
          </w:tcPr>
          <w:p w14:paraId="2F059FE8" w14:textId="77777777" w:rsidR="001A531C" w:rsidRPr="00717678" w:rsidRDefault="001A531C" w:rsidP="00657DF5">
            <w:pPr>
              <w:ind w:hanging="11"/>
              <w:jc w:val="center"/>
              <w:rPr>
                <w:b/>
                <w:bCs/>
                <w:sz w:val="20"/>
                <w:szCs w:val="20"/>
              </w:rPr>
            </w:pPr>
            <w:r w:rsidRPr="00717678">
              <w:rPr>
                <w:b/>
                <w:bCs/>
                <w:sz w:val="20"/>
                <w:szCs w:val="20"/>
              </w:rPr>
              <w:t>Latvijā</w:t>
            </w:r>
          </w:p>
        </w:tc>
        <w:tc>
          <w:tcPr>
            <w:tcW w:w="463" w:type="pct"/>
            <w:shd w:val="clear" w:color="auto" w:fill="E2EFD9"/>
            <w:vAlign w:val="center"/>
          </w:tcPr>
          <w:p w14:paraId="05D446D3" w14:textId="77777777" w:rsidR="001A531C" w:rsidRPr="00717678" w:rsidRDefault="001A531C" w:rsidP="00657DF5">
            <w:pPr>
              <w:ind w:hanging="11"/>
              <w:jc w:val="center"/>
              <w:rPr>
                <w:b/>
                <w:bCs/>
                <w:sz w:val="20"/>
                <w:szCs w:val="20"/>
              </w:rPr>
            </w:pPr>
            <w:r w:rsidRPr="00717678">
              <w:rPr>
                <w:b/>
                <w:bCs/>
                <w:sz w:val="20"/>
                <w:szCs w:val="20"/>
              </w:rPr>
              <w:t>Citā ES valstī</w:t>
            </w:r>
          </w:p>
        </w:tc>
        <w:tc>
          <w:tcPr>
            <w:tcW w:w="462" w:type="pct"/>
            <w:shd w:val="clear" w:color="auto" w:fill="E2EFD9"/>
            <w:vAlign w:val="center"/>
          </w:tcPr>
          <w:p w14:paraId="3BADC154" w14:textId="77777777" w:rsidR="001A531C" w:rsidRPr="00717678" w:rsidRDefault="001A531C" w:rsidP="00657DF5">
            <w:pPr>
              <w:ind w:hanging="11"/>
              <w:jc w:val="center"/>
              <w:rPr>
                <w:b/>
                <w:bCs/>
                <w:sz w:val="20"/>
                <w:szCs w:val="20"/>
              </w:rPr>
            </w:pPr>
            <w:r w:rsidRPr="00717678">
              <w:rPr>
                <w:b/>
                <w:bCs/>
                <w:sz w:val="20"/>
                <w:szCs w:val="20"/>
              </w:rPr>
              <w:t>Kopā</w:t>
            </w:r>
          </w:p>
        </w:tc>
        <w:tc>
          <w:tcPr>
            <w:tcW w:w="463" w:type="pct"/>
            <w:shd w:val="clear" w:color="auto" w:fill="E2EFD9"/>
            <w:vAlign w:val="center"/>
          </w:tcPr>
          <w:p w14:paraId="13DE8198" w14:textId="77777777" w:rsidR="001A531C" w:rsidRPr="00717678" w:rsidRDefault="001A531C" w:rsidP="00657DF5">
            <w:pPr>
              <w:ind w:hanging="11"/>
              <w:jc w:val="center"/>
              <w:rPr>
                <w:b/>
                <w:bCs/>
                <w:sz w:val="20"/>
                <w:szCs w:val="20"/>
              </w:rPr>
            </w:pPr>
            <w:r w:rsidRPr="00717678">
              <w:rPr>
                <w:b/>
                <w:bCs/>
                <w:sz w:val="20"/>
                <w:szCs w:val="20"/>
              </w:rPr>
              <w:t>Latvijā</w:t>
            </w:r>
          </w:p>
        </w:tc>
        <w:tc>
          <w:tcPr>
            <w:tcW w:w="462" w:type="pct"/>
            <w:shd w:val="clear" w:color="auto" w:fill="E2EFD9"/>
            <w:vAlign w:val="center"/>
          </w:tcPr>
          <w:p w14:paraId="5A1E6209" w14:textId="77777777" w:rsidR="001A531C" w:rsidRPr="00717678" w:rsidRDefault="001A531C" w:rsidP="00657DF5">
            <w:pPr>
              <w:ind w:hanging="11"/>
              <w:jc w:val="center"/>
              <w:rPr>
                <w:b/>
                <w:bCs/>
                <w:sz w:val="20"/>
                <w:szCs w:val="20"/>
              </w:rPr>
            </w:pPr>
            <w:r w:rsidRPr="00717678">
              <w:rPr>
                <w:b/>
                <w:bCs/>
                <w:sz w:val="20"/>
                <w:szCs w:val="20"/>
              </w:rPr>
              <w:t>Citā ES valstī</w:t>
            </w:r>
          </w:p>
        </w:tc>
        <w:tc>
          <w:tcPr>
            <w:tcW w:w="539" w:type="pct"/>
            <w:shd w:val="clear" w:color="auto" w:fill="E2EFD9"/>
            <w:vAlign w:val="center"/>
          </w:tcPr>
          <w:p w14:paraId="5AA3C77D" w14:textId="77777777" w:rsidR="001A531C" w:rsidRPr="00717678" w:rsidRDefault="001A531C" w:rsidP="00657DF5">
            <w:pPr>
              <w:ind w:hanging="11"/>
              <w:jc w:val="center"/>
              <w:rPr>
                <w:b/>
                <w:bCs/>
                <w:sz w:val="20"/>
                <w:szCs w:val="20"/>
              </w:rPr>
            </w:pPr>
            <w:r w:rsidRPr="00717678">
              <w:rPr>
                <w:b/>
                <w:bCs/>
                <w:sz w:val="20"/>
                <w:szCs w:val="20"/>
              </w:rPr>
              <w:t>Kopā</w:t>
            </w:r>
          </w:p>
        </w:tc>
        <w:tc>
          <w:tcPr>
            <w:tcW w:w="690" w:type="pct"/>
            <w:vMerge/>
          </w:tcPr>
          <w:p w14:paraId="5828E68B" w14:textId="77777777" w:rsidR="001A531C" w:rsidRPr="00717678" w:rsidRDefault="001A531C" w:rsidP="00657DF5">
            <w:pPr>
              <w:ind w:hanging="11"/>
              <w:rPr>
                <w:sz w:val="20"/>
                <w:szCs w:val="20"/>
              </w:rPr>
            </w:pPr>
          </w:p>
        </w:tc>
      </w:tr>
      <w:tr w:rsidR="00717678" w:rsidRPr="00717678" w14:paraId="4417DEFC" w14:textId="77777777" w:rsidTr="004F33C7">
        <w:tc>
          <w:tcPr>
            <w:tcW w:w="381" w:type="pct"/>
            <w:vAlign w:val="center"/>
          </w:tcPr>
          <w:p w14:paraId="7A569DF0" w14:textId="77777777" w:rsidR="001A531C" w:rsidRPr="00717678" w:rsidRDefault="001A531C" w:rsidP="00AB10D6">
            <w:pPr>
              <w:ind w:hanging="11"/>
              <w:jc w:val="center"/>
              <w:rPr>
                <w:sz w:val="20"/>
                <w:szCs w:val="20"/>
              </w:rPr>
            </w:pPr>
            <w:r w:rsidRPr="00717678">
              <w:rPr>
                <w:sz w:val="20"/>
                <w:szCs w:val="20"/>
              </w:rPr>
              <w:t>2016</w:t>
            </w:r>
          </w:p>
        </w:tc>
        <w:tc>
          <w:tcPr>
            <w:tcW w:w="539" w:type="pct"/>
            <w:vAlign w:val="center"/>
          </w:tcPr>
          <w:p w14:paraId="67F5EDE1" w14:textId="77777777" w:rsidR="001A531C" w:rsidRPr="00717678" w:rsidRDefault="001A531C" w:rsidP="00AB10D6">
            <w:pPr>
              <w:ind w:firstLine="0"/>
              <w:jc w:val="center"/>
              <w:rPr>
                <w:sz w:val="20"/>
                <w:szCs w:val="20"/>
              </w:rPr>
            </w:pPr>
            <w:r w:rsidRPr="00717678">
              <w:rPr>
                <w:sz w:val="20"/>
                <w:szCs w:val="20"/>
              </w:rPr>
              <w:t>769,167</w:t>
            </w:r>
          </w:p>
        </w:tc>
        <w:tc>
          <w:tcPr>
            <w:tcW w:w="539" w:type="pct"/>
            <w:vAlign w:val="center"/>
          </w:tcPr>
          <w:p w14:paraId="60B3CDF1" w14:textId="77777777" w:rsidR="001A531C" w:rsidRPr="00717678" w:rsidRDefault="001A531C" w:rsidP="00AB10D6">
            <w:pPr>
              <w:ind w:firstLine="0"/>
              <w:jc w:val="center"/>
              <w:rPr>
                <w:sz w:val="20"/>
                <w:szCs w:val="20"/>
              </w:rPr>
            </w:pPr>
            <w:r w:rsidRPr="00717678">
              <w:rPr>
                <w:sz w:val="20"/>
                <w:szCs w:val="20"/>
              </w:rPr>
              <w:t>210,411</w:t>
            </w:r>
          </w:p>
        </w:tc>
        <w:tc>
          <w:tcPr>
            <w:tcW w:w="462" w:type="pct"/>
            <w:vAlign w:val="center"/>
          </w:tcPr>
          <w:p w14:paraId="6CF08465" w14:textId="77777777" w:rsidR="001A531C" w:rsidRPr="00717678" w:rsidRDefault="001A531C" w:rsidP="00AB10D6">
            <w:pPr>
              <w:ind w:firstLine="0"/>
              <w:jc w:val="center"/>
              <w:rPr>
                <w:sz w:val="20"/>
                <w:szCs w:val="20"/>
              </w:rPr>
            </w:pPr>
            <w:r w:rsidRPr="00717678">
              <w:rPr>
                <w:sz w:val="20"/>
                <w:szCs w:val="20"/>
              </w:rPr>
              <w:t>82,3</w:t>
            </w:r>
          </w:p>
        </w:tc>
        <w:tc>
          <w:tcPr>
            <w:tcW w:w="463" w:type="pct"/>
            <w:vAlign w:val="center"/>
          </w:tcPr>
          <w:p w14:paraId="6213FB78" w14:textId="77777777" w:rsidR="001A531C" w:rsidRPr="00717678" w:rsidRDefault="001A531C" w:rsidP="00AB10D6">
            <w:pPr>
              <w:ind w:firstLine="0"/>
              <w:jc w:val="center"/>
              <w:rPr>
                <w:sz w:val="20"/>
                <w:szCs w:val="20"/>
              </w:rPr>
            </w:pPr>
            <w:r w:rsidRPr="00717678">
              <w:rPr>
                <w:sz w:val="20"/>
                <w:szCs w:val="20"/>
              </w:rPr>
              <w:t>0</w:t>
            </w:r>
          </w:p>
        </w:tc>
        <w:tc>
          <w:tcPr>
            <w:tcW w:w="462" w:type="pct"/>
            <w:vAlign w:val="center"/>
          </w:tcPr>
          <w:p w14:paraId="33A31046" w14:textId="77777777" w:rsidR="001A531C" w:rsidRPr="00717678" w:rsidRDefault="001A531C" w:rsidP="00AB10D6">
            <w:pPr>
              <w:ind w:firstLine="0"/>
              <w:jc w:val="center"/>
              <w:rPr>
                <w:sz w:val="20"/>
                <w:szCs w:val="20"/>
              </w:rPr>
            </w:pPr>
            <w:r w:rsidRPr="00717678">
              <w:rPr>
                <w:sz w:val="20"/>
                <w:szCs w:val="20"/>
              </w:rPr>
              <w:t>0</w:t>
            </w:r>
          </w:p>
        </w:tc>
        <w:tc>
          <w:tcPr>
            <w:tcW w:w="463" w:type="pct"/>
            <w:vAlign w:val="center"/>
          </w:tcPr>
          <w:p w14:paraId="11B41391" w14:textId="77777777" w:rsidR="001A531C" w:rsidRPr="00717678" w:rsidRDefault="001A531C" w:rsidP="00AB10D6">
            <w:pPr>
              <w:ind w:firstLine="0"/>
              <w:jc w:val="center"/>
              <w:rPr>
                <w:sz w:val="20"/>
                <w:szCs w:val="20"/>
              </w:rPr>
            </w:pPr>
            <w:r w:rsidRPr="00717678">
              <w:rPr>
                <w:sz w:val="20"/>
                <w:szCs w:val="20"/>
              </w:rPr>
              <w:t>82,3</w:t>
            </w:r>
          </w:p>
        </w:tc>
        <w:tc>
          <w:tcPr>
            <w:tcW w:w="462" w:type="pct"/>
            <w:vAlign w:val="center"/>
          </w:tcPr>
          <w:p w14:paraId="445F55C0" w14:textId="77777777" w:rsidR="001A531C" w:rsidRPr="00717678" w:rsidRDefault="001A531C" w:rsidP="00AB10D6">
            <w:pPr>
              <w:ind w:firstLine="0"/>
              <w:jc w:val="center"/>
              <w:rPr>
                <w:sz w:val="20"/>
                <w:szCs w:val="20"/>
              </w:rPr>
            </w:pPr>
            <w:r w:rsidRPr="00717678">
              <w:rPr>
                <w:sz w:val="20"/>
                <w:szCs w:val="20"/>
              </w:rPr>
              <w:t>106,8</w:t>
            </w:r>
          </w:p>
        </w:tc>
        <w:tc>
          <w:tcPr>
            <w:tcW w:w="539" w:type="pct"/>
            <w:vAlign w:val="center"/>
          </w:tcPr>
          <w:p w14:paraId="186989CF" w14:textId="77777777" w:rsidR="001A531C" w:rsidRPr="00717678" w:rsidRDefault="001A531C" w:rsidP="00AB10D6">
            <w:pPr>
              <w:ind w:firstLine="0"/>
              <w:jc w:val="center"/>
              <w:rPr>
                <w:sz w:val="20"/>
                <w:szCs w:val="20"/>
              </w:rPr>
            </w:pPr>
            <w:r w:rsidRPr="00717678">
              <w:rPr>
                <w:sz w:val="20"/>
                <w:szCs w:val="20"/>
              </w:rPr>
              <w:t>14,36</w:t>
            </w:r>
          </w:p>
        </w:tc>
        <w:tc>
          <w:tcPr>
            <w:tcW w:w="690" w:type="pct"/>
            <w:vAlign w:val="center"/>
          </w:tcPr>
          <w:p w14:paraId="23D8829F" w14:textId="77777777" w:rsidR="001A531C" w:rsidRPr="00717678" w:rsidRDefault="001A531C" w:rsidP="00AB10D6">
            <w:pPr>
              <w:ind w:firstLine="0"/>
              <w:jc w:val="center"/>
              <w:rPr>
                <w:sz w:val="20"/>
                <w:szCs w:val="20"/>
              </w:rPr>
            </w:pPr>
            <w:r w:rsidRPr="00717678">
              <w:rPr>
                <w:sz w:val="20"/>
                <w:szCs w:val="20"/>
              </w:rPr>
              <w:t>121,16</w:t>
            </w:r>
          </w:p>
        </w:tc>
      </w:tr>
      <w:tr w:rsidR="00717678" w:rsidRPr="00717678" w14:paraId="5CBFD210" w14:textId="77777777" w:rsidTr="004F33C7">
        <w:tc>
          <w:tcPr>
            <w:tcW w:w="381" w:type="pct"/>
            <w:vAlign w:val="center"/>
          </w:tcPr>
          <w:p w14:paraId="62D23F7D" w14:textId="77777777" w:rsidR="001A531C" w:rsidRPr="00717678" w:rsidRDefault="001A531C" w:rsidP="00AB10D6">
            <w:pPr>
              <w:ind w:hanging="11"/>
              <w:jc w:val="center"/>
              <w:rPr>
                <w:sz w:val="20"/>
                <w:szCs w:val="20"/>
              </w:rPr>
            </w:pPr>
            <w:r w:rsidRPr="00717678">
              <w:rPr>
                <w:sz w:val="20"/>
                <w:szCs w:val="20"/>
              </w:rPr>
              <w:t>2017</w:t>
            </w:r>
          </w:p>
        </w:tc>
        <w:tc>
          <w:tcPr>
            <w:tcW w:w="539" w:type="pct"/>
            <w:vAlign w:val="center"/>
          </w:tcPr>
          <w:p w14:paraId="36DA855D" w14:textId="77777777" w:rsidR="001A531C" w:rsidRPr="00717678" w:rsidRDefault="001A531C" w:rsidP="00AB10D6">
            <w:pPr>
              <w:ind w:firstLine="0"/>
              <w:jc w:val="center"/>
              <w:rPr>
                <w:sz w:val="20"/>
                <w:szCs w:val="20"/>
              </w:rPr>
            </w:pPr>
            <w:r w:rsidRPr="00717678">
              <w:rPr>
                <w:sz w:val="20"/>
                <w:szCs w:val="20"/>
              </w:rPr>
              <w:t>822,562</w:t>
            </w:r>
          </w:p>
        </w:tc>
        <w:tc>
          <w:tcPr>
            <w:tcW w:w="539" w:type="pct"/>
            <w:vAlign w:val="center"/>
          </w:tcPr>
          <w:p w14:paraId="783B0A49" w14:textId="77777777" w:rsidR="001A531C" w:rsidRPr="00717678" w:rsidRDefault="001A531C" w:rsidP="00AB10D6">
            <w:pPr>
              <w:ind w:firstLine="0"/>
              <w:jc w:val="center"/>
              <w:rPr>
                <w:sz w:val="20"/>
                <w:szCs w:val="20"/>
              </w:rPr>
            </w:pPr>
            <w:r w:rsidRPr="00717678">
              <w:rPr>
                <w:sz w:val="20"/>
                <w:szCs w:val="20"/>
              </w:rPr>
              <w:t>247,977</w:t>
            </w:r>
          </w:p>
        </w:tc>
        <w:tc>
          <w:tcPr>
            <w:tcW w:w="462" w:type="pct"/>
            <w:vAlign w:val="center"/>
          </w:tcPr>
          <w:p w14:paraId="0C0699FE" w14:textId="77777777" w:rsidR="001A531C" w:rsidRPr="00717678" w:rsidRDefault="001A531C" w:rsidP="00AB10D6">
            <w:pPr>
              <w:ind w:firstLine="0"/>
              <w:jc w:val="center"/>
              <w:rPr>
                <w:sz w:val="20"/>
                <w:szCs w:val="20"/>
              </w:rPr>
            </w:pPr>
            <w:r w:rsidRPr="00717678">
              <w:rPr>
                <w:sz w:val="20"/>
                <w:szCs w:val="20"/>
              </w:rPr>
              <w:t>240,27</w:t>
            </w:r>
          </w:p>
        </w:tc>
        <w:tc>
          <w:tcPr>
            <w:tcW w:w="463" w:type="pct"/>
            <w:vAlign w:val="center"/>
          </w:tcPr>
          <w:p w14:paraId="744E6855" w14:textId="77777777" w:rsidR="001A531C" w:rsidRPr="00717678" w:rsidRDefault="001A531C" w:rsidP="00AB10D6">
            <w:pPr>
              <w:ind w:firstLine="0"/>
              <w:jc w:val="center"/>
              <w:rPr>
                <w:sz w:val="20"/>
                <w:szCs w:val="20"/>
              </w:rPr>
            </w:pPr>
            <w:r w:rsidRPr="00717678">
              <w:rPr>
                <w:sz w:val="20"/>
                <w:szCs w:val="20"/>
              </w:rPr>
              <w:t>0</w:t>
            </w:r>
          </w:p>
        </w:tc>
        <w:tc>
          <w:tcPr>
            <w:tcW w:w="462" w:type="pct"/>
            <w:vAlign w:val="center"/>
          </w:tcPr>
          <w:p w14:paraId="7F057485" w14:textId="77777777" w:rsidR="001A531C" w:rsidRPr="00717678" w:rsidRDefault="001A531C" w:rsidP="00AB10D6">
            <w:pPr>
              <w:ind w:firstLine="0"/>
              <w:jc w:val="center"/>
              <w:rPr>
                <w:sz w:val="20"/>
                <w:szCs w:val="20"/>
              </w:rPr>
            </w:pPr>
            <w:r w:rsidRPr="00717678">
              <w:rPr>
                <w:sz w:val="20"/>
                <w:szCs w:val="20"/>
              </w:rPr>
              <w:t>75,44</w:t>
            </w:r>
          </w:p>
        </w:tc>
        <w:tc>
          <w:tcPr>
            <w:tcW w:w="463" w:type="pct"/>
            <w:vAlign w:val="center"/>
          </w:tcPr>
          <w:p w14:paraId="0F540509" w14:textId="77777777" w:rsidR="001A531C" w:rsidRPr="00717678" w:rsidRDefault="001A531C" w:rsidP="00AB10D6">
            <w:pPr>
              <w:ind w:firstLine="0"/>
              <w:jc w:val="center"/>
              <w:rPr>
                <w:sz w:val="20"/>
                <w:szCs w:val="20"/>
              </w:rPr>
            </w:pPr>
            <w:r w:rsidRPr="00717678">
              <w:rPr>
                <w:sz w:val="20"/>
                <w:szCs w:val="20"/>
              </w:rPr>
              <w:t>247, 81</w:t>
            </w:r>
          </w:p>
        </w:tc>
        <w:tc>
          <w:tcPr>
            <w:tcW w:w="462" w:type="pct"/>
            <w:vAlign w:val="center"/>
          </w:tcPr>
          <w:p w14:paraId="2551E158" w14:textId="77777777" w:rsidR="001A531C" w:rsidRPr="00717678" w:rsidRDefault="001A531C" w:rsidP="00AB10D6">
            <w:pPr>
              <w:ind w:firstLine="0"/>
              <w:jc w:val="center"/>
              <w:rPr>
                <w:sz w:val="20"/>
                <w:szCs w:val="20"/>
              </w:rPr>
            </w:pPr>
            <w:r w:rsidRPr="00717678">
              <w:rPr>
                <w:sz w:val="20"/>
                <w:szCs w:val="20"/>
              </w:rPr>
              <w:t>0</w:t>
            </w:r>
          </w:p>
        </w:tc>
        <w:tc>
          <w:tcPr>
            <w:tcW w:w="539" w:type="pct"/>
            <w:vAlign w:val="center"/>
          </w:tcPr>
          <w:p w14:paraId="513EB3DA" w14:textId="77777777" w:rsidR="001A531C" w:rsidRPr="00717678" w:rsidRDefault="001A531C" w:rsidP="00AB10D6">
            <w:pPr>
              <w:ind w:firstLine="0"/>
              <w:jc w:val="center"/>
              <w:rPr>
                <w:sz w:val="20"/>
                <w:szCs w:val="20"/>
              </w:rPr>
            </w:pPr>
            <w:r w:rsidRPr="00717678">
              <w:rPr>
                <w:sz w:val="20"/>
                <w:szCs w:val="20"/>
              </w:rPr>
              <w:t>0</w:t>
            </w:r>
          </w:p>
        </w:tc>
        <w:tc>
          <w:tcPr>
            <w:tcW w:w="690" w:type="pct"/>
            <w:vAlign w:val="center"/>
          </w:tcPr>
          <w:p w14:paraId="6D868597" w14:textId="77777777" w:rsidR="001A531C" w:rsidRPr="00717678" w:rsidRDefault="001A531C" w:rsidP="00AB10D6">
            <w:pPr>
              <w:ind w:firstLine="0"/>
              <w:jc w:val="center"/>
              <w:rPr>
                <w:sz w:val="20"/>
                <w:szCs w:val="20"/>
              </w:rPr>
            </w:pPr>
            <w:r w:rsidRPr="00717678">
              <w:rPr>
                <w:sz w:val="20"/>
                <w:szCs w:val="20"/>
              </w:rPr>
              <w:t>0</w:t>
            </w:r>
          </w:p>
        </w:tc>
      </w:tr>
      <w:tr w:rsidR="00717678" w:rsidRPr="00717678" w14:paraId="09EB9A0C" w14:textId="77777777" w:rsidTr="004F33C7">
        <w:tc>
          <w:tcPr>
            <w:tcW w:w="381" w:type="pct"/>
            <w:vAlign w:val="center"/>
          </w:tcPr>
          <w:p w14:paraId="45EA9258" w14:textId="77777777" w:rsidR="001A531C" w:rsidRPr="00717678" w:rsidRDefault="001A531C" w:rsidP="00AB10D6">
            <w:pPr>
              <w:ind w:hanging="11"/>
              <w:jc w:val="center"/>
              <w:rPr>
                <w:sz w:val="20"/>
                <w:szCs w:val="20"/>
              </w:rPr>
            </w:pPr>
            <w:r w:rsidRPr="00717678">
              <w:rPr>
                <w:sz w:val="20"/>
                <w:szCs w:val="20"/>
              </w:rPr>
              <w:t>2018</w:t>
            </w:r>
          </w:p>
        </w:tc>
        <w:tc>
          <w:tcPr>
            <w:tcW w:w="539" w:type="pct"/>
            <w:vAlign w:val="center"/>
          </w:tcPr>
          <w:p w14:paraId="52FD0E56" w14:textId="77777777" w:rsidR="001A531C" w:rsidRPr="00717678" w:rsidRDefault="001A531C" w:rsidP="00AB10D6">
            <w:pPr>
              <w:ind w:firstLine="0"/>
              <w:jc w:val="center"/>
              <w:rPr>
                <w:sz w:val="20"/>
                <w:szCs w:val="20"/>
              </w:rPr>
            </w:pPr>
            <w:r w:rsidRPr="00717678">
              <w:rPr>
                <w:sz w:val="20"/>
                <w:szCs w:val="20"/>
              </w:rPr>
              <w:t>835,229</w:t>
            </w:r>
          </w:p>
        </w:tc>
        <w:tc>
          <w:tcPr>
            <w:tcW w:w="539" w:type="pct"/>
            <w:vAlign w:val="center"/>
          </w:tcPr>
          <w:p w14:paraId="511BE750" w14:textId="77777777" w:rsidR="001A531C" w:rsidRPr="00717678" w:rsidRDefault="001A531C" w:rsidP="00AB10D6">
            <w:pPr>
              <w:ind w:firstLine="0"/>
              <w:jc w:val="center"/>
              <w:rPr>
                <w:sz w:val="20"/>
                <w:szCs w:val="20"/>
              </w:rPr>
            </w:pPr>
            <w:r w:rsidRPr="00717678">
              <w:rPr>
                <w:sz w:val="20"/>
                <w:szCs w:val="20"/>
              </w:rPr>
              <w:t>257,092</w:t>
            </w:r>
          </w:p>
        </w:tc>
        <w:tc>
          <w:tcPr>
            <w:tcW w:w="462" w:type="pct"/>
            <w:vAlign w:val="center"/>
          </w:tcPr>
          <w:p w14:paraId="3685BB62" w14:textId="77777777" w:rsidR="001A531C" w:rsidRPr="00717678" w:rsidRDefault="001A531C" w:rsidP="00AB10D6">
            <w:pPr>
              <w:ind w:firstLine="0"/>
              <w:jc w:val="center"/>
              <w:rPr>
                <w:sz w:val="20"/>
                <w:szCs w:val="20"/>
              </w:rPr>
            </w:pPr>
            <w:r w:rsidRPr="00717678">
              <w:rPr>
                <w:sz w:val="20"/>
                <w:szCs w:val="20"/>
              </w:rPr>
              <w:t>257, 07</w:t>
            </w:r>
          </w:p>
        </w:tc>
        <w:tc>
          <w:tcPr>
            <w:tcW w:w="463" w:type="pct"/>
            <w:vAlign w:val="center"/>
          </w:tcPr>
          <w:p w14:paraId="437277D7" w14:textId="77777777" w:rsidR="001A531C" w:rsidRPr="00717678" w:rsidRDefault="001A531C" w:rsidP="00AB10D6">
            <w:pPr>
              <w:ind w:firstLine="0"/>
              <w:jc w:val="center"/>
              <w:rPr>
                <w:sz w:val="20"/>
                <w:szCs w:val="20"/>
              </w:rPr>
            </w:pPr>
            <w:r w:rsidRPr="00717678">
              <w:rPr>
                <w:sz w:val="20"/>
                <w:szCs w:val="20"/>
              </w:rPr>
              <w:t>0</w:t>
            </w:r>
          </w:p>
        </w:tc>
        <w:tc>
          <w:tcPr>
            <w:tcW w:w="462" w:type="pct"/>
            <w:vAlign w:val="center"/>
          </w:tcPr>
          <w:p w14:paraId="196C59C3" w14:textId="77777777" w:rsidR="001A531C" w:rsidRPr="00717678" w:rsidRDefault="001A531C" w:rsidP="00AB10D6">
            <w:pPr>
              <w:ind w:firstLine="0"/>
              <w:jc w:val="center"/>
              <w:rPr>
                <w:sz w:val="20"/>
                <w:szCs w:val="20"/>
              </w:rPr>
            </w:pPr>
            <w:r w:rsidRPr="00717678">
              <w:rPr>
                <w:sz w:val="20"/>
                <w:szCs w:val="20"/>
              </w:rPr>
              <w:t>0</w:t>
            </w:r>
          </w:p>
        </w:tc>
        <w:tc>
          <w:tcPr>
            <w:tcW w:w="463" w:type="pct"/>
            <w:vAlign w:val="center"/>
          </w:tcPr>
          <w:p w14:paraId="6CBC3B78" w14:textId="77777777" w:rsidR="001A531C" w:rsidRPr="00717678" w:rsidRDefault="001A531C" w:rsidP="00AB10D6">
            <w:pPr>
              <w:ind w:firstLine="0"/>
              <w:jc w:val="center"/>
              <w:rPr>
                <w:sz w:val="20"/>
                <w:szCs w:val="20"/>
              </w:rPr>
            </w:pPr>
            <w:r w:rsidRPr="00717678">
              <w:rPr>
                <w:sz w:val="20"/>
                <w:szCs w:val="20"/>
              </w:rPr>
              <w:t>257,07</w:t>
            </w:r>
          </w:p>
        </w:tc>
        <w:tc>
          <w:tcPr>
            <w:tcW w:w="462" w:type="pct"/>
            <w:vAlign w:val="center"/>
          </w:tcPr>
          <w:p w14:paraId="0C425C30" w14:textId="77777777" w:rsidR="001A531C" w:rsidRPr="00717678" w:rsidRDefault="001A531C" w:rsidP="00AB10D6">
            <w:pPr>
              <w:ind w:firstLine="0"/>
              <w:jc w:val="center"/>
              <w:rPr>
                <w:sz w:val="20"/>
                <w:szCs w:val="20"/>
              </w:rPr>
            </w:pPr>
            <w:r w:rsidRPr="00717678">
              <w:rPr>
                <w:sz w:val="20"/>
                <w:szCs w:val="20"/>
              </w:rPr>
              <w:t>0</w:t>
            </w:r>
          </w:p>
        </w:tc>
        <w:tc>
          <w:tcPr>
            <w:tcW w:w="539" w:type="pct"/>
            <w:vAlign w:val="center"/>
          </w:tcPr>
          <w:p w14:paraId="68D75EFF" w14:textId="77777777" w:rsidR="001A531C" w:rsidRPr="00717678" w:rsidRDefault="001A531C" w:rsidP="00AB10D6">
            <w:pPr>
              <w:ind w:firstLine="0"/>
              <w:jc w:val="center"/>
              <w:rPr>
                <w:sz w:val="20"/>
                <w:szCs w:val="20"/>
              </w:rPr>
            </w:pPr>
            <w:r w:rsidRPr="00717678">
              <w:rPr>
                <w:sz w:val="20"/>
                <w:szCs w:val="20"/>
              </w:rPr>
              <w:t>0</w:t>
            </w:r>
          </w:p>
        </w:tc>
        <w:tc>
          <w:tcPr>
            <w:tcW w:w="690" w:type="pct"/>
            <w:vAlign w:val="center"/>
          </w:tcPr>
          <w:p w14:paraId="29645A5E" w14:textId="77777777" w:rsidR="001A531C" w:rsidRPr="00717678" w:rsidRDefault="001A531C" w:rsidP="00AB10D6">
            <w:pPr>
              <w:ind w:firstLine="0"/>
              <w:jc w:val="center"/>
              <w:rPr>
                <w:sz w:val="20"/>
                <w:szCs w:val="20"/>
              </w:rPr>
            </w:pPr>
            <w:r w:rsidRPr="00717678">
              <w:rPr>
                <w:sz w:val="20"/>
                <w:szCs w:val="20"/>
              </w:rPr>
              <w:t>0</w:t>
            </w:r>
          </w:p>
        </w:tc>
      </w:tr>
    </w:tbl>
    <w:p w14:paraId="2E81864B" w14:textId="77777777" w:rsidR="001A531C" w:rsidRPr="00717678" w:rsidRDefault="00BD53C5" w:rsidP="00115C18">
      <w:pPr>
        <w:ind w:firstLine="0"/>
        <w:rPr>
          <w:vertAlign w:val="superscript"/>
        </w:rPr>
      </w:pPr>
      <w:r w:rsidRPr="00717678">
        <w:t>A</w:t>
      </w:r>
      <w:r w:rsidR="001A531C" w:rsidRPr="00717678">
        <w:t xml:space="preserve">vots: VVD </w:t>
      </w:r>
      <w:r w:rsidR="001A531C" w:rsidRPr="00717678">
        <w:rPr>
          <w:vertAlign w:val="superscript"/>
        </w:rPr>
        <w:footnoteReference w:id="80"/>
      </w:r>
      <w:r w:rsidR="001A531C" w:rsidRPr="00717678">
        <w:rPr>
          <w:vertAlign w:val="superscript"/>
        </w:rPr>
        <w:t xml:space="preserve"> </w:t>
      </w:r>
    </w:p>
    <w:p w14:paraId="3A09AD1C" w14:textId="77777777" w:rsidR="00115C18" w:rsidRPr="00717678" w:rsidRDefault="00115C18" w:rsidP="00115C18">
      <w:pPr>
        <w:ind w:firstLine="0"/>
        <w:rPr>
          <w:rFonts w:eastAsia="Times New Roman"/>
          <w:b/>
          <w:smallCaps/>
          <w:szCs w:val="28"/>
        </w:rPr>
      </w:pPr>
    </w:p>
    <w:p w14:paraId="2042D80D" w14:textId="77777777" w:rsidR="001A531C" w:rsidRPr="00717678" w:rsidRDefault="001A531C" w:rsidP="00FD5F7E">
      <w:pPr>
        <w:pStyle w:val="Heading3"/>
      </w:pPr>
      <w:bookmarkStart w:id="89" w:name="_Toc42788750"/>
      <w:bookmarkStart w:id="90" w:name="_Toc59477638"/>
      <w:r w:rsidRPr="00717678">
        <w:t>2.</w:t>
      </w:r>
      <w:r w:rsidR="00A35DF9" w:rsidRPr="00717678">
        <w:t>6</w:t>
      </w:r>
      <w:r w:rsidRPr="00717678">
        <w:t>.1</w:t>
      </w:r>
      <w:r w:rsidR="00A35DF9" w:rsidRPr="00717678">
        <w:t>0</w:t>
      </w:r>
      <w:r w:rsidRPr="00717678">
        <w:t>.Nolietotās riepas</w:t>
      </w:r>
      <w:bookmarkEnd w:id="89"/>
      <w:bookmarkEnd w:id="90"/>
    </w:p>
    <w:p w14:paraId="3F672C23" w14:textId="77777777" w:rsidR="001A531C" w:rsidRPr="00717678" w:rsidRDefault="001A531C" w:rsidP="00A50BC0"/>
    <w:p w14:paraId="74150424" w14:textId="77777777" w:rsidR="002C793E" w:rsidRPr="00717678" w:rsidRDefault="002C793E" w:rsidP="002C793E">
      <w:pPr>
        <w:pStyle w:val="ListParagraph"/>
        <w:tabs>
          <w:tab w:val="num" w:pos="0"/>
        </w:tabs>
        <w:ind w:left="0" w:firstLine="709"/>
      </w:pPr>
      <w:r w:rsidRPr="00717678">
        <w:t>2020.gadā VARAM izstrādāja informatīvo ziņojumu “Par nolietotu riepu apsaimniekošanu”, kurā ir analizēta situācija nolietoto riepu apsaimniekošanā, izvērtētas galvenās problēmas un sagatavoti priekšlikumi turpmākai rīcībai.</w:t>
      </w:r>
    </w:p>
    <w:p w14:paraId="654CD994" w14:textId="77777777" w:rsidR="00BD27F1" w:rsidRPr="00717678" w:rsidRDefault="00BD27F1" w:rsidP="002C793E">
      <w:pPr>
        <w:pStyle w:val="ListParagraph"/>
        <w:tabs>
          <w:tab w:val="num" w:pos="0"/>
        </w:tabs>
        <w:ind w:left="0" w:firstLine="709"/>
      </w:pPr>
    </w:p>
    <w:p w14:paraId="5043F063" w14:textId="77777777" w:rsidR="007F0666" w:rsidRPr="00717678" w:rsidRDefault="00FC6025" w:rsidP="007F0666">
      <w:pPr>
        <w:ind w:firstLine="0"/>
        <w:jc w:val="center"/>
        <w:rPr>
          <w:sz w:val="20"/>
          <w:szCs w:val="20"/>
        </w:rPr>
      </w:pPr>
      <w:r w:rsidRPr="00717678">
        <w:rPr>
          <w:noProof/>
          <w:lang w:eastAsia="lv-LV"/>
        </w:rPr>
        <w:drawing>
          <wp:inline distT="0" distB="0" distL="0" distR="0" wp14:anchorId="27BF1444" wp14:editId="68794D0B">
            <wp:extent cx="5286375" cy="2514600"/>
            <wp:effectExtent l="0" t="0" r="9525" b="0"/>
            <wp:docPr id="16" name="Picture 1749946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9946065"/>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6375" cy="2514600"/>
                    </a:xfrm>
                    <a:prstGeom prst="rect">
                      <a:avLst/>
                    </a:prstGeom>
                    <a:noFill/>
                    <a:ln>
                      <a:noFill/>
                    </a:ln>
                  </pic:spPr>
                </pic:pic>
              </a:graphicData>
            </a:graphic>
          </wp:inline>
        </w:drawing>
      </w:r>
    </w:p>
    <w:p w14:paraId="5969D5D6" w14:textId="77777777" w:rsidR="007F0666" w:rsidRPr="00717678" w:rsidRDefault="007F0666" w:rsidP="007F0666">
      <w:pPr>
        <w:ind w:firstLine="0"/>
        <w:jc w:val="center"/>
        <w:rPr>
          <w:szCs w:val="24"/>
        </w:rPr>
      </w:pPr>
      <w:r w:rsidRPr="00717678">
        <w:rPr>
          <w:b/>
          <w:bCs/>
          <w:szCs w:val="24"/>
        </w:rPr>
        <w:t>2.16.attēls.</w:t>
      </w:r>
      <w:r w:rsidRPr="00717678">
        <w:rPr>
          <w:szCs w:val="24"/>
        </w:rPr>
        <w:t xml:space="preserve"> Riepu aprites cikls Latvijā (Avots: SIA “Gateways&amp;Partners”, 2018)</w:t>
      </w:r>
    </w:p>
    <w:p w14:paraId="4C3D64B5" w14:textId="77777777" w:rsidR="007F0666" w:rsidRPr="00717678" w:rsidRDefault="007F0666" w:rsidP="007F0666">
      <w:pPr>
        <w:rPr>
          <w:szCs w:val="28"/>
        </w:rPr>
      </w:pPr>
    </w:p>
    <w:p w14:paraId="6A4D5828" w14:textId="77777777" w:rsidR="00BD27F1" w:rsidRPr="00717678" w:rsidRDefault="00BD27F1" w:rsidP="002C793E"/>
    <w:p w14:paraId="343BDFA8" w14:textId="77777777" w:rsidR="001A531C" w:rsidRPr="00717678" w:rsidRDefault="001A531C" w:rsidP="00A50BC0">
      <w:r w:rsidRPr="00717678">
        <w:lastRenderedPageBreak/>
        <w:t xml:space="preserve">Nolietoto riepu apsaimniekošanā </w:t>
      </w:r>
      <w:r w:rsidR="007F0666" w:rsidRPr="00717678">
        <w:t>Latvijā</w:t>
      </w:r>
      <w:r w:rsidRPr="00717678">
        <w:t xml:space="preserve"> tiek piemērots ražotāja atbildības princips, t.i., nolietoto riepu savākšanu, reģenerāciju un apglabāšanu nodrošina šo VKP</w:t>
      </w:r>
      <w:r w:rsidR="00F15B54" w:rsidRPr="00717678">
        <w:t xml:space="preserve"> apsaimniekotājs</w:t>
      </w:r>
      <w:r w:rsidRPr="00717678">
        <w:t>. 2020.gad</w:t>
      </w:r>
      <w:r w:rsidR="00F15B54" w:rsidRPr="00717678">
        <w:t>ā</w:t>
      </w:r>
      <w:r w:rsidRPr="00717678">
        <w:t xml:space="preserve"> ar nolietoto riepu apsaimniekošanu nodarbojās pieci VKP atkritumu apsaimniekotāji</w:t>
      </w:r>
      <w:r w:rsidR="0028793C" w:rsidRPr="00717678">
        <w:t xml:space="preserve">. </w:t>
      </w:r>
      <w:r w:rsidRPr="00717678">
        <w:rPr>
          <w:vertAlign w:val="superscript"/>
        </w:rPr>
        <w:footnoteReference w:id="81"/>
      </w:r>
      <w:r w:rsidRPr="00717678">
        <w:t xml:space="preserve"> Nolietoto riepu savākšana </w:t>
      </w:r>
      <w:r w:rsidR="00F15B54" w:rsidRPr="00717678">
        <w:t xml:space="preserve">pamatā </w:t>
      </w:r>
      <w:r w:rsidRPr="00717678">
        <w:t xml:space="preserve">notiek autotransporta līdzekļu tehniskās apkopes vietās, kā arī </w:t>
      </w:r>
      <w:r w:rsidRPr="00717678">
        <w:rPr>
          <w:vertAlign w:val="superscript"/>
        </w:rPr>
        <w:t>209</w:t>
      </w:r>
      <w:r w:rsidRPr="00717678">
        <w:t xml:space="preserve"> VKP atkritumu savākšanas vietās.</w:t>
      </w:r>
    </w:p>
    <w:p w14:paraId="780003CC" w14:textId="77777777" w:rsidR="00FF1E51" w:rsidRPr="00717678" w:rsidRDefault="001A531C" w:rsidP="00BD0AA4">
      <w:r w:rsidRPr="00717678">
        <w:t>2018.gadā Latvija tika realizētas apmēram 16 358 t</w:t>
      </w:r>
      <w:r w:rsidRPr="00717678">
        <w:rPr>
          <w:b/>
          <w:bCs/>
        </w:rPr>
        <w:t xml:space="preserve"> </w:t>
      </w:r>
      <w:r w:rsidRPr="00717678">
        <w:t>riepu, bet savākt</w:t>
      </w:r>
      <w:r w:rsidR="00BE54CD" w:rsidRPr="00717678">
        <w:t>as</w:t>
      </w:r>
      <w:r w:rsidRPr="00717678">
        <w:t xml:space="preserve"> apmēram 10871 t nolietoto riepu (aptuveni 66% no tirgū laistā apjoma).</w:t>
      </w:r>
      <w:r w:rsidRPr="00717678">
        <w:rPr>
          <w:vertAlign w:val="superscript"/>
        </w:rPr>
        <w:footnoteReference w:id="82"/>
      </w:r>
      <w:r w:rsidR="00F15B54" w:rsidRPr="00717678">
        <w:t xml:space="preserve"> </w:t>
      </w:r>
      <w:r w:rsidR="00E674BB" w:rsidRPr="00717678">
        <w:t>Daļa n</w:t>
      </w:r>
      <w:r w:rsidRPr="00717678">
        <w:t>olietot</w:t>
      </w:r>
      <w:r w:rsidR="00E674BB" w:rsidRPr="00717678">
        <w:t>o</w:t>
      </w:r>
      <w:r w:rsidRPr="00717678">
        <w:t xml:space="preserve"> riep</w:t>
      </w:r>
      <w:r w:rsidR="00E674BB" w:rsidRPr="00717678">
        <w:t>u</w:t>
      </w:r>
      <w:r w:rsidRPr="00717678">
        <w:t xml:space="preserve"> izmanto cementa ražošanas procesā, bet lielāk</w:t>
      </w:r>
      <w:r w:rsidR="00E674BB" w:rsidRPr="00717678">
        <w:t>o</w:t>
      </w:r>
      <w:r w:rsidRPr="00717678">
        <w:t xml:space="preserve"> daļ</w:t>
      </w:r>
      <w:r w:rsidR="00E674BB" w:rsidRPr="00717678">
        <w:t>u</w:t>
      </w:r>
      <w:r w:rsidRPr="00717678">
        <w:t xml:space="preserve"> izve</w:t>
      </w:r>
      <w:r w:rsidR="00E674BB" w:rsidRPr="00717678">
        <w:t>d</w:t>
      </w:r>
      <w:r w:rsidRPr="00717678">
        <w:t xml:space="preserve"> pārstrādei ārpus Latvijas</w:t>
      </w:r>
      <w:r w:rsidR="007F0666" w:rsidRPr="00717678">
        <w:t xml:space="preserve"> (sk. 2.18.tabulu)</w:t>
      </w:r>
      <w:r w:rsidRPr="00717678">
        <w:t xml:space="preserve">. </w:t>
      </w:r>
    </w:p>
    <w:p w14:paraId="339EAC29" w14:textId="77777777" w:rsidR="00A42977" w:rsidRPr="00717678" w:rsidRDefault="00A42977" w:rsidP="002C793E"/>
    <w:p w14:paraId="693F6EE5" w14:textId="77777777" w:rsidR="001A531C" w:rsidRPr="00717678" w:rsidRDefault="001A531C" w:rsidP="007B4B64">
      <w:pPr>
        <w:pStyle w:val="Subtitle"/>
      </w:pPr>
      <w:r w:rsidRPr="00717678">
        <w:t>2.</w:t>
      </w:r>
      <w:r w:rsidR="00BD0AA4" w:rsidRPr="00717678">
        <w:t>18</w:t>
      </w:r>
      <w:r w:rsidRPr="00717678">
        <w:t xml:space="preserve">. tabula </w:t>
      </w:r>
    </w:p>
    <w:p w14:paraId="418E2467" w14:textId="77777777" w:rsidR="00FF1E51" w:rsidRPr="00717678" w:rsidRDefault="00FF1E51" w:rsidP="00FF1E51"/>
    <w:p w14:paraId="05175BC3" w14:textId="77777777" w:rsidR="001A531C" w:rsidRPr="00717678" w:rsidRDefault="001A531C" w:rsidP="00A50BC0">
      <w:pPr>
        <w:pStyle w:val="Tabulasnosaukums1"/>
        <w:rPr>
          <w:color w:val="auto"/>
        </w:rPr>
      </w:pPr>
      <w:r w:rsidRPr="00717678">
        <w:rPr>
          <w:color w:val="auto"/>
        </w:rPr>
        <w:t>Nolietotu riepu apsaimniekošana izveidotajās VKP atkritumu apsaimniekošanas sistēmas ietvaros</w:t>
      </w:r>
      <w:r w:rsidR="00097C32" w:rsidRPr="00717678">
        <w:rPr>
          <w:color w:val="auto"/>
        </w:rPr>
        <w:t xml:space="preserve"> 2016.-2018.gadā</w:t>
      </w:r>
      <w:r w:rsidR="00156ABA" w:rsidRPr="00717678">
        <w:rPr>
          <w:color w:val="auto"/>
        </w:rPr>
        <w:t>, t</w:t>
      </w:r>
      <w:r w:rsidR="00097C32" w:rsidRPr="00717678">
        <w:rPr>
          <w:color w:val="auto"/>
        </w:rPr>
        <w:t xml:space="preserve">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844"/>
        <w:gridCol w:w="858"/>
        <w:gridCol w:w="886"/>
        <w:gridCol w:w="744"/>
        <w:gridCol w:w="744"/>
        <w:gridCol w:w="748"/>
        <w:gridCol w:w="704"/>
        <w:gridCol w:w="707"/>
        <w:gridCol w:w="606"/>
        <w:gridCol w:w="676"/>
        <w:gridCol w:w="987"/>
      </w:tblGrid>
      <w:tr w:rsidR="00717678" w:rsidRPr="00717678" w14:paraId="570986BA" w14:textId="77777777" w:rsidTr="008D62B3">
        <w:trPr>
          <w:trHeight w:val="327"/>
          <w:jc w:val="center"/>
        </w:trPr>
        <w:tc>
          <w:tcPr>
            <w:tcW w:w="383" w:type="pct"/>
            <w:vMerge w:val="restart"/>
            <w:shd w:val="clear" w:color="auto" w:fill="E2EFD9"/>
            <w:noWrap/>
            <w:vAlign w:val="center"/>
          </w:tcPr>
          <w:p w14:paraId="6C28013C" w14:textId="77777777" w:rsidR="001A531C" w:rsidRPr="00717678" w:rsidRDefault="001A531C" w:rsidP="00A50BC0">
            <w:pPr>
              <w:ind w:left="-118" w:right="-107" w:firstLine="0"/>
              <w:jc w:val="center"/>
              <w:rPr>
                <w:b/>
                <w:bCs/>
                <w:sz w:val="20"/>
                <w:szCs w:val="20"/>
              </w:rPr>
            </w:pPr>
            <w:r w:rsidRPr="00717678">
              <w:rPr>
                <w:b/>
                <w:bCs/>
                <w:sz w:val="20"/>
                <w:szCs w:val="20"/>
              </w:rPr>
              <w:t>Gads</w:t>
            </w:r>
          </w:p>
        </w:tc>
        <w:tc>
          <w:tcPr>
            <w:tcW w:w="458" w:type="pct"/>
            <w:vMerge w:val="restart"/>
            <w:shd w:val="clear" w:color="auto" w:fill="E2EFD9"/>
            <w:noWrap/>
            <w:vAlign w:val="center"/>
          </w:tcPr>
          <w:p w14:paraId="55C439E1" w14:textId="77777777" w:rsidR="001A531C" w:rsidRPr="00717678" w:rsidRDefault="001A531C" w:rsidP="00A50BC0">
            <w:pPr>
              <w:ind w:left="-118" w:right="-107" w:firstLine="0"/>
              <w:jc w:val="center"/>
              <w:rPr>
                <w:b/>
                <w:bCs/>
                <w:sz w:val="20"/>
                <w:szCs w:val="20"/>
              </w:rPr>
            </w:pPr>
            <w:r w:rsidRPr="00717678">
              <w:rPr>
                <w:b/>
                <w:bCs/>
                <w:sz w:val="20"/>
                <w:szCs w:val="20"/>
              </w:rPr>
              <w:t>Realizēts</w:t>
            </w:r>
          </w:p>
        </w:tc>
        <w:tc>
          <w:tcPr>
            <w:tcW w:w="466" w:type="pct"/>
            <w:vMerge w:val="restart"/>
            <w:shd w:val="clear" w:color="auto" w:fill="E2EFD9"/>
            <w:noWrap/>
            <w:vAlign w:val="center"/>
          </w:tcPr>
          <w:p w14:paraId="63ED59E8" w14:textId="77777777" w:rsidR="001A531C" w:rsidRPr="00717678" w:rsidRDefault="001A531C" w:rsidP="00A50BC0">
            <w:pPr>
              <w:ind w:left="-118" w:right="-107" w:firstLine="0"/>
              <w:jc w:val="center"/>
              <w:rPr>
                <w:b/>
                <w:bCs/>
                <w:sz w:val="20"/>
                <w:szCs w:val="20"/>
              </w:rPr>
            </w:pPr>
            <w:r w:rsidRPr="00717678">
              <w:rPr>
                <w:b/>
                <w:bCs/>
                <w:sz w:val="20"/>
                <w:szCs w:val="20"/>
              </w:rPr>
              <w:t>Savākts</w:t>
            </w:r>
          </w:p>
        </w:tc>
        <w:tc>
          <w:tcPr>
            <w:tcW w:w="1695" w:type="pct"/>
            <w:gridSpan w:val="4"/>
            <w:shd w:val="clear" w:color="auto" w:fill="E2EFD9"/>
            <w:vAlign w:val="center"/>
          </w:tcPr>
          <w:p w14:paraId="239F0C13" w14:textId="77777777" w:rsidR="001A531C" w:rsidRPr="00717678" w:rsidRDefault="001A531C" w:rsidP="00A50BC0">
            <w:pPr>
              <w:ind w:left="-118" w:right="-107" w:firstLine="0"/>
              <w:jc w:val="center"/>
              <w:rPr>
                <w:b/>
                <w:bCs/>
                <w:sz w:val="20"/>
                <w:szCs w:val="20"/>
              </w:rPr>
            </w:pPr>
            <w:r w:rsidRPr="00717678">
              <w:rPr>
                <w:b/>
                <w:bCs/>
                <w:sz w:val="20"/>
                <w:szCs w:val="20"/>
              </w:rPr>
              <w:t>Pārstrādāts</w:t>
            </w:r>
          </w:p>
        </w:tc>
        <w:tc>
          <w:tcPr>
            <w:tcW w:w="1462" w:type="pct"/>
            <w:gridSpan w:val="4"/>
            <w:shd w:val="clear" w:color="auto" w:fill="E2EFD9"/>
            <w:vAlign w:val="center"/>
          </w:tcPr>
          <w:p w14:paraId="279EF2DF" w14:textId="77777777" w:rsidR="001A531C" w:rsidRPr="00717678" w:rsidRDefault="001A531C" w:rsidP="00A50BC0">
            <w:pPr>
              <w:ind w:left="-118" w:right="-107" w:firstLine="0"/>
              <w:jc w:val="center"/>
              <w:rPr>
                <w:b/>
                <w:bCs/>
                <w:sz w:val="20"/>
                <w:szCs w:val="20"/>
              </w:rPr>
            </w:pPr>
            <w:r w:rsidRPr="00717678">
              <w:rPr>
                <w:b/>
                <w:bCs/>
                <w:sz w:val="20"/>
                <w:szCs w:val="20"/>
              </w:rPr>
              <w:t>Reģenerēts</w:t>
            </w:r>
          </w:p>
        </w:tc>
        <w:tc>
          <w:tcPr>
            <w:tcW w:w="536" w:type="pct"/>
            <w:vMerge w:val="restart"/>
            <w:shd w:val="clear" w:color="auto" w:fill="E2EFD9"/>
            <w:vAlign w:val="center"/>
          </w:tcPr>
          <w:p w14:paraId="17D810CF" w14:textId="77777777" w:rsidR="001A531C" w:rsidRPr="00717678" w:rsidRDefault="001A531C" w:rsidP="00A50BC0">
            <w:pPr>
              <w:ind w:left="-118" w:right="-107" w:firstLine="0"/>
              <w:jc w:val="center"/>
              <w:rPr>
                <w:b/>
                <w:bCs/>
                <w:sz w:val="20"/>
                <w:szCs w:val="20"/>
              </w:rPr>
            </w:pPr>
            <w:r w:rsidRPr="00717678">
              <w:rPr>
                <w:b/>
                <w:bCs/>
                <w:sz w:val="20"/>
                <w:szCs w:val="20"/>
              </w:rPr>
              <w:t>Kopā pārstrādāts un reģenerēts</w:t>
            </w:r>
          </w:p>
        </w:tc>
      </w:tr>
      <w:tr w:rsidR="00717678" w:rsidRPr="00717678" w14:paraId="4FC0ED06" w14:textId="77777777" w:rsidTr="008D62B3">
        <w:trPr>
          <w:trHeight w:val="905"/>
          <w:jc w:val="center"/>
        </w:trPr>
        <w:tc>
          <w:tcPr>
            <w:tcW w:w="383" w:type="pct"/>
            <w:vMerge/>
            <w:noWrap/>
            <w:vAlign w:val="center"/>
            <w:hideMark/>
          </w:tcPr>
          <w:p w14:paraId="238269E2" w14:textId="77777777" w:rsidR="001A531C" w:rsidRPr="00717678" w:rsidRDefault="001A531C" w:rsidP="00A50BC0">
            <w:pPr>
              <w:ind w:left="-118" w:right="-107" w:firstLine="0"/>
              <w:jc w:val="center"/>
              <w:rPr>
                <w:sz w:val="20"/>
                <w:szCs w:val="20"/>
              </w:rPr>
            </w:pPr>
          </w:p>
        </w:tc>
        <w:tc>
          <w:tcPr>
            <w:tcW w:w="458" w:type="pct"/>
            <w:vMerge/>
            <w:noWrap/>
            <w:vAlign w:val="center"/>
            <w:hideMark/>
          </w:tcPr>
          <w:p w14:paraId="5D24D48C" w14:textId="77777777" w:rsidR="001A531C" w:rsidRPr="00717678" w:rsidRDefault="001A531C" w:rsidP="00A50BC0">
            <w:pPr>
              <w:ind w:left="-118" w:right="-107" w:firstLine="0"/>
              <w:jc w:val="center"/>
              <w:rPr>
                <w:sz w:val="20"/>
                <w:szCs w:val="20"/>
              </w:rPr>
            </w:pPr>
          </w:p>
        </w:tc>
        <w:tc>
          <w:tcPr>
            <w:tcW w:w="466" w:type="pct"/>
            <w:vMerge/>
            <w:noWrap/>
            <w:vAlign w:val="center"/>
            <w:hideMark/>
          </w:tcPr>
          <w:p w14:paraId="68FAE9B4" w14:textId="77777777" w:rsidR="001A531C" w:rsidRPr="00717678" w:rsidRDefault="001A531C" w:rsidP="00A50BC0">
            <w:pPr>
              <w:ind w:left="-118" w:right="-107" w:firstLine="0"/>
              <w:jc w:val="center"/>
              <w:rPr>
                <w:sz w:val="20"/>
                <w:szCs w:val="20"/>
              </w:rPr>
            </w:pPr>
          </w:p>
        </w:tc>
        <w:tc>
          <w:tcPr>
            <w:tcW w:w="481" w:type="pct"/>
            <w:shd w:val="clear" w:color="auto" w:fill="E2EFD9"/>
            <w:vAlign w:val="center"/>
            <w:hideMark/>
          </w:tcPr>
          <w:p w14:paraId="7CE49F57" w14:textId="77777777" w:rsidR="001A531C" w:rsidRPr="00717678" w:rsidRDefault="001A531C" w:rsidP="00A50BC0">
            <w:pPr>
              <w:ind w:left="-118" w:right="-107" w:firstLine="0"/>
              <w:jc w:val="center"/>
              <w:rPr>
                <w:b/>
                <w:bCs/>
                <w:sz w:val="20"/>
                <w:szCs w:val="20"/>
              </w:rPr>
            </w:pPr>
            <w:r w:rsidRPr="00717678">
              <w:rPr>
                <w:b/>
                <w:bCs/>
                <w:sz w:val="20"/>
                <w:szCs w:val="20"/>
              </w:rPr>
              <w:t>Latvijā</w:t>
            </w:r>
          </w:p>
        </w:tc>
        <w:tc>
          <w:tcPr>
            <w:tcW w:w="404" w:type="pct"/>
            <w:shd w:val="clear" w:color="auto" w:fill="E2EFD9"/>
            <w:vAlign w:val="center"/>
            <w:hideMark/>
          </w:tcPr>
          <w:p w14:paraId="69C1BD98" w14:textId="77777777" w:rsidR="001A531C" w:rsidRPr="00717678" w:rsidRDefault="001A531C" w:rsidP="00A50BC0">
            <w:pPr>
              <w:ind w:left="-118" w:right="-107" w:firstLine="0"/>
              <w:jc w:val="center"/>
              <w:rPr>
                <w:b/>
                <w:bCs/>
                <w:sz w:val="20"/>
                <w:szCs w:val="20"/>
              </w:rPr>
            </w:pPr>
            <w:r w:rsidRPr="00717678">
              <w:rPr>
                <w:b/>
                <w:bCs/>
                <w:sz w:val="20"/>
                <w:szCs w:val="20"/>
              </w:rPr>
              <w:t>Citā ES valstī</w:t>
            </w:r>
          </w:p>
        </w:tc>
        <w:tc>
          <w:tcPr>
            <w:tcW w:w="404" w:type="pct"/>
            <w:shd w:val="clear" w:color="auto" w:fill="E2EFD9"/>
            <w:vAlign w:val="center"/>
          </w:tcPr>
          <w:p w14:paraId="48936D20" w14:textId="77777777" w:rsidR="001A531C" w:rsidRPr="00717678" w:rsidRDefault="001A531C" w:rsidP="00A50BC0">
            <w:pPr>
              <w:ind w:left="-118" w:right="-107" w:firstLine="0"/>
              <w:jc w:val="center"/>
              <w:rPr>
                <w:b/>
                <w:bCs/>
                <w:sz w:val="20"/>
                <w:szCs w:val="20"/>
              </w:rPr>
            </w:pPr>
            <w:r w:rsidRPr="00717678">
              <w:rPr>
                <w:b/>
                <w:bCs/>
                <w:sz w:val="20"/>
                <w:szCs w:val="20"/>
              </w:rPr>
              <w:t xml:space="preserve">ārpus </w:t>
            </w:r>
          </w:p>
          <w:p w14:paraId="5ACE3698" w14:textId="77777777" w:rsidR="001A531C" w:rsidRPr="00717678" w:rsidRDefault="001A531C" w:rsidP="00A50BC0">
            <w:pPr>
              <w:ind w:left="-118" w:right="-107" w:firstLine="0"/>
              <w:jc w:val="center"/>
              <w:rPr>
                <w:b/>
                <w:bCs/>
                <w:sz w:val="20"/>
                <w:szCs w:val="20"/>
              </w:rPr>
            </w:pPr>
            <w:r w:rsidRPr="00717678">
              <w:rPr>
                <w:b/>
                <w:bCs/>
                <w:sz w:val="20"/>
                <w:szCs w:val="20"/>
              </w:rPr>
              <w:t>ES</w:t>
            </w:r>
          </w:p>
        </w:tc>
        <w:tc>
          <w:tcPr>
            <w:tcW w:w="406" w:type="pct"/>
            <w:shd w:val="clear" w:color="auto" w:fill="E2EFD9"/>
            <w:vAlign w:val="center"/>
          </w:tcPr>
          <w:p w14:paraId="34115A7C" w14:textId="77777777" w:rsidR="001A531C" w:rsidRPr="00717678" w:rsidRDefault="001A531C" w:rsidP="00A50BC0">
            <w:pPr>
              <w:ind w:left="-118" w:right="-107" w:firstLine="0"/>
              <w:jc w:val="center"/>
              <w:rPr>
                <w:b/>
                <w:bCs/>
                <w:sz w:val="20"/>
                <w:szCs w:val="20"/>
              </w:rPr>
            </w:pPr>
            <w:r w:rsidRPr="00717678">
              <w:rPr>
                <w:b/>
                <w:bCs/>
                <w:sz w:val="20"/>
                <w:szCs w:val="20"/>
              </w:rPr>
              <w:t>Kopā</w:t>
            </w:r>
          </w:p>
        </w:tc>
        <w:tc>
          <w:tcPr>
            <w:tcW w:w="382" w:type="pct"/>
            <w:shd w:val="clear" w:color="auto" w:fill="E2EFD9"/>
            <w:vAlign w:val="center"/>
          </w:tcPr>
          <w:p w14:paraId="18C904CA" w14:textId="77777777" w:rsidR="001A531C" w:rsidRPr="00717678" w:rsidRDefault="001A531C" w:rsidP="00A50BC0">
            <w:pPr>
              <w:ind w:left="-118" w:right="-107" w:firstLine="0"/>
              <w:rPr>
                <w:b/>
                <w:bCs/>
                <w:sz w:val="20"/>
                <w:szCs w:val="20"/>
              </w:rPr>
            </w:pPr>
            <w:r w:rsidRPr="00717678">
              <w:rPr>
                <w:b/>
                <w:bCs/>
                <w:sz w:val="20"/>
                <w:szCs w:val="20"/>
              </w:rPr>
              <w:t>Latvijā</w:t>
            </w:r>
          </w:p>
        </w:tc>
        <w:tc>
          <w:tcPr>
            <w:tcW w:w="384" w:type="pct"/>
            <w:shd w:val="clear" w:color="auto" w:fill="E2EFD9"/>
            <w:vAlign w:val="center"/>
          </w:tcPr>
          <w:p w14:paraId="72C986A2" w14:textId="77777777" w:rsidR="001A531C" w:rsidRPr="00717678" w:rsidRDefault="001A531C" w:rsidP="00A50BC0">
            <w:pPr>
              <w:ind w:left="-118" w:right="-107" w:firstLine="0"/>
              <w:jc w:val="center"/>
              <w:rPr>
                <w:b/>
                <w:bCs/>
                <w:sz w:val="20"/>
                <w:szCs w:val="20"/>
              </w:rPr>
            </w:pPr>
            <w:r w:rsidRPr="00717678">
              <w:rPr>
                <w:b/>
                <w:bCs/>
                <w:sz w:val="20"/>
                <w:szCs w:val="20"/>
              </w:rPr>
              <w:t>Citā ES valstī</w:t>
            </w:r>
          </w:p>
        </w:tc>
        <w:tc>
          <w:tcPr>
            <w:tcW w:w="329" w:type="pct"/>
            <w:shd w:val="clear" w:color="auto" w:fill="E2EFD9"/>
            <w:vAlign w:val="center"/>
          </w:tcPr>
          <w:p w14:paraId="383ED91B" w14:textId="77777777" w:rsidR="001A531C" w:rsidRPr="00717678" w:rsidRDefault="001A531C" w:rsidP="00A50BC0">
            <w:pPr>
              <w:ind w:left="-118" w:right="-107" w:firstLine="0"/>
              <w:jc w:val="center"/>
              <w:rPr>
                <w:rFonts w:eastAsia="Times New Roman"/>
                <w:b/>
                <w:sz w:val="20"/>
                <w:szCs w:val="20"/>
              </w:rPr>
            </w:pPr>
            <w:r w:rsidRPr="00717678">
              <w:rPr>
                <w:rFonts w:eastAsia="Times New Roman"/>
                <w:b/>
                <w:sz w:val="20"/>
                <w:szCs w:val="20"/>
              </w:rPr>
              <w:t>Ārpus ES</w:t>
            </w:r>
          </w:p>
        </w:tc>
        <w:tc>
          <w:tcPr>
            <w:tcW w:w="367" w:type="pct"/>
            <w:shd w:val="clear" w:color="auto" w:fill="E2EFD9"/>
            <w:vAlign w:val="center"/>
          </w:tcPr>
          <w:p w14:paraId="5E1BBC25" w14:textId="77777777" w:rsidR="001A531C" w:rsidRPr="00717678" w:rsidRDefault="001A531C" w:rsidP="00A50BC0">
            <w:pPr>
              <w:ind w:left="-118" w:right="-107" w:firstLine="0"/>
              <w:jc w:val="center"/>
              <w:rPr>
                <w:b/>
                <w:bCs/>
                <w:sz w:val="20"/>
                <w:szCs w:val="20"/>
              </w:rPr>
            </w:pPr>
            <w:r w:rsidRPr="00717678">
              <w:rPr>
                <w:b/>
                <w:bCs/>
                <w:sz w:val="20"/>
                <w:szCs w:val="20"/>
              </w:rPr>
              <w:t>Kopā</w:t>
            </w:r>
          </w:p>
        </w:tc>
        <w:tc>
          <w:tcPr>
            <w:tcW w:w="536" w:type="pct"/>
            <w:vMerge/>
            <w:vAlign w:val="center"/>
          </w:tcPr>
          <w:p w14:paraId="690DC163" w14:textId="77777777" w:rsidR="001A531C" w:rsidRPr="00717678" w:rsidRDefault="001A531C" w:rsidP="00A50BC0">
            <w:pPr>
              <w:ind w:left="-118" w:right="-107" w:firstLine="0"/>
              <w:jc w:val="center"/>
              <w:rPr>
                <w:sz w:val="20"/>
                <w:szCs w:val="20"/>
              </w:rPr>
            </w:pPr>
          </w:p>
        </w:tc>
      </w:tr>
      <w:tr w:rsidR="00717678" w:rsidRPr="00717678" w14:paraId="72C350F3" w14:textId="77777777" w:rsidTr="000F5C44">
        <w:trPr>
          <w:trHeight w:val="500"/>
          <w:jc w:val="center"/>
        </w:trPr>
        <w:tc>
          <w:tcPr>
            <w:tcW w:w="383" w:type="pct"/>
            <w:shd w:val="clear" w:color="auto" w:fill="auto"/>
            <w:noWrap/>
            <w:vAlign w:val="center"/>
            <w:hideMark/>
          </w:tcPr>
          <w:p w14:paraId="3751D4E6" w14:textId="77777777" w:rsidR="001A531C" w:rsidRPr="00717678" w:rsidRDefault="001A531C" w:rsidP="000F5C44">
            <w:pPr>
              <w:ind w:left="-119" w:right="-108" w:firstLine="0"/>
              <w:jc w:val="center"/>
              <w:rPr>
                <w:sz w:val="20"/>
                <w:szCs w:val="20"/>
              </w:rPr>
            </w:pPr>
            <w:r w:rsidRPr="00717678">
              <w:rPr>
                <w:sz w:val="20"/>
                <w:szCs w:val="20"/>
              </w:rPr>
              <w:t>20</w:t>
            </w:r>
            <w:r w:rsidR="004C2DEC" w:rsidRPr="00717678">
              <w:rPr>
                <w:sz w:val="20"/>
                <w:szCs w:val="20"/>
              </w:rPr>
              <w:t>1</w:t>
            </w:r>
            <w:r w:rsidRPr="00717678">
              <w:rPr>
                <w:sz w:val="20"/>
                <w:szCs w:val="20"/>
              </w:rPr>
              <w:t>6</w:t>
            </w:r>
          </w:p>
        </w:tc>
        <w:tc>
          <w:tcPr>
            <w:tcW w:w="458" w:type="pct"/>
            <w:shd w:val="clear" w:color="auto" w:fill="auto"/>
            <w:vAlign w:val="center"/>
            <w:hideMark/>
          </w:tcPr>
          <w:p w14:paraId="59614D9A" w14:textId="77777777" w:rsidR="001A531C" w:rsidRPr="00717678" w:rsidRDefault="001A531C" w:rsidP="000F5C44">
            <w:pPr>
              <w:ind w:left="-119" w:right="-108" w:firstLine="0"/>
              <w:jc w:val="center"/>
              <w:rPr>
                <w:sz w:val="20"/>
                <w:szCs w:val="20"/>
              </w:rPr>
            </w:pPr>
            <w:r w:rsidRPr="00717678">
              <w:rPr>
                <w:sz w:val="20"/>
                <w:szCs w:val="20"/>
              </w:rPr>
              <w:t>15003</w:t>
            </w:r>
          </w:p>
        </w:tc>
        <w:tc>
          <w:tcPr>
            <w:tcW w:w="466" w:type="pct"/>
            <w:shd w:val="clear" w:color="auto" w:fill="auto"/>
            <w:vAlign w:val="center"/>
            <w:hideMark/>
          </w:tcPr>
          <w:p w14:paraId="04EAE2D1" w14:textId="77777777" w:rsidR="001A531C" w:rsidRPr="00717678" w:rsidRDefault="001A531C" w:rsidP="000F5C44">
            <w:pPr>
              <w:ind w:left="-119" w:right="-108" w:firstLine="0"/>
              <w:jc w:val="center"/>
              <w:rPr>
                <w:sz w:val="20"/>
                <w:szCs w:val="20"/>
              </w:rPr>
            </w:pPr>
            <w:r w:rsidRPr="00717678">
              <w:rPr>
                <w:sz w:val="20"/>
                <w:szCs w:val="20"/>
              </w:rPr>
              <w:t>9492,5</w:t>
            </w:r>
          </w:p>
        </w:tc>
        <w:tc>
          <w:tcPr>
            <w:tcW w:w="481" w:type="pct"/>
            <w:shd w:val="clear" w:color="auto" w:fill="auto"/>
            <w:vAlign w:val="center"/>
            <w:hideMark/>
          </w:tcPr>
          <w:p w14:paraId="420C258C" w14:textId="77777777" w:rsidR="001A531C" w:rsidRPr="00717678" w:rsidRDefault="001A531C" w:rsidP="000F5C44">
            <w:pPr>
              <w:ind w:left="-119" w:right="-108" w:firstLine="0"/>
              <w:jc w:val="center"/>
              <w:rPr>
                <w:sz w:val="20"/>
                <w:szCs w:val="20"/>
              </w:rPr>
            </w:pPr>
            <w:r w:rsidRPr="00717678">
              <w:rPr>
                <w:sz w:val="20"/>
                <w:szCs w:val="20"/>
              </w:rPr>
              <w:t>5036,56</w:t>
            </w:r>
          </w:p>
        </w:tc>
        <w:tc>
          <w:tcPr>
            <w:tcW w:w="404" w:type="pct"/>
            <w:shd w:val="clear" w:color="auto" w:fill="auto"/>
            <w:vAlign w:val="center"/>
            <w:hideMark/>
          </w:tcPr>
          <w:p w14:paraId="6709397C" w14:textId="77777777" w:rsidR="001A531C" w:rsidRPr="00717678" w:rsidRDefault="001A531C" w:rsidP="000F5C44">
            <w:pPr>
              <w:ind w:left="-119" w:right="-108" w:firstLine="0"/>
              <w:jc w:val="center"/>
              <w:rPr>
                <w:sz w:val="20"/>
                <w:szCs w:val="20"/>
              </w:rPr>
            </w:pPr>
            <w:r w:rsidRPr="00717678">
              <w:rPr>
                <w:sz w:val="20"/>
                <w:szCs w:val="20"/>
              </w:rPr>
              <w:t>0</w:t>
            </w:r>
          </w:p>
        </w:tc>
        <w:tc>
          <w:tcPr>
            <w:tcW w:w="404" w:type="pct"/>
            <w:vAlign w:val="center"/>
          </w:tcPr>
          <w:p w14:paraId="67EF2AC7" w14:textId="77777777" w:rsidR="001A531C" w:rsidRPr="00717678" w:rsidRDefault="001A531C" w:rsidP="000F5C44">
            <w:pPr>
              <w:ind w:left="-119" w:right="-108" w:firstLine="0"/>
              <w:jc w:val="center"/>
              <w:rPr>
                <w:sz w:val="20"/>
                <w:szCs w:val="20"/>
              </w:rPr>
            </w:pPr>
            <w:r w:rsidRPr="00717678">
              <w:rPr>
                <w:sz w:val="20"/>
                <w:szCs w:val="20"/>
              </w:rPr>
              <w:t>287,4</w:t>
            </w:r>
          </w:p>
        </w:tc>
        <w:tc>
          <w:tcPr>
            <w:tcW w:w="406" w:type="pct"/>
            <w:vAlign w:val="center"/>
          </w:tcPr>
          <w:p w14:paraId="5D49013D" w14:textId="77777777" w:rsidR="001A531C" w:rsidRPr="00717678" w:rsidRDefault="001A531C" w:rsidP="000F5C44">
            <w:pPr>
              <w:ind w:left="-119" w:right="-108" w:firstLine="0"/>
              <w:jc w:val="center"/>
              <w:rPr>
                <w:sz w:val="20"/>
                <w:szCs w:val="20"/>
              </w:rPr>
            </w:pPr>
            <w:r w:rsidRPr="00717678">
              <w:rPr>
                <w:sz w:val="20"/>
                <w:szCs w:val="20"/>
              </w:rPr>
              <w:t>5323,96</w:t>
            </w:r>
          </w:p>
        </w:tc>
        <w:tc>
          <w:tcPr>
            <w:tcW w:w="382" w:type="pct"/>
            <w:vAlign w:val="center"/>
          </w:tcPr>
          <w:p w14:paraId="54C15F0B" w14:textId="77777777" w:rsidR="001A531C" w:rsidRPr="00717678" w:rsidRDefault="001A531C" w:rsidP="000F5C44">
            <w:pPr>
              <w:ind w:left="-119" w:right="-108" w:firstLine="0"/>
              <w:jc w:val="center"/>
              <w:rPr>
                <w:sz w:val="20"/>
                <w:szCs w:val="20"/>
              </w:rPr>
            </w:pPr>
            <w:r w:rsidRPr="00717678">
              <w:rPr>
                <w:sz w:val="20"/>
                <w:szCs w:val="20"/>
              </w:rPr>
              <w:t>3173,4</w:t>
            </w:r>
          </w:p>
        </w:tc>
        <w:tc>
          <w:tcPr>
            <w:tcW w:w="384" w:type="pct"/>
            <w:vAlign w:val="center"/>
          </w:tcPr>
          <w:p w14:paraId="196819B1" w14:textId="77777777" w:rsidR="001A531C" w:rsidRPr="00717678" w:rsidRDefault="001A531C" w:rsidP="000F5C44">
            <w:pPr>
              <w:ind w:left="-119" w:right="-108" w:firstLine="0"/>
              <w:jc w:val="center"/>
              <w:rPr>
                <w:sz w:val="20"/>
                <w:szCs w:val="20"/>
              </w:rPr>
            </w:pPr>
            <w:r w:rsidRPr="00717678">
              <w:rPr>
                <w:sz w:val="20"/>
                <w:szCs w:val="20"/>
              </w:rPr>
              <w:t>0</w:t>
            </w:r>
          </w:p>
        </w:tc>
        <w:tc>
          <w:tcPr>
            <w:tcW w:w="329" w:type="pct"/>
            <w:vAlign w:val="center"/>
          </w:tcPr>
          <w:p w14:paraId="49AE55F8" w14:textId="77777777" w:rsidR="001A531C" w:rsidRPr="00717678" w:rsidRDefault="001A531C" w:rsidP="000F5C44">
            <w:pPr>
              <w:ind w:left="-119" w:right="-108" w:firstLine="0"/>
              <w:jc w:val="center"/>
              <w:rPr>
                <w:sz w:val="20"/>
                <w:szCs w:val="20"/>
              </w:rPr>
            </w:pPr>
            <w:r w:rsidRPr="00717678">
              <w:rPr>
                <w:sz w:val="20"/>
                <w:szCs w:val="20"/>
              </w:rPr>
              <w:t>762,12</w:t>
            </w:r>
          </w:p>
        </w:tc>
        <w:tc>
          <w:tcPr>
            <w:tcW w:w="367" w:type="pct"/>
            <w:vAlign w:val="center"/>
          </w:tcPr>
          <w:p w14:paraId="4024ED8D" w14:textId="77777777" w:rsidR="001A531C" w:rsidRPr="00717678" w:rsidRDefault="001A531C" w:rsidP="000F5C44">
            <w:pPr>
              <w:ind w:left="-119" w:right="-108" w:firstLine="0"/>
              <w:jc w:val="center"/>
              <w:rPr>
                <w:sz w:val="20"/>
                <w:szCs w:val="20"/>
              </w:rPr>
            </w:pPr>
            <w:r w:rsidRPr="00717678">
              <w:rPr>
                <w:sz w:val="20"/>
                <w:szCs w:val="20"/>
              </w:rPr>
              <w:t>3935,5</w:t>
            </w:r>
          </w:p>
        </w:tc>
        <w:tc>
          <w:tcPr>
            <w:tcW w:w="536" w:type="pct"/>
            <w:vAlign w:val="center"/>
          </w:tcPr>
          <w:p w14:paraId="63BA079F" w14:textId="77777777" w:rsidR="001A531C" w:rsidRPr="00717678" w:rsidRDefault="001A531C" w:rsidP="000F5C44">
            <w:pPr>
              <w:ind w:left="-119" w:right="-108" w:firstLine="0"/>
              <w:jc w:val="center"/>
              <w:rPr>
                <w:sz w:val="20"/>
                <w:szCs w:val="20"/>
              </w:rPr>
            </w:pPr>
            <w:r w:rsidRPr="00717678">
              <w:rPr>
                <w:sz w:val="20"/>
                <w:szCs w:val="20"/>
              </w:rPr>
              <w:t>9277</w:t>
            </w:r>
          </w:p>
        </w:tc>
      </w:tr>
      <w:tr w:rsidR="00717678" w:rsidRPr="00717678" w14:paraId="398E3A7B" w14:textId="77777777" w:rsidTr="000F5C44">
        <w:trPr>
          <w:trHeight w:val="423"/>
          <w:jc w:val="center"/>
        </w:trPr>
        <w:tc>
          <w:tcPr>
            <w:tcW w:w="383" w:type="pct"/>
            <w:shd w:val="clear" w:color="auto" w:fill="auto"/>
            <w:noWrap/>
            <w:vAlign w:val="center"/>
            <w:hideMark/>
          </w:tcPr>
          <w:p w14:paraId="4A057396" w14:textId="77777777" w:rsidR="001A531C" w:rsidRPr="00717678" w:rsidRDefault="001A531C" w:rsidP="000F5C44">
            <w:pPr>
              <w:ind w:left="-119" w:right="-108" w:firstLine="0"/>
              <w:jc w:val="center"/>
              <w:rPr>
                <w:sz w:val="20"/>
                <w:szCs w:val="20"/>
              </w:rPr>
            </w:pPr>
            <w:r w:rsidRPr="00717678">
              <w:rPr>
                <w:sz w:val="20"/>
                <w:szCs w:val="20"/>
              </w:rPr>
              <w:t>2017</w:t>
            </w:r>
          </w:p>
        </w:tc>
        <w:tc>
          <w:tcPr>
            <w:tcW w:w="458" w:type="pct"/>
            <w:shd w:val="clear" w:color="auto" w:fill="auto"/>
            <w:vAlign w:val="center"/>
            <w:hideMark/>
          </w:tcPr>
          <w:p w14:paraId="4E301E54" w14:textId="77777777" w:rsidR="001A531C" w:rsidRPr="00717678" w:rsidRDefault="001A531C" w:rsidP="000F5C44">
            <w:pPr>
              <w:ind w:left="-119" w:right="-108" w:firstLine="0"/>
              <w:jc w:val="center"/>
              <w:rPr>
                <w:sz w:val="20"/>
                <w:szCs w:val="20"/>
              </w:rPr>
            </w:pPr>
            <w:r w:rsidRPr="00717678">
              <w:rPr>
                <w:sz w:val="20"/>
                <w:szCs w:val="20"/>
              </w:rPr>
              <w:t>11848</w:t>
            </w:r>
          </w:p>
        </w:tc>
        <w:tc>
          <w:tcPr>
            <w:tcW w:w="466" w:type="pct"/>
            <w:shd w:val="clear" w:color="auto" w:fill="auto"/>
            <w:vAlign w:val="center"/>
            <w:hideMark/>
          </w:tcPr>
          <w:p w14:paraId="27085861" w14:textId="77777777" w:rsidR="001A531C" w:rsidRPr="00717678" w:rsidRDefault="001A531C" w:rsidP="000F5C44">
            <w:pPr>
              <w:ind w:left="-119" w:right="-108" w:firstLine="0"/>
              <w:jc w:val="center"/>
              <w:rPr>
                <w:sz w:val="20"/>
                <w:szCs w:val="20"/>
              </w:rPr>
            </w:pPr>
            <w:r w:rsidRPr="00717678">
              <w:rPr>
                <w:sz w:val="20"/>
                <w:szCs w:val="20"/>
              </w:rPr>
              <w:t>7226,7</w:t>
            </w:r>
          </w:p>
        </w:tc>
        <w:tc>
          <w:tcPr>
            <w:tcW w:w="481" w:type="pct"/>
            <w:shd w:val="clear" w:color="auto" w:fill="auto"/>
            <w:vAlign w:val="center"/>
            <w:hideMark/>
          </w:tcPr>
          <w:p w14:paraId="06334F3E" w14:textId="77777777" w:rsidR="001A531C" w:rsidRPr="00717678" w:rsidRDefault="001A531C" w:rsidP="000F5C44">
            <w:pPr>
              <w:ind w:left="-119" w:right="-108" w:firstLine="0"/>
              <w:jc w:val="center"/>
              <w:rPr>
                <w:sz w:val="20"/>
                <w:szCs w:val="20"/>
              </w:rPr>
            </w:pPr>
            <w:r w:rsidRPr="00717678">
              <w:rPr>
                <w:sz w:val="20"/>
                <w:szCs w:val="20"/>
              </w:rPr>
              <w:t>1055,75</w:t>
            </w:r>
          </w:p>
        </w:tc>
        <w:tc>
          <w:tcPr>
            <w:tcW w:w="404" w:type="pct"/>
            <w:shd w:val="clear" w:color="auto" w:fill="auto"/>
            <w:vAlign w:val="center"/>
            <w:hideMark/>
          </w:tcPr>
          <w:p w14:paraId="7973B45E" w14:textId="77777777" w:rsidR="001A531C" w:rsidRPr="00717678" w:rsidRDefault="001A531C" w:rsidP="000F5C44">
            <w:pPr>
              <w:ind w:left="-119" w:right="-108" w:firstLine="0"/>
              <w:jc w:val="center"/>
              <w:rPr>
                <w:sz w:val="20"/>
                <w:szCs w:val="20"/>
              </w:rPr>
            </w:pPr>
            <w:r w:rsidRPr="00717678">
              <w:rPr>
                <w:sz w:val="20"/>
                <w:szCs w:val="20"/>
              </w:rPr>
              <w:t>2446,97</w:t>
            </w:r>
          </w:p>
        </w:tc>
        <w:tc>
          <w:tcPr>
            <w:tcW w:w="404" w:type="pct"/>
            <w:vAlign w:val="center"/>
          </w:tcPr>
          <w:p w14:paraId="66DB78DA" w14:textId="77777777" w:rsidR="001A531C" w:rsidRPr="00717678" w:rsidRDefault="001A531C" w:rsidP="000F5C44">
            <w:pPr>
              <w:ind w:left="-119" w:right="-108" w:firstLine="0"/>
              <w:jc w:val="center"/>
              <w:rPr>
                <w:sz w:val="20"/>
                <w:szCs w:val="20"/>
              </w:rPr>
            </w:pPr>
            <w:r w:rsidRPr="00717678">
              <w:rPr>
                <w:sz w:val="20"/>
                <w:szCs w:val="20"/>
              </w:rPr>
              <w:t>337,97</w:t>
            </w:r>
          </w:p>
        </w:tc>
        <w:tc>
          <w:tcPr>
            <w:tcW w:w="406" w:type="pct"/>
            <w:vAlign w:val="center"/>
          </w:tcPr>
          <w:p w14:paraId="0CB82308" w14:textId="77777777" w:rsidR="001A531C" w:rsidRPr="00717678" w:rsidRDefault="001A531C" w:rsidP="000F5C44">
            <w:pPr>
              <w:ind w:left="-119" w:right="-108" w:firstLine="0"/>
              <w:jc w:val="center"/>
              <w:rPr>
                <w:sz w:val="20"/>
                <w:szCs w:val="20"/>
              </w:rPr>
            </w:pPr>
            <w:r w:rsidRPr="00717678">
              <w:rPr>
                <w:sz w:val="20"/>
                <w:szCs w:val="20"/>
              </w:rPr>
              <w:t>3840,69</w:t>
            </w:r>
          </w:p>
        </w:tc>
        <w:tc>
          <w:tcPr>
            <w:tcW w:w="382" w:type="pct"/>
            <w:vAlign w:val="center"/>
          </w:tcPr>
          <w:p w14:paraId="0F24A999" w14:textId="77777777" w:rsidR="001A531C" w:rsidRPr="00717678" w:rsidRDefault="001A531C" w:rsidP="000F5C44">
            <w:pPr>
              <w:ind w:left="-119" w:right="-108" w:firstLine="0"/>
              <w:jc w:val="center"/>
              <w:rPr>
                <w:sz w:val="20"/>
                <w:szCs w:val="20"/>
              </w:rPr>
            </w:pPr>
            <w:r w:rsidRPr="00717678">
              <w:rPr>
                <w:sz w:val="20"/>
                <w:szCs w:val="20"/>
              </w:rPr>
              <w:t>3172,3</w:t>
            </w:r>
          </w:p>
        </w:tc>
        <w:tc>
          <w:tcPr>
            <w:tcW w:w="384" w:type="pct"/>
            <w:vAlign w:val="center"/>
          </w:tcPr>
          <w:p w14:paraId="0C8B1532" w14:textId="77777777" w:rsidR="001A531C" w:rsidRPr="00717678" w:rsidRDefault="001A531C" w:rsidP="000F5C44">
            <w:pPr>
              <w:ind w:left="-119" w:right="-108" w:firstLine="0"/>
              <w:jc w:val="center"/>
              <w:rPr>
                <w:sz w:val="20"/>
                <w:szCs w:val="20"/>
              </w:rPr>
            </w:pPr>
            <w:r w:rsidRPr="00717678">
              <w:rPr>
                <w:sz w:val="20"/>
                <w:szCs w:val="20"/>
              </w:rPr>
              <w:t>0</w:t>
            </w:r>
          </w:p>
        </w:tc>
        <w:tc>
          <w:tcPr>
            <w:tcW w:w="329" w:type="pct"/>
            <w:vAlign w:val="center"/>
          </w:tcPr>
          <w:p w14:paraId="4EB8E4FF" w14:textId="77777777" w:rsidR="001A531C" w:rsidRPr="00717678" w:rsidRDefault="001A531C" w:rsidP="000F5C44">
            <w:pPr>
              <w:ind w:left="-119" w:right="-108" w:firstLine="0"/>
              <w:jc w:val="center"/>
              <w:rPr>
                <w:sz w:val="20"/>
                <w:szCs w:val="20"/>
              </w:rPr>
            </w:pPr>
            <w:r w:rsidRPr="00717678">
              <w:rPr>
                <w:sz w:val="20"/>
                <w:szCs w:val="20"/>
              </w:rPr>
              <w:t>0</w:t>
            </w:r>
          </w:p>
        </w:tc>
        <w:tc>
          <w:tcPr>
            <w:tcW w:w="367" w:type="pct"/>
            <w:vAlign w:val="center"/>
          </w:tcPr>
          <w:p w14:paraId="2635EF91" w14:textId="77777777" w:rsidR="001A531C" w:rsidRPr="00717678" w:rsidRDefault="001A531C" w:rsidP="000F5C44">
            <w:pPr>
              <w:ind w:left="-119" w:right="-108" w:firstLine="0"/>
              <w:jc w:val="center"/>
              <w:rPr>
                <w:sz w:val="20"/>
                <w:szCs w:val="20"/>
              </w:rPr>
            </w:pPr>
            <w:r w:rsidRPr="00717678">
              <w:rPr>
                <w:sz w:val="20"/>
                <w:szCs w:val="20"/>
              </w:rPr>
              <w:t>3172,3</w:t>
            </w:r>
          </w:p>
        </w:tc>
        <w:tc>
          <w:tcPr>
            <w:tcW w:w="536" w:type="pct"/>
            <w:vAlign w:val="center"/>
          </w:tcPr>
          <w:p w14:paraId="7E345AD9" w14:textId="77777777" w:rsidR="001A531C" w:rsidRPr="00717678" w:rsidRDefault="001A531C" w:rsidP="000F5C44">
            <w:pPr>
              <w:ind w:left="-119" w:right="-108" w:firstLine="0"/>
              <w:jc w:val="center"/>
              <w:rPr>
                <w:sz w:val="20"/>
                <w:szCs w:val="20"/>
              </w:rPr>
            </w:pPr>
            <w:r w:rsidRPr="00717678">
              <w:rPr>
                <w:sz w:val="20"/>
                <w:szCs w:val="20"/>
              </w:rPr>
              <w:t>7013</w:t>
            </w:r>
          </w:p>
        </w:tc>
      </w:tr>
      <w:tr w:rsidR="00717678" w:rsidRPr="00717678" w14:paraId="5B031F81" w14:textId="77777777" w:rsidTr="000F5C44">
        <w:trPr>
          <w:trHeight w:val="543"/>
          <w:jc w:val="center"/>
        </w:trPr>
        <w:tc>
          <w:tcPr>
            <w:tcW w:w="383" w:type="pct"/>
            <w:shd w:val="clear" w:color="auto" w:fill="auto"/>
            <w:noWrap/>
            <w:vAlign w:val="center"/>
            <w:hideMark/>
          </w:tcPr>
          <w:p w14:paraId="20666012" w14:textId="77777777" w:rsidR="001A531C" w:rsidRPr="00717678" w:rsidRDefault="001A531C" w:rsidP="000F5C44">
            <w:pPr>
              <w:ind w:left="-119" w:right="-108" w:firstLine="0"/>
              <w:jc w:val="center"/>
              <w:rPr>
                <w:sz w:val="20"/>
                <w:szCs w:val="20"/>
              </w:rPr>
            </w:pPr>
            <w:r w:rsidRPr="00717678">
              <w:rPr>
                <w:sz w:val="20"/>
                <w:szCs w:val="20"/>
              </w:rPr>
              <w:t>2018</w:t>
            </w:r>
          </w:p>
        </w:tc>
        <w:tc>
          <w:tcPr>
            <w:tcW w:w="458" w:type="pct"/>
            <w:shd w:val="clear" w:color="auto" w:fill="auto"/>
            <w:noWrap/>
            <w:vAlign w:val="center"/>
            <w:hideMark/>
          </w:tcPr>
          <w:p w14:paraId="12804EC9" w14:textId="77777777" w:rsidR="001A531C" w:rsidRPr="00717678" w:rsidRDefault="001A531C" w:rsidP="000F5C44">
            <w:pPr>
              <w:ind w:left="-119" w:right="-108" w:firstLine="0"/>
              <w:jc w:val="center"/>
              <w:rPr>
                <w:sz w:val="20"/>
                <w:szCs w:val="20"/>
              </w:rPr>
            </w:pPr>
            <w:r w:rsidRPr="00717678">
              <w:rPr>
                <w:sz w:val="20"/>
                <w:szCs w:val="20"/>
              </w:rPr>
              <w:t>16358</w:t>
            </w:r>
          </w:p>
        </w:tc>
        <w:tc>
          <w:tcPr>
            <w:tcW w:w="466" w:type="pct"/>
            <w:shd w:val="clear" w:color="auto" w:fill="auto"/>
            <w:noWrap/>
            <w:vAlign w:val="center"/>
            <w:hideMark/>
          </w:tcPr>
          <w:p w14:paraId="5F5B29FE" w14:textId="77777777" w:rsidR="001A531C" w:rsidRPr="00717678" w:rsidRDefault="001A531C" w:rsidP="000F5C44">
            <w:pPr>
              <w:ind w:left="-119" w:right="-108" w:firstLine="0"/>
              <w:jc w:val="center"/>
              <w:rPr>
                <w:sz w:val="20"/>
                <w:szCs w:val="20"/>
              </w:rPr>
            </w:pPr>
            <w:r w:rsidRPr="00717678">
              <w:rPr>
                <w:sz w:val="20"/>
                <w:szCs w:val="20"/>
              </w:rPr>
              <w:t>10870,8</w:t>
            </w:r>
          </w:p>
        </w:tc>
        <w:tc>
          <w:tcPr>
            <w:tcW w:w="481" w:type="pct"/>
            <w:shd w:val="clear" w:color="auto" w:fill="auto"/>
            <w:noWrap/>
            <w:vAlign w:val="center"/>
            <w:hideMark/>
          </w:tcPr>
          <w:p w14:paraId="4766DF39" w14:textId="77777777" w:rsidR="001A531C" w:rsidRPr="00717678" w:rsidRDefault="001A531C" w:rsidP="000F5C44">
            <w:pPr>
              <w:ind w:left="-119" w:right="-108" w:firstLine="0"/>
              <w:jc w:val="center"/>
              <w:rPr>
                <w:sz w:val="20"/>
                <w:szCs w:val="20"/>
              </w:rPr>
            </w:pPr>
            <w:r w:rsidRPr="00717678">
              <w:rPr>
                <w:sz w:val="20"/>
                <w:szCs w:val="20"/>
              </w:rPr>
              <w:t>2731,73</w:t>
            </w:r>
          </w:p>
        </w:tc>
        <w:tc>
          <w:tcPr>
            <w:tcW w:w="404" w:type="pct"/>
            <w:shd w:val="clear" w:color="auto" w:fill="auto"/>
            <w:noWrap/>
            <w:vAlign w:val="center"/>
            <w:hideMark/>
          </w:tcPr>
          <w:p w14:paraId="508E6167" w14:textId="77777777" w:rsidR="001A531C" w:rsidRPr="00717678" w:rsidRDefault="001A531C" w:rsidP="000F5C44">
            <w:pPr>
              <w:ind w:left="-119" w:right="-108" w:firstLine="0"/>
              <w:jc w:val="center"/>
              <w:rPr>
                <w:sz w:val="20"/>
                <w:szCs w:val="20"/>
              </w:rPr>
            </w:pPr>
            <w:r w:rsidRPr="00717678">
              <w:rPr>
                <w:sz w:val="20"/>
                <w:szCs w:val="20"/>
              </w:rPr>
              <w:t>3486,21</w:t>
            </w:r>
          </w:p>
        </w:tc>
        <w:tc>
          <w:tcPr>
            <w:tcW w:w="404" w:type="pct"/>
            <w:vAlign w:val="center"/>
          </w:tcPr>
          <w:p w14:paraId="013B8224" w14:textId="77777777" w:rsidR="001A531C" w:rsidRPr="00717678" w:rsidRDefault="001A531C" w:rsidP="000F5C44">
            <w:pPr>
              <w:ind w:left="-119" w:right="-108" w:firstLine="0"/>
              <w:jc w:val="center"/>
              <w:rPr>
                <w:sz w:val="20"/>
                <w:szCs w:val="20"/>
              </w:rPr>
            </w:pPr>
            <w:r w:rsidRPr="00717678">
              <w:rPr>
                <w:sz w:val="20"/>
                <w:szCs w:val="20"/>
              </w:rPr>
              <w:t>89,86</w:t>
            </w:r>
          </w:p>
        </w:tc>
        <w:tc>
          <w:tcPr>
            <w:tcW w:w="406" w:type="pct"/>
            <w:vAlign w:val="center"/>
          </w:tcPr>
          <w:p w14:paraId="62FC4AC2" w14:textId="77777777" w:rsidR="001A531C" w:rsidRPr="00717678" w:rsidRDefault="001A531C" w:rsidP="000F5C44">
            <w:pPr>
              <w:ind w:left="-119" w:right="-108" w:firstLine="0"/>
              <w:jc w:val="center"/>
              <w:rPr>
                <w:sz w:val="20"/>
                <w:szCs w:val="20"/>
              </w:rPr>
            </w:pPr>
            <w:r w:rsidRPr="00717678">
              <w:rPr>
                <w:sz w:val="20"/>
                <w:szCs w:val="20"/>
              </w:rPr>
              <w:t>6307,81</w:t>
            </w:r>
          </w:p>
        </w:tc>
        <w:tc>
          <w:tcPr>
            <w:tcW w:w="382" w:type="pct"/>
            <w:vAlign w:val="center"/>
          </w:tcPr>
          <w:p w14:paraId="03CCF0B6" w14:textId="77777777" w:rsidR="001A531C" w:rsidRPr="00717678" w:rsidRDefault="001A531C" w:rsidP="000F5C44">
            <w:pPr>
              <w:ind w:left="-119" w:right="-108" w:firstLine="0"/>
              <w:jc w:val="center"/>
              <w:rPr>
                <w:sz w:val="20"/>
                <w:szCs w:val="20"/>
              </w:rPr>
            </w:pPr>
            <w:r w:rsidRPr="00717678">
              <w:rPr>
                <w:sz w:val="20"/>
                <w:szCs w:val="20"/>
              </w:rPr>
              <w:t>3542,8</w:t>
            </w:r>
          </w:p>
        </w:tc>
        <w:tc>
          <w:tcPr>
            <w:tcW w:w="384" w:type="pct"/>
            <w:vAlign w:val="center"/>
          </w:tcPr>
          <w:p w14:paraId="683B3B33" w14:textId="77777777" w:rsidR="001A531C" w:rsidRPr="00717678" w:rsidRDefault="001A531C" w:rsidP="000F5C44">
            <w:pPr>
              <w:ind w:left="-119" w:right="-108" w:firstLine="0"/>
              <w:jc w:val="center"/>
              <w:rPr>
                <w:sz w:val="20"/>
                <w:szCs w:val="20"/>
              </w:rPr>
            </w:pPr>
            <w:r w:rsidRPr="00717678">
              <w:rPr>
                <w:sz w:val="20"/>
                <w:szCs w:val="20"/>
              </w:rPr>
              <w:t>935,454</w:t>
            </w:r>
          </w:p>
        </w:tc>
        <w:tc>
          <w:tcPr>
            <w:tcW w:w="329" w:type="pct"/>
            <w:vAlign w:val="center"/>
          </w:tcPr>
          <w:p w14:paraId="435AFF80" w14:textId="77777777" w:rsidR="001A531C" w:rsidRPr="00717678" w:rsidRDefault="001A531C" w:rsidP="000F5C44">
            <w:pPr>
              <w:ind w:left="-119" w:right="-108" w:firstLine="0"/>
              <w:jc w:val="center"/>
              <w:rPr>
                <w:sz w:val="20"/>
                <w:szCs w:val="20"/>
              </w:rPr>
            </w:pPr>
            <w:r w:rsidRPr="00717678">
              <w:rPr>
                <w:sz w:val="20"/>
                <w:szCs w:val="20"/>
              </w:rPr>
              <w:t>0</w:t>
            </w:r>
          </w:p>
        </w:tc>
        <w:tc>
          <w:tcPr>
            <w:tcW w:w="367" w:type="pct"/>
            <w:vAlign w:val="center"/>
          </w:tcPr>
          <w:p w14:paraId="1508A187" w14:textId="77777777" w:rsidR="001A531C" w:rsidRPr="00717678" w:rsidRDefault="001A531C" w:rsidP="000F5C44">
            <w:pPr>
              <w:ind w:left="-119" w:right="-108" w:firstLine="0"/>
              <w:jc w:val="center"/>
              <w:rPr>
                <w:sz w:val="20"/>
                <w:szCs w:val="20"/>
              </w:rPr>
            </w:pPr>
            <w:r w:rsidRPr="00717678">
              <w:rPr>
                <w:sz w:val="20"/>
                <w:szCs w:val="20"/>
              </w:rPr>
              <w:t>4478,3</w:t>
            </w:r>
          </w:p>
        </w:tc>
        <w:tc>
          <w:tcPr>
            <w:tcW w:w="536" w:type="pct"/>
            <w:vAlign w:val="center"/>
          </w:tcPr>
          <w:p w14:paraId="07296B39" w14:textId="77777777" w:rsidR="001A531C" w:rsidRPr="00717678" w:rsidRDefault="001A531C" w:rsidP="000F5C44">
            <w:pPr>
              <w:ind w:left="-119" w:right="-108" w:firstLine="0"/>
              <w:jc w:val="center"/>
              <w:rPr>
                <w:sz w:val="20"/>
                <w:szCs w:val="20"/>
              </w:rPr>
            </w:pPr>
            <w:r w:rsidRPr="00717678">
              <w:rPr>
                <w:sz w:val="20"/>
                <w:szCs w:val="20"/>
              </w:rPr>
              <w:t>10786</w:t>
            </w:r>
          </w:p>
        </w:tc>
      </w:tr>
    </w:tbl>
    <w:p w14:paraId="21DC81BD" w14:textId="77777777" w:rsidR="001A531C" w:rsidRPr="00717678" w:rsidRDefault="001A531C" w:rsidP="00A50BC0">
      <w:pPr>
        <w:ind w:firstLine="0"/>
      </w:pPr>
      <w:r w:rsidRPr="00717678">
        <w:t>Avots: VVD, 2019</w:t>
      </w:r>
    </w:p>
    <w:p w14:paraId="2369FC64" w14:textId="77777777" w:rsidR="001A531C" w:rsidRPr="00717678" w:rsidRDefault="001A531C" w:rsidP="00A50BC0">
      <w:pPr>
        <w:ind w:firstLine="0"/>
      </w:pPr>
    </w:p>
    <w:p w14:paraId="34043BCE" w14:textId="77777777" w:rsidR="00BC1257" w:rsidRPr="00717678" w:rsidRDefault="0016726F" w:rsidP="00BD27F1">
      <w:pPr>
        <w:pStyle w:val="ListParagraph"/>
        <w:tabs>
          <w:tab w:val="num" w:pos="0"/>
        </w:tabs>
        <w:ind w:left="0" w:firstLine="709"/>
        <w:rPr>
          <w:szCs w:val="28"/>
        </w:rPr>
      </w:pPr>
      <w:r w:rsidRPr="00717678">
        <w:rPr>
          <w:szCs w:val="28"/>
        </w:rPr>
        <w:t>Prakse liecina, ka i</w:t>
      </w:r>
      <w:r w:rsidR="001A531C" w:rsidRPr="00717678">
        <w:rPr>
          <w:szCs w:val="28"/>
        </w:rPr>
        <w:t>edzīvotāji joprojām nav pietiekoši informēti par iespēju nodot nolietotās riepas</w:t>
      </w:r>
      <w:r w:rsidR="005A76CB" w:rsidRPr="00717678">
        <w:rPr>
          <w:szCs w:val="28"/>
        </w:rPr>
        <w:t>,</w:t>
      </w:r>
      <w:r w:rsidR="001A531C" w:rsidRPr="00717678">
        <w:rPr>
          <w:szCs w:val="28"/>
        </w:rPr>
        <w:t xml:space="preserve"> tās nonāk vidē, radot piesārņojumu un degradējot vidi. Problēma ir arī arvien pieaugošie riepu pārdošanas apjomi e-komercijas vidē un </w:t>
      </w:r>
      <w:r w:rsidR="005A76CB" w:rsidRPr="00717678">
        <w:rPr>
          <w:szCs w:val="28"/>
        </w:rPr>
        <w:t xml:space="preserve">nepietiekamā </w:t>
      </w:r>
      <w:r w:rsidR="001A531C" w:rsidRPr="00717678">
        <w:rPr>
          <w:szCs w:val="28"/>
        </w:rPr>
        <w:t xml:space="preserve">atbildība par to apsaimniekošanu. </w:t>
      </w:r>
      <w:r w:rsidR="00FB7409" w:rsidRPr="00717678">
        <w:rPr>
          <w:szCs w:val="28"/>
        </w:rPr>
        <w:t>Riepu aprites ciklam jābūt efektīvam.</w:t>
      </w:r>
    </w:p>
    <w:p w14:paraId="21771F83" w14:textId="77777777" w:rsidR="00205A25" w:rsidRPr="00717678" w:rsidRDefault="004C2DEC" w:rsidP="004C2DEC">
      <w:r w:rsidRPr="00717678">
        <w:t xml:space="preserve">Ievērojot MK 2017. gada 20. jūnija noteikumus Nr. 353 “Prasības zaļajam publiskajam iepirkumam un to piemērošanas kārtība”, </w:t>
      </w:r>
      <w:r w:rsidR="001A531C" w:rsidRPr="00717678">
        <w:t xml:space="preserve">ZPI prasību attiecināšana uz </w:t>
      </w:r>
      <w:r w:rsidR="00AA4F3A" w:rsidRPr="00717678">
        <w:t>no</w:t>
      </w:r>
      <w:r w:rsidR="001A531C" w:rsidRPr="00717678">
        <w:t xml:space="preserve"> nolietotām riepām iegūtā materiāla izmantošanu būvniecībā, tai skaitā ceļu būvniecībā un uzturēšanā</w:t>
      </w:r>
      <w:r w:rsidRPr="00717678">
        <w:t xml:space="preserve">  </w:t>
      </w:r>
      <w:r w:rsidR="001A531C" w:rsidRPr="00717678">
        <w:t>dos iespēju izmantot pārstrādāto materiālu betonā un mūrī, kā arī izmantot pārstrādāto materiālu ceļu būvē. Esošais tiesiskais regulējums, tai skaitā būvnormatīvi, pieļauj būvizstrādājumu ražošanu no materiāliem, kas iegūti no nolietotām riepām, kā arī izmantot ceļu būvniecībā būvizstrādājumus, kuru ražošanā tiek izmantotas nolietotas riepas</w:t>
      </w:r>
      <w:r w:rsidR="00FB7409" w:rsidRPr="00717678">
        <w:t>, vienlaikus atzīstot, ka pilnveidojami būvniecības standarti</w:t>
      </w:r>
      <w:r w:rsidR="001A531C" w:rsidRPr="00717678">
        <w:t>.</w:t>
      </w:r>
      <w:r w:rsidR="00931681" w:rsidRPr="00717678">
        <w:t xml:space="preserve"> </w:t>
      </w:r>
    </w:p>
    <w:p w14:paraId="7200979D" w14:textId="77777777" w:rsidR="001A531C" w:rsidRPr="00717678" w:rsidRDefault="001A531C" w:rsidP="00705C38">
      <w:pPr>
        <w:ind w:firstLine="0"/>
      </w:pPr>
    </w:p>
    <w:p w14:paraId="1BC556A0" w14:textId="77777777" w:rsidR="001A531C" w:rsidRPr="00717678" w:rsidRDefault="001A531C" w:rsidP="00FD5F7E">
      <w:pPr>
        <w:pStyle w:val="Heading3"/>
      </w:pPr>
      <w:bookmarkStart w:id="91" w:name="_Toc34222119"/>
      <w:bookmarkStart w:id="92" w:name="_Toc37331491"/>
      <w:bookmarkStart w:id="93" w:name="_Toc42788751"/>
      <w:bookmarkStart w:id="94" w:name="_Toc59477639"/>
      <w:r w:rsidRPr="00717678">
        <w:t>2.</w:t>
      </w:r>
      <w:r w:rsidR="00A35DF9" w:rsidRPr="00717678">
        <w:t>6</w:t>
      </w:r>
      <w:r w:rsidRPr="00717678">
        <w:t>.1</w:t>
      </w:r>
      <w:r w:rsidR="00A35DF9" w:rsidRPr="00717678">
        <w:t>1</w:t>
      </w:r>
      <w:r w:rsidRPr="00717678">
        <w:t>.Elektrisko un elektronisko iekārtu atkritumi</w:t>
      </w:r>
      <w:bookmarkEnd w:id="91"/>
      <w:bookmarkEnd w:id="92"/>
      <w:bookmarkEnd w:id="93"/>
      <w:bookmarkEnd w:id="94"/>
    </w:p>
    <w:p w14:paraId="7C9903E0" w14:textId="77777777" w:rsidR="001A531C" w:rsidRPr="00717678" w:rsidRDefault="001A531C" w:rsidP="005E7A78"/>
    <w:p w14:paraId="15369AB8" w14:textId="77777777" w:rsidR="001A531C" w:rsidRPr="00717678" w:rsidRDefault="001A531C" w:rsidP="00F15B54">
      <w:r w:rsidRPr="00717678">
        <w:t>EEIA apsaimniekošanā tiek piemērots ražotāja atbildības princips, t.i. EEIA savākšanu, reģenerāciju un apglabāšanu nodrošina</w:t>
      </w:r>
      <w:r w:rsidR="00F15B54" w:rsidRPr="00717678">
        <w:t xml:space="preserve"> VKP apsaimniekotājs</w:t>
      </w:r>
      <w:r w:rsidR="006946D4" w:rsidRPr="00717678">
        <w:t>,</w:t>
      </w:r>
      <w:r w:rsidRPr="00717678">
        <w:t xml:space="preserve"> un minēto darbību izmaksas sedz šo VKP ražotājs.</w:t>
      </w:r>
      <w:r w:rsidR="00F15B54" w:rsidRPr="00717678">
        <w:t xml:space="preserve"> </w:t>
      </w:r>
      <w:r w:rsidRPr="00717678">
        <w:t>EEI ražotājiem ir jāreģistrējas EEI ražotāju reģistrā (www.elektroregistrs.lv). Minētā ražotāju reģistra turētājs ir Latvijas Elektrotehnikas un elektronikas rūpniecības asociācija.</w:t>
      </w:r>
    </w:p>
    <w:p w14:paraId="6ADA3F83" w14:textId="77777777" w:rsidR="001A531C" w:rsidRPr="00717678" w:rsidRDefault="001A531C" w:rsidP="007D4089">
      <w:pPr>
        <w:rPr>
          <w:lang w:eastAsia="lv-LV"/>
        </w:rPr>
      </w:pPr>
      <w:r w:rsidRPr="00717678">
        <w:t xml:space="preserve">EEIA savākšanu, pārstrādi un reģenerāciju organizē VKP apsaimniekotāji, ar kuriem EEI ražotāji ir noslēguši līgumus par EEIA apsaimniekošanu. 2020.gadā trīs VKP </w:t>
      </w:r>
      <w:r w:rsidRPr="00717678">
        <w:lastRenderedPageBreak/>
        <w:t xml:space="preserve">apsaimniekotāji </w:t>
      </w:r>
      <w:r w:rsidR="00F15B54" w:rsidRPr="00717678">
        <w:t xml:space="preserve">veic </w:t>
      </w:r>
      <w:r w:rsidR="001B215B" w:rsidRPr="00717678">
        <w:t>elektrisko un elektronisko iekārtu apsaimniekošanu</w:t>
      </w:r>
      <w:r w:rsidR="00F15B54" w:rsidRPr="00717678">
        <w:t>.</w:t>
      </w:r>
      <w:r w:rsidRPr="00717678">
        <w:rPr>
          <w:vertAlign w:val="superscript"/>
        </w:rPr>
        <w:footnoteReference w:id="83"/>
      </w:r>
      <w:r w:rsidR="00F15B54" w:rsidRPr="00717678">
        <w:rPr>
          <w:vertAlign w:val="superscript"/>
        </w:rPr>
        <w:t xml:space="preserve"> </w:t>
      </w:r>
      <w:r w:rsidRPr="00717678">
        <w:t xml:space="preserve">EEIA atkritumu tiek savākti VKP atkritumu savākšanas punktos, atkritumu dalītās savākšanas laukumos. VKP apsaimniekotājs var nodrošināt  </w:t>
      </w:r>
      <w:r w:rsidRPr="00717678">
        <w:rPr>
          <w:rFonts w:eastAsia="Times New Roman"/>
        </w:rPr>
        <w:t>mājsaimniecībās radīto EEIA pieņemšanu videi kaitīgu preču tirdzniecības vietās, tehniskās apkopes darbnīcās un remontdarbnīcās, kā arī ar pieņemšanas transporta vai mobilo pieņemšanas punktu starpniecību.</w:t>
      </w:r>
      <w:r w:rsidRPr="00717678">
        <w:t xml:space="preserve"> Uz 2020.gada sākumu Latvijā darbojas 192 EEIA savākšanas vietas</w:t>
      </w:r>
      <w:r w:rsidRPr="00717678">
        <w:rPr>
          <w:rStyle w:val="FootnoteReference0"/>
        </w:rPr>
        <w:footnoteReference w:id="84"/>
      </w:r>
      <w:r w:rsidRPr="00717678">
        <w:rPr>
          <w:rStyle w:val="FootnoteReference0"/>
        </w:rPr>
        <w:t>.</w:t>
      </w:r>
      <w:r w:rsidR="24542E59" w:rsidRPr="00717678">
        <w:rPr>
          <w:rStyle w:val="FootnoteReference0"/>
        </w:rPr>
        <w:t xml:space="preserve"> </w:t>
      </w:r>
      <w:r w:rsidRPr="00717678">
        <w:t>Kopumā pēdējos gados ir vērojams būtisks EEIA dalītās savākšanas apjomu pieaugums (sk. 2.</w:t>
      </w:r>
      <w:r w:rsidR="00BD0AA4" w:rsidRPr="00717678">
        <w:t>1</w:t>
      </w:r>
      <w:r w:rsidR="000F5C44" w:rsidRPr="00717678">
        <w:t>7</w:t>
      </w:r>
      <w:r w:rsidRPr="00717678">
        <w:t>.att.)</w:t>
      </w:r>
      <w:r w:rsidR="00086E24" w:rsidRPr="00717678">
        <w:t>.</w:t>
      </w:r>
      <w:r w:rsidRPr="00717678">
        <w:t xml:space="preserve"> </w:t>
      </w:r>
    </w:p>
    <w:p w14:paraId="51C3670B" w14:textId="77777777" w:rsidR="001A531C" w:rsidRPr="00717678" w:rsidRDefault="00FC6025" w:rsidP="00AA0186">
      <w:pPr>
        <w:ind w:firstLine="142"/>
        <w:jc w:val="center"/>
        <w:rPr>
          <w:sz w:val="20"/>
          <w:szCs w:val="20"/>
          <w:highlight w:val="yellow"/>
        </w:rPr>
      </w:pPr>
      <w:r w:rsidRPr="00717678">
        <w:rPr>
          <w:noProof/>
          <w:lang w:eastAsia="lv-LV"/>
        </w:rPr>
        <w:drawing>
          <wp:inline distT="0" distB="0" distL="0" distR="0" wp14:anchorId="108D7EC2" wp14:editId="1F449133">
            <wp:extent cx="5133975" cy="2828925"/>
            <wp:effectExtent l="0" t="0" r="9525" b="9525"/>
            <wp:docPr id="17" name="Picture 1788225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22597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2828925"/>
                    </a:xfrm>
                    <a:prstGeom prst="rect">
                      <a:avLst/>
                    </a:prstGeom>
                    <a:noFill/>
                    <a:ln>
                      <a:noFill/>
                    </a:ln>
                  </pic:spPr>
                </pic:pic>
              </a:graphicData>
            </a:graphic>
          </wp:inline>
        </w:drawing>
      </w:r>
    </w:p>
    <w:p w14:paraId="505504E9" w14:textId="77777777" w:rsidR="0082580A" w:rsidRPr="00717678" w:rsidRDefault="001A531C" w:rsidP="0082580A">
      <w:pPr>
        <w:jc w:val="center"/>
        <w:rPr>
          <w:szCs w:val="24"/>
        </w:rPr>
      </w:pPr>
      <w:r w:rsidRPr="00717678">
        <w:rPr>
          <w:b/>
          <w:bCs/>
          <w:szCs w:val="24"/>
        </w:rPr>
        <w:t>2.</w:t>
      </w:r>
      <w:r w:rsidR="00BD0AA4" w:rsidRPr="00717678">
        <w:rPr>
          <w:b/>
          <w:bCs/>
          <w:szCs w:val="24"/>
        </w:rPr>
        <w:t>1</w:t>
      </w:r>
      <w:r w:rsidR="000F5C44" w:rsidRPr="00717678">
        <w:rPr>
          <w:b/>
          <w:bCs/>
          <w:szCs w:val="24"/>
        </w:rPr>
        <w:t>7</w:t>
      </w:r>
      <w:r w:rsidRPr="00717678">
        <w:rPr>
          <w:b/>
          <w:bCs/>
          <w:szCs w:val="24"/>
        </w:rPr>
        <w:t>.attēls.</w:t>
      </w:r>
      <w:r w:rsidRPr="00717678">
        <w:rPr>
          <w:szCs w:val="24"/>
        </w:rPr>
        <w:t xml:space="preserve"> EEI tirgū laistie apjomi un EEIA savākšanas apjomi 2012. – 2017.gadā</w:t>
      </w:r>
      <w:r w:rsidR="00156ABA" w:rsidRPr="00717678">
        <w:rPr>
          <w:szCs w:val="24"/>
        </w:rPr>
        <w:t xml:space="preserve">, </w:t>
      </w:r>
      <w:r w:rsidRPr="00717678">
        <w:rPr>
          <w:szCs w:val="24"/>
        </w:rPr>
        <w:t>t</w:t>
      </w:r>
    </w:p>
    <w:p w14:paraId="68AA3868" w14:textId="77777777" w:rsidR="006971AE" w:rsidRPr="00717678" w:rsidRDefault="006971AE" w:rsidP="00E97AFE">
      <w:pPr>
        <w:jc w:val="center"/>
        <w:rPr>
          <w:szCs w:val="24"/>
        </w:rPr>
      </w:pPr>
    </w:p>
    <w:p w14:paraId="6542DED9" w14:textId="77777777" w:rsidR="001A531C" w:rsidRPr="00717678" w:rsidRDefault="00B64A13" w:rsidP="007D4089">
      <w:pPr>
        <w:rPr>
          <w:lang w:eastAsia="lv-LV"/>
        </w:rPr>
      </w:pPr>
      <w:r w:rsidRPr="00717678">
        <w:rPr>
          <w:lang w:eastAsia="lv-LV"/>
        </w:rPr>
        <w:t xml:space="preserve">2018.gadā Latvijā tika laistas tirgū </w:t>
      </w:r>
      <w:r w:rsidR="0075476A" w:rsidRPr="00717678">
        <w:rPr>
          <w:lang w:eastAsia="lv-LV"/>
        </w:rPr>
        <w:t xml:space="preserve">24 258 t EEI, bet savāktas </w:t>
      </w:r>
      <w:r w:rsidR="007976B0" w:rsidRPr="00717678">
        <w:rPr>
          <w:lang w:eastAsia="lv-LV"/>
        </w:rPr>
        <w:t>10 051 t EEIA.</w:t>
      </w:r>
    </w:p>
    <w:p w14:paraId="516C0858" w14:textId="77777777" w:rsidR="001A531C" w:rsidRPr="00717678" w:rsidRDefault="001A531C" w:rsidP="00BD27F1">
      <w:pPr>
        <w:rPr>
          <w:lang w:eastAsia="lv-LV"/>
        </w:rPr>
      </w:pPr>
      <w:r w:rsidRPr="00717678">
        <w:t>Lielākā daļa savākto EEIA tiek pārstrādāt</w:t>
      </w:r>
      <w:r w:rsidR="00C6175E" w:rsidRPr="00717678">
        <w:t>as</w:t>
      </w:r>
      <w:r w:rsidRPr="00717678">
        <w:t xml:space="preserve"> Latvijā, atsevišķi EEIA veidi tiek pārstrādāti citās ES valstīs (</w:t>
      </w:r>
      <w:r w:rsidR="002A5423" w:rsidRPr="00717678">
        <w:t xml:space="preserve">piemēram, </w:t>
      </w:r>
      <w:r w:rsidRPr="00717678">
        <w:t xml:space="preserve">Lietuva, Vācija, Dānija). </w:t>
      </w:r>
    </w:p>
    <w:p w14:paraId="3888E5D2" w14:textId="77777777" w:rsidR="00BD27F1" w:rsidRPr="00717678" w:rsidRDefault="00BD27F1" w:rsidP="00BD27F1"/>
    <w:p w14:paraId="76E5788F" w14:textId="77777777" w:rsidR="001A531C" w:rsidRPr="00717678" w:rsidRDefault="001A531C" w:rsidP="00FD5F7E">
      <w:pPr>
        <w:pStyle w:val="Heading3"/>
      </w:pPr>
      <w:bookmarkStart w:id="95" w:name="_Toc37331492"/>
      <w:bookmarkStart w:id="96" w:name="_Toc42788752"/>
      <w:bookmarkStart w:id="97" w:name="_Toc59477640"/>
      <w:r w:rsidRPr="00717678">
        <w:t>2.</w:t>
      </w:r>
      <w:r w:rsidR="00A35DF9" w:rsidRPr="00717678">
        <w:t>6</w:t>
      </w:r>
      <w:r w:rsidRPr="00717678">
        <w:t>.1</w:t>
      </w:r>
      <w:r w:rsidR="00A35DF9" w:rsidRPr="00717678">
        <w:t>2</w:t>
      </w:r>
      <w:r w:rsidRPr="00717678">
        <w:t>.Bateriju un akumulatoru atkritumi</w:t>
      </w:r>
      <w:bookmarkEnd w:id="95"/>
      <w:bookmarkEnd w:id="96"/>
      <w:bookmarkEnd w:id="97"/>
    </w:p>
    <w:p w14:paraId="5C4F0CE5" w14:textId="77777777" w:rsidR="001A531C" w:rsidRPr="00717678" w:rsidRDefault="001A531C" w:rsidP="009821DC"/>
    <w:p w14:paraId="5FAE8C46" w14:textId="77777777" w:rsidR="001A531C" w:rsidRPr="00717678" w:rsidRDefault="001A531C" w:rsidP="007625C1">
      <w:r w:rsidRPr="00717678">
        <w:t xml:space="preserve">Bateriju un akumulatoru atkritumu apsaimniekošanā tiek piemērots ražotāja atbildības princips, t.i., bateriju un akumulatoru atkritumu savākšanu, reģenerāciju un apglabāšanu nodrošina </w:t>
      </w:r>
      <w:r w:rsidR="00F15B54" w:rsidRPr="00717678">
        <w:t xml:space="preserve">VKP apsaimniekotājs </w:t>
      </w:r>
      <w:r w:rsidRPr="00717678">
        <w:t>un minēto darbību izmaksas sedz šo VKP ražotājs.</w:t>
      </w:r>
      <w:r w:rsidR="00B70E68" w:rsidRPr="00717678">
        <w:t xml:space="preserve"> 2020.gadā pieci VKP apsaimniekotāji veic </w:t>
      </w:r>
      <w:r w:rsidR="000F5C44" w:rsidRPr="00717678">
        <w:t>b</w:t>
      </w:r>
      <w:r w:rsidR="00B70E68" w:rsidRPr="00717678">
        <w:t>ateriju un akumulatoru atkritumu apsaimniekošanu.</w:t>
      </w:r>
      <w:r w:rsidR="00B70E68" w:rsidRPr="00717678">
        <w:rPr>
          <w:vertAlign w:val="superscript"/>
        </w:rPr>
        <w:footnoteReference w:id="85"/>
      </w:r>
      <w:r w:rsidR="000F5C44" w:rsidRPr="00717678">
        <w:t xml:space="preserve"> </w:t>
      </w:r>
      <w:r w:rsidRPr="00717678">
        <w:t>Bateriju un akumulatoru ražotājiem ir jāreģistrējas bateriju un akumulatoru ražotāju reģistrā (</w:t>
      </w:r>
      <w:hyperlink r:id="rId41" w:history="1">
        <w:r w:rsidRPr="00717678">
          <w:rPr>
            <w:rStyle w:val="Hyperlink"/>
            <w:color w:val="auto"/>
          </w:rPr>
          <w:t>www.elektroregistrs.lv</w:t>
        </w:r>
      </w:hyperlink>
      <w:r w:rsidRPr="00717678">
        <w:t>)</w:t>
      </w:r>
      <w:r w:rsidR="005A76CB" w:rsidRPr="00717678">
        <w:t xml:space="preserve">, kura </w:t>
      </w:r>
      <w:r w:rsidRPr="00717678">
        <w:t>turētājs</w:t>
      </w:r>
      <w:r w:rsidR="00931681" w:rsidRPr="00717678">
        <w:t xml:space="preserve"> saskaņā ar normatīvajiem aktiem un noslēgto līgumu ar VARAM</w:t>
      </w:r>
      <w:r w:rsidRPr="00717678">
        <w:t xml:space="preserve"> ir Latvijas Elektrotehnikas un elektronikas rūpniecības asociācija.</w:t>
      </w:r>
      <w:r w:rsidR="000F5C44" w:rsidRPr="00717678">
        <w:t xml:space="preserve"> </w:t>
      </w:r>
      <w:r w:rsidRPr="00717678">
        <w:t>2020.gadā Latvijā ir izveidotas 299 vietas bateriju un akumulatoru atkritumu savākšanai</w:t>
      </w:r>
      <w:r w:rsidR="00B70E68" w:rsidRPr="00717678">
        <w:t xml:space="preserve">. </w:t>
      </w:r>
      <w:r w:rsidR="005A76CB" w:rsidRPr="00717678">
        <w:t>B</w:t>
      </w:r>
      <w:r w:rsidRPr="00717678">
        <w:t xml:space="preserve">aterijas pārsvarā tiek pārstrādāts citās valstīs. </w:t>
      </w:r>
      <w:r w:rsidR="001462F0" w:rsidRPr="00717678">
        <w:t>Piemēram, a</w:t>
      </w:r>
      <w:r w:rsidRPr="00717678">
        <w:t>kumulator</w:t>
      </w:r>
      <w:r w:rsidR="001462F0" w:rsidRPr="00717678">
        <w:t>us</w:t>
      </w:r>
      <w:r w:rsidRPr="00717678">
        <w:t xml:space="preserve"> pārstrādā Igaunijā, Spānijā, Polijā un Lietuvā, bet pārnēsājamās baterijas – Beļģijā un Francijā. Informācija par bateriju un akumulatoru apsaimniekošanu sniegta 2.</w:t>
      </w:r>
      <w:r w:rsidR="00BD0AA4" w:rsidRPr="00717678">
        <w:t>19</w:t>
      </w:r>
      <w:r w:rsidRPr="00717678">
        <w:t>.tabulā.</w:t>
      </w:r>
    </w:p>
    <w:p w14:paraId="46484686" w14:textId="77777777" w:rsidR="00BD27F1" w:rsidRPr="00717678" w:rsidRDefault="00BD27F1" w:rsidP="007B4B64">
      <w:pPr>
        <w:pStyle w:val="Subtitle"/>
      </w:pPr>
    </w:p>
    <w:p w14:paraId="5DC66E80" w14:textId="77777777" w:rsidR="00FF1E51" w:rsidRPr="00717678" w:rsidRDefault="001A531C" w:rsidP="00CF280F">
      <w:pPr>
        <w:ind w:firstLine="0"/>
        <w:jc w:val="right"/>
      </w:pPr>
      <w:r w:rsidRPr="00717678">
        <w:t>2.</w:t>
      </w:r>
      <w:r w:rsidR="00BD0AA4" w:rsidRPr="00717678">
        <w:t>19</w:t>
      </w:r>
      <w:r w:rsidRPr="00717678">
        <w:t>.tabula</w:t>
      </w:r>
    </w:p>
    <w:p w14:paraId="208A0CF4" w14:textId="77777777" w:rsidR="00CF280F" w:rsidRPr="00717678" w:rsidRDefault="00CF280F" w:rsidP="00CF280F">
      <w:pPr>
        <w:ind w:firstLine="0"/>
        <w:jc w:val="right"/>
        <w:rPr>
          <w:rFonts w:eastAsia="Times New Roman"/>
          <w:spacing w:val="15"/>
          <w:szCs w:val="24"/>
        </w:rPr>
      </w:pPr>
    </w:p>
    <w:p w14:paraId="6B1FA80E" w14:textId="77777777" w:rsidR="001A531C" w:rsidRPr="00717678" w:rsidRDefault="001A531C" w:rsidP="009821DC">
      <w:pPr>
        <w:pStyle w:val="Tabulasnosaukums1"/>
        <w:rPr>
          <w:color w:val="auto"/>
        </w:rPr>
      </w:pPr>
      <w:r w:rsidRPr="00717678">
        <w:rPr>
          <w:color w:val="auto"/>
        </w:rPr>
        <w:t>Bateriju un akumulatoru atkritumu apsaimniekošana</w:t>
      </w:r>
      <w:r w:rsidR="00C069AF" w:rsidRPr="00717678">
        <w:rPr>
          <w:color w:val="auto"/>
        </w:rPr>
        <w:t xml:space="preserve"> 2016.-2018.g</w:t>
      </w:r>
      <w:r w:rsidR="00182271" w:rsidRPr="00717678">
        <w:rPr>
          <w:color w:val="auto"/>
        </w:rPr>
        <w:t>adā</w:t>
      </w:r>
      <w:r w:rsidR="00156ABA" w:rsidRPr="00717678">
        <w:rPr>
          <w:color w:val="auto"/>
        </w:rPr>
        <w:t>, 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559"/>
        <w:gridCol w:w="2126"/>
        <w:gridCol w:w="2687"/>
      </w:tblGrid>
      <w:tr w:rsidR="00717678" w:rsidRPr="00717678" w14:paraId="645782B7" w14:textId="77777777" w:rsidTr="00C07E65">
        <w:trPr>
          <w:trHeight w:val="397"/>
          <w:jc w:val="center"/>
        </w:trPr>
        <w:tc>
          <w:tcPr>
            <w:tcW w:w="701" w:type="pct"/>
            <w:shd w:val="clear" w:color="auto" w:fill="E2EFD9"/>
            <w:noWrap/>
            <w:vAlign w:val="center"/>
            <w:hideMark/>
          </w:tcPr>
          <w:p w14:paraId="387F22DD" w14:textId="77777777" w:rsidR="001A531C" w:rsidRPr="00717678" w:rsidRDefault="001A531C" w:rsidP="00A07793">
            <w:pPr>
              <w:ind w:firstLine="0"/>
              <w:jc w:val="center"/>
              <w:rPr>
                <w:b/>
                <w:bCs/>
              </w:rPr>
            </w:pPr>
            <w:r w:rsidRPr="00717678">
              <w:rPr>
                <w:b/>
                <w:bCs/>
              </w:rPr>
              <w:lastRenderedPageBreak/>
              <w:t>Gads</w:t>
            </w:r>
          </w:p>
        </w:tc>
        <w:tc>
          <w:tcPr>
            <w:tcW w:w="782" w:type="pct"/>
            <w:shd w:val="clear" w:color="auto" w:fill="E2EFD9"/>
            <w:noWrap/>
            <w:vAlign w:val="center"/>
            <w:hideMark/>
          </w:tcPr>
          <w:p w14:paraId="006942D8" w14:textId="77777777" w:rsidR="001A531C" w:rsidRPr="00717678" w:rsidRDefault="001A531C" w:rsidP="00A07793">
            <w:pPr>
              <w:ind w:firstLine="0"/>
              <w:jc w:val="center"/>
              <w:rPr>
                <w:b/>
                <w:bCs/>
              </w:rPr>
            </w:pPr>
            <w:r w:rsidRPr="00717678">
              <w:rPr>
                <w:b/>
                <w:bCs/>
              </w:rPr>
              <w:t>Realizēts</w:t>
            </w:r>
          </w:p>
        </w:tc>
        <w:tc>
          <w:tcPr>
            <w:tcW w:w="860" w:type="pct"/>
            <w:shd w:val="clear" w:color="auto" w:fill="E2EFD9"/>
            <w:noWrap/>
            <w:vAlign w:val="center"/>
            <w:hideMark/>
          </w:tcPr>
          <w:p w14:paraId="613601AD" w14:textId="77777777" w:rsidR="001A531C" w:rsidRPr="00717678" w:rsidRDefault="001A531C" w:rsidP="00A07793">
            <w:pPr>
              <w:ind w:firstLine="0"/>
              <w:jc w:val="center"/>
              <w:rPr>
                <w:b/>
                <w:bCs/>
              </w:rPr>
            </w:pPr>
            <w:r w:rsidRPr="00717678">
              <w:rPr>
                <w:b/>
                <w:bCs/>
              </w:rPr>
              <w:t>Savākts</w:t>
            </w:r>
          </w:p>
        </w:tc>
        <w:tc>
          <w:tcPr>
            <w:tcW w:w="1173" w:type="pct"/>
            <w:shd w:val="clear" w:color="auto" w:fill="E2EFD9"/>
            <w:vAlign w:val="center"/>
            <w:hideMark/>
          </w:tcPr>
          <w:p w14:paraId="6FEB464D" w14:textId="77777777" w:rsidR="001A531C" w:rsidRPr="00717678" w:rsidRDefault="001A531C" w:rsidP="00A07793">
            <w:pPr>
              <w:ind w:firstLine="0"/>
              <w:jc w:val="center"/>
              <w:rPr>
                <w:b/>
                <w:bCs/>
              </w:rPr>
            </w:pPr>
            <w:r w:rsidRPr="00717678">
              <w:rPr>
                <w:b/>
                <w:bCs/>
              </w:rPr>
              <w:t>Pārstrādāts Latvijā</w:t>
            </w:r>
          </w:p>
        </w:tc>
        <w:tc>
          <w:tcPr>
            <w:tcW w:w="1483" w:type="pct"/>
            <w:shd w:val="clear" w:color="auto" w:fill="E2EFD9"/>
            <w:vAlign w:val="center"/>
            <w:hideMark/>
          </w:tcPr>
          <w:p w14:paraId="2FF4FB40" w14:textId="77777777" w:rsidR="001A531C" w:rsidRPr="00717678" w:rsidRDefault="001A531C" w:rsidP="00A07793">
            <w:pPr>
              <w:ind w:firstLine="0"/>
              <w:jc w:val="center"/>
              <w:rPr>
                <w:b/>
                <w:bCs/>
              </w:rPr>
            </w:pPr>
            <w:r w:rsidRPr="00717678">
              <w:rPr>
                <w:b/>
                <w:bCs/>
              </w:rPr>
              <w:t>Pārstrādāts citā ES valstī</w:t>
            </w:r>
          </w:p>
        </w:tc>
      </w:tr>
      <w:tr w:rsidR="00717678" w:rsidRPr="00717678" w14:paraId="32A11DF2" w14:textId="77777777" w:rsidTr="00431E92">
        <w:trPr>
          <w:trHeight w:val="249"/>
          <w:jc w:val="center"/>
        </w:trPr>
        <w:tc>
          <w:tcPr>
            <w:tcW w:w="701" w:type="pct"/>
            <w:shd w:val="clear" w:color="auto" w:fill="auto"/>
            <w:noWrap/>
            <w:vAlign w:val="center"/>
            <w:hideMark/>
          </w:tcPr>
          <w:p w14:paraId="0C3E96BA" w14:textId="77777777" w:rsidR="001A531C" w:rsidRPr="00717678" w:rsidRDefault="001A531C" w:rsidP="00A07793">
            <w:pPr>
              <w:ind w:firstLine="0"/>
              <w:jc w:val="center"/>
            </w:pPr>
            <w:r w:rsidRPr="00717678">
              <w:t>2</w:t>
            </w:r>
            <w:r w:rsidR="00C069AF" w:rsidRPr="00717678">
              <w:t>016</w:t>
            </w:r>
          </w:p>
        </w:tc>
        <w:tc>
          <w:tcPr>
            <w:tcW w:w="782" w:type="pct"/>
            <w:shd w:val="clear" w:color="auto" w:fill="auto"/>
            <w:vAlign w:val="center"/>
            <w:hideMark/>
          </w:tcPr>
          <w:p w14:paraId="582914CB" w14:textId="77777777" w:rsidR="001A531C" w:rsidRPr="00717678" w:rsidRDefault="001A531C" w:rsidP="00A07793">
            <w:pPr>
              <w:ind w:firstLine="0"/>
              <w:jc w:val="center"/>
            </w:pPr>
            <w:r w:rsidRPr="00717678">
              <w:t>5433,39</w:t>
            </w:r>
          </w:p>
        </w:tc>
        <w:tc>
          <w:tcPr>
            <w:tcW w:w="860" w:type="pct"/>
            <w:shd w:val="clear" w:color="auto" w:fill="auto"/>
            <w:vAlign w:val="center"/>
            <w:hideMark/>
          </w:tcPr>
          <w:p w14:paraId="3B0F8491" w14:textId="77777777" w:rsidR="001A531C" w:rsidRPr="00717678" w:rsidRDefault="001A531C" w:rsidP="00A07793">
            <w:pPr>
              <w:ind w:firstLine="0"/>
              <w:jc w:val="center"/>
            </w:pPr>
            <w:r w:rsidRPr="00717678">
              <w:t>1416,1</w:t>
            </w:r>
          </w:p>
        </w:tc>
        <w:tc>
          <w:tcPr>
            <w:tcW w:w="1173" w:type="pct"/>
            <w:shd w:val="clear" w:color="auto" w:fill="auto"/>
            <w:vAlign w:val="center"/>
            <w:hideMark/>
          </w:tcPr>
          <w:p w14:paraId="5D5D79D4" w14:textId="77777777" w:rsidR="001A531C" w:rsidRPr="00717678" w:rsidRDefault="001A531C" w:rsidP="00A07793">
            <w:pPr>
              <w:ind w:firstLine="0"/>
              <w:jc w:val="center"/>
            </w:pPr>
            <w:r w:rsidRPr="00717678">
              <w:t>14,420</w:t>
            </w:r>
          </w:p>
        </w:tc>
        <w:tc>
          <w:tcPr>
            <w:tcW w:w="1483" w:type="pct"/>
            <w:shd w:val="clear" w:color="auto" w:fill="auto"/>
            <w:vAlign w:val="center"/>
            <w:hideMark/>
          </w:tcPr>
          <w:p w14:paraId="66179AF9" w14:textId="77777777" w:rsidR="001A531C" w:rsidRPr="00717678" w:rsidRDefault="001A531C" w:rsidP="00A07793">
            <w:pPr>
              <w:ind w:firstLine="0"/>
              <w:jc w:val="center"/>
            </w:pPr>
            <w:r w:rsidRPr="00717678">
              <w:t>1295,64</w:t>
            </w:r>
          </w:p>
        </w:tc>
      </w:tr>
      <w:tr w:rsidR="00717678" w:rsidRPr="00717678" w14:paraId="5BD10F10" w14:textId="77777777" w:rsidTr="00431E92">
        <w:trPr>
          <w:trHeight w:val="411"/>
          <w:jc w:val="center"/>
        </w:trPr>
        <w:tc>
          <w:tcPr>
            <w:tcW w:w="701" w:type="pct"/>
            <w:shd w:val="clear" w:color="auto" w:fill="auto"/>
            <w:noWrap/>
            <w:vAlign w:val="center"/>
            <w:hideMark/>
          </w:tcPr>
          <w:p w14:paraId="6A069E6F" w14:textId="77777777" w:rsidR="001A531C" w:rsidRPr="00717678" w:rsidRDefault="001A531C" w:rsidP="00A07793">
            <w:pPr>
              <w:ind w:firstLine="0"/>
              <w:jc w:val="center"/>
            </w:pPr>
            <w:r w:rsidRPr="00717678">
              <w:t>2017</w:t>
            </w:r>
          </w:p>
        </w:tc>
        <w:tc>
          <w:tcPr>
            <w:tcW w:w="782" w:type="pct"/>
            <w:shd w:val="clear" w:color="auto" w:fill="auto"/>
            <w:vAlign w:val="center"/>
            <w:hideMark/>
          </w:tcPr>
          <w:p w14:paraId="1AF8FA25" w14:textId="77777777" w:rsidR="001A531C" w:rsidRPr="00717678" w:rsidRDefault="001A531C" w:rsidP="00A07793">
            <w:pPr>
              <w:ind w:firstLine="0"/>
              <w:jc w:val="center"/>
            </w:pPr>
            <w:r w:rsidRPr="00717678">
              <w:t>5123,01</w:t>
            </w:r>
          </w:p>
        </w:tc>
        <w:tc>
          <w:tcPr>
            <w:tcW w:w="860" w:type="pct"/>
            <w:shd w:val="clear" w:color="auto" w:fill="auto"/>
            <w:vAlign w:val="center"/>
            <w:hideMark/>
          </w:tcPr>
          <w:p w14:paraId="5CA10D8B" w14:textId="77777777" w:rsidR="001A531C" w:rsidRPr="00717678" w:rsidRDefault="001A531C" w:rsidP="00A07793">
            <w:pPr>
              <w:ind w:firstLine="0"/>
              <w:jc w:val="center"/>
            </w:pPr>
            <w:r w:rsidRPr="00717678">
              <w:t>2436,37</w:t>
            </w:r>
          </w:p>
        </w:tc>
        <w:tc>
          <w:tcPr>
            <w:tcW w:w="1173" w:type="pct"/>
            <w:shd w:val="clear" w:color="auto" w:fill="auto"/>
            <w:vAlign w:val="center"/>
            <w:hideMark/>
          </w:tcPr>
          <w:p w14:paraId="29917EDD" w14:textId="77777777" w:rsidR="001A531C" w:rsidRPr="00717678" w:rsidRDefault="001A531C" w:rsidP="00A07793">
            <w:pPr>
              <w:ind w:firstLine="0"/>
              <w:jc w:val="center"/>
            </w:pPr>
            <w:r w:rsidRPr="00717678">
              <w:t>24,12</w:t>
            </w:r>
          </w:p>
        </w:tc>
        <w:tc>
          <w:tcPr>
            <w:tcW w:w="1483" w:type="pct"/>
            <w:shd w:val="clear" w:color="auto" w:fill="auto"/>
            <w:vAlign w:val="center"/>
            <w:hideMark/>
          </w:tcPr>
          <w:p w14:paraId="4DBCB74E" w14:textId="77777777" w:rsidR="001A531C" w:rsidRPr="00717678" w:rsidRDefault="001A531C" w:rsidP="00A07793">
            <w:pPr>
              <w:ind w:firstLine="0"/>
              <w:jc w:val="center"/>
            </w:pPr>
            <w:r w:rsidRPr="00717678">
              <w:t>2378,15</w:t>
            </w:r>
          </w:p>
        </w:tc>
      </w:tr>
      <w:tr w:rsidR="00717678" w:rsidRPr="00717678" w14:paraId="7DD189BB" w14:textId="77777777" w:rsidTr="00A07793">
        <w:trPr>
          <w:trHeight w:val="288"/>
          <w:jc w:val="center"/>
        </w:trPr>
        <w:tc>
          <w:tcPr>
            <w:tcW w:w="701" w:type="pct"/>
            <w:shd w:val="clear" w:color="auto" w:fill="auto"/>
            <w:noWrap/>
            <w:vAlign w:val="center"/>
            <w:hideMark/>
          </w:tcPr>
          <w:p w14:paraId="7E3BCFF2" w14:textId="77777777" w:rsidR="001A531C" w:rsidRPr="00717678" w:rsidRDefault="001A531C" w:rsidP="00A07793">
            <w:pPr>
              <w:ind w:firstLine="0"/>
              <w:jc w:val="center"/>
            </w:pPr>
            <w:r w:rsidRPr="00717678">
              <w:t>2018</w:t>
            </w:r>
          </w:p>
        </w:tc>
        <w:tc>
          <w:tcPr>
            <w:tcW w:w="782" w:type="pct"/>
            <w:shd w:val="clear" w:color="auto" w:fill="auto"/>
            <w:noWrap/>
            <w:vAlign w:val="center"/>
            <w:hideMark/>
          </w:tcPr>
          <w:p w14:paraId="57A56FC6" w14:textId="77777777" w:rsidR="001A531C" w:rsidRPr="00717678" w:rsidRDefault="001A531C" w:rsidP="00A07793">
            <w:pPr>
              <w:ind w:firstLine="0"/>
              <w:jc w:val="center"/>
            </w:pPr>
            <w:r w:rsidRPr="00717678">
              <w:t>5384,91</w:t>
            </w:r>
          </w:p>
        </w:tc>
        <w:tc>
          <w:tcPr>
            <w:tcW w:w="860" w:type="pct"/>
            <w:shd w:val="clear" w:color="auto" w:fill="auto"/>
            <w:noWrap/>
            <w:vAlign w:val="center"/>
            <w:hideMark/>
          </w:tcPr>
          <w:p w14:paraId="00BDD853" w14:textId="77777777" w:rsidR="001A531C" w:rsidRPr="00717678" w:rsidRDefault="001A531C" w:rsidP="00A07793">
            <w:pPr>
              <w:ind w:firstLine="0"/>
              <w:jc w:val="center"/>
            </w:pPr>
            <w:r w:rsidRPr="00717678">
              <w:t>2459,66</w:t>
            </w:r>
          </w:p>
        </w:tc>
        <w:tc>
          <w:tcPr>
            <w:tcW w:w="1173" w:type="pct"/>
            <w:shd w:val="clear" w:color="auto" w:fill="auto"/>
            <w:noWrap/>
            <w:vAlign w:val="center"/>
            <w:hideMark/>
          </w:tcPr>
          <w:p w14:paraId="0E209004" w14:textId="77777777" w:rsidR="001A531C" w:rsidRPr="00717678" w:rsidRDefault="001A531C" w:rsidP="00A07793">
            <w:pPr>
              <w:ind w:firstLine="0"/>
              <w:jc w:val="center"/>
            </w:pPr>
            <w:r w:rsidRPr="00717678">
              <w:t>0</w:t>
            </w:r>
          </w:p>
        </w:tc>
        <w:tc>
          <w:tcPr>
            <w:tcW w:w="1483" w:type="pct"/>
            <w:shd w:val="clear" w:color="auto" w:fill="auto"/>
            <w:noWrap/>
            <w:vAlign w:val="center"/>
            <w:hideMark/>
          </w:tcPr>
          <w:p w14:paraId="1241B536" w14:textId="77777777" w:rsidR="001A531C" w:rsidRPr="00717678" w:rsidRDefault="001A531C" w:rsidP="00A07793">
            <w:pPr>
              <w:ind w:firstLine="0"/>
              <w:jc w:val="center"/>
            </w:pPr>
            <w:r w:rsidRPr="00717678">
              <w:t>2439,57</w:t>
            </w:r>
          </w:p>
        </w:tc>
      </w:tr>
    </w:tbl>
    <w:p w14:paraId="6A9DBA76" w14:textId="77777777" w:rsidR="001A531C" w:rsidRPr="00717678" w:rsidRDefault="001A531C" w:rsidP="00A07793">
      <w:pPr>
        <w:ind w:firstLine="0"/>
      </w:pPr>
      <w:r w:rsidRPr="00717678">
        <w:t>Avots: VVD dati</w:t>
      </w:r>
      <w:r w:rsidRPr="00717678">
        <w:rPr>
          <w:vertAlign w:val="superscript"/>
        </w:rPr>
        <w:footnoteReference w:id="86"/>
      </w:r>
    </w:p>
    <w:p w14:paraId="40073C46" w14:textId="77777777" w:rsidR="001A531C" w:rsidRPr="00717678" w:rsidRDefault="001A531C" w:rsidP="00A07793">
      <w:pPr>
        <w:ind w:firstLine="0"/>
      </w:pPr>
    </w:p>
    <w:p w14:paraId="70A0297C" w14:textId="77777777" w:rsidR="001A531C" w:rsidRPr="00717678" w:rsidRDefault="001A531C" w:rsidP="00CF280F">
      <w:r w:rsidRPr="00717678">
        <w:t>Baterijas un akumulatori ir sadzīves bīstamo atkritumu grupa, kam tiek prognozēts visstraujākais apjomu pieaugums. Visstraujāk augošā akumulatoru loma tuvākajās desmitgadēs ir paredzama transporta jomā, kur ir aizsācies auto industrijas elektrifikācijas process un arvien plašāku popularitāti iemanto elektriskie skrejriteņi. Paredzams, ka šādu atkritumu rašanās 5 gadu laikā pieaugs par 1 t uz 10000 iedzīvotājiem.</w:t>
      </w:r>
    </w:p>
    <w:p w14:paraId="4B647501" w14:textId="77777777" w:rsidR="00622EA8" w:rsidRPr="00717678" w:rsidRDefault="00622EA8" w:rsidP="00D5634B">
      <w:pPr>
        <w:ind w:firstLine="0"/>
      </w:pPr>
    </w:p>
    <w:p w14:paraId="67E9840C" w14:textId="77777777" w:rsidR="001A531C" w:rsidRPr="00717678" w:rsidRDefault="001A531C" w:rsidP="00FD5F7E">
      <w:pPr>
        <w:pStyle w:val="Heading3"/>
      </w:pPr>
      <w:bookmarkStart w:id="98" w:name="_Toc37331493"/>
      <w:bookmarkStart w:id="99" w:name="_Toc42788753"/>
      <w:bookmarkStart w:id="100" w:name="_Toc59477641"/>
      <w:r w:rsidRPr="00717678">
        <w:t>2.</w:t>
      </w:r>
      <w:r w:rsidR="00A35DF9" w:rsidRPr="00717678">
        <w:t>6</w:t>
      </w:r>
      <w:r w:rsidRPr="00717678">
        <w:t>.1</w:t>
      </w:r>
      <w:r w:rsidR="00A35DF9" w:rsidRPr="00717678">
        <w:t>3</w:t>
      </w:r>
      <w:r w:rsidRPr="00717678">
        <w:t>.Nolietotie transportlīdzekļi</w:t>
      </w:r>
      <w:bookmarkEnd w:id="98"/>
      <w:bookmarkEnd w:id="99"/>
      <w:bookmarkEnd w:id="100"/>
    </w:p>
    <w:p w14:paraId="047BB4A7" w14:textId="77777777" w:rsidR="003B7769" w:rsidRPr="00717678" w:rsidRDefault="003B7769" w:rsidP="00154561">
      <w:pPr>
        <w:ind w:firstLine="0"/>
      </w:pPr>
    </w:p>
    <w:p w14:paraId="18CE1A8D" w14:textId="77777777" w:rsidR="00622EA8" w:rsidRPr="00717678" w:rsidRDefault="000F5C44" w:rsidP="00622EA8">
      <w:pPr>
        <w:ind w:firstLine="0"/>
        <w:rPr>
          <w:lang w:eastAsia="lv-LV"/>
        </w:rPr>
      </w:pPr>
      <w:r w:rsidRPr="00717678">
        <w:rPr>
          <w:lang w:eastAsia="lv-LV"/>
        </w:rPr>
        <w:t>Valstī palielinās s</w:t>
      </w:r>
      <w:r w:rsidR="001A531C" w:rsidRPr="00717678">
        <w:rPr>
          <w:lang w:eastAsia="lv-LV"/>
        </w:rPr>
        <w:t xml:space="preserve">avākto NTL </w:t>
      </w:r>
      <w:r w:rsidRPr="00717678">
        <w:rPr>
          <w:lang w:eastAsia="lv-LV"/>
        </w:rPr>
        <w:t xml:space="preserve">un </w:t>
      </w:r>
      <w:r w:rsidR="001A531C" w:rsidRPr="00717678">
        <w:rPr>
          <w:lang w:eastAsia="lv-LV"/>
        </w:rPr>
        <w:t xml:space="preserve">arī apstrādāto NTL </w:t>
      </w:r>
      <w:r w:rsidRPr="00717678">
        <w:rPr>
          <w:lang w:eastAsia="lv-LV"/>
        </w:rPr>
        <w:t>apjomi</w:t>
      </w:r>
      <w:r w:rsidR="003B7769" w:rsidRPr="00717678">
        <w:rPr>
          <w:lang w:eastAsia="lv-LV"/>
        </w:rPr>
        <w:t xml:space="preserve"> </w:t>
      </w:r>
      <w:r w:rsidR="001A531C" w:rsidRPr="00717678">
        <w:rPr>
          <w:lang w:eastAsia="lv-LV"/>
        </w:rPr>
        <w:t>(sk.2.</w:t>
      </w:r>
      <w:r w:rsidR="00BD0AA4" w:rsidRPr="00717678">
        <w:rPr>
          <w:lang w:eastAsia="lv-LV"/>
        </w:rPr>
        <w:t>20</w:t>
      </w:r>
      <w:r w:rsidR="001A531C" w:rsidRPr="00717678">
        <w:rPr>
          <w:lang w:eastAsia="lv-LV"/>
        </w:rPr>
        <w:t>. tab.).</w:t>
      </w:r>
      <w:r w:rsidR="00622EA8" w:rsidRPr="00717678">
        <w:rPr>
          <w:lang w:eastAsia="lv-LV"/>
        </w:rPr>
        <w:t xml:space="preserve"> Savāktais NTL apjoms pēdējos gadus svārstās ap 10 000 tonnu. 82% savākto NTL tiek pārstrādāti, bet 7% izmantoti atkārtoti.   Attiecībā uz NTL apsaimniekošanu tiek piemērots ražotāja atbildības princips. 2020.gadā darbojas tikai viena RAS -  SIA “Auto pārstrāde”, kas veic NTL apsaimniekošanu.</w:t>
      </w:r>
    </w:p>
    <w:p w14:paraId="35DD4952" w14:textId="77777777" w:rsidR="001A531C" w:rsidRPr="00717678" w:rsidRDefault="001A531C" w:rsidP="007B4B64">
      <w:pPr>
        <w:pStyle w:val="Subtitle"/>
        <w:rPr>
          <w:lang w:eastAsia="lv-LV"/>
        </w:rPr>
      </w:pPr>
      <w:r w:rsidRPr="00717678">
        <w:rPr>
          <w:lang w:eastAsia="lv-LV"/>
        </w:rPr>
        <w:t>2.</w:t>
      </w:r>
      <w:r w:rsidR="00BD0AA4" w:rsidRPr="00717678">
        <w:rPr>
          <w:lang w:eastAsia="lv-LV"/>
        </w:rPr>
        <w:t>20</w:t>
      </w:r>
      <w:r w:rsidRPr="00717678">
        <w:rPr>
          <w:lang w:eastAsia="lv-LV"/>
        </w:rPr>
        <w:t>.tabula</w:t>
      </w:r>
    </w:p>
    <w:p w14:paraId="0552AE2D" w14:textId="77777777" w:rsidR="00CF280F" w:rsidRPr="00717678" w:rsidRDefault="00CF280F" w:rsidP="00CF280F">
      <w:pPr>
        <w:rPr>
          <w:lang w:eastAsia="lv-LV"/>
        </w:rPr>
      </w:pPr>
    </w:p>
    <w:p w14:paraId="4FF0B097" w14:textId="77777777" w:rsidR="001A531C" w:rsidRPr="00717678" w:rsidRDefault="001A531C" w:rsidP="00154561">
      <w:pPr>
        <w:pStyle w:val="Tabulasnosaukums1"/>
        <w:rPr>
          <w:color w:val="auto"/>
          <w:lang w:eastAsia="lv-LV"/>
        </w:rPr>
      </w:pPr>
      <w:r w:rsidRPr="00717678">
        <w:rPr>
          <w:color w:val="auto"/>
          <w:lang w:eastAsia="lv-LV"/>
        </w:rPr>
        <w:t xml:space="preserve">NTL un apstrādes apjomi </w:t>
      </w:r>
      <w:r w:rsidR="00C40B4F" w:rsidRPr="00717678">
        <w:rPr>
          <w:color w:val="auto"/>
          <w:lang w:eastAsia="lv-LV"/>
        </w:rPr>
        <w:t>2013.-2018.gadā</w:t>
      </w:r>
      <w:r w:rsidR="00431E92" w:rsidRPr="00717678">
        <w:rPr>
          <w:color w:val="auto"/>
          <w:lang w:eastAsia="lv-LV"/>
        </w:rPr>
        <w:t xml:space="preserve">, gab.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992"/>
        <w:gridCol w:w="992"/>
        <w:gridCol w:w="1134"/>
        <w:gridCol w:w="1134"/>
        <w:gridCol w:w="851"/>
        <w:gridCol w:w="992"/>
      </w:tblGrid>
      <w:tr w:rsidR="00717678" w:rsidRPr="00717678" w14:paraId="3B33AA8A" w14:textId="77777777" w:rsidTr="00C07E65">
        <w:trPr>
          <w:trHeight w:val="255"/>
        </w:trPr>
        <w:tc>
          <w:tcPr>
            <w:tcW w:w="3111"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FB36C31" w14:textId="77777777" w:rsidR="001A531C" w:rsidRPr="00717678" w:rsidRDefault="001A531C" w:rsidP="00154561">
            <w:pPr>
              <w:ind w:firstLine="0"/>
              <w:jc w:val="center"/>
              <w:rPr>
                <w:b/>
                <w:bCs/>
                <w:lang w:eastAsia="lv-LV"/>
              </w:rPr>
            </w:pPr>
            <w:r w:rsidRPr="00717678">
              <w:rPr>
                <w:b/>
                <w:bCs/>
                <w:lang w:eastAsia="lv-LV"/>
              </w:rPr>
              <w:t>Kategorija</w:t>
            </w:r>
          </w:p>
        </w:tc>
        <w:tc>
          <w:tcPr>
            <w:tcW w:w="992" w:type="dxa"/>
            <w:tcBorders>
              <w:top w:val="single" w:sz="6" w:space="0" w:color="auto"/>
              <w:left w:val="nil"/>
              <w:bottom w:val="single" w:sz="6" w:space="0" w:color="auto"/>
              <w:right w:val="single" w:sz="6" w:space="0" w:color="auto"/>
            </w:tcBorders>
            <w:shd w:val="clear" w:color="auto" w:fill="E2EFD9"/>
            <w:vAlign w:val="center"/>
            <w:hideMark/>
          </w:tcPr>
          <w:p w14:paraId="014A7DC1" w14:textId="77777777" w:rsidR="001A531C" w:rsidRPr="00717678" w:rsidRDefault="001A531C" w:rsidP="00154561">
            <w:pPr>
              <w:ind w:firstLine="0"/>
              <w:jc w:val="center"/>
              <w:rPr>
                <w:b/>
                <w:bCs/>
                <w:lang w:eastAsia="lv-LV"/>
              </w:rPr>
            </w:pPr>
            <w:r w:rsidRPr="00717678">
              <w:rPr>
                <w:b/>
                <w:bCs/>
                <w:lang w:eastAsia="lv-LV"/>
              </w:rPr>
              <w:t>2013</w:t>
            </w:r>
          </w:p>
        </w:tc>
        <w:tc>
          <w:tcPr>
            <w:tcW w:w="992" w:type="dxa"/>
            <w:tcBorders>
              <w:top w:val="single" w:sz="6" w:space="0" w:color="auto"/>
              <w:left w:val="nil"/>
              <w:bottom w:val="single" w:sz="6" w:space="0" w:color="auto"/>
              <w:right w:val="single" w:sz="6" w:space="0" w:color="auto"/>
            </w:tcBorders>
            <w:shd w:val="clear" w:color="auto" w:fill="E2EFD9"/>
            <w:vAlign w:val="center"/>
          </w:tcPr>
          <w:p w14:paraId="21C70272" w14:textId="77777777" w:rsidR="001A531C" w:rsidRPr="00717678" w:rsidRDefault="001A531C" w:rsidP="00154561">
            <w:pPr>
              <w:ind w:firstLine="0"/>
              <w:jc w:val="center"/>
              <w:rPr>
                <w:b/>
                <w:bCs/>
                <w:lang w:eastAsia="lv-LV"/>
              </w:rPr>
            </w:pPr>
            <w:r w:rsidRPr="00717678">
              <w:rPr>
                <w:b/>
                <w:bCs/>
                <w:lang w:eastAsia="lv-LV"/>
              </w:rPr>
              <w:t>2014</w:t>
            </w:r>
          </w:p>
        </w:tc>
        <w:tc>
          <w:tcPr>
            <w:tcW w:w="1134" w:type="dxa"/>
            <w:tcBorders>
              <w:top w:val="single" w:sz="6" w:space="0" w:color="auto"/>
              <w:left w:val="nil"/>
              <w:bottom w:val="single" w:sz="6" w:space="0" w:color="auto"/>
              <w:right w:val="single" w:sz="6" w:space="0" w:color="auto"/>
            </w:tcBorders>
            <w:shd w:val="clear" w:color="auto" w:fill="E2EFD9"/>
            <w:vAlign w:val="center"/>
          </w:tcPr>
          <w:p w14:paraId="6AB5A522" w14:textId="77777777" w:rsidR="001A531C" w:rsidRPr="00717678" w:rsidRDefault="001A531C" w:rsidP="00154561">
            <w:pPr>
              <w:ind w:firstLine="0"/>
              <w:jc w:val="center"/>
              <w:rPr>
                <w:b/>
                <w:bCs/>
                <w:lang w:eastAsia="lv-LV"/>
              </w:rPr>
            </w:pPr>
            <w:r w:rsidRPr="00717678">
              <w:rPr>
                <w:b/>
                <w:bCs/>
                <w:lang w:eastAsia="lv-LV"/>
              </w:rPr>
              <w:t>2015</w:t>
            </w:r>
          </w:p>
        </w:tc>
        <w:tc>
          <w:tcPr>
            <w:tcW w:w="1134" w:type="dxa"/>
            <w:tcBorders>
              <w:top w:val="single" w:sz="6" w:space="0" w:color="auto"/>
              <w:left w:val="nil"/>
              <w:bottom w:val="single" w:sz="6" w:space="0" w:color="auto"/>
              <w:right w:val="single" w:sz="6" w:space="0" w:color="auto"/>
            </w:tcBorders>
            <w:shd w:val="clear" w:color="auto" w:fill="E2EFD9"/>
            <w:vAlign w:val="center"/>
          </w:tcPr>
          <w:p w14:paraId="558CE6E6" w14:textId="77777777" w:rsidR="001A531C" w:rsidRPr="00717678" w:rsidRDefault="001A531C" w:rsidP="00154561">
            <w:pPr>
              <w:ind w:firstLine="0"/>
              <w:jc w:val="center"/>
              <w:rPr>
                <w:b/>
                <w:bCs/>
                <w:lang w:eastAsia="lv-LV"/>
              </w:rPr>
            </w:pPr>
            <w:r w:rsidRPr="00717678">
              <w:rPr>
                <w:b/>
                <w:bCs/>
                <w:lang w:eastAsia="lv-LV"/>
              </w:rPr>
              <w:t>2016</w:t>
            </w:r>
          </w:p>
        </w:tc>
        <w:tc>
          <w:tcPr>
            <w:tcW w:w="851" w:type="dxa"/>
            <w:tcBorders>
              <w:top w:val="single" w:sz="6" w:space="0" w:color="auto"/>
              <w:left w:val="nil"/>
              <w:bottom w:val="single" w:sz="6" w:space="0" w:color="auto"/>
              <w:right w:val="single" w:sz="6" w:space="0" w:color="auto"/>
            </w:tcBorders>
            <w:shd w:val="clear" w:color="auto" w:fill="E2EFD9"/>
            <w:vAlign w:val="center"/>
          </w:tcPr>
          <w:p w14:paraId="1982EA1C" w14:textId="77777777" w:rsidR="001A531C" w:rsidRPr="00717678" w:rsidRDefault="001A531C" w:rsidP="00154561">
            <w:pPr>
              <w:ind w:firstLine="0"/>
              <w:jc w:val="center"/>
              <w:rPr>
                <w:b/>
                <w:bCs/>
                <w:lang w:eastAsia="lv-LV"/>
              </w:rPr>
            </w:pPr>
            <w:r w:rsidRPr="00717678">
              <w:rPr>
                <w:b/>
                <w:bCs/>
                <w:lang w:eastAsia="lv-LV"/>
              </w:rPr>
              <w:t>2017</w:t>
            </w:r>
          </w:p>
        </w:tc>
        <w:tc>
          <w:tcPr>
            <w:tcW w:w="992" w:type="dxa"/>
            <w:tcBorders>
              <w:top w:val="single" w:sz="6" w:space="0" w:color="auto"/>
              <w:left w:val="nil"/>
              <w:bottom w:val="single" w:sz="6" w:space="0" w:color="auto"/>
              <w:right w:val="single" w:sz="6" w:space="0" w:color="auto"/>
            </w:tcBorders>
            <w:shd w:val="clear" w:color="auto" w:fill="E2EFD9"/>
            <w:vAlign w:val="center"/>
          </w:tcPr>
          <w:p w14:paraId="4E5C04DE" w14:textId="77777777" w:rsidR="001A531C" w:rsidRPr="00717678" w:rsidRDefault="001A531C" w:rsidP="00154561">
            <w:pPr>
              <w:ind w:firstLine="0"/>
              <w:jc w:val="center"/>
              <w:rPr>
                <w:b/>
                <w:bCs/>
                <w:lang w:eastAsia="lv-LV"/>
              </w:rPr>
            </w:pPr>
            <w:r w:rsidRPr="00717678">
              <w:rPr>
                <w:b/>
                <w:bCs/>
                <w:lang w:eastAsia="lv-LV"/>
              </w:rPr>
              <w:t>2018</w:t>
            </w:r>
          </w:p>
        </w:tc>
      </w:tr>
      <w:tr w:rsidR="00717678" w:rsidRPr="00717678" w14:paraId="4A048224" w14:textId="77777777" w:rsidTr="00C07E65">
        <w:trPr>
          <w:trHeight w:val="540"/>
        </w:trPr>
        <w:tc>
          <w:tcPr>
            <w:tcW w:w="3111" w:type="dxa"/>
            <w:tcBorders>
              <w:top w:val="nil"/>
              <w:left w:val="single" w:sz="6" w:space="0" w:color="auto"/>
              <w:bottom w:val="single" w:sz="6" w:space="0" w:color="auto"/>
              <w:right w:val="single" w:sz="6" w:space="0" w:color="auto"/>
            </w:tcBorders>
            <w:shd w:val="clear" w:color="auto" w:fill="FFFFFF"/>
            <w:vAlign w:val="center"/>
            <w:hideMark/>
          </w:tcPr>
          <w:p w14:paraId="48224D91" w14:textId="77777777" w:rsidR="001A531C" w:rsidRPr="00717678" w:rsidRDefault="001A531C" w:rsidP="00AF55F3">
            <w:pPr>
              <w:ind w:firstLine="0"/>
              <w:jc w:val="left"/>
              <w:rPr>
                <w:lang w:eastAsia="lv-LV"/>
              </w:rPr>
            </w:pPr>
            <w:r w:rsidRPr="00717678">
              <w:rPr>
                <w:lang w:eastAsia="lv-LV"/>
              </w:rPr>
              <w:t xml:space="preserve">Neapstrādāto </w:t>
            </w:r>
            <w:r w:rsidR="000F5C44" w:rsidRPr="00717678">
              <w:rPr>
                <w:lang w:eastAsia="lv-LV"/>
              </w:rPr>
              <w:t>NTL</w:t>
            </w:r>
            <w:r w:rsidRPr="00717678">
              <w:rPr>
                <w:lang w:eastAsia="lv-LV"/>
              </w:rPr>
              <w:t xml:space="preserve"> uzkrājums gada sākumā</w:t>
            </w:r>
          </w:p>
        </w:tc>
        <w:tc>
          <w:tcPr>
            <w:tcW w:w="992" w:type="dxa"/>
            <w:tcBorders>
              <w:top w:val="nil"/>
              <w:left w:val="nil"/>
              <w:bottom w:val="single" w:sz="6" w:space="0" w:color="auto"/>
              <w:right w:val="single" w:sz="6" w:space="0" w:color="auto"/>
            </w:tcBorders>
            <w:shd w:val="clear" w:color="auto" w:fill="FFFFFF"/>
            <w:vAlign w:val="center"/>
            <w:hideMark/>
          </w:tcPr>
          <w:p w14:paraId="6706A0EB" w14:textId="77777777" w:rsidR="001A531C" w:rsidRPr="00717678" w:rsidRDefault="001A531C" w:rsidP="000F5C44">
            <w:pPr>
              <w:ind w:firstLine="0"/>
              <w:jc w:val="center"/>
              <w:rPr>
                <w:lang w:eastAsia="lv-LV"/>
              </w:rPr>
            </w:pPr>
            <w:r w:rsidRPr="00717678">
              <w:rPr>
                <w:lang w:eastAsia="lv-LV"/>
              </w:rPr>
              <w:t>199</w:t>
            </w:r>
          </w:p>
        </w:tc>
        <w:tc>
          <w:tcPr>
            <w:tcW w:w="992" w:type="dxa"/>
            <w:tcBorders>
              <w:top w:val="nil"/>
              <w:left w:val="nil"/>
              <w:bottom w:val="single" w:sz="6" w:space="0" w:color="auto"/>
              <w:right w:val="single" w:sz="6" w:space="0" w:color="auto"/>
            </w:tcBorders>
            <w:shd w:val="clear" w:color="auto" w:fill="FFFFFF"/>
            <w:vAlign w:val="center"/>
          </w:tcPr>
          <w:p w14:paraId="04585122" w14:textId="77777777" w:rsidR="001A531C" w:rsidRPr="00717678" w:rsidRDefault="001A531C" w:rsidP="000F5C44">
            <w:pPr>
              <w:ind w:firstLine="0"/>
              <w:jc w:val="center"/>
              <w:rPr>
                <w:lang w:eastAsia="lv-LV"/>
              </w:rPr>
            </w:pPr>
            <w:r w:rsidRPr="00717678">
              <w:rPr>
                <w:lang w:eastAsia="lv-LV"/>
              </w:rPr>
              <w:t>189</w:t>
            </w:r>
          </w:p>
        </w:tc>
        <w:tc>
          <w:tcPr>
            <w:tcW w:w="1134" w:type="dxa"/>
            <w:tcBorders>
              <w:top w:val="nil"/>
              <w:left w:val="nil"/>
              <w:bottom w:val="single" w:sz="6" w:space="0" w:color="auto"/>
              <w:right w:val="single" w:sz="6" w:space="0" w:color="auto"/>
            </w:tcBorders>
            <w:shd w:val="clear" w:color="auto" w:fill="FFFFFF"/>
            <w:vAlign w:val="center"/>
          </w:tcPr>
          <w:p w14:paraId="4B2D3F32" w14:textId="77777777" w:rsidR="001A531C" w:rsidRPr="00717678" w:rsidRDefault="001A531C" w:rsidP="000F5C44">
            <w:pPr>
              <w:ind w:firstLine="0"/>
              <w:jc w:val="center"/>
              <w:rPr>
                <w:lang w:eastAsia="lv-LV"/>
              </w:rPr>
            </w:pPr>
            <w:r w:rsidRPr="00717678">
              <w:rPr>
                <w:lang w:eastAsia="lv-LV"/>
              </w:rPr>
              <w:t>264</w:t>
            </w:r>
          </w:p>
        </w:tc>
        <w:tc>
          <w:tcPr>
            <w:tcW w:w="1134" w:type="dxa"/>
            <w:tcBorders>
              <w:top w:val="nil"/>
              <w:left w:val="nil"/>
              <w:bottom w:val="single" w:sz="6" w:space="0" w:color="auto"/>
              <w:right w:val="single" w:sz="6" w:space="0" w:color="auto"/>
            </w:tcBorders>
            <w:shd w:val="clear" w:color="auto" w:fill="FFFFFF"/>
            <w:vAlign w:val="center"/>
          </w:tcPr>
          <w:p w14:paraId="21DE43B2" w14:textId="77777777" w:rsidR="001A531C" w:rsidRPr="00717678" w:rsidRDefault="001A531C" w:rsidP="000F5C44">
            <w:pPr>
              <w:ind w:firstLine="0"/>
              <w:jc w:val="center"/>
              <w:rPr>
                <w:lang w:eastAsia="lv-LV"/>
              </w:rPr>
            </w:pPr>
            <w:r w:rsidRPr="00717678">
              <w:rPr>
                <w:lang w:eastAsia="lv-LV"/>
              </w:rPr>
              <w:t>596</w:t>
            </w:r>
          </w:p>
        </w:tc>
        <w:tc>
          <w:tcPr>
            <w:tcW w:w="851" w:type="dxa"/>
            <w:tcBorders>
              <w:top w:val="nil"/>
              <w:left w:val="nil"/>
              <w:bottom w:val="single" w:sz="6" w:space="0" w:color="auto"/>
              <w:right w:val="single" w:sz="6" w:space="0" w:color="auto"/>
            </w:tcBorders>
            <w:shd w:val="clear" w:color="auto" w:fill="FFFFFF"/>
            <w:vAlign w:val="center"/>
          </w:tcPr>
          <w:p w14:paraId="66D7D808" w14:textId="77777777" w:rsidR="001A531C" w:rsidRPr="00717678" w:rsidRDefault="001A531C" w:rsidP="000F5C44">
            <w:pPr>
              <w:ind w:firstLine="0"/>
              <w:jc w:val="center"/>
              <w:rPr>
                <w:lang w:eastAsia="lv-LV"/>
              </w:rPr>
            </w:pPr>
            <w:r w:rsidRPr="00717678">
              <w:rPr>
                <w:lang w:eastAsia="lv-LV"/>
              </w:rPr>
              <w:t>558</w:t>
            </w:r>
          </w:p>
        </w:tc>
        <w:tc>
          <w:tcPr>
            <w:tcW w:w="992" w:type="dxa"/>
            <w:tcBorders>
              <w:top w:val="nil"/>
              <w:left w:val="nil"/>
              <w:bottom w:val="single" w:sz="6" w:space="0" w:color="auto"/>
              <w:right w:val="single" w:sz="6" w:space="0" w:color="auto"/>
            </w:tcBorders>
            <w:shd w:val="clear" w:color="auto" w:fill="FFFFFF"/>
            <w:vAlign w:val="center"/>
          </w:tcPr>
          <w:p w14:paraId="018798FB" w14:textId="77777777" w:rsidR="001A531C" w:rsidRPr="00717678" w:rsidRDefault="001A531C" w:rsidP="000F5C44">
            <w:pPr>
              <w:ind w:firstLine="0"/>
              <w:jc w:val="center"/>
              <w:rPr>
                <w:lang w:eastAsia="lv-LV"/>
              </w:rPr>
            </w:pPr>
            <w:r w:rsidRPr="00717678">
              <w:rPr>
                <w:lang w:eastAsia="lv-LV"/>
              </w:rPr>
              <w:t>277</w:t>
            </w:r>
          </w:p>
        </w:tc>
      </w:tr>
      <w:tr w:rsidR="00717678" w:rsidRPr="00717678" w14:paraId="0FC90DEF" w14:textId="77777777" w:rsidTr="000F5C44">
        <w:trPr>
          <w:trHeight w:val="436"/>
        </w:trPr>
        <w:tc>
          <w:tcPr>
            <w:tcW w:w="3111" w:type="dxa"/>
            <w:tcBorders>
              <w:top w:val="nil"/>
              <w:left w:val="single" w:sz="6" w:space="0" w:color="auto"/>
              <w:bottom w:val="single" w:sz="6" w:space="0" w:color="auto"/>
              <w:right w:val="single" w:sz="6" w:space="0" w:color="auto"/>
            </w:tcBorders>
            <w:shd w:val="clear" w:color="auto" w:fill="FFFFFF"/>
            <w:vAlign w:val="center"/>
            <w:hideMark/>
          </w:tcPr>
          <w:p w14:paraId="2A017852" w14:textId="77777777" w:rsidR="001A531C" w:rsidRPr="00717678" w:rsidRDefault="001A531C" w:rsidP="00AF55F3">
            <w:pPr>
              <w:ind w:firstLine="0"/>
              <w:jc w:val="left"/>
              <w:rPr>
                <w:lang w:eastAsia="lv-LV"/>
              </w:rPr>
            </w:pPr>
            <w:r w:rsidRPr="00717678">
              <w:rPr>
                <w:lang w:eastAsia="lv-LV"/>
              </w:rPr>
              <w:t>Gada laikā savāktie </w:t>
            </w:r>
            <w:r w:rsidR="000F5C44" w:rsidRPr="00717678">
              <w:rPr>
                <w:lang w:eastAsia="lv-LV"/>
              </w:rPr>
              <w:t>NTL</w:t>
            </w:r>
          </w:p>
        </w:tc>
        <w:tc>
          <w:tcPr>
            <w:tcW w:w="992" w:type="dxa"/>
            <w:tcBorders>
              <w:top w:val="nil"/>
              <w:left w:val="nil"/>
              <w:bottom w:val="single" w:sz="6" w:space="0" w:color="auto"/>
              <w:right w:val="single" w:sz="6" w:space="0" w:color="auto"/>
            </w:tcBorders>
            <w:shd w:val="clear" w:color="auto" w:fill="FFFFFF"/>
            <w:vAlign w:val="center"/>
            <w:hideMark/>
          </w:tcPr>
          <w:p w14:paraId="1571AD8B" w14:textId="77777777" w:rsidR="001A531C" w:rsidRPr="00717678" w:rsidRDefault="001A531C" w:rsidP="000F5C44">
            <w:pPr>
              <w:ind w:firstLine="0"/>
              <w:jc w:val="center"/>
              <w:rPr>
                <w:lang w:eastAsia="lv-LV"/>
              </w:rPr>
            </w:pPr>
            <w:r w:rsidRPr="00717678">
              <w:rPr>
                <w:lang w:eastAsia="lv-LV"/>
              </w:rPr>
              <w:t>9061</w:t>
            </w:r>
          </w:p>
        </w:tc>
        <w:tc>
          <w:tcPr>
            <w:tcW w:w="992" w:type="dxa"/>
            <w:tcBorders>
              <w:top w:val="nil"/>
              <w:left w:val="nil"/>
              <w:bottom w:val="single" w:sz="6" w:space="0" w:color="auto"/>
              <w:right w:val="single" w:sz="6" w:space="0" w:color="auto"/>
            </w:tcBorders>
            <w:shd w:val="clear" w:color="auto" w:fill="FFFFFF"/>
            <w:vAlign w:val="center"/>
          </w:tcPr>
          <w:p w14:paraId="451B7979" w14:textId="77777777" w:rsidR="001A531C" w:rsidRPr="00717678" w:rsidRDefault="001A531C" w:rsidP="000F5C44">
            <w:pPr>
              <w:ind w:firstLine="0"/>
              <w:jc w:val="center"/>
              <w:rPr>
                <w:lang w:eastAsia="lv-LV"/>
              </w:rPr>
            </w:pPr>
            <w:r w:rsidRPr="00717678">
              <w:rPr>
                <w:lang w:eastAsia="lv-LV"/>
              </w:rPr>
              <w:t>9322</w:t>
            </w:r>
          </w:p>
        </w:tc>
        <w:tc>
          <w:tcPr>
            <w:tcW w:w="1134" w:type="dxa"/>
            <w:tcBorders>
              <w:top w:val="nil"/>
              <w:left w:val="nil"/>
              <w:bottom w:val="single" w:sz="6" w:space="0" w:color="auto"/>
              <w:right w:val="single" w:sz="6" w:space="0" w:color="auto"/>
            </w:tcBorders>
            <w:shd w:val="clear" w:color="auto" w:fill="FFFFFF"/>
            <w:vAlign w:val="center"/>
          </w:tcPr>
          <w:p w14:paraId="4A0FF7D7" w14:textId="77777777" w:rsidR="001A531C" w:rsidRPr="00717678" w:rsidRDefault="001A531C" w:rsidP="000F5C44">
            <w:pPr>
              <w:ind w:firstLine="0"/>
              <w:jc w:val="center"/>
              <w:rPr>
                <w:lang w:eastAsia="lv-LV"/>
              </w:rPr>
            </w:pPr>
            <w:r w:rsidRPr="00717678">
              <w:rPr>
                <w:lang w:eastAsia="lv-LV"/>
              </w:rPr>
              <w:t>8924</w:t>
            </w:r>
          </w:p>
        </w:tc>
        <w:tc>
          <w:tcPr>
            <w:tcW w:w="1134" w:type="dxa"/>
            <w:tcBorders>
              <w:top w:val="nil"/>
              <w:left w:val="nil"/>
              <w:bottom w:val="single" w:sz="6" w:space="0" w:color="auto"/>
              <w:right w:val="single" w:sz="6" w:space="0" w:color="auto"/>
            </w:tcBorders>
            <w:shd w:val="clear" w:color="auto" w:fill="FFFFFF"/>
            <w:vAlign w:val="center"/>
          </w:tcPr>
          <w:p w14:paraId="61A3C79F" w14:textId="77777777" w:rsidR="001A531C" w:rsidRPr="00717678" w:rsidRDefault="001A531C" w:rsidP="000F5C44">
            <w:pPr>
              <w:ind w:firstLine="0"/>
              <w:jc w:val="center"/>
              <w:rPr>
                <w:lang w:eastAsia="lv-LV"/>
              </w:rPr>
            </w:pPr>
            <w:r w:rsidRPr="00717678">
              <w:rPr>
                <w:lang w:eastAsia="lv-LV"/>
              </w:rPr>
              <w:t>7947</w:t>
            </w:r>
          </w:p>
        </w:tc>
        <w:tc>
          <w:tcPr>
            <w:tcW w:w="851" w:type="dxa"/>
            <w:tcBorders>
              <w:top w:val="nil"/>
              <w:left w:val="nil"/>
              <w:bottom w:val="single" w:sz="6" w:space="0" w:color="auto"/>
              <w:right w:val="single" w:sz="6" w:space="0" w:color="auto"/>
            </w:tcBorders>
            <w:shd w:val="clear" w:color="auto" w:fill="FFFFFF"/>
            <w:vAlign w:val="center"/>
          </w:tcPr>
          <w:p w14:paraId="632E1AC4" w14:textId="77777777" w:rsidR="001A531C" w:rsidRPr="00717678" w:rsidRDefault="001A531C" w:rsidP="000F5C44">
            <w:pPr>
              <w:ind w:firstLine="0"/>
              <w:jc w:val="center"/>
              <w:rPr>
                <w:lang w:eastAsia="lv-LV"/>
              </w:rPr>
            </w:pPr>
            <w:r w:rsidRPr="00717678">
              <w:rPr>
                <w:lang w:eastAsia="lv-LV"/>
              </w:rPr>
              <w:t>12020</w:t>
            </w:r>
          </w:p>
        </w:tc>
        <w:tc>
          <w:tcPr>
            <w:tcW w:w="992" w:type="dxa"/>
            <w:tcBorders>
              <w:top w:val="nil"/>
              <w:left w:val="nil"/>
              <w:bottom w:val="single" w:sz="6" w:space="0" w:color="auto"/>
              <w:right w:val="single" w:sz="6" w:space="0" w:color="auto"/>
            </w:tcBorders>
            <w:shd w:val="clear" w:color="auto" w:fill="FFFFFF"/>
            <w:vAlign w:val="center"/>
          </w:tcPr>
          <w:p w14:paraId="7AC5C2A4" w14:textId="77777777" w:rsidR="001A531C" w:rsidRPr="00717678" w:rsidRDefault="001A531C" w:rsidP="000F5C44">
            <w:pPr>
              <w:ind w:firstLine="0"/>
              <w:jc w:val="center"/>
              <w:rPr>
                <w:lang w:eastAsia="lv-LV"/>
              </w:rPr>
            </w:pPr>
            <w:r w:rsidRPr="00717678">
              <w:rPr>
                <w:lang w:eastAsia="lv-LV"/>
              </w:rPr>
              <w:t>11863</w:t>
            </w:r>
          </w:p>
        </w:tc>
      </w:tr>
      <w:tr w:rsidR="00717678" w:rsidRPr="00717678" w14:paraId="7D6EA7B9" w14:textId="77777777" w:rsidTr="00C07E65">
        <w:trPr>
          <w:trHeight w:val="525"/>
        </w:trPr>
        <w:tc>
          <w:tcPr>
            <w:tcW w:w="3111" w:type="dxa"/>
            <w:tcBorders>
              <w:top w:val="nil"/>
              <w:left w:val="single" w:sz="6" w:space="0" w:color="auto"/>
              <w:bottom w:val="single" w:sz="6" w:space="0" w:color="auto"/>
              <w:right w:val="single" w:sz="6" w:space="0" w:color="auto"/>
            </w:tcBorders>
            <w:shd w:val="clear" w:color="auto" w:fill="FFFFFF"/>
            <w:vAlign w:val="center"/>
            <w:hideMark/>
          </w:tcPr>
          <w:p w14:paraId="2F284325" w14:textId="77777777" w:rsidR="001A531C" w:rsidRPr="00717678" w:rsidRDefault="001A531C" w:rsidP="00AF55F3">
            <w:pPr>
              <w:ind w:firstLine="0"/>
              <w:jc w:val="left"/>
              <w:rPr>
                <w:lang w:eastAsia="lv-LV"/>
              </w:rPr>
            </w:pPr>
            <w:r w:rsidRPr="00717678">
              <w:rPr>
                <w:lang w:eastAsia="lv-LV"/>
              </w:rPr>
              <w:t>Gada laikā apstrādātie </w:t>
            </w:r>
            <w:r w:rsidR="000F5C44" w:rsidRPr="00717678">
              <w:rPr>
                <w:lang w:eastAsia="lv-LV"/>
              </w:rPr>
              <w:t>NTL</w:t>
            </w:r>
          </w:p>
        </w:tc>
        <w:tc>
          <w:tcPr>
            <w:tcW w:w="992" w:type="dxa"/>
            <w:tcBorders>
              <w:top w:val="nil"/>
              <w:left w:val="nil"/>
              <w:bottom w:val="single" w:sz="6" w:space="0" w:color="auto"/>
              <w:right w:val="single" w:sz="6" w:space="0" w:color="auto"/>
            </w:tcBorders>
            <w:shd w:val="clear" w:color="auto" w:fill="FFFFFF"/>
            <w:vAlign w:val="center"/>
            <w:hideMark/>
          </w:tcPr>
          <w:p w14:paraId="36A4BA8F" w14:textId="77777777" w:rsidR="001A531C" w:rsidRPr="00717678" w:rsidRDefault="001A531C" w:rsidP="000F5C44">
            <w:pPr>
              <w:ind w:firstLine="0"/>
              <w:jc w:val="center"/>
              <w:rPr>
                <w:lang w:eastAsia="lv-LV"/>
              </w:rPr>
            </w:pPr>
            <w:r w:rsidRPr="00717678">
              <w:rPr>
                <w:lang w:eastAsia="lv-LV"/>
              </w:rPr>
              <w:t>9003</w:t>
            </w:r>
          </w:p>
        </w:tc>
        <w:tc>
          <w:tcPr>
            <w:tcW w:w="992" w:type="dxa"/>
            <w:tcBorders>
              <w:top w:val="nil"/>
              <w:left w:val="nil"/>
              <w:bottom w:val="single" w:sz="6" w:space="0" w:color="auto"/>
              <w:right w:val="single" w:sz="6" w:space="0" w:color="auto"/>
            </w:tcBorders>
            <w:shd w:val="clear" w:color="auto" w:fill="FFFFFF"/>
            <w:vAlign w:val="center"/>
          </w:tcPr>
          <w:p w14:paraId="6895CACD" w14:textId="77777777" w:rsidR="001A531C" w:rsidRPr="00717678" w:rsidRDefault="001A531C" w:rsidP="000F5C44">
            <w:pPr>
              <w:ind w:firstLine="0"/>
              <w:jc w:val="center"/>
              <w:rPr>
                <w:lang w:eastAsia="lv-LV"/>
              </w:rPr>
            </w:pPr>
            <w:r w:rsidRPr="00717678">
              <w:rPr>
                <w:lang w:eastAsia="lv-LV"/>
              </w:rPr>
              <w:t>9267</w:t>
            </w:r>
          </w:p>
        </w:tc>
        <w:tc>
          <w:tcPr>
            <w:tcW w:w="1134" w:type="dxa"/>
            <w:tcBorders>
              <w:top w:val="nil"/>
              <w:left w:val="nil"/>
              <w:bottom w:val="single" w:sz="6" w:space="0" w:color="auto"/>
              <w:right w:val="single" w:sz="6" w:space="0" w:color="auto"/>
            </w:tcBorders>
            <w:shd w:val="clear" w:color="auto" w:fill="FFFFFF"/>
            <w:vAlign w:val="center"/>
          </w:tcPr>
          <w:p w14:paraId="559205EB" w14:textId="77777777" w:rsidR="001A531C" w:rsidRPr="00717678" w:rsidRDefault="001A531C" w:rsidP="000F5C44">
            <w:pPr>
              <w:ind w:firstLine="0"/>
              <w:jc w:val="center"/>
              <w:rPr>
                <w:lang w:eastAsia="lv-LV"/>
              </w:rPr>
            </w:pPr>
            <w:r w:rsidRPr="00717678">
              <w:rPr>
                <w:lang w:eastAsia="lv-LV"/>
              </w:rPr>
              <w:t>8924</w:t>
            </w:r>
          </w:p>
        </w:tc>
        <w:tc>
          <w:tcPr>
            <w:tcW w:w="1134" w:type="dxa"/>
            <w:tcBorders>
              <w:top w:val="nil"/>
              <w:left w:val="nil"/>
              <w:bottom w:val="single" w:sz="6" w:space="0" w:color="auto"/>
              <w:right w:val="single" w:sz="6" w:space="0" w:color="auto"/>
            </w:tcBorders>
            <w:shd w:val="clear" w:color="auto" w:fill="FFFFFF"/>
            <w:vAlign w:val="center"/>
          </w:tcPr>
          <w:p w14:paraId="5DF9F457" w14:textId="77777777" w:rsidR="001A531C" w:rsidRPr="00717678" w:rsidRDefault="001A531C" w:rsidP="000F5C44">
            <w:pPr>
              <w:ind w:firstLine="0"/>
              <w:jc w:val="center"/>
              <w:rPr>
                <w:lang w:eastAsia="lv-LV"/>
              </w:rPr>
            </w:pPr>
            <w:r w:rsidRPr="00717678">
              <w:rPr>
                <w:lang w:eastAsia="lv-LV"/>
              </w:rPr>
              <w:t>8049</w:t>
            </w:r>
          </w:p>
        </w:tc>
        <w:tc>
          <w:tcPr>
            <w:tcW w:w="851" w:type="dxa"/>
            <w:tcBorders>
              <w:top w:val="nil"/>
              <w:left w:val="nil"/>
              <w:bottom w:val="single" w:sz="6" w:space="0" w:color="auto"/>
              <w:right w:val="single" w:sz="6" w:space="0" w:color="auto"/>
            </w:tcBorders>
            <w:shd w:val="clear" w:color="auto" w:fill="FFFFFF"/>
            <w:vAlign w:val="center"/>
          </w:tcPr>
          <w:p w14:paraId="591FA3FE" w14:textId="77777777" w:rsidR="001A531C" w:rsidRPr="00717678" w:rsidRDefault="001A531C" w:rsidP="000F5C44">
            <w:pPr>
              <w:ind w:firstLine="0"/>
              <w:jc w:val="center"/>
              <w:rPr>
                <w:lang w:eastAsia="lv-LV"/>
              </w:rPr>
            </w:pPr>
            <w:r w:rsidRPr="00717678">
              <w:rPr>
                <w:lang w:eastAsia="lv-LV"/>
              </w:rPr>
              <w:t>11439</w:t>
            </w:r>
          </w:p>
        </w:tc>
        <w:tc>
          <w:tcPr>
            <w:tcW w:w="992" w:type="dxa"/>
            <w:tcBorders>
              <w:top w:val="nil"/>
              <w:left w:val="nil"/>
              <w:bottom w:val="single" w:sz="6" w:space="0" w:color="auto"/>
              <w:right w:val="single" w:sz="6" w:space="0" w:color="auto"/>
            </w:tcBorders>
            <w:shd w:val="clear" w:color="auto" w:fill="FFFFFF"/>
            <w:vAlign w:val="center"/>
          </w:tcPr>
          <w:p w14:paraId="2DE320D0" w14:textId="77777777" w:rsidR="001A531C" w:rsidRPr="00717678" w:rsidRDefault="001A531C" w:rsidP="000F5C44">
            <w:pPr>
              <w:ind w:firstLine="0"/>
              <w:jc w:val="center"/>
              <w:rPr>
                <w:lang w:eastAsia="lv-LV"/>
              </w:rPr>
            </w:pPr>
            <w:r w:rsidRPr="00717678">
              <w:rPr>
                <w:lang w:eastAsia="lv-LV"/>
              </w:rPr>
              <w:t>11435</w:t>
            </w:r>
          </w:p>
        </w:tc>
      </w:tr>
      <w:tr w:rsidR="00717678" w:rsidRPr="00717678" w14:paraId="14534617" w14:textId="77777777" w:rsidTr="00C07E65">
        <w:trPr>
          <w:trHeight w:val="795"/>
        </w:trPr>
        <w:tc>
          <w:tcPr>
            <w:tcW w:w="3111" w:type="dxa"/>
            <w:tcBorders>
              <w:top w:val="nil"/>
              <w:left w:val="single" w:sz="6" w:space="0" w:color="auto"/>
              <w:bottom w:val="single" w:sz="6" w:space="0" w:color="auto"/>
              <w:right w:val="single" w:sz="6" w:space="0" w:color="auto"/>
            </w:tcBorders>
            <w:shd w:val="clear" w:color="auto" w:fill="FFFFFF"/>
            <w:vAlign w:val="center"/>
            <w:hideMark/>
          </w:tcPr>
          <w:p w14:paraId="19254E15" w14:textId="77777777" w:rsidR="001A531C" w:rsidRPr="00717678" w:rsidRDefault="001A531C" w:rsidP="00AF55F3">
            <w:pPr>
              <w:ind w:firstLine="0"/>
              <w:jc w:val="left"/>
              <w:rPr>
                <w:lang w:eastAsia="lv-LV"/>
              </w:rPr>
            </w:pPr>
            <w:r w:rsidRPr="00717678">
              <w:rPr>
                <w:lang w:eastAsia="lv-LV"/>
              </w:rPr>
              <w:t>Neapstrādāto  </w:t>
            </w:r>
            <w:r w:rsidR="000F5C44" w:rsidRPr="00717678">
              <w:rPr>
                <w:lang w:eastAsia="lv-LV"/>
              </w:rPr>
              <w:t xml:space="preserve">NTL </w:t>
            </w:r>
            <w:r w:rsidRPr="00717678">
              <w:rPr>
                <w:lang w:eastAsia="lv-LV"/>
              </w:rPr>
              <w:t>atlikums gada beigās</w:t>
            </w:r>
          </w:p>
        </w:tc>
        <w:tc>
          <w:tcPr>
            <w:tcW w:w="992" w:type="dxa"/>
            <w:tcBorders>
              <w:top w:val="nil"/>
              <w:left w:val="nil"/>
              <w:bottom w:val="single" w:sz="6" w:space="0" w:color="auto"/>
              <w:right w:val="single" w:sz="6" w:space="0" w:color="auto"/>
            </w:tcBorders>
            <w:shd w:val="clear" w:color="auto" w:fill="FFFFFF"/>
            <w:vAlign w:val="center"/>
            <w:hideMark/>
          </w:tcPr>
          <w:p w14:paraId="4731486E" w14:textId="77777777" w:rsidR="001A531C" w:rsidRPr="00717678" w:rsidRDefault="001A531C" w:rsidP="000F5C44">
            <w:pPr>
              <w:ind w:firstLine="0"/>
              <w:jc w:val="center"/>
              <w:rPr>
                <w:lang w:eastAsia="lv-LV"/>
              </w:rPr>
            </w:pPr>
            <w:r w:rsidRPr="00717678">
              <w:rPr>
                <w:lang w:eastAsia="lv-LV"/>
              </w:rPr>
              <w:t>215</w:t>
            </w:r>
          </w:p>
        </w:tc>
        <w:tc>
          <w:tcPr>
            <w:tcW w:w="992" w:type="dxa"/>
            <w:tcBorders>
              <w:top w:val="nil"/>
              <w:left w:val="nil"/>
              <w:bottom w:val="single" w:sz="6" w:space="0" w:color="auto"/>
              <w:right w:val="single" w:sz="6" w:space="0" w:color="auto"/>
            </w:tcBorders>
            <w:shd w:val="clear" w:color="auto" w:fill="FFFFFF"/>
            <w:vAlign w:val="center"/>
          </w:tcPr>
          <w:p w14:paraId="48B484C5" w14:textId="77777777" w:rsidR="001A531C" w:rsidRPr="00717678" w:rsidRDefault="001A531C" w:rsidP="000F5C44">
            <w:pPr>
              <w:ind w:firstLine="0"/>
              <w:jc w:val="center"/>
              <w:rPr>
                <w:lang w:eastAsia="lv-LV"/>
              </w:rPr>
            </w:pPr>
            <w:r w:rsidRPr="00717678">
              <w:rPr>
                <w:lang w:eastAsia="lv-LV"/>
              </w:rPr>
              <w:t>244</w:t>
            </w:r>
          </w:p>
        </w:tc>
        <w:tc>
          <w:tcPr>
            <w:tcW w:w="1134" w:type="dxa"/>
            <w:tcBorders>
              <w:top w:val="nil"/>
              <w:left w:val="nil"/>
              <w:bottom w:val="single" w:sz="6" w:space="0" w:color="auto"/>
              <w:right w:val="single" w:sz="6" w:space="0" w:color="auto"/>
            </w:tcBorders>
            <w:shd w:val="clear" w:color="auto" w:fill="FFFFFF"/>
            <w:vAlign w:val="center"/>
          </w:tcPr>
          <w:p w14:paraId="5056471E" w14:textId="77777777" w:rsidR="001A531C" w:rsidRPr="00717678" w:rsidRDefault="001A531C" w:rsidP="000F5C44">
            <w:pPr>
              <w:ind w:firstLine="0"/>
              <w:jc w:val="center"/>
              <w:rPr>
                <w:lang w:eastAsia="lv-LV"/>
              </w:rPr>
            </w:pPr>
            <w:r w:rsidRPr="00717678">
              <w:rPr>
                <w:lang w:eastAsia="lv-LV"/>
              </w:rPr>
              <w:t>353</w:t>
            </w:r>
          </w:p>
        </w:tc>
        <w:tc>
          <w:tcPr>
            <w:tcW w:w="1134" w:type="dxa"/>
            <w:tcBorders>
              <w:top w:val="nil"/>
              <w:left w:val="nil"/>
              <w:bottom w:val="single" w:sz="6" w:space="0" w:color="auto"/>
              <w:right w:val="single" w:sz="6" w:space="0" w:color="auto"/>
            </w:tcBorders>
            <w:shd w:val="clear" w:color="auto" w:fill="FFFFFF"/>
            <w:vAlign w:val="center"/>
          </w:tcPr>
          <w:p w14:paraId="18F323AA" w14:textId="77777777" w:rsidR="001A531C" w:rsidRPr="00717678" w:rsidRDefault="001A531C" w:rsidP="000F5C44">
            <w:pPr>
              <w:ind w:firstLine="0"/>
              <w:jc w:val="center"/>
              <w:rPr>
                <w:lang w:eastAsia="lv-LV"/>
              </w:rPr>
            </w:pPr>
            <w:r w:rsidRPr="00717678">
              <w:rPr>
                <w:lang w:eastAsia="lv-LV"/>
              </w:rPr>
              <w:t>351</w:t>
            </w:r>
          </w:p>
        </w:tc>
        <w:tc>
          <w:tcPr>
            <w:tcW w:w="851" w:type="dxa"/>
            <w:tcBorders>
              <w:top w:val="nil"/>
              <w:left w:val="nil"/>
              <w:bottom w:val="single" w:sz="6" w:space="0" w:color="auto"/>
              <w:right w:val="single" w:sz="6" w:space="0" w:color="auto"/>
            </w:tcBorders>
            <w:shd w:val="clear" w:color="auto" w:fill="FFFFFF"/>
            <w:vAlign w:val="center"/>
          </w:tcPr>
          <w:p w14:paraId="42ABFB76" w14:textId="77777777" w:rsidR="001A531C" w:rsidRPr="00717678" w:rsidRDefault="001A531C" w:rsidP="000F5C44">
            <w:pPr>
              <w:ind w:firstLine="0"/>
              <w:jc w:val="center"/>
              <w:rPr>
                <w:lang w:eastAsia="lv-LV"/>
              </w:rPr>
            </w:pPr>
            <w:r w:rsidRPr="00717678">
              <w:rPr>
                <w:lang w:eastAsia="lv-LV"/>
              </w:rPr>
              <w:t>645</w:t>
            </w:r>
          </w:p>
        </w:tc>
        <w:tc>
          <w:tcPr>
            <w:tcW w:w="992" w:type="dxa"/>
            <w:tcBorders>
              <w:top w:val="nil"/>
              <w:left w:val="nil"/>
              <w:bottom w:val="single" w:sz="6" w:space="0" w:color="auto"/>
              <w:right w:val="single" w:sz="6" w:space="0" w:color="auto"/>
            </w:tcBorders>
            <w:shd w:val="clear" w:color="auto" w:fill="FFFFFF"/>
            <w:vAlign w:val="center"/>
          </w:tcPr>
          <w:p w14:paraId="5ADABB60" w14:textId="77777777" w:rsidR="001A531C" w:rsidRPr="00717678" w:rsidRDefault="001A531C" w:rsidP="000F5C44">
            <w:pPr>
              <w:ind w:firstLine="0"/>
              <w:jc w:val="center"/>
              <w:rPr>
                <w:lang w:eastAsia="lv-LV"/>
              </w:rPr>
            </w:pPr>
            <w:r w:rsidRPr="00717678">
              <w:rPr>
                <w:lang w:eastAsia="lv-LV"/>
              </w:rPr>
              <w:t>318</w:t>
            </w:r>
          </w:p>
        </w:tc>
      </w:tr>
      <w:tr w:rsidR="00717678" w:rsidRPr="00717678" w14:paraId="3E998339" w14:textId="77777777" w:rsidTr="00C07E65">
        <w:trPr>
          <w:trHeight w:val="284"/>
        </w:trPr>
        <w:tc>
          <w:tcPr>
            <w:tcW w:w="3111" w:type="dxa"/>
            <w:tcBorders>
              <w:top w:val="nil"/>
              <w:left w:val="single" w:sz="6" w:space="0" w:color="auto"/>
              <w:bottom w:val="single" w:sz="6" w:space="0" w:color="auto"/>
              <w:right w:val="single" w:sz="6" w:space="0" w:color="auto"/>
            </w:tcBorders>
            <w:shd w:val="clear" w:color="auto" w:fill="FFFFFF"/>
            <w:vAlign w:val="center"/>
            <w:hideMark/>
          </w:tcPr>
          <w:p w14:paraId="59B4AFA1" w14:textId="77777777" w:rsidR="001A531C" w:rsidRPr="00717678" w:rsidRDefault="001A531C" w:rsidP="00AF55F3">
            <w:pPr>
              <w:ind w:firstLine="0"/>
              <w:jc w:val="left"/>
              <w:rPr>
                <w:lang w:eastAsia="lv-LV"/>
              </w:rPr>
            </w:pPr>
            <w:r w:rsidRPr="00717678">
              <w:rPr>
                <w:lang w:eastAsia="lv-LV"/>
              </w:rPr>
              <w:t>Iesniegto atskaišu skaits</w:t>
            </w:r>
          </w:p>
        </w:tc>
        <w:tc>
          <w:tcPr>
            <w:tcW w:w="992" w:type="dxa"/>
            <w:tcBorders>
              <w:top w:val="nil"/>
              <w:left w:val="nil"/>
              <w:bottom w:val="single" w:sz="6" w:space="0" w:color="auto"/>
              <w:right w:val="single" w:sz="6" w:space="0" w:color="auto"/>
            </w:tcBorders>
            <w:shd w:val="clear" w:color="auto" w:fill="FFFFFF"/>
            <w:vAlign w:val="center"/>
            <w:hideMark/>
          </w:tcPr>
          <w:p w14:paraId="03C29413" w14:textId="77777777" w:rsidR="001A531C" w:rsidRPr="00717678" w:rsidRDefault="001A531C" w:rsidP="000F5C44">
            <w:pPr>
              <w:ind w:firstLine="0"/>
              <w:jc w:val="center"/>
              <w:rPr>
                <w:lang w:eastAsia="lv-LV"/>
              </w:rPr>
            </w:pPr>
            <w:r w:rsidRPr="00717678">
              <w:rPr>
                <w:lang w:eastAsia="lv-LV"/>
              </w:rPr>
              <w:t>36</w:t>
            </w:r>
          </w:p>
        </w:tc>
        <w:tc>
          <w:tcPr>
            <w:tcW w:w="992" w:type="dxa"/>
            <w:tcBorders>
              <w:top w:val="nil"/>
              <w:left w:val="nil"/>
              <w:bottom w:val="single" w:sz="6" w:space="0" w:color="auto"/>
              <w:right w:val="single" w:sz="6" w:space="0" w:color="auto"/>
            </w:tcBorders>
            <w:shd w:val="clear" w:color="auto" w:fill="FFFFFF"/>
            <w:vAlign w:val="center"/>
          </w:tcPr>
          <w:p w14:paraId="5AB7558C" w14:textId="77777777" w:rsidR="001A531C" w:rsidRPr="00717678" w:rsidRDefault="001A531C" w:rsidP="000F5C44">
            <w:pPr>
              <w:ind w:firstLine="0"/>
              <w:jc w:val="center"/>
              <w:rPr>
                <w:lang w:eastAsia="lv-LV"/>
              </w:rPr>
            </w:pPr>
            <w:r w:rsidRPr="00717678">
              <w:rPr>
                <w:lang w:eastAsia="lv-LV"/>
              </w:rPr>
              <w:t>34</w:t>
            </w:r>
          </w:p>
        </w:tc>
        <w:tc>
          <w:tcPr>
            <w:tcW w:w="1134" w:type="dxa"/>
            <w:tcBorders>
              <w:top w:val="nil"/>
              <w:left w:val="nil"/>
              <w:bottom w:val="single" w:sz="6" w:space="0" w:color="auto"/>
              <w:right w:val="single" w:sz="6" w:space="0" w:color="auto"/>
            </w:tcBorders>
            <w:shd w:val="clear" w:color="auto" w:fill="FFFFFF"/>
            <w:vAlign w:val="center"/>
          </w:tcPr>
          <w:p w14:paraId="4659C1FD" w14:textId="77777777" w:rsidR="001A531C" w:rsidRPr="00717678" w:rsidRDefault="001A531C" w:rsidP="000F5C44">
            <w:pPr>
              <w:ind w:firstLine="0"/>
              <w:jc w:val="center"/>
              <w:rPr>
                <w:lang w:eastAsia="lv-LV"/>
              </w:rPr>
            </w:pPr>
            <w:r w:rsidRPr="00717678">
              <w:rPr>
                <w:lang w:eastAsia="lv-LV"/>
              </w:rPr>
              <w:t>46</w:t>
            </w:r>
          </w:p>
        </w:tc>
        <w:tc>
          <w:tcPr>
            <w:tcW w:w="1134" w:type="dxa"/>
            <w:tcBorders>
              <w:top w:val="nil"/>
              <w:left w:val="nil"/>
              <w:bottom w:val="single" w:sz="6" w:space="0" w:color="auto"/>
              <w:right w:val="single" w:sz="6" w:space="0" w:color="auto"/>
            </w:tcBorders>
            <w:shd w:val="clear" w:color="auto" w:fill="FFFFFF"/>
            <w:vAlign w:val="center"/>
          </w:tcPr>
          <w:p w14:paraId="7C73D07D" w14:textId="77777777" w:rsidR="001A531C" w:rsidRPr="00717678" w:rsidRDefault="001A531C" w:rsidP="000F5C44">
            <w:pPr>
              <w:ind w:firstLine="0"/>
              <w:jc w:val="center"/>
              <w:rPr>
                <w:lang w:eastAsia="lv-LV"/>
              </w:rPr>
            </w:pPr>
            <w:r w:rsidRPr="00717678">
              <w:rPr>
                <w:lang w:eastAsia="lv-LV"/>
              </w:rPr>
              <w:t>49</w:t>
            </w:r>
          </w:p>
        </w:tc>
        <w:tc>
          <w:tcPr>
            <w:tcW w:w="851" w:type="dxa"/>
            <w:tcBorders>
              <w:top w:val="nil"/>
              <w:left w:val="nil"/>
              <w:bottom w:val="single" w:sz="6" w:space="0" w:color="auto"/>
              <w:right w:val="single" w:sz="6" w:space="0" w:color="auto"/>
            </w:tcBorders>
            <w:shd w:val="clear" w:color="auto" w:fill="FFFFFF"/>
            <w:vAlign w:val="center"/>
          </w:tcPr>
          <w:p w14:paraId="0212337D" w14:textId="77777777" w:rsidR="001A531C" w:rsidRPr="00717678" w:rsidRDefault="001A531C" w:rsidP="000F5C44">
            <w:pPr>
              <w:ind w:firstLine="0"/>
              <w:jc w:val="center"/>
              <w:rPr>
                <w:lang w:eastAsia="lv-LV"/>
              </w:rPr>
            </w:pPr>
            <w:r w:rsidRPr="00717678">
              <w:rPr>
                <w:lang w:eastAsia="lv-LV"/>
              </w:rPr>
              <w:t>56</w:t>
            </w:r>
          </w:p>
        </w:tc>
        <w:tc>
          <w:tcPr>
            <w:tcW w:w="992" w:type="dxa"/>
            <w:tcBorders>
              <w:top w:val="nil"/>
              <w:left w:val="nil"/>
              <w:bottom w:val="single" w:sz="6" w:space="0" w:color="auto"/>
              <w:right w:val="single" w:sz="6" w:space="0" w:color="auto"/>
            </w:tcBorders>
            <w:shd w:val="clear" w:color="auto" w:fill="FFFFFF"/>
            <w:vAlign w:val="center"/>
          </w:tcPr>
          <w:p w14:paraId="0F4E016E" w14:textId="77777777" w:rsidR="001A531C" w:rsidRPr="00717678" w:rsidRDefault="001A531C" w:rsidP="000F5C44">
            <w:pPr>
              <w:ind w:firstLine="0"/>
              <w:jc w:val="center"/>
              <w:rPr>
                <w:lang w:eastAsia="lv-LV"/>
              </w:rPr>
            </w:pPr>
            <w:r w:rsidRPr="00717678">
              <w:rPr>
                <w:lang w:eastAsia="lv-LV"/>
              </w:rPr>
              <w:t>47</w:t>
            </w:r>
          </w:p>
        </w:tc>
      </w:tr>
    </w:tbl>
    <w:p w14:paraId="224BFD46" w14:textId="77777777" w:rsidR="001A531C" w:rsidRPr="00717678" w:rsidRDefault="001A531C" w:rsidP="00154561">
      <w:pPr>
        <w:tabs>
          <w:tab w:val="left" w:pos="8361"/>
        </w:tabs>
        <w:ind w:firstLine="0"/>
        <w:jc w:val="left"/>
        <w:rPr>
          <w:lang w:eastAsia="lv-LV"/>
        </w:rPr>
      </w:pPr>
      <w:r w:rsidRPr="00717678">
        <w:rPr>
          <w:lang w:eastAsia="lv-LV"/>
        </w:rPr>
        <w:t>Avots: LVĢMC, 2020</w:t>
      </w:r>
    </w:p>
    <w:p w14:paraId="5840188E" w14:textId="77777777" w:rsidR="001A531C" w:rsidRPr="00717678" w:rsidRDefault="001A531C" w:rsidP="00D5634B"/>
    <w:p w14:paraId="2DFAED48" w14:textId="77777777" w:rsidR="001A531C" w:rsidRPr="00717678" w:rsidRDefault="001A531C" w:rsidP="00FD5F7E">
      <w:pPr>
        <w:pStyle w:val="Heading3"/>
      </w:pPr>
      <w:bookmarkStart w:id="101" w:name="_Toc42788754"/>
      <w:bookmarkStart w:id="102" w:name="_Toc59477642"/>
      <w:r w:rsidRPr="00717678">
        <w:t>2.</w:t>
      </w:r>
      <w:r w:rsidR="00A35DF9" w:rsidRPr="00717678">
        <w:t>6</w:t>
      </w:r>
      <w:r w:rsidRPr="00717678">
        <w:t>.1</w:t>
      </w:r>
      <w:r w:rsidR="00BD0AA4" w:rsidRPr="00717678">
        <w:t>4</w:t>
      </w:r>
      <w:r w:rsidRPr="00717678">
        <w:t>.Tekstilmateriālu atkritumi</w:t>
      </w:r>
      <w:bookmarkEnd w:id="101"/>
      <w:bookmarkEnd w:id="102"/>
    </w:p>
    <w:p w14:paraId="0E6DBA00" w14:textId="77777777" w:rsidR="001A531C" w:rsidRPr="00717678" w:rsidRDefault="001A531C" w:rsidP="00D1798A"/>
    <w:p w14:paraId="2285597C" w14:textId="77777777" w:rsidR="001A531C" w:rsidRPr="00717678" w:rsidRDefault="001A531C" w:rsidP="007625C1">
      <w:pPr>
        <w:rPr>
          <w:rStyle w:val="normaltextrun"/>
          <w:rFonts w:eastAsia="Times New Roman"/>
        </w:rPr>
      </w:pPr>
      <w:r w:rsidRPr="00717678">
        <w:t xml:space="preserve">Pēc VRUA sniegtās informācijas, Latvijas tekstilizstrādājumu ražotāji eksportē 90% savu saražoto produkciju, vietējā tirgū realizējot tikai 10% no kopējā īpatsvara. 2019.gadā, ņemot vērā neto eksporta datus, Latvijas tirgū no jauna laistas 24 tūkst. </w:t>
      </w:r>
      <w:r w:rsidR="005D6737" w:rsidRPr="00717678">
        <w:t xml:space="preserve">t </w:t>
      </w:r>
      <w:r w:rsidRPr="00717678">
        <w:t>tekstilizstrādājumu, kas ir 12,52 kg</w:t>
      </w:r>
      <w:r w:rsidR="000F5C44" w:rsidRPr="00717678">
        <w:t xml:space="preserve"> uz </w:t>
      </w:r>
      <w:r w:rsidRPr="00717678">
        <w:t>iedz</w:t>
      </w:r>
      <w:r w:rsidR="000F5C44" w:rsidRPr="00717678">
        <w:t xml:space="preserve">īvotāju </w:t>
      </w:r>
      <w:r w:rsidRPr="00717678">
        <w:t>gadā</w:t>
      </w:r>
      <w:r w:rsidR="00A849CC" w:rsidRPr="00717678">
        <w:t xml:space="preserve">. </w:t>
      </w:r>
      <w:r w:rsidRPr="00717678">
        <w:t xml:space="preserve">Kopumā  vieglās rūpniecības nozarē darbojas </w:t>
      </w:r>
      <w:r w:rsidR="000F5C44" w:rsidRPr="00717678">
        <w:t>ap</w:t>
      </w:r>
      <w:r w:rsidRPr="00717678">
        <w:t xml:space="preserve"> 4 tūkst</w:t>
      </w:r>
      <w:r w:rsidR="00510A94" w:rsidRPr="00717678">
        <w:t>oši</w:t>
      </w:r>
      <w:r w:rsidRPr="00717678">
        <w:t xml:space="preserve"> uzņēmumi, </w:t>
      </w:r>
      <w:r w:rsidR="003B7769" w:rsidRPr="00717678">
        <w:t xml:space="preserve">kas </w:t>
      </w:r>
      <w:r w:rsidRPr="00717678">
        <w:t>veic arī apģērbu labošanu un pāršūšanu.</w:t>
      </w:r>
      <w:r w:rsidR="000F5C44" w:rsidRPr="00717678">
        <w:t xml:space="preserve"> </w:t>
      </w:r>
      <w:r w:rsidRPr="00717678">
        <w:rPr>
          <w:rStyle w:val="normaltextrun"/>
          <w:rFonts w:eastAsia="Times New Roman"/>
        </w:rPr>
        <w:t xml:space="preserve">Lielu daļu no tekstilizstrādājumu atkritumiem veido mājsaimniecību vajadzībām iegādātie tekstilizstrādājumi. Laikā no 2010. līdz 2019. gadam Latvijas tirgū ik gadu vidēji tika ievestas aptuveni 12 </w:t>
      </w:r>
      <w:r w:rsidR="00961002" w:rsidRPr="00717678">
        <w:rPr>
          <w:rStyle w:val="normaltextrun"/>
          <w:rFonts w:eastAsia="Times New Roman"/>
        </w:rPr>
        <w:t>tūkst.</w:t>
      </w:r>
      <w:r w:rsidRPr="00717678">
        <w:rPr>
          <w:rStyle w:val="normaltextrun"/>
          <w:rFonts w:eastAsia="Times New Roman"/>
        </w:rPr>
        <w:t xml:space="preserve"> t lietotu tekstilizstrādājumu</w:t>
      </w:r>
      <w:r w:rsidRPr="00717678">
        <w:rPr>
          <w:vertAlign w:val="superscript"/>
        </w:rPr>
        <w:footnoteReference w:id="87"/>
      </w:r>
      <w:r w:rsidRPr="00717678">
        <w:rPr>
          <w:rStyle w:val="normaltextrun"/>
          <w:rFonts w:eastAsia="Times New Roman"/>
        </w:rPr>
        <w:t xml:space="preserve">. 2019. gadā lietotu tekstilizstrādājumu importa apjoms sasniedza gandrīz 15 532 t </w:t>
      </w:r>
      <w:r w:rsidRPr="00717678">
        <w:rPr>
          <w:vertAlign w:val="superscript"/>
        </w:rPr>
        <w:footnoteReference w:id="88"/>
      </w:r>
      <w:r w:rsidRPr="00717678">
        <w:rPr>
          <w:rStyle w:val="normaltextrun"/>
          <w:rFonts w:eastAsia="Times New Roman"/>
        </w:rPr>
        <w:t>.</w:t>
      </w:r>
    </w:p>
    <w:p w14:paraId="70C6A876" w14:textId="77777777" w:rsidR="000F5C44" w:rsidRPr="00717678" w:rsidRDefault="00FC6025" w:rsidP="00FF1E51">
      <w:pPr>
        <w:pStyle w:val="paragraph"/>
        <w:jc w:val="center"/>
        <w:rPr>
          <w:noProof/>
          <w:sz w:val="20"/>
          <w:szCs w:val="20"/>
        </w:rPr>
      </w:pPr>
      <w:r w:rsidRPr="00717678">
        <w:rPr>
          <w:noProof/>
        </w:rPr>
        <w:lastRenderedPageBreak/>
        <w:drawing>
          <wp:inline distT="0" distB="0" distL="0" distR="0" wp14:anchorId="24831843" wp14:editId="544687CC">
            <wp:extent cx="4457700" cy="2562225"/>
            <wp:effectExtent l="0" t="0" r="0" b="9525"/>
            <wp:docPr id="18" name="Picture 1053234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323400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562225"/>
                    </a:xfrm>
                    <a:prstGeom prst="rect">
                      <a:avLst/>
                    </a:prstGeom>
                    <a:noFill/>
                    <a:ln>
                      <a:noFill/>
                    </a:ln>
                  </pic:spPr>
                </pic:pic>
              </a:graphicData>
            </a:graphic>
          </wp:inline>
        </w:drawing>
      </w:r>
    </w:p>
    <w:p w14:paraId="10399C79" w14:textId="77777777" w:rsidR="001A531C" w:rsidRPr="00717678" w:rsidRDefault="001A531C" w:rsidP="00FF1E51">
      <w:pPr>
        <w:pStyle w:val="paragraph"/>
        <w:jc w:val="center"/>
        <w:rPr>
          <w:rStyle w:val="normaltextrun"/>
          <w:sz w:val="20"/>
          <w:szCs w:val="20"/>
        </w:rPr>
      </w:pPr>
      <w:r w:rsidRPr="00717678">
        <w:rPr>
          <w:rStyle w:val="normaltextrun"/>
          <w:b/>
          <w:bCs/>
        </w:rPr>
        <w:t>2.</w:t>
      </w:r>
      <w:r w:rsidR="00BD0AA4" w:rsidRPr="00717678">
        <w:rPr>
          <w:rStyle w:val="normaltextrun"/>
          <w:b/>
          <w:bCs/>
        </w:rPr>
        <w:t>1</w:t>
      </w:r>
      <w:r w:rsidR="000F5C44" w:rsidRPr="00717678">
        <w:rPr>
          <w:rStyle w:val="normaltextrun"/>
          <w:b/>
          <w:bCs/>
        </w:rPr>
        <w:t>8</w:t>
      </w:r>
      <w:r w:rsidRPr="00717678">
        <w:rPr>
          <w:rStyle w:val="normaltextrun"/>
          <w:b/>
          <w:bCs/>
        </w:rPr>
        <w:t>. attēls.</w:t>
      </w:r>
      <w:r w:rsidRPr="00717678">
        <w:rPr>
          <w:rStyle w:val="normaltextrun"/>
        </w:rPr>
        <w:t xml:space="preserve"> Lietoto apģērbu imports Latvijā laika periodā no 2010.</w:t>
      </w:r>
      <w:r w:rsidR="003B3B1B" w:rsidRPr="00717678">
        <w:rPr>
          <w:rStyle w:val="normaltextrun"/>
        </w:rPr>
        <w:t>-</w:t>
      </w:r>
      <w:r w:rsidRPr="00717678">
        <w:rPr>
          <w:rStyle w:val="normaltextrun"/>
        </w:rPr>
        <w:t>2019. gadam, t</w:t>
      </w:r>
      <w:r w:rsidR="000651AC" w:rsidRPr="00717678">
        <w:rPr>
          <w:rStyle w:val="normaltextrun"/>
        </w:rPr>
        <w:t xml:space="preserve"> </w:t>
      </w:r>
      <w:r w:rsidRPr="00717678">
        <w:rPr>
          <w:rStyle w:val="normaltextrun"/>
        </w:rPr>
        <w:t>(Avots: CSP, 2020</w:t>
      </w:r>
      <w:r w:rsidR="000651AC" w:rsidRPr="00717678">
        <w:rPr>
          <w:rStyle w:val="normaltextrun"/>
        </w:rPr>
        <w:t>)</w:t>
      </w:r>
    </w:p>
    <w:p w14:paraId="0D348D20" w14:textId="77777777" w:rsidR="001A531C" w:rsidRPr="00717678" w:rsidRDefault="001A531C" w:rsidP="00D1798A">
      <w:pPr>
        <w:rPr>
          <w:lang w:eastAsia="lv-LV"/>
        </w:rPr>
      </w:pPr>
      <w:r w:rsidRPr="00717678">
        <w:rPr>
          <w:lang w:eastAsia="lv-LV"/>
        </w:rPr>
        <w:t xml:space="preserve">2019. gadā lietotais apģērbs sastādīja ap 57 % no visa apģērbu importa, jauno apģērbu importam sasniedzot 11 661 t. 2019. gada augustā Rīgā un Pierīgā atkritumu apsaimniekošanas komersanti eksperimentālā kārtā izvietoja pirmos 20 konteinerus tekstila atkritumu – apģērba, virsdrēbju, gultas veļas, segu, somu, apavu, jostu </w:t>
      </w:r>
      <w:r w:rsidR="00DC4DF8" w:rsidRPr="00717678">
        <w:rPr>
          <w:lang w:eastAsia="lv-LV"/>
        </w:rPr>
        <w:t xml:space="preserve">u.c. izstrādājumu </w:t>
      </w:r>
      <w:r w:rsidRPr="00717678">
        <w:rPr>
          <w:lang w:eastAsia="lv-LV"/>
        </w:rPr>
        <w:t>– šķirošanai. Eksperimenta ietvaros šķirošanu  nodrošina 30 dažādiem tekstila veidiem. Sašķirotais materiāls tiek lietots dažādu matraču un segu pildījuma ražošanai (20%), 40 – 50% materiāla tiek eksportēts otrreizējai lietošanai citās valstīs. Atlikušais materiāls, ja tas ir tik ļoti sairis, ka tālāk nav izmantojams, tiek apglabāts. </w:t>
      </w:r>
    </w:p>
    <w:p w14:paraId="3416BCD3" w14:textId="77777777" w:rsidR="001A531C" w:rsidRPr="00717678" w:rsidRDefault="00E54DBD" w:rsidP="00D5634B">
      <w:pPr>
        <w:ind w:firstLine="0"/>
        <w:rPr>
          <w:lang w:eastAsia="lv-LV"/>
        </w:rPr>
      </w:pPr>
      <w:r w:rsidRPr="00717678">
        <w:rPr>
          <w:lang w:eastAsia="lv-LV"/>
        </w:rPr>
        <w:tab/>
      </w:r>
      <w:r w:rsidR="001A531C" w:rsidRPr="00717678">
        <w:rPr>
          <w:lang w:eastAsia="lv-LV"/>
        </w:rPr>
        <w:t xml:space="preserve">Tekstilizstrādājumu pārstrādes sistēmas uzlabošanai un attīstībai ir nepieciešami gan ieguldījumi vecās infrastruktūras atjaunošanā, gan jaunas infrastruktūras celtniecībā, kā arī investīcijas jaunāko tehnoloģisko risinājumu ieviešanā, jo no importētajiem nešķirotajiem lietotajiem tekstilizstrādājumiem tikai 0,3% tiek pārstrādāti vietējā tirgū, bet 62 % – </w:t>
      </w:r>
      <w:r w:rsidR="00BD0AA4" w:rsidRPr="00717678">
        <w:rPr>
          <w:lang w:eastAsia="lv-LV"/>
        </w:rPr>
        <w:t>i</w:t>
      </w:r>
      <w:r w:rsidR="0088552F" w:rsidRPr="00717678">
        <w:rPr>
          <w:lang w:eastAsia="lv-LV"/>
        </w:rPr>
        <w:t>zvesti</w:t>
      </w:r>
      <w:r w:rsidR="001A531C" w:rsidRPr="00717678">
        <w:rPr>
          <w:lang w:eastAsia="lv-LV"/>
        </w:rPr>
        <w:t xml:space="preserve">. </w:t>
      </w:r>
    </w:p>
    <w:p w14:paraId="6756A6F8" w14:textId="77777777" w:rsidR="001A531C" w:rsidRPr="00717678" w:rsidRDefault="001A531C" w:rsidP="00D1798A">
      <w:pPr>
        <w:rPr>
          <w:lang w:eastAsia="lv-LV"/>
        </w:rPr>
      </w:pPr>
    </w:p>
    <w:p w14:paraId="02505A67" w14:textId="77777777" w:rsidR="001A531C" w:rsidRPr="00717678" w:rsidRDefault="001A531C" w:rsidP="00FD5F7E">
      <w:pPr>
        <w:pStyle w:val="Heading3"/>
      </w:pPr>
      <w:bookmarkStart w:id="104" w:name="_Toc42788755"/>
      <w:bookmarkStart w:id="105" w:name="_Toc59477643"/>
      <w:r w:rsidRPr="00717678">
        <w:t>2.</w:t>
      </w:r>
      <w:r w:rsidR="00A35DF9" w:rsidRPr="00717678">
        <w:t>6</w:t>
      </w:r>
      <w:r w:rsidRPr="00717678">
        <w:t>.1</w:t>
      </w:r>
      <w:r w:rsidR="00BD0AA4" w:rsidRPr="00717678">
        <w:t>5</w:t>
      </w:r>
      <w:r w:rsidRPr="00717678">
        <w:t>.Mēbeļu atkritumi</w:t>
      </w:r>
      <w:bookmarkEnd w:id="104"/>
      <w:bookmarkEnd w:id="105"/>
    </w:p>
    <w:p w14:paraId="5FA8E0E1" w14:textId="77777777" w:rsidR="001A531C" w:rsidRPr="00717678" w:rsidRDefault="001A531C" w:rsidP="00567415"/>
    <w:p w14:paraId="6CC8122C" w14:textId="77777777" w:rsidR="00823A26" w:rsidRPr="00717678" w:rsidRDefault="001A531C" w:rsidP="5B16678A">
      <w:pPr>
        <w:rPr>
          <w:rFonts w:eastAsia="Times New Roman"/>
        </w:rPr>
      </w:pPr>
      <w:r w:rsidRPr="00717678">
        <w:t>Mēbeļu atkritumi  atkritumu plūsmu uzskaites sistēmā netiek izdalīti kā atsevišķa atkritumu plūsma, tāpēc mēbeļu atkritumus  ieskaita gan liela izmēra  atkritumu plūsmā, gan būvniecības atkritumu plūsmā, ja šie atkritumi nodoti kopā ar būvniecības un būvju nojaukšanas atkritumiem.</w:t>
      </w:r>
      <w:r w:rsidR="000F5C44" w:rsidRPr="00717678">
        <w:t xml:space="preserve"> </w:t>
      </w:r>
      <w:r w:rsidRPr="00717678">
        <w:t>Laikā no 2010. </w:t>
      </w:r>
      <w:r w:rsidR="000F5C44" w:rsidRPr="00717678">
        <w:t xml:space="preserve">gada </w:t>
      </w:r>
      <w:r w:rsidRPr="00717678">
        <w:t>līdz 2018. gadam poligonos nodotais lielgabarīta atkritumu daudzums katru gadu vidēji sasniedza 10,4 tūkst</w:t>
      </w:r>
      <w:r w:rsidR="00A22DBB" w:rsidRPr="00717678">
        <w:t>.</w:t>
      </w:r>
      <w:r w:rsidRPr="00717678">
        <w:t> t</w:t>
      </w:r>
      <w:r w:rsidR="00184C9A" w:rsidRPr="00717678">
        <w:t xml:space="preserve">. </w:t>
      </w:r>
      <w:r w:rsidRPr="00717678">
        <w:rPr>
          <w:rFonts w:eastAsia="Times New Roman"/>
        </w:rPr>
        <w:t>Ņemot vērā, ka mēbeļu atkritumi veido  lielu daļu no liela izmēra  atkritumu masas,  ir nepieciešams iz</w:t>
      </w:r>
      <w:r w:rsidR="003A70C3" w:rsidRPr="00717678">
        <w:rPr>
          <w:rFonts w:eastAsia="Times New Roman"/>
        </w:rPr>
        <w:t>dalīt</w:t>
      </w:r>
      <w:r w:rsidRPr="00717678">
        <w:rPr>
          <w:rFonts w:eastAsia="Times New Roman"/>
        </w:rPr>
        <w:t xml:space="preserve"> atsevišķu mēbeļu atkritumu plūsmu šo atkritumu patiesā apjoma apzināšanai</w:t>
      </w:r>
      <w:r w:rsidR="00B9179D" w:rsidRPr="00717678">
        <w:rPr>
          <w:rFonts w:eastAsia="Times New Roman"/>
        </w:rPr>
        <w:t xml:space="preserve"> un atbilstošas apsaimniekošanas nodrošināšanai</w:t>
      </w:r>
      <w:r w:rsidRPr="00717678">
        <w:rPr>
          <w:rFonts w:eastAsia="Times New Roman"/>
        </w:rPr>
        <w:t xml:space="preserve">. </w:t>
      </w:r>
    </w:p>
    <w:p w14:paraId="526E0B2F" w14:textId="77777777" w:rsidR="00FF1E51" w:rsidRPr="00717678" w:rsidRDefault="00FF1E51" w:rsidP="00D5634B">
      <w:pPr>
        <w:ind w:firstLine="0"/>
        <w:rPr>
          <w:lang w:eastAsia="lv-LV"/>
        </w:rPr>
      </w:pPr>
    </w:p>
    <w:p w14:paraId="62AFE4D0" w14:textId="77777777" w:rsidR="001A531C" w:rsidRPr="00717678" w:rsidRDefault="001A531C" w:rsidP="00FD5F7E">
      <w:pPr>
        <w:pStyle w:val="Heading3"/>
      </w:pPr>
      <w:bookmarkStart w:id="106" w:name="_Toc34222124"/>
      <w:bookmarkStart w:id="107" w:name="_Toc37331496"/>
      <w:bookmarkStart w:id="108" w:name="_Toc42788756"/>
      <w:bookmarkStart w:id="109" w:name="_Toc59477644"/>
      <w:r w:rsidRPr="00717678">
        <w:t>2.</w:t>
      </w:r>
      <w:r w:rsidR="00A35DF9" w:rsidRPr="00717678">
        <w:t>6</w:t>
      </w:r>
      <w:r w:rsidRPr="00717678">
        <w:t>.1</w:t>
      </w:r>
      <w:r w:rsidR="00BD0AA4" w:rsidRPr="00717678">
        <w:t>6</w:t>
      </w:r>
      <w:r w:rsidRPr="00717678">
        <w:t>.Atkritumi, kas satur kritiski svarīgās izejviel</w:t>
      </w:r>
      <w:bookmarkEnd w:id="106"/>
      <w:r w:rsidRPr="00717678">
        <w:t>as</w:t>
      </w:r>
      <w:bookmarkEnd w:id="107"/>
      <w:bookmarkEnd w:id="108"/>
      <w:bookmarkEnd w:id="109"/>
    </w:p>
    <w:p w14:paraId="10E9D822" w14:textId="77777777" w:rsidR="001A531C" w:rsidRPr="00717678" w:rsidRDefault="001A531C" w:rsidP="00567415"/>
    <w:p w14:paraId="76153849" w14:textId="77777777" w:rsidR="001A531C" w:rsidRPr="00717678" w:rsidRDefault="001A531C" w:rsidP="00567415">
      <w:r w:rsidRPr="00717678">
        <w:t>Atbilstoši EK 2017.gada 13.septembra paziņojumam</w:t>
      </w:r>
      <w:r w:rsidRPr="00717678">
        <w:rPr>
          <w:vertAlign w:val="superscript"/>
        </w:rPr>
        <w:footnoteReference w:id="89"/>
      </w:r>
      <w:r w:rsidRPr="00717678">
        <w:t xml:space="preserve"> ES par kritiski svarīgām ir atzītas 27 izejvielas, kuru Eiropā ir ļoti maz – antimonu, barītu, beriliju, bismutu, borātu, kobaltu, koksa ogles, fluoršpatu, galliju, germāniju, hafniju, hēliju, indiju, magniju, dabisko </w:t>
      </w:r>
      <w:r w:rsidRPr="00717678">
        <w:lastRenderedPageBreak/>
        <w:t>grafītu, dabisko kaučuku, niobiju, fosfāta iežus, fosforu, skandiju, silīciju, platīna grupas metālus, smagos un vieglos retzemju metālus, tantalu un volframu. Kritisko izejvielu loma īpaš</w:t>
      </w:r>
      <w:r w:rsidR="00C34EBF" w:rsidRPr="00717678">
        <w:t>i</w:t>
      </w:r>
      <w:r w:rsidRPr="00717678">
        <w:t xml:space="preserve"> uzsvērta Eiropas Industriālajā stratēģij</w:t>
      </w:r>
      <w:r w:rsidR="00C34EBF" w:rsidRPr="00717678">
        <w:t>ā</w:t>
      </w:r>
      <w:r w:rsidRPr="00717678">
        <w:t xml:space="preserve">, kuru </w:t>
      </w:r>
      <w:r w:rsidR="00150AE1" w:rsidRPr="00717678">
        <w:t>EK</w:t>
      </w:r>
      <w:r w:rsidRPr="00717678">
        <w:t xml:space="preserve"> publiskoja 2020.gada 10.martā</w:t>
      </w:r>
      <w:r w:rsidRPr="00717678">
        <w:rPr>
          <w:vertAlign w:val="superscript"/>
        </w:rPr>
        <w:footnoteReference w:id="90"/>
      </w:r>
      <w:r w:rsidRPr="00717678">
        <w:t>.</w:t>
      </w:r>
      <w:r w:rsidR="00AC355A" w:rsidRPr="00717678">
        <w:t xml:space="preserve"> Atbilstoši spēkā esošajam regulējumam, veicot NTL un EEIA uzglabāšanu un izjaukšanu, ir jānodrošina tādu sastāvdaļu atdalīšana, kuras satur kritiskās izejvielas.</w:t>
      </w:r>
      <w:r w:rsidR="000F5C44" w:rsidRPr="00717678">
        <w:t xml:space="preserve"> </w:t>
      </w:r>
    </w:p>
    <w:p w14:paraId="271D419B" w14:textId="77777777" w:rsidR="001A531C" w:rsidRPr="00717678" w:rsidRDefault="001A531C" w:rsidP="00567415"/>
    <w:p w14:paraId="286A9F2B" w14:textId="77777777" w:rsidR="001A531C" w:rsidRPr="00717678" w:rsidRDefault="001A531C" w:rsidP="00FD5F7E">
      <w:pPr>
        <w:pStyle w:val="Heading3"/>
      </w:pPr>
      <w:bookmarkStart w:id="110" w:name="_Toc59477645"/>
      <w:r w:rsidRPr="00717678">
        <w:t>2.</w:t>
      </w:r>
      <w:r w:rsidR="00A35DF9" w:rsidRPr="00717678">
        <w:t>6</w:t>
      </w:r>
      <w:r w:rsidRPr="00717678">
        <w:t>.1</w:t>
      </w:r>
      <w:r w:rsidR="00BD0AA4" w:rsidRPr="00717678">
        <w:t>7</w:t>
      </w:r>
      <w:r w:rsidRPr="00717678">
        <w:t>.Plastmasu atkritumi</w:t>
      </w:r>
      <w:bookmarkEnd w:id="110"/>
    </w:p>
    <w:p w14:paraId="1D68EF84" w14:textId="77777777" w:rsidR="009F29A2" w:rsidRPr="00717678" w:rsidRDefault="009F29A2" w:rsidP="00602859"/>
    <w:p w14:paraId="5DB96BF3" w14:textId="77777777" w:rsidR="002D6CC1" w:rsidRPr="00717678" w:rsidRDefault="00AC355A" w:rsidP="00CF280F">
      <w:r w:rsidRPr="00717678">
        <w:t>P</w:t>
      </w:r>
      <w:r w:rsidR="001A531C" w:rsidRPr="00717678">
        <w:t>lastmasas atkritumi aiz bioloģiski noārdāmajiem un bioloģiskajiem atkritumiem veido nākošo lielāko daļu no nešķiroti savāktajiem atkritumiem. Latvijā pēdējos gados  novērtēts plastmasas atkritumu sastāvs pa veidiem</w:t>
      </w:r>
      <w:r w:rsidR="00116B3B" w:rsidRPr="00717678">
        <w:rPr>
          <w:vertAlign w:val="superscript"/>
        </w:rPr>
        <w:footnoteReference w:id="91"/>
      </w:r>
      <w:r w:rsidR="001A531C" w:rsidRPr="00717678">
        <w:t>, analizējot iedzīvotāju nešķiroti savākto konteineru saturu. Tas parād</w:t>
      </w:r>
      <w:r w:rsidR="00610EA1" w:rsidRPr="00717678">
        <w:t>a</w:t>
      </w:r>
      <w:r w:rsidR="001A531C" w:rsidRPr="00717678">
        <w:t xml:space="preserve"> būtiskas atšķirības starp iedzīvotāju izmantotajiem plastmasu veidiem, kas tālāk </w:t>
      </w:r>
      <w:r w:rsidRPr="00717678">
        <w:t xml:space="preserve">ļauj </w:t>
      </w:r>
      <w:r w:rsidR="001A531C" w:rsidRPr="00717678">
        <w:t>prognozēt to pārstrādi (sk.2.</w:t>
      </w:r>
      <w:r w:rsidR="00BD0AA4" w:rsidRPr="00717678">
        <w:t>21</w:t>
      </w:r>
      <w:r w:rsidR="001A531C" w:rsidRPr="00717678">
        <w:t>.tab.).</w:t>
      </w:r>
    </w:p>
    <w:p w14:paraId="2D6F30AE" w14:textId="77777777" w:rsidR="001A531C" w:rsidRPr="00717678" w:rsidRDefault="001A531C" w:rsidP="007B4B64">
      <w:pPr>
        <w:pStyle w:val="Subtitle"/>
      </w:pPr>
      <w:r w:rsidRPr="00717678">
        <w:t>2.</w:t>
      </w:r>
      <w:r w:rsidR="00BD0AA4" w:rsidRPr="00717678">
        <w:t>21</w:t>
      </w:r>
      <w:r w:rsidRPr="00717678">
        <w:t>.tabula</w:t>
      </w:r>
    </w:p>
    <w:p w14:paraId="1DAB502A" w14:textId="77777777" w:rsidR="00CF280F" w:rsidRPr="00717678" w:rsidRDefault="00CF280F" w:rsidP="00CF280F"/>
    <w:p w14:paraId="502F23A3" w14:textId="77777777" w:rsidR="001A531C" w:rsidRPr="00717678" w:rsidRDefault="0029766B" w:rsidP="001758F9">
      <w:pPr>
        <w:pStyle w:val="Tabulasnosaukums1"/>
        <w:rPr>
          <w:color w:val="auto"/>
        </w:rPr>
      </w:pPr>
      <w:r w:rsidRPr="00717678">
        <w:rPr>
          <w:color w:val="auto"/>
        </w:rPr>
        <w:t>P</w:t>
      </w:r>
      <w:r w:rsidR="001A531C" w:rsidRPr="00717678">
        <w:rPr>
          <w:color w:val="auto"/>
        </w:rPr>
        <w:t>lastmasu atkritumu sastāvs</w:t>
      </w:r>
      <w:r w:rsidRPr="00717678">
        <w:rPr>
          <w:color w:val="auto"/>
        </w:rPr>
        <w:t xml:space="preserve"> sadzīves atkritumos</w:t>
      </w:r>
      <w:r w:rsidR="009549CA" w:rsidRPr="00717678">
        <w:rPr>
          <w:color w:val="auto"/>
        </w:rPr>
        <w:t xml:space="preserve"> </w:t>
      </w:r>
      <w:r w:rsidR="001A531C" w:rsidRPr="00717678">
        <w:rPr>
          <w:color w:val="auto"/>
        </w:rPr>
        <w:t>2017.g</w:t>
      </w:r>
      <w:r w:rsidR="00116B3B" w:rsidRPr="00717678">
        <w:rPr>
          <w:color w:val="auto"/>
        </w:rPr>
        <w:t>adā</w:t>
      </w:r>
      <w:r w:rsidR="00431E92" w:rsidRPr="00717678">
        <w:rPr>
          <w:color w:val="auto"/>
        </w:rPr>
        <w:t>, %</w:t>
      </w:r>
      <w:r w:rsidR="637B5ED2" w:rsidRPr="00717678">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87"/>
      </w:tblGrid>
      <w:tr w:rsidR="00717678" w:rsidRPr="00717678" w14:paraId="37BACDD8" w14:textId="77777777" w:rsidTr="00C07E65">
        <w:tc>
          <w:tcPr>
            <w:tcW w:w="2579" w:type="pct"/>
            <w:shd w:val="clear" w:color="auto" w:fill="E2EFD9"/>
          </w:tcPr>
          <w:p w14:paraId="3B770FE3" w14:textId="77777777" w:rsidR="001A531C" w:rsidRPr="00717678" w:rsidRDefault="001A531C" w:rsidP="001758F9">
            <w:pPr>
              <w:widowControl w:val="0"/>
              <w:spacing w:before="56"/>
              <w:ind w:right="-20" w:firstLine="0"/>
              <w:jc w:val="center"/>
              <w:rPr>
                <w:b/>
              </w:rPr>
            </w:pPr>
            <w:r w:rsidRPr="00717678">
              <w:rPr>
                <w:b/>
              </w:rPr>
              <w:t>Plastmasas veids</w:t>
            </w:r>
          </w:p>
        </w:tc>
        <w:tc>
          <w:tcPr>
            <w:tcW w:w="2421" w:type="pct"/>
            <w:shd w:val="clear" w:color="auto" w:fill="E2EFD9"/>
          </w:tcPr>
          <w:p w14:paraId="61A951FA" w14:textId="77777777" w:rsidR="001A531C" w:rsidRPr="00717678" w:rsidRDefault="001A531C" w:rsidP="001758F9">
            <w:pPr>
              <w:widowControl w:val="0"/>
              <w:spacing w:before="56"/>
              <w:ind w:right="-20" w:firstLine="0"/>
              <w:jc w:val="center"/>
              <w:rPr>
                <w:b/>
              </w:rPr>
            </w:pPr>
            <w:r w:rsidRPr="00717678">
              <w:rPr>
                <w:b/>
              </w:rPr>
              <w:t>% no kopējiem atkritumiem</w:t>
            </w:r>
          </w:p>
        </w:tc>
      </w:tr>
      <w:tr w:rsidR="00717678" w:rsidRPr="00717678" w14:paraId="57ADA3B3" w14:textId="77777777" w:rsidTr="00592844">
        <w:tc>
          <w:tcPr>
            <w:tcW w:w="2579" w:type="pct"/>
          </w:tcPr>
          <w:p w14:paraId="1477B223" w14:textId="77777777" w:rsidR="001A531C" w:rsidRPr="00717678" w:rsidRDefault="001A531C" w:rsidP="001758F9">
            <w:pPr>
              <w:widowControl w:val="0"/>
              <w:spacing w:before="56"/>
              <w:ind w:right="-20" w:firstLine="0"/>
              <w:jc w:val="left"/>
            </w:pPr>
            <w:r w:rsidRPr="00717678">
              <w:t>Elastīgā plastmasa (plēve PE)</w:t>
            </w:r>
          </w:p>
        </w:tc>
        <w:tc>
          <w:tcPr>
            <w:tcW w:w="2421" w:type="pct"/>
          </w:tcPr>
          <w:p w14:paraId="4EF993F3" w14:textId="77777777" w:rsidR="001A531C" w:rsidRPr="00717678" w:rsidRDefault="001A531C" w:rsidP="001758F9">
            <w:pPr>
              <w:widowControl w:val="0"/>
              <w:spacing w:before="56"/>
              <w:ind w:right="-20" w:firstLine="0"/>
              <w:jc w:val="center"/>
            </w:pPr>
            <w:r w:rsidRPr="00717678">
              <w:t>1,3</w:t>
            </w:r>
          </w:p>
        </w:tc>
      </w:tr>
      <w:tr w:rsidR="00717678" w:rsidRPr="00717678" w14:paraId="6577FF1C" w14:textId="77777777" w:rsidTr="00592844">
        <w:tc>
          <w:tcPr>
            <w:tcW w:w="2579" w:type="pct"/>
          </w:tcPr>
          <w:p w14:paraId="3B6DDC60" w14:textId="77777777" w:rsidR="001A531C" w:rsidRPr="00717678" w:rsidRDefault="001A531C" w:rsidP="001758F9">
            <w:pPr>
              <w:widowControl w:val="0"/>
              <w:spacing w:before="56"/>
              <w:ind w:right="-20" w:firstLine="0"/>
              <w:jc w:val="left"/>
            </w:pPr>
            <w:r w:rsidRPr="00717678">
              <w:t>Elastīgā plastmasa (PE iepak</w:t>
            </w:r>
            <w:r w:rsidR="00E169B7" w:rsidRPr="00717678">
              <w:t>ojums</w:t>
            </w:r>
            <w:r w:rsidRPr="00717678">
              <w:t>)</w:t>
            </w:r>
          </w:p>
        </w:tc>
        <w:tc>
          <w:tcPr>
            <w:tcW w:w="2421" w:type="pct"/>
          </w:tcPr>
          <w:p w14:paraId="00AC1A42" w14:textId="77777777" w:rsidR="001A531C" w:rsidRPr="00717678" w:rsidRDefault="001A531C" w:rsidP="001758F9">
            <w:pPr>
              <w:widowControl w:val="0"/>
              <w:spacing w:before="56"/>
              <w:ind w:right="-20" w:firstLine="0"/>
              <w:jc w:val="center"/>
            </w:pPr>
            <w:r w:rsidRPr="00717678">
              <w:t>1,6</w:t>
            </w:r>
          </w:p>
        </w:tc>
      </w:tr>
      <w:tr w:rsidR="00717678" w:rsidRPr="00717678" w14:paraId="0E189B1A" w14:textId="77777777" w:rsidTr="00592844">
        <w:tc>
          <w:tcPr>
            <w:tcW w:w="2579" w:type="pct"/>
          </w:tcPr>
          <w:p w14:paraId="4782CAA9" w14:textId="77777777" w:rsidR="001A531C" w:rsidRPr="00717678" w:rsidRDefault="001A531C" w:rsidP="001758F9">
            <w:pPr>
              <w:widowControl w:val="0"/>
              <w:spacing w:before="56"/>
              <w:ind w:right="-20" w:firstLine="0"/>
              <w:jc w:val="left"/>
            </w:pPr>
            <w:r w:rsidRPr="00717678">
              <w:t>Elastīgā plastmasa (maisiņi, PE)</w:t>
            </w:r>
          </w:p>
        </w:tc>
        <w:tc>
          <w:tcPr>
            <w:tcW w:w="2421" w:type="pct"/>
          </w:tcPr>
          <w:p w14:paraId="7FA59380" w14:textId="77777777" w:rsidR="001A531C" w:rsidRPr="00717678" w:rsidRDefault="001A531C" w:rsidP="001758F9">
            <w:pPr>
              <w:widowControl w:val="0"/>
              <w:spacing w:before="56"/>
              <w:ind w:right="-20" w:firstLine="0"/>
              <w:jc w:val="center"/>
            </w:pPr>
            <w:r w:rsidRPr="00717678">
              <w:t xml:space="preserve">3,6 </w:t>
            </w:r>
          </w:p>
        </w:tc>
      </w:tr>
      <w:tr w:rsidR="00717678" w:rsidRPr="00717678" w14:paraId="00B5C09C" w14:textId="77777777" w:rsidTr="00592844">
        <w:tc>
          <w:tcPr>
            <w:tcW w:w="2579" w:type="pct"/>
          </w:tcPr>
          <w:p w14:paraId="6102E2D3" w14:textId="77777777" w:rsidR="001A531C" w:rsidRPr="00717678" w:rsidRDefault="001A531C" w:rsidP="001758F9">
            <w:pPr>
              <w:widowControl w:val="0"/>
              <w:spacing w:before="56"/>
              <w:ind w:right="-20" w:firstLine="0"/>
              <w:jc w:val="left"/>
            </w:pPr>
            <w:r w:rsidRPr="00717678">
              <w:t>Blīvā plastmasa (HDPE u.c.)</w:t>
            </w:r>
          </w:p>
        </w:tc>
        <w:tc>
          <w:tcPr>
            <w:tcW w:w="2421" w:type="pct"/>
          </w:tcPr>
          <w:p w14:paraId="46C4A333" w14:textId="77777777" w:rsidR="001A531C" w:rsidRPr="00717678" w:rsidRDefault="001A531C" w:rsidP="001758F9">
            <w:pPr>
              <w:widowControl w:val="0"/>
              <w:spacing w:before="56"/>
              <w:ind w:right="-20" w:firstLine="0"/>
              <w:jc w:val="center"/>
            </w:pPr>
            <w:r w:rsidRPr="00717678">
              <w:t>0,8</w:t>
            </w:r>
          </w:p>
        </w:tc>
      </w:tr>
      <w:tr w:rsidR="00717678" w:rsidRPr="00717678" w14:paraId="229C4051" w14:textId="77777777" w:rsidTr="00592844">
        <w:tc>
          <w:tcPr>
            <w:tcW w:w="2579" w:type="pct"/>
          </w:tcPr>
          <w:p w14:paraId="57AAD56C" w14:textId="77777777" w:rsidR="001A531C" w:rsidRPr="00717678" w:rsidRDefault="001A531C" w:rsidP="001758F9">
            <w:pPr>
              <w:widowControl w:val="0"/>
              <w:spacing w:before="56"/>
              <w:ind w:right="-20" w:firstLine="0"/>
              <w:jc w:val="left"/>
            </w:pPr>
            <w:r w:rsidRPr="00717678">
              <w:t>Blīvā plastmasa (</w:t>
            </w:r>
            <w:r w:rsidR="00E169B7" w:rsidRPr="00717678">
              <w:t>iepakojuma</w:t>
            </w:r>
            <w:r w:rsidRPr="00717678">
              <w:t xml:space="preserve"> PET)</w:t>
            </w:r>
          </w:p>
        </w:tc>
        <w:tc>
          <w:tcPr>
            <w:tcW w:w="2421" w:type="pct"/>
          </w:tcPr>
          <w:p w14:paraId="4FCA6547" w14:textId="77777777" w:rsidR="001A531C" w:rsidRPr="00717678" w:rsidRDefault="001A531C" w:rsidP="001758F9">
            <w:pPr>
              <w:widowControl w:val="0"/>
              <w:spacing w:before="56"/>
              <w:ind w:right="-20" w:firstLine="0"/>
              <w:jc w:val="center"/>
            </w:pPr>
            <w:r w:rsidRPr="00717678">
              <w:t>5</w:t>
            </w:r>
          </w:p>
        </w:tc>
      </w:tr>
      <w:tr w:rsidR="00BD6019" w:rsidRPr="00717678" w14:paraId="1988A49F" w14:textId="77777777" w:rsidTr="00592844">
        <w:tc>
          <w:tcPr>
            <w:tcW w:w="2579" w:type="pct"/>
          </w:tcPr>
          <w:p w14:paraId="5F5C3000" w14:textId="77777777" w:rsidR="00BD6019" w:rsidRPr="00717678" w:rsidRDefault="00BD6019" w:rsidP="001758F9">
            <w:pPr>
              <w:widowControl w:val="0"/>
              <w:spacing w:before="56"/>
              <w:ind w:right="-20" w:firstLine="0"/>
              <w:jc w:val="left"/>
            </w:pPr>
            <w:r w:rsidRPr="00717678">
              <w:t>Kopā</w:t>
            </w:r>
            <w:r w:rsidR="0029766B" w:rsidRPr="00717678">
              <w:t xml:space="preserve"> sadzīves atkritumos</w:t>
            </w:r>
          </w:p>
        </w:tc>
        <w:tc>
          <w:tcPr>
            <w:tcW w:w="2421" w:type="pct"/>
          </w:tcPr>
          <w:p w14:paraId="6EAA6243" w14:textId="77777777" w:rsidR="00BD6019" w:rsidRPr="00717678" w:rsidRDefault="00BD6019" w:rsidP="001758F9">
            <w:pPr>
              <w:widowControl w:val="0"/>
              <w:spacing w:before="56"/>
              <w:ind w:right="-20" w:firstLine="0"/>
              <w:jc w:val="center"/>
            </w:pPr>
            <w:r w:rsidRPr="00717678">
              <w:t>12</w:t>
            </w:r>
            <w:r w:rsidR="0029766B" w:rsidRPr="00717678">
              <w:t>,3</w:t>
            </w:r>
          </w:p>
        </w:tc>
      </w:tr>
    </w:tbl>
    <w:p w14:paraId="2A201A0A" w14:textId="77777777" w:rsidR="001A531C" w:rsidRPr="00717678" w:rsidRDefault="001A531C" w:rsidP="001758F9"/>
    <w:p w14:paraId="2C93C6E7" w14:textId="77777777" w:rsidR="001A531C" w:rsidRPr="00717678" w:rsidRDefault="001A531C" w:rsidP="00AF6921">
      <w:r w:rsidRPr="00717678">
        <w:t xml:space="preserve">Šie </w:t>
      </w:r>
      <w:r w:rsidR="00184C9A" w:rsidRPr="00717678">
        <w:t xml:space="preserve">rādītāji </w:t>
      </w:r>
      <w:r w:rsidRPr="00717678">
        <w:t>atbilst arī ES apkopoto radīto plastmasas atkritumu sadalījumam pa nozarēm</w:t>
      </w:r>
      <w:r w:rsidRPr="00717678">
        <w:rPr>
          <w:vertAlign w:val="superscript"/>
        </w:rPr>
        <w:footnoteReference w:id="92"/>
      </w:r>
      <w:r w:rsidRPr="00717678">
        <w:rPr>
          <w:vertAlign w:val="superscript"/>
        </w:rPr>
        <w:t xml:space="preserve"> </w:t>
      </w:r>
      <w:r w:rsidRPr="00717678">
        <w:t xml:space="preserve"> - plastmasas atkritumu sastāvā dominē iepakojums - 62,2%, bet pārējās nozares sniedz daudz mazāku plastmasas atkritumu daudzumu – celtniecības un ēku nojaukšanas atkritumi - 6%, lauksaimniecības atkritumi 5%</w:t>
      </w:r>
      <w:r w:rsidR="00C57B03" w:rsidRPr="00717678">
        <w:t>,</w:t>
      </w:r>
      <w:r w:rsidRPr="00717678">
        <w:t xml:space="preserve"> automašīnu atkritumi - 5%</w:t>
      </w:r>
      <w:r w:rsidR="00C57B03" w:rsidRPr="00717678">
        <w:t>,</w:t>
      </w:r>
      <w:r w:rsidRPr="00717678">
        <w:t xml:space="preserve"> elektrisko un elektronisko iekārtu atkritumi - 5%, mājsaimniecības sporta un atpūtas priekšmetu atkritumi -3%, citi -14%.</w:t>
      </w:r>
    </w:p>
    <w:p w14:paraId="3C425A85" w14:textId="77777777" w:rsidR="001A531C" w:rsidRPr="00717678" w:rsidRDefault="00251536" w:rsidP="00AF6921">
      <w:r w:rsidRPr="00717678">
        <w:t>P</w:t>
      </w:r>
      <w:r w:rsidR="001A531C" w:rsidRPr="00717678">
        <w:t>lastmasas atkritumu apsaimniekošanas statistiskie dati par 2017.gadu norāda, ka tikai neliela daļa radīt</w:t>
      </w:r>
      <w:r w:rsidR="00C57B03" w:rsidRPr="00717678">
        <w:t>o</w:t>
      </w:r>
      <w:r w:rsidR="001A531C" w:rsidRPr="00717678">
        <w:t xml:space="preserve"> plastmasas  atkritum</w:t>
      </w:r>
      <w:r w:rsidR="0061503D" w:rsidRPr="00717678">
        <w:t>u</w:t>
      </w:r>
      <w:r w:rsidR="001A531C" w:rsidRPr="00717678">
        <w:t xml:space="preserve"> tiek </w:t>
      </w:r>
      <w:r w:rsidR="003E2561" w:rsidRPr="00717678">
        <w:t xml:space="preserve">dalīti </w:t>
      </w:r>
      <w:r w:rsidR="001A531C" w:rsidRPr="00717678">
        <w:t>savākt</w:t>
      </w:r>
      <w:r w:rsidR="003E2561" w:rsidRPr="00717678">
        <w:t>i</w:t>
      </w:r>
      <w:r w:rsidR="001A531C" w:rsidRPr="00717678">
        <w:t xml:space="preserve"> un nodot</w:t>
      </w:r>
      <w:r w:rsidR="003E2561" w:rsidRPr="00717678">
        <w:t>i</w:t>
      </w:r>
      <w:r w:rsidR="001A531C" w:rsidRPr="00717678">
        <w:t xml:space="preserve"> pārstrādei. </w:t>
      </w:r>
      <w:r w:rsidR="0061503D" w:rsidRPr="00717678">
        <w:t>V</w:t>
      </w:r>
      <w:r w:rsidR="001A531C" w:rsidRPr="00717678">
        <w:t>idēj</w:t>
      </w:r>
      <w:r w:rsidR="00964C7B" w:rsidRPr="00717678">
        <w:t xml:space="preserve">ais </w:t>
      </w:r>
      <w:r w:rsidR="00AD3E14" w:rsidRPr="00717678">
        <w:t>nešķiroto</w:t>
      </w:r>
      <w:r w:rsidR="001A531C" w:rsidRPr="00717678">
        <w:t xml:space="preserve"> atkritumu daudzum</w:t>
      </w:r>
      <w:r w:rsidR="00AD3E14" w:rsidRPr="00717678">
        <w:t>s</w:t>
      </w:r>
      <w:r w:rsidR="001A531C" w:rsidRPr="00717678">
        <w:t>, k</w:t>
      </w:r>
      <w:r w:rsidR="00AD3E14" w:rsidRPr="00717678">
        <w:t>o savāc</w:t>
      </w:r>
      <w:r w:rsidR="001A531C" w:rsidRPr="00717678">
        <w:t xml:space="preserve"> valstī gada laikā</w:t>
      </w:r>
      <w:r w:rsidR="001A531C" w:rsidRPr="00717678">
        <w:rPr>
          <w:vertAlign w:val="superscript"/>
        </w:rPr>
        <w:footnoteReference w:id="93"/>
      </w:r>
      <w:r w:rsidR="001A531C" w:rsidRPr="00717678">
        <w:t>, ir ~556 000 t.  Tie satur ~19%  jeb 104973 t dažādu plastmasu. Salīdzinot 2017.g</w:t>
      </w:r>
      <w:r w:rsidR="00A7475F" w:rsidRPr="00717678">
        <w:t>ada</w:t>
      </w:r>
      <w:r w:rsidR="001A531C" w:rsidRPr="00717678">
        <w:t xml:space="preserve"> datus un 2019. g</w:t>
      </w:r>
      <w:r w:rsidR="00A7475F" w:rsidRPr="00717678">
        <w:t>ada</w:t>
      </w:r>
      <w:r w:rsidR="001A531C" w:rsidRPr="00717678">
        <w:t xml:space="preserve"> mērījumus, redzams, ka plastmasu daudzums nešķirotajos sadzīves atkritumos ir pieaudzis no 14 % līdz 19%. </w:t>
      </w:r>
      <w:r w:rsidR="00634EB9" w:rsidRPr="00717678">
        <w:t xml:space="preserve">Augstskolas, piemēram, </w:t>
      </w:r>
      <w:r w:rsidR="001A531C" w:rsidRPr="00717678">
        <w:t xml:space="preserve">Rīgas Tehniskās universitātes Ķīmijas tehnoloģijas fakultāte aktīvi nodarbojas ar pētījumiem par dažādu plastmasas veidu atkritumu izmantošanu celtniecības materiālos. </w:t>
      </w:r>
    </w:p>
    <w:p w14:paraId="5897688C" w14:textId="77777777" w:rsidR="00870791" w:rsidRPr="00717678" w:rsidRDefault="001B4A01" w:rsidP="00870791">
      <w:r w:rsidRPr="00717678">
        <w:t>Plastmasu, it īpaši vienreizlietojamo plastmasu, atkritumu radītais piesārņojums veicināja EK 2019. gada 5. jūnijā pieņemt Direktīvu 2019/904 par konkrētu plastmasas izstrādājumu ietekmes uz vidi samazināšanu. Lai līdz 2021. gada 3. jūlijam pārņemtu Direktīvas 2019/904 prasības, VARAM izstrādāj</w:t>
      </w:r>
      <w:r w:rsidR="00870791" w:rsidRPr="00717678">
        <w:t>usi</w:t>
      </w:r>
      <w:r w:rsidRPr="00717678">
        <w:t xml:space="preserve"> </w:t>
      </w:r>
      <w:r w:rsidR="00870791" w:rsidRPr="00717678">
        <w:rPr>
          <w:szCs w:val="24"/>
          <w:lang w:eastAsia="lv-LV"/>
        </w:rPr>
        <w:t xml:space="preserve">Plastmasu saturošu izstrādājumu likumprojektu, </w:t>
      </w:r>
      <w:r w:rsidRPr="00717678">
        <w:t xml:space="preserve">ko 2020. gada 5. novembrī izsludināja </w:t>
      </w:r>
      <w:r w:rsidR="0017387D" w:rsidRPr="00717678">
        <w:t>valsts sekretāru sanāksmē</w:t>
      </w:r>
      <w:r w:rsidRPr="00717678">
        <w:t>. Likumprojekts paredz konkrēt</w:t>
      </w:r>
      <w:r w:rsidR="00870791" w:rsidRPr="00717678">
        <w:t>u</w:t>
      </w:r>
      <w:r w:rsidRPr="00717678">
        <w:t xml:space="preserve"> </w:t>
      </w:r>
      <w:r w:rsidRPr="00717678">
        <w:lastRenderedPageBreak/>
        <w:t>plastmasas saturoš</w:t>
      </w:r>
      <w:r w:rsidR="00870791" w:rsidRPr="00717678">
        <w:t>u</w:t>
      </w:r>
      <w:r w:rsidRPr="00717678">
        <w:t xml:space="preserve"> izstrādājum</w:t>
      </w:r>
      <w:r w:rsidR="00870791" w:rsidRPr="00717678">
        <w:t>u</w:t>
      </w:r>
      <w:r w:rsidRPr="00717678">
        <w:t xml:space="preserve"> laišana</w:t>
      </w:r>
      <w:r w:rsidR="00870791" w:rsidRPr="00717678">
        <w:t>s</w:t>
      </w:r>
      <w:r w:rsidRPr="00717678">
        <w:t xml:space="preserve"> tirgū</w:t>
      </w:r>
      <w:r w:rsidR="00870791" w:rsidRPr="00717678">
        <w:t xml:space="preserve"> aizliegumu</w:t>
      </w:r>
      <w:r w:rsidRPr="00717678">
        <w:t xml:space="preserve">, pasākumus </w:t>
      </w:r>
      <w:r w:rsidR="00870791" w:rsidRPr="00717678">
        <w:t>plastmasas saturošu izstrādājumu</w:t>
      </w:r>
      <w:r w:rsidRPr="00717678">
        <w:t xml:space="preserve"> patēriņa samazināšanai</w:t>
      </w:r>
      <w:r w:rsidR="00870791" w:rsidRPr="00717678">
        <w:t xml:space="preserve"> un</w:t>
      </w:r>
      <w:r w:rsidRPr="00717678">
        <w:t xml:space="preserve"> prasības attiecībā uz izstrādājumu dizainu un pārstrādā</w:t>
      </w:r>
      <w:r w:rsidR="000B570D" w:rsidRPr="00717678">
        <w:t>jamās</w:t>
      </w:r>
      <w:r w:rsidRPr="00717678">
        <w:t xml:space="preserve"> plastmasas saturu tajos</w:t>
      </w:r>
      <w:r w:rsidR="00870791" w:rsidRPr="00717678">
        <w:t xml:space="preserve">, kā arī </w:t>
      </w:r>
      <w:r w:rsidR="00A437C0" w:rsidRPr="00717678">
        <w:t>nepieciešamību izveidot PET pudeļu dalītās savākšanas sistēmu un mērķus, ko var veikt RAS ietvaros vai depozīta sistēmas ietvaros. Latvijā noteikts, ka 2022.gada 1.februārī darbību uzsāks dzērienu iepakojuma depozīta sistēma, kas attiecas arī uz PET pudelēm.</w:t>
      </w:r>
    </w:p>
    <w:p w14:paraId="4392A098" w14:textId="77777777" w:rsidR="001B4A01" w:rsidRPr="00717678" w:rsidRDefault="001B4A01" w:rsidP="00870791">
      <w:r w:rsidRPr="00717678">
        <w:t>Direktīvas 2019/04 prasības attiecas arī uz tādām plastmasām, kas iegūtas no atjaunojamiem resursiem jeb biobāzētām plastmasām. Lai veidotu vienotu izpratni par biobāzētas plastmasas terminu, EK Jaunā aprites ekonomikas rīcības plāna “Par tīrāku un konkurētspējīgāku Eiropu”  mērķu un pasākumu īstenošanas ietvaros EK līdz 2021. gadam izstrādās un pieņems biobāzētu plastmasu un bionoārdāmu vai kompostējamu plastmasu rīcībpolitikas satvaru.</w:t>
      </w:r>
    </w:p>
    <w:p w14:paraId="6B27C9F9" w14:textId="77777777" w:rsidR="001A531C" w:rsidRPr="00717678" w:rsidRDefault="001A531C" w:rsidP="008B6BAD"/>
    <w:p w14:paraId="707C3EBB" w14:textId="77777777" w:rsidR="001A531C" w:rsidRPr="00717678" w:rsidRDefault="001A531C" w:rsidP="00C06C06">
      <w:pPr>
        <w:pStyle w:val="Heading2"/>
      </w:pPr>
      <w:bookmarkStart w:id="111" w:name="_Toc37331498"/>
      <w:bookmarkStart w:id="112" w:name="_Toc42788758"/>
      <w:bookmarkStart w:id="113" w:name="_Toc59477646"/>
      <w:r w:rsidRPr="00717678">
        <w:t>2.</w:t>
      </w:r>
      <w:r w:rsidR="00A35DF9" w:rsidRPr="00717678">
        <w:t>7</w:t>
      </w:r>
      <w:r w:rsidRPr="00717678">
        <w:t>.Atkritumu ievešana un izvešana</w:t>
      </w:r>
      <w:bookmarkEnd w:id="111"/>
      <w:bookmarkEnd w:id="112"/>
      <w:bookmarkEnd w:id="113"/>
    </w:p>
    <w:p w14:paraId="697F6DB6" w14:textId="77777777" w:rsidR="001A531C" w:rsidRPr="00717678" w:rsidRDefault="001A531C" w:rsidP="00D5634B">
      <w:pPr>
        <w:ind w:firstLine="0"/>
      </w:pPr>
      <w:r w:rsidRPr="00717678">
        <w:t xml:space="preserve">Atkritumu ievešana </w:t>
      </w:r>
      <w:r w:rsidR="00960D9D" w:rsidRPr="00717678">
        <w:t xml:space="preserve">(imports) </w:t>
      </w:r>
      <w:r w:rsidRPr="00717678">
        <w:t>un izvešana</w:t>
      </w:r>
      <w:r w:rsidR="00960D9D" w:rsidRPr="00717678">
        <w:t xml:space="preserve"> (eksports) </w:t>
      </w:r>
      <w:r w:rsidRPr="00717678">
        <w:t>Latvijā notiek atbilstoši Bāzeles konvencijas, regulas Nr.1013/2006 un  AAL nosacījumiem. Atkritumus, kuru sagatavošana atkārtotai izmantošanai, atkārtota izmantošana, reģenerācija vai apglabāšana Latvijā nav iespējama ekonomisku vai tehnisku apsvērumu dēļ, attiecīgo darbību veikšanai var izvest uz citām valstīm.</w:t>
      </w:r>
      <w:r w:rsidR="00AC5F4C" w:rsidRPr="00717678">
        <w:t xml:space="preserve"> Savukārt</w:t>
      </w:r>
      <w:r w:rsidRPr="00717678">
        <w:t>, Latvijas teritorijā aizliegts ievest atkritumus apglabāšanai, arī sadedzināšanai, ja minētā darbība ir klasificējama kā atkritumu apglabāšana, vai arī ilgstošai uzglabāšanai. Atkritumus reģenerācijai vai sadedzināšanai, ja sadedzināšana klasificējama kā atkritumu reģenerācija, ir atļauts ievest tikai tādā gadījumā, ja valsts teritorijā darbojas atkritumu reģenerācijas iekārtas, kurām ir atbilstoša jauda un kuru īpašnieks ir saņēmis atļauju attiecīgo atkritumu reģenerācijai, un atkritumu ievešanas rezultātā netiek apdraudēta atkritumu apsaimniekošanas valsts plān</w:t>
      </w:r>
      <w:r w:rsidR="005D01B1" w:rsidRPr="00717678">
        <w:t>ā</w:t>
      </w:r>
      <w:r w:rsidRPr="00717678">
        <w:t xml:space="preserve"> vai reģionālajos </w:t>
      </w:r>
      <w:r w:rsidR="008C771B" w:rsidRPr="00717678">
        <w:t xml:space="preserve">atkritumu apsaimniekošanas </w:t>
      </w:r>
      <w:r w:rsidRPr="00717678">
        <w:t>plānos noteiktā Latvijas teritorijā radīto atkritumu apstrāde un reģenerācija.</w:t>
      </w:r>
    </w:p>
    <w:p w14:paraId="58A0E0F7" w14:textId="77777777" w:rsidR="001A531C" w:rsidRPr="00717678" w:rsidRDefault="001A531C" w:rsidP="00AF6921">
      <w:r w:rsidRPr="00717678">
        <w:rPr>
          <w:shd w:val="clear" w:color="auto" w:fill="FFFFFF"/>
        </w:rPr>
        <w:t>Direktīva 2008/98/EK paredz, ka, atkāpjoties no Regulas Nr. 1013/2006, dalībvalstis, lai aizsargātu savu iekārtu tīklu, var ierobežot ienākošos atkritumu sūtījumus uz atkritumu pārstrādes vai atkritumu sadedzināšanas iekārtām, kuras ir klasificējamas kā reģenerācijas iekārtas, ja ir noskaidrots, ka šādu sūtījumu dēļ būtu jāapglabā atkritumi, kas radušies pašā dalībvalst</w:t>
      </w:r>
      <w:r w:rsidR="4D3806D7" w:rsidRPr="00717678">
        <w:rPr>
          <w:shd w:val="clear" w:color="auto" w:fill="FFFFFF"/>
        </w:rPr>
        <w:t>ī</w:t>
      </w:r>
      <w:r w:rsidR="00936011" w:rsidRPr="00717678">
        <w:rPr>
          <w:shd w:val="clear" w:color="auto" w:fill="FFFFFF"/>
        </w:rPr>
        <w:t>.</w:t>
      </w:r>
      <w:r w:rsidRPr="00717678">
        <w:rPr>
          <w:shd w:val="clear" w:color="auto" w:fill="FFFFFF"/>
        </w:rPr>
        <w:t xml:space="preserve"> </w:t>
      </w:r>
      <w:r w:rsidR="00936011" w:rsidRPr="00717678">
        <w:rPr>
          <w:shd w:val="clear" w:color="auto" w:fill="FFFFFF"/>
        </w:rPr>
        <w:t>P</w:t>
      </w:r>
      <w:r w:rsidRPr="00717678">
        <w:rPr>
          <w:shd w:val="clear" w:color="auto" w:fill="FFFFFF"/>
        </w:rPr>
        <w:t xml:space="preserve">ar katru šādu lēmumu jāpaziņo EK. </w:t>
      </w:r>
      <w:r w:rsidR="00AC5F4C" w:rsidRPr="00717678">
        <w:t>Šo atkāpi Latvija nav izmantojusi.</w:t>
      </w:r>
      <w:r w:rsidR="00936011" w:rsidRPr="00717678">
        <w:t xml:space="preserve"> </w:t>
      </w:r>
      <w:r w:rsidRPr="00717678">
        <w:t xml:space="preserve">Latvijā </w:t>
      </w:r>
      <w:r w:rsidR="00AC5F4C" w:rsidRPr="00717678">
        <w:t>pā</w:t>
      </w:r>
      <w:r w:rsidR="001F1DF0" w:rsidRPr="00717678">
        <w:t>r</w:t>
      </w:r>
      <w:r w:rsidR="00AC5F4C" w:rsidRPr="00717678">
        <w:t xml:space="preserve">strādei un reģenerācijai </w:t>
      </w:r>
      <w:r w:rsidRPr="00717678">
        <w:t>ievesto sadzīves atkritumu daudzums ir lielāks nekā izvesto sadzīves atkritumu daudzums (sk. 2.</w:t>
      </w:r>
      <w:r w:rsidR="00BD0AA4" w:rsidRPr="00717678">
        <w:t>22</w:t>
      </w:r>
      <w:r w:rsidRPr="00717678">
        <w:t xml:space="preserve">.tab.). </w:t>
      </w:r>
    </w:p>
    <w:p w14:paraId="2EE35B9E" w14:textId="77777777" w:rsidR="0008294D" w:rsidRPr="00717678" w:rsidRDefault="0008294D" w:rsidP="0008294D">
      <w:r w:rsidRPr="00717678">
        <w:t>Lielākās Latvijā ievesto sadzīves atkritumu plūsmas bija no atkritumiem iegūts kurināmais, metāli, plastmasas, plastmasas iepakojums. Savukārt lielākās no Latvijas izvesto sadzīves atkritumu plūsmas bija metāli, papīra un kartona iepakojums, kā arī plastmasas iepakojums. Latvijā nav iekārtu visu veidu sadzīves atkritumu pārstrādei vai reģenerācijai.</w:t>
      </w:r>
    </w:p>
    <w:p w14:paraId="633E87D9" w14:textId="77777777" w:rsidR="0008294D" w:rsidRPr="00717678" w:rsidRDefault="0008294D" w:rsidP="00AF6921"/>
    <w:p w14:paraId="70EE8CA9" w14:textId="77777777" w:rsidR="00CF280F" w:rsidRPr="00717678" w:rsidRDefault="00CF280F" w:rsidP="00CF280F">
      <w:pPr>
        <w:ind w:firstLine="0"/>
        <w:jc w:val="right"/>
      </w:pPr>
    </w:p>
    <w:p w14:paraId="0A9720C4" w14:textId="77777777" w:rsidR="00CF280F" w:rsidRPr="00717678" w:rsidRDefault="00CF280F" w:rsidP="00CF280F">
      <w:pPr>
        <w:ind w:firstLine="0"/>
        <w:jc w:val="right"/>
      </w:pPr>
    </w:p>
    <w:p w14:paraId="62D0ABEF" w14:textId="77777777" w:rsidR="00CF280F" w:rsidRPr="00717678" w:rsidRDefault="00CF280F" w:rsidP="00CF280F">
      <w:pPr>
        <w:ind w:firstLine="0"/>
        <w:jc w:val="right"/>
      </w:pPr>
    </w:p>
    <w:p w14:paraId="7A60DA85" w14:textId="77777777" w:rsidR="001A531C" w:rsidRPr="00717678" w:rsidRDefault="001A531C" w:rsidP="00CF280F">
      <w:pPr>
        <w:ind w:firstLine="0"/>
        <w:jc w:val="right"/>
      </w:pPr>
      <w:r w:rsidRPr="00717678">
        <w:t>2.</w:t>
      </w:r>
      <w:r w:rsidR="00BD0AA4" w:rsidRPr="00717678">
        <w:t>22</w:t>
      </w:r>
      <w:r w:rsidRPr="00717678">
        <w:t>.tabula</w:t>
      </w:r>
    </w:p>
    <w:p w14:paraId="70AC1354" w14:textId="77777777" w:rsidR="00CF280F" w:rsidRPr="00717678" w:rsidRDefault="00CF280F" w:rsidP="00CF280F">
      <w:pPr>
        <w:ind w:firstLine="0"/>
        <w:jc w:val="right"/>
        <w:rPr>
          <w:rFonts w:eastAsia="Times New Roman"/>
          <w:spacing w:val="15"/>
          <w:szCs w:val="24"/>
        </w:rPr>
      </w:pPr>
    </w:p>
    <w:p w14:paraId="146E76D4" w14:textId="77777777" w:rsidR="001A531C" w:rsidRPr="00717678" w:rsidRDefault="001A531C" w:rsidP="0029766B">
      <w:pPr>
        <w:pStyle w:val="Tabulasnosaukums1"/>
        <w:rPr>
          <w:color w:val="auto"/>
        </w:rPr>
      </w:pPr>
      <w:r w:rsidRPr="00717678">
        <w:rPr>
          <w:color w:val="auto"/>
        </w:rPr>
        <w:t>Latvijā i</w:t>
      </w:r>
      <w:r w:rsidR="00BD0AA4" w:rsidRPr="00717678">
        <w:rPr>
          <w:color w:val="auto"/>
        </w:rPr>
        <w:t>evestais</w:t>
      </w:r>
      <w:r w:rsidRPr="00717678">
        <w:rPr>
          <w:color w:val="auto"/>
        </w:rPr>
        <w:t xml:space="preserve"> un </w:t>
      </w:r>
      <w:r w:rsidR="00BD0AA4" w:rsidRPr="00717678">
        <w:rPr>
          <w:color w:val="auto"/>
        </w:rPr>
        <w:t xml:space="preserve">izvestais </w:t>
      </w:r>
      <w:r w:rsidRPr="00717678">
        <w:rPr>
          <w:color w:val="auto"/>
        </w:rPr>
        <w:t>atkritumu daudzums 2013.-2018.gadā</w:t>
      </w:r>
      <w:r w:rsidR="00431E92" w:rsidRPr="00717678">
        <w:rPr>
          <w:color w:val="auto"/>
        </w:rPr>
        <w:t>, t</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57"/>
        <w:gridCol w:w="1134"/>
        <w:gridCol w:w="1276"/>
        <w:gridCol w:w="1134"/>
        <w:gridCol w:w="1134"/>
        <w:gridCol w:w="992"/>
        <w:gridCol w:w="993"/>
      </w:tblGrid>
      <w:tr w:rsidR="00717678" w:rsidRPr="00717678" w14:paraId="190CB28E" w14:textId="77777777" w:rsidTr="0029766B">
        <w:tc>
          <w:tcPr>
            <w:tcW w:w="2157" w:type="dxa"/>
            <w:shd w:val="clear" w:color="auto" w:fill="E2EFD9"/>
            <w:tcMar>
              <w:top w:w="0" w:type="dxa"/>
              <w:left w:w="108" w:type="dxa"/>
              <w:bottom w:w="0" w:type="dxa"/>
              <w:right w:w="108" w:type="dxa"/>
            </w:tcMar>
            <w:vAlign w:val="center"/>
          </w:tcPr>
          <w:p w14:paraId="6CD1597C" w14:textId="77777777" w:rsidR="001A531C" w:rsidRPr="00717678" w:rsidRDefault="001A531C" w:rsidP="0029766B">
            <w:pPr>
              <w:ind w:firstLine="0"/>
              <w:jc w:val="center"/>
              <w:rPr>
                <w:b/>
                <w:bCs/>
                <w:szCs w:val="24"/>
              </w:rPr>
            </w:pPr>
            <w:r w:rsidRPr="00717678">
              <w:rPr>
                <w:b/>
                <w:bCs/>
                <w:szCs w:val="24"/>
              </w:rPr>
              <w:t>Veids</w:t>
            </w:r>
          </w:p>
        </w:tc>
        <w:tc>
          <w:tcPr>
            <w:tcW w:w="1134" w:type="dxa"/>
            <w:shd w:val="clear" w:color="auto" w:fill="E2EFD9"/>
            <w:tcMar>
              <w:top w:w="0" w:type="dxa"/>
              <w:left w:w="108" w:type="dxa"/>
              <w:bottom w:w="0" w:type="dxa"/>
              <w:right w:w="108" w:type="dxa"/>
            </w:tcMar>
            <w:vAlign w:val="center"/>
            <w:hideMark/>
          </w:tcPr>
          <w:p w14:paraId="3662EC46" w14:textId="77777777" w:rsidR="001A531C" w:rsidRPr="00717678" w:rsidRDefault="001A531C" w:rsidP="0029766B">
            <w:pPr>
              <w:ind w:firstLine="0"/>
              <w:jc w:val="center"/>
              <w:rPr>
                <w:b/>
                <w:bCs/>
                <w:szCs w:val="24"/>
              </w:rPr>
            </w:pPr>
            <w:r w:rsidRPr="00717678">
              <w:rPr>
                <w:b/>
                <w:bCs/>
                <w:szCs w:val="24"/>
              </w:rPr>
              <w:t>2013</w:t>
            </w:r>
          </w:p>
        </w:tc>
        <w:tc>
          <w:tcPr>
            <w:tcW w:w="1276" w:type="dxa"/>
            <w:shd w:val="clear" w:color="auto" w:fill="E2EFD9"/>
            <w:tcMar>
              <w:top w:w="0" w:type="dxa"/>
              <w:left w:w="108" w:type="dxa"/>
              <w:bottom w:w="0" w:type="dxa"/>
              <w:right w:w="108" w:type="dxa"/>
            </w:tcMar>
            <w:vAlign w:val="center"/>
            <w:hideMark/>
          </w:tcPr>
          <w:p w14:paraId="0C0F0795" w14:textId="77777777" w:rsidR="001A531C" w:rsidRPr="00717678" w:rsidRDefault="001A531C" w:rsidP="0029766B">
            <w:pPr>
              <w:ind w:firstLine="0"/>
              <w:jc w:val="center"/>
              <w:rPr>
                <w:b/>
                <w:bCs/>
                <w:szCs w:val="24"/>
              </w:rPr>
            </w:pPr>
            <w:r w:rsidRPr="00717678">
              <w:rPr>
                <w:b/>
                <w:bCs/>
                <w:szCs w:val="24"/>
              </w:rPr>
              <w:t>2014</w:t>
            </w:r>
          </w:p>
        </w:tc>
        <w:tc>
          <w:tcPr>
            <w:tcW w:w="1134" w:type="dxa"/>
            <w:shd w:val="clear" w:color="auto" w:fill="E2EFD9"/>
            <w:tcMar>
              <w:top w:w="0" w:type="dxa"/>
              <w:left w:w="108" w:type="dxa"/>
              <w:bottom w:w="0" w:type="dxa"/>
              <w:right w:w="108" w:type="dxa"/>
            </w:tcMar>
            <w:vAlign w:val="center"/>
            <w:hideMark/>
          </w:tcPr>
          <w:p w14:paraId="37A2A3EA" w14:textId="77777777" w:rsidR="001A531C" w:rsidRPr="00717678" w:rsidRDefault="001A531C" w:rsidP="0029766B">
            <w:pPr>
              <w:ind w:firstLine="0"/>
              <w:jc w:val="center"/>
              <w:rPr>
                <w:b/>
                <w:bCs/>
                <w:szCs w:val="24"/>
              </w:rPr>
            </w:pPr>
            <w:r w:rsidRPr="00717678">
              <w:rPr>
                <w:b/>
                <w:bCs/>
                <w:szCs w:val="24"/>
              </w:rPr>
              <w:t>2015</w:t>
            </w:r>
          </w:p>
        </w:tc>
        <w:tc>
          <w:tcPr>
            <w:tcW w:w="1134" w:type="dxa"/>
            <w:shd w:val="clear" w:color="auto" w:fill="E2EFD9"/>
            <w:tcMar>
              <w:top w:w="0" w:type="dxa"/>
              <w:left w:w="108" w:type="dxa"/>
              <w:bottom w:w="0" w:type="dxa"/>
              <w:right w:w="108" w:type="dxa"/>
            </w:tcMar>
            <w:vAlign w:val="center"/>
            <w:hideMark/>
          </w:tcPr>
          <w:p w14:paraId="7577181A" w14:textId="77777777" w:rsidR="001A531C" w:rsidRPr="00717678" w:rsidRDefault="001A531C" w:rsidP="0029766B">
            <w:pPr>
              <w:ind w:firstLine="0"/>
              <w:jc w:val="center"/>
              <w:rPr>
                <w:b/>
                <w:bCs/>
                <w:szCs w:val="24"/>
              </w:rPr>
            </w:pPr>
            <w:r w:rsidRPr="00717678">
              <w:rPr>
                <w:b/>
                <w:bCs/>
                <w:szCs w:val="24"/>
              </w:rPr>
              <w:t>2016</w:t>
            </w:r>
          </w:p>
        </w:tc>
        <w:tc>
          <w:tcPr>
            <w:tcW w:w="992" w:type="dxa"/>
            <w:shd w:val="clear" w:color="auto" w:fill="E2EFD9"/>
            <w:vAlign w:val="center"/>
          </w:tcPr>
          <w:p w14:paraId="74E4A450" w14:textId="77777777" w:rsidR="001A531C" w:rsidRPr="00717678" w:rsidRDefault="001A531C" w:rsidP="0029766B">
            <w:pPr>
              <w:ind w:firstLine="0"/>
              <w:jc w:val="center"/>
              <w:rPr>
                <w:b/>
                <w:bCs/>
                <w:szCs w:val="24"/>
              </w:rPr>
            </w:pPr>
            <w:r w:rsidRPr="00717678">
              <w:rPr>
                <w:b/>
                <w:bCs/>
                <w:szCs w:val="24"/>
              </w:rPr>
              <w:t>2017</w:t>
            </w:r>
          </w:p>
        </w:tc>
        <w:tc>
          <w:tcPr>
            <w:tcW w:w="993" w:type="dxa"/>
            <w:shd w:val="clear" w:color="auto" w:fill="E2EFD9"/>
            <w:vAlign w:val="center"/>
          </w:tcPr>
          <w:p w14:paraId="02808F78" w14:textId="77777777" w:rsidR="001A531C" w:rsidRPr="00717678" w:rsidRDefault="001A531C" w:rsidP="0029766B">
            <w:pPr>
              <w:ind w:firstLine="0"/>
              <w:jc w:val="center"/>
              <w:rPr>
                <w:b/>
                <w:bCs/>
                <w:szCs w:val="24"/>
              </w:rPr>
            </w:pPr>
            <w:r w:rsidRPr="00717678">
              <w:rPr>
                <w:b/>
                <w:bCs/>
                <w:szCs w:val="24"/>
              </w:rPr>
              <w:t>2018</w:t>
            </w:r>
          </w:p>
        </w:tc>
      </w:tr>
      <w:tr w:rsidR="00717678" w:rsidRPr="00717678" w14:paraId="51BBEE2F" w14:textId="77777777" w:rsidTr="0029766B">
        <w:trPr>
          <w:trHeight w:val="587"/>
        </w:trPr>
        <w:tc>
          <w:tcPr>
            <w:tcW w:w="2157" w:type="dxa"/>
            <w:tcMar>
              <w:top w:w="0" w:type="dxa"/>
              <w:left w:w="108" w:type="dxa"/>
              <w:bottom w:w="0" w:type="dxa"/>
              <w:right w:w="108" w:type="dxa"/>
            </w:tcMar>
            <w:vAlign w:val="center"/>
            <w:hideMark/>
          </w:tcPr>
          <w:p w14:paraId="172AC1C4" w14:textId="77777777" w:rsidR="001A531C" w:rsidRPr="00717678" w:rsidRDefault="001A531C" w:rsidP="0029766B">
            <w:pPr>
              <w:ind w:firstLine="0"/>
              <w:jc w:val="left"/>
              <w:rPr>
                <w:szCs w:val="24"/>
              </w:rPr>
            </w:pPr>
            <w:r w:rsidRPr="00717678">
              <w:rPr>
                <w:szCs w:val="24"/>
              </w:rPr>
              <w:t>Imports (ievests),</w:t>
            </w:r>
          </w:p>
          <w:p w14:paraId="5E582DF4" w14:textId="77777777" w:rsidR="001A531C" w:rsidRPr="00717678" w:rsidRDefault="001A531C" w:rsidP="0029766B">
            <w:pPr>
              <w:tabs>
                <w:tab w:val="center" w:pos="1098"/>
                <w:tab w:val="right" w:pos="2196"/>
              </w:tabs>
              <w:ind w:firstLine="0"/>
              <w:jc w:val="left"/>
              <w:rPr>
                <w:szCs w:val="24"/>
              </w:rPr>
            </w:pPr>
            <w:r w:rsidRPr="00717678">
              <w:rPr>
                <w:szCs w:val="24"/>
              </w:rPr>
              <w:t>tai skaitā:</w:t>
            </w:r>
          </w:p>
        </w:tc>
        <w:tc>
          <w:tcPr>
            <w:tcW w:w="1134" w:type="dxa"/>
            <w:tcMar>
              <w:top w:w="0" w:type="dxa"/>
              <w:left w:w="108" w:type="dxa"/>
              <w:bottom w:w="0" w:type="dxa"/>
              <w:right w:w="108" w:type="dxa"/>
            </w:tcMar>
            <w:vAlign w:val="center"/>
            <w:hideMark/>
          </w:tcPr>
          <w:p w14:paraId="77E7DADB" w14:textId="77777777" w:rsidR="001A531C" w:rsidRPr="00717678" w:rsidRDefault="001A531C" w:rsidP="0029766B">
            <w:pPr>
              <w:ind w:firstLine="0"/>
              <w:jc w:val="center"/>
              <w:rPr>
                <w:szCs w:val="24"/>
              </w:rPr>
            </w:pPr>
            <w:r w:rsidRPr="00717678">
              <w:rPr>
                <w:szCs w:val="24"/>
              </w:rPr>
              <w:t>221 953</w:t>
            </w:r>
          </w:p>
        </w:tc>
        <w:tc>
          <w:tcPr>
            <w:tcW w:w="1276" w:type="dxa"/>
            <w:tcMar>
              <w:top w:w="0" w:type="dxa"/>
              <w:left w:w="108" w:type="dxa"/>
              <w:bottom w:w="0" w:type="dxa"/>
              <w:right w:w="108" w:type="dxa"/>
            </w:tcMar>
            <w:vAlign w:val="center"/>
            <w:hideMark/>
          </w:tcPr>
          <w:p w14:paraId="14C3EF02" w14:textId="77777777" w:rsidR="001A531C" w:rsidRPr="00717678" w:rsidRDefault="001A531C" w:rsidP="0029766B">
            <w:pPr>
              <w:ind w:firstLine="0"/>
              <w:jc w:val="center"/>
              <w:rPr>
                <w:szCs w:val="24"/>
              </w:rPr>
            </w:pPr>
            <w:r w:rsidRPr="00717678">
              <w:rPr>
                <w:szCs w:val="24"/>
              </w:rPr>
              <w:t>323 920</w:t>
            </w:r>
          </w:p>
        </w:tc>
        <w:tc>
          <w:tcPr>
            <w:tcW w:w="1134" w:type="dxa"/>
            <w:tcMar>
              <w:top w:w="0" w:type="dxa"/>
              <w:left w:w="108" w:type="dxa"/>
              <w:bottom w:w="0" w:type="dxa"/>
              <w:right w:w="108" w:type="dxa"/>
            </w:tcMar>
            <w:vAlign w:val="center"/>
            <w:hideMark/>
          </w:tcPr>
          <w:p w14:paraId="3BB4E57C" w14:textId="77777777" w:rsidR="001A531C" w:rsidRPr="00717678" w:rsidRDefault="001A531C" w:rsidP="0029766B">
            <w:pPr>
              <w:ind w:firstLine="0"/>
              <w:jc w:val="center"/>
              <w:rPr>
                <w:szCs w:val="24"/>
              </w:rPr>
            </w:pPr>
            <w:r w:rsidRPr="00717678">
              <w:rPr>
                <w:szCs w:val="24"/>
              </w:rPr>
              <w:t>325 852</w:t>
            </w:r>
          </w:p>
        </w:tc>
        <w:tc>
          <w:tcPr>
            <w:tcW w:w="1134" w:type="dxa"/>
            <w:tcMar>
              <w:top w:w="0" w:type="dxa"/>
              <w:left w:w="108" w:type="dxa"/>
              <w:bottom w:w="0" w:type="dxa"/>
              <w:right w:w="108" w:type="dxa"/>
            </w:tcMar>
            <w:vAlign w:val="center"/>
            <w:hideMark/>
          </w:tcPr>
          <w:p w14:paraId="25D4A402" w14:textId="77777777" w:rsidR="001A531C" w:rsidRPr="00717678" w:rsidRDefault="001A531C" w:rsidP="0029766B">
            <w:pPr>
              <w:ind w:firstLine="0"/>
              <w:jc w:val="center"/>
              <w:rPr>
                <w:szCs w:val="24"/>
              </w:rPr>
            </w:pPr>
            <w:r w:rsidRPr="00717678">
              <w:rPr>
                <w:szCs w:val="24"/>
              </w:rPr>
              <w:t>308 875</w:t>
            </w:r>
          </w:p>
        </w:tc>
        <w:tc>
          <w:tcPr>
            <w:tcW w:w="992" w:type="dxa"/>
            <w:vAlign w:val="center"/>
          </w:tcPr>
          <w:p w14:paraId="69A4B206" w14:textId="77777777" w:rsidR="001A531C" w:rsidRPr="00717678" w:rsidRDefault="001A531C" w:rsidP="0029766B">
            <w:pPr>
              <w:ind w:firstLine="0"/>
              <w:jc w:val="center"/>
              <w:rPr>
                <w:szCs w:val="24"/>
              </w:rPr>
            </w:pPr>
            <w:r w:rsidRPr="00717678">
              <w:rPr>
                <w:szCs w:val="24"/>
              </w:rPr>
              <w:t>301 707</w:t>
            </w:r>
          </w:p>
        </w:tc>
        <w:tc>
          <w:tcPr>
            <w:tcW w:w="993" w:type="dxa"/>
            <w:vAlign w:val="center"/>
          </w:tcPr>
          <w:p w14:paraId="6E4E6D17" w14:textId="77777777" w:rsidR="001A531C" w:rsidRPr="00717678" w:rsidRDefault="001A531C" w:rsidP="0029766B">
            <w:pPr>
              <w:ind w:firstLine="0"/>
              <w:jc w:val="center"/>
              <w:rPr>
                <w:szCs w:val="24"/>
              </w:rPr>
            </w:pPr>
            <w:r w:rsidRPr="00717678">
              <w:rPr>
                <w:szCs w:val="24"/>
              </w:rPr>
              <w:t>325 963</w:t>
            </w:r>
          </w:p>
        </w:tc>
      </w:tr>
      <w:tr w:rsidR="00717678" w:rsidRPr="00717678" w14:paraId="550AD5B3" w14:textId="77777777" w:rsidTr="0029766B">
        <w:tc>
          <w:tcPr>
            <w:tcW w:w="2157" w:type="dxa"/>
            <w:tcMar>
              <w:top w:w="0" w:type="dxa"/>
              <w:left w:w="108" w:type="dxa"/>
              <w:bottom w:w="0" w:type="dxa"/>
              <w:right w:w="108" w:type="dxa"/>
            </w:tcMar>
            <w:vAlign w:val="center"/>
          </w:tcPr>
          <w:p w14:paraId="31AD7165" w14:textId="77777777" w:rsidR="001A531C" w:rsidRPr="00717678" w:rsidRDefault="001A531C" w:rsidP="0029766B">
            <w:pPr>
              <w:ind w:firstLine="0"/>
              <w:jc w:val="left"/>
              <w:rPr>
                <w:szCs w:val="24"/>
              </w:rPr>
            </w:pPr>
            <w:r w:rsidRPr="00717678">
              <w:rPr>
                <w:szCs w:val="24"/>
              </w:rPr>
              <w:t>Sadzīves atkritumi</w:t>
            </w:r>
          </w:p>
        </w:tc>
        <w:tc>
          <w:tcPr>
            <w:tcW w:w="1134" w:type="dxa"/>
            <w:tcMar>
              <w:top w:w="0" w:type="dxa"/>
              <w:left w:w="108" w:type="dxa"/>
              <w:bottom w:w="0" w:type="dxa"/>
              <w:right w:w="108" w:type="dxa"/>
            </w:tcMar>
            <w:vAlign w:val="center"/>
          </w:tcPr>
          <w:p w14:paraId="65E3EDE1" w14:textId="77777777" w:rsidR="001A531C" w:rsidRPr="00717678" w:rsidRDefault="001A531C" w:rsidP="0029766B">
            <w:pPr>
              <w:ind w:firstLine="0"/>
              <w:jc w:val="center"/>
              <w:rPr>
                <w:szCs w:val="24"/>
              </w:rPr>
            </w:pPr>
            <w:r w:rsidRPr="00717678">
              <w:rPr>
                <w:szCs w:val="24"/>
              </w:rPr>
              <w:t>219994</w:t>
            </w:r>
          </w:p>
        </w:tc>
        <w:tc>
          <w:tcPr>
            <w:tcW w:w="1276" w:type="dxa"/>
            <w:tcMar>
              <w:top w:w="0" w:type="dxa"/>
              <w:left w:w="108" w:type="dxa"/>
              <w:bottom w:w="0" w:type="dxa"/>
              <w:right w:w="108" w:type="dxa"/>
            </w:tcMar>
            <w:vAlign w:val="center"/>
          </w:tcPr>
          <w:p w14:paraId="7429C7CC" w14:textId="77777777" w:rsidR="001A531C" w:rsidRPr="00717678" w:rsidRDefault="001A531C" w:rsidP="0029766B">
            <w:pPr>
              <w:ind w:firstLine="0"/>
              <w:jc w:val="center"/>
              <w:rPr>
                <w:szCs w:val="24"/>
              </w:rPr>
            </w:pPr>
            <w:r w:rsidRPr="00717678">
              <w:rPr>
                <w:szCs w:val="24"/>
              </w:rPr>
              <w:t>320937</w:t>
            </w:r>
          </w:p>
        </w:tc>
        <w:tc>
          <w:tcPr>
            <w:tcW w:w="1134" w:type="dxa"/>
            <w:tcMar>
              <w:top w:w="0" w:type="dxa"/>
              <w:left w:w="108" w:type="dxa"/>
              <w:bottom w:w="0" w:type="dxa"/>
              <w:right w:w="108" w:type="dxa"/>
            </w:tcMar>
            <w:vAlign w:val="center"/>
          </w:tcPr>
          <w:p w14:paraId="01E2CF01" w14:textId="77777777" w:rsidR="001A531C" w:rsidRPr="00717678" w:rsidRDefault="001A531C" w:rsidP="0029766B">
            <w:pPr>
              <w:ind w:firstLine="0"/>
              <w:jc w:val="center"/>
              <w:rPr>
                <w:szCs w:val="24"/>
              </w:rPr>
            </w:pPr>
            <w:r w:rsidRPr="00717678">
              <w:rPr>
                <w:szCs w:val="24"/>
              </w:rPr>
              <w:t>324 114</w:t>
            </w:r>
          </w:p>
        </w:tc>
        <w:tc>
          <w:tcPr>
            <w:tcW w:w="1134" w:type="dxa"/>
            <w:tcMar>
              <w:top w:w="0" w:type="dxa"/>
              <w:left w:w="108" w:type="dxa"/>
              <w:bottom w:w="0" w:type="dxa"/>
              <w:right w:w="108" w:type="dxa"/>
            </w:tcMar>
            <w:vAlign w:val="center"/>
          </w:tcPr>
          <w:p w14:paraId="752C106F" w14:textId="77777777" w:rsidR="001A531C" w:rsidRPr="00717678" w:rsidRDefault="001A531C" w:rsidP="0029766B">
            <w:pPr>
              <w:ind w:firstLine="0"/>
              <w:jc w:val="center"/>
              <w:rPr>
                <w:szCs w:val="24"/>
              </w:rPr>
            </w:pPr>
            <w:r w:rsidRPr="00717678">
              <w:rPr>
                <w:szCs w:val="24"/>
              </w:rPr>
              <w:t>306 154</w:t>
            </w:r>
          </w:p>
        </w:tc>
        <w:tc>
          <w:tcPr>
            <w:tcW w:w="992" w:type="dxa"/>
            <w:vAlign w:val="center"/>
          </w:tcPr>
          <w:p w14:paraId="367F5F93" w14:textId="77777777" w:rsidR="001A531C" w:rsidRPr="00717678" w:rsidRDefault="001A531C" w:rsidP="0029766B">
            <w:pPr>
              <w:ind w:firstLine="0"/>
              <w:jc w:val="center"/>
              <w:rPr>
                <w:szCs w:val="24"/>
              </w:rPr>
            </w:pPr>
            <w:r w:rsidRPr="00717678">
              <w:rPr>
                <w:szCs w:val="24"/>
              </w:rPr>
              <w:t>290 298</w:t>
            </w:r>
          </w:p>
        </w:tc>
        <w:tc>
          <w:tcPr>
            <w:tcW w:w="993" w:type="dxa"/>
            <w:vAlign w:val="center"/>
          </w:tcPr>
          <w:p w14:paraId="4F824E83" w14:textId="77777777" w:rsidR="001A531C" w:rsidRPr="00717678" w:rsidRDefault="001A531C" w:rsidP="0029766B">
            <w:pPr>
              <w:ind w:firstLine="0"/>
              <w:jc w:val="center"/>
              <w:rPr>
                <w:szCs w:val="24"/>
              </w:rPr>
            </w:pPr>
            <w:r w:rsidRPr="00717678">
              <w:rPr>
                <w:szCs w:val="24"/>
              </w:rPr>
              <w:t>311791</w:t>
            </w:r>
          </w:p>
        </w:tc>
      </w:tr>
      <w:tr w:rsidR="00717678" w:rsidRPr="00717678" w14:paraId="188034D3" w14:textId="77777777" w:rsidTr="0029766B">
        <w:tc>
          <w:tcPr>
            <w:tcW w:w="2157" w:type="dxa"/>
            <w:tcMar>
              <w:top w:w="0" w:type="dxa"/>
              <w:left w:w="108" w:type="dxa"/>
              <w:bottom w:w="0" w:type="dxa"/>
              <w:right w:w="108" w:type="dxa"/>
            </w:tcMar>
            <w:vAlign w:val="center"/>
          </w:tcPr>
          <w:p w14:paraId="1BB51344" w14:textId="77777777" w:rsidR="001A531C" w:rsidRPr="00717678" w:rsidRDefault="001A531C" w:rsidP="0029766B">
            <w:pPr>
              <w:ind w:firstLine="0"/>
              <w:jc w:val="left"/>
              <w:rPr>
                <w:szCs w:val="24"/>
              </w:rPr>
            </w:pPr>
            <w:r w:rsidRPr="00717678">
              <w:rPr>
                <w:szCs w:val="24"/>
              </w:rPr>
              <w:t>Bīstamie atkritumi</w:t>
            </w:r>
          </w:p>
        </w:tc>
        <w:tc>
          <w:tcPr>
            <w:tcW w:w="1134" w:type="dxa"/>
            <w:tcMar>
              <w:top w:w="0" w:type="dxa"/>
              <w:left w:w="108" w:type="dxa"/>
              <w:bottom w:w="0" w:type="dxa"/>
              <w:right w:w="108" w:type="dxa"/>
            </w:tcMar>
            <w:vAlign w:val="center"/>
          </w:tcPr>
          <w:p w14:paraId="0CB0C603" w14:textId="77777777" w:rsidR="001A531C" w:rsidRPr="00717678" w:rsidRDefault="001A531C" w:rsidP="0029766B">
            <w:pPr>
              <w:ind w:firstLine="0"/>
              <w:jc w:val="center"/>
              <w:rPr>
                <w:szCs w:val="24"/>
              </w:rPr>
            </w:pPr>
            <w:r w:rsidRPr="00717678">
              <w:rPr>
                <w:szCs w:val="24"/>
              </w:rPr>
              <w:t>1959</w:t>
            </w:r>
          </w:p>
        </w:tc>
        <w:tc>
          <w:tcPr>
            <w:tcW w:w="1276" w:type="dxa"/>
            <w:tcMar>
              <w:top w:w="0" w:type="dxa"/>
              <w:left w:w="108" w:type="dxa"/>
              <w:bottom w:w="0" w:type="dxa"/>
              <w:right w:w="108" w:type="dxa"/>
            </w:tcMar>
            <w:vAlign w:val="center"/>
          </w:tcPr>
          <w:p w14:paraId="74A91E4E" w14:textId="77777777" w:rsidR="001A531C" w:rsidRPr="00717678" w:rsidRDefault="001A531C" w:rsidP="0029766B">
            <w:pPr>
              <w:ind w:firstLine="0"/>
              <w:jc w:val="center"/>
              <w:rPr>
                <w:szCs w:val="24"/>
              </w:rPr>
            </w:pPr>
            <w:r w:rsidRPr="00717678">
              <w:rPr>
                <w:szCs w:val="24"/>
              </w:rPr>
              <w:t>2983</w:t>
            </w:r>
          </w:p>
        </w:tc>
        <w:tc>
          <w:tcPr>
            <w:tcW w:w="1134" w:type="dxa"/>
            <w:tcMar>
              <w:top w:w="0" w:type="dxa"/>
              <w:left w:w="108" w:type="dxa"/>
              <w:bottom w:w="0" w:type="dxa"/>
              <w:right w:w="108" w:type="dxa"/>
            </w:tcMar>
            <w:vAlign w:val="center"/>
          </w:tcPr>
          <w:p w14:paraId="16FC7F8A" w14:textId="77777777" w:rsidR="001A531C" w:rsidRPr="00717678" w:rsidRDefault="001A531C" w:rsidP="0029766B">
            <w:pPr>
              <w:ind w:firstLine="0"/>
              <w:jc w:val="center"/>
              <w:rPr>
                <w:szCs w:val="24"/>
              </w:rPr>
            </w:pPr>
            <w:r w:rsidRPr="00717678">
              <w:rPr>
                <w:szCs w:val="24"/>
              </w:rPr>
              <w:t>1738</w:t>
            </w:r>
          </w:p>
        </w:tc>
        <w:tc>
          <w:tcPr>
            <w:tcW w:w="1134" w:type="dxa"/>
            <w:tcMar>
              <w:top w:w="0" w:type="dxa"/>
              <w:left w:w="108" w:type="dxa"/>
              <w:bottom w:w="0" w:type="dxa"/>
              <w:right w:w="108" w:type="dxa"/>
            </w:tcMar>
            <w:vAlign w:val="center"/>
          </w:tcPr>
          <w:p w14:paraId="6FB58581" w14:textId="77777777" w:rsidR="001A531C" w:rsidRPr="00717678" w:rsidRDefault="001A531C" w:rsidP="0029766B">
            <w:pPr>
              <w:ind w:firstLine="0"/>
              <w:jc w:val="center"/>
              <w:rPr>
                <w:szCs w:val="24"/>
              </w:rPr>
            </w:pPr>
            <w:r w:rsidRPr="00717678">
              <w:rPr>
                <w:szCs w:val="24"/>
              </w:rPr>
              <w:t>2721</w:t>
            </w:r>
          </w:p>
        </w:tc>
        <w:tc>
          <w:tcPr>
            <w:tcW w:w="992" w:type="dxa"/>
            <w:vAlign w:val="center"/>
          </w:tcPr>
          <w:p w14:paraId="21CFA4CB" w14:textId="77777777" w:rsidR="001A531C" w:rsidRPr="00717678" w:rsidRDefault="001A531C" w:rsidP="0029766B">
            <w:pPr>
              <w:ind w:firstLine="0"/>
              <w:jc w:val="center"/>
              <w:rPr>
                <w:szCs w:val="24"/>
              </w:rPr>
            </w:pPr>
            <w:r w:rsidRPr="00717678">
              <w:rPr>
                <w:szCs w:val="24"/>
              </w:rPr>
              <w:t>11 409</w:t>
            </w:r>
          </w:p>
        </w:tc>
        <w:tc>
          <w:tcPr>
            <w:tcW w:w="993" w:type="dxa"/>
            <w:vAlign w:val="center"/>
          </w:tcPr>
          <w:p w14:paraId="35F1CE32" w14:textId="77777777" w:rsidR="001A531C" w:rsidRPr="00717678" w:rsidRDefault="001A531C" w:rsidP="0029766B">
            <w:pPr>
              <w:ind w:firstLine="0"/>
              <w:jc w:val="center"/>
              <w:rPr>
                <w:szCs w:val="24"/>
              </w:rPr>
            </w:pPr>
            <w:r w:rsidRPr="00717678">
              <w:rPr>
                <w:szCs w:val="24"/>
              </w:rPr>
              <w:t>14172</w:t>
            </w:r>
          </w:p>
        </w:tc>
      </w:tr>
      <w:tr w:rsidR="00717678" w:rsidRPr="00717678" w14:paraId="43D73AA8" w14:textId="77777777" w:rsidTr="0029766B">
        <w:tc>
          <w:tcPr>
            <w:tcW w:w="2157" w:type="dxa"/>
            <w:tcMar>
              <w:top w:w="0" w:type="dxa"/>
              <w:left w:w="108" w:type="dxa"/>
              <w:bottom w:w="0" w:type="dxa"/>
              <w:right w:w="108" w:type="dxa"/>
            </w:tcMar>
            <w:vAlign w:val="center"/>
            <w:hideMark/>
          </w:tcPr>
          <w:p w14:paraId="09774245" w14:textId="77777777" w:rsidR="001A531C" w:rsidRPr="00717678" w:rsidRDefault="001A531C" w:rsidP="0029766B">
            <w:pPr>
              <w:ind w:firstLine="0"/>
              <w:jc w:val="left"/>
              <w:rPr>
                <w:szCs w:val="24"/>
              </w:rPr>
            </w:pPr>
            <w:r w:rsidRPr="00717678">
              <w:rPr>
                <w:szCs w:val="24"/>
              </w:rPr>
              <w:lastRenderedPageBreak/>
              <w:t>Eksports (izvests), tai skaitā:</w:t>
            </w:r>
          </w:p>
        </w:tc>
        <w:tc>
          <w:tcPr>
            <w:tcW w:w="1134" w:type="dxa"/>
            <w:tcMar>
              <w:top w:w="0" w:type="dxa"/>
              <w:left w:w="108" w:type="dxa"/>
              <w:bottom w:w="0" w:type="dxa"/>
              <w:right w:w="108" w:type="dxa"/>
            </w:tcMar>
            <w:vAlign w:val="center"/>
            <w:hideMark/>
          </w:tcPr>
          <w:p w14:paraId="3F360CB6" w14:textId="77777777" w:rsidR="001A531C" w:rsidRPr="00717678" w:rsidRDefault="001A531C" w:rsidP="0029766B">
            <w:pPr>
              <w:ind w:firstLine="0"/>
              <w:jc w:val="center"/>
              <w:rPr>
                <w:szCs w:val="24"/>
              </w:rPr>
            </w:pPr>
            <w:r w:rsidRPr="00717678">
              <w:rPr>
                <w:szCs w:val="24"/>
              </w:rPr>
              <w:t>578 437</w:t>
            </w:r>
          </w:p>
        </w:tc>
        <w:tc>
          <w:tcPr>
            <w:tcW w:w="1276" w:type="dxa"/>
            <w:tcMar>
              <w:top w:w="0" w:type="dxa"/>
              <w:left w:w="108" w:type="dxa"/>
              <w:bottom w:w="0" w:type="dxa"/>
              <w:right w:w="108" w:type="dxa"/>
            </w:tcMar>
            <w:vAlign w:val="center"/>
            <w:hideMark/>
          </w:tcPr>
          <w:p w14:paraId="17926C13" w14:textId="77777777" w:rsidR="001A531C" w:rsidRPr="00717678" w:rsidRDefault="001A531C" w:rsidP="0029766B">
            <w:pPr>
              <w:ind w:firstLine="0"/>
              <w:jc w:val="center"/>
              <w:rPr>
                <w:szCs w:val="24"/>
              </w:rPr>
            </w:pPr>
            <w:r w:rsidRPr="00717678">
              <w:rPr>
                <w:szCs w:val="24"/>
              </w:rPr>
              <w:t>558 672</w:t>
            </w:r>
          </w:p>
        </w:tc>
        <w:tc>
          <w:tcPr>
            <w:tcW w:w="1134" w:type="dxa"/>
            <w:tcMar>
              <w:top w:w="0" w:type="dxa"/>
              <w:left w:w="108" w:type="dxa"/>
              <w:bottom w:w="0" w:type="dxa"/>
              <w:right w:w="108" w:type="dxa"/>
            </w:tcMar>
            <w:vAlign w:val="center"/>
            <w:hideMark/>
          </w:tcPr>
          <w:p w14:paraId="6748D317" w14:textId="77777777" w:rsidR="001A531C" w:rsidRPr="00717678" w:rsidRDefault="001A531C" w:rsidP="0029766B">
            <w:pPr>
              <w:ind w:firstLine="0"/>
              <w:jc w:val="center"/>
              <w:rPr>
                <w:szCs w:val="24"/>
              </w:rPr>
            </w:pPr>
            <w:r w:rsidRPr="00717678">
              <w:rPr>
                <w:szCs w:val="24"/>
              </w:rPr>
              <w:t>345 134</w:t>
            </w:r>
          </w:p>
        </w:tc>
        <w:tc>
          <w:tcPr>
            <w:tcW w:w="1134" w:type="dxa"/>
            <w:tcMar>
              <w:top w:w="0" w:type="dxa"/>
              <w:left w:w="108" w:type="dxa"/>
              <w:bottom w:w="0" w:type="dxa"/>
              <w:right w:w="108" w:type="dxa"/>
            </w:tcMar>
            <w:vAlign w:val="center"/>
            <w:hideMark/>
          </w:tcPr>
          <w:p w14:paraId="6FD7106A" w14:textId="77777777" w:rsidR="001A531C" w:rsidRPr="00717678" w:rsidRDefault="001A531C" w:rsidP="0029766B">
            <w:pPr>
              <w:ind w:firstLine="0"/>
              <w:jc w:val="center"/>
              <w:rPr>
                <w:szCs w:val="24"/>
              </w:rPr>
            </w:pPr>
            <w:r w:rsidRPr="00717678">
              <w:rPr>
                <w:szCs w:val="24"/>
              </w:rPr>
              <w:t>233 293</w:t>
            </w:r>
          </w:p>
        </w:tc>
        <w:tc>
          <w:tcPr>
            <w:tcW w:w="992" w:type="dxa"/>
            <w:vAlign w:val="center"/>
          </w:tcPr>
          <w:p w14:paraId="289DA467" w14:textId="77777777" w:rsidR="001A531C" w:rsidRPr="00717678" w:rsidRDefault="001A531C" w:rsidP="0029766B">
            <w:pPr>
              <w:ind w:firstLine="0"/>
              <w:jc w:val="center"/>
              <w:rPr>
                <w:szCs w:val="24"/>
              </w:rPr>
            </w:pPr>
            <w:r w:rsidRPr="00717678">
              <w:rPr>
                <w:szCs w:val="24"/>
              </w:rPr>
              <w:t>208 145</w:t>
            </w:r>
          </w:p>
        </w:tc>
        <w:tc>
          <w:tcPr>
            <w:tcW w:w="993" w:type="dxa"/>
            <w:vAlign w:val="center"/>
          </w:tcPr>
          <w:p w14:paraId="42B8BA7E" w14:textId="77777777" w:rsidR="001A531C" w:rsidRPr="00717678" w:rsidRDefault="001A531C" w:rsidP="0029766B">
            <w:pPr>
              <w:ind w:firstLine="0"/>
              <w:jc w:val="center"/>
              <w:rPr>
                <w:szCs w:val="24"/>
              </w:rPr>
            </w:pPr>
            <w:r w:rsidRPr="00717678">
              <w:rPr>
                <w:szCs w:val="24"/>
              </w:rPr>
              <w:t>202 926</w:t>
            </w:r>
          </w:p>
        </w:tc>
      </w:tr>
      <w:tr w:rsidR="00717678" w:rsidRPr="00717678" w14:paraId="334D91B8" w14:textId="77777777" w:rsidTr="0029766B">
        <w:trPr>
          <w:trHeight w:val="344"/>
        </w:trPr>
        <w:tc>
          <w:tcPr>
            <w:tcW w:w="2157" w:type="dxa"/>
            <w:tcMar>
              <w:top w:w="0" w:type="dxa"/>
              <w:left w:w="108" w:type="dxa"/>
              <w:bottom w:w="0" w:type="dxa"/>
              <w:right w:w="108" w:type="dxa"/>
            </w:tcMar>
            <w:vAlign w:val="center"/>
          </w:tcPr>
          <w:p w14:paraId="32F2126D" w14:textId="77777777" w:rsidR="001A531C" w:rsidRPr="00717678" w:rsidRDefault="001A531C" w:rsidP="0029766B">
            <w:pPr>
              <w:ind w:firstLine="0"/>
              <w:jc w:val="left"/>
              <w:rPr>
                <w:szCs w:val="24"/>
              </w:rPr>
            </w:pPr>
            <w:r w:rsidRPr="00717678">
              <w:rPr>
                <w:szCs w:val="24"/>
              </w:rPr>
              <w:t>Sadzīves atkritumi</w:t>
            </w:r>
          </w:p>
        </w:tc>
        <w:tc>
          <w:tcPr>
            <w:tcW w:w="1134" w:type="dxa"/>
            <w:tcMar>
              <w:top w:w="0" w:type="dxa"/>
              <w:left w:w="108" w:type="dxa"/>
              <w:bottom w:w="0" w:type="dxa"/>
              <w:right w:w="108" w:type="dxa"/>
            </w:tcMar>
            <w:vAlign w:val="center"/>
          </w:tcPr>
          <w:p w14:paraId="0BB9BFCF" w14:textId="77777777" w:rsidR="001A531C" w:rsidRPr="00717678" w:rsidRDefault="001A531C" w:rsidP="0029766B">
            <w:pPr>
              <w:ind w:firstLine="0"/>
              <w:jc w:val="center"/>
              <w:rPr>
                <w:szCs w:val="24"/>
              </w:rPr>
            </w:pPr>
            <w:r w:rsidRPr="00717678">
              <w:rPr>
                <w:szCs w:val="24"/>
              </w:rPr>
              <w:t>546 353</w:t>
            </w:r>
          </w:p>
        </w:tc>
        <w:tc>
          <w:tcPr>
            <w:tcW w:w="1276" w:type="dxa"/>
            <w:tcMar>
              <w:top w:w="0" w:type="dxa"/>
              <w:left w:w="108" w:type="dxa"/>
              <w:bottom w:w="0" w:type="dxa"/>
              <w:right w:w="108" w:type="dxa"/>
            </w:tcMar>
            <w:vAlign w:val="center"/>
          </w:tcPr>
          <w:p w14:paraId="7000245D" w14:textId="77777777" w:rsidR="001A531C" w:rsidRPr="00717678" w:rsidRDefault="001A531C" w:rsidP="0029766B">
            <w:pPr>
              <w:ind w:firstLine="0"/>
              <w:jc w:val="center"/>
              <w:rPr>
                <w:szCs w:val="24"/>
              </w:rPr>
            </w:pPr>
            <w:r w:rsidRPr="00717678">
              <w:rPr>
                <w:szCs w:val="24"/>
              </w:rPr>
              <w:t>550 217</w:t>
            </w:r>
          </w:p>
        </w:tc>
        <w:tc>
          <w:tcPr>
            <w:tcW w:w="1134" w:type="dxa"/>
            <w:tcMar>
              <w:top w:w="0" w:type="dxa"/>
              <w:left w:w="108" w:type="dxa"/>
              <w:bottom w:w="0" w:type="dxa"/>
              <w:right w:w="108" w:type="dxa"/>
            </w:tcMar>
            <w:vAlign w:val="center"/>
          </w:tcPr>
          <w:p w14:paraId="507FFE84" w14:textId="77777777" w:rsidR="001A531C" w:rsidRPr="00717678" w:rsidRDefault="001A531C" w:rsidP="0029766B">
            <w:pPr>
              <w:ind w:firstLine="0"/>
              <w:jc w:val="center"/>
              <w:rPr>
                <w:szCs w:val="24"/>
              </w:rPr>
            </w:pPr>
            <w:r w:rsidRPr="00717678">
              <w:rPr>
                <w:szCs w:val="24"/>
              </w:rPr>
              <w:t>337 384</w:t>
            </w:r>
          </w:p>
        </w:tc>
        <w:tc>
          <w:tcPr>
            <w:tcW w:w="1134" w:type="dxa"/>
            <w:tcMar>
              <w:top w:w="0" w:type="dxa"/>
              <w:left w:w="108" w:type="dxa"/>
              <w:bottom w:w="0" w:type="dxa"/>
              <w:right w:w="108" w:type="dxa"/>
            </w:tcMar>
            <w:vAlign w:val="center"/>
          </w:tcPr>
          <w:p w14:paraId="5953FC2C" w14:textId="77777777" w:rsidR="001A531C" w:rsidRPr="00717678" w:rsidRDefault="001A531C" w:rsidP="0029766B">
            <w:pPr>
              <w:ind w:firstLine="0"/>
              <w:jc w:val="center"/>
              <w:rPr>
                <w:szCs w:val="24"/>
              </w:rPr>
            </w:pPr>
            <w:r w:rsidRPr="00717678">
              <w:rPr>
                <w:szCs w:val="24"/>
              </w:rPr>
              <w:t>222 993</w:t>
            </w:r>
          </w:p>
        </w:tc>
        <w:tc>
          <w:tcPr>
            <w:tcW w:w="992" w:type="dxa"/>
            <w:vAlign w:val="center"/>
          </w:tcPr>
          <w:p w14:paraId="05FE053F" w14:textId="77777777" w:rsidR="001A531C" w:rsidRPr="00717678" w:rsidRDefault="001A531C" w:rsidP="0029766B">
            <w:pPr>
              <w:ind w:firstLine="0"/>
              <w:jc w:val="center"/>
              <w:rPr>
                <w:szCs w:val="24"/>
              </w:rPr>
            </w:pPr>
            <w:r w:rsidRPr="00717678">
              <w:rPr>
                <w:szCs w:val="24"/>
              </w:rPr>
              <w:t>200 340</w:t>
            </w:r>
          </w:p>
        </w:tc>
        <w:tc>
          <w:tcPr>
            <w:tcW w:w="993" w:type="dxa"/>
            <w:vAlign w:val="center"/>
          </w:tcPr>
          <w:p w14:paraId="7D1BEC84" w14:textId="77777777" w:rsidR="001A531C" w:rsidRPr="00717678" w:rsidRDefault="001A531C" w:rsidP="0029766B">
            <w:pPr>
              <w:ind w:firstLine="0"/>
              <w:jc w:val="center"/>
              <w:rPr>
                <w:szCs w:val="24"/>
              </w:rPr>
            </w:pPr>
            <w:r w:rsidRPr="00717678">
              <w:rPr>
                <w:szCs w:val="24"/>
              </w:rPr>
              <w:t>193 833</w:t>
            </w:r>
          </w:p>
        </w:tc>
      </w:tr>
      <w:tr w:rsidR="00717678" w:rsidRPr="00717678" w14:paraId="1CE8DABB" w14:textId="77777777" w:rsidTr="0029766B">
        <w:tc>
          <w:tcPr>
            <w:tcW w:w="2157" w:type="dxa"/>
            <w:tcMar>
              <w:top w:w="0" w:type="dxa"/>
              <w:left w:w="108" w:type="dxa"/>
              <w:bottom w:w="0" w:type="dxa"/>
              <w:right w:w="108" w:type="dxa"/>
            </w:tcMar>
            <w:vAlign w:val="center"/>
          </w:tcPr>
          <w:p w14:paraId="41DC0CCC" w14:textId="77777777" w:rsidR="001A531C" w:rsidRPr="00717678" w:rsidRDefault="001A531C" w:rsidP="0029766B">
            <w:pPr>
              <w:ind w:firstLine="0"/>
              <w:jc w:val="left"/>
              <w:rPr>
                <w:szCs w:val="24"/>
              </w:rPr>
            </w:pPr>
            <w:r w:rsidRPr="00717678">
              <w:rPr>
                <w:szCs w:val="24"/>
              </w:rPr>
              <w:t>Bīstamie atkritumi</w:t>
            </w:r>
          </w:p>
        </w:tc>
        <w:tc>
          <w:tcPr>
            <w:tcW w:w="1134" w:type="dxa"/>
            <w:tcMar>
              <w:top w:w="0" w:type="dxa"/>
              <w:left w:w="108" w:type="dxa"/>
              <w:bottom w:w="0" w:type="dxa"/>
              <w:right w:w="108" w:type="dxa"/>
            </w:tcMar>
            <w:vAlign w:val="center"/>
          </w:tcPr>
          <w:p w14:paraId="31E3B67E" w14:textId="77777777" w:rsidR="001A531C" w:rsidRPr="00717678" w:rsidRDefault="001A531C" w:rsidP="0029766B">
            <w:pPr>
              <w:ind w:firstLine="0"/>
              <w:jc w:val="center"/>
              <w:rPr>
                <w:szCs w:val="24"/>
              </w:rPr>
            </w:pPr>
            <w:r w:rsidRPr="00717678">
              <w:rPr>
                <w:szCs w:val="24"/>
              </w:rPr>
              <w:t>14084</w:t>
            </w:r>
          </w:p>
        </w:tc>
        <w:tc>
          <w:tcPr>
            <w:tcW w:w="1276" w:type="dxa"/>
            <w:tcMar>
              <w:top w:w="0" w:type="dxa"/>
              <w:left w:w="108" w:type="dxa"/>
              <w:bottom w:w="0" w:type="dxa"/>
              <w:right w:w="108" w:type="dxa"/>
            </w:tcMar>
            <w:vAlign w:val="center"/>
          </w:tcPr>
          <w:p w14:paraId="07DCC516" w14:textId="77777777" w:rsidR="001A531C" w:rsidRPr="00717678" w:rsidRDefault="001A531C" w:rsidP="0029766B">
            <w:pPr>
              <w:ind w:firstLine="0"/>
              <w:jc w:val="center"/>
              <w:rPr>
                <w:szCs w:val="24"/>
              </w:rPr>
            </w:pPr>
            <w:r w:rsidRPr="00717678">
              <w:rPr>
                <w:szCs w:val="24"/>
              </w:rPr>
              <w:t>8455</w:t>
            </w:r>
          </w:p>
        </w:tc>
        <w:tc>
          <w:tcPr>
            <w:tcW w:w="1134" w:type="dxa"/>
            <w:tcMar>
              <w:top w:w="0" w:type="dxa"/>
              <w:left w:w="108" w:type="dxa"/>
              <w:bottom w:w="0" w:type="dxa"/>
              <w:right w:w="108" w:type="dxa"/>
            </w:tcMar>
            <w:vAlign w:val="center"/>
          </w:tcPr>
          <w:p w14:paraId="3B819125" w14:textId="77777777" w:rsidR="001A531C" w:rsidRPr="00717678" w:rsidRDefault="001A531C" w:rsidP="0029766B">
            <w:pPr>
              <w:ind w:firstLine="0"/>
              <w:jc w:val="center"/>
              <w:rPr>
                <w:szCs w:val="24"/>
              </w:rPr>
            </w:pPr>
            <w:r w:rsidRPr="00717678">
              <w:rPr>
                <w:szCs w:val="24"/>
              </w:rPr>
              <w:t>7750</w:t>
            </w:r>
          </w:p>
        </w:tc>
        <w:tc>
          <w:tcPr>
            <w:tcW w:w="1134" w:type="dxa"/>
            <w:tcMar>
              <w:top w:w="0" w:type="dxa"/>
              <w:left w:w="108" w:type="dxa"/>
              <w:bottom w:w="0" w:type="dxa"/>
              <w:right w:w="108" w:type="dxa"/>
            </w:tcMar>
            <w:vAlign w:val="center"/>
          </w:tcPr>
          <w:p w14:paraId="74A9FC19" w14:textId="77777777" w:rsidR="001A531C" w:rsidRPr="00717678" w:rsidRDefault="001A531C" w:rsidP="0029766B">
            <w:pPr>
              <w:ind w:firstLine="0"/>
              <w:jc w:val="center"/>
              <w:rPr>
                <w:szCs w:val="24"/>
              </w:rPr>
            </w:pPr>
            <w:r w:rsidRPr="00717678">
              <w:rPr>
                <w:szCs w:val="24"/>
              </w:rPr>
              <w:t>10 300</w:t>
            </w:r>
          </w:p>
        </w:tc>
        <w:tc>
          <w:tcPr>
            <w:tcW w:w="992" w:type="dxa"/>
            <w:vAlign w:val="center"/>
          </w:tcPr>
          <w:p w14:paraId="38394C1C" w14:textId="77777777" w:rsidR="001A531C" w:rsidRPr="00717678" w:rsidRDefault="001A531C" w:rsidP="0029766B">
            <w:pPr>
              <w:ind w:firstLine="0"/>
              <w:jc w:val="center"/>
              <w:rPr>
                <w:szCs w:val="24"/>
              </w:rPr>
            </w:pPr>
            <w:r w:rsidRPr="00717678">
              <w:rPr>
                <w:szCs w:val="24"/>
              </w:rPr>
              <w:t>7805</w:t>
            </w:r>
          </w:p>
        </w:tc>
        <w:tc>
          <w:tcPr>
            <w:tcW w:w="993" w:type="dxa"/>
            <w:vAlign w:val="center"/>
          </w:tcPr>
          <w:p w14:paraId="09299FEC" w14:textId="77777777" w:rsidR="001A531C" w:rsidRPr="00717678" w:rsidRDefault="001A531C" w:rsidP="0029766B">
            <w:pPr>
              <w:ind w:firstLine="0"/>
              <w:jc w:val="center"/>
              <w:rPr>
                <w:szCs w:val="24"/>
              </w:rPr>
            </w:pPr>
            <w:r w:rsidRPr="00717678">
              <w:rPr>
                <w:szCs w:val="24"/>
              </w:rPr>
              <w:t>9093</w:t>
            </w:r>
          </w:p>
        </w:tc>
      </w:tr>
    </w:tbl>
    <w:p w14:paraId="2C1C020A" w14:textId="77777777" w:rsidR="001A531C" w:rsidRPr="00717678" w:rsidRDefault="001A531C" w:rsidP="005A61F0">
      <w:pPr>
        <w:ind w:firstLine="0"/>
      </w:pPr>
      <w:r w:rsidRPr="00717678">
        <w:t>Avots: LVĢMC, 2020.</w:t>
      </w:r>
    </w:p>
    <w:p w14:paraId="498705C2" w14:textId="77777777" w:rsidR="001A531C" w:rsidRPr="00717678" w:rsidRDefault="001A531C" w:rsidP="00FA5580"/>
    <w:p w14:paraId="5BF4D24B" w14:textId="77777777" w:rsidR="001A531C" w:rsidRPr="00717678" w:rsidRDefault="004C495E" w:rsidP="005A61F0">
      <w:r w:rsidRPr="00717678">
        <w:t>Tur</w:t>
      </w:r>
      <w:r w:rsidR="00773C97" w:rsidRPr="00717678">
        <w:t xml:space="preserve">pretī </w:t>
      </w:r>
      <w:r w:rsidR="001A531C" w:rsidRPr="00717678">
        <w:t>attiecībā</w:t>
      </w:r>
      <w:r w:rsidR="001A531C" w:rsidRPr="00717678">
        <w:rPr>
          <w:shd w:val="clear" w:color="auto" w:fill="FFFFFF"/>
        </w:rPr>
        <w:t xml:space="preserve"> uz bīstamo atkritumu pārrobežu pārvadājumiem </w:t>
      </w:r>
      <w:r w:rsidR="00DA71F3" w:rsidRPr="00717678">
        <w:rPr>
          <w:shd w:val="clear" w:color="auto" w:fill="FFFFFF"/>
        </w:rPr>
        <w:t>vērojama</w:t>
      </w:r>
      <w:r w:rsidR="001A531C" w:rsidRPr="00717678">
        <w:rPr>
          <w:shd w:val="clear" w:color="auto" w:fill="FFFFFF"/>
        </w:rPr>
        <w:t xml:space="preserve"> tendence, ka no </w:t>
      </w:r>
      <w:r w:rsidR="00DA71F3" w:rsidRPr="00717678">
        <w:rPr>
          <w:shd w:val="clear" w:color="auto" w:fill="FFFFFF"/>
        </w:rPr>
        <w:t>valsts</w:t>
      </w:r>
      <w:r w:rsidR="001A531C" w:rsidRPr="00717678">
        <w:rPr>
          <w:shd w:val="clear" w:color="auto" w:fill="FFFFFF"/>
        </w:rPr>
        <w:t xml:space="preserve"> izvesto bīstamo atkritumu apjoms ievērojami pārsniedz ievesto bīstamo atkritumu daudzumu, tā kā Latvijā nav iekārtu visu veidu bīstamo atkritumu reģenerācijai. Lielākās izvesto bīstamo atkritumu plūsmas </w:t>
      </w:r>
      <w:r w:rsidR="00DA71F3" w:rsidRPr="00717678">
        <w:rPr>
          <w:shd w:val="clear" w:color="auto" w:fill="FFFFFF"/>
        </w:rPr>
        <w:t>veido</w:t>
      </w:r>
      <w:r w:rsidR="001A531C" w:rsidRPr="00717678">
        <w:rPr>
          <w:shd w:val="clear" w:color="auto" w:fill="FFFFFF"/>
        </w:rPr>
        <w:t xml:space="preserve"> svina akumulatori, dažādas motoreļļas, savukārt</w:t>
      </w:r>
      <w:r w:rsidR="001A531C" w:rsidRPr="00717678">
        <w:t xml:space="preserve"> lielākās ievesto bīstamo atkritumu plūsmas </w:t>
      </w:r>
      <w:r w:rsidR="00DA71F3" w:rsidRPr="00717678">
        <w:t>–</w:t>
      </w:r>
      <w:r w:rsidR="001A531C" w:rsidRPr="00717678">
        <w:t xml:space="preserve"> EEIA un luminiscentās spuldzes. Gan atkritumu </w:t>
      </w:r>
      <w:r w:rsidR="00922466" w:rsidRPr="00717678">
        <w:t>ievešanā</w:t>
      </w:r>
      <w:r w:rsidR="001A531C" w:rsidRPr="00717678">
        <w:t xml:space="preserve">, gan </w:t>
      </w:r>
      <w:r w:rsidR="00922466" w:rsidRPr="00717678">
        <w:t xml:space="preserve">izvešanā pēdējos gados </w:t>
      </w:r>
      <w:r w:rsidR="001A531C" w:rsidRPr="00717678">
        <w:t>vērojams  neliels pieaugums (sk.2.</w:t>
      </w:r>
      <w:r w:rsidR="00C21D6A" w:rsidRPr="00717678">
        <w:t>1</w:t>
      </w:r>
      <w:r w:rsidR="00936011" w:rsidRPr="00717678">
        <w:t>9</w:t>
      </w:r>
      <w:r w:rsidR="001A531C" w:rsidRPr="00717678">
        <w:t>.att.).</w:t>
      </w:r>
    </w:p>
    <w:p w14:paraId="5A3479E3" w14:textId="77777777" w:rsidR="00FD3894" w:rsidRPr="00717678" w:rsidRDefault="00FD3894" w:rsidP="005A61F0"/>
    <w:p w14:paraId="2A34CFDC" w14:textId="77777777" w:rsidR="001A531C" w:rsidRPr="00717678" w:rsidRDefault="00FC6025" w:rsidP="00936011">
      <w:pPr>
        <w:ind w:firstLine="0"/>
        <w:jc w:val="center"/>
        <w:rPr>
          <w:sz w:val="20"/>
          <w:szCs w:val="20"/>
        </w:rPr>
      </w:pPr>
      <w:r w:rsidRPr="00717678">
        <w:rPr>
          <w:noProof/>
          <w:sz w:val="20"/>
          <w:szCs w:val="20"/>
          <w:lang w:eastAsia="lv-LV"/>
        </w:rPr>
        <w:drawing>
          <wp:inline distT="0" distB="0" distL="0" distR="0" wp14:anchorId="30D48590" wp14:editId="6414A0BB">
            <wp:extent cx="5410200" cy="2486025"/>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16EEF5" w14:textId="77777777" w:rsidR="001A531C" w:rsidRPr="00717678" w:rsidRDefault="001A531C" w:rsidP="003A386A">
      <w:pPr>
        <w:ind w:firstLine="284"/>
        <w:jc w:val="center"/>
        <w:rPr>
          <w:szCs w:val="24"/>
        </w:rPr>
      </w:pPr>
      <w:r w:rsidRPr="00717678">
        <w:rPr>
          <w:b/>
          <w:bCs/>
          <w:szCs w:val="24"/>
        </w:rPr>
        <w:t>2.</w:t>
      </w:r>
      <w:r w:rsidR="00C21D6A" w:rsidRPr="00717678">
        <w:rPr>
          <w:b/>
          <w:bCs/>
          <w:szCs w:val="24"/>
        </w:rPr>
        <w:t>1</w:t>
      </w:r>
      <w:r w:rsidR="00936011" w:rsidRPr="00717678">
        <w:rPr>
          <w:b/>
          <w:bCs/>
          <w:szCs w:val="24"/>
        </w:rPr>
        <w:t>9</w:t>
      </w:r>
      <w:r w:rsidRPr="00717678">
        <w:rPr>
          <w:b/>
          <w:bCs/>
          <w:szCs w:val="24"/>
        </w:rPr>
        <w:t>.</w:t>
      </w:r>
      <w:r w:rsidR="00C21D6A" w:rsidRPr="00717678">
        <w:rPr>
          <w:b/>
          <w:bCs/>
          <w:szCs w:val="24"/>
        </w:rPr>
        <w:t xml:space="preserve"> </w:t>
      </w:r>
      <w:r w:rsidRPr="00717678">
        <w:rPr>
          <w:b/>
          <w:bCs/>
          <w:szCs w:val="24"/>
        </w:rPr>
        <w:t>attēls.</w:t>
      </w:r>
      <w:r w:rsidRPr="00717678">
        <w:rPr>
          <w:szCs w:val="24"/>
        </w:rPr>
        <w:t xml:space="preserve"> </w:t>
      </w:r>
      <w:r w:rsidR="00C21D6A" w:rsidRPr="00717678">
        <w:rPr>
          <w:szCs w:val="24"/>
        </w:rPr>
        <w:t xml:space="preserve">Izvestais </w:t>
      </w:r>
      <w:r w:rsidRPr="00717678">
        <w:rPr>
          <w:szCs w:val="24"/>
        </w:rPr>
        <w:t>un i</w:t>
      </w:r>
      <w:r w:rsidR="00C21D6A" w:rsidRPr="00717678">
        <w:rPr>
          <w:szCs w:val="24"/>
        </w:rPr>
        <w:t>eves</w:t>
      </w:r>
      <w:r w:rsidRPr="00717678">
        <w:rPr>
          <w:szCs w:val="24"/>
        </w:rPr>
        <w:t>tais atkritumu daudzums Latvijā 2011.</w:t>
      </w:r>
      <w:r w:rsidR="00697DEA" w:rsidRPr="00717678">
        <w:rPr>
          <w:szCs w:val="24"/>
        </w:rPr>
        <w:t>-</w:t>
      </w:r>
      <w:r w:rsidRPr="00717678">
        <w:rPr>
          <w:szCs w:val="24"/>
        </w:rPr>
        <w:t>2018.gad</w:t>
      </w:r>
      <w:r w:rsidR="003A386A" w:rsidRPr="00717678">
        <w:rPr>
          <w:szCs w:val="24"/>
        </w:rPr>
        <w:t>ā</w:t>
      </w:r>
      <w:r w:rsidR="00697DEA" w:rsidRPr="00717678">
        <w:rPr>
          <w:szCs w:val="24"/>
        </w:rPr>
        <w:t>, tūkst. t</w:t>
      </w:r>
      <w:r w:rsidRPr="00717678">
        <w:rPr>
          <w:szCs w:val="24"/>
        </w:rPr>
        <w:t xml:space="preserve"> (Avots: GatewayBaltics, 2020)</w:t>
      </w:r>
    </w:p>
    <w:p w14:paraId="55DA0425" w14:textId="77777777" w:rsidR="001A531C" w:rsidRPr="00717678" w:rsidRDefault="001A531C" w:rsidP="00CB65BF">
      <w:pPr>
        <w:ind w:firstLine="0"/>
      </w:pPr>
    </w:p>
    <w:p w14:paraId="27DDE2CC" w14:textId="77777777" w:rsidR="001A531C" w:rsidRPr="00717678" w:rsidRDefault="001A531C" w:rsidP="00D5634B">
      <w:pPr>
        <w:rPr>
          <w:sz w:val="20"/>
          <w:szCs w:val="20"/>
        </w:rPr>
      </w:pPr>
      <w:r w:rsidRPr="00717678">
        <w:t xml:space="preserve">Latvijas uzņēmumi </w:t>
      </w:r>
      <w:r w:rsidR="00D54FD1" w:rsidRPr="00717678">
        <w:t xml:space="preserve">no 2014.līdz 2018.gadam </w:t>
      </w:r>
      <w:r w:rsidR="0043420C" w:rsidRPr="00717678">
        <w:t xml:space="preserve">izveda </w:t>
      </w:r>
      <w:r w:rsidRPr="00717678">
        <w:t>atkritumus uz vairāk kā 31 valst</w:t>
      </w:r>
      <w:r w:rsidR="00F773E1" w:rsidRPr="00717678">
        <w:t>i</w:t>
      </w:r>
      <w:r w:rsidRPr="00717678">
        <w:t>. Visvairāk atkritum</w:t>
      </w:r>
      <w:r w:rsidR="002858A7" w:rsidRPr="00717678">
        <w:t xml:space="preserve">us </w:t>
      </w:r>
      <w:r w:rsidR="0029766B" w:rsidRPr="00717678">
        <w:t>i</w:t>
      </w:r>
      <w:r w:rsidR="0088552F" w:rsidRPr="00717678">
        <w:t>zve</w:t>
      </w:r>
      <w:r w:rsidR="002858A7" w:rsidRPr="00717678">
        <w:t>da</w:t>
      </w:r>
      <w:r w:rsidRPr="00717678">
        <w:t xml:space="preserve"> uz tuvākajām kaimiņvalstīm -  2018.gadā uz Lietuvu </w:t>
      </w:r>
      <w:r w:rsidR="0043420C" w:rsidRPr="00717678">
        <w:t xml:space="preserve">izvesti </w:t>
      </w:r>
      <w:r w:rsidRPr="00717678">
        <w:t xml:space="preserve">44% no kopējā </w:t>
      </w:r>
      <w:r w:rsidR="0043420C" w:rsidRPr="00717678">
        <w:t>izvestā</w:t>
      </w:r>
      <w:r w:rsidRPr="00717678">
        <w:t xml:space="preserve"> daudzuma, uz Igauniju - 21%, savukārt uz Poliju - 13%. Atkritum</w:t>
      </w:r>
      <w:r w:rsidR="00445588" w:rsidRPr="00717678">
        <w:t>us</w:t>
      </w:r>
      <w:r w:rsidRPr="00717678">
        <w:t xml:space="preserve"> izve</w:t>
      </w:r>
      <w:r w:rsidR="002858A7" w:rsidRPr="00717678">
        <w:t>d</w:t>
      </w:r>
      <w:r w:rsidRPr="00717678">
        <w:t xml:space="preserve"> arī uz tālākām valstīm, tādām kā Ukraina – 5%, Šveice – 4%, Ķīna – 3%, Indija – 2%. </w:t>
      </w:r>
    </w:p>
    <w:p w14:paraId="06528068" w14:textId="77777777" w:rsidR="001A531C" w:rsidRPr="00717678" w:rsidRDefault="001A531C" w:rsidP="00E67A9F">
      <w:r w:rsidRPr="00717678">
        <w:t>2018.gadā 28% no atkritumiem, k</w:t>
      </w:r>
      <w:r w:rsidR="002566AA" w:rsidRPr="00717678">
        <w:t xml:space="preserve">o </w:t>
      </w:r>
      <w:r w:rsidRPr="00717678">
        <w:t>izve</w:t>
      </w:r>
      <w:r w:rsidR="002566AA" w:rsidRPr="00717678">
        <w:t>da</w:t>
      </w:r>
      <w:r w:rsidRPr="00717678">
        <w:t xml:space="preserve"> uz Lietuvu, bija </w:t>
      </w:r>
      <w:r w:rsidR="0043420C" w:rsidRPr="00717678">
        <w:t xml:space="preserve">dalīti savāktais </w:t>
      </w:r>
      <w:r w:rsidRPr="00717678">
        <w:t xml:space="preserve">papīrs un kartons, 22% -  papīra un kartona iepakojums, 19% -  papīrs un kartons, kas radies mehāniskās apstrādes rezultātā, 11% -  zāģskaidas un koksnes atgriezumi, savukārt 6% -  plastmasas iepakojums. Uz Igauniju </w:t>
      </w:r>
      <w:r w:rsidR="00E33BFF" w:rsidRPr="00717678">
        <w:t>pārsvarā</w:t>
      </w:r>
      <w:r w:rsidR="00C21D6A" w:rsidRPr="00717678">
        <w:t xml:space="preserve"> </w:t>
      </w:r>
      <w:r w:rsidR="0043420C" w:rsidRPr="00717678">
        <w:t>izvesti</w:t>
      </w:r>
      <w:r w:rsidRPr="00717678">
        <w:t xml:space="preserve"> krāsainie metāli – 48% no kopējā atkritumu apjoma, savukārt  stikla iepakojum</w:t>
      </w:r>
      <w:r w:rsidR="00273FA8" w:rsidRPr="00717678">
        <w:t>u</w:t>
      </w:r>
      <w:r w:rsidRPr="00717678">
        <w:t xml:space="preserve"> </w:t>
      </w:r>
      <w:r w:rsidR="0043420C" w:rsidRPr="00717678">
        <w:t>izve</w:t>
      </w:r>
      <w:r w:rsidR="00273FA8" w:rsidRPr="00717678">
        <w:t xml:space="preserve">da </w:t>
      </w:r>
      <w:r w:rsidRPr="00717678">
        <w:t xml:space="preserve">17% no kopējā apjoma, </w:t>
      </w:r>
      <w:r w:rsidR="0008294D" w:rsidRPr="00717678">
        <w:t>bet</w:t>
      </w:r>
      <w:r w:rsidRPr="00717678">
        <w:t xml:space="preserve"> papīr</w:t>
      </w:r>
      <w:r w:rsidR="00273FA8" w:rsidRPr="00717678">
        <w:t>u</w:t>
      </w:r>
      <w:r w:rsidRPr="00717678">
        <w:t xml:space="preserve"> un karton</w:t>
      </w:r>
      <w:r w:rsidR="00273FA8" w:rsidRPr="00717678">
        <w:t>u</w:t>
      </w:r>
      <w:r w:rsidRPr="00717678">
        <w:t xml:space="preserve"> - 11%, 10%  - čugun</w:t>
      </w:r>
      <w:r w:rsidR="00273FA8" w:rsidRPr="00717678">
        <w:t>u</w:t>
      </w:r>
      <w:r w:rsidRPr="00717678">
        <w:t xml:space="preserve"> un tēraud</w:t>
      </w:r>
      <w:r w:rsidR="00273FA8" w:rsidRPr="00717678">
        <w:t>u</w:t>
      </w:r>
      <w:r w:rsidRPr="00717678">
        <w:t xml:space="preserve"> un 6% -  jaukt</w:t>
      </w:r>
      <w:r w:rsidR="00273FA8" w:rsidRPr="00717678">
        <w:t>os</w:t>
      </w:r>
      <w:r w:rsidRPr="00717678">
        <w:t xml:space="preserve"> metāl</w:t>
      </w:r>
      <w:r w:rsidR="00273FA8" w:rsidRPr="00717678">
        <w:t>us</w:t>
      </w:r>
      <w:r w:rsidRPr="00717678">
        <w:t>.</w:t>
      </w:r>
    </w:p>
    <w:p w14:paraId="2614D685" w14:textId="77777777" w:rsidR="001A531C" w:rsidRPr="00717678" w:rsidRDefault="001A531C" w:rsidP="00E67A9F"/>
    <w:p w14:paraId="087683C3" w14:textId="77777777" w:rsidR="001A531C" w:rsidRPr="00717678" w:rsidRDefault="00746D4E" w:rsidP="009A33D7">
      <w:pPr>
        <w:pStyle w:val="Heading1"/>
      </w:pPr>
      <w:bookmarkStart w:id="114" w:name="_Toc47460329"/>
      <w:bookmarkStart w:id="115" w:name="_Toc48908241"/>
      <w:bookmarkStart w:id="116" w:name="_Toc49180907"/>
      <w:r w:rsidRPr="00717678">
        <w:br w:type="page"/>
      </w:r>
      <w:bookmarkStart w:id="117" w:name="_Toc59477647"/>
      <w:r w:rsidR="001A531C" w:rsidRPr="00717678">
        <w:lastRenderedPageBreak/>
        <w:t>3.Atkritumu plūsmu nākotnes attīstības tendences līdz 2035.gadam</w:t>
      </w:r>
      <w:bookmarkEnd w:id="114"/>
      <w:bookmarkEnd w:id="115"/>
      <w:bookmarkEnd w:id="116"/>
      <w:bookmarkEnd w:id="117"/>
    </w:p>
    <w:p w14:paraId="45A98257" w14:textId="77777777" w:rsidR="001A531C" w:rsidRPr="00717678" w:rsidRDefault="001A531C" w:rsidP="00520635"/>
    <w:p w14:paraId="12FA2DC8" w14:textId="77777777" w:rsidR="00014C4A" w:rsidRPr="00717678" w:rsidRDefault="001A531C" w:rsidP="00520635">
      <w:r w:rsidRPr="00717678">
        <w:t xml:space="preserve">Šajā </w:t>
      </w:r>
      <w:r w:rsidR="00936011" w:rsidRPr="00717678">
        <w:t>P</w:t>
      </w:r>
      <w:r w:rsidRPr="00717678">
        <w:t>lāna nodaļā ir sniegts novērtējums par atkritumu plūsmu attīstības tendencēm laika posmā līdz 2035.gadam</w:t>
      </w:r>
      <w:r w:rsidR="00590D4A" w:rsidRPr="00717678">
        <w:t>, izskatot</w:t>
      </w:r>
      <w:r w:rsidRPr="00717678">
        <w:t xml:space="preserve"> 3 scenārij</w:t>
      </w:r>
      <w:r w:rsidR="00590D4A" w:rsidRPr="00717678">
        <w:t>us</w:t>
      </w:r>
      <w:r w:rsidRPr="00717678">
        <w:t xml:space="preserve">: </w:t>
      </w:r>
    </w:p>
    <w:p w14:paraId="22BB13E5" w14:textId="77777777" w:rsidR="00014C4A" w:rsidRPr="00717678" w:rsidRDefault="001A531C" w:rsidP="00046760">
      <w:pPr>
        <w:pStyle w:val="ListParagraph"/>
        <w:numPr>
          <w:ilvl w:val="0"/>
          <w:numId w:val="94"/>
        </w:numPr>
      </w:pPr>
      <w:r w:rsidRPr="00717678">
        <w:t>bāzes scenārij</w:t>
      </w:r>
      <w:r w:rsidR="00590D4A" w:rsidRPr="00717678">
        <w:t>u</w:t>
      </w:r>
      <w:r w:rsidRPr="00717678">
        <w:t xml:space="preserve">; </w:t>
      </w:r>
    </w:p>
    <w:p w14:paraId="7DF7018B" w14:textId="77777777" w:rsidR="00014C4A" w:rsidRPr="00717678" w:rsidRDefault="001A531C" w:rsidP="00046760">
      <w:pPr>
        <w:pStyle w:val="ListParagraph"/>
        <w:numPr>
          <w:ilvl w:val="0"/>
          <w:numId w:val="94"/>
        </w:numPr>
      </w:pPr>
      <w:r w:rsidRPr="00717678">
        <w:t>scenārij</w:t>
      </w:r>
      <w:r w:rsidR="00590D4A" w:rsidRPr="00717678">
        <w:t>u</w:t>
      </w:r>
      <w:r w:rsidRPr="00717678">
        <w:t xml:space="preserve"> ar pasākumiem atkritumu rašanās novēršanai un </w:t>
      </w:r>
    </w:p>
    <w:p w14:paraId="08032B09" w14:textId="77777777" w:rsidR="00014C4A" w:rsidRPr="00717678" w:rsidRDefault="001A531C" w:rsidP="00046760">
      <w:pPr>
        <w:pStyle w:val="ListParagraph"/>
        <w:numPr>
          <w:ilvl w:val="0"/>
          <w:numId w:val="94"/>
        </w:numPr>
      </w:pPr>
      <w:r w:rsidRPr="00717678">
        <w:t>scenārij</w:t>
      </w:r>
      <w:r w:rsidR="00590D4A" w:rsidRPr="00717678">
        <w:t>u</w:t>
      </w:r>
      <w:r w:rsidRPr="00717678">
        <w:t xml:space="preserve"> ar aprites ekonomikas pasākumu ieviešanu. </w:t>
      </w:r>
    </w:p>
    <w:p w14:paraId="7C969D5B" w14:textId="77777777" w:rsidR="005A76CB" w:rsidRPr="00717678" w:rsidRDefault="001A531C" w:rsidP="00520635">
      <w:r w:rsidRPr="00717678">
        <w:t xml:space="preserve">Nodaļas sagatavošanā izmantots </w:t>
      </w:r>
      <w:r w:rsidR="00007D3B" w:rsidRPr="00717678">
        <w:t xml:space="preserve">materiāls no </w:t>
      </w:r>
      <w:r w:rsidR="00936011" w:rsidRPr="00717678">
        <w:t xml:space="preserve">VARAM </w:t>
      </w:r>
      <w:r w:rsidR="00014C4A" w:rsidRPr="00717678">
        <w:t>publisk</w:t>
      </w:r>
      <w:r w:rsidR="00007D3B" w:rsidRPr="00717678">
        <w:t>ā</w:t>
      </w:r>
      <w:r w:rsidR="00014C4A" w:rsidRPr="00717678">
        <w:t xml:space="preserve"> iepirkum</w:t>
      </w:r>
      <w:r w:rsidR="00007D3B" w:rsidRPr="00717678">
        <w:t>a</w:t>
      </w:r>
      <w:r w:rsidR="00936011" w:rsidRPr="00717678">
        <w:t xml:space="preserve"> </w:t>
      </w:r>
      <w:r w:rsidR="00007D3B" w:rsidRPr="00717678">
        <w:t xml:space="preserve">īstenota </w:t>
      </w:r>
      <w:r w:rsidRPr="00717678">
        <w:t>pētījum</w:t>
      </w:r>
      <w:r w:rsidR="00007D3B" w:rsidRPr="00717678">
        <w:t>a</w:t>
      </w:r>
      <w:r w:rsidRPr="00717678">
        <w:t xml:space="preserve"> „Investīciju vajadzību izvērtējums atkritumu apsaimniekošanas valsts plāna 2021. - 2028. gadam izstrādei</w:t>
      </w:r>
      <w:r w:rsidR="00C44468" w:rsidRPr="00717678">
        <w:t>”</w:t>
      </w:r>
      <w:r w:rsidRPr="00717678">
        <w:t xml:space="preserve"> </w:t>
      </w:r>
      <w:r w:rsidR="00014C4A" w:rsidRPr="00717678">
        <w:t xml:space="preserve">, kura izpildītājs bija </w:t>
      </w:r>
      <w:r w:rsidR="00FF1E51" w:rsidRPr="00717678">
        <w:t>SIA Geo Consultants</w:t>
      </w:r>
      <w:r w:rsidR="00EF3C7A" w:rsidRPr="00717678">
        <w:rPr>
          <w:rStyle w:val="FootnoteReference0"/>
        </w:rPr>
        <w:footnoteReference w:id="94"/>
      </w:r>
      <w:r w:rsidRPr="00717678">
        <w:t xml:space="preserve">. </w:t>
      </w:r>
    </w:p>
    <w:p w14:paraId="391FA8E4" w14:textId="77777777" w:rsidR="001A531C" w:rsidRPr="00717678" w:rsidRDefault="001A531C" w:rsidP="001F1DF0"/>
    <w:p w14:paraId="0E9EFDFC" w14:textId="77777777" w:rsidR="00ED3F54" w:rsidRPr="00717678" w:rsidRDefault="001A531C" w:rsidP="00C06C06">
      <w:pPr>
        <w:pStyle w:val="Heading2"/>
      </w:pPr>
      <w:bookmarkStart w:id="118" w:name="_Toc59477648"/>
      <w:r w:rsidRPr="00717678">
        <w:t>3.1.Bāzes scenārijs</w:t>
      </w:r>
      <w:bookmarkEnd w:id="118"/>
    </w:p>
    <w:p w14:paraId="04826725" w14:textId="37DE248C" w:rsidR="001A531C" w:rsidRPr="00717678" w:rsidRDefault="001A531C" w:rsidP="00ED3F54">
      <w:r w:rsidRPr="00717678">
        <w:t xml:space="preserve">Radītā sadzīves atkritumu daudzuma prognoze līdz 2035.gadam veidota, ņemot vērā iedzīvotāju skaita un iekšzemes kopprodukta (IKP) izmaiņu prognozi līdz 2035.gadam. Tiek ņemts vērā arī  IKP kritums par </w:t>
      </w:r>
      <w:r w:rsidR="0078431B" w:rsidRPr="00717678">
        <w:t xml:space="preserve">7 </w:t>
      </w:r>
      <w:r w:rsidRPr="00717678">
        <w:t>% 2020.gadā</w:t>
      </w:r>
      <w:r w:rsidR="0078431B" w:rsidRPr="00717678">
        <w:t xml:space="preserve"> </w:t>
      </w:r>
      <w:r w:rsidR="0078431B" w:rsidRPr="00717678">
        <w:rPr>
          <w:rStyle w:val="FootnoteReference0"/>
        </w:rPr>
        <w:footnoteReference w:id="95"/>
      </w:r>
      <w:r w:rsidRPr="00717678">
        <w:t xml:space="preserve"> COVID-19 radītās pandēmijas dēļ. </w:t>
      </w:r>
      <w:r w:rsidR="00300837" w:rsidRPr="00717678">
        <w:t>Atbilstoši VARAM veikt</w:t>
      </w:r>
      <w:r w:rsidR="00DB6269" w:rsidRPr="00717678">
        <w:t>ajām konsultācijām ar</w:t>
      </w:r>
      <w:r w:rsidR="00300837" w:rsidRPr="00717678">
        <w:t xml:space="preserve"> atkritumu apsaimniekošanas k</w:t>
      </w:r>
      <w:r w:rsidR="00DB6269" w:rsidRPr="00717678">
        <w:t>omersantiem, nav konstatēts, ka</w:t>
      </w:r>
      <w:r w:rsidRPr="00717678">
        <w:t xml:space="preserve"> </w:t>
      </w:r>
      <w:r w:rsidR="003821BA" w:rsidRPr="00717678">
        <w:t>C</w:t>
      </w:r>
      <w:r w:rsidR="00506BA0" w:rsidRPr="00717678">
        <w:t>OVID-19 pandēmija būtiski ietekmēs radīto</w:t>
      </w:r>
      <w:r w:rsidR="00DB6269" w:rsidRPr="00717678">
        <w:t xml:space="preserve"> sadzīves</w:t>
      </w:r>
      <w:r w:rsidR="00506BA0" w:rsidRPr="00717678">
        <w:t xml:space="preserve"> atkritumu daudzumu</w:t>
      </w:r>
      <w:r w:rsidR="00CC1E7C" w:rsidRPr="00717678">
        <w:t xml:space="preserve">. </w:t>
      </w:r>
      <w:r w:rsidRPr="00717678">
        <w:t>Tiek pieņemts, ka radītais SA daudzums uz iedzīvotāju gadā tuvosies Eiropas ekonomiski attīstītāko valstu vidējam līmenim, kas 2018.gadā bija 534 kg/iedzīvotāju</w:t>
      </w:r>
      <w:r w:rsidRPr="00717678">
        <w:rPr>
          <w:vertAlign w:val="superscript"/>
        </w:rPr>
        <w:footnoteReference w:id="96"/>
      </w:r>
      <w:r w:rsidRPr="00717678">
        <w:t>/gadā, ar tendenci pieaugt.</w:t>
      </w:r>
      <w:r w:rsidR="00ED3F54" w:rsidRPr="00717678">
        <w:rPr>
          <w:rFonts w:eastAsia="Times New Roman"/>
          <w:lang w:eastAsia="lv-LV"/>
        </w:rPr>
        <w:t xml:space="preserve"> </w:t>
      </w:r>
      <w:r w:rsidRPr="00717678">
        <w:rPr>
          <w:rFonts w:eastAsia="Times New Roman"/>
          <w:lang w:eastAsia="lv-LV"/>
        </w:rPr>
        <w:t xml:space="preserve">Sadzīves atkritumu radītā un apsaimniekotā </w:t>
      </w:r>
      <w:r w:rsidRPr="00717678">
        <w:rPr>
          <w:bCs/>
        </w:rPr>
        <w:t>(savāktā, pārstrādātā, reģenerētā un apglabātā)</w:t>
      </w:r>
      <w:r w:rsidRPr="00717678">
        <w:rPr>
          <w:rFonts w:eastAsia="Times New Roman"/>
          <w:lang w:eastAsia="lv-LV"/>
        </w:rPr>
        <w:t xml:space="preserve"> daudzuma prognoze balstīta uz pieņēmumu, ka esošā SA apsaimniekošanas sistēma turpinās attīstīties kā līdz šim bez būtiskām politikas instrumentu piemērošanas izmaiņām. </w:t>
      </w:r>
      <w:r w:rsidRPr="00717678">
        <w:t>Prognozē nav ņemta vērā iekārtu nolietošanās (</w:t>
      </w:r>
      <w:r w:rsidR="0029766B" w:rsidRPr="00717678">
        <w:t>un</w:t>
      </w:r>
      <w:r w:rsidRPr="00717678">
        <w:t xml:space="preserve"> jaudu samazināšanās) un citi uzstādīto jaudu samazināšanās iemesli.</w:t>
      </w:r>
    </w:p>
    <w:p w14:paraId="19BBAB91" w14:textId="77777777" w:rsidR="001A531C" w:rsidRPr="00717678" w:rsidRDefault="001A531C" w:rsidP="007B1D35">
      <w:r w:rsidRPr="00717678">
        <w:t xml:space="preserve">ES KF specifiskā atbalsta mērķa </w:t>
      </w:r>
      <w:r w:rsidR="00C44468" w:rsidRPr="00717678">
        <w:t>“</w:t>
      </w:r>
      <w:r w:rsidRPr="00717678">
        <w:t>5.2.1. Veicināt dažāda veida atkritumu atkārtotu izmantošanu, pārstrādi un reģenerāciju</w:t>
      </w:r>
      <w:r w:rsidR="00C44468" w:rsidRPr="00717678">
        <w:t>”</w:t>
      </w:r>
      <w:r w:rsidRPr="00717678">
        <w:t xml:space="preserve"> ietvaros 2014.-2020.gada plānošanas periodā izveidota atkritumu pārstrādes un reģenerācijas </w:t>
      </w:r>
      <w:r w:rsidRPr="00717678">
        <w:rPr>
          <w:bCs/>
        </w:rPr>
        <w:t xml:space="preserve">iekārtu jauda dažādu plastmasas atkritumu pārstrādei kopumā </w:t>
      </w:r>
      <w:r w:rsidRPr="00717678">
        <w:t>30 304 t/gadā apmērā, bioloģiski noārdāmo atkritumu pārstrādei 100 000 t/gadā apmērā un no atkritumiem iegūtā kurināmā reģenerācijai 15 300 t/gadā apmērā.</w:t>
      </w:r>
    </w:p>
    <w:p w14:paraId="4FB1AB32" w14:textId="77777777" w:rsidR="0063184C" w:rsidRPr="00717678" w:rsidRDefault="00F112EA" w:rsidP="00C21D6A">
      <w:pPr>
        <w:rPr>
          <w:rFonts w:eastAsia="Times New Roman"/>
          <w:spacing w:val="15"/>
        </w:rPr>
      </w:pPr>
      <w:r w:rsidRPr="00717678">
        <w:t>P</w:t>
      </w:r>
      <w:r w:rsidR="001A531C" w:rsidRPr="00717678">
        <w:t>ēc 2020.</w:t>
      </w:r>
      <w:r w:rsidR="00314A7D" w:rsidRPr="00717678">
        <w:t>gada</w:t>
      </w:r>
      <w:r w:rsidR="001A531C" w:rsidRPr="00717678">
        <w:t xml:space="preserve"> sekos ekonomiskās situācijas uzlabošanās un attiecīgi radītā SA daudzuma palielināšanās, 2035.gadā sasniedzot 921 185 tonnas (sk.3.1.tab.). Savākto SA daudzums būs vienāds ar radīto SA daudzumu, t.i. radītie SA tiks savākti 100% apmērā</w:t>
      </w:r>
    </w:p>
    <w:p w14:paraId="6E018EFA" w14:textId="77777777" w:rsidR="0017507E" w:rsidRPr="00717678" w:rsidRDefault="0017507E">
      <w:pPr>
        <w:ind w:firstLine="0"/>
        <w:jc w:val="left"/>
        <w:rPr>
          <w:rFonts w:eastAsia="Times New Roman"/>
          <w:spacing w:val="15"/>
          <w:szCs w:val="24"/>
        </w:rPr>
      </w:pPr>
      <w:r w:rsidRPr="00717678">
        <w:br w:type="page"/>
      </w:r>
    </w:p>
    <w:p w14:paraId="4CD709A7" w14:textId="77777777" w:rsidR="0063184C" w:rsidRPr="00717678" w:rsidRDefault="0063184C" w:rsidP="007B4B64">
      <w:pPr>
        <w:pStyle w:val="Subtitle"/>
      </w:pPr>
      <w:r w:rsidRPr="00717678">
        <w:lastRenderedPageBreak/>
        <w:t>3.1.tabula</w:t>
      </w:r>
    </w:p>
    <w:p w14:paraId="709A16D2" w14:textId="77777777" w:rsidR="0063184C" w:rsidRPr="00717678" w:rsidRDefault="0063184C" w:rsidP="0063184C">
      <w:pPr>
        <w:pStyle w:val="Tabulasnosaukums1"/>
        <w:rPr>
          <w:color w:val="auto"/>
        </w:rPr>
      </w:pPr>
    </w:p>
    <w:p w14:paraId="626A573F" w14:textId="77777777" w:rsidR="0063184C" w:rsidRPr="00717678" w:rsidRDefault="0063184C" w:rsidP="0063184C">
      <w:pPr>
        <w:pStyle w:val="Tabulasnosaukums1"/>
        <w:rPr>
          <w:color w:val="auto"/>
        </w:rPr>
      </w:pPr>
      <w:r w:rsidRPr="00717678">
        <w:rPr>
          <w:color w:val="auto"/>
        </w:rPr>
        <w:t xml:space="preserve">Prognozētais radīto un savākto SA daudzums un darbības ar tiem* </w:t>
      </w:r>
    </w:p>
    <w:p w14:paraId="24A1E787" w14:textId="77777777" w:rsidR="0063184C" w:rsidRPr="00717678" w:rsidRDefault="0063184C" w:rsidP="0063184C">
      <w:pPr>
        <w:pStyle w:val="Tabulasnosaukums1"/>
        <w:rPr>
          <w:color w:val="auto"/>
        </w:rPr>
      </w:pPr>
      <w:r w:rsidRPr="00717678">
        <w:rPr>
          <w:color w:val="auto"/>
        </w:rPr>
        <w:t>2020</w:t>
      </w:r>
      <w:r w:rsidR="0029766B" w:rsidRPr="00717678">
        <w:rPr>
          <w:color w:val="auto"/>
        </w:rPr>
        <w:t>.</w:t>
      </w:r>
      <w:r w:rsidRPr="00717678">
        <w:rPr>
          <w:color w:val="auto"/>
        </w:rPr>
        <w:t>-2035</w:t>
      </w:r>
      <w:r w:rsidR="0029766B" w:rsidRPr="00717678">
        <w:rPr>
          <w:color w:val="auto"/>
        </w:rPr>
        <w:t>.g</w:t>
      </w:r>
      <w:r w:rsidR="00314A7D" w:rsidRPr="00717678">
        <w:rPr>
          <w:color w:val="auto"/>
        </w:rPr>
        <w:t>adā</w:t>
      </w:r>
      <w:r w:rsidRPr="00717678">
        <w:rPr>
          <w:b w:val="0"/>
          <w:bCs/>
          <w:color w:val="auto"/>
          <w:vertAlign w:val="superscript"/>
        </w:rPr>
        <w:footnoteReference w:id="97"/>
      </w:r>
      <w:r w:rsidR="003A386A" w:rsidRPr="00717678">
        <w:rPr>
          <w:color w:val="auto"/>
        </w:rPr>
        <w:t xml:space="preserve">, t </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870"/>
        <w:gridCol w:w="870"/>
        <w:gridCol w:w="891"/>
        <w:gridCol w:w="979"/>
        <w:gridCol w:w="898"/>
        <w:gridCol w:w="842"/>
        <w:gridCol w:w="891"/>
        <w:gridCol w:w="1005"/>
        <w:gridCol w:w="912"/>
      </w:tblGrid>
      <w:tr w:rsidR="00717678" w:rsidRPr="00717678" w14:paraId="589FD04F" w14:textId="77777777" w:rsidTr="00234A77">
        <w:trPr>
          <w:cantSplit/>
          <w:trHeight w:val="1574"/>
        </w:trPr>
        <w:tc>
          <w:tcPr>
            <w:tcW w:w="356" w:type="pct"/>
            <w:shd w:val="clear" w:color="auto" w:fill="E2EFD9"/>
            <w:textDirection w:val="btLr"/>
            <w:vAlign w:val="center"/>
          </w:tcPr>
          <w:p w14:paraId="723BDF23" w14:textId="77777777" w:rsidR="0063184C" w:rsidRPr="00717678" w:rsidRDefault="0063184C" w:rsidP="00234A77">
            <w:pPr>
              <w:ind w:left="113" w:right="113" w:firstLine="0"/>
              <w:jc w:val="center"/>
              <w:rPr>
                <w:rFonts w:eastAsia="Times New Roman"/>
                <w:b/>
                <w:bCs/>
                <w:sz w:val="20"/>
                <w:szCs w:val="20"/>
              </w:rPr>
            </w:pPr>
            <w:r w:rsidRPr="00717678">
              <w:rPr>
                <w:b/>
                <w:bCs/>
                <w:sz w:val="20"/>
                <w:szCs w:val="20"/>
              </w:rPr>
              <w:t>Gads</w:t>
            </w:r>
          </w:p>
        </w:tc>
        <w:tc>
          <w:tcPr>
            <w:tcW w:w="495" w:type="pct"/>
            <w:shd w:val="clear" w:color="auto" w:fill="E2EFD9"/>
            <w:textDirection w:val="btLr"/>
            <w:vAlign w:val="center"/>
          </w:tcPr>
          <w:p w14:paraId="7DEC2B49" w14:textId="77777777" w:rsidR="0063184C" w:rsidRPr="00717678" w:rsidRDefault="0063184C" w:rsidP="00234A77">
            <w:pPr>
              <w:ind w:left="113" w:right="113" w:firstLine="0"/>
              <w:jc w:val="center"/>
              <w:rPr>
                <w:rFonts w:eastAsia="Times New Roman"/>
                <w:b/>
                <w:bCs/>
                <w:sz w:val="20"/>
                <w:szCs w:val="20"/>
              </w:rPr>
            </w:pPr>
            <w:r w:rsidRPr="00717678">
              <w:rPr>
                <w:b/>
                <w:bCs/>
                <w:sz w:val="20"/>
                <w:szCs w:val="20"/>
              </w:rPr>
              <w:t>Radīti</w:t>
            </w:r>
          </w:p>
        </w:tc>
        <w:tc>
          <w:tcPr>
            <w:tcW w:w="495" w:type="pct"/>
            <w:shd w:val="clear" w:color="auto" w:fill="E2EFD9"/>
            <w:textDirection w:val="btLr"/>
            <w:vAlign w:val="center"/>
          </w:tcPr>
          <w:p w14:paraId="68458D2C" w14:textId="77777777" w:rsidR="0063184C" w:rsidRPr="00717678" w:rsidRDefault="0063184C" w:rsidP="00234A77">
            <w:pPr>
              <w:ind w:left="113" w:right="113" w:firstLine="0"/>
              <w:jc w:val="center"/>
              <w:rPr>
                <w:rFonts w:eastAsia="Times New Roman"/>
                <w:b/>
                <w:bCs/>
                <w:sz w:val="20"/>
                <w:szCs w:val="20"/>
              </w:rPr>
            </w:pPr>
            <w:r w:rsidRPr="00717678">
              <w:rPr>
                <w:b/>
                <w:bCs/>
                <w:sz w:val="20"/>
                <w:szCs w:val="20"/>
              </w:rPr>
              <w:t>Savākti</w:t>
            </w:r>
          </w:p>
        </w:tc>
        <w:tc>
          <w:tcPr>
            <w:tcW w:w="507" w:type="pct"/>
            <w:shd w:val="clear" w:color="auto" w:fill="E2EFD9"/>
            <w:textDirection w:val="btLr"/>
            <w:vAlign w:val="center"/>
          </w:tcPr>
          <w:p w14:paraId="4F45C25A" w14:textId="77777777" w:rsidR="0063184C" w:rsidRPr="00717678" w:rsidRDefault="0063184C" w:rsidP="00234A77">
            <w:pPr>
              <w:ind w:left="113" w:right="113" w:firstLine="0"/>
              <w:jc w:val="center"/>
              <w:rPr>
                <w:b/>
                <w:bCs/>
                <w:sz w:val="20"/>
                <w:szCs w:val="20"/>
              </w:rPr>
            </w:pPr>
            <w:r w:rsidRPr="00717678">
              <w:rPr>
                <w:b/>
                <w:bCs/>
                <w:sz w:val="20"/>
                <w:szCs w:val="20"/>
              </w:rPr>
              <w:t>% pret radīto daudzumu</w:t>
            </w:r>
          </w:p>
        </w:tc>
        <w:tc>
          <w:tcPr>
            <w:tcW w:w="557" w:type="pct"/>
            <w:shd w:val="clear" w:color="auto" w:fill="E2EFD9"/>
            <w:textDirection w:val="btLr"/>
            <w:vAlign w:val="center"/>
          </w:tcPr>
          <w:p w14:paraId="423DC9B7" w14:textId="77777777" w:rsidR="0063184C" w:rsidRPr="00717678" w:rsidRDefault="0063184C" w:rsidP="00234A77">
            <w:pPr>
              <w:ind w:left="113" w:right="113" w:firstLine="0"/>
              <w:jc w:val="center"/>
              <w:rPr>
                <w:b/>
                <w:bCs/>
                <w:sz w:val="20"/>
                <w:szCs w:val="20"/>
              </w:rPr>
            </w:pPr>
            <w:r w:rsidRPr="00717678">
              <w:rPr>
                <w:b/>
                <w:bCs/>
                <w:sz w:val="20"/>
                <w:szCs w:val="20"/>
              </w:rPr>
              <w:t>Pārstrādāti</w:t>
            </w:r>
          </w:p>
          <w:p w14:paraId="57705535" w14:textId="77777777" w:rsidR="0063184C" w:rsidRPr="00717678" w:rsidRDefault="0063184C" w:rsidP="00234A77">
            <w:pPr>
              <w:ind w:left="113" w:right="113" w:firstLine="0"/>
              <w:jc w:val="center"/>
              <w:rPr>
                <w:b/>
                <w:bCs/>
                <w:sz w:val="20"/>
                <w:szCs w:val="20"/>
              </w:rPr>
            </w:pPr>
            <w:r w:rsidRPr="00717678">
              <w:rPr>
                <w:b/>
                <w:bCs/>
                <w:sz w:val="20"/>
                <w:szCs w:val="20"/>
              </w:rPr>
              <w:t>(R2-R11)</w:t>
            </w:r>
          </w:p>
        </w:tc>
        <w:tc>
          <w:tcPr>
            <w:tcW w:w="511" w:type="pct"/>
            <w:shd w:val="clear" w:color="auto" w:fill="E2EFD9"/>
            <w:textDirection w:val="btLr"/>
            <w:vAlign w:val="center"/>
          </w:tcPr>
          <w:p w14:paraId="0B81C965" w14:textId="77777777" w:rsidR="0063184C" w:rsidRPr="00717678" w:rsidRDefault="0063184C" w:rsidP="00234A77">
            <w:pPr>
              <w:ind w:left="113" w:right="113" w:firstLine="0"/>
              <w:jc w:val="center"/>
              <w:rPr>
                <w:b/>
                <w:bCs/>
                <w:sz w:val="20"/>
                <w:szCs w:val="20"/>
              </w:rPr>
            </w:pPr>
            <w:r w:rsidRPr="00717678">
              <w:rPr>
                <w:b/>
                <w:bCs/>
                <w:sz w:val="20"/>
                <w:szCs w:val="20"/>
              </w:rPr>
              <w:t>% pret radīto daudzumu</w:t>
            </w:r>
          </w:p>
        </w:tc>
        <w:tc>
          <w:tcPr>
            <w:tcW w:w="479" w:type="pct"/>
            <w:shd w:val="clear" w:color="auto" w:fill="E2EFD9"/>
            <w:textDirection w:val="btLr"/>
            <w:vAlign w:val="center"/>
          </w:tcPr>
          <w:p w14:paraId="0D17D3D4" w14:textId="77777777" w:rsidR="0063184C" w:rsidRPr="00717678" w:rsidRDefault="0063184C" w:rsidP="00234A77">
            <w:pPr>
              <w:ind w:left="113" w:right="113" w:firstLine="0"/>
              <w:jc w:val="center"/>
              <w:rPr>
                <w:b/>
                <w:bCs/>
                <w:sz w:val="20"/>
                <w:szCs w:val="20"/>
              </w:rPr>
            </w:pPr>
            <w:r w:rsidRPr="00717678">
              <w:rPr>
                <w:b/>
                <w:bCs/>
                <w:sz w:val="20"/>
                <w:szCs w:val="20"/>
              </w:rPr>
              <w:t>Reģenerēti</w:t>
            </w:r>
          </w:p>
          <w:p w14:paraId="66261EF7" w14:textId="77777777" w:rsidR="0063184C" w:rsidRPr="00717678" w:rsidRDefault="0063184C" w:rsidP="00234A77">
            <w:pPr>
              <w:ind w:left="113" w:right="113" w:firstLine="0"/>
              <w:jc w:val="center"/>
              <w:rPr>
                <w:b/>
                <w:bCs/>
                <w:sz w:val="20"/>
                <w:szCs w:val="20"/>
              </w:rPr>
            </w:pPr>
            <w:r w:rsidRPr="00717678">
              <w:rPr>
                <w:b/>
                <w:bCs/>
                <w:sz w:val="20"/>
                <w:szCs w:val="20"/>
              </w:rPr>
              <w:t>(R1)</w:t>
            </w:r>
          </w:p>
        </w:tc>
        <w:tc>
          <w:tcPr>
            <w:tcW w:w="507" w:type="pct"/>
            <w:shd w:val="clear" w:color="auto" w:fill="E2EFD9"/>
            <w:textDirection w:val="btLr"/>
            <w:vAlign w:val="center"/>
          </w:tcPr>
          <w:p w14:paraId="5F7ED759" w14:textId="77777777" w:rsidR="0063184C" w:rsidRPr="00717678" w:rsidRDefault="0063184C" w:rsidP="00234A77">
            <w:pPr>
              <w:ind w:left="113" w:right="113" w:firstLine="0"/>
              <w:jc w:val="center"/>
              <w:rPr>
                <w:b/>
                <w:bCs/>
                <w:sz w:val="20"/>
                <w:szCs w:val="20"/>
              </w:rPr>
            </w:pPr>
            <w:r w:rsidRPr="00717678">
              <w:rPr>
                <w:b/>
                <w:bCs/>
                <w:sz w:val="20"/>
                <w:szCs w:val="20"/>
              </w:rPr>
              <w:t>% pret radīto daudzumu</w:t>
            </w:r>
          </w:p>
        </w:tc>
        <w:tc>
          <w:tcPr>
            <w:tcW w:w="572" w:type="pct"/>
            <w:shd w:val="clear" w:color="auto" w:fill="E2EFD9"/>
            <w:textDirection w:val="btLr"/>
            <w:vAlign w:val="center"/>
          </w:tcPr>
          <w:p w14:paraId="20186792" w14:textId="77777777" w:rsidR="0063184C" w:rsidRPr="00717678" w:rsidRDefault="0063184C" w:rsidP="00234A77">
            <w:pPr>
              <w:ind w:left="113" w:right="113" w:firstLine="0"/>
              <w:jc w:val="center"/>
              <w:rPr>
                <w:b/>
                <w:bCs/>
                <w:sz w:val="20"/>
                <w:szCs w:val="20"/>
              </w:rPr>
            </w:pPr>
            <w:r w:rsidRPr="00717678">
              <w:rPr>
                <w:b/>
                <w:bCs/>
                <w:sz w:val="20"/>
                <w:szCs w:val="20"/>
              </w:rPr>
              <w:t>Apglabāti poligonos</w:t>
            </w:r>
          </w:p>
          <w:p w14:paraId="634A17A4" w14:textId="77777777" w:rsidR="0063184C" w:rsidRPr="00717678" w:rsidRDefault="0063184C" w:rsidP="00234A77">
            <w:pPr>
              <w:ind w:left="113" w:right="113" w:firstLine="0"/>
              <w:jc w:val="center"/>
              <w:rPr>
                <w:b/>
                <w:bCs/>
                <w:sz w:val="20"/>
                <w:szCs w:val="20"/>
              </w:rPr>
            </w:pPr>
            <w:r w:rsidRPr="00717678">
              <w:rPr>
                <w:b/>
                <w:bCs/>
                <w:sz w:val="20"/>
                <w:szCs w:val="20"/>
              </w:rPr>
              <w:t>(D1)</w:t>
            </w:r>
          </w:p>
        </w:tc>
        <w:tc>
          <w:tcPr>
            <w:tcW w:w="519" w:type="pct"/>
            <w:shd w:val="clear" w:color="auto" w:fill="E2EFD9"/>
            <w:textDirection w:val="btLr"/>
            <w:vAlign w:val="center"/>
          </w:tcPr>
          <w:p w14:paraId="2C79D2FC" w14:textId="77777777" w:rsidR="0063184C" w:rsidRPr="00717678" w:rsidRDefault="0063184C" w:rsidP="00234A77">
            <w:pPr>
              <w:ind w:right="113" w:firstLine="23"/>
              <w:jc w:val="center"/>
              <w:rPr>
                <w:b/>
                <w:bCs/>
                <w:sz w:val="20"/>
                <w:szCs w:val="20"/>
              </w:rPr>
            </w:pPr>
            <w:r w:rsidRPr="00717678">
              <w:rPr>
                <w:b/>
                <w:bCs/>
                <w:sz w:val="20"/>
                <w:szCs w:val="20"/>
              </w:rPr>
              <w:t>% pret radīto daudzumu</w:t>
            </w:r>
          </w:p>
        </w:tc>
      </w:tr>
      <w:tr w:rsidR="00717678" w:rsidRPr="00717678" w14:paraId="489097F1" w14:textId="77777777" w:rsidTr="00234A77">
        <w:trPr>
          <w:trHeight w:val="255"/>
        </w:trPr>
        <w:tc>
          <w:tcPr>
            <w:tcW w:w="356" w:type="pct"/>
            <w:noWrap/>
            <w:vAlign w:val="center"/>
          </w:tcPr>
          <w:p w14:paraId="06073A79" w14:textId="77777777" w:rsidR="0063184C" w:rsidRPr="00717678" w:rsidRDefault="0063184C" w:rsidP="00234A77">
            <w:pPr>
              <w:ind w:firstLine="0"/>
              <w:jc w:val="center"/>
              <w:rPr>
                <w:sz w:val="20"/>
                <w:szCs w:val="20"/>
              </w:rPr>
            </w:pPr>
            <w:r w:rsidRPr="00717678">
              <w:rPr>
                <w:sz w:val="20"/>
                <w:szCs w:val="20"/>
              </w:rPr>
              <w:t>2020</w:t>
            </w:r>
          </w:p>
        </w:tc>
        <w:tc>
          <w:tcPr>
            <w:tcW w:w="495" w:type="pct"/>
            <w:noWrap/>
            <w:vAlign w:val="center"/>
          </w:tcPr>
          <w:p w14:paraId="5E5AEA47" w14:textId="77777777" w:rsidR="0063184C" w:rsidRPr="00717678" w:rsidRDefault="0063184C" w:rsidP="00234A77">
            <w:pPr>
              <w:ind w:firstLine="0"/>
              <w:jc w:val="center"/>
              <w:rPr>
                <w:rFonts w:eastAsia="Times New Roman"/>
                <w:sz w:val="20"/>
                <w:szCs w:val="20"/>
              </w:rPr>
            </w:pPr>
            <w:r w:rsidRPr="00717678">
              <w:rPr>
                <w:sz w:val="20"/>
                <w:szCs w:val="20"/>
              </w:rPr>
              <w:t>773 995</w:t>
            </w:r>
          </w:p>
        </w:tc>
        <w:tc>
          <w:tcPr>
            <w:tcW w:w="495" w:type="pct"/>
            <w:noWrap/>
            <w:vAlign w:val="center"/>
          </w:tcPr>
          <w:p w14:paraId="60DA9A14" w14:textId="77777777" w:rsidR="0063184C" w:rsidRPr="00717678" w:rsidRDefault="0063184C" w:rsidP="00234A77">
            <w:pPr>
              <w:ind w:firstLine="0"/>
              <w:jc w:val="center"/>
              <w:rPr>
                <w:rFonts w:eastAsia="Times New Roman"/>
                <w:sz w:val="20"/>
                <w:szCs w:val="20"/>
              </w:rPr>
            </w:pPr>
            <w:r w:rsidRPr="00717678">
              <w:rPr>
                <w:sz w:val="20"/>
                <w:szCs w:val="20"/>
              </w:rPr>
              <w:t>773 995</w:t>
            </w:r>
          </w:p>
        </w:tc>
        <w:tc>
          <w:tcPr>
            <w:tcW w:w="507" w:type="pct"/>
            <w:vAlign w:val="center"/>
          </w:tcPr>
          <w:p w14:paraId="3D55EDDF"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2493607A" w14:textId="77777777" w:rsidR="0063184C" w:rsidRPr="00717678" w:rsidRDefault="0063184C" w:rsidP="00234A77">
            <w:pPr>
              <w:ind w:firstLine="0"/>
              <w:jc w:val="center"/>
              <w:rPr>
                <w:sz w:val="20"/>
                <w:szCs w:val="20"/>
              </w:rPr>
            </w:pPr>
            <w:r w:rsidRPr="00717678">
              <w:rPr>
                <w:sz w:val="20"/>
                <w:szCs w:val="20"/>
              </w:rPr>
              <w:t>314 040</w:t>
            </w:r>
          </w:p>
        </w:tc>
        <w:tc>
          <w:tcPr>
            <w:tcW w:w="511" w:type="pct"/>
            <w:vAlign w:val="center"/>
          </w:tcPr>
          <w:p w14:paraId="44E8E157" w14:textId="77777777" w:rsidR="0063184C" w:rsidRPr="00717678" w:rsidRDefault="0063184C" w:rsidP="00234A77">
            <w:pPr>
              <w:ind w:firstLine="0"/>
              <w:jc w:val="center"/>
              <w:rPr>
                <w:sz w:val="20"/>
                <w:szCs w:val="20"/>
              </w:rPr>
            </w:pPr>
            <w:r w:rsidRPr="00717678">
              <w:rPr>
                <w:sz w:val="20"/>
                <w:szCs w:val="20"/>
              </w:rPr>
              <w:t>40.6</w:t>
            </w:r>
          </w:p>
        </w:tc>
        <w:tc>
          <w:tcPr>
            <w:tcW w:w="479" w:type="pct"/>
            <w:vAlign w:val="center"/>
          </w:tcPr>
          <w:p w14:paraId="3519A936" w14:textId="77777777" w:rsidR="0063184C" w:rsidRPr="00717678" w:rsidRDefault="0063184C" w:rsidP="00234A77">
            <w:pPr>
              <w:ind w:firstLine="0"/>
              <w:jc w:val="center"/>
              <w:rPr>
                <w:sz w:val="20"/>
                <w:szCs w:val="20"/>
              </w:rPr>
            </w:pPr>
            <w:r w:rsidRPr="00717678">
              <w:rPr>
                <w:sz w:val="20"/>
                <w:szCs w:val="20"/>
              </w:rPr>
              <w:t>44 513</w:t>
            </w:r>
          </w:p>
        </w:tc>
        <w:tc>
          <w:tcPr>
            <w:tcW w:w="507" w:type="pct"/>
            <w:vAlign w:val="center"/>
          </w:tcPr>
          <w:p w14:paraId="347D57F5" w14:textId="77777777" w:rsidR="0063184C" w:rsidRPr="00717678" w:rsidRDefault="0063184C" w:rsidP="00234A77">
            <w:pPr>
              <w:ind w:firstLine="0"/>
              <w:jc w:val="center"/>
              <w:rPr>
                <w:sz w:val="20"/>
                <w:szCs w:val="20"/>
              </w:rPr>
            </w:pPr>
            <w:r w:rsidRPr="00717678">
              <w:rPr>
                <w:sz w:val="20"/>
                <w:szCs w:val="20"/>
              </w:rPr>
              <w:t>5.8</w:t>
            </w:r>
          </w:p>
        </w:tc>
        <w:tc>
          <w:tcPr>
            <w:tcW w:w="572" w:type="pct"/>
            <w:vAlign w:val="center"/>
          </w:tcPr>
          <w:p w14:paraId="47A41597" w14:textId="77777777" w:rsidR="0063184C" w:rsidRPr="00717678" w:rsidRDefault="0063184C" w:rsidP="00234A77">
            <w:pPr>
              <w:ind w:firstLine="0"/>
              <w:jc w:val="center"/>
              <w:rPr>
                <w:sz w:val="20"/>
                <w:szCs w:val="20"/>
              </w:rPr>
            </w:pPr>
            <w:r w:rsidRPr="00717678">
              <w:rPr>
                <w:sz w:val="20"/>
                <w:szCs w:val="20"/>
              </w:rPr>
              <w:t>144 694</w:t>
            </w:r>
          </w:p>
        </w:tc>
        <w:tc>
          <w:tcPr>
            <w:tcW w:w="519" w:type="pct"/>
            <w:vAlign w:val="center"/>
          </w:tcPr>
          <w:p w14:paraId="7CDD158C" w14:textId="77777777" w:rsidR="0063184C" w:rsidRPr="00717678" w:rsidRDefault="0063184C" w:rsidP="00234A77">
            <w:pPr>
              <w:ind w:firstLine="0"/>
              <w:jc w:val="center"/>
              <w:rPr>
                <w:sz w:val="20"/>
                <w:szCs w:val="20"/>
              </w:rPr>
            </w:pPr>
            <w:r w:rsidRPr="00717678">
              <w:rPr>
                <w:sz w:val="20"/>
                <w:szCs w:val="20"/>
              </w:rPr>
              <w:t>18.7</w:t>
            </w:r>
          </w:p>
        </w:tc>
      </w:tr>
      <w:tr w:rsidR="00717678" w:rsidRPr="00717678" w14:paraId="2B01F898" w14:textId="77777777" w:rsidTr="00234A77">
        <w:trPr>
          <w:trHeight w:val="255"/>
        </w:trPr>
        <w:tc>
          <w:tcPr>
            <w:tcW w:w="356" w:type="pct"/>
            <w:noWrap/>
            <w:vAlign w:val="center"/>
          </w:tcPr>
          <w:p w14:paraId="6E21CA98" w14:textId="77777777" w:rsidR="0063184C" w:rsidRPr="00717678" w:rsidRDefault="0063184C" w:rsidP="00234A77">
            <w:pPr>
              <w:ind w:firstLine="0"/>
              <w:jc w:val="center"/>
              <w:rPr>
                <w:sz w:val="20"/>
                <w:szCs w:val="20"/>
              </w:rPr>
            </w:pPr>
            <w:r w:rsidRPr="00717678">
              <w:rPr>
                <w:sz w:val="20"/>
                <w:szCs w:val="20"/>
              </w:rPr>
              <w:t>2021</w:t>
            </w:r>
          </w:p>
        </w:tc>
        <w:tc>
          <w:tcPr>
            <w:tcW w:w="495" w:type="pct"/>
            <w:noWrap/>
            <w:vAlign w:val="center"/>
          </w:tcPr>
          <w:p w14:paraId="21662574" w14:textId="77777777" w:rsidR="0063184C" w:rsidRPr="00717678" w:rsidRDefault="0063184C" w:rsidP="00234A77">
            <w:pPr>
              <w:ind w:firstLine="0"/>
              <w:jc w:val="center"/>
              <w:rPr>
                <w:rFonts w:eastAsia="Times New Roman"/>
                <w:sz w:val="20"/>
                <w:szCs w:val="20"/>
              </w:rPr>
            </w:pPr>
            <w:r w:rsidRPr="00717678">
              <w:rPr>
                <w:sz w:val="20"/>
                <w:szCs w:val="20"/>
              </w:rPr>
              <w:t>832 059</w:t>
            </w:r>
          </w:p>
        </w:tc>
        <w:tc>
          <w:tcPr>
            <w:tcW w:w="495" w:type="pct"/>
            <w:noWrap/>
            <w:vAlign w:val="center"/>
          </w:tcPr>
          <w:p w14:paraId="66B78CE9" w14:textId="77777777" w:rsidR="0063184C" w:rsidRPr="00717678" w:rsidRDefault="0063184C" w:rsidP="00234A77">
            <w:pPr>
              <w:ind w:firstLine="0"/>
              <w:jc w:val="center"/>
              <w:rPr>
                <w:rFonts w:eastAsia="Times New Roman"/>
                <w:sz w:val="20"/>
                <w:szCs w:val="20"/>
              </w:rPr>
            </w:pPr>
            <w:r w:rsidRPr="00717678">
              <w:rPr>
                <w:sz w:val="20"/>
                <w:szCs w:val="20"/>
              </w:rPr>
              <w:t>832 059</w:t>
            </w:r>
          </w:p>
        </w:tc>
        <w:tc>
          <w:tcPr>
            <w:tcW w:w="507" w:type="pct"/>
            <w:vAlign w:val="center"/>
          </w:tcPr>
          <w:p w14:paraId="2AA5A235"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2F4CA3BF" w14:textId="77777777" w:rsidR="0063184C" w:rsidRPr="00717678" w:rsidRDefault="0063184C" w:rsidP="00234A77">
            <w:pPr>
              <w:ind w:firstLine="0"/>
              <w:jc w:val="center"/>
              <w:rPr>
                <w:sz w:val="20"/>
                <w:szCs w:val="20"/>
              </w:rPr>
            </w:pPr>
            <w:r w:rsidRPr="00717678">
              <w:rPr>
                <w:sz w:val="20"/>
                <w:szCs w:val="20"/>
              </w:rPr>
              <w:t>354 479</w:t>
            </w:r>
          </w:p>
        </w:tc>
        <w:tc>
          <w:tcPr>
            <w:tcW w:w="511" w:type="pct"/>
            <w:vAlign w:val="center"/>
          </w:tcPr>
          <w:p w14:paraId="2A329DB8" w14:textId="77777777" w:rsidR="0063184C" w:rsidRPr="00717678" w:rsidRDefault="0063184C" w:rsidP="00234A77">
            <w:pPr>
              <w:ind w:firstLine="0"/>
              <w:jc w:val="center"/>
              <w:rPr>
                <w:sz w:val="20"/>
                <w:szCs w:val="20"/>
              </w:rPr>
            </w:pPr>
            <w:r w:rsidRPr="00717678">
              <w:rPr>
                <w:sz w:val="20"/>
                <w:szCs w:val="20"/>
              </w:rPr>
              <w:t>42.6</w:t>
            </w:r>
          </w:p>
        </w:tc>
        <w:tc>
          <w:tcPr>
            <w:tcW w:w="479" w:type="pct"/>
            <w:vAlign w:val="center"/>
          </w:tcPr>
          <w:p w14:paraId="72D972AF" w14:textId="77777777" w:rsidR="0063184C" w:rsidRPr="00717678" w:rsidRDefault="0063184C" w:rsidP="00234A77">
            <w:pPr>
              <w:ind w:firstLine="0"/>
              <w:jc w:val="center"/>
              <w:rPr>
                <w:sz w:val="20"/>
                <w:szCs w:val="20"/>
              </w:rPr>
            </w:pPr>
            <w:r w:rsidRPr="00717678">
              <w:rPr>
                <w:sz w:val="20"/>
                <w:szCs w:val="20"/>
              </w:rPr>
              <w:t>46 636</w:t>
            </w:r>
          </w:p>
        </w:tc>
        <w:tc>
          <w:tcPr>
            <w:tcW w:w="507" w:type="pct"/>
            <w:vAlign w:val="center"/>
          </w:tcPr>
          <w:p w14:paraId="1B11916C" w14:textId="77777777" w:rsidR="0063184C" w:rsidRPr="00717678" w:rsidRDefault="0063184C" w:rsidP="00234A77">
            <w:pPr>
              <w:ind w:firstLine="0"/>
              <w:jc w:val="center"/>
              <w:rPr>
                <w:sz w:val="20"/>
                <w:szCs w:val="20"/>
              </w:rPr>
            </w:pPr>
            <w:r w:rsidRPr="00717678">
              <w:rPr>
                <w:sz w:val="20"/>
                <w:szCs w:val="20"/>
              </w:rPr>
              <w:t>5.6</w:t>
            </w:r>
          </w:p>
        </w:tc>
        <w:tc>
          <w:tcPr>
            <w:tcW w:w="572" w:type="pct"/>
            <w:vAlign w:val="center"/>
          </w:tcPr>
          <w:p w14:paraId="0C049ACE" w14:textId="77777777" w:rsidR="0063184C" w:rsidRPr="00717678" w:rsidRDefault="0063184C" w:rsidP="00234A77">
            <w:pPr>
              <w:ind w:firstLine="0"/>
              <w:jc w:val="center"/>
              <w:rPr>
                <w:sz w:val="20"/>
                <w:szCs w:val="20"/>
              </w:rPr>
            </w:pPr>
            <w:r w:rsidRPr="00717678">
              <w:rPr>
                <w:sz w:val="20"/>
                <w:szCs w:val="20"/>
              </w:rPr>
              <w:t>128 609</w:t>
            </w:r>
          </w:p>
        </w:tc>
        <w:tc>
          <w:tcPr>
            <w:tcW w:w="519" w:type="pct"/>
            <w:vAlign w:val="center"/>
          </w:tcPr>
          <w:p w14:paraId="27B377A7" w14:textId="77777777" w:rsidR="0063184C" w:rsidRPr="00717678" w:rsidRDefault="0063184C" w:rsidP="00234A77">
            <w:pPr>
              <w:ind w:firstLine="0"/>
              <w:jc w:val="center"/>
              <w:rPr>
                <w:sz w:val="20"/>
                <w:szCs w:val="20"/>
              </w:rPr>
            </w:pPr>
            <w:r w:rsidRPr="00717678">
              <w:rPr>
                <w:sz w:val="20"/>
                <w:szCs w:val="20"/>
              </w:rPr>
              <w:t>15.5</w:t>
            </w:r>
          </w:p>
        </w:tc>
      </w:tr>
      <w:tr w:rsidR="00717678" w:rsidRPr="00717678" w14:paraId="2292912E" w14:textId="77777777" w:rsidTr="00234A77">
        <w:trPr>
          <w:trHeight w:val="255"/>
        </w:trPr>
        <w:tc>
          <w:tcPr>
            <w:tcW w:w="356" w:type="pct"/>
            <w:noWrap/>
            <w:vAlign w:val="center"/>
          </w:tcPr>
          <w:p w14:paraId="05AA982B" w14:textId="77777777" w:rsidR="0063184C" w:rsidRPr="00717678" w:rsidRDefault="0063184C" w:rsidP="00234A77">
            <w:pPr>
              <w:ind w:firstLine="0"/>
              <w:jc w:val="center"/>
              <w:rPr>
                <w:sz w:val="20"/>
                <w:szCs w:val="20"/>
              </w:rPr>
            </w:pPr>
            <w:r w:rsidRPr="00717678">
              <w:rPr>
                <w:sz w:val="20"/>
                <w:szCs w:val="20"/>
              </w:rPr>
              <w:t>2022</w:t>
            </w:r>
          </w:p>
        </w:tc>
        <w:tc>
          <w:tcPr>
            <w:tcW w:w="495" w:type="pct"/>
            <w:noWrap/>
            <w:vAlign w:val="center"/>
          </w:tcPr>
          <w:p w14:paraId="7C9C5EE4" w14:textId="77777777" w:rsidR="0063184C" w:rsidRPr="00717678" w:rsidRDefault="0063184C" w:rsidP="00234A77">
            <w:pPr>
              <w:ind w:firstLine="0"/>
              <w:jc w:val="center"/>
              <w:rPr>
                <w:rFonts w:eastAsia="Times New Roman"/>
                <w:sz w:val="20"/>
                <w:szCs w:val="20"/>
              </w:rPr>
            </w:pPr>
            <w:r w:rsidRPr="00717678">
              <w:rPr>
                <w:sz w:val="20"/>
                <w:szCs w:val="20"/>
              </w:rPr>
              <w:t>872 370</w:t>
            </w:r>
          </w:p>
        </w:tc>
        <w:tc>
          <w:tcPr>
            <w:tcW w:w="495" w:type="pct"/>
            <w:noWrap/>
            <w:vAlign w:val="center"/>
          </w:tcPr>
          <w:p w14:paraId="15F156A7" w14:textId="77777777" w:rsidR="0063184C" w:rsidRPr="00717678" w:rsidRDefault="0063184C" w:rsidP="00234A77">
            <w:pPr>
              <w:ind w:firstLine="0"/>
              <w:jc w:val="center"/>
              <w:rPr>
                <w:rFonts w:eastAsia="Times New Roman"/>
                <w:sz w:val="20"/>
                <w:szCs w:val="20"/>
              </w:rPr>
            </w:pPr>
            <w:r w:rsidRPr="00717678">
              <w:rPr>
                <w:sz w:val="20"/>
                <w:szCs w:val="20"/>
              </w:rPr>
              <w:t>872 370</w:t>
            </w:r>
          </w:p>
        </w:tc>
        <w:tc>
          <w:tcPr>
            <w:tcW w:w="507" w:type="pct"/>
            <w:vAlign w:val="center"/>
          </w:tcPr>
          <w:p w14:paraId="66960807"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24BED9B3" w14:textId="77777777" w:rsidR="0063184C" w:rsidRPr="00717678" w:rsidRDefault="0063184C" w:rsidP="00234A77">
            <w:pPr>
              <w:ind w:firstLine="0"/>
              <w:jc w:val="center"/>
              <w:rPr>
                <w:sz w:val="20"/>
                <w:szCs w:val="20"/>
              </w:rPr>
            </w:pPr>
            <w:r w:rsidRPr="00717678">
              <w:rPr>
                <w:sz w:val="20"/>
                <w:szCs w:val="20"/>
              </w:rPr>
              <w:t>261 387</w:t>
            </w:r>
          </w:p>
        </w:tc>
        <w:tc>
          <w:tcPr>
            <w:tcW w:w="511" w:type="pct"/>
            <w:vAlign w:val="center"/>
          </w:tcPr>
          <w:p w14:paraId="48B263BF" w14:textId="77777777" w:rsidR="0063184C" w:rsidRPr="00717678" w:rsidRDefault="0063184C" w:rsidP="00234A77">
            <w:pPr>
              <w:ind w:firstLine="0"/>
              <w:jc w:val="center"/>
              <w:rPr>
                <w:sz w:val="20"/>
                <w:szCs w:val="20"/>
              </w:rPr>
            </w:pPr>
            <w:r w:rsidRPr="00717678">
              <w:rPr>
                <w:sz w:val="20"/>
                <w:szCs w:val="20"/>
              </w:rPr>
              <w:t>30.0</w:t>
            </w:r>
          </w:p>
        </w:tc>
        <w:tc>
          <w:tcPr>
            <w:tcW w:w="479" w:type="pct"/>
            <w:vAlign w:val="center"/>
          </w:tcPr>
          <w:p w14:paraId="7EA9674E" w14:textId="77777777" w:rsidR="0063184C" w:rsidRPr="00717678" w:rsidRDefault="0063184C" w:rsidP="00234A77">
            <w:pPr>
              <w:ind w:firstLine="0"/>
              <w:jc w:val="center"/>
              <w:rPr>
                <w:sz w:val="20"/>
                <w:szCs w:val="20"/>
              </w:rPr>
            </w:pPr>
            <w:r w:rsidRPr="00717678">
              <w:rPr>
                <w:sz w:val="20"/>
                <w:szCs w:val="20"/>
              </w:rPr>
              <w:t>47 979</w:t>
            </w:r>
          </w:p>
        </w:tc>
        <w:tc>
          <w:tcPr>
            <w:tcW w:w="507" w:type="pct"/>
            <w:vAlign w:val="center"/>
          </w:tcPr>
          <w:p w14:paraId="43ED2222" w14:textId="77777777" w:rsidR="0063184C" w:rsidRPr="00717678" w:rsidRDefault="0063184C" w:rsidP="00234A77">
            <w:pPr>
              <w:ind w:firstLine="0"/>
              <w:jc w:val="center"/>
              <w:rPr>
                <w:sz w:val="20"/>
                <w:szCs w:val="20"/>
              </w:rPr>
            </w:pPr>
            <w:r w:rsidRPr="00717678">
              <w:rPr>
                <w:sz w:val="20"/>
                <w:szCs w:val="20"/>
              </w:rPr>
              <w:t>5.5</w:t>
            </w:r>
          </w:p>
        </w:tc>
        <w:tc>
          <w:tcPr>
            <w:tcW w:w="572" w:type="pct"/>
            <w:vAlign w:val="center"/>
          </w:tcPr>
          <w:p w14:paraId="7B43437F" w14:textId="77777777" w:rsidR="0063184C" w:rsidRPr="00717678" w:rsidRDefault="0063184C" w:rsidP="00234A77">
            <w:pPr>
              <w:ind w:firstLine="0"/>
              <w:jc w:val="center"/>
              <w:rPr>
                <w:sz w:val="20"/>
                <w:szCs w:val="20"/>
              </w:rPr>
            </w:pPr>
            <w:r w:rsidRPr="00717678">
              <w:rPr>
                <w:sz w:val="20"/>
                <w:szCs w:val="20"/>
              </w:rPr>
              <w:t>123 363</w:t>
            </w:r>
          </w:p>
        </w:tc>
        <w:tc>
          <w:tcPr>
            <w:tcW w:w="519" w:type="pct"/>
            <w:vAlign w:val="center"/>
          </w:tcPr>
          <w:p w14:paraId="5E815479" w14:textId="77777777" w:rsidR="0063184C" w:rsidRPr="00717678" w:rsidRDefault="0063184C" w:rsidP="00234A77">
            <w:pPr>
              <w:ind w:firstLine="0"/>
              <w:jc w:val="center"/>
              <w:rPr>
                <w:sz w:val="20"/>
                <w:szCs w:val="20"/>
              </w:rPr>
            </w:pPr>
            <w:r w:rsidRPr="00717678">
              <w:rPr>
                <w:sz w:val="20"/>
                <w:szCs w:val="20"/>
              </w:rPr>
              <w:t>14.1</w:t>
            </w:r>
          </w:p>
        </w:tc>
      </w:tr>
      <w:tr w:rsidR="00717678" w:rsidRPr="00717678" w14:paraId="1B27473E" w14:textId="77777777" w:rsidTr="00234A77">
        <w:trPr>
          <w:trHeight w:val="255"/>
        </w:trPr>
        <w:tc>
          <w:tcPr>
            <w:tcW w:w="356" w:type="pct"/>
            <w:noWrap/>
            <w:vAlign w:val="center"/>
          </w:tcPr>
          <w:p w14:paraId="6BD868C6" w14:textId="77777777" w:rsidR="0063184C" w:rsidRPr="00717678" w:rsidRDefault="0063184C" w:rsidP="00234A77">
            <w:pPr>
              <w:ind w:firstLine="0"/>
              <w:jc w:val="center"/>
              <w:rPr>
                <w:sz w:val="20"/>
                <w:szCs w:val="20"/>
              </w:rPr>
            </w:pPr>
            <w:r w:rsidRPr="00717678">
              <w:rPr>
                <w:sz w:val="20"/>
                <w:szCs w:val="20"/>
              </w:rPr>
              <w:t>2023</w:t>
            </w:r>
          </w:p>
        </w:tc>
        <w:tc>
          <w:tcPr>
            <w:tcW w:w="495" w:type="pct"/>
            <w:noWrap/>
            <w:vAlign w:val="center"/>
          </w:tcPr>
          <w:p w14:paraId="683876AD" w14:textId="77777777" w:rsidR="0063184C" w:rsidRPr="00717678" w:rsidRDefault="0063184C" w:rsidP="00234A77">
            <w:pPr>
              <w:ind w:firstLine="0"/>
              <w:jc w:val="center"/>
              <w:rPr>
                <w:rFonts w:eastAsia="Times New Roman"/>
                <w:sz w:val="20"/>
                <w:szCs w:val="20"/>
              </w:rPr>
            </w:pPr>
            <w:r w:rsidRPr="00717678">
              <w:rPr>
                <w:sz w:val="20"/>
                <w:szCs w:val="20"/>
              </w:rPr>
              <w:t>887 743</w:t>
            </w:r>
          </w:p>
        </w:tc>
        <w:tc>
          <w:tcPr>
            <w:tcW w:w="495" w:type="pct"/>
            <w:noWrap/>
            <w:vAlign w:val="center"/>
          </w:tcPr>
          <w:p w14:paraId="592DC9B3" w14:textId="77777777" w:rsidR="0063184C" w:rsidRPr="00717678" w:rsidRDefault="0063184C" w:rsidP="00234A77">
            <w:pPr>
              <w:ind w:firstLine="0"/>
              <w:jc w:val="center"/>
              <w:rPr>
                <w:rFonts w:eastAsia="Times New Roman"/>
                <w:sz w:val="20"/>
                <w:szCs w:val="20"/>
              </w:rPr>
            </w:pPr>
            <w:r w:rsidRPr="00717678">
              <w:rPr>
                <w:sz w:val="20"/>
                <w:szCs w:val="20"/>
              </w:rPr>
              <w:t>887 743</w:t>
            </w:r>
          </w:p>
        </w:tc>
        <w:tc>
          <w:tcPr>
            <w:tcW w:w="507" w:type="pct"/>
            <w:vAlign w:val="center"/>
          </w:tcPr>
          <w:p w14:paraId="4C9FC5B9"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2871210D" w14:textId="77777777" w:rsidR="0063184C" w:rsidRPr="00717678" w:rsidRDefault="0063184C" w:rsidP="00234A77">
            <w:pPr>
              <w:ind w:firstLine="0"/>
              <w:jc w:val="center"/>
              <w:rPr>
                <w:sz w:val="20"/>
                <w:szCs w:val="20"/>
              </w:rPr>
            </w:pPr>
            <w:r w:rsidRPr="00717678">
              <w:rPr>
                <w:sz w:val="20"/>
                <w:szCs w:val="20"/>
              </w:rPr>
              <w:t>274 457</w:t>
            </w:r>
          </w:p>
        </w:tc>
        <w:tc>
          <w:tcPr>
            <w:tcW w:w="511" w:type="pct"/>
            <w:vAlign w:val="center"/>
          </w:tcPr>
          <w:p w14:paraId="170DB735" w14:textId="77777777" w:rsidR="0063184C" w:rsidRPr="00717678" w:rsidRDefault="0063184C" w:rsidP="00234A77">
            <w:pPr>
              <w:ind w:firstLine="0"/>
              <w:jc w:val="center"/>
              <w:rPr>
                <w:sz w:val="20"/>
                <w:szCs w:val="20"/>
              </w:rPr>
            </w:pPr>
            <w:r w:rsidRPr="00717678">
              <w:rPr>
                <w:sz w:val="20"/>
                <w:szCs w:val="20"/>
              </w:rPr>
              <w:t>30.9</w:t>
            </w:r>
          </w:p>
        </w:tc>
        <w:tc>
          <w:tcPr>
            <w:tcW w:w="479" w:type="pct"/>
            <w:vAlign w:val="center"/>
          </w:tcPr>
          <w:p w14:paraId="043A2AAC" w14:textId="77777777" w:rsidR="0063184C" w:rsidRPr="00717678" w:rsidRDefault="0063184C" w:rsidP="00234A77">
            <w:pPr>
              <w:ind w:firstLine="0"/>
              <w:jc w:val="center"/>
              <w:rPr>
                <w:sz w:val="20"/>
                <w:szCs w:val="20"/>
              </w:rPr>
            </w:pPr>
            <w:r w:rsidRPr="00717678">
              <w:rPr>
                <w:sz w:val="20"/>
                <w:szCs w:val="20"/>
              </w:rPr>
              <w:t>48 807</w:t>
            </w:r>
          </w:p>
        </w:tc>
        <w:tc>
          <w:tcPr>
            <w:tcW w:w="507" w:type="pct"/>
            <w:vAlign w:val="center"/>
          </w:tcPr>
          <w:p w14:paraId="4683C7B9" w14:textId="77777777" w:rsidR="0063184C" w:rsidRPr="00717678" w:rsidRDefault="0063184C" w:rsidP="00234A77">
            <w:pPr>
              <w:ind w:firstLine="0"/>
              <w:jc w:val="center"/>
              <w:rPr>
                <w:sz w:val="20"/>
                <w:szCs w:val="20"/>
              </w:rPr>
            </w:pPr>
            <w:r w:rsidRPr="00717678">
              <w:rPr>
                <w:sz w:val="20"/>
                <w:szCs w:val="20"/>
              </w:rPr>
              <w:t>5.5</w:t>
            </w:r>
          </w:p>
        </w:tc>
        <w:tc>
          <w:tcPr>
            <w:tcW w:w="572" w:type="pct"/>
            <w:vAlign w:val="center"/>
          </w:tcPr>
          <w:p w14:paraId="4891E9BC" w14:textId="77777777" w:rsidR="0063184C" w:rsidRPr="00717678" w:rsidRDefault="0063184C" w:rsidP="00234A77">
            <w:pPr>
              <w:ind w:firstLine="0"/>
              <w:jc w:val="center"/>
              <w:rPr>
                <w:sz w:val="20"/>
                <w:szCs w:val="20"/>
              </w:rPr>
            </w:pPr>
            <w:r w:rsidRPr="00717678">
              <w:rPr>
                <w:sz w:val="20"/>
                <w:szCs w:val="20"/>
              </w:rPr>
              <w:t>126 175</w:t>
            </w:r>
          </w:p>
        </w:tc>
        <w:tc>
          <w:tcPr>
            <w:tcW w:w="519" w:type="pct"/>
            <w:vAlign w:val="center"/>
          </w:tcPr>
          <w:p w14:paraId="20C0AFDC" w14:textId="77777777" w:rsidR="0063184C" w:rsidRPr="00717678" w:rsidRDefault="0063184C" w:rsidP="00234A77">
            <w:pPr>
              <w:ind w:firstLine="0"/>
              <w:jc w:val="center"/>
              <w:rPr>
                <w:sz w:val="20"/>
                <w:szCs w:val="20"/>
              </w:rPr>
            </w:pPr>
            <w:r w:rsidRPr="00717678">
              <w:rPr>
                <w:sz w:val="20"/>
                <w:szCs w:val="20"/>
              </w:rPr>
              <w:t>14.2</w:t>
            </w:r>
          </w:p>
        </w:tc>
      </w:tr>
      <w:tr w:rsidR="00717678" w:rsidRPr="00717678" w14:paraId="4974BF6B" w14:textId="77777777" w:rsidTr="00234A77">
        <w:trPr>
          <w:trHeight w:val="255"/>
        </w:trPr>
        <w:tc>
          <w:tcPr>
            <w:tcW w:w="356" w:type="pct"/>
            <w:noWrap/>
            <w:vAlign w:val="center"/>
          </w:tcPr>
          <w:p w14:paraId="4CE4D177" w14:textId="77777777" w:rsidR="0063184C" w:rsidRPr="00717678" w:rsidRDefault="0063184C" w:rsidP="00234A77">
            <w:pPr>
              <w:ind w:firstLine="0"/>
              <w:jc w:val="center"/>
              <w:rPr>
                <w:sz w:val="20"/>
                <w:szCs w:val="20"/>
              </w:rPr>
            </w:pPr>
            <w:r w:rsidRPr="00717678">
              <w:rPr>
                <w:sz w:val="20"/>
                <w:szCs w:val="20"/>
              </w:rPr>
              <w:t>2024</w:t>
            </w:r>
          </w:p>
        </w:tc>
        <w:tc>
          <w:tcPr>
            <w:tcW w:w="495" w:type="pct"/>
            <w:noWrap/>
            <w:vAlign w:val="center"/>
          </w:tcPr>
          <w:p w14:paraId="0144A810" w14:textId="77777777" w:rsidR="0063184C" w:rsidRPr="00717678" w:rsidRDefault="0063184C" w:rsidP="00234A77">
            <w:pPr>
              <w:ind w:firstLine="0"/>
              <w:jc w:val="center"/>
              <w:rPr>
                <w:rFonts w:eastAsia="Times New Roman"/>
                <w:sz w:val="20"/>
                <w:szCs w:val="20"/>
              </w:rPr>
            </w:pPr>
            <w:r w:rsidRPr="00717678">
              <w:rPr>
                <w:sz w:val="20"/>
                <w:szCs w:val="20"/>
              </w:rPr>
              <w:t>902 724</w:t>
            </w:r>
          </w:p>
        </w:tc>
        <w:tc>
          <w:tcPr>
            <w:tcW w:w="495" w:type="pct"/>
            <w:noWrap/>
            <w:vAlign w:val="center"/>
          </w:tcPr>
          <w:p w14:paraId="41F01B85" w14:textId="77777777" w:rsidR="0063184C" w:rsidRPr="00717678" w:rsidRDefault="0063184C" w:rsidP="00234A77">
            <w:pPr>
              <w:ind w:firstLine="0"/>
              <w:jc w:val="center"/>
              <w:rPr>
                <w:rFonts w:eastAsia="Times New Roman"/>
                <w:sz w:val="20"/>
                <w:szCs w:val="20"/>
              </w:rPr>
            </w:pPr>
            <w:r w:rsidRPr="00717678">
              <w:rPr>
                <w:sz w:val="20"/>
                <w:szCs w:val="20"/>
              </w:rPr>
              <w:t>902 724</w:t>
            </w:r>
          </w:p>
        </w:tc>
        <w:tc>
          <w:tcPr>
            <w:tcW w:w="507" w:type="pct"/>
            <w:vAlign w:val="center"/>
          </w:tcPr>
          <w:p w14:paraId="335C8F84"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00FA83DD" w14:textId="77777777" w:rsidR="0063184C" w:rsidRPr="00717678" w:rsidRDefault="0063184C" w:rsidP="00234A77">
            <w:pPr>
              <w:ind w:firstLine="0"/>
              <w:jc w:val="center"/>
              <w:rPr>
                <w:sz w:val="20"/>
                <w:szCs w:val="20"/>
              </w:rPr>
            </w:pPr>
            <w:r w:rsidRPr="00717678">
              <w:rPr>
                <w:sz w:val="20"/>
                <w:szCs w:val="20"/>
              </w:rPr>
              <w:t>288 180</w:t>
            </w:r>
          </w:p>
        </w:tc>
        <w:tc>
          <w:tcPr>
            <w:tcW w:w="511" w:type="pct"/>
            <w:vAlign w:val="center"/>
          </w:tcPr>
          <w:p w14:paraId="25A15EA6" w14:textId="77777777" w:rsidR="0063184C" w:rsidRPr="00717678" w:rsidRDefault="0063184C" w:rsidP="00234A77">
            <w:pPr>
              <w:ind w:firstLine="0"/>
              <w:jc w:val="center"/>
              <w:rPr>
                <w:sz w:val="20"/>
                <w:szCs w:val="20"/>
              </w:rPr>
            </w:pPr>
            <w:r w:rsidRPr="00717678">
              <w:rPr>
                <w:sz w:val="20"/>
                <w:szCs w:val="20"/>
              </w:rPr>
              <w:t>31.9</w:t>
            </w:r>
          </w:p>
        </w:tc>
        <w:tc>
          <w:tcPr>
            <w:tcW w:w="479" w:type="pct"/>
            <w:vAlign w:val="center"/>
          </w:tcPr>
          <w:p w14:paraId="3AB8C3F9" w14:textId="77777777" w:rsidR="0063184C" w:rsidRPr="00717678" w:rsidRDefault="0063184C" w:rsidP="00234A77">
            <w:pPr>
              <w:ind w:firstLine="0"/>
              <w:jc w:val="center"/>
              <w:rPr>
                <w:sz w:val="20"/>
                <w:szCs w:val="20"/>
              </w:rPr>
            </w:pPr>
            <w:r w:rsidRPr="00717678">
              <w:rPr>
                <w:sz w:val="20"/>
                <w:szCs w:val="20"/>
              </w:rPr>
              <w:t>49 647</w:t>
            </w:r>
          </w:p>
        </w:tc>
        <w:tc>
          <w:tcPr>
            <w:tcW w:w="507" w:type="pct"/>
            <w:vAlign w:val="center"/>
          </w:tcPr>
          <w:p w14:paraId="5D42F93D" w14:textId="77777777" w:rsidR="0063184C" w:rsidRPr="00717678" w:rsidRDefault="0063184C" w:rsidP="00234A77">
            <w:pPr>
              <w:ind w:firstLine="0"/>
              <w:jc w:val="center"/>
              <w:rPr>
                <w:sz w:val="20"/>
                <w:szCs w:val="20"/>
              </w:rPr>
            </w:pPr>
            <w:r w:rsidRPr="00717678">
              <w:rPr>
                <w:sz w:val="20"/>
                <w:szCs w:val="20"/>
              </w:rPr>
              <w:t>5.5</w:t>
            </w:r>
          </w:p>
        </w:tc>
        <w:tc>
          <w:tcPr>
            <w:tcW w:w="572" w:type="pct"/>
            <w:vAlign w:val="center"/>
          </w:tcPr>
          <w:p w14:paraId="6D609025" w14:textId="77777777" w:rsidR="0063184C" w:rsidRPr="00717678" w:rsidRDefault="0063184C" w:rsidP="00234A77">
            <w:pPr>
              <w:ind w:firstLine="0"/>
              <w:jc w:val="center"/>
              <w:rPr>
                <w:sz w:val="20"/>
                <w:szCs w:val="20"/>
              </w:rPr>
            </w:pPr>
            <w:r w:rsidRPr="00717678">
              <w:rPr>
                <w:sz w:val="20"/>
                <w:szCs w:val="20"/>
              </w:rPr>
              <w:t>129 513</w:t>
            </w:r>
          </w:p>
        </w:tc>
        <w:tc>
          <w:tcPr>
            <w:tcW w:w="519" w:type="pct"/>
            <w:vAlign w:val="center"/>
          </w:tcPr>
          <w:p w14:paraId="2C86C65E" w14:textId="77777777" w:rsidR="0063184C" w:rsidRPr="00717678" w:rsidRDefault="0063184C" w:rsidP="00234A77">
            <w:pPr>
              <w:ind w:firstLine="0"/>
              <w:jc w:val="center"/>
              <w:rPr>
                <w:sz w:val="20"/>
                <w:szCs w:val="20"/>
              </w:rPr>
            </w:pPr>
            <w:r w:rsidRPr="00717678">
              <w:rPr>
                <w:sz w:val="20"/>
                <w:szCs w:val="20"/>
              </w:rPr>
              <w:t>14.3</w:t>
            </w:r>
          </w:p>
        </w:tc>
      </w:tr>
      <w:tr w:rsidR="00717678" w:rsidRPr="00717678" w14:paraId="29641DD8" w14:textId="77777777" w:rsidTr="00234A77">
        <w:trPr>
          <w:trHeight w:val="255"/>
        </w:trPr>
        <w:tc>
          <w:tcPr>
            <w:tcW w:w="356" w:type="pct"/>
            <w:noWrap/>
            <w:vAlign w:val="center"/>
          </w:tcPr>
          <w:p w14:paraId="1EE03959" w14:textId="77777777" w:rsidR="0063184C" w:rsidRPr="00717678" w:rsidRDefault="0063184C" w:rsidP="00234A77">
            <w:pPr>
              <w:ind w:firstLine="0"/>
              <w:jc w:val="center"/>
              <w:rPr>
                <w:sz w:val="20"/>
                <w:szCs w:val="20"/>
              </w:rPr>
            </w:pPr>
            <w:r w:rsidRPr="00717678">
              <w:rPr>
                <w:sz w:val="20"/>
                <w:szCs w:val="20"/>
              </w:rPr>
              <w:t>2025</w:t>
            </w:r>
          </w:p>
        </w:tc>
        <w:tc>
          <w:tcPr>
            <w:tcW w:w="495" w:type="pct"/>
            <w:noWrap/>
            <w:vAlign w:val="center"/>
          </w:tcPr>
          <w:p w14:paraId="1B04DE21" w14:textId="77777777" w:rsidR="0063184C" w:rsidRPr="00717678" w:rsidRDefault="0063184C" w:rsidP="00234A77">
            <w:pPr>
              <w:ind w:firstLine="0"/>
              <w:jc w:val="center"/>
              <w:rPr>
                <w:rFonts w:eastAsia="Times New Roman"/>
                <w:sz w:val="20"/>
                <w:szCs w:val="20"/>
              </w:rPr>
            </w:pPr>
            <w:r w:rsidRPr="00717678">
              <w:rPr>
                <w:sz w:val="20"/>
                <w:szCs w:val="20"/>
              </w:rPr>
              <w:t>904 387</w:t>
            </w:r>
          </w:p>
        </w:tc>
        <w:tc>
          <w:tcPr>
            <w:tcW w:w="495" w:type="pct"/>
            <w:noWrap/>
            <w:vAlign w:val="center"/>
          </w:tcPr>
          <w:p w14:paraId="24CA66D1" w14:textId="77777777" w:rsidR="0063184C" w:rsidRPr="00717678" w:rsidRDefault="0063184C" w:rsidP="00234A77">
            <w:pPr>
              <w:ind w:firstLine="0"/>
              <w:jc w:val="center"/>
              <w:rPr>
                <w:rFonts w:eastAsia="Times New Roman"/>
                <w:sz w:val="20"/>
                <w:szCs w:val="20"/>
              </w:rPr>
            </w:pPr>
            <w:r w:rsidRPr="00717678">
              <w:rPr>
                <w:sz w:val="20"/>
                <w:szCs w:val="20"/>
              </w:rPr>
              <w:t>904 387</w:t>
            </w:r>
          </w:p>
        </w:tc>
        <w:tc>
          <w:tcPr>
            <w:tcW w:w="507" w:type="pct"/>
            <w:vAlign w:val="center"/>
          </w:tcPr>
          <w:p w14:paraId="03D716B4"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6D8EA266" w14:textId="77777777" w:rsidR="0063184C" w:rsidRPr="00717678" w:rsidRDefault="0063184C" w:rsidP="00234A77">
            <w:pPr>
              <w:ind w:firstLine="0"/>
              <w:jc w:val="center"/>
              <w:rPr>
                <w:sz w:val="20"/>
                <w:szCs w:val="20"/>
              </w:rPr>
            </w:pPr>
            <w:r w:rsidRPr="00717678">
              <w:rPr>
                <w:sz w:val="20"/>
                <w:szCs w:val="20"/>
              </w:rPr>
              <w:t>302 589</w:t>
            </w:r>
          </w:p>
        </w:tc>
        <w:tc>
          <w:tcPr>
            <w:tcW w:w="511" w:type="pct"/>
            <w:vAlign w:val="center"/>
          </w:tcPr>
          <w:p w14:paraId="13F906F0" w14:textId="77777777" w:rsidR="0063184C" w:rsidRPr="00717678" w:rsidRDefault="0063184C" w:rsidP="00234A77">
            <w:pPr>
              <w:ind w:firstLine="0"/>
              <w:jc w:val="center"/>
              <w:rPr>
                <w:sz w:val="20"/>
                <w:szCs w:val="20"/>
              </w:rPr>
            </w:pPr>
            <w:r w:rsidRPr="00717678">
              <w:rPr>
                <w:sz w:val="20"/>
                <w:szCs w:val="20"/>
              </w:rPr>
              <w:t>33.5</w:t>
            </w:r>
          </w:p>
        </w:tc>
        <w:tc>
          <w:tcPr>
            <w:tcW w:w="479" w:type="pct"/>
            <w:vAlign w:val="center"/>
          </w:tcPr>
          <w:p w14:paraId="538BDD9C" w14:textId="77777777" w:rsidR="0063184C" w:rsidRPr="00717678" w:rsidRDefault="0063184C" w:rsidP="00234A77">
            <w:pPr>
              <w:ind w:firstLine="0"/>
              <w:jc w:val="center"/>
              <w:rPr>
                <w:sz w:val="20"/>
                <w:szCs w:val="20"/>
              </w:rPr>
            </w:pPr>
            <w:r w:rsidRPr="00717678">
              <w:rPr>
                <w:sz w:val="20"/>
                <w:szCs w:val="20"/>
              </w:rPr>
              <w:t>49 280</w:t>
            </w:r>
          </w:p>
        </w:tc>
        <w:tc>
          <w:tcPr>
            <w:tcW w:w="507" w:type="pct"/>
            <w:vAlign w:val="center"/>
          </w:tcPr>
          <w:p w14:paraId="37C17AE5" w14:textId="77777777" w:rsidR="0063184C" w:rsidRPr="00717678" w:rsidRDefault="0063184C" w:rsidP="00234A77">
            <w:pPr>
              <w:ind w:firstLine="0"/>
              <w:jc w:val="center"/>
              <w:rPr>
                <w:sz w:val="20"/>
                <w:szCs w:val="20"/>
              </w:rPr>
            </w:pPr>
            <w:r w:rsidRPr="00717678">
              <w:rPr>
                <w:sz w:val="20"/>
                <w:szCs w:val="20"/>
              </w:rPr>
              <w:t>5.4</w:t>
            </w:r>
          </w:p>
        </w:tc>
        <w:tc>
          <w:tcPr>
            <w:tcW w:w="572" w:type="pct"/>
            <w:vAlign w:val="center"/>
          </w:tcPr>
          <w:p w14:paraId="14947923" w14:textId="77777777" w:rsidR="0063184C" w:rsidRPr="00717678" w:rsidRDefault="0063184C" w:rsidP="00234A77">
            <w:pPr>
              <w:ind w:firstLine="0"/>
              <w:jc w:val="center"/>
              <w:rPr>
                <w:sz w:val="20"/>
                <w:szCs w:val="20"/>
              </w:rPr>
            </w:pPr>
            <w:r w:rsidRPr="00717678">
              <w:rPr>
                <w:sz w:val="20"/>
                <w:szCs w:val="20"/>
              </w:rPr>
              <w:t>137 325</w:t>
            </w:r>
          </w:p>
        </w:tc>
        <w:tc>
          <w:tcPr>
            <w:tcW w:w="519" w:type="pct"/>
            <w:vAlign w:val="center"/>
          </w:tcPr>
          <w:p w14:paraId="1EF7F44E" w14:textId="77777777" w:rsidR="0063184C" w:rsidRPr="00717678" w:rsidRDefault="0063184C" w:rsidP="00234A77">
            <w:pPr>
              <w:ind w:firstLine="0"/>
              <w:jc w:val="center"/>
              <w:rPr>
                <w:sz w:val="20"/>
                <w:szCs w:val="20"/>
              </w:rPr>
            </w:pPr>
            <w:r w:rsidRPr="00717678">
              <w:rPr>
                <w:sz w:val="20"/>
                <w:szCs w:val="20"/>
              </w:rPr>
              <w:t>15.2</w:t>
            </w:r>
          </w:p>
        </w:tc>
      </w:tr>
      <w:tr w:rsidR="00717678" w:rsidRPr="00717678" w14:paraId="7BED1938" w14:textId="77777777" w:rsidTr="00234A77">
        <w:trPr>
          <w:trHeight w:val="255"/>
        </w:trPr>
        <w:tc>
          <w:tcPr>
            <w:tcW w:w="356" w:type="pct"/>
            <w:noWrap/>
            <w:vAlign w:val="center"/>
          </w:tcPr>
          <w:p w14:paraId="00D9A237" w14:textId="77777777" w:rsidR="0063184C" w:rsidRPr="00717678" w:rsidRDefault="0063184C" w:rsidP="00234A77">
            <w:pPr>
              <w:ind w:firstLine="0"/>
              <w:jc w:val="center"/>
              <w:rPr>
                <w:sz w:val="20"/>
                <w:szCs w:val="20"/>
              </w:rPr>
            </w:pPr>
            <w:r w:rsidRPr="00717678">
              <w:rPr>
                <w:sz w:val="20"/>
                <w:szCs w:val="20"/>
              </w:rPr>
              <w:t>2026</w:t>
            </w:r>
          </w:p>
        </w:tc>
        <w:tc>
          <w:tcPr>
            <w:tcW w:w="495" w:type="pct"/>
            <w:noWrap/>
            <w:vAlign w:val="center"/>
          </w:tcPr>
          <w:p w14:paraId="3830DB0B" w14:textId="77777777" w:rsidR="0063184C" w:rsidRPr="00717678" w:rsidRDefault="0063184C" w:rsidP="00234A77">
            <w:pPr>
              <w:ind w:firstLine="0"/>
              <w:jc w:val="center"/>
              <w:rPr>
                <w:rFonts w:eastAsia="Times New Roman"/>
                <w:sz w:val="20"/>
                <w:szCs w:val="20"/>
              </w:rPr>
            </w:pPr>
            <w:r w:rsidRPr="00717678">
              <w:rPr>
                <w:sz w:val="20"/>
                <w:szCs w:val="20"/>
              </w:rPr>
              <w:t>906 053</w:t>
            </w:r>
          </w:p>
        </w:tc>
        <w:tc>
          <w:tcPr>
            <w:tcW w:w="495" w:type="pct"/>
            <w:noWrap/>
            <w:vAlign w:val="center"/>
          </w:tcPr>
          <w:p w14:paraId="454FFE47" w14:textId="77777777" w:rsidR="0063184C" w:rsidRPr="00717678" w:rsidRDefault="0063184C" w:rsidP="00234A77">
            <w:pPr>
              <w:ind w:firstLine="0"/>
              <w:jc w:val="center"/>
              <w:rPr>
                <w:rFonts w:eastAsia="Times New Roman"/>
                <w:sz w:val="20"/>
                <w:szCs w:val="20"/>
              </w:rPr>
            </w:pPr>
            <w:r w:rsidRPr="00717678">
              <w:rPr>
                <w:sz w:val="20"/>
                <w:szCs w:val="20"/>
              </w:rPr>
              <w:t>906 053</w:t>
            </w:r>
          </w:p>
        </w:tc>
        <w:tc>
          <w:tcPr>
            <w:tcW w:w="507" w:type="pct"/>
            <w:vAlign w:val="center"/>
          </w:tcPr>
          <w:p w14:paraId="28DAC176"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6B3C9346" w14:textId="77777777" w:rsidR="0063184C" w:rsidRPr="00717678" w:rsidRDefault="0063184C" w:rsidP="00234A77">
            <w:pPr>
              <w:ind w:firstLine="0"/>
              <w:jc w:val="center"/>
              <w:rPr>
                <w:sz w:val="20"/>
                <w:szCs w:val="20"/>
              </w:rPr>
            </w:pPr>
            <w:r w:rsidRPr="00717678">
              <w:rPr>
                <w:sz w:val="20"/>
                <w:szCs w:val="20"/>
              </w:rPr>
              <w:t>317 718</w:t>
            </w:r>
          </w:p>
        </w:tc>
        <w:tc>
          <w:tcPr>
            <w:tcW w:w="511" w:type="pct"/>
            <w:vAlign w:val="center"/>
          </w:tcPr>
          <w:p w14:paraId="0DEAC23E" w14:textId="77777777" w:rsidR="0063184C" w:rsidRPr="00717678" w:rsidRDefault="0063184C" w:rsidP="00234A77">
            <w:pPr>
              <w:ind w:firstLine="0"/>
              <w:jc w:val="center"/>
              <w:rPr>
                <w:sz w:val="20"/>
                <w:szCs w:val="20"/>
              </w:rPr>
            </w:pPr>
            <w:r w:rsidRPr="00717678">
              <w:rPr>
                <w:sz w:val="20"/>
                <w:szCs w:val="20"/>
              </w:rPr>
              <w:t>35.1</w:t>
            </w:r>
          </w:p>
        </w:tc>
        <w:tc>
          <w:tcPr>
            <w:tcW w:w="479" w:type="pct"/>
            <w:vAlign w:val="center"/>
          </w:tcPr>
          <w:p w14:paraId="022A87E3" w14:textId="77777777" w:rsidR="0063184C" w:rsidRPr="00717678" w:rsidRDefault="0063184C" w:rsidP="00234A77">
            <w:pPr>
              <w:ind w:firstLine="0"/>
              <w:jc w:val="center"/>
              <w:rPr>
                <w:sz w:val="20"/>
                <w:szCs w:val="20"/>
              </w:rPr>
            </w:pPr>
            <w:r w:rsidRPr="00717678">
              <w:rPr>
                <w:sz w:val="20"/>
                <w:szCs w:val="20"/>
              </w:rPr>
              <w:t>49 641</w:t>
            </w:r>
          </w:p>
        </w:tc>
        <w:tc>
          <w:tcPr>
            <w:tcW w:w="507" w:type="pct"/>
            <w:vAlign w:val="center"/>
          </w:tcPr>
          <w:p w14:paraId="34ABCE41" w14:textId="77777777" w:rsidR="0063184C" w:rsidRPr="00717678" w:rsidRDefault="0063184C" w:rsidP="00234A77">
            <w:pPr>
              <w:ind w:firstLine="0"/>
              <w:jc w:val="center"/>
              <w:rPr>
                <w:sz w:val="20"/>
                <w:szCs w:val="20"/>
              </w:rPr>
            </w:pPr>
            <w:r w:rsidRPr="00717678">
              <w:rPr>
                <w:sz w:val="20"/>
                <w:szCs w:val="20"/>
              </w:rPr>
              <w:t>5.5</w:t>
            </w:r>
          </w:p>
        </w:tc>
        <w:tc>
          <w:tcPr>
            <w:tcW w:w="572" w:type="pct"/>
            <w:vAlign w:val="center"/>
          </w:tcPr>
          <w:p w14:paraId="3E1475B2" w14:textId="77777777" w:rsidR="0063184C" w:rsidRPr="00717678" w:rsidRDefault="0063184C" w:rsidP="00234A77">
            <w:pPr>
              <w:ind w:firstLine="0"/>
              <w:jc w:val="center"/>
              <w:rPr>
                <w:sz w:val="20"/>
                <w:szCs w:val="20"/>
              </w:rPr>
            </w:pPr>
            <w:r w:rsidRPr="00717678">
              <w:rPr>
                <w:sz w:val="20"/>
                <w:szCs w:val="20"/>
              </w:rPr>
              <w:t>138 362</w:t>
            </w:r>
          </w:p>
        </w:tc>
        <w:tc>
          <w:tcPr>
            <w:tcW w:w="519" w:type="pct"/>
            <w:vAlign w:val="center"/>
          </w:tcPr>
          <w:p w14:paraId="31F41597" w14:textId="77777777" w:rsidR="0063184C" w:rsidRPr="00717678" w:rsidRDefault="0063184C" w:rsidP="00234A77">
            <w:pPr>
              <w:ind w:firstLine="0"/>
              <w:jc w:val="center"/>
              <w:rPr>
                <w:sz w:val="20"/>
                <w:szCs w:val="20"/>
              </w:rPr>
            </w:pPr>
            <w:r w:rsidRPr="00717678">
              <w:rPr>
                <w:sz w:val="20"/>
                <w:szCs w:val="20"/>
              </w:rPr>
              <w:t>15.3</w:t>
            </w:r>
          </w:p>
        </w:tc>
      </w:tr>
      <w:tr w:rsidR="00717678" w:rsidRPr="00717678" w14:paraId="0FC6B253" w14:textId="77777777" w:rsidTr="00234A77">
        <w:trPr>
          <w:trHeight w:val="255"/>
        </w:trPr>
        <w:tc>
          <w:tcPr>
            <w:tcW w:w="356" w:type="pct"/>
            <w:noWrap/>
            <w:vAlign w:val="center"/>
          </w:tcPr>
          <w:p w14:paraId="51ED719A" w14:textId="77777777" w:rsidR="0063184C" w:rsidRPr="00717678" w:rsidRDefault="0063184C" w:rsidP="00234A77">
            <w:pPr>
              <w:ind w:firstLine="0"/>
              <w:jc w:val="center"/>
              <w:rPr>
                <w:sz w:val="20"/>
                <w:szCs w:val="20"/>
              </w:rPr>
            </w:pPr>
            <w:r w:rsidRPr="00717678">
              <w:rPr>
                <w:sz w:val="20"/>
                <w:szCs w:val="20"/>
              </w:rPr>
              <w:t>2027</w:t>
            </w:r>
          </w:p>
        </w:tc>
        <w:tc>
          <w:tcPr>
            <w:tcW w:w="495" w:type="pct"/>
            <w:noWrap/>
            <w:vAlign w:val="center"/>
          </w:tcPr>
          <w:p w14:paraId="1D2C0F51" w14:textId="77777777" w:rsidR="0063184C" w:rsidRPr="00717678" w:rsidRDefault="0063184C" w:rsidP="00234A77">
            <w:pPr>
              <w:ind w:firstLine="0"/>
              <w:jc w:val="center"/>
              <w:rPr>
                <w:rFonts w:eastAsia="Times New Roman"/>
                <w:sz w:val="20"/>
                <w:szCs w:val="20"/>
              </w:rPr>
            </w:pPr>
            <w:r w:rsidRPr="00717678">
              <w:rPr>
                <w:sz w:val="20"/>
                <w:szCs w:val="20"/>
              </w:rPr>
              <w:t>907 722</w:t>
            </w:r>
          </w:p>
        </w:tc>
        <w:tc>
          <w:tcPr>
            <w:tcW w:w="495" w:type="pct"/>
            <w:noWrap/>
            <w:vAlign w:val="center"/>
          </w:tcPr>
          <w:p w14:paraId="3E545F42" w14:textId="77777777" w:rsidR="0063184C" w:rsidRPr="00717678" w:rsidRDefault="0063184C" w:rsidP="00234A77">
            <w:pPr>
              <w:ind w:firstLine="0"/>
              <w:jc w:val="center"/>
              <w:rPr>
                <w:rFonts w:eastAsia="Times New Roman"/>
                <w:sz w:val="20"/>
                <w:szCs w:val="20"/>
              </w:rPr>
            </w:pPr>
            <w:r w:rsidRPr="00717678">
              <w:rPr>
                <w:sz w:val="20"/>
                <w:szCs w:val="20"/>
              </w:rPr>
              <w:t>907 722</w:t>
            </w:r>
          </w:p>
        </w:tc>
        <w:tc>
          <w:tcPr>
            <w:tcW w:w="507" w:type="pct"/>
            <w:vAlign w:val="center"/>
          </w:tcPr>
          <w:p w14:paraId="45D72FBB"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6B4F0115" w14:textId="77777777" w:rsidR="0063184C" w:rsidRPr="00717678" w:rsidRDefault="0063184C" w:rsidP="00234A77">
            <w:pPr>
              <w:ind w:firstLine="0"/>
              <w:jc w:val="center"/>
              <w:rPr>
                <w:sz w:val="20"/>
                <w:szCs w:val="20"/>
              </w:rPr>
            </w:pPr>
            <w:r w:rsidRPr="00717678">
              <w:rPr>
                <w:sz w:val="20"/>
                <w:szCs w:val="20"/>
              </w:rPr>
              <w:t>333 604</w:t>
            </w:r>
          </w:p>
        </w:tc>
        <w:tc>
          <w:tcPr>
            <w:tcW w:w="511" w:type="pct"/>
            <w:vAlign w:val="center"/>
          </w:tcPr>
          <w:p w14:paraId="50E96EE6" w14:textId="77777777" w:rsidR="0063184C" w:rsidRPr="00717678" w:rsidRDefault="0063184C" w:rsidP="00234A77">
            <w:pPr>
              <w:ind w:firstLine="0"/>
              <w:jc w:val="center"/>
              <w:rPr>
                <w:sz w:val="20"/>
                <w:szCs w:val="20"/>
              </w:rPr>
            </w:pPr>
            <w:r w:rsidRPr="00717678">
              <w:rPr>
                <w:sz w:val="20"/>
                <w:szCs w:val="20"/>
              </w:rPr>
              <w:t>36.8</w:t>
            </w:r>
          </w:p>
        </w:tc>
        <w:tc>
          <w:tcPr>
            <w:tcW w:w="479" w:type="pct"/>
            <w:vAlign w:val="center"/>
          </w:tcPr>
          <w:p w14:paraId="26505987" w14:textId="77777777" w:rsidR="0063184C" w:rsidRPr="00717678" w:rsidRDefault="0063184C" w:rsidP="00234A77">
            <w:pPr>
              <w:ind w:firstLine="0"/>
              <w:jc w:val="center"/>
              <w:rPr>
                <w:sz w:val="20"/>
                <w:szCs w:val="20"/>
              </w:rPr>
            </w:pPr>
            <w:r w:rsidRPr="00717678">
              <w:rPr>
                <w:sz w:val="20"/>
                <w:szCs w:val="20"/>
              </w:rPr>
              <w:t>50 099</w:t>
            </w:r>
          </w:p>
        </w:tc>
        <w:tc>
          <w:tcPr>
            <w:tcW w:w="507" w:type="pct"/>
            <w:vAlign w:val="center"/>
          </w:tcPr>
          <w:p w14:paraId="73876010" w14:textId="77777777" w:rsidR="0063184C" w:rsidRPr="00717678" w:rsidRDefault="0063184C" w:rsidP="00234A77">
            <w:pPr>
              <w:ind w:firstLine="0"/>
              <w:jc w:val="center"/>
              <w:rPr>
                <w:sz w:val="20"/>
                <w:szCs w:val="20"/>
              </w:rPr>
            </w:pPr>
            <w:r w:rsidRPr="00717678">
              <w:rPr>
                <w:sz w:val="20"/>
                <w:szCs w:val="20"/>
              </w:rPr>
              <w:t>5.5</w:t>
            </w:r>
          </w:p>
        </w:tc>
        <w:tc>
          <w:tcPr>
            <w:tcW w:w="572" w:type="pct"/>
            <w:vAlign w:val="center"/>
          </w:tcPr>
          <w:p w14:paraId="2B7D45B7" w14:textId="77777777" w:rsidR="0063184C" w:rsidRPr="00717678" w:rsidRDefault="0063184C" w:rsidP="00234A77">
            <w:pPr>
              <w:ind w:firstLine="0"/>
              <w:jc w:val="center"/>
              <w:rPr>
                <w:sz w:val="20"/>
                <w:szCs w:val="20"/>
              </w:rPr>
            </w:pPr>
            <w:r w:rsidRPr="00717678">
              <w:rPr>
                <w:sz w:val="20"/>
                <w:szCs w:val="20"/>
              </w:rPr>
              <w:t>137 439</w:t>
            </w:r>
          </w:p>
        </w:tc>
        <w:tc>
          <w:tcPr>
            <w:tcW w:w="519" w:type="pct"/>
            <w:vAlign w:val="center"/>
          </w:tcPr>
          <w:p w14:paraId="7FE859B7" w14:textId="77777777" w:rsidR="0063184C" w:rsidRPr="00717678" w:rsidRDefault="0063184C" w:rsidP="00234A77">
            <w:pPr>
              <w:ind w:firstLine="0"/>
              <w:jc w:val="center"/>
              <w:rPr>
                <w:sz w:val="20"/>
                <w:szCs w:val="20"/>
              </w:rPr>
            </w:pPr>
            <w:r w:rsidRPr="00717678">
              <w:rPr>
                <w:sz w:val="20"/>
                <w:szCs w:val="20"/>
              </w:rPr>
              <w:t>15.1</w:t>
            </w:r>
          </w:p>
        </w:tc>
      </w:tr>
      <w:tr w:rsidR="00717678" w:rsidRPr="00717678" w14:paraId="722132C3" w14:textId="77777777" w:rsidTr="00234A77">
        <w:trPr>
          <w:trHeight w:val="255"/>
        </w:trPr>
        <w:tc>
          <w:tcPr>
            <w:tcW w:w="356" w:type="pct"/>
            <w:noWrap/>
            <w:vAlign w:val="center"/>
          </w:tcPr>
          <w:p w14:paraId="54B3E2E8" w14:textId="77777777" w:rsidR="0063184C" w:rsidRPr="00717678" w:rsidRDefault="0063184C" w:rsidP="00234A77">
            <w:pPr>
              <w:ind w:firstLine="0"/>
              <w:jc w:val="center"/>
              <w:rPr>
                <w:sz w:val="20"/>
                <w:szCs w:val="20"/>
              </w:rPr>
            </w:pPr>
            <w:r w:rsidRPr="00717678">
              <w:rPr>
                <w:sz w:val="20"/>
                <w:szCs w:val="20"/>
              </w:rPr>
              <w:t>2028</w:t>
            </w:r>
          </w:p>
        </w:tc>
        <w:tc>
          <w:tcPr>
            <w:tcW w:w="495" w:type="pct"/>
            <w:noWrap/>
            <w:vAlign w:val="center"/>
          </w:tcPr>
          <w:p w14:paraId="1414C66F" w14:textId="77777777" w:rsidR="0063184C" w:rsidRPr="00717678" w:rsidRDefault="0063184C" w:rsidP="00234A77">
            <w:pPr>
              <w:ind w:firstLine="0"/>
              <w:jc w:val="center"/>
              <w:rPr>
                <w:rFonts w:eastAsia="Times New Roman"/>
                <w:sz w:val="20"/>
                <w:szCs w:val="20"/>
              </w:rPr>
            </w:pPr>
            <w:r w:rsidRPr="00717678">
              <w:rPr>
                <w:sz w:val="20"/>
                <w:szCs w:val="20"/>
              </w:rPr>
              <w:t>909 394</w:t>
            </w:r>
          </w:p>
        </w:tc>
        <w:tc>
          <w:tcPr>
            <w:tcW w:w="495" w:type="pct"/>
            <w:noWrap/>
            <w:vAlign w:val="center"/>
          </w:tcPr>
          <w:p w14:paraId="7C0D563B" w14:textId="77777777" w:rsidR="0063184C" w:rsidRPr="00717678" w:rsidRDefault="0063184C" w:rsidP="00234A77">
            <w:pPr>
              <w:ind w:firstLine="0"/>
              <w:jc w:val="center"/>
              <w:rPr>
                <w:rFonts w:eastAsia="Times New Roman"/>
                <w:sz w:val="20"/>
                <w:szCs w:val="20"/>
              </w:rPr>
            </w:pPr>
            <w:r w:rsidRPr="00717678">
              <w:rPr>
                <w:sz w:val="20"/>
                <w:szCs w:val="20"/>
              </w:rPr>
              <w:t>909 394</w:t>
            </w:r>
          </w:p>
        </w:tc>
        <w:tc>
          <w:tcPr>
            <w:tcW w:w="507" w:type="pct"/>
            <w:vAlign w:val="center"/>
          </w:tcPr>
          <w:p w14:paraId="26B20155"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15E9E2F0" w14:textId="77777777" w:rsidR="0063184C" w:rsidRPr="00717678" w:rsidRDefault="0063184C" w:rsidP="00234A77">
            <w:pPr>
              <w:ind w:firstLine="0"/>
              <w:jc w:val="center"/>
              <w:rPr>
                <w:sz w:val="20"/>
                <w:szCs w:val="20"/>
              </w:rPr>
            </w:pPr>
            <w:r w:rsidRPr="00717678">
              <w:rPr>
                <w:sz w:val="20"/>
                <w:szCs w:val="20"/>
              </w:rPr>
              <w:t>350 284</w:t>
            </w:r>
          </w:p>
        </w:tc>
        <w:tc>
          <w:tcPr>
            <w:tcW w:w="511" w:type="pct"/>
            <w:vAlign w:val="center"/>
          </w:tcPr>
          <w:p w14:paraId="48B3C87C" w14:textId="77777777" w:rsidR="0063184C" w:rsidRPr="00717678" w:rsidRDefault="0063184C" w:rsidP="00234A77">
            <w:pPr>
              <w:ind w:firstLine="0"/>
              <w:jc w:val="center"/>
              <w:rPr>
                <w:sz w:val="20"/>
                <w:szCs w:val="20"/>
              </w:rPr>
            </w:pPr>
            <w:r w:rsidRPr="00717678">
              <w:rPr>
                <w:sz w:val="20"/>
                <w:szCs w:val="20"/>
              </w:rPr>
              <w:t>38.5</w:t>
            </w:r>
          </w:p>
        </w:tc>
        <w:tc>
          <w:tcPr>
            <w:tcW w:w="479" w:type="pct"/>
            <w:vAlign w:val="center"/>
          </w:tcPr>
          <w:p w14:paraId="341F18D6" w14:textId="77777777" w:rsidR="0063184C" w:rsidRPr="00717678" w:rsidRDefault="0063184C" w:rsidP="00234A77">
            <w:pPr>
              <w:ind w:firstLine="0"/>
              <w:jc w:val="center"/>
              <w:rPr>
                <w:sz w:val="20"/>
                <w:szCs w:val="20"/>
              </w:rPr>
            </w:pPr>
            <w:r w:rsidRPr="00717678">
              <w:rPr>
                <w:sz w:val="20"/>
                <w:szCs w:val="20"/>
              </w:rPr>
              <w:t>50 620</w:t>
            </w:r>
          </w:p>
        </w:tc>
        <w:tc>
          <w:tcPr>
            <w:tcW w:w="507" w:type="pct"/>
            <w:vAlign w:val="center"/>
          </w:tcPr>
          <w:p w14:paraId="280890C7" w14:textId="77777777" w:rsidR="0063184C" w:rsidRPr="00717678" w:rsidRDefault="0063184C" w:rsidP="00234A77">
            <w:pPr>
              <w:ind w:firstLine="0"/>
              <w:jc w:val="center"/>
              <w:rPr>
                <w:sz w:val="20"/>
                <w:szCs w:val="20"/>
              </w:rPr>
            </w:pPr>
            <w:r w:rsidRPr="00717678">
              <w:rPr>
                <w:sz w:val="20"/>
                <w:szCs w:val="20"/>
              </w:rPr>
              <w:t>5.6</w:t>
            </w:r>
          </w:p>
        </w:tc>
        <w:tc>
          <w:tcPr>
            <w:tcW w:w="572" w:type="pct"/>
            <w:vAlign w:val="center"/>
          </w:tcPr>
          <w:p w14:paraId="6BA6DD42" w14:textId="77777777" w:rsidR="0063184C" w:rsidRPr="00717678" w:rsidRDefault="0063184C" w:rsidP="00234A77">
            <w:pPr>
              <w:ind w:firstLine="0"/>
              <w:jc w:val="center"/>
              <w:rPr>
                <w:sz w:val="20"/>
                <w:szCs w:val="20"/>
              </w:rPr>
            </w:pPr>
            <w:r w:rsidRPr="00717678">
              <w:rPr>
                <w:sz w:val="20"/>
                <w:szCs w:val="20"/>
              </w:rPr>
              <w:t>136 349</w:t>
            </w:r>
          </w:p>
        </w:tc>
        <w:tc>
          <w:tcPr>
            <w:tcW w:w="519" w:type="pct"/>
            <w:vAlign w:val="center"/>
          </w:tcPr>
          <w:p w14:paraId="7B832B4D" w14:textId="77777777" w:rsidR="0063184C" w:rsidRPr="00717678" w:rsidRDefault="0063184C" w:rsidP="00234A77">
            <w:pPr>
              <w:ind w:firstLine="0"/>
              <w:jc w:val="center"/>
              <w:rPr>
                <w:sz w:val="20"/>
                <w:szCs w:val="20"/>
              </w:rPr>
            </w:pPr>
            <w:r w:rsidRPr="00717678">
              <w:rPr>
                <w:sz w:val="20"/>
                <w:szCs w:val="20"/>
              </w:rPr>
              <w:t>15.0</w:t>
            </w:r>
          </w:p>
        </w:tc>
      </w:tr>
      <w:tr w:rsidR="00717678" w:rsidRPr="00717678" w14:paraId="434001BF" w14:textId="77777777" w:rsidTr="00234A77">
        <w:trPr>
          <w:trHeight w:val="255"/>
        </w:trPr>
        <w:tc>
          <w:tcPr>
            <w:tcW w:w="356" w:type="pct"/>
            <w:noWrap/>
            <w:vAlign w:val="center"/>
          </w:tcPr>
          <w:p w14:paraId="7EA5648A" w14:textId="77777777" w:rsidR="0063184C" w:rsidRPr="00717678" w:rsidRDefault="0063184C" w:rsidP="00234A77">
            <w:pPr>
              <w:ind w:firstLine="0"/>
              <w:jc w:val="center"/>
              <w:rPr>
                <w:sz w:val="20"/>
                <w:szCs w:val="20"/>
              </w:rPr>
            </w:pPr>
            <w:r w:rsidRPr="00717678">
              <w:rPr>
                <w:sz w:val="20"/>
                <w:szCs w:val="20"/>
              </w:rPr>
              <w:t>2029</w:t>
            </w:r>
          </w:p>
        </w:tc>
        <w:tc>
          <w:tcPr>
            <w:tcW w:w="495" w:type="pct"/>
            <w:noWrap/>
            <w:vAlign w:val="center"/>
          </w:tcPr>
          <w:p w14:paraId="2A0EEC28" w14:textId="77777777" w:rsidR="0063184C" w:rsidRPr="00717678" w:rsidRDefault="0063184C" w:rsidP="00234A77">
            <w:pPr>
              <w:ind w:firstLine="0"/>
              <w:jc w:val="center"/>
              <w:rPr>
                <w:rFonts w:eastAsia="Times New Roman"/>
                <w:sz w:val="20"/>
                <w:szCs w:val="20"/>
              </w:rPr>
            </w:pPr>
            <w:r w:rsidRPr="00717678">
              <w:rPr>
                <w:sz w:val="20"/>
                <w:szCs w:val="20"/>
              </w:rPr>
              <w:t>911 069</w:t>
            </w:r>
          </w:p>
        </w:tc>
        <w:tc>
          <w:tcPr>
            <w:tcW w:w="495" w:type="pct"/>
            <w:noWrap/>
            <w:vAlign w:val="center"/>
          </w:tcPr>
          <w:p w14:paraId="19869546" w14:textId="77777777" w:rsidR="0063184C" w:rsidRPr="00717678" w:rsidRDefault="0063184C" w:rsidP="00234A77">
            <w:pPr>
              <w:ind w:firstLine="0"/>
              <w:jc w:val="center"/>
              <w:rPr>
                <w:rFonts w:eastAsia="Times New Roman"/>
                <w:sz w:val="20"/>
                <w:szCs w:val="20"/>
              </w:rPr>
            </w:pPr>
            <w:r w:rsidRPr="00717678">
              <w:rPr>
                <w:sz w:val="20"/>
                <w:szCs w:val="20"/>
              </w:rPr>
              <w:t>911 069</w:t>
            </w:r>
          </w:p>
        </w:tc>
        <w:tc>
          <w:tcPr>
            <w:tcW w:w="507" w:type="pct"/>
            <w:vAlign w:val="center"/>
          </w:tcPr>
          <w:p w14:paraId="5B1950A1"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75372526" w14:textId="77777777" w:rsidR="0063184C" w:rsidRPr="00717678" w:rsidRDefault="0063184C" w:rsidP="00234A77">
            <w:pPr>
              <w:ind w:firstLine="0"/>
              <w:jc w:val="center"/>
              <w:rPr>
                <w:sz w:val="20"/>
                <w:szCs w:val="20"/>
              </w:rPr>
            </w:pPr>
            <w:r w:rsidRPr="00717678">
              <w:rPr>
                <w:sz w:val="20"/>
                <w:szCs w:val="20"/>
              </w:rPr>
              <w:t>367 798</w:t>
            </w:r>
          </w:p>
        </w:tc>
        <w:tc>
          <w:tcPr>
            <w:tcW w:w="511" w:type="pct"/>
            <w:vAlign w:val="center"/>
          </w:tcPr>
          <w:p w14:paraId="5F991BE3" w14:textId="77777777" w:rsidR="0063184C" w:rsidRPr="00717678" w:rsidRDefault="0063184C" w:rsidP="00234A77">
            <w:pPr>
              <w:ind w:firstLine="0"/>
              <w:jc w:val="center"/>
              <w:rPr>
                <w:sz w:val="20"/>
                <w:szCs w:val="20"/>
              </w:rPr>
            </w:pPr>
            <w:r w:rsidRPr="00717678">
              <w:rPr>
                <w:sz w:val="20"/>
                <w:szCs w:val="20"/>
              </w:rPr>
              <w:t>40.4</w:t>
            </w:r>
          </w:p>
        </w:tc>
        <w:tc>
          <w:tcPr>
            <w:tcW w:w="479" w:type="pct"/>
            <w:vAlign w:val="center"/>
          </w:tcPr>
          <w:p w14:paraId="0FCFC1B0" w14:textId="77777777" w:rsidR="0063184C" w:rsidRPr="00717678" w:rsidRDefault="0063184C" w:rsidP="00234A77">
            <w:pPr>
              <w:ind w:firstLine="0"/>
              <w:jc w:val="center"/>
              <w:rPr>
                <w:sz w:val="20"/>
                <w:szCs w:val="20"/>
              </w:rPr>
            </w:pPr>
            <w:r w:rsidRPr="00717678">
              <w:rPr>
                <w:sz w:val="20"/>
                <w:szCs w:val="20"/>
              </w:rPr>
              <w:t>51 195</w:t>
            </w:r>
          </w:p>
        </w:tc>
        <w:tc>
          <w:tcPr>
            <w:tcW w:w="507" w:type="pct"/>
            <w:vAlign w:val="center"/>
          </w:tcPr>
          <w:p w14:paraId="304637D5" w14:textId="77777777" w:rsidR="0063184C" w:rsidRPr="00717678" w:rsidRDefault="0063184C" w:rsidP="00234A77">
            <w:pPr>
              <w:ind w:firstLine="0"/>
              <w:jc w:val="center"/>
              <w:rPr>
                <w:sz w:val="20"/>
                <w:szCs w:val="20"/>
              </w:rPr>
            </w:pPr>
            <w:r w:rsidRPr="00717678">
              <w:rPr>
                <w:sz w:val="20"/>
                <w:szCs w:val="20"/>
              </w:rPr>
              <w:t>5.6</w:t>
            </w:r>
          </w:p>
        </w:tc>
        <w:tc>
          <w:tcPr>
            <w:tcW w:w="572" w:type="pct"/>
            <w:vAlign w:val="center"/>
          </w:tcPr>
          <w:p w14:paraId="10D8B761" w14:textId="77777777" w:rsidR="0063184C" w:rsidRPr="00717678" w:rsidRDefault="0063184C" w:rsidP="00234A77">
            <w:pPr>
              <w:ind w:firstLine="0"/>
              <w:jc w:val="center"/>
              <w:rPr>
                <w:sz w:val="20"/>
                <w:szCs w:val="20"/>
              </w:rPr>
            </w:pPr>
            <w:r w:rsidRPr="00717678">
              <w:rPr>
                <w:sz w:val="20"/>
                <w:szCs w:val="20"/>
              </w:rPr>
              <w:t>135 306</w:t>
            </w:r>
          </w:p>
        </w:tc>
        <w:tc>
          <w:tcPr>
            <w:tcW w:w="519" w:type="pct"/>
            <w:vAlign w:val="center"/>
          </w:tcPr>
          <w:p w14:paraId="64FFC546" w14:textId="77777777" w:rsidR="0063184C" w:rsidRPr="00717678" w:rsidRDefault="0063184C" w:rsidP="00234A77">
            <w:pPr>
              <w:ind w:firstLine="0"/>
              <w:jc w:val="center"/>
              <w:rPr>
                <w:sz w:val="20"/>
                <w:szCs w:val="20"/>
              </w:rPr>
            </w:pPr>
            <w:r w:rsidRPr="00717678">
              <w:rPr>
                <w:sz w:val="20"/>
                <w:szCs w:val="20"/>
              </w:rPr>
              <w:t>14.9</w:t>
            </w:r>
          </w:p>
        </w:tc>
      </w:tr>
      <w:tr w:rsidR="00717678" w:rsidRPr="00717678" w14:paraId="39F59E16" w14:textId="77777777" w:rsidTr="00234A77">
        <w:trPr>
          <w:trHeight w:val="255"/>
        </w:trPr>
        <w:tc>
          <w:tcPr>
            <w:tcW w:w="356" w:type="pct"/>
            <w:noWrap/>
            <w:vAlign w:val="center"/>
          </w:tcPr>
          <w:p w14:paraId="098FC4C5" w14:textId="77777777" w:rsidR="0063184C" w:rsidRPr="00717678" w:rsidRDefault="0063184C" w:rsidP="00234A77">
            <w:pPr>
              <w:ind w:firstLine="0"/>
              <w:jc w:val="center"/>
              <w:rPr>
                <w:sz w:val="20"/>
                <w:szCs w:val="20"/>
              </w:rPr>
            </w:pPr>
            <w:r w:rsidRPr="00717678">
              <w:rPr>
                <w:sz w:val="20"/>
                <w:szCs w:val="20"/>
              </w:rPr>
              <w:t>2030</w:t>
            </w:r>
          </w:p>
        </w:tc>
        <w:tc>
          <w:tcPr>
            <w:tcW w:w="495" w:type="pct"/>
            <w:noWrap/>
            <w:vAlign w:val="center"/>
          </w:tcPr>
          <w:p w14:paraId="6B7C7EDF" w14:textId="77777777" w:rsidR="0063184C" w:rsidRPr="00717678" w:rsidRDefault="0063184C" w:rsidP="00234A77">
            <w:pPr>
              <w:ind w:firstLine="0"/>
              <w:jc w:val="center"/>
              <w:rPr>
                <w:rFonts w:eastAsia="Times New Roman"/>
                <w:sz w:val="20"/>
                <w:szCs w:val="20"/>
              </w:rPr>
            </w:pPr>
            <w:r w:rsidRPr="00717678">
              <w:rPr>
                <w:sz w:val="20"/>
                <w:szCs w:val="20"/>
              </w:rPr>
              <w:t>912 748</w:t>
            </w:r>
          </w:p>
        </w:tc>
        <w:tc>
          <w:tcPr>
            <w:tcW w:w="495" w:type="pct"/>
            <w:noWrap/>
            <w:vAlign w:val="center"/>
          </w:tcPr>
          <w:p w14:paraId="221C31E4" w14:textId="77777777" w:rsidR="0063184C" w:rsidRPr="00717678" w:rsidRDefault="0063184C" w:rsidP="00234A77">
            <w:pPr>
              <w:ind w:firstLine="0"/>
              <w:jc w:val="center"/>
              <w:rPr>
                <w:rFonts w:eastAsia="Times New Roman"/>
                <w:sz w:val="20"/>
                <w:szCs w:val="20"/>
              </w:rPr>
            </w:pPr>
            <w:r w:rsidRPr="00717678">
              <w:rPr>
                <w:sz w:val="20"/>
                <w:szCs w:val="20"/>
              </w:rPr>
              <w:t>912 748</w:t>
            </w:r>
          </w:p>
        </w:tc>
        <w:tc>
          <w:tcPr>
            <w:tcW w:w="507" w:type="pct"/>
            <w:vAlign w:val="center"/>
          </w:tcPr>
          <w:p w14:paraId="2EB2BB7D"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19CF8513" w14:textId="77777777" w:rsidR="0063184C" w:rsidRPr="00717678" w:rsidRDefault="0063184C" w:rsidP="00234A77">
            <w:pPr>
              <w:ind w:firstLine="0"/>
              <w:jc w:val="center"/>
              <w:rPr>
                <w:sz w:val="20"/>
                <w:szCs w:val="20"/>
              </w:rPr>
            </w:pPr>
            <w:r w:rsidRPr="00717678">
              <w:rPr>
                <w:sz w:val="20"/>
                <w:szCs w:val="20"/>
              </w:rPr>
              <w:t>386 188</w:t>
            </w:r>
          </w:p>
        </w:tc>
        <w:tc>
          <w:tcPr>
            <w:tcW w:w="511" w:type="pct"/>
            <w:vAlign w:val="center"/>
          </w:tcPr>
          <w:p w14:paraId="4930FB80" w14:textId="77777777" w:rsidR="0063184C" w:rsidRPr="00717678" w:rsidRDefault="0063184C" w:rsidP="00234A77">
            <w:pPr>
              <w:ind w:firstLine="0"/>
              <w:jc w:val="center"/>
              <w:rPr>
                <w:sz w:val="20"/>
                <w:szCs w:val="20"/>
              </w:rPr>
            </w:pPr>
            <w:r w:rsidRPr="00717678">
              <w:rPr>
                <w:sz w:val="20"/>
                <w:szCs w:val="20"/>
              </w:rPr>
              <w:t>42.3</w:t>
            </w:r>
          </w:p>
        </w:tc>
        <w:tc>
          <w:tcPr>
            <w:tcW w:w="479" w:type="pct"/>
            <w:vAlign w:val="center"/>
          </w:tcPr>
          <w:p w14:paraId="772D2FEB" w14:textId="77777777" w:rsidR="0063184C" w:rsidRPr="00717678" w:rsidRDefault="0063184C" w:rsidP="00234A77">
            <w:pPr>
              <w:ind w:firstLine="0"/>
              <w:jc w:val="center"/>
              <w:rPr>
                <w:sz w:val="20"/>
                <w:szCs w:val="20"/>
              </w:rPr>
            </w:pPr>
            <w:r w:rsidRPr="00717678">
              <w:rPr>
                <w:sz w:val="20"/>
                <w:szCs w:val="20"/>
              </w:rPr>
              <w:t>51 823</w:t>
            </w:r>
          </w:p>
        </w:tc>
        <w:tc>
          <w:tcPr>
            <w:tcW w:w="507" w:type="pct"/>
            <w:vAlign w:val="center"/>
          </w:tcPr>
          <w:p w14:paraId="1B944315" w14:textId="77777777" w:rsidR="0063184C" w:rsidRPr="00717678" w:rsidRDefault="0063184C" w:rsidP="00234A77">
            <w:pPr>
              <w:ind w:firstLine="0"/>
              <w:jc w:val="center"/>
              <w:rPr>
                <w:sz w:val="20"/>
                <w:szCs w:val="20"/>
              </w:rPr>
            </w:pPr>
            <w:r w:rsidRPr="00717678">
              <w:rPr>
                <w:sz w:val="20"/>
                <w:szCs w:val="20"/>
              </w:rPr>
              <w:t>5.7</w:t>
            </w:r>
          </w:p>
        </w:tc>
        <w:tc>
          <w:tcPr>
            <w:tcW w:w="572" w:type="pct"/>
            <w:vAlign w:val="center"/>
          </w:tcPr>
          <w:p w14:paraId="21DE4815" w14:textId="77777777" w:rsidR="0063184C" w:rsidRPr="00717678" w:rsidRDefault="0063184C" w:rsidP="00234A77">
            <w:pPr>
              <w:ind w:firstLine="0"/>
              <w:jc w:val="center"/>
              <w:rPr>
                <w:sz w:val="20"/>
                <w:szCs w:val="20"/>
              </w:rPr>
            </w:pPr>
            <w:r w:rsidRPr="00717678">
              <w:rPr>
                <w:sz w:val="20"/>
                <w:szCs w:val="20"/>
              </w:rPr>
              <w:t>134 225</w:t>
            </w:r>
          </w:p>
        </w:tc>
        <w:tc>
          <w:tcPr>
            <w:tcW w:w="519" w:type="pct"/>
            <w:vAlign w:val="center"/>
          </w:tcPr>
          <w:p w14:paraId="67802418" w14:textId="77777777" w:rsidR="0063184C" w:rsidRPr="00717678" w:rsidRDefault="0063184C" w:rsidP="00234A77">
            <w:pPr>
              <w:ind w:firstLine="0"/>
              <w:jc w:val="center"/>
              <w:rPr>
                <w:sz w:val="20"/>
                <w:szCs w:val="20"/>
              </w:rPr>
            </w:pPr>
            <w:r w:rsidRPr="00717678">
              <w:rPr>
                <w:sz w:val="20"/>
                <w:szCs w:val="20"/>
              </w:rPr>
              <w:t>14.7</w:t>
            </w:r>
          </w:p>
        </w:tc>
      </w:tr>
      <w:tr w:rsidR="00717678" w:rsidRPr="00717678" w14:paraId="2CD1F0CC" w14:textId="77777777" w:rsidTr="00234A77">
        <w:trPr>
          <w:trHeight w:val="255"/>
        </w:trPr>
        <w:tc>
          <w:tcPr>
            <w:tcW w:w="356" w:type="pct"/>
            <w:noWrap/>
            <w:vAlign w:val="center"/>
          </w:tcPr>
          <w:p w14:paraId="1EBE8504" w14:textId="77777777" w:rsidR="0063184C" w:rsidRPr="00717678" w:rsidRDefault="0063184C" w:rsidP="00234A77">
            <w:pPr>
              <w:ind w:firstLine="0"/>
              <w:jc w:val="center"/>
              <w:rPr>
                <w:sz w:val="20"/>
                <w:szCs w:val="20"/>
              </w:rPr>
            </w:pPr>
            <w:r w:rsidRPr="00717678">
              <w:rPr>
                <w:sz w:val="20"/>
                <w:szCs w:val="20"/>
              </w:rPr>
              <w:t>2031</w:t>
            </w:r>
          </w:p>
        </w:tc>
        <w:tc>
          <w:tcPr>
            <w:tcW w:w="495" w:type="pct"/>
            <w:noWrap/>
            <w:vAlign w:val="center"/>
          </w:tcPr>
          <w:p w14:paraId="0E01A7D3" w14:textId="77777777" w:rsidR="0063184C" w:rsidRPr="00717678" w:rsidRDefault="0063184C" w:rsidP="00234A77">
            <w:pPr>
              <w:ind w:firstLine="0"/>
              <w:jc w:val="center"/>
              <w:rPr>
                <w:rFonts w:eastAsia="Times New Roman"/>
                <w:sz w:val="20"/>
                <w:szCs w:val="20"/>
              </w:rPr>
            </w:pPr>
            <w:r w:rsidRPr="00717678">
              <w:rPr>
                <w:sz w:val="20"/>
                <w:szCs w:val="20"/>
              </w:rPr>
              <w:t>914 429</w:t>
            </w:r>
          </w:p>
        </w:tc>
        <w:tc>
          <w:tcPr>
            <w:tcW w:w="495" w:type="pct"/>
            <w:noWrap/>
            <w:vAlign w:val="center"/>
          </w:tcPr>
          <w:p w14:paraId="708FF40F" w14:textId="77777777" w:rsidR="0063184C" w:rsidRPr="00717678" w:rsidRDefault="0063184C" w:rsidP="00234A77">
            <w:pPr>
              <w:ind w:firstLine="0"/>
              <w:jc w:val="center"/>
              <w:rPr>
                <w:rFonts w:eastAsia="Times New Roman"/>
                <w:sz w:val="20"/>
                <w:szCs w:val="20"/>
              </w:rPr>
            </w:pPr>
            <w:r w:rsidRPr="00717678">
              <w:rPr>
                <w:sz w:val="20"/>
                <w:szCs w:val="20"/>
              </w:rPr>
              <w:t>914 429</w:t>
            </w:r>
          </w:p>
        </w:tc>
        <w:tc>
          <w:tcPr>
            <w:tcW w:w="507" w:type="pct"/>
            <w:vAlign w:val="center"/>
          </w:tcPr>
          <w:p w14:paraId="5D92DC4F"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661A9C16" w14:textId="77777777" w:rsidR="0063184C" w:rsidRPr="00717678" w:rsidRDefault="0063184C" w:rsidP="00234A77">
            <w:pPr>
              <w:ind w:firstLine="0"/>
              <w:jc w:val="center"/>
              <w:rPr>
                <w:sz w:val="20"/>
                <w:szCs w:val="20"/>
              </w:rPr>
            </w:pPr>
            <w:r w:rsidRPr="00717678">
              <w:rPr>
                <w:sz w:val="20"/>
                <w:szCs w:val="20"/>
              </w:rPr>
              <w:t>405 498</w:t>
            </w:r>
          </w:p>
        </w:tc>
        <w:tc>
          <w:tcPr>
            <w:tcW w:w="511" w:type="pct"/>
            <w:vAlign w:val="center"/>
          </w:tcPr>
          <w:p w14:paraId="25E2EC95" w14:textId="77777777" w:rsidR="0063184C" w:rsidRPr="00717678" w:rsidRDefault="0063184C" w:rsidP="00234A77">
            <w:pPr>
              <w:ind w:firstLine="0"/>
              <w:jc w:val="center"/>
              <w:rPr>
                <w:sz w:val="20"/>
                <w:szCs w:val="20"/>
              </w:rPr>
            </w:pPr>
            <w:r w:rsidRPr="00717678">
              <w:rPr>
                <w:sz w:val="20"/>
                <w:szCs w:val="20"/>
              </w:rPr>
              <w:t>44.3</w:t>
            </w:r>
          </w:p>
        </w:tc>
        <w:tc>
          <w:tcPr>
            <w:tcW w:w="479" w:type="pct"/>
            <w:vAlign w:val="center"/>
          </w:tcPr>
          <w:p w14:paraId="0D9ADBE3" w14:textId="77777777" w:rsidR="0063184C" w:rsidRPr="00717678" w:rsidRDefault="0063184C" w:rsidP="00234A77">
            <w:pPr>
              <w:ind w:firstLine="0"/>
              <w:jc w:val="center"/>
              <w:rPr>
                <w:sz w:val="20"/>
                <w:szCs w:val="20"/>
              </w:rPr>
            </w:pPr>
            <w:r w:rsidRPr="00717678">
              <w:rPr>
                <w:sz w:val="20"/>
                <w:szCs w:val="20"/>
              </w:rPr>
              <w:t>52 508</w:t>
            </w:r>
          </w:p>
        </w:tc>
        <w:tc>
          <w:tcPr>
            <w:tcW w:w="507" w:type="pct"/>
            <w:vAlign w:val="center"/>
          </w:tcPr>
          <w:p w14:paraId="08F23915" w14:textId="77777777" w:rsidR="0063184C" w:rsidRPr="00717678" w:rsidRDefault="0063184C" w:rsidP="00234A77">
            <w:pPr>
              <w:ind w:firstLine="0"/>
              <w:jc w:val="center"/>
              <w:rPr>
                <w:sz w:val="20"/>
                <w:szCs w:val="20"/>
              </w:rPr>
            </w:pPr>
            <w:r w:rsidRPr="00717678">
              <w:rPr>
                <w:sz w:val="20"/>
                <w:szCs w:val="20"/>
              </w:rPr>
              <w:t>5.7</w:t>
            </w:r>
          </w:p>
        </w:tc>
        <w:tc>
          <w:tcPr>
            <w:tcW w:w="572" w:type="pct"/>
            <w:vAlign w:val="center"/>
          </w:tcPr>
          <w:p w14:paraId="4F849526" w14:textId="77777777" w:rsidR="0063184C" w:rsidRPr="00717678" w:rsidRDefault="0063184C" w:rsidP="00234A77">
            <w:pPr>
              <w:ind w:firstLine="0"/>
              <w:jc w:val="center"/>
              <w:rPr>
                <w:sz w:val="20"/>
                <w:szCs w:val="20"/>
              </w:rPr>
            </w:pPr>
            <w:r w:rsidRPr="00717678">
              <w:rPr>
                <w:sz w:val="20"/>
                <w:szCs w:val="20"/>
              </w:rPr>
              <w:t>133 000</w:t>
            </w:r>
          </w:p>
        </w:tc>
        <w:tc>
          <w:tcPr>
            <w:tcW w:w="519" w:type="pct"/>
            <w:vAlign w:val="center"/>
          </w:tcPr>
          <w:p w14:paraId="2C5AA753" w14:textId="77777777" w:rsidR="0063184C" w:rsidRPr="00717678" w:rsidRDefault="0063184C" w:rsidP="00234A77">
            <w:pPr>
              <w:ind w:firstLine="0"/>
              <w:jc w:val="center"/>
              <w:rPr>
                <w:sz w:val="20"/>
                <w:szCs w:val="20"/>
              </w:rPr>
            </w:pPr>
            <w:r w:rsidRPr="00717678">
              <w:rPr>
                <w:sz w:val="20"/>
                <w:szCs w:val="20"/>
              </w:rPr>
              <w:t>14.5</w:t>
            </w:r>
          </w:p>
        </w:tc>
      </w:tr>
      <w:tr w:rsidR="00717678" w:rsidRPr="00717678" w14:paraId="2BD66C4C" w14:textId="77777777" w:rsidTr="00234A77">
        <w:trPr>
          <w:trHeight w:val="255"/>
        </w:trPr>
        <w:tc>
          <w:tcPr>
            <w:tcW w:w="356" w:type="pct"/>
            <w:noWrap/>
            <w:vAlign w:val="center"/>
          </w:tcPr>
          <w:p w14:paraId="0D0F8D31" w14:textId="77777777" w:rsidR="0063184C" w:rsidRPr="00717678" w:rsidRDefault="0063184C" w:rsidP="00234A77">
            <w:pPr>
              <w:ind w:firstLine="0"/>
              <w:jc w:val="center"/>
              <w:rPr>
                <w:sz w:val="20"/>
                <w:szCs w:val="20"/>
              </w:rPr>
            </w:pPr>
            <w:r w:rsidRPr="00717678">
              <w:rPr>
                <w:sz w:val="20"/>
                <w:szCs w:val="20"/>
              </w:rPr>
              <w:t>2032</w:t>
            </w:r>
          </w:p>
        </w:tc>
        <w:tc>
          <w:tcPr>
            <w:tcW w:w="495" w:type="pct"/>
            <w:noWrap/>
            <w:vAlign w:val="center"/>
          </w:tcPr>
          <w:p w14:paraId="28A8446E" w14:textId="77777777" w:rsidR="0063184C" w:rsidRPr="00717678" w:rsidRDefault="0063184C" w:rsidP="00234A77">
            <w:pPr>
              <w:ind w:firstLine="0"/>
              <w:jc w:val="center"/>
              <w:rPr>
                <w:rFonts w:eastAsia="Times New Roman"/>
                <w:sz w:val="20"/>
                <w:szCs w:val="20"/>
              </w:rPr>
            </w:pPr>
            <w:r w:rsidRPr="00717678">
              <w:rPr>
                <w:sz w:val="20"/>
                <w:szCs w:val="20"/>
              </w:rPr>
              <w:t>916 113</w:t>
            </w:r>
          </w:p>
        </w:tc>
        <w:tc>
          <w:tcPr>
            <w:tcW w:w="495" w:type="pct"/>
            <w:noWrap/>
            <w:vAlign w:val="center"/>
          </w:tcPr>
          <w:p w14:paraId="5A55E934" w14:textId="77777777" w:rsidR="0063184C" w:rsidRPr="00717678" w:rsidRDefault="0063184C" w:rsidP="00234A77">
            <w:pPr>
              <w:ind w:firstLine="0"/>
              <w:jc w:val="center"/>
              <w:rPr>
                <w:rFonts w:eastAsia="Times New Roman"/>
                <w:sz w:val="20"/>
                <w:szCs w:val="20"/>
              </w:rPr>
            </w:pPr>
            <w:r w:rsidRPr="00717678">
              <w:rPr>
                <w:sz w:val="20"/>
                <w:szCs w:val="20"/>
              </w:rPr>
              <w:t>916 113</w:t>
            </w:r>
          </w:p>
        </w:tc>
        <w:tc>
          <w:tcPr>
            <w:tcW w:w="507" w:type="pct"/>
            <w:vAlign w:val="center"/>
          </w:tcPr>
          <w:p w14:paraId="2CE06767"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37EBA965" w14:textId="77777777" w:rsidR="0063184C" w:rsidRPr="00717678" w:rsidRDefault="0063184C" w:rsidP="00234A77">
            <w:pPr>
              <w:ind w:firstLine="0"/>
              <w:jc w:val="center"/>
              <w:rPr>
                <w:sz w:val="20"/>
                <w:szCs w:val="20"/>
              </w:rPr>
            </w:pPr>
            <w:r w:rsidRPr="00717678">
              <w:rPr>
                <w:sz w:val="20"/>
                <w:szCs w:val="20"/>
              </w:rPr>
              <w:t>425 772</w:t>
            </w:r>
          </w:p>
        </w:tc>
        <w:tc>
          <w:tcPr>
            <w:tcW w:w="511" w:type="pct"/>
            <w:vAlign w:val="center"/>
          </w:tcPr>
          <w:p w14:paraId="66CE4C66" w14:textId="77777777" w:rsidR="0063184C" w:rsidRPr="00717678" w:rsidRDefault="0063184C" w:rsidP="00234A77">
            <w:pPr>
              <w:ind w:firstLine="0"/>
              <w:jc w:val="center"/>
              <w:rPr>
                <w:sz w:val="20"/>
                <w:szCs w:val="20"/>
              </w:rPr>
            </w:pPr>
            <w:r w:rsidRPr="00717678">
              <w:rPr>
                <w:sz w:val="20"/>
                <w:szCs w:val="20"/>
              </w:rPr>
              <w:t>46.5</w:t>
            </w:r>
          </w:p>
        </w:tc>
        <w:tc>
          <w:tcPr>
            <w:tcW w:w="479" w:type="pct"/>
            <w:vAlign w:val="center"/>
          </w:tcPr>
          <w:p w14:paraId="1355D48D" w14:textId="77777777" w:rsidR="0063184C" w:rsidRPr="00717678" w:rsidRDefault="0063184C" w:rsidP="00234A77">
            <w:pPr>
              <w:ind w:firstLine="0"/>
              <w:jc w:val="center"/>
              <w:rPr>
                <w:sz w:val="20"/>
                <w:szCs w:val="20"/>
              </w:rPr>
            </w:pPr>
            <w:r w:rsidRPr="00717678">
              <w:rPr>
                <w:sz w:val="20"/>
                <w:szCs w:val="20"/>
              </w:rPr>
              <w:t>53 253</w:t>
            </w:r>
          </w:p>
        </w:tc>
        <w:tc>
          <w:tcPr>
            <w:tcW w:w="507" w:type="pct"/>
            <w:vAlign w:val="center"/>
          </w:tcPr>
          <w:p w14:paraId="5EC7E37D" w14:textId="77777777" w:rsidR="0063184C" w:rsidRPr="00717678" w:rsidRDefault="0063184C" w:rsidP="00234A77">
            <w:pPr>
              <w:ind w:firstLine="0"/>
              <w:jc w:val="center"/>
              <w:rPr>
                <w:sz w:val="20"/>
                <w:szCs w:val="20"/>
              </w:rPr>
            </w:pPr>
            <w:r w:rsidRPr="00717678">
              <w:rPr>
                <w:sz w:val="20"/>
                <w:szCs w:val="20"/>
              </w:rPr>
              <w:t>5.8</w:t>
            </w:r>
          </w:p>
        </w:tc>
        <w:tc>
          <w:tcPr>
            <w:tcW w:w="572" w:type="pct"/>
            <w:vAlign w:val="center"/>
          </w:tcPr>
          <w:p w14:paraId="356F0A14" w14:textId="77777777" w:rsidR="0063184C" w:rsidRPr="00717678" w:rsidRDefault="0063184C" w:rsidP="00234A77">
            <w:pPr>
              <w:ind w:firstLine="0"/>
              <w:jc w:val="center"/>
              <w:rPr>
                <w:sz w:val="20"/>
                <w:szCs w:val="20"/>
              </w:rPr>
            </w:pPr>
            <w:r w:rsidRPr="00717678">
              <w:rPr>
                <w:sz w:val="20"/>
                <w:szCs w:val="20"/>
              </w:rPr>
              <w:t>131 544</w:t>
            </w:r>
          </w:p>
        </w:tc>
        <w:tc>
          <w:tcPr>
            <w:tcW w:w="519" w:type="pct"/>
            <w:vAlign w:val="center"/>
          </w:tcPr>
          <w:p w14:paraId="7FE268AB" w14:textId="77777777" w:rsidR="0063184C" w:rsidRPr="00717678" w:rsidRDefault="0063184C" w:rsidP="00234A77">
            <w:pPr>
              <w:ind w:firstLine="0"/>
              <w:jc w:val="center"/>
              <w:rPr>
                <w:sz w:val="20"/>
                <w:szCs w:val="20"/>
              </w:rPr>
            </w:pPr>
            <w:r w:rsidRPr="00717678">
              <w:rPr>
                <w:sz w:val="20"/>
                <w:szCs w:val="20"/>
              </w:rPr>
              <w:t>14.4</w:t>
            </w:r>
          </w:p>
        </w:tc>
      </w:tr>
      <w:tr w:rsidR="00717678" w:rsidRPr="00717678" w14:paraId="3192465E" w14:textId="77777777" w:rsidTr="00234A77">
        <w:trPr>
          <w:trHeight w:val="255"/>
        </w:trPr>
        <w:tc>
          <w:tcPr>
            <w:tcW w:w="356" w:type="pct"/>
            <w:noWrap/>
            <w:vAlign w:val="center"/>
          </w:tcPr>
          <w:p w14:paraId="5C0562F8" w14:textId="77777777" w:rsidR="0063184C" w:rsidRPr="00717678" w:rsidRDefault="0063184C" w:rsidP="00234A77">
            <w:pPr>
              <w:ind w:firstLine="0"/>
              <w:jc w:val="center"/>
              <w:rPr>
                <w:sz w:val="20"/>
                <w:szCs w:val="20"/>
              </w:rPr>
            </w:pPr>
            <w:r w:rsidRPr="00717678">
              <w:rPr>
                <w:sz w:val="20"/>
                <w:szCs w:val="20"/>
              </w:rPr>
              <w:t>2033</w:t>
            </w:r>
          </w:p>
        </w:tc>
        <w:tc>
          <w:tcPr>
            <w:tcW w:w="495" w:type="pct"/>
            <w:noWrap/>
            <w:vAlign w:val="center"/>
          </w:tcPr>
          <w:p w14:paraId="55B2A93F" w14:textId="77777777" w:rsidR="0063184C" w:rsidRPr="00717678" w:rsidRDefault="0063184C" w:rsidP="00234A77">
            <w:pPr>
              <w:ind w:firstLine="0"/>
              <w:jc w:val="center"/>
              <w:rPr>
                <w:rFonts w:eastAsia="Times New Roman"/>
                <w:sz w:val="20"/>
                <w:szCs w:val="20"/>
              </w:rPr>
            </w:pPr>
            <w:r w:rsidRPr="00717678">
              <w:rPr>
                <w:sz w:val="20"/>
                <w:szCs w:val="20"/>
              </w:rPr>
              <w:t>917 800</w:t>
            </w:r>
          </w:p>
        </w:tc>
        <w:tc>
          <w:tcPr>
            <w:tcW w:w="495" w:type="pct"/>
            <w:noWrap/>
            <w:vAlign w:val="center"/>
          </w:tcPr>
          <w:p w14:paraId="4213B7F8" w14:textId="77777777" w:rsidR="0063184C" w:rsidRPr="00717678" w:rsidRDefault="0063184C" w:rsidP="00234A77">
            <w:pPr>
              <w:ind w:firstLine="0"/>
              <w:jc w:val="center"/>
              <w:rPr>
                <w:rFonts w:eastAsia="Times New Roman"/>
                <w:sz w:val="20"/>
                <w:szCs w:val="20"/>
              </w:rPr>
            </w:pPr>
            <w:r w:rsidRPr="00717678">
              <w:rPr>
                <w:sz w:val="20"/>
                <w:szCs w:val="20"/>
              </w:rPr>
              <w:t>917 800</w:t>
            </w:r>
          </w:p>
        </w:tc>
        <w:tc>
          <w:tcPr>
            <w:tcW w:w="507" w:type="pct"/>
            <w:vAlign w:val="center"/>
          </w:tcPr>
          <w:p w14:paraId="09857605"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600D57E2" w14:textId="77777777" w:rsidR="0063184C" w:rsidRPr="00717678" w:rsidRDefault="0063184C" w:rsidP="00234A77">
            <w:pPr>
              <w:ind w:firstLine="0"/>
              <w:jc w:val="center"/>
              <w:rPr>
                <w:sz w:val="20"/>
                <w:szCs w:val="20"/>
              </w:rPr>
            </w:pPr>
            <w:r w:rsidRPr="00717678">
              <w:rPr>
                <w:sz w:val="20"/>
                <w:szCs w:val="20"/>
              </w:rPr>
              <w:t>447 061</w:t>
            </w:r>
          </w:p>
        </w:tc>
        <w:tc>
          <w:tcPr>
            <w:tcW w:w="511" w:type="pct"/>
            <w:vAlign w:val="center"/>
          </w:tcPr>
          <w:p w14:paraId="7AF17089" w14:textId="77777777" w:rsidR="0063184C" w:rsidRPr="00717678" w:rsidRDefault="0063184C" w:rsidP="00234A77">
            <w:pPr>
              <w:ind w:firstLine="0"/>
              <w:jc w:val="center"/>
              <w:rPr>
                <w:sz w:val="20"/>
                <w:szCs w:val="20"/>
              </w:rPr>
            </w:pPr>
            <w:r w:rsidRPr="00717678">
              <w:rPr>
                <w:sz w:val="20"/>
                <w:szCs w:val="20"/>
              </w:rPr>
              <w:t>48.7</w:t>
            </w:r>
          </w:p>
        </w:tc>
        <w:tc>
          <w:tcPr>
            <w:tcW w:w="479" w:type="pct"/>
            <w:vAlign w:val="center"/>
          </w:tcPr>
          <w:p w14:paraId="1B772624" w14:textId="77777777" w:rsidR="0063184C" w:rsidRPr="00717678" w:rsidRDefault="0063184C" w:rsidP="00234A77">
            <w:pPr>
              <w:ind w:firstLine="0"/>
              <w:jc w:val="center"/>
              <w:rPr>
                <w:sz w:val="20"/>
                <w:szCs w:val="20"/>
              </w:rPr>
            </w:pPr>
            <w:r w:rsidRPr="00717678">
              <w:rPr>
                <w:sz w:val="20"/>
                <w:szCs w:val="20"/>
              </w:rPr>
              <w:t>54 114</w:t>
            </w:r>
          </w:p>
        </w:tc>
        <w:tc>
          <w:tcPr>
            <w:tcW w:w="507" w:type="pct"/>
            <w:vAlign w:val="center"/>
          </w:tcPr>
          <w:p w14:paraId="44FEFBFC" w14:textId="77777777" w:rsidR="0063184C" w:rsidRPr="00717678" w:rsidRDefault="0063184C" w:rsidP="00234A77">
            <w:pPr>
              <w:ind w:firstLine="0"/>
              <w:jc w:val="center"/>
              <w:rPr>
                <w:sz w:val="20"/>
                <w:szCs w:val="20"/>
              </w:rPr>
            </w:pPr>
            <w:r w:rsidRPr="00717678">
              <w:rPr>
                <w:sz w:val="20"/>
                <w:szCs w:val="20"/>
              </w:rPr>
              <w:t>5.9</w:t>
            </w:r>
          </w:p>
        </w:tc>
        <w:tc>
          <w:tcPr>
            <w:tcW w:w="572" w:type="pct"/>
            <w:vAlign w:val="center"/>
          </w:tcPr>
          <w:p w14:paraId="0515C246" w14:textId="77777777" w:rsidR="0063184C" w:rsidRPr="00717678" w:rsidRDefault="0063184C" w:rsidP="00234A77">
            <w:pPr>
              <w:ind w:firstLine="0"/>
              <w:jc w:val="center"/>
              <w:rPr>
                <w:sz w:val="20"/>
                <w:szCs w:val="20"/>
              </w:rPr>
            </w:pPr>
            <w:r w:rsidRPr="00717678">
              <w:rPr>
                <w:sz w:val="20"/>
                <w:szCs w:val="20"/>
              </w:rPr>
              <w:t>129 826</w:t>
            </w:r>
          </w:p>
        </w:tc>
        <w:tc>
          <w:tcPr>
            <w:tcW w:w="519" w:type="pct"/>
            <w:vAlign w:val="center"/>
          </w:tcPr>
          <w:p w14:paraId="2ECAB519" w14:textId="77777777" w:rsidR="0063184C" w:rsidRPr="00717678" w:rsidRDefault="0063184C" w:rsidP="00234A77">
            <w:pPr>
              <w:ind w:firstLine="0"/>
              <w:jc w:val="center"/>
              <w:rPr>
                <w:sz w:val="20"/>
                <w:szCs w:val="20"/>
              </w:rPr>
            </w:pPr>
            <w:r w:rsidRPr="00717678">
              <w:rPr>
                <w:sz w:val="20"/>
                <w:szCs w:val="20"/>
              </w:rPr>
              <w:t>14.1</w:t>
            </w:r>
          </w:p>
        </w:tc>
      </w:tr>
      <w:tr w:rsidR="00717678" w:rsidRPr="00717678" w14:paraId="444D9DB3" w14:textId="77777777" w:rsidTr="00234A77">
        <w:trPr>
          <w:trHeight w:val="255"/>
        </w:trPr>
        <w:tc>
          <w:tcPr>
            <w:tcW w:w="356" w:type="pct"/>
            <w:noWrap/>
            <w:vAlign w:val="center"/>
          </w:tcPr>
          <w:p w14:paraId="53A24629" w14:textId="77777777" w:rsidR="0063184C" w:rsidRPr="00717678" w:rsidRDefault="0063184C" w:rsidP="00234A77">
            <w:pPr>
              <w:ind w:firstLine="0"/>
              <w:jc w:val="center"/>
              <w:rPr>
                <w:sz w:val="20"/>
                <w:szCs w:val="20"/>
              </w:rPr>
            </w:pPr>
            <w:r w:rsidRPr="00717678">
              <w:rPr>
                <w:sz w:val="20"/>
                <w:szCs w:val="20"/>
              </w:rPr>
              <w:t>2034</w:t>
            </w:r>
          </w:p>
        </w:tc>
        <w:tc>
          <w:tcPr>
            <w:tcW w:w="495" w:type="pct"/>
            <w:noWrap/>
            <w:vAlign w:val="center"/>
          </w:tcPr>
          <w:p w14:paraId="136A6DB6" w14:textId="77777777" w:rsidR="0063184C" w:rsidRPr="00717678" w:rsidRDefault="0063184C" w:rsidP="00234A77">
            <w:pPr>
              <w:ind w:firstLine="0"/>
              <w:jc w:val="center"/>
              <w:rPr>
                <w:rFonts w:eastAsia="Times New Roman"/>
                <w:sz w:val="20"/>
                <w:szCs w:val="20"/>
              </w:rPr>
            </w:pPr>
            <w:r w:rsidRPr="00717678">
              <w:rPr>
                <w:sz w:val="20"/>
                <w:szCs w:val="20"/>
              </w:rPr>
              <w:t>919 491</w:t>
            </w:r>
          </w:p>
        </w:tc>
        <w:tc>
          <w:tcPr>
            <w:tcW w:w="495" w:type="pct"/>
            <w:noWrap/>
            <w:vAlign w:val="center"/>
          </w:tcPr>
          <w:p w14:paraId="74FF9849" w14:textId="77777777" w:rsidR="0063184C" w:rsidRPr="00717678" w:rsidRDefault="0063184C" w:rsidP="00234A77">
            <w:pPr>
              <w:ind w:firstLine="0"/>
              <w:jc w:val="center"/>
              <w:rPr>
                <w:rFonts w:eastAsia="Times New Roman"/>
                <w:sz w:val="20"/>
                <w:szCs w:val="20"/>
              </w:rPr>
            </w:pPr>
            <w:r w:rsidRPr="00717678">
              <w:rPr>
                <w:sz w:val="20"/>
                <w:szCs w:val="20"/>
              </w:rPr>
              <w:t>919 491</w:t>
            </w:r>
          </w:p>
        </w:tc>
        <w:tc>
          <w:tcPr>
            <w:tcW w:w="507" w:type="pct"/>
            <w:vAlign w:val="center"/>
          </w:tcPr>
          <w:p w14:paraId="0C821911"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76084E0E" w14:textId="77777777" w:rsidR="0063184C" w:rsidRPr="00717678" w:rsidRDefault="0063184C" w:rsidP="00234A77">
            <w:pPr>
              <w:ind w:firstLine="0"/>
              <w:jc w:val="center"/>
              <w:rPr>
                <w:sz w:val="20"/>
                <w:szCs w:val="20"/>
              </w:rPr>
            </w:pPr>
            <w:r w:rsidRPr="00717678">
              <w:rPr>
                <w:sz w:val="20"/>
                <w:szCs w:val="20"/>
              </w:rPr>
              <w:t>469 414</w:t>
            </w:r>
          </w:p>
        </w:tc>
        <w:tc>
          <w:tcPr>
            <w:tcW w:w="511" w:type="pct"/>
            <w:vAlign w:val="center"/>
          </w:tcPr>
          <w:p w14:paraId="37A767B9" w14:textId="77777777" w:rsidR="0063184C" w:rsidRPr="00717678" w:rsidRDefault="0063184C" w:rsidP="00234A77">
            <w:pPr>
              <w:ind w:firstLine="0"/>
              <w:jc w:val="center"/>
              <w:rPr>
                <w:sz w:val="20"/>
                <w:szCs w:val="20"/>
              </w:rPr>
            </w:pPr>
            <w:r w:rsidRPr="00717678">
              <w:rPr>
                <w:sz w:val="20"/>
                <w:szCs w:val="20"/>
              </w:rPr>
              <w:t>51.1</w:t>
            </w:r>
          </w:p>
        </w:tc>
        <w:tc>
          <w:tcPr>
            <w:tcW w:w="479" w:type="pct"/>
            <w:vAlign w:val="center"/>
          </w:tcPr>
          <w:p w14:paraId="2C42E8C5" w14:textId="77777777" w:rsidR="0063184C" w:rsidRPr="00717678" w:rsidRDefault="0063184C" w:rsidP="00234A77">
            <w:pPr>
              <w:ind w:firstLine="0"/>
              <w:jc w:val="center"/>
              <w:rPr>
                <w:sz w:val="20"/>
                <w:szCs w:val="20"/>
              </w:rPr>
            </w:pPr>
            <w:r w:rsidRPr="00717678">
              <w:rPr>
                <w:sz w:val="20"/>
                <w:szCs w:val="20"/>
              </w:rPr>
              <w:t>55 224</w:t>
            </w:r>
          </w:p>
        </w:tc>
        <w:tc>
          <w:tcPr>
            <w:tcW w:w="507" w:type="pct"/>
            <w:vAlign w:val="center"/>
          </w:tcPr>
          <w:p w14:paraId="1DE888C3" w14:textId="77777777" w:rsidR="0063184C" w:rsidRPr="00717678" w:rsidRDefault="0063184C" w:rsidP="00234A77">
            <w:pPr>
              <w:ind w:firstLine="0"/>
              <w:jc w:val="center"/>
              <w:rPr>
                <w:sz w:val="20"/>
                <w:szCs w:val="20"/>
              </w:rPr>
            </w:pPr>
            <w:r w:rsidRPr="00717678">
              <w:rPr>
                <w:sz w:val="20"/>
                <w:szCs w:val="20"/>
              </w:rPr>
              <w:t>6.0</w:t>
            </w:r>
          </w:p>
        </w:tc>
        <w:tc>
          <w:tcPr>
            <w:tcW w:w="572" w:type="pct"/>
            <w:vAlign w:val="center"/>
          </w:tcPr>
          <w:p w14:paraId="7CD36758" w14:textId="77777777" w:rsidR="0063184C" w:rsidRPr="00717678" w:rsidRDefault="0063184C" w:rsidP="00234A77">
            <w:pPr>
              <w:ind w:firstLine="0"/>
              <w:jc w:val="center"/>
              <w:rPr>
                <w:sz w:val="20"/>
                <w:szCs w:val="20"/>
              </w:rPr>
            </w:pPr>
            <w:r w:rsidRPr="00717678">
              <w:rPr>
                <w:sz w:val="20"/>
                <w:szCs w:val="20"/>
              </w:rPr>
              <w:t>127 825</w:t>
            </w:r>
          </w:p>
        </w:tc>
        <w:tc>
          <w:tcPr>
            <w:tcW w:w="519" w:type="pct"/>
            <w:vAlign w:val="center"/>
          </w:tcPr>
          <w:p w14:paraId="5530983F" w14:textId="77777777" w:rsidR="0063184C" w:rsidRPr="00717678" w:rsidRDefault="0063184C" w:rsidP="00234A77">
            <w:pPr>
              <w:ind w:firstLine="0"/>
              <w:jc w:val="center"/>
              <w:rPr>
                <w:sz w:val="20"/>
                <w:szCs w:val="20"/>
              </w:rPr>
            </w:pPr>
            <w:r w:rsidRPr="00717678">
              <w:rPr>
                <w:sz w:val="20"/>
                <w:szCs w:val="20"/>
              </w:rPr>
              <w:t>13.9</w:t>
            </w:r>
          </w:p>
        </w:tc>
      </w:tr>
      <w:tr w:rsidR="00717678" w:rsidRPr="00717678" w14:paraId="4A247394" w14:textId="77777777" w:rsidTr="00234A77">
        <w:trPr>
          <w:trHeight w:val="255"/>
        </w:trPr>
        <w:tc>
          <w:tcPr>
            <w:tcW w:w="356" w:type="pct"/>
            <w:noWrap/>
            <w:vAlign w:val="center"/>
          </w:tcPr>
          <w:p w14:paraId="70A7BCAF" w14:textId="77777777" w:rsidR="0063184C" w:rsidRPr="00717678" w:rsidRDefault="0063184C" w:rsidP="00234A77">
            <w:pPr>
              <w:ind w:firstLine="0"/>
              <w:jc w:val="center"/>
              <w:rPr>
                <w:sz w:val="20"/>
                <w:szCs w:val="20"/>
              </w:rPr>
            </w:pPr>
            <w:r w:rsidRPr="00717678">
              <w:rPr>
                <w:sz w:val="20"/>
                <w:szCs w:val="20"/>
              </w:rPr>
              <w:t>2035</w:t>
            </w:r>
          </w:p>
        </w:tc>
        <w:tc>
          <w:tcPr>
            <w:tcW w:w="495" w:type="pct"/>
            <w:noWrap/>
            <w:vAlign w:val="center"/>
          </w:tcPr>
          <w:p w14:paraId="6DFE6B8D" w14:textId="77777777" w:rsidR="0063184C" w:rsidRPr="00717678" w:rsidRDefault="0063184C" w:rsidP="00234A77">
            <w:pPr>
              <w:ind w:firstLine="0"/>
              <w:jc w:val="center"/>
              <w:rPr>
                <w:rFonts w:eastAsia="Times New Roman"/>
                <w:sz w:val="20"/>
                <w:szCs w:val="20"/>
              </w:rPr>
            </w:pPr>
            <w:r w:rsidRPr="00717678">
              <w:rPr>
                <w:sz w:val="20"/>
                <w:szCs w:val="20"/>
              </w:rPr>
              <w:t>921 185</w:t>
            </w:r>
          </w:p>
        </w:tc>
        <w:tc>
          <w:tcPr>
            <w:tcW w:w="495" w:type="pct"/>
            <w:noWrap/>
            <w:vAlign w:val="center"/>
          </w:tcPr>
          <w:p w14:paraId="5470E24E" w14:textId="77777777" w:rsidR="0063184C" w:rsidRPr="00717678" w:rsidRDefault="0063184C" w:rsidP="00234A77">
            <w:pPr>
              <w:ind w:firstLine="0"/>
              <w:jc w:val="center"/>
              <w:rPr>
                <w:rFonts w:eastAsia="Times New Roman"/>
                <w:sz w:val="20"/>
                <w:szCs w:val="20"/>
              </w:rPr>
            </w:pPr>
            <w:r w:rsidRPr="00717678">
              <w:rPr>
                <w:sz w:val="20"/>
                <w:szCs w:val="20"/>
              </w:rPr>
              <w:t>921 185</w:t>
            </w:r>
          </w:p>
        </w:tc>
        <w:tc>
          <w:tcPr>
            <w:tcW w:w="507" w:type="pct"/>
            <w:vAlign w:val="center"/>
          </w:tcPr>
          <w:p w14:paraId="09A69B56" w14:textId="77777777" w:rsidR="0063184C" w:rsidRPr="00717678" w:rsidRDefault="0063184C" w:rsidP="00234A77">
            <w:pPr>
              <w:ind w:firstLine="0"/>
              <w:jc w:val="center"/>
              <w:rPr>
                <w:sz w:val="20"/>
                <w:szCs w:val="20"/>
              </w:rPr>
            </w:pPr>
            <w:r w:rsidRPr="00717678">
              <w:rPr>
                <w:sz w:val="20"/>
                <w:szCs w:val="20"/>
              </w:rPr>
              <w:t>100.0</w:t>
            </w:r>
          </w:p>
        </w:tc>
        <w:tc>
          <w:tcPr>
            <w:tcW w:w="557" w:type="pct"/>
            <w:vAlign w:val="center"/>
          </w:tcPr>
          <w:p w14:paraId="57A1F347" w14:textId="77777777" w:rsidR="0063184C" w:rsidRPr="00717678" w:rsidRDefault="0063184C" w:rsidP="00234A77">
            <w:pPr>
              <w:ind w:firstLine="0"/>
              <w:jc w:val="center"/>
              <w:rPr>
                <w:sz w:val="20"/>
                <w:szCs w:val="20"/>
              </w:rPr>
            </w:pPr>
            <w:r w:rsidRPr="00717678">
              <w:rPr>
                <w:sz w:val="20"/>
                <w:szCs w:val="20"/>
              </w:rPr>
              <w:t>492 885</w:t>
            </w:r>
          </w:p>
        </w:tc>
        <w:tc>
          <w:tcPr>
            <w:tcW w:w="511" w:type="pct"/>
            <w:vAlign w:val="center"/>
          </w:tcPr>
          <w:p w14:paraId="7AFEDE1B" w14:textId="77777777" w:rsidR="0063184C" w:rsidRPr="00717678" w:rsidRDefault="0063184C" w:rsidP="00234A77">
            <w:pPr>
              <w:ind w:firstLine="0"/>
              <w:jc w:val="center"/>
              <w:rPr>
                <w:sz w:val="20"/>
                <w:szCs w:val="20"/>
              </w:rPr>
            </w:pPr>
            <w:r w:rsidRPr="00717678">
              <w:rPr>
                <w:sz w:val="20"/>
                <w:szCs w:val="20"/>
              </w:rPr>
              <w:t>53.5</w:t>
            </w:r>
          </w:p>
        </w:tc>
        <w:tc>
          <w:tcPr>
            <w:tcW w:w="479" w:type="pct"/>
            <w:vAlign w:val="center"/>
          </w:tcPr>
          <w:p w14:paraId="1E9BA08E" w14:textId="77777777" w:rsidR="0063184C" w:rsidRPr="00717678" w:rsidRDefault="0063184C" w:rsidP="00234A77">
            <w:pPr>
              <w:ind w:firstLine="0"/>
              <w:jc w:val="center"/>
              <w:rPr>
                <w:sz w:val="20"/>
                <w:szCs w:val="20"/>
              </w:rPr>
            </w:pPr>
            <w:r w:rsidRPr="00717678">
              <w:rPr>
                <w:sz w:val="20"/>
                <w:szCs w:val="20"/>
              </w:rPr>
              <w:t>56 446</w:t>
            </w:r>
          </w:p>
        </w:tc>
        <w:tc>
          <w:tcPr>
            <w:tcW w:w="507" w:type="pct"/>
            <w:vAlign w:val="center"/>
          </w:tcPr>
          <w:p w14:paraId="536B2D0B" w14:textId="77777777" w:rsidR="0063184C" w:rsidRPr="00717678" w:rsidRDefault="0063184C" w:rsidP="00234A77">
            <w:pPr>
              <w:ind w:firstLine="0"/>
              <w:jc w:val="center"/>
              <w:rPr>
                <w:sz w:val="20"/>
                <w:szCs w:val="20"/>
              </w:rPr>
            </w:pPr>
            <w:r w:rsidRPr="00717678">
              <w:rPr>
                <w:sz w:val="20"/>
                <w:szCs w:val="20"/>
              </w:rPr>
              <w:t>6.1</w:t>
            </w:r>
          </w:p>
        </w:tc>
        <w:tc>
          <w:tcPr>
            <w:tcW w:w="572" w:type="pct"/>
            <w:vAlign w:val="center"/>
          </w:tcPr>
          <w:p w14:paraId="51ABE772" w14:textId="77777777" w:rsidR="0063184C" w:rsidRPr="00717678" w:rsidRDefault="0063184C" w:rsidP="00234A77">
            <w:pPr>
              <w:ind w:firstLine="0"/>
              <w:jc w:val="center"/>
              <w:rPr>
                <w:sz w:val="20"/>
                <w:szCs w:val="20"/>
              </w:rPr>
            </w:pPr>
            <w:r w:rsidRPr="00717678">
              <w:rPr>
                <w:sz w:val="20"/>
                <w:szCs w:val="20"/>
              </w:rPr>
              <w:t>125 307</w:t>
            </w:r>
          </w:p>
        </w:tc>
        <w:tc>
          <w:tcPr>
            <w:tcW w:w="519" w:type="pct"/>
            <w:vAlign w:val="center"/>
          </w:tcPr>
          <w:p w14:paraId="4ADAE232" w14:textId="77777777" w:rsidR="0063184C" w:rsidRPr="00717678" w:rsidRDefault="0063184C" w:rsidP="00234A77">
            <w:pPr>
              <w:ind w:firstLine="0"/>
              <w:jc w:val="center"/>
              <w:rPr>
                <w:sz w:val="20"/>
                <w:szCs w:val="20"/>
              </w:rPr>
            </w:pPr>
            <w:r w:rsidRPr="00717678">
              <w:rPr>
                <w:sz w:val="20"/>
                <w:szCs w:val="20"/>
              </w:rPr>
              <w:t>13.6</w:t>
            </w:r>
          </w:p>
        </w:tc>
      </w:tr>
    </w:tbl>
    <w:p w14:paraId="7372BF51" w14:textId="77777777" w:rsidR="0063184C" w:rsidRPr="00717678" w:rsidRDefault="0063184C" w:rsidP="0063184C">
      <w:pPr>
        <w:ind w:firstLine="0"/>
        <w:rPr>
          <w:sz w:val="20"/>
          <w:szCs w:val="20"/>
        </w:rPr>
      </w:pPr>
      <w:r w:rsidRPr="00717678">
        <w:rPr>
          <w:sz w:val="20"/>
          <w:szCs w:val="20"/>
        </w:rPr>
        <w:t>* Prognozēs tiek pieņemts, ka uzglabāto un citos veidos apglabāto atkritumu daudzums ir pielīdzināms nullei, tādēļ tabulā netiek attēlots.</w:t>
      </w:r>
    </w:p>
    <w:p w14:paraId="14227C5E" w14:textId="77777777" w:rsidR="001A531C" w:rsidRPr="00717678" w:rsidRDefault="001A531C" w:rsidP="007255CF">
      <w:pPr>
        <w:ind w:firstLine="0"/>
        <w:rPr>
          <w:sz w:val="18"/>
          <w:szCs w:val="18"/>
        </w:rPr>
      </w:pPr>
    </w:p>
    <w:p w14:paraId="0A09D208" w14:textId="77777777" w:rsidR="001A531C" w:rsidRPr="00717678" w:rsidRDefault="00ED3F54" w:rsidP="007255CF">
      <w:pPr>
        <w:rPr>
          <w:rFonts w:eastAsia="Times New Roman"/>
        </w:rPr>
      </w:pPr>
      <w:r w:rsidRPr="00717678">
        <w:rPr>
          <w:rFonts w:eastAsia="Times New Roman"/>
        </w:rPr>
        <w:t>Š</w:t>
      </w:r>
      <w:r w:rsidR="001A531C" w:rsidRPr="00717678">
        <w:rPr>
          <w:rFonts w:eastAsia="Times New Roman"/>
        </w:rPr>
        <w:t xml:space="preserve">ajā laika periodā pārstrādāti un reģenerēti tiks līdz 60% radītā sadzīves daudzuma. </w:t>
      </w:r>
      <w:r w:rsidR="00D54FD1" w:rsidRPr="00717678">
        <w:rPr>
          <w:rFonts w:eastAsia="Times New Roman"/>
        </w:rPr>
        <w:t>P</w:t>
      </w:r>
      <w:r w:rsidR="001A531C" w:rsidRPr="00717678">
        <w:rPr>
          <w:rFonts w:eastAsia="Times New Roman"/>
        </w:rPr>
        <w:t xml:space="preserve">ārstrādāto sadzīves atkritumu daudzuma palielināšanos kavēs nešķiroto sadzīves atkritumu daudzums un joprojām </w:t>
      </w:r>
      <w:r w:rsidR="00120FC9" w:rsidRPr="00717678">
        <w:rPr>
          <w:rFonts w:eastAsia="Times New Roman"/>
        </w:rPr>
        <w:t xml:space="preserve">to </w:t>
      </w:r>
      <w:r w:rsidR="001A531C" w:rsidRPr="00717678">
        <w:rPr>
          <w:rFonts w:eastAsia="Times New Roman"/>
        </w:rPr>
        <w:t xml:space="preserve">lielais īpatsvars kopējā sadzīves atkritumu masā (ne mazāk kā 46 %). Līdz ar to reģenerācijai un pārstrādei sagatavoto sadzīves atkritumu daudzums atkritumu poligonu priekšapstrādes iekārtās pakāpeniski samazināsies, tādējādi pakāpeniski atbrīvojot pieejamo uzstādīto jaudu </w:t>
      </w:r>
      <w:r w:rsidR="001A531C" w:rsidRPr="00717678">
        <w:rPr>
          <w:rFonts w:eastAsia="Times New Roman"/>
          <w:vertAlign w:val="superscript"/>
        </w:rPr>
        <w:footnoteReference w:id="98"/>
      </w:r>
      <w:r w:rsidR="001A531C" w:rsidRPr="00717678">
        <w:rPr>
          <w:rFonts w:eastAsia="Times New Roman"/>
        </w:rPr>
        <w:t xml:space="preserve"> avotā šķirotu atkritumu pāršķirošanai un apstrādei.</w:t>
      </w:r>
    </w:p>
    <w:p w14:paraId="35CB3301" w14:textId="77777777" w:rsidR="001A531C" w:rsidRPr="00717678" w:rsidRDefault="001A531C" w:rsidP="00D5634B">
      <w:pPr>
        <w:ind w:firstLine="0"/>
      </w:pPr>
      <w:r w:rsidRPr="00717678">
        <w:t xml:space="preserve">Apglabāto sadzīves atkritumu daudzuma īpatsvars prognozētajā periodā saglabāsies aptuveni 135 000 tonnu apjomā, kas veidos aptuveni 13 – 15% no radītā sadzīves atkritumu daudzuma. </w:t>
      </w:r>
    </w:p>
    <w:p w14:paraId="4F708CBF" w14:textId="77777777" w:rsidR="001A531C" w:rsidRPr="00717678" w:rsidRDefault="001A531C" w:rsidP="007255CF">
      <w:pPr>
        <w:rPr>
          <w:szCs w:val="24"/>
        </w:rPr>
      </w:pPr>
      <w:r w:rsidRPr="00717678">
        <w:rPr>
          <w:szCs w:val="24"/>
        </w:rPr>
        <w:t xml:space="preserve">Atbilstoši plānotajam IKP pieaugumam, kā arī būtiskāko valsts tautsaimniecības nozaru attīstības novērtējumam iepriekšējā periodā, var uzskatīt, ka, ja valsts attīstība kopumā būtiski </w:t>
      </w:r>
      <w:r w:rsidR="00332436" w:rsidRPr="00717678">
        <w:rPr>
          <w:szCs w:val="24"/>
        </w:rPr>
        <w:t>nemainīsies</w:t>
      </w:r>
      <w:r w:rsidRPr="00717678">
        <w:rPr>
          <w:szCs w:val="24"/>
        </w:rPr>
        <w:t>, IKP pieaugs pirmo piecu gadu laikā par 3-5% , bet nākošo 10 gadu laikā  vidēji par 2-3%  gadā.</w:t>
      </w:r>
      <w:r w:rsidRPr="00717678">
        <w:rPr>
          <w:szCs w:val="24"/>
          <w:vertAlign w:val="superscript"/>
        </w:rPr>
        <w:footnoteReference w:id="99"/>
      </w:r>
      <w:r w:rsidRPr="00717678">
        <w:rPr>
          <w:szCs w:val="24"/>
        </w:rPr>
        <w:t xml:space="preserve"> Tomēr tieši saistīt rūpniecības attīstību kopumā ar tās radīto atkritumu daudzumu nav iespējams. (sk. 3.2.tab.).  </w:t>
      </w:r>
    </w:p>
    <w:p w14:paraId="2BD45DFE" w14:textId="77777777" w:rsidR="001A531C" w:rsidRPr="00717678" w:rsidRDefault="001A531C" w:rsidP="007255CF">
      <w:pPr>
        <w:rPr>
          <w:szCs w:val="24"/>
        </w:rPr>
      </w:pPr>
    </w:p>
    <w:p w14:paraId="0D26B49D" w14:textId="77777777" w:rsidR="00232AE4" w:rsidRPr="00717678" w:rsidRDefault="00232AE4">
      <w:pPr>
        <w:ind w:firstLine="0"/>
        <w:jc w:val="left"/>
        <w:rPr>
          <w:rFonts w:eastAsia="Times New Roman"/>
          <w:spacing w:val="15"/>
          <w:szCs w:val="24"/>
        </w:rPr>
      </w:pPr>
      <w:r w:rsidRPr="00717678">
        <w:br w:type="page"/>
      </w:r>
    </w:p>
    <w:p w14:paraId="20EBAE9F" w14:textId="77777777" w:rsidR="001A531C" w:rsidRPr="00717678" w:rsidRDefault="001A531C" w:rsidP="007B4B64">
      <w:pPr>
        <w:pStyle w:val="Subtitle"/>
      </w:pPr>
      <w:r w:rsidRPr="00717678">
        <w:lastRenderedPageBreak/>
        <w:t>3.2.tabula</w:t>
      </w:r>
    </w:p>
    <w:p w14:paraId="0C96DD76" w14:textId="77777777" w:rsidR="00CF280F" w:rsidRPr="00717678" w:rsidRDefault="00CF280F" w:rsidP="00CF280F"/>
    <w:p w14:paraId="12BAA73A" w14:textId="77777777" w:rsidR="001A531C" w:rsidRPr="00717678" w:rsidRDefault="001A531C" w:rsidP="007255CF">
      <w:pPr>
        <w:pStyle w:val="Tabulasnosaukums1"/>
        <w:rPr>
          <w:color w:val="auto"/>
        </w:rPr>
      </w:pPr>
      <w:r w:rsidRPr="00717678">
        <w:rPr>
          <w:color w:val="auto"/>
        </w:rPr>
        <w:t xml:space="preserve">Prognozējamie ražošanas atkritumu daudzumi 2035.gadā </w:t>
      </w:r>
      <w:r w:rsidRPr="00717678">
        <w:rPr>
          <w:b w:val="0"/>
          <w:bCs/>
          <w:color w:val="auto"/>
          <w:szCs w:val="24"/>
          <w:vertAlign w:val="superscript"/>
        </w:rPr>
        <w:footnoteReference w:id="100"/>
      </w:r>
      <w:r w:rsidR="007F15BE" w:rsidRPr="00717678">
        <w:rPr>
          <w:color w:val="auto"/>
        </w:rPr>
        <w:t>,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025"/>
        <w:gridCol w:w="1411"/>
        <w:gridCol w:w="1797"/>
      </w:tblGrid>
      <w:tr w:rsidR="00717678" w:rsidRPr="00717678" w14:paraId="09D8D59F" w14:textId="77777777" w:rsidTr="00C07E65">
        <w:tc>
          <w:tcPr>
            <w:tcW w:w="704" w:type="dxa"/>
            <w:shd w:val="clear" w:color="auto" w:fill="E2EFD9"/>
            <w:vAlign w:val="center"/>
          </w:tcPr>
          <w:p w14:paraId="1DAE07C2" w14:textId="77777777" w:rsidR="001A531C" w:rsidRPr="00717678" w:rsidRDefault="001A531C" w:rsidP="007255CF">
            <w:pPr>
              <w:ind w:firstLine="0"/>
              <w:jc w:val="center"/>
              <w:rPr>
                <w:b/>
                <w:bCs/>
                <w:sz w:val="20"/>
              </w:rPr>
            </w:pPr>
            <w:r w:rsidRPr="00717678">
              <w:rPr>
                <w:b/>
                <w:bCs/>
                <w:sz w:val="20"/>
              </w:rPr>
              <w:t>Nodaļa</w:t>
            </w:r>
          </w:p>
        </w:tc>
        <w:tc>
          <w:tcPr>
            <w:tcW w:w="5103" w:type="dxa"/>
            <w:shd w:val="clear" w:color="auto" w:fill="E2EFD9"/>
            <w:vAlign w:val="center"/>
          </w:tcPr>
          <w:p w14:paraId="386C4CFB" w14:textId="77777777" w:rsidR="001A531C" w:rsidRPr="00717678" w:rsidRDefault="001A531C" w:rsidP="007255CF">
            <w:pPr>
              <w:ind w:firstLine="0"/>
              <w:jc w:val="center"/>
              <w:rPr>
                <w:b/>
                <w:bCs/>
                <w:sz w:val="20"/>
              </w:rPr>
            </w:pPr>
            <w:r w:rsidRPr="00717678">
              <w:rPr>
                <w:b/>
                <w:bCs/>
                <w:sz w:val="20"/>
              </w:rPr>
              <w:t>Nodaļas nosaukums</w:t>
            </w:r>
          </w:p>
        </w:tc>
        <w:tc>
          <w:tcPr>
            <w:tcW w:w="1418" w:type="dxa"/>
            <w:shd w:val="clear" w:color="auto" w:fill="E2EFD9"/>
            <w:vAlign w:val="center"/>
          </w:tcPr>
          <w:p w14:paraId="2DD2192B" w14:textId="77777777" w:rsidR="001A531C" w:rsidRPr="00717678" w:rsidRDefault="001A531C" w:rsidP="007255CF">
            <w:pPr>
              <w:ind w:firstLine="0"/>
              <w:jc w:val="center"/>
              <w:rPr>
                <w:b/>
                <w:bCs/>
                <w:sz w:val="20"/>
              </w:rPr>
            </w:pPr>
            <w:r w:rsidRPr="00717678">
              <w:rPr>
                <w:b/>
                <w:bCs/>
                <w:sz w:val="20"/>
              </w:rPr>
              <w:t>Atkritumu daudzums 2019.gadā</w:t>
            </w:r>
            <w:r w:rsidR="007F15BE" w:rsidRPr="00717678">
              <w:rPr>
                <w:b/>
                <w:bCs/>
                <w:sz w:val="20"/>
              </w:rPr>
              <w:t xml:space="preserve">, </w:t>
            </w:r>
            <w:r w:rsidRPr="00717678">
              <w:rPr>
                <w:b/>
                <w:bCs/>
                <w:sz w:val="20"/>
              </w:rPr>
              <w:t>t</w:t>
            </w:r>
          </w:p>
        </w:tc>
        <w:tc>
          <w:tcPr>
            <w:tcW w:w="1813" w:type="dxa"/>
            <w:shd w:val="clear" w:color="auto" w:fill="E2EFD9"/>
            <w:vAlign w:val="center"/>
          </w:tcPr>
          <w:p w14:paraId="701C543F" w14:textId="77777777" w:rsidR="001A531C" w:rsidRPr="00717678" w:rsidRDefault="001A531C" w:rsidP="007255CF">
            <w:pPr>
              <w:ind w:firstLine="0"/>
              <w:jc w:val="center"/>
              <w:rPr>
                <w:b/>
                <w:bCs/>
                <w:sz w:val="20"/>
              </w:rPr>
            </w:pPr>
            <w:r w:rsidRPr="00717678">
              <w:rPr>
                <w:b/>
                <w:bCs/>
                <w:sz w:val="20"/>
              </w:rPr>
              <w:t>Atkritumu daudzums 2035.gadā</w:t>
            </w:r>
            <w:r w:rsidR="007F15BE" w:rsidRPr="00717678">
              <w:rPr>
                <w:b/>
                <w:bCs/>
                <w:sz w:val="20"/>
              </w:rPr>
              <w:t xml:space="preserve">, </w:t>
            </w:r>
            <w:r w:rsidRPr="00717678">
              <w:rPr>
                <w:b/>
                <w:bCs/>
                <w:sz w:val="20"/>
              </w:rPr>
              <w:t>t</w:t>
            </w:r>
          </w:p>
        </w:tc>
      </w:tr>
      <w:tr w:rsidR="00717678" w:rsidRPr="00717678" w14:paraId="7AB0D1F5" w14:textId="77777777" w:rsidTr="00592844">
        <w:tc>
          <w:tcPr>
            <w:tcW w:w="704" w:type="dxa"/>
            <w:vAlign w:val="center"/>
          </w:tcPr>
          <w:p w14:paraId="5E87FB6B" w14:textId="77777777" w:rsidR="001A531C" w:rsidRPr="00717678" w:rsidRDefault="001A531C" w:rsidP="007255CF">
            <w:pPr>
              <w:ind w:firstLine="0"/>
              <w:jc w:val="center"/>
              <w:rPr>
                <w:sz w:val="20"/>
              </w:rPr>
            </w:pPr>
            <w:r w:rsidRPr="00717678">
              <w:rPr>
                <w:sz w:val="20"/>
              </w:rPr>
              <w:t>01</w:t>
            </w:r>
          </w:p>
        </w:tc>
        <w:tc>
          <w:tcPr>
            <w:tcW w:w="5103" w:type="dxa"/>
            <w:vAlign w:val="center"/>
          </w:tcPr>
          <w:p w14:paraId="21C51CBA" w14:textId="77777777" w:rsidR="001A531C" w:rsidRPr="00717678" w:rsidRDefault="001A531C" w:rsidP="007255CF">
            <w:pPr>
              <w:ind w:firstLine="0"/>
              <w:jc w:val="left"/>
              <w:rPr>
                <w:sz w:val="22"/>
              </w:rPr>
            </w:pPr>
            <w:r w:rsidRPr="00717678">
              <w:rPr>
                <w:sz w:val="22"/>
              </w:rPr>
              <w:t>Izrakteņu izpētes, ieguves un karjeru izstrādes, fizikālās un ķīmiskās apstrādes atkritumi</w:t>
            </w:r>
          </w:p>
        </w:tc>
        <w:tc>
          <w:tcPr>
            <w:tcW w:w="1418" w:type="dxa"/>
            <w:vAlign w:val="center"/>
          </w:tcPr>
          <w:p w14:paraId="21EBD1C8" w14:textId="77777777" w:rsidR="001A531C" w:rsidRPr="00717678" w:rsidRDefault="001A531C" w:rsidP="007255CF">
            <w:pPr>
              <w:ind w:firstLine="0"/>
              <w:jc w:val="center"/>
              <w:rPr>
                <w:sz w:val="20"/>
              </w:rPr>
            </w:pPr>
            <w:r w:rsidRPr="00717678">
              <w:rPr>
                <w:sz w:val="20"/>
              </w:rPr>
              <w:t>100</w:t>
            </w:r>
          </w:p>
        </w:tc>
        <w:tc>
          <w:tcPr>
            <w:tcW w:w="1813" w:type="dxa"/>
            <w:vAlign w:val="center"/>
          </w:tcPr>
          <w:p w14:paraId="6EDBA0B2" w14:textId="77777777" w:rsidR="001A531C" w:rsidRPr="00717678" w:rsidRDefault="001A531C" w:rsidP="007255CF">
            <w:pPr>
              <w:ind w:firstLine="0"/>
              <w:jc w:val="center"/>
              <w:rPr>
                <w:sz w:val="20"/>
              </w:rPr>
            </w:pPr>
            <w:r w:rsidRPr="00717678">
              <w:rPr>
                <w:sz w:val="20"/>
              </w:rPr>
              <w:t>100</w:t>
            </w:r>
          </w:p>
        </w:tc>
      </w:tr>
      <w:tr w:rsidR="00717678" w:rsidRPr="00717678" w14:paraId="19BDFDC8" w14:textId="77777777" w:rsidTr="00592844">
        <w:tc>
          <w:tcPr>
            <w:tcW w:w="704" w:type="dxa"/>
            <w:vAlign w:val="center"/>
          </w:tcPr>
          <w:p w14:paraId="6C73A999" w14:textId="77777777" w:rsidR="001A531C" w:rsidRPr="00717678" w:rsidRDefault="001A531C" w:rsidP="007255CF">
            <w:pPr>
              <w:ind w:firstLine="0"/>
              <w:jc w:val="center"/>
              <w:rPr>
                <w:sz w:val="20"/>
              </w:rPr>
            </w:pPr>
            <w:r w:rsidRPr="00717678">
              <w:rPr>
                <w:sz w:val="20"/>
              </w:rPr>
              <w:t>02</w:t>
            </w:r>
          </w:p>
        </w:tc>
        <w:tc>
          <w:tcPr>
            <w:tcW w:w="5103" w:type="dxa"/>
            <w:vAlign w:val="center"/>
          </w:tcPr>
          <w:p w14:paraId="2C3E4DB1" w14:textId="77777777" w:rsidR="001A531C" w:rsidRPr="00717678" w:rsidRDefault="001A531C" w:rsidP="007255CF">
            <w:pPr>
              <w:ind w:firstLine="0"/>
              <w:jc w:val="left"/>
              <w:rPr>
                <w:sz w:val="22"/>
              </w:rPr>
            </w:pPr>
            <w:r w:rsidRPr="00717678">
              <w:rPr>
                <w:sz w:val="22"/>
              </w:rPr>
              <w:t>Lauksaimniecības, dārzkopības akvakultūras, mežsaimniecības, medniecības un zvejniecības, pārtikas ražošanas  un apstrādes atkritumi</w:t>
            </w:r>
          </w:p>
        </w:tc>
        <w:tc>
          <w:tcPr>
            <w:tcW w:w="1418" w:type="dxa"/>
            <w:vAlign w:val="center"/>
          </w:tcPr>
          <w:p w14:paraId="6D37438F" w14:textId="77777777" w:rsidR="001A531C" w:rsidRPr="00717678" w:rsidRDefault="001A531C" w:rsidP="007255CF">
            <w:pPr>
              <w:ind w:firstLine="0"/>
              <w:jc w:val="center"/>
              <w:rPr>
                <w:sz w:val="20"/>
              </w:rPr>
            </w:pPr>
            <w:r w:rsidRPr="00717678">
              <w:rPr>
                <w:sz w:val="20"/>
              </w:rPr>
              <w:t>600 000</w:t>
            </w:r>
          </w:p>
        </w:tc>
        <w:tc>
          <w:tcPr>
            <w:tcW w:w="1813" w:type="dxa"/>
            <w:vAlign w:val="center"/>
          </w:tcPr>
          <w:p w14:paraId="7C27B0FE" w14:textId="77777777" w:rsidR="001A531C" w:rsidRPr="00717678" w:rsidRDefault="001A531C" w:rsidP="007255CF">
            <w:pPr>
              <w:ind w:firstLine="0"/>
              <w:jc w:val="center"/>
              <w:rPr>
                <w:sz w:val="20"/>
              </w:rPr>
            </w:pPr>
            <w:r w:rsidRPr="00717678">
              <w:rPr>
                <w:sz w:val="20"/>
              </w:rPr>
              <w:t>1 000 000</w:t>
            </w:r>
          </w:p>
        </w:tc>
      </w:tr>
      <w:tr w:rsidR="00717678" w:rsidRPr="00717678" w14:paraId="5FC76CAF" w14:textId="77777777" w:rsidTr="00592844">
        <w:tc>
          <w:tcPr>
            <w:tcW w:w="704" w:type="dxa"/>
            <w:vAlign w:val="center"/>
          </w:tcPr>
          <w:p w14:paraId="28BD9EB9" w14:textId="77777777" w:rsidR="001A531C" w:rsidRPr="00717678" w:rsidRDefault="001A531C" w:rsidP="007255CF">
            <w:pPr>
              <w:ind w:firstLine="0"/>
              <w:jc w:val="center"/>
              <w:rPr>
                <w:sz w:val="20"/>
              </w:rPr>
            </w:pPr>
            <w:r w:rsidRPr="00717678">
              <w:rPr>
                <w:sz w:val="20"/>
              </w:rPr>
              <w:t>03</w:t>
            </w:r>
          </w:p>
        </w:tc>
        <w:tc>
          <w:tcPr>
            <w:tcW w:w="5103" w:type="dxa"/>
            <w:vAlign w:val="center"/>
          </w:tcPr>
          <w:p w14:paraId="0D7EFA79" w14:textId="77777777" w:rsidR="001A531C" w:rsidRPr="00717678" w:rsidRDefault="001A531C" w:rsidP="007255CF">
            <w:pPr>
              <w:ind w:firstLine="0"/>
              <w:jc w:val="left"/>
              <w:rPr>
                <w:sz w:val="22"/>
              </w:rPr>
            </w:pPr>
            <w:r w:rsidRPr="00717678">
              <w:rPr>
                <w:sz w:val="22"/>
              </w:rPr>
              <w:t>Kokapstrādes un papīra, kartona, celulozes, plākšņu un mēbeļu ražošanas atkritumi</w:t>
            </w:r>
          </w:p>
        </w:tc>
        <w:tc>
          <w:tcPr>
            <w:tcW w:w="1418" w:type="dxa"/>
            <w:vAlign w:val="center"/>
          </w:tcPr>
          <w:p w14:paraId="5B5BB093" w14:textId="77777777" w:rsidR="001A531C" w:rsidRPr="00717678" w:rsidRDefault="001A531C" w:rsidP="007255CF">
            <w:pPr>
              <w:ind w:firstLine="0"/>
              <w:jc w:val="center"/>
              <w:rPr>
                <w:sz w:val="20"/>
              </w:rPr>
            </w:pPr>
            <w:r w:rsidRPr="00717678">
              <w:rPr>
                <w:sz w:val="20"/>
              </w:rPr>
              <w:t>60 000 – 70 000</w:t>
            </w:r>
          </w:p>
        </w:tc>
        <w:tc>
          <w:tcPr>
            <w:tcW w:w="1813" w:type="dxa"/>
            <w:vAlign w:val="center"/>
          </w:tcPr>
          <w:p w14:paraId="6791CF37" w14:textId="77777777" w:rsidR="001A531C" w:rsidRPr="00717678" w:rsidRDefault="001A531C" w:rsidP="007255CF">
            <w:pPr>
              <w:ind w:firstLine="0"/>
              <w:jc w:val="center"/>
              <w:rPr>
                <w:sz w:val="20"/>
              </w:rPr>
            </w:pPr>
            <w:r w:rsidRPr="00717678">
              <w:rPr>
                <w:sz w:val="20"/>
              </w:rPr>
              <w:t>60 000 – 70 000</w:t>
            </w:r>
          </w:p>
        </w:tc>
      </w:tr>
      <w:tr w:rsidR="00717678" w:rsidRPr="00717678" w14:paraId="66D05F57" w14:textId="77777777" w:rsidTr="00592844">
        <w:tc>
          <w:tcPr>
            <w:tcW w:w="704" w:type="dxa"/>
            <w:vAlign w:val="center"/>
          </w:tcPr>
          <w:p w14:paraId="00A17183" w14:textId="77777777" w:rsidR="001A531C" w:rsidRPr="00717678" w:rsidRDefault="001A531C" w:rsidP="007255CF">
            <w:pPr>
              <w:ind w:firstLine="0"/>
              <w:jc w:val="center"/>
              <w:rPr>
                <w:sz w:val="20"/>
              </w:rPr>
            </w:pPr>
            <w:r w:rsidRPr="00717678">
              <w:rPr>
                <w:sz w:val="20"/>
              </w:rPr>
              <w:t>04</w:t>
            </w:r>
          </w:p>
        </w:tc>
        <w:tc>
          <w:tcPr>
            <w:tcW w:w="5103" w:type="dxa"/>
            <w:vAlign w:val="center"/>
          </w:tcPr>
          <w:p w14:paraId="4C8C4C56" w14:textId="77777777" w:rsidR="001A531C" w:rsidRPr="00717678" w:rsidRDefault="001A531C" w:rsidP="007255CF">
            <w:pPr>
              <w:ind w:firstLine="0"/>
              <w:jc w:val="left"/>
              <w:rPr>
                <w:sz w:val="22"/>
              </w:rPr>
            </w:pPr>
            <w:r w:rsidRPr="00717678">
              <w:rPr>
                <w:sz w:val="22"/>
              </w:rPr>
              <w:t>Ādu un kažokādu apstrādes un tekstilrūpniecības atkritumi</w:t>
            </w:r>
          </w:p>
        </w:tc>
        <w:tc>
          <w:tcPr>
            <w:tcW w:w="1418" w:type="dxa"/>
            <w:vAlign w:val="center"/>
          </w:tcPr>
          <w:p w14:paraId="3D595D5B" w14:textId="77777777" w:rsidR="001A531C" w:rsidRPr="00717678" w:rsidRDefault="001A531C" w:rsidP="007255CF">
            <w:pPr>
              <w:ind w:firstLine="0"/>
              <w:jc w:val="center"/>
              <w:rPr>
                <w:sz w:val="20"/>
              </w:rPr>
            </w:pPr>
            <w:r w:rsidRPr="00717678">
              <w:rPr>
                <w:sz w:val="20"/>
              </w:rPr>
              <w:t>41</w:t>
            </w:r>
          </w:p>
        </w:tc>
        <w:tc>
          <w:tcPr>
            <w:tcW w:w="1813" w:type="dxa"/>
            <w:vAlign w:val="center"/>
          </w:tcPr>
          <w:p w14:paraId="285F3065" w14:textId="77777777" w:rsidR="001A531C" w:rsidRPr="00717678" w:rsidRDefault="001A531C" w:rsidP="007255CF">
            <w:pPr>
              <w:ind w:firstLine="0"/>
              <w:jc w:val="center"/>
              <w:rPr>
                <w:sz w:val="20"/>
              </w:rPr>
            </w:pPr>
            <w:r w:rsidRPr="00717678">
              <w:rPr>
                <w:sz w:val="20"/>
              </w:rPr>
              <w:t>100</w:t>
            </w:r>
          </w:p>
        </w:tc>
      </w:tr>
      <w:tr w:rsidR="00717678" w:rsidRPr="00717678" w14:paraId="22264F61" w14:textId="77777777" w:rsidTr="00592844">
        <w:tc>
          <w:tcPr>
            <w:tcW w:w="704" w:type="dxa"/>
            <w:vAlign w:val="center"/>
          </w:tcPr>
          <w:p w14:paraId="62E685D6" w14:textId="77777777" w:rsidR="001A531C" w:rsidRPr="00717678" w:rsidRDefault="001A531C" w:rsidP="007255CF">
            <w:pPr>
              <w:ind w:firstLine="0"/>
              <w:jc w:val="center"/>
              <w:rPr>
                <w:sz w:val="20"/>
              </w:rPr>
            </w:pPr>
            <w:r w:rsidRPr="00717678">
              <w:rPr>
                <w:sz w:val="20"/>
              </w:rPr>
              <w:t>05</w:t>
            </w:r>
          </w:p>
        </w:tc>
        <w:tc>
          <w:tcPr>
            <w:tcW w:w="5103" w:type="dxa"/>
            <w:vAlign w:val="center"/>
          </w:tcPr>
          <w:p w14:paraId="40A95EE6" w14:textId="77777777" w:rsidR="001A531C" w:rsidRPr="00717678" w:rsidRDefault="001A531C" w:rsidP="007255CF">
            <w:pPr>
              <w:ind w:firstLine="0"/>
              <w:jc w:val="left"/>
              <w:rPr>
                <w:sz w:val="22"/>
              </w:rPr>
            </w:pPr>
            <w:r w:rsidRPr="00717678">
              <w:rPr>
                <w:sz w:val="22"/>
              </w:rPr>
              <w:t>naftas produktu attīrīšanas, dabasgāzes attīrīšanas un ogļu pirolītiskās apstrādes atkritumi</w:t>
            </w:r>
          </w:p>
        </w:tc>
        <w:tc>
          <w:tcPr>
            <w:tcW w:w="1418" w:type="dxa"/>
            <w:vAlign w:val="center"/>
          </w:tcPr>
          <w:p w14:paraId="3CAA7692" w14:textId="77777777" w:rsidR="001A531C" w:rsidRPr="00717678" w:rsidRDefault="001A531C" w:rsidP="007255CF">
            <w:pPr>
              <w:ind w:firstLine="0"/>
              <w:jc w:val="center"/>
              <w:rPr>
                <w:sz w:val="20"/>
              </w:rPr>
            </w:pPr>
            <w:r w:rsidRPr="00717678">
              <w:rPr>
                <w:sz w:val="20"/>
              </w:rPr>
              <w:t>2,7</w:t>
            </w:r>
          </w:p>
        </w:tc>
        <w:tc>
          <w:tcPr>
            <w:tcW w:w="1813" w:type="dxa"/>
            <w:vAlign w:val="center"/>
          </w:tcPr>
          <w:p w14:paraId="729390C8" w14:textId="77777777" w:rsidR="001A531C" w:rsidRPr="00717678" w:rsidRDefault="001A531C" w:rsidP="007255CF">
            <w:pPr>
              <w:ind w:firstLine="0"/>
              <w:jc w:val="center"/>
              <w:rPr>
                <w:sz w:val="20"/>
              </w:rPr>
            </w:pPr>
            <w:r w:rsidRPr="00717678">
              <w:rPr>
                <w:sz w:val="20"/>
              </w:rPr>
              <w:t>2</w:t>
            </w:r>
          </w:p>
        </w:tc>
      </w:tr>
      <w:tr w:rsidR="00717678" w:rsidRPr="00717678" w14:paraId="21D96447" w14:textId="77777777" w:rsidTr="00592844">
        <w:tc>
          <w:tcPr>
            <w:tcW w:w="704" w:type="dxa"/>
            <w:vAlign w:val="center"/>
          </w:tcPr>
          <w:p w14:paraId="32C0067E" w14:textId="77777777" w:rsidR="001A531C" w:rsidRPr="00717678" w:rsidRDefault="001A531C" w:rsidP="007255CF">
            <w:pPr>
              <w:ind w:firstLine="0"/>
              <w:jc w:val="center"/>
              <w:rPr>
                <w:sz w:val="20"/>
              </w:rPr>
            </w:pPr>
            <w:r w:rsidRPr="00717678">
              <w:rPr>
                <w:sz w:val="20"/>
              </w:rPr>
              <w:t>06</w:t>
            </w:r>
          </w:p>
        </w:tc>
        <w:tc>
          <w:tcPr>
            <w:tcW w:w="5103" w:type="dxa"/>
            <w:vAlign w:val="center"/>
          </w:tcPr>
          <w:p w14:paraId="0BC5E9D7" w14:textId="77777777" w:rsidR="001A531C" w:rsidRPr="00717678" w:rsidRDefault="001A531C" w:rsidP="007255CF">
            <w:pPr>
              <w:ind w:firstLine="0"/>
              <w:jc w:val="left"/>
              <w:rPr>
                <w:sz w:val="22"/>
              </w:rPr>
            </w:pPr>
            <w:r w:rsidRPr="00717678">
              <w:rPr>
                <w:sz w:val="22"/>
              </w:rPr>
              <w:t>neorganiskās ķīmijas tehnoloģisko procesu atkritumi</w:t>
            </w:r>
          </w:p>
        </w:tc>
        <w:tc>
          <w:tcPr>
            <w:tcW w:w="1418" w:type="dxa"/>
            <w:vAlign w:val="center"/>
          </w:tcPr>
          <w:p w14:paraId="42A89D52" w14:textId="77777777" w:rsidR="001A531C" w:rsidRPr="00717678" w:rsidRDefault="001A531C" w:rsidP="007255CF">
            <w:pPr>
              <w:ind w:firstLine="0"/>
              <w:jc w:val="center"/>
              <w:rPr>
                <w:sz w:val="20"/>
              </w:rPr>
            </w:pPr>
            <w:r w:rsidRPr="00717678">
              <w:rPr>
                <w:sz w:val="20"/>
              </w:rPr>
              <w:t>4000</w:t>
            </w:r>
          </w:p>
        </w:tc>
        <w:tc>
          <w:tcPr>
            <w:tcW w:w="1813" w:type="dxa"/>
            <w:vAlign w:val="center"/>
          </w:tcPr>
          <w:p w14:paraId="59A81FD0" w14:textId="77777777" w:rsidR="001A531C" w:rsidRPr="00717678" w:rsidRDefault="001A531C" w:rsidP="007255CF">
            <w:pPr>
              <w:ind w:firstLine="0"/>
              <w:jc w:val="center"/>
              <w:rPr>
                <w:sz w:val="20"/>
              </w:rPr>
            </w:pPr>
            <w:r w:rsidRPr="00717678">
              <w:rPr>
                <w:sz w:val="20"/>
              </w:rPr>
              <w:t>4500</w:t>
            </w:r>
          </w:p>
        </w:tc>
      </w:tr>
      <w:tr w:rsidR="00717678" w:rsidRPr="00717678" w14:paraId="564AD98E" w14:textId="77777777" w:rsidTr="00592844">
        <w:tc>
          <w:tcPr>
            <w:tcW w:w="704" w:type="dxa"/>
            <w:vAlign w:val="center"/>
          </w:tcPr>
          <w:p w14:paraId="2BE8B8FB" w14:textId="77777777" w:rsidR="001A531C" w:rsidRPr="00717678" w:rsidRDefault="001A531C" w:rsidP="007255CF">
            <w:pPr>
              <w:ind w:firstLine="0"/>
              <w:jc w:val="center"/>
              <w:rPr>
                <w:sz w:val="20"/>
              </w:rPr>
            </w:pPr>
            <w:r w:rsidRPr="00717678">
              <w:rPr>
                <w:sz w:val="20"/>
              </w:rPr>
              <w:t>07</w:t>
            </w:r>
          </w:p>
        </w:tc>
        <w:tc>
          <w:tcPr>
            <w:tcW w:w="5103" w:type="dxa"/>
            <w:vAlign w:val="center"/>
          </w:tcPr>
          <w:p w14:paraId="1A0D5013" w14:textId="77777777" w:rsidR="001A531C" w:rsidRPr="00717678" w:rsidRDefault="001A531C" w:rsidP="007255CF">
            <w:pPr>
              <w:ind w:firstLine="0"/>
              <w:jc w:val="left"/>
              <w:rPr>
                <w:sz w:val="22"/>
              </w:rPr>
            </w:pPr>
            <w:r w:rsidRPr="00717678">
              <w:rPr>
                <w:sz w:val="22"/>
              </w:rPr>
              <w:t>organiskās sintēzes tehnoloģisko procesu atkritumi</w:t>
            </w:r>
          </w:p>
        </w:tc>
        <w:tc>
          <w:tcPr>
            <w:tcW w:w="1418" w:type="dxa"/>
            <w:vAlign w:val="center"/>
          </w:tcPr>
          <w:p w14:paraId="0BC5A90B" w14:textId="77777777" w:rsidR="001A531C" w:rsidRPr="00717678" w:rsidRDefault="001A531C" w:rsidP="007255CF">
            <w:pPr>
              <w:ind w:firstLine="0"/>
              <w:jc w:val="center"/>
              <w:rPr>
                <w:sz w:val="20"/>
              </w:rPr>
            </w:pPr>
            <w:r w:rsidRPr="00717678">
              <w:rPr>
                <w:sz w:val="20"/>
              </w:rPr>
              <w:t>1000</w:t>
            </w:r>
          </w:p>
        </w:tc>
        <w:tc>
          <w:tcPr>
            <w:tcW w:w="1813" w:type="dxa"/>
            <w:vAlign w:val="center"/>
          </w:tcPr>
          <w:p w14:paraId="38F2D10E" w14:textId="77777777" w:rsidR="001A531C" w:rsidRPr="00717678" w:rsidRDefault="001A531C" w:rsidP="007255CF">
            <w:pPr>
              <w:ind w:firstLine="0"/>
              <w:jc w:val="center"/>
              <w:rPr>
                <w:sz w:val="20"/>
              </w:rPr>
            </w:pPr>
            <w:r w:rsidRPr="00717678">
              <w:rPr>
                <w:sz w:val="20"/>
              </w:rPr>
              <w:t>2000</w:t>
            </w:r>
          </w:p>
        </w:tc>
      </w:tr>
      <w:tr w:rsidR="00717678" w:rsidRPr="00717678" w14:paraId="1343F83E" w14:textId="77777777" w:rsidTr="00592844">
        <w:tc>
          <w:tcPr>
            <w:tcW w:w="704" w:type="dxa"/>
            <w:vAlign w:val="center"/>
          </w:tcPr>
          <w:p w14:paraId="108903C4" w14:textId="77777777" w:rsidR="001A531C" w:rsidRPr="00717678" w:rsidRDefault="001A531C" w:rsidP="007255CF">
            <w:pPr>
              <w:ind w:firstLine="0"/>
              <w:jc w:val="center"/>
              <w:rPr>
                <w:sz w:val="20"/>
              </w:rPr>
            </w:pPr>
            <w:r w:rsidRPr="00717678">
              <w:rPr>
                <w:sz w:val="20"/>
              </w:rPr>
              <w:t>08</w:t>
            </w:r>
          </w:p>
        </w:tc>
        <w:tc>
          <w:tcPr>
            <w:tcW w:w="5103" w:type="dxa"/>
            <w:vAlign w:val="center"/>
          </w:tcPr>
          <w:p w14:paraId="73622E3F" w14:textId="77777777" w:rsidR="001A531C" w:rsidRPr="00717678" w:rsidRDefault="001A531C" w:rsidP="007255CF">
            <w:pPr>
              <w:ind w:firstLine="0"/>
              <w:jc w:val="left"/>
              <w:rPr>
                <w:sz w:val="22"/>
              </w:rPr>
            </w:pPr>
            <w:r w:rsidRPr="00717678">
              <w:rPr>
                <w:sz w:val="22"/>
              </w:rPr>
              <w:t>Pārklāšanas līdzekļu (krāsu, laku un stiklveida emalju), līmju, ķitu, tepju un tipogrāfijas krāsu ražošanas, sagatavošanas, piegādes un izmantošanas atkritumi</w:t>
            </w:r>
          </w:p>
        </w:tc>
        <w:tc>
          <w:tcPr>
            <w:tcW w:w="1418" w:type="dxa"/>
            <w:vAlign w:val="center"/>
          </w:tcPr>
          <w:p w14:paraId="189521FF" w14:textId="77777777" w:rsidR="001A531C" w:rsidRPr="00717678" w:rsidRDefault="001A531C" w:rsidP="007255CF">
            <w:pPr>
              <w:ind w:firstLine="0"/>
              <w:jc w:val="center"/>
              <w:rPr>
                <w:sz w:val="20"/>
              </w:rPr>
            </w:pPr>
          </w:p>
        </w:tc>
        <w:tc>
          <w:tcPr>
            <w:tcW w:w="1813" w:type="dxa"/>
            <w:vAlign w:val="center"/>
          </w:tcPr>
          <w:p w14:paraId="2C45F7E6" w14:textId="77777777" w:rsidR="001A531C" w:rsidRPr="00717678" w:rsidRDefault="001A531C" w:rsidP="007255CF">
            <w:pPr>
              <w:ind w:firstLine="0"/>
              <w:jc w:val="center"/>
              <w:rPr>
                <w:sz w:val="20"/>
              </w:rPr>
            </w:pPr>
            <w:r w:rsidRPr="00717678">
              <w:rPr>
                <w:sz w:val="20"/>
              </w:rPr>
              <w:t>4000</w:t>
            </w:r>
          </w:p>
        </w:tc>
      </w:tr>
      <w:tr w:rsidR="00717678" w:rsidRPr="00717678" w14:paraId="2AA74CAD" w14:textId="77777777" w:rsidTr="00592844">
        <w:tc>
          <w:tcPr>
            <w:tcW w:w="704" w:type="dxa"/>
            <w:vAlign w:val="center"/>
          </w:tcPr>
          <w:p w14:paraId="31971327" w14:textId="77777777" w:rsidR="001A531C" w:rsidRPr="00717678" w:rsidRDefault="001A531C" w:rsidP="007255CF">
            <w:pPr>
              <w:ind w:firstLine="0"/>
              <w:jc w:val="center"/>
              <w:rPr>
                <w:sz w:val="20"/>
              </w:rPr>
            </w:pPr>
            <w:r w:rsidRPr="00717678">
              <w:rPr>
                <w:sz w:val="20"/>
              </w:rPr>
              <w:t>09</w:t>
            </w:r>
          </w:p>
        </w:tc>
        <w:tc>
          <w:tcPr>
            <w:tcW w:w="5103" w:type="dxa"/>
            <w:vAlign w:val="center"/>
          </w:tcPr>
          <w:p w14:paraId="0BC69497" w14:textId="77777777" w:rsidR="001A531C" w:rsidRPr="00717678" w:rsidRDefault="001A531C" w:rsidP="007255CF">
            <w:pPr>
              <w:ind w:firstLine="0"/>
              <w:jc w:val="left"/>
              <w:rPr>
                <w:sz w:val="22"/>
              </w:rPr>
            </w:pPr>
            <w:r w:rsidRPr="00717678">
              <w:rPr>
                <w:sz w:val="22"/>
              </w:rPr>
              <w:t>Fotorūpniecības atkritumi</w:t>
            </w:r>
          </w:p>
        </w:tc>
        <w:tc>
          <w:tcPr>
            <w:tcW w:w="1418" w:type="dxa"/>
            <w:vAlign w:val="center"/>
          </w:tcPr>
          <w:p w14:paraId="5C3F1B07" w14:textId="77777777" w:rsidR="001A531C" w:rsidRPr="00717678" w:rsidRDefault="001A531C" w:rsidP="007255CF">
            <w:pPr>
              <w:ind w:firstLine="0"/>
              <w:jc w:val="center"/>
              <w:rPr>
                <w:sz w:val="20"/>
              </w:rPr>
            </w:pPr>
            <w:r w:rsidRPr="00717678">
              <w:rPr>
                <w:sz w:val="20"/>
              </w:rPr>
              <w:t>2</w:t>
            </w:r>
          </w:p>
        </w:tc>
        <w:tc>
          <w:tcPr>
            <w:tcW w:w="1813" w:type="dxa"/>
            <w:vAlign w:val="center"/>
          </w:tcPr>
          <w:p w14:paraId="7BFCC1E4" w14:textId="77777777" w:rsidR="001A531C" w:rsidRPr="00717678" w:rsidRDefault="001A531C" w:rsidP="007255CF">
            <w:pPr>
              <w:ind w:firstLine="0"/>
              <w:jc w:val="center"/>
              <w:rPr>
                <w:sz w:val="20"/>
              </w:rPr>
            </w:pPr>
            <w:r w:rsidRPr="00717678">
              <w:rPr>
                <w:sz w:val="20"/>
              </w:rPr>
              <w:t>1</w:t>
            </w:r>
          </w:p>
        </w:tc>
      </w:tr>
      <w:tr w:rsidR="00717678" w:rsidRPr="00717678" w14:paraId="3FF76FDA" w14:textId="77777777" w:rsidTr="00592844">
        <w:tc>
          <w:tcPr>
            <w:tcW w:w="704" w:type="dxa"/>
            <w:vAlign w:val="center"/>
          </w:tcPr>
          <w:p w14:paraId="6F3564A2" w14:textId="77777777" w:rsidR="001A531C" w:rsidRPr="00717678" w:rsidRDefault="001A531C" w:rsidP="007255CF">
            <w:pPr>
              <w:ind w:firstLine="0"/>
              <w:jc w:val="center"/>
              <w:rPr>
                <w:sz w:val="20"/>
              </w:rPr>
            </w:pPr>
            <w:r w:rsidRPr="00717678">
              <w:rPr>
                <w:sz w:val="20"/>
              </w:rPr>
              <w:t>10</w:t>
            </w:r>
          </w:p>
        </w:tc>
        <w:tc>
          <w:tcPr>
            <w:tcW w:w="5103" w:type="dxa"/>
            <w:vAlign w:val="center"/>
          </w:tcPr>
          <w:p w14:paraId="6E62883F" w14:textId="77777777" w:rsidR="001A531C" w:rsidRPr="00717678" w:rsidRDefault="001A531C" w:rsidP="007255CF">
            <w:pPr>
              <w:ind w:firstLine="0"/>
              <w:jc w:val="left"/>
              <w:rPr>
                <w:sz w:val="22"/>
              </w:rPr>
            </w:pPr>
            <w:r w:rsidRPr="00717678">
              <w:rPr>
                <w:sz w:val="22"/>
              </w:rPr>
              <w:t>10- Termisko procesu atkritumi</w:t>
            </w:r>
          </w:p>
        </w:tc>
        <w:tc>
          <w:tcPr>
            <w:tcW w:w="1418" w:type="dxa"/>
            <w:vAlign w:val="center"/>
          </w:tcPr>
          <w:p w14:paraId="5511BA38" w14:textId="77777777" w:rsidR="001A531C" w:rsidRPr="00717678" w:rsidRDefault="001A531C" w:rsidP="007255CF">
            <w:pPr>
              <w:ind w:firstLine="0"/>
              <w:jc w:val="center"/>
              <w:rPr>
                <w:sz w:val="20"/>
              </w:rPr>
            </w:pPr>
            <w:r w:rsidRPr="00717678">
              <w:rPr>
                <w:sz w:val="20"/>
              </w:rPr>
              <w:t>70 000</w:t>
            </w:r>
          </w:p>
        </w:tc>
        <w:tc>
          <w:tcPr>
            <w:tcW w:w="1813" w:type="dxa"/>
            <w:vAlign w:val="center"/>
          </w:tcPr>
          <w:p w14:paraId="2421CE63" w14:textId="77777777" w:rsidR="001A531C" w:rsidRPr="00717678" w:rsidRDefault="001A531C" w:rsidP="007255CF">
            <w:pPr>
              <w:ind w:firstLine="0"/>
              <w:jc w:val="center"/>
              <w:rPr>
                <w:sz w:val="20"/>
              </w:rPr>
            </w:pPr>
            <w:r w:rsidRPr="00717678">
              <w:rPr>
                <w:sz w:val="20"/>
              </w:rPr>
              <w:t>70 000</w:t>
            </w:r>
          </w:p>
        </w:tc>
      </w:tr>
      <w:tr w:rsidR="00717678" w:rsidRPr="00717678" w14:paraId="3EC26900" w14:textId="77777777" w:rsidTr="00592844">
        <w:tc>
          <w:tcPr>
            <w:tcW w:w="704" w:type="dxa"/>
            <w:vAlign w:val="center"/>
          </w:tcPr>
          <w:p w14:paraId="128AC767" w14:textId="77777777" w:rsidR="001A531C" w:rsidRPr="00717678" w:rsidRDefault="001A531C" w:rsidP="007255CF">
            <w:pPr>
              <w:ind w:firstLine="0"/>
              <w:jc w:val="center"/>
              <w:rPr>
                <w:sz w:val="20"/>
              </w:rPr>
            </w:pPr>
            <w:r w:rsidRPr="00717678">
              <w:rPr>
                <w:sz w:val="20"/>
              </w:rPr>
              <w:t>11</w:t>
            </w:r>
          </w:p>
        </w:tc>
        <w:tc>
          <w:tcPr>
            <w:tcW w:w="5103" w:type="dxa"/>
            <w:vAlign w:val="center"/>
          </w:tcPr>
          <w:p w14:paraId="71107FA6" w14:textId="77777777" w:rsidR="001A531C" w:rsidRPr="00717678" w:rsidRDefault="001A531C" w:rsidP="007255CF">
            <w:pPr>
              <w:ind w:firstLine="0"/>
              <w:jc w:val="left"/>
              <w:rPr>
                <w:sz w:val="22"/>
              </w:rPr>
            </w:pPr>
            <w:r w:rsidRPr="00717678">
              <w:rPr>
                <w:sz w:val="22"/>
              </w:rPr>
              <w:t>11- Metālu un citu materiālu virsmu ķīmiskās apstrādes un pārklāšanas procesu atkritumi, krāsaino metālu hidrometalurģijas atkritumi</w:t>
            </w:r>
          </w:p>
        </w:tc>
        <w:tc>
          <w:tcPr>
            <w:tcW w:w="1418" w:type="dxa"/>
            <w:vAlign w:val="center"/>
          </w:tcPr>
          <w:p w14:paraId="20FDFD37" w14:textId="77777777" w:rsidR="001A531C" w:rsidRPr="00717678" w:rsidRDefault="001A531C" w:rsidP="007255CF">
            <w:pPr>
              <w:ind w:firstLine="0"/>
              <w:jc w:val="center"/>
              <w:rPr>
                <w:sz w:val="20"/>
              </w:rPr>
            </w:pPr>
            <w:r w:rsidRPr="00717678">
              <w:rPr>
                <w:sz w:val="20"/>
              </w:rPr>
              <w:t>200</w:t>
            </w:r>
          </w:p>
        </w:tc>
        <w:tc>
          <w:tcPr>
            <w:tcW w:w="1813" w:type="dxa"/>
            <w:vAlign w:val="center"/>
          </w:tcPr>
          <w:p w14:paraId="4AE7EED6" w14:textId="77777777" w:rsidR="001A531C" w:rsidRPr="00717678" w:rsidRDefault="001A531C" w:rsidP="007255CF">
            <w:pPr>
              <w:ind w:firstLine="0"/>
              <w:jc w:val="center"/>
              <w:rPr>
                <w:sz w:val="20"/>
              </w:rPr>
            </w:pPr>
            <w:r w:rsidRPr="00717678">
              <w:rPr>
                <w:sz w:val="20"/>
              </w:rPr>
              <w:t>200</w:t>
            </w:r>
          </w:p>
        </w:tc>
      </w:tr>
      <w:tr w:rsidR="00717678" w:rsidRPr="00717678" w14:paraId="5ECE778E" w14:textId="77777777" w:rsidTr="00592844">
        <w:tc>
          <w:tcPr>
            <w:tcW w:w="704" w:type="dxa"/>
            <w:vAlign w:val="center"/>
          </w:tcPr>
          <w:p w14:paraId="4342F5FF" w14:textId="77777777" w:rsidR="001A531C" w:rsidRPr="00717678" w:rsidRDefault="001A531C" w:rsidP="007255CF">
            <w:pPr>
              <w:ind w:firstLine="0"/>
              <w:jc w:val="center"/>
              <w:rPr>
                <w:sz w:val="20"/>
              </w:rPr>
            </w:pPr>
            <w:r w:rsidRPr="00717678">
              <w:rPr>
                <w:sz w:val="20"/>
              </w:rPr>
              <w:t>12</w:t>
            </w:r>
          </w:p>
        </w:tc>
        <w:tc>
          <w:tcPr>
            <w:tcW w:w="5103" w:type="dxa"/>
            <w:vAlign w:val="center"/>
          </w:tcPr>
          <w:p w14:paraId="7AE41F09" w14:textId="77777777" w:rsidR="001A531C" w:rsidRPr="00717678" w:rsidRDefault="001A531C" w:rsidP="007255CF">
            <w:pPr>
              <w:ind w:firstLine="0"/>
              <w:jc w:val="left"/>
              <w:rPr>
                <w:sz w:val="22"/>
              </w:rPr>
            </w:pPr>
            <w:r w:rsidRPr="00717678">
              <w:rPr>
                <w:sz w:val="22"/>
              </w:rPr>
              <w:t>12- Metālu un plastmasu formēšanas, kā arī virsmu fizikālās un mehāniskās apstrādes atkritumi</w:t>
            </w:r>
          </w:p>
        </w:tc>
        <w:tc>
          <w:tcPr>
            <w:tcW w:w="1418" w:type="dxa"/>
            <w:vAlign w:val="center"/>
          </w:tcPr>
          <w:p w14:paraId="1C878F96" w14:textId="77777777" w:rsidR="001A531C" w:rsidRPr="00717678" w:rsidRDefault="001A531C" w:rsidP="007255CF">
            <w:pPr>
              <w:ind w:firstLine="0"/>
              <w:jc w:val="center"/>
              <w:rPr>
                <w:sz w:val="20"/>
              </w:rPr>
            </w:pPr>
            <w:r w:rsidRPr="00717678">
              <w:rPr>
                <w:sz w:val="20"/>
              </w:rPr>
              <w:t>3000</w:t>
            </w:r>
          </w:p>
        </w:tc>
        <w:tc>
          <w:tcPr>
            <w:tcW w:w="1813" w:type="dxa"/>
            <w:vAlign w:val="center"/>
          </w:tcPr>
          <w:p w14:paraId="179C35F3" w14:textId="77777777" w:rsidR="001A531C" w:rsidRPr="00717678" w:rsidRDefault="001A531C" w:rsidP="007255CF">
            <w:pPr>
              <w:ind w:firstLine="0"/>
              <w:jc w:val="center"/>
              <w:rPr>
                <w:sz w:val="20"/>
              </w:rPr>
            </w:pPr>
            <w:r w:rsidRPr="00717678">
              <w:rPr>
                <w:sz w:val="20"/>
              </w:rPr>
              <w:t>5000</w:t>
            </w:r>
          </w:p>
        </w:tc>
      </w:tr>
      <w:tr w:rsidR="00717678" w:rsidRPr="00717678" w14:paraId="3465EBB7" w14:textId="77777777" w:rsidTr="00592844">
        <w:tc>
          <w:tcPr>
            <w:tcW w:w="704" w:type="dxa"/>
            <w:vAlign w:val="center"/>
          </w:tcPr>
          <w:p w14:paraId="31CD58FB" w14:textId="77777777" w:rsidR="001A531C" w:rsidRPr="00717678" w:rsidRDefault="001A531C" w:rsidP="007255CF">
            <w:pPr>
              <w:ind w:firstLine="0"/>
              <w:jc w:val="center"/>
              <w:rPr>
                <w:sz w:val="20"/>
              </w:rPr>
            </w:pPr>
            <w:r w:rsidRPr="00717678">
              <w:rPr>
                <w:sz w:val="20"/>
              </w:rPr>
              <w:t>13</w:t>
            </w:r>
          </w:p>
        </w:tc>
        <w:tc>
          <w:tcPr>
            <w:tcW w:w="5103" w:type="dxa"/>
            <w:vAlign w:val="center"/>
          </w:tcPr>
          <w:p w14:paraId="2DDB5938" w14:textId="77777777" w:rsidR="001A531C" w:rsidRPr="00717678" w:rsidRDefault="001A531C" w:rsidP="007255CF">
            <w:pPr>
              <w:ind w:firstLine="0"/>
              <w:jc w:val="left"/>
              <w:rPr>
                <w:sz w:val="22"/>
              </w:rPr>
            </w:pPr>
            <w:r w:rsidRPr="00717678">
              <w:rPr>
                <w:sz w:val="22"/>
              </w:rPr>
              <w:t>13 - Eļļu atkritumi (izņemot pārtikas eļļas un 05, 12 un 19 nodaļā minētās eļļas)</w:t>
            </w:r>
          </w:p>
        </w:tc>
        <w:tc>
          <w:tcPr>
            <w:tcW w:w="1418" w:type="dxa"/>
            <w:vAlign w:val="center"/>
          </w:tcPr>
          <w:p w14:paraId="52FA907C" w14:textId="77777777" w:rsidR="001A531C" w:rsidRPr="00717678" w:rsidRDefault="001A531C" w:rsidP="007255CF">
            <w:pPr>
              <w:ind w:firstLine="0"/>
              <w:jc w:val="center"/>
              <w:rPr>
                <w:sz w:val="20"/>
              </w:rPr>
            </w:pPr>
            <w:r w:rsidRPr="00717678">
              <w:rPr>
                <w:sz w:val="20"/>
              </w:rPr>
              <w:t>3</w:t>
            </w:r>
          </w:p>
        </w:tc>
        <w:tc>
          <w:tcPr>
            <w:tcW w:w="1813" w:type="dxa"/>
            <w:vAlign w:val="center"/>
          </w:tcPr>
          <w:p w14:paraId="7185C866" w14:textId="77777777" w:rsidR="001A531C" w:rsidRPr="00717678" w:rsidRDefault="001A531C" w:rsidP="007255CF">
            <w:pPr>
              <w:ind w:firstLine="0"/>
              <w:jc w:val="center"/>
              <w:rPr>
                <w:sz w:val="20"/>
              </w:rPr>
            </w:pPr>
            <w:r w:rsidRPr="00717678">
              <w:rPr>
                <w:sz w:val="20"/>
              </w:rPr>
              <w:t>2</w:t>
            </w:r>
          </w:p>
        </w:tc>
      </w:tr>
      <w:tr w:rsidR="00E171CC" w:rsidRPr="00717678" w14:paraId="12D6478D" w14:textId="77777777" w:rsidTr="00592844">
        <w:tc>
          <w:tcPr>
            <w:tcW w:w="704" w:type="dxa"/>
            <w:vAlign w:val="center"/>
          </w:tcPr>
          <w:p w14:paraId="45108C4B" w14:textId="77777777" w:rsidR="001A531C" w:rsidRPr="00717678" w:rsidRDefault="001A531C" w:rsidP="007255CF">
            <w:pPr>
              <w:ind w:firstLine="0"/>
              <w:jc w:val="center"/>
              <w:rPr>
                <w:b/>
                <w:sz w:val="20"/>
              </w:rPr>
            </w:pPr>
          </w:p>
        </w:tc>
        <w:tc>
          <w:tcPr>
            <w:tcW w:w="5103" w:type="dxa"/>
            <w:vAlign w:val="center"/>
          </w:tcPr>
          <w:p w14:paraId="26E2F7A8" w14:textId="77777777" w:rsidR="001A531C" w:rsidRPr="00717678" w:rsidRDefault="001A531C" w:rsidP="007255CF">
            <w:pPr>
              <w:ind w:firstLine="0"/>
              <w:jc w:val="right"/>
              <w:rPr>
                <w:bCs/>
                <w:sz w:val="20"/>
                <w:u w:val="single"/>
              </w:rPr>
            </w:pPr>
            <w:r w:rsidRPr="00717678">
              <w:rPr>
                <w:bCs/>
                <w:sz w:val="20"/>
              </w:rPr>
              <w:t>Kopā</w:t>
            </w:r>
          </w:p>
        </w:tc>
        <w:tc>
          <w:tcPr>
            <w:tcW w:w="1418" w:type="dxa"/>
            <w:vAlign w:val="center"/>
          </w:tcPr>
          <w:p w14:paraId="6C43BCC6" w14:textId="77777777" w:rsidR="001A531C" w:rsidRPr="00717678" w:rsidRDefault="001A531C" w:rsidP="007255CF">
            <w:pPr>
              <w:ind w:firstLine="0"/>
              <w:jc w:val="center"/>
              <w:rPr>
                <w:bCs/>
                <w:sz w:val="20"/>
              </w:rPr>
            </w:pPr>
          </w:p>
        </w:tc>
        <w:tc>
          <w:tcPr>
            <w:tcW w:w="1813" w:type="dxa"/>
            <w:vAlign w:val="center"/>
          </w:tcPr>
          <w:p w14:paraId="7DADE279" w14:textId="77777777" w:rsidR="001A531C" w:rsidRPr="00717678" w:rsidRDefault="001A531C" w:rsidP="007255CF">
            <w:pPr>
              <w:ind w:firstLine="0"/>
              <w:jc w:val="center"/>
              <w:rPr>
                <w:bCs/>
                <w:sz w:val="20"/>
              </w:rPr>
            </w:pPr>
            <w:r w:rsidRPr="00717678">
              <w:rPr>
                <w:bCs/>
                <w:sz w:val="20"/>
              </w:rPr>
              <w:t>1 155 905</w:t>
            </w:r>
          </w:p>
        </w:tc>
      </w:tr>
    </w:tbl>
    <w:p w14:paraId="4183AEFC" w14:textId="77777777" w:rsidR="001A531C" w:rsidRPr="00717678" w:rsidRDefault="001A531C" w:rsidP="007255CF"/>
    <w:p w14:paraId="73DCCD50" w14:textId="77777777" w:rsidR="001A531C" w:rsidRPr="00717678" w:rsidRDefault="001A531C" w:rsidP="00601DFA">
      <w:r w:rsidRPr="00717678">
        <w:t xml:space="preserve">2035. gadā </w:t>
      </w:r>
      <w:r w:rsidR="009B7F57" w:rsidRPr="00717678">
        <w:t>maksimālais prognozētais radīto atkritumu daudzums būs</w:t>
      </w:r>
      <w:r w:rsidRPr="00717678">
        <w:t xml:space="preserve"> 1 155 905 t. </w:t>
      </w:r>
    </w:p>
    <w:p w14:paraId="78BD791C" w14:textId="77777777" w:rsidR="00ED3F54" w:rsidRPr="00717678" w:rsidRDefault="00ED3F54" w:rsidP="00601DFA"/>
    <w:p w14:paraId="17DC1B8A" w14:textId="77777777" w:rsidR="001A531C" w:rsidRPr="00717678" w:rsidRDefault="001A531C" w:rsidP="00601DFA">
      <w:r w:rsidRPr="00717678">
        <w:t xml:space="preserve">Nebīstamo būvniecības atkritumu plūsmu nākotnes prognozes līdz 3035. gadam </w:t>
      </w:r>
      <w:r w:rsidR="009B7F57" w:rsidRPr="00717678">
        <w:t>sniegta</w:t>
      </w:r>
      <w:r w:rsidRPr="00717678">
        <w:t>s 3.3.tabulā. Prognozei izmantoti būvniecības atkritumu daudzum</w:t>
      </w:r>
      <w:r w:rsidR="009B7F57" w:rsidRPr="00717678">
        <w:t>u</w:t>
      </w:r>
      <w:r w:rsidRPr="00717678">
        <w:t xml:space="preserve"> dati no </w:t>
      </w:r>
      <w:r w:rsidR="007A3408" w:rsidRPr="00717678">
        <w:t>oficiālās</w:t>
      </w:r>
      <w:r w:rsidRPr="00717678">
        <w:t xml:space="preserve"> statistikas pārskata </w:t>
      </w:r>
      <w:r w:rsidR="00C44468" w:rsidRPr="00717678">
        <w:t>“</w:t>
      </w:r>
      <w:r w:rsidRPr="00717678">
        <w:t>A3- Atkritumi</w:t>
      </w:r>
      <w:r w:rsidR="00C44468" w:rsidRPr="00717678">
        <w:t>”</w:t>
      </w:r>
      <w:r w:rsidRPr="00717678">
        <w:t xml:space="preserve">.  </w:t>
      </w:r>
      <w:r w:rsidRPr="00717678">
        <w:rPr>
          <w:bCs/>
        </w:rPr>
        <w:t>Modelēšanā izmantotie parametri:</w:t>
      </w:r>
    </w:p>
    <w:p w14:paraId="7219340D" w14:textId="77777777" w:rsidR="001A531C" w:rsidRPr="00717678" w:rsidRDefault="001A531C" w:rsidP="00C83748">
      <w:pPr>
        <w:pStyle w:val="ListParagraph"/>
        <w:numPr>
          <w:ilvl w:val="0"/>
          <w:numId w:val="11"/>
        </w:numPr>
        <w:ind w:left="993"/>
      </w:pPr>
      <w:r w:rsidRPr="00717678">
        <w:t xml:space="preserve">iedzīvotāju demogrāfiskā skaita dinamika (datu avots: SIA </w:t>
      </w:r>
      <w:r w:rsidR="00C44468" w:rsidRPr="00717678">
        <w:t>“</w:t>
      </w:r>
      <w:r w:rsidRPr="00717678">
        <w:t>Jāņa sēta</w:t>
      </w:r>
      <w:r w:rsidR="00C44468" w:rsidRPr="00717678">
        <w:t>”</w:t>
      </w:r>
      <w:r w:rsidRPr="00717678">
        <w:t xml:space="preserve"> prognoze 2030. gadam);</w:t>
      </w:r>
    </w:p>
    <w:p w14:paraId="4BEEDC65" w14:textId="77777777" w:rsidR="001A531C" w:rsidRPr="00717678" w:rsidRDefault="001A531C" w:rsidP="00C83748">
      <w:pPr>
        <w:pStyle w:val="ListParagraph"/>
        <w:numPr>
          <w:ilvl w:val="0"/>
          <w:numId w:val="11"/>
        </w:numPr>
        <w:ind w:left="993"/>
      </w:pPr>
      <w:r w:rsidRPr="00717678">
        <w:t xml:space="preserve">galvenie makroekonomiskie rādītāji un prognozes līdz 2023.gadam </w:t>
      </w:r>
      <w:r w:rsidRPr="00717678">
        <w:rPr>
          <w:vertAlign w:val="superscript"/>
        </w:rPr>
        <w:footnoteReference w:id="101"/>
      </w:r>
      <w:r w:rsidRPr="00717678">
        <w:t>;</w:t>
      </w:r>
    </w:p>
    <w:p w14:paraId="2589EA55" w14:textId="77777777" w:rsidR="001A531C" w:rsidRPr="00717678" w:rsidRDefault="001A531C" w:rsidP="00C83748">
      <w:pPr>
        <w:pStyle w:val="ListParagraph"/>
        <w:numPr>
          <w:ilvl w:val="0"/>
          <w:numId w:val="11"/>
        </w:numPr>
        <w:ind w:left="993"/>
      </w:pPr>
      <w:r w:rsidRPr="00717678">
        <w:t>būvniecības apjoma izmaiņas pret iepriekšējo gadu</w:t>
      </w:r>
      <w:r w:rsidR="003A365C" w:rsidRPr="00717678">
        <w:t>;</w:t>
      </w:r>
    </w:p>
    <w:p w14:paraId="36EF77FA" w14:textId="77777777" w:rsidR="001A531C" w:rsidRPr="00717678" w:rsidRDefault="001A531C" w:rsidP="00C83748">
      <w:pPr>
        <w:pStyle w:val="ListParagraph"/>
        <w:numPr>
          <w:ilvl w:val="0"/>
          <w:numId w:val="11"/>
        </w:numPr>
        <w:ind w:left="993"/>
      </w:pPr>
      <w:r w:rsidRPr="00717678">
        <w:t>pieņemts, ka būs ietekme no 2024.gada ES fondu finansējuma samazinājuma, tādēļ pieaugums 3 x mazāks nekā prognozes pēc CSP datiem.</w:t>
      </w:r>
    </w:p>
    <w:p w14:paraId="3C271760" w14:textId="77777777" w:rsidR="00E71A85" w:rsidRDefault="00E71A85" w:rsidP="00601DFA"/>
    <w:p w14:paraId="1BDA7509" w14:textId="1BB2F9D5" w:rsidR="00C21D6A" w:rsidRPr="00717678" w:rsidRDefault="001A531C" w:rsidP="00601DFA">
      <w:r w:rsidRPr="00717678">
        <w:t>Būvniecības atkritumu radītā un apsaimniekotā (pārstrādātā, reģenerētā un apglabātā) daudzuma prognoze balstīta uz pieņēmumu, ka esošā būvniecības atkritumu apsaimniekošanas sistēma turpinās attīstīties bez būtiskas politikas instrumentu ietekmes.</w:t>
      </w:r>
    </w:p>
    <w:p w14:paraId="26C88B20" w14:textId="77777777" w:rsidR="00CF280F" w:rsidRPr="00717678" w:rsidRDefault="00CF280F" w:rsidP="00601DFA"/>
    <w:p w14:paraId="768E0E95" w14:textId="77777777" w:rsidR="001A531C" w:rsidRPr="00717678" w:rsidRDefault="001A531C" w:rsidP="00434587">
      <w:pPr>
        <w:jc w:val="right"/>
      </w:pPr>
      <w:r w:rsidRPr="00717678">
        <w:t xml:space="preserve"> </w:t>
      </w:r>
      <w:bookmarkStart w:id="119" w:name="_Ref48428437"/>
      <w:r w:rsidRPr="00717678">
        <w:t>3.3.tabula</w:t>
      </w:r>
    </w:p>
    <w:p w14:paraId="42D260AA" w14:textId="77777777" w:rsidR="00434587" w:rsidRPr="00717678" w:rsidRDefault="00434587" w:rsidP="00434587">
      <w:pPr>
        <w:jc w:val="right"/>
        <w:rPr>
          <w:rFonts w:eastAsia="Times New Roman"/>
          <w:spacing w:val="15"/>
          <w:szCs w:val="24"/>
        </w:rPr>
      </w:pPr>
    </w:p>
    <w:p w14:paraId="1BD34163" w14:textId="77777777" w:rsidR="00327576" w:rsidRPr="00717678" w:rsidRDefault="001A531C" w:rsidP="00601DFA">
      <w:pPr>
        <w:pStyle w:val="Tabulasnosaukums1"/>
        <w:rPr>
          <w:color w:val="auto"/>
        </w:rPr>
      </w:pPr>
      <w:r w:rsidRPr="00717678">
        <w:rPr>
          <w:color w:val="auto"/>
        </w:rPr>
        <w:t xml:space="preserve">Nebīstamo būvniecības atkritumu daudzuma un apsaimniekošanas prognozes </w:t>
      </w:r>
      <w:r w:rsidR="00497D28" w:rsidRPr="00717678">
        <w:rPr>
          <w:color w:val="auto"/>
        </w:rPr>
        <w:t>2020.-</w:t>
      </w:r>
      <w:r w:rsidRPr="00717678">
        <w:rPr>
          <w:color w:val="auto"/>
        </w:rPr>
        <w:t>2035.gad</w:t>
      </w:r>
      <w:r w:rsidR="00B34BCD" w:rsidRPr="00717678">
        <w:rPr>
          <w:color w:val="auto"/>
        </w:rPr>
        <w:t>ā</w:t>
      </w:r>
      <w:r w:rsidRPr="00717678">
        <w:rPr>
          <w:color w:val="auto"/>
        </w:rPr>
        <w:t>*, t</w:t>
      </w:r>
      <w:r w:rsidR="00542BFD" w:rsidRPr="00717678">
        <w:rPr>
          <w:color w:val="auto"/>
        </w:rPr>
        <w:t xml:space="preserve"> </w:t>
      </w:r>
      <w:r w:rsidRPr="00717678">
        <w:rPr>
          <w:b w:val="0"/>
          <w:color w:val="auto"/>
          <w:vertAlign w:val="superscript"/>
        </w:rPr>
        <w:footnoteReference w:id="102"/>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323"/>
        <w:gridCol w:w="1522"/>
        <w:gridCol w:w="1368"/>
        <w:gridCol w:w="1450"/>
        <w:gridCol w:w="1189"/>
        <w:gridCol w:w="1337"/>
      </w:tblGrid>
      <w:tr w:rsidR="00717678" w:rsidRPr="00717678" w14:paraId="1EA9CAA7" w14:textId="77777777" w:rsidTr="00C07E65">
        <w:trPr>
          <w:trHeight w:val="270"/>
        </w:trPr>
        <w:tc>
          <w:tcPr>
            <w:tcW w:w="481" w:type="pct"/>
            <w:shd w:val="clear" w:color="auto" w:fill="E2EFD9"/>
            <w:vAlign w:val="center"/>
          </w:tcPr>
          <w:p w14:paraId="12802E76" w14:textId="77777777" w:rsidR="001A531C" w:rsidRPr="00717678" w:rsidRDefault="001A531C" w:rsidP="00601DFA">
            <w:pPr>
              <w:ind w:firstLine="24"/>
              <w:jc w:val="center"/>
              <w:rPr>
                <w:rFonts w:eastAsia="Times New Roman"/>
                <w:b/>
                <w:bCs/>
                <w:sz w:val="22"/>
              </w:rPr>
            </w:pPr>
            <w:r w:rsidRPr="00717678">
              <w:rPr>
                <w:b/>
                <w:bCs/>
                <w:sz w:val="22"/>
              </w:rPr>
              <w:t>Gads</w:t>
            </w:r>
          </w:p>
        </w:tc>
        <w:tc>
          <w:tcPr>
            <w:tcW w:w="730" w:type="pct"/>
            <w:shd w:val="clear" w:color="auto" w:fill="E2EFD9"/>
            <w:vAlign w:val="center"/>
          </w:tcPr>
          <w:p w14:paraId="5A8320E2" w14:textId="77777777" w:rsidR="001A531C" w:rsidRPr="00717678" w:rsidRDefault="001A531C" w:rsidP="00601DFA">
            <w:pPr>
              <w:ind w:firstLine="24"/>
              <w:jc w:val="center"/>
              <w:rPr>
                <w:b/>
                <w:bCs/>
                <w:sz w:val="22"/>
              </w:rPr>
            </w:pPr>
            <w:r w:rsidRPr="00717678">
              <w:rPr>
                <w:b/>
                <w:bCs/>
                <w:sz w:val="22"/>
              </w:rPr>
              <w:t>Pieaugums, %</w:t>
            </w:r>
          </w:p>
        </w:tc>
        <w:tc>
          <w:tcPr>
            <w:tcW w:w="840" w:type="pct"/>
            <w:shd w:val="clear" w:color="auto" w:fill="E2EFD9"/>
            <w:vAlign w:val="center"/>
          </w:tcPr>
          <w:p w14:paraId="73916AE5" w14:textId="77777777" w:rsidR="001A531C" w:rsidRPr="00717678" w:rsidRDefault="001A531C" w:rsidP="00601DFA">
            <w:pPr>
              <w:ind w:firstLine="24"/>
              <w:jc w:val="center"/>
              <w:rPr>
                <w:rFonts w:eastAsia="Times New Roman"/>
                <w:b/>
                <w:bCs/>
                <w:sz w:val="22"/>
              </w:rPr>
            </w:pPr>
            <w:r w:rsidRPr="00717678">
              <w:rPr>
                <w:b/>
                <w:bCs/>
                <w:sz w:val="22"/>
              </w:rPr>
              <w:t>Savākti</w:t>
            </w:r>
          </w:p>
        </w:tc>
        <w:tc>
          <w:tcPr>
            <w:tcW w:w="755" w:type="pct"/>
            <w:shd w:val="clear" w:color="auto" w:fill="E2EFD9"/>
            <w:vAlign w:val="center"/>
          </w:tcPr>
          <w:p w14:paraId="2CBEC981" w14:textId="77777777" w:rsidR="001A531C" w:rsidRPr="00717678" w:rsidRDefault="001A531C" w:rsidP="00601DFA">
            <w:pPr>
              <w:ind w:firstLine="24"/>
              <w:jc w:val="center"/>
              <w:rPr>
                <w:b/>
                <w:bCs/>
                <w:sz w:val="22"/>
              </w:rPr>
            </w:pPr>
            <w:r w:rsidRPr="00717678">
              <w:rPr>
                <w:b/>
                <w:bCs/>
                <w:sz w:val="22"/>
              </w:rPr>
              <w:t>Pārstrādāti</w:t>
            </w:r>
          </w:p>
        </w:tc>
        <w:tc>
          <w:tcPr>
            <w:tcW w:w="800" w:type="pct"/>
            <w:shd w:val="clear" w:color="auto" w:fill="E2EFD9"/>
            <w:vAlign w:val="center"/>
          </w:tcPr>
          <w:p w14:paraId="2E452C83" w14:textId="77777777" w:rsidR="001A531C" w:rsidRPr="00717678" w:rsidRDefault="001A531C" w:rsidP="00601DFA">
            <w:pPr>
              <w:ind w:firstLine="24"/>
              <w:jc w:val="center"/>
              <w:rPr>
                <w:b/>
                <w:bCs/>
                <w:sz w:val="22"/>
              </w:rPr>
            </w:pPr>
            <w:r w:rsidRPr="00717678">
              <w:rPr>
                <w:b/>
                <w:bCs/>
                <w:sz w:val="22"/>
              </w:rPr>
              <w:t>Sagatavoti pārstrādei un reģenerācijai</w:t>
            </w:r>
          </w:p>
        </w:tc>
        <w:tc>
          <w:tcPr>
            <w:tcW w:w="656" w:type="pct"/>
            <w:shd w:val="clear" w:color="auto" w:fill="E2EFD9"/>
            <w:vAlign w:val="center"/>
          </w:tcPr>
          <w:p w14:paraId="2EC95E7B" w14:textId="77777777" w:rsidR="001A531C" w:rsidRPr="00717678" w:rsidRDefault="001A531C" w:rsidP="00601DFA">
            <w:pPr>
              <w:ind w:firstLine="24"/>
              <w:jc w:val="center"/>
              <w:rPr>
                <w:b/>
                <w:bCs/>
                <w:sz w:val="22"/>
              </w:rPr>
            </w:pPr>
            <w:r w:rsidRPr="00717678">
              <w:rPr>
                <w:b/>
                <w:bCs/>
                <w:sz w:val="22"/>
              </w:rPr>
              <w:t>Apglabāti poligonos</w:t>
            </w:r>
          </w:p>
        </w:tc>
        <w:tc>
          <w:tcPr>
            <w:tcW w:w="738" w:type="pct"/>
            <w:shd w:val="clear" w:color="auto" w:fill="E2EFD9"/>
            <w:vAlign w:val="center"/>
          </w:tcPr>
          <w:p w14:paraId="7E3A53B2" w14:textId="77777777" w:rsidR="001A531C" w:rsidRPr="00717678" w:rsidRDefault="001A531C" w:rsidP="00601DFA">
            <w:pPr>
              <w:ind w:firstLine="24"/>
              <w:jc w:val="center"/>
              <w:rPr>
                <w:b/>
                <w:bCs/>
                <w:sz w:val="22"/>
              </w:rPr>
            </w:pPr>
            <w:r w:rsidRPr="00717678">
              <w:rPr>
                <w:b/>
                <w:bCs/>
                <w:sz w:val="22"/>
              </w:rPr>
              <w:t>Apglabāti citā veidā</w:t>
            </w:r>
          </w:p>
        </w:tc>
      </w:tr>
      <w:tr w:rsidR="00717678" w:rsidRPr="00717678" w14:paraId="67F46FB8" w14:textId="77777777" w:rsidTr="00CF350A">
        <w:trPr>
          <w:trHeight w:val="255"/>
        </w:trPr>
        <w:tc>
          <w:tcPr>
            <w:tcW w:w="481" w:type="pct"/>
            <w:noWrap/>
            <w:vAlign w:val="center"/>
          </w:tcPr>
          <w:p w14:paraId="72D02D39" w14:textId="77777777" w:rsidR="001A531C" w:rsidRPr="00717678" w:rsidRDefault="001A531C" w:rsidP="00601DFA">
            <w:pPr>
              <w:ind w:firstLine="24"/>
              <w:jc w:val="center"/>
              <w:rPr>
                <w:sz w:val="22"/>
              </w:rPr>
            </w:pPr>
            <w:r w:rsidRPr="00717678">
              <w:rPr>
                <w:sz w:val="22"/>
              </w:rPr>
              <w:t>2020</w:t>
            </w:r>
          </w:p>
        </w:tc>
        <w:tc>
          <w:tcPr>
            <w:tcW w:w="730" w:type="pct"/>
            <w:vAlign w:val="center"/>
          </w:tcPr>
          <w:p w14:paraId="3763EBA1" w14:textId="77777777" w:rsidR="001A531C" w:rsidRPr="00717678" w:rsidRDefault="001A531C" w:rsidP="00601DFA">
            <w:pPr>
              <w:ind w:firstLine="24"/>
              <w:jc w:val="center"/>
              <w:rPr>
                <w:sz w:val="22"/>
              </w:rPr>
            </w:pPr>
            <w:r w:rsidRPr="00717678">
              <w:rPr>
                <w:sz w:val="22"/>
              </w:rPr>
              <w:t>0</w:t>
            </w:r>
          </w:p>
        </w:tc>
        <w:tc>
          <w:tcPr>
            <w:tcW w:w="840" w:type="pct"/>
            <w:noWrap/>
            <w:vAlign w:val="center"/>
          </w:tcPr>
          <w:p w14:paraId="0F534626" w14:textId="77777777" w:rsidR="001A531C" w:rsidRPr="00717678" w:rsidRDefault="001A531C" w:rsidP="00601DFA">
            <w:pPr>
              <w:ind w:firstLine="24"/>
              <w:jc w:val="center"/>
              <w:rPr>
                <w:rFonts w:eastAsia="Times New Roman"/>
                <w:sz w:val="22"/>
              </w:rPr>
            </w:pPr>
            <w:r w:rsidRPr="00717678">
              <w:rPr>
                <w:sz w:val="22"/>
              </w:rPr>
              <w:t>287 821</w:t>
            </w:r>
          </w:p>
        </w:tc>
        <w:tc>
          <w:tcPr>
            <w:tcW w:w="755" w:type="pct"/>
            <w:vAlign w:val="center"/>
          </w:tcPr>
          <w:p w14:paraId="08B6DE4C" w14:textId="77777777" w:rsidR="001A531C" w:rsidRPr="00717678" w:rsidRDefault="001A531C" w:rsidP="00601DFA">
            <w:pPr>
              <w:ind w:firstLine="24"/>
              <w:jc w:val="center"/>
              <w:rPr>
                <w:sz w:val="22"/>
              </w:rPr>
            </w:pPr>
            <w:r w:rsidRPr="00717678">
              <w:rPr>
                <w:sz w:val="22"/>
              </w:rPr>
              <w:t>164 233</w:t>
            </w:r>
          </w:p>
        </w:tc>
        <w:tc>
          <w:tcPr>
            <w:tcW w:w="800" w:type="pct"/>
            <w:vAlign w:val="center"/>
          </w:tcPr>
          <w:p w14:paraId="6A7ACFD1" w14:textId="77777777" w:rsidR="001A531C" w:rsidRPr="00717678" w:rsidRDefault="001A531C" w:rsidP="00601DFA">
            <w:pPr>
              <w:ind w:firstLine="24"/>
              <w:jc w:val="center"/>
              <w:rPr>
                <w:sz w:val="22"/>
              </w:rPr>
            </w:pPr>
            <w:r w:rsidRPr="00717678">
              <w:rPr>
                <w:sz w:val="22"/>
              </w:rPr>
              <w:t>127 529</w:t>
            </w:r>
          </w:p>
        </w:tc>
        <w:tc>
          <w:tcPr>
            <w:tcW w:w="656" w:type="pct"/>
            <w:vAlign w:val="center"/>
          </w:tcPr>
          <w:p w14:paraId="04836656" w14:textId="77777777" w:rsidR="001A531C" w:rsidRPr="00717678" w:rsidRDefault="001A531C" w:rsidP="00601DFA">
            <w:pPr>
              <w:ind w:firstLine="24"/>
              <w:jc w:val="center"/>
              <w:rPr>
                <w:sz w:val="22"/>
              </w:rPr>
            </w:pPr>
            <w:r w:rsidRPr="00717678">
              <w:rPr>
                <w:sz w:val="22"/>
              </w:rPr>
              <w:t>2 835</w:t>
            </w:r>
          </w:p>
        </w:tc>
        <w:tc>
          <w:tcPr>
            <w:tcW w:w="738" w:type="pct"/>
            <w:vAlign w:val="center"/>
          </w:tcPr>
          <w:p w14:paraId="3FF9A9D0" w14:textId="77777777" w:rsidR="001A531C" w:rsidRPr="00717678" w:rsidRDefault="001A531C" w:rsidP="00601DFA">
            <w:pPr>
              <w:ind w:firstLine="24"/>
              <w:jc w:val="center"/>
              <w:rPr>
                <w:sz w:val="22"/>
              </w:rPr>
            </w:pPr>
            <w:r w:rsidRPr="00717678">
              <w:rPr>
                <w:sz w:val="22"/>
              </w:rPr>
              <w:t>17670</w:t>
            </w:r>
          </w:p>
        </w:tc>
      </w:tr>
      <w:tr w:rsidR="00717678" w:rsidRPr="00717678" w14:paraId="411B52D9" w14:textId="77777777" w:rsidTr="00CF350A">
        <w:trPr>
          <w:trHeight w:val="255"/>
        </w:trPr>
        <w:tc>
          <w:tcPr>
            <w:tcW w:w="481" w:type="pct"/>
            <w:noWrap/>
            <w:vAlign w:val="center"/>
          </w:tcPr>
          <w:p w14:paraId="276ED9E9" w14:textId="77777777" w:rsidR="001A531C" w:rsidRPr="00717678" w:rsidRDefault="001A531C" w:rsidP="00601DFA">
            <w:pPr>
              <w:ind w:firstLine="24"/>
              <w:jc w:val="center"/>
              <w:rPr>
                <w:sz w:val="22"/>
              </w:rPr>
            </w:pPr>
            <w:r w:rsidRPr="00717678">
              <w:rPr>
                <w:sz w:val="22"/>
              </w:rPr>
              <w:t>2021</w:t>
            </w:r>
          </w:p>
        </w:tc>
        <w:tc>
          <w:tcPr>
            <w:tcW w:w="730" w:type="pct"/>
            <w:vAlign w:val="center"/>
          </w:tcPr>
          <w:p w14:paraId="62AA80FB" w14:textId="77777777" w:rsidR="001A531C" w:rsidRPr="00717678" w:rsidRDefault="001A531C" w:rsidP="00601DFA">
            <w:pPr>
              <w:ind w:firstLine="24"/>
              <w:jc w:val="center"/>
              <w:rPr>
                <w:rFonts w:eastAsia="Times New Roman"/>
                <w:sz w:val="22"/>
              </w:rPr>
            </w:pPr>
            <w:r w:rsidRPr="00717678">
              <w:rPr>
                <w:rFonts w:eastAsia="Times New Roman"/>
                <w:sz w:val="22"/>
              </w:rPr>
              <w:t>0</w:t>
            </w:r>
          </w:p>
        </w:tc>
        <w:tc>
          <w:tcPr>
            <w:tcW w:w="840" w:type="pct"/>
            <w:noWrap/>
            <w:vAlign w:val="center"/>
          </w:tcPr>
          <w:p w14:paraId="42230602" w14:textId="77777777" w:rsidR="001A531C" w:rsidRPr="00717678" w:rsidRDefault="001A531C" w:rsidP="00601DFA">
            <w:pPr>
              <w:ind w:firstLine="24"/>
              <w:jc w:val="center"/>
              <w:rPr>
                <w:rFonts w:eastAsia="Times New Roman"/>
                <w:sz w:val="22"/>
              </w:rPr>
            </w:pPr>
            <w:r w:rsidRPr="00717678">
              <w:rPr>
                <w:rFonts w:eastAsia="Times New Roman"/>
                <w:sz w:val="22"/>
              </w:rPr>
              <w:t>287 821</w:t>
            </w:r>
          </w:p>
        </w:tc>
        <w:tc>
          <w:tcPr>
            <w:tcW w:w="755" w:type="pct"/>
            <w:vAlign w:val="center"/>
          </w:tcPr>
          <w:p w14:paraId="54AA58FC" w14:textId="77777777" w:rsidR="001A531C" w:rsidRPr="00717678" w:rsidRDefault="001A531C" w:rsidP="00601DFA">
            <w:pPr>
              <w:ind w:firstLine="24"/>
              <w:jc w:val="center"/>
              <w:rPr>
                <w:sz w:val="22"/>
              </w:rPr>
            </w:pPr>
            <w:r w:rsidRPr="00717678">
              <w:rPr>
                <w:sz w:val="22"/>
              </w:rPr>
              <w:t>164 233</w:t>
            </w:r>
          </w:p>
        </w:tc>
        <w:tc>
          <w:tcPr>
            <w:tcW w:w="800" w:type="pct"/>
            <w:vAlign w:val="center"/>
          </w:tcPr>
          <w:p w14:paraId="2624A8B8" w14:textId="77777777" w:rsidR="001A531C" w:rsidRPr="00717678" w:rsidRDefault="001A531C" w:rsidP="00601DFA">
            <w:pPr>
              <w:ind w:firstLine="24"/>
              <w:jc w:val="center"/>
              <w:rPr>
                <w:sz w:val="22"/>
              </w:rPr>
            </w:pPr>
            <w:r w:rsidRPr="00717678">
              <w:rPr>
                <w:sz w:val="22"/>
              </w:rPr>
              <w:t>127 529</w:t>
            </w:r>
          </w:p>
        </w:tc>
        <w:tc>
          <w:tcPr>
            <w:tcW w:w="656" w:type="pct"/>
            <w:vAlign w:val="center"/>
          </w:tcPr>
          <w:p w14:paraId="67696745" w14:textId="77777777" w:rsidR="001A531C" w:rsidRPr="00717678" w:rsidRDefault="001A531C" w:rsidP="00601DFA">
            <w:pPr>
              <w:ind w:firstLine="24"/>
              <w:jc w:val="center"/>
              <w:rPr>
                <w:sz w:val="22"/>
              </w:rPr>
            </w:pPr>
            <w:r w:rsidRPr="00717678">
              <w:rPr>
                <w:sz w:val="22"/>
              </w:rPr>
              <w:t>2 835</w:t>
            </w:r>
          </w:p>
        </w:tc>
        <w:tc>
          <w:tcPr>
            <w:tcW w:w="738" w:type="pct"/>
            <w:vAlign w:val="center"/>
          </w:tcPr>
          <w:p w14:paraId="51ABA665" w14:textId="77777777" w:rsidR="001A531C" w:rsidRPr="00717678" w:rsidRDefault="001A531C" w:rsidP="00601DFA">
            <w:pPr>
              <w:ind w:firstLine="24"/>
              <w:jc w:val="center"/>
              <w:rPr>
                <w:sz w:val="22"/>
              </w:rPr>
            </w:pPr>
            <w:r w:rsidRPr="00717678">
              <w:rPr>
                <w:sz w:val="22"/>
              </w:rPr>
              <w:t>17670</w:t>
            </w:r>
          </w:p>
        </w:tc>
      </w:tr>
      <w:tr w:rsidR="00717678" w:rsidRPr="00717678" w14:paraId="46ED7168" w14:textId="77777777" w:rsidTr="00CF350A">
        <w:trPr>
          <w:trHeight w:val="255"/>
        </w:trPr>
        <w:tc>
          <w:tcPr>
            <w:tcW w:w="481" w:type="pct"/>
            <w:noWrap/>
            <w:vAlign w:val="center"/>
          </w:tcPr>
          <w:p w14:paraId="504626B9" w14:textId="77777777" w:rsidR="001A531C" w:rsidRPr="00717678" w:rsidRDefault="001A531C" w:rsidP="00601DFA">
            <w:pPr>
              <w:ind w:firstLine="24"/>
              <w:jc w:val="center"/>
              <w:rPr>
                <w:sz w:val="22"/>
              </w:rPr>
            </w:pPr>
            <w:r w:rsidRPr="00717678">
              <w:rPr>
                <w:sz w:val="22"/>
              </w:rPr>
              <w:t>2022</w:t>
            </w:r>
          </w:p>
        </w:tc>
        <w:tc>
          <w:tcPr>
            <w:tcW w:w="730" w:type="pct"/>
            <w:vAlign w:val="center"/>
          </w:tcPr>
          <w:p w14:paraId="2E486385" w14:textId="77777777" w:rsidR="001A531C" w:rsidRPr="00717678" w:rsidRDefault="001A531C" w:rsidP="00601DFA">
            <w:pPr>
              <w:ind w:firstLine="24"/>
              <w:jc w:val="center"/>
              <w:rPr>
                <w:rFonts w:eastAsia="Times New Roman"/>
                <w:sz w:val="22"/>
              </w:rPr>
            </w:pPr>
            <w:r w:rsidRPr="00717678">
              <w:rPr>
                <w:rFonts w:eastAsia="Times New Roman"/>
                <w:sz w:val="22"/>
              </w:rPr>
              <w:t>-15</w:t>
            </w:r>
          </w:p>
        </w:tc>
        <w:tc>
          <w:tcPr>
            <w:tcW w:w="840" w:type="pct"/>
            <w:noWrap/>
            <w:vAlign w:val="center"/>
          </w:tcPr>
          <w:p w14:paraId="2A1EB6C4" w14:textId="77777777" w:rsidR="001A531C" w:rsidRPr="00717678" w:rsidRDefault="001A531C" w:rsidP="00601DFA">
            <w:pPr>
              <w:ind w:firstLine="24"/>
              <w:jc w:val="center"/>
              <w:rPr>
                <w:rFonts w:eastAsia="Times New Roman"/>
                <w:sz w:val="22"/>
              </w:rPr>
            </w:pPr>
            <w:r w:rsidRPr="00717678">
              <w:rPr>
                <w:rFonts w:eastAsia="Times New Roman"/>
                <w:sz w:val="22"/>
              </w:rPr>
              <w:t>244 648</w:t>
            </w:r>
          </w:p>
        </w:tc>
        <w:tc>
          <w:tcPr>
            <w:tcW w:w="755" w:type="pct"/>
            <w:vAlign w:val="center"/>
          </w:tcPr>
          <w:p w14:paraId="775641AF" w14:textId="77777777" w:rsidR="001A531C" w:rsidRPr="00717678" w:rsidRDefault="001A531C" w:rsidP="00601DFA">
            <w:pPr>
              <w:ind w:firstLine="24"/>
              <w:jc w:val="center"/>
              <w:rPr>
                <w:sz w:val="22"/>
              </w:rPr>
            </w:pPr>
            <w:r w:rsidRPr="00717678">
              <w:rPr>
                <w:sz w:val="22"/>
              </w:rPr>
              <w:t>139 598</w:t>
            </w:r>
          </w:p>
        </w:tc>
        <w:tc>
          <w:tcPr>
            <w:tcW w:w="800" w:type="pct"/>
            <w:vAlign w:val="center"/>
          </w:tcPr>
          <w:p w14:paraId="4322D787" w14:textId="77777777" w:rsidR="001A531C" w:rsidRPr="00717678" w:rsidRDefault="001A531C" w:rsidP="00601DFA">
            <w:pPr>
              <w:ind w:firstLine="24"/>
              <w:jc w:val="center"/>
              <w:rPr>
                <w:sz w:val="22"/>
              </w:rPr>
            </w:pPr>
            <w:r w:rsidRPr="00717678">
              <w:rPr>
                <w:sz w:val="22"/>
              </w:rPr>
              <w:t>108 400</w:t>
            </w:r>
          </w:p>
        </w:tc>
        <w:tc>
          <w:tcPr>
            <w:tcW w:w="656" w:type="pct"/>
            <w:vAlign w:val="center"/>
          </w:tcPr>
          <w:p w14:paraId="2AB320C0" w14:textId="77777777" w:rsidR="001A531C" w:rsidRPr="00717678" w:rsidRDefault="001A531C" w:rsidP="00601DFA">
            <w:pPr>
              <w:ind w:firstLine="24"/>
              <w:jc w:val="center"/>
              <w:rPr>
                <w:sz w:val="22"/>
              </w:rPr>
            </w:pPr>
            <w:r w:rsidRPr="00717678">
              <w:rPr>
                <w:sz w:val="22"/>
              </w:rPr>
              <w:t>2 410</w:t>
            </w:r>
          </w:p>
        </w:tc>
        <w:tc>
          <w:tcPr>
            <w:tcW w:w="738" w:type="pct"/>
            <w:vAlign w:val="center"/>
          </w:tcPr>
          <w:p w14:paraId="34FC1CE6" w14:textId="77777777" w:rsidR="001A531C" w:rsidRPr="00717678" w:rsidRDefault="001A531C" w:rsidP="00601DFA">
            <w:pPr>
              <w:ind w:firstLine="24"/>
              <w:jc w:val="center"/>
              <w:rPr>
                <w:sz w:val="22"/>
              </w:rPr>
            </w:pPr>
            <w:r w:rsidRPr="00717678">
              <w:rPr>
                <w:sz w:val="22"/>
              </w:rPr>
              <w:t>15019</w:t>
            </w:r>
          </w:p>
        </w:tc>
      </w:tr>
      <w:tr w:rsidR="00717678" w:rsidRPr="00717678" w14:paraId="0441394C" w14:textId="77777777" w:rsidTr="00CF350A">
        <w:trPr>
          <w:trHeight w:val="255"/>
        </w:trPr>
        <w:tc>
          <w:tcPr>
            <w:tcW w:w="481" w:type="pct"/>
            <w:noWrap/>
            <w:vAlign w:val="center"/>
          </w:tcPr>
          <w:p w14:paraId="1E24720F" w14:textId="77777777" w:rsidR="001A531C" w:rsidRPr="00717678" w:rsidRDefault="001A531C" w:rsidP="00601DFA">
            <w:pPr>
              <w:ind w:firstLine="24"/>
              <w:jc w:val="center"/>
              <w:rPr>
                <w:sz w:val="22"/>
              </w:rPr>
            </w:pPr>
            <w:r w:rsidRPr="00717678">
              <w:rPr>
                <w:sz w:val="22"/>
              </w:rPr>
              <w:t>2023</w:t>
            </w:r>
          </w:p>
        </w:tc>
        <w:tc>
          <w:tcPr>
            <w:tcW w:w="730" w:type="pct"/>
            <w:vAlign w:val="center"/>
          </w:tcPr>
          <w:p w14:paraId="773863AA" w14:textId="77777777" w:rsidR="001A531C" w:rsidRPr="00717678" w:rsidRDefault="001A531C" w:rsidP="00601DFA">
            <w:pPr>
              <w:ind w:firstLine="24"/>
              <w:jc w:val="center"/>
              <w:rPr>
                <w:rFonts w:eastAsia="Times New Roman"/>
                <w:sz w:val="22"/>
              </w:rPr>
            </w:pPr>
            <w:r w:rsidRPr="00717678">
              <w:rPr>
                <w:rFonts w:eastAsia="Times New Roman"/>
                <w:sz w:val="22"/>
              </w:rPr>
              <w:t>-5</w:t>
            </w:r>
          </w:p>
        </w:tc>
        <w:tc>
          <w:tcPr>
            <w:tcW w:w="840" w:type="pct"/>
            <w:noWrap/>
            <w:vAlign w:val="center"/>
          </w:tcPr>
          <w:p w14:paraId="49547621" w14:textId="77777777" w:rsidR="001A531C" w:rsidRPr="00717678" w:rsidRDefault="001A531C" w:rsidP="00601DFA">
            <w:pPr>
              <w:ind w:firstLine="24"/>
              <w:jc w:val="center"/>
              <w:rPr>
                <w:rFonts w:eastAsia="Times New Roman"/>
                <w:sz w:val="22"/>
              </w:rPr>
            </w:pPr>
            <w:r w:rsidRPr="00717678">
              <w:rPr>
                <w:rFonts w:eastAsia="Times New Roman"/>
                <w:sz w:val="22"/>
              </w:rPr>
              <w:t>232 416</w:t>
            </w:r>
          </w:p>
        </w:tc>
        <w:tc>
          <w:tcPr>
            <w:tcW w:w="755" w:type="pct"/>
            <w:vAlign w:val="center"/>
          </w:tcPr>
          <w:p w14:paraId="4844B61E" w14:textId="77777777" w:rsidR="001A531C" w:rsidRPr="00717678" w:rsidRDefault="001A531C" w:rsidP="00601DFA">
            <w:pPr>
              <w:ind w:firstLine="24"/>
              <w:jc w:val="center"/>
              <w:rPr>
                <w:sz w:val="22"/>
              </w:rPr>
            </w:pPr>
            <w:r w:rsidRPr="00717678">
              <w:rPr>
                <w:sz w:val="22"/>
              </w:rPr>
              <w:t>132 619</w:t>
            </w:r>
          </w:p>
        </w:tc>
        <w:tc>
          <w:tcPr>
            <w:tcW w:w="800" w:type="pct"/>
            <w:vAlign w:val="center"/>
          </w:tcPr>
          <w:p w14:paraId="0F0B667B" w14:textId="77777777" w:rsidR="001A531C" w:rsidRPr="00717678" w:rsidRDefault="001A531C" w:rsidP="00601DFA">
            <w:pPr>
              <w:ind w:firstLine="24"/>
              <w:jc w:val="center"/>
              <w:rPr>
                <w:sz w:val="22"/>
              </w:rPr>
            </w:pPr>
            <w:r w:rsidRPr="00717678">
              <w:rPr>
                <w:sz w:val="22"/>
              </w:rPr>
              <w:t>102 980</w:t>
            </w:r>
          </w:p>
        </w:tc>
        <w:tc>
          <w:tcPr>
            <w:tcW w:w="656" w:type="pct"/>
            <w:vAlign w:val="center"/>
          </w:tcPr>
          <w:p w14:paraId="43673E65" w14:textId="77777777" w:rsidR="001A531C" w:rsidRPr="00717678" w:rsidRDefault="001A531C" w:rsidP="00601DFA">
            <w:pPr>
              <w:ind w:firstLine="24"/>
              <w:jc w:val="center"/>
              <w:rPr>
                <w:sz w:val="22"/>
              </w:rPr>
            </w:pPr>
            <w:r w:rsidRPr="00717678">
              <w:rPr>
                <w:sz w:val="22"/>
              </w:rPr>
              <w:t>2 289</w:t>
            </w:r>
          </w:p>
        </w:tc>
        <w:tc>
          <w:tcPr>
            <w:tcW w:w="738" w:type="pct"/>
            <w:vAlign w:val="center"/>
          </w:tcPr>
          <w:p w14:paraId="6AD18DFE" w14:textId="77777777" w:rsidR="001A531C" w:rsidRPr="00717678" w:rsidRDefault="001A531C" w:rsidP="00601DFA">
            <w:pPr>
              <w:ind w:firstLine="24"/>
              <w:jc w:val="center"/>
              <w:rPr>
                <w:sz w:val="22"/>
              </w:rPr>
            </w:pPr>
            <w:r w:rsidRPr="00717678">
              <w:rPr>
                <w:sz w:val="22"/>
              </w:rPr>
              <w:t>14268</w:t>
            </w:r>
          </w:p>
        </w:tc>
      </w:tr>
      <w:tr w:rsidR="00717678" w:rsidRPr="00717678" w14:paraId="3F30B2D1" w14:textId="77777777" w:rsidTr="00CF350A">
        <w:trPr>
          <w:trHeight w:val="255"/>
        </w:trPr>
        <w:tc>
          <w:tcPr>
            <w:tcW w:w="481" w:type="pct"/>
            <w:noWrap/>
            <w:vAlign w:val="center"/>
          </w:tcPr>
          <w:p w14:paraId="553FBB00" w14:textId="77777777" w:rsidR="001A531C" w:rsidRPr="00717678" w:rsidRDefault="001A531C" w:rsidP="00601DFA">
            <w:pPr>
              <w:ind w:firstLine="24"/>
              <w:jc w:val="center"/>
              <w:rPr>
                <w:sz w:val="22"/>
              </w:rPr>
            </w:pPr>
            <w:r w:rsidRPr="00717678">
              <w:rPr>
                <w:sz w:val="22"/>
              </w:rPr>
              <w:t>2024</w:t>
            </w:r>
          </w:p>
        </w:tc>
        <w:tc>
          <w:tcPr>
            <w:tcW w:w="730" w:type="pct"/>
            <w:vAlign w:val="center"/>
          </w:tcPr>
          <w:p w14:paraId="08F5D727" w14:textId="77777777" w:rsidR="001A531C" w:rsidRPr="00717678" w:rsidRDefault="001A531C" w:rsidP="00601DFA">
            <w:pPr>
              <w:ind w:firstLine="24"/>
              <w:jc w:val="center"/>
              <w:rPr>
                <w:rFonts w:eastAsia="Times New Roman"/>
                <w:sz w:val="22"/>
              </w:rPr>
            </w:pPr>
            <w:r w:rsidRPr="00717678">
              <w:rPr>
                <w:rFonts w:eastAsia="Times New Roman"/>
                <w:sz w:val="22"/>
              </w:rPr>
              <w:t>6</w:t>
            </w:r>
          </w:p>
        </w:tc>
        <w:tc>
          <w:tcPr>
            <w:tcW w:w="840" w:type="pct"/>
            <w:noWrap/>
            <w:vAlign w:val="center"/>
          </w:tcPr>
          <w:p w14:paraId="5A4BB913" w14:textId="77777777" w:rsidR="001A531C" w:rsidRPr="00717678" w:rsidRDefault="001A531C" w:rsidP="00601DFA">
            <w:pPr>
              <w:ind w:firstLine="24"/>
              <w:jc w:val="center"/>
              <w:rPr>
                <w:rFonts w:eastAsia="Times New Roman"/>
                <w:sz w:val="22"/>
              </w:rPr>
            </w:pPr>
            <w:r w:rsidRPr="00717678">
              <w:rPr>
                <w:rFonts w:eastAsia="Times New Roman"/>
                <w:sz w:val="22"/>
              </w:rPr>
              <w:t>246 361</w:t>
            </w:r>
          </w:p>
        </w:tc>
        <w:tc>
          <w:tcPr>
            <w:tcW w:w="755" w:type="pct"/>
            <w:vAlign w:val="center"/>
          </w:tcPr>
          <w:p w14:paraId="2607F9CD" w14:textId="77777777" w:rsidR="001A531C" w:rsidRPr="00717678" w:rsidRDefault="001A531C" w:rsidP="00601DFA">
            <w:pPr>
              <w:ind w:firstLine="24"/>
              <w:jc w:val="center"/>
              <w:rPr>
                <w:sz w:val="22"/>
              </w:rPr>
            </w:pPr>
            <w:r w:rsidRPr="00717678">
              <w:rPr>
                <w:sz w:val="22"/>
              </w:rPr>
              <w:t>140 576</w:t>
            </w:r>
          </w:p>
        </w:tc>
        <w:tc>
          <w:tcPr>
            <w:tcW w:w="800" w:type="pct"/>
            <w:vAlign w:val="center"/>
          </w:tcPr>
          <w:p w14:paraId="1B06F688" w14:textId="77777777" w:rsidR="001A531C" w:rsidRPr="00717678" w:rsidRDefault="001A531C" w:rsidP="00601DFA">
            <w:pPr>
              <w:ind w:firstLine="24"/>
              <w:jc w:val="center"/>
              <w:rPr>
                <w:sz w:val="22"/>
              </w:rPr>
            </w:pPr>
            <w:r w:rsidRPr="00717678">
              <w:rPr>
                <w:sz w:val="22"/>
              </w:rPr>
              <w:t>109 159</w:t>
            </w:r>
          </w:p>
        </w:tc>
        <w:tc>
          <w:tcPr>
            <w:tcW w:w="656" w:type="pct"/>
            <w:vAlign w:val="center"/>
          </w:tcPr>
          <w:p w14:paraId="752C76B3" w14:textId="77777777" w:rsidR="001A531C" w:rsidRPr="00717678" w:rsidRDefault="001A531C" w:rsidP="00601DFA">
            <w:pPr>
              <w:ind w:firstLine="24"/>
              <w:jc w:val="center"/>
              <w:rPr>
                <w:sz w:val="22"/>
              </w:rPr>
            </w:pPr>
            <w:r w:rsidRPr="00717678">
              <w:rPr>
                <w:sz w:val="22"/>
              </w:rPr>
              <w:t>2 426</w:t>
            </w:r>
          </w:p>
        </w:tc>
        <w:tc>
          <w:tcPr>
            <w:tcW w:w="738" w:type="pct"/>
            <w:vAlign w:val="center"/>
          </w:tcPr>
          <w:p w14:paraId="45D2B32E" w14:textId="77777777" w:rsidR="001A531C" w:rsidRPr="00717678" w:rsidRDefault="001A531C" w:rsidP="00601DFA">
            <w:pPr>
              <w:ind w:firstLine="24"/>
              <w:jc w:val="center"/>
              <w:rPr>
                <w:sz w:val="22"/>
              </w:rPr>
            </w:pPr>
            <w:r w:rsidRPr="00717678">
              <w:rPr>
                <w:sz w:val="22"/>
              </w:rPr>
              <w:t>15124</w:t>
            </w:r>
          </w:p>
        </w:tc>
      </w:tr>
      <w:tr w:rsidR="00717678" w:rsidRPr="00717678" w14:paraId="48B290A5" w14:textId="77777777" w:rsidTr="00CF350A">
        <w:trPr>
          <w:trHeight w:val="255"/>
        </w:trPr>
        <w:tc>
          <w:tcPr>
            <w:tcW w:w="481" w:type="pct"/>
            <w:noWrap/>
            <w:vAlign w:val="center"/>
          </w:tcPr>
          <w:p w14:paraId="4A48E43A" w14:textId="77777777" w:rsidR="001A531C" w:rsidRPr="00717678" w:rsidRDefault="001A531C" w:rsidP="00601DFA">
            <w:pPr>
              <w:ind w:firstLine="24"/>
              <w:jc w:val="center"/>
              <w:rPr>
                <w:sz w:val="22"/>
              </w:rPr>
            </w:pPr>
            <w:r w:rsidRPr="00717678">
              <w:rPr>
                <w:sz w:val="22"/>
              </w:rPr>
              <w:t>2025</w:t>
            </w:r>
          </w:p>
        </w:tc>
        <w:tc>
          <w:tcPr>
            <w:tcW w:w="730" w:type="pct"/>
            <w:vAlign w:val="center"/>
          </w:tcPr>
          <w:p w14:paraId="696858EA" w14:textId="77777777" w:rsidR="001A531C" w:rsidRPr="00717678" w:rsidRDefault="001A531C" w:rsidP="00601DFA">
            <w:pPr>
              <w:ind w:firstLine="24"/>
              <w:jc w:val="center"/>
              <w:rPr>
                <w:rFonts w:eastAsia="Times New Roman"/>
                <w:sz w:val="22"/>
              </w:rPr>
            </w:pPr>
            <w:r w:rsidRPr="00717678">
              <w:rPr>
                <w:rFonts w:eastAsia="Times New Roman"/>
                <w:sz w:val="22"/>
              </w:rPr>
              <w:t>7</w:t>
            </w:r>
          </w:p>
        </w:tc>
        <w:tc>
          <w:tcPr>
            <w:tcW w:w="840" w:type="pct"/>
            <w:noWrap/>
            <w:vAlign w:val="center"/>
          </w:tcPr>
          <w:p w14:paraId="6327ECA9" w14:textId="77777777" w:rsidR="001A531C" w:rsidRPr="00717678" w:rsidRDefault="001A531C" w:rsidP="00601DFA">
            <w:pPr>
              <w:ind w:firstLine="24"/>
              <w:jc w:val="center"/>
              <w:rPr>
                <w:rFonts w:eastAsia="Times New Roman"/>
                <w:sz w:val="22"/>
              </w:rPr>
            </w:pPr>
            <w:r w:rsidRPr="00717678">
              <w:rPr>
                <w:rFonts w:eastAsia="Times New Roman"/>
                <w:sz w:val="22"/>
              </w:rPr>
              <w:t>263 606</w:t>
            </w:r>
          </w:p>
        </w:tc>
        <w:tc>
          <w:tcPr>
            <w:tcW w:w="755" w:type="pct"/>
            <w:vAlign w:val="center"/>
          </w:tcPr>
          <w:p w14:paraId="0DAEFF91" w14:textId="77777777" w:rsidR="001A531C" w:rsidRPr="00717678" w:rsidRDefault="001A531C" w:rsidP="00601DFA">
            <w:pPr>
              <w:ind w:firstLine="24"/>
              <w:jc w:val="center"/>
              <w:rPr>
                <w:sz w:val="22"/>
              </w:rPr>
            </w:pPr>
            <w:r w:rsidRPr="00717678">
              <w:rPr>
                <w:sz w:val="22"/>
              </w:rPr>
              <w:t>150 416</w:t>
            </w:r>
          </w:p>
        </w:tc>
        <w:tc>
          <w:tcPr>
            <w:tcW w:w="800" w:type="pct"/>
            <w:vAlign w:val="center"/>
          </w:tcPr>
          <w:p w14:paraId="0D8F0DEF" w14:textId="77777777" w:rsidR="001A531C" w:rsidRPr="00717678" w:rsidRDefault="001A531C" w:rsidP="00601DFA">
            <w:pPr>
              <w:ind w:firstLine="24"/>
              <w:jc w:val="center"/>
              <w:rPr>
                <w:sz w:val="22"/>
              </w:rPr>
            </w:pPr>
            <w:r w:rsidRPr="00717678">
              <w:rPr>
                <w:sz w:val="22"/>
              </w:rPr>
              <w:t>116 800</w:t>
            </w:r>
          </w:p>
        </w:tc>
        <w:tc>
          <w:tcPr>
            <w:tcW w:w="656" w:type="pct"/>
            <w:vAlign w:val="center"/>
          </w:tcPr>
          <w:p w14:paraId="44163C67" w14:textId="77777777" w:rsidR="001A531C" w:rsidRPr="00717678" w:rsidRDefault="001A531C" w:rsidP="00601DFA">
            <w:pPr>
              <w:ind w:firstLine="24"/>
              <w:jc w:val="center"/>
              <w:rPr>
                <w:sz w:val="22"/>
              </w:rPr>
            </w:pPr>
            <w:r w:rsidRPr="00717678">
              <w:rPr>
                <w:sz w:val="22"/>
              </w:rPr>
              <w:t>2 596</w:t>
            </w:r>
          </w:p>
        </w:tc>
        <w:tc>
          <w:tcPr>
            <w:tcW w:w="738" w:type="pct"/>
            <w:vAlign w:val="center"/>
          </w:tcPr>
          <w:p w14:paraId="24180633" w14:textId="77777777" w:rsidR="001A531C" w:rsidRPr="00717678" w:rsidRDefault="001A531C" w:rsidP="00601DFA">
            <w:pPr>
              <w:ind w:firstLine="24"/>
              <w:jc w:val="center"/>
              <w:rPr>
                <w:sz w:val="22"/>
              </w:rPr>
            </w:pPr>
            <w:r w:rsidRPr="00717678">
              <w:rPr>
                <w:sz w:val="22"/>
              </w:rPr>
              <w:t>16183</w:t>
            </w:r>
          </w:p>
        </w:tc>
      </w:tr>
      <w:tr w:rsidR="00717678" w:rsidRPr="00717678" w14:paraId="00425A5A" w14:textId="77777777" w:rsidTr="00CF350A">
        <w:trPr>
          <w:trHeight w:val="255"/>
        </w:trPr>
        <w:tc>
          <w:tcPr>
            <w:tcW w:w="481" w:type="pct"/>
            <w:noWrap/>
            <w:vAlign w:val="center"/>
          </w:tcPr>
          <w:p w14:paraId="0563D3AD" w14:textId="77777777" w:rsidR="001A531C" w:rsidRPr="00717678" w:rsidRDefault="001A531C" w:rsidP="00601DFA">
            <w:pPr>
              <w:ind w:firstLine="24"/>
              <w:jc w:val="center"/>
              <w:rPr>
                <w:sz w:val="22"/>
              </w:rPr>
            </w:pPr>
            <w:r w:rsidRPr="00717678">
              <w:rPr>
                <w:sz w:val="22"/>
              </w:rPr>
              <w:t>2026</w:t>
            </w:r>
          </w:p>
        </w:tc>
        <w:tc>
          <w:tcPr>
            <w:tcW w:w="730" w:type="pct"/>
            <w:vAlign w:val="center"/>
          </w:tcPr>
          <w:p w14:paraId="61BC3D22" w14:textId="77777777" w:rsidR="001A531C" w:rsidRPr="00717678" w:rsidRDefault="001A531C" w:rsidP="00601DFA">
            <w:pPr>
              <w:ind w:firstLine="24"/>
              <w:jc w:val="center"/>
              <w:rPr>
                <w:rFonts w:eastAsia="Times New Roman"/>
                <w:sz w:val="22"/>
              </w:rPr>
            </w:pPr>
            <w:r w:rsidRPr="00717678">
              <w:rPr>
                <w:rFonts w:eastAsia="Times New Roman"/>
                <w:sz w:val="22"/>
              </w:rPr>
              <w:t>4</w:t>
            </w:r>
          </w:p>
        </w:tc>
        <w:tc>
          <w:tcPr>
            <w:tcW w:w="840" w:type="pct"/>
            <w:noWrap/>
            <w:vAlign w:val="center"/>
          </w:tcPr>
          <w:p w14:paraId="0D821E6A" w14:textId="77777777" w:rsidR="001A531C" w:rsidRPr="00717678" w:rsidRDefault="001A531C" w:rsidP="00601DFA">
            <w:pPr>
              <w:ind w:firstLine="24"/>
              <w:jc w:val="center"/>
              <w:rPr>
                <w:rFonts w:eastAsia="Times New Roman"/>
                <w:sz w:val="22"/>
              </w:rPr>
            </w:pPr>
            <w:r w:rsidRPr="00717678">
              <w:rPr>
                <w:rFonts w:eastAsia="Times New Roman"/>
                <w:sz w:val="22"/>
              </w:rPr>
              <w:t>274 150</w:t>
            </w:r>
          </w:p>
        </w:tc>
        <w:tc>
          <w:tcPr>
            <w:tcW w:w="755" w:type="pct"/>
            <w:vAlign w:val="center"/>
          </w:tcPr>
          <w:p w14:paraId="53D592E9" w14:textId="77777777" w:rsidR="001A531C" w:rsidRPr="00717678" w:rsidRDefault="001A531C" w:rsidP="00601DFA">
            <w:pPr>
              <w:ind w:firstLine="24"/>
              <w:jc w:val="center"/>
              <w:rPr>
                <w:sz w:val="22"/>
              </w:rPr>
            </w:pPr>
            <w:r w:rsidRPr="00717678">
              <w:rPr>
                <w:sz w:val="22"/>
              </w:rPr>
              <w:t>156 433</w:t>
            </w:r>
          </w:p>
        </w:tc>
        <w:tc>
          <w:tcPr>
            <w:tcW w:w="800" w:type="pct"/>
            <w:vAlign w:val="center"/>
          </w:tcPr>
          <w:p w14:paraId="4371DCA5" w14:textId="77777777" w:rsidR="001A531C" w:rsidRPr="00717678" w:rsidRDefault="001A531C" w:rsidP="00601DFA">
            <w:pPr>
              <w:ind w:firstLine="24"/>
              <w:jc w:val="center"/>
              <w:rPr>
                <w:sz w:val="22"/>
              </w:rPr>
            </w:pPr>
            <w:r w:rsidRPr="00717678">
              <w:rPr>
                <w:sz w:val="22"/>
              </w:rPr>
              <w:t>121 472</w:t>
            </w:r>
          </w:p>
        </w:tc>
        <w:tc>
          <w:tcPr>
            <w:tcW w:w="656" w:type="pct"/>
            <w:vAlign w:val="center"/>
          </w:tcPr>
          <w:p w14:paraId="022A8448" w14:textId="77777777" w:rsidR="001A531C" w:rsidRPr="00717678" w:rsidRDefault="001A531C" w:rsidP="00601DFA">
            <w:pPr>
              <w:ind w:firstLine="24"/>
              <w:jc w:val="center"/>
              <w:rPr>
                <w:sz w:val="22"/>
              </w:rPr>
            </w:pPr>
            <w:r w:rsidRPr="00717678">
              <w:rPr>
                <w:sz w:val="22"/>
              </w:rPr>
              <w:t>2 700</w:t>
            </w:r>
          </w:p>
        </w:tc>
        <w:tc>
          <w:tcPr>
            <w:tcW w:w="738" w:type="pct"/>
            <w:vAlign w:val="center"/>
          </w:tcPr>
          <w:p w14:paraId="34216592" w14:textId="77777777" w:rsidR="001A531C" w:rsidRPr="00717678" w:rsidRDefault="001A531C" w:rsidP="00601DFA">
            <w:pPr>
              <w:ind w:firstLine="24"/>
              <w:jc w:val="center"/>
              <w:rPr>
                <w:sz w:val="22"/>
              </w:rPr>
            </w:pPr>
            <w:r w:rsidRPr="00717678">
              <w:rPr>
                <w:sz w:val="22"/>
              </w:rPr>
              <w:t>16830</w:t>
            </w:r>
          </w:p>
        </w:tc>
      </w:tr>
      <w:tr w:rsidR="00717678" w:rsidRPr="00717678" w14:paraId="59A42A6B" w14:textId="77777777" w:rsidTr="00CF350A">
        <w:trPr>
          <w:trHeight w:val="255"/>
        </w:trPr>
        <w:tc>
          <w:tcPr>
            <w:tcW w:w="481" w:type="pct"/>
            <w:noWrap/>
            <w:vAlign w:val="center"/>
          </w:tcPr>
          <w:p w14:paraId="0C90DDAE" w14:textId="77777777" w:rsidR="001A531C" w:rsidRPr="00717678" w:rsidRDefault="001A531C" w:rsidP="00601DFA">
            <w:pPr>
              <w:ind w:firstLine="24"/>
              <w:jc w:val="center"/>
              <w:rPr>
                <w:sz w:val="22"/>
              </w:rPr>
            </w:pPr>
            <w:r w:rsidRPr="00717678">
              <w:rPr>
                <w:sz w:val="22"/>
              </w:rPr>
              <w:t>2027</w:t>
            </w:r>
          </w:p>
        </w:tc>
        <w:tc>
          <w:tcPr>
            <w:tcW w:w="730" w:type="pct"/>
            <w:vAlign w:val="center"/>
          </w:tcPr>
          <w:p w14:paraId="2C950B6B" w14:textId="77777777" w:rsidR="001A531C" w:rsidRPr="00717678" w:rsidRDefault="001A531C" w:rsidP="00601DFA">
            <w:pPr>
              <w:ind w:firstLine="24"/>
              <w:jc w:val="center"/>
              <w:rPr>
                <w:rFonts w:eastAsia="Times New Roman"/>
                <w:sz w:val="22"/>
              </w:rPr>
            </w:pPr>
            <w:r w:rsidRPr="00717678">
              <w:rPr>
                <w:rFonts w:eastAsia="Times New Roman"/>
                <w:sz w:val="22"/>
              </w:rPr>
              <w:t>5</w:t>
            </w:r>
          </w:p>
        </w:tc>
        <w:tc>
          <w:tcPr>
            <w:tcW w:w="840" w:type="pct"/>
            <w:noWrap/>
            <w:vAlign w:val="center"/>
          </w:tcPr>
          <w:p w14:paraId="6CE3DA5B" w14:textId="77777777" w:rsidR="001A531C" w:rsidRPr="00717678" w:rsidRDefault="001A531C" w:rsidP="00601DFA">
            <w:pPr>
              <w:ind w:firstLine="24"/>
              <w:jc w:val="center"/>
              <w:rPr>
                <w:rFonts w:eastAsia="Times New Roman"/>
                <w:sz w:val="22"/>
              </w:rPr>
            </w:pPr>
            <w:r w:rsidRPr="00717678">
              <w:rPr>
                <w:rFonts w:eastAsia="Times New Roman"/>
                <w:sz w:val="22"/>
              </w:rPr>
              <w:t>287 857</w:t>
            </w:r>
          </w:p>
        </w:tc>
        <w:tc>
          <w:tcPr>
            <w:tcW w:w="755" w:type="pct"/>
            <w:vAlign w:val="center"/>
          </w:tcPr>
          <w:p w14:paraId="7C3CC57C" w14:textId="77777777" w:rsidR="001A531C" w:rsidRPr="00717678" w:rsidRDefault="001A531C" w:rsidP="00601DFA">
            <w:pPr>
              <w:ind w:firstLine="24"/>
              <w:jc w:val="center"/>
              <w:rPr>
                <w:sz w:val="22"/>
              </w:rPr>
            </w:pPr>
            <w:r w:rsidRPr="00717678">
              <w:rPr>
                <w:sz w:val="22"/>
              </w:rPr>
              <w:t>164 254</w:t>
            </w:r>
          </w:p>
        </w:tc>
        <w:tc>
          <w:tcPr>
            <w:tcW w:w="800" w:type="pct"/>
            <w:vAlign w:val="center"/>
          </w:tcPr>
          <w:p w14:paraId="42712859" w14:textId="77777777" w:rsidR="001A531C" w:rsidRPr="00717678" w:rsidRDefault="001A531C" w:rsidP="00601DFA">
            <w:pPr>
              <w:ind w:firstLine="24"/>
              <w:jc w:val="center"/>
              <w:rPr>
                <w:sz w:val="22"/>
              </w:rPr>
            </w:pPr>
            <w:r w:rsidRPr="00717678">
              <w:rPr>
                <w:sz w:val="22"/>
              </w:rPr>
              <w:t>127 545</w:t>
            </w:r>
          </w:p>
        </w:tc>
        <w:tc>
          <w:tcPr>
            <w:tcW w:w="656" w:type="pct"/>
            <w:vAlign w:val="center"/>
          </w:tcPr>
          <w:p w14:paraId="0A25B361" w14:textId="77777777" w:rsidR="001A531C" w:rsidRPr="00717678" w:rsidRDefault="001A531C" w:rsidP="00601DFA">
            <w:pPr>
              <w:ind w:firstLine="24"/>
              <w:jc w:val="center"/>
              <w:rPr>
                <w:sz w:val="22"/>
              </w:rPr>
            </w:pPr>
            <w:r w:rsidRPr="00717678">
              <w:rPr>
                <w:sz w:val="22"/>
              </w:rPr>
              <w:t>2 835</w:t>
            </w:r>
          </w:p>
        </w:tc>
        <w:tc>
          <w:tcPr>
            <w:tcW w:w="738" w:type="pct"/>
            <w:vAlign w:val="center"/>
          </w:tcPr>
          <w:p w14:paraId="635F49EE" w14:textId="77777777" w:rsidR="001A531C" w:rsidRPr="00717678" w:rsidRDefault="001A531C" w:rsidP="00601DFA">
            <w:pPr>
              <w:ind w:firstLine="24"/>
              <w:jc w:val="center"/>
              <w:rPr>
                <w:sz w:val="22"/>
              </w:rPr>
            </w:pPr>
            <w:r w:rsidRPr="00717678">
              <w:rPr>
                <w:sz w:val="22"/>
              </w:rPr>
              <w:t>17672</w:t>
            </w:r>
          </w:p>
        </w:tc>
      </w:tr>
      <w:tr w:rsidR="00717678" w:rsidRPr="00717678" w14:paraId="5537587D" w14:textId="77777777" w:rsidTr="00CF350A">
        <w:trPr>
          <w:trHeight w:val="255"/>
        </w:trPr>
        <w:tc>
          <w:tcPr>
            <w:tcW w:w="481" w:type="pct"/>
            <w:noWrap/>
            <w:vAlign w:val="center"/>
          </w:tcPr>
          <w:p w14:paraId="09FC277C" w14:textId="77777777" w:rsidR="001A531C" w:rsidRPr="00717678" w:rsidRDefault="001A531C" w:rsidP="00601DFA">
            <w:pPr>
              <w:ind w:firstLine="24"/>
              <w:jc w:val="center"/>
              <w:rPr>
                <w:sz w:val="22"/>
              </w:rPr>
            </w:pPr>
            <w:r w:rsidRPr="00717678">
              <w:rPr>
                <w:sz w:val="22"/>
              </w:rPr>
              <w:t>2028</w:t>
            </w:r>
          </w:p>
        </w:tc>
        <w:tc>
          <w:tcPr>
            <w:tcW w:w="730" w:type="pct"/>
            <w:vAlign w:val="center"/>
          </w:tcPr>
          <w:p w14:paraId="29838701" w14:textId="77777777" w:rsidR="001A531C" w:rsidRPr="00717678" w:rsidRDefault="001A531C" w:rsidP="00601DFA">
            <w:pPr>
              <w:ind w:firstLine="24"/>
              <w:jc w:val="center"/>
              <w:rPr>
                <w:rFonts w:eastAsia="Times New Roman"/>
                <w:sz w:val="22"/>
              </w:rPr>
            </w:pPr>
            <w:r w:rsidRPr="00717678">
              <w:rPr>
                <w:rFonts w:eastAsia="Times New Roman"/>
                <w:sz w:val="22"/>
              </w:rPr>
              <w:t>1</w:t>
            </w:r>
          </w:p>
        </w:tc>
        <w:tc>
          <w:tcPr>
            <w:tcW w:w="840" w:type="pct"/>
            <w:noWrap/>
            <w:vAlign w:val="center"/>
          </w:tcPr>
          <w:p w14:paraId="35DF0BBA" w14:textId="77777777" w:rsidR="001A531C" w:rsidRPr="00717678" w:rsidRDefault="001A531C" w:rsidP="00601DFA">
            <w:pPr>
              <w:ind w:firstLine="24"/>
              <w:jc w:val="center"/>
              <w:rPr>
                <w:rFonts w:eastAsia="Times New Roman"/>
                <w:sz w:val="22"/>
              </w:rPr>
            </w:pPr>
            <w:r w:rsidRPr="00717678">
              <w:rPr>
                <w:rFonts w:eastAsia="Times New Roman"/>
                <w:sz w:val="22"/>
              </w:rPr>
              <w:t>290 736</w:t>
            </w:r>
          </w:p>
        </w:tc>
        <w:tc>
          <w:tcPr>
            <w:tcW w:w="755" w:type="pct"/>
            <w:vAlign w:val="center"/>
          </w:tcPr>
          <w:p w14:paraId="48D1BAA8" w14:textId="77777777" w:rsidR="001A531C" w:rsidRPr="00717678" w:rsidRDefault="001A531C" w:rsidP="00601DFA">
            <w:pPr>
              <w:ind w:firstLine="24"/>
              <w:jc w:val="center"/>
              <w:rPr>
                <w:sz w:val="22"/>
              </w:rPr>
            </w:pPr>
            <w:r w:rsidRPr="00717678">
              <w:rPr>
                <w:sz w:val="22"/>
              </w:rPr>
              <w:t>165 897</w:t>
            </w:r>
          </w:p>
        </w:tc>
        <w:tc>
          <w:tcPr>
            <w:tcW w:w="800" w:type="pct"/>
            <w:vAlign w:val="center"/>
          </w:tcPr>
          <w:p w14:paraId="30F2A1F0" w14:textId="77777777" w:rsidR="001A531C" w:rsidRPr="00717678" w:rsidRDefault="001A531C" w:rsidP="00601DFA">
            <w:pPr>
              <w:ind w:firstLine="24"/>
              <w:jc w:val="center"/>
              <w:rPr>
                <w:sz w:val="22"/>
              </w:rPr>
            </w:pPr>
            <w:r w:rsidRPr="00717678">
              <w:rPr>
                <w:sz w:val="22"/>
              </w:rPr>
              <w:t>128 821</w:t>
            </w:r>
          </w:p>
        </w:tc>
        <w:tc>
          <w:tcPr>
            <w:tcW w:w="656" w:type="pct"/>
            <w:vAlign w:val="center"/>
          </w:tcPr>
          <w:p w14:paraId="673B4508" w14:textId="77777777" w:rsidR="001A531C" w:rsidRPr="00717678" w:rsidRDefault="001A531C" w:rsidP="00601DFA">
            <w:pPr>
              <w:ind w:firstLine="24"/>
              <w:jc w:val="center"/>
              <w:rPr>
                <w:sz w:val="22"/>
              </w:rPr>
            </w:pPr>
            <w:r w:rsidRPr="00717678">
              <w:rPr>
                <w:sz w:val="22"/>
              </w:rPr>
              <w:t>2 864</w:t>
            </w:r>
          </w:p>
        </w:tc>
        <w:tc>
          <w:tcPr>
            <w:tcW w:w="738" w:type="pct"/>
            <w:vAlign w:val="center"/>
          </w:tcPr>
          <w:p w14:paraId="67D443BB" w14:textId="77777777" w:rsidR="001A531C" w:rsidRPr="00717678" w:rsidRDefault="001A531C" w:rsidP="00601DFA">
            <w:pPr>
              <w:ind w:firstLine="24"/>
              <w:jc w:val="center"/>
              <w:rPr>
                <w:sz w:val="22"/>
              </w:rPr>
            </w:pPr>
            <w:r w:rsidRPr="00717678">
              <w:rPr>
                <w:sz w:val="22"/>
              </w:rPr>
              <w:t>17849</w:t>
            </w:r>
          </w:p>
        </w:tc>
      </w:tr>
      <w:tr w:rsidR="00717678" w:rsidRPr="00717678" w14:paraId="741D381E" w14:textId="77777777" w:rsidTr="00CF350A">
        <w:trPr>
          <w:trHeight w:val="255"/>
        </w:trPr>
        <w:tc>
          <w:tcPr>
            <w:tcW w:w="481" w:type="pct"/>
            <w:noWrap/>
            <w:vAlign w:val="center"/>
          </w:tcPr>
          <w:p w14:paraId="474AA168" w14:textId="77777777" w:rsidR="001A531C" w:rsidRPr="00717678" w:rsidRDefault="001A531C" w:rsidP="00601DFA">
            <w:pPr>
              <w:ind w:firstLine="24"/>
              <w:jc w:val="center"/>
              <w:rPr>
                <w:sz w:val="22"/>
              </w:rPr>
            </w:pPr>
            <w:r w:rsidRPr="00717678">
              <w:rPr>
                <w:sz w:val="22"/>
              </w:rPr>
              <w:t>2029</w:t>
            </w:r>
          </w:p>
        </w:tc>
        <w:tc>
          <w:tcPr>
            <w:tcW w:w="730" w:type="pct"/>
            <w:vAlign w:val="center"/>
          </w:tcPr>
          <w:p w14:paraId="151EDF23" w14:textId="77777777" w:rsidR="001A531C" w:rsidRPr="00717678" w:rsidRDefault="001A531C" w:rsidP="00601DFA">
            <w:pPr>
              <w:ind w:firstLine="24"/>
              <w:jc w:val="center"/>
              <w:rPr>
                <w:rFonts w:eastAsia="Times New Roman"/>
                <w:sz w:val="22"/>
              </w:rPr>
            </w:pPr>
            <w:r w:rsidRPr="00717678">
              <w:rPr>
                <w:rFonts w:eastAsia="Times New Roman"/>
                <w:sz w:val="22"/>
              </w:rPr>
              <w:t>-3</w:t>
            </w:r>
          </w:p>
        </w:tc>
        <w:tc>
          <w:tcPr>
            <w:tcW w:w="840" w:type="pct"/>
            <w:noWrap/>
            <w:vAlign w:val="center"/>
          </w:tcPr>
          <w:p w14:paraId="5C62F8B6" w14:textId="77777777" w:rsidR="001A531C" w:rsidRPr="00717678" w:rsidRDefault="001A531C" w:rsidP="00601DFA">
            <w:pPr>
              <w:ind w:firstLine="24"/>
              <w:jc w:val="center"/>
              <w:rPr>
                <w:rFonts w:eastAsia="Times New Roman"/>
                <w:sz w:val="22"/>
              </w:rPr>
            </w:pPr>
            <w:r w:rsidRPr="00717678">
              <w:rPr>
                <w:rFonts w:eastAsia="Times New Roman"/>
                <w:sz w:val="22"/>
              </w:rPr>
              <w:t>282 014</w:t>
            </w:r>
          </w:p>
        </w:tc>
        <w:tc>
          <w:tcPr>
            <w:tcW w:w="755" w:type="pct"/>
            <w:vAlign w:val="center"/>
          </w:tcPr>
          <w:p w14:paraId="5BEC4465" w14:textId="77777777" w:rsidR="001A531C" w:rsidRPr="00717678" w:rsidRDefault="001A531C" w:rsidP="00601DFA">
            <w:pPr>
              <w:ind w:firstLine="24"/>
              <w:jc w:val="center"/>
              <w:rPr>
                <w:sz w:val="22"/>
              </w:rPr>
            </w:pPr>
            <w:r w:rsidRPr="00717678">
              <w:rPr>
                <w:sz w:val="22"/>
              </w:rPr>
              <w:t>160 920</w:t>
            </w:r>
          </w:p>
        </w:tc>
        <w:tc>
          <w:tcPr>
            <w:tcW w:w="800" w:type="pct"/>
            <w:vAlign w:val="center"/>
          </w:tcPr>
          <w:p w14:paraId="1208AE36" w14:textId="77777777" w:rsidR="001A531C" w:rsidRPr="00717678" w:rsidRDefault="001A531C" w:rsidP="00601DFA">
            <w:pPr>
              <w:ind w:firstLine="24"/>
              <w:jc w:val="center"/>
              <w:rPr>
                <w:sz w:val="22"/>
              </w:rPr>
            </w:pPr>
            <w:r w:rsidRPr="00717678">
              <w:rPr>
                <w:sz w:val="22"/>
              </w:rPr>
              <w:t>124 956</w:t>
            </w:r>
          </w:p>
        </w:tc>
        <w:tc>
          <w:tcPr>
            <w:tcW w:w="656" w:type="pct"/>
            <w:vAlign w:val="center"/>
          </w:tcPr>
          <w:p w14:paraId="72100716" w14:textId="77777777" w:rsidR="001A531C" w:rsidRPr="00717678" w:rsidRDefault="001A531C" w:rsidP="00601DFA">
            <w:pPr>
              <w:ind w:firstLine="24"/>
              <w:jc w:val="center"/>
              <w:rPr>
                <w:sz w:val="22"/>
              </w:rPr>
            </w:pPr>
            <w:r w:rsidRPr="00717678">
              <w:rPr>
                <w:sz w:val="22"/>
              </w:rPr>
              <w:t>2 778</w:t>
            </w:r>
          </w:p>
        </w:tc>
        <w:tc>
          <w:tcPr>
            <w:tcW w:w="738" w:type="pct"/>
            <w:vAlign w:val="center"/>
          </w:tcPr>
          <w:p w14:paraId="6BECBD0B" w14:textId="77777777" w:rsidR="001A531C" w:rsidRPr="00717678" w:rsidRDefault="001A531C" w:rsidP="00601DFA">
            <w:pPr>
              <w:ind w:firstLine="24"/>
              <w:jc w:val="center"/>
              <w:rPr>
                <w:sz w:val="22"/>
              </w:rPr>
            </w:pPr>
            <w:r w:rsidRPr="00717678">
              <w:rPr>
                <w:sz w:val="22"/>
              </w:rPr>
              <w:t>17313</w:t>
            </w:r>
          </w:p>
        </w:tc>
      </w:tr>
      <w:tr w:rsidR="00717678" w:rsidRPr="00717678" w14:paraId="5B678ED8" w14:textId="77777777" w:rsidTr="00CF350A">
        <w:trPr>
          <w:trHeight w:val="255"/>
        </w:trPr>
        <w:tc>
          <w:tcPr>
            <w:tcW w:w="481" w:type="pct"/>
            <w:noWrap/>
            <w:vAlign w:val="center"/>
          </w:tcPr>
          <w:p w14:paraId="1FFED11C" w14:textId="77777777" w:rsidR="001A531C" w:rsidRPr="00717678" w:rsidRDefault="001A531C" w:rsidP="00601DFA">
            <w:pPr>
              <w:ind w:firstLine="24"/>
              <w:jc w:val="center"/>
              <w:rPr>
                <w:sz w:val="22"/>
              </w:rPr>
            </w:pPr>
            <w:r w:rsidRPr="00717678">
              <w:rPr>
                <w:sz w:val="22"/>
              </w:rPr>
              <w:t>2030</w:t>
            </w:r>
          </w:p>
        </w:tc>
        <w:tc>
          <w:tcPr>
            <w:tcW w:w="730" w:type="pct"/>
            <w:vAlign w:val="center"/>
          </w:tcPr>
          <w:p w14:paraId="0DA8DC8B" w14:textId="77777777" w:rsidR="001A531C" w:rsidRPr="00717678" w:rsidRDefault="001A531C" w:rsidP="00601DFA">
            <w:pPr>
              <w:ind w:firstLine="24"/>
              <w:jc w:val="center"/>
              <w:rPr>
                <w:rFonts w:eastAsia="Times New Roman"/>
                <w:sz w:val="22"/>
              </w:rPr>
            </w:pPr>
            <w:r w:rsidRPr="00717678">
              <w:rPr>
                <w:rFonts w:eastAsia="Times New Roman"/>
                <w:sz w:val="22"/>
              </w:rPr>
              <w:t>1</w:t>
            </w:r>
          </w:p>
        </w:tc>
        <w:tc>
          <w:tcPr>
            <w:tcW w:w="840" w:type="pct"/>
            <w:noWrap/>
            <w:vAlign w:val="center"/>
          </w:tcPr>
          <w:p w14:paraId="22216AE8" w14:textId="77777777" w:rsidR="001A531C" w:rsidRPr="00717678" w:rsidRDefault="001A531C" w:rsidP="00601DFA">
            <w:pPr>
              <w:ind w:firstLine="24"/>
              <w:jc w:val="center"/>
              <w:rPr>
                <w:rFonts w:eastAsia="Times New Roman"/>
                <w:sz w:val="22"/>
              </w:rPr>
            </w:pPr>
            <w:r w:rsidRPr="00717678">
              <w:rPr>
                <w:rFonts w:eastAsia="Times New Roman"/>
                <w:sz w:val="22"/>
              </w:rPr>
              <w:t>284 834</w:t>
            </w:r>
          </w:p>
        </w:tc>
        <w:tc>
          <w:tcPr>
            <w:tcW w:w="755" w:type="pct"/>
            <w:vAlign w:val="center"/>
          </w:tcPr>
          <w:p w14:paraId="770F18C6" w14:textId="77777777" w:rsidR="001A531C" w:rsidRPr="00717678" w:rsidRDefault="001A531C" w:rsidP="00601DFA">
            <w:pPr>
              <w:ind w:firstLine="24"/>
              <w:jc w:val="center"/>
              <w:rPr>
                <w:sz w:val="22"/>
              </w:rPr>
            </w:pPr>
            <w:r w:rsidRPr="00717678">
              <w:rPr>
                <w:sz w:val="22"/>
              </w:rPr>
              <w:t>162 529</w:t>
            </w:r>
          </w:p>
        </w:tc>
        <w:tc>
          <w:tcPr>
            <w:tcW w:w="800" w:type="pct"/>
            <w:vAlign w:val="center"/>
          </w:tcPr>
          <w:p w14:paraId="1936639C" w14:textId="77777777" w:rsidR="001A531C" w:rsidRPr="00717678" w:rsidRDefault="001A531C" w:rsidP="00601DFA">
            <w:pPr>
              <w:ind w:firstLine="24"/>
              <w:jc w:val="center"/>
              <w:rPr>
                <w:sz w:val="22"/>
              </w:rPr>
            </w:pPr>
            <w:r w:rsidRPr="00717678">
              <w:rPr>
                <w:sz w:val="22"/>
              </w:rPr>
              <w:t>126 206</w:t>
            </w:r>
          </w:p>
        </w:tc>
        <w:tc>
          <w:tcPr>
            <w:tcW w:w="656" w:type="pct"/>
            <w:vAlign w:val="center"/>
          </w:tcPr>
          <w:p w14:paraId="56981EED" w14:textId="77777777" w:rsidR="001A531C" w:rsidRPr="00717678" w:rsidRDefault="001A531C" w:rsidP="00601DFA">
            <w:pPr>
              <w:ind w:firstLine="24"/>
              <w:jc w:val="center"/>
              <w:rPr>
                <w:sz w:val="22"/>
              </w:rPr>
            </w:pPr>
            <w:r w:rsidRPr="00717678">
              <w:rPr>
                <w:sz w:val="22"/>
              </w:rPr>
              <w:t>2 805</w:t>
            </w:r>
          </w:p>
        </w:tc>
        <w:tc>
          <w:tcPr>
            <w:tcW w:w="738" w:type="pct"/>
            <w:vAlign w:val="center"/>
          </w:tcPr>
          <w:p w14:paraId="24E76056" w14:textId="77777777" w:rsidR="001A531C" w:rsidRPr="00717678" w:rsidRDefault="001A531C" w:rsidP="00601DFA">
            <w:pPr>
              <w:ind w:firstLine="24"/>
              <w:jc w:val="center"/>
              <w:rPr>
                <w:sz w:val="22"/>
              </w:rPr>
            </w:pPr>
            <w:r w:rsidRPr="00717678">
              <w:rPr>
                <w:sz w:val="22"/>
              </w:rPr>
              <w:t>17486</w:t>
            </w:r>
          </w:p>
        </w:tc>
      </w:tr>
      <w:tr w:rsidR="00717678" w:rsidRPr="00717678" w14:paraId="691B98EA" w14:textId="77777777" w:rsidTr="00CF350A">
        <w:trPr>
          <w:trHeight w:val="255"/>
        </w:trPr>
        <w:tc>
          <w:tcPr>
            <w:tcW w:w="481" w:type="pct"/>
            <w:noWrap/>
            <w:vAlign w:val="center"/>
          </w:tcPr>
          <w:p w14:paraId="2EDFD8E0" w14:textId="77777777" w:rsidR="001A531C" w:rsidRPr="00717678" w:rsidRDefault="001A531C" w:rsidP="00601DFA">
            <w:pPr>
              <w:ind w:firstLine="24"/>
              <w:jc w:val="center"/>
              <w:rPr>
                <w:sz w:val="22"/>
              </w:rPr>
            </w:pPr>
            <w:r w:rsidRPr="00717678">
              <w:rPr>
                <w:sz w:val="22"/>
              </w:rPr>
              <w:t>2031</w:t>
            </w:r>
          </w:p>
        </w:tc>
        <w:tc>
          <w:tcPr>
            <w:tcW w:w="730" w:type="pct"/>
            <w:vAlign w:val="center"/>
          </w:tcPr>
          <w:p w14:paraId="5C8FCC22" w14:textId="77777777" w:rsidR="001A531C" w:rsidRPr="00717678" w:rsidRDefault="001A531C" w:rsidP="00601DFA">
            <w:pPr>
              <w:ind w:firstLine="24"/>
              <w:jc w:val="center"/>
              <w:rPr>
                <w:rFonts w:eastAsia="Times New Roman"/>
                <w:sz w:val="22"/>
              </w:rPr>
            </w:pPr>
            <w:r w:rsidRPr="00717678">
              <w:rPr>
                <w:rFonts w:eastAsia="Times New Roman"/>
                <w:sz w:val="22"/>
              </w:rPr>
              <w:t>6</w:t>
            </w:r>
          </w:p>
        </w:tc>
        <w:tc>
          <w:tcPr>
            <w:tcW w:w="840" w:type="pct"/>
            <w:noWrap/>
            <w:vAlign w:val="center"/>
          </w:tcPr>
          <w:p w14:paraId="13972E7D" w14:textId="77777777" w:rsidR="001A531C" w:rsidRPr="00717678" w:rsidRDefault="001A531C" w:rsidP="00601DFA">
            <w:pPr>
              <w:ind w:firstLine="24"/>
              <w:jc w:val="center"/>
              <w:rPr>
                <w:rFonts w:eastAsia="Times New Roman"/>
                <w:sz w:val="22"/>
              </w:rPr>
            </w:pPr>
            <w:r w:rsidRPr="00717678">
              <w:rPr>
                <w:rFonts w:eastAsia="Times New Roman"/>
                <w:sz w:val="22"/>
              </w:rPr>
              <w:t>301 924</w:t>
            </w:r>
          </w:p>
        </w:tc>
        <w:tc>
          <w:tcPr>
            <w:tcW w:w="755" w:type="pct"/>
            <w:vAlign w:val="center"/>
          </w:tcPr>
          <w:p w14:paraId="29DF27BC" w14:textId="77777777" w:rsidR="001A531C" w:rsidRPr="00717678" w:rsidRDefault="001A531C" w:rsidP="00601DFA">
            <w:pPr>
              <w:ind w:firstLine="24"/>
              <w:jc w:val="center"/>
              <w:rPr>
                <w:sz w:val="22"/>
              </w:rPr>
            </w:pPr>
            <w:r w:rsidRPr="00717678">
              <w:rPr>
                <w:sz w:val="22"/>
              </w:rPr>
              <w:t>172 281</w:t>
            </w:r>
          </w:p>
        </w:tc>
        <w:tc>
          <w:tcPr>
            <w:tcW w:w="800" w:type="pct"/>
            <w:vAlign w:val="center"/>
          </w:tcPr>
          <w:p w14:paraId="71042538" w14:textId="77777777" w:rsidR="001A531C" w:rsidRPr="00717678" w:rsidRDefault="001A531C" w:rsidP="00601DFA">
            <w:pPr>
              <w:ind w:firstLine="24"/>
              <w:jc w:val="center"/>
              <w:rPr>
                <w:sz w:val="22"/>
              </w:rPr>
            </w:pPr>
            <w:r w:rsidRPr="00717678">
              <w:rPr>
                <w:sz w:val="22"/>
              </w:rPr>
              <w:t>133 778</w:t>
            </w:r>
          </w:p>
        </w:tc>
        <w:tc>
          <w:tcPr>
            <w:tcW w:w="656" w:type="pct"/>
            <w:vAlign w:val="center"/>
          </w:tcPr>
          <w:p w14:paraId="4714D1F3" w14:textId="77777777" w:rsidR="001A531C" w:rsidRPr="00717678" w:rsidRDefault="001A531C" w:rsidP="00601DFA">
            <w:pPr>
              <w:ind w:firstLine="24"/>
              <w:jc w:val="center"/>
              <w:rPr>
                <w:sz w:val="22"/>
              </w:rPr>
            </w:pPr>
            <w:r w:rsidRPr="00717678">
              <w:rPr>
                <w:sz w:val="22"/>
              </w:rPr>
              <w:t>2 974</w:t>
            </w:r>
          </w:p>
        </w:tc>
        <w:tc>
          <w:tcPr>
            <w:tcW w:w="738" w:type="pct"/>
            <w:vAlign w:val="center"/>
          </w:tcPr>
          <w:p w14:paraId="04C733D1" w14:textId="77777777" w:rsidR="001A531C" w:rsidRPr="00717678" w:rsidRDefault="001A531C" w:rsidP="00601DFA">
            <w:pPr>
              <w:ind w:firstLine="24"/>
              <w:jc w:val="center"/>
              <w:rPr>
                <w:sz w:val="22"/>
              </w:rPr>
            </w:pPr>
            <w:r w:rsidRPr="00717678">
              <w:rPr>
                <w:sz w:val="22"/>
              </w:rPr>
              <w:t>18536</w:t>
            </w:r>
          </w:p>
        </w:tc>
      </w:tr>
      <w:tr w:rsidR="00717678" w:rsidRPr="00717678" w14:paraId="743DE170" w14:textId="77777777" w:rsidTr="00CF350A">
        <w:trPr>
          <w:trHeight w:val="255"/>
        </w:trPr>
        <w:tc>
          <w:tcPr>
            <w:tcW w:w="481" w:type="pct"/>
            <w:noWrap/>
            <w:vAlign w:val="center"/>
          </w:tcPr>
          <w:p w14:paraId="62C6277E" w14:textId="77777777" w:rsidR="001A531C" w:rsidRPr="00717678" w:rsidRDefault="001A531C" w:rsidP="00601DFA">
            <w:pPr>
              <w:ind w:firstLine="24"/>
              <w:jc w:val="center"/>
              <w:rPr>
                <w:sz w:val="22"/>
              </w:rPr>
            </w:pPr>
            <w:r w:rsidRPr="00717678">
              <w:rPr>
                <w:sz w:val="22"/>
              </w:rPr>
              <w:t>2032</w:t>
            </w:r>
          </w:p>
        </w:tc>
        <w:tc>
          <w:tcPr>
            <w:tcW w:w="730" w:type="pct"/>
            <w:vAlign w:val="center"/>
          </w:tcPr>
          <w:p w14:paraId="66E5E87C" w14:textId="77777777" w:rsidR="001A531C" w:rsidRPr="00717678" w:rsidRDefault="001A531C" w:rsidP="00601DFA">
            <w:pPr>
              <w:ind w:firstLine="24"/>
              <w:jc w:val="center"/>
              <w:rPr>
                <w:rFonts w:eastAsia="Times New Roman"/>
                <w:sz w:val="22"/>
              </w:rPr>
            </w:pPr>
            <w:r w:rsidRPr="00717678">
              <w:rPr>
                <w:rFonts w:eastAsia="Times New Roman"/>
                <w:sz w:val="22"/>
              </w:rPr>
              <w:t>7</w:t>
            </w:r>
          </w:p>
        </w:tc>
        <w:tc>
          <w:tcPr>
            <w:tcW w:w="840" w:type="pct"/>
            <w:noWrap/>
            <w:vAlign w:val="center"/>
          </w:tcPr>
          <w:p w14:paraId="1D14C37A" w14:textId="77777777" w:rsidR="001A531C" w:rsidRPr="00717678" w:rsidRDefault="001A531C" w:rsidP="00601DFA">
            <w:pPr>
              <w:ind w:firstLine="24"/>
              <w:jc w:val="center"/>
              <w:rPr>
                <w:rFonts w:eastAsia="Times New Roman"/>
                <w:sz w:val="22"/>
              </w:rPr>
            </w:pPr>
            <w:r w:rsidRPr="00717678">
              <w:rPr>
                <w:rFonts w:eastAsia="Times New Roman"/>
                <w:sz w:val="22"/>
              </w:rPr>
              <w:t>323 059</w:t>
            </w:r>
          </w:p>
        </w:tc>
        <w:tc>
          <w:tcPr>
            <w:tcW w:w="755" w:type="pct"/>
            <w:vAlign w:val="center"/>
          </w:tcPr>
          <w:p w14:paraId="409BDE69" w14:textId="77777777" w:rsidR="001A531C" w:rsidRPr="00717678" w:rsidRDefault="001A531C" w:rsidP="00601DFA">
            <w:pPr>
              <w:ind w:firstLine="24"/>
              <w:jc w:val="center"/>
              <w:rPr>
                <w:sz w:val="22"/>
              </w:rPr>
            </w:pPr>
            <w:r w:rsidRPr="00717678">
              <w:rPr>
                <w:sz w:val="22"/>
              </w:rPr>
              <w:t>184 340</w:t>
            </w:r>
          </w:p>
        </w:tc>
        <w:tc>
          <w:tcPr>
            <w:tcW w:w="800" w:type="pct"/>
            <w:vAlign w:val="center"/>
          </w:tcPr>
          <w:p w14:paraId="36B039BD" w14:textId="77777777" w:rsidR="001A531C" w:rsidRPr="00717678" w:rsidRDefault="001A531C" w:rsidP="00601DFA">
            <w:pPr>
              <w:ind w:firstLine="24"/>
              <w:jc w:val="center"/>
              <w:rPr>
                <w:sz w:val="22"/>
              </w:rPr>
            </w:pPr>
            <w:r w:rsidRPr="00717678">
              <w:rPr>
                <w:sz w:val="22"/>
              </w:rPr>
              <w:t>143 143</w:t>
            </w:r>
          </w:p>
        </w:tc>
        <w:tc>
          <w:tcPr>
            <w:tcW w:w="656" w:type="pct"/>
            <w:vAlign w:val="center"/>
          </w:tcPr>
          <w:p w14:paraId="21A3C81A" w14:textId="77777777" w:rsidR="001A531C" w:rsidRPr="00717678" w:rsidRDefault="001A531C" w:rsidP="00601DFA">
            <w:pPr>
              <w:ind w:firstLine="24"/>
              <w:jc w:val="center"/>
              <w:rPr>
                <w:sz w:val="22"/>
              </w:rPr>
            </w:pPr>
            <w:r w:rsidRPr="00717678">
              <w:rPr>
                <w:sz w:val="22"/>
              </w:rPr>
              <w:t>3 182</w:t>
            </w:r>
          </w:p>
        </w:tc>
        <w:tc>
          <w:tcPr>
            <w:tcW w:w="738" w:type="pct"/>
            <w:vAlign w:val="center"/>
          </w:tcPr>
          <w:p w14:paraId="23404904" w14:textId="77777777" w:rsidR="001A531C" w:rsidRPr="00717678" w:rsidRDefault="001A531C" w:rsidP="00601DFA">
            <w:pPr>
              <w:ind w:firstLine="24"/>
              <w:jc w:val="center"/>
              <w:rPr>
                <w:sz w:val="22"/>
              </w:rPr>
            </w:pPr>
            <w:r w:rsidRPr="00717678">
              <w:rPr>
                <w:sz w:val="22"/>
              </w:rPr>
              <w:t>19833</w:t>
            </w:r>
          </w:p>
        </w:tc>
      </w:tr>
      <w:tr w:rsidR="00717678" w:rsidRPr="00717678" w14:paraId="2DFD2B69" w14:textId="77777777" w:rsidTr="00CF350A">
        <w:trPr>
          <w:trHeight w:val="255"/>
        </w:trPr>
        <w:tc>
          <w:tcPr>
            <w:tcW w:w="481" w:type="pct"/>
            <w:noWrap/>
            <w:vAlign w:val="center"/>
          </w:tcPr>
          <w:p w14:paraId="04FE6E5E" w14:textId="77777777" w:rsidR="001A531C" w:rsidRPr="00717678" w:rsidRDefault="001A531C" w:rsidP="00601DFA">
            <w:pPr>
              <w:ind w:firstLine="24"/>
              <w:jc w:val="center"/>
              <w:rPr>
                <w:sz w:val="22"/>
              </w:rPr>
            </w:pPr>
            <w:r w:rsidRPr="00717678">
              <w:rPr>
                <w:sz w:val="22"/>
              </w:rPr>
              <w:t>2033</w:t>
            </w:r>
          </w:p>
        </w:tc>
        <w:tc>
          <w:tcPr>
            <w:tcW w:w="730" w:type="pct"/>
            <w:vAlign w:val="center"/>
          </w:tcPr>
          <w:p w14:paraId="2FDCB62F" w14:textId="77777777" w:rsidR="001A531C" w:rsidRPr="00717678" w:rsidRDefault="001A531C" w:rsidP="00601DFA">
            <w:pPr>
              <w:ind w:firstLine="24"/>
              <w:jc w:val="center"/>
              <w:rPr>
                <w:rFonts w:eastAsia="Times New Roman"/>
                <w:sz w:val="22"/>
              </w:rPr>
            </w:pPr>
            <w:r w:rsidRPr="00717678">
              <w:rPr>
                <w:rFonts w:eastAsia="Times New Roman"/>
                <w:sz w:val="22"/>
              </w:rPr>
              <w:t>4</w:t>
            </w:r>
          </w:p>
        </w:tc>
        <w:tc>
          <w:tcPr>
            <w:tcW w:w="840" w:type="pct"/>
            <w:noWrap/>
            <w:vAlign w:val="center"/>
          </w:tcPr>
          <w:p w14:paraId="4145FF18" w14:textId="77777777" w:rsidR="001A531C" w:rsidRPr="00717678" w:rsidRDefault="001A531C" w:rsidP="00601DFA">
            <w:pPr>
              <w:ind w:firstLine="24"/>
              <w:jc w:val="center"/>
              <w:rPr>
                <w:rFonts w:eastAsia="Times New Roman"/>
                <w:sz w:val="22"/>
              </w:rPr>
            </w:pPr>
            <w:r w:rsidRPr="00717678">
              <w:rPr>
                <w:rFonts w:eastAsia="Times New Roman"/>
                <w:sz w:val="22"/>
              </w:rPr>
              <w:t>335 981</w:t>
            </w:r>
          </w:p>
        </w:tc>
        <w:tc>
          <w:tcPr>
            <w:tcW w:w="755" w:type="pct"/>
            <w:vAlign w:val="center"/>
          </w:tcPr>
          <w:p w14:paraId="35580347" w14:textId="77777777" w:rsidR="001A531C" w:rsidRPr="00717678" w:rsidRDefault="001A531C" w:rsidP="00601DFA">
            <w:pPr>
              <w:ind w:firstLine="24"/>
              <w:jc w:val="center"/>
              <w:rPr>
                <w:sz w:val="22"/>
              </w:rPr>
            </w:pPr>
            <w:r w:rsidRPr="00717678">
              <w:rPr>
                <w:sz w:val="22"/>
              </w:rPr>
              <w:t>191 714</w:t>
            </w:r>
          </w:p>
        </w:tc>
        <w:tc>
          <w:tcPr>
            <w:tcW w:w="800" w:type="pct"/>
            <w:vAlign w:val="center"/>
          </w:tcPr>
          <w:p w14:paraId="0C82802E" w14:textId="77777777" w:rsidR="001A531C" w:rsidRPr="00717678" w:rsidRDefault="001A531C" w:rsidP="00601DFA">
            <w:pPr>
              <w:ind w:firstLine="24"/>
              <w:jc w:val="center"/>
              <w:rPr>
                <w:sz w:val="22"/>
              </w:rPr>
            </w:pPr>
            <w:r w:rsidRPr="00717678">
              <w:rPr>
                <w:sz w:val="22"/>
              </w:rPr>
              <w:t>148 868</w:t>
            </w:r>
          </w:p>
        </w:tc>
        <w:tc>
          <w:tcPr>
            <w:tcW w:w="656" w:type="pct"/>
            <w:vAlign w:val="center"/>
          </w:tcPr>
          <w:p w14:paraId="057C1FD5" w14:textId="77777777" w:rsidR="001A531C" w:rsidRPr="00717678" w:rsidRDefault="001A531C" w:rsidP="00601DFA">
            <w:pPr>
              <w:ind w:firstLine="24"/>
              <w:jc w:val="center"/>
              <w:rPr>
                <w:sz w:val="22"/>
              </w:rPr>
            </w:pPr>
            <w:r w:rsidRPr="00717678">
              <w:rPr>
                <w:sz w:val="22"/>
              </w:rPr>
              <w:t>3 309</w:t>
            </w:r>
          </w:p>
        </w:tc>
        <w:tc>
          <w:tcPr>
            <w:tcW w:w="738" w:type="pct"/>
            <w:vAlign w:val="center"/>
          </w:tcPr>
          <w:p w14:paraId="05DDEDEC" w14:textId="77777777" w:rsidR="001A531C" w:rsidRPr="00717678" w:rsidRDefault="001A531C" w:rsidP="00601DFA">
            <w:pPr>
              <w:ind w:firstLine="24"/>
              <w:jc w:val="center"/>
              <w:rPr>
                <w:sz w:val="22"/>
              </w:rPr>
            </w:pPr>
            <w:r w:rsidRPr="00717678">
              <w:rPr>
                <w:sz w:val="22"/>
              </w:rPr>
              <w:t>20626</w:t>
            </w:r>
          </w:p>
        </w:tc>
      </w:tr>
      <w:tr w:rsidR="00717678" w:rsidRPr="00717678" w14:paraId="32743D27" w14:textId="77777777" w:rsidTr="00CF350A">
        <w:trPr>
          <w:trHeight w:val="255"/>
        </w:trPr>
        <w:tc>
          <w:tcPr>
            <w:tcW w:w="481" w:type="pct"/>
            <w:noWrap/>
            <w:vAlign w:val="center"/>
          </w:tcPr>
          <w:p w14:paraId="64772938" w14:textId="77777777" w:rsidR="001A531C" w:rsidRPr="00717678" w:rsidRDefault="001A531C" w:rsidP="00601DFA">
            <w:pPr>
              <w:ind w:firstLine="24"/>
              <w:jc w:val="center"/>
              <w:rPr>
                <w:sz w:val="22"/>
              </w:rPr>
            </w:pPr>
            <w:r w:rsidRPr="00717678">
              <w:rPr>
                <w:sz w:val="22"/>
              </w:rPr>
              <w:t>2034</w:t>
            </w:r>
          </w:p>
        </w:tc>
        <w:tc>
          <w:tcPr>
            <w:tcW w:w="730" w:type="pct"/>
            <w:vAlign w:val="center"/>
          </w:tcPr>
          <w:p w14:paraId="4A752D86" w14:textId="77777777" w:rsidR="001A531C" w:rsidRPr="00717678" w:rsidRDefault="001A531C" w:rsidP="00601DFA">
            <w:pPr>
              <w:ind w:firstLine="24"/>
              <w:jc w:val="center"/>
              <w:rPr>
                <w:rFonts w:eastAsia="Times New Roman"/>
                <w:sz w:val="22"/>
              </w:rPr>
            </w:pPr>
            <w:r w:rsidRPr="00717678">
              <w:rPr>
                <w:rFonts w:eastAsia="Times New Roman"/>
                <w:sz w:val="22"/>
              </w:rPr>
              <w:t>5</w:t>
            </w:r>
          </w:p>
        </w:tc>
        <w:tc>
          <w:tcPr>
            <w:tcW w:w="840" w:type="pct"/>
            <w:noWrap/>
            <w:vAlign w:val="center"/>
          </w:tcPr>
          <w:p w14:paraId="0C6041E7" w14:textId="77777777" w:rsidR="001A531C" w:rsidRPr="00717678" w:rsidRDefault="001A531C" w:rsidP="00601DFA">
            <w:pPr>
              <w:ind w:firstLine="24"/>
              <w:jc w:val="center"/>
              <w:rPr>
                <w:rFonts w:eastAsia="Times New Roman"/>
                <w:sz w:val="22"/>
              </w:rPr>
            </w:pPr>
            <w:r w:rsidRPr="00717678">
              <w:rPr>
                <w:rFonts w:eastAsia="Times New Roman"/>
                <w:sz w:val="22"/>
              </w:rPr>
              <w:t>352 780</w:t>
            </w:r>
          </w:p>
        </w:tc>
        <w:tc>
          <w:tcPr>
            <w:tcW w:w="755" w:type="pct"/>
            <w:vAlign w:val="center"/>
          </w:tcPr>
          <w:p w14:paraId="63CCF4B0" w14:textId="77777777" w:rsidR="001A531C" w:rsidRPr="00717678" w:rsidRDefault="001A531C" w:rsidP="00601DFA">
            <w:pPr>
              <w:ind w:firstLine="24"/>
              <w:jc w:val="center"/>
              <w:rPr>
                <w:sz w:val="22"/>
              </w:rPr>
            </w:pPr>
            <w:r w:rsidRPr="00717678">
              <w:rPr>
                <w:sz w:val="22"/>
              </w:rPr>
              <w:t>201 300</w:t>
            </w:r>
          </w:p>
        </w:tc>
        <w:tc>
          <w:tcPr>
            <w:tcW w:w="800" w:type="pct"/>
            <w:vAlign w:val="center"/>
          </w:tcPr>
          <w:p w14:paraId="48D3DF80" w14:textId="77777777" w:rsidR="001A531C" w:rsidRPr="00717678" w:rsidRDefault="001A531C" w:rsidP="00601DFA">
            <w:pPr>
              <w:ind w:firstLine="24"/>
              <w:jc w:val="center"/>
              <w:rPr>
                <w:sz w:val="22"/>
              </w:rPr>
            </w:pPr>
            <w:r w:rsidRPr="00717678">
              <w:rPr>
                <w:sz w:val="22"/>
              </w:rPr>
              <w:t>156 312</w:t>
            </w:r>
          </w:p>
        </w:tc>
        <w:tc>
          <w:tcPr>
            <w:tcW w:w="656" w:type="pct"/>
            <w:vAlign w:val="center"/>
          </w:tcPr>
          <w:p w14:paraId="033209FF" w14:textId="77777777" w:rsidR="001A531C" w:rsidRPr="00717678" w:rsidRDefault="001A531C" w:rsidP="00601DFA">
            <w:pPr>
              <w:ind w:firstLine="24"/>
              <w:jc w:val="center"/>
              <w:rPr>
                <w:sz w:val="22"/>
              </w:rPr>
            </w:pPr>
            <w:r w:rsidRPr="00717678">
              <w:rPr>
                <w:sz w:val="22"/>
              </w:rPr>
              <w:t>3 475</w:t>
            </w:r>
          </w:p>
        </w:tc>
        <w:tc>
          <w:tcPr>
            <w:tcW w:w="738" w:type="pct"/>
            <w:vAlign w:val="center"/>
          </w:tcPr>
          <w:p w14:paraId="31B61C9B" w14:textId="77777777" w:rsidR="001A531C" w:rsidRPr="00717678" w:rsidRDefault="001A531C" w:rsidP="00601DFA">
            <w:pPr>
              <w:ind w:firstLine="24"/>
              <w:jc w:val="center"/>
              <w:rPr>
                <w:sz w:val="22"/>
              </w:rPr>
            </w:pPr>
            <w:r w:rsidRPr="00717678">
              <w:rPr>
                <w:sz w:val="22"/>
              </w:rPr>
              <w:t>21658</w:t>
            </w:r>
          </w:p>
        </w:tc>
      </w:tr>
      <w:tr w:rsidR="00717678" w:rsidRPr="00717678" w14:paraId="5BC5A3CD" w14:textId="77777777" w:rsidTr="00CF350A">
        <w:trPr>
          <w:trHeight w:val="255"/>
        </w:trPr>
        <w:tc>
          <w:tcPr>
            <w:tcW w:w="481" w:type="pct"/>
            <w:noWrap/>
            <w:vAlign w:val="center"/>
          </w:tcPr>
          <w:p w14:paraId="305ADFA7" w14:textId="77777777" w:rsidR="001A531C" w:rsidRPr="00717678" w:rsidRDefault="001A531C" w:rsidP="00601DFA">
            <w:pPr>
              <w:ind w:firstLine="24"/>
              <w:jc w:val="center"/>
              <w:rPr>
                <w:sz w:val="22"/>
              </w:rPr>
            </w:pPr>
            <w:r w:rsidRPr="00717678">
              <w:rPr>
                <w:sz w:val="22"/>
              </w:rPr>
              <w:t>2035</w:t>
            </w:r>
          </w:p>
        </w:tc>
        <w:tc>
          <w:tcPr>
            <w:tcW w:w="730" w:type="pct"/>
            <w:vAlign w:val="center"/>
          </w:tcPr>
          <w:p w14:paraId="2942E562" w14:textId="77777777" w:rsidR="001A531C" w:rsidRPr="00717678" w:rsidRDefault="001A531C" w:rsidP="00601DFA">
            <w:pPr>
              <w:ind w:firstLine="24"/>
              <w:jc w:val="center"/>
              <w:rPr>
                <w:rFonts w:eastAsia="Times New Roman"/>
                <w:sz w:val="22"/>
              </w:rPr>
            </w:pPr>
            <w:r w:rsidRPr="00717678">
              <w:rPr>
                <w:rFonts w:eastAsia="Times New Roman"/>
                <w:sz w:val="22"/>
              </w:rPr>
              <w:t>1</w:t>
            </w:r>
          </w:p>
        </w:tc>
        <w:tc>
          <w:tcPr>
            <w:tcW w:w="840" w:type="pct"/>
            <w:noWrap/>
            <w:vAlign w:val="center"/>
          </w:tcPr>
          <w:p w14:paraId="0666A0AB" w14:textId="77777777" w:rsidR="001A531C" w:rsidRPr="00717678" w:rsidRDefault="001A531C" w:rsidP="00601DFA">
            <w:pPr>
              <w:ind w:firstLine="24"/>
              <w:jc w:val="center"/>
              <w:rPr>
                <w:rFonts w:eastAsia="Times New Roman"/>
                <w:sz w:val="22"/>
              </w:rPr>
            </w:pPr>
            <w:r w:rsidRPr="00717678">
              <w:rPr>
                <w:rFonts w:eastAsia="Times New Roman"/>
                <w:sz w:val="22"/>
              </w:rPr>
              <w:t>356 308</w:t>
            </w:r>
          </w:p>
        </w:tc>
        <w:tc>
          <w:tcPr>
            <w:tcW w:w="755" w:type="pct"/>
            <w:vAlign w:val="center"/>
          </w:tcPr>
          <w:p w14:paraId="2A2E7F36" w14:textId="77777777" w:rsidR="001A531C" w:rsidRPr="00717678" w:rsidRDefault="001A531C" w:rsidP="00601DFA">
            <w:pPr>
              <w:ind w:firstLine="24"/>
              <w:jc w:val="center"/>
              <w:rPr>
                <w:sz w:val="22"/>
              </w:rPr>
            </w:pPr>
            <w:r w:rsidRPr="00717678">
              <w:rPr>
                <w:sz w:val="22"/>
              </w:rPr>
              <w:t>203 313</w:t>
            </w:r>
          </w:p>
        </w:tc>
        <w:tc>
          <w:tcPr>
            <w:tcW w:w="800" w:type="pct"/>
            <w:vAlign w:val="center"/>
          </w:tcPr>
          <w:p w14:paraId="54D31235" w14:textId="77777777" w:rsidR="001A531C" w:rsidRPr="00717678" w:rsidRDefault="001A531C" w:rsidP="00601DFA">
            <w:pPr>
              <w:ind w:firstLine="24"/>
              <w:jc w:val="center"/>
              <w:rPr>
                <w:sz w:val="22"/>
              </w:rPr>
            </w:pPr>
            <w:r w:rsidRPr="00717678">
              <w:rPr>
                <w:sz w:val="22"/>
              </w:rPr>
              <w:t>157 875</w:t>
            </w:r>
          </w:p>
        </w:tc>
        <w:tc>
          <w:tcPr>
            <w:tcW w:w="656" w:type="pct"/>
            <w:vAlign w:val="center"/>
          </w:tcPr>
          <w:p w14:paraId="406E620E" w14:textId="77777777" w:rsidR="001A531C" w:rsidRPr="00717678" w:rsidRDefault="001A531C" w:rsidP="00601DFA">
            <w:pPr>
              <w:ind w:firstLine="24"/>
              <w:jc w:val="center"/>
              <w:rPr>
                <w:sz w:val="22"/>
              </w:rPr>
            </w:pPr>
            <w:r w:rsidRPr="00717678">
              <w:rPr>
                <w:sz w:val="22"/>
              </w:rPr>
              <w:t>3 509</w:t>
            </w:r>
          </w:p>
        </w:tc>
        <w:tc>
          <w:tcPr>
            <w:tcW w:w="738" w:type="pct"/>
            <w:vAlign w:val="center"/>
          </w:tcPr>
          <w:p w14:paraId="65B49504" w14:textId="77777777" w:rsidR="001A531C" w:rsidRPr="00717678" w:rsidRDefault="001A531C" w:rsidP="00601DFA">
            <w:pPr>
              <w:ind w:firstLine="24"/>
              <w:jc w:val="center"/>
              <w:rPr>
                <w:sz w:val="22"/>
              </w:rPr>
            </w:pPr>
            <w:r w:rsidRPr="00717678">
              <w:rPr>
                <w:sz w:val="22"/>
              </w:rPr>
              <w:t>21874</w:t>
            </w:r>
          </w:p>
        </w:tc>
      </w:tr>
    </w:tbl>
    <w:p w14:paraId="4829D826" w14:textId="77777777" w:rsidR="001A531C" w:rsidRPr="00717678" w:rsidRDefault="001A531C" w:rsidP="00C21D6A">
      <w:pPr>
        <w:ind w:firstLine="0"/>
        <w:rPr>
          <w:sz w:val="20"/>
          <w:szCs w:val="20"/>
        </w:rPr>
      </w:pPr>
      <w:r w:rsidRPr="00717678">
        <w:rPr>
          <w:sz w:val="20"/>
          <w:szCs w:val="20"/>
        </w:rPr>
        <w:t>* Prognozēs tiek pieņemts, ka radītais būvniecības atkritumu daudzums ir vienāds ar savākto. Reģenerēto un uzglabāto atkritumu daudzums ir pielīdzināms nullei, tādēļ tabulā netiek attēlots.</w:t>
      </w:r>
      <w:r w:rsidR="00C21D6A" w:rsidRPr="00717678">
        <w:rPr>
          <w:sz w:val="20"/>
          <w:szCs w:val="20"/>
        </w:rPr>
        <w:t xml:space="preserve"> </w:t>
      </w:r>
    </w:p>
    <w:p w14:paraId="0855FA22" w14:textId="77777777" w:rsidR="00C21D6A" w:rsidRPr="00717678" w:rsidRDefault="00C21D6A" w:rsidP="00CF350A">
      <w:pPr>
        <w:rPr>
          <w:lang w:eastAsia="lv-LV"/>
        </w:rPr>
      </w:pPr>
    </w:p>
    <w:p w14:paraId="65699309" w14:textId="77777777" w:rsidR="001A531C" w:rsidRPr="00717678" w:rsidRDefault="001A531C" w:rsidP="00CF350A">
      <w:r w:rsidRPr="00717678">
        <w:rPr>
          <w:lang w:eastAsia="lv-LV"/>
        </w:rPr>
        <w:t>Bioloģiski noārdāmo atkritumu (BNA) radītā un apsaimniekotā</w:t>
      </w:r>
      <w:r w:rsidR="004A1B66" w:rsidRPr="00717678">
        <w:rPr>
          <w:lang w:eastAsia="lv-LV"/>
        </w:rPr>
        <w:t xml:space="preserve"> </w:t>
      </w:r>
      <w:r w:rsidRPr="00717678">
        <w:rPr>
          <w:lang w:eastAsia="lv-LV"/>
        </w:rPr>
        <w:t>daudzuma prognoze balstīta uz pieņēmumu, ka esošā BNA apsaimniekošanas sistēma turpinās attīstīties kā līdz šim</w:t>
      </w:r>
      <w:r w:rsidR="004A1B66" w:rsidRPr="00717678">
        <w:rPr>
          <w:lang w:eastAsia="lv-LV"/>
        </w:rPr>
        <w:t>,</w:t>
      </w:r>
      <w:r w:rsidRPr="00717678">
        <w:rPr>
          <w:lang w:eastAsia="lv-LV"/>
        </w:rPr>
        <w:t xml:space="preserve"> bez būtiskas politikas instrumentu ietekmes. Prognozēs tiek ņemt</w:t>
      </w:r>
      <w:r w:rsidR="004A1B66" w:rsidRPr="00717678">
        <w:rPr>
          <w:lang w:eastAsia="lv-LV"/>
        </w:rPr>
        <w:t>i</w:t>
      </w:r>
      <w:r w:rsidRPr="00717678">
        <w:rPr>
          <w:lang w:eastAsia="lv-LV"/>
        </w:rPr>
        <w:t xml:space="preserve"> vērā </w:t>
      </w:r>
      <w:r w:rsidR="004A1B66" w:rsidRPr="00717678">
        <w:rPr>
          <w:lang w:eastAsia="lv-LV"/>
        </w:rPr>
        <w:t>dati</w:t>
      </w:r>
      <w:r w:rsidRPr="00717678">
        <w:rPr>
          <w:lang w:eastAsia="lv-LV"/>
        </w:rPr>
        <w:t xml:space="preserve"> par demogrāfisko un ekonomisko rādītāju izmaiņām un to ietekmi uz radīto atkritumu daudzumu. </w:t>
      </w:r>
      <w:r w:rsidR="004A1B66" w:rsidRPr="00717678">
        <w:t>N</w:t>
      </w:r>
      <w:r w:rsidRPr="00717678">
        <w:t xml:space="preserve">etiek veidotas jaunas atkritumu apsaimniekošanas jaudas, bet tās tiek saglabātas līmenī, ko nodrošina ES KF 2014.-2020.gada plānošanas perioda laikā izveidotā un izveidojamā atkritumu pārstrādes un reģenerācijas (ar enerģijas atguvi) </w:t>
      </w:r>
      <w:r w:rsidRPr="00717678">
        <w:rPr>
          <w:bCs/>
        </w:rPr>
        <w:t xml:space="preserve">iekārtu jauda, BNA gadījumā sausās fermentācijas </w:t>
      </w:r>
      <w:r w:rsidRPr="00717678">
        <w:rPr>
          <w:lang w:eastAsia="lv-LV"/>
        </w:rPr>
        <w:t xml:space="preserve">bioreaktors poligonā </w:t>
      </w:r>
      <w:r w:rsidR="00A172D3" w:rsidRPr="00717678">
        <w:rPr>
          <w:lang w:eastAsia="lv-LV"/>
        </w:rPr>
        <w:t>“Getliņi”</w:t>
      </w:r>
      <w:r w:rsidRPr="00717678">
        <w:rPr>
          <w:lang w:eastAsia="lv-LV"/>
        </w:rPr>
        <w:t xml:space="preserve"> ar uzstādīto jaudu 100 000 t/gadā (maksimālo jaudu plānots sasniegt 2025.gadā</w:t>
      </w:r>
      <w:r w:rsidRPr="00717678">
        <w:rPr>
          <w:vertAlign w:val="superscript"/>
          <w:lang w:eastAsia="lv-LV"/>
        </w:rPr>
        <w:footnoteReference w:id="103"/>
      </w:r>
      <w:r w:rsidRPr="00717678">
        <w:rPr>
          <w:lang w:eastAsia="lv-LV"/>
        </w:rPr>
        <w:t>).</w:t>
      </w:r>
      <w:r w:rsidRPr="00717678">
        <w:t xml:space="preserve"> Prognozē nav ņemta vērā iekārtu nolietošanās (līdz ar to jaudu samazināšanās) un citi uzstādīto jaudu samazināšanās iemesli. </w:t>
      </w:r>
    </w:p>
    <w:p w14:paraId="1E3AB250" w14:textId="77777777" w:rsidR="00232AE4" w:rsidRPr="00717678" w:rsidRDefault="001A531C" w:rsidP="00CF280F">
      <w:pPr>
        <w:rPr>
          <w:iCs/>
          <w:szCs w:val="24"/>
        </w:rPr>
      </w:pPr>
      <w:r w:rsidRPr="00717678">
        <w:t>Iegūtie rezultāti parāda, ka radītais BNA daudzums turpinās pieaugt un 2035.gadā sasniegs 624 133 tonnas (pieaugums par 18% pret 2019.gadu) (sk.3.4.tab.). Radītā BNA daudzuma prognozē tiek pieņemts, ka tiks radīti 113kg/iedzīvotāju</w:t>
      </w:r>
      <w:r w:rsidR="00A16DF6" w:rsidRPr="00717678">
        <w:t>/gadā</w:t>
      </w:r>
      <w:r w:rsidRPr="00717678">
        <w:rPr>
          <w:vertAlign w:val="superscript"/>
        </w:rPr>
        <w:footnoteReference w:id="104"/>
      </w:r>
      <w:r w:rsidRPr="00717678">
        <w:t xml:space="preserve"> pārtikas atkritumu. Nešķirotie sadzīves atkritumi un līdz ar to arī to sastāvā esošā BNA daļa tiks savākti 100% apmērā no radītā daudzuma, pārējie BNA tiks savākti aptuveni 90% apmērā. Tādējādi kopumā palielināsies arī savākto BNA daudzums, kam būs nepieciešama pārstrādes jauda.</w:t>
      </w:r>
    </w:p>
    <w:p w14:paraId="4ED3B8C8" w14:textId="77777777" w:rsidR="00D86D40" w:rsidRDefault="00D86D40" w:rsidP="00CF350A">
      <w:pPr>
        <w:spacing w:before="120" w:after="120"/>
        <w:jc w:val="right"/>
        <w:rPr>
          <w:iCs/>
          <w:szCs w:val="24"/>
        </w:rPr>
      </w:pPr>
    </w:p>
    <w:p w14:paraId="4CD76C12" w14:textId="79305903" w:rsidR="001A531C" w:rsidRPr="00717678" w:rsidRDefault="001A531C" w:rsidP="00CF350A">
      <w:pPr>
        <w:spacing w:before="120" w:after="120"/>
        <w:jc w:val="right"/>
        <w:rPr>
          <w:iCs/>
          <w:szCs w:val="24"/>
        </w:rPr>
      </w:pPr>
      <w:r w:rsidRPr="00717678">
        <w:rPr>
          <w:iCs/>
          <w:szCs w:val="24"/>
        </w:rPr>
        <w:lastRenderedPageBreak/>
        <w:t>3.4.tabula</w:t>
      </w:r>
    </w:p>
    <w:p w14:paraId="7F59D38A" w14:textId="77777777" w:rsidR="001A531C" w:rsidRPr="00717678" w:rsidRDefault="001A531C" w:rsidP="00CF350A">
      <w:pPr>
        <w:spacing w:before="120" w:after="120"/>
        <w:jc w:val="center"/>
        <w:rPr>
          <w:b/>
          <w:bCs/>
          <w:iCs/>
          <w:szCs w:val="24"/>
        </w:rPr>
      </w:pPr>
      <w:r w:rsidRPr="00717678">
        <w:rPr>
          <w:b/>
          <w:bCs/>
          <w:iCs/>
          <w:szCs w:val="24"/>
        </w:rPr>
        <w:t>Prognozētais radīto un savākto BNA daudzums un darbības ar tiem* 2020.-2035. gad</w:t>
      </w:r>
      <w:r w:rsidR="00B34BCD" w:rsidRPr="00717678">
        <w:rPr>
          <w:b/>
          <w:bCs/>
          <w:iCs/>
          <w:szCs w:val="24"/>
        </w:rPr>
        <w:t>ā</w:t>
      </w:r>
      <w:r w:rsidR="00EF3152" w:rsidRPr="00717678">
        <w:rPr>
          <w:b/>
          <w:bCs/>
          <w:iCs/>
          <w:szCs w:val="24"/>
        </w:rPr>
        <w:t xml:space="preserve">, t </w:t>
      </w:r>
      <w:r w:rsidRPr="00717678">
        <w:rPr>
          <w:iCs/>
          <w:szCs w:val="24"/>
          <w:vertAlign w:val="superscript"/>
        </w:rPr>
        <w:footnoteReference w:id="105"/>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875"/>
        <w:gridCol w:w="869"/>
        <w:gridCol w:w="989"/>
        <w:gridCol w:w="993"/>
        <w:gridCol w:w="938"/>
        <w:gridCol w:w="846"/>
        <w:gridCol w:w="993"/>
        <w:gridCol w:w="987"/>
        <w:gridCol w:w="920"/>
      </w:tblGrid>
      <w:tr w:rsidR="00717678" w:rsidRPr="00717678" w14:paraId="00A132F0" w14:textId="77777777" w:rsidTr="00C07E65">
        <w:trPr>
          <w:cantSplit/>
          <w:trHeight w:val="1365"/>
        </w:trPr>
        <w:tc>
          <w:tcPr>
            <w:tcW w:w="366" w:type="pct"/>
            <w:shd w:val="clear" w:color="auto" w:fill="E2EFD9"/>
            <w:textDirection w:val="btLr"/>
            <w:vAlign w:val="center"/>
          </w:tcPr>
          <w:p w14:paraId="34154FA4" w14:textId="77777777" w:rsidR="001A531C" w:rsidRPr="00717678" w:rsidRDefault="001A531C" w:rsidP="00CF350A">
            <w:pPr>
              <w:ind w:left="113" w:right="113" w:firstLine="0"/>
              <w:jc w:val="center"/>
              <w:rPr>
                <w:rFonts w:eastAsia="Times New Roman"/>
                <w:b/>
                <w:bCs/>
                <w:sz w:val="20"/>
                <w:szCs w:val="20"/>
              </w:rPr>
            </w:pPr>
            <w:r w:rsidRPr="00717678">
              <w:rPr>
                <w:b/>
                <w:bCs/>
                <w:sz w:val="20"/>
                <w:szCs w:val="20"/>
              </w:rPr>
              <w:t>Gads</w:t>
            </w:r>
          </w:p>
        </w:tc>
        <w:tc>
          <w:tcPr>
            <w:tcW w:w="482" w:type="pct"/>
            <w:shd w:val="clear" w:color="auto" w:fill="E2EFD9"/>
            <w:textDirection w:val="btLr"/>
            <w:vAlign w:val="center"/>
          </w:tcPr>
          <w:p w14:paraId="309D1FD2" w14:textId="77777777" w:rsidR="001A531C" w:rsidRPr="00717678" w:rsidRDefault="001A531C" w:rsidP="00CF350A">
            <w:pPr>
              <w:ind w:left="113" w:right="113" w:firstLine="0"/>
              <w:jc w:val="center"/>
              <w:rPr>
                <w:rFonts w:eastAsia="Times New Roman"/>
                <w:b/>
                <w:bCs/>
                <w:sz w:val="20"/>
                <w:szCs w:val="20"/>
              </w:rPr>
            </w:pPr>
            <w:r w:rsidRPr="00717678">
              <w:rPr>
                <w:b/>
                <w:bCs/>
                <w:sz w:val="20"/>
                <w:szCs w:val="20"/>
              </w:rPr>
              <w:t>Radīti</w:t>
            </w:r>
          </w:p>
        </w:tc>
        <w:tc>
          <w:tcPr>
            <w:tcW w:w="479" w:type="pct"/>
            <w:shd w:val="clear" w:color="auto" w:fill="E2EFD9"/>
            <w:textDirection w:val="btLr"/>
            <w:vAlign w:val="center"/>
          </w:tcPr>
          <w:p w14:paraId="16DA7B95" w14:textId="77777777" w:rsidR="001A531C" w:rsidRPr="00717678" w:rsidRDefault="001A531C" w:rsidP="00CF350A">
            <w:pPr>
              <w:ind w:left="113" w:right="113" w:firstLine="0"/>
              <w:jc w:val="center"/>
              <w:rPr>
                <w:rFonts w:eastAsia="Times New Roman"/>
                <w:b/>
                <w:bCs/>
                <w:sz w:val="20"/>
                <w:szCs w:val="20"/>
              </w:rPr>
            </w:pPr>
            <w:r w:rsidRPr="00717678">
              <w:rPr>
                <w:b/>
                <w:bCs/>
                <w:sz w:val="20"/>
                <w:szCs w:val="20"/>
              </w:rPr>
              <w:t>Savākti</w:t>
            </w:r>
          </w:p>
        </w:tc>
        <w:tc>
          <w:tcPr>
            <w:tcW w:w="545" w:type="pct"/>
            <w:shd w:val="clear" w:color="auto" w:fill="E2EFD9"/>
            <w:textDirection w:val="btLr"/>
            <w:vAlign w:val="center"/>
          </w:tcPr>
          <w:p w14:paraId="56C3B0C2" w14:textId="77777777" w:rsidR="001A531C" w:rsidRPr="00717678" w:rsidRDefault="001A531C" w:rsidP="00CF350A">
            <w:pPr>
              <w:ind w:left="113" w:right="113" w:firstLine="0"/>
              <w:jc w:val="center"/>
              <w:rPr>
                <w:b/>
                <w:bCs/>
                <w:sz w:val="20"/>
                <w:szCs w:val="20"/>
              </w:rPr>
            </w:pPr>
            <w:r w:rsidRPr="00717678">
              <w:rPr>
                <w:b/>
                <w:bCs/>
                <w:sz w:val="20"/>
                <w:szCs w:val="20"/>
              </w:rPr>
              <w:t>% pret radīto daudzumu</w:t>
            </w:r>
          </w:p>
        </w:tc>
        <w:tc>
          <w:tcPr>
            <w:tcW w:w="547" w:type="pct"/>
            <w:shd w:val="clear" w:color="auto" w:fill="E2EFD9"/>
            <w:textDirection w:val="btLr"/>
            <w:vAlign w:val="center"/>
          </w:tcPr>
          <w:p w14:paraId="2C60F412" w14:textId="77777777" w:rsidR="001A531C" w:rsidRPr="00717678" w:rsidRDefault="001A531C" w:rsidP="00CF350A">
            <w:pPr>
              <w:ind w:left="113" w:right="113" w:firstLine="0"/>
              <w:jc w:val="center"/>
              <w:rPr>
                <w:b/>
                <w:bCs/>
                <w:sz w:val="20"/>
                <w:szCs w:val="20"/>
              </w:rPr>
            </w:pPr>
            <w:r w:rsidRPr="00717678">
              <w:rPr>
                <w:b/>
                <w:bCs/>
                <w:sz w:val="20"/>
                <w:szCs w:val="20"/>
              </w:rPr>
              <w:t>Pārstrādāti</w:t>
            </w:r>
          </w:p>
          <w:p w14:paraId="1E80181B" w14:textId="77777777" w:rsidR="001A531C" w:rsidRPr="00717678" w:rsidRDefault="001A531C" w:rsidP="00CF350A">
            <w:pPr>
              <w:ind w:left="113" w:right="113" w:firstLine="0"/>
              <w:jc w:val="center"/>
              <w:rPr>
                <w:b/>
                <w:bCs/>
                <w:sz w:val="20"/>
                <w:szCs w:val="20"/>
              </w:rPr>
            </w:pPr>
            <w:r w:rsidRPr="00717678">
              <w:rPr>
                <w:b/>
                <w:bCs/>
                <w:sz w:val="20"/>
                <w:szCs w:val="20"/>
              </w:rPr>
              <w:t>(R2-R11)</w:t>
            </w:r>
          </w:p>
        </w:tc>
        <w:tc>
          <w:tcPr>
            <w:tcW w:w="517" w:type="pct"/>
            <w:shd w:val="clear" w:color="auto" w:fill="E2EFD9"/>
            <w:textDirection w:val="btLr"/>
            <w:vAlign w:val="center"/>
          </w:tcPr>
          <w:p w14:paraId="332974D0" w14:textId="77777777" w:rsidR="001A531C" w:rsidRPr="00717678" w:rsidRDefault="001A531C" w:rsidP="00CF350A">
            <w:pPr>
              <w:ind w:left="113" w:right="113" w:firstLine="0"/>
              <w:jc w:val="center"/>
              <w:rPr>
                <w:b/>
                <w:bCs/>
                <w:sz w:val="20"/>
                <w:szCs w:val="20"/>
              </w:rPr>
            </w:pPr>
            <w:r w:rsidRPr="00717678">
              <w:rPr>
                <w:b/>
                <w:bCs/>
                <w:sz w:val="20"/>
                <w:szCs w:val="20"/>
              </w:rPr>
              <w:t>% pret radīto daudzumu</w:t>
            </w:r>
          </w:p>
        </w:tc>
        <w:tc>
          <w:tcPr>
            <w:tcW w:w="466" w:type="pct"/>
            <w:shd w:val="clear" w:color="auto" w:fill="E2EFD9"/>
            <w:textDirection w:val="btLr"/>
            <w:vAlign w:val="center"/>
          </w:tcPr>
          <w:p w14:paraId="58732175" w14:textId="77777777" w:rsidR="001A531C" w:rsidRPr="00717678" w:rsidRDefault="001A531C" w:rsidP="00CF350A">
            <w:pPr>
              <w:ind w:left="113" w:right="113" w:firstLine="0"/>
              <w:jc w:val="center"/>
              <w:rPr>
                <w:b/>
                <w:bCs/>
                <w:sz w:val="20"/>
                <w:szCs w:val="20"/>
              </w:rPr>
            </w:pPr>
            <w:r w:rsidRPr="00717678">
              <w:rPr>
                <w:b/>
                <w:bCs/>
                <w:sz w:val="20"/>
                <w:szCs w:val="20"/>
              </w:rPr>
              <w:t>Reģenerēti</w:t>
            </w:r>
          </w:p>
          <w:p w14:paraId="53D773CC" w14:textId="77777777" w:rsidR="001A531C" w:rsidRPr="00717678" w:rsidRDefault="001A531C" w:rsidP="00CF350A">
            <w:pPr>
              <w:ind w:left="113" w:right="113" w:firstLine="0"/>
              <w:jc w:val="center"/>
              <w:rPr>
                <w:b/>
                <w:bCs/>
                <w:sz w:val="20"/>
                <w:szCs w:val="20"/>
              </w:rPr>
            </w:pPr>
            <w:r w:rsidRPr="00717678">
              <w:rPr>
                <w:b/>
                <w:bCs/>
                <w:sz w:val="20"/>
                <w:szCs w:val="20"/>
              </w:rPr>
              <w:t>(R1)</w:t>
            </w:r>
          </w:p>
        </w:tc>
        <w:tc>
          <w:tcPr>
            <w:tcW w:w="547" w:type="pct"/>
            <w:shd w:val="clear" w:color="auto" w:fill="E2EFD9"/>
            <w:textDirection w:val="btLr"/>
            <w:vAlign w:val="center"/>
          </w:tcPr>
          <w:p w14:paraId="0B824157" w14:textId="77777777" w:rsidR="001A531C" w:rsidRPr="00717678" w:rsidRDefault="001A531C" w:rsidP="00CF350A">
            <w:pPr>
              <w:ind w:left="113" w:right="113" w:firstLine="0"/>
              <w:jc w:val="center"/>
              <w:rPr>
                <w:b/>
                <w:bCs/>
                <w:sz w:val="20"/>
                <w:szCs w:val="20"/>
              </w:rPr>
            </w:pPr>
            <w:r w:rsidRPr="00717678">
              <w:rPr>
                <w:b/>
                <w:bCs/>
                <w:sz w:val="20"/>
                <w:szCs w:val="20"/>
              </w:rPr>
              <w:t>% pret radīto daudzumu</w:t>
            </w:r>
          </w:p>
        </w:tc>
        <w:tc>
          <w:tcPr>
            <w:tcW w:w="544" w:type="pct"/>
            <w:shd w:val="clear" w:color="auto" w:fill="E2EFD9"/>
            <w:textDirection w:val="btLr"/>
            <w:vAlign w:val="center"/>
          </w:tcPr>
          <w:p w14:paraId="1F114D1F" w14:textId="77777777" w:rsidR="001A531C" w:rsidRPr="00717678" w:rsidRDefault="001A531C" w:rsidP="00CF350A">
            <w:pPr>
              <w:ind w:left="113" w:right="113" w:firstLine="0"/>
              <w:jc w:val="center"/>
              <w:rPr>
                <w:b/>
                <w:bCs/>
                <w:sz w:val="20"/>
                <w:szCs w:val="20"/>
              </w:rPr>
            </w:pPr>
            <w:r w:rsidRPr="00717678">
              <w:rPr>
                <w:b/>
                <w:bCs/>
                <w:sz w:val="20"/>
                <w:szCs w:val="20"/>
              </w:rPr>
              <w:t>Apglabāti poligonos</w:t>
            </w:r>
          </w:p>
          <w:p w14:paraId="75C85FAC" w14:textId="77777777" w:rsidR="001A531C" w:rsidRPr="00717678" w:rsidRDefault="001A531C" w:rsidP="00CF350A">
            <w:pPr>
              <w:ind w:left="113" w:right="113" w:firstLine="0"/>
              <w:jc w:val="center"/>
              <w:rPr>
                <w:b/>
                <w:bCs/>
                <w:sz w:val="20"/>
                <w:szCs w:val="20"/>
              </w:rPr>
            </w:pPr>
            <w:r w:rsidRPr="00717678">
              <w:rPr>
                <w:b/>
                <w:bCs/>
                <w:sz w:val="20"/>
                <w:szCs w:val="20"/>
              </w:rPr>
              <w:t>(D1)</w:t>
            </w:r>
          </w:p>
        </w:tc>
        <w:tc>
          <w:tcPr>
            <w:tcW w:w="507" w:type="pct"/>
            <w:shd w:val="clear" w:color="auto" w:fill="E2EFD9"/>
            <w:textDirection w:val="btLr"/>
            <w:vAlign w:val="center"/>
          </w:tcPr>
          <w:p w14:paraId="230B3948" w14:textId="77777777" w:rsidR="001A531C" w:rsidRPr="00717678" w:rsidRDefault="001A531C" w:rsidP="00CF350A">
            <w:pPr>
              <w:ind w:left="113" w:right="113" w:firstLine="0"/>
              <w:jc w:val="center"/>
              <w:rPr>
                <w:b/>
                <w:bCs/>
                <w:sz w:val="20"/>
                <w:szCs w:val="20"/>
              </w:rPr>
            </w:pPr>
            <w:r w:rsidRPr="00717678">
              <w:rPr>
                <w:b/>
                <w:bCs/>
                <w:sz w:val="20"/>
                <w:szCs w:val="20"/>
              </w:rPr>
              <w:t>% pret radīto daudzumu</w:t>
            </w:r>
          </w:p>
        </w:tc>
      </w:tr>
      <w:tr w:rsidR="00717678" w:rsidRPr="00717678" w14:paraId="16C1C16D" w14:textId="77777777" w:rsidTr="00CF350A">
        <w:trPr>
          <w:trHeight w:val="255"/>
        </w:trPr>
        <w:tc>
          <w:tcPr>
            <w:tcW w:w="366" w:type="pct"/>
            <w:noWrap/>
            <w:vAlign w:val="center"/>
          </w:tcPr>
          <w:p w14:paraId="432BC202" w14:textId="77777777" w:rsidR="001A531C" w:rsidRPr="00717678" w:rsidRDefault="001A531C" w:rsidP="00CF350A">
            <w:pPr>
              <w:ind w:firstLine="0"/>
              <w:jc w:val="center"/>
              <w:rPr>
                <w:sz w:val="20"/>
                <w:szCs w:val="20"/>
              </w:rPr>
            </w:pPr>
            <w:r w:rsidRPr="00717678">
              <w:rPr>
                <w:sz w:val="20"/>
                <w:szCs w:val="20"/>
              </w:rPr>
              <w:t>2020</w:t>
            </w:r>
          </w:p>
        </w:tc>
        <w:tc>
          <w:tcPr>
            <w:tcW w:w="482" w:type="pct"/>
            <w:noWrap/>
            <w:vAlign w:val="center"/>
          </w:tcPr>
          <w:p w14:paraId="00BE8FA3" w14:textId="77777777" w:rsidR="001A531C" w:rsidRPr="00717678" w:rsidRDefault="001A531C" w:rsidP="00CF350A">
            <w:pPr>
              <w:ind w:firstLine="0"/>
              <w:jc w:val="center"/>
              <w:rPr>
                <w:rFonts w:eastAsia="Times New Roman"/>
                <w:sz w:val="20"/>
                <w:szCs w:val="20"/>
              </w:rPr>
            </w:pPr>
            <w:r w:rsidRPr="00717678">
              <w:rPr>
                <w:sz w:val="20"/>
                <w:szCs w:val="20"/>
              </w:rPr>
              <w:t>573 159</w:t>
            </w:r>
          </w:p>
        </w:tc>
        <w:tc>
          <w:tcPr>
            <w:tcW w:w="479" w:type="pct"/>
            <w:noWrap/>
            <w:vAlign w:val="center"/>
          </w:tcPr>
          <w:p w14:paraId="2999150A" w14:textId="77777777" w:rsidR="001A531C" w:rsidRPr="00717678" w:rsidRDefault="001A531C" w:rsidP="00CF350A">
            <w:pPr>
              <w:ind w:firstLine="0"/>
              <w:jc w:val="center"/>
              <w:rPr>
                <w:rFonts w:eastAsia="Times New Roman"/>
                <w:sz w:val="20"/>
                <w:szCs w:val="20"/>
              </w:rPr>
            </w:pPr>
            <w:r w:rsidRPr="00717678">
              <w:rPr>
                <w:sz w:val="20"/>
                <w:szCs w:val="20"/>
              </w:rPr>
              <w:t>514 599</w:t>
            </w:r>
          </w:p>
        </w:tc>
        <w:tc>
          <w:tcPr>
            <w:tcW w:w="545" w:type="pct"/>
            <w:vAlign w:val="center"/>
          </w:tcPr>
          <w:p w14:paraId="70C8FCA5" w14:textId="77777777" w:rsidR="001A531C" w:rsidRPr="00717678" w:rsidRDefault="001A531C" w:rsidP="00CF350A">
            <w:pPr>
              <w:ind w:firstLine="0"/>
              <w:jc w:val="center"/>
              <w:rPr>
                <w:sz w:val="20"/>
                <w:szCs w:val="20"/>
              </w:rPr>
            </w:pPr>
            <w:r w:rsidRPr="00717678">
              <w:rPr>
                <w:sz w:val="20"/>
                <w:szCs w:val="20"/>
              </w:rPr>
              <w:t>89.8</w:t>
            </w:r>
          </w:p>
        </w:tc>
        <w:tc>
          <w:tcPr>
            <w:tcW w:w="547" w:type="pct"/>
            <w:vAlign w:val="center"/>
          </w:tcPr>
          <w:p w14:paraId="69912D61" w14:textId="77777777" w:rsidR="001A531C" w:rsidRPr="00717678" w:rsidRDefault="001A531C" w:rsidP="00CF350A">
            <w:pPr>
              <w:ind w:firstLine="0"/>
              <w:jc w:val="center"/>
              <w:rPr>
                <w:sz w:val="20"/>
                <w:szCs w:val="20"/>
              </w:rPr>
            </w:pPr>
            <w:r w:rsidRPr="00717678">
              <w:rPr>
                <w:sz w:val="20"/>
                <w:szCs w:val="20"/>
              </w:rPr>
              <w:t>198 651</w:t>
            </w:r>
          </w:p>
        </w:tc>
        <w:tc>
          <w:tcPr>
            <w:tcW w:w="517" w:type="pct"/>
            <w:vAlign w:val="center"/>
          </w:tcPr>
          <w:p w14:paraId="0186C5F9" w14:textId="77777777" w:rsidR="001A531C" w:rsidRPr="00717678" w:rsidRDefault="001A531C" w:rsidP="00CF350A">
            <w:pPr>
              <w:ind w:firstLine="0"/>
              <w:jc w:val="center"/>
              <w:rPr>
                <w:sz w:val="20"/>
                <w:szCs w:val="20"/>
              </w:rPr>
            </w:pPr>
            <w:r w:rsidRPr="00717678">
              <w:rPr>
                <w:sz w:val="20"/>
                <w:szCs w:val="20"/>
              </w:rPr>
              <w:t>34.7</w:t>
            </w:r>
          </w:p>
        </w:tc>
        <w:tc>
          <w:tcPr>
            <w:tcW w:w="466" w:type="pct"/>
            <w:vAlign w:val="center"/>
          </w:tcPr>
          <w:p w14:paraId="2A658BDE" w14:textId="77777777" w:rsidR="001A531C" w:rsidRPr="00717678" w:rsidRDefault="001A531C" w:rsidP="00CF350A">
            <w:pPr>
              <w:ind w:firstLine="0"/>
              <w:jc w:val="center"/>
              <w:rPr>
                <w:sz w:val="20"/>
                <w:szCs w:val="20"/>
              </w:rPr>
            </w:pPr>
            <w:r w:rsidRPr="00717678">
              <w:rPr>
                <w:sz w:val="20"/>
                <w:szCs w:val="20"/>
              </w:rPr>
              <w:t>36 022</w:t>
            </w:r>
          </w:p>
        </w:tc>
        <w:tc>
          <w:tcPr>
            <w:tcW w:w="547" w:type="pct"/>
            <w:vAlign w:val="center"/>
          </w:tcPr>
          <w:p w14:paraId="14B39626" w14:textId="77777777" w:rsidR="001A531C" w:rsidRPr="00717678" w:rsidRDefault="001A531C" w:rsidP="00CF350A">
            <w:pPr>
              <w:ind w:firstLine="0"/>
              <w:jc w:val="center"/>
              <w:rPr>
                <w:sz w:val="20"/>
                <w:szCs w:val="20"/>
              </w:rPr>
            </w:pPr>
            <w:r w:rsidRPr="00717678">
              <w:rPr>
                <w:sz w:val="20"/>
                <w:szCs w:val="20"/>
              </w:rPr>
              <w:t>6.3</w:t>
            </w:r>
          </w:p>
        </w:tc>
        <w:tc>
          <w:tcPr>
            <w:tcW w:w="544" w:type="pct"/>
            <w:vAlign w:val="center"/>
          </w:tcPr>
          <w:p w14:paraId="4893EE42" w14:textId="77777777" w:rsidR="001A531C" w:rsidRPr="00717678" w:rsidRDefault="001A531C" w:rsidP="00CF350A">
            <w:pPr>
              <w:ind w:firstLine="0"/>
              <w:jc w:val="center"/>
              <w:rPr>
                <w:sz w:val="20"/>
                <w:szCs w:val="20"/>
              </w:rPr>
            </w:pPr>
            <w:r w:rsidRPr="00717678">
              <w:rPr>
                <w:sz w:val="20"/>
                <w:szCs w:val="20"/>
              </w:rPr>
              <w:t>79 197</w:t>
            </w:r>
          </w:p>
        </w:tc>
        <w:tc>
          <w:tcPr>
            <w:tcW w:w="507" w:type="pct"/>
            <w:vAlign w:val="center"/>
          </w:tcPr>
          <w:p w14:paraId="6E282FE1" w14:textId="77777777" w:rsidR="001A531C" w:rsidRPr="00717678" w:rsidRDefault="001A531C" w:rsidP="00CF350A">
            <w:pPr>
              <w:ind w:firstLine="0"/>
              <w:jc w:val="center"/>
              <w:rPr>
                <w:sz w:val="20"/>
                <w:szCs w:val="20"/>
              </w:rPr>
            </w:pPr>
            <w:r w:rsidRPr="00717678">
              <w:rPr>
                <w:sz w:val="20"/>
                <w:szCs w:val="20"/>
              </w:rPr>
              <w:t>13.8</w:t>
            </w:r>
          </w:p>
        </w:tc>
      </w:tr>
      <w:tr w:rsidR="00717678" w:rsidRPr="00717678" w14:paraId="2BC692A1" w14:textId="77777777" w:rsidTr="00CF350A">
        <w:trPr>
          <w:trHeight w:val="255"/>
        </w:trPr>
        <w:tc>
          <w:tcPr>
            <w:tcW w:w="366" w:type="pct"/>
            <w:noWrap/>
            <w:vAlign w:val="center"/>
          </w:tcPr>
          <w:p w14:paraId="222641A6" w14:textId="77777777" w:rsidR="001A531C" w:rsidRPr="00717678" w:rsidRDefault="001A531C" w:rsidP="00CF350A">
            <w:pPr>
              <w:ind w:firstLine="0"/>
              <w:jc w:val="center"/>
              <w:rPr>
                <w:sz w:val="20"/>
                <w:szCs w:val="20"/>
              </w:rPr>
            </w:pPr>
            <w:r w:rsidRPr="00717678">
              <w:rPr>
                <w:sz w:val="20"/>
                <w:szCs w:val="20"/>
              </w:rPr>
              <w:t>2021</w:t>
            </w:r>
          </w:p>
        </w:tc>
        <w:tc>
          <w:tcPr>
            <w:tcW w:w="482" w:type="pct"/>
            <w:noWrap/>
            <w:vAlign w:val="center"/>
          </w:tcPr>
          <w:p w14:paraId="30B148FC" w14:textId="77777777" w:rsidR="001A531C" w:rsidRPr="00717678" w:rsidRDefault="001A531C" w:rsidP="00CF350A">
            <w:pPr>
              <w:ind w:firstLine="0"/>
              <w:jc w:val="center"/>
              <w:rPr>
                <w:rFonts w:eastAsia="Times New Roman"/>
                <w:sz w:val="20"/>
                <w:szCs w:val="20"/>
              </w:rPr>
            </w:pPr>
            <w:r w:rsidRPr="00717678">
              <w:rPr>
                <w:sz w:val="20"/>
                <w:szCs w:val="20"/>
              </w:rPr>
              <w:t>593 148</w:t>
            </w:r>
          </w:p>
        </w:tc>
        <w:tc>
          <w:tcPr>
            <w:tcW w:w="479" w:type="pct"/>
            <w:noWrap/>
            <w:vAlign w:val="center"/>
          </w:tcPr>
          <w:p w14:paraId="1C49B08F" w14:textId="77777777" w:rsidR="001A531C" w:rsidRPr="00717678" w:rsidRDefault="001A531C" w:rsidP="00CF350A">
            <w:pPr>
              <w:ind w:firstLine="0"/>
              <w:jc w:val="center"/>
              <w:rPr>
                <w:rFonts w:eastAsia="Times New Roman"/>
                <w:sz w:val="20"/>
                <w:szCs w:val="20"/>
              </w:rPr>
            </w:pPr>
            <w:r w:rsidRPr="00717678">
              <w:rPr>
                <w:sz w:val="20"/>
                <w:szCs w:val="20"/>
              </w:rPr>
              <w:t>534 085</w:t>
            </w:r>
          </w:p>
        </w:tc>
        <w:tc>
          <w:tcPr>
            <w:tcW w:w="545" w:type="pct"/>
            <w:vAlign w:val="center"/>
          </w:tcPr>
          <w:p w14:paraId="52071C97" w14:textId="77777777" w:rsidR="001A531C" w:rsidRPr="00717678" w:rsidRDefault="001A531C" w:rsidP="00CF350A">
            <w:pPr>
              <w:ind w:firstLine="0"/>
              <w:jc w:val="center"/>
              <w:rPr>
                <w:sz w:val="20"/>
                <w:szCs w:val="20"/>
              </w:rPr>
            </w:pPr>
            <w:r w:rsidRPr="00717678">
              <w:rPr>
                <w:sz w:val="20"/>
                <w:szCs w:val="20"/>
              </w:rPr>
              <w:t>90.0</w:t>
            </w:r>
          </w:p>
        </w:tc>
        <w:tc>
          <w:tcPr>
            <w:tcW w:w="547" w:type="pct"/>
            <w:vAlign w:val="center"/>
          </w:tcPr>
          <w:p w14:paraId="75E0A0FF" w14:textId="77777777" w:rsidR="001A531C" w:rsidRPr="00717678" w:rsidRDefault="001A531C" w:rsidP="00CF350A">
            <w:pPr>
              <w:ind w:firstLine="0"/>
              <w:jc w:val="center"/>
              <w:rPr>
                <w:sz w:val="20"/>
                <w:szCs w:val="20"/>
              </w:rPr>
            </w:pPr>
            <w:r w:rsidRPr="00717678">
              <w:rPr>
                <w:sz w:val="20"/>
                <w:szCs w:val="20"/>
              </w:rPr>
              <w:t>198 651</w:t>
            </w:r>
          </w:p>
        </w:tc>
        <w:tc>
          <w:tcPr>
            <w:tcW w:w="517" w:type="pct"/>
            <w:vAlign w:val="center"/>
          </w:tcPr>
          <w:p w14:paraId="458D562A" w14:textId="77777777" w:rsidR="001A531C" w:rsidRPr="00717678" w:rsidRDefault="001A531C" w:rsidP="00CF350A">
            <w:pPr>
              <w:ind w:firstLine="0"/>
              <w:jc w:val="center"/>
              <w:rPr>
                <w:sz w:val="20"/>
                <w:szCs w:val="20"/>
              </w:rPr>
            </w:pPr>
            <w:r w:rsidRPr="00717678">
              <w:rPr>
                <w:sz w:val="20"/>
                <w:szCs w:val="20"/>
              </w:rPr>
              <w:t>33.5</w:t>
            </w:r>
          </w:p>
        </w:tc>
        <w:tc>
          <w:tcPr>
            <w:tcW w:w="466" w:type="pct"/>
            <w:vAlign w:val="center"/>
          </w:tcPr>
          <w:p w14:paraId="5A2F6917" w14:textId="77777777" w:rsidR="001A531C" w:rsidRPr="00717678" w:rsidRDefault="001A531C" w:rsidP="00CF350A">
            <w:pPr>
              <w:ind w:firstLine="0"/>
              <w:jc w:val="center"/>
              <w:rPr>
                <w:sz w:val="20"/>
                <w:szCs w:val="20"/>
              </w:rPr>
            </w:pPr>
            <w:r w:rsidRPr="00717678">
              <w:rPr>
                <w:sz w:val="20"/>
                <w:szCs w:val="20"/>
              </w:rPr>
              <w:t>37 386</w:t>
            </w:r>
          </w:p>
        </w:tc>
        <w:tc>
          <w:tcPr>
            <w:tcW w:w="547" w:type="pct"/>
            <w:vAlign w:val="center"/>
          </w:tcPr>
          <w:p w14:paraId="67DF7D68" w14:textId="77777777" w:rsidR="001A531C" w:rsidRPr="00717678" w:rsidRDefault="001A531C" w:rsidP="00CF350A">
            <w:pPr>
              <w:ind w:firstLine="0"/>
              <w:jc w:val="center"/>
              <w:rPr>
                <w:sz w:val="20"/>
                <w:szCs w:val="20"/>
              </w:rPr>
            </w:pPr>
            <w:r w:rsidRPr="00717678">
              <w:rPr>
                <w:sz w:val="20"/>
                <w:szCs w:val="20"/>
              </w:rPr>
              <w:t>6.3</w:t>
            </w:r>
          </w:p>
        </w:tc>
        <w:tc>
          <w:tcPr>
            <w:tcW w:w="544" w:type="pct"/>
            <w:vAlign w:val="center"/>
          </w:tcPr>
          <w:p w14:paraId="03DAE7C3" w14:textId="77777777" w:rsidR="001A531C" w:rsidRPr="00717678" w:rsidRDefault="001A531C" w:rsidP="00CF350A">
            <w:pPr>
              <w:ind w:firstLine="0"/>
              <w:jc w:val="center"/>
              <w:rPr>
                <w:sz w:val="20"/>
                <w:szCs w:val="20"/>
              </w:rPr>
            </w:pPr>
            <w:r w:rsidRPr="00717678">
              <w:rPr>
                <w:sz w:val="20"/>
                <w:szCs w:val="20"/>
              </w:rPr>
              <w:t>66 861</w:t>
            </w:r>
          </w:p>
        </w:tc>
        <w:tc>
          <w:tcPr>
            <w:tcW w:w="507" w:type="pct"/>
            <w:vAlign w:val="center"/>
          </w:tcPr>
          <w:p w14:paraId="7FF9C34E" w14:textId="77777777" w:rsidR="001A531C" w:rsidRPr="00717678" w:rsidRDefault="001A531C" w:rsidP="00CF350A">
            <w:pPr>
              <w:ind w:firstLine="0"/>
              <w:jc w:val="center"/>
              <w:rPr>
                <w:sz w:val="20"/>
                <w:szCs w:val="20"/>
              </w:rPr>
            </w:pPr>
            <w:r w:rsidRPr="00717678">
              <w:rPr>
                <w:sz w:val="20"/>
                <w:szCs w:val="20"/>
              </w:rPr>
              <w:t>11.3</w:t>
            </w:r>
          </w:p>
        </w:tc>
      </w:tr>
      <w:tr w:rsidR="00717678" w:rsidRPr="00717678" w14:paraId="6A73FC24" w14:textId="77777777" w:rsidTr="00CF350A">
        <w:trPr>
          <w:trHeight w:val="255"/>
        </w:trPr>
        <w:tc>
          <w:tcPr>
            <w:tcW w:w="366" w:type="pct"/>
            <w:noWrap/>
            <w:vAlign w:val="center"/>
          </w:tcPr>
          <w:p w14:paraId="7BF3F7BC" w14:textId="77777777" w:rsidR="001A531C" w:rsidRPr="00717678" w:rsidRDefault="001A531C" w:rsidP="00CF350A">
            <w:pPr>
              <w:ind w:firstLine="0"/>
              <w:jc w:val="center"/>
              <w:rPr>
                <w:sz w:val="20"/>
                <w:szCs w:val="20"/>
              </w:rPr>
            </w:pPr>
            <w:r w:rsidRPr="00717678">
              <w:rPr>
                <w:sz w:val="20"/>
                <w:szCs w:val="20"/>
              </w:rPr>
              <w:t>2022</w:t>
            </w:r>
          </w:p>
        </w:tc>
        <w:tc>
          <w:tcPr>
            <w:tcW w:w="482" w:type="pct"/>
            <w:noWrap/>
            <w:vAlign w:val="center"/>
          </w:tcPr>
          <w:p w14:paraId="5973F1EA" w14:textId="77777777" w:rsidR="001A531C" w:rsidRPr="00717678" w:rsidRDefault="001A531C" w:rsidP="00CF350A">
            <w:pPr>
              <w:ind w:firstLine="0"/>
              <w:jc w:val="center"/>
              <w:rPr>
                <w:rFonts w:eastAsia="Times New Roman"/>
                <w:sz w:val="20"/>
                <w:szCs w:val="20"/>
              </w:rPr>
            </w:pPr>
            <w:r w:rsidRPr="00717678">
              <w:rPr>
                <w:sz w:val="20"/>
                <w:szCs w:val="20"/>
              </w:rPr>
              <w:t>606 896</w:t>
            </w:r>
          </w:p>
        </w:tc>
        <w:tc>
          <w:tcPr>
            <w:tcW w:w="479" w:type="pct"/>
            <w:noWrap/>
            <w:vAlign w:val="center"/>
          </w:tcPr>
          <w:p w14:paraId="50147958" w14:textId="77777777" w:rsidR="001A531C" w:rsidRPr="00717678" w:rsidRDefault="001A531C" w:rsidP="00CF350A">
            <w:pPr>
              <w:ind w:firstLine="0"/>
              <w:jc w:val="center"/>
              <w:rPr>
                <w:rFonts w:eastAsia="Times New Roman"/>
                <w:sz w:val="20"/>
                <w:szCs w:val="20"/>
              </w:rPr>
            </w:pPr>
            <w:r w:rsidRPr="00717678">
              <w:rPr>
                <w:sz w:val="20"/>
                <w:szCs w:val="20"/>
              </w:rPr>
              <w:t>547 115</w:t>
            </w:r>
          </w:p>
        </w:tc>
        <w:tc>
          <w:tcPr>
            <w:tcW w:w="545" w:type="pct"/>
            <w:vAlign w:val="center"/>
          </w:tcPr>
          <w:p w14:paraId="3C800EEB" w14:textId="77777777" w:rsidR="001A531C" w:rsidRPr="00717678" w:rsidRDefault="001A531C" w:rsidP="00CF350A">
            <w:pPr>
              <w:ind w:firstLine="0"/>
              <w:jc w:val="center"/>
              <w:rPr>
                <w:sz w:val="20"/>
                <w:szCs w:val="20"/>
              </w:rPr>
            </w:pPr>
            <w:r w:rsidRPr="00717678">
              <w:rPr>
                <w:sz w:val="20"/>
                <w:szCs w:val="20"/>
              </w:rPr>
              <w:t>90.1</w:t>
            </w:r>
          </w:p>
        </w:tc>
        <w:tc>
          <w:tcPr>
            <w:tcW w:w="547" w:type="pct"/>
            <w:vAlign w:val="center"/>
          </w:tcPr>
          <w:p w14:paraId="17C92112" w14:textId="77777777" w:rsidR="001A531C" w:rsidRPr="00717678" w:rsidRDefault="001A531C" w:rsidP="00CF350A">
            <w:pPr>
              <w:ind w:firstLine="0"/>
              <w:jc w:val="center"/>
              <w:rPr>
                <w:sz w:val="20"/>
                <w:szCs w:val="20"/>
              </w:rPr>
            </w:pPr>
            <w:r w:rsidRPr="00717678">
              <w:rPr>
                <w:sz w:val="20"/>
                <w:szCs w:val="20"/>
              </w:rPr>
              <w:t>248 651</w:t>
            </w:r>
          </w:p>
        </w:tc>
        <w:tc>
          <w:tcPr>
            <w:tcW w:w="517" w:type="pct"/>
            <w:vAlign w:val="center"/>
          </w:tcPr>
          <w:p w14:paraId="1A065EE5" w14:textId="77777777" w:rsidR="001A531C" w:rsidRPr="00717678" w:rsidRDefault="001A531C" w:rsidP="00CF350A">
            <w:pPr>
              <w:ind w:firstLine="0"/>
              <w:jc w:val="center"/>
              <w:rPr>
                <w:sz w:val="20"/>
                <w:szCs w:val="20"/>
              </w:rPr>
            </w:pPr>
            <w:r w:rsidRPr="00717678">
              <w:rPr>
                <w:sz w:val="20"/>
                <w:szCs w:val="20"/>
              </w:rPr>
              <w:t>41.0</w:t>
            </w:r>
          </w:p>
        </w:tc>
        <w:tc>
          <w:tcPr>
            <w:tcW w:w="466" w:type="pct"/>
            <w:vAlign w:val="center"/>
          </w:tcPr>
          <w:p w14:paraId="0173493E" w14:textId="77777777" w:rsidR="001A531C" w:rsidRPr="00717678" w:rsidRDefault="001A531C" w:rsidP="00CF350A">
            <w:pPr>
              <w:ind w:firstLine="0"/>
              <w:jc w:val="center"/>
              <w:rPr>
                <w:sz w:val="20"/>
                <w:szCs w:val="20"/>
              </w:rPr>
            </w:pPr>
            <w:r w:rsidRPr="00717678">
              <w:rPr>
                <w:sz w:val="20"/>
                <w:szCs w:val="20"/>
              </w:rPr>
              <w:t>38 298</w:t>
            </w:r>
          </w:p>
        </w:tc>
        <w:tc>
          <w:tcPr>
            <w:tcW w:w="547" w:type="pct"/>
            <w:vAlign w:val="center"/>
          </w:tcPr>
          <w:p w14:paraId="3ECD7F07" w14:textId="77777777" w:rsidR="001A531C" w:rsidRPr="00717678" w:rsidRDefault="001A531C" w:rsidP="00CF350A">
            <w:pPr>
              <w:ind w:firstLine="0"/>
              <w:jc w:val="center"/>
              <w:rPr>
                <w:sz w:val="20"/>
                <w:szCs w:val="20"/>
              </w:rPr>
            </w:pPr>
            <w:r w:rsidRPr="00717678">
              <w:rPr>
                <w:sz w:val="20"/>
                <w:szCs w:val="20"/>
              </w:rPr>
              <w:t>6.3</w:t>
            </w:r>
          </w:p>
        </w:tc>
        <w:tc>
          <w:tcPr>
            <w:tcW w:w="544" w:type="pct"/>
            <w:vAlign w:val="center"/>
          </w:tcPr>
          <w:p w14:paraId="6C8F0F86" w14:textId="77777777" w:rsidR="001A531C" w:rsidRPr="00717678" w:rsidRDefault="001A531C" w:rsidP="00CF350A">
            <w:pPr>
              <w:ind w:firstLine="0"/>
              <w:jc w:val="center"/>
              <w:rPr>
                <w:sz w:val="20"/>
                <w:szCs w:val="20"/>
              </w:rPr>
            </w:pPr>
            <w:r w:rsidRPr="00717678">
              <w:rPr>
                <w:sz w:val="20"/>
                <w:szCs w:val="20"/>
              </w:rPr>
              <w:t>63 025</w:t>
            </w:r>
          </w:p>
        </w:tc>
        <w:tc>
          <w:tcPr>
            <w:tcW w:w="507" w:type="pct"/>
            <w:vAlign w:val="center"/>
          </w:tcPr>
          <w:p w14:paraId="47538722" w14:textId="77777777" w:rsidR="001A531C" w:rsidRPr="00717678" w:rsidRDefault="001A531C" w:rsidP="00CF350A">
            <w:pPr>
              <w:ind w:firstLine="0"/>
              <w:jc w:val="center"/>
              <w:rPr>
                <w:sz w:val="20"/>
                <w:szCs w:val="20"/>
              </w:rPr>
            </w:pPr>
            <w:r w:rsidRPr="00717678">
              <w:rPr>
                <w:sz w:val="20"/>
                <w:szCs w:val="20"/>
              </w:rPr>
              <w:t>10.4</w:t>
            </w:r>
          </w:p>
        </w:tc>
      </w:tr>
      <w:tr w:rsidR="00717678" w:rsidRPr="00717678" w14:paraId="5486F1CA" w14:textId="77777777" w:rsidTr="00CF350A">
        <w:trPr>
          <w:trHeight w:val="255"/>
        </w:trPr>
        <w:tc>
          <w:tcPr>
            <w:tcW w:w="366" w:type="pct"/>
            <w:noWrap/>
            <w:vAlign w:val="center"/>
          </w:tcPr>
          <w:p w14:paraId="7E9CD448" w14:textId="77777777" w:rsidR="001A531C" w:rsidRPr="00717678" w:rsidRDefault="001A531C" w:rsidP="00CF350A">
            <w:pPr>
              <w:ind w:firstLine="0"/>
              <w:jc w:val="center"/>
              <w:rPr>
                <w:sz w:val="20"/>
                <w:szCs w:val="20"/>
              </w:rPr>
            </w:pPr>
            <w:r w:rsidRPr="00717678">
              <w:rPr>
                <w:sz w:val="20"/>
                <w:szCs w:val="20"/>
              </w:rPr>
              <w:t>2023</w:t>
            </w:r>
          </w:p>
        </w:tc>
        <w:tc>
          <w:tcPr>
            <w:tcW w:w="482" w:type="pct"/>
            <w:noWrap/>
            <w:vAlign w:val="center"/>
          </w:tcPr>
          <w:p w14:paraId="6188BAE0" w14:textId="77777777" w:rsidR="001A531C" w:rsidRPr="00717678" w:rsidRDefault="001A531C" w:rsidP="00CF350A">
            <w:pPr>
              <w:ind w:firstLine="0"/>
              <w:jc w:val="center"/>
              <w:rPr>
                <w:rFonts w:eastAsia="Times New Roman"/>
                <w:sz w:val="20"/>
                <w:szCs w:val="20"/>
              </w:rPr>
            </w:pPr>
            <w:r w:rsidRPr="00717678">
              <w:rPr>
                <w:sz w:val="20"/>
                <w:szCs w:val="20"/>
              </w:rPr>
              <w:t>612 174</w:t>
            </w:r>
          </w:p>
        </w:tc>
        <w:tc>
          <w:tcPr>
            <w:tcW w:w="479" w:type="pct"/>
            <w:noWrap/>
            <w:vAlign w:val="center"/>
          </w:tcPr>
          <w:p w14:paraId="557612CB" w14:textId="77777777" w:rsidR="001A531C" w:rsidRPr="00717678" w:rsidRDefault="001A531C" w:rsidP="00CF350A">
            <w:pPr>
              <w:ind w:firstLine="0"/>
              <w:jc w:val="center"/>
              <w:rPr>
                <w:rFonts w:eastAsia="Times New Roman"/>
                <w:sz w:val="20"/>
                <w:szCs w:val="20"/>
              </w:rPr>
            </w:pPr>
            <w:r w:rsidRPr="00717678">
              <w:rPr>
                <w:sz w:val="20"/>
                <w:szCs w:val="20"/>
              </w:rPr>
              <w:t>555 244</w:t>
            </w:r>
          </w:p>
        </w:tc>
        <w:tc>
          <w:tcPr>
            <w:tcW w:w="545" w:type="pct"/>
            <w:vAlign w:val="center"/>
          </w:tcPr>
          <w:p w14:paraId="2DBBD368" w14:textId="77777777" w:rsidR="001A531C" w:rsidRPr="00717678" w:rsidRDefault="001A531C" w:rsidP="00CF350A">
            <w:pPr>
              <w:ind w:firstLine="0"/>
              <w:jc w:val="center"/>
              <w:rPr>
                <w:sz w:val="20"/>
                <w:szCs w:val="20"/>
              </w:rPr>
            </w:pPr>
            <w:r w:rsidRPr="00717678">
              <w:rPr>
                <w:sz w:val="20"/>
                <w:szCs w:val="20"/>
              </w:rPr>
              <w:t>90.7</w:t>
            </w:r>
          </w:p>
        </w:tc>
        <w:tc>
          <w:tcPr>
            <w:tcW w:w="547" w:type="pct"/>
            <w:vAlign w:val="center"/>
          </w:tcPr>
          <w:p w14:paraId="19AA1892" w14:textId="77777777" w:rsidR="001A531C" w:rsidRPr="00717678" w:rsidRDefault="001A531C" w:rsidP="00CF350A">
            <w:pPr>
              <w:ind w:firstLine="0"/>
              <w:jc w:val="center"/>
              <w:rPr>
                <w:sz w:val="20"/>
                <w:szCs w:val="20"/>
              </w:rPr>
            </w:pPr>
            <w:r w:rsidRPr="00717678">
              <w:rPr>
                <w:sz w:val="20"/>
                <w:szCs w:val="20"/>
              </w:rPr>
              <w:t>258 651</w:t>
            </w:r>
          </w:p>
        </w:tc>
        <w:tc>
          <w:tcPr>
            <w:tcW w:w="517" w:type="pct"/>
            <w:vAlign w:val="center"/>
          </w:tcPr>
          <w:p w14:paraId="2D7D6013" w14:textId="77777777" w:rsidR="001A531C" w:rsidRPr="00717678" w:rsidRDefault="001A531C" w:rsidP="00CF350A">
            <w:pPr>
              <w:ind w:firstLine="0"/>
              <w:jc w:val="center"/>
              <w:rPr>
                <w:sz w:val="20"/>
                <w:szCs w:val="20"/>
              </w:rPr>
            </w:pPr>
            <w:r w:rsidRPr="00717678">
              <w:rPr>
                <w:sz w:val="20"/>
                <w:szCs w:val="20"/>
              </w:rPr>
              <w:t>42.3</w:t>
            </w:r>
          </w:p>
        </w:tc>
        <w:tc>
          <w:tcPr>
            <w:tcW w:w="466" w:type="pct"/>
            <w:vAlign w:val="center"/>
          </w:tcPr>
          <w:p w14:paraId="3DDB73DF" w14:textId="77777777" w:rsidR="001A531C" w:rsidRPr="00717678" w:rsidRDefault="001A531C" w:rsidP="00CF350A">
            <w:pPr>
              <w:ind w:firstLine="0"/>
              <w:jc w:val="center"/>
              <w:rPr>
                <w:sz w:val="20"/>
                <w:szCs w:val="20"/>
              </w:rPr>
            </w:pPr>
            <w:r w:rsidRPr="00717678">
              <w:rPr>
                <w:sz w:val="20"/>
                <w:szCs w:val="20"/>
              </w:rPr>
              <w:t>38 867</w:t>
            </w:r>
          </w:p>
        </w:tc>
        <w:tc>
          <w:tcPr>
            <w:tcW w:w="547" w:type="pct"/>
            <w:vAlign w:val="center"/>
          </w:tcPr>
          <w:p w14:paraId="26F909FB" w14:textId="77777777" w:rsidR="001A531C" w:rsidRPr="00717678" w:rsidRDefault="001A531C" w:rsidP="00CF350A">
            <w:pPr>
              <w:ind w:firstLine="0"/>
              <w:jc w:val="center"/>
              <w:rPr>
                <w:sz w:val="20"/>
                <w:szCs w:val="20"/>
              </w:rPr>
            </w:pPr>
            <w:r w:rsidRPr="00717678">
              <w:rPr>
                <w:sz w:val="20"/>
                <w:szCs w:val="20"/>
              </w:rPr>
              <w:t>6.3</w:t>
            </w:r>
          </w:p>
        </w:tc>
        <w:tc>
          <w:tcPr>
            <w:tcW w:w="544" w:type="pct"/>
            <w:vAlign w:val="center"/>
          </w:tcPr>
          <w:p w14:paraId="3B009F1A" w14:textId="77777777" w:rsidR="001A531C" w:rsidRPr="00717678" w:rsidRDefault="001A531C" w:rsidP="00CF350A">
            <w:pPr>
              <w:ind w:firstLine="0"/>
              <w:jc w:val="center"/>
              <w:rPr>
                <w:sz w:val="20"/>
                <w:szCs w:val="20"/>
              </w:rPr>
            </w:pPr>
            <w:r w:rsidRPr="00717678">
              <w:rPr>
                <w:sz w:val="20"/>
                <w:szCs w:val="20"/>
              </w:rPr>
              <w:t>65 358</w:t>
            </w:r>
          </w:p>
        </w:tc>
        <w:tc>
          <w:tcPr>
            <w:tcW w:w="507" w:type="pct"/>
            <w:vAlign w:val="center"/>
          </w:tcPr>
          <w:p w14:paraId="21E475C6" w14:textId="77777777" w:rsidR="001A531C" w:rsidRPr="00717678" w:rsidRDefault="001A531C" w:rsidP="00CF350A">
            <w:pPr>
              <w:ind w:firstLine="0"/>
              <w:jc w:val="center"/>
              <w:rPr>
                <w:sz w:val="20"/>
                <w:szCs w:val="20"/>
              </w:rPr>
            </w:pPr>
            <w:r w:rsidRPr="00717678">
              <w:rPr>
                <w:sz w:val="20"/>
                <w:szCs w:val="20"/>
              </w:rPr>
              <w:t>10.7</w:t>
            </w:r>
          </w:p>
        </w:tc>
      </w:tr>
      <w:tr w:rsidR="00717678" w:rsidRPr="00717678" w14:paraId="6CB62BFC" w14:textId="77777777" w:rsidTr="00CF350A">
        <w:trPr>
          <w:trHeight w:val="255"/>
        </w:trPr>
        <w:tc>
          <w:tcPr>
            <w:tcW w:w="366" w:type="pct"/>
            <w:noWrap/>
            <w:vAlign w:val="center"/>
          </w:tcPr>
          <w:p w14:paraId="57F6A973" w14:textId="77777777" w:rsidR="001A531C" w:rsidRPr="00717678" w:rsidRDefault="001A531C" w:rsidP="00CF350A">
            <w:pPr>
              <w:ind w:firstLine="0"/>
              <w:jc w:val="center"/>
              <w:rPr>
                <w:sz w:val="20"/>
                <w:szCs w:val="20"/>
              </w:rPr>
            </w:pPr>
            <w:r w:rsidRPr="00717678">
              <w:rPr>
                <w:sz w:val="20"/>
                <w:szCs w:val="20"/>
              </w:rPr>
              <w:t>2024</w:t>
            </w:r>
          </w:p>
        </w:tc>
        <w:tc>
          <w:tcPr>
            <w:tcW w:w="482" w:type="pct"/>
            <w:noWrap/>
            <w:vAlign w:val="center"/>
          </w:tcPr>
          <w:p w14:paraId="2CCF7D2A" w14:textId="77777777" w:rsidR="001A531C" w:rsidRPr="00717678" w:rsidRDefault="001A531C" w:rsidP="00CF350A">
            <w:pPr>
              <w:ind w:firstLine="0"/>
              <w:jc w:val="center"/>
              <w:rPr>
                <w:rFonts w:eastAsia="Times New Roman"/>
                <w:sz w:val="20"/>
                <w:szCs w:val="20"/>
              </w:rPr>
            </w:pPr>
            <w:r w:rsidRPr="00717678">
              <w:rPr>
                <w:sz w:val="20"/>
                <w:szCs w:val="20"/>
              </w:rPr>
              <w:t>617 295</w:t>
            </w:r>
          </w:p>
        </w:tc>
        <w:tc>
          <w:tcPr>
            <w:tcW w:w="479" w:type="pct"/>
            <w:noWrap/>
            <w:vAlign w:val="center"/>
          </w:tcPr>
          <w:p w14:paraId="2F018CAD" w14:textId="77777777" w:rsidR="001A531C" w:rsidRPr="00717678" w:rsidRDefault="001A531C" w:rsidP="00CF350A">
            <w:pPr>
              <w:ind w:firstLine="0"/>
              <w:jc w:val="center"/>
              <w:rPr>
                <w:rFonts w:eastAsia="Times New Roman"/>
                <w:sz w:val="20"/>
                <w:szCs w:val="20"/>
              </w:rPr>
            </w:pPr>
            <w:r w:rsidRPr="00717678">
              <w:rPr>
                <w:sz w:val="20"/>
                <w:szCs w:val="20"/>
              </w:rPr>
              <w:t>562 774</w:t>
            </w:r>
          </w:p>
        </w:tc>
        <w:tc>
          <w:tcPr>
            <w:tcW w:w="545" w:type="pct"/>
            <w:vAlign w:val="center"/>
          </w:tcPr>
          <w:p w14:paraId="697E8935" w14:textId="77777777" w:rsidR="001A531C" w:rsidRPr="00717678" w:rsidRDefault="001A531C" w:rsidP="00CF350A">
            <w:pPr>
              <w:ind w:firstLine="0"/>
              <w:jc w:val="center"/>
              <w:rPr>
                <w:sz w:val="20"/>
                <w:szCs w:val="20"/>
              </w:rPr>
            </w:pPr>
            <w:r w:rsidRPr="00717678">
              <w:rPr>
                <w:sz w:val="20"/>
                <w:szCs w:val="20"/>
              </w:rPr>
              <w:t>91.2</w:t>
            </w:r>
          </w:p>
        </w:tc>
        <w:tc>
          <w:tcPr>
            <w:tcW w:w="547" w:type="pct"/>
            <w:vAlign w:val="center"/>
          </w:tcPr>
          <w:p w14:paraId="3662B795" w14:textId="77777777" w:rsidR="001A531C" w:rsidRPr="00717678" w:rsidRDefault="001A531C" w:rsidP="00CF350A">
            <w:pPr>
              <w:ind w:firstLine="0"/>
              <w:jc w:val="center"/>
              <w:rPr>
                <w:sz w:val="20"/>
                <w:szCs w:val="20"/>
              </w:rPr>
            </w:pPr>
            <w:r w:rsidRPr="00717678">
              <w:rPr>
                <w:sz w:val="20"/>
                <w:szCs w:val="20"/>
              </w:rPr>
              <w:t>278 651</w:t>
            </w:r>
          </w:p>
        </w:tc>
        <w:tc>
          <w:tcPr>
            <w:tcW w:w="517" w:type="pct"/>
            <w:vAlign w:val="center"/>
          </w:tcPr>
          <w:p w14:paraId="0429963D" w14:textId="77777777" w:rsidR="001A531C" w:rsidRPr="00717678" w:rsidRDefault="001A531C" w:rsidP="00CF350A">
            <w:pPr>
              <w:ind w:firstLine="0"/>
              <w:jc w:val="center"/>
              <w:rPr>
                <w:sz w:val="20"/>
                <w:szCs w:val="20"/>
              </w:rPr>
            </w:pPr>
            <w:r w:rsidRPr="00717678">
              <w:rPr>
                <w:sz w:val="20"/>
                <w:szCs w:val="20"/>
              </w:rPr>
              <w:t>45.1</w:t>
            </w:r>
          </w:p>
        </w:tc>
        <w:tc>
          <w:tcPr>
            <w:tcW w:w="466" w:type="pct"/>
            <w:vAlign w:val="center"/>
          </w:tcPr>
          <w:p w14:paraId="4A756419" w14:textId="77777777" w:rsidR="001A531C" w:rsidRPr="00717678" w:rsidRDefault="001A531C" w:rsidP="00CF350A">
            <w:pPr>
              <w:ind w:firstLine="0"/>
              <w:jc w:val="center"/>
              <w:rPr>
                <w:sz w:val="20"/>
                <w:szCs w:val="20"/>
              </w:rPr>
            </w:pPr>
            <w:r w:rsidRPr="00717678">
              <w:rPr>
                <w:sz w:val="20"/>
                <w:szCs w:val="20"/>
              </w:rPr>
              <w:t>39 394</w:t>
            </w:r>
          </w:p>
        </w:tc>
        <w:tc>
          <w:tcPr>
            <w:tcW w:w="547" w:type="pct"/>
            <w:vAlign w:val="center"/>
          </w:tcPr>
          <w:p w14:paraId="148DE6EE" w14:textId="77777777" w:rsidR="001A531C" w:rsidRPr="00717678" w:rsidRDefault="001A531C" w:rsidP="00CF350A">
            <w:pPr>
              <w:ind w:firstLine="0"/>
              <w:jc w:val="center"/>
              <w:rPr>
                <w:sz w:val="20"/>
                <w:szCs w:val="20"/>
              </w:rPr>
            </w:pPr>
            <w:r w:rsidRPr="00717678">
              <w:rPr>
                <w:sz w:val="20"/>
                <w:szCs w:val="20"/>
              </w:rPr>
              <w:t>6.4</w:t>
            </w:r>
          </w:p>
        </w:tc>
        <w:tc>
          <w:tcPr>
            <w:tcW w:w="544" w:type="pct"/>
            <w:vAlign w:val="center"/>
          </w:tcPr>
          <w:p w14:paraId="22E0F5C1" w14:textId="77777777" w:rsidR="001A531C" w:rsidRPr="00717678" w:rsidRDefault="001A531C" w:rsidP="00CF350A">
            <w:pPr>
              <w:ind w:firstLine="0"/>
              <w:jc w:val="center"/>
              <w:rPr>
                <w:sz w:val="20"/>
                <w:szCs w:val="20"/>
              </w:rPr>
            </w:pPr>
            <w:r w:rsidRPr="00717678">
              <w:rPr>
                <w:sz w:val="20"/>
                <w:szCs w:val="20"/>
              </w:rPr>
              <w:t>68 106</w:t>
            </w:r>
          </w:p>
        </w:tc>
        <w:tc>
          <w:tcPr>
            <w:tcW w:w="507" w:type="pct"/>
            <w:vAlign w:val="center"/>
          </w:tcPr>
          <w:p w14:paraId="2B40B6EB" w14:textId="77777777" w:rsidR="001A531C" w:rsidRPr="00717678" w:rsidRDefault="001A531C" w:rsidP="00CF350A">
            <w:pPr>
              <w:ind w:firstLine="0"/>
              <w:jc w:val="center"/>
              <w:rPr>
                <w:sz w:val="20"/>
                <w:szCs w:val="20"/>
              </w:rPr>
            </w:pPr>
            <w:r w:rsidRPr="00717678">
              <w:rPr>
                <w:sz w:val="20"/>
                <w:szCs w:val="20"/>
              </w:rPr>
              <w:t>11.0</w:t>
            </w:r>
          </w:p>
        </w:tc>
      </w:tr>
      <w:tr w:rsidR="00717678" w:rsidRPr="00717678" w14:paraId="574DDD34" w14:textId="77777777" w:rsidTr="00CF350A">
        <w:trPr>
          <w:trHeight w:val="255"/>
        </w:trPr>
        <w:tc>
          <w:tcPr>
            <w:tcW w:w="366" w:type="pct"/>
            <w:noWrap/>
            <w:vAlign w:val="center"/>
          </w:tcPr>
          <w:p w14:paraId="23C261DA" w14:textId="77777777" w:rsidR="001A531C" w:rsidRPr="00717678" w:rsidRDefault="001A531C" w:rsidP="00CF350A">
            <w:pPr>
              <w:ind w:firstLine="0"/>
              <w:jc w:val="center"/>
              <w:rPr>
                <w:sz w:val="20"/>
                <w:szCs w:val="20"/>
              </w:rPr>
            </w:pPr>
            <w:r w:rsidRPr="00717678">
              <w:rPr>
                <w:sz w:val="20"/>
                <w:szCs w:val="20"/>
              </w:rPr>
              <w:t>2025</w:t>
            </w:r>
          </w:p>
        </w:tc>
        <w:tc>
          <w:tcPr>
            <w:tcW w:w="482" w:type="pct"/>
            <w:noWrap/>
            <w:vAlign w:val="center"/>
          </w:tcPr>
          <w:p w14:paraId="7330B30C" w14:textId="77777777" w:rsidR="001A531C" w:rsidRPr="00717678" w:rsidRDefault="001A531C" w:rsidP="00CF350A">
            <w:pPr>
              <w:ind w:firstLine="0"/>
              <w:jc w:val="center"/>
              <w:rPr>
                <w:rFonts w:eastAsia="Times New Roman"/>
                <w:sz w:val="20"/>
                <w:szCs w:val="20"/>
              </w:rPr>
            </w:pPr>
            <w:r w:rsidRPr="00717678">
              <w:rPr>
                <w:sz w:val="20"/>
                <w:szCs w:val="20"/>
              </w:rPr>
              <w:t>610 806</w:t>
            </w:r>
          </w:p>
        </w:tc>
        <w:tc>
          <w:tcPr>
            <w:tcW w:w="479" w:type="pct"/>
            <w:noWrap/>
            <w:vAlign w:val="center"/>
          </w:tcPr>
          <w:p w14:paraId="2E51BECF" w14:textId="77777777" w:rsidR="001A531C" w:rsidRPr="00717678" w:rsidRDefault="001A531C" w:rsidP="00CF350A">
            <w:pPr>
              <w:ind w:firstLine="0"/>
              <w:jc w:val="center"/>
              <w:rPr>
                <w:rFonts w:eastAsia="Times New Roman"/>
                <w:sz w:val="20"/>
                <w:szCs w:val="20"/>
              </w:rPr>
            </w:pPr>
            <w:r w:rsidRPr="00717678">
              <w:rPr>
                <w:sz w:val="20"/>
                <w:szCs w:val="20"/>
              </w:rPr>
              <w:t>560 146</w:t>
            </w:r>
          </w:p>
        </w:tc>
        <w:tc>
          <w:tcPr>
            <w:tcW w:w="545" w:type="pct"/>
            <w:vAlign w:val="center"/>
          </w:tcPr>
          <w:p w14:paraId="1111D0F6" w14:textId="77777777" w:rsidR="001A531C" w:rsidRPr="00717678" w:rsidRDefault="001A531C" w:rsidP="00CF350A">
            <w:pPr>
              <w:ind w:firstLine="0"/>
              <w:jc w:val="center"/>
              <w:rPr>
                <w:sz w:val="20"/>
                <w:szCs w:val="20"/>
              </w:rPr>
            </w:pPr>
            <w:r w:rsidRPr="00717678">
              <w:rPr>
                <w:sz w:val="20"/>
                <w:szCs w:val="20"/>
              </w:rPr>
              <w:t>91.7</w:t>
            </w:r>
          </w:p>
        </w:tc>
        <w:tc>
          <w:tcPr>
            <w:tcW w:w="547" w:type="pct"/>
            <w:vAlign w:val="center"/>
          </w:tcPr>
          <w:p w14:paraId="738A24F6"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15B8E908" w14:textId="77777777" w:rsidR="001A531C" w:rsidRPr="00717678" w:rsidRDefault="001A531C" w:rsidP="00CF350A">
            <w:pPr>
              <w:ind w:firstLine="0"/>
              <w:jc w:val="center"/>
              <w:rPr>
                <w:sz w:val="20"/>
                <w:szCs w:val="20"/>
              </w:rPr>
            </w:pPr>
            <w:r w:rsidRPr="00717678">
              <w:rPr>
                <w:sz w:val="20"/>
                <w:szCs w:val="20"/>
              </w:rPr>
              <w:t>48.9</w:t>
            </w:r>
          </w:p>
        </w:tc>
        <w:tc>
          <w:tcPr>
            <w:tcW w:w="466" w:type="pct"/>
            <w:vAlign w:val="center"/>
          </w:tcPr>
          <w:p w14:paraId="71D08E87" w14:textId="77777777" w:rsidR="001A531C" w:rsidRPr="00717678" w:rsidRDefault="001A531C" w:rsidP="00CF350A">
            <w:pPr>
              <w:ind w:firstLine="0"/>
              <w:jc w:val="center"/>
              <w:rPr>
                <w:sz w:val="20"/>
                <w:szCs w:val="20"/>
              </w:rPr>
            </w:pPr>
            <w:r w:rsidRPr="00717678">
              <w:rPr>
                <w:sz w:val="20"/>
                <w:szCs w:val="20"/>
              </w:rPr>
              <w:t>39 210</w:t>
            </w:r>
          </w:p>
        </w:tc>
        <w:tc>
          <w:tcPr>
            <w:tcW w:w="547" w:type="pct"/>
            <w:vAlign w:val="center"/>
          </w:tcPr>
          <w:p w14:paraId="68F8BAD7" w14:textId="77777777" w:rsidR="001A531C" w:rsidRPr="00717678" w:rsidRDefault="001A531C" w:rsidP="00CF350A">
            <w:pPr>
              <w:ind w:firstLine="0"/>
              <w:jc w:val="center"/>
              <w:rPr>
                <w:sz w:val="20"/>
                <w:szCs w:val="20"/>
              </w:rPr>
            </w:pPr>
            <w:r w:rsidRPr="00717678">
              <w:rPr>
                <w:sz w:val="20"/>
                <w:szCs w:val="20"/>
              </w:rPr>
              <w:t>6.4</w:t>
            </w:r>
          </w:p>
        </w:tc>
        <w:tc>
          <w:tcPr>
            <w:tcW w:w="544" w:type="pct"/>
            <w:vAlign w:val="center"/>
          </w:tcPr>
          <w:p w14:paraId="2924B63B" w14:textId="77777777" w:rsidR="001A531C" w:rsidRPr="00717678" w:rsidRDefault="001A531C" w:rsidP="00CF350A">
            <w:pPr>
              <w:ind w:firstLine="0"/>
              <w:jc w:val="center"/>
              <w:rPr>
                <w:sz w:val="20"/>
                <w:szCs w:val="20"/>
              </w:rPr>
            </w:pPr>
            <w:r w:rsidRPr="00717678">
              <w:rPr>
                <w:sz w:val="20"/>
                <w:szCs w:val="20"/>
              </w:rPr>
              <w:t>74 753</w:t>
            </w:r>
          </w:p>
        </w:tc>
        <w:tc>
          <w:tcPr>
            <w:tcW w:w="507" w:type="pct"/>
            <w:vAlign w:val="center"/>
          </w:tcPr>
          <w:p w14:paraId="006FAD09" w14:textId="77777777" w:rsidR="001A531C" w:rsidRPr="00717678" w:rsidRDefault="001A531C" w:rsidP="00CF350A">
            <w:pPr>
              <w:ind w:firstLine="0"/>
              <w:jc w:val="center"/>
              <w:rPr>
                <w:sz w:val="20"/>
                <w:szCs w:val="20"/>
              </w:rPr>
            </w:pPr>
            <w:r w:rsidRPr="00717678">
              <w:rPr>
                <w:sz w:val="20"/>
                <w:szCs w:val="20"/>
              </w:rPr>
              <w:t>12.2</w:t>
            </w:r>
          </w:p>
        </w:tc>
      </w:tr>
      <w:tr w:rsidR="00717678" w:rsidRPr="00717678" w14:paraId="3EFE7086" w14:textId="77777777" w:rsidTr="00CF350A">
        <w:trPr>
          <w:trHeight w:val="255"/>
        </w:trPr>
        <w:tc>
          <w:tcPr>
            <w:tcW w:w="366" w:type="pct"/>
            <w:noWrap/>
            <w:vAlign w:val="center"/>
          </w:tcPr>
          <w:p w14:paraId="612BF0CD" w14:textId="77777777" w:rsidR="001A531C" w:rsidRPr="00717678" w:rsidRDefault="001A531C" w:rsidP="00CF350A">
            <w:pPr>
              <w:ind w:firstLine="0"/>
              <w:jc w:val="center"/>
              <w:rPr>
                <w:sz w:val="20"/>
                <w:szCs w:val="20"/>
              </w:rPr>
            </w:pPr>
            <w:r w:rsidRPr="00717678">
              <w:rPr>
                <w:sz w:val="20"/>
                <w:szCs w:val="20"/>
              </w:rPr>
              <w:t>2026</w:t>
            </w:r>
          </w:p>
        </w:tc>
        <w:tc>
          <w:tcPr>
            <w:tcW w:w="482" w:type="pct"/>
            <w:noWrap/>
            <w:vAlign w:val="center"/>
          </w:tcPr>
          <w:p w14:paraId="6DC1D6C4" w14:textId="77777777" w:rsidR="001A531C" w:rsidRPr="00717678" w:rsidRDefault="001A531C" w:rsidP="00CF350A">
            <w:pPr>
              <w:ind w:firstLine="0"/>
              <w:jc w:val="center"/>
              <w:rPr>
                <w:rFonts w:eastAsia="Times New Roman"/>
                <w:sz w:val="20"/>
                <w:szCs w:val="20"/>
              </w:rPr>
            </w:pPr>
            <w:r w:rsidRPr="00717678">
              <w:rPr>
                <w:sz w:val="20"/>
                <w:szCs w:val="20"/>
              </w:rPr>
              <w:t>612 053</w:t>
            </w:r>
          </w:p>
        </w:tc>
        <w:tc>
          <w:tcPr>
            <w:tcW w:w="479" w:type="pct"/>
            <w:noWrap/>
            <w:vAlign w:val="center"/>
          </w:tcPr>
          <w:p w14:paraId="4059056E" w14:textId="77777777" w:rsidR="001A531C" w:rsidRPr="00717678" w:rsidRDefault="001A531C" w:rsidP="00CF350A">
            <w:pPr>
              <w:ind w:firstLine="0"/>
              <w:jc w:val="center"/>
              <w:rPr>
                <w:rFonts w:eastAsia="Times New Roman"/>
                <w:sz w:val="20"/>
                <w:szCs w:val="20"/>
              </w:rPr>
            </w:pPr>
            <w:r w:rsidRPr="00717678">
              <w:rPr>
                <w:sz w:val="20"/>
                <w:szCs w:val="20"/>
              </w:rPr>
              <w:t>561 717</w:t>
            </w:r>
          </w:p>
        </w:tc>
        <w:tc>
          <w:tcPr>
            <w:tcW w:w="545" w:type="pct"/>
            <w:vAlign w:val="center"/>
          </w:tcPr>
          <w:p w14:paraId="323219EA" w14:textId="77777777" w:rsidR="001A531C" w:rsidRPr="00717678" w:rsidRDefault="001A531C" w:rsidP="00CF350A">
            <w:pPr>
              <w:ind w:firstLine="0"/>
              <w:jc w:val="center"/>
              <w:rPr>
                <w:sz w:val="20"/>
                <w:szCs w:val="20"/>
              </w:rPr>
            </w:pPr>
            <w:r w:rsidRPr="00717678">
              <w:rPr>
                <w:sz w:val="20"/>
                <w:szCs w:val="20"/>
              </w:rPr>
              <w:t>91.8</w:t>
            </w:r>
          </w:p>
        </w:tc>
        <w:tc>
          <w:tcPr>
            <w:tcW w:w="547" w:type="pct"/>
            <w:vAlign w:val="center"/>
          </w:tcPr>
          <w:p w14:paraId="4718EE63"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227E37A4" w14:textId="77777777" w:rsidR="001A531C" w:rsidRPr="00717678" w:rsidRDefault="001A531C" w:rsidP="00CF350A">
            <w:pPr>
              <w:ind w:firstLine="0"/>
              <w:jc w:val="center"/>
              <w:rPr>
                <w:sz w:val="20"/>
                <w:szCs w:val="20"/>
              </w:rPr>
            </w:pPr>
            <w:r w:rsidRPr="00717678">
              <w:rPr>
                <w:sz w:val="20"/>
                <w:szCs w:val="20"/>
              </w:rPr>
              <w:t>48.8</w:t>
            </w:r>
          </w:p>
        </w:tc>
        <w:tc>
          <w:tcPr>
            <w:tcW w:w="466" w:type="pct"/>
            <w:vAlign w:val="center"/>
          </w:tcPr>
          <w:p w14:paraId="5F2942BA" w14:textId="77777777" w:rsidR="001A531C" w:rsidRPr="00717678" w:rsidRDefault="001A531C" w:rsidP="00CF350A">
            <w:pPr>
              <w:ind w:firstLine="0"/>
              <w:jc w:val="center"/>
              <w:rPr>
                <w:sz w:val="20"/>
                <w:szCs w:val="20"/>
              </w:rPr>
            </w:pPr>
            <w:r w:rsidRPr="00717678">
              <w:rPr>
                <w:sz w:val="20"/>
                <w:szCs w:val="20"/>
              </w:rPr>
              <w:t>39 320</w:t>
            </w:r>
          </w:p>
        </w:tc>
        <w:tc>
          <w:tcPr>
            <w:tcW w:w="547" w:type="pct"/>
            <w:vAlign w:val="center"/>
          </w:tcPr>
          <w:p w14:paraId="4CF1C398" w14:textId="77777777" w:rsidR="001A531C" w:rsidRPr="00717678" w:rsidRDefault="001A531C" w:rsidP="00CF350A">
            <w:pPr>
              <w:ind w:firstLine="0"/>
              <w:jc w:val="center"/>
              <w:rPr>
                <w:sz w:val="20"/>
                <w:szCs w:val="20"/>
              </w:rPr>
            </w:pPr>
            <w:r w:rsidRPr="00717678">
              <w:rPr>
                <w:sz w:val="20"/>
                <w:szCs w:val="20"/>
              </w:rPr>
              <w:t>6.4</w:t>
            </w:r>
          </w:p>
        </w:tc>
        <w:tc>
          <w:tcPr>
            <w:tcW w:w="544" w:type="pct"/>
            <w:vAlign w:val="center"/>
          </w:tcPr>
          <w:p w14:paraId="71E978E1" w14:textId="77777777" w:rsidR="001A531C" w:rsidRPr="00717678" w:rsidRDefault="001A531C" w:rsidP="00CF350A">
            <w:pPr>
              <w:ind w:firstLine="0"/>
              <w:jc w:val="center"/>
              <w:rPr>
                <w:sz w:val="20"/>
                <w:szCs w:val="20"/>
              </w:rPr>
            </w:pPr>
            <w:r w:rsidRPr="00717678">
              <w:rPr>
                <w:sz w:val="20"/>
                <w:szCs w:val="20"/>
              </w:rPr>
              <w:t>76 162</w:t>
            </w:r>
          </w:p>
        </w:tc>
        <w:tc>
          <w:tcPr>
            <w:tcW w:w="507" w:type="pct"/>
            <w:vAlign w:val="center"/>
          </w:tcPr>
          <w:p w14:paraId="24CF47B3" w14:textId="77777777" w:rsidR="001A531C" w:rsidRPr="00717678" w:rsidRDefault="001A531C" w:rsidP="00CF350A">
            <w:pPr>
              <w:ind w:firstLine="0"/>
              <w:jc w:val="center"/>
              <w:rPr>
                <w:sz w:val="20"/>
                <w:szCs w:val="20"/>
              </w:rPr>
            </w:pPr>
            <w:r w:rsidRPr="00717678">
              <w:rPr>
                <w:sz w:val="20"/>
                <w:szCs w:val="20"/>
              </w:rPr>
              <w:t>12.4</w:t>
            </w:r>
          </w:p>
        </w:tc>
      </w:tr>
      <w:tr w:rsidR="00717678" w:rsidRPr="00717678" w14:paraId="55341F58" w14:textId="77777777" w:rsidTr="00CF350A">
        <w:trPr>
          <w:trHeight w:val="255"/>
        </w:trPr>
        <w:tc>
          <w:tcPr>
            <w:tcW w:w="366" w:type="pct"/>
            <w:noWrap/>
            <w:vAlign w:val="center"/>
          </w:tcPr>
          <w:p w14:paraId="422F9DFF" w14:textId="77777777" w:rsidR="001A531C" w:rsidRPr="00717678" w:rsidRDefault="001A531C" w:rsidP="00CF350A">
            <w:pPr>
              <w:ind w:firstLine="0"/>
              <w:jc w:val="center"/>
              <w:rPr>
                <w:sz w:val="20"/>
                <w:szCs w:val="20"/>
              </w:rPr>
            </w:pPr>
            <w:r w:rsidRPr="00717678">
              <w:rPr>
                <w:sz w:val="20"/>
                <w:szCs w:val="20"/>
              </w:rPr>
              <w:t>2027</w:t>
            </w:r>
          </w:p>
        </w:tc>
        <w:tc>
          <w:tcPr>
            <w:tcW w:w="482" w:type="pct"/>
            <w:noWrap/>
            <w:vAlign w:val="center"/>
          </w:tcPr>
          <w:p w14:paraId="37CD06E5" w14:textId="77777777" w:rsidR="001A531C" w:rsidRPr="00717678" w:rsidRDefault="001A531C" w:rsidP="00CF350A">
            <w:pPr>
              <w:ind w:firstLine="0"/>
              <w:jc w:val="center"/>
              <w:rPr>
                <w:rFonts w:eastAsia="Times New Roman"/>
                <w:sz w:val="20"/>
                <w:szCs w:val="20"/>
              </w:rPr>
            </w:pPr>
            <w:r w:rsidRPr="00717678">
              <w:rPr>
                <w:sz w:val="20"/>
                <w:szCs w:val="20"/>
              </w:rPr>
              <w:t>613 325</w:t>
            </w:r>
          </w:p>
        </w:tc>
        <w:tc>
          <w:tcPr>
            <w:tcW w:w="479" w:type="pct"/>
            <w:noWrap/>
            <w:vAlign w:val="center"/>
          </w:tcPr>
          <w:p w14:paraId="4F8E4F10" w14:textId="77777777" w:rsidR="001A531C" w:rsidRPr="00717678" w:rsidRDefault="001A531C" w:rsidP="00CF350A">
            <w:pPr>
              <w:ind w:firstLine="0"/>
              <w:jc w:val="center"/>
              <w:rPr>
                <w:rFonts w:eastAsia="Times New Roman"/>
                <w:sz w:val="20"/>
                <w:szCs w:val="20"/>
              </w:rPr>
            </w:pPr>
            <w:r w:rsidRPr="00717678">
              <w:rPr>
                <w:sz w:val="20"/>
                <w:szCs w:val="20"/>
              </w:rPr>
              <w:t>564 334</w:t>
            </w:r>
          </w:p>
        </w:tc>
        <w:tc>
          <w:tcPr>
            <w:tcW w:w="545" w:type="pct"/>
            <w:vAlign w:val="center"/>
          </w:tcPr>
          <w:p w14:paraId="217C0AC8" w14:textId="77777777" w:rsidR="001A531C" w:rsidRPr="00717678" w:rsidRDefault="001A531C" w:rsidP="00CF350A">
            <w:pPr>
              <w:ind w:firstLine="0"/>
              <w:jc w:val="center"/>
              <w:rPr>
                <w:sz w:val="20"/>
                <w:szCs w:val="20"/>
              </w:rPr>
            </w:pPr>
            <w:r w:rsidRPr="00717678">
              <w:rPr>
                <w:sz w:val="20"/>
                <w:szCs w:val="20"/>
              </w:rPr>
              <w:t>92.0</w:t>
            </w:r>
          </w:p>
        </w:tc>
        <w:tc>
          <w:tcPr>
            <w:tcW w:w="547" w:type="pct"/>
            <w:vAlign w:val="center"/>
          </w:tcPr>
          <w:p w14:paraId="2EB658B3"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24758DCA" w14:textId="77777777" w:rsidR="001A531C" w:rsidRPr="00717678" w:rsidRDefault="001A531C" w:rsidP="00CF350A">
            <w:pPr>
              <w:ind w:firstLine="0"/>
              <w:jc w:val="center"/>
              <w:rPr>
                <w:sz w:val="20"/>
                <w:szCs w:val="20"/>
              </w:rPr>
            </w:pPr>
            <w:r w:rsidRPr="00717678">
              <w:rPr>
                <w:sz w:val="20"/>
                <w:szCs w:val="20"/>
              </w:rPr>
              <w:t>48.7</w:t>
            </w:r>
          </w:p>
        </w:tc>
        <w:tc>
          <w:tcPr>
            <w:tcW w:w="466" w:type="pct"/>
            <w:vAlign w:val="center"/>
          </w:tcPr>
          <w:p w14:paraId="4CCD5227" w14:textId="77777777" w:rsidR="001A531C" w:rsidRPr="00717678" w:rsidRDefault="001A531C" w:rsidP="00CF350A">
            <w:pPr>
              <w:ind w:firstLine="0"/>
              <w:jc w:val="center"/>
              <w:rPr>
                <w:sz w:val="20"/>
                <w:szCs w:val="20"/>
              </w:rPr>
            </w:pPr>
            <w:r w:rsidRPr="00717678">
              <w:rPr>
                <w:sz w:val="20"/>
                <w:szCs w:val="20"/>
              </w:rPr>
              <w:t>39 503</w:t>
            </w:r>
          </w:p>
        </w:tc>
        <w:tc>
          <w:tcPr>
            <w:tcW w:w="547" w:type="pct"/>
            <w:vAlign w:val="center"/>
          </w:tcPr>
          <w:p w14:paraId="7BD57EDA" w14:textId="77777777" w:rsidR="001A531C" w:rsidRPr="00717678" w:rsidRDefault="001A531C" w:rsidP="00CF350A">
            <w:pPr>
              <w:ind w:firstLine="0"/>
              <w:jc w:val="center"/>
              <w:rPr>
                <w:sz w:val="20"/>
                <w:szCs w:val="20"/>
              </w:rPr>
            </w:pPr>
            <w:r w:rsidRPr="00717678">
              <w:rPr>
                <w:sz w:val="20"/>
                <w:szCs w:val="20"/>
              </w:rPr>
              <w:t>6.4</w:t>
            </w:r>
          </w:p>
        </w:tc>
        <w:tc>
          <w:tcPr>
            <w:tcW w:w="544" w:type="pct"/>
            <w:vAlign w:val="center"/>
          </w:tcPr>
          <w:p w14:paraId="4870657C" w14:textId="77777777" w:rsidR="001A531C" w:rsidRPr="00717678" w:rsidRDefault="001A531C" w:rsidP="00CF350A">
            <w:pPr>
              <w:ind w:firstLine="0"/>
              <w:jc w:val="center"/>
              <w:rPr>
                <w:sz w:val="20"/>
                <w:szCs w:val="20"/>
              </w:rPr>
            </w:pPr>
            <w:r w:rsidRPr="00717678">
              <w:rPr>
                <w:sz w:val="20"/>
                <w:szCs w:val="20"/>
              </w:rPr>
              <w:t>76 239</w:t>
            </w:r>
          </w:p>
        </w:tc>
        <w:tc>
          <w:tcPr>
            <w:tcW w:w="507" w:type="pct"/>
            <w:vAlign w:val="center"/>
          </w:tcPr>
          <w:p w14:paraId="1AF21C4B" w14:textId="77777777" w:rsidR="001A531C" w:rsidRPr="00717678" w:rsidRDefault="001A531C" w:rsidP="00CF350A">
            <w:pPr>
              <w:ind w:firstLine="0"/>
              <w:jc w:val="center"/>
              <w:rPr>
                <w:sz w:val="20"/>
                <w:szCs w:val="20"/>
              </w:rPr>
            </w:pPr>
            <w:r w:rsidRPr="00717678">
              <w:rPr>
                <w:sz w:val="20"/>
                <w:szCs w:val="20"/>
              </w:rPr>
              <w:t>12.4</w:t>
            </w:r>
          </w:p>
        </w:tc>
      </w:tr>
      <w:tr w:rsidR="00717678" w:rsidRPr="00717678" w14:paraId="3F222DA0" w14:textId="77777777" w:rsidTr="00CF350A">
        <w:trPr>
          <w:trHeight w:val="255"/>
        </w:trPr>
        <w:tc>
          <w:tcPr>
            <w:tcW w:w="366" w:type="pct"/>
            <w:noWrap/>
            <w:vAlign w:val="center"/>
          </w:tcPr>
          <w:p w14:paraId="4BA3525A" w14:textId="77777777" w:rsidR="001A531C" w:rsidRPr="00717678" w:rsidRDefault="001A531C" w:rsidP="00CF350A">
            <w:pPr>
              <w:ind w:firstLine="0"/>
              <w:jc w:val="center"/>
              <w:rPr>
                <w:sz w:val="20"/>
                <w:szCs w:val="20"/>
              </w:rPr>
            </w:pPr>
            <w:r w:rsidRPr="00717678">
              <w:rPr>
                <w:sz w:val="20"/>
                <w:szCs w:val="20"/>
              </w:rPr>
              <w:t>2028</w:t>
            </w:r>
          </w:p>
        </w:tc>
        <w:tc>
          <w:tcPr>
            <w:tcW w:w="482" w:type="pct"/>
            <w:noWrap/>
            <w:vAlign w:val="center"/>
          </w:tcPr>
          <w:p w14:paraId="539B294D" w14:textId="77777777" w:rsidR="001A531C" w:rsidRPr="00717678" w:rsidRDefault="001A531C" w:rsidP="00CF350A">
            <w:pPr>
              <w:ind w:firstLine="0"/>
              <w:jc w:val="center"/>
              <w:rPr>
                <w:rFonts w:eastAsia="Times New Roman"/>
                <w:sz w:val="20"/>
                <w:szCs w:val="20"/>
              </w:rPr>
            </w:pPr>
            <w:r w:rsidRPr="00717678">
              <w:rPr>
                <w:sz w:val="20"/>
                <w:szCs w:val="20"/>
              </w:rPr>
              <w:t>614 619</w:t>
            </w:r>
          </w:p>
        </w:tc>
        <w:tc>
          <w:tcPr>
            <w:tcW w:w="479" w:type="pct"/>
            <w:noWrap/>
            <w:vAlign w:val="center"/>
          </w:tcPr>
          <w:p w14:paraId="028C4A50" w14:textId="77777777" w:rsidR="001A531C" w:rsidRPr="00717678" w:rsidRDefault="001A531C" w:rsidP="00CF350A">
            <w:pPr>
              <w:ind w:firstLine="0"/>
              <w:jc w:val="center"/>
              <w:rPr>
                <w:rFonts w:eastAsia="Times New Roman"/>
                <w:sz w:val="20"/>
                <w:szCs w:val="20"/>
              </w:rPr>
            </w:pPr>
            <w:r w:rsidRPr="00717678">
              <w:rPr>
                <w:sz w:val="20"/>
                <w:szCs w:val="20"/>
              </w:rPr>
              <w:t>567 219</w:t>
            </w:r>
          </w:p>
        </w:tc>
        <w:tc>
          <w:tcPr>
            <w:tcW w:w="545" w:type="pct"/>
            <w:vAlign w:val="center"/>
          </w:tcPr>
          <w:p w14:paraId="5B0BA2A6" w14:textId="77777777" w:rsidR="001A531C" w:rsidRPr="00717678" w:rsidRDefault="001A531C" w:rsidP="00CF350A">
            <w:pPr>
              <w:ind w:firstLine="0"/>
              <w:jc w:val="center"/>
              <w:rPr>
                <w:sz w:val="20"/>
                <w:szCs w:val="20"/>
              </w:rPr>
            </w:pPr>
            <w:r w:rsidRPr="00717678">
              <w:rPr>
                <w:sz w:val="20"/>
                <w:szCs w:val="20"/>
              </w:rPr>
              <w:t>92.3</w:t>
            </w:r>
          </w:p>
        </w:tc>
        <w:tc>
          <w:tcPr>
            <w:tcW w:w="547" w:type="pct"/>
            <w:vAlign w:val="center"/>
          </w:tcPr>
          <w:p w14:paraId="686B8E00"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013382BA" w14:textId="77777777" w:rsidR="001A531C" w:rsidRPr="00717678" w:rsidRDefault="001A531C" w:rsidP="00CF350A">
            <w:pPr>
              <w:ind w:firstLine="0"/>
              <w:jc w:val="center"/>
              <w:rPr>
                <w:sz w:val="20"/>
                <w:szCs w:val="20"/>
              </w:rPr>
            </w:pPr>
            <w:r w:rsidRPr="00717678">
              <w:rPr>
                <w:sz w:val="20"/>
                <w:szCs w:val="20"/>
              </w:rPr>
              <w:t>48.6</w:t>
            </w:r>
          </w:p>
        </w:tc>
        <w:tc>
          <w:tcPr>
            <w:tcW w:w="466" w:type="pct"/>
            <w:vAlign w:val="center"/>
          </w:tcPr>
          <w:p w14:paraId="302ABC30" w14:textId="77777777" w:rsidR="001A531C" w:rsidRPr="00717678" w:rsidRDefault="001A531C" w:rsidP="00CF350A">
            <w:pPr>
              <w:ind w:firstLine="0"/>
              <w:jc w:val="center"/>
              <w:rPr>
                <w:sz w:val="20"/>
                <w:szCs w:val="20"/>
              </w:rPr>
            </w:pPr>
            <w:r w:rsidRPr="00717678">
              <w:rPr>
                <w:sz w:val="20"/>
                <w:szCs w:val="20"/>
              </w:rPr>
              <w:t>39 705</w:t>
            </w:r>
          </w:p>
        </w:tc>
        <w:tc>
          <w:tcPr>
            <w:tcW w:w="547" w:type="pct"/>
            <w:vAlign w:val="center"/>
          </w:tcPr>
          <w:p w14:paraId="72825421"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0CE26167" w14:textId="77777777" w:rsidR="001A531C" w:rsidRPr="00717678" w:rsidRDefault="001A531C" w:rsidP="00CF350A">
            <w:pPr>
              <w:ind w:firstLine="0"/>
              <w:jc w:val="center"/>
              <w:rPr>
                <w:sz w:val="20"/>
                <w:szCs w:val="20"/>
              </w:rPr>
            </w:pPr>
            <w:r w:rsidRPr="00717678">
              <w:rPr>
                <w:sz w:val="20"/>
                <w:szCs w:val="20"/>
              </w:rPr>
              <w:t>76 224</w:t>
            </w:r>
          </w:p>
        </w:tc>
        <w:tc>
          <w:tcPr>
            <w:tcW w:w="507" w:type="pct"/>
            <w:vAlign w:val="center"/>
          </w:tcPr>
          <w:p w14:paraId="63BF5B65" w14:textId="77777777" w:rsidR="001A531C" w:rsidRPr="00717678" w:rsidRDefault="001A531C" w:rsidP="00CF350A">
            <w:pPr>
              <w:ind w:firstLine="0"/>
              <w:jc w:val="center"/>
              <w:rPr>
                <w:sz w:val="20"/>
                <w:szCs w:val="20"/>
              </w:rPr>
            </w:pPr>
            <w:r w:rsidRPr="00717678">
              <w:rPr>
                <w:sz w:val="20"/>
                <w:szCs w:val="20"/>
              </w:rPr>
              <w:t>12.4</w:t>
            </w:r>
          </w:p>
        </w:tc>
      </w:tr>
      <w:tr w:rsidR="00717678" w:rsidRPr="00717678" w14:paraId="24733126" w14:textId="77777777" w:rsidTr="00CF350A">
        <w:trPr>
          <w:trHeight w:val="255"/>
        </w:trPr>
        <w:tc>
          <w:tcPr>
            <w:tcW w:w="366" w:type="pct"/>
            <w:noWrap/>
            <w:vAlign w:val="center"/>
          </w:tcPr>
          <w:p w14:paraId="1D3D173D" w14:textId="77777777" w:rsidR="001A531C" w:rsidRPr="00717678" w:rsidRDefault="001A531C" w:rsidP="00CF350A">
            <w:pPr>
              <w:ind w:firstLine="0"/>
              <w:jc w:val="center"/>
              <w:rPr>
                <w:sz w:val="20"/>
                <w:szCs w:val="20"/>
              </w:rPr>
            </w:pPr>
            <w:r w:rsidRPr="00717678">
              <w:rPr>
                <w:sz w:val="20"/>
                <w:szCs w:val="20"/>
              </w:rPr>
              <w:t>2029</w:t>
            </w:r>
          </w:p>
        </w:tc>
        <w:tc>
          <w:tcPr>
            <w:tcW w:w="482" w:type="pct"/>
            <w:noWrap/>
            <w:vAlign w:val="center"/>
          </w:tcPr>
          <w:p w14:paraId="4BB136E8" w14:textId="77777777" w:rsidR="001A531C" w:rsidRPr="00717678" w:rsidRDefault="001A531C" w:rsidP="00CF350A">
            <w:pPr>
              <w:ind w:firstLine="0"/>
              <w:jc w:val="center"/>
              <w:rPr>
                <w:rFonts w:eastAsia="Times New Roman"/>
                <w:sz w:val="20"/>
                <w:szCs w:val="20"/>
              </w:rPr>
            </w:pPr>
            <w:r w:rsidRPr="00717678">
              <w:rPr>
                <w:sz w:val="20"/>
                <w:szCs w:val="20"/>
              </w:rPr>
              <w:t>615 933</w:t>
            </w:r>
          </w:p>
        </w:tc>
        <w:tc>
          <w:tcPr>
            <w:tcW w:w="479" w:type="pct"/>
            <w:noWrap/>
            <w:vAlign w:val="center"/>
          </w:tcPr>
          <w:p w14:paraId="68944183" w14:textId="77777777" w:rsidR="001A531C" w:rsidRPr="00717678" w:rsidRDefault="001A531C" w:rsidP="00CF350A">
            <w:pPr>
              <w:ind w:firstLine="0"/>
              <w:jc w:val="center"/>
              <w:rPr>
                <w:rFonts w:eastAsia="Times New Roman"/>
                <w:sz w:val="20"/>
                <w:szCs w:val="20"/>
              </w:rPr>
            </w:pPr>
            <w:r w:rsidRPr="00717678">
              <w:rPr>
                <w:sz w:val="20"/>
                <w:szCs w:val="20"/>
              </w:rPr>
              <w:t>570 117</w:t>
            </w:r>
          </w:p>
        </w:tc>
        <w:tc>
          <w:tcPr>
            <w:tcW w:w="545" w:type="pct"/>
            <w:vAlign w:val="center"/>
          </w:tcPr>
          <w:p w14:paraId="1AA239A0" w14:textId="77777777" w:rsidR="001A531C" w:rsidRPr="00717678" w:rsidRDefault="001A531C" w:rsidP="00CF350A">
            <w:pPr>
              <w:ind w:firstLine="0"/>
              <w:jc w:val="center"/>
              <w:rPr>
                <w:sz w:val="20"/>
                <w:szCs w:val="20"/>
              </w:rPr>
            </w:pPr>
            <w:r w:rsidRPr="00717678">
              <w:rPr>
                <w:sz w:val="20"/>
                <w:szCs w:val="20"/>
              </w:rPr>
              <w:t>92.6</w:t>
            </w:r>
          </w:p>
        </w:tc>
        <w:tc>
          <w:tcPr>
            <w:tcW w:w="547" w:type="pct"/>
            <w:vAlign w:val="center"/>
          </w:tcPr>
          <w:p w14:paraId="5C896C57"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1F0E2ECF" w14:textId="77777777" w:rsidR="001A531C" w:rsidRPr="00717678" w:rsidRDefault="001A531C" w:rsidP="00CF350A">
            <w:pPr>
              <w:ind w:firstLine="0"/>
              <w:jc w:val="center"/>
              <w:rPr>
                <w:sz w:val="20"/>
                <w:szCs w:val="20"/>
              </w:rPr>
            </w:pPr>
            <w:r w:rsidRPr="00717678">
              <w:rPr>
                <w:sz w:val="20"/>
                <w:szCs w:val="20"/>
              </w:rPr>
              <w:t>48.5</w:t>
            </w:r>
          </w:p>
        </w:tc>
        <w:tc>
          <w:tcPr>
            <w:tcW w:w="466" w:type="pct"/>
            <w:vAlign w:val="center"/>
          </w:tcPr>
          <w:p w14:paraId="7E266F92" w14:textId="77777777" w:rsidR="001A531C" w:rsidRPr="00717678" w:rsidRDefault="001A531C" w:rsidP="00CF350A">
            <w:pPr>
              <w:ind w:firstLine="0"/>
              <w:jc w:val="center"/>
              <w:rPr>
                <w:sz w:val="20"/>
                <w:szCs w:val="20"/>
              </w:rPr>
            </w:pPr>
            <w:r w:rsidRPr="00717678">
              <w:rPr>
                <w:sz w:val="20"/>
                <w:szCs w:val="20"/>
              </w:rPr>
              <w:t>39 908</w:t>
            </w:r>
          </w:p>
        </w:tc>
        <w:tc>
          <w:tcPr>
            <w:tcW w:w="547" w:type="pct"/>
            <w:vAlign w:val="center"/>
          </w:tcPr>
          <w:p w14:paraId="239332F8"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6117228B" w14:textId="77777777" w:rsidR="001A531C" w:rsidRPr="00717678" w:rsidRDefault="001A531C" w:rsidP="00CF350A">
            <w:pPr>
              <w:ind w:firstLine="0"/>
              <w:jc w:val="center"/>
              <w:rPr>
                <w:sz w:val="20"/>
                <w:szCs w:val="20"/>
              </w:rPr>
            </w:pPr>
            <w:r w:rsidRPr="00717678">
              <w:rPr>
                <w:sz w:val="20"/>
                <w:szCs w:val="20"/>
              </w:rPr>
              <w:t>76 252</w:t>
            </w:r>
          </w:p>
        </w:tc>
        <w:tc>
          <w:tcPr>
            <w:tcW w:w="507" w:type="pct"/>
            <w:vAlign w:val="center"/>
          </w:tcPr>
          <w:p w14:paraId="4F950F27" w14:textId="77777777" w:rsidR="001A531C" w:rsidRPr="00717678" w:rsidRDefault="001A531C" w:rsidP="00CF350A">
            <w:pPr>
              <w:ind w:firstLine="0"/>
              <w:jc w:val="center"/>
              <w:rPr>
                <w:sz w:val="20"/>
                <w:szCs w:val="20"/>
              </w:rPr>
            </w:pPr>
            <w:r w:rsidRPr="00717678">
              <w:rPr>
                <w:sz w:val="20"/>
                <w:szCs w:val="20"/>
              </w:rPr>
              <w:t>12.4</w:t>
            </w:r>
          </w:p>
        </w:tc>
      </w:tr>
      <w:tr w:rsidR="00717678" w:rsidRPr="00717678" w14:paraId="699A571B" w14:textId="77777777" w:rsidTr="00CF350A">
        <w:trPr>
          <w:trHeight w:val="255"/>
        </w:trPr>
        <w:tc>
          <w:tcPr>
            <w:tcW w:w="366" w:type="pct"/>
            <w:noWrap/>
            <w:vAlign w:val="center"/>
          </w:tcPr>
          <w:p w14:paraId="72313A72" w14:textId="77777777" w:rsidR="001A531C" w:rsidRPr="00717678" w:rsidRDefault="001A531C" w:rsidP="00CF350A">
            <w:pPr>
              <w:ind w:firstLine="0"/>
              <w:jc w:val="center"/>
              <w:rPr>
                <w:sz w:val="20"/>
                <w:szCs w:val="20"/>
              </w:rPr>
            </w:pPr>
            <w:r w:rsidRPr="00717678">
              <w:rPr>
                <w:sz w:val="20"/>
                <w:szCs w:val="20"/>
              </w:rPr>
              <w:t>2030</w:t>
            </w:r>
          </w:p>
        </w:tc>
        <w:tc>
          <w:tcPr>
            <w:tcW w:w="482" w:type="pct"/>
            <w:noWrap/>
            <w:vAlign w:val="center"/>
          </w:tcPr>
          <w:p w14:paraId="659C17BB" w14:textId="77777777" w:rsidR="001A531C" w:rsidRPr="00717678" w:rsidRDefault="001A531C" w:rsidP="00CF350A">
            <w:pPr>
              <w:ind w:firstLine="0"/>
              <w:jc w:val="center"/>
              <w:rPr>
                <w:rFonts w:eastAsia="Times New Roman"/>
                <w:sz w:val="20"/>
                <w:szCs w:val="20"/>
              </w:rPr>
            </w:pPr>
            <w:r w:rsidRPr="00717678">
              <w:rPr>
                <w:sz w:val="20"/>
                <w:szCs w:val="20"/>
              </w:rPr>
              <w:t>617 265</w:t>
            </w:r>
          </w:p>
        </w:tc>
        <w:tc>
          <w:tcPr>
            <w:tcW w:w="479" w:type="pct"/>
            <w:noWrap/>
            <w:vAlign w:val="center"/>
          </w:tcPr>
          <w:p w14:paraId="30474590" w14:textId="77777777" w:rsidR="001A531C" w:rsidRPr="00717678" w:rsidRDefault="001A531C" w:rsidP="00CF350A">
            <w:pPr>
              <w:ind w:firstLine="0"/>
              <w:jc w:val="center"/>
              <w:rPr>
                <w:rFonts w:eastAsia="Times New Roman"/>
                <w:sz w:val="20"/>
                <w:szCs w:val="20"/>
              </w:rPr>
            </w:pPr>
            <w:r w:rsidRPr="00717678">
              <w:rPr>
                <w:sz w:val="20"/>
                <w:szCs w:val="20"/>
              </w:rPr>
              <w:t>572 961</w:t>
            </w:r>
          </w:p>
        </w:tc>
        <w:tc>
          <w:tcPr>
            <w:tcW w:w="545" w:type="pct"/>
            <w:vAlign w:val="center"/>
          </w:tcPr>
          <w:p w14:paraId="39447CFB" w14:textId="77777777" w:rsidR="001A531C" w:rsidRPr="00717678" w:rsidRDefault="001A531C" w:rsidP="00CF350A">
            <w:pPr>
              <w:ind w:firstLine="0"/>
              <w:jc w:val="center"/>
              <w:rPr>
                <w:sz w:val="20"/>
                <w:szCs w:val="20"/>
              </w:rPr>
            </w:pPr>
            <w:r w:rsidRPr="00717678">
              <w:rPr>
                <w:sz w:val="20"/>
                <w:szCs w:val="20"/>
              </w:rPr>
              <w:t>92.8</w:t>
            </w:r>
          </w:p>
        </w:tc>
        <w:tc>
          <w:tcPr>
            <w:tcW w:w="547" w:type="pct"/>
            <w:vAlign w:val="center"/>
          </w:tcPr>
          <w:p w14:paraId="137B7098"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019B2EAB" w14:textId="77777777" w:rsidR="001A531C" w:rsidRPr="00717678" w:rsidRDefault="001A531C" w:rsidP="00CF350A">
            <w:pPr>
              <w:ind w:firstLine="0"/>
              <w:jc w:val="center"/>
              <w:rPr>
                <w:sz w:val="20"/>
                <w:szCs w:val="20"/>
              </w:rPr>
            </w:pPr>
            <w:r w:rsidRPr="00717678">
              <w:rPr>
                <w:sz w:val="20"/>
                <w:szCs w:val="20"/>
              </w:rPr>
              <w:t>48.4</w:t>
            </w:r>
          </w:p>
        </w:tc>
        <w:tc>
          <w:tcPr>
            <w:tcW w:w="466" w:type="pct"/>
            <w:vAlign w:val="center"/>
          </w:tcPr>
          <w:p w14:paraId="395A197B" w14:textId="77777777" w:rsidR="001A531C" w:rsidRPr="00717678" w:rsidRDefault="001A531C" w:rsidP="00CF350A">
            <w:pPr>
              <w:ind w:firstLine="0"/>
              <w:jc w:val="center"/>
              <w:rPr>
                <w:sz w:val="20"/>
                <w:szCs w:val="20"/>
              </w:rPr>
            </w:pPr>
            <w:r w:rsidRPr="00717678">
              <w:rPr>
                <w:sz w:val="20"/>
                <w:szCs w:val="20"/>
              </w:rPr>
              <w:t>40 107</w:t>
            </w:r>
          </w:p>
        </w:tc>
        <w:tc>
          <w:tcPr>
            <w:tcW w:w="547" w:type="pct"/>
            <w:vAlign w:val="center"/>
          </w:tcPr>
          <w:p w14:paraId="509068D6"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4F12C749" w14:textId="77777777" w:rsidR="001A531C" w:rsidRPr="00717678" w:rsidRDefault="001A531C" w:rsidP="00CF350A">
            <w:pPr>
              <w:ind w:firstLine="0"/>
              <w:jc w:val="center"/>
              <w:rPr>
                <w:sz w:val="20"/>
                <w:szCs w:val="20"/>
              </w:rPr>
            </w:pPr>
            <w:r w:rsidRPr="00717678">
              <w:rPr>
                <w:sz w:val="20"/>
                <w:szCs w:val="20"/>
              </w:rPr>
              <w:t>76 255</w:t>
            </w:r>
          </w:p>
        </w:tc>
        <w:tc>
          <w:tcPr>
            <w:tcW w:w="507" w:type="pct"/>
            <w:vAlign w:val="center"/>
          </w:tcPr>
          <w:p w14:paraId="1E742ACA" w14:textId="77777777" w:rsidR="001A531C" w:rsidRPr="00717678" w:rsidRDefault="001A531C" w:rsidP="00CF350A">
            <w:pPr>
              <w:ind w:firstLine="0"/>
              <w:jc w:val="center"/>
              <w:rPr>
                <w:sz w:val="20"/>
                <w:szCs w:val="20"/>
              </w:rPr>
            </w:pPr>
            <w:r w:rsidRPr="00717678">
              <w:rPr>
                <w:sz w:val="20"/>
                <w:szCs w:val="20"/>
              </w:rPr>
              <w:t>12.4</w:t>
            </w:r>
          </w:p>
        </w:tc>
      </w:tr>
      <w:tr w:rsidR="00717678" w:rsidRPr="00717678" w14:paraId="6C0539F5" w14:textId="77777777" w:rsidTr="00CF350A">
        <w:trPr>
          <w:trHeight w:val="255"/>
        </w:trPr>
        <w:tc>
          <w:tcPr>
            <w:tcW w:w="366" w:type="pct"/>
            <w:noWrap/>
            <w:vAlign w:val="center"/>
          </w:tcPr>
          <w:p w14:paraId="610C8AD6" w14:textId="77777777" w:rsidR="001A531C" w:rsidRPr="00717678" w:rsidRDefault="001A531C" w:rsidP="00CF350A">
            <w:pPr>
              <w:ind w:firstLine="0"/>
              <w:jc w:val="center"/>
              <w:rPr>
                <w:sz w:val="20"/>
                <w:szCs w:val="20"/>
              </w:rPr>
            </w:pPr>
            <w:r w:rsidRPr="00717678">
              <w:rPr>
                <w:sz w:val="20"/>
                <w:szCs w:val="20"/>
              </w:rPr>
              <w:t>2031</w:t>
            </w:r>
          </w:p>
        </w:tc>
        <w:tc>
          <w:tcPr>
            <w:tcW w:w="482" w:type="pct"/>
            <w:noWrap/>
            <w:vAlign w:val="center"/>
          </w:tcPr>
          <w:p w14:paraId="39372064" w14:textId="77777777" w:rsidR="001A531C" w:rsidRPr="00717678" w:rsidRDefault="001A531C" w:rsidP="00CF350A">
            <w:pPr>
              <w:ind w:firstLine="0"/>
              <w:jc w:val="center"/>
              <w:rPr>
                <w:rFonts w:eastAsia="Times New Roman"/>
                <w:sz w:val="20"/>
                <w:szCs w:val="20"/>
              </w:rPr>
            </w:pPr>
            <w:r w:rsidRPr="00717678">
              <w:rPr>
                <w:sz w:val="20"/>
                <w:szCs w:val="20"/>
              </w:rPr>
              <w:t>618 612</w:t>
            </w:r>
          </w:p>
        </w:tc>
        <w:tc>
          <w:tcPr>
            <w:tcW w:w="479" w:type="pct"/>
            <w:noWrap/>
            <w:vAlign w:val="center"/>
          </w:tcPr>
          <w:p w14:paraId="12E25E58" w14:textId="77777777" w:rsidR="001A531C" w:rsidRPr="00717678" w:rsidRDefault="001A531C" w:rsidP="00CF350A">
            <w:pPr>
              <w:ind w:firstLine="0"/>
              <w:jc w:val="center"/>
              <w:rPr>
                <w:rFonts w:eastAsia="Times New Roman"/>
                <w:sz w:val="20"/>
                <w:szCs w:val="20"/>
              </w:rPr>
            </w:pPr>
            <w:r w:rsidRPr="00717678">
              <w:rPr>
                <w:sz w:val="20"/>
                <w:szCs w:val="20"/>
              </w:rPr>
              <w:t>575 748</w:t>
            </w:r>
          </w:p>
        </w:tc>
        <w:tc>
          <w:tcPr>
            <w:tcW w:w="545" w:type="pct"/>
            <w:vAlign w:val="center"/>
          </w:tcPr>
          <w:p w14:paraId="114A0A6C" w14:textId="77777777" w:rsidR="001A531C" w:rsidRPr="00717678" w:rsidRDefault="001A531C" w:rsidP="00CF350A">
            <w:pPr>
              <w:ind w:firstLine="0"/>
              <w:jc w:val="center"/>
              <w:rPr>
                <w:sz w:val="20"/>
                <w:szCs w:val="20"/>
              </w:rPr>
            </w:pPr>
            <w:r w:rsidRPr="00717678">
              <w:rPr>
                <w:sz w:val="20"/>
                <w:szCs w:val="20"/>
              </w:rPr>
              <w:t>93.1</w:t>
            </w:r>
          </w:p>
        </w:tc>
        <w:tc>
          <w:tcPr>
            <w:tcW w:w="547" w:type="pct"/>
            <w:vAlign w:val="center"/>
          </w:tcPr>
          <w:p w14:paraId="607E8A67"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719081F5" w14:textId="77777777" w:rsidR="001A531C" w:rsidRPr="00717678" w:rsidRDefault="001A531C" w:rsidP="00CF350A">
            <w:pPr>
              <w:ind w:firstLine="0"/>
              <w:jc w:val="center"/>
              <w:rPr>
                <w:sz w:val="20"/>
                <w:szCs w:val="20"/>
              </w:rPr>
            </w:pPr>
            <w:r w:rsidRPr="00717678">
              <w:rPr>
                <w:sz w:val="20"/>
                <w:szCs w:val="20"/>
              </w:rPr>
              <w:t>48.3</w:t>
            </w:r>
          </w:p>
        </w:tc>
        <w:tc>
          <w:tcPr>
            <w:tcW w:w="466" w:type="pct"/>
            <w:vAlign w:val="center"/>
          </w:tcPr>
          <w:p w14:paraId="4FD68D76" w14:textId="77777777" w:rsidR="001A531C" w:rsidRPr="00717678" w:rsidRDefault="001A531C" w:rsidP="00CF350A">
            <w:pPr>
              <w:ind w:firstLine="0"/>
              <w:jc w:val="center"/>
              <w:rPr>
                <w:sz w:val="20"/>
                <w:szCs w:val="20"/>
              </w:rPr>
            </w:pPr>
            <w:r w:rsidRPr="00717678">
              <w:rPr>
                <w:sz w:val="20"/>
                <w:szCs w:val="20"/>
              </w:rPr>
              <w:t>40 302</w:t>
            </w:r>
          </w:p>
        </w:tc>
        <w:tc>
          <w:tcPr>
            <w:tcW w:w="547" w:type="pct"/>
            <w:vAlign w:val="center"/>
          </w:tcPr>
          <w:p w14:paraId="74FDD2A3"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4886B133" w14:textId="77777777" w:rsidR="001A531C" w:rsidRPr="00717678" w:rsidRDefault="001A531C" w:rsidP="00CF350A">
            <w:pPr>
              <w:ind w:firstLine="0"/>
              <w:jc w:val="center"/>
              <w:rPr>
                <w:sz w:val="20"/>
                <w:szCs w:val="20"/>
              </w:rPr>
            </w:pPr>
            <w:r w:rsidRPr="00717678">
              <w:rPr>
                <w:sz w:val="20"/>
                <w:szCs w:val="20"/>
              </w:rPr>
              <w:t>76 148</w:t>
            </w:r>
          </w:p>
        </w:tc>
        <w:tc>
          <w:tcPr>
            <w:tcW w:w="507" w:type="pct"/>
            <w:vAlign w:val="center"/>
          </w:tcPr>
          <w:p w14:paraId="7248C046" w14:textId="77777777" w:rsidR="001A531C" w:rsidRPr="00717678" w:rsidRDefault="001A531C" w:rsidP="00CF350A">
            <w:pPr>
              <w:ind w:firstLine="0"/>
              <w:jc w:val="center"/>
              <w:rPr>
                <w:sz w:val="20"/>
                <w:szCs w:val="20"/>
              </w:rPr>
            </w:pPr>
            <w:r w:rsidRPr="00717678">
              <w:rPr>
                <w:sz w:val="20"/>
                <w:szCs w:val="20"/>
              </w:rPr>
              <w:t>12.3</w:t>
            </w:r>
          </w:p>
        </w:tc>
      </w:tr>
      <w:tr w:rsidR="00717678" w:rsidRPr="00717678" w14:paraId="21A0FADC" w14:textId="77777777" w:rsidTr="00CF350A">
        <w:trPr>
          <w:trHeight w:val="255"/>
        </w:trPr>
        <w:tc>
          <w:tcPr>
            <w:tcW w:w="366" w:type="pct"/>
            <w:noWrap/>
            <w:vAlign w:val="center"/>
          </w:tcPr>
          <w:p w14:paraId="1F8D6803" w14:textId="77777777" w:rsidR="001A531C" w:rsidRPr="00717678" w:rsidRDefault="001A531C" w:rsidP="00CF350A">
            <w:pPr>
              <w:ind w:firstLine="0"/>
              <w:jc w:val="center"/>
              <w:rPr>
                <w:sz w:val="20"/>
                <w:szCs w:val="20"/>
              </w:rPr>
            </w:pPr>
            <w:r w:rsidRPr="00717678">
              <w:rPr>
                <w:sz w:val="20"/>
                <w:szCs w:val="20"/>
              </w:rPr>
              <w:t>2032</w:t>
            </w:r>
          </w:p>
        </w:tc>
        <w:tc>
          <w:tcPr>
            <w:tcW w:w="482" w:type="pct"/>
            <w:noWrap/>
            <w:vAlign w:val="center"/>
          </w:tcPr>
          <w:p w14:paraId="0EDC063F" w14:textId="77777777" w:rsidR="001A531C" w:rsidRPr="00717678" w:rsidRDefault="001A531C" w:rsidP="00CF350A">
            <w:pPr>
              <w:ind w:firstLine="0"/>
              <w:jc w:val="center"/>
              <w:rPr>
                <w:rFonts w:eastAsia="Times New Roman"/>
                <w:sz w:val="20"/>
                <w:szCs w:val="20"/>
              </w:rPr>
            </w:pPr>
            <w:r w:rsidRPr="00717678">
              <w:rPr>
                <w:sz w:val="20"/>
                <w:szCs w:val="20"/>
              </w:rPr>
              <w:t>619 974</w:t>
            </w:r>
          </w:p>
        </w:tc>
        <w:tc>
          <w:tcPr>
            <w:tcW w:w="479" w:type="pct"/>
            <w:noWrap/>
            <w:vAlign w:val="center"/>
          </w:tcPr>
          <w:p w14:paraId="29E8597B" w14:textId="77777777" w:rsidR="001A531C" w:rsidRPr="00717678" w:rsidRDefault="001A531C" w:rsidP="00CF350A">
            <w:pPr>
              <w:ind w:firstLine="0"/>
              <w:jc w:val="center"/>
              <w:rPr>
                <w:rFonts w:eastAsia="Times New Roman"/>
                <w:sz w:val="20"/>
                <w:szCs w:val="20"/>
              </w:rPr>
            </w:pPr>
            <w:r w:rsidRPr="00717678">
              <w:rPr>
                <w:sz w:val="20"/>
                <w:szCs w:val="20"/>
              </w:rPr>
              <w:t>578 509</w:t>
            </w:r>
          </w:p>
        </w:tc>
        <w:tc>
          <w:tcPr>
            <w:tcW w:w="545" w:type="pct"/>
            <w:vAlign w:val="center"/>
          </w:tcPr>
          <w:p w14:paraId="51BD9F2C" w14:textId="77777777" w:rsidR="001A531C" w:rsidRPr="00717678" w:rsidRDefault="001A531C" w:rsidP="00CF350A">
            <w:pPr>
              <w:ind w:firstLine="0"/>
              <w:jc w:val="center"/>
              <w:rPr>
                <w:sz w:val="20"/>
                <w:szCs w:val="20"/>
              </w:rPr>
            </w:pPr>
            <w:r w:rsidRPr="00717678">
              <w:rPr>
                <w:sz w:val="20"/>
                <w:szCs w:val="20"/>
              </w:rPr>
              <w:t>93.3</w:t>
            </w:r>
          </w:p>
        </w:tc>
        <w:tc>
          <w:tcPr>
            <w:tcW w:w="547" w:type="pct"/>
            <w:vAlign w:val="center"/>
          </w:tcPr>
          <w:p w14:paraId="72902C81"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200842AE" w14:textId="77777777" w:rsidR="001A531C" w:rsidRPr="00717678" w:rsidRDefault="001A531C" w:rsidP="00CF350A">
            <w:pPr>
              <w:ind w:firstLine="0"/>
              <w:jc w:val="center"/>
              <w:rPr>
                <w:sz w:val="20"/>
                <w:szCs w:val="20"/>
              </w:rPr>
            </w:pPr>
            <w:r w:rsidRPr="00717678">
              <w:rPr>
                <w:sz w:val="20"/>
                <w:szCs w:val="20"/>
              </w:rPr>
              <w:t>48.2</w:t>
            </w:r>
          </w:p>
        </w:tc>
        <w:tc>
          <w:tcPr>
            <w:tcW w:w="466" w:type="pct"/>
            <w:vAlign w:val="center"/>
          </w:tcPr>
          <w:p w14:paraId="77F2E3C0" w14:textId="77777777" w:rsidR="001A531C" w:rsidRPr="00717678" w:rsidRDefault="001A531C" w:rsidP="00CF350A">
            <w:pPr>
              <w:ind w:firstLine="0"/>
              <w:jc w:val="center"/>
              <w:rPr>
                <w:sz w:val="20"/>
                <w:szCs w:val="20"/>
              </w:rPr>
            </w:pPr>
            <w:r w:rsidRPr="00717678">
              <w:rPr>
                <w:sz w:val="20"/>
                <w:szCs w:val="20"/>
              </w:rPr>
              <w:t>40 496</w:t>
            </w:r>
          </w:p>
        </w:tc>
        <w:tc>
          <w:tcPr>
            <w:tcW w:w="547" w:type="pct"/>
            <w:vAlign w:val="center"/>
          </w:tcPr>
          <w:p w14:paraId="3C183516"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07B95C0C" w14:textId="77777777" w:rsidR="001A531C" w:rsidRPr="00717678" w:rsidRDefault="001A531C" w:rsidP="00CF350A">
            <w:pPr>
              <w:ind w:firstLine="0"/>
              <w:jc w:val="center"/>
              <w:rPr>
                <w:sz w:val="20"/>
                <w:szCs w:val="20"/>
              </w:rPr>
            </w:pPr>
            <w:r w:rsidRPr="00717678">
              <w:rPr>
                <w:sz w:val="20"/>
                <w:szCs w:val="20"/>
              </w:rPr>
              <w:t>75 858</w:t>
            </w:r>
          </w:p>
        </w:tc>
        <w:tc>
          <w:tcPr>
            <w:tcW w:w="507" w:type="pct"/>
            <w:vAlign w:val="center"/>
          </w:tcPr>
          <w:p w14:paraId="6D0CDDAC" w14:textId="77777777" w:rsidR="001A531C" w:rsidRPr="00717678" w:rsidRDefault="001A531C" w:rsidP="00CF350A">
            <w:pPr>
              <w:ind w:firstLine="0"/>
              <w:jc w:val="center"/>
              <w:rPr>
                <w:sz w:val="20"/>
                <w:szCs w:val="20"/>
              </w:rPr>
            </w:pPr>
            <w:r w:rsidRPr="00717678">
              <w:rPr>
                <w:sz w:val="20"/>
                <w:szCs w:val="20"/>
              </w:rPr>
              <w:t>12.2</w:t>
            </w:r>
          </w:p>
        </w:tc>
      </w:tr>
      <w:tr w:rsidR="00717678" w:rsidRPr="00717678" w14:paraId="50FFFDD6" w14:textId="77777777" w:rsidTr="00CF350A">
        <w:trPr>
          <w:trHeight w:val="255"/>
        </w:trPr>
        <w:tc>
          <w:tcPr>
            <w:tcW w:w="366" w:type="pct"/>
            <w:noWrap/>
            <w:vAlign w:val="center"/>
          </w:tcPr>
          <w:p w14:paraId="37C488A3" w14:textId="77777777" w:rsidR="001A531C" w:rsidRPr="00717678" w:rsidRDefault="001A531C" w:rsidP="00CF350A">
            <w:pPr>
              <w:ind w:firstLine="0"/>
              <w:jc w:val="center"/>
              <w:rPr>
                <w:sz w:val="20"/>
                <w:szCs w:val="20"/>
              </w:rPr>
            </w:pPr>
            <w:r w:rsidRPr="00717678">
              <w:rPr>
                <w:sz w:val="20"/>
                <w:szCs w:val="20"/>
              </w:rPr>
              <w:t>2033</w:t>
            </w:r>
          </w:p>
        </w:tc>
        <w:tc>
          <w:tcPr>
            <w:tcW w:w="482" w:type="pct"/>
            <w:noWrap/>
            <w:vAlign w:val="center"/>
          </w:tcPr>
          <w:p w14:paraId="09BAB055" w14:textId="77777777" w:rsidR="001A531C" w:rsidRPr="00717678" w:rsidRDefault="001A531C" w:rsidP="00CF350A">
            <w:pPr>
              <w:ind w:firstLine="0"/>
              <w:jc w:val="center"/>
              <w:rPr>
                <w:rFonts w:eastAsia="Times New Roman"/>
                <w:sz w:val="20"/>
                <w:szCs w:val="20"/>
              </w:rPr>
            </w:pPr>
            <w:r w:rsidRPr="00717678">
              <w:rPr>
                <w:sz w:val="20"/>
                <w:szCs w:val="20"/>
              </w:rPr>
              <w:t>621 349</w:t>
            </w:r>
          </w:p>
        </w:tc>
        <w:tc>
          <w:tcPr>
            <w:tcW w:w="479" w:type="pct"/>
            <w:noWrap/>
            <w:vAlign w:val="center"/>
          </w:tcPr>
          <w:p w14:paraId="5A0B5B8F" w14:textId="77777777" w:rsidR="001A531C" w:rsidRPr="00717678" w:rsidRDefault="001A531C" w:rsidP="00CF350A">
            <w:pPr>
              <w:ind w:firstLine="0"/>
              <w:jc w:val="center"/>
              <w:rPr>
                <w:rFonts w:eastAsia="Times New Roman"/>
                <w:sz w:val="20"/>
                <w:szCs w:val="20"/>
              </w:rPr>
            </w:pPr>
            <w:r w:rsidRPr="00717678">
              <w:rPr>
                <w:sz w:val="20"/>
                <w:szCs w:val="20"/>
              </w:rPr>
              <w:t>581 005</w:t>
            </w:r>
          </w:p>
        </w:tc>
        <w:tc>
          <w:tcPr>
            <w:tcW w:w="545" w:type="pct"/>
            <w:vAlign w:val="center"/>
          </w:tcPr>
          <w:p w14:paraId="00C45D03" w14:textId="77777777" w:rsidR="001A531C" w:rsidRPr="00717678" w:rsidRDefault="001A531C" w:rsidP="00CF350A">
            <w:pPr>
              <w:ind w:firstLine="0"/>
              <w:jc w:val="center"/>
              <w:rPr>
                <w:sz w:val="20"/>
                <w:szCs w:val="20"/>
              </w:rPr>
            </w:pPr>
            <w:r w:rsidRPr="00717678">
              <w:rPr>
                <w:sz w:val="20"/>
                <w:szCs w:val="20"/>
              </w:rPr>
              <w:t>93.5</w:t>
            </w:r>
          </w:p>
        </w:tc>
        <w:tc>
          <w:tcPr>
            <w:tcW w:w="547" w:type="pct"/>
            <w:vAlign w:val="center"/>
          </w:tcPr>
          <w:p w14:paraId="0830EA53"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579A2867" w14:textId="77777777" w:rsidR="001A531C" w:rsidRPr="00717678" w:rsidRDefault="001A531C" w:rsidP="00CF350A">
            <w:pPr>
              <w:ind w:firstLine="0"/>
              <w:jc w:val="center"/>
              <w:rPr>
                <w:sz w:val="20"/>
                <w:szCs w:val="20"/>
              </w:rPr>
            </w:pPr>
            <w:r w:rsidRPr="00717678">
              <w:rPr>
                <w:sz w:val="20"/>
                <w:szCs w:val="20"/>
              </w:rPr>
              <w:t>48.1</w:t>
            </w:r>
          </w:p>
        </w:tc>
        <w:tc>
          <w:tcPr>
            <w:tcW w:w="466" w:type="pct"/>
            <w:vAlign w:val="center"/>
          </w:tcPr>
          <w:p w14:paraId="500CC9E0" w14:textId="77777777" w:rsidR="001A531C" w:rsidRPr="00717678" w:rsidRDefault="001A531C" w:rsidP="00CF350A">
            <w:pPr>
              <w:ind w:firstLine="0"/>
              <w:jc w:val="center"/>
              <w:rPr>
                <w:sz w:val="20"/>
                <w:szCs w:val="20"/>
              </w:rPr>
            </w:pPr>
            <w:r w:rsidRPr="00717678">
              <w:rPr>
                <w:sz w:val="20"/>
                <w:szCs w:val="20"/>
              </w:rPr>
              <w:t>40 670</w:t>
            </w:r>
          </w:p>
        </w:tc>
        <w:tc>
          <w:tcPr>
            <w:tcW w:w="547" w:type="pct"/>
            <w:vAlign w:val="center"/>
          </w:tcPr>
          <w:p w14:paraId="15A97F6D"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228A4567" w14:textId="77777777" w:rsidR="001A531C" w:rsidRPr="00717678" w:rsidRDefault="001A531C" w:rsidP="00CF350A">
            <w:pPr>
              <w:ind w:firstLine="0"/>
              <w:jc w:val="center"/>
              <w:rPr>
                <w:sz w:val="20"/>
                <w:szCs w:val="20"/>
              </w:rPr>
            </w:pPr>
            <w:r w:rsidRPr="00717678">
              <w:rPr>
                <w:sz w:val="20"/>
                <w:szCs w:val="20"/>
              </w:rPr>
              <w:t>75 436</w:t>
            </w:r>
          </w:p>
        </w:tc>
        <w:tc>
          <w:tcPr>
            <w:tcW w:w="507" w:type="pct"/>
            <w:vAlign w:val="center"/>
          </w:tcPr>
          <w:p w14:paraId="2D953ADD" w14:textId="77777777" w:rsidR="001A531C" w:rsidRPr="00717678" w:rsidRDefault="001A531C" w:rsidP="00CF350A">
            <w:pPr>
              <w:ind w:firstLine="0"/>
              <w:jc w:val="center"/>
              <w:rPr>
                <w:sz w:val="20"/>
                <w:szCs w:val="20"/>
              </w:rPr>
            </w:pPr>
            <w:r w:rsidRPr="00717678">
              <w:rPr>
                <w:sz w:val="20"/>
                <w:szCs w:val="20"/>
              </w:rPr>
              <w:t>12.1</w:t>
            </w:r>
          </w:p>
        </w:tc>
      </w:tr>
      <w:tr w:rsidR="00717678" w:rsidRPr="00717678" w14:paraId="32CD0384" w14:textId="77777777" w:rsidTr="00CF350A">
        <w:trPr>
          <w:trHeight w:val="255"/>
        </w:trPr>
        <w:tc>
          <w:tcPr>
            <w:tcW w:w="366" w:type="pct"/>
            <w:noWrap/>
            <w:vAlign w:val="center"/>
          </w:tcPr>
          <w:p w14:paraId="07B9D483" w14:textId="77777777" w:rsidR="001A531C" w:rsidRPr="00717678" w:rsidRDefault="001A531C" w:rsidP="00CF350A">
            <w:pPr>
              <w:ind w:firstLine="0"/>
              <w:jc w:val="center"/>
              <w:rPr>
                <w:sz w:val="20"/>
                <w:szCs w:val="20"/>
              </w:rPr>
            </w:pPr>
            <w:r w:rsidRPr="00717678">
              <w:rPr>
                <w:sz w:val="20"/>
                <w:szCs w:val="20"/>
              </w:rPr>
              <w:t>2034</w:t>
            </w:r>
          </w:p>
        </w:tc>
        <w:tc>
          <w:tcPr>
            <w:tcW w:w="482" w:type="pct"/>
            <w:noWrap/>
            <w:vAlign w:val="center"/>
          </w:tcPr>
          <w:p w14:paraId="7F1A49ED" w14:textId="77777777" w:rsidR="001A531C" w:rsidRPr="00717678" w:rsidRDefault="001A531C" w:rsidP="00CF350A">
            <w:pPr>
              <w:ind w:firstLine="0"/>
              <w:jc w:val="center"/>
              <w:rPr>
                <w:rFonts w:eastAsia="Times New Roman"/>
                <w:sz w:val="20"/>
                <w:szCs w:val="20"/>
              </w:rPr>
            </w:pPr>
            <w:r w:rsidRPr="00717678">
              <w:rPr>
                <w:sz w:val="20"/>
                <w:szCs w:val="20"/>
              </w:rPr>
              <w:t>622 736</w:t>
            </w:r>
          </w:p>
        </w:tc>
        <w:tc>
          <w:tcPr>
            <w:tcW w:w="479" w:type="pct"/>
            <w:noWrap/>
            <w:vAlign w:val="center"/>
          </w:tcPr>
          <w:p w14:paraId="2E930CF9" w14:textId="77777777" w:rsidR="001A531C" w:rsidRPr="00717678" w:rsidRDefault="001A531C" w:rsidP="00CF350A">
            <w:pPr>
              <w:ind w:firstLine="0"/>
              <w:jc w:val="center"/>
              <w:rPr>
                <w:rFonts w:eastAsia="Times New Roman"/>
                <w:sz w:val="20"/>
                <w:szCs w:val="20"/>
              </w:rPr>
            </w:pPr>
            <w:r w:rsidRPr="00717678">
              <w:rPr>
                <w:sz w:val="20"/>
                <w:szCs w:val="20"/>
              </w:rPr>
              <w:t>582 680</w:t>
            </w:r>
          </w:p>
        </w:tc>
        <w:tc>
          <w:tcPr>
            <w:tcW w:w="545" w:type="pct"/>
            <w:vAlign w:val="center"/>
          </w:tcPr>
          <w:p w14:paraId="5A657A4E" w14:textId="77777777" w:rsidR="001A531C" w:rsidRPr="00717678" w:rsidRDefault="001A531C" w:rsidP="00CF350A">
            <w:pPr>
              <w:ind w:firstLine="0"/>
              <w:jc w:val="center"/>
              <w:rPr>
                <w:sz w:val="20"/>
                <w:szCs w:val="20"/>
              </w:rPr>
            </w:pPr>
            <w:r w:rsidRPr="00717678">
              <w:rPr>
                <w:sz w:val="20"/>
                <w:szCs w:val="20"/>
              </w:rPr>
              <w:t>93.6</w:t>
            </w:r>
          </w:p>
        </w:tc>
        <w:tc>
          <w:tcPr>
            <w:tcW w:w="547" w:type="pct"/>
            <w:vAlign w:val="center"/>
          </w:tcPr>
          <w:p w14:paraId="0211F7FA"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0662EC0B" w14:textId="77777777" w:rsidR="001A531C" w:rsidRPr="00717678" w:rsidRDefault="001A531C" w:rsidP="00CF350A">
            <w:pPr>
              <w:ind w:firstLine="0"/>
              <w:jc w:val="center"/>
              <w:rPr>
                <w:sz w:val="20"/>
                <w:szCs w:val="20"/>
              </w:rPr>
            </w:pPr>
            <w:r w:rsidRPr="00717678">
              <w:rPr>
                <w:sz w:val="20"/>
                <w:szCs w:val="20"/>
              </w:rPr>
              <w:t>48.0</w:t>
            </w:r>
          </w:p>
        </w:tc>
        <w:tc>
          <w:tcPr>
            <w:tcW w:w="466" w:type="pct"/>
            <w:vAlign w:val="center"/>
          </w:tcPr>
          <w:p w14:paraId="1C061AA6" w14:textId="77777777" w:rsidR="001A531C" w:rsidRPr="00717678" w:rsidRDefault="001A531C" w:rsidP="00CF350A">
            <w:pPr>
              <w:ind w:firstLine="0"/>
              <w:jc w:val="center"/>
              <w:rPr>
                <w:sz w:val="20"/>
                <w:szCs w:val="20"/>
              </w:rPr>
            </w:pPr>
            <w:r w:rsidRPr="00717678">
              <w:rPr>
                <w:sz w:val="20"/>
                <w:szCs w:val="20"/>
              </w:rPr>
              <w:t>40 788</w:t>
            </w:r>
          </w:p>
        </w:tc>
        <w:tc>
          <w:tcPr>
            <w:tcW w:w="547" w:type="pct"/>
            <w:vAlign w:val="center"/>
          </w:tcPr>
          <w:p w14:paraId="313902B3" w14:textId="77777777" w:rsidR="001A531C" w:rsidRPr="00717678" w:rsidRDefault="001A531C" w:rsidP="00CF350A">
            <w:pPr>
              <w:ind w:firstLine="0"/>
              <w:jc w:val="center"/>
              <w:rPr>
                <w:sz w:val="20"/>
                <w:szCs w:val="20"/>
              </w:rPr>
            </w:pPr>
            <w:r w:rsidRPr="00717678">
              <w:rPr>
                <w:sz w:val="20"/>
                <w:szCs w:val="20"/>
              </w:rPr>
              <w:t>6.5</w:t>
            </w:r>
          </w:p>
        </w:tc>
        <w:tc>
          <w:tcPr>
            <w:tcW w:w="544" w:type="pct"/>
            <w:vAlign w:val="center"/>
          </w:tcPr>
          <w:p w14:paraId="732964A7" w14:textId="77777777" w:rsidR="001A531C" w:rsidRPr="00717678" w:rsidRDefault="001A531C" w:rsidP="00CF350A">
            <w:pPr>
              <w:ind w:firstLine="0"/>
              <w:jc w:val="center"/>
              <w:rPr>
                <w:sz w:val="20"/>
                <w:szCs w:val="20"/>
              </w:rPr>
            </w:pPr>
            <w:r w:rsidRPr="00717678">
              <w:rPr>
                <w:sz w:val="20"/>
                <w:szCs w:val="20"/>
              </w:rPr>
              <w:t>75 070</w:t>
            </w:r>
          </w:p>
        </w:tc>
        <w:tc>
          <w:tcPr>
            <w:tcW w:w="507" w:type="pct"/>
            <w:vAlign w:val="center"/>
          </w:tcPr>
          <w:p w14:paraId="16075823" w14:textId="77777777" w:rsidR="001A531C" w:rsidRPr="00717678" w:rsidRDefault="001A531C" w:rsidP="00CF350A">
            <w:pPr>
              <w:ind w:firstLine="0"/>
              <w:jc w:val="center"/>
              <w:rPr>
                <w:sz w:val="20"/>
                <w:szCs w:val="20"/>
              </w:rPr>
            </w:pPr>
            <w:r w:rsidRPr="00717678">
              <w:rPr>
                <w:sz w:val="20"/>
                <w:szCs w:val="20"/>
              </w:rPr>
              <w:t>12.1</w:t>
            </w:r>
          </w:p>
        </w:tc>
      </w:tr>
      <w:tr w:rsidR="00717678" w:rsidRPr="00717678" w14:paraId="4ED00277" w14:textId="77777777" w:rsidTr="00CF350A">
        <w:trPr>
          <w:trHeight w:val="255"/>
        </w:trPr>
        <w:tc>
          <w:tcPr>
            <w:tcW w:w="366" w:type="pct"/>
            <w:noWrap/>
            <w:vAlign w:val="center"/>
          </w:tcPr>
          <w:p w14:paraId="7E0CBFC2" w14:textId="77777777" w:rsidR="001A531C" w:rsidRPr="00717678" w:rsidRDefault="001A531C" w:rsidP="00CF350A">
            <w:pPr>
              <w:ind w:firstLine="0"/>
              <w:jc w:val="center"/>
              <w:rPr>
                <w:sz w:val="20"/>
                <w:szCs w:val="20"/>
              </w:rPr>
            </w:pPr>
            <w:r w:rsidRPr="00717678">
              <w:rPr>
                <w:sz w:val="20"/>
                <w:szCs w:val="20"/>
              </w:rPr>
              <w:t>2035</w:t>
            </w:r>
          </w:p>
        </w:tc>
        <w:tc>
          <w:tcPr>
            <w:tcW w:w="482" w:type="pct"/>
            <w:noWrap/>
            <w:vAlign w:val="center"/>
          </w:tcPr>
          <w:p w14:paraId="4A256964" w14:textId="77777777" w:rsidR="001A531C" w:rsidRPr="00717678" w:rsidRDefault="001A531C" w:rsidP="00CF350A">
            <w:pPr>
              <w:ind w:firstLine="0"/>
              <w:jc w:val="center"/>
              <w:rPr>
                <w:rFonts w:eastAsia="Times New Roman"/>
                <w:sz w:val="20"/>
                <w:szCs w:val="20"/>
              </w:rPr>
            </w:pPr>
            <w:r w:rsidRPr="00717678">
              <w:rPr>
                <w:sz w:val="20"/>
                <w:szCs w:val="20"/>
              </w:rPr>
              <w:t>624 133</w:t>
            </w:r>
          </w:p>
        </w:tc>
        <w:tc>
          <w:tcPr>
            <w:tcW w:w="479" w:type="pct"/>
            <w:noWrap/>
            <w:vAlign w:val="center"/>
          </w:tcPr>
          <w:p w14:paraId="1848FB2B" w14:textId="77777777" w:rsidR="001A531C" w:rsidRPr="00717678" w:rsidRDefault="001A531C" w:rsidP="00CF350A">
            <w:pPr>
              <w:ind w:firstLine="0"/>
              <w:jc w:val="center"/>
              <w:rPr>
                <w:rFonts w:eastAsia="Times New Roman"/>
                <w:sz w:val="20"/>
                <w:szCs w:val="20"/>
              </w:rPr>
            </w:pPr>
            <w:r w:rsidRPr="00717678">
              <w:rPr>
                <w:sz w:val="20"/>
                <w:szCs w:val="20"/>
              </w:rPr>
              <w:t>584 502</w:t>
            </w:r>
          </w:p>
        </w:tc>
        <w:tc>
          <w:tcPr>
            <w:tcW w:w="545" w:type="pct"/>
            <w:vAlign w:val="center"/>
          </w:tcPr>
          <w:p w14:paraId="42D8724B" w14:textId="77777777" w:rsidR="001A531C" w:rsidRPr="00717678" w:rsidRDefault="001A531C" w:rsidP="00CF350A">
            <w:pPr>
              <w:ind w:firstLine="0"/>
              <w:jc w:val="center"/>
              <w:rPr>
                <w:sz w:val="20"/>
                <w:szCs w:val="20"/>
              </w:rPr>
            </w:pPr>
            <w:r w:rsidRPr="00717678">
              <w:rPr>
                <w:sz w:val="20"/>
                <w:szCs w:val="20"/>
              </w:rPr>
              <w:t>93.7</w:t>
            </w:r>
          </w:p>
        </w:tc>
        <w:tc>
          <w:tcPr>
            <w:tcW w:w="547" w:type="pct"/>
            <w:vAlign w:val="center"/>
          </w:tcPr>
          <w:p w14:paraId="04A580A4" w14:textId="77777777" w:rsidR="001A531C" w:rsidRPr="00717678" w:rsidRDefault="001A531C" w:rsidP="00CF350A">
            <w:pPr>
              <w:ind w:firstLine="0"/>
              <w:jc w:val="center"/>
              <w:rPr>
                <w:sz w:val="20"/>
                <w:szCs w:val="20"/>
              </w:rPr>
            </w:pPr>
            <w:r w:rsidRPr="00717678">
              <w:rPr>
                <w:sz w:val="20"/>
                <w:szCs w:val="20"/>
              </w:rPr>
              <w:t>298 651</w:t>
            </w:r>
          </w:p>
        </w:tc>
        <w:tc>
          <w:tcPr>
            <w:tcW w:w="517" w:type="pct"/>
            <w:vAlign w:val="center"/>
          </w:tcPr>
          <w:p w14:paraId="5C44BB70" w14:textId="77777777" w:rsidR="001A531C" w:rsidRPr="00717678" w:rsidRDefault="001A531C" w:rsidP="00CF350A">
            <w:pPr>
              <w:ind w:firstLine="0"/>
              <w:jc w:val="center"/>
              <w:rPr>
                <w:sz w:val="20"/>
                <w:szCs w:val="20"/>
              </w:rPr>
            </w:pPr>
            <w:r w:rsidRPr="00717678">
              <w:rPr>
                <w:sz w:val="20"/>
                <w:szCs w:val="20"/>
              </w:rPr>
              <w:t>47.9</w:t>
            </w:r>
          </w:p>
        </w:tc>
        <w:tc>
          <w:tcPr>
            <w:tcW w:w="466" w:type="pct"/>
            <w:vAlign w:val="center"/>
          </w:tcPr>
          <w:p w14:paraId="53D7A9CD" w14:textId="77777777" w:rsidR="001A531C" w:rsidRPr="00717678" w:rsidRDefault="001A531C" w:rsidP="00CF350A">
            <w:pPr>
              <w:ind w:firstLine="0"/>
              <w:jc w:val="center"/>
              <w:rPr>
                <w:sz w:val="20"/>
                <w:szCs w:val="20"/>
              </w:rPr>
            </w:pPr>
            <w:r w:rsidRPr="00717678">
              <w:rPr>
                <w:sz w:val="20"/>
                <w:szCs w:val="20"/>
              </w:rPr>
              <w:t>40 915</w:t>
            </w:r>
          </w:p>
        </w:tc>
        <w:tc>
          <w:tcPr>
            <w:tcW w:w="547" w:type="pct"/>
            <w:vAlign w:val="center"/>
          </w:tcPr>
          <w:p w14:paraId="139A0FD1" w14:textId="77777777" w:rsidR="001A531C" w:rsidRPr="00717678" w:rsidRDefault="001A531C" w:rsidP="00CF350A">
            <w:pPr>
              <w:ind w:firstLine="0"/>
              <w:jc w:val="center"/>
              <w:rPr>
                <w:sz w:val="20"/>
                <w:szCs w:val="20"/>
              </w:rPr>
            </w:pPr>
            <w:r w:rsidRPr="00717678">
              <w:rPr>
                <w:sz w:val="20"/>
                <w:szCs w:val="20"/>
              </w:rPr>
              <w:t>6.6</w:t>
            </w:r>
          </w:p>
        </w:tc>
        <w:tc>
          <w:tcPr>
            <w:tcW w:w="544" w:type="pct"/>
            <w:vAlign w:val="center"/>
          </w:tcPr>
          <w:p w14:paraId="185D7F73" w14:textId="77777777" w:rsidR="001A531C" w:rsidRPr="00717678" w:rsidRDefault="001A531C" w:rsidP="00CF350A">
            <w:pPr>
              <w:ind w:firstLine="0"/>
              <w:jc w:val="center"/>
              <w:rPr>
                <w:sz w:val="20"/>
                <w:szCs w:val="20"/>
              </w:rPr>
            </w:pPr>
            <w:r w:rsidRPr="00717678">
              <w:rPr>
                <w:sz w:val="20"/>
                <w:szCs w:val="20"/>
              </w:rPr>
              <w:t>74 321</w:t>
            </w:r>
          </w:p>
        </w:tc>
        <w:tc>
          <w:tcPr>
            <w:tcW w:w="507" w:type="pct"/>
            <w:vAlign w:val="center"/>
          </w:tcPr>
          <w:p w14:paraId="55EF0CEF" w14:textId="77777777" w:rsidR="001A531C" w:rsidRPr="00717678" w:rsidRDefault="001A531C" w:rsidP="00CF350A">
            <w:pPr>
              <w:ind w:firstLine="0"/>
              <w:jc w:val="center"/>
              <w:rPr>
                <w:sz w:val="20"/>
                <w:szCs w:val="20"/>
              </w:rPr>
            </w:pPr>
            <w:r w:rsidRPr="00717678">
              <w:rPr>
                <w:sz w:val="20"/>
                <w:szCs w:val="20"/>
              </w:rPr>
              <w:t>11.9</w:t>
            </w:r>
          </w:p>
        </w:tc>
      </w:tr>
    </w:tbl>
    <w:p w14:paraId="1CFB80AD" w14:textId="77777777" w:rsidR="001A531C" w:rsidRPr="00717678" w:rsidRDefault="001A531C" w:rsidP="008E1D4E">
      <w:pPr>
        <w:ind w:firstLine="0"/>
        <w:rPr>
          <w:sz w:val="18"/>
          <w:szCs w:val="18"/>
        </w:rPr>
      </w:pPr>
      <w:r w:rsidRPr="00717678">
        <w:rPr>
          <w:sz w:val="18"/>
          <w:szCs w:val="18"/>
        </w:rPr>
        <w:t xml:space="preserve">* Prognozēs tiek pieņemts, ka </w:t>
      </w:r>
      <w:r w:rsidR="00DF0C5B" w:rsidRPr="00717678">
        <w:rPr>
          <w:sz w:val="18"/>
          <w:szCs w:val="18"/>
        </w:rPr>
        <w:t>bioreaktoros ievietotais BNA</w:t>
      </w:r>
      <w:r w:rsidRPr="00717678">
        <w:rPr>
          <w:sz w:val="18"/>
          <w:szCs w:val="18"/>
        </w:rPr>
        <w:t xml:space="preserve"> daudzums ir pielīdzināms nullei, tādēļ tabulā netiek attēlots.</w:t>
      </w:r>
    </w:p>
    <w:p w14:paraId="77842078" w14:textId="77777777" w:rsidR="001A531C" w:rsidRPr="00717678" w:rsidRDefault="001A531C" w:rsidP="008E1D4E">
      <w:pPr>
        <w:ind w:firstLine="0"/>
        <w:rPr>
          <w:sz w:val="18"/>
          <w:szCs w:val="18"/>
        </w:rPr>
      </w:pPr>
    </w:p>
    <w:p w14:paraId="22DEA191" w14:textId="77777777" w:rsidR="001A531C" w:rsidRPr="00717678" w:rsidRDefault="001A531C" w:rsidP="0034692A">
      <w:r w:rsidRPr="00717678">
        <w:t>Tiek prognozēts, ka līdz ar 100 </w:t>
      </w:r>
      <w:r w:rsidR="0029766B" w:rsidRPr="00717678">
        <w:t>tūkst.</w:t>
      </w:r>
      <w:r w:rsidRPr="00717678">
        <w:t xml:space="preserve"> t/gadā pārstrādes jaudas uzstādīšanu poligonā</w:t>
      </w:r>
      <w:r w:rsidR="00A317E9" w:rsidRPr="00717678">
        <w:t xml:space="preserve"> “Getliņi”</w:t>
      </w:r>
      <w:r w:rsidRPr="00717678">
        <w:t>, ievērojami palielināsies arī pārstrādāto un reģenerēto BNA daudzums, tomēr šī jauda nespēs nodrošināt visu savākto BNA pārstrādi. Apglabāto BNA daudzuma īpatsvars prognozētajā periodā veidos aptuveni 12-14% no radītā daudzuma jeb līdz 80</w:t>
      </w:r>
      <w:r w:rsidR="0029766B" w:rsidRPr="00717678">
        <w:t xml:space="preserve"> tūkst.</w:t>
      </w:r>
      <w:r w:rsidRPr="00717678">
        <w:t xml:space="preserve"> t</w:t>
      </w:r>
      <w:r w:rsidR="0029766B" w:rsidRPr="00717678">
        <w:t>/</w:t>
      </w:r>
      <w:r w:rsidRPr="00717678">
        <w:t>gadā, ar tendenci samazināties.</w:t>
      </w:r>
    </w:p>
    <w:p w14:paraId="51E908D3" w14:textId="77777777" w:rsidR="001A531C" w:rsidRPr="00717678" w:rsidRDefault="0029766B" w:rsidP="008E1D4E">
      <w:r w:rsidRPr="00717678">
        <w:t xml:space="preserve">Vērtējot </w:t>
      </w:r>
      <w:r w:rsidR="001A531C" w:rsidRPr="00717678">
        <w:t>2004. līdz 2018.gadā radīto bīstamo atkritumu daudzumu un īpatsvaru kopējā radīto atkritumu apjomā, Latvijai vidēji ir tāds pats īpatsvars 4,1% kā ES valstīs (sk.3.5.tab.).</w:t>
      </w:r>
      <w:bookmarkStart w:id="120" w:name="_Ref51248470"/>
    </w:p>
    <w:p w14:paraId="740455A0" w14:textId="77777777" w:rsidR="00232AE4" w:rsidRPr="00717678" w:rsidRDefault="00232AE4">
      <w:pPr>
        <w:ind w:firstLine="0"/>
        <w:jc w:val="left"/>
        <w:rPr>
          <w:rFonts w:eastAsia="Times New Roman"/>
          <w:spacing w:val="15"/>
          <w:szCs w:val="24"/>
        </w:rPr>
      </w:pPr>
      <w:r w:rsidRPr="00717678">
        <w:br w:type="page"/>
      </w:r>
    </w:p>
    <w:p w14:paraId="6555C632" w14:textId="77777777" w:rsidR="00CF280F" w:rsidRPr="00717678" w:rsidRDefault="001A531C" w:rsidP="007B4B64">
      <w:pPr>
        <w:pStyle w:val="Subtitle"/>
      </w:pPr>
      <w:r w:rsidRPr="00717678">
        <w:lastRenderedPageBreak/>
        <w:t>3.5.tabula</w:t>
      </w:r>
    </w:p>
    <w:p w14:paraId="26A15BBC" w14:textId="77777777" w:rsidR="001A531C" w:rsidRPr="00717678" w:rsidRDefault="001A531C" w:rsidP="007B4B64">
      <w:pPr>
        <w:pStyle w:val="Subtitle"/>
      </w:pPr>
      <w:r w:rsidRPr="00717678">
        <w:t xml:space="preserve"> </w:t>
      </w:r>
      <w:bookmarkEnd w:id="120"/>
    </w:p>
    <w:p w14:paraId="17490089" w14:textId="77777777" w:rsidR="001D2437" w:rsidRPr="00717678" w:rsidRDefault="001A531C" w:rsidP="008E1D4E">
      <w:pPr>
        <w:pStyle w:val="Tabulasnosaukums1"/>
        <w:rPr>
          <w:color w:val="auto"/>
        </w:rPr>
      </w:pPr>
      <w:r w:rsidRPr="00717678">
        <w:rPr>
          <w:color w:val="auto"/>
        </w:rPr>
        <w:t>Radītais bīstamo atkritumu daudzums kopējā atkritumu apjomā ES 28 un Latvij</w:t>
      </w:r>
      <w:r w:rsidR="00FA4131" w:rsidRPr="00717678">
        <w:rPr>
          <w:color w:val="auto"/>
        </w:rPr>
        <w:t xml:space="preserve">ā </w:t>
      </w:r>
    </w:p>
    <w:p w14:paraId="66A634F3" w14:textId="77777777" w:rsidR="00873841" w:rsidRPr="00717678" w:rsidRDefault="001A531C" w:rsidP="008E1D4E">
      <w:pPr>
        <w:pStyle w:val="Tabulasnosaukums1"/>
        <w:rPr>
          <w:color w:val="auto"/>
        </w:rPr>
      </w:pPr>
      <w:r w:rsidRPr="00717678">
        <w:rPr>
          <w:color w:val="auto"/>
        </w:rPr>
        <w:t>2004. -2018.gad</w:t>
      </w:r>
      <w:r w:rsidR="001D2437" w:rsidRPr="00717678">
        <w:rPr>
          <w:color w:val="auto"/>
        </w:rPr>
        <w:t>ā</w:t>
      </w:r>
      <w:r w:rsidRPr="00717678">
        <w:rPr>
          <w:bCs/>
          <w:color w:val="auto"/>
          <w:szCs w:val="24"/>
          <w:vertAlign w:val="superscript"/>
        </w:rPr>
        <w:footnoteReference w:id="106"/>
      </w:r>
      <w:r w:rsidR="001D2437" w:rsidRPr="00717678">
        <w:rPr>
          <w:color w:val="auto"/>
        </w:rPr>
        <w:t xml:space="preserve">, t </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275"/>
        <w:gridCol w:w="1134"/>
        <w:gridCol w:w="1276"/>
        <w:gridCol w:w="1276"/>
        <w:gridCol w:w="963"/>
        <w:gridCol w:w="851"/>
      </w:tblGrid>
      <w:tr w:rsidR="00717678" w:rsidRPr="00717678" w14:paraId="5B1DF46C" w14:textId="77777777" w:rsidTr="001D2437">
        <w:trPr>
          <w:trHeight w:val="225"/>
        </w:trPr>
        <w:tc>
          <w:tcPr>
            <w:tcW w:w="851" w:type="dxa"/>
            <w:vMerge w:val="restart"/>
            <w:shd w:val="clear" w:color="auto" w:fill="E2EFD9"/>
            <w:textDirection w:val="btLr"/>
          </w:tcPr>
          <w:p w14:paraId="114A3C6D" w14:textId="77777777" w:rsidR="009D33D4" w:rsidRPr="00717678" w:rsidRDefault="009D33D4" w:rsidP="009D33D4">
            <w:pPr>
              <w:ind w:left="113" w:right="113"/>
              <w:rPr>
                <w:b/>
                <w:bCs/>
                <w:sz w:val="20"/>
                <w:szCs w:val="20"/>
                <w:lang w:eastAsia="en-GB"/>
              </w:rPr>
            </w:pPr>
            <w:r w:rsidRPr="00717678">
              <w:rPr>
                <w:b/>
                <w:bCs/>
                <w:sz w:val="20"/>
                <w:szCs w:val="20"/>
                <w:lang w:eastAsia="en-GB"/>
              </w:rPr>
              <w:t>Gads</w:t>
            </w:r>
          </w:p>
        </w:tc>
        <w:tc>
          <w:tcPr>
            <w:tcW w:w="3685" w:type="dxa"/>
            <w:gridSpan w:val="3"/>
            <w:shd w:val="clear" w:color="auto" w:fill="E2EFD9"/>
            <w:vAlign w:val="center"/>
            <w:hideMark/>
          </w:tcPr>
          <w:p w14:paraId="67FCD585" w14:textId="77777777" w:rsidR="009D33D4" w:rsidRPr="00717678" w:rsidRDefault="009D33D4" w:rsidP="00592844">
            <w:pPr>
              <w:ind w:firstLine="0"/>
              <w:jc w:val="center"/>
              <w:rPr>
                <w:b/>
                <w:sz w:val="20"/>
                <w:lang w:eastAsia="en-GB"/>
              </w:rPr>
            </w:pPr>
            <w:r w:rsidRPr="00717678">
              <w:rPr>
                <w:b/>
                <w:sz w:val="20"/>
                <w:lang w:eastAsia="en-GB"/>
              </w:rPr>
              <w:t xml:space="preserve">ES - 28 valstis </w:t>
            </w:r>
          </w:p>
          <w:p w14:paraId="69984ACC" w14:textId="77777777" w:rsidR="009D33D4" w:rsidRPr="00717678" w:rsidRDefault="009D33D4" w:rsidP="00592844">
            <w:pPr>
              <w:ind w:firstLine="0"/>
              <w:jc w:val="center"/>
              <w:rPr>
                <w:b/>
                <w:sz w:val="20"/>
                <w:lang w:eastAsia="en-GB"/>
              </w:rPr>
            </w:pPr>
          </w:p>
        </w:tc>
        <w:tc>
          <w:tcPr>
            <w:tcW w:w="4366" w:type="dxa"/>
            <w:gridSpan w:val="4"/>
            <w:shd w:val="clear" w:color="auto" w:fill="E2EFD9"/>
            <w:vAlign w:val="center"/>
            <w:hideMark/>
          </w:tcPr>
          <w:p w14:paraId="127A5B24" w14:textId="77777777" w:rsidR="009D33D4" w:rsidRPr="00717678" w:rsidRDefault="009D33D4" w:rsidP="00592844">
            <w:pPr>
              <w:ind w:firstLine="0"/>
              <w:jc w:val="center"/>
              <w:rPr>
                <w:b/>
                <w:sz w:val="20"/>
                <w:lang w:eastAsia="en-GB"/>
              </w:rPr>
            </w:pPr>
            <w:r w:rsidRPr="00717678">
              <w:rPr>
                <w:b/>
                <w:sz w:val="20"/>
                <w:lang w:eastAsia="en-GB"/>
              </w:rPr>
              <w:t>Latvija</w:t>
            </w:r>
          </w:p>
          <w:p w14:paraId="7B071E2F" w14:textId="77777777" w:rsidR="009D33D4" w:rsidRPr="00717678" w:rsidRDefault="009D33D4" w:rsidP="00592844">
            <w:pPr>
              <w:ind w:firstLine="0"/>
              <w:jc w:val="center"/>
              <w:rPr>
                <w:b/>
                <w:sz w:val="20"/>
                <w:lang w:eastAsia="en-GB"/>
              </w:rPr>
            </w:pPr>
          </w:p>
        </w:tc>
      </w:tr>
      <w:tr w:rsidR="00717678" w:rsidRPr="00717678" w14:paraId="581F0104" w14:textId="77777777" w:rsidTr="001D2437">
        <w:trPr>
          <w:trHeight w:val="2909"/>
        </w:trPr>
        <w:tc>
          <w:tcPr>
            <w:tcW w:w="851" w:type="dxa"/>
            <w:vMerge/>
            <w:shd w:val="clear" w:color="auto" w:fill="E2EFD9"/>
            <w:textDirection w:val="btLr"/>
          </w:tcPr>
          <w:p w14:paraId="2736BD1C" w14:textId="77777777" w:rsidR="009D33D4" w:rsidRPr="00717678" w:rsidRDefault="009D33D4" w:rsidP="00592844">
            <w:pPr>
              <w:ind w:left="113" w:firstLine="0"/>
              <w:jc w:val="center"/>
              <w:rPr>
                <w:b/>
                <w:bCs/>
                <w:sz w:val="20"/>
                <w:szCs w:val="20"/>
                <w:lang w:eastAsia="en-GB"/>
              </w:rPr>
            </w:pPr>
          </w:p>
        </w:tc>
        <w:tc>
          <w:tcPr>
            <w:tcW w:w="1276" w:type="dxa"/>
            <w:shd w:val="clear" w:color="auto" w:fill="E2EFD9"/>
            <w:textDirection w:val="btLr"/>
            <w:vAlign w:val="center"/>
            <w:hideMark/>
          </w:tcPr>
          <w:p w14:paraId="7A01A7E5" w14:textId="77777777" w:rsidR="009D33D4" w:rsidRPr="00717678" w:rsidRDefault="009D33D4" w:rsidP="00592844">
            <w:pPr>
              <w:ind w:left="113" w:firstLine="0"/>
              <w:jc w:val="center"/>
              <w:rPr>
                <w:b/>
                <w:bCs/>
                <w:sz w:val="20"/>
                <w:szCs w:val="20"/>
                <w:lang w:eastAsia="en-GB"/>
              </w:rPr>
            </w:pPr>
            <w:r w:rsidRPr="00717678">
              <w:rPr>
                <w:b/>
                <w:bCs/>
                <w:sz w:val="20"/>
                <w:szCs w:val="20"/>
                <w:lang w:eastAsia="en-GB"/>
              </w:rPr>
              <w:t>Kopējais atkritumu daudzums, tūkst. t</w:t>
            </w:r>
          </w:p>
        </w:tc>
        <w:tc>
          <w:tcPr>
            <w:tcW w:w="1275" w:type="dxa"/>
            <w:shd w:val="clear" w:color="auto" w:fill="E2EFD9"/>
            <w:textDirection w:val="btLr"/>
            <w:vAlign w:val="center"/>
            <w:hideMark/>
          </w:tcPr>
          <w:p w14:paraId="2C92FC65" w14:textId="77777777" w:rsidR="009D33D4" w:rsidRPr="00717678" w:rsidRDefault="009D33D4" w:rsidP="00592844">
            <w:pPr>
              <w:ind w:left="113" w:firstLine="0"/>
              <w:jc w:val="center"/>
              <w:rPr>
                <w:b/>
                <w:bCs/>
                <w:sz w:val="20"/>
                <w:szCs w:val="20"/>
                <w:lang w:eastAsia="en-GB"/>
              </w:rPr>
            </w:pPr>
            <w:r w:rsidRPr="00717678">
              <w:rPr>
                <w:b/>
                <w:bCs/>
                <w:sz w:val="20"/>
                <w:szCs w:val="20"/>
                <w:lang w:eastAsia="en-GB"/>
              </w:rPr>
              <w:t>t.sk. bīstamie atkritumi, tūkst. t</w:t>
            </w:r>
          </w:p>
        </w:tc>
        <w:tc>
          <w:tcPr>
            <w:tcW w:w="1134" w:type="dxa"/>
            <w:shd w:val="clear" w:color="auto" w:fill="E2EFD9"/>
            <w:textDirection w:val="btLr"/>
            <w:vAlign w:val="center"/>
            <w:hideMark/>
          </w:tcPr>
          <w:p w14:paraId="1DE98071" w14:textId="77777777" w:rsidR="009D33D4" w:rsidRPr="00717678" w:rsidRDefault="009D33D4" w:rsidP="00592844">
            <w:pPr>
              <w:ind w:left="113" w:firstLine="0"/>
              <w:jc w:val="center"/>
              <w:rPr>
                <w:b/>
                <w:bCs/>
                <w:sz w:val="20"/>
                <w:szCs w:val="20"/>
                <w:lang w:eastAsia="en-GB"/>
              </w:rPr>
            </w:pPr>
            <w:r w:rsidRPr="00717678">
              <w:rPr>
                <w:b/>
                <w:bCs/>
                <w:sz w:val="20"/>
                <w:szCs w:val="20"/>
                <w:lang w:eastAsia="en-GB"/>
              </w:rPr>
              <w:t>bīstamo atkritumu īpatsvars kopējā apjomā,%</w:t>
            </w:r>
          </w:p>
        </w:tc>
        <w:tc>
          <w:tcPr>
            <w:tcW w:w="1276" w:type="dxa"/>
            <w:shd w:val="clear" w:color="auto" w:fill="E2EFD9"/>
            <w:textDirection w:val="btLr"/>
            <w:vAlign w:val="center"/>
            <w:hideMark/>
          </w:tcPr>
          <w:p w14:paraId="21F1290C" w14:textId="77777777" w:rsidR="009D33D4" w:rsidRPr="00717678" w:rsidRDefault="009D33D4" w:rsidP="00592844">
            <w:pPr>
              <w:ind w:left="113" w:firstLine="0"/>
              <w:jc w:val="center"/>
              <w:rPr>
                <w:b/>
                <w:bCs/>
                <w:sz w:val="20"/>
                <w:szCs w:val="20"/>
                <w:lang w:eastAsia="en-GB"/>
              </w:rPr>
            </w:pPr>
            <w:r w:rsidRPr="00717678">
              <w:rPr>
                <w:b/>
                <w:bCs/>
                <w:sz w:val="20"/>
                <w:szCs w:val="20"/>
                <w:lang w:eastAsia="en-GB"/>
              </w:rPr>
              <w:t>Kopējais atkritumu apjoms, t</w:t>
            </w:r>
          </w:p>
        </w:tc>
        <w:tc>
          <w:tcPr>
            <w:tcW w:w="1276" w:type="dxa"/>
            <w:shd w:val="clear" w:color="auto" w:fill="E2EFD9"/>
            <w:textDirection w:val="btLr"/>
            <w:vAlign w:val="center"/>
            <w:hideMark/>
          </w:tcPr>
          <w:p w14:paraId="3BC07B77" w14:textId="77777777" w:rsidR="009D33D4" w:rsidRPr="00717678" w:rsidRDefault="009D33D4" w:rsidP="00592844">
            <w:pPr>
              <w:ind w:left="113" w:firstLine="0"/>
              <w:jc w:val="center"/>
              <w:rPr>
                <w:b/>
                <w:bCs/>
                <w:sz w:val="20"/>
                <w:szCs w:val="20"/>
                <w:lang w:eastAsia="en-GB"/>
              </w:rPr>
            </w:pPr>
            <w:r w:rsidRPr="00717678">
              <w:rPr>
                <w:b/>
                <w:bCs/>
                <w:sz w:val="20"/>
                <w:szCs w:val="20"/>
                <w:lang w:eastAsia="en-GB"/>
              </w:rPr>
              <w:t>t.sk. bīstamie atkritumi, t</w:t>
            </w:r>
          </w:p>
        </w:tc>
        <w:tc>
          <w:tcPr>
            <w:tcW w:w="963" w:type="dxa"/>
            <w:shd w:val="clear" w:color="auto" w:fill="E2EFD9"/>
            <w:textDirection w:val="btLr"/>
            <w:vAlign w:val="center"/>
            <w:hideMark/>
          </w:tcPr>
          <w:p w14:paraId="624D505B" w14:textId="77777777" w:rsidR="009D33D4" w:rsidRPr="00717678" w:rsidRDefault="009D33D4" w:rsidP="00592844">
            <w:pPr>
              <w:ind w:left="113" w:firstLine="0"/>
              <w:jc w:val="center"/>
              <w:rPr>
                <w:b/>
                <w:bCs/>
                <w:sz w:val="18"/>
                <w:szCs w:val="18"/>
                <w:lang w:eastAsia="en-GB"/>
              </w:rPr>
            </w:pPr>
            <w:r w:rsidRPr="00717678">
              <w:rPr>
                <w:b/>
                <w:bCs/>
                <w:sz w:val="18"/>
                <w:szCs w:val="18"/>
                <w:lang w:eastAsia="en-GB"/>
              </w:rPr>
              <w:t>bīstamo atkritumu īpatsvars kopējā apjomā,%</w:t>
            </w:r>
          </w:p>
        </w:tc>
        <w:tc>
          <w:tcPr>
            <w:tcW w:w="851" w:type="dxa"/>
            <w:shd w:val="clear" w:color="auto" w:fill="E2EFD9"/>
            <w:textDirection w:val="btLr"/>
            <w:vAlign w:val="center"/>
            <w:hideMark/>
          </w:tcPr>
          <w:p w14:paraId="4B10A1E1" w14:textId="77777777" w:rsidR="009D33D4" w:rsidRPr="00717678" w:rsidRDefault="009D33D4" w:rsidP="00592844">
            <w:pPr>
              <w:ind w:left="113" w:right="113" w:firstLine="0"/>
              <w:jc w:val="center"/>
              <w:rPr>
                <w:b/>
                <w:bCs/>
                <w:sz w:val="18"/>
                <w:szCs w:val="18"/>
                <w:lang w:eastAsia="en-GB"/>
              </w:rPr>
            </w:pPr>
            <w:r w:rsidRPr="00717678">
              <w:rPr>
                <w:b/>
                <w:bCs/>
                <w:sz w:val="18"/>
                <w:szCs w:val="18"/>
                <w:lang w:eastAsia="en-GB"/>
              </w:rPr>
              <w:t>% izmaiņas pret iepriekšējo periodu</w:t>
            </w:r>
          </w:p>
        </w:tc>
      </w:tr>
      <w:tr w:rsidR="00717678" w:rsidRPr="00717678" w14:paraId="5C294F93" w14:textId="77777777" w:rsidTr="001D2437">
        <w:trPr>
          <w:trHeight w:val="281"/>
        </w:trPr>
        <w:tc>
          <w:tcPr>
            <w:tcW w:w="851" w:type="dxa"/>
            <w:vAlign w:val="center"/>
          </w:tcPr>
          <w:p w14:paraId="3876CCD9" w14:textId="77777777" w:rsidR="0029766B" w:rsidRPr="00717678" w:rsidRDefault="0029766B" w:rsidP="0029766B">
            <w:pPr>
              <w:ind w:firstLine="0"/>
              <w:jc w:val="center"/>
              <w:rPr>
                <w:sz w:val="20"/>
                <w:szCs w:val="20"/>
                <w:lang w:eastAsia="en-GB"/>
              </w:rPr>
            </w:pPr>
            <w:r w:rsidRPr="00717678">
              <w:rPr>
                <w:sz w:val="20"/>
                <w:szCs w:val="20"/>
                <w:lang w:eastAsia="en-GB"/>
              </w:rPr>
              <w:t>2004</w:t>
            </w:r>
          </w:p>
        </w:tc>
        <w:tc>
          <w:tcPr>
            <w:tcW w:w="1276" w:type="dxa"/>
            <w:noWrap/>
            <w:vAlign w:val="center"/>
            <w:hideMark/>
          </w:tcPr>
          <w:p w14:paraId="409D64DE" w14:textId="77777777" w:rsidR="0029766B" w:rsidRPr="00717678" w:rsidRDefault="0029766B" w:rsidP="0029766B">
            <w:pPr>
              <w:ind w:firstLine="0"/>
              <w:jc w:val="center"/>
              <w:rPr>
                <w:sz w:val="20"/>
                <w:szCs w:val="20"/>
                <w:lang w:eastAsia="en-GB"/>
              </w:rPr>
            </w:pPr>
            <w:r w:rsidRPr="00717678">
              <w:rPr>
                <w:sz w:val="20"/>
                <w:szCs w:val="20"/>
                <w:lang w:eastAsia="en-GB"/>
              </w:rPr>
              <w:t>2 547 590</w:t>
            </w:r>
          </w:p>
        </w:tc>
        <w:tc>
          <w:tcPr>
            <w:tcW w:w="1275" w:type="dxa"/>
            <w:noWrap/>
            <w:vAlign w:val="center"/>
            <w:hideMark/>
          </w:tcPr>
          <w:p w14:paraId="71336FCA" w14:textId="77777777" w:rsidR="0029766B" w:rsidRPr="00717678" w:rsidRDefault="0029766B" w:rsidP="0029766B">
            <w:pPr>
              <w:ind w:firstLine="0"/>
              <w:jc w:val="center"/>
              <w:rPr>
                <w:sz w:val="20"/>
                <w:szCs w:val="20"/>
                <w:lang w:eastAsia="en-GB"/>
              </w:rPr>
            </w:pPr>
            <w:r w:rsidRPr="00717678">
              <w:rPr>
                <w:sz w:val="20"/>
                <w:szCs w:val="20"/>
                <w:lang w:eastAsia="en-GB"/>
              </w:rPr>
              <w:t>88 730</w:t>
            </w:r>
          </w:p>
        </w:tc>
        <w:tc>
          <w:tcPr>
            <w:tcW w:w="1134" w:type="dxa"/>
            <w:noWrap/>
            <w:vAlign w:val="center"/>
            <w:hideMark/>
          </w:tcPr>
          <w:p w14:paraId="5D547BBC" w14:textId="77777777" w:rsidR="0029766B" w:rsidRPr="00717678" w:rsidRDefault="0029766B" w:rsidP="0029766B">
            <w:pPr>
              <w:ind w:firstLine="0"/>
              <w:jc w:val="center"/>
              <w:rPr>
                <w:sz w:val="20"/>
                <w:szCs w:val="20"/>
                <w:lang w:eastAsia="en-GB"/>
              </w:rPr>
            </w:pPr>
            <w:r w:rsidRPr="00717678">
              <w:rPr>
                <w:sz w:val="20"/>
                <w:szCs w:val="20"/>
                <w:lang w:eastAsia="en-GB"/>
              </w:rPr>
              <w:t>3,5%</w:t>
            </w:r>
          </w:p>
        </w:tc>
        <w:tc>
          <w:tcPr>
            <w:tcW w:w="1276" w:type="dxa"/>
            <w:noWrap/>
            <w:vAlign w:val="center"/>
            <w:hideMark/>
          </w:tcPr>
          <w:p w14:paraId="0D1BD61C" w14:textId="77777777" w:rsidR="0029766B" w:rsidRPr="00717678" w:rsidRDefault="0029766B" w:rsidP="0029766B">
            <w:pPr>
              <w:ind w:firstLine="0"/>
              <w:jc w:val="center"/>
              <w:rPr>
                <w:sz w:val="20"/>
                <w:szCs w:val="20"/>
                <w:lang w:eastAsia="en-GB"/>
              </w:rPr>
            </w:pPr>
            <w:r w:rsidRPr="00717678">
              <w:rPr>
                <w:sz w:val="20"/>
                <w:szCs w:val="20"/>
                <w:lang w:eastAsia="en-GB"/>
              </w:rPr>
              <w:t>1 257 225</w:t>
            </w:r>
          </w:p>
        </w:tc>
        <w:tc>
          <w:tcPr>
            <w:tcW w:w="1276" w:type="dxa"/>
            <w:noWrap/>
            <w:vAlign w:val="center"/>
            <w:hideMark/>
          </w:tcPr>
          <w:p w14:paraId="7FF1987B" w14:textId="77777777" w:rsidR="0029766B" w:rsidRPr="00717678" w:rsidRDefault="0029766B" w:rsidP="0029766B">
            <w:pPr>
              <w:ind w:firstLine="0"/>
              <w:jc w:val="center"/>
              <w:rPr>
                <w:sz w:val="20"/>
                <w:szCs w:val="20"/>
                <w:lang w:eastAsia="en-GB"/>
              </w:rPr>
            </w:pPr>
            <w:r w:rsidRPr="00717678">
              <w:rPr>
                <w:sz w:val="20"/>
                <w:szCs w:val="20"/>
                <w:lang w:eastAsia="en-GB"/>
              </w:rPr>
              <w:t>16 955</w:t>
            </w:r>
          </w:p>
        </w:tc>
        <w:tc>
          <w:tcPr>
            <w:tcW w:w="963" w:type="dxa"/>
            <w:noWrap/>
            <w:vAlign w:val="center"/>
            <w:hideMark/>
          </w:tcPr>
          <w:p w14:paraId="72739C3E" w14:textId="77777777" w:rsidR="0029766B" w:rsidRPr="00717678" w:rsidRDefault="0029766B" w:rsidP="0029766B">
            <w:pPr>
              <w:ind w:firstLine="0"/>
              <w:jc w:val="center"/>
              <w:rPr>
                <w:sz w:val="20"/>
                <w:szCs w:val="20"/>
                <w:lang w:eastAsia="en-GB"/>
              </w:rPr>
            </w:pPr>
            <w:r w:rsidRPr="00717678">
              <w:rPr>
                <w:sz w:val="20"/>
                <w:szCs w:val="20"/>
                <w:lang w:eastAsia="en-GB"/>
              </w:rPr>
              <w:t>1,3%</w:t>
            </w:r>
          </w:p>
        </w:tc>
        <w:tc>
          <w:tcPr>
            <w:tcW w:w="851" w:type="dxa"/>
            <w:noWrap/>
            <w:vAlign w:val="center"/>
            <w:hideMark/>
          </w:tcPr>
          <w:p w14:paraId="583DF693" w14:textId="77777777" w:rsidR="0029766B" w:rsidRPr="00717678" w:rsidRDefault="0029766B" w:rsidP="0029766B">
            <w:pPr>
              <w:ind w:firstLine="0"/>
              <w:jc w:val="center"/>
              <w:rPr>
                <w:sz w:val="20"/>
                <w:szCs w:val="20"/>
                <w:lang w:eastAsia="en-GB"/>
              </w:rPr>
            </w:pPr>
          </w:p>
        </w:tc>
      </w:tr>
      <w:tr w:rsidR="00717678" w:rsidRPr="00717678" w14:paraId="408A4BCF" w14:textId="77777777" w:rsidTr="001D2437">
        <w:trPr>
          <w:trHeight w:val="281"/>
        </w:trPr>
        <w:tc>
          <w:tcPr>
            <w:tcW w:w="851" w:type="dxa"/>
            <w:vAlign w:val="center"/>
          </w:tcPr>
          <w:p w14:paraId="37DEA301" w14:textId="77777777" w:rsidR="0029766B" w:rsidRPr="00717678" w:rsidRDefault="0029766B" w:rsidP="0029766B">
            <w:pPr>
              <w:ind w:firstLine="0"/>
              <w:jc w:val="center"/>
              <w:rPr>
                <w:sz w:val="20"/>
                <w:szCs w:val="20"/>
                <w:lang w:eastAsia="en-GB"/>
              </w:rPr>
            </w:pPr>
            <w:r w:rsidRPr="00717678">
              <w:rPr>
                <w:sz w:val="20"/>
                <w:szCs w:val="20"/>
                <w:lang w:eastAsia="en-GB"/>
              </w:rPr>
              <w:t>2006</w:t>
            </w:r>
          </w:p>
        </w:tc>
        <w:tc>
          <w:tcPr>
            <w:tcW w:w="1276" w:type="dxa"/>
            <w:noWrap/>
            <w:vAlign w:val="center"/>
            <w:hideMark/>
          </w:tcPr>
          <w:p w14:paraId="732026B7" w14:textId="77777777" w:rsidR="0029766B" w:rsidRPr="00717678" w:rsidRDefault="0029766B" w:rsidP="0029766B">
            <w:pPr>
              <w:ind w:firstLine="0"/>
              <w:jc w:val="center"/>
              <w:rPr>
                <w:sz w:val="20"/>
                <w:szCs w:val="20"/>
                <w:lang w:eastAsia="en-GB"/>
              </w:rPr>
            </w:pPr>
            <w:r w:rsidRPr="00717678">
              <w:rPr>
                <w:sz w:val="20"/>
                <w:szCs w:val="20"/>
                <w:lang w:eastAsia="en-GB"/>
              </w:rPr>
              <w:t>2 567 270</w:t>
            </w:r>
          </w:p>
        </w:tc>
        <w:tc>
          <w:tcPr>
            <w:tcW w:w="1275" w:type="dxa"/>
            <w:noWrap/>
            <w:vAlign w:val="center"/>
            <w:hideMark/>
          </w:tcPr>
          <w:p w14:paraId="337A3404" w14:textId="77777777" w:rsidR="0029766B" w:rsidRPr="00717678" w:rsidRDefault="0029766B" w:rsidP="0029766B">
            <w:pPr>
              <w:ind w:firstLine="0"/>
              <w:jc w:val="center"/>
              <w:rPr>
                <w:sz w:val="20"/>
                <w:szCs w:val="20"/>
                <w:lang w:eastAsia="en-GB"/>
              </w:rPr>
            </w:pPr>
            <w:r w:rsidRPr="00717678">
              <w:rPr>
                <w:sz w:val="20"/>
                <w:szCs w:val="20"/>
                <w:lang w:eastAsia="en-GB"/>
              </w:rPr>
              <w:t>101 550</w:t>
            </w:r>
          </w:p>
        </w:tc>
        <w:tc>
          <w:tcPr>
            <w:tcW w:w="1134" w:type="dxa"/>
            <w:noWrap/>
            <w:vAlign w:val="center"/>
            <w:hideMark/>
          </w:tcPr>
          <w:p w14:paraId="722A48E7" w14:textId="77777777" w:rsidR="0029766B" w:rsidRPr="00717678" w:rsidRDefault="0029766B" w:rsidP="0029766B">
            <w:pPr>
              <w:ind w:firstLine="0"/>
              <w:jc w:val="center"/>
              <w:rPr>
                <w:sz w:val="20"/>
                <w:szCs w:val="20"/>
                <w:lang w:eastAsia="en-GB"/>
              </w:rPr>
            </w:pPr>
            <w:r w:rsidRPr="00717678">
              <w:rPr>
                <w:sz w:val="20"/>
                <w:szCs w:val="20"/>
                <w:lang w:eastAsia="en-GB"/>
              </w:rPr>
              <w:t>4,0%</w:t>
            </w:r>
          </w:p>
        </w:tc>
        <w:tc>
          <w:tcPr>
            <w:tcW w:w="1276" w:type="dxa"/>
            <w:noWrap/>
            <w:vAlign w:val="center"/>
            <w:hideMark/>
          </w:tcPr>
          <w:p w14:paraId="5B3BC2BF" w14:textId="77777777" w:rsidR="0029766B" w:rsidRPr="00717678" w:rsidRDefault="0029766B" w:rsidP="0029766B">
            <w:pPr>
              <w:ind w:firstLine="0"/>
              <w:jc w:val="center"/>
              <w:rPr>
                <w:sz w:val="20"/>
                <w:szCs w:val="20"/>
                <w:lang w:eastAsia="en-GB"/>
              </w:rPr>
            </w:pPr>
            <w:r w:rsidRPr="00717678">
              <w:rPr>
                <w:sz w:val="20"/>
                <w:szCs w:val="20"/>
                <w:lang w:eastAsia="en-GB"/>
              </w:rPr>
              <w:t>1 858 551</w:t>
            </w:r>
          </w:p>
        </w:tc>
        <w:tc>
          <w:tcPr>
            <w:tcW w:w="1276" w:type="dxa"/>
            <w:noWrap/>
            <w:vAlign w:val="center"/>
            <w:hideMark/>
          </w:tcPr>
          <w:p w14:paraId="1EAB0AE8" w14:textId="77777777" w:rsidR="0029766B" w:rsidRPr="00717678" w:rsidRDefault="0029766B" w:rsidP="0029766B">
            <w:pPr>
              <w:ind w:firstLine="0"/>
              <w:jc w:val="center"/>
              <w:rPr>
                <w:sz w:val="20"/>
                <w:szCs w:val="20"/>
                <w:lang w:eastAsia="en-GB"/>
              </w:rPr>
            </w:pPr>
            <w:r w:rsidRPr="00717678">
              <w:rPr>
                <w:sz w:val="20"/>
                <w:szCs w:val="20"/>
                <w:lang w:eastAsia="en-GB"/>
              </w:rPr>
              <w:t>65 333</w:t>
            </w:r>
          </w:p>
        </w:tc>
        <w:tc>
          <w:tcPr>
            <w:tcW w:w="963" w:type="dxa"/>
            <w:noWrap/>
            <w:vAlign w:val="center"/>
            <w:hideMark/>
          </w:tcPr>
          <w:p w14:paraId="22CE20E1" w14:textId="77777777" w:rsidR="0029766B" w:rsidRPr="00717678" w:rsidRDefault="0029766B" w:rsidP="0029766B">
            <w:pPr>
              <w:ind w:firstLine="0"/>
              <w:jc w:val="center"/>
              <w:rPr>
                <w:sz w:val="20"/>
                <w:szCs w:val="20"/>
                <w:lang w:eastAsia="en-GB"/>
              </w:rPr>
            </w:pPr>
            <w:r w:rsidRPr="00717678">
              <w:rPr>
                <w:sz w:val="20"/>
                <w:szCs w:val="20"/>
                <w:lang w:eastAsia="en-GB"/>
              </w:rPr>
              <w:t>3,5%</w:t>
            </w:r>
          </w:p>
        </w:tc>
        <w:tc>
          <w:tcPr>
            <w:tcW w:w="851" w:type="dxa"/>
            <w:noWrap/>
            <w:vAlign w:val="center"/>
            <w:hideMark/>
          </w:tcPr>
          <w:p w14:paraId="58D00CDC" w14:textId="77777777" w:rsidR="0029766B" w:rsidRPr="00717678" w:rsidRDefault="0029766B" w:rsidP="0029766B">
            <w:pPr>
              <w:ind w:firstLine="0"/>
              <w:jc w:val="center"/>
              <w:rPr>
                <w:sz w:val="20"/>
                <w:szCs w:val="20"/>
                <w:lang w:eastAsia="en-GB"/>
              </w:rPr>
            </w:pPr>
            <w:r w:rsidRPr="00717678">
              <w:rPr>
                <w:sz w:val="20"/>
                <w:szCs w:val="20"/>
                <w:lang w:eastAsia="en-GB"/>
              </w:rPr>
              <w:t>2,2%</w:t>
            </w:r>
          </w:p>
        </w:tc>
      </w:tr>
      <w:tr w:rsidR="00717678" w:rsidRPr="00717678" w14:paraId="1CAEBF88" w14:textId="77777777" w:rsidTr="001D2437">
        <w:trPr>
          <w:trHeight w:val="281"/>
        </w:trPr>
        <w:tc>
          <w:tcPr>
            <w:tcW w:w="851" w:type="dxa"/>
            <w:vAlign w:val="center"/>
          </w:tcPr>
          <w:p w14:paraId="148B0FA8" w14:textId="77777777" w:rsidR="0029766B" w:rsidRPr="00717678" w:rsidRDefault="0029766B" w:rsidP="0029766B">
            <w:pPr>
              <w:ind w:firstLine="0"/>
              <w:jc w:val="center"/>
              <w:rPr>
                <w:sz w:val="20"/>
                <w:szCs w:val="20"/>
                <w:lang w:eastAsia="en-GB"/>
              </w:rPr>
            </w:pPr>
            <w:r w:rsidRPr="00717678">
              <w:rPr>
                <w:sz w:val="20"/>
                <w:szCs w:val="20"/>
                <w:lang w:eastAsia="en-GB"/>
              </w:rPr>
              <w:t>2008</w:t>
            </w:r>
          </w:p>
        </w:tc>
        <w:tc>
          <w:tcPr>
            <w:tcW w:w="1276" w:type="dxa"/>
            <w:noWrap/>
            <w:vAlign w:val="center"/>
            <w:hideMark/>
          </w:tcPr>
          <w:p w14:paraId="35E45023" w14:textId="77777777" w:rsidR="0029766B" w:rsidRPr="00717678" w:rsidRDefault="0029766B" w:rsidP="0029766B">
            <w:pPr>
              <w:ind w:firstLine="0"/>
              <w:jc w:val="center"/>
              <w:rPr>
                <w:sz w:val="20"/>
                <w:szCs w:val="20"/>
                <w:lang w:eastAsia="en-GB"/>
              </w:rPr>
            </w:pPr>
            <w:r w:rsidRPr="00717678">
              <w:rPr>
                <w:sz w:val="20"/>
                <w:szCs w:val="20"/>
                <w:lang w:eastAsia="en-GB"/>
              </w:rPr>
              <w:t>2 427 000</w:t>
            </w:r>
          </w:p>
        </w:tc>
        <w:tc>
          <w:tcPr>
            <w:tcW w:w="1275" w:type="dxa"/>
            <w:noWrap/>
            <w:vAlign w:val="center"/>
            <w:hideMark/>
          </w:tcPr>
          <w:p w14:paraId="12E319B9" w14:textId="77777777" w:rsidR="0029766B" w:rsidRPr="00717678" w:rsidRDefault="0029766B" w:rsidP="0029766B">
            <w:pPr>
              <w:ind w:firstLine="0"/>
              <w:jc w:val="center"/>
              <w:rPr>
                <w:sz w:val="20"/>
                <w:szCs w:val="20"/>
                <w:lang w:eastAsia="en-GB"/>
              </w:rPr>
            </w:pPr>
            <w:r w:rsidRPr="00717678">
              <w:rPr>
                <w:sz w:val="20"/>
                <w:szCs w:val="20"/>
                <w:lang w:eastAsia="en-GB"/>
              </w:rPr>
              <w:t>95 060</w:t>
            </w:r>
          </w:p>
        </w:tc>
        <w:tc>
          <w:tcPr>
            <w:tcW w:w="1134" w:type="dxa"/>
            <w:noWrap/>
            <w:vAlign w:val="center"/>
            <w:hideMark/>
          </w:tcPr>
          <w:p w14:paraId="2D5E7ADE" w14:textId="77777777" w:rsidR="0029766B" w:rsidRPr="00717678" w:rsidRDefault="0029766B" w:rsidP="0029766B">
            <w:pPr>
              <w:ind w:firstLine="0"/>
              <w:jc w:val="center"/>
              <w:rPr>
                <w:sz w:val="20"/>
                <w:szCs w:val="20"/>
                <w:lang w:eastAsia="en-GB"/>
              </w:rPr>
            </w:pPr>
            <w:r w:rsidRPr="00717678">
              <w:rPr>
                <w:sz w:val="20"/>
                <w:szCs w:val="20"/>
                <w:lang w:eastAsia="en-GB"/>
              </w:rPr>
              <w:t>3,9%</w:t>
            </w:r>
          </w:p>
        </w:tc>
        <w:tc>
          <w:tcPr>
            <w:tcW w:w="1276" w:type="dxa"/>
            <w:noWrap/>
            <w:vAlign w:val="center"/>
            <w:hideMark/>
          </w:tcPr>
          <w:p w14:paraId="1C9C5404" w14:textId="77777777" w:rsidR="0029766B" w:rsidRPr="00717678" w:rsidRDefault="0029766B" w:rsidP="0029766B">
            <w:pPr>
              <w:ind w:firstLine="0"/>
              <w:jc w:val="center"/>
              <w:rPr>
                <w:sz w:val="20"/>
                <w:szCs w:val="20"/>
                <w:lang w:eastAsia="en-GB"/>
              </w:rPr>
            </w:pPr>
            <w:r w:rsidRPr="00717678">
              <w:rPr>
                <w:sz w:val="20"/>
                <w:szCs w:val="20"/>
                <w:lang w:eastAsia="en-GB"/>
              </w:rPr>
              <w:t>1 495 084</w:t>
            </w:r>
          </w:p>
        </w:tc>
        <w:tc>
          <w:tcPr>
            <w:tcW w:w="1276" w:type="dxa"/>
            <w:noWrap/>
            <w:vAlign w:val="center"/>
            <w:hideMark/>
          </w:tcPr>
          <w:p w14:paraId="344FEE3A" w14:textId="77777777" w:rsidR="0029766B" w:rsidRPr="00717678" w:rsidRDefault="0029766B" w:rsidP="0029766B">
            <w:pPr>
              <w:ind w:firstLine="0"/>
              <w:jc w:val="center"/>
              <w:rPr>
                <w:sz w:val="20"/>
                <w:szCs w:val="20"/>
                <w:lang w:eastAsia="en-GB"/>
              </w:rPr>
            </w:pPr>
            <w:r w:rsidRPr="00717678">
              <w:rPr>
                <w:sz w:val="20"/>
                <w:szCs w:val="20"/>
                <w:lang w:eastAsia="en-GB"/>
              </w:rPr>
              <w:t>67 462</w:t>
            </w:r>
          </w:p>
        </w:tc>
        <w:tc>
          <w:tcPr>
            <w:tcW w:w="963" w:type="dxa"/>
            <w:noWrap/>
            <w:vAlign w:val="center"/>
            <w:hideMark/>
          </w:tcPr>
          <w:p w14:paraId="7972F990" w14:textId="77777777" w:rsidR="0029766B" w:rsidRPr="00717678" w:rsidRDefault="0029766B" w:rsidP="0029766B">
            <w:pPr>
              <w:ind w:firstLine="0"/>
              <w:jc w:val="center"/>
              <w:rPr>
                <w:sz w:val="20"/>
                <w:szCs w:val="20"/>
                <w:lang w:eastAsia="en-GB"/>
              </w:rPr>
            </w:pPr>
            <w:r w:rsidRPr="00717678">
              <w:rPr>
                <w:sz w:val="20"/>
                <w:szCs w:val="20"/>
                <w:lang w:eastAsia="en-GB"/>
              </w:rPr>
              <w:t>4,5%</w:t>
            </w:r>
          </w:p>
        </w:tc>
        <w:tc>
          <w:tcPr>
            <w:tcW w:w="851" w:type="dxa"/>
            <w:noWrap/>
            <w:vAlign w:val="center"/>
            <w:hideMark/>
          </w:tcPr>
          <w:p w14:paraId="4ADD08FD" w14:textId="77777777" w:rsidR="0029766B" w:rsidRPr="00717678" w:rsidRDefault="0029766B" w:rsidP="0029766B">
            <w:pPr>
              <w:ind w:firstLine="0"/>
              <w:jc w:val="center"/>
              <w:rPr>
                <w:sz w:val="20"/>
                <w:szCs w:val="20"/>
                <w:lang w:eastAsia="en-GB"/>
              </w:rPr>
            </w:pPr>
            <w:r w:rsidRPr="00717678">
              <w:rPr>
                <w:sz w:val="20"/>
                <w:szCs w:val="20"/>
                <w:lang w:eastAsia="en-GB"/>
              </w:rPr>
              <w:t>1,0%</w:t>
            </w:r>
          </w:p>
        </w:tc>
      </w:tr>
      <w:tr w:rsidR="00717678" w:rsidRPr="00717678" w14:paraId="14CDD1BD" w14:textId="77777777" w:rsidTr="001D2437">
        <w:trPr>
          <w:trHeight w:val="281"/>
        </w:trPr>
        <w:tc>
          <w:tcPr>
            <w:tcW w:w="851" w:type="dxa"/>
            <w:vAlign w:val="center"/>
          </w:tcPr>
          <w:p w14:paraId="76F69447" w14:textId="77777777" w:rsidR="0029766B" w:rsidRPr="00717678" w:rsidRDefault="0029766B" w:rsidP="0029766B">
            <w:pPr>
              <w:ind w:firstLine="0"/>
              <w:jc w:val="center"/>
              <w:rPr>
                <w:sz w:val="20"/>
                <w:szCs w:val="20"/>
                <w:lang w:eastAsia="en-GB"/>
              </w:rPr>
            </w:pPr>
            <w:r w:rsidRPr="00717678">
              <w:rPr>
                <w:sz w:val="20"/>
                <w:szCs w:val="20"/>
                <w:lang w:eastAsia="en-GB"/>
              </w:rPr>
              <w:t>2010</w:t>
            </w:r>
          </w:p>
        </w:tc>
        <w:tc>
          <w:tcPr>
            <w:tcW w:w="1276" w:type="dxa"/>
            <w:noWrap/>
            <w:vAlign w:val="center"/>
            <w:hideMark/>
          </w:tcPr>
          <w:p w14:paraId="6CA359C2" w14:textId="77777777" w:rsidR="0029766B" w:rsidRPr="00717678" w:rsidRDefault="0029766B" w:rsidP="0029766B">
            <w:pPr>
              <w:ind w:firstLine="0"/>
              <w:jc w:val="center"/>
              <w:rPr>
                <w:sz w:val="20"/>
                <w:szCs w:val="20"/>
                <w:lang w:eastAsia="en-GB"/>
              </w:rPr>
            </w:pPr>
            <w:r w:rsidRPr="00717678">
              <w:rPr>
                <w:sz w:val="20"/>
                <w:szCs w:val="20"/>
                <w:lang w:eastAsia="en-GB"/>
              </w:rPr>
              <w:t>2 454 720</w:t>
            </w:r>
          </w:p>
        </w:tc>
        <w:tc>
          <w:tcPr>
            <w:tcW w:w="1275" w:type="dxa"/>
            <w:noWrap/>
            <w:vAlign w:val="center"/>
            <w:hideMark/>
          </w:tcPr>
          <w:p w14:paraId="51B74BF4" w14:textId="77777777" w:rsidR="0029766B" w:rsidRPr="00717678" w:rsidRDefault="0029766B" w:rsidP="0029766B">
            <w:pPr>
              <w:ind w:firstLine="0"/>
              <w:jc w:val="center"/>
              <w:rPr>
                <w:sz w:val="20"/>
                <w:szCs w:val="20"/>
                <w:lang w:eastAsia="en-GB"/>
              </w:rPr>
            </w:pPr>
            <w:r w:rsidRPr="00717678">
              <w:rPr>
                <w:sz w:val="20"/>
                <w:szCs w:val="20"/>
                <w:lang w:eastAsia="en-GB"/>
              </w:rPr>
              <w:t>96 040</w:t>
            </w:r>
          </w:p>
        </w:tc>
        <w:tc>
          <w:tcPr>
            <w:tcW w:w="1134" w:type="dxa"/>
            <w:noWrap/>
            <w:vAlign w:val="center"/>
            <w:hideMark/>
          </w:tcPr>
          <w:p w14:paraId="7FE9BFCE" w14:textId="77777777" w:rsidR="0029766B" w:rsidRPr="00717678" w:rsidRDefault="0029766B" w:rsidP="0029766B">
            <w:pPr>
              <w:ind w:firstLine="0"/>
              <w:jc w:val="center"/>
              <w:rPr>
                <w:sz w:val="20"/>
                <w:szCs w:val="20"/>
                <w:lang w:eastAsia="en-GB"/>
              </w:rPr>
            </w:pPr>
            <w:r w:rsidRPr="00717678">
              <w:rPr>
                <w:sz w:val="20"/>
                <w:szCs w:val="20"/>
                <w:lang w:eastAsia="en-GB"/>
              </w:rPr>
              <w:t>3,9%</w:t>
            </w:r>
          </w:p>
        </w:tc>
        <w:tc>
          <w:tcPr>
            <w:tcW w:w="1276" w:type="dxa"/>
            <w:noWrap/>
            <w:vAlign w:val="center"/>
            <w:hideMark/>
          </w:tcPr>
          <w:p w14:paraId="45703ED1" w14:textId="77777777" w:rsidR="0029766B" w:rsidRPr="00717678" w:rsidRDefault="0029766B" w:rsidP="0029766B">
            <w:pPr>
              <w:ind w:firstLine="0"/>
              <w:jc w:val="center"/>
              <w:rPr>
                <w:sz w:val="20"/>
                <w:szCs w:val="20"/>
                <w:lang w:eastAsia="en-GB"/>
              </w:rPr>
            </w:pPr>
            <w:r w:rsidRPr="00717678">
              <w:rPr>
                <w:sz w:val="20"/>
                <w:szCs w:val="20"/>
                <w:lang w:eastAsia="en-GB"/>
              </w:rPr>
              <w:t>1 498 200</w:t>
            </w:r>
          </w:p>
        </w:tc>
        <w:tc>
          <w:tcPr>
            <w:tcW w:w="1276" w:type="dxa"/>
            <w:noWrap/>
            <w:vAlign w:val="center"/>
            <w:hideMark/>
          </w:tcPr>
          <w:p w14:paraId="7E26B0DD" w14:textId="77777777" w:rsidR="0029766B" w:rsidRPr="00717678" w:rsidRDefault="0029766B" w:rsidP="0029766B">
            <w:pPr>
              <w:ind w:firstLine="0"/>
              <w:jc w:val="center"/>
              <w:rPr>
                <w:sz w:val="20"/>
                <w:szCs w:val="20"/>
                <w:lang w:eastAsia="en-GB"/>
              </w:rPr>
            </w:pPr>
            <w:r w:rsidRPr="00717678">
              <w:rPr>
                <w:sz w:val="20"/>
                <w:szCs w:val="20"/>
                <w:lang w:eastAsia="en-GB"/>
              </w:rPr>
              <w:t>67 904</w:t>
            </w:r>
          </w:p>
        </w:tc>
        <w:tc>
          <w:tcPr>
            <w:tcW w:w="963" w:type="dxa"/>
            <w:noWrap/>
            <w:vAlign w:val="center"/>
            <w:hideMark/>
          </w:tcPr>
          <w:p w14:paraId="2D5BFF6E" w14:textId="77777777" w:rsidR="0029766B" w:rsidRPr="00717678" w:rsidRDefault="0029766B" w:rsidP="0029766B">
            <w:pPr>
              <w:ind w:firstLine="0"/>
              <w:jc w:val="center"/>
              <w:rPr>
                <w:sz w:val="20"/>
                <w:szCs w:val="20"/>
                <w:lang w:eastAsia="en-GB"/>
              </w:rPr>
            </w:pPr>
            <w:r w:rsidRPr="00717678">
              <w:rPr>
                <w:sz w:val="20"/>
                <w:szCs w:val="20"/>
                <w:lang w:eastAsia="en-GB"/>
              </w:rPr>
              <w:t>4,5%</w:t>
            </w:r>
          </w:p>
        </w:tc>
        <w:tc>
          <w:tcPr>
            <w:tcW w:w="851" w:type="dxa"/>
            <w:noWrap/>
            <w:vAlign w:val="center"/>
            <w:hideMark/>
          </w:tcPr>
          <w:p w14:paraId="3D62DD3A" w14:textId="77777777" w:rsidR="0029766B" w:rsidRPr="00717678" w:rsidRDefault="0029766B" w:rsidP="0029766B">
            <w:pPr>
              <w:ind w:firstLine="0"/>
              <w:jc w:val="center"/>
              <w:rPr>
                <w:sz w:val="20"/>
                <w:szCs w:val="20"/>
                <w:lang w:eastAsia="en-GB"/>
              </w:rPr>
            </w:pPr>
            <w:r w:rsidRPr="00717678">
              <w:rPr>
                <w:sz w:val="20"/>
                <w:szCs w:val="20"/>
                <w:lang w:eastAsia="en-GB"/>
              </w:rPr>
              <w:t>0,0%</w:t>
            </w:r>
          </w:p>
        </w:tc>
      </w:tr>
      <w:tr w:rsidR="00717678" w:rsidRPr="00717678" w14:paraId="6A9A4BDC" w14:textId="77777777" w:rsidTr="001D2437">
        <w:trPr>
          <w:trHeight w:val="281"/>
        </w:trPr>
        <w:tc>
          <w:tcPr>
            <w:tcW w:w="851" w:type="dxa"/>
            <w:vAlign w:val="center"/>
          </w:tcPr>
          <w:p w14:paraId="36F40711" w14:textId="77777777" w:rsidR="0029766B" w:rsidRPr="00717678" w:rsidRDefault="0029766B" w:rsidP="0029766B">
            <w:pPr>
              <w:ind w:firstLine="0"/>
              <w:jc w:val="center"/>
              <w:rPr>
                <w:sz w:val="20"/>
                <w:szCs w:val="20"/>
                <w:lang w:eastAsia="en-GB"/>
              </w:rPr>
            </w:pPr>
            <w:r w:rsidRPr="00717678">
              <w:rPr>
                <w:sz w:val="20"/>
                <w:szCs w:val="20"/>
                <w:lang w:eastAsia="en-GB"/>
              </w:rPr>
              <w:t>2012</w:t>
            </w:r>
          </w:p>
        </w:tc>
        <w:tc>
          <w:tcPr>
            <w:tcW w:w="1276" w:type="dxa"/>
            <w:noWrap/>
            <w:vAlign w:val="center"/>
            <w:hideMark/>
          </w:tcPr>
          <w:p w14:paraId="4ABFF4FC" w14:textId="77777777" w:rsidR="0029766B" w:rsidRPr="00717678" w:rsidRDefault="0029766B" w:rsidP="0029766B">
            <w:pPr>
              <w:ind w:firstLine="0"/>
              <w:jc w:val="center"/>
              <w:rPr>
                <w:sz w:val="20"/>
                <w:szCs w:val="20"/>
                <w:lang w:eastAsia="en-GB"/>
              </w:rPr>
            </w:pPr>
            <w:r w:rsidRPr="00717678">
              <w:rPr>
                <w:sz w:val="20"/>
                <w:szCs w:val="20"/>
                <w:lang w:eastAsia="en-GB"/>
              </w:rPr>
              <w:t>2 484 280</w:t>
            </w:r>
          </w:p>
        </w:tc>
        <w:tc>
          <w:tcPr>
            <w:tcW w:w="1275" w:type="dxa"/>
            <w:noWrap/>
            <w:vAlign w:val="center"/>
            <w:hideMark/>
          </w:tcPr>
          <w:p w14:paraId="41265145" w14:textId="77777777" w:rsidR="0029766B" w:rsidRPr="00717678" w:rsidRDefault="0029766B" w:rsidP="0029766B">
            <w:pPr>
              <w:ind w:firstLine="0"/>
              <w:jc w:val="center"/>
              <w:rPr>
                <w:sz w:val="20"/>
                <w:szCs w:val="20"/>
                <w:lang w:eastAsia="en-GB"/>
              </w:rPr>
            </w:pPr>
            <w:r w:rsidRPr="00717678">
              <w:rPr>
                <w:sz w:val="20"/>
                <w:szCs w:val="20"/>
                <w:lang w:eastAsia="en-GB"/>
              </w:rPr>
              <w:t>95 370</w:t>
            </w:r>
          </w:p>
        </w:tc>
        <w:tc>
          <w:tcPr>
            <w:tcW w:w="1134" w:type="dxa"/>
            <w:noWrap/>
            <w:vAlign w:val="center"/>
            <w:hideMark/>
          </w:tcPr>
          <w:p w14:paraId="7608A937" w14:textId="77777777" w:rsidR="0029766B" w:rsidRPr="00717678" w:rsidRDefault="0029766B" w:rsidP="0029766B">
            <w:pPr>
              <w:ind w:firstLine="0"/>
              <w:jc w:val="center"/>
              <w:rPr>
                <w:sz w:val="20"/>
                <w:szCs w:val="20"/>
                <w:lang w:eastAsia="en-GB"/>
              </w:rPr>
            </w:pPr>
            <w:r w:rsidRPr="00717678">
              <w:rPr>
                <w:sz w:val="20"/>
                <w:szCs w:val="20"/>
                <w:lang w:eastAsia="en-GB"/>
              </w:rPr>
              <w:t>3,8%</w:t>
            </w:r>
          </w:p>
        </w:tc>
        <w:tc>
          <w:tcPr>
            <w:tcW w:w="1276" w:type="dxa"/>
            <w:noWrap/>
            <w:vAlign w:val="center"/>
            <w:hideMark/>
          </w:tcPr>
          <w:p w14:paraId="4550AB6D" w14:textId="77777777" w:rsidR="0029766B" w:rsidRPr="00717678" w:rsidRDefault="0029766B" w:rsidP="0029766B">
            <w:pPr>
              <w:ind w:firstLine="0"/>
              <w:jc w:val="center"/>
              <w:rPr>
                <w:sz w:val="20"/>
                <w:szCs w:val="20"/>
                <w:lang w:eastAsia="en-GB"/>
              </w:rPr>
            </w:pPr>
            <w:r w:rsidRPr="00717678">
              <w:rPr>
                <w:sz w:val="20"/>
                <w:szCs w:val="20"/>
                <w:lang w:eastAsia="en-GB"/>
              </w:rPr>
              <w:t>2 309 581</w:t>
            </w:r>
          </w:p>
        </w:tc>
        <w:tc>
          <w:tcPr>
            <w:tcW w:w="1276" w:type="dxa"/>
            <w:noWrap/>
            <w:vAlign w:val="center"/>
            <w:hideMark/>
          </w:tcPr>
          <w:p w14:paraId="42CD4598" w14:textId="77777777" w:rsidR="0029766B" w:rsidRPr="00717678" w:rsidRDefault="0029766B" w:rsidP="0029766B">
            <w:pPr>
              <w:ind w:firstLine="0"/>
              <w:jc w:val="center"/>
              <w:rPr>
                <w:sz w:val="20"/>
                <w:szCs w:val="20"/>
                <w:lang w:eastAsia="en-GB"/>
              </w:rPr>
            </w:pPr>
            <w:r w:rsidRPr="00717678">
              <w:rPr>
                <w:sz w:val="20"/>
                <w:szCs w:val="20"/>
                <w:lang w:eastAsia="en-GB"/>
              </w:rPr>
              <w:t>95 114</w:t>
            </w:r>
          </w:p>
        </w:tc>
        <w:tc>
          <w:tcPr>
            <w:tcW w:w="963" w:type="dxa"/>
            <w:noWrap/>
            <w:vAlign w:val="center"/>
            <w:hideMark/>
          </w:tcPr>
          <w:p w14:paraId="57F3BF9E" w14:textId="77777777" w:rsidR="0029766B" w:rsidRPr="00717678" w:rsidRDefault="0029766B" w:rsidP="0029766B">
            <w:pPr>
              <w:ind w:firstLine="0"/>
              <w:jc w:val="center"/>
              <w:rPr>
                <w:sz w:val="20"/>
                <w:szCs w:val="20"/>
                <w:lang w:eastAsia="en-GB"/>
              </w:rPr>
            </w:pPr>
            <w:r w:rsidRPr="00717678">
              <w:rPr>
                <w:sz w:val="20"/>
                <w:szCs w:val="20"/>
                <w:lang w:eastAsia="en-GB"/>
              </w:rPr>
              <w:t>4,1%</w:t>
            </w:r>
          </w:p>
        </w:tc>
        <w:tc>
          <w:tcPr>
            <w:tcW w:w="851" w:type="dxa"/>
            <w:noWrap/>
            <w:vAlign w:val="center"/>
            <w:hideMark/>
          </w:tcPr>
          <w:p w14:paraId="3D0B03B7" w14:textId="77777777" w:rsidR="0029766B" w:rsidRPr="00717678" w:rsidRDefault="0029766B" w:rsidP="0029766B">
            <w:pPr>
              <w:ind w:firstLine="0"/>
              <w:jc w:val="center"/>
              <w:rPr>
                <w:sz w:val="20"/>
                <w:szCs w:val="20"/>
                <w:lang w:eastAsia="en-GB"/>
              </w:rPr>
            </w:pPr>
            <w:r w:rsidRPr="00717678">
              <w:rPr>
                <w:sz w:val="20"/>
                <w:szCs w:val="20"/>
                <w:lang w:eastAsia="en-GB"/>
              </w:rPr>
              <w:t>-0,4%</w:t>
            </w:r>
          </w:p>
        </w:tc>
      </w:tr>
      <w:tr w:rsidR="00717678" w:rsidRPr="00717678" w14:paraId="01DF7AF3" w14:textId="77777777" w:rsidTr="001D2437">
        <w:trPr>
          <w:trHeight w:val="281"/>
        </w:trPr>
        <w:tc>
          <w:tcPr>
            <w:tcW w:w="851" w:type="dxa"/>
            <w:vAlign w:val="center"/>
          </w:tcPr>
          <w:p w14:paraId="3C5D2298" w14:textId="77777777" w:rsidR="0029766B" w:rsidRPr="00717678" w:rsidRDefault="0029766B" w:rsidP="0029766B">
            <w:pPr>
              <w:ind w:firstLine="0"/>
              <w:jc w:val="center"/>
              <w:rPr>
                <w:sz w:val="20"/>
                <w:szCs w:val="20"/>
                <w:lang w:eastAsia="en-GB"/>
              </w:rPr>
            </w:pPr>
            <w:r w:rsidRPr="00717678">
              <w:rPr>
                <w:sz w:val="20"/>
                <w:szCs w:val="20"/>
                <w:lang w:eastAsia="en-GB"/>
              </w:rPr>
              <w:t>2014</w:t>
            </w:r>
          </w:p>
        </w:tc>
        <w:tc>
          <w:tcPr>
            <w:tcW w:w="1276" w:type="dxa"/>
            <w:noWrap/>
            <w:vAlign w:val="center"/>
            <w:hideMark/>
          </w:tcPr>
          <w:p w14:paraId="5C04FBBB" w14:textId="77777777" w:rsidR="0029766B" w:rsidRPr="00717678" w:rsidRDefault="0029766B" w:rsidP="0029766B">
            <w:pPr>
              <w:ind w:firstLine="0"/>
              <w:jc w:val="center"/>
              <w:rPr>
                <w:sz w:val="20"/>
                <w:szCs w:val="20"/>
                <w:lang w:eastAsia="en-GB"/>
              </w:rPr>
            </w:pPr>
            <w:r w:rsidRPr="00717678">
              <w:rPr>
                <w:sz w:val="20"/>
                <w:szCs w:val="20"/>
                <w:lang w:eastAsia="en-GB"/>
              </w:rPr>
              <w:t>2 507 100</w:t>
            </w:r>
          </w:p>
        </w:tc>
        <w:tc>
          <w:tcPr>
            <w:tcW w:w="1275" w:type="dxa"/>
            <w:noWrap/>
            <w:vAlign w:val="center"/>
            <w:hideMark/>
          </w:tcPr>
          <w:p w14:paraId="463A1EF5" w14:textId="77777777" w:rsidR="0029766B" w:rsidRPr="00717678" w:rsidRDefault="0029766B" w:rsidP="0029766B">
            <w:pPr>
              <w:ind w:firstLine="0"/>
              <w:jc w:val="center"/>
              <w:rPr>
                <w:sz w:val="20"/>
                <w:szCs w:val="20"/>
                <w:lang w:eastAsia="en-GB"/>
              </w:rPr>
            </w:pPr>
            <w:r w:rsidRPr="00717678">
              <w:rPr>
                <w:sz w:val="20"/>
                <w:szCs w:val="20"/>
                <w:lang w:eastAsia="en-GB"/>
              </w:rPr>
              <w:t>94 870</w:t>
            </w:r>
          </w:p>
        </w:tc>
        <w:tc>
          <w:tcPr>
            <w:tcW w:w="1134" w:type="dxa"/>
            <w:noWrap/>
            <w:vAlign w:val="center"/>
            <w:hideMark/>
          </w:tcPr>
          <w:p w14:paraId="3EC277AB" w14:textId="77777777" w:rsidR="0029766B" w:rsidRPr="00717678" w:rsidRDefault="0029766B" w:rsidP="0029766B">
            <w:pPr>
              <w:ind w:firstLine="0"/>
              <w:jc w:val="center"/>
              <w:rPr>
                <w:sz w:val="20"/>
                <w:szCs w:val="20"/>
                <w:lang w:eastAsia="en-GB"/>
              </w:rPr>
            </w:pPr>
            <w:r w:rsidRPr="00717678">
              <w:rPr>
                <w:sz w:val="20"/>
                <w:szCs w:val="20"/>
                <w:lang w:eastAsia="en-GB"/>
              </w:rPr>
              <w:t>3,8%</w:t>
            </w:r>
          </w:p>
        </w:tc>
        <w:tc>
          <w:tcPr>
            <w:tcW w:w="1276" w:type="dxa"/>
            <w:noWrap/>
            <w:vAlign w:val="center"/>
            <w:hideMark/>
          </w:tcPr>
          <w:p w14:paraId="4575ACB8" w14:textId="77777777" w:rsidR="0029766B" w:rsidRPr="00717678" w:rsidRDefault="0029766B" w:rsidP="0029766B">
            <w:pPr>
              <w:ind w:firstLine="0"/>
              <w:jc w:val="center"/>
              <w:rPr>
                <w:sz w:val="20"/>
                <w:szCs w:val="20"/>
                <w:lang w:eastAsia="en-GB"/>
              </w:rPr>
            </w:pPr>
            <w:r w:rsidRPr="00717678">
              <w:rPr>
                <w:sz w:val="20"/>
                <w:szCs w:val="20"/>
                <w:lang w:eastAsia="en-GB"/>
              </w:rPr>
              <w:t>2 621 495</w:t>
            </w:r>
          </w:p>
        </w:tc>
        <w:tc>
          <w:tcPr>
            <w:tcW w:w="1276" w:type="dxa"/>
            <w:noWrap/>
            <w:vAlign w:val="center"/>
            <w:hideMark/>
          </w:tcPr>
          <w:p w14:paraId="4E6FE144" w14:textId="77777777" w:rsidR="0029766B" w:rsidRPr="00717678" w:rsidRDefault="0029766B" w:rsidP="0029766B">
            <w:pPr>
              <w:ind w:firstLine="0"/>
              <w:jc w:val="center"/>
              <w:rPr>
                <w:sz w:val="20"/>
                <w:szCs w:val="20"/>
                <w:lang w:eastAsia="en-GB"/>
              </w:rPr>
            </w:pPr>
            <w:r w:rsidRPr="00717678">
              <w:rPr>
                <w:sz w:val="20"/>
                <w:szCs w:val="20"/>
                <w:lang w:eastAsia="en-GB"/>
              </w:rPr>
              <w:t>104 142</w:t>
            </w:r>
          </w:p>
        </w:tc>
        <w:tc>
          <w:tcPr>
            <w:tcW w:w="963" w:type="dxa"/>
            <w:noWrap/>
            <w:vAlign w:val="center"/>
            <w:hideMark/>
          </w:tcPr>
          <w:p w14:paraId="3521C00D" w14:textId="77777777" w:rsidR="0029766B" w:rsidRPr="00717678" w:rsidRDefault="0029766B" w:rsidP="0029766B">
            <w:pPr>
              <w:ind w:firstLine="0"/>
              <w:jc w:val="center"/>
              <w:rPr>
                <w:sz w:val="20"/>
                <w:szCs w:val="20"/>
                <w:lang w:eastAsia="en-GB"/>
              </w:rPr>
            </w:pPr>
            <w:r w:rsidRPr="00717678">
              <w:rPr>
                <w:sz w:val="20"/>
                <w:szCs w:val="20"/>
                <w:lang w:eastAsia="en-GB"/>
              </w:rPr>
              <w:t>4,0%</w:t>
            </w:r>
          </w:p>
        </w:tc>
        <w:tc>
          <w:tcPr>
            <w:tcW w:w="851" w:type="dxa"/>
            <w:noWrap/>
            <w:vAlign w:val="center"/>
            <w:hideMark/>
          </w:tcPr>
          <w:p w14:paraId="6AD17E19" w14:textId="77777777" w:rsidR="0029766B" w:rsidRPr="00717678" w:rsidRDefault="0029766B" w:rsidP="0029766B">
            <w:pPr>
              <w:ind w:firstLine="0"/>
              <w:jc w:val="center"/>
              <w:rPr>
                <w:sz w:val="20"/>
                <w:szCs w:val="20"/>
                <w:lang w:eastAsia="en-GB"/>
              </w:rPr>
            </w:pPr>
            <w:r w:rsidRPr="00717678">
              <w:rPr>
                <w:sz w:val="20"/>
                <w:szCs w:val="20"/>
                <w:lang w:eastAsia="en-GB"/>
              </w:rPr>
              <w:t>-0,1%</w:t>
            </w:r>
          </w:p>
        </w:tc>
      </w:tr>
      <w:tr w:rsidR="00717678" w:rsidRPr="00717678" w14:paraId="27624BD3" w14:textId="77777777" w:rsidTr="001D2437">
        <w:trPr>
          <w:trHeight w:val="281"/>
        </w:trPr>
        <w:tc>
          <w:tcPr>
            <w:tcW w:w="851" w:type="dxa"/>
            <w:vAlign w:val="center"/>
          </w:tcPr>
          <w:p w14:paraId="757C651C" w14:textId="77777777" w:rsidR="0029766B" w:rsidRPr="00717678" w:rsidRDefault="0029766B" w:rsidP="0029766B">
            <w:pPr>
              <w:ind w:firstLine="0"/>
              <w:jc w:val="center"/>
              <w:rPr>
                <w:sz w:val="20"/>
                <w:szCs w:val="20"/>
                <w:lang w:eastAsia="en-GB"/>
              </w:rPr>
            </w:pPr>
            <w:r w:rsidRPr="00717678">
              <w:rPr>
                <w:sz w:val="20"/>
                <w:szCs w:val="20"/>
                <w:lang w:eastAsia="en-GB"/>
              </w:rPr>
              <w:t>2016</w:t>
            </w:r>
          </w:p>
        </w:tc>
        <w:tc>
          <w:tcPr>
            <w:tcW w:w="1276" w:type="dxa"/>
            <w:noWrap/>
            <w:vAlign w:val="center"/>
            <w:hideMark/>
          </w:tcPr>
          <w:p w14:paraId="403FE327" w14:textId="77777777" w:rsidR="0029766B" w:rsidRPr="00717678" w:rsidRDefault="0029766B" w:rsidP="0029766B">
            <w:pPr>
              <w:ind w:firstLine="0"/>
              <w:jc w:val="center"/>
              <w:rPr>
                <w:sz w:val="20"/>
                <w:szCs w:val="20"/>
                <w:lang w:eastAsia="en-GB"/>
              </w:rPr>
            </w:pPr>
            <w:r w:rsidRPr="00717678">
              <w:rPr>
                <w:sz w:val="20"/>
                <w:szCs w:val="20"/>
                <w:lang w:eastAsia="en-GB"/>
              </w:rPr>
              <w:t>2 536 280</w:t>
            </w:r>
          </w:p>
        </w:tc>
        <w:tc>
          <w:tcPr>
            <w:tcW w:w="1275" w:type="dxa"/>
            <w:noWrap/>
            <w:vAlign w:val="center"/>
            <w:hideMark/>
          </w:tcPr>
          <w:p w14:paraId="6DFA2303" w14:textId="77777777" w:rsidR="0029766B" w:rsidRPr="00717678" w:rsidRDefault="0029766B" w:rsidP="0029766B">
            <w:pPr>
              <w:ind w:firstLine="0"/>
              <w:jc w:val="center"/>
              <w:rPr>
                <w:sz w:val="20"/>
                <w:szCs w:val="20"/>
                <w:lang w:eastAsia="en-GB"/>
              </w:rPr>
            </w:pPr>
            <w:r w:rsidRPr="00717678">
              <w:rPr>
                <w:sz w:val="20"/>
                <w:szCs w:val="20"/>
                <w:lang w:eastAsia="en-GB"/>
              </w:rPr>
              <w:t>100 740</w:t>
            </w:r>
          </w:p>
        </w:tc>
        <w:tc>
          <w:tcPr>
            <w:tcW w:w="1134" w:type="dxa"/>
            <w:noWrap/>
            <w:vAlign w:val="center"/>
            <w:hideMark/>
          </w:tcPr>
          <w:p w14:paraId="301E0DBF" w14:textId="77777777" w:rsidR="0029766B" w:rsidRPr="00717678" w:rsidRDefault="0029766B" w:rsidP="0029766B">
            <w:pPr>
              <w:ind w:firstLine="0"/>
              <w:jc w:val="center"/>
              <w:rPr>
                <w:sz w:val="20"/>
                <w:szCs w:val="20"/>
                <w:lang w:eastAsia="en-GB"/>
              </w:rPr>
            </w:pPr>
            <w:r w:rsidRPr="00717678">
              <w:rPr>
                <w:sz w:val="20"/>
                <w:szCs w:val="20"/>
                <w:lang w:eastAsia="en-GB"/>
              </w:rPr>
              <w:t>4,0%</w:t>
            </w:r>
          </w:p>
        </w:tc>
        <w:tc>
          <w:tcPr>
            <w:tcW w:w="1276" w:type="dxa"/>
            <w:noWrap/>
            <w:vAlign w:val="center"/>
            <w:hideMark/>
          </w:tcPr>
          <w:p w14:paraId="0C022258" w14:textId="77777777" w:rsidR="0029766B" w:rsidRPr="00717678" w:rsidRDefault="0029766B" w:rsidP="0029766B">
            <w:pPr>
              <w:ind w:firstLine="0"/>
              <w:jc w:val="center"/>
              <w:rPr>
                <w:sz w:val="20"/>
                <w:szCs w:val="20"/>
                <w:lang w:eastAsia="en-GB"/>
              </w:rPr>
            </w:pPr>
            <w:r w:rsidRPr="00717678">
              <w:rPr>
                <w:sz w:val="20"/>
                <w:szCs w:val="20"/>
                <w:lang w:eastAsia="en-GB"/>
              </w:rPr>
              <w:t>1 909 631</w:t>
            </w:r>
          </w:p>
        </w:tc>
        <w:tc>
          <w:tcPr>
            <w:tcW w:w="1276" w:type="dxa"/>
            <w:noWrap/>
            <w:vAlign w:val="center"/>
            <w:hideMark/>
          </w:tcPr>
          <w:p w14:paraId="48EC4829" w14:textId="77777777" w:rsidR="0029766B" w:rsidRPr="00717678" w:rsidRDefault="0029766B" w:rsidP="0029766B">
            <w:pPr>
              <w:ind w:firstLine="0"/>
              <w:jc w:val="center"/>
              <w:rPr>
                <w:sz w:val="20"/>
                <w:szCs w:val="20"/>
                <w:lang w:eastAsia="en-GB"/>
              </w:rPr>
            </w:pPr>
            <w:r w:rsidRPr="00717678">
              <w:rPr>
                <w:sz w:val="20"/>
                <w:szCs w:val="20"/>
                <w:lang w:eastAsia="en-GB"/>
              </w:rPr>
              <w:t>66 223</w:t>
            </w:r>
          </w:p>
        </w:tc>
        <w:tc>
          <w:tcPr>
            <w:tcW w:w="963" w:type="dxa"/>
            <w:noWrap/>
            <w:vAlign w:val="center"/>
            <w:hideMark/>
          </w:tcPr>
          <w:p w14:paraId="2B991D98" w14:textId="77777777" w:rsidR="0029766B" w:rsidRPr="00717678" w:rsidRDefault="0029766B" w:rsidP="0029766B">
            <w:pPr>
              <w:ind w:firstLine="0"/>
              <w:jc w:val="center"/>
              <w:rPr>
                <w:sz w:val="20"/>
                <w:szCs w:val="20"/>
                <w:lang w:eastAsia="en-GB"/>
              </w:rPr>
            </w:pPr>
            <w:r w:rsidRPr="00717678">
              <w:rPr>
                <w:sz w:val="20"/>
                <w:szCs w:val="20"/>
                <w:lang w:eastAsia="en-GB"/>
              </w:rPr>
              <w:t>3,5%</w:t>
            </w:r>
          </w:p>
        </w:tc>
        <w:tc>
          <w:tcPr>
            <w:tcW w:w="851" w:type="dxa"/>
            <w:noWrap/>
            <w:vAlign w:val="center"/>
            <w:hideMark/>
          </w:tcPr>
          <w:p w14:paraId="2C111BBF" w14:textId="77777777" w:rsidR="0029766B" w:rsidRPr="00717678" w:rsidRDefault="0029766B" w:rsidP="0029766B">
            <w:pPr>
              <w:ind w:firstLine="0"/>
              <w:jc w:val="center"/>
              <w:rPr>
                <w:sz w:val="20"/>
                <w:szCs w:val="20"/>
                <w:lang w:eastAsia="en-GB"/>
              </w:rPr>
            </w:pPr>
            <w:r w:rsidRPr="00717678">
              <w:rPr>
                <w:sz w:val="20"/>
                <w:szCs w:val="20"/>
                <w:lang w:eastAsia="en-GB"/>
              </w:rPr>
              <w:t>-0,5%</w:t>
            </w:r>
          </w:p>
        </w:tc>
      </w:tr>
      <w:tr w:rsidR="00717678" w:rsidRPr="00717678" w14:paraId="340F5D14" w14:textId="77777777" w:rsidTr="001D2437">
        <w:trPr>
          <w:trHeight w:val="281"/>
        </w:trPr>
        <w:tc>
          <w:tcPr>
            <w:tcW w:w="851" w:type="dxa"/>
            <w:vAlign w:val="center"/>
          </w:tcPr>
          <w:p w14:paraId="0103A48A" w14:textId="77777777" w:rsidR="0029766B" w:rsidRPr="00717678" w:rsidRDefault="0029766B" w:rsidP="0029766B">
            <w:pPr>
              <w:ind w:firstLine="0"/>
              <w:jc w:val="center"/>
              <w:rPr>
                <w:sz w:val="20"/>
                <w:szCs w:val="20"/>
                <w:lang w:eastAsia="en-GB"/>
              </w:rPr>
            </w:pPr>
            <w:r w:rsidRPr="00717678">
              <w:rPr>
                <w:sz w:val="20"/>
                <w:szCs w:val="20"/>
                <w:lang w:eastAsia="en-GB"/>
              </w:rPr>
              <w:t>2018</w:t>
            </w:r>
          </w:p>
        </w:tc>
        <w:tc>
          <w:tcPr>
            <w:tcW w:w="1276" w:type="dxa"/>
            <w:noWrap/>
            <w:vAlign w:val="center"/>
            <w:hideMark/>
          </w:tcPr>
          <w:p w14:paraId="03CBEF2B" w14:textId="77777777" w:rsidR="0029766B" w:rsidRPr="00717678" w:rsidRDefault="0029766B" w:rsidP="0029766B">
            <w:pPr>
              <w:ind w:firstLine="0"/>
              <w:jc w:val="center"/>
              <w:rPr>
                <w:sz w:val="20"/>
                <w:szCs w:val="20"/>
                <w:lang w:eastAsia="en-GB"/>
              </w:rPr>
            </w:pPr>
            <w:r w:rsidRPr="00717678">
              <w:rPr>
                <w:sz w:val="20"/>
                <w:szCs w:val="20"/>
                <w:lang w:eastAsia="en-GB"/>
              </w:rPr>
              <w:t>2 599 440</w:t>
            </w:r>
          </w:p>
        </w:tc>
        <w:tc>
          <w:tcPr>
            <w:tcW w:w="1275" w:type="dxa"/>
            <w:noWrap/>
            <w:vAlign w:val="center"/>
            <w:hideMark/>
          </w:tcPr>
          <w:p w14:paraId="41A2FE78" w14:textId="77777777" w:rsidR="0029766B" w:rsidRPr="00717678" w:rsidRDefault="0029766B" w:rsidP="0029766B">
            <w:pPr>
              <w:ind w:firstLine="0"/>
              <w:jc w:val="center"/>
              <w:rPr>
                <w:sz w:val="20"/>
                <w:szCs w:val="20"/>
                <w:lang w:eastAsia="en-GB"/>
              </w:rPr>
            </w:pPr>
            <w:r w:rsidRPr="00717678">
              <w:rPr>
                <w:sz w:val="20"/>
                <w:szCs w:val="20"/>
                <w:lang w:eastAsia="en-GB"/>
              </w:rPr>
              <w:t>107 570</w:t>
            </w:r>
          </w:p>
        </w:tc>
        <w:tc>
          <w:tcPr>
            <w:tcW w:w="1134" w:type="dxa"/>
            <w:noWrap/>
            <w:vAlign w:val="center"/>
            <w:hideMark/>
          </w:tcPr>
          <w:p w14:paraId="25090943" w14:textId="77777777" w:rsidR="0029766B" w:rsidRPr="00717678" w:rsidRDefault="0029766B" w:rsidP="0029766B">
            <w:pPr>
              <w:ind w:firstLine="0"/>
              <w:jc w:val="center"/>
              <w:rPr>
                <w:sz w:val="20"/>
                <w:szCs w:val="20"/>
                <w:lang w:eastAsia="en-GB"/>
              </w:rPr>
            </w:pPr>
            <w:r w:rsidRPr="00717678">
              <w:rPr>
                <w:sz w:val="20"/>
                <w:szCs w:val="20"/>
                <w:lang w:eastAsia="en-GB"/>
              </w:rPr>
              <w:t>4,1%</w:t>
            </w:r>
          </w:p>
        </w:tc>
        <w:tc>
          <w:tcPr>
            <w:tcW w:w="1276" w:type="dxa"/>
            <w:noWrap/>
            <w:vAlign w:val="center"/>
            <w:hideMark/>
          </w:tcPr>
          <w:p w14:paraId="66B50463" w14:textId="77777777" w:rsidR="0029766B" w:rsidRPr="00717678" w:rsidRDefault="0029766B" w:rsidP="0029766B">
            <w:pPr>
              <w:ind w:firstLine="0"/>
              <w:jc w:val="center"/>
              <w:rPr>
                <w:sz w:val="20"/>
                <w:szCs w:val="20"/>
                <w:lang w:eastAsia="en-GB"/>
              </w:rPr>
            </w:pPr>
            <w:r w:rsidRPr="00717678">
              <w:rPr>
                <w:sz w:val="20"/>
                <w:szCs w:val="20"/>
                <w:lang w:eastAsia="en-GB"/>
              </w:rPr>
              <w:t>1 773 726</w:t>
            </w:r>
          </w:p>
        </w:tc>
        <w:tc>
          <w:tcPr>
            <w:tcW w:w="1276" w:type="dxa"/>
            <w:noWrap/>
            <w:vAlign w:val="center"/>
            <w:hideMark/>
          </w:tcPr>
          <w:p w14:paraId="49763AE2" w14:textId="77777777" w:rsidR="0029766B" w:rsidRPr="00717678" w:rsidRDefault="0029766B" w:rsidP="0029766B">
            <w:pPr>
              <w:ind w:firstLine="0"/>
              <w:jc w:val="center"/>
              <w:rPr>
                <w:sz w:val="20"/>
                <w:szCs w:val="20"/>
                <w:lang w:eastAsia="en-GB"/>
              </w:rPr>
            </w:pPr>
            <w:r w:rsidRPr="00717678">
              <w:rPr>
                <w:sz w:val="20"/>
                <w:szCs w:val="20"/>
                <w:lang w:eastAsia="en-GB"/>
              </w:rPr>
              <w:t>77 334</w:t>
            </w:r>
          </w:p>
        </w:tc>
        <w:tc>
          <w:tcPr>
            <w:tcW w:w="963" w:type="dxa"/>
            <w:noWrap/>
            <w:vAlign w:val="center"/>
            <w:hideMark/>
          </w:tcPr>
          <w:p w14:paraId="57BDBFAD" w14:textId="77777777" w:rsidR="0029766B" w:rsidRPr="00717678" w:rsidRDefault="0029766B" w:rsidP="0029766B">
            <w:pPr>
              <w:ind w:firstLine="0"/>
              <w:jc w:val="center"/>
              <w:rPr>
                <w:sz w:val="20"/>
                <w:szCs w:val="20"/>
                <w:lang w:eastAsia="en-GB"/>
              </w:rPr>
            </w:pPr>
            <w:r w:rsidRPr="00717678">
              <w:rPr>
                <w:sz w:val="20"/>
                <w:szCs w:val="20"/>
                <w:lang w:eastAsia="en-GB"/>
              </w:rPr>
              <w:t>4,4%</w:t>
            </w:r>
          </w:p>
        </w:tc>
        <w:tc>
          <w:tcPr>
            <w:tcW w:w="851" w:type="dxa"/>
            <w:noWrap/>
            <w:vAlign w:val="center"/>
            <w:hideMark/>
          </w:tcPr>
          <w:p w14:paraId="256F25F1" w14:textId="77777777" w:rsidR="0029766B" w:rsidRPr="00717678" w:rsidRDefault="0029766B" w:rsidP="0029766B">
            <w:pPr>
              <w:ind w:firstLine="0"/>
              <w:jc w:val="center"/>
              <w:rPr>
                <w:sz w:val="20"/>
                <w:szCs w:val="20"/>
                <w:lang w:eastAsia="en-GB"/>
              </w:rPr>
            </w:pPr>
            <w:r w:rsidRPr="00717678">
              <w:rPr>
                <w:sz w:val="20"/>
                <w:szCs w:val="20"/>
                <w:lang w:eastAsia="en-GB"/>
              </w:rPr>
              <w:t>0,9%</w:t>
            </w:r>
          </w:p>
        </w:tc>
      </w:tr>
      <w:tr w:rsidR="00717678" w:rsidRPr="00717678" w14:paraId="502B9A38" w14:textId="77777777" w:rsidTr="001D2437">
        <w:trPr>
          <w:trHeight w:val="270"/>
        </w:trPr>
        <w:tc>
          <w:tcPr>
            <w:tcW w:w="851" w:type="dxa"/>
          </w:tcPr>
          <w:p w14:paraId="4C728987" w14:textId="77777777" w:rsidR="0029766B" w:rsidRPr="00717678" w:rsidRDefault="0029766B" w:rsidP="0029766B">
            <w:pPr>
              <w:ind w:firstLine="0"/>
              <w:jc w:val="center"/>
              <w:rPr>
                <w:sz w:val="20"/>
                <w:szCs w:val="20"/>
                <w:lang w:eastAsia="en-GB"/>
              </w:rPr>
            </w:pPr>
            <w:r w:rsidRPr="00717678">
              <w:rPr>
                <w:sz w:val="20"/>
                <w:szCs w:val="20"/>
                <w:lang w:eastAsia="en-GB"/>
              </w:rPr>
              <w:t>Vidējās vērtības</w:t>
            </w:r>
          </w:p>
        </w:tc>
        <w:tc>
          <w:tcPr>
            <w:tcW w:w="3685" w:type="dxa"/>
            <w:gridSpan w:val="3"/>
            <w:noWrap/>
            <w:vAlign w:val="center"/>
            <w:hideMark/>
          </w:tcPr>
          <w:p w14:paraId="6112E1E6" w14:textId="77777777" w:rsidR="0029766B" w:rsidRPr="00717678" w:rsidRDefault="0029766B" w:rsidP="0029766B">
            <w:pPr>
              <w:ind w:firstLine="0"/>
              <w:jc w:val="center"/>
              <w:rPr>
                <w:sz w:val="20"/>
                <w:szCs w:val="20"/>
                <w:lang w:eastAsia="en-GB"/>
              </w:rPr>
            </w:pPr>
            <w:r w:rsidRPr="00717678">
              <w:rPr>
                <w:sz w:val="20"/>
                <w:szCs w:val="20"/>
                <w:lang w:eastAsia="en-GB"/>
              </w:rPr>
              <w:t>3,9%</w:t>
            </w:r>
          </w:p>
        </w:tc>
        <w:tc>
          <w:tcPr>
            <w:tcW w:w="2552" w:type="dxa"/>
            <w:gridSpan w:val="2"/>
            <w:noWrap/>
            <w:vAlign w:val="center"/>
            <w:hideMark/>
          </w:tcPr>
          <w:p w14:paraId="2C7116F0" w14:textId="77777777" w:rsidR="0029766B" w:rsidRPr="00717678" w:rsidRDefault="0029766B" w:rsidP="0029766B">
            <w:pPr>
              <w:ind w:firstLine="0"/>
              <w:jc w:val="center"/>
              <w:rPr>
                <w:sz w:val="20"/>
                <w:szCs w:val="20"/>
                <w:lang w:eastAsia="en-GB"/>
              </w:rPr>
            </w:pPr>
          </w:p>
          <w:p w14:paraId="0989BBA0" w14:textId="77777777" w:rsidR="0029766B" w:rsidRPr="00717678" w:rsidRDefault="0029766B" w:rsidP="0029766B">
            <w:pPr>
              <w:ind w:firstLine="0"/>
              <w:jc w:val="center"/>
              <w:rPr>
                <w:sz w:val="20"/>
                <w:szCs w:val="20"/>
                <w:lang w:eastAsia="en-GB"/>
              </w:rPr>
            </w:pPr>
          </w:p>
        </w:tc>
        <w:tc>
          <w:tcPr>
            <w:tcW w:w="963" w:type="dxa"/>
            <w:noWrap/>
            <w:vAlign w:val="center"/>
            <w:hideMark/>
          </w:tcPr>
          <w:p w14:paraId="03EF92B7" w14:textId="77777777" w:rsidR="0029766B" w:rsidRPr="00717678" w:rsidRDefault="0029766B" w:rsidP="0029766B">
            <w:pPr>
              <w:ind w:firstLine="0"/>
              <w:jc w:val="center"/>
              <w:rPr>
                <w:sz w:val="20"/>
                <w:szCs w:val="20"/>
                <w:lang w:eastAsia="en-GB"/>
              </w:rPr>
            </w:pPr>
            <w:r w:rsidRPr="00717678">
              <w:rPr>
                <w:sz w:val="20"/>
                <w:szCs w:val="20"/>
                <w:lang w:eastAsia="en-GB"/>
              </w:rPr>
              <w:t>4,1%</w:t>
            </w:r>
          </w:p>
        </w:tc>
        <w:tc>
          <w:tcPr>
            <w:tcW w:w="851" w:type="dxa"/>
            <w:noWrap/>
            <w:vAlign w:val="center"/>
            <w:hideMark/>
          </w:tcPr>
          <w:p w14:paraId="18DC22B1" w14:textId="77777777" w:rsidR="0029766B" w:rsidRPr="00717678" w:rsidRDefault="0029766B" w:rsidP="0029766B">
            <w:pPr>
              <w:ind w:firstLine="0"/>
              <w:jc w:val="center"/>
              <w:rPr>
                <w:sz w:val="20"/>
                <w:szCs w:val="20"/>
                <w:lang w:eastAsia="en-GB"/>
              </w:rPr>
            </w:pPr>
            <w:r w:rsidRPr="00717678">
              <w:rPr>
                <w:sz w:val="20"/>
                <w:szCs w:val="20"/>
                <w:lang w:eastAsia="en-GB"/>
              </w:rPr>
              <w:t>0,4%</w:t>
            </w:r>
          </w:p>
        </w:tc>
      </w:tr>
    </w:tbl>
    <w:p w14:paraId="33C83FD8" w14:textId="77777777" w:rsidR="001A531C" w:rsidRPr="00717678" w:rsidRDefault="001A531C" w:rsidP="008E1D4E">
      <w:pPr>
        <w:pStyle w:val="Tabulasnosaukums1"/>
        <w:rPr>
          <w:i/>
          <w:color w:val="auto"/>
        </w:rPr>
      </w:pPr>
    </w:p>
    <w:p w14:paraId="244611B8" w14:textId="77777777" w:rsidR="00746D4E" w:rsidRPr="00717678" w:rsidRDefault="001A531C" w:rsidP="002F221A">
      <w:pPr>
        <w:rPr>
          <w:bCs/>
        </w:rPr>
      </w:pPr>
      <w:r w:rsidRPr="00717678">
        <w:t xml:space="preserve">Atkritumu apjomu prognozē izmantots vidējās procentuālās izmaiņas pret iepriekšējo periodu 0,4%. Prognozes </w:t>
      </w:r>
      <w:r w:rsidR="003E74B4" w:rsidRPr="00717678">
        <w:rPr>
          <w:bCs/>
        </w:rPr>
        <w:t xml:space="preserve">līdz 2035.gadam </w:t>
      </w:r>
      <w:r w:rsidRPr="00717678">
        <w:t xml:space="preserve">par </w:t>
      </w:r>
      <w:r w:rsidRPr="00717678">
        <w:rPr>
          <w:bCs/>
        </w:rPr>
        <w:t>kopējo bīstamo atkritumu apjomu, to pārstrād</w:t>
      </w:r>
      <w:r w:rsidR="003E74B4" w:rsidRPr="00717678">
        <w:rPr>
          <w:bCs/>
        </w:rPr>
        <w:t>i</w:t>
      </w:r>
      <w:r w:rsidRPr="00717678">
        <w:rPr>
          <w:bCs/>
        </w:rPr>
        <w:t xml:space="preserve"> un apglabāšanu sniegtas 3.6.tabulā.</w:t>
      </w:r>
    </w:p>
    <w:p w14:paraId="2F2287ED" w14:textId="77777777" w:rsidR="00746D4E" w:rsidRPr="00717678" w:rsidRDefault="00746D4E" w:rsidP="007B4B64">
      <w:pPr>
        <w:pStyle w:val="Subtitle"/>
      </w:pPr>
    </w:p>
    <w:p w14:paraId="5AC55EE5" w14:textId="77777777" w:rsidR="00746D4E" w:rsidRPr="00717678" w:rsidRDefault="00746D4E" w:rsidP="007B4B64">
      <w:pPr>
        <w:pStyle w:val="Subtitle"/>
      </w:pPr>
    </w:p>
    <w:p w14:paraId="60D66230" w14:textId="77777777" w:rsidR="00746D4E" w:rsidRPr="00717678" w:rsidRDefault="00746D4E" w:rsidP="007B4B64">
      <w:pPr>
        <w:pStyle w:val="Subtitle"/>
      </w:pPr>
    </w:p>
    <w:p w14:paraId="1B81B3F7" w14:textId="77777777" w:rsidR="00746D4E" w:rsidRPr="00717678" w:rsidRDefault="00746D4E" w:rsidP="007B4B64">
      <w:pPr>
        <w:pStyle w:val="Subtitle"/>
      </w:pPr>
    </w:p>
    <w:p w14:paraId="59E1CD1E" w14:textId="77777777" w:rsidR="00746D4E" w:rsidRPr="00717678" w:rsidRDefault="00746D4E" w:rsidP="007B4B64">
      <w:pPr>
        <w:pStyle w:val="Subtitle"/>
      </w:pPr>
    </w:p>
    <w:p w14:paraId="4686CF31" w14:textId="77777777" w:rsidR="00746D4E" w:rsidRPr="00717678" w:rsidRDefault="00746D4E" w:rsidP="007B4B64">
      <w:pPr>
        <w:pStyle w:val="Subtitle"/>
      </w:pPr>
    </w:p>
    <w:p w14:paraId="3CC755BB" w14:textId="77777777" w:rsidR="007C0EBE" w:rsidRPr="00717678" w:rsidRDefault="0025539D" w:rsidP="007B4B64">
      <w:pPr>
        <w:pStyle w:val="Subtitle"/>
      </w:pPr>
      <w:r w:rsidRPr="00717678">
        <w:br w:type="page"/>
      </w:r>
      <w:r w:rsidR="001A531C" w:rsidRPr="00717678">
        <w:lastRenderedPageBreak/>
        <w:t>3.6. tabula</w:t>
      </w:r>
    </w:p>
    <w:p w14:paraId="4630B2FC" w14:textId="77777777" w:rsidR="00CF280F" w:rsidRPr="00717678" w:rsidRDefault="00CF280F" w:rsidP="00CF280F"/>
    <w:p w14:paraId="554F5566" w14:textId="77777777" w:rsidR="00873841" w:rsidRPr="00717678" w:rsidRDefault="001A531C" w:rsidP="0039673E">
      <w:pPr>
        <w:pStyle w:val="Tabulasnosaukums1"/>
        <w:rPr>
          <w:color w:val="auto"/>
        </w:rPr>
      </w:pPr>
      <w:r w:rsidRPr="00717678">
        <w:rPr>
          <w:color w:val="auto"/>
        </w:rPr>
        <w:t xml:space="preserve">Kopējais bīstamo atkritumu apjoms un pārstrādes un apglabāšanas </w:t>
      </w:r>
      <w:r w:rsidR="00A77D40" w:rsidRPr="00717678">
        <w:rPr>
          <w:color w:val="auto"/>
        </w:rPr>
        <w:t xml:space="preserve">situācija un </w:t>
      </w:r>
      <w:r w:rsidRPr="00717678">
        <w:rPr>
          <w:color w:val="auto"/>
        </w:rPr>
        <w:t xml:space="preserve">prognozes </w:t>
      </w:r>
      <w:r w:rsidR="00EF2985" w:rsidRPr="00717678">
        <w:rPr>
          <w:color w:val="auto"/>
        </w:rPr>
        <w:t>2020.-</w:t>
      </w:r>
      <w:r w:rsidRPr="00717678">
        <w:rPr>
          <w:color w:val="auto"/>
        </w:rPr>
        <w:t>2035.gadam</w:t>
      </w:r>
      <w:r w:rsidRPr="00717678">
        <w:rPr>
          <w:bCs/>
          <w:color w:val="auto"/>
          <w:szCs w:val="24"/>
          <w:vertAlign w:val="superscript"/>
        </w:rPr>
        <w:footnoteReference w:id="107"/>
      </w:r>
      <w:r w:rsidRPr="00717678">
        <w:rPr>
          <w:color w:val="auto"/>
        </w:rPr>
        <w:t>, t</w:t>
      </w:r>
    </w:p>
    <w:tbl>
      <w:tblPr>
        <w:tblW w:w="4769" w:type="pct"/>
        <w:tblLayout w:type="fixed"/>
        <w:tblLook w:val="04A0" w:firstRow="1" w:lastRow="0" w:firstColumn="1" w:lastColumn="0" w:noHBand="0" w:noVBand="1"/>
      </w:tblPr>
      <w:tblGrid>
        <w:gridCol w:w="704"/>
        <w:gridCol w:w="1276"/>
        <w:gridCol w:w="1276"/>
        <w:gridCol w:w="992"/>
        <w:gridCol w:w="1134"/>
        <w:gridCol w:w="1134"/>
        <w:gridCol w:w="992"/>
        <w:gridCol w:w="1134"/>
      </w:tblGrid>
      <w:tr w:rsidR="00717678" w:rsidRPr="00717678" w14:paraId="404654EB" w14:textId="77777777" w:rsidTr="00325029">
        <w:trPr>
          <w:cantSplit/>
          <w:trHeight w:val="3005"/>
        </w:trPr>
        <w:tc>
          <w:tcPr>
            <w:tcW w:w="407" w:type="pct"/>
            <w:tcBorders>
              <w:top w:val="single" w:sz="4" w:space="0" w:color="auto"/>
              <w:left w:val="single" w:sz="4" w:space="0" w:color="auto"/>
              <w:bottom w:val="single" w:sz="4" w:space="0" w:color="auto"/>
              <w:right w:val="single" w:sz="4" w:space="0" w:color="auto"/>
            </w:tcBorders>
            <w:shd w:val="clear" w:color="auto" w:fill="E2EFD9"/>
            <w:noWrap/>
            <w:textDirection w:val="btLr"/>
            <w:vAlign w:val="center"/>
            <w:hideMark/>
          </w:tcPr>
          <w:p w14:paraId="5F8BFA73"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Gads</w:t>
            </w:r>
          </w:p>
        </w:tc>
        <w:tc>
          <w:tcPr>
            <w:tcW w:w="738"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18140A29"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Savākšana</w:t>
            </w:r>
          </w:p>
        </w:tc>
        <w:tc>
          <w:tcPr>
            <w:tcW w:w="738"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53D68E73"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Reģenerācija (R1)</w:t>
            </w:r>
          </w:p>
        </w:tc>
        <w:tc>
          <w:tcPr>
            <w:tcW w:w="574"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6923BD86"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Pārstrāde (R2-R11)</w:t>
            </w:r>
          </w:p>
        </w:tc>
        <w:tc>
          <w:tcPr>
            <w:tcW w:w="656"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1B2A9F2A"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Sagatavošana pārstrādei un reģenerācijai (R 12)</w:t>
            </w:r>
          </w:p>
        </w:tc>
        <w:tc>
          <w:tcPr>
            <w:tcW w:w="656"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4D28CDCC"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Apglabāšana - atkritumu poligons (D1)</w:t>
            </w:r>
          </w:p>
        </w:tc>
        <w:tc>
          <w:tcPr>
            <w:tcW w:w="574"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316BE626"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Apglabāšana - sadedzināšana (D10)</w:t>
            </w:r>
          </w:p>
        </w:tc>
        <w:tc>
          <w:tcPr>
            <w:tcW w:w="656" w:type="pct"/>
            <w:tcBorders>
              <w:top w:val="single" w:sz="4" w:space="0" w:color="auto"/>
              <w:left w:val="single" w:sz="4" w:space="0" w:color="auto"/>
              <w:bottom w:val="single" w:sz="4" w:space="0" w:color="auto"/>
              <w:right w:val="single" w:sz="4" w:space="0" w:color="auto"/>
            </w:tcBorders>
            <w:shd w:val="clear" w:color="auto" w:fill="E2EFD9"/>
            <w:textDirection w:val="btLr"/>
            <w:vAlign w:val="center"/>
            <w:hideMark/>
          </w:tcPr>
          <w:p w14:paraId="13690DE2" w14:textId="77777777" w:rsidR="001A531C" w:rsidRPr="00717678" w:rsidRDefault="001A531C" w:rsidP="00592844">
            <w:pPr>
              <w:ind w:firstLine="0"/>
              <w:jc w:val="center"/>
              <w:rPr>
                <w:rFonts w:eastAsia="Times New Roman"/>
                <w:b/>
                <w:bCs/>
                <w:sz w:val="20"/>
                <w:szCs w:val="20"/>
                <w:lang w:eastAsia="en-GB"/>
              </w:rPr>
            </w:pPr>
            <w:r w:rsidRPr="00717678">
              <w:rPr>
                <w:rFonts w:eastAsia="Times New Roman"/>
                <w:b/>
                <w:bCs/>
                <w:sz w:val="20"/>
                <w:szCs w:val="20"/>
                <w:lang w:eastAsia="en-GB"/>
              </w:rPr>
              <w:t>Apglabāšana (D5; D9: D14; D15)</w:t>
            </w:r>
          </w:p>
        </w:tc>
      </w:tr>
      <w:tr w:rsidR="00717678" w:rsidRPr="00717678" w14:paraId="3890D88D"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65348F9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C7573F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124 660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30EF8C7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23 629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0ECD67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19 079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8EBC11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76 429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75C260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3 910</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52B2EE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37</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4B46B9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1 880</w:t>
            </w:r>
          </w:p>
        </w:tc>
      </w:tr>
      <w:tr w:rsidR="00717678" w:rsidRPr="00717678" w14:paraId="30FF545E"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27D0586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2021</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EDBAC8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125 158</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4C76735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23 724</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73472C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17 542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2250F4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78 810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52C79A0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3 580</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E6C5E0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E5FEC7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1 777</w:t>
            </w:r>
          </w:p>
        </w:tc>
      </w:tr>
      <w:tr w:rsidR="00717678" w:rsidRPr="00717678" w14:paraId="17141C33"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4E546A6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2022</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1782932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125 659</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0753758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23 819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7D00D9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16 512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73A61C0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80 701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68DAE3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3 175</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460D85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44</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52580DB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1 730</w:t>
            </w:r>
          </w:p>
        </w:tc>
      </w:tr>
      <w:tr w:rsidR="00717678" w:rsidRPr="00717678" w14:paraId="7B733760"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798A92C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2023</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42D328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126 162</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64F96B3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23 914</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F922F6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15 016</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632A01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82 735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F34B2B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2 917</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3B8722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5FFA53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1 860</w:t>
            </w:r>
          </w:p>
        </w:tc>
      </w:tr>
      <w:tr w:rsidR="00717678" w:rsidRPr="00717678" w14:paraId="0E2B724B"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0E2067B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2024</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0C38C64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126 666</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91A8A78"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24 010</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A3F1C2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14 905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227AFB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83 020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78C545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3 103</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1D8BB60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3D2845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1 905</w:t>
            </w:r>
          </w:p>
        </w:tc>
      </w:tr>
      <w:tr w:rsidR="00717678" w:rsidRPr="00717678" w14:paraId="41BFED89"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33CC70A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2025</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450B76F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127 173</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63E08F1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24 106</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8DE54A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15 183</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4614DD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83 099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63F461D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3 172</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15B219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60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023A00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1 884</w:t>
            </w:r>
          </w:p>
        </w:tc>
      </w:tr>
      <w:tr w:rsidR="00717678" w:rsidRPr="00717678" w14:paraId="3911C816"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7B08804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2026</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102EFA8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127 682</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54D6D3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24 202</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6630FC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14 941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161F00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83 791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7542447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3 180</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A494FB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984DCA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1 856</w:t>
            </w:r>
          </w:p>
        </w:tc>
      </w:tr>
      <w:tr w:rsidR="00717678" w:rsidRPr="00717678" w14:paraId="23806D36"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7A35D08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2027</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D8DB16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128 193</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3FDB4E5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24 299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B58AFE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16 233</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7460098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82 790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35A622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3 304</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D73369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47</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803592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1 849</w:t>
            </w:r>
          </w:p>
        </w:tc>
      </w:tr>
      <w:tr w:rsidR="00717678" w:rsidRPr="00717678" w14:paraId="063489D5"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10EA790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2028</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0E30BA5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128 705</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E68433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24 396</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0E758A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15 825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640665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83 707</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FA209F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3 217</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662F0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9275D5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1 845</w:t>
            </w:r>
          </w:p>
        </w:tc>
      </w:tr>
      <w:tr w:rsidR="00717678" w:rsidRPr="00717678" w14:paraId="76C1BA83"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28985ED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2029</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87B02E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129 220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22AEC2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24 494</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3B2497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15 578</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9B8538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84 414</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F688BC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3 165</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8C80EB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DE8604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1 854</w:t>
            </w:r>
          </w:p>
        </w:tc>
      </w:tr>
      <w:tr w:rsidR="00717678" w:rsidRPr="00717678" w14:paraId="041C0F6C"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011D1B1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4A42F2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129 737</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39B2763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24 592</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E6DE90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15 445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990C11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84 952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14BDD7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3 164</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67B860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BD1A10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1 872</w:t>
            </w:r>
          </w:p>
        </w:tc>
      </w:tr>
      <w:tr w:rsidR="00717678" w:rsidRPr="00717678" w14:paraId="2E87EF12"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43884F5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2031</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F58A3C8"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130 256</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66900E1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24 690</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F7876E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15 506</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B76FFE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85 275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6F44BF7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3 199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B7179E4"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B5DF4E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1 874</w:t>
            </w:r>
          </w:p>
        </w:tc>
      </w:tr>
      <w:tr w:rsidR="00717678" w:rsidRPr="00717678" w14:paraId="3044057D"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2FEB5A2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2032</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2EDA6F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130 777</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22B18B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24 789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A5EF260"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15 592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57852FE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85 604</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B8C9C3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3 213</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52EE1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4857E1E"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1 869</w:t>
            </w:r>
          </w:p>
        </w:tc>
      </w:tr>
      <w:tr w:rsidR="00717678" w:rsidRPr="00717678" w14:paraId="3A8EA5A8"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3C9355E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2033</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B53D31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131 300</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59D6E8F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24 888</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4B3EEB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15 651</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5DA026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85 968</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379A0E8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3 219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C2CB307"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49</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9DCE6C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1 867</w:t>
            </w:r>
          </w:p>
        </w:tc>
      </w:tr>
      <w:tr w:rsidR="00717678" w:rsidRPr="00717678" w14:paraId="2E9038D0"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0D75E272"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2034</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7E7CDCA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131 825</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172A813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24 988</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4ACB10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15 753</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010A91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86 285</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A33DD1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3 225</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2B6110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DB908B8"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1 869</w:t>
            </w:r>
          </w:p>
        </w:tc>
      </w:tr>
      <w:tr w:rsidR="00717678" w:rsidRPr="00717678" w14:paraId="1A54356E" w14:textId="77777777" w:rsidTr="00325029">
        <w:trPr>
          <w:trHeight w:val="264"/>
        </w:trPr>
        <w:tc>
          <w:tcPr>
            <w:tcW w:w="407" w:type="pct"/>
            <w:tcBorders>
              <w:top w:val="single" w:sz="4" w:space="0" w:color="auto"/>
              <w:left w:val="single" w:sz="4" w:space="0" w:color="auto"/>
              <w:bottom w:val="single" w:sz="4" w:space="0" w:color="auto"/>
              <w:right w:val="single" w:sz="4" w:space="0" w:color="auto"/>
            </w:tcBorders>
            <w:noWrap/>
            <w:vAlign w:val="center"/>
            <w:hideMark/>
          </w:tcPr>
          <w:p w14:paraId="6DE03F5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2035</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4EEB5DF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132 353</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36800FA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25 088</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9E5C52C"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15 684</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ECA0FB6"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86 792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18C99415"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3 213</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0842B0BD"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50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183049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1 872</w:t>
            </w:r>
          </w:p>
        </w:tc>
      </w:tr>
      <w:tr w:rsidR="00E171CC" w:rsidRPr="00717678" w14:paraId="062E1259" w14:textId="77777777" w:rsidTr="00325029">
        <w:trPr>
          <w:cantSplit/>
          <w:trHeight w:val="1337"/>
        </w:trPr>
        <w:tc>
          <w:tcPr>
            <w:tcW w:w="407" w:type="pct"/>
            <w:tcBorders>
              <w:top w:val="single" w:sz="4" w:space="0" w:color="auto"/>
              <w:left w:val="single" w:sz="4" w:space="0" w:color="auto"/>
              <w:bottom w:val="single" w:sz="4" w:space="0" w:color="auto"/>
              <w:right w:val="single" w:sz="4" w:space="0" w:color="auto"/>
            </w:tcBorders>
            <w:noWrap/>
            <w:textDirection w:val="btLr"/>
            <w:vAlign w:val="center"/>
            <w:hideMark/>
          </w:tcPr>
          <w:p w14:paraId="2B927A41" w14:textId="77777777" w:rsidR="001A531C" w:rsidRPr="00717678" w:rsidRDefault="001A531C" w:rsidP="00C86F34">
            <w:pPr>
              <w:ind w:left="113" w:right="113" w:firstLine="0"/>
              <w:jc w:val="center"/>
              <w:rPr>
                <w:rFonts w:eastAsia="Times New Roman"/>
                <w:sz w:val="18"/>
                <w:szCs w:val="18"/>
                <w:lang w:eastAsia="en-GB"/>
              </w:rPr>
            </w:pPr>
            <w:r w:rsidRPr="00717678">
              <w:rPr>
                <w:rFonts w:eastAsia="Times New Roman"/>
                <w:sz w:val="18"/>
                <w:szCs w:val="18"/>
                <w:lang w:eastAsia="en-GB"/>
              </w:rPr>
              <w:t>% īpatsvars pret savākto</w:t>
            </w: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D68E4EC" w14:textId="77777777" w:rsidR="001A531C" w:rsidRPr="00717678" w:rsidRDefault="001A531C" w:rsidP="00592844">
            <w:pPr>
              <w:ind w:firstLine="0"/>
              <w:jc w:val="center"/>
              <w:rPr>
                <w:rFonts w:eastAsia="Times New Roman"/>
                <w:sz w:val="20"/>
                <w:szCs w:val="20"/>
                <w:lang w:eastAsia="en-GB"/>
              </w:rPr>
            </w:pPr>
          </w:p>
        </w:tc>
        <w:tc>
          <w:tcPr>
            <w:tcW w:w="738" w:type="pct"/>
            <w:tcBorders>
              <w:top w:val="single" w:sz="4" w:space="0" w:color="auto"/>
              <w:left w:val="single" w:sz="4" w:space="0" w:color="auto"/>
              <w:bottom w:val="single" w:sz="4" w:space="0" w:color="auto"/>
              <w:right w:val="single" w:sz="4" w:space="0" w:color="auto"/>
            </w:tcBorders>
            <w:noWrap/>
            <w:vAlign w:val="center"/>
            <w:hideMark/>
          </w:tcPr>
          <w:p w14:paraId="2C22F0A3"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19%</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53767691"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2AF769A"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66%</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2065AC8B"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2%</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799059F"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0,04%</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4798D49" w14:textId="77777777" w:rsidR="001A531C" w:rsidRPr="00717678" w:rsidRDefault="001A531C" w:rsidP="00592844">
            <w:pPr>
              <w:ind w:firstLine="0"/>
              <w:jc w:val="center"/>
              <w:rPr>
                <w:rFonts w:eastAsia="Times New Roman"/>
                <w:sz w:val="20"/>
                <w:szCs w:val="20"/>
                <w:lang w:eastAsia="en-GB"/>
              </w:rPr>
            </w:pPr>
            <w:r w:rsidRPr="00717678">
              <w:rPr>
                <w:rFonts w:eastAsia="Times New Roman"/>
                <w:sz w:val="20"/>
                <w:szCs w:val="20"/>
                <w:lang w:eastAsia="en-GB"/>
              </w:rPr>
              <w:t>1%</w:t>
            </w:r>
          </w:p>
        </w:tc>
      </w:tr>
    </w:tbl>
    <w:p w14:paraId="3082983B" w14:textId="77777777" w:rsidR="001A531C" w:rsidRPr="00717678" w:rsidRDefault="001A531C" w:rsidP="0039673E">
      <w:pPr>
        <w:pStyle w:val="Tabulasnosaukums1"/>
        <w:rPr>
          <w:i/>
          <w:color w:val="auto"/>
        </w:rPr>
      </w:pPr>
    </w:p>
    <w:p w14:paraId="1D16D63E" w14:textId="77777777" w:rsidR="001A531C" w:rsidRPr="00717678" w:rsidRDefault="0034692A" w:rsidP="007C0EBE">
      <w:r w:rsidRPr="00717678">
        <w:t>L</w:t>
      </w:r>
      <w:r w:rsidR="001A531C" w:rsidRPr="00717678">
        <w:t xml:space="preserve">iela daļa neizlietotu medikamentu un zāļu, ambulatorās aprūpes un ārstu </w:t>
      </w:r>
      <w:r w:rsidR="006B0D43" w:rsidRPr="00717678">
        <w:t>privātprakšu</w:t>
      </w:r>
      <w:r w:rsidR="001A531C" w:rsidRPr="00717678">
        <w:t xml:space="preserve"> medicīnas, veterinārmedicīnas atkritumi nonāk nešķiroto sadzīves atkritumu plūsmā, tāpēc modelēšanā netiek plānoti atsevišķi atkritumu daudzuma samazināšanas pasākumi (sk.3.7.tab.). </w:t>
      </w:r>
    </w:p>
    <w:p w14:paraId="1025D4F4" w14:textId="77777777" w:rsidR="001A531C" w:rsidRPr="00717678" w:rsidRDefault="006144F0" w:rsidP="007E73DA">
      <w:pPr>
        <w:spacing w:before="120" w:after="120"/>
        <w:jc w:val="right"/>
        <w:rPr>
          <w:iCs/>
          <w:szCs w:val="24"/>
        </w:rPr>
      </w:pPr>
      <w:r w:rsidRPr="00717678">
        <w:rPr>
          <w:iCs/>
          <w:szCs w:val="24"/>
        </w:rPr>
        <w:br w:type="page"/>
      </w:r>
      <w:r w:rsidR="001A531C" w:rsidRPr="00717678">
        <w:rPr>
          <w:iCs/>
          <w:szCs w:val="24"/>
        </w:rPr>
        <w:lastRenderedPageBreak/>
        <w:t>3.7. tabula</w:t>
      </w:r>
    </w:p>
    <w:p w14:paraId="1667529C" w14:textId="77777777" w:rsidR="001A531C" w:rsidRPr="00717678" w:rsidRDefault="001A531C" w:rsidP="5B16678A">
      <w:pPr>
        <w:pStyle w:val="Tabulasnosaukums1"/>
        <w:rPr>
          <w:rFonts w:eastAsia="Times New Roman"/>
          <w:color w:val="auto"/>
        </w:rPr>
      </w:pPr>
      <w:r w:rsidRPr="00717678">
        <w:rPr>
          <w:rFonts w:eastAsia="Times New Roman"/>
          <w:color w:val="auto"/>
        </w:rPr>
        <w:t xml:space="preserve">Ārstniecības un veterinārmedicīnas atkritumi, tai skaitā bīstamo atkritumu apjoms un pārstrādes un apglabāšanas prognozes </w:t>
      </w:r>
      <w:r w:rsidR="00A01270" w:rsidRPr="00717678">
        <w:rPr>
          <w:rFonts w:eastAsia="Times New Roman"/>
          <w:color w:val="auto"/>
        </w:rPr>
        <w:t>2020. -</w:t>
      </w:r>
      <w:r w:rsidRPr="00717678">
        <w:rPr>
          <w:rFonts w:eastAsia="Times New Roman"/>
          <w:color w:val="auto"/>
        </w:rPr>
        <w:t xml:space="preserve"> 2035.gad</w:t>
      </w:r>
      <w:r w:rsidR="00A01270" w:rsidRPr="00717678">
        <w:rPr>
          <w:rFonts w:eastAsia="Times New Roman"/>
          <w:color w:val="auto"/>
        </w:rPr>
        <w:t>ā</w:t>
      </w:r>
      <w:r w:rsidR="002A18E1" w:rsidRPr="00717678">
        <w:rPr>
          <w:rFonts w:eastAsia="Times New Roman"/>
          <w:color w:val="auto"/>
        </w:rPr>
        <w:t>,</w:t>
      </w:r>
      <w:r w:rsidRPr="00717678">
        <w:rPr>
          <w:rFonts w:eastAsia="Times New Roman"/>
          <w:color w:val="auto"/>
          <w:vertAlign w:val="superscript"/>
        </w:rPr>
        <w:footnoteReference w:id="108"/>
      </w:r>
      <w:r w:rsidR="002A18E1" w:rsidRPr="00717678">
        <w:rPr>
          <w:rFonts w:eastAsia="Times New Roman"/>
          <w:color w:val="auto"/>
        </w:rPr>
        <w:t xml:space="preserve"> t</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135"/>
        <w:gridCol w:w="23"/>
        <w:gridCol w:w="829"/>
        <w:gridCol w:w="826"/>
        <w:gridCol w:w="590"/>
        <w:gridCol w:w="582"/>
        <w:gridCol w:w="84"/>
        <w:gridCol w:w="467"/>
        <w:gridCol w:w="97"/>
        <w:gridCol w:w="894"/>
        <w:gridCol w:w="884"/>
        <w:gridCol w:w="18"/>
        <w:gridCol w:w="773"/>
        <w:gridCol w:w="18"/>
        <w:gridCol w:w="861"/>
      </w:tblGrid>
      <w:tr w:rsidR="00717678" w:rsidRPr="00717678" w14:paraId="72A8A20C" w14:textId="77777777" w:rsidTr="00AA687A">
        <w:trPr>
          <w:cantSplit/>
          <w:trHeight w:val="3301"/>
        </w:trPr>
        <w:tc>
          <w:tcPr>
            <w:tcW w:w="400" w:type="pct"/>
            <w:shd w:val="clear" w:color="auto" w:fill="E2EFD9"/>
            <w:noWrap/>
            <w:textDirection w:val="btLr"/>
            <w:vAlign w:val="center"/>
            <w:hideMark/>
          </w:tcPr>
          <w:p w14:paraId="14D8E678" w14:textId="77777777" w:rsidR="001A531C" w:rsidRPr="00717678" w:rsidRDefault="001A531C" w:rsidP="00AA687A">
            <w:pPr>
              <w:ind w:right="113" w:hanging="11"/>
              <w:jc w:val="center"/>
              <w:rPr>
                <w:rFonts w:eastAsia="Times New Roman"/>
                <w:b/>
                <w:bCs/>
                <w:sz w:val="20"/>
                <w:szCs w:val="20"/>
                <w:lang w:eastAsia="en-GB"/>
              </w:rPr>
            </w:pPr>
            <w:r w:rsidRPr="00717678">
              <w:rPr>
                <w:rFonts w:eastAsia="Times New Roman"/>
                <w:b/>
                <w:bCs/>
                <w:sz w:val="20"/>
                <w:szCs w:val="20"/>
                <w:lang w:eastAsia="en-GB"/>
              </w:rPr>
              <w:t>Gads</w:t>
            </w:r>
          </w:p>
        </w:tc>
        <w:tc>
          <w:tcPr>
            <w:tcW w:w="659" w:type="pct"/>
            <w:gridSpan w:val="2"/>
            <w:shd w:val="clear" w:color="auto" w:fill="E2EFD9"/>
            <w:textDirection w:val="btLr"/>
            <w:vAlign w:val="center"/>
            <w:hideMark/>
          </w:tcPr>
          <w:p w14:paraId="600E3B1F"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Iedzīvotāju skaits</w:t>
            </w:r>
          </w:p>
        </w:tc>
        <w:tc>
          <w:tcPr>
            <w:tcW w:w="472" w:type="pct"/>
            <w:shd w:val="clear" w:color="auto" w:fill="E2EFD9"/>
            <w:textDirection w:val="btLr"/>
            <w:vAlign w:val="center"/>
            <w:hideMark/>
          </w:tcPr>
          <w:p w14:paraId="1CFEF093"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Radītas atkritumu daudzums stacionāros, t</w:t>
            </w:r>
          </w:p>
        </w:tc>
        <w:tc>
          <w:tcPr>
            <w:tcW w:w="470" w:type="pct"/>
            <w:shd w:val="clear" w:color="auto" w:fill="E2EFD9"/>
            <w:textDirection w:val="btLr"/>
            <w:vAlign w:val="center"/>
            <w:hideMark/>
          </w:tcPr>
          <w:p w14:paraId="7B6008D9"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Ambulatorās aprūpes un ārstu privātprakses atkritumu daudzums, t</w:t>
            </w:r>
          </w:p>
        </w:tc>
        <w:tc>
          <w:tcPr>
            <w:tcW w:w="336" w:type="pct"/>
            <w:shd w:val="clear" w:color="auto" w:fill="E2EFD9"/>
            <w:textDirection w:val="btLr"/>
            <w:vAlign w:val="center"/>
            <w:hideMark/>
          </w:tcPr>
          <w:p w14:paraId="2E4057AE"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Izlietoti medikamenti un zāles, t</w:t>
            </w:r>
          </w:p>
        </w:tc>
        <w:tc>
          <w:tcPr>
            <w:tcW w:w="331" w:type="pct"/>
            <w:shd w:val="clear" w:color="auto" w:fill="E2EFD9"/>
            <w:textDirection w:val="btLr"/>
            <w:vAlign w:val="center"/>
            <w:hideMark/>
          </w:tcPr>
          <w:p w14:paraId="757088F2"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Kopā medicīnas aprūpes atkritumi, t</w:t>
            </w:r>
          </w:p>
        </w:tc>
        <w:tc>
          <w:tcPr>
            <w:tcW w:w="369" w:type="pct"/>
            <w:gridSpan w:val="3"/>
            <w:shd w:val="clear" w:color="auto" w:fill="E2EFD9"/>
            <w:textDirection w:val="btLr"/>
            <w:vAlign w:val="center"/>
            <w:hideMark/>
          </w:tcPr>
          <w:p w14:paraId="7942AAD7"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Pārstrāde (R2-R11), t (1. un 2.scenārijs)</w:t>
            </w:r>
          </w:p>
        </w:tc>
        <w:tc>
          <w:tcPr>
            <w:tcW w:w="509" w:type="pct"/>
            <w:shd w:val="clear" w:color="auto" w:fill="E2EFD9"/>
            <w:textDirection w:val="btLr"/>
            <w:vAlign w:val="center"/>
            <w:hideMark/>
          </w:tcPr>
          <w:p w14:paraId="0DA0EEEC"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Apglabāšana - sadedzināšana (krematoriji) (D10), t (1. un 2.scenārijs)</w:t>
            </w:r>
          </w:p>
        </w:tc>
        <w:tc>
          <w:tcPr>
            <w:tcW w:w="503" w:type="pct"/>
            <w:shd w:val="clear" w:color="auto" w:fill="E2EFD9"/>
            <w:textDirection w:val="btLr"/>
            <w:vAlign w:val="center"/>
            <w:hideMark/>
          </w:tcPr>
          <w:p w14:paraId="71FA8E1A"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Apglabāšana -atkritumu poligons (D1), t (1.scenārijs)</w:t>
            </w:r>
          </w:p>
        </w:tc>
        <w:tc>
          <w:tcPr>
            <w:tcW w:w="450" w:type="pct"/>
            <w:gridSpan w:val="2"/>
            <w:shd w:val="clear" w:color="auto" w:fill="E2EFD9"/>
            <w:textDirection w:val="btLr"/>
            <w:vAlign w:val="center"/>
            <w:hideMark/>
          </w:tcPr>
          <w:p w14:paraId="342A6864"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Apglabāšana -atkritumu poligons (D1), t (2.scenārijs)</w:t>
            </w:r>
          </w:p>
        </w:tc>
        <w:tc>
          <w:tcPr>
            <w:tcW w:w="500" w:type="pct"/>
            <w:gridSpan w:val="2"/>
            <w:shd w:val="clear" w:color="auto" w:fill="E2EFD9"/>
            <w:textDirection w:val="btLr"/>
            <w:vAlign w:val="center"/>
            <w:hideMark/>
          </w:tcPr>
          <w:p w14:paraId="59F3A25D" w14:textId="77777777" w:rsidR="001A531C" w:rsidRPr="00717678" w:rsidRDefault="001A531C" w:rsidP="00422EA4">
            <w:pPr>
              <w:ind w:hanging="11"/>
              <w:jc w:val="center"/>
              <w:rPr>
                <w:rFonts w:eastAsia="Times New Roman"/>
                <w:b/>
                <w:bCs/>
                <w:sz w:val="20"/>
                <w:szCs w:val="20"/>
                <w:lang w:eastAsia="en-GB"/>
              </w:rPr>
            </w:pPr>
            <w:r w:rsidRPr="00717678">
              <w:rPr>
                <w:rFonts w:eastAsia="Times New Roman"/>
                <w:b/>
                <w:bCs/>
                <w:sz w:val="20"/>
                <w:szCs w:val="20"/>
                <w:lang w:eastAsia="en-GB"/>
              </w:rPr>
              <w:t>Apglabāšana -sadedzināšana (D1), t (2.scenārijs)</w:t>
            </w:r>
          </w:p>
        </w:tc>
      </w:tr>
      <w:tr w:rsidR="00717678" w:rsidRPr="00717678" w14:paraId="663CA9A6" w14:textId="77777777" w:rsidTr="009848F1">
        <w:trPr>
          <w:trHeight w:val="288"/>
        </w:trPr>
        <w:tc>
          <w:tcPr>
            <w:tcW w:w="400" w:type="pct"/>
            <w:noWrap/>
            <w:vAlign w:val="center"/>
            <w:hideMark/>
          </w:tcPr>
          <w:p w14:paraId="4A5DA58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2020 </w:t>
            </w:r>
          </w:p>
        </w:tc>
        <w:tc>
          <w:tcPr>
            <w:tcW w:w="646" w:type="pct"/>
            <w:noWrap/>
            <w:vAlign w:val="center"/>
            <w:hideMark/>
          </w:tcPr>
          <w:p w14:paraId="05A375E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1 900 864</w:t>
            </w:r>
          </w:p>
        </w:tc>
        <w:tc>
          <w:tcPr>
            <w:tcW w:w="485" w:type="pct"/>
            <w:gridSpan w:val="2"/>
            <w:noWrap/>
            <w:vAlign w:val="center"/>
            <w:hideMark/>
          </w:tcPr>
          <w:p w14:paraId="6AEDB95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1 251</w:t>
            </w:r>
          </w:p>
        </w:tc>
        <w:tc>
          <w:tcPr>
            <w:tcW w:w="470" w:type="pct"/>
            <w:noWrap/>
            <w:vAlign w:val="center"/>
            <w:hideMark/>
          </w:tcPr>
          <w:p w14:paraId="3CEC037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926</w:t>
            </w:r>
          </w:p>
        </w:tc>
        <w:tc>
          <w:tcPr>
            <w:tcW w:w="336" w:type="pct"/>
            <w:noWrap/>
            <w:vAlign w:val="center"/>
            <w:hideMark/>
          </w:tcPr>
          <w:p w14:paraId="454DC35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90</w:t>
            </w:r>
          </w:p>
        </w:tc>
        <w:tc>
          <w:tcPr>
            <w:tcW w:w="379" w:type="pct"/>
            <w:gridSpan w:val="2"/>
            <w:noWrap/>
            <w:vAlign w:val="center"/>
            <w:hideMark/>
          </w:tcPr>
          <w:p w14:paraId="534CF6D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2 267</w:t>
            </w:r>
          </w:p>
        </w:tc>
        <w:tc>
          <w:tcPr>
            <w:tcW w:w="266" w:type="pct"/>
            <w:noWrap/>
            <w:vAlign w:val="center"/>
            <w:hideMark/>
          </w:tcPr>
          <w:p w14:paraId="4AA776F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29</w:t>
            </w:r>
          </w:p>
        </w:tc>
        <w:tc>
          <w:tcPr>
            <w:tcW w:w="564" w:type="pct"/>
            <w:gridSpan w:val="2"/>
            <w:noWrap/>
            <w:vAlign w:val="center"/>
            <w:hideMark/>
          </w:tcPr>
          <w:p w14:paraId="158AE2A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40</w:t>
            </w:r>
          </w:p>
        </w:tc>
        <w:tc>
          <w:tcPr>
            <w:tcW w:w="513" w:type="pct"/>
            <w:gridSpan w:val="2"/>
            <w:noWrap/>
            <w:vAlign w:val="center"/>
            <w:hideMark/>
          </w:tcPr>
          <w:p w14:paraId="0C25F81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2 198</w:t>
            </w:r>
          </w:p>
        </w:tc>
        <w:tc>
          <w:tcPr>
            <w:tcW w:w="450" w:type="pct"/>
            <w:gridSpan w:val="2"/>
            <w:noWrap/>
            <w:vAlign w:val="center"/>
            <w:hideMark/>
          </w:tcPr>
          <w:p w14:paraId="27AC230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659</w:t>
            </w:r>
          </w:p>
        </w:tc>
        <w:tc>
          <w:tcPr>
            <w:tcW w:w="490" w:type="pct"/>
            <w:noWrap/>
            <w:vAlign w:val="center"/>
            <w:hideMark/>
          </w:tcPr>
          <w:p w14:paraId="11C8FA7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2 198</w:t>
            </w:r>
          </w:p>
        </w:tc>
      </w:tr>
      <w:tr w:rsidR="00717678" w:rsidRPr="00717678" w14:paraId="6B49836A" w14:textId="77777777" w:rsidTr="009848F1">
        <w:trPr>
          <w:trHeight w:val="288"/>
        </w:trPr>
        <w:tc>
          <w:tcPr>
            <w:tcW w:w="400" w:type="pct"/>
            <w:noWrap/>
            <w:vAlign w:val="center"/>
            <w:hideMark/>
          </w:tcPr>
          <w:p w14:paraId="4045350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2021 </w:t>
            </w:r>
          </w:p>
        </w:tc>
        <w:tc>
          <w:tcPr>
            <w:tcW w:w="646" w:type="pct"/>
            <w:noWrap/>
            <w:vAlign w:val="center"/>
            <w:hideMark/>
          </w:tcPr>
          <w:p w14:paraId="3A0FFA5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1 881 951</w:t>
            </w:r>
          </w:p>
        </w:tc>
        <w:tc>
          <w:tcPr>
            <w:tcW w:w="485" w:type="pct"/>
            <w:gridSpan w:val="2"/>
            <w:noWrap/>
            <w:vAlign w:val="center"/>
            <w:hideMark/>
          </w:tcPr>
          <w:p w14:paraId="12041A0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1 239</w:t>
            </w:r>
          </w:p>
        </w:tc>
        <w:tc>
          <w:tcPr>
            <w:tcW w:w="470" w:type="pct"/>
            <w:noWrap/>
            <w:vAlign w:val="center"/>
            <w:hideMark/>
          </w:tcPr>
          <w:p w14:paraId="42663A8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916</w:t>
            </w:r>
          </w:p>
        </w:tc>
        <w:tc>
          <w:tcPr>
            <w:tcW w:w="336" w:type="pct"/>
            <w:noWrap/>
            <w:vAlign w:val="center"/>
            <w:hideMark/>
          </w:tcPr>
          <w:p w14:paraId="66E046A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96</w:t>
            </w:r>
          </w:p>
        </w:tc>
        <w:tc>
          <w:tcPr>
            <w:tcW w:w="379" w:type="pct"/>
            <w:gridSpan w:val="2"/>
            <w:noWrap/>
            <w:vAlign w:val="center"/>
            <w:hideMark/>
          </w:tcPr>
          <w:p w14:paraId="450346F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2 252</w:t>
            </w:r>
          </w:p>
        </w:tc>
        <w:tc>
          <w:tcPr>
            <w:tcW w:w="266" w:type="pct"/>
            <w:noWrap/>
            <w:vAlign w:val="center"/>
            <w:hideMark/>
          </w:tcPr>
          <w:p w14:paraId="29C54FF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29</w:t>
            </w:r>
          </w:p>
        </w:tc>
        <w:tc>
          <w:tcPr>
            <w:tcW w:w="564" w:type="pct"/>
            <w:gridSpan w:val="2"/>
            <w:noWrap/>
            <w:vAlign w:val="center"/>
            <w:hideMark/>
          </w:tcPr>
          <w:p w14:paraId="119963F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41</w:t>
            </w:r>
          </w:p>
        </w:tc>
        <w:tc>
          <w:tcPr>
            <w:tcW w:w="513" w:type="pct"/>
            <w:gridSpan w:val="2"/>
            <w:noWrap/>
            <w:vAlign w:val="center"/>
            <w:hideMark/>
          </w:tcPr>
          <w:p w14:paraId="449DAFA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2 181</w:t>
            </w:r>
          </w:p>
        </w:tc>
        <w:tc>
          <w:tcPr>
            <w:tcW w:w="450" w:type="pct"/>
            <w:gridSpan w:val="2"/>
            <w:noWrap/>
            <w:vAlign w:val="center"/>
            <w:hideMark/>
          </w:tcPr>
          <w:p w14:paraId="7068BC8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654</w:t>
            </w:r>
          </w:p>
        </w:tc>
        <w:tc>
          <w:tcPr>
            <w:tcW w:w="490" w:type="pct"/>
            <w:noWrap/>
            <w:vAlign w:val="center"/>
            <w:hideMark/>
          </w:tcPr>
          <w:p w14:paraId="7D16B5C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2 181</w:t>
            </w:r>
          </w:p>
        </w:tc>
      </w:tr>
      <w:tr w:rsidR="00717678" w:rsidRPr="00717678" w14:paraId="03AB2B23" w14:textId="77777777" w:rsidTr="009848F1">
        <w:trPr>
          <w:trHeight w:val="288"/>
        </w:trPr>
        <w:tc>
          <w:tcPr>
            <w:tcW w:w="400" w:type="pct"/>
            <w:noWrap/>
            <w:vAlign w:val="center"/>
            <w:hideMark/>
          </w:tcPr>
          <w:p w14:paraId="7E4362C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2022 </w:t>
            </w:r>
          </w:p>
        </w:tc>
        <w:tc>
          <w:tcPr>
            <w:tcW w:w="646" w:type="pct"/>
            <w:noWrap/>
            <w:vAlign w:val="center"/>
            <w:hideMark/>
          </w:tcPr>
          <w:p w14:paraId="7A31746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1 863 225</w:t>
            </w:r>
          </w:p>
        </w:tc>
        <w:tc>
          <w:tcPr>
            <w:tcW w:w="485" w:type="pct"/>
            <w:gridSpan w:val="2"/>
            <w:noWrap/>
            <w:vAlign w:val="center"/>
            <w:hideMark/>
          </w:tcPr>
          <w:p w14:paraId="564CC82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1 227</w:t>
            </w:r>
          </w:p>
        </w:tc>
        <w:tc>
          <w:tcPr>
            <w:tcW w:w="470" w:type="pct"/>
            <w:noWrap/>
            <w:vAlign w:val="center"/>
            <w:hideMark/>
          </w:tcPr>
          <w:p w14:paraId="5AA837F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907</w:t>
            </w:r>
          </w:p>
        </w:tc>
        <w:tc>
          <w:tcPr>
            <w:tcW w:w="336" w:type="pct"/>
            <w:noWrap/>
            <w:vAlign w:val="center"/>
            <w:hideMark/>
          </w:tcPr>
          <w:p w14:paraId="0277115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103</w:t>
            </w:r>
          </w:p>
        </w:tc>
        <w:tc>
          <w:tcPr>
            <w:tcW w:w="379" w:type="pct"/>
            <w:gridSpan w:val="2"/>
            <w:noWrap/>
            <w:vAlign w:val="center"/>
            <w:hideMark/>
          </w:tcPr>
          <w:p w14:paraId="2CE0E29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2 237</w:t>
            </w:r>
          </w:p>
        </w:tc>
        <w:tc>
          <w:tcPr>
            <w:tcW w:w="266" w:type="pct"/>
            <w:noWrap/>
            <w:vAlign w:val="center"/>
            <w:hideMark/>
          </w:tcPr>
          <w:p w14:paraId="4A61863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30</w:t>
            </w:r>
          </w:p>
        </w:tc>
        <w:tc>
          <w:tcPr>
            <w:tcW w:w="564" w:type="pct"/>
            <w:gridSpan w:val="2"/>
            <w:noWrap/>
            <w:vAlign w:val="center"/>
            <w:hideMark/>
          </w:tcPr>
          <w:p w14:paraId="1A67924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42</w:t>
            </w:r>
          </w:p>
        </w:tc>
        <w:tc>
          <w:tcPr>
            <w:tcW w:w="513" w:type="pct"/>
            <w:gridSpan w:val="2"/>
            <w:noWrap/>
            <w:vAlign w:val="center"/>
            <w:hideMark/>
          </w:tcPr>
          <w:p w14:paraId="12645A0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2 165</w:t>
            </w:r>
          </w:p>
        </w:tc>
        <w:tc>
          <w:tcPr>
            <w:tcW w:w="450" w:type="pct"/>
            <w:gridSpan w:val="2"/>
            <w:noWrap/>
            <w:vAlign w:val="center"/>
            <w:hideMark/>
          </w:tcPr>
          <w:p w14:paraId="2EDEB86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650</w:t>
            </w:r>
          </w:p>
        </w:tc>
        <w:tc>
          <w:tcPr>
            <w:tcW w:w="490" w:type="pct"/>
            <w:noWrap/>
            <w:vAlign w:val="center"/>
            <w:hideMark/>
          </w:tcPr>
          <w:p w14:paraId="3154220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2 165</w:t>
            </w:r>
          </w:p>
        </w:tc>
      </w:tr>
      <w:tr w:rsidR="00717678" w:rsidRPr="00717678" w14:paraId="69515B94" w14:textId="77777777" w:rsidTr="009848F1">
        <w:trPr>
          <w:trHeight w:val="288"/>
        </w:trPr>
        <w:tc>
          <w:tcPr>
            <w:tcW w:w="400" w:type="pct"/>
            <w:noWrap/>
            <w:vAlign w:val="center"/>
            <w:hideMark/>
          </w:tcPr>
          <w:p w14:paraId="58A28C1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2023 </w:t>
            </w:r>
          </w:p>
        </w:tc>
        <w:tc>
          <w:tcPr>
            <w:tcW w:w="646" w:type="pct"/>
            <w:noWrap/>
            <w:vAlign w:val="center"/>
            <w:hideMark/>
          </w:tcPr>
          <w:p w14:paraId="6EE55F4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1 844 685</w:t>
            </w:r>
          </w:p>
        </w:tc>
        <w:tc>
          <w:tcPr>
            <w:tcW w:w="485" w:type="pct"/>
            <w:gridSpan w:val="2"/>
            <w:noWrap/>
            <w:vAlign w:val="center"/>
            <w:hideMark/>
          </w:tcPr>
          <w:p w14:paraId="708498C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1 214</w:t>
            </w:r>
          </w:p>
        </w:tc>
        <w:tc>
          <w:tcPr>
            <w:tcW w:w="470" w:type="pct"/>
            <w:noWrap/>
            <w:vAlign w:val="center"/>
            <w:hideMark/>
          </w:tcPr>
          <w:p w14:paraId="29E60BD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898</w:t>
            </w:r>
          </w:p>
        </w:tc>
        <w:tc>
          <w:tcPr>
            <w:tcW w:w="336" w:type="pct"/>
            <w:noWrap/>
            <w:vAlign w:val="center"/>
            <w:hideMark/>
          </w:tcPr>
          <w:p w14:paraId="7961398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110</w:t>
            </w:r>
          </w:p>
        </w:tc>
        <w:tc>
          <w:tcPr>
            <w:tcW w:w="379" w:type="pct"/>
            <w:gridSpan w:val="2"/>
            <w:noWrap/>
            <w:vAlign w:val="center"/>
            <w:hideMark/>
          </w:tcPr>
          <w:p w14:paraId="21E9DF7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2 223</w:t>
            </w:r>
          </w:p>
        </w:tc>
        <w:tc>
          <w:tcPr>
            <w:tcW w:w="266" w:type="pct"/>
            <w:noWrap/>
            <w:vAlign w:val="center"/>
            <w:hideMark/>
          </w:tcPr>
          <w:p w14:paraId="242FB5A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30</w:t>
            </w:r>
          </w:p>
        </w:tc>
        <w:tc>
          <w:tcPr>
            <w:tcW w:w="564" w:type="pct"/>
            <w:gridSpan w:val="2"/>
            <w:noWrap/>
            <w:vAlign w:val="center"/>
            <w:hideMark/>
          </w:tcPr>
          <w:p w14:paraId="55576E3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43</w:t>
            </w:r>
          </w:p>
        </w:tc>
        <w:tc>
          <w:tcPr>
            <w:tcW w:w="513" w:type="pct"/>
            <w:gridSpan w:val="2"/>
            <w:noWrap/>
            <w:vAlign w:val="center"/>
            <w:hideMark/>
          </w:tcPr>
          <w:p w14:paraId="162C7C4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2 150</w:t>
            </w:r>
          </w:p>
        </w:tc>
        <w:tc>
          <w:tcPr>
            <w:tcW w:w="450" w:type="pct"/>
            <w:gridSpan w:val="2"/>
            <w:noWrap/>
            <w:vAlign w:val="center"/>
            <w:hideMark/>
          </w:tcPr>
          <w:p w14:paraId="43A8045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645</w:t>
            </w:r>
          </w:p>
        </w:tc>
        <w:tc>
          <w:tcPr>
            <w:tcW w:w="490" w:type="pct"/>
            <w:noWrap/>
            <w:vAlign w:val="center"/>
            <w:hideMark/>
          </w:tcPr>
          <w:p w14:paraId="1FBB239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2 150</w:t>
            </w:r>
          </w:p>
        </w:tc>
      </w:tr>
      <w:tr w:rsidR="00717678" w:rsidRPr="00717678" w14:paraId="21A7E394" w14:textId="77777777" w:rsidTr="009848F1">
        <w:trPr>
          <w:trHeight w:val="288"/>
        </w:trPr>
        <w:tc>
          <w:tcPr>
            <w:tcW w:w="400" w:type="pct"/>
            <w:noWrap/>
            <w:vAlign w:val="center"/>
            <w:hideMark/>
          </w:tcPr>
          <w:p w14:paraId="7133230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2024 </w:t>
            </w:r>
          </w:p>
        </w:tc>
        <w:tc>
          <w:tcPr>
            <w:tcW w:w="646" w:type="pct"/>
            <w:noWrap/>
            <w:vAlign w:val="center"/>
            <w:hideMark/>
          </w:tcPr>
          <w:p w14:paraId="51D4348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1 826 331</w:t>
            </w:r>
          </w:p>
        </w:tc>
        <w:tc>
          <w:tcPr>
            <w:tcW w:w="485" w:type="pct"/>
            <w:gridSpan w:val="2"/>
            <w:noWrap/>
            <w:vAlign w:val="center"/>
            <w:hideMark/>
          </w:tcPr>
          <w:p w14:paraId="54EF656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1 202</w:t>
            </w:r>
          </w:p>
        </w:tc>
        <w:tc>
          <w:tcPr>
            <w:tcW w:w="470" w:type="pct"/>
            <w:noWrap/>
            <w:vAlign w:val="center"/>
            <w:hideMark/>
          </w:tcPr>
          <w:p w14:paraId="7F12C64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889</w:t>
            </w:r>
          </w:p>
        </w:tc>
        <w:tc>
          <w:tcPr>
            <w:tcW w:w="336" w:type="pct"/>
            <w:noWrap/>
            <w:vAlign w:val="center"/>
            <w:hideMark/>
          </w:tcPr>
          <w:p w14:paraId="0E4DC77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118</w:t>
            </w:r>
          </w:p>
        </w:tc>
        <w:tc>
          <w:tcPr>
            <w:tcW w:w="379" w:type="pct"/>
            <w:gridSpan w:val="2"/>
            <w:noWrap/>
            <w:vAlign w:val="center"/>
            <w:hideMark/>
          </w:tcPr>
          <w:p w14:paraId="58EB190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2 210</w:t>
            </w:r>
          </w:p>
        </w:tc>
        <w:tc>
          <w:tcPr>
            <w:tcW w:w="266" w:type="pct"/>
            <w:noWrap/>
            <w:vAlign w:val="center"/>
            <w:hideMark/>
          </w:tcPr>
          <w:p w14:paraId="4E2CA6E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31</w:t>
            </w:r>
          </w:p>
        </w:tc>
        <w:tc>
          <w:tcPr>
            <w:tcW w:w="564" w:type="pct"/>
            <w:gridSpan w:val="2"/>
            <w:noWrap/>
            <w:vAlign w:val="center"/>
            <w:hideMark/>
          </w:tcPr>
          <w:p w14:paraId="220B684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44</w:t>
            </w:r>
          </w:p>
        </w:tc>
        <w:tc>
          <w:tcPr>
            <w:tcW w:w="513" w:type="pct"/>
            <w:gridSpan w:val="2"/>
            <w:noWrap/>
            <w:vAlign w:val="center"/>
            <w:hideMark/>
          </w:tcPr>
          <w:p w14:paraId="2AAB168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2 135</w:t>
            </w:r>
          </w:p>
        </w:tc>
        <w:tc>
          <w:tcPr>
            <w:tcW w:w="450" w:type="pct"/>
            <w:gridSpan w:val="2"/>
            <w:noWrap/>
            <w:vAlign w:val="center"/>
            <w:hideMark/>
          </w:tcPr>
          <w:p w14:paraId="008CD4A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641</w:t>
            </w:r>
          </w:p>
        </w:tc>
        <w:tc>
          <w:tcPr>
            <w:tcW w:w="490" w:type="pct"/>
            <w:noWrap/>
            <w:vAlign w:val="center"/>
            <w:hideMark/>
          </w:tcPr>
          <w:p w14:paraId="35C6AB5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2 135</w:t>
            </w:r>
          </w:p>
        </w:tc>
      </w:tr>
      <w:tr w:rsidR="00717678" w:rsidRPr="00717678" w14:paraId="639B7CCF" w14:textId="77777777" w:rsidTr="009848F1">
        <w:trPr>
          <w:trHeight w:val="288"/>
        </w:trPr>
        <w:tc>
          <w:tcPr>
            <w:tcW w:w="400" w:type="pct"/>
            <w:noWrap/>
            <w:vAlign w:val="center"/>
            <w:hideMark/>
          </w:tcPr>
          <w:p w14:paraId="40D261D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2025 </w:t>
            </w:r>
          </w:p>
        </w:tc>
        <w:tc>
          <w:tcPr>
            <w:tcW w:w="646" w:type="pct"/>
            <w:noWrap/>
            <w:vAlign w:val="center"/>
            <w:hideMark/>
          </w:tcPr>
          <w:p w14:paraId="620003A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1 811 580</w:t>
            </w:r>
          </w:p>
        </w:tc>
        <w:tc>
          <w:tcPr>
            <w:tcW w:w="485" w:type="pct"/>
            <w:gridSpan w:val="2"/>
            <w:noWrap/>
            <w:vAlign w:val="center"/>
            <w:hideMark/>
          </w:tcPr>
          <w:p w14:paraId="35988D8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1 193</w:t>
            </w:r>
          </w:p>
        </w:tc>
        <w:tc>
          <w:tcPr>
            <w:tcW w:w="470" w:type="pct"/>
            <w:noWrap/>
            <w:vAlign w:val="center"/>
            <w:hideMark/>
          </w:tcPr>
          <w:p w14:paraId="387B7EC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882</w:t>
            </w:r>
          </w:p>
        </w:tc>
        <w:tc>
          <w:tcPr>
            <w:tcW w:w="336" w:type="pct"/>
            <w:noWrap/>
            <w:vAlign w:val="center"/>
            <w:hideMark/>
          </w:tcPr>
          <w:p w14:paraId="74BAFA8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127</w:t>
            </w:r>
          </w:p>
        </w:tc>
        <w:tc>
          <w:tcPr>
            <w:tcW w:w="379" w:type="pct"/>
            <w:gridSpan w:val="2"/>
            <w:noWrap/>
            <w:vAlign w:val="center"/>
            <w:hideMark/>
          </w:tcPr>
          <w:p w14:paraId="442AA26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2 202</w:t>
            </w:r>
          </w:p>
        </w:tc>
        <w:tc>
          <w:tcPr>
            <w:tcW w:w="266" w:type="pct"/>
            <w:noWrap/>
            <w:vAlign w:val="center"/>
            <w:hideMark/>
          </w:tcPr>
          <w:p w14:paraId="32A61A3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32</w:t>
            </w:r>
          </w:p>
        </w:tc>
        <w:tc>
          <w:tcPr>
            <w:tcW w:w="564" w:type="pct"/>
            <w:gridSpan w:val="2"/>
            <w:noWrap/>
            <w:vAlign w:val="center"/>
            <w:hideMark/>
          </w:tcPr>
          <w:p w14:paraId="2948C26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44</w:t>
            </w:r>
          </w:p>
        </w:tc>
        <w:tc>
          <w:tcPr>
            <w:tcW w:w="513" w:type="pct"/>
            <w:gridSpan w:val="2"/>
            <w:noWrap/>
            <w:vAlign w:val="center"/>
            <w:hideMark/>
          </w:tcPr>
          <w:p w14:paraId="67564D5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2 125</w:t>
            </w:r>
          </w:p>
        </w:tc>
        <w:tc>
          <w:tcPr>
            <w:tcW w:w="450" w:type="pct"/>
            <w:gridSpan w:val="2"/>
            <w:noWrap/>
            <w:vAlign w:val="center"/>
            <w:hideMark/>
          </w:tcPr>
          <w:p w14:paraId="74E1183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638</w:t>
            </w:r>
          </w:p>
        </w:tc>
        <w:tc>
          <w:tcPr>
            <w:tcW w:w="490" w:type="pct"/>
            <w:noWrap/>
            <w:vAlign w:val="center"/>
            <w:hideMark/>
          </w:tcPr>
          <w:p w14:paraId="7A6A85C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2 125</w:t>
            </w:r>
          </w:p>
        </w:tc>
      </w:tr>
      <w:tr w:rsidR="00717678" w:rsidRPr="00717678" w14:paraId="41FE5AFA" w14:textId="77777777" w:rsidTr="009848F1">
        <w:trPr>
          <w:trHeight w:val="288"/>
        </w:trPr>
        <w:tc>
          <w:tcPr>
            <w:tcW w:w="400" w:type="pct"/>
            <w:noWrap/>
            <w:vAlign w:val="center"/>
            <w:hideMark/>
          </w:tcPr>
          <w:p w14:paraId="5F0FF6B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2026 </w:t>
            </w:r>
          </w:p>
        </w:tc>
        <w:tc>
          <w:tcPr>
            <w:tcW w:w="646" w:type="pct"/>
            <w:noWrap/>
            <w:vAlign w:val="center"/>
            <w:hideMark/>
          </w:tcPr>
          <w:p w14:paraId="02791C2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1 796 947</w:t>
            </w:r>
          </w:p>
        </w:tc>
        <w:tc>
          <w:tcPr>
            <w:tcW w:w="485" w:type="pct"/>
            <w:gridSpan w:val="2"/>
            <w:noWrap/>
            <w:vAlign w:val="center"/>
            <w:hideMark/>
          </w:tcPr>
          <w:p w14:paraId="7B3900A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1 183</w:t>
            </w:r>
          </w:p>
        </w:tc>
        <w:tc>
          <w:tcPr>
            <w:tcW w:w="470" w:type="pct"/>
            <w:noWrap/>
            <w:vAlign w:val="center"/>
            <w:hideMark/>
          </w:tcPr>
          <w:p w14:paraId="54DB826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875</w:t>
            </w:r>
          </w:p>
        </w:tc>
        <w:tc>
          <w:tcPr>
            <w:tcW w:w="336" w:type="pct"/>
            <w:noWrap/>
            <w:vAlign w:val="center"/>
            <w:hideMark/>
          </w:tcPr>
          <w:p w14:paraId="04278C8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136</w:t>
            </w:r>
          </w:p>
        </w:tc>
        <w:tc>
          <w:tcPr>
            <w:tcW w:w="379" w:type="pct"/>
            <w:gridSpan w:val="2"/>
            <w:noWrap/>
            <w:vAlign w:val="center"/>
            <w:hideMark/>
          </w:tcPr>
          <w:p w14:paraId="7C4602D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2 194</w:t>
            </w:r>
          </w:p>
        </w:tc>
        <w:tc>
          <w:tcPr>
            <w:tcW w:w="266" w:type="pct"/>
            <w:noWrap/>
            <w:vAlign w:val="center"/>
            <w:hideMark/>
          </w:tcPr>
          <w:p w14:paraId="24E79AA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32</w:t>
            </w:r>
          </w:p>
        </w:tc>
        <w:tc>
          <w:tcPr>
            <w:tcW w:w="564" w:type="pct"/>
            <w:gridSpan w:val="2"/>
            <w:noWrap/>
            <w:vAlign w:val="center"/>
            <w:hideMark/>
          </w:tcPr>
          <w:p w14:paraId="642469C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45</w:t>
            </w:r>
          </w:p>
        </w:tc>
        <w:tc>
          <w:tcPr>
            <w:tcW w:w="513" w:type="pct"/>
            <w:gridSpan w:val="2"/>
            <w:noWrap/>
            <w:vAlign w:val="center"/>
            <w:hideMark/>
          </w:tcPr>
          <w:p w14:paraId="63FA0BB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2 116</w:t>
            </w:r>
          </w:p>
        </w:tc>
        <w:tc>
          <w:tcPr>
            <w:tcW w:w="450" w:type="pct"/>
            <w:gridSpan w:val="2"/>
            <w:noWrap/>
            <w:vAlign w:val="center"/>
            <w:hideMark/>
          </w:tcPr>
          <w:p w14:paraId="0A9F8BC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635</w:t>
            </w:r>
          </w:p>
        </w:tc>
        <w:tc>
          <w:tcPr>
            <w:tcW w:w="490" w:type="pct"/>
            <w:noWrap/>
            <w:vAlign w:val="center"/>
            <w:hideMark/>
          </w:tcPr>
          <w:p w14:paraId="25C2ECA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2 116</w:t>
            </w:r>
          </w:p>
        </w:tc>
      </w:tr>
      <w:tr w:rsidR="00717678" w:rsidRPr="00717678" w14:paraId="1DEC489E" w14:textId="77777777" w:rsidTr="009848F1">
        <w:trPr>
          <w:trHeight w:val="288"/>
        </w:trPr>
        <w:tc>
          <w:tcPr>
            <w:tcW w:w="400" w:type="pct"/>
            <w:noWrap/>
            <w:vAlign w:val="center"/>
            <w:hideMark/>
          </w:tcPr>
          <w:p w14:paraId="55F4F02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2027</w:t>
            </w:r>
          </w:p>
        </w:tc>
        <w:tc>
          <w:tcPr>
            <w:tcW w:w="646" w:type="pct"/>
            <w:noWrap/>
            <w:vAlign w:val="center"/>
            <w:hideMark/>
          </w:tcPr>
          <w:p w14:paraId="30ADDF0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1 782 433</w:t>
            </w:r>
          </w:p>
        </w:tc>
        <w:tc>
          <w:tcPr>
            <w:tcW w:w="485" w:type="pct"/>
            <w:gridSpan w:val="2"/>
            <w:noWrap/>
            <w:vAlign w:val="center"/>
            <w:hideMark/>
          </w:tcPr>
          <w:p w14:paraId="19513D9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1 174</w:t>
            </w:r>
          </w:p>
        </w:tc>
        <w:tc>
          <w:tcPr>
            <w:tcW w:w="470" w:type="pct"/>
            <w:noWrap/>
            <w:vAlign w:val="center"/>
            <w:hideMark/>
          </w:tcPr>
          <w:p w14:paraId="5CB3EED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868</w:t>
            </w:r>
          </w:p>
        </w:tc>
        <w:tc>
          <w:tcPr>
            <w:tcW w:w="336" w:type="pct"/>
            <w:noWrap/>
            <w:vAlign w:val="center"/>
            <w:hideMark/>
          </w:tcPr>
          <w:p w14:paraId="7DDDAD8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146</w:t>
            </w:r>
          </w:p>
        </w:tc>
        <w:tc>
          <w:tcPr>
            <w:tcW w:w="379" w:type="pct"/>
            <w:gridSpan w:val="2"/>
            <w:noWrap/>
            <w:vAlign w:val="center"/>
            <w:hideMark/>
          </w:tcPr>
          <w:p w14:paraId="3C56F99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2 187</w:t>
            </w:r>
          </w:p>
        </w:tc>
        <w:tc>
          <w:tcPr>
            <w:tcW w:w="266" w:type="pct"/>
            <w:noWrap/>
            <w:vAlign w:val="center"/>
            <w:hideMark/>
          </w:tcPr>
          <w:p w14:paraId="6FB134A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33</w:t>
            </w:r>
          </w:p>
        </w:tc>
        <w:tc>
          <w:tcPr>
            <w:tcW w:w="564" w:type="pct"/>
            <w:gridSpan w:val="2"/>
            <w:noWrap/>
            <w:vAlign w:val="center"/>
            <w:hideMark/>
          </w:tcPr>
          <w:p w14:paraId="7C3E942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46</w:t>
            </w:r>
          </w:p>
        </w:tc>
        <w:tc>
          <w:tcPr>
            <w:tcW w:w="513" w:type="pct"/>
            <w:gridSpan w:val="2"/>
            <w:noWrap/>
            <w:vAlign w:val="center"/>
            <w:hideMark/>
          </w:tcPr>
          <w:p w14:paraId="07C5BAB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2 108</w:t>
            </w:r>
          </w:p>
        </w:tc>
        <w:tc>
          <w:tcPr>
            <w:tcW w:w="450" w:type="pct"/>
            <w:gridSpan w:val="2"/>
            <w:noWrap/>
            <w:vAlign w:val="center"/>
            <w:hideMark/>
          </w:tcPr>
          <w:p w14:paraId="4797BFC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632</w:t>
            </w:r>
          </w:p>
        </w:tc>
        <w:tc>
          <w:tcPr>
            <w:tcW w:w="490" w:type="pct"/>
            <w:noWrap/>
            <w:vAlign w:val="center"/>
            <w:hideMark/>
          </w:tcPr>
          <w:p w14:paraId="23A577A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2 108</w:t>
            </w:r>
          </w:p>
        </w:tc>
      </w:tr>
      <w:tr w:rsidR="00717678" w:rsidRPr="00717678" w14:paraId="4733669E" w14:textId="77777777" w:rsidTr="009848F1">
        <w:trPr>
          <w:trHeight w:val="288"/>
        </w:trPr>
        <w:tc>
          <w:tcPr>
            <w:tcW w:w="400" w:type="pct"/>
            <w:noWrap/>
            <w:vAlign w:val="center"/>
            <w:hideMark/>
          </w:tcPr>
          <w:p w14:paraId="0CAA8E0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2028 </w:t>
            </w:r>
          </w:p>
        </w:tc>
        <w:tc>
          <w:tcPr>
            <w:tcW w:w="646" w:type="pct"/>
            <w:noWrap/>
            <w:vAlign w:val="center"/>
            <w:hideMark/>
          </w:tcPr>
          <w:p w14:paraId="0618222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1 768 036</w:t>
            </w:r>
          </w:p>
        </w:tc>
        <w:tc>
          <w:tcPr>
            <w:tcW w:w="485" w:type="pct"/>
            <w:gridSpan w:val="2"/>
            <w:noWrap/>
            <w:vAlign w:val="center"/>
            <w:hideMark/>
          </w:tcPr>
          <w:p w14:paraId="66E1EF3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1 164</w:t>
            </w:r>
          </w:p>
        </w:tc>
        <w:tc>
          <w:tcPr>
            <w:tcW w:w="470" w:type="pct"/>
            <w:noWrap/>
            <w:vAlign w:val="center"/>
            <w:hideMark/>
          </w:tcPr>
          <w:p w14:paraId="04A285F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861</w:t>
            </w:r>
          </w:p>
        </w:tc>
        <w:tc>
          <w:tcPr>
            <w:tcW w:w="336" w:type="pct"/>
            <w:noWrap/>
            <w:vAlign w:val="center"/>
            <w:hideMark/>
          </w:tcPr>
          <w:p w14:paraId="69FA3A0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156</w:t>
            </w:r>
          </w:p>
        </w:tc>
        <w:tc>
          <w:tcPr>
            <w:tcW w:w="379" w:type="pct"/>
            <w:gridSpan w:val="2"/>
            <w:noWrap/>
            <w:vAlign w:val="center"/>
            <w:hideMark/>
          </w:tcPr>
          <w:p w14:paraId="3F9134E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2 181</w:t>
            </w:r>
          </w:p>
        </w:tc>
        <w:tc>
          <w:tcPr>
            <w:tcW w:w="266" w:type="pct"/>
            <w:noWrap/>
            <w:vAlign w:val="center"/>
            <w:hideMark/>
          </w:tcPr>
          <w:p w14:paraId="40A830C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34</w:t>
            </w:r>
          </w:p>
        </w:tc>
        <w:tc>
          <w:tcPr>
            <w:tcW w:w="564" w:type="pct"/>
            <w:gridSpan w:val="2"/>
            <w:noWrap/>
            <w:vAlign w:val="center"/>
            <w:hideMark/>
          </w:tcPr>
          <w:p w14:paraId="0F64237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47</w:t>
            </w:r>
          </w:p>
        </w:tc>
        <w:tc>
          <w:tcPr>
            <w:tcW w:w="513" w:type="pct"/>
            <w:gridSpan w:val="2"/>
            <w:noWrap/>
            <w:vAlign w:val="center"/>
            <w:hideMark/>
          </w:tcPr>
          <w:p w14:paraId="0FB1C95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2 100</w:t>
            </w:r>
          </w:p>
        </w:tc>
        <w:tc>
          <w:tcPr>
            <w:tcW w:w="450" w:type="pct"/>
            <w:gridSpan w:val="2"/>
            <w:noWrap/>
            <w:vAlign w:val="center"/>
            <w:hideMark/>
          </w:tcPr>
          <w:p w14:paraId="328646D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630</w:t>
            </w:r>
          </w:p>
        </w:tc>
        <w:tc>
          <w:tcPr>
            <w:tcW w:w="490" w:type="pct"/>
            <w:noWrap/>
            <w:vAlign w:val="center"/>
            <w:hideMark/>
          </w:tcPr>
          <w:p w14:paraId="64590C2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2 100</w:t>
            </w:r>
          </w:p>
        </w:tc>
      </w:tr>
      <w:tr w:rsidR="00717678" w:rsidRPr="00717678" w14:paraId="0CDE8D5C" w14:textId="77777777" w:rsidTr="009848F1">
        <w:trPr>
          <w:trHeight w:val="288"/>
        </w:trPr>
        <w:tc>
          <w:tcPr>
            <w:tcW w:w="400" w:type="pct"/>
            <w:noWrap/>
            <w:vAlign w:val="center"/>
            <w:hideMark/>
          </w:tcPr>
          <w:p w14:paraId="19F4955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2029 </w:t>
            </w:r>
          </w:p>
        </w:tc>
        <w:tc>
          <w:tcPr>
            <w:tcW w:w="646" w:type="pct"/>
            <w:noWrap/>
            <w:vAlign w:val="center"/>
            <w:hideMark/>
          </w:tcPr>
          <w:p w14:paraId="5710F6B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1 753 755</w:t>
            </w:r>
          </w:p>
        </w:tc>
        <w:tc>
          <w:tcPr>
            <w:tcW w:w="485" w:type="pct"/>
            <w:gridSpan w:val="2"/>
            <w:noWrap/>
            <w:vAlign w:val="center"/>
            <w:hideMark/>
          </w:tcPr>
          <w:p w14:paraId="40D52CA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1 155</w:t>
            </w:r>
          </w:p>
        </w:tc>
        <w:tc>
          <w:tcPr>
            <w:tcW w:w="470" w:type="pct"/>
            <w:noWrap/>
            <w:vAlign w:val="center"/>
            <w:hideMark/>
          </w:tcPr>
          <w:p w14:paraId="4D1F1DF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854</w:t>
            </w:r>
          </w:p>
        </w:tc>
        <w:tc>
          <w:tcPr>
            <w:tcW w:w="336" w:type="pct"/>
            <w:noWrap/>
            <w:vAlign w:val="center"/>
            <w:hideMark/>
          </w:tcPr>
          <w:p w14:paraId="3DCE87D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168</w:t>
            </w:r>
          </w:p>
        </w:tc>
        <w:tc>
          <w:tcPr>
            <w:tcW w:w="379" w:type="pct"/>
            <w:gridSpan w:val="2"/>
            <w:noWrap/>
            <w:vAlign w:val="center"/>
            <w:hideMark/>
          </w:tcPr>
          <w:p w14:paraId="373F2D6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2 176</w:t>
            </w:r>
          </w:p>
        </w:tc>
        <w:tc>
          <w:tcPr>
            <w:tcW w:w="266" w:type="pct"/>
            <w:noWrap/>
            <w:vAlign w:val="center"/>
            <w:hideMark/>
          </w:tcPr>
          <w:p w14:paraId="0DBCEB5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35</w:t>
            </w:r>
          </w:p>
        </w:tc>
        <w:tc>
          <w:tcPr>
            <w:tcW w:w="564" w:type="pct"/>
            <w:gridSpan w:val="2"/>
            <w:noWrap/>
            <w:vAlign w:val="center"/>
            <w:hideMark/>
          </w:tcPr>
          <w:p w14:paraId="239DEB5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48</w:t>
            </w:r>
          </w:p>
        </w:tc>
        <w:tc>
          <w:tcPr>
            <w:tcW w:w="513" w:type="pct"/>
            <w:gridSpan w:val="2"/>
            <w:noWrap/>
            <w:vAlign w:val="center"/>
            <w:hideMark/>
          </w:tcPr>
          <w:p w14:paraId="7C59FD9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2 093</w:t>
            </w:r>
          </w:p>
        </w:tc>
        <w:tc>
          <w:tcPr>
            <w:tcW w:w="450" w:type="pct"/>
            <w:gridSpan w:val="2"/>
            <w:noWrap/>
            <w:vAlign w:val="center"/>
            <w:hideMark/>
          </w:tcPr>
          <w:p w14:paraId="236237F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628</w:t>
            </w:r>
          </w:p>
        </w:tc>
        <w:tc>
          <w:tcPr>
            <w:tcW w:w="490" w:type="pct"/>
            <w:noWrap/>
            <w:vAlign w:val="center"/>
            <w:hideMark/>
          </w:tcPr>
          <w:p w14:paraId="0A08C0F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2 093</w:t>
            </w:r>
          </w:p>
        </w:tc>
      </w:tr>
      <w:tr w:rsidR="00717678" w:rsidRPr="00717678" w14:paraId="5DDE9CEB" w14:textId="77777777" w:rsidTr="009848F1">
        <w:trPr>
          <w:trHeight w:val="288"/>
        </w:trPr>
        <w:tc>
          <w:tcPr>
            <w:tcW w:w="400" w:type="pct"/>
            <w:noWrap/>
            <w:vAlign w:val="center"/>
            <w:hideMark/>
          </w:tcPr>
          <w:p w14:paraId="50E1B18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2030 </w:t>
            </w:r>
          </w:p>
        </w:tc>
        <w:tc>
          <w:tcPr>
            <w:tcW w:w="646" w:type="pct"/>
            <w:noWrap/>
            <w:vAlign w:val="center"/>
            <w:hideMark/>
          </w:tcPr>
          <w:p w14:paraId="7D6551B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1 739 590</w:t>
            </w:r>
          </w:p>
        </w:tc>
        <w:tc>
          <w:tcPr>
            <w:tcW w:w="485" w:type="pct"/>
            <w:gridSpan w:val="2"/>
            <w:noWrap/>
            <w:vAlign w:val="center"/>
            <w:hideMark/>
          </w:tcPr>
          <w:p w14:paraId="32FD2ECD"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1 145</w:t>
            </w:r>
          </w:p>
        </w:tc>
        <w:tc>
          <w:tcPr>
            <w:tcW w:w="470" w:type="pct"/>
            <w:noWrap/>
            <w:vAlign w:val="center"/>
            <w:hideMark/>
          </w:tcPr>
          <w:p w14:paraId="35F94D6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847</w:t>
            </w:r>
          </w:p>
        </w:tc>
        <w:tc>
          <w:tcPr>
            <w:tcW w:w="336" w:type="pct"/>
            <w:noWrap/>
            <w:vAlign w:val="center"/>
            <w:hideMark/>
          </w:tcPr>
          <w:p w14:paraId="381B6DF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180</w:t>
            </w:r>
          </w:p>
        </w:tc>
        <w:tc>
          <w:tcPr>
            <w:tcW w:w="379" w:type="pct"/>
            <w:gridSpan w:val="2"/>
            <w:noWrap/>
            <w:vAlign w:val="center"/>
            <w:hideMark/>
          </w:tcPr>
          <w:p w14:paraId="0F55844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2 172</w:t>
            </w:r>
          </w:p>
        </w:tc>
        <w:tc>
          <w:tcPr>
            <w:tcW w:w="266" w:type="pct"/>
            <w:noWrap/>
            <w:vAlign w:val="center"/>
            <w:hideMark/>
          </w:tcPr>
          <w:p w14:paraId="5EBF72F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35</w:t>
            </w:r>
          </w:p>
        </w:tc>
        <w:tc>
          <w:tcPr>
            <w:tcW w:w="564" w:type="pct"/>
            <w:gridSpan w:val="2"/>
            <w:noWrap/>
            <w:vAlign w:val="center"/>
            <w:hideMark/>
          </w:tcPr>
          <w:p w14:paraId="71A9BD19"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49</w:t>
            </w:r>
          </w:p>
        </w:tc>
        <w:tc>
          <w:tcPr>
            <w:tcW w:w="513" w:type="pct"/>
            <w:gridSpan w:val="2"/>
            <w:noWrap/>
            <w:vAlign w:val="center"/>
            <w:hideMark/>
          </w:tcPr>
          <w:p w14:paraId="17C86CB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2 087</w:t>
            </w:r>
          </w:p>
        </w:tc>
        <w:tc>
          <w:tcPr>
            <w:tcW w:w="450" w:type="pct"/>
            <w:gridSpan w:val="2"/>
            <w:noWrap/>
            <w:vAlign w:val="center"/>
            <w:hideMark/>
          </w:tcPr>
          <w:p w14:paraId="7EFF22B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626</w:t>
            </w:r>
          </w:p>
        </w:tc>
        <w:tc>
          <w:tcPr>
            <w:tcW w:w="490" w:type="pct"/>
            <w:noWrap/>
            <w:vAlign w:val="center"/>
            <w:hideMark/>
          </w:tcPr>
          <w:p w14:paraId="1CE37A7C"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2 087</w:t>
            </w:r>
          </w:p>
        </w:tc>
      </w:tr>
      <w:tr w:rsidR="00717678" w:rsidRPr="00717678" w14:paraId="5CDD128E" w14:textId="77777777" w:rsidTr="009848F1">
        <w:trPr>
          <w:trHeight w:val="288"/>
        </w:trPr>
        <w:tc>
          <w:tcPr>
            <w:tcW w:w="400" w:type="pct"/>
            <w:noWrap/>
            <w:vAlign w:val="center"/>
            <w:hideMark/>
          </w:tcPr>
          <w:p w14:paraId="4036D43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2031 </w:t>
            </w:r>
          </w:p>
        </w:tc>
        <w:tc>
          <w:tcPr>
            <w:tcW w:w="646" w:type="pct"/>
            <w:noWrap/>
            <w:vAlign w:val="center"/>
            <w:hideMark/>
          </w:tcPr>
          <w:p w14:paraId="12780A9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1 725 539</w:t>
            </w:r>
          </w:p>
        </w:tc>
        <w:tc>
          <w:tcPr>
            <w:tcW w:w="485" w:type="pct"/>
            <w:gridSpan w:val="2"/>
            <w:noWrap/>
            <w:vAlign w:val="center"/>
            <w:hideMark/>
          </w:tcPr>
          <w:p w14:paraId="223AF6B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1 136</w:t>
            </w:r>
          </w:p>
        </w:tc>
        <w:tc>
          <w:tcPr>
            <w:tcW w:w="470" w:type="pct"/>
            <w:noWrap/>
            <w:vAlign w:val="center"/>
            <w:hideMark/>
          </w:tcPr>
          <w:p w14:paraId="4B174BE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840</w:t>
            </w:r>
          </w:p>
        </w:tc>
        <w:tc>
          <w:tcPr>
            <w:tcW w:w="336" w:type="pct"/>
            <w:noWrap/>
            <w:vAlign w:val="center"/>
            <w:hideMark/>
          </w:tcPr>
          <w:p w14:paraId="57C7C81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183</w:t>
            </w:r>
          </w:p>
        </w:tc>
        <w:tc>
          <w:tcPr>
            <w:tcW w:w="379" w:type="pct"/>
            <w:gridSpan w:val="2"/>
            <w:noWrap/>
            <w:vAlign w:val="center"/>
            <w:hideMark/>
          </w:tcPr>
          <w:p w14:paraId="2653044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2 160</w:t>
            </w:r>
          </w:p>
        </w:tc>
        <w:tc>
          <w:tcPr>
            <w:tcW w:w="266" w:type="pct"/>
            <w:noWrap/>
            <w:vAlign w:val="center"/>
            <w:hideMark/>
          </w:tcPr>
          <w:p w14:paraId="59D7D1F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36</w:t>
            </w:r>
          </w:p>
        </w:tc>
        <w:tc>
          <w:tcPr>
            <w:tcW w:w="564" w:type="pct"/>
            <w:gridSpan w:val="2"/>
            <w:noWrap/>
            <w:vAlign w:val="center"/>
            <w:hideMark/>
          </w:tcPr>
          <w:p w14:paraId="479DBC3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51</w:t>
            </w:r>
          </w:p>
        </w:tc>
        <w:tc>
          <w:tcPr>
            <w:tcW w:w="513" w:type="pct"/>
            <w:gridSpan w:val="2"/>
            <w:noWrap/>
            <w:vAlign w:val="center"/>
            <w:hideMark/>
          </w:tcPr>
          <w:p w14:paraId="094AE75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2 073</w:t>
            </w:r>
          </w:p>
        </w:tc>
        <w:tc>
          <w:tcPr>
            <w:tcW w:w="450" w:type="pct"/>
            <w:gridSpan w:val="2"/>
            <w:noWrap/>
            <w:vAlign w:val="center"/>
            <w:hideMark/>
          </w:tcPr>
          <w:p w14:paraId="1998FDF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622</w:t>
            </w:r>
          </w:p>
        </w:tc>
        <w:tc>
          <w:tcPr>
            <w:tcW w:w="490" w:type="pct"/>
            <w:noWrap/>
            <w:vAlign w:val="center"/>
            <w:hideMark/>
          </w:tcPr>
          <w:p w14:paraId="1D54E4D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2 073</w:t>
            </w:r>
          </w:p>
        </w:tc>
      </w:tr>
      <w:tr w:rsidR="00717678" w:rsidRPr="00717678" w14:paraId="21B52CE4" w14:textId="77777777" w:rsidTr="009848F1">
        <w:trPr>
          <w:trHeight w:val="288"/>
        </w:trPr>
        <w:tc>
          <w:tcPr>
            <w:tcW w:w="400" w:type="pct"/>
            <w:noWrap/>
            <w:vAlign w:val="center"/>
            <w:hideMark/>
          </w:tcPr>
          <w:p w14:paraId="281DBFB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2032</w:t>
            </w:r>
          </w:p>
        </w:tc>
        <w:tc>
          <w:tcPr>
            <w:tcW w:w="646" w:type="pct"/>
            <w:noWrap/>
            <w:vAlign w:val="center"/>
            <w:hideMark/>
          </w:tcPr>
          <w:p w14:paraId="1851433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1 711 601</w:t>
            </w:r>
          </w:p>
        </w:tc>
        <w:tc>
          <w:tcPr>
            <w:tcW w:w="485" w:type="pct"/>
            <w:gridSpan w:val="2"/>
            <w:noWrap/>
            <w:vAlign w:val="center"/>
            <w:hideMark/>
          </w:tcPr>
          <w:p w14:paraId="008CB6D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1 127</w:t>
            </w:r>
          </w:p>
        </w:tc>
        <w:tc>
          <w:tcPr>
            <w:tcW w:w="470" w:type="pct"/>
            <w:noWrap/>
            <w:vAlign w:val="center"/>
            <w:hideMark/>
          </w:tcPr>
          <w:p w14:paraId="314EA3A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833</w:t>
            </w:r>
          </w:p>
        </w:tc>
        <w:tc>
          <w:tcPr>
            <w:tcW w:w="336" w:type="pct"/>
            <w:noWrap/>
            <w:vAlign w:val="center"/>
            <w:hideMark/>
          </w:tcPr>
          <w:p w14:paraId="30EA1AB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187</w:t>
            </w:r>
          </w:p>
        </w:tc>
        <w:tc>
          <w:tcPr>
            <w:tcW w:w="379" w:type="pct"/>
            <w:gridSpan w:val="2"/>
            <w:noWrap/>
            <w:vAlign w:val="center"/>
            <w:hideMark/>
          </w:tcPr>
          <w:p w14:paraId="200E941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2 148</w:t>
            </w:r>
          </w:p>
        </w:tc>
        <w:tc>
          <w:tcPr>
            <w:tcW w:w="266" w:type="pct"/>
            <w:noWrap/>
            <w:vAlign w:val="center"/>
            <w:hideMark/>
          </w:tcPr>
          <w:p w14:paraId="6A52FBE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37</w:t>
            </w:r>
          </w:p>
        </w:tc>
        <w:tc>
          <w:tcPr>
            <w:tcW w:w="564" w:type="pct"/>
            <w:gridSpan w:val="2"/>
            <w:noWrap/>
            <w:vAlign w:val="center"/>
            <w:hideMark/>
          </w:tcPr>
          <w:p w14:paraId="0C966CB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52</w:t>
            </w:r>
          </w:p>
        </w:tc>
        <w:tc>
          <w:tcPr>
            <w:tcW w:w="513" w:type="pct"/>
            <w:gridSpan w:val="2"/>
            <w:noWrap/>
            <w:vAlign w:val="center"/>
            <w:hideMark/>
          </w:tcPr>
          <w:p w14:paraId="01D5E65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2 059</w:t>
            </w:r>
          </w:p>
        </w:tc>
        <w:tc>
          <w:tcPr>
            <w:tcW w:w="450" w:type="pct"/>
            <w:gridSpan w:val="2"/>
            <w:noWrap/>
            <w:vAlign w:val="center"/>
            <w:hideMark/>
          </w:tcPr>
          <w:p w14:paraId="05F2C8D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618</w:t>
            </w:r>
          </w:p>
        </w:tc>
        <w:tc>
          <w:tcPr>
            <w:tcW w:w="490" w:type="pct"/>
            <w:noWrap/>
            <w:vAlign w:val="center"/>
            <w:hideMark/>
          </w:tcPr>
          <w:p w14:paraId="4E0E9D4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2 059</w:t>
            </w:r>
          </w:p>
        </w:tc>
      </w:tr>
      <w:tr w:rsidR="00717678" w:rsidRPr="00717678" w14:paraId="09C837B2" w14:textId="77777777" w:rsidTr="009848F1">
        <w:trPr>
          <w:trHeight w:val="288"/>
        </w:trPr>
        <w:tc>
          <w:tcPr>
            <w:tcW w:w="400" w:type="pct"/>
            <w:noWrap/>
            <w:vAlign w:val="center"/>
            <w:hideMark/>
          </w:tcPr>
          <w:p w14:paraId="3E87EB8A"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2033 </w:t>
            </w:r>
          </w:p>
        </w:tc>
        <w:tc>
          <w:tcPr>
            <w:tcW w:w="646" w:type="pct"/>
            <w:noWrap/>
            <w:vAlign w:val="center"/>
            <w:hideMark/>
          </w:tcPr>
          <w:p w14:paraId="7F63D64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1 697 776</w:t>
            </w:r>
          </w:p>
        </w:tc>
        <w:tc>
          <w:tcPr>
            <w:tcW w:w="485" w:type="pct"/>
            <w:gridSpan w:val="2"/>
            <w:noWrap/>
            <w:vAlign w:val="center"/>
            <w:hideMark/>
          </w:tcPr>
          <w:p w14:paraId="341FACF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1 118</w:t>
            </w:r>
          </w:p>
        </w:tc>
        <w:tc>
          <w:tcPr>
            <w:tcW w:w="470" w:type="pct"/>
            <w:noWrap/>
            <w:vAlign w:val="center"/>
            <w:hideMark/>
          </w:tcPr>
          <w:p w14:paraId="3E3B7DD6"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827</w:t>
            </w:r>
          </w:p>
        </w:tc>
        <w:tc>
          <w:tcPr>
            <w:tcW w:w="336" w:type="pct"/>
            <w:noWrap/>
            <w:vAlign w:val="center"/>
            <w:hideMark/>
          </w:tcPr>
          <w:p w14:paraId="0B57491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191</w:t>
            </w:r>
          </w:p>
        </w:tc>
        <w:tc>
          <w:tcPr>
            <w:tcW w:w="379" w:type="pct"/>
            <w:gridSpan w:val="2"/>
            <w:noWrap/>
            <w:vAlign w:val="center"/>
            <w:hideMark/>
          </w:tcPr>
          <w:p w14:paraId="2E9CDD9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2 136</w:t>
            </w:r>
          </w:p>
        </w:tc>
        <w:tc>
          <w:tcPr>
            <w:tcW w:w="266" w:type="pct"/>
            <w:noWrap/>
            <w:vAlign w:val="center"/>
            <w:hideMark/>
          </w:tcPr>
          <w:p w14:paraId="52EDAD9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38</w:t>
            </w:r>
          </w:p>
        </w:tc>
        <w:tc>
          <w:tcPr>
            <w:tcW w:w="564" w:type="pct"/>
            <w:gridSpan w:val="2"/>
            <w:noWrap/>
            <w:vAlign w:val="center"/>
            <w:hideMark/>
          </w:tcPr>
          <w:p w14:paraId="03295B7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53</w:t>
            </w:r>
          </w:p>
        </w:tc>
        <w:tc>
          <w:tcPr>
            <w:tcW w:w="513" w:type="pct"/>
            <w:gridSpan w:val="2"/>
            <w:noWrap/>
            <w:vAlign w:val="center"/>
            <w:hideMark/>
          </w:tcPr>
          <w:p w14:paraId="64A797E2"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2 046</w:t>
            </w:r>
          </w:p>
        </w:tc>
        <w:tc>
          <w:tcPr>
            <w:tcW w:w="450" w:type="pct"/>
            <w:gridSpan w:val="2"/>
            <w:noWrap/>
            <w:vAlign w:val="center"/>
            <w:hideMark/>
          </w:tcPr>
          <w:p w14:paraId="0C7AB24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614</w:t>
            </w:r>
          </w:p>
        </w:tc>
        <w:tc>
          <w:tcPr>
            <w:tcW w:w="490" w:type="pct"/>
            <w:noWrap/>
            <w:vAlign w:val="center"/>
            <w:hideMark/>
          </w:tcPr>
          <w:p w14:paraId="5A159A2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2 046</w:t>
            </w:r>
          </w:p>
        </w:tc>
      </w:tr>
      <w:tr w:rsidR="00717678" w:rsidRPr="00717678" w14:paraId="6BD325AC" w14:textId="77777777" w:rsidTr="009848F1">
        <w:trPr>
          <w:trHeight w:val="288"/>
        </w:trPr>
        <w:tc>
          <w:tcPr>
            <w:tcW w:w="400" w:type="pct"/>
            <w:noWrap/>
            <w:vAlign w:val="center"/>
            <w:hideMark/>
          </w:tcPr>
          <w:p w14:paraId="610D537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2034 </w:t>
            </w:r>
          </w:p>
        </w:tc>
        <w:tc>
          <w:tcPr>
            <w:tcW w:w="646" w:type="pct"/>
            <w:noWrap/>
            <w:vAlign w:val="center"/>
            <w:hideMark/>
          </w:tcPr>
          <w:p w14:paraId="574912F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1 684 063</w:t>
            </w:r>
          </w:p>
        </w:tc>
        <w:tc>
          <w:tcPr>
            <w:tcW w:w="485" w:type="pct"/>
            <w:gridSpan w:val="2"/>
            <w:noWrap/>
            <w:vAlign w:val="center"/>
            <w:hideMark/>
          </w:tcPr>
          <w:p w14:paraId="29687F4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1 109</w:t>
            </w:r>
          </w:p>
        </w:tc>
        <w:tc>
          <w:tcPr>
            <w:tcW w:w="470" w:type="pct"/>
            <w:noWrap/>
            <w:vAlign w:val="center"/>
            <w:hideMark/>
          </w:tcPr>
          <w:p w14:paraId="28E82E9F"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820</w:t>
            </w:r>
          </w:p>
        </w:tc>
        <w:tc>
          <w:tcPr>
            <w:tcW w:w="336" w:type="pct"/>
            <w:noWrap/>
            <w:vAlign w:val="center"/>
            <w:hideMark/>
          </w:tcPr>
          <w:p w14:paraId="6E51637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195</w:t>
            </w:r>
          </w:p>
        </w:tc>
        <w:tc>
          <w:tcPr>
            <w:tcW w:w="379" w:type="pct"/>
            <w:gridSpan w:val="2"/>
            <w:noWrap/>
            <w:vAlign w:val="center"/>
            <w:hideMark/>
          </w:tcPr>
          <w:p w14:paraId="43611CE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2 124</w:t>
            </w:r>
          </w:p>
        </w:tc>
        <w:tc>
          <w:tcPr>
            <w:tcW w:w="266" w:type="pct"/>
            <w:noWrap/>
            <w:vAlign w:val="center"/>
            <w:hideMark/>
          </w:tcPr>
          <w:p w14:paraId="7F9D9F0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38</w:t>
            </w:r>
          </w:p>
        </w:tc>
        <w:tc>
          <w:tcPr>
            <w:tcW w:w="564" w:type="pct"/>
            <w:gridSpan w:val="2"/>
            <w:noWrap/>
            <w:vAlign w:val="center"/>
            <w:hideMark/>
          </w:tcPr>
          <w:p w14:paraId="5CE9DD3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54</w:t>
            </w:r>
          </w:p>
        </w:tc>
        <w:tc>
          <w:tcPr>
            <w:tcW w:w="513" w:type="pct"/>
            <w:gridSpan w:val="2"/>
            <w:noWrap/>
            <w:vAlign w:val="center"/>
            <w:hideMark/>
          </w:tcPr>
          <w:p w14:paraId="12D7E6D7"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2 032</w:t>
            </w:r>
          </w:p>
        </w:tc>
        <w:tc>
          <w:tcPr>
            <w:tcW w:w="450" w:type="pct"/>
            <w:gridSpan w:val="2"/>
            <w:noWrap/>
            <w:vAlign w:val="center"/>
            <w:hideMark/>
          </w:tcPr>
          <w:p w14:paraId="7FBF7C80"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610</w:t>
            </w:r>
          </w:p>
        </w:tc>
        <w:tc>
          <w:tcPr>
            <w:tcW w:w="490" w:type="pct"/>
            <w:noWrap/>
            <w:vAlign w:val="center"/>
            <w:hideMark/>
          </w:tcPr>
          <w:p w14:paraId="701835C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2 032</w:t>
            </w:r>
          </w:p>
        </w:tc>
      </w:tr>
      <w:tr w:rsidR="001A531C" w:rsidRPr="00717678" w14:paraId="4E71B6DE" w14:textId="77777777" w:rsidTr="009848F1">
        <w:trPr>
          <w:trHeight w:val="288"/>
        </w:trPr>
        <w:tc>
          <w:tcPr>
            <w:tcW w:w="400" w:type="pct"/>
            <w:noWrap/>
            <w:vAlign w:val="center"/>
            <w:hideMark/>
          </w:tcPr>
          <w:p w14:paraId="1E591B5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 xml:space="preserve">2035 </w:t>
            </w:r>
          </w:p>
        </w:tc>
        <w:tc>
          <w:tcPr>
            <w:tcW w:w="646" w:type="pct"/>
            <w:noWrap/>
            <w:vAlign w:val="center"/>
            <w:hideMark/>
          </w:tcPr>
          <w:p w14:paraId="5B7B9D9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1 670 460</w:t>
            </w:r>
          </w:p>
        </w:tc>
        <w:tc>
          <w:tcPr>
            <w:tcW w:w="485" w:type="pct"/>
            <w:gridSpan w:val="2"/>
            <w:noWrap/>
            <w:vAlign w:val="center"/>
            <w:hideMark/>
          </w:tcPr>
          <w:p w14:paraId="3058BB43"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1 100</w:t>
            </w:r>
          </w:p>
        </w:tc>
        <w:tc>
          <w:tcPr>
            <w:tcW w:w="470" w:type="pct"/>
            <w:noWrap/>
            <w:vAlign w:val="center"/>
            <w:hideMark/>
          </w:tcPr>
          <w:p w14:paraId="5714CF48"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813</w:t>
            </w:r>
          </w:p>
        </w:tc>
        <w:tc>
          <w:tcPr>
            <w:tcW w:w="336" w:type="pct"/>
            <w:noWrap/>
            <w:vAlign w:val="center"/>
            <w:hideMark/>
          </w:tcPr>
          <w:p w14:paraId="5460E41B"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200</w:t>
            </w:r>
          </w:p>
        </w:tc>
        <w:tc>
          <w:tcPr>
            <w:tcW w:w="379" w:type="pct"/>
            <w:gridSpan w:val="2"/>
            <w:noWrap/>
            <w:vAlign w:val="center"/>
            <w:hideMark/>
          </w:tcPr>
          <w:p w14:paraId="241BCFAE"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2 113</w:t>
            </w:r>
          </w:p>
        </w:tc>
        <w:tc>
          <w:tcPr>
            <w:tcW w:w="266" w:type="pct"/>
            <w:noWrap/>
            <w:vAlign w:val="center"/>
            <w:hideMark/>
          </w:tcPr>
          <w:p w14:paraId="59FB00F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39</w:t>
            </w:r>
          </w:p>
        </w:tc>
        <w:tc>
          <w:tcPr>
            <w:tcW w:w="564" w:type="pct"/>
            <w:gridSpan w:val="2"/>
            <w:noWrap/>
            <w:vAlign w:val="center"/>
            <w:hideMark/>
          </w:tcPr>
          <w:p w14:paraId="0D607A11"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55</w:t>
            </w:r>
          </w:p>
        </w:tc>
        <w:tc>
          <w:tcPr>
            <w:tcW w:w="513" w:type="pct"/>
            <w:gridSpan w:val="2"/>
            <w:noWrap/>
            <w:vAlign w:val="center"/>
            <w:hideMark/>
          </w:tcPr>
          <w:p w14:paraId="4937A775"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2 019</w:t>
            </w:r>
          </w:p>
        </w:tc>
        <w:tc>
          <w:tcPr>
            <w:tcW w:w="450" w:type="pct"/>
            <w:gridSpan w:val="2"/>
            <w:noWrap/>
            <w:vAlign w:val="center"/>
            <w:hideMark/>
          </w:tcPr>
          <w:p w14:paraId="771FFFB4" w14:textId="77777777" w:rsidR="001A531C" w:rsidRPr="00717678" w:rsidRDefault="001A531C" w:rsidP="00422EA4">
            <w:pPr>
              <w:ind w:hanging="11"/>
              <w:jc w:val="center"/>
              <w:rPr>
                <w:rFonts w:eastAsia="Times New Roman"/>
                <w:sz w:val="20"/>
                <w:szCs w:val="20"/>
                <w:lang w:eastAsia="en-GB"/>
              </w:rPr>
            </w:pPr>
            <w:r w:rsidRPr="00717678">
              <w:rPr>
                <w:rFonts w:eastAsia="Times New Roman"/>
                <w:sz w:val="20"/>
                <w:szCs w:val="20"/>
                <w:lang w:eastAsia="en-GB"/>
              </w:rPr>
              <w:t>606</w:t>
            </w:r>
          </w:p>
        </w:tc>
        <w:tc>
          <w:tcPr>
            <w:tcW w:w="490" w:type="pct"/>
            <w:noWrap/>
            <w:vAlign w:val="center"/>
            <w:hideMark/>
          </w:tcPr>
          <w:p w14:paraId="21A1922E" w14:textId="77777777" w:rsidR="001A531C" w:rsidRPr="00717678" w:rsidRDefault="001A531C" w:rsidP="00422EA4">
            <w:pPr>
              <w:pStyle w:val="ListParagraph"/>
              <w:spacing w:after="160" w:line="259" w:lineRule="auto"/>
              <w:ind w:left="0" w:firstLine="0"/>
              <w:jc w:val="center"/>
              <w:rPr>
                <w:rFonts w:eastAsia="Times New Roman"/>
                <w:sz w:val="20"/>
                <w:szCs w:val="20"/>
                <w:lang w:eastAsia="en-GB"/>
              </w:rPr>
            </w:pPr>
            <w:r w:rsidRPr="00717678">
              <w:rPr>
                <w:rFonts w:eastAsia="Times New Roman"/>
                <w:sz w:val="20"/>
                <w:szCs w:val="20"/>
                <w:lang w:eastAsia="en-GB"/>
              </w:rPr>
              <w:t>2019</w:t>
            </w:r>
          </w:p>
        </w:tc>
      </w:tr>
    </w:tbl>
    <w:p w14:paraId="7B813969" w14:textId="77777777" w:rsidR="001A531C" w:rsidRPr="00717678" w:rsidRDefault="001A531C" w:rsidP="005475E6"/>
    <w:p w14:paraId="27847E63" w14:textId="77777777" w:rsidR="001A531C" w:rsidRPr="00717678" w:rsidRDefault="0034692A" w:rsidP="005475E6">
      <w:r w:rsidRPr="00717678">
        <w:t xml:space="preserve">Normatīvajos aktos </w:t>
      </w:r>
      <w:r w:rsidR="001A531C" w:rsidRPr="00717678">
        <w:t xml:space="preserve">noteiktie mērķi ir NTL atkārtoti izmantot un reģenerēt vismaz 95% apmērā no </w:t>
      </w:r>
      <w:r w:rsidR="009814E6" w:rsidRPr="00717678">
        <w:t xml:space="preserve">savāktā nolietotā </w:t>
      </w:r>
      <w:r w:rsidR="001A531C" w:rsidRPr="00717678">
        <w:t>transportlīdzekļa vidējās masas</w:t>
      </w:r>
      <w:r w:rsidR="007F047D" w:rsidRPr="00717678">
        <w:t>,</w:t>
      </w:r>
      <w:r w:rsidR="001A531C" w:rsidRPr="00717678">
        <w:t xml:space="preserve"> NTL atkārtoti izmantot un pārstrādāt vismaz 85% apmērā no </w:t>
      </w:r>
      <w:r w:rsidR="009814E6" w:rsidRPr="00717678">
        <w:t xml:space="preserve">savāktā nolietotā </w:t>
      </w:r>
      <w:r w:rsidR="001A531C" w:rsidRPr="00717678">
        <w:t>transportlīdzekļa vidējās masas.</w:t>
      </w:r>
    </w:p>
    <w:p w14:paraId="20F15E94" w14:textId="77777777" w:rsidR="001A531C" w:rsidRPr="00717678" w:rsidRDefault="001A531C" w:rsidP="005475E6">
      <w:r w:rsidRPr="00717678">
        <w:t>Modelēšanā izmantotie parametri un pieņēmumi:</w:t>
      </w:r>
    </w:p>
    <w:p w14:paraId="66C61999" w14:textId="77777777" w:rsidR="001A531C" w:rsidRPr="00717678" w:rsidRDefault="001A531C" w:rsidP="00C83748">
      <w:pPr>
        <w:pStyle w:val="ListParagraph"/>
        <w:numPr>
          <w:ilvl w:val="0"/>
          <w:numId w:val="12"/>
        </w:numPr>
        <w:ind w:left="993"/>
      </w:pPr>
      <w:r w:rsidRPr="00717678">
        <w:t xml:space="preserve">iedzīvotāju demogrāfiskā skaita dinamika (datu avots: apgāds </w:t>
      </w:r>
      <w:r w:rsidR="00C44468" w:rsidRPr="00717678">
        <w:t>“</w:t>
      </w:r>
      <w:r w:rsidRPr="00717678">
        <w:t>Jāņa sēta</w:t>
      </w:r>
      <w:r w:rsidR="00C44468" w:rsidRPr="00717678">
        <w:t>”</w:t>
      </w:r>
      <w:r w:rsidRPr="00717678">
        <w:t>);</w:t>
      </w:r>
    </w:p>
    <w:p w14:paraId="58D0E782" w14:textId="77777777" w:rsidR="001A531C" w:rsidRPr="00717678" w:rsidRDefault="001A531C" w:rsidP="00C83748">
      <w:pPr>
        <w:pStyle w:val="ListParagraph"/>
        <w:numPr>
          <w:ilvl w:val="0"/>
          <w:numId w:val="12"/>
        </w:numPr>
        <w:ind w:left="993"/>
      </w:pPr>
      <w:r w:rsidRPr="00717678">
        <w:t xml:space="preserve">Pārskats </w:t>
      </w:r>
      <w:r w:rsidR="00C44468" w:rsidRPr="00717678">
        <w:t>“</w:t>
      </w:r>
      <w:r w:rsidRPr="00717678">
        <w:t>Reģistrēto, pirmoreiz reģistrēto un norakstīto transportlīdzekļu skaits</w:t>
      </w:r>
      <w:r w:rsidR="00C44468" w:rsidRPr="00717678">
        <w:t>”</w:t>
      </w:r>
      <w:r w:rsidRPr="00717678">
        <w:t xml:space="preserve"> un </w:t>
      </w:r>
      <w:r w:rsidR="00C44468" w:rsidRPr="00717678">
        <w:t>“</w:t>
      </w:r>
      <w:r w:rsidRPr="00717678">
        <w:t>Pirmoreiz reģistrēto transportlīdzekļu skaits</w:t>
      </w:r>
      <w:r w:rsidR="00C44468" w:rsidRPr="00717678">
        <w:t>”</w:t>
      </w:r>
      <w:r w:rsidRPr="00717678">
        <w:t xml:space="preserve"> (datu avots: CSDD; autoru aprēķins)</w:t>
      </w:r>
      <w:r w:rsidR="007F047D" w:rsidRPr="00717678">
        <w:t>;</w:t>
      </w:r>
      <w:r w:rsidRPr="00717678">
        <w:t xml:space="preserve"> Nav ņemts vērā CSDD reģistrēto, satiksmē pielaisto (tehniskā kārtībā)  un apdrošināto transportlīdzekļu skaits</w:t>
      </w:r>
      <w:r w:rsidR="007F047D" w:rsidRPr="00717678">
        <w:t>;</w:t>
      </w:r>
    </w:p>
    <w:p w14:paraId="614E59C4" w14:textId="77777777" w:rsidR="001A531C" w:rsidRPr="00717678" w:rsidRDefault="001A531C" w:rsidP="00C83748">
      <w:pPr>
        <w:pStyle w:val="ListParagraph"/>
        <w:numPr>
          <w:ilvl w:val="0"/>
          <w:numId w:val="12"/>
        </w:numPr>
        <w:ind w:left="993"/>
      </w:pPr>
      <w:r w:rsidRPr="00717678">
        <w:t xml:space="preserve">kā pamatindikators reģistrēto pamatlīdzekļu pieaugumam izvēlēts vieglais autotransports, kas kopējā transportlīdzekļu reģistrā valstī veido 76% īpatsvaru, ja 2019.gadā Latvijā reģistrēts 380 vieglie transportlīdzekļi uz 1 000  iedzīvotājiem, tad 2035. gadā Latvija sasniegs rādītāju – 514 vieglie transporta līdzekļi uz 1 000 iedz. </w:t>
      </w:r>
      <w:r w:rsidRPr="00717678">
        <w:lastRenderedPageBreak/>
        <w:t>(ES-28 vidējais rādītājs 2016.gadā - 506 pasažieru transportlīdzekļi uz 1 000 iedz.</w:t>
      </w:r>
      <w:r w:rsidRPr="00717678">
        <w:rPr>
          <w:vertAlign w:val="superscript"/>
        </w:rPr>
        <w:footnoteReference w:id="109"/>
      </w:r>
      <w:r w:rsidRPr="00717678">
        <w:t>);</w:t>
      </w:r>
    </w:p>
    <w:p w14:paraId="15D6917E" w14:textId="77777777" w:rsidR="001A531C" w:rsidRPr="00717678" w:rsidRDefault="001A531C" w:rsidP="00C83748">
      <w:pPr>
        <w:pStyle w:val="ListParagraph"/>
        <w:numPr>
          <w:ilvl w:val="0"/>
          <w:numId w:val="12"/>
        </w:numPr>
        <w:ind w:left="993"/>
      </w:pPr>
      <w:r w:rsidRPr="00717678">
        <w:t>pieņemts, ka savāktais transportlīdzekļu skaits atbilst norakstītajam transportlīdzekļu skaitam pie vidējas pilnas masas 3,5 t.</w:t>
      </w:r>
    </w:p>
    <w:p w14:paraId="639847B8" w14:textId="77777777" w:rsidR="007C0EBE" w:rsidRPr="00717678" w:rsidRDefault="001A531C" w:rsidP="005475E6">
      <w:r w:rsidRPr="00717678">
        <w:t>Prognozes par nolietoto transportlīdzekļu pārstrādi ir norādītas 3.8.tabulā.</w:t>
      </w:r>
    </w:p>
    <w:p w14:paraId="6404397B" w14:textId="77777777" w:rsidR="001A531C" w:rsidRPr="00717678" w:rsidRDefault="001A531C" w:rsidP="007B4B64">
      <w:pPr>
        <w:pStyle w:val="Subtitle"/>
      </w:pPr>
      <w:r w:rsidRPr="00717678">
        <w:t>3.8. tabula</w:t>
      </w:r>
    </w:p>
    <w:p w14:paraId="111E0325" w14:textId="77777777" w:rsidR="00CF280F" w:rsidRPr="00717678" w:rsidRDefault="00CF280F" w:rsidP="00CF280F"/>
    <w:p w14:paraId="476B65A7" w14:textId="77777777" w:rsidR="007A0002" w:rsidRPr="00717678" w:rsidRDefault="001A531C" w:rsidP="004A13DE">
      <w:pPr>
        <w:pStyle w:val="Tabulasnosaukums1"/>
        <w:rPr>
          <w:color w:val="auto"/>
        </w:rPr>
      </w:pPr>
      <w:r w:rsidRPr="00717678">
        <w:rPr>
          <w:color w:val="auto"/>
        </w:rPr>
        <w:t xml:space="preserve">Nolietotu transportlīdzekļu pārstrādes prognozes </w:t>
      </w:r>
      <w:r w:rsidR="00C01311" w:rsidRPr="00717678">
        <w:rPr>
          <w:color w:val="auto"/>
        </w:rPr>
        <w:t>2020.-</w:t>
      </w:r>
      <w:r w:rsidRPr="00717678">
        <w:rPr>
          <w:color w:val="auto"/>
        </w:rPr>
        <w:t xml:space="preserve"> 2035.gad</w:t>
      </w:r>
      <w:r w:rsidR="00C01311" w:rsidRPr="00717678">
        <w:rPr>
          <w:color w:val="auto"/>
        </w:rPr>
        <w:t>ā</w:t>
      </w:r>
      <w:r w:rsidRPr="00717678">
        <w:rPr>
          <w:color w:val="auto"/>
          <w:vertAlign w:val="superscript"/>
        </w:rPr>
        <w:t xml:space="preserve"> </w:t>
      </w:r>
      <w:r w:rsidRPr="00717678">
        <w:rPr>
          <w:color w:val="auto"/>
          <w:vertAlign w:val="superscript"/>
        </w:rPr>
        <w:footnoteReference w:id="110"/>
      </w:r>
      <w:r w:rsidRPr="00717678">
        <w:rPr>
          <w:color w:val="auto"/>
        </w:rPr>
        <w:t>, t</w:t>
      </w:r>
    </w:p>
    <w:tbl>
      <w:tblPr>
        <w:tblW w:w="9067" w:type="dxa"/>
        <w:tblLook w:val="04A0" w:firstRow="1" w:lastRow="0" w:firstColumn="1" w:lastColumn="0" w:noHBand="0" w:noVBand="1"/>
      </w:tblPr>
      <w:tblGrid>
        <w:gridCol w:w="1139"/>
        <w:gridCol w:w="2849"/>
        <w:gridCol w:w="1219"/>
        <w:gridCol w:w="2018"/>
        <w:gridCol w:w="1842"/>
      </w:tblGrid>
      <w:tr w:rsidR="00717678" w:rsidRPr="00717678" w14:paraId="3C864CD6" w14:textId="77777777" w:rsidTr="00440396">
        <w:trPr>
          <w:trHeight w:val="128"/>
          <w:tblHeader/>
        </w:trPr>
        <w:tc>
          <w:tcPr>
            <w:tcW w:w="113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7E278EE2" w14:textId="77777777" w:rsidR="001A531C" w:rsidRPr="00717678" w:rsidRDefault="001A531C" w:rsidP="004A13DE">
            <w:pPr>
              <w:ind w:firstLine="0"/>
              <w:jc w:val="center"/>
              <w:rPr>
                <w:rFonts w:eastAsia="Times New Roman"/>
                <w:b/>
                <w:bCs/>
                <w:sz w:val="22"/>
                <w:lang w:eastAsia="en-GB"/>
              </w:rPr>
            </w:pPr>
            <w:r w:rsidRPr="00717678">
              <w:rPr>
                <w:rFonts w:eastAsia="Times New Roman"/>
                <w:b/>
                <w:bCs/>
                <w:sz w:val="22"/>
                <w:lang w:eastAsia="en-GB"/>
              </w:rPr>
              <w:t>Gads</w:t>
            </w:r>
          </w:p>
        </w:tc>
        <w:tc>
          <w:tcPr>
            <w:tcW w:w="284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EA15E6D" w14:textId="77777777" w:rsidR="001A531C" w:rsidRPr="00717678" w:rsidRDefault="001A531C" w:rsidP="004A13DE">
            <w:pPr>
              <w:ind w:firstLine="0"/>
              <w:jc w:val="center"/>
              <w:rPr>
                <w:rFonts w:eastAsia="Times New Roman"/>
                <w:b/>
                <w:bCs/>
                <w:sz w:val="22"/>
                <w:lang w:eastAsia="en-GB"/>
              </w:rPr>
            </w:pPr>
            <w:r w:rsidRPr="00717678">
              <w:rPr>
                <w:rFonts w:eastAsia="Times New Roman"/>
                <w:b/>
                <w:bCs/>
                <w:sz w:val="22"/>
                <w:lang w:eastAsia="en-GB"/>
              </w:rPr>
              <w:t>Norakstīti transporta līdzekļi, skaits</w:t>
            </w:r>
          </w:p>
        </w:tc>
        <w:tc>
          <w:tcPr>
            <w:tcW w:w="121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1FB04BD9" w14:textId="77777777" w:rsidR="001A531C" w:rsidRPr="00717678" w:rsidRDefault="001A531C" w:rsidP="004A13DE">
            <w:pPr>
              <w:ind w:firstLine="0"/>
              <w:jc w:val="center"/>
              <w:rPr>
                <w:rFonts w:eastAsia="Times New Roman"/>
                <w:b/>
                <w:bCs/>
                <w:sz w:val="22"/>
                <w:lang w:eastAsia="en-GB"/>
              </w:rPr>
            </w:pPr>
            <w:r w:rsidRPr="00717678">
              <w:rPr>
                <w:rFonts w:eastAsia="Times New Roman"/>
                <w:b/>
                <w:bCs/>
                <w:sz w:val="22"/>
                <w:lang w:eastAsia="en-GB"/>
              </w:rPr>
              <w:t>Savākšana</w:t>
            </w:r>
          </w:p>
        </w:tc>
        <w:tc>
          <w:tcPr>
            <w:tcW w:w="2018"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495A8BEA" w14:textId="77777777" w:rsidR="001A531C" w:rsidRPr="00717678" w:rsidRDefault="001A531C" w:rsidP="004A13DE">
            <w:pPr>
              <w:ind w:firstLine="0"/>
              <w:jc w:val="center"/>
              <w:rPr>
                <w:rFonts w:eastAsia="Times New Roman"/>
                <w:b/>
                <w:bCs/>
                <w:sz w:val="22"/>
                <w:lang w:eastAsia="en-GB"/>
              </w:rPr>
            </w:pPr>
            <w:r w:rsidRPr="00717678">
              <w:rPr>
                <w:rFonts w:eastAsia="Times New Roman"/>
                <w:b/>
                <w:bCs/>
                <w:sz w:val="22"/>
                <w:lang w:eastAsia="en-GB"/>
              </w:rPr>
              <w:t>Pārstrāde (R2-R11) pie 85%</w:t>
            </w:r>
          </w:p>
        </w:tc>
        <w:tc>
          <w:tcPr>
            <w:tcW w:w="1842"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1B65FCF" w14:textId="77777777" w:rsidR="001A531C" w:rsidRPr="00717678" w:rsidRDefault="001A531C" w:rsidP="004A13DE">
            <w:pPr>
              <w:ind w:firstLine="0"/>
              <w:jc w:val="center"/>
              <w:rPr>
                <w:rFonts w:eastAsia="Times New Roman"/>
                <w:b/>
                <w:bCs/>
                <w:sz w:val="22"/>
                <w:lang w:eastAsia="en-GB"/>
              </w:rPr>
            </w:pPr>
            <w:r w:rsidRPr="00717678">
              <w:rPr>
                <w:rFonts w:eastAsia="Times New Roman"/>
                <w:b/>
                <w:bCs/>
                <w:sz w:val="22"/>
                <w:lang w:eastAsia="en-GB"/>
              </w:rPr>
              <w:t>Pārstrāde (R2-R11) pie 95%</w:t>
            </w:r>
          </w:p>
        </w:tc>
      </w:tr>
      <w:tr w:rsidR="00717678" w:rsidRPr="00717678" w14:paraId="1D958BC6"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073E6FE8"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2020 </w:t>
            </w:r>
          </w:p>
        </w:tc>
        <w:tc>
          <w:tcPr>
            <w:tcW w:w="2849" w:type="dxa"/>
            <w:tcBorders>
              <w:top w:val="single" w:sz="4" w:space="0" w:color="auto"/>
              <w:left w:val="single" w:sz="4" w:space="0" w:color="auto"/>
              <w:bottom w:val="single" w:sz="4" w:space="0" w:color="auto"/>
              <w:right w:val="single" w:sz="4" w:space="0" w:color="auto"/>
            </w:tcBorders>
            <w:noWrap/>
            <w:hideMark/>
          </w:tcPr>
          <w:p w14:paraId="0157D9AC" w14:textId="77777777" w:rsidR="001A531C" w:rsidRPr="00717678" w:rsidRDefault="00B80D0D" w:rsidP="004A13DE">
            <w:pPr>
              <w:ind w:firstLine="0"/>
              <w:jc w:val="center"/>
              <w:rPr>
                <w:rFonts w:eastAsia="Times New Roman"/>
                <w:sz w:val="22"/>
                <w:lang w:eastAsia="en-GB"/>
              </w:rPr>
            </w:pPr>
            <w:r w:rsidRPr="00717678">
              <w:t>24 705</w:t>
            </w:r>
          </w:p>
        </w:tc>
        <w:tc>
          <w:tcPr>
            <w:tcW w:w="1219" w:type="dxa"/>
            <w:tcBorders>
              <w:top w:val="single" w:sz="4" w:space="0" w:color="auto"/>
              <w:left w:val="single" w:sz="4" w:space="0" w:color="auto"/>
              <w:bottom w:val="single" w:sz="4" w:space="0" w:color="auto"/>
              <w:right w:val="single" w:sz="4" w:space="0" w:color="auto"/>
            </w:tcBorders>
            <w:noWrap/>
            <w:hideMark/>
          </w:tcPr>
          <w:p w14:paraId="22464C6A" w14:textId="77777777" w:rsidR="001A531C" w:rsidRPr="00717678" w:rsidRDefault="00B80D0D" w:rsidP="004A13DE">
            <w:pPr>
              <w:ind w:firstLine="0"/>
              <w:jc w:val="center"/>
              <w:rPr>
                <w:rFonts w:eastAsia="Times New Roman"/>
                <w:sz w:val="22"/>
                <w:lang w:eastAsia="en-GB"/>
              </w:rPr>
            </w:pPr>
            <w:r w:rsidRPr="00717678">
              <w:t>37 058</w:t>
            </w:r>
          </w:p>
        </w:tc>
        <w:tc>
          <w:tcPr>
            <w:tcW w:w="2018" w:type="dxa"/>
            <w:tcBorders>
              <w:top w:val="single" w:sz="4" w:space="0" w:color="auto"/>
              <w:left w:val="single" w:sz="4" w:space="0" w:color="auto"/>
              <w:bottom w:val="single" w:sz="4" w:space="0" w:color="auto"/>
              <w:right w:val="single" w:sz="4" w:space="0" w:color="auto"/>
            </w:tcBorders>
            <w:noWrap/>
            <w:hideMark/>
          </w:tcPr>
          <w:p w14:paraId="7DEE496F" w14:textId="77777777" w:rsidR="001A531C" w:rsidRPr="00717678" w:rsidRDefault="00B80D0D" w:rsidP="004A13DE">
            <w:pPr>
              <w:ind w:firstLine="0"/>
              <w:jc w:val="center"/>
              <w:rPr>
                <w:rFonts w:eastAsia="Times New Roman"/>
                <w:sz w:val="22"/>
                <w:lang w:eastAsia="en-GB"/>
              </w:rPr>
            </w:pPr>
            <w:r w:rsidRPr="00717678">
              <w:t>31 499</w:t>
            </w:r>
          </w:p>
        </w:tc>
        <w:tc>
          <w:tcPr>
            <w:tcW w:w="1842" w:type="dxa"/>
            <w:tcBorders>
              <w:top w:val="single" w:sz="4" w:space="0" w:color="auto"/>
              <w:left w:val="single" w:sz="4" w:space="0" w:color="auto"/>
              <w:bottom w:val="single" w:sz="4" w:space="0" w:color="auto"/>
              <w:right w:val="single" w:sz="4" w:space="0" w:color="auto"/>
            </w:tcBorders>
            <w:noWrap/>
            <w:hideMark/>
          </w:tcPr>
          <w:p w14:paraId="3984253E" w14:textId="77777777" w:rsidR="001A531C" w:rsidRPr="00717678" w:rsidRDefault="00B80D0D" w:rsidP="004A13DE">
            <w:pPr>
              <w:ind w:firstLine="0"/>
              <w:jc w:val="center"/>
              <w:rPr>
                <w:rFonts w:eastAsia="Times New Roman"/>
                <w:sz w:val="22"/>
                <w:lang w:eastAsia="en-GB"/>
              </w:rPr>
            </w:pPr>
            <w:r w:rsidRPr="00717678">
              <w:t>35 205</w:t>
            </w:r>
          </w:p>
        </w:tc>
      </w:tr>
      <w:tr w:rsidR="00717678" w:rsidRPr="00717678" w14:paraId="43BB1A8F"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0D1FF304"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2021 </w:t>
            </w:r>
          </w:p>
        </w:tc>
        <w:tc>
          <w:tcPr>
            <w:tcW w:w="2849" w:type="dxa"/>
            <w:tcBorders>
              <w:top w:val="single" w:sz="4" w:space="0" w:color="auto"/>
              <w:left w:val="single" w:sz="4" w:space="0" w:color="auto"/>
              <w:bottom w:val="single" w:sz="4" w:space="0" w:color="auto"/>
              <w:right w:val="single" w:sz="4" w:space="0" w:color="auto"/>
            </w:tcBorders>
            <w:noWrap/>
            <w:hideMark/>
          </w:tcPr>
          <w:p w14:paraId="1DBA89E4" w14:textId="77777777" w:rsidR="001A531C" w:rsidRPr="00717678" w:rsidRDefault="00B80D0D" w:rsidP="004A13DE">
            <w:pPr>
              <w:ind w:firstLine="0"/>
              <w:jc w:val="center"/>
              <w:rPr>
                <w:rFonts w:eastAsia="Times New Roman"/>
                <w:sz w:val="22"/>
                <w:lang w:eastAsia="en-GB"/>
              </w:rPr>
            </w:pPr>
            <w:r w:rsidRPr="00717678">
              <w:t>24 665</w:t>
            </w:r>
          </w:p>
        </w:tc>
        <w:tc>
          <w:tcPr>
            <w:tcW w:w="1219" w:type="dxa"/>
            <w:tcBorders>
              <w:top w:val="single" w:sz="4" w:space="0" w:color="auto"/>
              <w:left w:val="single" w:sz="4" w:space="0" w:color="auto"/>
              <w:bottom w:val="single" w:sz="4" w:space="0" w:color="auto"/>
              <w:right w:val="single" w:sz="4" w:space="0" w:color="auto"/>
            </w:tcBorders>
            <w:noWrap/>
            <w:hideMark/>
          </w:tcPr>
          <w:p w14:paraId="1848B477" w14:textId="77777777" w:rsidR="001A531C" w:rsidRPr="00717678" w:rsidRDefault="00B80D0D" w:rsidP="004A13DE">
            <w:pPr>
              <w:ind w:firstLine="0"/>
              <w:jc w:val="center"/>
              <w:rPr>
                <w:rFonts w:eastAsia="Times New Roman"/>
                <w:sz w:val="22"/>
                <w:lang w:eastAsia="en-GB"/>
              </w:rPr>
            </w:pPr>
            <w:r w:rsidRPr="00717678">
              <w:t>36 997</w:t>
            </w:r>
          </w:p>
        </w:tc>
        <w:tc>
          <w:tcPr>
            <w:tcW w:w="2018" w:type="dxa"/>
            <w:tcBorders>
              <w:top w:val="single" w:sz="4" w:space="0" w:color="auto"/>
              <w:left w:val="single" w:sz="4" w:space="0" w:color="auto"/>
              <w:bottom w:val="single" w:sz="4" w:space="0" w:color="auto"/>
              <w:right w:val="single" w:sz="4" w:space="0" w:color="auto"/>
            </w:tcBorders>
            <w:noWrap/>
            <w:hideMark/>
          </w:tcPr>
          <w:p w14:paraId="383FFB65" w14:textId="77777777" w:rsidR="001A531C" w:rsidRPr="00717678" w:rsidRDefault="00B80D0D" w:rsidP="004A13DE">
            <w:pPr>
              <w:ind w:firstLine="0"/>
              <w:jc w:val="center"/>
              <w:rPr>
                <w:rFonts w:eastAsia="Times New Roman"/>
                <w:sz w:val="22"/>
                <w:lang w:eastAsia="en-GB"/>
              </w:rPr>
            </w:pPr>
            <w:r w:rsidRPr="00717678">
              <w:t>31 448</w:t>
            </w:r>
          </w:p>
        </w:tc>
        <w:tc>
          <w:tcPr>
            <w:tcW w:w="1842" w:type="dxa"/>
            <w:tcBorders>
              <w:top w:val="single" w:sz="4" w:space="0" w:color="auto"/>
              <w:left w:val="single" w:sz="4" w:space="0" w:color="auto"/>
              <w:bottom w:val="single" w:sz="4" w:space="0" w:color="auto"/>
              <w:right w:val="single" w:sz="4" w:space="0" w:color="auto"/>
            </w:tcBorders>
            <w:noWrap/>
            <w:hideMark/>
          </w:tcPr>
          <w:p w14:paraId="099C1415" w14:textId="77777777" w:rsidR="001A531C" w:rsidRPr="00717678" w:rsidRDefault="00B80D0D" w:rsidP="004A13DE">
            <w:pPr>
              <w:ind w:firstLine="0"/>
              <w:jc w:val="center"/>
              <w:rPr>
                <w:rFonts w:eastAsia="Times New Roman"/>
                <w:sz w:val="22"/>
                <w:lang w:eastAsia="en-GB"/>
              </w:rPr>
            </w:pPr>
            <w:r w:rsidRPr="00717678">
              <w:t>35 147</w:t>
            </w:r>
          </w:p>
        </w:tc>
      </w:tr>
      <w:tr w:rsidR="00717678" w:rsidRPr="00717678" w14:paraId="1E509AD6"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BF6AAE0"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2022 </w:t>
            </w:r>
          </w:p>
        </w:tc>
        <w:tc>
          <w:tcPr>
            <w:tcW w:w="2849" w:type="dxa"/>
            <w:tcBorders>
              <w:top w:val="single" w:sz="4" w:space="0" w:color="auto"/>
              <w:left w:val="single" w:sz="4" w:space="0" w:color="auto"/>
              <w:bottom w:val="single" w:sz="4" w:space="0" w:color="auto"/>
              <w:right w:val="single" w:sz="4" w:space="0" w:color="auto"/>
            </w:tcBorders>
            <w:noWrap/>
            <w:hideMark/>
          </w:tcPr>
          <w:p w14:paraId="410645CA" w14:textId="77777777" w:rsidR="001A531C" w:rsidRPr="00717678" w:rsidRDefault="00B80D0D" w:rsidP="004A13DE">
            <w:pPr>
              <w:ind w:firstLine="0"/>
              <w:jc w:val="center"/>
              <w:rPr>
                <w:rFonts w:eastAsia="Times New Roman"/>
                <w:sz w:val="22"/>
                <w:lang w:eastAsia="en-GB"/>
              </w:rPr>
            </w:pPr>
            <w:r w:rsidRPr="00717678">
              <w:t>24 742</w:t>
            </w:r>
          </w:p>
        </w:tc>
        <w:tc>
          <w:tcPr>
            <w:tcW w:w="1219" w:type="dxa"/>
            <w:tcBorders>
              <w:top w:val="single" w:sz="4" w:space="0" w:color="auto"/>
              <w:left w:val="single" w:sz="4" w:space="0" w:color="auto"/>
              <w:bottom w:val="single" w:sz="4" w:space="0" w:color="auto"/>
              <w:right w:val="single" w:sz="4" w:space="0" w:color="auto"/>
            </w:tcBorders>
            <w:noWrap/>
            <w:hideMark/>
          </w:tcPr>
          <w:p w14:paraId="28B03E4F" w14:textId="77777777" w:rsidR="001A531C" w:rsidRPr="00717678" w:rsidRDefault="00B80D0D" w:rsidP="004A13DE">
            <w:pPr>
              <w:ind w:firstLine="0"/>
              <w:jc w:val="center"/>
              <w:rPr>
                <w:rFonts w:eastAsia="Times New Roman"/>
                <w:sz w:val="22"/>
                <w:lang w:eastAsia="en-GB"/>
              </w:rPr>
            </w:pPr>
            <w:r w:rsidRPr="00717678">
              <w:t>37 114</w:t>
            </w:r>
          </w:p>
        </w:tc>
        <w:tc>
          <w:tcPr>
            <w:tcW w:w="2018" w:type="dxa"/>
            <w:tcBorders>
              <w:top w:val="single" w:sz="4" w:space="0" w:color="auto"/>
              <w:left w:val="single" w:sz="4" w:space="0" w:color="auto"/>
              <w:bottom w:val="single" w:sz="4" w:space="0" w:color="auto"/>
              <w:right w:val="single" w:sz="4" w:space="0" w:color="auto"/>
            </w:tcBorders>
            <w:noWrap/>
            <w:hideMark/>
          </w:tcPr>
          <w:p w14:paraId="0C533412" w14:textId="77777777" w:rsidR="001A531C" w:rsidRPr="00717678" w:rsidRDefault="00B80D0D" w:rsidP="004A13DE">
            <w:pPr>
              <w:ind w:firstLine="0"/>
              <w:jc w:val="center"/>
              <w:rPr>
                <w:rFonts w:eastAsia="Times New Roman"/>
                <w:sz w:val="22"/>
                <w:lang w:eastAsia="en-GB"/>
              </w:rPr>
            </w:pPr>
            <w:r w:rsidRPr="00717678">
              <w:t>31 547</w:t>
            </w:r>
          </w:p>
        </w:tc>
        <w:tc>
          <w:tcPr>
            <w:tcW w:w="1842" w:type="dxa"/>
            <w:tcBorders>
              <w:top w:val="single" w:sz="4" w:space="0" w:color="auto"/>
              <w:left w:val="single" w:sz="4" w:space="0" w:color="auto"/>
              <w:bottom w:val="single" w:sz="4" w:space="0" w:color="auto"/>
              <w:right w:val="single" w:sz="4" w:space="0" w:color="auto"/>
            </w:tcBorders>
            <w:noWrap/>
            <w:hideMark/>
          </w:tcPr>
          <w:p w14:paraId="6F014212" w14:textId="77777777" w:rsidR="001A531C" w:rsidRPr="00717678" w:rsidRDefault="00B80D0D" w:rsidP="004A13DE">
            <w:pPr>
              <w:ind w:firstLine="0"/>
              <w:jc w:val="center"/>
              <w:rPr>
                <w:rFonts w:eastAsia="Times New Roman"/>
                <w:sz w:val="22"/>
                <w:lang w:eastAsia="en-GB"/>
              </w:rPr>
            </w:pPr>
            <w:r w:rsidRPr="00717678">
              <w:t>35 258</w:t>
            </w:r>
          </w:p>
        </w:tc>
      </w:tr>
      <w:tr w:rsidR="00717678" w:rsidRPr="00717678" w14:paraId="6C64E1F5"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1550C59B"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2023 </w:t>
            </w:r>
          </w:p>
        </w:tc>
        <w:tc>
          <w:tcPr>
            <w:tcW w:w="2849" w:type="dxa"/>
            <w:tcBorders>
              <w:top w:val="single" w:sz="4" w:space="0" w:color="auto"/>
              <w:left w:val="single" w:sz="4" w:space="0" w:color="auto"/>
              <w:bottom w:val="single" w:sz="4" w:space="0" w:color="auto"/>
              <w:right w:val="single" w:sz="4" w:space="0" w:color="auto"/>
            </w:tcBorders>
            <w:noWrap/>
            <w:hideMark/>
          </w:tcPr>
          <w:p w14:paraId="56B9982F" w14:textId="77777777" w:rsidR="001A531C" w:rsidRPr="00717678" w:rsidRDefault="00B80D0D" w:rsidP="004A13DE">
            <w:pPr>
              <w:ind w:firstLine="0"/>
              <w:jc w:val="center"/>
              <w:rPr>
                <w:rFonts w:eastAsia="Times New Roman"/>
                <w:sz w:val="22"/>
                <w:lang w:eastAsia="en-GB"/>
              </w:rPr>
            </w:pPr>
            <w:r w:rsidRPr="00717678">
              <w:t>24 985</w:t>
            </w:r>
          </w:p>
        </w:tc>
        <w:tc>
          <w:tcPr>
            <w:tcW w:w="1219" w:type="dxa"/>
            <w:tcBorders>
              <w:top w:val="single" w:sz="4" w:space="0" w:color="auto"/>
              <w:left w:val="single" w:sz="4" w:space="0" w:color="auto"/>
              <w:bottom w:val="single" w:sz="4" w:space="0" w:color="auto"/>
              <w:right w:val="single" w:sz="4" w:space="0" w:color="auto"/>
            </w:tcBorders>
            <w:noWrap/>
            <w:hideMark/>
          </w:tcPr>
          <w:p w14:paraId="29102ADA" w14:textId="77777777" w:rsidR="001A531C" w:rsidRPr="00717678" w:rsidRDefault="00B80D0D" w:rsidP="004A13DE">
            <w:pPr>
              <w:ind w:firstLine="0"/>
              <w:jc w:val="center"/>
              <w:rPr>
                <w:rFonts w:eastAsia="Times New Roman"/>
                <w:sz w:val="22"/>
                <w:lang w:eastAsia="en-GB"/>
              </w:rPr>
            </w:pPr>
            <w:r w:rsidRPr="00717678">
              <w:t>37 478</w:t>
            </w:r>
          </w:p>
        </w:tc>
        <w:tc>
          <w:tcPr>
            <w:tcW w:w="2018" w:type="dxa"/>
            <w:tcBorders>
              <w:top w:val="single" w:sz="4" w:space="0" w:color="auto"/>
              <w:left w:val="single" w:sz="4" w:space="0" w:color="auto"/>
              <w:bottom w:val="single" w:sz="4" w:space="0" w:color="auto"/>
              <w:right w:val="single" w:sz="4" w:space="0" w:color="auto"/>
            </w:tcBorders>
            <w:noWrap/>
            <w:hideMark/>
          </w:tcPr>
          <w:p w14:paraId="6C48B69F" w14:textId="77777777" w:rsidR="001A531C" w:rsidRPr="00717678" w:rsidRDefault="00B80D0D" w:rsidP="004A13DE">
            <w:pPr>
              <w:ind w:firstLine="0"/>
              <w:jc w:val="center"/>
              <w:rPr>
                <w:rFonts w:eastAsia="Times New Roman"/>
                <w:sz w:val="22"/>
                <w:lang w:eastAsia="en-GB"/>
              </w:rPr>
            </w:pPr>
            <w:r w:rsidRPr="00717678">
              <w:t>31 856</w:t>
            </w:r>
          </w:p>
        </w:tc>
        <w:tc>
          <w:tcPr>
            <w:tcW w:w="1842" w:type="dxa"/>
            <w:tcBorders>
              <w:top w:val="single" w:sz="4" w:space="0" w:color="auto"/>
              <w:left w:val="single" w:sz="4" w:space="0" w:color="auto"/>
              <w:bottom w:val="single" w:sz="4" w:space="0" w:color="auto"/>
              <w:right w:val="single" w:sz="4" w:space="0" w:color="auto"/>
            </w:tcBorders>
            <w:noWrap/>
            <w:hideMark/>
          </w:tcPr>
          <w:p w14:paraId="3C92F244" w14:textId="77777777" w:rsidR="001A531C" w:rsidRPr="00717678" w:rsidRDefault="00B80D0D" w:rsidP="004A13DE">
            <w:pPr>
              <w:ind w:firstLine="0"/>
              <w:jc w:val="center"/>
              <w:rPr>
                <w:rFonts w:eastAsia="Times New Roman"/>
                <w:sz w:val="22"/>
                <w:lang w:eastAsia="en-GB"/>
              </w:rPr>
            </w:pPr>
            <w:r w:rsidRPr="00717678">
              <w:t>35 604</w:t>
            </w:r>
          </w:p>
        </w:tc>
      </w:tr>
      <w:tr w:rsidR="00717678" w:rsidRPr="00717678" w14:paraId="6D0AB274"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53D6A3D"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2024 </w:t>
            </w:r>
          </w:p>
        </w:tc>
        <w:tc>
          <w:tcPr>
            <w:tcW w:w="2849" w:type="dxa"/>
            <w:tcBorders>
              <w:top w:val="single" w:sz="4" w:space="0" w:color="auto"/>
              <w:left w:val="single" w:sz="4" w:space="0" w:color="auto"/>
              <w:bottom w:val="single" w:sz="4" w:space="0" w:color="auto"/>
              <w:right w:val="single" w:sz="4" w:space="0" w:color="auto"/>
            </w:tcBorders>
            <w:noWrap/>
            <w:hideMark/>
          </w:tcPr>
          <w:p w14:paraId="50219846" w14:textId="77777777" w:rsidR="001A531C" w:rsidRPr="00717678" w:rsidRDefault="00B80D0D" w:rsidP="004A13DE">
            <w:pPr>
              <w:ind w:firstLine="0"/>
              <w:jc w:val="center"/>
              <w:rPr>
                <w:rFonts w:eastAsia="Times New Roman"/>
                <w:sz w:val="22"/>
                <w:lang w:eastAsia="en-GB"/>
              </w:rPr>
            </w:pPr>
            <w:r w:rsidRPr="00717678">
              <w:t>25 386</w:t>
            </w:r>
          </w:p>
        </w:tc>
        <w:tc>
          <w:tcPr>
            <w:tcW w:w="1219" w:type="dxa"/>
            <w:tcBorders>
              <w:top w:val="single" w:sz="4" w:space="0" w:color="auto"/>
              <w:left w:val="single" w:sz="4" w:space="0" w:color="auto"/>
              <w:bottom w:val="single" w:sz="4" w:space="0" w:color="auto"/>
              <w:right w:val="single" w:sz="4" w:space="0" w:color="auto"/>
            </w:tcBorders>
            <w:noWrap/>
            <w:hideMark/>
          </w:tcPr>
          <w:p w14:paraId="33DBA7D9" w14:textId="77777777" w:rsidR="001A531C" w:rsidRPr="00717678" w:rsidRDefault="00B80D0D" w:rsidP="004A13DE">
            <w:pPr>
              <w:ind w:firstLine="0"/>
              <w:jc w:val="center"/>
              <w:rPr>
                <w:rFonts w:eastAsia="Times New Roman"/>
                <w:sz w:val="22"/>
                <w:lang w:eastAsia="en-GB"/>
              </w:rPr>
            </w:pPr>
            <w:r w:rsidRPr="00717678">
              <w:t>38 079</w:t>
            </w:r>
          </w:p>
        </w:tc>
        <w:tc>
          <w:tcPr>
            <w:tcW w:w="2018" w:type="dxa"/>
            <w:tcBorders>
              <w:top w:val="single" w:sz="4" w:space="0" w:color="auto"/>
              <w:left w:val="single" w:sz="4" w:space="0" w:color="auto"/>
              <w:bottom w:val="single" w:sz="4" w:space="0" w:color="auto"/>
              <w:right w:val="single" w:sz="4" w:space="0" w:color="auto"/>
            </w:tcBorders>
            <w:noWrap/>
            <w:hideMark/>
          </w:tcPr>
          <w:p w14:paraId="0CC2F153" w14:textId="77777777" w:rsidR="001A531C" w:rsidRPr="00717678" w:rsidRDefault="00B80D0D" w:rsidP="004A13DE">
            <w:pPr>
              <w:ind w:firstLine="0"/>
              <w:jc w:val="center"/>
              <w:rPr>
                <w:rFonts w:eastAsia="Times New Roman"/>
                <w:sz w:val="22"/>
                <w:lang w:eastAsia="en-GB"/>
              </w:rPr>
            </w:pPr>
            <w:r w:rsidRPr="00717678">
              <w:t>32 367</w:t>
            </w:r>
          </w:p>
        </w:tc>
        <w:tc>
          <w:tcPr>
            <w:tcW w:w="1842" w:type="dxa"/>
            <w:tcBorders>
              <w:top w:val="single" w:sz="4" w:space="0" w:color="auto"/>
              <w:left w:val="single" w:sz="4" w:space="0" w:color="auto"/>
              <w:bottom w:val="single" w:sz="4" w:space="0" w:color="auto"/>
              <w:right w:val="single" w:sz="4" w:space="0" w:color="auto"/>
            </w:tcBorders>
            <w:noWrap/>
            <w:hideMark/>
          </w:tcPr>
          <w:p w14:paraId="2DB0A730" w14:textId="77777777" w:rsidR="001A531C" w:rsidRPr="00717678" w:rsidRDefault="00B80D0D" w:rsidP="004A13DE">
            <w:pPr>
              <w:ind w:firstLine="0"/>
              <w:jc w:val="center"/>
              <w:rPr>
                <w:rFonts w:eastAsia="Times New Roman"/>
                <w:sz w:val="22"/>
                <w:lang w:eastAsia="en-GB"/>
              </w:rPr>
            </w:pPr>
            <w:r w:rsidRPr="00717678">
              <w:t>36 175</w:t>
            </w:r>
          </w:p>
        </w:tc>
      </w:tr>
      <w:tr w:rsidR="00717678" w:rsidRPr="00717678" w14:paraId="4E5A14AC"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4E6CFA0F"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2025 </w:t>
            </w:r>
          </w:p>
        </w:tc>
        <w:tc>
          <w:tcPr>
            <w:tcW w:w="2849" w:type="dxa"/>
            <w:tcBorders>
              <w:top w:val="single" w:sz="4" w:space="0" w:color="auto"/>
              <w:left w:val="single" w:sz="4" w:space="0" w:color="auto"/>
              <w:bottom w:val="single" w:sz="4" w:space="0" w:color="auto"/>
              <w:right w:val="single" w:sz="4" w:space="0" w:color="auto"/>
            </w:tcBorders>
            <w:noWrap/>
            <w:hideMark/>
          </w:tcPr>
          <w:p w14:paraId="45C1FD45" w14:textId="77777777" w:rsidR="001A531C" w:rsidRPr="00717678" w:rsidRDefault="00B80D0D" w:rsidP="004A13DE">
            <w:pPr>
              <w:ind w:firstLine="0"/>
              <w:jc w:val="center"/>
              <w:rPr>
                <w:rFonts w:eastAsia="Times New Roman"/>
                <w:sz w:val="22"/>
                <w:lang w:eastAsia="en-GB"/>
              </w:rPr>
            </w:pPr>
            <w:r w:rsidRPr="00717678">
              <w:t>25 783</w:t>
            </w:r>
          </w:p>
        </w:tc>
        <w:tc>
          <w:tcPr>
            <w:tcW w:w="1219" w:type="dxa"/>
            <w:tcBorders>
              <w:top w:val="single" w:sz="4" w:space="0" w:color="auto"/>
              <w:left w:val="single" w:sz="4" w:space="0" w:color="auto"/>
              <w:bottom w:val="single" w:sz="4" w:space="0" w:color="auto"/>
              <w:right w:val="single" w:sz="4" w:space="0" w:color="auto"/>
            </w:tcBorders>
            <w:noWrap/>
            <w:hideMark/>
          </w:tcPr>
          <w:p w14:paraId="3E1E2884" w14:textId="77777777" w:rsidR="001A531C" w:rsidRPr="00717678" w:rsidRDefault="00B80D0D" w:rsidP="004A13DE">
            <w:pPr>
              <w:ind w:firstLine="0"/>
              <w:jc w:val="center"/>
              <w:rPr>
                <w:rFonts w:eastAsia="Times New Roman"/>
                <w:sz w:val="22"/>
                <w:lang w:eastAsia="en-GB"/>
              </w:rPr>
            </w:pPr>
            <w:r w:rsidRPr="00717678">
              <w:t>38 675</w:t>
            </w:r>
          </w:p>
        </w:tc>
        <w:tc>
          <w:tcPr>
            <w:tcW w:w="2018" w:type="dxa"/>
            <w:tcBorders>
              <w:top w:val="single" w:sz="4" w:space="0" w:color="auto"/>
              <w:left w:val="single" w:sz="4" w:space="0" w:color="auto"/>
              <w:bottom w:val="single" w:sz="4" w:space="0" w:color="auto"/>
              <w:right w:val="single" w:sz="4" w:space="0" w:color="auto"/>
            </w:tcBorders>
            <w:noWrap/>
            <w:hideMark/>
          </w:tcPr>
          <w:p w14:paraId="260531BD" w14:textId="77777777" w:rsidR="001A531C" w:rsidRPr="00717678" w:rsidRDefault="00B80D0D" w:rsidP="004A13DE">
            <w:pPr>
              <w:ind w:firstLine="0"/>
              <w:jc w:val="center"/>
              <w:rPr>
                <w:rFonts w:eastAsia="Times New Roman"/>
                <w:sz w:val="22"/>
                <w:lang w:eastAsia="en-GB"/>
              </w:rPr>
            </w:pPr>
            <w:r w:rsidRPr="00717678">
              <w:t>32 874</w:t>
            </w:r>
          </w:p>
        </w:tc>
        <w:tc>
          <w:tcPr>
            <w:tcW w:w="1842" w:type="dxa"/>
            <w:tcBorders>
              <w:top w:val="single" w:sz="4" w:space="0" w:color="auto"/>
              <w:left w:val="single" w:sz="4" w:space="0" w:color="auto"/>
              <w:bottom w:val="single" w:sz="4" w:space="0" w:color="auto"/>
              <w:right w:val="single" w:sz="4" w:space="0" w:color="auto"/>
            </w:tcBorders>
            <w:noWrap/>
            <w:hideMark/>
          </w:tcPr>
          <w:p w14:paraId="3051D4B6" w14:textId="77777777" w:rsidR="001A531C" w:rsidRPr="00717678" w:rsidRDefault="00B80D0D" w:rsidP="004A13DE">
            <w:pPr>
              <w:ind w:firstLine="0"/>
              <w:jc w:val="center"/>
              <w:rPr>
                <w:rFonts w:eastAsia="Times New Roman"/>
                <w:sz w:val="22"/>
                <w:lang w:eastAsia="en-GB"/>
              </w:rPr>
            </w:pPr>
            <w:r w:rsidRPr="00717678">
              <w:t>36 741</w:t>
            </w:r>
          </w:p>
        </w:tc>
      </w:tr>
      <w:tr w:rsidR="00717678" w:rsidRPr="00717678" w14:paraId="68E3CBDD"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0D7DA0E"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2026 </w:t>
            </w:r>
          </w:p>
        </w:tc>
        <w:tc>
          <w:tcPr>
            <w:tcW w:w="2849" w:type="dxa"/>
            <w:tcBorders>
              <w:top w:val="single" w:sz="4" w:space="0" w:color="auto"/>
              <w:left w:val="single" w:sz="4" w:space="0" w:color="auto"/>
              <w:bottom w:val="single" w:sz="4" w:space="0" w:color="auto"/>
              <w:right w:val="single" w:sz="4" w:space="0" w:color="auto"/>
            </w:tcBorders>
            <w:noWrap/>
            <w:hideMark/>
          </w:tcPr>
          <w:p w14:paraId="23D5478B" w14:textId="77777777" w:rsidR="001A531C" w:rsidRPr="00717678" w:rsidRDefault="00B80D0D" w:rsidP="004A13DE">
            <w:pPr>
              <w:ind w:firstLine="0"/>
              <w:jc w:val="center"/>
              <w:rPr>
                <w:rFonts w:eastAsia="Times New Roman"/>
                <w:sz w:val="22"/>
                <w:lang w:eastAsia="en-GB"/>
              </w:rPr>
            </w:pPr>
            <w:r w:rsidRPr="00717678">
              <w:t>25 929</w:t>
            </w:r>
          </w:p>
        </w:tc>
        <w:tc>
          <w:tcPr>
            <w:tcW w:w="1219" w:type="dxa"/>
            <w:tcBorders>
              <w:top w:val="single" w:sz="4" w:space="0" w:color="auto"/>
              <w:left w:val="single" w:sz="4" w:space="0" w:color="auto"/>
              <w:bottom w:val="single" w:sz="4" w:space="0" w:color="auto"/>
              <w:right w:val="single" w:sz="4" w:space="0" w:color="auto"/>
            </w:tcBorders>
            <w:noWrap/>
            <w:hideMark/>
          </w:tcPr>
          <w:p w14:paraId="48266E18" w14:textId="77777777" w:rsidR="001A531C" w:rsidRPr="00717678" w:rsidRDefault="00B80D0D" w:rsidP="004A13DE">
            <w:pPr>
              <w:ind w:firstLine="0"/>
              <w:jc w:val="center"/>
              <w:rPr>
                <w:rFonts w:eastAsia="Times New Roman"/>
                <w:sz w:val="22"/>
                <w:lang w:eastAsia="en-GB"/>
              </w:rPr>
            </w:pPr>
            <w:r w:rsidRPr="00717678">
              <w:t>38 893</w:t>
            </w:r>
          </w:p>
        </w:tc>
        <w:tc>
          <w:tcPr>
            <w:tcW w:w="2018" w:type="dxa"/>
            <w:tcBorders>
              <w:top w:val="single" w:sz="4" w:space="0" w:color="auto"/>
              <w:left w:val="single" w:sz="4" w:space="0" w:color="auto"/>
              <w:bottom w:val="single" w:sz="4" w:space="0" w:color="auto"/>
              <w:right w:val="single" w:sz="4" w:space="0" w:color="auto"/>
            </w:tcBorders>
            <w:noWrap/>
            <w:hideMark/>
          </w:tcPr>
          <w:p w14:paraId="055A7D51" w14:textId="77777777" w:rsidR="001A531C" w:rsidRPr="00717678" w:rsidRDefault="00B80D0D" w:rsidP="004A13DE">
            <w:pPr>
              <w:ind w:firstLine="0"/>
              <w:jc w:val="center"/>
              <w:rPr>
                <w:rFonts w:eastAsia="Times New Roman"/>
                <w:sz w:val="22"/>
                <w:lang w:eastAsia="en-GB"/>
              </w:rPr>
            </w:pPr>
            <w:r w:rsidRPr="00717678">
              <w:t>33 059</w:t>
            </w:r>
          </w:p>
        </w:tc>
        <w:tc>
          <w:tcPr>
            <w:tcW w:w="1842" w:type="dxa"/>
            <w:tcBorders>
              <w:top w:val="single" w:sz="4" w:space="0" w:color="auto"/>
              <w:left w:val="single" w:sz="4" w:space="0" w:color="auto"/>
              <w:bottom w:val="single" w:sz="4" w:space="0" w:color="auto"/>
              <w:right w:val="single" w:sz="4" w:space="0" w:color="auto"/>
            </w:tcBorders>
            <w:noWrap/>
            <w:hideMark/>
          </w:tcPr>
          <w:p w14:paraId="7B8643CB" w14:textId="77777777" w:rsidR="001A531C" w:rsidRPr="00717678" w:rsidRDefault="00B80D0D" w:rsidP="004A13DE">
            <w:pPr>
              <w:ind w:firstLine="0"/>
              <w:jc w:val="center"/>
              <w:rPr>
                <w:rFonts w:eastAsia="Times New Roman"/>
                <w:sz w:val="22"/>
                <w:lang w:eastAsia="en-GB"/>
              </w:rPr>
            </w:pPr>
            <w:r w:rsidRPr="00717678">
              <w:t>36 948</w:t>
            </w:r>
          </w:p>
        </w:tc>
      </w:tr>
      <w:tr w:rsidR="00717678" w:rsidRPr="00717678" w14:paraId="2C275A2C"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0610C6B7"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2027</w:t>
            </w:r>
          </w:p>
        </w:tc>
        <w:tc>
          <w:tcPr>
            <w:tcW w:w="2849" w:type="dxa"/>
            <w:tcBorders>
              <w:top w:val="single" w:sz="4" w:space="0" w:color="auto"/>
              <w:left w:val="single" w:sz="4" w:space="0" w:color="auto"/>
              <w:bottom w:val="single" w:sz="4" w:space="0" w:color="auto"/>
              <w:right w:val="single" w:sz="4" w:space="0" w:color="auto"/>
            </w:tcBorders>
            <w:noWrap/>
            <w:hideMark/>
          </w:tcPr>
          <w:p w14:paraId="4CA3FD66" w14:textId="77777777" w:rsidR="001A531C" w:rsidRPr="00717678" w:rsidRDefault="00B80D0D" w:rsidP="004A13DE">
            <w:pPr>
              <w:ind w:firstLine="0"/>
              <w:jc w:val="center"/>
              <w:rPr>
                <w:rFonts w:eastAsia="Times New Roman"/>
                <w:sz w:val="22"/>
                <w:lang w:eastAsia="en-GB"/>
              </w:rPr>
            </w:pPr>
            <w:r w:rsidRPr="00717678">
              <w:t>26 188</w:t>
            </w:r>
          </w:p>
        </w:tc>
        <w:tc>
          <w:tcPr>
            <w:tcW w:w="1219" w:type="dxa"/>
            <w:tcBorders>
              <w:top w:val="single" w:sz="4" w:space="0" w:color="auto"/>
              <w:left w:val="single" w:sz="4" w:space="0" w:color="auto"/>
              <w:bottom w:val="single" w:sz="4" w:space="0" w:color="auto"/>
              <w:right w:val="single" w:sz="4" w:space="0" w:color="auto"/>
            </w:tcBorders>
            <w:noWrap/>
            <w:hideMark/>
          </w:tcPr>
          <w:p w14:paraId="4A3CFE42" w14:textId="77777777" w:rsidR="001A531C" w:rsidRPr="00717678" w:rsidRDefault="00B80D0D" w:rsidP="004A13DE">
            <w:pPr>
              <w:ind w:firstLine="0"/>
              <w:jc w:val="center"/>
              <w:rPr>
                <w:rFonts w:eastAsia="Times New Roman"/>
                <w:sz w:val="22"/>
                <w:lang w:eastAsia="en-GB"/>
              </w:rPr>
            </w:pPr>
            <w:r w:rsidRPr="00717678">
              <w:t>39 283</w:t>
            </w:r>
          </w:p>
        </w:tc>
        <w:tc>
          <w:tcPr>
            <w:tcW w:w="2018" w:type="dxa"/>
            <w:tcBorders>
              <w:top w:val="single" w:sz="4" w:space="0" w:color="auto"/>
              <w:left w:val="single" w:sz="4" w:space="0" w:color="auto"/>
              <w:bottom w:val="single" w:sz="4" w:space="0" w:color="auto"/>
              <w:right w:val="single" w:sz="4" w:space="0" w:color="auto"/>
            </w:tcBorders>
            <w:noWrap/>
            <w:hideMark/>
          </w:tcPr>
          <w:p w14:paraId="20F2F967" w14:textId="77777777" w:rsidR="001A531C" w:rsidRPr="00717678" w:rsidRDefault="00B80D0D" w:rsidP="004A13DE">
            <w:pPr>
              <w:ind w:firstLine="0"/>
              <w:jc w:val="center"/>
              <w:rPr>
                <w:rFonts w:eastAsia="Times New Roman"/>
                <w:sz w:val="22"/>
                <w:lang w:eastAsia="en-GB"/>
              </w:rPr>
            </w:pPr>
            <w:r w:rsidRPr="00717678">
              <w:t>33 390</w:t>
            </w:r>
          </w:p>
        </w:tc>
        <w:tc>
          <w:tcPr>
            <w:tcW w:w="1842" w:type="dxa"/>
            <w:tcBorders>
              <w:top w:val="single" w:sz="4" w:space="0" w:color="auto"/>
              <w:left w:val="single" w:sz="4" w:space="0" w:color="auto"/>
              <w:bottom w:val="single" w:sz="4" w:space="0" w:color="auto"/>
              <w:right w:val="single" w:sz="4" w:space="0" w:color="auto"/>
            </w:tcBorders>
            <w:noWrap/>
            <w:hideMark/>
          </w:tcPr>
          <w:p w14:paraId="2456AC93" w14:textId="77777777" w:rsidR="001A531C" w:rsidRPr="00717678" w:rsidRDefault="00B80D0D" w:rsidP="004A13DE">
            <w:pPr>
              <w:ind w:firstLine="0"/>
              <w:jc w:val="center"/>
              <w:rPr>
                <w:rFonts w:eastAsia="Times New Roman"/>
                <w:sz w:val="22"/>
                <w:lang w:eastAsia="en-GB"/>
              </w:rPr>
            </w:pPr>
            <w:r w:rsidRPr="00717678">
              <w:t>37 318</w:t>
            </w:r>
          </w:p>
        </w:tc>
      </w:tr>
      <w:tr w:rsidR="00717678" w:rsidRPr="00717678" w14:paraId="1A50BCF8"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CBB0A7F"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2028 </w:t>
            </w:r>
          </w:p>
        </w:tc>
        <w:tc>
          <w:tcPr>
            <w:tcW w:w="2849" w:type="dxa"/>
            <w:tcBorders>
              <w:top w:val="single" w:sz="4" w:space="0" w:color="auto"/>
              <w:left w:val="single" w:sz="4" w:space="0" w:color="auto"/>
              <w:bottom w:val="single" w:sz="4" w:space="0" w:color="auto"/>
              <w:right w:val="single" w:sz="4" w:space="0" w:color="auto"/>
            </w:tcBorders>
            <w:noWrap/>
            <w:hideMark/>
          </w:tcPr>
          <w:p w14:paraId="2E8E930A" w14:textId="77777777" w:rsidR="001A531C" w:rsidRPr="00717678" w:rsidRDefault="00B80D0D" w:rsidP="004A13DE">
            <w:pPr>
              <w:ind w:firstLine="0"/>
              <w:jc w:val="center"/>
              <w:rPr>
                <w:rFonts w:eastAsia="Times New Roman"/>
                <w:sz w:val="22"/>
                <w:lang w:eastAsia="en-GB"/>
              </w:rPr>
            </w:pPr>
            <w:r w:rsidRPr="00717678">
              <w:t>26 407</w:t>
            </w:r>
          </w:p>
        </w:tc>
        <w:tc>
          <w:tcPr>
            <w:tcW w:w="1219" w:type="dxa"/>
            <w:tcBorders>
              <w:top w:val="single" w:sz="4" w:space="0" w:color="auto"/>
              <w:left w:val="single" w:sz="4" w:space="0" w:color="auto"/>
              <w:bottom w:val="single" w:sz="4" w:space="0" w:color="auto"/>
              <w:right w:val="single" w:sz="4" w:space="0" w:color="auto"/>
            </w:tcBorders>
            <w:noWrap/>
            <w:hideMark/>
          </w:tcPr>
          <w:p w14:paraId="2EABA580" w14:textId="77777777" w:rsidR="001A531C" w:rsidRPr="00717678" w:rsidRDefault="00B80D0D" w:rsidP="004A13DE">
            <w:pPr>
              <w:ind w:firstLine="0"/>
              <w:jc w:val="center"/>
              <w:rPr>
                <w:rFonts w:eastAsia="Times New Roman"/>
                <w:sz w:val="22"/>
                <w:lang w:eastAsia="en-GB"/>
              </w:rPr>
            </w:pPr>
            <w:r w:rsidRPr="00717678">
              <w:t>39 611</w:t>
            </w:r>
          </w:p>
        </w:tc>
        <w:tc>
          <w:tcPr>
            <w:tcW w:w="2018" w:type="dxa"/>
            <w:tcBorders>
              <w:top w:val="single" w:sz="4" w:space="0" w:color="auto"/>
              <w:left w:val="single" w:sz="4" w:space="0" w:color="auto"/>
              <w:bottom w:val="single" w:sz="4" w:space="0" w:color="auto"/>
              <w:right w:val="single" w:sz="4" w:space="0" w:color="auto"/>
            </w:tcBorders>
            <w:noWrap/>
            <w:hideMark/>
          </w:tcPr>
          <w:p w14:paraId="09F8E231" w14:textId="77777777" w:rsidR="001A531C" w:rsidRPr="00717678" w:rsidRDefault="00B80D0D" w:rsidP="004A13DE">
            <w:pPr>
              <w:ind w:firstLine="0"/>
              <w:jc w:val="center"/>
              <w:rPr>
                <w:rFonts w:eastAsia="Times New Roman"/>
                <w:sz w:val="22"/>
                <w:lang w:eastAsia="en-GB"/>
              </w:rPr>
            </w:pPr>
            <w:r w:rsidRPr="00717678">
              <w:t>33 669</w:t>
            </w:r>
          </w:p>
        </w:tc>
        <w:tc>
          <w:tcPr>
            <w:tcW w:w="1842" w:type="dxa"/>
            <w:tcBorders>
              <w:top w:val="single" w:sz="4" w:space="0" w:color="auto"/>
              <w:left w:val="single" w:sz="4" w:space="0" w:color="auto"/>
              <w:bottom w:val="single" w:sz="4" w:space="0" w:color="auto"/>
              <w:right w:val="single" w:sz="4" w:space="0" w:color="auto"/>
            </w:tcBorders>
            <w:noWrap/>
            <w:hideMark/>
          </w:tcPr>
          <w:p w14:paraId="2C0A183E" w14:textId="77777777" w:rsidR="001A531C" w:rsidRPr="00717678" w:rsidRDefault="00B80D0D" w:rsidP="004A13DE">
            <w:pPr>
              <w:ind w:firstLine="0"/>
              <w:jc w:val="center"/>
              <w:rPr>
                <w:rFonts w:eastAsia="Times New Roman"/>
                <w:sz w:val="22"/>
                <w:lang w:eastAsia="en-GB"/>
              </w:rPr>
            </w:pPr>
            <w:r w:rsidRPr="00717678">
              <w:t>37 630</w:t>
            </w:r>
          </w:p>
        </w:tc>
      </w:tr>
      <w:tr w:rsidR="00717678" w:rsidRPr="00717678" w14:paraId="04650681"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266E43A5"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2029 </w:t>
            </w:r>
          </w:p>
        </w:tc>
        <w:tc>
          <w:tcPr>
            <w:tcW w:w="2849" w:type="dxa"/>
            <w:tcBorders>
              <w:top w:val="single" w:sz="4" w:space="0" w:color="auto"/>
              <w:left w:val="single" w:sz="4" w:space="0" w:color="auto"/>
              <w:bottom w:val="single" w:sz="4" w:space="0" w:color="auto"/>
              <w:right w:val="single" w:sz="4" w:space="0" w:color="auto"/>
            </w:tcBorders>
            <w:noWrap/>
            <w:hideMark/>
          </w:tcPr>
          <w:p w14:paraId="6F25EAB4" w14:textId="77777777" w:rsidR="001A531C" w:rsidRPr="00717678" w:rsidRDefault="00B80D0D" w:rsidP="004A13DE">
            <w:pPr>
              <w:ind w:firstLine="0"/>
              <w:jc w:val="center"/>
              <w:rPr>
                <w:rFonts w:eastAsia="Times New Roman"/>
                <w:sz w:val="22"/>
                <w:lang w:eastAsia="en-GB"/>
              </w:rPr>
            </w:pPr>
            <w:r w:rsidRPr="00717678">
              <w:t>26 666</w:t>
            </w:r>
          </w:p>
        </w:tc>
        <w:tc>
          <w:tcPr>
            <w:tcW w:w="1219" w:type="dxa"/>
            <w:tcBorders>
              <w:top w:val="single" w:sz="4" w:space="0" w:color="auto"/>
              <w:left w:val="single" w:sz="4" w:space="0" w:color="auto"/>
              <w:bottom w:val="single" w:sz="4" w:space="0" w:color="auto"/>
              <w:right w:val="single" w:sz="4" w:space="0" w:color="auto"/>
            </w:tcBorders>
            <w:noWrap/>
            <w:hideMark/>
          </w:tcPr>
          <w:p w14:paraId="1CA9EC76" w14:textId="77777777" w:rsidR="001A531C" w:rsidRPr="00717678" w:rsidRDefault="00B80D0D" w:rsidP="004A13DE">
            <w:pPr>
              <w:ind w:firstLine="0"/>
              <w:jc w:val="center"/>
              <w:rPr>
                <w:rFonts w:eastAsia="Times New Roman"/>
                <w:sz w:val="22"/>
                <w:lang w:eastAsia="en-GB"/>
              </w:rPr>
            </w:pPr>
            <w:r w:rsidRPr="00717678">
              <w:t>39 999</w:t>
            </w:r>
          </w:p>
        </w:tc>
        <w:tc>
          <w:tcPr>
            <w:tcW w:w="2018" w:type="dxa"/>
            <w:tcBorders>
              <w:top w:val="single" w:sz="4" w:space="0" w:color="auto"/>
              <w:left w:val="single" w:sz="4" w:space="0" w:color="auto"/>
              <w:bottom w:val="single" w:sz="4" w:space="0" w:color="auto"/>
              <w:right w:val="single" w:sz="4" w:space="0" w:color="auto"/>
            </w:tcBorders>
            <w:noWrap/>
            <w:hideMark/>
          </w:tcPr>
          <w:p w14:paraId="3DE12217" w14:textId="77777777" w:rsidR="001A531C" w:rsidRPr="00717678" w:rsidRDefault="00B80D0D" w:rsidP="004A13DE">
            <w:pPr>
              <w:ind w:firstLine="0"/>
              <w:jc w:val="center"/>
              <w:rPr>
                <w:rFonts w:eastAsia="Times New Roman"/>
                <w:sz w:val="22"/>
                <w:lang w:eastAsia="en-GB"/>
              </w:rPr>
            </w:pPr>
            <w:r w:rsidRPr="00717678">
              <w:t>33 999</w:t>
            </w:r>
          </w:p>
        </w:tc>
        <w:tc>
          <w:tcPr>
            <w:tcW w:w="1842" w:type="dxa"/>
            <w:tcBorders>
              <w:top w:val="single" w:sz="4" w:space="0" w:color="auto"/>
              <w:left w:val="single" w:sz="4" w:space="0" w:color="auto"/>
              <w:bottom w:val="single" w:sz="4" w:space="0" w:color="auto"/>
              <w:right w:val="single" w:sz="4" w:space="0" w:color="auto"/>
            </w:tcBorders>
            <w:noWrap/>
            <w:hideMark/>
          </w:tcPr>
          <w:p w14:paraId="00E5A12E" w14:textId="77777777" w:rsidR="001A531C" w:rsidRPr="00717678" w:rsidRDefault="00B80D0D" w:rsidP="004A13DE">
            <w:pPr>
              <w:ind w:firstLine="0"/>
              <w:jc w:val="center"/>
              <w:rPr>
                <w:rFonts w:eastAsia="Times New Roman"/>
                <w:sz w:val="22"/>
                <w:lang w:eastAsia="en-GB"/>
              </w:rPr>
            </w:pPr>
            <w:r w:rsidRPr="00717678">
              <w:t>37 999</w:t>
            </w:r>
          </w:p>
        </w:tc>
      </w:tr>
      <w:tr w:rsidR="00717678" w:rsidRPr="00717678" w14:paraId="1A3B8D5C"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32B73D76"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2030 </w:t>
            </w:r>
          </w:p>
        </w:tc>
        <w:tc>
          <w:tcPr>
            <w:tcW w:w="2849" w:type="dxa"/>
            <w:tcBorders>
              <w:top w:val="single" w:sz="4" w:space="0" w:color="auto"/>
              <w:left w:val="single" w:sz="4" w:space="0" w:color="auto"/>
              <w:bottom w:val="single" w:sz="4" w:space="0" w:color="auto"/>
              <w:right w:val="single" w:sz="4" w:space="0" w:color="auto"/>
            </w:tcBorders>
            <w:noWrap/>
            <w:hideMark/>
          </w:tcPr>
          <w:p w14:paraId="3ABD987D" w14:textId="77777777" w:rsidR="001A531C" w:rsidRPr="00717678" w:rsidRDefault="00B80D0D" w:rsidP="004A13DE">
            <w:pPr>
              <w:ind w:firstLine="0"/>
              <w:jc w:val="center"/>
              <w:rPr>
                <w:rFonts w:eastAsia="Times New Roman"/>
                <w:sz w:val="22"/>
                <w:lang w:eastAsia="en-GB"/>
              </w:rPr>
            </w:pPr>
            <w:r w:rsidRPr="00717678">
              <w:t>26 872</w:t>
            </w:r>
          </w:p>
        </w:tc>
        <w:tc>
          <w:tcPr>
            <w:tcW w:w="1219" w:type="dxa"/>
            <w:tcBorders>
              <w:top w:val="single" w:sz="4" w:space="0" w:color="auto"/>
              <w:left w:val="single" w:sz="4" w:space="0" w:color="auto"/>
              <w:bottom w:val="single" w:sz="4" w:space="0" w:color="auto"/>
              <w:right w:val="single" w:sz="4" w:space="0" w:color="auto"/>
            </w:tcBorders>
            <w:noWrap/>
            <w:hideMark/>
          </w:tcPr>
          <w:p w14:paraId="168FCBF1" w14:textId="77777777" w:rsidR="001A531C" w:rsidRPr="00717678" w:rsidRDefault="00B80D0D" w:rsidP="004A13DE">
            <w:pPr>
              <w:ind w:firstLine="0"/>
              <w:jc w:val="center"/>
              <w:rPr>
                <w:rFonts w:eastAsia="Times New Roman"/>
                <w:sz w:val="22"/>
                <w:lang w:eastAsia="en-GB"/>
              </w:rPr>
            </w:pPr>
            <w:r w:rsidRPr="00717678">
              <w:t>40 309</w:t>
            </w:r>
          </w:p>
        </w:tc>
        <w:tc>
          <w:tcPr>
            <w:tcW w:w="2018" w:type="dxa"/>
            <w:tcBorders>
              <w:top w:val="single" w:sz="4" w:space="0" w:color="auto"/>
              <w:left w:val="single" w:sz="4" w:space="0" w:color="auto"/>
              <w:bottom w:val="single" w:sz="4" w:space="0" w:color="auto"/>
              <w:right w:val="single" w:sz="4" w:space="0" w:color="auto"/>
            </w:tcBorders>
            <w:noWrap/>
            <w:hideMark/>
          </w:tcPr>
          <w:p w14:paraId="258F9426" w14:textId="77777777" w:rsidR="001A531C" w:rsidRPr="00717678" w:rsidRDefault="00B80D0D" w:rsidP="004A13DE">
            <w:pPr>
              <w:ind w:firstLine="0"/>
              <w:jc w:val="center"/>
              <w:rPr>
                <w:rFonts w:eastAsia="Times New Roman"/>
                <w:sz w:val="22"/>
                <w:lang w:eastAsia="en-GB"/>
              </w:rPr>
            </w:pPr>
            <w:r w:rsidRPr="00717678">
              <w:t>34 262</w:t>
            </w:r>
          </w:p>
        </w:tc>
        <w:tc>
          <w:tcPr>
            <w:tcW w:w="1842" w:type="dxa"/>
            <w:tcBorders>
              <w:top w:val="single" w:sz="4" w:space="0" w:color="auto"/>
              <w:left w:val="single" w:sz="4" w:space="0" w:color="auto"/>
              <w:bottom w:val="single" w:sz="4" w:space="0" w:color="auto"/>
              <w:right w:val="single" w:sz="4" w:space="0" w:color="auto"/>
            </w:tcBorders>
            <w:noWrap/>
            <w:hideMark/>
          </w:tcPr>
          <w:p w14:paraId="1033471B" w14:textId="77777777" w:rsidR="001A531C" w:rsidRPr="00717678" w:rsidRDefault="00B80D0D" w:rsidP="004A13DE">
            <w:pPr>
              <w:ind w:firstLine="0"/>
              <w:jc w:val="center"/>
              <w:rPr>
                <w:rFonts w:eastAsia="Times New Roman"/>
                <w:sz w:val="22"/>
                <w:lang w:eastAsia="en-GB"/>
              </w:rPr>
            </w:pPr>
            <w:r w:rsidRPr="00717678">
              <w:t>38 293</w:t>
            </w:r>
          </w:p>
        </w:tc>
      </w:tr>
      <w:tr w:rsidR="00717678" w:rsidRPr="00717678" w14:paraId="5CD7401C"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9AABEE3"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2031 </w:t>
            </w:r>
          </w:p>
        </w:tc>
        <w:tc>
          <w:tcPr>
            <w:tcW w:w="2849" w:type="dxa"/>
            <w:tcBorders>
              <w:top w:val="single" w:sz="4" w:space="0" w:color="auto"/>
              <w:left w:val="single" w:sz="4" w:space="0" w:color="auto"/>
              <w:bottom w:val="single" w:sz="4" w:space="0" w:color="auto"/>
              <w:right w:val="single" w:sz="4" w:space="0" w:color="auto"/>
            </w:tcBorders>
            <w:noWrap/>
            <w:hideMark/>
          </w:tcPr>
          <w:p w14:paraId="2669FAB6" w14:textId="77777777" w:rsidR="001A531C" w:rsidRPr="00717678" w:rsidRDefault="00B80D0D" w:rsidP="004A13DE">
            <w:pPr>
              <w:ind w:firstLine="0"/>
              <w:jc w:val="center"/>
              <w:rPr>
                <w:rFonts w:eastAsia="Times New Roman"/>
                <w:sz w:val="22"/>
                <w:lang w:eastAsia="en-GB"/>
              </w:rPr>
            </w:pPr>
            <w:r w:rsidRPr="00717678">
              <w:t>27 084</w:t>
            </w:r>
          </w:p>
        </w:tc>
        <w:tc>
          <w:tcPr>
            <w:tcW w:w="1219" w:type="dxa"/>
            <w:tcBorders>
              <w:top w:val="single" w:sz="4" w:space="0" w:color="auto"/>
              <w:left w:val="single" w:sz="4" w:space="0" w:color="auto"/>
              <w:bottom w:val="single" w:sz="4" w:space="0" w:color="auto"/>
              <w:right w:val="single" w:sz="4" w:space="0" w:color="auto"/>
            </w:tcBorders>
            <w:noWrap/>
            <w:hideMark/>
          </w:tcPr>
          <w:p w14:paraId="4AC3CF7D" w14:textId="77777777" w:rsidR="001A531C" w:rsidRPr="00717678" w:rsidRDefault="00B80D0D" w:rsidP="004A13DE">
            <w:pPr>
              <w:ind w:firstLine="0"/>
              <w:jc w:val="center"/>
              <w:rPr>
                <w:rFonts w:eastAsia="Times New Roman"/>
                <w:sz w:val="22"/>
                <w:lang w:eastAsia="en-GB"/>
              </w:rPr>
            </w:pPr>
            <w:r w:rsidRPr="00717678">
              <w:t>40 626</w:t>
            </w:r>
          </w:p>
        </w:tc>
        <w:tc>
          <w:tcPr>
            <w:tcW w:w="2018" w:type="dxa"/>
            <w:tcBorders>
              <w:top w:val="single" w:sz="4" w:space="0" w:color="auto"/>
              <w:left w:val="single" w:sz="4" w:space="0" w:color="auto"/>
              <w:bottom w:val="single" w:sz="4" w:space="0" w:color="auto"/>
              <w:right w:val="single" w:sz="4" w:space="0" w:color="auto"/>
            </w:tcBorders>
            <w:noWrap/>
            <w:hideMark/>
          </w:tcPr>
          <w:p w14:paraId="54FBD12A" w14:textId="77777777" w:rsidR="001A531C" w:rsidRPr="00717678" w:rsidRDefault="00B80D0D" w:rsidP="004A13DE">
            <w:pPr>
              <w:ind w:firstLine="0"/>
              <w:jc w:val="center"/>
              <w:rPr>
                <w:rFonts w:eastAsia="Times New Roman"/>
                <w:sz w:val="22"/>
                <w:lang w:eastAsia="en-GB"/>
              </w:rPr>
            </w:pPr>
            <w:r w:rsidRPr="00717678">
              <w:t>34 532</w:t>
            </w:r>
          </w:p>
        </w:tc>
        <w:tc>
          <w:tcPr>
            <w:tcW w:w="1842" w:type="dxa"/>
            <w:tcBorders>
              <w:top w:val="single" w:sz="4" w:space="0" w:color="auto"/>
              <w:left w:val="single" w:sz="4" w:space="0" w:color="auto"/>
              <w:bottom w:val="single" w:sz="4" w:space="0" w:color="auto"/>
              <w:right w:val="single" w:sz="4" w:space="0" w:color="auto"/>
            </w:tcBorders>
            <w:noWrap/>
            <w:hideMark/>
          </w:tcPr>
          <w:p w14:paraId="5B942188" w14:textId="77777777" w:rsidR="001A531C" w:rsidRPr="00717678" w:rsidRDefault="00B80D0D" w:rsidP="004A13DE">
            <w:pPr>
              <w:ind w:firstLine="0"/>
              <w:jc w:val="center"/>
              <w:rPr>
                <w:rFonts w:eastAsia="Times New Roman"/>
                <w:sz w:val="22"/>
                <w:lang w:eastAsia="en-GB"/>
              </w:rPr>
            </w:pPr>
            <w:r w:rsidRPr="00717678">
              <w:t>38 595</w:t>
            </w:r>
          </w:p>
        </w:tc>
      </w:tr>
      <w:tr w:rsidR="00717678" w:rsidRPr="00717678" w14:paraId="02C8869F"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48C36CFB"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2032 </w:t>
            </w:r>
          </w:p>
        </w:tc>
        <w:tc>
          <w:tcPr>
            <w:tcW w:w="2849" w:type="dxa"/>
            <w:tcBorders>
              <w:top w:val="single" w:sz="4" w:space="0" w:color="auto"/>
              <w:left w:val="single" w:sz="4" w:space="0" w:color="auto"/>
              <w:bottom w:val="single" w:sz="4" w:space="0" w:color="auto"/>
              <w:right w:val="single" w:sz="4" w:space="0" w:color="auto"/>
            </w:tcBorders>
            <w:noWrap/>
            <w:hideMark/>
          </w:tcPr>
          <w:p w14:paraId="0C38A7DD" w14:textId="77777777" w:rsidR="001A531C" w:rsidRPr="00717678" w:rsidRDefault="00B80D0D" w:rsidP="004A13DE">
            <w:pPr>
              <w:ind w:firstLine="0"/>
              <w:jc w:val="center"/>
              <w:rPr>
                <w:rFonts w:eastAsia="Times New Roman"/>
                <w:sz w:val="22"/>
                <w:lang w:eastAsia="en-GB"/>
              </w:rPr>
            </w:pPr>
            <w:r w:rsidRPr="00717678">
              <w:t>27 278</w:t>
            </w:r>
          </w:p>
        </w:tc>
        <w:tc>
          <w:tcPr>
            <w:tcW w:w="1219" w:type="dxa"/>
            <w:tcBorders>
              <w:top w:val="single" w:sz="4" w:space="0" w:color="auto"/>
              <w:left w:val="single" w:sz="4" w:space="0" w:color="auto"/>
              <w:bottom w:val="single" w:sz="4" w:space="0" w:color="auto"/>
              <w:right w:val="single" w:sz="4" w:space="0" w:color="auto"/>
            </w:tcBorders>
            <w:noWrap/>
            <w:hideMark/>
          </w:tcPr>
          <w:p w14:paraId="748C721E" w14:textId="77777777" w:rsidR="001A531C" w:rsidRPr="00717678" w:rsidRDefault="00B80D0D" w:rsidP="004A13DE">
            <w:pPr>
              <w:ind w:firstLine="0"/>
              <w:jc w:val="center"/>
              <w:rPr>
                <w:rFonts w:eastAsia="Times New Roman"/>
                <w:sz w:val="22"/>
                <w:lang w:eastAsia="en-GB"/>
              </w:rPr>
            </w:pPr>
            <w:r w:rsidRPr="00717678">
              <w:t>40 917</w:t>
            </w:r>
          </w:p>
        </w:tc>
        <w:tc>
          <w:tcPr>
            <w:tcW w:w="2018" w:type="dxa"/>
            <w:tcBorders>
              <w:top w:val="single" w:sz="4" w:space="0" w:color="auto"/>
              <w:left w:val="single" w:sz="4" w:space="0" w:color="auto"/>
              <w:bottom w:val="single" w:sz="4" w:space="0" w:color="auto"/>
              <w:right w:val="single" w:sz="4" w:space="0" w:color="auto"/>
            </w:tcBorders>
            <w:noWrap/>
            <w:hideMark/>
          </w:tcPr>
          <w:p w14:paraId="4B02E8E0" w14:textId="77777777" w:rsidR="001A531C" w:rsidRPr="00717678" w:rsidRDefault="00B80D0D" w:rsidP="004A13DE">
            <w:pPr>
              <w:ind w:firstLine="0"/>
              <w:jc w:val="center"/>
              <w:rPr>
                <w:rFonts w:eastAsia="Times New Roman"/>
                <w:sz w:val="22"/>
                <w:lang w:eastAsia="en-GB"/>
              </w:rPr>
            </w:pPr>
            <w:r w:rsidRPr="00717678">
              <w:t>34 779</w:t>
            </w:r>
          </w:p>
        </w:tc>
        <w:tc>
          <w:tcPr>
            <w:tcW w:w="1842" w:type="dxa"/>
            <w:tcBorders>
              <w:top w:val="single" w:sz="4" w:space="0" w:color="auto"/>
              <w:left w:val="single" w:sz="4" w:space="0" w:color="auto"/>
              <w:bottom w:val="single" w:sz="4" w:space="0" w:color="auto"/>
              <w:right w:val="single" w:sz="4" w:space="0" w:color="auto"/>
            </w:tcBorders>
            <w:noWrap/>
            <w:hideMark/>
          </w:tcPr>
          <w:p w14:paraId="49ACBC81" w14:textId="77777777" w:rsidR="001A531C" w:rsidRPr="00717678" w:rsidRDefault="00B80D0D" w:rsidP="004A13DE">
            <w:pPr>
              <w:ind w:firstLine="0"/>
              <w:jc w:val="center"/>
              <w:rPr>
                <w:rFonts w:eastAsia="Times New Roman"/>
                <w:sz w:val="22"/>
                <w:lang w:eastAsia="en-GB"/>
              </w:rPr>
            </w:pPr>
            <w:r w:rsidRPr="00717678">
              <w:t>38 871</w:t>
            </w:r>
          </w:p>
        </w:tc>
      </w:tr>
      <w:tr w:rsidR="00717678" w:rsidRPr="00717678" w14:paraId="6B04CAA1"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61E1287F"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2033 </w:t>
            </w:r>
          </w:p>
        </w:tc>
        <w:tc>
          <w:tcPr>
            <w:tcW w:w="2849" w:type="dxa"/>
            <w:tcBorders>
              <w:top w:val="single" w:sz="4" w:space="0" w:color="auto"/>
              <w:left w:val="single" w:sz="4" w:space="0" w:color="auto"/>
              <w:bottom w:val="single" w:sz="4" w:space="0" w:color="auto"/>
              <w:right w:val="single" w:sz="4" w:space="0" w:color="auto"/>
            </w:tcBorders>
            <w:noWrap/>
            <w:hideMark/>
          </w:tcPr>
          <w:p w14:paraId="15DB8CD3" w14:textId="77777777" w:rsidR="001A531C" w:rsidRPr="00717678" w:rsidRDefault="00B80D0D" w:rsidP="004A13DE">
            <w:pPr>
              <w:ind w:firstLine="0"/>
              <w:jc w:val="center"/>
              <w:rPr>
                <w:rFonts w:eastAsia="Times New Roman"/>
                <w:sz w:val="22"/>
                <w:lang w:eastAsia="en-GB"/>
              </w:rPr>
            </w:pPr>
            <w:r w:rsidRPr="00717678">
              <w:t>27 452</w:t>
            </w:r>
          </w:p>
        </w:tc>
        <w:tc>
          <w:tcPr>
            <w:tcW w:w="1219" w:type="dxa"/>
            <w:tcBorders>
              <w:top w:val="single" w:sz="4" w:space="0" w:color="auto"/>
              <w:left w:val="single" w:sz="4" w:space="0" w:color="auto"/>
              <w:bottom w:val="single" w:sz="4" w:space="0" w:color="auto"/>
              <w:right w:val="single" w:sz="4" w:space="0" w:color="auto"/>
            </w:tcBorders>
            <w:noWrap/>
            <w:hideMark/>
          </w:tcPr>
          <w:p w14:paraId="22B6285C" w14:textId="77777777" w:rsidR="001A531C" w:rsidRPr="00717678" w:rsidRDefault="00B80D0D" w:rsidP="004A13DE">
            <w:pPr>
              <w:ind w:firstLine="0"/>
              <w:jc w:val="center"/>
              <w:rPr>
                <w:rFonts w:eastAsia="Times New Roman"/>
                <w:sz w:val="22"/>
                <w:lang w:eastAsia="en-GB"/>
              </w:rPr>
            </w:pPr>
            <w:r w:rsidRPr="00717678">
              <w:t>41 177</w:t>
            </w:r>
          </w:p>
        </w:tc>
        <w:tc>
          <w:tcPr>
            <w:tcW w:w="2018" w:type="dxa"/>
            <w:tcBorders>
              <w:top w:val="single" w:sz="4" w:space="0" w:color="auto"/>
              <w:left w:val="single" w:sz="4" w:space="0" w:color="auto"/>
              <w:bottom w:val="single" w:sz="4" w:space="0" w:color="auto"/>
              <w:right w:val="single" w:sz="4" w:space="0" w:color="auto"/>
            </w:tcBorders>
            <w:noWrap/>
            <w:hideMark/>
          </w:tcPr>
          <w:p w14:paraId="4137239E" w14:textId="77777777" w:rsidR="001A531C" w:rsidRPr="00717678" w:rsidRDefault="00B80D0D" w:rsidP="004A13DE">
            <w:pPr>
              <w:ind w:firstLine="0"/>
              <w:jc w:val="center"/>
              <w:rPr>
                <w:rFonts w:eastAsia="Times New Roman"/>
                <w:sz w:val="22"/>
                <w:lang w:eastAsia="en-GB"/>
              </w:rPr>
            </w:pPr>
            <w:r w:rsidRPr="00717678">
              <w:t>35 001</w:t>
            </w:r>
          </w:p>
        </w:tc>
        <w:tc>
          <w:tcPr>
            <w:tcW w:w="1842" w:type="dxa"/>
            <w:tcBorders>
              <w:top w:val="single" w:sz="4" w:space="0" w:color="auto"/>
              <w:left w:val="single" w:sz="4" w:space="0" w:color="auto"/>
              <w:bottom w:val="single" w:sz="4" w:space="0" w:color="auto"/>
              <w:right w:val="single" w:sz="4" w:space="0" w:color="auto"/>
            </w:tcBorders>
            <w:noWrap/>
            <w:hideMark/>
          </w:tcPr>
          <w:p w14:paraId="7B5E4833" w14:textId="77777777" w:rsidR="001A531C" w:rsidRPr="00717678" w:rsidRDefault="00B80D0D" w:rsidP="004A13DE">
            <w:pPr>
              <w:ind w:firstLine="0"/>
              <w:jc w:val="center"/>
              <w:rPr>
                <w:rFonts w:eastAsia="Times New Roman"/>
                <w:sz w:val="22"/>
                <w:lang w:eastAsia="en-GB"/>
              </w:rPr>
            </w:pPr>
            <w:r w:rsidRPr="00717678">
              <w:t>39 119</w:t>
            </w:r>
          </w:p>
        </w:tc>
      </w:tr>
      <w:tr w:rsidR="00717678" w:rsidRPr="00717678" w14:paraId="3F8C0C75"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31DE774D"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2034 </w:t>
            </w:r>
          </w:p>
        </w:tc>
        <w:tc>
          <w:tcPr>
            <w:tcW w:w="2849" w:type="dxa"/>
            <w:tcBorders>
              <w:top w:val="single" w:sz="4" w:space="0" w:color="auto"/>
              <w:left w:val="single" w:sz="4" w:space="0" w:color="auto"/>
              <w:bottom w:val="single" w:sz="4" w:space="0" w:color="auto"/>
              <w:right w:val="single" w:sz="4" w:space="0" w:color="auto"/>
            </w:tcBorders>
            <w:noWrap/>
            <w:hideMark/>
          </w:tcPr>
          <w:p w14:paraId="3E93A5B5" w14:textId="77777777" w:rsidR="001A531C" w:rsidRPr="00717678" w:rsidRDefault="00B80D0D" w:rsidP="004A13DE">
            <w:pPr>
              <w:ind w:firstLine="0"/>
              <w:jc w:val="center"/>
              <w:rPr>
                <w:rFonts w:eastAsia="Times New Roman"/>
                <w:sz w:val="22"/>
                <w:lang w:eastAsia="en-GB"/>
              </w:rPr>
            </w:pPr>
            <w:r w:rsidRPr="00717678">
              <w:t>27 641</w:t>
            </w:r>
          </w:p>
        </w:tc>
        <w:tc>
          <w:tcPr>
            <w:tcW w:w="1219" w:type="dxa"/>
            <w:tcBorders>
              <w:top w:val="single" w:sz="4" w:space="0" w:color="auto"/>
              <w:left w:val="single" w:sz="4" w:space="0" w:color="auto"/>
              <w:bottom w:val="single" w:sz="4" w:space="0" w:color="auto"/>
              <w:right w:val="single" w:sz="4" w:space="0" w:color="auto"/>
            </w:tcBorders>
            <w:noWrap/>
            <w:hideMark/>
          </w:tcPr>
          <w:p w14:paraId="4148D756" w14:textId="77777777" w:rsidR="001A531C" w:rsidRPr="00717678" w:rsidRDefault="00B80D0D" w:rsidP="004A13DE">
            <w:pPr>
              <w:ind w:firstLine="0"/>
              <w:jc w:val="center"/>
              <w:rPr>
                <w:rFonts w:eastAsia="Times New Roman"/>
                <w:sz w:val="22"/>
                <w:lang w:eastAsia="en-GB"/>
              </w:rPr>
            </w:pPr>
            <w:r w:rsidRPr="00717678">
              <w:t>41 462</w:t>
            </w:r>
          </w:p>
        </w:tc>
        <w:tc>
          <w:tcPr>
            <w:tcW w:w="2018" w:type="dxa"/>
            <w:tcBorders>
              <w:top w:val="single" w:sz="4" w:space="0" w:color="auto"/>
              <w:left w:val="single" w:sz="4" w:space="0" w:color="auto"/>
              <w:bottom w:val="single" w:sz="4" w:space="0" w:color="auto"/>
              <w:right w:val="single" w:sz="4" w:space="0" w:color="auto"/>
            </w:tcBorders>
            <w:noWrap/>
            <w:hideMark/>
          </w:tcPr>
          <w:p w14:paraId="2279DC21" w14:textId="77777777" w:rsidR="001A531C" w:rsidRPr="00717678" w:rsidRDefault="00B80D0D" w:rsidP="004A13DE">
            <w:pPr>
              <w:ind w:firstLine="0"/>
              <w:jc w:val="center"/>
              <w:rPr>
                <w:rFonts w:eastAsia="Times New Roman"/>
                <w:sz w:val="22"/>
                <w:lang w:eastAsia="en-GB"/>
              </w:rPr>
            </w:pPr>
            <w:r w:rsidRPr="00717678">
              <w:t>35 242</w:t>
            </w:r>
          </w:p>
        </w:tc>
        <w:tc>
          <w:tcPr>
            <w:tcW w:w="1842" w:type="dxa"/>
            <w:tcBorders>
              <w:top w:val="single" w:sz="4" w:space="0" w:color="auto"/>
              <w:left w:val="single" w:sz="4" w:space="0" w:color="auto"/>
              <w:bottom w:val="single" w:sz="4" w:space="0" w:color="auto"/>
              <w:right w:val="single" w:sz="4" w:space="0" w:color="auto"/>
            </w:tcBorders>
            <w:noWrap/>
            <w:hideMark/>
          </w:tcPr>
          <w:p w14:paraId="37FEA851" w14:textId="77777777" w:rsidR="001A531C" w:rsidRPr="00717678" w:rsidRDefault="00B80D0D" w:rsidP="004A13DE">
            <w:pPr>
              <w:ind w:firstLine="0"/>
              <w:jc w:val="center"/>
              <w:rPr>
                <w:rFonts w:eastAsia="Times New Roman"/>
                <w:sz w:val="22"/>
                <w:lang w:eastAsia="en-GB"/>
              </w:rPr>
            </w:pPr>
            <w:r w:rsidRPr="00717678">
              <w:t>39 389</w:t>
            </w:r>
          </w:p>
        </w:tc>
      </w:tr>
      <w:tr w:rsidR="001A531C" w:rsidRPr="00717678" w14:paraId="3C2F2AFE" w14:textId="77777777" w:rsidTr="00440396">
        <w:trPr>
          <w:trHeight w:val="17"/>
        </w:trPr>
        <w:tc>
          <w:tcPr>
            <w:tcW w:w="1139" w:type="dxa"/>
            <w:tcBorders>
              <w:top w:val="single" w:sz="4" w:space="0" w:color="auto"/>
              <w:left w:val="single" w:sz="4" w:space="0" w:color="auto"/>
              <w:bottom w:val="single" w:sz="4" w:space="0" w:color="auto"/>
              <w:right w:val="single" w:sz="4" w:space="0" w:color="auto"/>
            </w:tcBorders>
            <w:noWrap/>
            <w:vAlign w:val="center"/>
            <w:hideMark/>
          </w:tcPr>
          <w:p w14:paraId="7AC6C6F5" w14:textId="77777777" w:rsidR="001A531C" w:rsidRPr="00717678" w:rsidRDefault="001A531C" w:rsidP="004A13DE">
            <w:pPr>
              <w:ind w:firstLine="0"/>
              <w:jc w:val="center"/>
              <w:rPr>
                <w:rFonts w:eastAsia="Times New Roman"/>
                <w:sz w:val="22"/>
                <w:lang w:eastAsia="en-GB"/>
              </w:rPr>
            </w:pPr>
            <w:r w:rsidRPr="00717678">
              <w:rPr>
                <w:rFonts w:eastAsia="Times New Roman"/>
                <w:sz w:val="22"/>
                <w:lang w:eastAsia="en-GB"/>
              </w:rPr>
              <w:t xml:space="preserve">2035 </w:t>
            </w:r>
          </w:p>
        </w:tc>
        <w:tc>
          <w:tcPr>
            <w:tcW w:w="2849" w:type="dxa"/>
            <w:tcBorders>
              <w:top w:val="single" w:sz="4" w:space="0" w:color="auto"/>
              <w:left w:val="single" w:sz="4" w:space="0" w:color="auto"/>
              <w:bottom w:val="single" w:sz="4" w:space="0" w:color="auto"/>
              <w:right w:val="single" w:sz="4" w:space="0" w:color="auto"/>
            </w:tcBorders>
            <w:noWrap/>
            <w:hideMark/>
          </w:tcPr>
          <w:p w14:paraId="36CB98C5" w14:textId="77777777" w:rsidR="001A531C" w:rsidRPr="00717678" w:rsidRDefault="00B80D0D" w:rsidP="004A13DE">
            <w:pPr>
              <w:ind w:firstLine="0"/>
              <w:jc w:val="center"/>
              <w:rPr>
                <w:rFonts w:eastAsia="Times New Roman"/>
                <w:sz w:val="22"/>
                <w:lang w:eastAsia="en-GB"/>
              </w:rPr>
            </w:pPr>
            <w:r w:rsidRPr="00717678">
              <w:t>27 831</w:t>
            </w:r>
          </w:p>
        </w:tc>
        <w:tc>
          <w:tcPr>
            <w:tcW w:w="1219" w:type="dxa"/>
            <w:tcBorders>
              <w:top w:val="single" w:sz="4" w:space="0" w:color="auto"/>
              <w:left w:val="single" w:sz="4" w:space="0" w:color="auto"/>
              <w:bottom w:val="single" w:sz="4" w:space="0" w:color="auto"/>
              <w:right w:val="single" w:sz="4" w:space="0" w:color="auto"/>
            </w:tcBorders>
            <w:noWrap/>
            <w:hideMark/>
          </w:tcPr>
          <w:p w14:paraId="3BB08978" w14:textId="77777777" w:rsidR="001A531C" w:rsidRPr="00717678" w:rsidRDefault="00B80D0D" w:rsidP="004A13DE">
            <w:pPr>
              <w:ind w:firstLine="0"/>
              <w:jc w:val="center"/>
              <w:rPr>
                <w:rFonts w:eastAsia="Times New Roman"/>
                <w:sz w:val="22"/>
                <w:lang w:eastAsia="en-GB"/>
              </w:rPr>
            </w:pPr>
            <w:r w:rsidRPr="00717678">
              <w:t>41 747</w:t>
            </w:r>
          </w:p>
        </w:tc>
        <w:tc>
          <w:tcPr>
            <w:tcW w:w="2018" w:type="dxa"/>
            <w:tcBorders>
              <w:top w:val="single" w:sz="4" w:space="0" w:color="auto"/>
              <w:left w:val="single" w:sz="4" w:space="0" w:color="auto"/>
              <w:bottom w:val="single" w:sz="4" w:space="0" w:color="auto"/>
              <w:right w:val="single" w:sz="4" w:space="0" w:color="auto"/>
            </w:tcBorders>
            <w:noWrap/>
            <w:hideMark/>
          </w:tcPr>
          <w:p w14:paraId="7E969A81" w14:textId="77777777" w:rsidR="001A531C" w:rsidRPr="00717678" w:rsidRDefault="00B80D0D" w:rsidP="004A13DE">
            <w:pPr>
              <w:ind w:firstLine="0"/>
              <w:jc w:val="center"/>
              <w:rPr>
                <w:rFonts w:eastAsia="Times New Roman"/>
                <w:sz w:val="22"/>
                <w:lang w:eastAsia="en-GB"/>
              </w:rPr>
            </w:pPr>
            <w:r w:rsidRPr="00717678">
              <w:t>35 485</w:t>
            </w:r>
          </w:p>
        </w:tc>
        <w:tc>
          <w:tcPr>
            <w:tcW w:w="1842" w:type="dxa"/>
            <w:tcBorders>
              <w:top w:val="single" w:sz="4" w:space="0" w:color="auto"/>
              <w:left w:val="single" w:sz="4" w:space="0" w:color="auto"/>
              <w:bottom w:val="single" w:sz="4" w:space="0" w:color="auto"/>
              <w:right w:val="single" w:sz="4" w:space="0" w:color="auto"/>
            </w:tcBorders>
            <w:noWrap/>
            <w:hideMark/>
          </w:tcPr>
          <w:p w14:paraId="72B245DD" w14:textId="77777777" w:rsidR="001A531C" w:rsidRPr="00717678" w:rsidRDefault="00B80D0D" w:rsidP="00B80D0D">
            <w:pPr>
              <w:pStyle w:val="ListParagraph"/>
              <w:ind w:left="0" w:firstLine="0"/>
              <w:jc w:val="center"/>
              <w:rPr>
                <w:rFonts w:eastAsia="Times New Roman"/>
                <w:sz w:val="22"/>
                <w:lang w:eastAsia="en-GB"/>
              </w:rPr>
            </w:pPr>
            <w:r w:rsidRPr="00717678">
              <w:t>39 660</w:t>
            </w:r>
          </w:p>
        </w:tc>
      </w:tr>
    </w:tbl>
    <w:p w14:paraId="789127EA" w14:textId="77777777" w:rsidR="001A531C" w:rsidRPr="00717678" w:rsidRDefault="001A531C" w:rsidP="00440396"/>
    <w:p w14:paraId="73B52D72" w14:textId="77777777" w:rsidR="001A531C" w:rsidRPr="00717678" w:rsidRDefault="001A531C" w:rsidP="000F4F2B">
      <w:r w:rsidRPr="00717678">
        <w:t xml:space="preserve">Baterijas un akumulatori ir sadzīves bīstamo atkritumu grupa, kam tiek prognozēts visstraujākais apjomu pieaugums. Jaunu akumulatoru tehnoloģiju attīstības rezultātā arvien pieaugošā bateriju un akumulatoru energokapacitāte, enerģijas blīvums un uzlādes ātrums ir ļāvis būtiski attīstīties pārnēsājamo viedierīču tirgum. Plaši sastopami akumulatori ir arī rokas elektriskajos darbarīkos – urbjos, slīpmašīnās, profesionālajās videokamerās, u.tml. </w:t>
      </w:r>
    </w:p>
    <w:p w14:paraId="089D6EEB" w14:textId="77777777" w:rsidR="001A531C" w:rsidRPr="00717678" w:rsidRDefault="001A531C" w:rsidP="000F4F2B">
      <w:r w:rsidRPr="00717678">
        <w:t xml:space="preserve">Visstraujāk augošā akumulatoru loma tuvākajās desmitgadēs ir paredzama transporta jomā, kur ir aizsācies auto industrijas elektrifikācijas process un arvien plašāku popularitāti iemanto elektriskie skrejriteņi. Akumulatori tiek izmantoti arī saules  elektroenerģijas uzkrāšanai dienā, lai šo enerģiju izmantotu naktī. Šobrīd Latvijā  šī joma nav izteikti populāra, taču, pieaugot šādu risinājumu izplatībai un samazinoties paneļu izmaksām, tie nākotnē, īpaši lauku reģionos, arī Latvijā varētu kļūt izplatītāki. </w:t>
      </w:r>
    </w:p>
    <w:p w14:paraId="1AB4F4A1" w14:textId="77777777" w:rsidR="001A531C" w:rsidRPr="00717678" w:rsidRDefault="001A531C" w:rsidP="000F4F2B">
      <w:r w:rsidRPr="00717678">
        <w:t xml:space="preserve">Paredzams, ka </w:t>
      </w:r>
      <w:r w:rsidR="0021341E" w:rsidRPr="00717678">
        <w:t>b</w:t>
      </w:r>
      <w:r w:rsidR="00903E32" w:rsidRPr="00717678">
        <w:t xml:space="preserve">ateriju un akumulatoru </w:t>
      </w:r>
      <w:r w:rsidRPr="00717678">
        <w:t>atkritumu rašanās 5 gadu laikā pieaugs par 1 t uz 10000 iedzīvotājiem (sk.3.1.att.).</w:t>
      </w:r>
    </w:p>
    <w:p w14:paraId="2B19945D" w14:textId="77777777" w:rsidR="001A531C" w:rsidRPr="00717678" w:rsidRDefault="001A531C" w:rsidP="000F4F2B"/>
    <w:p w14:paraId="0F5D7F64" w14:textId="77777777" w:rsidR="001A531C" w:rsidRPr="00717678" w:rsidRDefault="00FC6025" w:rsidP="001A7316">
      <w:pPr>
        <w:ind w:hanging="142"/>
        <w:jc w:val="center"/>
        <w:rPr>
          <w:sz w:val="20"/>
          <w:szCs w:val="20"/>
        </w:rPr>
      </w:pPr>
      <w:r w:rsidRPr="00717678">
        <w:rPr>
          <w:noProof/>
          <w:lang w:eastAsia="lv-LV"/>
        </w:rPr>
        <w:lastRenderedPageBreak/>
        <w:drawing>
          <wp:inline distT="0" distB="0" distL="0" distR="0" wp14:anchorId="0667015A" wp14:editId="38AB7DE3">
            <wp:extent cx="5514975" cy="1962150"/>
            <wp:effectExtent l="0" t="0" r="9525" b="0"/>
            <wp:docPr id="20" name="Picture 1308917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891738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1962150"/>
                    </a:xfrm>
                    <a:prstGeom prst="rect">
                      <a:avLst/>
                    </a:prstGeom>
                    <a:noFill/>
                    <a:ln>
                      <a:noFill/>
                    </a:ln>
                  </pic:spPr>
                </pic:pic>
              </a:graphicData>
            </a:graphic>
          </wp:inline>
        </w:drawing>
      </w:r>
    </w:p>
    <w:p w14:paraId="10ECDD5F" w14:textId="77777777" w:rsidR="001A531C" w:rsidRPr="00717678" w:rsidRDefault="001A531C" w:rsidP="000F4F2B">
      <w:pPr>
        <w:jc w:val="center"/>
        <w:rPr>
          <w:szCs w:val="24"/>
        </w:rPr>
      </w:pPr>
      <w:r w:rsidRPr="00717678">
        <w:rPr>
          <w:b/>
          <w:bCs/>
          <w:szCs w:val="24"/>
        </w:rPr>
        <w:t>3.1.attēls.</w:t>
      </w:r>
      <w:r w:rsidRPr="00717678">
        <w:rPr>
          <w:szCs w:val="24"/>
        </w:rPr>
        <w:t>Bateriju un akumulatoru atkritumu daudzuma prognoze laika posmam no 2004. gada līdz 2035.gadam kā prognozes, t/10 000 iedzīvotājiem</w:t>
      </w:r>
    </w:p>
    <w:p w14:paraId="69F54845" w14:textId="77777777" w:rsidR="001A531C" w:rsidRPr="00717678" w:rsidRDefault="001A531C" w:rsidP="000F4F2B"/>
    <w:p w14:paraId="01E27934" w14:textId="77777777" w:rsidR="001A531C" w:rsidRPr="00717678" w:rsidRDefault="001A531C" w:rsidP="000F4F2B">
      <w:r w:rsidRPr="00717678">
        <w:t xml:space="preserve">EEIA ir nozīmīga atkritumu kategorija, kuras apjomi strauji pieaug gan pasaules, gan Latvijas mērogā. Ir sagaidāms, ka šīs kategorijas atkritumu daudzuma palielināšanās tendences turpināsies arī nākotnē. </w:t>
      </w:r>
    </w:p>
    <w:p w14:paraId="68507636" w14:textId="77777777" w:rsidR="001A531C" w:rsidRPr="00717678" w:rsidRDefault="001A531C" w:rsidP="000F4F2B">
      <w:r w:rsidRPr="00717678">
        <w:t>Latvijas EEIA ražošanas prognoze 2019. -</w:t>
      </w:r>
      <w:r w:rsidR="00AF3A15" w:rsidRPr="00717678">
        <w:t xml:space="preserve"> </w:t>
      </w:r>
      <w:r w:rsidRPr="00717678">
        <w:t>2035. gadam ir sagatavota atbilstoši EEIA radītā apjoma Latvijā datu kopai laika posmam no 2004. līdz 2018. gadam. Paredzams, ka šādu atkritumu rašanās 5 gadu laikā pieaugs par 10 t uz 10000 iedzīvotājiem (sk. 3.2.att.):</w:t>
      </w:r>
    </w:p>
    <w:p w14:paraId="71D3E9E8" w14:textId="77777777" w:rsidR="001A531C" w:rsidRPr="00717678" w:rsidRDefault="001A531C" w:rsidP="000F4F2B">
      <w:pPr>
        <w:rPr>
          <w:szCs w:val="24"/>
        </w:rPr>
      </w:pPr>
    </w:p>
    <w:p w14:paraId="69C15686" w14:textId="77777777" w:rsidR="001A531C" w:rsidRPr="00717678" w:rsidRDefault="00FC6025" w:rsidP="000F4F2B">
      <w:pPr>
        <w:pStyle w:val="ListParagraph"/>
        <w:ind w:left="0" w:hanging="11"/>
        <w:jc w:val="center"/>
        <w:rPr>
          <w:sz w:val="20"/>
          <w:szCs w:val="20"/>
        </w:rPr>
      </w:pPr>
      <w:r w:rsidRPr="00717678">
        <w:rPr>
          <w:noProof/>
          <w:lang w:eastAsia="lv-LV"/>
        </w:rPr>
        <w:drawing>
          <wp:inline distT="0" distB="0" distL="0" distR="0" wp14:anchorId="26093D0A" wp14:editId="4B777EBA">
            <wp:extent cx="5334000" cy="2705100"/>
            <wp:effectExtent l="0" t="0" r="0" b="0"/>
            <wp:docPr id="21" name="Picture 1097482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748270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2705100"/>
                    </a:xfrm>
                    <a:prstGeom prst="rect">
                      <a:avLst/>
                    </a:prstGeom>
                    <a:noFill/>
                    <a:ln>
                      <a:noFill/>
                    </a:ln>
                  </pic:spPr>
                </pic:pic>
              </a:graphicData>
            </a:graphic>
          </wp:inline>
        </w:drawing>
      </w:r>
    </w:p>
    <w:p w14:paraId="39214C97" w14:textId="77777777" w:rsidR="001A531C" w:rsidRPr="00717678" w:rsidRDefault="001A531C" w:rsidP="000F4F2B">
      <w:pPr>
        <w:ind w:hanging="11"/>
        <w:jc w:val="center"/>
        <w:rPr>
          <w:szCs w:val="24"/>
        </w:rPr>
      </w:pPr>
      <w:r w:rsidRPr="00717678">
        <w:rPr>
          <w:b/>
          <w:bCs/>
          <w:szCs w:val="24"/>
        </w:rPr>
        <w:t>3.2.attēls.</w:t>
      </w:r>
      <w:r w:rsidRPr="00717678">
        <w:rPr>
          <w:szCs w:val="24"/>
        </w:rPr>
        <w:t xml:space="preserve"> EEIA radītā apjoma prognoze, t/10 000 iedzīvotājiem</w:t>
      </w:r>
    </w:p>
    <w:p w14:paraId="4D8404A3" w14:textId="77777777" w:rsidR="001A531C" w:rsidRPr="00717678" w:rsidRDefault="001A531C" w:rsidP="000F4F2B">
      <w:pPr>
        <w:rPr>
          <w:szCs w:val="24"/>
        </w:rPr>
      </w:pPr>
    </w:p>
    <w:p w14:paraId="5CB2BB81" w14:textId="77777777" w:rsidR="001A531C" w:rsidRPr="00717678" w:rsidRDefault="001A531C" w:rsidP="007D1009">
      <w:r w:rsidRPr="00717678">
        <w:t xml:space="preserve">Lai izveidotu un optimizētu pārskatāmu EEIA uzskaites sistēmu, ir jāuzlabo EEIA savākšanas iekārtu kontrole attiecībā uz informāciju par atkritumu savākšanu no iepriekš minētajām kategorijām, tāpat ir nepieciešams uzlabot sabiedrības informētību par EEIA negatīvo ietekmi, ja EEIA tiek izmesti kopā ar  sadzīves atkritumiem. </w:t>
      </w:r>
    </w:p>
    <w:p w14:paraId="4FD018FB" w14:textId="77777777" w:rsidR="001A531C" w:rsidRPr="00717678" w:rsidRDefault="001A531C" w:rsidP="000F4F2B">
      <w:pPr>
        <w:rPr>
          <w:szCs w:val="24"/>
        </w:rPr>
      </w:pPr>
      <w:r w:rsidRPr="00717678">
        <w:rPr>
          <w:szCs w:val="24"/>
        </w:rPr>
        <w:t xml:space="preserve">Potenciālais eļļu samazinājums līdz ar transportlīdzekļu elektronizāciju un attiecīgu eļļu apjoma samazināšanu varētu </w:t>
      </w:r>
      <w:r w:rsidR="000858BE" w:rsidRPr="00717678">
        <w:rPr>
          <w:szCs w:val="24"/>
        </w:rPr>
        <w:t>būt</w:t>
      </w:r>
      <w:r w:rsidRPr="00717678">
        <w:rPr>
          <w:szCs w:val="24"/>
        </w:rPr>
        <w:t xml:space="preserve"> ap 2030.gadu, taču to </w:t>
      </w:r>
      <w:r w:rsidR="00903E32" w:rsidRPr="00717678">
        <w:rPr>
          <w:szCs w:val="24"/>
        </w:rPr>
        <w:t xml:space="preserve">īpatsvars </w:t>
      </w:r>
      <w:r w:rsidRPr="00717678">
        <w:rPr>
          <w:szCs w:val="24"/>
        </w:rPr>
        <w:t>tikai nedaudz samazina pārstrādātā atkritumu apjomu (sk.3.3.att.).</w:t>
      </w:r>
    </w:p>
    <w:p w14:paraId="7D5B3C35" w14:textId="77777777" w:rsidR="001A531C" w:rsidRPr="00717678" w:rsidRDefault="001A531C" w:rsidP="000F4F2B">
      <w:pPr>
        <w:rPr>
          <w:szCs w:val="24"/>
        </w:rPr>
      </w:pPr>
    </w:p>
    <w:p w14:paraId="3021B417" w14:textId="77777777" w:rsidR="001A531C" w:rsidRPr="00717678" w:rsidRDefault="001A531C" w:rsidP="000F4F2B">
      <w:pPr>
        <w:rPr>
          <w:szCs w:val="24"/>
        </w:rPr>
      </w:pPr>
    </w:p>
    <w:p w14:paraId="1806B37E" w14:textId="77777777" w:rsidR="001A531C" w:rsidRPr="00717678" w:rsidRDefault="00FC6025" w:rsidP="007D1009">
      <w:pPr>
        <w:ind w:firstLine="0"/>
        <w:jc w:val="center"/>
        <w:rPr>
          <w:sz w:val="20"/>
          <w:szCs w:val="20"/>
        </w:rPr>
      </w:pPr>
      <w:r w:rsidRPr="00717678">
        <w:rPr>
          <w:noProof/>
          <w:lang w:eastAsia="lv-LV"/>
        </w:rPr>
        <w:lastRenderedPageBreak/>
        <w:drawing>
          <wp:inline distT="0" distB="0" distL="0" distR="0" wp14:anchorId="42457418" wp14:editId="7D83A457">
            <wp:extent cx="5638800" cy="2333625"/>
            <wp:effectExtent l="0" t="0" r="0" b="9525"/>
            <wp:docPr id="22" name="Picture 1663943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394359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8800" cy="2333625"/>
                    </a:xfrm>
                    <a:prstGeom prst="rect">
                      <a:avLst/>
                    </a:prstGeom>
                    <a:noFill/>
                    <a:ln>
                      <a:noFill/>
                    </a:ln>
                  </pic:spPr>
                </pic:pic>
              </a:graphicData>
            </a:graphic>
          </wp:inline>
        </w:drawing>
      </w:r>
    </w:p>
    <w:p w14:paraId="5420BA25" w14:textId="77777777" w:rsidR="00A2432C" w:rsidRPr="00717678" w:rsidRDefault="00A2432C" w:rsidP="007D1009">
      <w:pPr>
        <w:ind w:firstLine="0"/>
        <w:jc w:val="center"/>
        <w:rPr>
          <w:b/>
          <w:bCs/>
          <w:szCs w:val="24"/>
        </w:rPr>
      </w:pPr>
      <w:bookmarkStart w:id="121" w:name="_Hlk36024918"/>
    </w:p>
    <w:p w14:paraId="06920153" w14:textId="77777777" w:rsidR="001A531C" w:rsidRPr="00717678" w:rsidRDefault="001A531C" w:rsidP="007D1009">
      <w:pPr>
        <w:ind w:firstLine="0"/>
        <w:jc w:val="center"/>
        <w:rPr>
          <w:szCs w:val="24"/>
        </w:rPr>
      </w:pPr>
      <w:r w:rsidRPr="00717678">
        <w:rPr>
          <w:b/>
          <w:bCs/>
          <w:szCs w:val="24"/>
        </w:rPr>
        <w:t>3.3.attēls.</w:t>
      </w:r>
      <w:r w:rsidRPr="00717678">
        <w:rPr>
          <w:szCs w:val="24"/>
        </w:rPr>
        <w:t xml:space="preserve"> Savāktā atkritumeļļu daudzuma prognoze, t/gadā</w:t>
      </w:r>
      <w:r w:rsidR="00164849" w:rsidRPr="00717678">
        <w:rPr>
          <w:szCs w:val="24"/>
        </w:rPr>
        <w:t xml:space="preserve"> </w:t>
      </w:r>
      <w:r w:rsidRPr="00717678">
        <w:rPr>
          <w:rStyle w:val="FootnoteReference0"/>
        </w:rPr>
        <w:footnoteReference w:id="111"/>
      </w:r>
    </w:p>
    <w:p w14:paraId="2A498580" w14:textId="77777777" w:rsidR="001A531C" w:rsidRPr="00717678" w:rsidRDefault="001A531C" w:rsidP="000F4F2B">
      <w:pPr>
        <w:jc w:val="center"/>
        <w:rPr>
          <w:szCs w:val="24"/>
        </w:rPr>
      </w:pPr>
    </w:p>
    <w:bookmarkEnd w:id="121"/>
    <w:p w14:paraId="619349C1" w14:textId="77777777" w:rsidR="00AF3A15" w:rsidRPr="00717678" w:rsidRDefault="001A531C" w:rsidP="00EE546E">
      <w:r w:rsidRPr="00717678">
        <w:t>Vienlaikus jāņem vērā, ka direktīvas 2008/98/EK  21.panta 4.punkts paredz, ka EK jāapsver iespēja pieņemt pasākumus attiecībā uz atkritumeļļu apstrādi, tostarp kvantitatīvus mērķrādītājus attiecībā uz atkritumeļļu reģenerāciju.</w:t>
      </w:r>
    </w:p>
    <w:p w14:paraId="6A814B2D" w14:textId="77777777" w:rsidR="00AF3A15" w:rsidRPr="00717678" w:rsidRDefault="00AF3A15" w:rsidP="006144F0"/>
    <w:p w14:paraId="7D2DE3EC" w14:textId="77777777" w:rsidR="001A531C" w:rsidRPr="00717678" w:rsidRDefault="001A531C" w:rsidP="00C06C06">
      <w:pPr>
        <w:pStyle w:val="Heading2"/>
      </w:pPr>
      <w:bookmarkStart w:id="122" w:name="_Toc59477649"/>
      <w:r w:rsidRPr="00717678">
        <w:t>3.2.Scenārijs ar pasākumiem atkritumu rašanās novēršanai</w:t>
      </w:r>
      <w:bookmarkEnd w:id="122"/>
    </w:p>
    <w:p w14:paraId="648DC81F" w14:textId="77777777" w:rsidR="001A531C" w:rsidRPr="00717678" w:rsidRDefault="001A531C" w:rsidP="00D15108"/>
    <w:p w14:paraId="2E4342FA" w14:textId="77777777" w:rsidR="00885372" w:rsidRPr="00717678" w:rsidRDefault="001A531C" w:rsidP="00D15108">
      <w:r w:rsidRPr="00717678">
        <w:t>Scenāriju ar pasākumiem atkritumu rašanās novēršanai balstīts uz pieņēmumu, ka papildus bāzes scenārijam tiek veikti jauni atkritumu rašanās novēršanas pasākumi, un atkritumu apsaimniekošanas jaudas paliek bāzes līmenī, ko nodrošina ES fondu 2014.-2020.gada plānošanas perioda laikā izveidotā un izveidojamā atkritumu pārstrādes un reģenerācijas</w:t>
      </w:r>
      <w:r w:rsidR="00903E32" w:rsidRPr="00717678">
        <w:t xml:space="preserve"> </w:t>
      </w:r>
      <w:r w:rsidRPr="00717678">
        <w:t xml:space="preserve">iekārtu jauda. </w:t>
      </w:r>
    </w:p>
    <w:p w14:paraId="656D3202" w14:textId="77777777" w:rsidR="001A531C" w:rsidRPr="00717678" w:rsidRDefault="001A531C" w:rsidP="00D15108">
      <w:r w:rsidRPr="00717678">
        <w:t xml:space="preserve">Tiek papildus </w:t>
      </w:r>
      <w:r w:rsidR="00903E32" w:rsidRPr="00717678">
        <w:rPr>
          <w:rFonts w:eastAsia="Times New Roman"/>
        </w:rPr>
        <w:t>no</w:t>
      </w:r>
      <w:r w:rsidRPr="00717678">
        <w:rPr>
          <w:rFonts w:eastAsia="Times New Roman"/>
        </w:rPr>
        <w:t>šķirotas jaunas atkritumu plūsmas (bioloģiskie atkritumi, tekstilmateriāli, sadzīves bīstamie atkritumi)</w:t>
      </w:r>
      <w:r w:rsidR="00903E32" w:rsidRPr="00717678">
        <w:rPr>
          <w:rFonts w:eastAsia="Times New Roman"/>
        </w:rPr>
        <w:t xml:space="preserve">, </w:t>
      </w:r>
      <w:r w:rsidRPr="00717678">
        <w:t>tiek samazināts apglabāto atkritumu daudzums.</w:t>
      </w:r>
    </w:p>
    <w:p w14:paraId="2924519E" w14:textId="77777777" w:rsidR="001A531C" w:rsidRPr="00717678" w:rsidRDefault="001A531C" w:rsidP="00D15108">
      <w:r w:rsidRPr="00717678">
        <w:t>Scenārijā simulēta radīto nešķiroto SA daudzuma pakāpeniska mazināšanās, kāpinot dalīto atkritumu vākšanu dažādām nešķiroto SA sastāvā esošajām frakcijām</w:t>
      </w:r>
      <w:r w:rsidR="00903E32" w:rsidRPr="00717678">
        <w:t xml:space="preserve">. </w:t>
      </w:r>
      <w:r w:rsidRPr="00717678">
        <w:t xml:space="preserve">Simulētais dalītās atkritumu vākšanas kāpuma temps atkarībā no frakcijas ir 0.5 – 3.0 % gadā. Prognožu veidošanā tiek izmantoti SIA </w:t>
      </w:r>
      <w:r w:rsidR="00C44468" w:rsidRPr="00717678">
        <w:t>“</w:t>
      </w:r>
      <w:r w:rsidR="00FF1E51" w:rsidRPr="00717678">
        <w:t>Geo Consultants</w:t>
      </w:r>
      <w:r w:rsidR="00C44468" w:rsidRPr="00717678">
        <w:t>”</w:t>
      </w:r>
      <w:r w:rsidRPr="00717678">
        <w:t xml:space="preserve"> (2016)</w:t>
      </w:r>
      <w:r w:rsidRPr="00717678">
        <w:rPr>
          <w:szCs w:val="24"/>
        </w:rPr>
        <w:footnoteReference w:id="112"/>
      </w:r>
      <w:r w:rsidRPr="00717678">
        <w:t xml:space="preserve"> dati par 2019.gada nešķiroto SA sastāvu. Palielinoties dalīti savāktajam dažādu atkritumu veidu daudzumam, ne vien mazināsies radīto nešķiroto SA daudzums, bet arī mainīsies nešķiroto SA sastāvs (sk. 3.4.att.</w:t>
      </w:r>
      <w:r w:rsidR="00903E32" w:rsidRPr="00717678">
        <w:t>).</w:t>
      </w:r>
    </w:p>
    <w:p w14:paraId="715BDA89" w14:textId="77777777" w:rsidR="001A531C" w:rsidRPr="00717678" w:rsidRDefault="001A531C" w:rsidP="00D15108"/>
    <w:p w14:paraId="6BDBA630" w14:textId="77777777" w:rsidR="001A531C" w:rsidRPr="00717678" w:rsidRDefault="00FC6025" w:rsidP="00817D5F">
      <w:pPr>
        <w:ind w:firstLine="0"/>
        <w:jc w:val="center"/>
        <w:rPr>
          <w:sz w:val="20"/>
          <w:szCs w:val="20"/>
        </w:rPr>
      </w:pPr>
      <w:r w:rsidRPr="00717678">
        <w:rPr>
          <w:noProof/>
          <w:lang w:eastAsia="lv-LV"/>
        </w:rPr>
        <w:lastRenderedPageBreak/>
        <w:drawing>
          <wp:inline distT="0" distB="0" distL="0" distR="0" wp14:anchorId="3E44A5D3" wp14:editId="6A9A722E">
            <wp:extent cx="5895975" cy="2524125"/>
            <wp:effectExtent l="0" t="0" r="9525" b="9525"/>
            <wp:docPr id="23" name="Picture 790376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037697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975" cy="2524125"/>
                    </a:xfrm>
                    <a:prstGeom prst="rect">
                      <a:avLst/>
                    </a:prstGeom>
                    <a:noFill/>
                    <a:ln>
                      <a:noFill/>
                    </a:ln>
                  </pic:spPr>
                </pic:pic>
              </a:graphicData>
            </a:graphic>
          </wp:inline>
        </w:drawing>
      </w:r>
    </w:p>
    <w:p w14:paraId="64837958" w14:textId="77777777" w:rsidR="00164849" w:rsidRPr="00717678" w:rsidRDefault="00164849" w:rsidP="00817D5F">
      <w:pPr>
        <w:jc w:val="center"/>
        <w:rPr>
          <w:b/>
          <w:bCs/>
          <w:szCs w:val="24"/>
        </w:rPr>
      </w:pPr>
    </w:p>
    <w:p w14:paraId="22D31331" w14:textId="77777777" w:rsidR="001A531C" w:rsidRPr="00717678" w:rsidRDefault="001A531C" w:rsidP="00817D5F">
      <w:pPr>
        <w:jc w:val="center"/>
        <w:rPr>
          <w:i/>
          <w:szCs w:val="24"/>
        </w:rPr>
      </w:pPr>
      <w:r w:rsidRPr="00717678">
        <w:rPr>
          <w:b/>
          <w:bCs/>
          <w:szCs w:val="24"/>
        </w:rPr>
        <w:t>3.4.attēls.</w:t>
      </w:r>
      <w:r w:rsidRPr="00717678">
        <w:rPr>
          <w:szCs w:val="24"/>
        </w:rPr>
        <w:t xml:space="preserve"> Radītā nešķiroto SA daudzuma un sastāva izmaiņas 2019</w:t>
      </w:r>
      <w:r w:rsidR="00D73A6C" w:rsidRPr="00717678">
        <w:rPr>
          <w:szCs w:val="24"/>
        </w:rPr>
        <w:t>.</w:t>
      </w:r>
      <w:r w:rsidRPr="00717678">
        <w:rPr>
          <w:szCs w:val="24"/>
        </w:rPr>
        <w:t>-2035</w:t>
      </w:r>
      <w:r w:rsidR="00D73A6C" w:rsidRPr="00717678">
        <w:rPr>
          <w:szCs w:val="24"/>
        </w:rPr>
        <w:t>.gadā</w:t>
      </w:r>
      <w:r w:rsidRPr="00717678">
        <w:rPr>
          <w:szCs w:val="24"/>
          <w:vertAlign w:val="superscript"/>
        </w:rPr>
        <w:footnoteReference w:id="113"/>
      </w:r>
      <w:r w:rsidR="00D73A6C" w:rsidRPr="00717678">
        <w:rPr>
          <w:szCs w:val="24"/>
        </w:rPr>
        <w:t>, t</w:t>
      </w:r>
    </w:p>
    <w:p w14:paraId="1693F9B3" w14:textId="77777777" w:rsidR="00C97795" w:rsidRPr="00717678" w:rsidRDefault="00C97795" w:rsidP="007B4B64">
      <w:pPr>
        <w:pStyle w:val="Subtitle"/>
      </w:pPr>
      <w:bookmarkStart w:id="123" w:name="_Ref49716037"/>
    </w:p>
    <w:bookmarkEnd w:id="123"/>
    <w:p w14:paraId="45DEF2A9" w14:textId="77777777" w:rsidR="001A531C" w:rsidRPr="00717678" w:rsidRDefault="001A531C" w:rsidP="00D5634B">
      <w:r w:rsidRPr="00717678">
        <w:t>Scenārij</w:t>
      </w:r>
      <w:r w:rsidR="00903E32" w:rsidRPr="00717678">
        <w:t>s</w:t>
      </w:r>
      <w:r w:rsidRPr="00717678">
        <w:t xml:space="preserve"> parāda, ka, veicinot dažādu atkritumu veidu dalītās atkritumu vākšanas sistēmas attīstību, radīto nešķiroto SA daudzums mazināsies un 2035.gadā sasniegs 282 241 t (-46.7% pret 2019.gada daudzumu).</w:t>
      </w:r>
      <w:r w:rsidR="00903E32" w:rsidRPr="00717678">
        <w:t xml:space="preserve"> </w:t>
      </w:r>
      <w:r w:rsidRPr="00717678">
        <w:t xml:space="preserve">Nešķiroto SA daudzuma izmaiņu rezultātā palielināsies pārstrādāto un reģenerēto SA daudzums. </w:t>
      </w:r>
    </w:p>
    <w:p w14:paraId="151024CC" w14:textId="77777777" w:rsidR="001A531C" w:rsidRPr="00717678" w:rsidRDefault="001A531C" w:rsidP="00081AB8">
      <w:r w:rsidRPr="00717678">
        <w:t>2035.gadā pārstrādāto SA īpatsvars no radītā atkritumu apjoma sasniegs 51.4%, reģenerēto – 1.7%, bet apglabāto – 0.5%. Atlikusī SA daļa nonāks atkritumu priekšapstrādes iekārtās, kur tiks sagatavota pārstrādei un reģenerācijai. Augstāka pārstrādāto un reģenerēto SA īpatsvara iegūšanu kavēs jaudu iztrūkums bioloģisko atkritumu pārstrādei un SA reģenerācijai.</w:t>
      </w:r>
    </w:p>
    <w:p w14:paraId="27607310" w14:textId="77777777" w:rsidR="00303665" w:rsidRPr="00717678" w:rsidRDefault="001A531C" w:rsidP="007D62E4">
      <w:r w:rsidRPr="00717678">
        <w:t xml:space="preserve">Scenārijā simulēta </w:t>
      </w:r>
      <w:r w:rsidR="00581710" w:rsidRPr="00717678">
        <w:t>BA</w:t>
      </w:r>
      <w:r w:rsidRPr="00717678">
        <w:t xml:space="preserve"> dalītā vākšana, pieņemot, ka 2021.gadā dalīti tiks savākti 10% no šobrīd nešķirotu SA masā esošā bioloģisko atkritumu daudzuma. </w:t>
      </w:r>
      <w:r w:rsidR="003945AE" w:rsidRPr="00717678">
        <w:t xml:space="preserve">Atbilstoši SIA “Getliņi EKO” oficiālajā statistikas pārskatā </w:t>
      </w:r>
      <w:r w:rsidR="009B487F" w:rsidRPr="00717678">
        <w:t xml:space="preserve">sniegtajai informācijai, </w:t>
      </w:r>
      <w:r w:rsidR="00662F85" w:rsidRPr="00717678">
        <w:t xml:space="preserve">Pierīgas AAR 2019.gadā dalīti tika savāktas </w:t>
      </w:r>
      <w:r w:rsidR="00D45042" w:rsidRPr="00717678">
        <w:t>30 </w:t>
      </w:r>
      <w:r w:rsidR="00D759E5" w:rsidRPr="00717678">
        <w:t xml:space="preserve">tūkst. </w:t>
      </w:r>
      <w:r w:rsidR="00D45042" w:rsidRPr="00717678">
        <w:t xml:space="preserve"> t</w:t>
      </w:r>
      <w:r w:rsidR="00D759E5" w:rsidRPr="00717678">
        <w:t xml:space="preserve"> </w:t>
      </w:r>
      <w:r w:rsidR="00D45042" w:rsidRPr="00717678">
        <w:t xml:space="preserve">SA, kas </w:t>
      </w:r>
      <w:r w:rsidR="001D7C6B" w:rsidRPr="00717678">
        <w:t xml:space="preserve">aptuveni ir 10% no </w:t>
      </w:r>
      <w:r w:rsidR="00C3466A" w:rsidRPr="00717678">
        <w:t>radītajiem SA.</w:t>
      </w:r>
      <w:r w:rsidRPr="00717678">
        <w:t xml:space="preserve"> Tiek pieņemts, ka 2024.gadā š</w:t>
      </w:r>
      <w:r w:rsidR="00D91228" w:rsidRPr="00717678">
        <w:t xml:space="preserve">ī vērtība </w:t>
      </w:r>
      <w:r w:rsidRPr="00717678">
        <w:t xml:space="preserve"> sasniegs 30%, pēc tam ik gadu palielinoties par 3%. </w:t>
      </w:r>
    </w:p>
    <w:p w14:paraId="3A2AF532" w14:textId="77777777" w:rsidR="00303665" w:rsidRPr="00717678" w:rsidRDefault="001A531C" w:rsidP="007D62E4">
      <w:r w:rsidRPr="00717678">
        <w:t xml:space="preserve">Ņemot vērā atkritumu rašanās avotā dalīti savāktā </w:t>
      </w:r>
      <w:r w:rsidR="00303665" w:rsidRPr="00717678">
        <w:t>BA</w:t>
      </w:r>
      <w:r w:rsidRPr="00717678">
        <w:t xml:space="preserve"> daudzuma palielināšanos, ievērojami palielināsies arī pārstrādājamo BNA daudzums, pārsniedzot pieejamās pārstrādes jaudas – veidosies pārstrādes jaudu iztrūkums 50 – 80 tūkst. t</w:t>
      </w:r>
      <w:r w:rsidR="003E7AE3" w:rsidRPr="00717678">
        <w:t xml:space="preserve"> </w:t>
      </w:r>
      <w:r w:rsidRPr="00717678">
        <w:t>apmērā. Nodrošinot nepieciešamo jaudu pieaugumu tiktu sasniegta 60% BNA pārstrāde 2035.gadā. Jaudām saglabājoties esošajā līmenī, pārstrādāto BNA īpatsvars svārstīsies ap 48%</w:t>
      </w:r>
      <w:r w:rsidR="00903E32" w:rsidRPr="00717678">
        <w:t xml:space="preserve">. </w:t>
      </w:r>
      <w:r w:rsidRPr="00717678">
        <w:t xml:space="preserve">Nešķiroto SA masā palikusī BNA daļa būs jāsagatavo pārstrādei un reģenerācijai, izmantojot poligonos esošās mehāniskās priekšapstrādes jaudas. </w:t>
      </w:r>
    </w:p>
    <w:p w14:paraId="1D0D447A" w14:textId="77777777" w:rsidR="001A531C" w:rsidRPr="00717678" w:rsidRDefault="001A531C" w:rsidP="007D62E4">
      <w:r w:rsidRPr="00717678">
        <w:t xml:space="preserve">Jāņem vērā, ka no 2027.gada ar mehānisko priekšapstrādi no nešķirotiem SA atdalītais un kompostētais BNA daudzums nevarēs tikt ieskaitīts pārstrādāto BNA daudzumā. Tas nozīmē, ka dalīti savākto </w:t>
      </w:r>
      <w:r w:rsidR="00303665" w:rsidRPr="00717678">
        <w:t>BA</w:t>
      </w:r>
      <w:r w:rsidRPr="00717678">
        <w:t xml:space="preserve"> daudzums būtu jākāpina straujāk, vienlaikus nodrošinot iespējas savākto BNA daudzumu pārstrādāt kvalitatīvā, tirgū realizējamā kompostā.</w:t>
      </w:r>
    </w:p>
    <w:p w14:paraId="2108B079" w14:textId="77777777" w:rsidR="001A531C" w:rsidRPr="00717678" w:rsidRDefault="001A531C" w:rsidP="00C4296B">
      <w:pPr>
        <w:ind w:firstLine="0"/>
      </w:pPr>
    </w:p>
    <w:p w14:paraId="6566D59E" w14:textId="77777777" w:rsidR="001A531C" w:rsidRPr="00717678" w:rsidRDefault="00D759E5" w:rsidP="00C06C06">
      <w:pPr>
        <w:pStyle w:val="Heading2"/>
      </w:pPr>
      <w:r w:rsidRPr="00717678">
        <w:br w:type="page"/>
      </w:r>
      <w:bookmarkStart w:id="124" w:name="_Toc59477650"/>
      <w:r w:rsidR="001A531C" w:rsidRPr="00717678">
        <w:lastRenderedPageBreak/>
        <w:t>3.</w:t>
      </w:r>
      <w:bookmarkStart w:id="125" w:name="_Toc49715616"/>
      <w:bookmarkStart w:id="126" w:name="_Toc49765479"/>
      <w:bookmarkStart w:id="127" w:name="_Toc49972783"/>
      <w:bookmarkStart w:id="128" w:name="_Toc50031256"/>
      <w:r w:rsidR="001A531C" w:rsidRPr="00717678">
        <w:t>3.Scenārijs ar aprites ekonomikas pasākumu ieviešanu</w:t>
      </w:r>
      <w:bookmarkEnd w:id="124"/>
      <w:bookmarkEnd w:id="125"/>
      <w:bookmarkEnd w:id="126"/>
      <w:bookmarkEnd w:id="127"/>
      <w:bookmarkEnd w:id="128"/>
    </w:p>
    <w:p w14:paraId="351DE910" w14:textId="77777777" w:rsidR="001A531C" w:rsidRPr="00717678" w:rsidRDefault="001A531C" w:rsidP="00C4296B">
      <w:r w:rsidRPr="00717678">
        <w:t xml:space="preserve">Scenārijs ar aprites ekonomikas pasākumu ieviešanu balstās uz pieņēmumu, ka atbilstoši Aprites ekonomikas rīcības plānam Latvijai 2020.-2028. gadam un ES Jaunajam aprites ekonomikas rīcības plānam, kuros paredzētās rīcības papildina scenārijā ar pasākumiem atkritumu rašanās novēršanai modelētos pasākumus, </w:t>
      </w:r>
      <w:r w:rsidR="006A2A41" w:rsidRPr="00717678">
        <w:t xml:space="preserve">turklāt </w:t>
      </w:r>
      <w:r w:rsidRPr="00717678">
        <w:t xml:space="preserve"> jaudas tiek saglabātas līmenī, ko nodrošina ES fondu 2014.-2020. gada plānošanas perioda laikā izveidotā un izveidojamā atkritumu pārstrādes un reģenerācijas iekārtu jauda. </w:t>
      </w:r>
    </w:p>
    <w:p w14:paraId="5782DC69" w14:textId="77777777" w:rsidR="001A531C" w:rsidRPr="00717678" w:rsidRDefault="001A531C" w:rsidP="00C4296B">
      <w:r w:rsidRPr="00717678">
        <w:t xml:space="preserve">Scenārijā simulēta paplašinātās </w:t>
      </w:r>
      <w:r w:rsidR="00F4692A" w:rsidRPr="00717678">
        <w:t>RAS</w:t>
      </w:r>
      <w:r w:rsidRPr="00717678">
        <w:t xml:space="preserve"> piemērošana atsevišķām atkritumu grupām (tekstils, mēbeles, būvmateriāli, plastmasa un pārtikas atkritumi), kā rezultātā no 2024.gada ik gadu samazinās attiecīgo atkritumu radītais apjoms par 1%. Rezultāti parāda, ka šādā veidā līdz 2035.gadam izdosies samazināt nešķiroto SA daudzumu kopumā par 150 tūkst. t salīdzinot ar bāzes scenāriju, un par 9 300 t</w:t>
      </w:r>
      <w:r w:rsidR="00F4692A" w:rsidRPr="00717678">
        <w:t xml:space="preserve"> </w:t>
      </w:r>
      <w:r w:rsidRPr="00717678">
        <w:t>salīdzinot ar B scenāriju (scenārijs ar pasākumiem atkritumu rašanās novēršanai) (3.5.att. un 3.</w:t>
      </w:r>
      <w:r w:rsidR="006144F0" w:rsidRPr="00717678">
        <w:t>9</w:t>
      </w:r>
      <w:r w:rsidRPr="00717678">
        <w:t>.tab.). Scenārijā tiek arī izdarīts pieņēmums, ka nepieciešamajā apjomā tiks palielinātas arī SA reģenerācijas jaudas un bioloģisko atkritumu pārstrādes jaudas.</w:t>
      </w:r>
    </w:p>
    <w:p w14:paraId="524E7A91" w14:textId="77777777" w:rsidR="001A531C" w:rsidRPr="00717678" w:rsidRDefault="001A531C" w:rsidP="00C4296B"/>
    <w:p w14:paraId="27C0DF06" w14:textId="77777777" w:rsidR="001A531C" w:rsidRPr="00717678" w:rsidRDefault="00FC6025" w:rsidP="00C4296B">
      <w:pPr>
        <w:ind w:firstLine="0"/>
        <w:jc w:val="center"/>
        <w:rPr>
          <w:sz w:val="20"/>
          <w:szCs w:val="20"/>
        </w:rPr>
      </w:pPr>
      <w:r w:rsidRPr="00717678">
        <w:rPr>
          <w:noProof/>
          <w:lang w:eastAsia="lv-LV"/>
        </w:rPr>
        <w:drawing>
          <wp:inline distT="0" distB="0" distL="0" distR="0" wp14:anchorId="421B4972" wp14:editId="2BDD621F">
            <wp:extent cx="5867400" cy="2809875"/>
            <wp:effectExtent l="0" t="0" r="0" b="9525"/>
            <wp:docPr id="24" name="Picture 1983950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3950890"/>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7400" cy="2809875"/>
                    </a:xfrm>
                    <a:prstGeom prst="rect">
                      <a:avLst/>
                    </a:prstGeom>
                    <a:noFill/>
                    <a:ln>
                      <a:noFill/>
                    </a:ln>
                  </pic:spPr>
                </pic:pic>
              </a:graphicData>
            </a:graphic>
          </wp:inline>
        </w:drawing>
      </w:r>
    </w:p>
    <w:p w14:paraId="2D38B48F" w14:textId="77777777" w:rsidR="00A2432C" w:rsidRPr="00717678" w:rsidRDefault="00A2432C" w:rsidP="00C4296B">
      <w:pPr>
        <w:rPr>
          <w:b/>
          <w:bCs/>
          <w:szCs w:val="24"/>
        </w:rPr>
      </w:pPr>
    </w:p>
    <w:p w14:paraId="7373A172" w14:textId="77777777" w:rsidR="001A531C" w:rsidRPr="00717678" w:rsidRDefault="001A531C" w:rsidP="00C4296B">
      <w:pPr>
        <w:rPr>
          <w:i/>
        </w:rPr>
      </w:pPr>
      <w:r w:rsidRPr="00717678">
        <w:rPr>
          <w:b/>
          <w:bCs/>
          <w:szCs w:val="24"/>
        </w:rPr>
        <w:t>3.5.attēls.</w:t>
      </w:r>
      <w:r w:rsidRPr="00717678">
        <w:rPr>
          <w:szCs w:val="24"/>
        </w:rPr>
        <w:t xml:space="preserve"> Radītā nešķiroto SA daudzuma un sastāva izmaiņas 2019</w:t>
      </w:r>
      <w:r w:rsidR="005B41EE" w:rsidRPr="00717678">
        <w:rPr>
          <w:szCs w:val="24"/>
        </w:rPr>
        <w:t>.</w:t>
      </w:r>
      <w:r w:rsidRPr="00717678">
        <w:rPr>
          <w:szCs w:val="24"/>
        </w:rPr>
        <w:t>-2035</w:t>
      </w:r>
      <w:r w:rsidR="005B41EE" w:rsidRPr="00717678">
        <w:rPr>
          <w:szCs w:val="24"/>
        </w:rPr>
        <w:t>.gad</w:t>
      </w:r>
      <w:r w:rsidR="00D73A6C" w:rsidRPr="00717678">
        <w:rPr>
          <w:szCs w:val="24"/>
        </w:rPr>
        <w:t>ā</w:t>
      </w:r>
      <w:r w:rsidRPr="00717678">
        <w:rPr>
          <w:szCs w:val="24"/>
          <w:vertAlign w:val="superscript"/>
        </w:rPr>
        <w:footnoteReference w:id="114"/>
      </w:r>
      <w:r w:rsidR="00D73A6C" w:rsidRPr="00717678">
        <w:rPr>
          <w:szCs w:val="24"/>
        </w:rPr>
        <w:t>, t</w:t>
      </w:r>
    </w:p>
    <w:p w14:paraId="360587E7" w14:textId="77777777" w:rsidR="001729C6" w:rsidRPr="00717678" w:rsidRDefault="001729C6" w:rsidP="007B4B64">
      <w:pPr>
        <w:pStyle w:val="Subtitle"/>
      </w:pPr>
      <w:bookmarkStart w:id="129" w:name="_Ref49759176"/>
      <w:bookmarkStart w:id="130" w:name="_Ref49759172"/>
    </w:p>
    <w:p w14:paraId="0D3B7B91" w14:textId="77777777" w:rsidR="001A531C" w:rsidRPr="00717678" w:rsidRDefault="00030E4D" w:rsidP="007B4B64">
      <w:pPr>
        <w:pStyle w:val="Subtitle"/>
      </w:pPr>
      <w:r w:rsidRPr="00717678">
        <w:br w:type="page"/>
      </w:r>
      <w:r w:rsidR="001A531C" w:rsidRPr="00717678">
        <w:lastRenderedPageBreak/>
        <w:t>3.</w:t>
      </w:r>
      <w:r w:rsidR="006144F0" w:rsidRPr="00717678">
        <w:t>9</w:t>
      </w:r>
      <w:r w:rsidR="001A531C" w:rsidRPr="00717678">
        <w:t>.tabula</w:t>
      </w:r>
      <w:bookmarkEnd w:id="129"/>
    </w:p>
    <w:p w14:paraId="3E002A90" w14:textId="77777777" w:rsidR="00CF280F" w:rsidRPr="00717678" w:rsidRDefault="00CF280F" w:rsidP="00CF280F"/>
    <w:p w14:paraId="276DBBB1" w14:textId="77777777" w:rsidR="00CE205F" w:rsidRPr="00717678" w:rsidRDefault="001A531C" w:rsidP="00D01FA7">
      <w:pPr>
        <w:pStyle w:val="Tabulasnosaukums1"/>
        <w:ind w:left="-142"/>
        <w:rPr>
          <w:i/>
          <w:color w:val="auto"/>
          <w:szCs w:val="24"/>
        </w:rPr>
      </w:pPr>
      <w:r w:rsidRPr="00717678">
        <w:rPr>
          <w:bCs/>
          <w:color w:val="auto"/>
          <w:szCs w:val="24"/>
        </w:rPr>
        <w:t>Prognozētais radīto nešķiroto SA daudzums un sastāvs 20</w:t>
      </w:r>
      <w:r w:rsidR="00126F86" w:rsidRPr="00717678">
        <w:rPr>
          <w:bCs/>
          <w:color w:val="auto"/>
          <w:szCs w:val="24"/>
        </w:rPr>
        <w:t>20</w:t>
      </w:r>
      <w:r w:rsidRPr="00717678">
        <w:rPr>
          <w:bCs/>
          <w:color w:val="auto"/>
          <w:szCs w:val="24"/>
        </w:rPr>
        <w:t>.-2035.gad</w:t>
      </w:r>
      <w:r w:rsidR="00126F86" w:rsidRPr="00717678">
        <w:rPr>
          <w:bCs/>
          <w:color w:val="auto"/>
          <w:szCs w:val="24"/>
        </w:rPr>
        <w:t>ā</w:t>
      </w:r>
      <w:r w:rsidRPr="00717678">
        <w:rPr>
          <w:color w:val="auto"/>
          <w:szCs w:val="24"/>
          <w:vertAlign w:val="superscript"/>
        </w:rPr>
        <w:footnoteReference w:id="115"/>
      </w:r>
      <w:r w:rsidR="00126F86" w:rsidRPr="00717678">
        <w:rPr>
          <w:bCs/>
          <w:color w:val="auto"/>
          <w:szCs w:val="24"/>
        </w:rPr>
        <w:t>, t</w:t>
      </w:r>
      <w:bookmarkEnd w:id="130"/>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26"/>
        <w:gridCol w:w="772"/>
        <w:gridCol w:w="772"/>
        <w:gridCol w:w="772"/>
        <w:gridCol w:w="772"/>
        <w:gridCol w:w="665"/>
        <w:gridCol w:w="707"/>
        <w:gridCol w:w="851"/>
        <w:gridCol w:w="709"/>
        <w:gridCol w:w="851"/>
        <w:gridCol w:w="849"/>
      </w:tblGrid>
      <w:tr w:rsidR="00717678" w:rsidRPr="00717678" w14:paraId="1819DFD4" w14:textId="77777777" w:rsidTr="004102FF">
        <w:trPr>
          <w:cantSplit/>
          <w:trHeight w:val="1507"/>
          <w:jc w:val="center"/>
        </w:trPr>
        <w:tc>
          <w:tcPr>
            <w:tcW w:w="305" w:type="pct"/>
            <w:shd w:val="clear" w:color="auto" w:fill="E2EFD9"/>
            <w:textDirection w:val="btLr"/>
            <w:vAlign w:val="center"/>
          </w:tcPr>
          <w:p w14:paraId="37C645ED" w14:textId="77777777" w:rsidR="001A531C" w:rsidRPr="00717678" w:rsidRDefault="001A531C" w:rsidP="005B1ECB">
            <w:pPr>
              <w:pStyle w:val="NoSpacing"/>
              <w:ind w:left="-142" w:right="113"/>
              <w:jc w:val="center"/>
              <w:rPr>
                <w:rFonts w:eastAsia="Times New Roman"/>
                <w:b/>
                <w:bCs/>
                <w:sz w:val="20"/>
                <w:szCs w:val="20"/>
              </w:rPr>
            </w:pPr>
            <w:r w:rsidRPr="00717678">
              <w:rPr>
                <w:b/>
                <w:bCs/>
                <w:sz w:val="20"/>
                <w:szCs w:val="20"/>
              </w:rPr>
              <w:t>Gads</w:t>
            </w:r>
          </w:p>
        </w:tc>
        <w:tc>
          <w:tcPr>
            <w:tcW w:w="503" w:type="pct"/>
            <w:shd w:val="clear" w:color="auto" w:fill="E2EFD9"/>
            <w:textDirection w:val="btLr"/>
            <w:vAlign w:val="center"/>
          </w:tcPr>
          <w:p w14:paraId="4C7559A8" w14:textId="77777777" w:rsidR="001A531C" w:rsidRPr="00717678" w:rsidRDefault="001A531C" w:rsidP="005B1ECB">
            <w:pPr>
              <w:pStyle w:val="NoSpacing"/>
              <w:ind w:left="-142" w:right="113"/>
              <w:jc w:val="center"/>
              <w:rPr>
                <w:rFonts w:eastAsia="Times New Roman"/>
                <w:b/>
                <w:bCs/>
                <w:sz w:val="20"/>
                <w:szCs w:val="20"/>
              </w:rPr>
            </w:pPr>
            <w:r w:rsidRPr="00717678">
              <w:rPr>
                <w:b/>
                <w:bCs/>
                <w:sz w:val="20"/>
                <w:szCs w:val="20"/>
              </w:rPr>
              <w:t>Bioloģiskie</w:t>
            </w:r>
          </w:p>
        </w:tc>
        <w:tc>
          <w:tcPr>
            <w:tcW w:w="419" w:type="pct"/>
            <w:shd w:val="clear" w:color="auto" w:fill="E2EFD9"/>
            <w:textDirection w:val="btLr"/>
            <w:vAlign w:val="center"/>
          </w:tcPr>
          <w:p w14:paraId="4CFD6396" w14:textId="77777777" w:rsidR="001A531C" w:rsidRPr="00717678" w:rsidRDefault="001A531C" w:rsidP="005B1ECB">
            <w:pPr>
              <w:pStyle w:val="NoSpacing"/>
              <w:ind w:left="-142" w:right="113"/>
              <w:jc w:val="center"/>
              <w:rPr>
                <w:rFonts w:eastAsia="Times New Roman"/>
                <w:b/>
                <w:bCs/>
                <w:sz w:val="20"/>
                <w:szCs w:val="20"/>
              </w:rPr>
            </w:pPr>
            <w:r w:rsidRPr="00717678">
              <w:rPr>
                <w:b/>
                <w:bCs/>
                <w:sz w:val="20"/>
                <w:szCs w:val="20"/>
              </w:rPr>
              <w:t>Tekstils</w:t>
            </w:r>
          </w:p>
        </w:tc>
        <w:tc>
          <w:tcPr>
            <w:tcW w:w="419" w:type="pct"/>
            <w:shd w:val="clear" w:color="auto" w:fill="E2EFD9"/>
            <w:textDirection w:val="btLr"/>
            <w:vAlign w:val="center"/>
          </w:tcPr>
          <w:p w14:paraId="2FE25E5D" w14:textId="77777777" w:rsidR="001A531C" w:rsidRPr="00717678" w:rsidRDefault="001A531C" w:rsidP="005B1ECB">
            <w:pPr>
              <w:pStyle w:val="NoSpacing"/>
              <w:ind w:left="-142" w:right="113"/>
              <w:jc w:val="center"/>
              <w:rPr>
                <w:b/>
                <w:bCs/>
                <w:sz w:val="20"/>
                <w:szCs w:val="20"/>
              </w:rPr>
            </w:pPr>
            <w:r w:rsidRPr="00717678">
              <w:rPr>
                <w:b/>
                <w:bCs/>
                <w:sz w:val="20"/>
                <w:szCs w:val="20"/>
              </w:rPr>
              <w:t>SBA</w:t>
            </w:r>
          </w:p>
        </w:tc>
        <w:tc>
          <w:tcPr>
            <w:tcW w:w="419" w:type="pct"/>
            <w:shd w:val="clear" w:color="auto" w:fill="E2EFD9"/>
            <w:textDirection w:val="btLr"/>
            <w:vAlign w:val="center"/>
          </w:tcPr>
          <w:p w14:paraId="1A4AECB4" w14:textId="77777777" w:rsidR="001A531C" w:rsidRPr="00717678" w:rsidRDefault="001A531C" w:rsidP="005B1ECB">
            <w:pPr>
              <w:pStyle w:val="NoSpacing"/>
              <w:ind w:left="-142" w:right="113"/>
              <w:jc w:val="center"/>
              <w:rPr>
                <w:b/>
                <w:bCs/>
                <w:sz w:val="20"/>
                <w:szCs w:val="20"/>
              </w:rPr>
            </w:pPr>
            <w:r w:rsidRPr="00717678">
              <w:rPr>
                <w:b/>
                <w:bCs/>
                <w:sz w:val="20"/>
                <w:szCs w:val="20"/>
              </w:rPr>
              <w:t>Iepakojums</w:t>
            </w:r>
          </w:p>
        </w:tc>
        <w:tc>
          <w:tcPr>
            <w:tcW w:w="419" w:type="pct"/>
            <w:shd w:val="clear" w:color="auto" w:fill="E2EFD9"/>
            <w:textDirection w:val="btLr"/>
            <w:vAlign w:val="center"/>
          </w:tcPr>
          <w:p w14:paraId="476783D7" w14:textId="77777777" w:rsidR="001A531C" w:rsidRPr="00717678" w:rsidRDefault="001A531C" w:rsidP="005B1ECB">
            <w:pPr>
              <w:pStyle w:val="NoSpacing"/>
              <w:ind w:left="-142" w:right="113"/>
              <w:jc w:val="center"/>
              <w:rPr>
                <w:b/>
                <w:bCs/>
                <w:sz w:val="20"/>
                <w:szCs w:val="20"/>
              </w:rPr>
            </w:pPr>
            <w:r w:rsidRPr="00717678">
              <w:rPr>
                <w:b/>
                <w:bCs/>
                <w:sz w:val="20"/>
                <w:szCs w:val="20"/>
              </w:rPr>
              <w:t>Papīrs</w:t>
            </w:r>
          </w:p>
        </w:tc>
        <w:tc>
          <w:tcPr>
            <w:tcW w:w="361" w:type="pct"/>
            <w:shd w:val="clear" w:color="auto" w:fill="E2EFD9"/>
            <w:textDirection w:val="btLr"/>
            <w:vAlign w:val="center"/>
          </w:tcPr>
          <w:p w14:paraId="6939AFC3" w14:textId="77777777" w:rsidR="001A531C" w:rsidRPr="00717678" w:rsidRDefault="001A531C" w:rsidP="005B1ECB">
            <w:pPr>
              <w:pStyle w:val="NoSpacing"/>
              <w:ind w:left="-142" w:right="113"/>
              <w:jc w:val="center"/>
              <w:rPr>
                <w:b/>
                <w:bCs/>
                <w:sz w:val="20"/>
                <w:szCs w:val="20"/>
              </w:rPr>
            </w:pPr>
            <w:r w:rsidRPr="00717678">
              <w:rPr>
                <w:b/>
                <w:bCs/>
                <w:sz w:val="20"/>
                <w:szCs w:val="20"/>
              </w:rPr>
              <w:t>Stikls</w:t>
            </w:r>
          </w:p>
        </w:tc>
        <w:tc>
          <w:tcPr>
            <w:tcW w:w="384" w:type="pct"/>
            <w:shd w:val="clear" w:color="auto" w:fill="E2EFD9"/>
            <w:textDirection w:val="btLr"/>
            <w:vAlign w:val="center"/>
          </w:tcPr>
          <w:p w14:paraId="6518B1D1" w14:textId="77777777" w:rsidR="001A531C" w:rsidRPr="00717678" w:rsidRDefault="001A531C" w:rsidP="005B1ECB">
            <w:pPr>
              <w:pStyle w:val="NoSpacing"/>
              <w:ind w:left="-142" w:right="113"/>
              <w:jc w:val="center"/>
              <w:rPr>
                <w:b/>
                <w:bCs/>
                <w:sz w:val="20"/>
                <w:szCs w:val="20"/>
              </w:rPr>
            </w:pPr>
            <w:r w:rsidRPr="00717678">
              <w:rPr>
                <w:b/>
                <w:bCs/>
                <w:sz w:val="20"/>
                <w:szCs w:val="20"/>
              </w:rPr>
              <w:t>Metāls</w:t>
            </w:r>
          </w:p>
        </w:tc>
        <w:tc>
          <w:tcPr>
            <w:tcW w:w="462" w:type="pct"/>
            <w:shd w:val="clear" w:color="auto" w:fill="E2EFD9"/>
            <w:textDirection w:val="btLr"/>
            <w:vAlign w:val="center"/>
          </w:tcPr>
          <w:p w14:paraId="7F6A80EE" w14:textId="77777777" w:rsidR="001A531C" w:rsidRPr="00717678" w:rsidRDefault="001A531C" w:rsidP="005B1ECB">
            <w:pPr>
              <w:pStyle w:val="NoSpacing"/>
              <w:ind w:left="-142" w:right="113"/>
              <w:jc w:val="center"/>
              <w:rPr>
                <w:b/>
                <w:bCs/>
                <w:sz w:val="20"/>
                <w:szCs w:val="20"/>
              </w:rPr>
            </w:pPr>
            <w:r w:rsidRPr="00717678">
              <w:rPr>
                <w:b/>
                <w:bCs/>
                <w:sz w:val="20"/>
                <w:szCs w:val="20"/>
              </w:rPr>
              <w:t>Plastmasa</w:t>
            </w:r>
          </w:p>
        </w:tc>
        <w:tc>
          <w:tcPr>
            <w:tcW w:w="385" w:type="pct"/>
            <w:shd w:val="clear" w:color="auto" w:fill="E2EFD9"/>
            <w:textDirection w:val="btLr"/>
            <w:vAlign w:val="center"/>
          </w:tcPr>
          <w:p w14:paraId="33E11AC8" w14:textId="77777777" w:rsidR="001A531C" w:rsidRPr="00717678" w:rsidRDefault="001A531C" w:rsidP="005B1ECB">
            <w:pPr>
              <w:pStyle w:val="NoSpacing"/>
              <w:ind w:left="-142" w:right="113"/>
              <w:jc w:val="center"/>
              <w:rPr>
                <w:b/>
                <w:bCs/>
                <w:sz w:val="20"/>
                <w:szCs w:val="20"/>
              </w:rPr>
            </w:pPr>
            <w:r w:rsidRPr="00717678">
              <w:rPr>
                <w:b/>
                <w:bCs/>
                <w:sz w:val="20"/>
                <w:szCs w:val="20"/>
              </w:rPr>
              <w:t>Inertie</w:t>
            </w:r>
          </w:p>
        </w:tc>
        <w:tc>
          <w:tcPr>
            <w:tcW w:w="462" w:type="pct"/>
            <w:shd w:val="clear" w:color="auto" w:fill="E2EFD9"/>
            <w:textDirection w:val="btLr"/>
            <w:vAlign w:val="center"/>
          </w:tcPr>
          <w:p w14:paraId="5DCD28EC" w14:textId="77777777" w:rsidR="001A531C" w:rsidRPr="00717678" w:rsidRDefault="001A531C" w:rsidP="005B1ECB">
            <w:pPr>
              <w:pStyle w:val="NoSpacing"/>
              <w:ind w:left="-142" w:right="113"/>
              <w:jc w:val="center"/>
              <w:rPr>
                <w:b/>
                <w:bCs/>
                <w:sz w:val="20"/>
                <w:szCs w:val="20"/>
              </w:rPr>
            </w:pPr>
            <w:r w:rsidRPr="00717678">
              <w:rPr>
                <w:b/>
                <w:bCs/>
                <w:sz w:val="20"/>
                <w:szCs w:val="20"/>
              </w:rPr>
              <w:t>Citi</w:t>
            </w:r>
          </w:p>
        </w:tc>
        <w:tc>
          <w:tcPr>
            <w:tcW w:w="461" w:type="pct"/>
            <w:shd w:val="clear" w:color="auto" w:fill="E2EFD9"/>
            <w:textDirection w:val="btLr"/>
            <w:vAlign w:val="center"/>
          </w:tcPr>
          <w:p w14:paraId="22A7BD67" w14:textId="77777777" w:rsidR="001A531C" w:rsidRPr="00717678" w:rsidRDefault="001A531C" w:rsidP="005B1ECB">
            <w:pPr>
              <w:pStyle w:val="NoSpacing"/>
              <w:ind w:left="-142" w:right="113"/>
              <w:jc w:val="center"/>
              <w:rPr>
                <w:b/>
                <w:bCs/>
                <w:sz w:val="20"/>
                <w:szCs w:val="20"/>
              </w:rPr>
            </w:pPr>
            <w:r w:rsidRPr="00717678">
              <w:rPr>
                <w:b/>
                <w:bCs/>
                <w:sz w:val="20"/>
                <w:szCs w:val="20"/>
              </w:rPr>
              <w:t>NSA kopā</w:t>
            </w:r>
          </w:p>
        </w:tc>
      </w:tr>
      <w:tr w:rsidR="00717678" w:rsidRPr="00717678" w14:paraId="13CEE4F1" w14:textId="77777777" w:rsidTr="004102FF">
        <w:trPr>
          <w:trHeight w:val="255"/>
          <w:jc w:val="center"/>
        </w:trPr>
        <w:tc>
          <w:tcPr>
            <w:tcW w:w="305" w:type="pct"/>
            <w:noWrap/>
            <w:vAlign w:val="center"/>
          </w:tcPr>
          <w:p w14:paraId="33AC7F77" w14:textId="77777777" w:rsidR="001A531C" w:rsidRPr="00717678" w:rsidRDefault="001A531C" w:rsidP="005B1ECB">
            <w:pPr>
              <w:pStyle w:val="NoSpacing"/>
              <w:ind w:left="-142"/>
              <w:jc w:val="center"/>
              <w:rPr>
                <w:sz w:val="20"/>
                <w:szCs w:val="20"/>
              </w:rPr>
            </w:pPr>
            <w:r w:rsidRPr="00717678">
              <w:rPr>
                <w:sz w:val="20"/>
                <w:szCs w:val="20"/>
              </w:rPr>
              <w:t>2020</w:t>
            </w:r>
          </w:p>
        </w:tc>
        <w:tc>
          <w:tcPr>
            <w:tcW w:w="503" w:type="pct"/>
            <w:noWrap/>
            <w:vAlign w:val="center"/>
          </w:tcPr>
          <w:p w14:paraId="7BA2BB96" w14:textId="77777777" w:rsidR="001A531C" w:rsidRPr="00717678" w:rsidRDefault="001A531C" w:rsidP="005B1ECB">
            <w:pPr>
              <w:pStyle w:val="NoSpacing"/>
              <w:ind w:left="-142"/>
              <w:jc w:val="center"/>
              <w:rPr>
                <w:rFonts w:eastAsia="Times New Roman"/>
                <w:sz w:val="20"/>
                <w:szCs w:val="20"/>
              </w:rPr>
            </w:pPr>
            <w:r w:rsidRPr="00717678">
              <w:rPr>
                <w:sz w:val="20"/>
                <w:szCs w:val="20"/>
              </w:rPr>
              <w:t>206 700</w:t>
            </w:r>
          </w:p>
        </w:tc>
        <w:tc>
          <w:tcPr>
            <w:tcW w:w="419" w:type="pct"/>
            <w:noWrap/>
            <w:vAlign w:val="center"/>
          </w:tcPr>
          <w:p w14:paraId="2D037503" w14:textId="77777777" w:rsidR="001A531C" w:rsidRPr="00717678" w:rsidRDefault="001A531C" w:rsidP="005B1ECB">
            <w:pPr>
              <w:pStyle w:val="NoSpacing"/>
              <w:ind w:left="-142"/>
              <w:jc w:val="center"/>
              <w:rPr>
                <w:rFonts w:eastAsia="Times New Roman"/>
                <w:sz w:val="20"/>
                <w:szCs w:val="20"/>
              </w:rPr>
            </w:pPr>
            <w:r w:rsidRPr="00717678">
              <w:rPr>
                <w:sz w:val="20"/>
                <w:szCs w:val="20"/>
              </w:rPr>
              <w:t>26 712</w:t>
            </w:r>
          </w:p>
        </w:tc>
        <w:tc>
          <w:tcPr>
            <w:tcW w:w="419" w:type="pct"/>
            <w:vAlign w:val="center"/>
          </w:tcPr>
          <w:p w14:paraId="78ACAFF4" w14:textId="77777777" w:rsidR="001A531C" w:rsidRPr="00717678" w:rsidRDefault="001A531C" w:rsidP="005B1ECB">
            <w:pPr>
              <w:pStyle w:val="NoSpacing"/>
              <w:ind w:left="-142"/>
              <w:jc w:val="center"/>
              <w:rPr>
                <w:sz w:val="20"/>
                <w:szCs w:val="20"/>
              </w:rPr>
            </w:pPr>
            <w:r w:rsidRPr="00717678">
              <w:rPr>
                <w:sz w:val="20"/>
                <w:szCs w:val="20"/>
              </w:rPr>
              <w:t>10 070</w:t>
            </w:r>
          </w:p>
        </w:tc>
        <w:tc>
          <w:tcPr>
            <w:tcW w:w="419" w:type="pct"/>
            <w:vAlign w:val="center"/>
          </w:tcPr>
          <w:p w14:paraId="13E728DE" w14:textId="77777777" w:rsidR="001A531C" w:rsidRPr="00717678" w:rsidRDefault="001A531C" w:rsidP="005B1ECB">
            <w:pPr>
              <w:pStyle w:val="NoSpacing"/>
              <w:ind w:left="-142"/>
              <w:jc w:val="center"/>
              <w:rPr>
                <w:sz w:val="20"/>
                <w:szCs w:val="20"/>
              </w:rPr>
            </w:pPr>
            <w:r w:rsidRPr="00717678">
              <w:rPr>
                <w:sz w:val="20"/>
                <w:szCs w:val="20"/>
              </w:rPr>
              <w:t>115 010</w:t>
            </w:r>
          </w:p>
        </w:tc>
        <w:tc>
          <w:tcPr>
            <w:tcW w:w="419" w:type="pct"/>
            <w:vAlign w:val="center"/>
          </w:tcPr>
          <w:p w14:paraId="26177EA1" w14:textId="77777777" w:rsidR="001A531C" w:rsidRPr="00717678" w:rsidRDefault="001A531C" w:rsidP="005B1ECB">
            <w:pPr>
              <w:pStyle w:val="NoSpacing"/>
              <w:ind w:left="-142"/>
              <w:jc w:val="center"/>
              <w:rPr>
                <w:sz w:val="20"/>
                <w:szCs w:val="20"/>
              </w:rPr>
            </w:pPr>
            <w:r w:rsidRPr="00717678">
              <w:rPr>
                <w:sz w:val="20"/>
                <w:szCs w:val="20"/>
              </w:rPr>
              <w:t>24 465</w:t>
            </w:r>
          </w:p>
        </w:tc>
        <w:tc>
          <w:tcPr>
            <w:tcW w:w="361" w:type="pct"/>
            <w:vAlign w:val="center"/>
          </w:tcPr>
          <w:p w14:paraId="6E619FE1" w14:textId="77777777" w:rsidR="001A531C" w:rsidRPr="00717678" w:rsidRDefault="001A531C" w:rsidP="005B1ECB">
            <w:pPr>
              <w:pStyle w:val="NoSpacing"/>
              <w:ind w:left="-142"/>
              <w:jc w:val="center"/>
              <w:rPr>
                <w:sz w:val="20"/>
                <w:szCs w:val="20"/>
              </w:rPr>
            </w:pPr>
            <w:r w:rsidRPr="00717678">
              <w:rPr>
                <w:sz w:val="20"/>
                <w:szCs w:val="20"/>
              </w:rPr>
              <w:t>6 127</w:t>
            </w:r>
          </w:p>
        </w:tc>
        <w:tc>
          <w:tcPr>
            <w:tcW w:w="384" w:type="pct"/>
            <w:vAlign w:val="center"/>
          </w:tcPr>
          <w:p w14:paraId="323F8030" w14:textId="77777777" w:rsidR="001A531C" w:rsidRPr="00717678" w:rsidRDefault="001A531C" w:rsidP="005B1ECB">
            <w:pPr>
              <w:pStyle w:val="NoSpacing"/>
              <w:ind w:left="-142"/>
              <w:jc w:val="center"/>
              <w:rPr>
                <w:sz w:val="20"/>
                <w:szCs w:val="20"/>
              </w:rPr>
            </w:pPr>
            <w:r w:rsidRPr="00717678">
              <w:rPr>
                <w:sz w:val="20"/>
                <w:szCs w:val="20"/>
              </w:rPr>
              <w:t>5 300</w:t>
            </w:r>
          </w:p>
        </w:tc>
        <w:tc>
          <w:tcPr>
            <w:tcW w:w="462" w:type="pct"/>
            <w:vAlign w:val="center"/>
          </w:tcPr>
          <w:p w14:paraId="4925783F" w14:textId="77777777" w:rsidR="001A531C" w:rsidRPr="00717678" w:rsidRDefault="001A531C" w:rsidP="005B1ECB">
            <w:pPr>
              <w:pStyle w:val="NoSpacing"/>
              <w:ind w:left="-142"/>
              <w:jc w:val="center"/>
              <w:rPr>
                <w:sz w:val="20"/>
                <w:szCs w:val="20"/>
              </w:rPr>
            </w:pPr>
            <w:r w:rsidRPr="00717678">
              <w:rPr>
                <w:sz w:val="20"/>
                <w:szCs w:val="20"/>
              </w:rPr>
              <w:t>11 764</w:t>
            </w:r>
          </w:p>
        </w:tc>
        <w:tc>
          <w:tcPr>
            <w:tcW w:w="385" w:type="pct"/>
            <w:vAlign w:val="center"/>
          </w:tcPr>
          <w:p w14:paraId="3D82D550" w14:textId="77777777" w:rsidR="001A531C" w:rsidRPr="00717678" w:rsidRDefault="001A531C" w:rsidP="005B1ECB">
            <w:pPr>
              <w:pStyle w:val="NoSpacing"/>
              <w:ind w:left="-142"/>
              <w:jc w:val="center"/>
              <w:rPr>
                <w:sz w:val="20"/>
                <w:szCs w:val="20"/>
              </w:rPr>
            </w:pPr>
            <w:r w:rsidRPr="00717678">
              <w:rPr>
                <w:sz w:val="20"/>
                <w:szCs w:val="20"/>
              </w:rPr>
              <w:t>10 812</w:t>
            </w:r>
          </w:p>
        </w:tc>
        <w:tc>
          <w:tcPr>
            <w:tcW w:w="462" w:type="pct"/>
            <w:vAlign w:val="center"/>
          </w:tcPr>
          <w:p w14:paraId="5F3E4264" w14:textId="77777777" w:rsidR="001A531C" w:rsidRPr="00717678" w:rsidRDefault="001A531C" w:rsidP="005B1ECB">
            <w:pPr>
              <w:pStyle w:val="NoSpacing"/>
              <w:ind w:left="-142"/>
              <w:jc w:val="center"/>
              <w:rPr>
                <w:sz w:val="20"/>
                <w:szCs w:val="20"/>
              </w:rPr>
            </w:pPr>
            <w:r w:rsidRPr="00717678">
              <w:rPr>
                <w:sz w:val="20"/>
                <w:szCs w:val="20"/>
              </w:rPr>
              <w:t>83 481</w:t>
            </w:r>
          </w:p>
        </w:tc>
        <w:tc>
          <w:tcPr>
            <w:tcW w:w="461" w:type="pct"/>
            <w:vAlign w:val="center"/>
          </w:tcPr>
          <w:p w14:paraId="7285D87B" w14:textId="77777777" w:rsidR="001A531C" w:rsidRPr="00717678" w:rsidRDefault="001A531C" w:rsidP="005B1ECB">
            <w:pPr>
              <w:pStyle w:val="NoSpacing"/>
              <w:ind w:left="-142"/>
              <w:jc w:val="center"/>
              <w:rPr>
                <w:sz w:val="20"/>
                <w:szCs w:val="20"/>
              </w:rPr>
            </w:pPr>
            <w:r w:rsidRPr="00717678">
              <w:rPr>
                <w:sz w:val="20"/>
                <w:szCs w:val="20"/>
              </w:rPr>
              <w:t>500 440</w:t>
            </w:r>
          </w:p>
        </w:tc>
      </w:tr>
      <w:tr w:rsidR="00717678" w:rsidRPr="00717678" w14:paraId="4DEF66E1" w14:textId="77777777" w:rsidTr="004102FF">
        <w:trPr>
          <w:trHeight w:val="255"/>
          <w:jc w:val="center"/>
        </w:trPr>
        <w:tc>
          <w:tcPr>
            <w:tcW w:w="305" w:type="pct"/>
            <w:noWrap/>
            <w:vAlign w:val="center"/>
          </w:tcPr>
          <w:p w14:paraId="0331A794" w14:textId="77777777" w:rsidR="001A531C" w:rsidRPr="00717678" w:rsidRDefault="001A531C" w:rsidP="005B1ECB">
            <w:pPr>
              <w:pStyle w:val="NoSpacing"/>
              <w:ind w:left="-142"/>
              <w:jc w:val="center"/>
              <w:rPr>
                <w:sz w:val="20"/>
                <w:szCs w:val="20"/>
              </w:rPr>
            </w:pPr>
            <w:r w:rsidRPr="00717678">
              <w:rPr>
                <w:sz w:val="20"/>
                <w:szCs w:val="20"/>
              </w:rPr>
              <w:t>2021</w:t>
            </w:r>
          </w:p>
        </w:tc>
        <w:tc>
          <w:tcPr>
            <w:tcW w:w="503" w:type="pct"/>
            <w:noWrap/>
            <w:vAlign w:val="center"/>
          </w:tcPr>
          <w:p w14:paraId="22F68AD2" w14:textId="77777777" w:rsidR="001A531C" w:rsidRPr="00717678" w:rsidRDefault="001A531C" w:rsidP="005B1ECB">
            <w:pPr>
              <w:pStyle w:val="NoSpacing"/>
              <w:ind w:left="-142"/>
              <w:jc w:val="center"/>
              <w:rPr>
                <w:rFonts w:eastAsia="Times New Roman"/>
                <w:sz w:val="20"/>
                <w:szCs w:val="20"/>
              </w:rPr>
            </w:pPr>
            <w:r w:rsidRPr="00717678">
              <w:rPr>
                <w:sz w:val="20"/>
                <w:szCs w:val="20"/>
              </w:rPr>
              <w:t>206 700</w:t>
            </w:r>
          </w:p>
        </w:tc>
        <w:tc>
          <w:tcPr>
            <w:tcW w:w="419" w:type="pct"/>
            <w:noWrap/>
            <w:vAlign w:val="center"/>
          </w:tcPr>
          <w:p w14:paraId="67385AA7" w14:textId="77777777" w:rsidR="001A531C" w:rsidRPr="00717678" w:rsidRDefault="001A531C" w:rsidP="005B1ECB">
            <w:pPr>
              <w:pStyle w:val="NoSpacing"/>
              <w:ind w:left="-142"/>
              <w:jc w:val="center"/>
              <w:rPr>
                <w:rFonts w:eastAsia="Times New Roman"/>
                <w:sz w:val="20"/>
                <w:szCs w:val="20"/>
              </w:rPr>
            </w:pPr>
            <w:r w:rsidRPr="00717678">
              <w:rPr>
                <w:sz w:val="20"/>
                <w:szCs w:val="20"/>
              </w:rPr>
              <w:t>26 445</w:t>
            </w:r>
          </w:p>
        </w:tc>
        <w:tc>
          <w:tcPr>
            <w:tcW w:w="419" w:type="pct"/>
            <w:vAlign w:val="center"/>
          </w:tcPr>
          <w:p w14:paraId="77FAAAA1" w14:textId="77777777" w:rsidR="001A531C" w:rsidRPr="00717678" w:rsidRDefault="001A531C" w:rsidP="005B1ECB">
            <w:pPr>
              <w:pStyle w:val="NoSpacing"/>
              <w:ind w:left="-142"/>
              <w:jc w:val="center"/>
              <w:rPr>
                <w:sz w:val="20"/>
                <w:szCs w:val="20"/>
              </w:rPr>
            </w:pPr>
            <w:r w:rsidRPr="00717678">
              <w:rPr>
                <w:sz w:val="20"/>
                <w:szCs w:val="20"/>
              </w:rPr>
              <w:t>9 567</w:t>
            </w:r>
          </w:p>
        </w:tc>
        <w:tc>
          <w:tcPr>
            <w:tcW w:w="419" w:type="pct"/>
            <w:vAlign w:val="center"/>
          </w:tcPr>
          <w:p w14:paraId="6670ED41" w14:textId="77777777" w:rsidR="001A531C" w:rsidRPr="00717678" w:rsidRDefault="001A531C" w:rsidP="005B1ECB">
            <w:pPr>
              <w:pStyle w:val="NoSpacing"/>
              <w:ind w:left="-142"/>
              <w:jc w:val="center"/>
              <w:rPr>
                <w:sz w:val="20"/>
                <w:szCs w:val="20"/>
              </w:rPr>
            </w:pPr>
            <w:r w:rsidRPr="00717678">
              <w:rPr>
                <w:sz w:val="20"/>
                <w:szCs w:val="20"/>
              </w:rPr>
              <w:t>113 860</w:t>
            </w:r>
          </w:p>
        </w:tc>
        <w:tc>
          <w:tcPr>
            <w:tcW w:w="419" w:type="pct"/>
            <w:vAlign w:val="center"/>
          </w:tcPr>
          <w:p w14:paraId="154ABFBE" w14:textId="77777777" w:rsidR="001A531C" w:rsidRPr="00717678" w:rsidRDefault="001A531C" w:rsidP="005B1ECB">
            <w:pPr>
              <w:pStyle w:val="NoSpacing"/>
              <w:ind w:left="-142"/>
              <w:jc w:val="center"/>
              <w:rPr>
                <w:sz w:val="20"/>
                <w:szCs w:val="20"/>
              </w:rPr>
            </w:pPr>
            <w:r w:rsidRPr="00717678">
              <w:rPr>
                <w:sz w:val="20"/>
                <w:szCs w:val="20"/>
              </w:rPr>
              <w:t>23 731</w:t>
            </w:r>
          </w:p>
        </w:tc>
        <w:tc>
          <w:tcPr>
            <w:tcW w:w="361" w:type="pct"/>
            <w:vAlign w:val="center"/>
          </w:tcPr>
          <w:p w14:paraId="6FAA896D" w14:textId="77777777" w:rsidR="001A531C" w:rsidRPr="00717678" w:rsidRDefault="001A531C" w:rsidP="005B1ECB">
            <w:pPr>
              <w:pStyle w:val="NoSpacing"/>
              <w:ind w:left="-142"/>
              <w:jc w:val="center"/>
              <w:rPr>
                <w:sz w:val="20"/>
                <w:szCs w:val="20"/>
              </w:rPr>
            </w:pPr>
            <w:r w:rsidRPr="00717678">
              <w:rPr>
                <w:sz w:val="20"/>
                <w:szCs w:val="20"/>
              </w:rPr>
              <w:t>6 127</w:t>
            </w:r>
          </w:p>
        </w:tc>
        <w:tc>
          <w:tcPr>
            <w:tcW w:w="384" w:type="pct"/>
            <w:vAlign w:val="center"/>
          </w:tcPr>
          <w:p w14:paraId="7C671DA5" w14:textId="77777777" w:rsidR="001A531C" w:rsidRPr="00717678" w:rsidRDefault="001A531C" w:rsidP="005B1ECB">
            <w:pPr>
              <w:pStyle w:val="NoSpacing"/>
              <w:ind w:left="-142"/>
              <w:jc w:val="center"/>
              <w:rPr>
                <w:sz w:val="20"/>
                <w:szCs w:val="20"/>
              </w:rPr>
            </w:pPr>
            <w:r w:rsidRPr="00717678">
              <w:rPr>
                <w:sz w:val="20"/>
                <w:szCs w:val="20"/>
              </w:rPr>
              <w:t>5 141</w:t>
            </w:r>
          </w:p>
        </w:tc>
        <w:tc>
          <w:tcPr>
            <w:tcW w:w="462" w:type="pct"/>
            <w:vAlign w:val="center"/>
          </w:tcPr>
          <w:p w14:paraId="1AE9374F" w14:textId="77777777" w:rsidR="001A531C" w:rsidRPr="00717678" w:rsidRDefault="001A531C" w:rsidP="005B1ECB">
            <w:pPr>
              <w:pStyle w:val="NoSpacing"/>
              <w:ind w:left="-142"/>
              <w:jc w:val="center"/>
              <w:rPr>
                <w:sz w:val="20"/>
                <w:szCs w:val="20"/>
              </w:rPr>
            </w:pPr>
            <w:r w:rsidRPr="00717678">
              <w:rPr>
                <w:sz w:val="20"/>
                <w:szCs w:val="20"/>
              </w:rPr>
              <w:t>11 646</w:t>
            </w:r>
          </w:p>
        </w:tc>
        <w:tc>
          <w:tcPr>
            <w:tcW w:w="385" w:type="pct"/>
            <w:vAlign w:val="center"/>
          </w:tcPr>
          <w:p w14:paraId="7FFB889E" w14:textId="77777777" w:rsidR="001A531C" w:rsidRPr="00717678" w:rsidRDefault="001A531C" w:rsidP="005B1ECB">
            <w:pPr>
              <w:pStyle w:val="NoSpacing"/>
              <w:ind w:left="-142"/>
              <w:jc w:val="center"/>
              <w:rPr>
                <w:sz w:val="20"/>
                <w:szCs w:val="20"/>
              </w:rPr>
            </w:pPr>
            <w:r w:rsidRPr="00717678">
              <w:rPr>
                <w:sz w:val="20"/>
                <w:szCs w:val="20"/>
              </w:rPr>
              <w:t>10 812</w:t>
            </w:r>
          </w:p>
        </w:tc>
        <w:tc>
          <w:tcPr>
            <w:tcW w:w="462" w:type="pct"/>
            <w:vAlign w:val="center"/>
          </w:tcPr>
          <w:p w14:paraId="6FB51B11" w14:textId="77777777" w:rsidR="001A531C" w:rsidRPr="00717678" w:rsidRDefault="001A531C" w:rsidP="005B1ECB">
            <w:pPr>
              <w:pStyle w:val="NoSpacing"/>
              <w:ind w:left="-142"/>
              <w:jc w:val="center"/>
              <w:rPr>
                <w:sz w:val="20"/>
                <w:szCs w:val="20"/>
              </w:rPr>
            </w:pPr>
            <w:r w:rsidRPr="00717678">
              <w:rPr>
                <w:sz w:val="20"/>
                <w:szCs w:val="20"/>
              </w:rPr>
              <w:t>111 793</w:t>
            </w:r>
          </w:p>
        </w:tc>
        <w:tc>
          <w:tcPr>
            <w:tcW w:w="461" w:type="pct"/>
            <w:vAlign w:val="center"/>
          </w:tcPr>
          <w:p w14:paraId="11DC5D2E" w14:textId="77777777" w:rsidR="001A531C" w:rsidRPr="00717678" w:rsidRDefault="001A531C" w:rsidP="005B1ECB">
            <w:pPr>
              <w:pStyle w:val="NoSpacing"/>
              <w:ind w:left="-142"/>
              <w:jc w:val="center"/>
              <w:rPr>
                <w:sz w:val="20"/>
                <w:szCs w:val="20"/>
              </w:rPr>
            </w:pPr>
            <w:r w:rsidRPr="00717678">
              <w:rPr>
                <w:sz w:val="20"/>
                <w:szCs w:val="20"/>
              </w:rPr>
              <w:t>525 821</w:t>
            </w:r>
          </w:p>
        </w:tc>
      </w:tr>
      <w:tr w:rsidR="00717678" w:rsidRPr="00717678" w14:paraId="1EEEAA82" w14:textId="77777777" w:rsidTr="004102FF">
        <w:trPr>
          <w:trHeight w:val="255"/>
          <w:jc w:val="center"/>
        </w:trPr>
        <w:tc>
          <w:tcPr>
            <w:tcW w:w="305" w:type="pct"/>
            <w:noWrap/>
            <w:vAlign w:val="center"/>
          </w:tcPr>
          <w:p w14:paraId="744AB647" w14:textId="77777777" w:rsidR="001A531C" w:rsidRPr="00717678" w:rsidRDefault="001A531C" w:rsidP="005B1ECB">
            <w:pPr>
              <w:pStyle w:val="NoSpacing"/>
              <w:ind w:left="-142"/>
              <w:jc w:val="center"/>
              <w:rPr>
                <w:sz w:val="20"/>
                <w:szCs w:val="20"/>
              </w:rPr>
            </w:pPr>
            <w:r w:rsidRPr="00717678">
              <w:rPr>
                <w:sz w:val="20"/>
                <w:szCs w:val="20"/>
              </w:rPr>
              <w:t>2022</w:t>
            </w:r>
          </w:p>
        </w:tc>
        <w:tc>
          <w:tcPr>
            <w:tcW w:w="503" w:type="pct"/>
            <w:noWrap/>
            <w:vAlign w:val="center"/>
          </w:tcPr>
          <w:p w14:paraId="713FBB40" w14:textId="77777777" w:rsidR="001A531C" w:rsidRPr="00717678" w:rsidRDefault="001A531C" w:rsidP="005B1ECB">
            <w:pPr>
              <w:pStyle w:val="NoSpacing"/>
              <w:ind w:left="-142"/>
              <w:jc w:val="center"/>
              <w:rPr>
                <w:rFonts w:eastAsia="Times New Roman"/>
                <w:sz w:val="20"/>
                <w:szCs w:val="20"/>
              </w:rPr>
            </w:pPr>
            <w:r w:rsidRPr="00717678">
              <w:rPr>
                <w:sz w:val="20"/>
                <w:szCs w:val="20"/>
              </w:rPr>
              <w:t>186 030</w:t>
            </w:r>
          </w:p>
        </w:tc>
        <w:tc>
          <w:tcPr>
            <w:tcW w:w="419" w:type="pct"/>
            <w:noWrap/>
            <w:vAlign w:val="center"/>
          </w:tcPr>
          <w:p w14:paraId="34FF7106" w14:textId="77777777" w:rsidR="001A531C" w:rsidRPr="00717678" w:rsidRDefault="001A531C" w:rsidP="005B1ECB">
            <w:pPr>
              <w:pStyle w:val="NoSpacing"/>
              <w:ind w:left="-142"/>
              <w:jc w:val="center"/>
              <w:rPr>
                <w:rFonts w:eastAsia="Times New Roman"/>
                <w:sz w:val="20"/>
                <w:szCs w:val="20"/>
              </w:rPr>
            </w:pPr>
            <w:r w:rsidRPr="00717678">
              <w:rPr>
                <w:sz w:val="20"/>
                <w:szCs w:val="20"/>
              </w:rPr>
              <w:t>25 649</w:t>
            </w:r>
          </w:p>
        </w:tc>
        <w:tc>
          <w:tcPr>
            <w:tcW w:w="419" w:type="pct"/>
            <w:vAlign w:val="center"/>
          </w:tcPr>
          <w:p w14:paraId="469FC6E0" w14:textId="77777777" w:rsidR="001A531C" w:rsidRPr="00717678" w:rsidRDefault="001A531C" w:rsidP="005B1ECB">
            <w:pPr>
              <w:pStyle w:val="NoSpacing"/>
              <w:ind w:left="-142"/>
              <w:jc w:val="center"/>
              <w:rPr>
                <w:sz w:val="20"/>
                <w:szCs w:val="20"/>
              </w:rPr>
            </w:pPr>
            <w:r w:rsidRPr="00717678">
              <w:rPr>
                <w:sz w:val="20"/>
                <w:szCs w:val="20"/>
              </w:rPr>
              <w:t>8 776</w:t>
            </w:r>
          </w:p>
        </w:tc>
        <w:tc>
          <w:tcPr>
            <w:tcW w:w="419" w:type="pct"/>
            <w:vAlign w:val="center"/>
          </w:tcPr>
          <w:p w14:paraId="7A9D5517" w14:textId="77777777" w:rsidR="001A531C" w:rsidRPr="00717678" w:rsidRDefault="001A531C" w:rsidP="005B1ECB">
            <w:pPr>
              <w:pStyle w:val="NoSpacing"/>
              <w:ind w:left="-142"/>
              <w:jc w:val="center"/>
              <w:rPr>
                <w:sz w:val="20"/>
                <w:szCs w:val="20"/>
              </w:rPr>
            </w:pPr>
            <w:r w:rsidRPr="00717678">
              <w:rPr>
                <w:sz w:val="20"/>
                <w:szCs w:val="20"/>
              </w:rPr>
              <w:t>111 571</w:t>
            </w:r>
          </w:p>
        </w:tc>
        <w:tc>
          <w:tcPr>
            <w:tcW w:w="419" w:type="pct"/>
            <w:vAlign w:val="center"/>
          </w:tcPr>
          <w:p w14:paraId="00D64BC5" w14:textId="77777777" w:rsidR="001A531C" w:rsidRPr="00717678" w:rsidRDefault="001A531C" w:rsidP="005B1ECB">
            <w:pPr>
              <w:pStyle w:val="NoSpacing"/>
              <w:ind w:left="-142"/>
              <w:jc w:val="center"/>
              <w:rPr>
                <w:sz w:val="20"/>
                <w:szCs w:val="20"/>
              </w:rPr>
            </w:pPr>
            <w:r w:rsidRPr="00717678">
              <w:rPr>
                <w:sz w:val="20"/>
                <w:szCs w:val="20"/>
              </w:rPr>
              <w:t>22 522</w:t>
            </w:r>
          </w:p>
        </w:tc>
        <w:tc>
          <w:tcPr>
            <w:tcW w:w="361" w:type="pct"/>
            <w:vAlign w:val="center"/>
          </w:tcPr>
          <w:p w14:paraId="38257426" w14:textId="77777777" w:rsidR="001A531C" w:rsidRPr="00717678" w:rsidRDefault="001A531C" w:rsidP="005B1ECB">
            <w:pPr>
              <w:pStyle w:val="NoSpacing"/>
              <w:ind w:left="-142"/>
              <w:jc w:val="center"/>
              <w:rPr>
                <w:sz w:val="20"/>
                <w:szCs w:val="20"/>
              </w:rPr>
            </w:pPr>
            <w:r w:rsidRPr="00717678">
              <w:rPr>
                <w:sz w:val="20"/>
                <w:szCs w:val="20"/>
              </w:rPr>
              <w:t>6 127</w:t>
            </w:r>
          </w:p>
        </w:tc>
        <w:tc>
          <w:tcPr>
            <w:tcW w:w="384" w:type="pct"/>
            <w:vAlign w:val="center"/>
          </w:tcPr>
          <w:p w14:paraId="0FE59666" w14:textId="77777777" w:rsidR="001A531C" w:rsidRPr="00717678" w:rsidRDefault="001A531C" w:rsidP="005B1ECB">
            <w:pPr>
              <w:pStyle w:val="NoSpacing"/>
              <w:ind w:left="-142"/>
              <w:jc w:val="center"/>
              <w:rPr>
                <w:sz w:val="20"/>
                <w:szCs w:val="20"/>
              </w:rPr>
            </w:pPr>
            <w:r w:rsidRPr="00717678">
              <w:rPr>
                <w:sz w:val="20"/>
                <w:szCs w:val="20"/>
              </w:rPr>
              <w:t>4 828</w:t>
            </w:r>
          </w:p>
        </w:tc>
        <w:tc>
          <w:tcPr>
            <w:tcW w:w="462" w:type="pct"/>
            <w:vAlign w:val="center"/>
          </w:tcPr>
          <w:p w14:paraId="75C775A8" w14:textId="77777777" w:rsidR="001A531C" w:rsidRPr="00717678" w:rsidRDefault="001A531C" w:rsidP="005B1ECB">
            <w:pPr>
              <w:pStyle w:val="NoSpacing"/>
              <w:ind w:left="-142"/>
              <w:jc w:val="center"/>
              <w:rPr>
                <w:sz w:val="20"/>
                <w:szCs w:val="20"/>
              </w:rPr>
            </w:pPr>
            <w:r w:rsidRPr="00717678">
              <w:rPr>
                <w:sz w:val="20"/>
                <w:szCs w:val="20"/>
              </w:rPr>
              <w:t>11 530</w:t>
            </w:r>
          </w:p>
        </w:tc>
        <w:tc>
          <w:tcPr>
            <w:tcW w:w="385" w:type="pct"/>
            <w:vAlign w:val="center"/>
          </w:tcPr>
          <w:p w14:paraId="7FF9AD7B" w14:textId="77777777" w:rsidR="001A531C" w:rsidRPr="00717678" w:rsidRDefault="001A531C" w:rsidP="005B1ECB">
            <w:pPr>
              <w:pStyle w:val="NoSpacing"/>
              <w:ind w:left="-142"/>
              <w:jc w:val="center"/>
              <w:rPr>
                <w:sz w:val="20"/>
                <w:szCs w:val="20"/>
              </w:rPr>
            </w:pPr>
            <w:r w:rsidRPr="00717678">
              <w:rPr>
                <w:sz w:val="20"/>
                <w:szCs w:val="20"/>
              </w:rPr>
              <w:t>10 812</w:t>
            </w:r>
          </w:p>
        </w:tc>
        <w:tc>
          <w:tcPr>
            <w:tcW w:w="462" w:type="pct"/>
            <w:vAlign w:val="center"/>
          </w:tcPr>
          <w:p w14:paraId="288146D7" w14:textId="77777777" w:rsidR="001A531C" w:rsidRPr="00717678" w:rsidRDefault="001A531C" w:rsidP="005B1ECB">
            <w:pPr>
              <w:pStyle w:val="NoSpacing"/>
              <w:ind w:left="-142"/>
              <w:jc w:val="center"/>
              <w:rPr>
                <w:sz w:val="20"/>
                <w:szCs w:val="20"/>
              </w:rPr>
            </w:pPr>
            <w:r w:rsidRPr="00717678">
              <w:rPr>
                <w:sz w:val="20"/>
                <w:szCs w:val="20"/>
              </w:rPr>
              <w:t>110 675</w:t>
            </w:r>
          </w:p>
        </w:tc>
        <w:tc>
          <w:tcPr>
            <w:tcW w:w="461" w:type="pct"/>
            <w:vAlign w:val="center"/>
          </w:tcPr>
          <w:p w14:paraId="02876307" w14:textId="77777777" w:rsidR="001A531C" w:rsidRPr="00717678" w:rsidRDefault="001A531C" w:rsidP="005B1ECB">
            <w:pPr>
              <w:pStyle w:val="NoSpacing"/>
              <w:ind w:left="-142"/>
              <w:jc w:val="center"/>
              <w:rPr>
                <w:sz w:val="20"/>
                <w:szCs w:val="20"/>
              </w:rPr>
            </w:pPr>
            <w:r w:rsidRPr="00717678">
              <w:rPr>
                <w:sz w:val="20"/>
                <w:szCs w:val="20"/>
              </w:rPr>
              <w:t>498 519</w:t>
            </w:r>
          </w:p>
        </w:tc>
      </w:tr>
      <w:tr w:rsidR="00717678" w:rsidRPr="00717678" w14:paraId="185FEFE0" w14:textId="77777777" w:rsidTr="004102FF">
        <w:trPr>
          <w:trHeight w:val="255"/>
          <w:jc w:val="center"/>
        </w:trPr>
        <w:tc>
          <w:tcPr>
            <w:tcW w:w="305" w:type="pct"/>
            <w:noWrap/>
            <w:vAlign w:val="center"/>
          </w:tcPr>
          <w:p w14:paraId="45100217" w14:textId="77777777" w:rsidR="001A531C" w:rsidRPr="00717678" w:rsidRDefault="001A531C" w:rsidP="005B1ECB">
            <w:pPr>
              <w:pStyle w:val="NoSpacing"/>
              <w:ind w:left="-142"/>
              <w:jc w:val="center"/>
              <w:rPr>
                <w:sz w:val="20"/>
                <w:szCs w:val="20"/>
              </w:rPr>
            </w:pPr>
            <w:r w:rsidRPr="00717678">
              <w:rPr>
                <w:sz w:val="20"/>
                <w:szCs w:val="20"/>
              </w:rPr>
              <w:t>2023</w:t>
            </w:r>
          </w:p>
        </w:tc>
        <w:tc>
          <w:tcPr>
            <w:tcW w:w="503" w:type="pct"/>
            <w:noWrap/>
            <w:vAlign w:val="center"/>
          </w:tcPr>
          <w:p w14:paraId="122CF411" w14:textId="77777777" w:rsidR="001A531C" w:rsidRPr="00717678" w:rsidRDefault="001A531C" w:rsidP="005B1ECB">
            <w:pPr>
              <w:pStyle w:val="NoSpacing"/>
              <w:ind w:left="-142"/>
              <w:jc w:val="center"/>
              <w:rPr>
                <w:rFonts w:eastAsia="Times New Roman"/>
                <w:sz w:val="20"/>
                <w:szCs w:val="20"/>
              </w:rPr>
            </w:pPr>
            <w:r w:rsidRPr="00717678">
              <w:rPr>
                <w:sz w:val="20"/>
                <w:szCs w:val="20"/>
              </w:rPr>
              <w:t>156 059</w:t>
            </w:r>
          </w:p>
        </w:tc>
        <w:tc>
          <w:tcPr>
            <w:tcW w:w="419" w:type="pct"/>
            <w:noWrap/>
            <w:vAlign w:val="center"/>
          </w:tcPr>
          <w:p w14:paraId="619BDD22" w14:textId="77777777" w:rsidR="001A531C" w:rsidRPr="00717678" w:rsidRDefault="001A531C" w:rsidP="005B1ECB">
            <w:pPr>
              <w:pStyle w:val="NoSpacing"/>
              <w:ind w:left="-142"/>
              <w:jc w:val="center"/>
              <w:rPr>
                <w:rFonts w:eastAsia="Times New Roman"/>
                <w:sz w:val="20"/>
                <w:szCs w:val="20"/>
              </w:rPr>
            </w:pPr>
            <w:r w:rsidRPr="00717678">
              <w:rPr>
                <w:sz w:val="20"/>
                <w:szCs w:val="20"/>
              </w:rPr>
              <w:t>24 607</w:t>
            </w:r>
          </w:p>
        </w:tc>
        <w:tc>
          <w:tcPr>
            <w:tcW w:w="419" w:type="pct"/>
            <w:vAlign w:val="center"/>
          </w:tcPr>
          <w:p w14:paraId="337F3A98" w14:textId="77777777" w:rsidR="001A531C" w:rsidRPr="00717678" w:rsidRDefault="001A531C" w:rsidP="005B1ECB">
            <w:pPr>
              <w:pStyle w:val="NoSpacing"/>
              <w:ind w:left="-142"/>
              <w:jc w:val="center"/>
              <w:rPr>
                <w:sz w:val="20"/>
                <w:szCs w:val="20"/>
              </w:rPr>
            </w:pPr>
            <w:r w:rsidRPr="00717678">
              <w:rPr>
                <w:sz w:val="20"/>
                <w:szCs w:val="20"/>
              </w:rPr>
              <w:t>8 226</w:t>
            </w:r>
          </w:p>
        </w:tc>
        <w:tc>
          <w:tcPr>
            <w:tcW w:w="419" w:type="pct"/>
            <w:vAlign w:val="center"/>
          </w:tcPr>
          <w:p w14:paraId="32F79982" w14:textId="77777777" w:rsidR="001A531C" w:rsidRPr="00717678" w:rsidRDefault="001A531C" w:rsidP="005B1ECB">
            <w:pPr>
              <w:pStyle w:val="NoSpacing"/>
              <w:ind w:left="-142"/>
              <w:jc w:val="center"/>
              <w:rPr>
                <w:sz w:val="20"/>
                <w:szCs w:val="20"/>
              </w:rPr>
            </w:pPr>
            <w:r w:rsidRPr="00717678">
              <w:rPr>
                <w:sz w:val="20"/>
                <w:szCs w:val="20"/>
              </w:rPr>
              <w:t>107 085</w:t>
            </w:r>
          </w:p>
        </w:tc>
        <w:tc>
          <w:tcPr>
            <w:tcW w:w="419" w:type="pct"/>
            <w:vAlign w:val="center"/>
          </w:tcPr>
          <w:p w14:paraId="5FC8E438" w14:textId="77777777" w:rsidR="001A531C" w:rsidRPr="00717678" w:rsidRDefault="001A531C" w:rsidP="005B1ECB">
            <w:pPr>
              <w:pStyle w:val="NoSpacing"/>
              <w:ind w:left="-142"/>
              <w:jc w:val="center"/>
              <w:rPr>
                <w:sz w:val="20"/>
                <w:szCs w:val="20"/>
              </w:rPr>
            </w:pPr>
            <w:r w:rsidRPr="00717678">
              <w:rPr>
                <w:sz w:val="20"/>
                <w:szCs w:val="20"/>
              </w:rPr>
              <w:t>21 597</w:t>
            </w:r>
          </w:p>
        </w:tc>
        <w:tc>
          <w:tcPr>
            <w:tcW w:w="361" w:type="pct"/>
            <w:vAlign w:val="center"/>
          </w:tcPr>
          <w:p w14:paraId="38E829F0" w14:textId="77777777" w:rsidR="001A531C" w:rsidRPr="00717678" w:rsidRDefault="001A531C" w:rsidP="005B1ECB">
            <w:pPr>
              <w:pStyle w:val="NoSpacing"/>
              <w:ind w:left="-142"/>
              <w:jc w:val="center"/>
              <w:rPr>
                <w:sz w:val="20"/>
                <w:szCs w:val="20"/>
              </w:rPr>
            </w:pPr>
            <w:r w:rsidRPr="00717678">
              <w:rPr>
                <w:sz w:val="20"/>
                <w:szCs w:val="20"/>
              </w:rPr>
              <w:t>6 127</w:t>
            </w:r>
          </w:p>
        </w:tc>
        <w:tc>
          <w:tcPr>
            <w:tcW w:w="384" w:type="pct"/>
            <w:vAlign w:val="center"/>
          </w:tcPr>
          <w:p w14:paraId="3D9D9DC0" w14:textId="77777777" w:rsidR="001A531C" w:rsidRPr="00717678" w:rsidRDefault="001A531C" w:rsidP="005B1ECB">
            <w:pPr>
              <w:pStyle w:val="NoSpacing"/>
              <w:ind w:left="-142"/>
              <w:jc w:val="center"/>
              <w:rPr>
                <w:sz w:val="20"/>
                <w:szCs w:val="20"/>
              </w:rPr>
            </w:pPr>
            <w:r w:rsidRPr="00717678">
              <w:rPr>
                <w:sz w:val="20"/>
                <w:szCs w:val="20"/>
              </w:rPr>
              <w:t>4 529</w:t>
            </w:r>
          </w:p>
        </w:tc>
        <w:tc>
          <w:tcPr>
            <w:tcW w:w="462" w:type="pct"/>
            <w:vAlign w:val="center"/>
          </w:tcPr>
          <w:p w14:paraId="62B9A61D" w14:textId="77777777" w:rsidR="001A531C" w:rsidRPr="00717678" w:rsidRDefault="001A531C" w:rsidP="005B1ECB">
            <w:pPr>
              <w:pStyle w:val="NoSpacing"/>
              <w:ind w:left="-142"/>
              <w:jc w:val="center"/>
              <w:rPr>
                <w:sz w:val="20"/>
                <w:szCs w:val="20"/>
              </w:rPr>
            </w:pPr>
            <w:r w:rsidRPr="00717678">
              <w:rPr>
                <w:sz w:val="20"/>
                <w:szCs w:val="20"/>
              </w:rPr>
              <w:t>11 414</w:t>
            </w:r>
          </w:p>
        </w:tc>
        <w:tc>
          <w:tcPr>
            <w:tcW w:w="385" w:type="pct"/>
            <w:vAlign w:val="center"/>
          </w:tcPr>
          <w:p w14:paraId="07269ECD" w14:textId="77777777" w:rsidR="001A531C" w:rsidRPr="00717678" w:rsidRDefault="001A531C" w:rsidP="005B1ECB">
            <w:pPr>
              <w:pStyle w:val="NoSpacing"/>
              <w:ind w:left="-142"/>
              <w:jc w:val="center"/>
              <w:rPr>
                <w:sz w:val="20"/>
                <w:szCs w:val="20"/>
              </w:rPr>
            </w:pPr>
            <w:r w:rsidRPr="00717678">
              <w:rPr>
                <w:sz w:val="20"/>
                <w:szCs w:val="20"/>
              </w:rPr>
              <w:t>10 812</w:t>
            </w:r>
          </w:p>
        </w:tc>
        <w:tc>
          <w:tcPr>
            <w:tcW w:w="462" w:type="pct"/>
            <w:vAlign w:val="center"/>
          </w:tcPr>
          <w:p w14:paraId="6FA6C00A" w14:textId="77777777" w:rsidR="001A531C" w:rsidRPr="00717678" w:rsidRDefault="001A531C" w:rsidP="005B1ECB">
            <w:pPr>
              <w:pStyle w:val="NoSpacing"/>
              <w:ind w:left="-142"/>
              <w:jc w:val="center"/>
              <w:rPr>
                <w:sz w:val="20"/>
                <w:szCs w:val="20"/>
              </w:rPr>
            </w:pPr>
            <w:r w:rsidRPr="00717678">
              <w:rPr>
                <w:sz w:val="20"/>
                <w:szCs w:val="20"/>
              </w:rPr>
              <w:t>109 568</w:t>
            </w:r>
          </w:p>
        </w:tc>
        <w:tc>
          <w:tcPr>
            <w:tcW w:w="461" w:type="pct"/>
            <w:vAlign w:val="center"/>
          </w:tcPr>
          <w:p w14:paraId="6B2227DB" w14:textId="77777777" w:rsidR="001A531C" w:rsidRPr="00717678" w:rsidRDefault="001A531C" w:rsidP="005B1ECB">
            <w:pPr>
              <w:pStyle w:val="NoSpacing"/>
              <w:ind w:left="-142"/>
              <w:jc w:val="center"/>
              <w:rPr>
                <w:sz w:val="20"/>
                <w:szCs w:val="20"/>
              </w:rPr>
            </w:pPr>
            <w:r w:rsidRPr="00717678">
              <w:rPr>
                <w:sz w:val="20"/>
                <w:szCs w:val="20"/>
              </w:rPr>
              <w:t>460 024</w:t>
            </w:r>
          </w:p>
        </w:tc>
      </w:tr>
      <w:tr w:rsidR="00717678" w:rsidRPr="00717678" w14:paraId="692EC0D5" w14:textId="77777777" w:rsidTr="004102FF">
        <w:trPr>
          <w:trHeight w:val="255"/>
          <w:jc w:val="center"/>
        </w:trPr>
        <w:tc>
          <w:tcPr>
            <w:tcW w:w="305" w:type="pct"/>
            <w:noWrap/>
            <w:vAlign w:val="center"/>
          </w:tcPr>
          <w:p w14:paraId="33822CD5" w14:textId="77777777" w:rsidR="001A531C" w:rsidRPr="00717678" w:rsidRDefault="001A531C" w:rsidP="005B1ECB">
            <w:pPr>
              <w:pStyle w:val="NoSpacing"/>
              <w:ind w:left="-142"/>
              <w:jc w:val="center"/>
              <w:rPr>
                <w:sz w:val="20"/>
                <w:szCs w:val="20"/>
              </w:rPr>
            </w:pPr>
            <w:r w:rsidRPr="00717678">
              <w:rPr>
                <w:sz w:val="20"/>
                <w:szCs w:val="20"/>
              </w:rPr>
              <w:t>2024</w:t>
            </w:r>
          </w:p>
        </w:tc>
        <w:tc>
          <w:tcPr>
            <w:tcW w:w="503" w:type="pct"/>
            <w:noWrap/>
            <w:vAlign w:val="center"/>
          </w:tcPr>
          <w:p w14:paraId="23FEB3A8" w14:textId="77777777" w:rsidR="001A531C" w:rsidRPr="00717678" w:rsidRDefault="001A531C" w:rsidP="005B1ECB">
            <w:pPr>
              <w:pStyle w:val="NoSpacing"/>
              <w:ind w:left="-142"/>
              <w:jc w:val="center"/>
              <w:rPr>
                <w:rFonts w:eastAsia="Times New Roman"/>
                <w:sz w:val="20"/>
                <w:szCs w:val="20"/>
              </w:rPr>
            </w:pPr>
            <w:r w:rsidRPr="00717678">
              <w:rPr>
                <w:sz w:val="20"/>
                <w:szCs w:val="20"/>
              </w:rPr>
              <w:t>137 550</w:t>
            </w:r>
          </w:p>
        </w:tc>
        <w:tc>
          <w:tcPr>
            <w:tcW w:w="419" w:type="pct"/>
            <w:noWrap/>
            <w:vAlign w:val="center"/>
          </w:tcPr>
          <w:p w14:paraId="7D3F0A6C" w14:textId="77777777" w:rsidR="001A531C" w:rsidRPr="00717678" w:rsidRDefault="001A531C" w:rsidP="005B1ECB">
            <w:pPr>
              <w:pStyle w:val="NoSpacing"/>
              <w:ind w:left="-142"/>
              <w:jc w:val="center"/>
              <w:rPr>
                <w:rFonts w:eastAsia="Times New Roman"/>
                <w:sz w:val="20"/>
                <w:szCs w:val="20"/>
              </w:rPr>
            </w:pPr>
            <w:r w:rsidRPr="00717678">
              <w:rPr>
                <w:sz w:val="20"/>
                <w:szCs w:val="20"/>
              </w:rPr>
              <w:t>23 356</w:t>
            </w:r>
          </w:p>
        </w:tc>
        <w:tc>
          <w:tcPr>
            <w:tcW w:w="419" w:type="pct"/>
            <w:vAlign w:val="center"/>
          </w:tcPr>
          <w:p w14:paraId="767FBBA1" w14:textId="77777777" w:rsidR="001A531C" w:rsidRPr="00717678" w:rsidRDefault="001A531C" w:rsidP="005B1ECB">
            <w:pPr>
              <w:pStyle w:val="NoSpacing"/>
              <w:ind w:left="-142"/>
              <w:jc w:val="center"/>
              <w:rPr>
                <w:sz w:val="20"/>
                <w:szCs w:val="20"/>
              </w:rPr>
            </w:pPr>
            <w:r w:rsidRPr="00717678">
              <w:rPr>
                <w:sz w:val="20"/>
                <w:szCs w:val="20"/>
              </w:rPr>
              <w:t>7 716</w:t>
            </w:r>
          </w:p>
        </w:tc>
        <w:tc>
          <w:tcPr>
            <w:tcW w:w="419" w:type="pct"/>
            <w:vAlign w:val="center"/>
          </w:tcPr>
          <w:p w14:paraId="1D4E0CFF" w14:textId="77777777" w:rsidR="001A531C" w:rsidRPr="00717678" w:rsidRDefault="001A531C" w:rsidP="005B1ECB">
            <w:pPr>
              <w:pStyle w:val="NoSpacing"/>
              <w:ind w:left="-142"/>
              <w:jc w:val="center"/>
              <w:rPr>
                <w:sz w:val="20"/>
                <w:szCs w:val="20"/>
              </w:rPr>
            </w:pPr>
            <w:r w:rsidRPr="00717678">
              <w:rPr>
                <w:sz w:val="20"/>
                <w:szCs w:val="20"/>
              </w:rPr>
              <w:t>102 667</w:t>
            </w:r>
          </w:p>
        </w:tc>
        <w:tc>
          <w:tcPr>
            <w:tcW w:w="419" w:type="pct"/>
            <w:vAlign w:val="center"/>
          </w:tcPr>
          <w:p w14:paraId="56554FB4" w14:textId="77777777" w:rsidR="001A531C" w:rsidRPr="00717678" w:rsidRDefault="001A531C" w:rsidP="005B1ECB">
            <w:pPr>
              <w:pStyle w:val="NoSpacing"/>
              <w:ind w:left="-142"/>
              <w:jc w:val="center"/>
              <w:rPr>
                <w:sz w:val="20"/>
                <w:szCs w:val="20"/>
              </w:rPr>
            </w:pPr>
            <w:r w:rsidRPr="00717678">
              <w:rPr>
                <w:sz w:val="20"/>
                <w:szCs w:val="20"/>
              </w:rPr>
              <w:t>20 715</w:t>
            </w:r>
          </w:p>
        </w:tc>
        <w:tc>
          <w:tcPr>
            <w:tcW w:w="361" w:type="pct"/>
            <w:vAlign w:val="center"/>
          </w:tcPr>
          <w:p w14:paraId="21DF87A8" w14:textId="77777777" w:rsidR="001A531C" w:rsidRPr="00717678" w:rsidRDefault="001A531C" w:rsidP="005B1ECB">
            <w:pPr>
              <w:pStyle w:val="NoSpacing"/>
              <w:ind w:left="-142"/>
              <w:jc w:val="center"/>
              <w:rPr>
                <w:sz w:val="20"/>
                <w:szCs w:val="20"/>
              </w:rPr>
            </w:pPr>
            <w:r w:rsidRPr="00717678">
              <w:rPr>
                <w:sz w:val="20"/>
                <w:szCs w:val="20"/>
              </w:rPr>
              <w:t>6 127</w:t>
            </w:r>
          </w:p>
        </w:tc>
        <w:tc>
          <w:tcPr>
            <w:tcW w:w="384" w:type="pct"/>
            <w:vAlign w:val="center"/>
          </w:tcPr>
          <w:p w14:paraId="1763F4A7" w14:textId="77777777" w:rsidR="001A531C" w:rsidRPr="00717678" w:rsidRDefault="001A531C" w:rsidP="005B1ECB">
            <w:pPr>
              <w:pStyle w:val="NoSpacing"/>
              <w:ind w:left="-142"/>
              <w:jc w:val="center"/>
              <w:rPr>
                <w:sz w:val="20"/>
                <w:szCs w:val="20"/>
              </w:rPr>
            </w:pPr>
            <w:r w:rsidRPr="00717678">
              <w:rPr>
                <w:sz w:val="20"/>
                <w:szCs w:val="20"/>
              </w:rPr>
              <w:t>4 248</w:t>
            </w:r>
          </w:p>
        </w:tc>
        <w:tc>
          <w:tcPr>
            <w:tcW w:w="462" w:type="pct"/>
            <w:vAlign w:val="center"/>
          </w:tcPr>
          <w:p w14:paraId="70AD5C1E" w14:textId="77777777" w:rsidR="001A531C" w:rsidRPr="00717678" w:rsidRDefault="001A531C" w:rsidP="005B1ECB">
            <w:pPr>
              <w:pStyle w:val="NoSpacing"/>
              <w:ind w:left="-142"/>
              <w:jc w:val="center"/>
              <w:rPr>
                <w:sz w:val="20"/>
                <w:szCs w:val="20"/>
              </w:rPr>
            </w:pPr>
            <w:r w:rsidRPr="00717678">
              <w:rPr>
                <w:sz w:val="20"/>
                <w:szCs w:val="20"/>
              </w:rPr>
              <w:t>11 186</w:t>
            </w:r>
          </w:p>
        </w:tc>
        <w:tc>
          <w:tcPr>
            <w:tcW w:w="385" w:type="pct"/>
            <w:vAlign w:val="center"/>
          </w:tcPr>
          <w:p w14:paraId="45B3E69B" w14:textId="77777777" w:rsidR="001A531C" w:rsidRPr="00717678" w:rsidRDefault="001A531C" w:rsidP="005B1ECB">
            <w:pPr>
              <w:pStyle w:val="NoSpacing"/>
              <w:ind w:left="-142"/>
              <w:jc w:val="center"/>
              <w:rPr>
                <w:sz w:val="20"/>
                <w:szCs w:val="20"/>
              </w:rPr>
            </w:pPr>
            <w:r w:rsidRPr="00717678">
              <w:rPr>
                <w:sz w:val="20"/>
                <w:szCs w:val="20"/>
              </w:rPr>
              <w:t>10 704</w:t>
            </w:r>
          </w:p>
        </w:tc>
        <w:tc>
          <w:tcPr>
            <w:tcW w:w="462" w:type="pct"/>
            <w:vAlign w:val="center"/>
          </w:tcPr>
          <w:p w14:paraId="21A29DF4" w14:textId="77777777" w:rsidR="001A531C" w:rsidRPr="00717678" w:rsidRDefault="001A531C" w:rsidP="005B1ECB">
            <w:pPr>
              <w:pStyle w:val="NoSpacing"/>
              <w:ind w:left="-142"/>
              <w:jc w:val="center"/>
              <w:rPr>
                <w:sz w:val="20"/>
                <w:szCs w:val="20"/>
              </w:rPr>
            </w:pPr>
            <w:r w:rsidRPr="00717678">
              <w:rPr>
                <w:sz w:val="20"/>
                <w:szCs w:val="20"/>
              </w:rPr>
              <w:t>108 472</w:t>
            </w:r>
          </w:p>
        </w:tc>
        <w:tc>
          <w:tcPr>
            <w:tcW w:w="461" w:type="pct"/>
            <w:vAlign w:val="center"/>
          </w:tcPr>
          <w:p w14:paraId="769264B7" w14:textId="77777777" w:rsidR="001A531C" w:rsidRPr="00717678" w:rsidRDefault="001A531C" w:rsidP="005B1ECB">
            <w:pPr>
              <w:pStyle w:val="NoSpacing"/>
              <w:ind w:left="-142"/>
              <w:jc w:val="center"/>
              <w:rPr>
                <w:sz w:val="20"/>
                <w:szCs w:val="20"/>
              </w:rPr>
            </w:pPr>
            <w:r w:rsidRPr="00717678">
              <w:rPr>
                <w:sz w:val="20"/>
                <w:szCs w:val="20"/>
              </w:rPr>
              <w:t>432 740</w:t>
            </w:r>
          </w:p>
        </w:tc>
      </w:tr>
      <w:tr w:rsidR="00717678" w:rsidRPr="00717678" w14:paraId="47DB14AA" w14:textId="77777777" w:rsidTr="004102FF">
        <w:trPr>
          <w:trHeight w:val="255"/>
          <w:jc w:val="center"/>
        </w:trPr>
        <w:tc>
          <w:tcPr>
            <w:tcW w:w="305" w:type="pct"/>
            <w:noWrap/>
            <w:vAlign w:val="center"/>
          </w:tcPr>
          <w:p w14:paraId="41A88B10" w14:textId="77777777" w:rsidR="001A531C" w:rsidRPr="00717678" w:rsidRDefault="001A531C" w:rsidP="005B1ECB">
            <w:pPr>
              <w:pStyle w:val="NoSpacing"/>
              <w:ind w:left="-142"/>
              <w:jc w:val="center"/>
              <w:rPr>
                <w:sz w:val="20"/>
                <w:szCs w:val="20"/>
              </w:rPr>
            </w:pPr>
            <w:r w:rsidRPr="00717678">
              <w:rPr>
                <w:sz w:val="20"/>
                <w:szCs w:val="20"/>
              </w:rPr>
              <w:t>2025</w:t>
            </w:r>
          </w:p>
        </w:tc>
        <w:tc>
          <w:tcPr>
            <w:tcW w:w="503" w:type="pct"/>
            <w:noWrap/>
            <w:vAlign w:val="center"/>
          </w:tcPr>
          <w:p w14:paraId="79EBBCED" w14:textId="77777777" w:rsidR="001A531C" w:rsidRPr="00717678" w:rsidRDefault="001A531C" w:rsidP="005B1ECB">
            <w:pPr>
              <w:pStyle w:val="NoSpacing"/>
              <w:ind w:left="-142"/>
              <w:jc w:val="center"/>
              <w:rPr>
                <w:rFonts w:eastAsia="Times New Roman"/>
                <w:sz w:val="20"/>
                <w:szCs w:val="20"/>
              </w:rPr>
            </w:pPr>
            <w:r w:rsidRPr="00717678">
              <w:rPr>
                <w:sz w:val="20"/>
                <w:szCs w:val="20"/>
              </w:rPr>
              <w:t>114 754</w:t>
            </w:r>
          </w:p>
        </w:tc>
        <w:tc>
          <w:tcPr>
            <w:tcW w:w="419" w:type="pct"/>
            <w:noWrap/>
            <w:vAlign w:val="center"/>
          </w:tcPr>
          <w:p w14:paraId="63BBC150" w14:textId="77777777" w:rsidR="001A531C" w:rsidRPr="00717678" w:rsidRDefault="001A531C" w:rsidP="005B1ECB">
            <w:pPr>
              <w:pStyle w:val="NoSpacing"/>
              <w:ind w:left="-142"/>
              <w:jc w:val="center"/>
              <w:rPr>
                <w:rFonts w:eastAsia="Times New Roman"/>
                <w:sz w:val="20"/>
                <w:szCs w:val="20"/>
              </w:rPr>
            </w:pPr>
            <w:r w:rsidRPr="00717678">
              <w:rPr>
                <w:sz w:val="20"/>
                <w:szCs w:val="20"/>
              </w:rPr>
              <w:t>22 163</w:t>
            </w:r>
          </w:p>
        </w:tc>
        <w:tc>
          <w:tcPr>
            <w:tcW w:w="419" w:type="pct"/>
            <w:vAlign w:val="center"/>
          </w:tcPr>
          <w:p w14:paraId="34F40596" w14:textId="77777777" w:rsidR="001A531C" w:rsidRPr="00717678" w:rsidRDefault="001A531C" w:rsidP="005B1ECB">
            <w:pPr>
              <w:pStyle w:val="NoSpacing"/>
              <w:ind w:left="-142"/>
              <w:jc w:val="center"/>
              <w:rPr>
                <w:sz w:val="20"/>
                <w:szCs w:val="20"/>
              </w:rPr>
            </w:pPr>
            <w:r w:rsidRPr="00717678">
              <w:rPr>
                <w:sz w:val="20"/>
                <w:szCs w:val="20"/>
              </w:rPr>
              <w:t>7 237</w:t>
            </w:r>
          </w:p>
        </w:tc>
        <w:tc>
          <w:tcPr>
            <w:tcW w:w="419" w:type="pct"/>
            <w:vAlign w:val="center"/>
          </w:tcPr>
          <w:p w14:paraId="10871812" w14:textId="77777777" w:rsidR="001A531C" w:rsidRPr="00717678" w:rsidRDefault="001A531C" w:rsidP="005B1ECB">
            <w:pPr>
              <w:pStyle w:val="NoSpacing"/>
              <w:ind w:left="-142"/>
              <w:jc w:val="center"/>
              <w:rPr>
                <w:sz w:val="20"/>
                <w:szCs w:val="20"/>
              </w:rPr>
            </w:pPr>
            <w:r w:rsidRPr="00717678">
              <w:rPr>
                <w:sz w:val="20"/>
                <w:szCs w:val="20"/>
              </w:rPr>
              <w:t>100 570</w:t>
            </w:r>
          </w:p>
        </w:tc>
        <w:tc>
          <w:tcPr>
            <w:tcW w:w="419" w:type="pct"/>
            <w:vAlign w:val="center"/>
          </w:tcPr>
          <w:p w14:paraId="29B33671" w14:textId="77777777" w:rsidR="001A531C" w:rsidRPr="00717678" w:rsidRDefault="001A531C" w:rsidP="005B1ECB">
            <w:pPr>
              <w:pStyle w:val="NoSpacing"/>
              <w:ind w:left="-142"/>
              <w:jc w:val="center"/>
              <w:rPr>
                <w:sz w:val="20"/>
                <w:szCs w:val="20"/>
              </w:rPr>
            </w:pPr>
            <w:r w:rsidRPr="00717678">
              <w:rPr>
                <w:sz w:val="20"/>
                <w:szCs w:val="20"/>
              </w:rPr>
              <w:t>19 869</w:t>
            </w:r>
          </w:p>
        </w:tc>
        <w:tc>
          <w:tcPr>
            <w:tcW w:w="361" w:type="pct"/>
            <w:vAlign w:val="center"/>
          </w:tcPr>
          <w:p w14:paraId="5B3C66F7" w14:textId="77777777" w:rsidR="001A531C" w:rsidRPr="00717678" w:rsidRDefault="001A531C" w:rsidP="005B1ECB">
            <w:pPr>
              <w:pStyle w:val="NoSpacing"/>
              <w:ind w:left="-142"/>
              <w:jc w:val="center"/>
              <w:rPr>
                <w:sz w:val="20"/>
                <w:szCs w:val="20"/>
              </w:rPr>
            </w:pPr>
            <w:r w:rsidRPr="00717678">
              <w:rPr>
                <w:sz w:val="20"/>
                <w:szCs w:val="20"/>
              </w:rPr>
              <w:t>6 096</w:t>
            </w:r>
          </w:p>
        </w:tc>
        <w:tc>
          <w:tcPr>
            <w:tcW w:w="384" w:type="pct"/>
            <w:vAlign w:val="center"/>
          </w:tcPr>
          <w:p w14:paraId="3746EA5F" w14:textId="77777777" w:rsidR="001A531C" w:rsidRPr="00717678" w:rsidRDefault="001A531C" w:rsidP="005B1ECB">
            <w:pPr>
              <w:pStyle w:val="NoSpacing"/>
              <w:ind w:left="-142"/>
              <w:jc w:val="center"/>
              <w:rPr>
                <w:sz w:val="20"/>
                <w:szCs w:val="20"/>
              </w:rPr>
            </w:pPr>
            <w:r w:rsidRPr="00717678">
              <w:rPr>
                <w:sz w:val="20"/>
                <w:szCs w:val="20"/>
              </w:rPr>
              <w:t>3 985</w:t>
            </w:r>
          </w:p>
        </w:tc>
        <w:tc>
          <w:tcPr>
            <w:tcW w:w="462" w:type="pct"/>
            <w:vAlign w:val="center"/>
          </w:tcPr>
          <w:p w14:paraId="369A13C8" w14:textId="77777777" w:rsidR="001A531C" w:rsidRPr="00717678" w:rsidRDefault="001A531C" w:rsidP="005B1ECB">
            <w:pPr>
              <w:pStyle w:val="NoSpacing"/>
              <w:ind w:left="-142"/>
              <w:jc w:val="center"/>
              <w:rPr>
                <w:sz w:val="20"/>
                <w:szCs w:val="20"/>
              </w:rPr>
            </w:pPr>
            <w:r w:rsidRPr="00717678">
              <w:rPr>
                <w:sz w:val="20"/>
                <w:szCs w:val="20"/>
              </w:rPr>
              <w:t>10 962</w:t>
            </w:r>
          </w:p>
        </w:tc>
        <w:tc>
          <w:tcPr>
            <w:tcW w:w="385" w:type="pct"/>
            <w:vAlign w:val="center"/>
          </w:tcPr>
          <w:p w14:paraId="4FF5AE41" w14:textId="77777777" w:rsidR="001A531C" w:rsidRPr="00717678" w:rsidRDefault="001A531C" w:rsidP="005B1ECB">
            <w:pPr>
              <w:pStyle w:val="NoSpacing"/>
              <w:ind w:left="-142"/>
              <w:jc w:val="center"/>
              <w:rPr>
                <w:sz w:val="20"/>
                <w:szCs w:val="20"/>
              </w:rPr>
            </w:pPr>
            <w:r w:rsidRPr="00717678">
              <w:rPr>
                <w:sz w:val="20"/>
                <w:szCs w:val="20"/>
              </w:rPr>
              <w:t>7 921</w:t>
            </w:r>
          </w:p>
        </w:tc>
        <w:tc>
          <w:tcPr>
            <w:tcW w:w="462" w:type="pct"/>
            <w:vAlign w:val="center"/>
          </w:tcPr>
          <w:p w14:paraId="1F2AE236" w14:textId="77777777" w:rsidR="001A531C" w:rsidRPr="00717678" w:rsidRDefault="001A531C" w:rsidP="005B1ECB">
            <w:pPr>
              <w:pStyle w:val="NoSpacing"/>
              <w:ind w:left="-142"/>
              <w:jc w:val="center"/>
              <w:rPr>
                <w:sz w:val="20"/>
                <w:szCs w:val="20"/>
              </w:rPr>
            </w:pPr>
            <w:r w:rsidRPr="00717678">
              <w:rPr>
                <w:sz w:val="20"/>
                <w:szCs w:val="20"/>
              </w:rPr>
              <w:t>107 388</w:t>
            </w:r>
          </w:p>
        </w:tc>
        <w:tc>
          <w:tcPr>
            <w:tcW w:w="461" w:type="pct"/>
            <w:vAlign w:val="center"/>
          </w:tcPr>
          <w:p w14:paraId="4B34E8FD" w14:textId="77777777" w:rsidR="001A531C" w:rsidRPr="00717678" w:rsidRDefault="001A531C" w:rsidP="005B1ECB">
            <w:pPr>
              <w:pStyle w:val="NoSpacing"/>
              <w:ind w:left="-142"/>
              <w:jc w:val="center"/>
              <w:rPr>
                <w:sz w:val="20"/>
                <w:szCs w:val="20"/>
              </w:rPr>
            </w:pPr>
            <w:r w:rsidRPr="00717678">
              <w:rPr>
                <w:sz w:val="20"/>
                <w:szCs w:val="20"/>
              </w:rPr>
              <w:t>400 944</w:t>
            </w:r>
          </w:p>
        </w:tc>
      </w:tr>
      <w:tr w:rsidR="00717678" w:rsidRPr="00717678" w14:paraId="52297C2D" w14:textId="77777777" w:rsidTr="004102FF">
        <w:trPr>
          <w:trHeight w:val="255"/>
          <w:jc w:val="center"/>
        </w:trPr>
        <w:tc>
          <w:tcPr>
            <w:tcW w:w="305" w:type="pct"/>
            <w:noWrap/>
            <w:vAlign w:val="center"/>
          </w:tcPr>
          <w:p w14:paraId="3AB4A708" w14:textId="77777777" w:rsidR="001A531C" w:rsidRPr="00717678" w:rsidRDefault="001A531C" w:rsidP="005B1ECB">
            <w:pPr>
              <w:pStyle w:val="NoSpacing"/>
              <w:ind w:left="-142"/>
              <w:jc w:val="center"/>
              <w:rPr>
                <w:sz w:val="20"/>
                <w:szCs w:val="20"/>
              </w:rPr>
            </w:pPr>
            <w:r w:rsidRPr="00717678">
              <w:rPr>
                <w:sz w:val="20"/>
                <w:szCs w:val="20"/>
              </w:rPr>
              <w:t>2026</w:t>
            </w:r>
          </w:p>
        </w:tc>
        <w:tc>
          <w:tcPr>
            <w:tcW w:w="503" w:type="pct"/>
            <w:noWrap/>
            <w:vAlign w:val="center"/>
          </w:tcPr>
          <w:p w14:paraId="3F78BF9D" w14:textId="77777777" w:rsidR="001A531C" w:rsidRPr="00717678" w:rsidRDefault="001A531C" w:rsidP="005B1ECB">
            <w:pPr>
              <w:pStyle w:val="NoSpacing"/>
              <w:ind w:left="-142"/>
              <w:jc w:val="center"/>
              <w:rPr>
                <w:rFonts w:eastAsia="Times New Roman"/>
                <w:sz w:val="20"/>
                <w:szCs w:val="20"/>
              </w:rPr>
            </w:pPr>
            <w:r w:rsidRPr="00717678">
              <w:rPr>
                <w:sz w:val="20"/>
                <w:szCs w:val="20"/>
              </w:rPr>
              <w:t>96 523</w:t>
            </w:r>
          </w:p>
        </w:tc>
        <w:tc>
          <w:tcPr>
            <w:tcW w:w="419" w:type="pct"/>
            <w:noWrap/>
            <w:vAlign w:val="center"/>
          </w:tcPr>
          <w:p w14:paraId="165BBE7B" w14:textId="77777777" w:rsidR="001A531C" w:rsidRPr="00717678" w:rsidRDefault="001A531C" w:rsidP="005B1ECB">
            <w:pPr>
              <w:pStyle w:val="NoSpacing"/>
              <w:ind w:left="-142"/>
              <w:jc w:val="center"/>
              <w:rPr>
                <w:rFonts w:eastAsia="Times New Roman"/>
                <w:sz w:val="20"/>
                <w:szCs w:val="20"/>
              </w:rPr>
            </w:pPr>
            <w:r w:rsidRPr="00717678">
              <w:rPr>
                <w:sz w:val="20"/>
                <w:szCs w:val="20"/>
              </w:rPr>
              <w:t>20 588</w:t>
            </w:r>
          </w:p>
        </w:tc>
        <w:tc>
          <w:tcPr>
            <w:tcW w:w="419" w:type="pct"/>
            <w:vAlign w:val="center"/>
          </w:tcPr>
          <w:p w14:paraId="58A7435B" w14:textId="77777777" w:rsidR="001A531C" w:rsidRPr="00717678" w:rsidRDefault="001A531C" w:rsidP="005B1ECB">
            <w:pPr>
              <w:pStyle w:val="NoSpacing"/>
              <w:ind w:left="-142"/>
              <w:jc w:val="center"/>
              <w:rPr>
                <w:sz w:val="20"/>
                <w:szCs w:val="20"/>
              </w:rPr>
            </w:pPr>
            <w:r w:rsidRPr="00717678">
              <w:rPr>
                <w:sz w:val="20"/>
                <w:szCs w:val="20"/>
              </w:rPr>
              <w:t>6 789</w:t>
            </w:r>
          </w:p>
        </w:tc>
        <w:tc>
          <w:tcPr>
            <w:tcW w:w="419" w:type="pct"/>
            <w:vAlign w:val="center"/>
          </w:tcPr>
          <w:p w14:paraId="23CFEFA0" w14:textId="77777777" w:rsidR="001A531C" w:rsidRPr="00717678" w:rsidRDefault="001A531C" w:rsidP="005B1ECB">
            <w:pPr>
              <w:pStyle w:val="NoSpacing"/>
              <w:ind w:left="-142"/>
              <w:jc w:val="center"/>
              <w:rPr>
                <w:sz w:val="20"/>
                <w:szCs w:val="20"/>
              </w:rPr>
            </w:pPr>
            <w:r w:rsidRPr="00717678">
              <w:rPr>
                <w:sz w:val="20"/>
                <w:szCs w:val="20"/>
              </w:rPr>
              <w:t>98 538</w:t>
            </w:r>
          </w:p>
        </w:tc>
        <w:tc>
          <w:tcPr>
            <w:tcW w:w="419" w:type="pct"/>
            <w:vAlign w:val="center"/>
          </w:tcPr>
          <w:p w14:paraId="7B28805F" w14:textId="77777777" w:rsidR="001A531C" w:rsidRPr="00717678" w:rsidRDefault="001A531C" w:rsidP="005B1ECB">
            <w:pPr>
              <w:pStyle w:val="NoSpacing"/>
              <w:ind w:left="-142"/>
              <w:jc w:val="center"/>
              <w:rPr>
                <w:sz w:val="20"/>
                <w:szCs w:val="20"/>
              </w:rPr>
            </w:pPr>
            <w:r w:rsidRPr="00717678">
              <w:rPr>
                <w:sz w:val="20"/>
                <w:szCs w:val="20"/>
              </w:rPr>
              <w:t>19 057</w:t>
            </w:r>
          </w:p>
        </w:tc>
        <w:tc>
          <w:tcPr>
            <w:tcW w:w="361" w:type="pct"/>
            <w:vAlign w:val="center"/>
          </w:tcPr>
          <w:p w14:paraId="5BD1C601" w14:textId="77777777" w:rsidR="001A531C" w:rsidRPr="00717678" w:rsidRDefault="001A531C" w:rsidP="005B1ECB">
            <w:pPr>
              <w:pStyle w:val="NoSpacing"/>
              <w:ind w:left="-142"/>
              <w:jc w:val="center"/>
              <w:rPr>
                <w:sz w:val="20"/>
                <w:szCs w:val="20"/>
              </w:rPr>
            </w:pPr>
            <w:r w:rsidRPr="00717678">
              <w:rPr>
                <w:sz w:val="20"/>
                <w:szCs w:val="20"/>
              </w:rPr>
              <w:t>6 035</w:t>
            </w:r>
          </w:p>
        </w:tc>
        <w:tc>
          <w:tcPr>
            <w:tcW w:w="384" w:type="pct"/>
            <w:vAlign w:val="center"/>
          </w:tcPr>
          <w:p w14:paraId="19A5FA32" w14:textId="77777777" w:rsidR="001A531C" w:rsidRPr="00717678" w:rsidRDefault="001A531C" w:rsidP="005B1ECB">
            <w:pPr>
              <w:pStyle w:val="NoSpacing"/>
              <w:ind w:left="-142"/>
              <w:jc w:val="center"/>
              <w:rPr>
                <w:sz w:val="20"/>
                <w:szCs w:val="20"/>
              </w:rPr>
            </w:pPr>
            <w:r w:rsidRPr="00717678">
              <w:rPr>
                <w:sz w:val="20"/>
                <w:szCs w:val="20"/>
              </w:rPr>
              <w:t>3 738</w:t>
            </w:r>
          </w:p>
        </w:tc>
        <w:tc>
          <w:tcPr>
            <w:tcW w:w="462" w:type="pct"/>
            <w:vAlign w:val="center"/>
          </w:tcPr>
          <w:p w14:paraId="0F7BFDE0" w14:textId="77777777" w:rsidR="001A531C" w:rsidRPr="00717678" w:rsidRDefault="001A531C" w:rsidP="005B1ECB">
            <w:pPr>
              <w:pStyle w:val="NoSpacing"/>
              <w:ind w:left="-142"/>
              <w:jc w:val="center"/>
              <w:rPr>
                <w:sz w:val="20"/>
                <w:szCs w:val="20"/>
              </w:rPr>
            </w:pPr>
            <w:r w:rsidRPr="00717678">
              <w:rPr>
                <w:sz w:val="20"/>
                <w:szCs w:val="20"/>
              </w:rPr>
              <w:t>10 743</w:t>
            </w:r>
          </w:p>
        </w:tc>
        <w:tc>
          <w:tcPr>
            <w:tcW w:w="385" w:type="pct"/>
            <w:vAlign w:val="center"/>
          </w:tcPr>
          <w:p w14:paraId="22C72636" w14:textId="77777777" w:rsidR="001A531C" w:rsidRPr="00717678" w:rsidRDefault="001A531C" w:rsidP="005B1ECB">
            <w:pPr>
              <w:pStyle w:val="NoSpacing"/>
              <w:ind w:left="-142"/>
              <w:jc w:val="center"/>
              <w:rPr>
                <w:sz w:val="20"/>
                <w:szCs w:val="20"/>
              </w:rPr>
            </w:pPr>
            <w:r w:rsidRPr="00717678">
              <w:rPr>
                <w:sz w:val="20"/>
                <w:szCs w:val="20"/>
              </w:rPr>
              <w:t>4 928</w:t>
            </w:r>
          </w:p>
        </w:tc>
        <w:tc>
          <w:tcPr>
            <w:tcW w:w="462" w:type="pct"/>
            <w:vAlign w:val="center"/>
          </w:tcPr>
          <w:p w14:paraId="4D11A30F" w14:textId="77777777" w:rsidR="001A531C" w:rsidRPr="00717678" w:rsidRDefault="001A531C" w:rsidP="005B1ECB">
            <w:pPr>
              <w:pStyle w:val="NoSpacing"/>
              <w:ind w:left="-142"/>
              <w:jc w:val="center"/>
              <w:rPr>
                <w:sz w:val="20"/>
                <w:szCs w:val="20"/>
              </w:rPr>
            </w:pPr>
            <w:r w:rsidRPr="00717678">
              <w:rPr>
                <w:sz w:val="20"/>
                <w:szCs w:val="20"/>
              </w:rPr>
              <w:t>106 314</w:t>
            </w:r>
          </w:p>
        </w:tc>
        <w:tc>
          <w:tcPr>
            <w:tcW w:w="461" w:type="pct"/>
            <w:vAlign w:val="center"/>
          </w:tcPr>
          <w:p w14:paraId="38A94E31" w14:textId="77777777" w:rsidR="001A531C" w:rsidRPr="00717678" w:rsidRDefault="001A531C" w:rsidP="005B1ECB">
            <w:pPr>
              <w:pStyle w:val="NoSpacing"/>
              <w:ind w:left="-142"/>
              <w:jc w:val="center"/>
              <w:rPr>
                <w:sz w:val="20"/>
                <w:szCs w:val="20"/>
              </w:rPr>
            </w:pPr>
            <w:r w:rsidRPr="00717678">
              <w:rPr>
                <w:sz w:val="20"/>
                <w:szCs w:val="20"/>
              </w:rPr>
              <w:t>373 252</w:t>
            </w:r>
          </w:p>
        </w:tc>
      </w:tr>
      <w:tr w:rsidR="00717678" w:rsidRPr="00717678" w14:paraId="67DE073F" w14:textId="77777777" w:rsidTr="004102FF">
        <w:trPr>
          <w:trHeight w:val="255"/>
          <w:jc w:val="center"/>
        </w:trPr>
        <w:tc>
          <w:tcPr>
            <w:tcW w:w="305" w:type="pct"/>
            <w:noWrap/>
            <w:vAlign w:val="center"/>
          </w:tcPr>
          <w:p w14:paraId="1C8DA40A" w14:textId="77777777" w:rsidR="001A531C" w:rsidRPr="00717678" w:rsidRDefault="001A531C" w:rsidP="005B1ECB">
            <w:pPr>
              <w:pStyle w:val="NoSpacing"/>
              <w:ind w:left="-142"/>
              <w:jc w:val="center"/>
              <w:rPr>
                <w:sz w:val="20"/>
                <w:szCs w:val="20"/>
              </w:rPr>
            </w:pPr>
            <w:r w:rsidRPr="00717678">
              <w:rPr>
                <w:sz w:val="20"/>
                <w:szCs w:val="20"/>
              </w:rPr>
              <w:t>2027</w:t>
            </w:r>
          </w:p>
        </w:tc>
        <w:tc>
          <w:tcPr>
            <w:tcW w:w="503" w:type="pct"/>
            <w:noWrap/>
            <w:vAlign w:val="center"/>
          </w:tcPr>
          <w:p w14:paraId="00DAD75F" w14:textId="77777777" w:rsidR="001A531C" w:rsidRPr="00717678" w:rsidRDefault="001A531C" w:rsidP="005B1ECB">
            <w:pPr>
              <w:pStyle w:val="NoSpacing"/>
              <w:ind w:left="-142"/>
              <w:jc w:val="center"/>
              <w:rPr>
                <w:rFonts w:eastAsia="Times New Roman"/>
                <w:sz w:val="20"/>
                <w:szCs w:val="20"/>
              </w:rPr>
            </w:pPr>
            <w:r w:rsidRPr="00717678">
              <w:rPr>
                <w:sz w:val="20"/>
                <w:szCs w:val="20"/>
              </w:rPr>
              <w:t>89 316</w:t>
            </w:r>
          </w:p>
        </w:tc>
        <w:tc>
          <w:tcPr>
            <w:tcW w:w="419" w:type="pct"/>
            <w:noWrap/>
            <w:vAlign w:val="center"/>
          </w:tcPr>
          <w:p w14:paraId="668512C7" w14:textId="77777777" w:rsidR="001A531C" w:rsidRPr="00717678" w:rsidRDefault="001A531C" w:rsidP="005B1ECB">
            <w:pPr>
              <w:pStyle w:val="NoSpacing"/>
              <w:ind w:left="-142"/>
              <w:jc w:val="center"/>
              <w:rPr>
                <w:rFonts w:eastAsia="Times New Roman"/>
                <w:sz w:val="20"/>
                <w:szCs w:val="20"/>
              </w:rPr>
            </w:pPr>
            <w:r w:rsidRPr="00717678">
              <w:rPr>
                <w:sz w:val="20"/>
                <w:szCs w:val="20"/>
              </w:rPr>
              <w:t>18 672</w:t>
            </w:r>
          </w:p>
        </w:tc>
        <w:tc>
          <w:tcPr>
            <w:tcW w:w="419" w:type="pct"/>
            <w:vAlign w:val="center"/>
          </w:tcPr>
          <w:p w14:paraId="1A2E5023" w14:textId="77777777" w:rsidR="001A531C" w:rsidRPr="00717678" w:rsidRDefault="001A531C" w:rsidP="005B1ECB">
            <w:pPr>
              <w:pStyle w:val="NoSpacing"/>
              <w:ind w:left="-142"/>
              <w:jc w:val="center"/>
              <w:rPr>
                <w:sz w:val="20"/>
                <w:szCs w:val="20"/>
              </w:rPr>
            </w:pPr>
            <w:r w:rsidRPr="00717678">
              <w:rPr>
                <w:sz w:val="20"/>
                <w:szCs w:val="20"/>
              </w:rPr>
              <w:t>6 368</w:t>
            </w:r>
          </w:p>
        </w:tc>
        <w:tc>
          <w:tcPr>
            <w:tcW w:w="419" w:type="pct"/>
            <w:vAlign w:val="center"/>
          </w:tcPr>
          <w:p w14:paraId="7DC5069C" w14:textId="77777777" w:rsidR="001A531C" w:rsidRPr="00717678" w:rsidRDefault="001A531C" w:rsidP="005B1ECB">
            <w:pPr>
              <w:pStyle w:val="NoSpacing"/>
              <w:ind w:left="-142"/>
              <w:jc w:val="center"/>
              <w:rPr>
                <w:sz w:val="20"/>
                <w:szCs w:val="20"/>
              </w:rPr>
            </w:pPr>
            <w:r w:rsidRPr="00717678">
              <w:rPr>
                <w:sz w:val="20"/>
                <w:szCs w:val="20"/>
              </w:rPr>
              <w:t>96 546</w:t>
            </w:r>
          </w:p>
        </w:tc>
        <w:tc>
          <w:tcPr>
            <w:tcW w:w="419" w:type="pct"/>
            <w:vAlign w:val="center"/>
          </w:tcPr>
          <w:p w14:paraId="0A9B7BD9" w14:textId="77777777" w:rsidR="001A531C" w:rsidRPr="00717678" w:rsidRDefault="001A531C" w:rsidP="005B1ECB">
            <w:pPr>
              <w:pStyle w:val="NoSpacing"/>
              <w:ind w:left="-142"/>
              <w:jc w:val="center"/>
              <w:rPr>
                <w:sz w:val="20"/>
                <w:szCs w:val="20"/>
              </w:rPr>
            </w:pPr>
            <w:r w:rsidRPr="00717678">
              <w:rPr>
                <w:sz w:val="20"/>
                <w:szCs w:val="20"/>
              </w:rPr>
              <w:t>18 278</w:t>
            </w:r>
          </w:p>
        </w:tc>
        <w:tc>
          <w:tcPr>
            <w:tcW w:w="361" w:type="pct"/>
            <w:vAlign w:val="center"/>
          </w:tcPr>
          <w:p w14:paraId="09EAD9F9" w14:textId="77777777" w:rsidR="001A531C" w:rsidRPr="00717678" w:rsidRDefault="001A531C" w:rsidP="005B1ECB">
            <w:pPr>
              <w:pStyle w:val="NoSpacing"/>
              <w:ind w:left="-142"/>
              <w:jc w:val="center"/>
              <w:rPr>
                <w:sz w:val="20"/>
                <w:szCs w:val="20"/>
              </w:rPr>
            </w:pPr>
            <w:r w:rsidRPr="00717678">
              <w:rPr>
                <w:sz w:val="20"/>
                <w:szCs w:val="20"/>
              </w:rPr>
              <w:t>5 974</w:t>
            </w:r>
          </w:p>
        </w:tc>
        <w:tc>
          <w:tcPr>
            <w:tcW w:w="384" w:type="pct"/>
            <w:vAlign w:val="center"/>
          </w:tcPr>
          <w:p w14:paraId="11B8EA65" w14:textId="77777777" w:rsidR="001A531C" w:rsidRPr="00717678" w:rsidRDefault="001A531C" w:rsidP="005B1ECB">
            <w:pPr>
              <w:pStyle w:val="NoSpacing"/>
              <w:ind w:left="-142"/>
              <w:jc w:val="center"/>
              <w:rPr>
                <w:sz w:val="20"/>
                <w:szCs w:val="20"/>
              </w:rPr>
            </w:pPr>
            <w:r w:rsidRPr="00717678">
              <w:rPr>
                <w:sz w:val="20"/>
                <w:szCs w:val="20"/>
              </w:rPr>
              <w:t>3 506</w:t>
            </w:r>
          </w:p>
        </w:tc>
        <w:tc>
          <w:tcPr>
            <w:tcW w:w="462" w:type="pct"/>
            <w:vAlign w:val="center"/>
          </w:tcPr>
          <w:p w14:paraId="7E04DC5C" w14:textId="77777777" w:rsidR="001A531C" w:rsidRPr="00717678" w:rsidRDefault="001A531C" w:rsidP="005B1ECB">
            <w:pPr>
              <w:pStyle w:val="NoSpacing"/>
              <w:ind w:left="-142"/>
              <w:jc w:val="center"/>
              <w:rPr>
                <w:sz w:val="20"/>
                <w:szCs w:val="20"/>
              </w:rPr>
            </w:pPr>
            <w:r w:rsidRPr="00717678">
              <w:rPr>
                <w:sz w:val="20"/>
                <w:szCs w:val="20"/>
              </w:rPr>
              <w:t>10 528</w:t>
            </w:r>
          </w:p>
        </w:tc>
        <w:tc>
          <w:tcPr>
            <w:tcW w:w="385" w:type="pct"/>
            <w:vAlign w:val="center"/>
          </w:tcPr>
          <w:p w14:paraId="1B86B40E" w14:textId="77777777" w:rsidR="001A531C" w:rsidRPr="00717678" w:rsidRDefault="001A531C" w:rsidP="005B1ECB">
            <w:pPr>
              <w:pStyle w:val="NoSpacing"/>
              <w:ind w:left="-142"/>
              <w:jc w:val="center"/>
              <w:rPr>
                <w:sz w:val="20"/>
                <w:szCs w:val="20"/>
              </w:rPr>
            </w:pPr>
            <w:r w:rsidRPr="00717678">
              <w:rPr>
                <w:sz w:val="20"/>
                <w:szCs w:val="20"/>
              </w:rPr>
              <w:t>4 493</w:t>
            </w:r>
          </w:p>
        </w:tc>
        <w:tc>
          <w:tcPr>
            <w:tcW w:w="462" w:type="pct"/>
            <w:vAlign w:val="center"/>
          </w:tcPr>
          <w:p w14:paraId="19B62FAA" w14:textId="77777777" w:rsidR="001A531C" w:rsidRPr="00717678" w:rsidRDefault="001A531C" w:rsidP="005B1ECB">
            <w:pPr>
              <w:pStyle w:val="NoSpacing"/>
              <w:ind w:left="-142"/>
              <w:jc w:val="center"/>
              <w:rPr>
                <w:sz w:val="20"/>
                <w:szCs w:val="20"/>
              </w:rPr>
            </w:pPr>
            <w:r w:rsidRPr="00717678">
              <w:rPr>
                <w:sz w:val="20"/>
                <w:szCs w:val="20"/>
              </w:rPr>
              <w:t>105 250</w:t>
            </w:r>
          </w:p>
        </w:tc>
        <w:tc>
          <w:tcPr>
            <w:tcW w:w="461" w:type="pct"/>
            <w:vAlign w:val="center"/>
          </w:tcPr>
          <w:p w14:paraId="7D4F5788" w14:textId="77777777" w:rsidR="001A531C" w:rsidRPr="00717678" w:rsidRDefault="001A531C" w:rsidP="005B1ECB">
            <w:pPr>
              <w:pStyle w:val="NoSpacing"/>
              <w:ind w:left="-142"/>
              <w:jc w:val="center"/>
              <w:rPr>
                <w:sz w:val="20"/>
                <w:szCs w:val="20"/>
              </w:rPr>
            </w:pPr>
            <w:r w:rsidRPr="00717678">
              <w:rPr>
                <w:sz w:val="20"/>
                <w:szCs w:val="20"/>
              </w:rPr>
              <w:t>358 934</w:t>
            </w:r>
          </w:p>
        </w:tc>
      </w:tr>
      <w:tr w:rsidR="00717678" w:rsidRPr="00717678" w14:paraId="7E12A05B" w14:textId="77777777" w:rsidTr="004102FF">
        <w:trPr>
          <w:trHeight w:val="255"/>
          <w:jc w:val="center"/>
        </w:trPr>
        <w:tc>
          <w:tcPr>
            <w:tcW w:w="305" w:type="pct"/>
            <w:noWrap/>
            <w:vAlign w:val="center"/>
          </w:tcPr>
          <w:p w14:paraId="4BC8EC0E" w14:textId="77777777" w:rsidR="001A531C" w:rsidRPr="00717678" w:rsidRDefault="001A531C" w:rsidP="005B1ECB">
            <w:pPr>
              <w:pStyle w:val="NoSpacing"/>
              <w:ind w:left="-142"/>
              <w:jc w:val="center"/>
              <w:rPr>
                <w:sz w:val="20"/>
                <w:szCs w:val="20"/>
              </w:rPr>
            </w:pPr>
            <w:r w:rsidRPr="00717678">
              <w:rPr>
                <w:sz w:val="20"/>
                <w:szCs w:val="20"/>
              </w:rPr>
              <w:t>2028</w:t>
            </w:r>
          </w:p>
        </w:tc>
        <w:tc>
          <w:tcPr>
            <w:tcW w:w="503" w:type="pct"/>
            <w:noWrap/>
            <w:vAlign w:val="center"/>
          </w:tcPr>
          <w:p w14:paraId="7614ABB3" w14:textId="77777777" w:rsidR="001A531C" w:rsidRPr="00717678" w:rsidRDefault="001A531C" w:rsidP="005B1ECB">
            <w:pPr>
              <w:pStyle w:val="NoSpacing"/>
              <w:ind w:left="-142"/>
              <w:jc w:val="center"/>
              <w:rPr>
                <w:rFonts w:eastAsia="Times New Roman"/>
                <w:sz w:val="20"/>
                <w:szCs w:val="20"/>
              </w:rPr>
            </w:pPr>
            <w:r w:rsidRPr="00717678">
              <w:rPr>
                <w:sz w:val="20"/>
                <w:szCs w:val="20"/>
              </w:rPr>
              <w:t>82 937</w:t>
            </w:r>
          </w:p>
        </w:tc>
        <w:tc>
          <w:tcPr>
            <w:tcW w:w="419" w:type="pct"/>
            <w:noWrap/>
            <w:vAlign w:val="center"/>
          </w:tcPr>
          <w:p w14:paraId="120BF155" w14:textId="77777777" w:rsidR="001A531C" w:rsidRPr="00717678" w:rsidRDefault="001A531C" w:rsidP="005B1ECB">
            <w:pPr>
              <w:pStyle w:val="NoSpacing"/>
              <w:ind w:left="-142"/>
              <w:jc w:val="center"/>
              <w:rPr>
                <w:rFonts w:eastAsia="Times New Roman"/>
                <w:sz w:val="20"/>
                <w:szCs w:val="20"/>
              </w:rPr>
            </w:pPr>
            <w:r w:rsidRPr="00717678">
              <w:rPr>
                <w:sz w:val="20"/>
                <w:szCs w:val="20"/>
              </w:rPr>
              <w:t>16 915</w:t>
            </w:r>
          </w:p>
        </w:tc>
        <w:tc>
          <w:tcPr>
            <w:tcW w:w="419" w:type="pct"/>
            <w:vAlign w:val="center"/>
          </w:tcPr>
          <w:p w14:paraId="6F3614BB" w14:textId="77777777" w:rsidR="001A531C" w:rsidRPr="00717678" w:rsidRDefault="001A531C" w:rsidP="005B1ECB">
            <w:pPr>
              <w:pStyle w:val="NoSpacing"/>
              <w:ind w:left="-142"/>
              <w:jc w:val="center"/>
              <w:rPr>
                <w:sz w:val="20"/>
                <w:szCs w:val="20"/>
              </w:rPr>
            </w:pPr>
            <w:r w:rsidRPr="00717678">
              <w:rPr>
                <w:sz w:val="20"/>
                <w:szCs w:val="20"/>
              </w:rPr>
              <w:t>5 973</w:t>
            </w:r>
          </w:p>
        </w:tc>
        <w:tc>
          <w:tcPr>
            <w:tcW w:w="419" w:type="pct"/>
            <w:vAlign w:val="center"/>
          </w:tcPr>
          <w:p w14:paraId="08C63562" w14:textId="77777777" w:rsidR="001A531C" w:rsidRPr="00717678" w:rsidRDefault="001A531C" w:rsidP="005B1ECB">
            <w:pPr>
              <w:pStyle w:val="NoSpacing"/>
              <w:ind w:left="-142"/>
              <w:jc w:val="center"/>
              <w:rPr>
                <w:sz w:val="20"/>
                <w:szCs w:val="20"/>
              </w:rPr>
            </w:pPr>
            <w:r w:rsidRPr="00717678">
              <w:rPr>
                <w:sz w:val="20"/>
                <w:szCs w:val="20"/>
              </w:rPr>
              <w:t>94 596</w:t>
            </w:r>
          </w:p>
        </w:tc>
        <w:tc>
          <w:tcPr>
            <w:tcW w:w="419" w:type="pct"/>
            <w:vAlign w:val="center"/>
          </w:tcPr>
          <w:p w14:paraId="36FAB65C" w14:textId="77777777" w:rsidR="001A531C" w:rsidRPr="00717678" w:rsidRDefault="001A531C" w:rsidP="005B1ECB">
            <w:pPr>
              <w:pStyle w:val="NoSpacing"/>
              <w:ind w:left="-142"/>
              <w:jc w:val="center"/>
              <w:rPr>
                <w:sz w:val="20"/>
                <w:szCs w:val="20"/>
              </w:rPr>
            </w:pPr>
            <w:r w:rsidRPr="00717678">
              <w:rPr>
                <w:sz w:val="20"/>
                <w:szCs w:val="20"/>
              </w:rPr>
              <w:t>17 532</w:t>
            </w:r>
          </w:p>
        </w:tc>
        <w:tc>
          <w:tcPr>
            <w:tcW w:w="361" w:type="pct"/>
            <w:vAlign w:val="center"/>
          </w:tcPr>
          <w:p w14:paraId="4B32C562" w14:textId="77777777" w:rsidR="001A531C" w:rsidRPr="00717678" w:rsidRDefault="001A531C" w:rsidP="005B1ECB">
            <w:pPr>
              <w:pStyle w:val="NoSpacing"/>
              <w:ind w:left="-142"/>
              <w:jc w:val="center"/>
              <w:rPr>
                <w:sz w:val="20"/>
                <w:szCs w:val="20"/>
              </w:rPr>
            </w:pPr>
            <w:r w:rsidRPr="00717678">
              <w:rPr>
                <w:sz w:val="20"/>
                <w:szCs w:val="20"/>
              </w:rPr>
              <w:t>5 914</w:t>
            </w:r>
          </w:p>
        </w:tc>
        <w:tc>
          <w:tcPr>
            <w:tcW w:w="384" w:type="pct"/>
            <w:vAlign w:val="center"/>
          </w:tcPr>
          <w:p w14:paraId="75CB11E5" w14:textId="77777777" w:rsidR="001A531C" w:rsidRPr="00717678" w:rsidRDefault="001A531C" w:rsidP="005B1ECB">
            <w:pPr>
              <w:pStyle w:val="NoSpacing"/>
              <w:ind w:left="-142"/>
              <w:jc w:val="center"/>
              <w:rPr>
                <w:sz w:val="20"/>
                <w:szCs w:val="20"/>
              </w:rPr>
            </w:pPr>
            <w:r w:rsidRPr="00717678">
              <w:rPr>
                <w:sz w:val="20"/>
                <w:szCs w:val="20"/>
              </w:rPr>
              <w:t>3 289</w:t>
            </w:r>
          </w:p>
        </w:tc>
        <w:tc>
          <w:tcPr>
            <w:tcW w:w="462" w:type="pct"/>
            <w:vAlign w:val="center"/>
          </w:tcPr>
          <w:p w14:paraId="0A7A8178" w14:textId="77777777" w:rsidR="001A531C" w:rsidRPr="00717678" w:rsidRDefault="001A531C" w:rsidP="005B1ECB">
            <w:pPr>
              <w:pStyle w:val="NoSpacing"/>
              <w:ind w:left="-142"/>
              <w:jc w:val="center"/>
              <w:rPr>
                <w:sz w:val="20"/>
                <w:szCs w:val="20"/>
              </w:rPr>
            </w:pPr>
            <w:r w:rsidRPr="00717678">
              <w:rPr>
                <w:sz w:val="20"/>
                <w:szCs w:val="20"/>
              </w:rPr>
              <w:t>10 318</w:t>
            </w:r>
          </w:p>
        </w:tc>
        <w:tc>
          <w:tcPr>
            <w:tcW w:w="385" w:type="pct"/>
            <w:vAlign w:val="center"/>
          </w:tcPr>
          <w:p w14:paraId="18C59510" w14:textId="77777777" w:rsidR="001A531C" w:rsidRPr="00717678" w:rsidRDefault="001A531C" w:rsidP="005B1ECB">
            <w:pPr>
              <w:pStyle w:val="NoSpacing"/>
              <w:ind w:left="-142"/>
              <w:jc w:val="center"/>
              <w:rPr>
                <w:sz w:val="20"/>
                <w:szCs w:val="20"/>
              </w:rPr>
            </w:pPr>
            <w:r w:rsidRPr="00717678">
              <w:rPr>
                <w:sz w:val="20"/>
                <w:szCs w:val="20"/>
              </w:rPr>
              <w:t>4 166</w:t>
            </w:r>
          </w:p>
        </w:tc>
        <w:tc>
          <w:tcPr>
            <w:tcW w:w="462" w:type="pct"/>
            <w:vAlign w:val="center"/>
          </w:tcPr>
          <w:p w14:paraId="6EF450B0" w14:textId="77777777" w:rsidR="001A531C" w:rsidRPr="00717678" w:rsidRDefault="001A531C" w:rsidP="005B1ECB">
            <w:pPr>
              <w:pStyle w:val="NoSpacing"/>
              <w:ind w:left="-142"/>
              <w:jc w:val="center"/>
              <w:rPr>
                <w:sz w:val="20"/>
                <w:szCs w:val="20"/>
              </w:rPr>
            </w:pPr>
            <w:r w:rsidRPr="00717678">
              <w:rPr>
                <w:sz w:val="20"/>
                <w:szCs w:val="20"/>
              </w:rPr>
              <w:t>104 198</w:t>
            </w:r>
          </w:p>
        </w:tc>
        <w:tc>
          <w:tcPr>
            <w:tcW w:w="461" w:type="pct"/>
            <w:vAlign w:val="center"/>
          </w:tcPr>
          <w:p w14:paraId="2DC873E3" w14:textId="77777777" w:rsidR="001A531C" w:rsidRPr="00717678" w:rsidRDefault="001A531C" w:rsidP="005B1ECB">
            <w:pPr>
              <w:pStyle w:val="NoSpacing"/>
              <w:ind w:left="-142"/>
              <w:jc w:val="center"/>
              <w:rPr>
                <w:sz w:val="20"/>
                <w:szCs w:val="20"/>
              </w:rPr>
            </w:pPr>
            <w:r w:rsidRPr="00717678">
              <w:rPr>
                <w:sz w:val="20"/>
                <w:szCs w:val="20"/>
              </w:rPr>
              <w:t>345 837</w:t>
            </w:r>
          </w:p>
        </w:tc>
      </w:tr>
      <w:tr w:rsidR="00717678" w:rsidRPr="00717678" w14:paraId="3BA1DA31" w14:textId="77777777" w:rsidTr="004102FF">
        <w:trPr>
          <w:trHeight w:val="255"/>
          <w:jc w:val="center"/>
        </w:trPr>
        <w:tc>
          <w:tcPr>
            <w:tcW w:w="305" w:type="pct"/>
            <w:noWrap/>
            <w:vAlign w:val="center"/>
          </w:tcPr>
          <w:p w14:paraId="2B9EBB8B" w14:textId="77777777" w:rsidR="001A531C" w:rsidRPr="00717678" w:rsidRDefault="001A531C" w:rsidP="005B1ECB">
            <w:pPr>
              <w:pStyle w:val="NoSpacing"/>
              <w:ind w:left="-142"/>
              <w:jc w:val="center"/>
              <w:rPr>
                <w:sz w:val="20"/>
                <w:szCs w:val="20"/>
              </w:rPr>
            </w:pPr>
            <w:r w:rsidRPr="00717678">
              <w:rPr>
                <w:sz w:val="20"/>
                <w:szCs w:val="20"/>
              </w:rPr>
              <w:t>2029</w:t>
            </w:r>
          </w:p>
        </w:tc>
        <w:tc>
          <w:tcPr>
            <w:tcW w:w="503" w:type="pct"/>
            <w:noWrap/>
            <w:vAlign w:val="center"/>
          </w:tcPr>
          <w:p w14:paraId="038DA056" w14:textId="77777777" w:rsidR="001A531C" w:rsidRPr="00717678" w:rsidRDefault="001A531C" w:rsidP="005B1ECB">
            <w:pPr>
              <w:pStyle w:val="NoSpacing"/>
              <w:ind w:left="-142"/>
              <w:jc w:val="center"/>
              <w:rPr>
                <w:rFonts w:eastAsia="Times New Roman"/>
                <w:sz w:val="20"/>
                <w:szCs w:val="20"/>
              </w:rPr>
            </w:pPr>
            <w:r w:rsidRPr="00717678">
              <w:rPr>
                <w:sz w:val="20"/>
                <w:szCs w:val="20"/>
              </w:rPr>
              <w:t>77 023</w:t>
            </w:r>
          </w:p>
        </w:tc>
        <w:tc>
          <w:tcPr>
            <w:tcW w:w="419" w:type="pct"/>
            <w:noWrap/>
            <w:vAlign w:val="center"/>
          </w:tcPr>
          <w:p w14:paraId="6B4CB8BD" w14:textId="77777777" w:rsidR="001A531C" w:rsidRPr="00717678" w:rsidRDefault="001A531C" w:rsidP="005B1ECB">
            <w:pPr>
              <w:pStyle w:val="NoSpacing"/>
              <w:ind w:left="-142"/>
              <w:jc w:val="center"/>
              <w:rPr>
                <w:rFonts w:eastAsia="Times New Roman"/>
                <w:sz w:val="20"/>
                <w:szCs w:val="20"/>
              </w:rPr>
            </w:pPr>
            <w:r w:rsidRPr="00717678">
              <w:rPr>
                <w:sz w:val="20"/>
                <w:szCs w:val="20"/>
              </w:rPr>
              <w:t>15 322</w:t>
            </w:r>
          </w:p>
        </w:tc>
        <w:tc>
          <w:tcPr>
            <w:tcW w:w="419" w:type="pct"/>
            <w:vAlign w:val="center"/>
          </w:tcPr>
          <w:p w14:paraId="79581F05" w14:textId="77777777" w:rsidR="001A531C" w:rsidRPr="00717678" w:rsidRDefault="001A531C" w:rsidP="005B1ECB">
            <w:pPr>
              <w:pStyle w:val="NoSpacing"/>
              <w:ind w:left="-142"/>
              <w:jc w:val="center"/>
              <w:rPr>
                <w:sz w:val="20"/>
                <w:szCs w:val="20"/>
              </w:rPr>
            </w:pPr>
            <w:r w:rsidRPr="00717678">
              <w:rPr>
                <w:sz w:val="20"/>
                <w:szCs w:val="20"/>
              </w:rPr>
              <w:t>5 603</w:t>
            </w:r>
          </w:p>
        </w:tc>
        <w:tc>
          <w:tcPr>
            <w:tcW w:w="419" w:type="pct"/>
            <w:vAlign w:val="center"/>
          </w:tcPr>
          <w:p w14:paraId="44AB0677" w14:textId="77777777" w:rsidR="001A531C" w:rsidRPr="00717678" w:rsidRDefault="001A531C" w:rsidP="005B1ECB">
            <w:pPr>
              <w:pStyle w:val="NoSpacing"/>
              <w:ind w:left="-142"/>
              <w:jc w:val="center"/>
              <w:rPr>
                <w:sz w:val="20"/>
                <w:szCs w:val="20"/>
              </w:rPr>
            </w:pPr>
            <w:r w:rsidRPr="00717678">
              <w:rPr>
                <w:sz w:val="20"/>
                <w:szCs w:val="20"/>
              </w:rPr>
              <w:t>92 684</w:t>
            </w:r>
          </w:p>
        </w:tc>
        <w:tc>
          <w:tcPr>
            <w:tcW w:w="419" w:type="pct"/>
            <w:vAlign w:val="center"/>
          </w:tcPr>
          <w:p w14:paraId="7023E29D" w14:textId="77777777" w:rsidR="001A531C" w:rsidRPr="00717678" w:rsidRDefault="001A531C" w:rsidP="005B1ECB">
            <w:pPr>
              <w:pStyle w:val="NoSpacing"/>
              <w:ind w:left="-142"/>
              <w:jc w:val="center"/>
              <w:rPr>
                <w:sz w:val="20"/>
                <w:szCs w:val="20"/>
              </w:rPr>
            </w:pPr>
            <w:r w:rsidRPr="00717678">
              <w:rPr>
                <w:sz w:val="20"/>
                <w:szCs w:val="20"/>
              </w:rPr>
              <w:t>16 816</w:t>
            </w:r>
          </w:p>
        </w:tc>
        <w:tc>
          <w:tcPr>
            <w:tcW w:w="361" w:type="pct"/>
            <w:vAlign w:val="center"/>
          </w:tcPr>
          <w:p w14:paraId="2BB983A4" w14:textId="77777777" w:rsidR="001A531C" w:rsidRPr="00717678" w:rsidRDefault="001A531C" w:rsidP="005B1ECB">
            <w:pPr>
              <w:pStyle w:val="NoSpacing"/>
              <w:ind w:left="-142"/>
              <w:jc w:val="center"/>
              <w:rPr>
                <w:sz w:val="20"/>
                <w:szCs w:val="20"/>
              </w:rPr>
            </w:pPr>
            <w:r w:rsidRPr="00717678">
              <w:rPr>
                <w:sz w:val="20"/>
                <w:szCs w:val="20"/>
              </w:rPr>
              <w:t>5 855</w:t>
            </w:r>
          </w:p>
        </w:tc>
        <w:tc>
          <w:tcPr>
            <w:tcW w:w="384" w:type="pct"/>
            <w:vAlign w:val="center"/>
          </w:tcPr>
          <w:p w14:paraId="06FC05EB" w14:textId="77777777" w:rsidR="001A531C" w:rsidRPr="00717678" w:rsidRDefault="001A531C" w:rsidP="005B1ECB">
            <w:pPr>
              <w:pStyle w:val="NoSpacing"/>
              <w:ind w:left="-142"/>
              <w:jc w:val="center"/>
              <w:rPr>
                <w:sz w:val="20"/>
                <w:szCs w:val="20"/>
              </w:rPr>
            </w:pPr>
            <w:r w:rsidRPr="00717678">
              <w:rPr>
                <w:sz w:val="20"/>
                <w:szCs w:val="20"/>
              </w:rPr>
              <w:t>3 085</w:t>
            </w:r>
          </w:p>
        </w:tc>
        <w:tc>
          <w:tcPr>
            <w:tcW w:w="462" w:type="pct"/>
            <w:vAlign w:val="center"/>
          </w:tcPr>
          <w:p w14:paraId="0D7BCBF6" w14:textId="77777777" w:rsidR="001A531C" w:rsidRPr="00717678" w:rsidRDefault="001A531C" w:rsidP="005B1ECB">
            <w:pPr>
              <w:pStyle w:val="NoSpacing"/>
              <w:ind w:left="-142"/>
              <w:jc w:val="center"/>
              <w:rPr>
                <w:sz w:val="20"/>
                <w:szCs w:val="20"/>
              </w:rPr>
            </w:pPr>
            <w:r w:rsidRPr="00717678">
              <w:rPr>
                <w:sz w:val="20"/>
                <w:szCs w:val="20"/>
              </w:rPr>
              <w:t>10 111</w:t>
            </w:r>
          </w:p>
        </w:tc>
        <w:tc>
          <w:tcPr>
            <w:tcW w:w="385" w:type="pct"/>
            <w:vAlign w:val="center"/>
          </w:tcPr>
          <w:p w14:paraId="614C49B2" w14:textId="77777777" w:rsidR="001A531C" w:rsidRPr="00717678" w:rsidRDefault="001A531C" w:rsidP="005B1ECB">
            <w:pPr>
              <w:pStyle w:val="NoSpacing"/>
              <w:ind w:left="-142"/>
              <w:jc w:val="center"/>
              <w:rPr>
                <w:sz w:val="20"/>
                <w:szCs w:val="20"/>
              </w:rPr>
            </w:pPr>
            <w:r w:rsidRPr="00717678">
              <w:rPr>
                <w:sz w:val="20"/>
                <w:szCs w:val="20"/>
              </w:rPr>
              <w:t>3 864</w:t>
            </w:r>
          </w:p>
        </w:tc>
        <w:tc>
          <w:tcPr>
            <w:tcW w:w="462" w:type="pct"/>
            <w:vAlign w:val="center"/>
          </w:tcPr>
          <w:p w14:paraId="46B42DBF" w14:textId="77777777" w:rsidR="001A531C" w:rsidRPr="00717678" w:rsidRDefault="001A531C" w:rsidP="005B1ECB">
            <w:pPr>
              <w:pStyle w:val="NoSpacing"/>
              <w:ind w:left="-142"/>
              <w:jc w:val="center"/>
              <w:rPr>
                <w:sz w:val="20"/>
                <w:szCs w:val="20"/>
              </w:rPr>
            </w:pPr>
            <w:r w:rsidRPr="00717678">
              <w:rPr>
                <w:sz w:val="20"/>
                <w:szCs w:val="20"/>
              </w:rPr>
              <w:t>103 156</w:t>
            </w:r>
          </w:p>
        </w:tc>
        <w:tc>
          <w:tcPr>
            <w:tcW w:w="461" w:type="pct"/>
            <w:vAlign w:val="center"/>
          </w:tcPr>
          <w:p w14:paraId="094BCA70" w14:textId="77777777" w:rsidR="001A531C" w:rsidRPr="00717678" w:rsidRDefault="001A531C" w:rsidP="005B1ECB">
            <w:pPr>
              <w:pStyle w:val="NoSpacing"/>
              <w:ind w:left="-142"/>
              <w:jc w:val="center"/>
              <w:rPr>
                <w:sz w:val="20"/>
                <w:szCs w:val="20"/>
              </w:rPr>
            </w:pPr>
            <w:r w:rsidRPr="00717678">
              <w:rPr>
                <w:sz w:val="20"/>
                <w:szCs w:val="20"/>
              </w:rPr>
              <w:t>333 520</w:t>
            </w:r>
          </w:p>
        </w:tc>
      </w:tr>
      <w:tr w:rsidR="00717678" w:rsidRPr="00717678" w14:paraId="305B17FF" w14:textId="77777777" w:rsidTr="004102FF">
        <w:trPr>
          <w:trHeight w:val="255"/>
          <w:jc w:val="center"/>
        </w:trPr>
        <w:tc>
          <w:tcPr>
            <w:tcW w:w="305" w:type="pct"/>
            <w:noWrap/>
            <w:vAlign w:val="center"/>
          </w:tcPr>
          <w:p w14:paraId="4B3C69C9" w14:textId="77777777" w:rsidR="001A531C" w:rsidRPr="00717678" w:rsidRDefault="001A531C" w:rsidP="005B1ECB">
            <w:pPr>
              <w:pStyle w:val="NoSpacing"/>
              <w:ind w:left="-142"/>
              <w:jc w:val="center"/>
              <w:rPr>
                <w:sz w:val="20"/>
                <w:szCs w:val="20"/>
              </w:rPr>
            </w:pPr>
            <w:r w:rsidRPr="00717678">
              <w:rPr>
                <w:sz w:val="20"/>
                <w:szCs w:val="20"/>
              </w:rPr>
              <w:t>2030</w:t>
            </w:r>
          </w:p>
        </w:tc>
        <w:tc>
          <w:tcPr>
            <w:tcW w:w="503" w:type="pct"/>
            <w:noWrap/>
            <w:vAlign w:val="center"/>
          </w:tcPr>
          <w:p w14:paraId="67B311A5" w14:textId="77777777" w:rsidR="001A531C" w:rsidRPr="00717678" w:rsidRDefault="001A531C" w:rsidP="005B1ECB">
            <w:pPr>
              <w:pStyle w:val="NoSpacing"/>
              <w:ind w:left="-142"/>
              <w:jc w:val="center"/>
              <w:rPr>
                <w:rFonts w:eastAsia="Times New Roman"/>
                <w:sz w:val="20"/>
                <w:szCs w:val="20"/>
              </w:rPr>
            </w:pPr>
            <w:r w:rsidRPr="00717678">
              <w:rPr>
                <w:sz w:val="20"/>
                <w:szCs w:val="20"/>
              </w:rPr>
              <w:t>71 531</w:t>
            </w:r>
          </w:p>
        </w:tc>
        <w:tc>
          <w:tcPr>
            <w:tcW w:w="419" w:type="pct"/>
            <w:noWrap/>
            <w:vAlign w:val="center"/>
          </w:tcPr>
          <w:p w14:paraId="5BB8C7AC" w14:textId="77777777" w:rsidR="001A531C" w:rsidRPr="00717678" w:rsidRDefault="001A531C" w:rsidP="005B1ECB">
            <w:pPr>
              <w:pStyle w:val="NoSpacing"/>
              <w:ind w:left="-142"/>
              <w:jc w:val="center"/>
              <w:rPr>
                <w:rFonts w:eastAsia="Times New Roman"/>
                <w:sz w:val="20"/>
                <w:szCs w:val="20"/>
              </w:rPr>
            </w:pPr>
            <w:r w:rsidRPr="00717678">
              <w:rPr>
                <w:sz w:val="20"/>
                <w:szCs w:val="20"/>
              </w:rPr>
              <w:t>13 879</w:t>
            </w:r>
          </w:p>
        </w:tc>
        <w:tc>
          <w:tcPr>
            <w:tcW w:w="419" w:type="pct"/>
            <w:vAlign w:val="center"/>
          </w:tcPr>
          <w:p w14:paraId="5AD0FE6E" w14:textId="77777777" w:rsidR="001A531C" w:rsidRPr="00717678" w:rsidRDefault="001A531C" w:rsidP="005B1ECB">
            <w:pPr>
              <w:pStyle w:val="NoSpacing"/>
              <w:ind w:left="-142"/>
              <w:jc w:val="center"/>
              <w:rPr>
                <w:sz w:val="20"/>
                <w:szCs w:val="20"/>
              </w:rPr>
            </w:pPr>
            <w:r w:rsidRPr="00717678">
              <w:rPr>
                <w:sz w:val="20"/>
                <w:szCs w:val="20"/>
              </w:rPr>
              <w:t>5 256</w:t>
            </w:r>
          </w:p>
        </w:tc>
        <w:tc>
          <w:tcPr>
            <w:tcW w:w="419" w:type="pct"/>
            <w:vAlign w:val="center"/>
          </w:tcPr>
          <w:p w14:paraId="1EBD9FD9" w14:textId="77777777" w:rsidR="001A531C" w:rsidRPr="00717678" w:rsidRDefault="001A531C" w:rsidP="005B1ECB">
            <w:pPr>
              <w:pStyle w:val="NoSpacing"/>
              <w:ind w:left="-142"/>
              <w:jc w:val="center"/>
              <w:rPr>
                <w:sz w:val="20"/>
                <w:szCs w:val="20"/>
              </w:rPr>
            </w:pPr>
            <w:r w:rsidRPr="00717678">
              <w:rPr>
                <w:sz w:val="20"/>
                <w:szCs w:val="20"/>
              </w:rPr>
              <w:t>90 811</w:t>
            </w:r>
          </w:p>
        </w:tc>
        <w:tc>
          <w:tcPr>
            <w:tcW w:w="419" w:type="pct"/>
            <w:vAlign w:val="center"/>
          </w:tcPr>
          <w:p w14:paraId="6BAA1229" w14:textId="77777777" w:rsidR="001A531C" w:rsidRPr="00717678" w:rsidRDefault="001A531C" w:rsidP="005B1ECB">
            <w:pPr>
              <w:pStyle w:val="NoSpacing"/>
              <w:ind w:left="-142"/>
              <w:jc w:val="center"/>
              <w:rPr>
                <w:sz w:val="20"/>
                <w:szCs w:val="20"/>
              </w:rPr>
            </w:pPr>
            <w:r w:rsidRPr="00717678">
              <w:rPr>
                <w:sz w:val="20"/>
                <w:szCs w:val="20"/>
              </w:rPr>
              <w:t>16 129</w:t>
            </w:r>
          </w:p>
        </w:tc>
        <w:tc>
          <w:tcPr>
            <w:tcW w:w="361" w:type="pct"/>
            <w:vAlign w:val="center"/>
          </w:tcPr>
          <w:p w14:paraId="76878FEC" w14:textId="77777777" w:rsidR="001A531C" w:rsidRPr="00717678" w:rsidRDefault="001A531C" w:rsidP="005B1ECB">
            <w:pPr>
              <w:pStyle w:val="NoSpacing"/>
              <w:ind w:left="-142"/>
              <w:jc w:val="center"/>
              <w:rPr>
                <w:sz w:val="20"/>
                <w:szCs w:val="20"/>
              </w:rPr>
            </w:pPr>
            <w:r w:rsidRPr="00717678">
              <w:rPr>
                <w:sz w:val="20"/>
                <w:szCs w:val="20"/>
              </w:rPr>
              <w:t>5 796</w:t>
            </w:r>
          </w:p>
        </w:tc>
        <w:tc>
          <w:tcPr>
            <w:tcW w:w="384" w:type="pct"/>
            <w:vAlign w:val="center"/>
          </w:tcPr>
          <w:p w14:paraId="49A959A1" w14:textId="77777777" w:rsidR="001A531C" w:rsidRPr="00717678" w:rsidRDefault="001A531C" w:rsidP="005B1ECB">
            <w:pPr>
              <w:pStyle w:val="NoSpacing"/>
              <w:ind w:left="-142"/>
              <w:jc w:val="center"/>
              <w:rPr>
                <w:sz w:val="20"/>
                <w:szCs w:val="20"/>
              </w:rPr>
            </w:pPr>
            <w:r w:rsidRPr="00717678">
              <w:rPr>
                <w:sz w:val="20"/>
                <w:szCs w:val="20"/>
              </w:rPr>
              <w:t>2 894</w:t>
            </w:r>
          </w:p>
        </w:tc>
        <w:tc>
          <w:tcPr>
            <w:tcW w:w="462" w:type="pct"/>
            <w:vAlign w:val="center"/>
          </w:tcPr>
          <w:p w14:paraId="00E049F0" w14:textId="77777777" w:rsidR="001A531C" w:rsidRPr="00717678" w:rsidRDefault="001A531C" w:rsidP="005B1ECB">
            <w:pPr>
              <w:pStyle w:val="NoSpacing"/>
              <w:ind w:left="-142"/>
              <w:jc w:val="center"/>
              <w:rPr>
                <w:sz w:val="20"/>
                <w:szCs w:val="20"/>
              </w:rPr>
            </w:pPr>
            <w:r w:rsidRPr="00717678">
              <w:rPr>
                <w:sz w:val="20"/>
                <w:szCs w:val="20"/>
              </w:rPr>
              <w:t>9 909</w:t>
            </w:r>
          </w:p>
        </w:tc>
        <w:tc>
          <w:tcPr>
            <w:tcW w:w="385" w:type="pct"/>
            <w:vAlign w:val="center"/>
          </w:tcPr>
          <w:p w14:paraId="37812480" w14:textId="77777777" w:rsidR="001A531C" w:rsidRPr="00717678" w:rsidRDefault="001A531C" w:rsidP="005B1ECB">
            <w:pPr>
              <w:pStyle w:val="NoSpacing"/>
              <w:ind w:left="-142"/>
              <w:jc w:val="center"/>
              <w:rPr>
                <w:sz w:val="20"/>
                <w:szCs w:val="20"/>
              </w:rPr>
            </w:pPr>
            <w:r w:rsidRPr="00717678">
              <w:rPr>
                <w:sz w:val="20"/>
                <w:szCs w:val="20"/>
              </w:rPr>
              <w:t>3 585</w:t>
            </w:r>
          </w:p>
        </w:tc>
        <w:tc>
          <w:tcPr>
            <w:tcW w:w="462" w:type="pct"/>
            <w:vAlign w:val="center"/>
          </w:tcPr>
          <w:p w14:paraId="706211B3" w14:textId="77777777" w:rsidR="001A531C" w:rsidRPr="00717678" w:rsidRDefault="001A531C" w:rsidP="005B1ECB">
            <w:pPr>
              <w:pStyle w:val="NoSpacing"/>
              <w:ind w:left="-142"/>
              <w:jc w:val="center"/>
              <w:rPr>
                <w:sz w:val="20"/>
                <w:szCs w:val="20"/>
              </w:rPr>
            </w:pPr>
            <w:r w:rsidRPr="00717678">
              <w:rPr>
                <w:sz w:val="20"/>
                <w:szCs w:val="20"/>
              </w:rPr>
              <w:t>102 124</w:t>
            </w:r>
          </w:p>
        </w:tc>
        <w:tc>
          <w:tcPr>
            <w:tcW w:w="461" w:type="pct"/>
            <w:vAlign w:val="center"/>
          </w:tcPr>
          <w:p w14:paraId="7D4DE51A" w14:textId="77777777" w:rsidR="001A531C" w:rsidRPr="00717678" w:rsidRDefault="001A531C" w:rsidP="005B1ECB">
            <w:pPr>
              <w:pStyle w:val="NoSpacing"/>
              <w:ind w:left="-142"/>
              <w:jc w:val="center"/>
              <w:rPr>
                <w:sz w:val="20"/>
                <w:szCs w:val="20"/>
              </w:rPr>
            </w:pPr>
            <w:r w:rsidRPr="00717678">
              <w:rPr>
                <w:sz w:val="20"/>
                <w:szCs w:val="20"/>
              </w:rPr>
              <w:t>321 915</w:t>
            </w:r>
          </w:p>
        </w:tc>
      </w:tr>
      <w:tr w:rsidR="00717678" w:rsidRPr="00717678" w14:paraId="22BC2AE0" w14:textId="77777777" w:rsidTr="004102FF">
        <w:trPr>
          <w:trHeight w:val="255"/>
          <w:jc w:val="center"/>
        </w:trPr>
        <w:tc>
          <w:tcPr>
            <w:tcW w:w="305" w:type="pct"/>
            <w:noWrap/>
            <w:vAlign w:val="center"/>
          </w:tcPr>
          <w:p w14:paraId="31B46DBA" w14:textId="77777777" w:rsidR="001A531C" w:rsidRPr="00717678" w:rsidRDefault="001A531C" w:rsidP="005B1ECB">
            <w:pPr>
              <w:pStyle w:val="NoSpacing"/>
              <w:ind w:left="-142"/>
              <w:jc w:val="center"/>
              <w:rPr>
                <w:sz w:val="20"/>
                <w:szCs w:val="20"/>
              </w:rPr>
            </w:pPr>
            <w:r w:rsidRPr="00717678">
              <w:rPr>
                <w:sz w:val="20"/>
                <w:szCs w:val="20"/>
              </w:rPr>
              <w:t>2031</w:t>
            </w:r>
          </w:p>
        </w:tc>
        <w:tc>
          <w:tcPr>
            <w:tcW w:w="503" w:type="pct"/>
            <w:noWrap/>
            <w:vAlign w:val="center"/>
          </w:tcPr>
          <w:p w14:paraId="71E2351C" w14:textId="77777777" w:rsidR="001A531C" w:rsidRPr="00717678" w:rsidRDefault="001A531C" w:rsidP="005B1ECB">
            <w:pPr>
              <w:pStyle w:val="NoSpacing"/>
              <w:ind w:left="-142"/>
              <w:jc w:val="center"/>
              <w:rPr>
                <w:rFonts w:eastAsia="Times New Roman"/>
                <w:sz w:val="20"/>
                <w:szCs w:val="20"/>
              </w:rPr>
            </w:pPr>
            <w:r w:rsidRPr="00717678">
              <w:rPr>
                <w:sz w:val="20"/>
                <w:szCs w:val="20"/>
              </w:rPr>
              <w:t>66 431</w:t>
            </w:r>
          </w:p>
        </w:tc>
        <w:tc>
          <w:tcPr>
            <w:tcW w:w="419" w:type="pct"/>
            <w:noWrap/>
            <w:vAlign w:val="center"/>
          </w:tcPr>
          <w:p w14:paraId="0E1C6A63" w14:textId="77777777" w:rsidR="001A531C" w:rsidRPr="00717678" w:rsidRDefault="001A531C" w:rsidP="005B1ECB">
            <w:pPr>
              <w:pStyle w:val="NoSpacing"/>
              <w:ind w:left="-142"/>
              <w:jc w:val="center"/>
              <w:rPr>
                <w:rFonts w:eastAsia="Times New Roman"/>
                <w:sz w:val="20"/>
                <w:szCs w:val="20"/>
              </w:rPr>
            </w:pPr>
            <w:r w:rsidRPr="00717678">
              <w:rPr>
                <w:sz w:val="20"/>
                <w:szCs w:val="20"/>
              </w:rPr>
              <w:t>12 573</w:t>
            </w:r>
          </w:p>
        </w:tc>
        <w:tc>
          <w:tcPr>
            <w:tcW w:w="419" w:type="pct"/>
            <w:vAlign w:val="center"/>
          </w:tcPr>
          <w:p w14:paraId="732A0B23" w14:textId="77777777" w:rsidR="001A531C" w:rsidRPr="00717678" w:rsidRDefault="001A531C" w:rsidP="005B1ECB">
            <w:pPr>
              <w:pStyle w:val="NoSpacing"/>
              <w:ind w:left="-142"/>
              <w:jc w:val="center"/>
              <w:rPr>
                <w:sz w:val="20"/>
                <w:szCs w:val="20"/>
              </w:rPr>
            </w:pPr>
            <w:r w:rsidRPr="00717678">
              <w:rPr>
                <w:sz w:val="20"/>
                <w:szCs w:val="20"/>
              </w:rPr>
              <w:t>4 930</w:t>
            </w:r>
          </w:p>
        </w:tc>
        <w:tc>
          <w:tcPr>
            <w:tcW w:w="419" w:type="pct"/>
            <w:vAlign w:val="center"/>
          </w:tcPr>
          <w:p w14:paraId="2EFA403E" w14:textId="77777777" w:rsidR="001A531C" w:rsidRPr="00717678" w:rsidRDefault="001A531C" w:rsidP="005B1ECB">
            <w:pPr>
              <w:pStyle w:val="NoSpacing"/>
              <w:ind w:left="-142"/>
              <w:jc w:val="center"/>
              <w:rPr>
                <w:sz w:val="20"/>
                <w:szCs w:val="20"/>
              </w:rPr>
            </w:pPr>
            <w:r w:rsidRPr="00717678">
              <w:rPr>
                <w:sz w:val="20"/>
                <w:szCs w:val="20"/>
              </w:rPr>
              <w:t>88 976</w:t>
            </w:r>
          </w:p>
        </w:tc>
        <w:tc>
          <w:tcPr>
            <w:tcW w:w="419" w:type="pct"/>
            <w:vAlign w:val="center"/>
          </w:tcPr>
          <w:p w14:paraId="517F4E2F" w14:textId="77777777" w:rsidR="001A531C" w:rsidRPr="00717678" w:rsidRDefault="001A531C" w:rsidP="005B1ECB">
            <w:pPr>
              <w:pStyle w:val="NoSpacing"/>
              <w:ind w:left="-142"/>
              <w:jc w:val="center"/>
              <w:rPr>
                <w:sz w:val="20"/>
                <w:szCs w:val="20"/>
              </w:rPr>
            </w:pPr>
            <w:r w:rsidRPr="00717678">
              <w:rPr>
                <w:sz w:val="20"/>
                <w:szCs w:val="20"/>
              </w:rPr>
              <w:t>15 470</w:t>
            </w:r>
          </w:p>
        </w:tc>
        <w:tc>
          <w:tcPr>
            <w:tcW w:w="361" w:type="pct"/>
            <w:vAlign w:val="center"/>
          </w:tcPr>
          <w:p w14:paraId="1BE73BBD" w14:textId="77777777" w:rsidR="001A531C" w:rsidRPr="00717678" w:rsidRDefault="001A531C" w:rsidP="005B1ECB">
            <w:pPr>
              <w:pStyle w:val="NoSpacing"/>
              <w:ind w:left="-142"/>
              <w:jc w:val="center"/>
              <w:rPr>
                <w:sz w:val="20"/>
                <w:szCs w:val="20"/>
              </w:rPr>
            </w:pPr>
            <w:r w:rsidRPr="00717678">
              <w:rPr>
                <w:sz w:val="20"/>
                <w:szCs w:val="20"/>
              </w:rPr>
              <w:t>5 738</w:t>
            </w:r>
          </w:p>
        </w:tc>
        <w:tc>
          <w:tcPr>
            <w:tcW w:w="384" w:type="pct"/>
            <w:vAlign w:val="center"/>
          </w:tcPr>
          <w:p w14:paraId="10EB9343" w14:textId="77777777" w:rsidR="001A531C" w:rsidRPr="00717678" w:rsidRDefault="001A531C" w:rsidP="005B1ECB">
            <w:pPr>
              <w:pStyle w:val="NoSpacing"/>
              <w:ind w:left="-142"/>
              <w:jc w:val="center"/>
              <w:rPr>
                <w:sz w:val="20"/>
                <w:szCs w:val="20"/>
              </w:rPr>
            </w:pPr>
            <w:r w:rsidRPr="00717678">
              <w:rPr>
                <w:sz w:val="20"/>
                <w:szCs w:val="20"/>
              </w:rPr>
              <w:t>2 714</w:t>
            </w:r>
          </w:p>
        </w:tc>
        <w:tc>
          <w:tcPr>
            <w:tcW w:w="462" w:type="pct"/>
            <w:vAlign w:val="center"/>
          </w:tcPr>
          <w:p w14:paraId="387D1D66" w14:textId="77777777" w:rsidR="001A531C" w:rsidRPr="00717678" w:rsidRDefault="001A531C" w:rsidP="005B1ECB">
            <w:pPr>
              <w:pStyle w:val="NoSpacing"/>
              <w:ind w:left="-142"/>
              <w:jc w:val="center"/>
              <w:rPr>
                <w:sz w:val="20"/>
                <w:szCs w:val="20"/>
              </w:rPr>
            </w:pPr>
            <w:r w:rsidRPr="00717678">
              <w:rPr>
                <w:sz w:val="20"/>
                <w:szCs w:val="20"/>
              </w:rPr>
              <w:t>9 711</w:t>
            </w:r>
          </w:p>
        </w:tc>
        <w:tc>
          <w:tcPr>
            <w:tcW w:w="385" w:type="pct"/>
            <w:vAlign w:val="center"/>
          </w:tcPr>
          <w:p w14:paraId="32DDA467" w14:textId="77777777" w:rsidR="001A531C" w:rsidRPr="00717678" w:rsidRDefault="001A531C" w:rsidP="005B1ECB">
            <w:pPr>
              <w:pStyle w:val="NoSpacing"/>
              <w:ind w:left="-142"/>
              <w:jc w:val="center"/>
              <w:rPr>
                <w:sz w:val="20"/>
                <w:szCs w:val="20"/>
              </w:rPr>
            </w:pPr>
            <w:r w:rsidRPr="00717678">
              <w:rPr>
                <w:sz w:val="20"/>
                <w:szCs w:val="20"/>
              </w:rPr>
              <w:t>3 325</w:t>
            </w:r>
          </w:p>
        </w:tc>
        <w:tc>
          <w:tcPr>
            <w:tcW w:w="462" w:type="pct"/>
            <w:vAlign w:val="center"/>
          </w:tcPr>
          <w:p w14:paraId="7BF8CECB" w14:textId="77777777" w:rsidR="001A531C" w:rsidRPr="00717678" w:rsidRDefault="001A531C" w:rsidP="005B1ECB">
            <w:pPr>
              <w:pStyle w:val="NoSpacing"/>
              <w:ind w:left="-142"/>
              <w:jc w:val="center"/>
              <w:rPr>
                <w:sz w:val="20"/>
                <w:szCs w:val="20"/>
              </w:rPr>
            </w:pPr>
            <w:r w:rsidRPr="00717678">
              <w:rPr>
                <w:sz w:val="20"/>
                <w:szCs w:val="20"/>
              </w:rPr>
              <w:t>101 103</w:t>
            </w:r>
          </w:p>
        </w:tc>
        <w:tc>
          <w:tcPr>
            <w:tcW w:w="461" w:type="pct"/>
            <w:vAlign w:val="center"/>
          </w:tcPr>
          <w:p w14:paraId="1322379D" w14:textId="77777777" w:rsidR="001A531C" w:rsidRPr="00717678" w:rsidRDefault="001A531C" w:rsidP="005B1ECB">
            <w:pPr>
              <w:pStyle w:val="NoSpacing"/>
              <w:ind w:left="-142"/>
              <w:jc w:val="center"/>
              <w:rPr>
                <w:sz w:val="20"/>
                <w:szCs w:val="20"/>
              </w:rPr>
            </w:pPr>
            <w:r w:rsidRPr="00717678">
              <w:rPr>
                <w:sz w:val="20"/>
                <w:szCs w:val="20"/>
              </w:rPr>
              <w:t>310 971</w:t>
            </w:r>
          </w:p>
        </w:tc>
      </w:tr>
      <w:tr w:rsidR="00717678" w:rsidRPr="00717678" w14:paraId="12B2CA31" w14:textId="77777777" w:rsidTr="004102FF">
        <w:trPr>
          <w:trHeight w:val="255"/>
          <w:jc w:val="center"/>
        </w:trPr>
        <w:tc>
          <w:tcPr>
            <w:tcW w:w="305" w:type="pct"/>
            <w:noWrap/>
            <w:vAlign w:val="center"/>
          </w:tcPr>
          <w:p w14:paraId="27C586A1" w14:textId="77777777" w:rsidR="001A531C" w:rsidRPr="00717678" w:rsidRDefault="001A531C" w:rsidP="005B1ECB">
            <w:pPr>
              <w:pStyle w:val="NoSpacing"/>
              <w:ind w:left="-142"/>
              <w:jc w:val="center"/>
              <w:rPr>
                <w:sz w:val="20"/>
                <w:szCs w:val="20"/>
              </w:rPr>
            </w:pPr>
            <w:r w:rsidRPr="00717678">
              <w:rPr>
                <w:sz w:val="20"/>
                <w:szCs w:val="20"/>
              </w:rPr>
              <w:t>2032</w:t>
            </w:r>
          </w:p>
        </w:tc>
        <w:tc>
          <w:tcPr>
            <w:tcW w:w="503" w:type="pct"/>
            <w:noWrap/>
            <w:vAlign w:val="center"/>
          </w:tcPr>
          <w:p w14:paraId="5FCA8B41" w14:textId="77777777" w:rsidR="001A531C" w:rsidRPr="00717678" w:rsidRDefault="001A531C" w:rsidP="005B1ECB">
            <w:pPr>
              <w:pStyle w:val="NoSpacing"/>
              <w:ind w:left="-142"/>
              <w:jc w:val="center"/>
              <w:rPr>
                <w:rFonts w:eastAsia="Times New Roman"/>
                <w:sz w:val="20"/>
                <w:szCs w:val="20"/>
              </w:rPr>
            </w:pPr>
            <w:r w:rsidRPr="00717678">
              <w:rPr>
                <w:sz w:val="20"/>
                <w:szCs w:val="20"/>
              </w:rPr>
              <w:t>61 694</w:t>
            </w:r>
          </w:p>
        </w:tc>
        <w:tc>
          <w:tcPr>
            <w:tcW w:w="419" w:type="pct"/>
            <w:noWrap/>
            <w:vAlign w:val="center"/>
          </w:tcPr>
          <w:p w14:paraId="784D225D" w14:textId="77777777" w:rsidR="001A531C" w:rsidRPr="00717678" w:rsidRDefault="001A531C" w:rsidP="005B1ECB">
            <w:pPr>
              <w:pStyle w:val="NoSpacing"/>
              <w:ind w:left="-142"/>
              <w:jc w:val="center"/>
              <w:rPr>
                <w:rFonts w:eastAsia="Times New Roman"/>
                <w:sz w:val="20"/>
                <w:szCs w:val="20"/>
              </w:rPr>
            </w:pPr>
            <w:r w:rsidRPr="00717678">
              <w:rPr>
                <w:sz w:val="20"/>
                <w:szCs w:val="20"/>
              </w:rPr>
              <w:t>11 389</w:t>
            </w:r>
          </w:p>
        </w:tc>
        <w:tc>
          <w:tcPr>
            <w:tcW w:w="419" w:type="pct"/>
            <w:vAlign w:val="center"/>
          </w:tcPr>
          <w:p w14:paraId="422C3D40" w14:textId="77777777" w:rsidR="001A531C" w:rsidRPr="00717678" w:rsidRDefault="001A531C" w:rsidP="005B1ECB">
            <w:pPr>
              <w:pStyle w:val="NoSpacing"/>
              <w:ind w:left="-142"/>
              <w:jc w:val="center"/>
              <w:rPr>
                <w:sz w:val="20"/>
                <w:szCs w:val="20"/>
              </w:rPr>
            </w:pPr>
            <w:r w:rsidRPr="00717678">
              <w:rPr>
                <w:sz w:val="20"/>
                <w:szCs w:val="20"/>
              </w:rPr>
              <w:t>4 624</w:t>
            </w:r>
          </w:p>
        </w:tc>
        <w:tc>
          <w:tcPr>
            <w:tcW w:w="419" w:type="pct"/>
            <w:vAlign w:val="center"/>
          </w:tcPr>
          <w:p w14:paraId="363696A5" w14:textId="77777777" w:rsidR="001A531C" w:rsidRPr="00717678" w:rsidRDefault="001A531C" w:rsidP="005B1ECB">
            <w:pPr>
              <w:pStyle w:val="NoSpacing"/>
              <w:ind w:left="-142"/>
              <w:jc w:val="center"/>
              <w:rPr>
                <w:sz w:val="20"/>
                <w:szCs w:val="20"/>
              </w:rPr>
            </w:pPr>
            <w:r w:rsidRPr="00717678">
              <w:rPr>
                <w:sz w:val="20"/>
                <w:szCs w:val="20"/>
              </w:rPr>
              <w:t>87 179</w:t>
            </w:r>
          </w:p>
        </w:tc>
        <w:tc>
          <w:tcPr>
            <w:tcW w:w="419" w:type="pct"/>
            <w:vAlign w:val="center"/>
          </w:tcPr>
          <w:p w14:paraId="673DFBF9" w14:textId="77777777" w:rsidR="001A531C" w:rsidRPr="00717678" w:rsidRDefault="001A531C" w:rsidP="005B1ECB">
            <w:pPr>
              <w:pStyle w:val="NoSpacing"/>
              <w:ind w:left="-142"/>
              <w:jc w:val="center"/>
              <w:rPr>
                <w:sz w:val="20"/>
                <w:szCs w:val="20"/>
              </w:rPr>
            </w:pPr>
            <w:r w:rsidRPr="00717678">
              <w:rPr>
                <w:sz w:val="20"/>
                <w:szCs w:val="20"/>
              </w:rPr>
              <w:t>14 838</w:t>
            </w:r>
          </w:p>
        </w:tc>
        <w:tc>
          <w:tcPr>
            <w:tcW w:w="361" w:type="pct"/>
            <w:vAlign w:val="center"/>
          </w:tcPr>
          <w:p w14:paraId="4FF87CF6" w14:textId="77777777" w:rsidR="001A531C" w:rsidRPr="00717678" w:rsidRDefault="001A531C" w:rsidP="005B1ECB">
            <w:pPr>
              <w:pStyle w:val="NoSpacing"/>
              <w:ind w:left="-142"/>
              <w:jc w:val="center"/>
              <w:rPr>
                <w:sz w:val="20"/>
                <w:szCs w:val="20"/>
              </w:rPr>
            </w:pPr>
            <w:r w:rsidRPr="00717678">
              <w:rPr>
                <w:sz w:val="20"/>
                <w:szCs w:val="20"/>
              </w:rPr>
              <w:t>5 680</w:t>
            </w:r>
          </w:p>
        </w:tc>
        <w:tc>
          <w:tcPr>
            <w:tcW w:w="384" w:type="pct"/>
            <w:vAlign w:val="center"/>
          </w:tcPr>
          <w:p w14:paraId="0ADECCBA" w14:textId="77777777" w:rsidR="001A531C" w:rsidRPr="00717678" w:rsidRDefault="001A531C" w:rsidP="005B1ECB">
            <w:pPr>
              <w:pStyle w:val="NoSpacing"/>
              <w:ind w:left="-142"/>
              <w:jc w:val="center"/>
              <w:rPr>
                <w:sz w:val="20"/>
                <w:szCs w:val="20"/>
              </w:rPr>
            </w:pPr>
            <w:r w:rsidRPr="00717678">
              <w:rPr>
                <w:sz w:val="20"/>
                <w:szCs w:val="20"/>
              </w:rPr>
              <w:t>2 546</w:t>
            </w:r>
          </w:p>
        </w:tc>
        <w:tc>
          <w:tcPr>
            <w:tcW w:w="462" w:type="pct"/>
            <w:vAlign w:val="center"/>
          </w:tcPr>
          <w:p w14:paraId="2060A981" w14:textId="77777777" w:rsidR="001A531C" w:rsidRPr="00717678" w:rsidRDefault="001A531C" w:rsidP="005B1ECB">
            <w:pPr>
              <w:pStyle w:val="NoSpacing"/>
              <w:ind w:left="-142"/>
              <w:jc w:val="center"/>
              <w:rPr>
                <w:sz w:val="20"/>
                <w:szCs w:val="20"/>
              </w:rPr>
            </w:pPr>
            <w:r w:rsidRPr="00717678">
              <w:rPr>
                <w:sz w:val="20"/>
                <w:szCs w:val="20"/>
              </w:rPr>
              <w:t>9 517</w:t>
            </w:r>
          </w:p>
        </w:tc>
        <w:tc>
          <w:tcPr>
            <w:tcW w:w="385" w:type="pct"/>
            <w:vAlign w:val="center"/>
          </w:tcPr>
          <w:p w14:paraId="37537A9A" w14:textId="77777777" w:rsidR="001A531C" w:rsidRPr="00717678" w:rsidRDefault="001A531C" w:rsidP="005B1ECB">
            <w:pPr>
              <w:pStyle w:val="NoSpacing"/>
              <w:ind w:left="-142"/>
              <w:jc w:val="center"/>
              <w:rPr>
                <w:sz w:val="20"/>
                <w:szCs w:val="20"/>
              </w:rPr>
            </w:pPr>
            <w:r w:rsidRPr="00717678">
              <w:rPr>
                <w:sz w:val="20"/>
                <w:szCs w:val="20"/>
              </w:rPr>
              <w:t>3 085</w:t>
            </w:r>
          </w:p>
        </w:tc>
        <w:tc>
          <w:tcPr>
            <w:tcW w:w="462" w:type="pct"/>
            <w:vAlign w:val="center"/>
          </w:tcPr>
          <w:p w14:paraId="18933D64" w14:textId="77777777" w:rsidR="001A531C" w:rsidRPr="00717678" w:rsidRDefault="001A531C" w:rsidP="005B1ECB">
            <w:pPr>
              <w:pStyle w:val="NoSpacing"/>
              <w:ind w:left="-142"/>
              <w:jc w:val="center"/>
              <w:rPr>
                <w:sz w:val="20"/>
                <w:szCs w:val="20"/>
              </w:rPr>
            </w:pPr>
            <w:r w:rsidRPr="00717678">
              <w:rPr>
                <w:sz w:val="20"/>
                <w:szCs w:val="20"/>
              </w:rPr>
              <w:t>100 092</w:t>
            </w:r>
          </w:p>
        </w:tc>
        <w:tc>
          <w:tcPr>
            <w:tcW w:w="461" w:type="pct"/>
            <w:vAlign w:val="center"/>
          </w:tcPr>
          <w:p w14:paraId="63A6D7D4" w14:textId="77777777" w:rsidR="001A531C" w:rsidRPr="00717678" w:rsidRDefault="001A531C" w:rsidP="005B1ECB">
            <w:pPr>
              <w:pStyle w:val="NoSpacing"/>
              <w:ind w:left="-142"/>
              <w:jc w:val="center"/>
              <w:rPr>
                <w:sz w:val="20"/>
                <w:szCs w:val="20"/>
              </w:rPr>
            </w:pPr>
            <w:r w:rsidRPr="00717678">
              <w:rPr>
                <w:sz w:val="20"/>
                <w:szCs w:val="20"/>
              </w:rPr>
              <w:t>300 644</w:t>
            </w:r>
          </w:p>
        </w:tc>
      </w:tr>
      <w:tr w:rsidR="00717678" w:rsidRPr="00717678" w14:paraId="03CA0ECA" w14:textId="77777777" w:rsidTr="004102FF">
        <w:trPr>
          <w:trHeight w:val="255"/>
          <w:jc w:val="center"/>
        </w:trPr>
        <w:tc>
          <w:tcPr>
            <w:tcW w:w="305" w:type="pct"/>
            <w:noWrap/>
            <w:vAlign w:val="center"/>
          </w:tcPr>
          <w:p w14:paraId="70037C09" w14:textId="77777777" w:rsidR="001A531C" w:rsidRPr="00717678" w:rsidRDefault="001A531C" w:rsidP="005B1ECB">
            <w:pPr>
              <w:pStyle w:val="NoSpacing"/>
              <w:ind w:left="-142"/>
              <w:jc w:val="center"/>
              <w:rPr>
                <w:sz w:val="20"/>
                <w:szCs w:val="20"/>
              </w:rPr>
            </w:pPr>
            <w:r w:rsidRPr="00717678">
              <w:rPr>
                <w:sz w:val="20"/>
                <w:szCs w:val="20"/>
              </w:rPr>
              <w:t>2033</w:t>
            </w:r>
          </w:p>
        </w:tc>
        <w:tc>
          <w:tcPr>
            <w:tcW w:w="503" w:type="pct"/>
            <w:noWrap/>
            <w:vAlign w:val="center"/>
          </w:tcPr>
          <w:p w14:paraId="50BA54FD" w14:textId="77777777" w:rsidR="001A531C" w:rsidRPr="00717678" w:rsidRDefault="001A531C" w:rsidP="005B1ECB">
            <w:pPr>
              <w:pStyle w:val="NoSpacing"/>
              <w:ind w:left="-142"/>
              <w:jc w:val="center"/>
              <w:rPr>
                <w:rFonts w:eastAsia="Times New Roman"/>
                <w:sz w:val="20"/>
                <w:szCs w:val="20"/>
              </w:rPr>
            </w:pPr>
            <w:r w:rsidRPr="00717678">
              <w:rPr>
                <w:sz w:val="20"/>
                <w:szCs w:val="20"/>
              </w:rPr>
              <w:t>57 295</w:t>
            </w:r>
          </w:p>
        </w:tc>
        <w:tc>
          <w:tcPr>
            <w:tcW w:w="419" w:type="pct"/>
            <w:noWrap/>
            <w:vAlign w:val="center"/>
          </w:tcPr>
          <w:p w14:paraId="175B4129" w14:textId="77777777" w:rsidR="001A531C" w:rsidRPr="00717678" w:rsidRDefault="001A531C" w:rsidP="005B1ECB">
            <w:pPr>
              <w:pStyle w:val="NoSpacing"/>
              <w:ind w:left="-142"/>
              <w:jc w:val="center"/>
              <w:rPr>
                <w:rFonts w:eastAsia="Times New Roman"/>
                <w:sz w:val="20"/>
                <w:szCs w:val="20"/>
              </w:rPr>
            </w:pPr>
            <w:r w:rsidRPr="00717678">
              <w:rPr>
                <w:sz w:val="20"/>
                <w:szCs w:val="20"/>
              </w:rPr>
              <w:t>10 316</w:t>
            </w:r>
          </w:p>
        </w:tc>
        <w:tc>
          <w:tcPr>
            <w:tcW w:w="419" w:type="pct"/>
            <w:vAlign w:val="center"/>
          </w:tcPr>
          <w:p w14:paraId="22DF6DCE" w14:textId="77777777" w:rsidR="001A531C" w:rsidRPr="00717678" w:rsidRDefault="001A531C" w:rsidP="005B1ECB">
            <w:pPr>
              <w:pStyle w:val="NoSpacing"/>
              <w:ind w:left="-142"/>
              <w:jc w:val="center"/>
              <w:rPr>
                <w:sz w:val="20"/>
                <w:szCs w:val="20"/>
              </w:rPr>
            </w:pPr>
            <w:r w:rsidRPr="00717678">
              <w:rPr>
                <w:sz w:val="20"/>
                <w:szCs w:val="20"/>
              </w:rPr>
              <w:t>4 338</w:t>
            </w:r>
          </w:p>
        </w:tc>
        <w:tc>
          <w:tcPr>
            <w:tcW w:w="419" w:type="pct"/>
            <w:vAlign w:val="center"/>
          </w:tcPr>
          <w:p w14:paraId="70843C3E" w14:textId="77777777" w:rsidR="001A531C" w:rsidRPr="00717678" w:rsidRDefault="001A531C" w:rsidP="005B1ECB">
            <w:pPr>
              <w:pStyle w:val="NoSpacing"/>
              <w:ind w:left="-142"/>
              <w:jc w:val="center"/>
              <w:rPr>
                <w:sz w:val="20"/>
                <w:szCs w:val="20"/>
              </w:rPr>
            </w:pPr>
            <w:r w:rsidRPr="00717678">
              <w:rPr>
                <w:sz w:val="20"/>
                <w:szCs w:val="20"/>
              </w:rPr>
              <w:t>85 417</w:t>
            </w:r>
          </w:p>
        </w:tc>
        <w:tc>
          <w:tcPr>
            <w:tcW w:w="419" w:type="pct"/>
            <w:vAlign w:val="center"/>
          </w:tcPr>
          <w:p w14:paraId="1C081082" w14:textId="77777777" w:rsidR="001A531C" w:rsidRPr="00717678" w:rsidRDefault="001A531C" w:rsidP="005B1ECB">
            <w:pPr>
              <w:pStyle w:val="NoSpacing"/>
              <w:ind w:left="-142"/>
              <w:jc w:val="center"/>
              <w:rPr>
                <w:sz w:val="20"/>
                <w:szCs w:val="20"/>
              </w:rPr>
            </w:pPr>
            <w:r w:rsidRPr="00717678">
              <w:rPr>
                <w:sz w:val="20"/>
                <w:szCs w:val="20"/>
              </w:rPr>
              <w:t>14 232</w:t>
            </w:r>
          </w:p>
        </w:tc>
        <w:tc>
          <w:tcPr>
            <w:tcW w:w="361" w:type="pct"/>
            <w:vAlign w:val="center"/>
          </w:tcPr>
          <w:p w14:paraId="7C6E19F9" w14:textId="77777777" w:rsidR="001A531C" w:rsidRPr="00717678" w:rsidRDefault="001A531C" w:rsidP="005B1ECB">
            <w:pPr>
              <w:pStyle w:val="NoSpacing"/>
              <w:ind w:left="-142"/>
              <w:jc w:val="center"/>
              <w:rPr>
                <w:sz w:val="20"/>
                <w:szCs w:val="20"/>
              </w:rPr>
            </w:pPr>
            <w:r w:rsidRPr="00717678">
              <w:rPr>
                <w:sz w:val="20"/>
                <w:szCs w:val="20"/>
              </w:rPr>
              <w:t>5 623</w:t>
            </w:r>
          </w:p>
        </w:tc>
        <w:tc>
          <w:tcPr>
            <w:tcW w:w="384" w:type="pct"/>
            <w:vAlign w:val="center"/>
          </w:tcPr>
          <w:p w14:paraId="26E761FD" w14:textId="77777777" w:rsidR="001A531C" w:rsidRPr="00717678" w:rsidRDefault="001A531C" w:rsidP="005B1ECB">
            <w:pPr>
              <w:pStyle w:val="NoSpacing"/>
              <w:ind w:left="-142"/>
              <w:jc w:val="center"/>
              <w:rPr>
                <w:sz w:val="20"/>
                <w:szCs w:val="20"/>
              </w:rPr>
            </w:pPr>
            <w:r w:rsidRPr="00717678">
              <w:rPr>
                <w:sz w:val="20"/>
                <w:szCs w:val="20"/>
              </w:rPr>
              <w:t>2 388</w:t>
            </w:r>
          </w:p>
        </w:tc>
        <w:tc>
          <w:tcPr>
            <w:tcW w:w="462" w:type="pct"/>
            <w:vAlign w:val="center"/>
          </w:tcPr>
          <w:p w14:paraId="15A6FC8E" w14:textId="77777777" w:rsidR="001A531C" w:rsidRPr="00717678" w:rsidRDefault="001A531C" w:rsidP="005B1ECB">
            <w:pPr>
              <w:pStyle w:val="NoSpacing"/>
              <w:ind w:left="-142"/>
              <w:jc w:val="center"/>
              <w:rPr>
                <w:sz w:val="20"/>
                <w:szCs w:val="20"/>
              </w:rPr>
            </w:pPr>
            <w:r w:rsidRPr="00717678">
              <w:rPr>
                <w:sz w:val="20"/>
                <w:szCs w:val="20"/>
              </w:rPr>
              <w:t>9 326</w:t>
            </w:r>
          </w:p>
        </w:tc>
        <w:tc>
          <w:tcPr>
            <w:tcW w:w="385" w:type="pct"/>
            <w:vAlign w:val="center"/>
          </w:tcPr>
          <w:p w14:paraId="42339EAA" w14:textId="77777777" w:rsidR="001A531C" w:rsidRPr="00717678" w:rsidRDefault="001A531C" w:rsidP="005B1ECB">
            <w:pPr>
              <w:pStyle w:val="NoSpacing"/>
              <w:ind w:left="-142"/>
              <w:jc w:val="center"/>
              <w:rPr>
                <w:sz w:val="20"/>
                <w:szCs w:val="20"/>
              </w:rPr>
            </w:pPr>
            <w:r w:rsidRPr="00717678">
              <w:rPr>
                <w:sz w:val="20"/>
                <w:szCs w:val="20"/>
              </w:rPr>
              <w:t>2 862</w:t>
            </w:r>
          </w:p>
        </w:tc>
        <w:tc>
          <w:tcPr>
            <w:tcW w:w="462" w:type="pct"/>
            <w:vAlign w:val="center"/>
          </w:tcPr>
          <w:p w14:paraId="515AB9BF" w14:textId="77777777" w:rsidR="001A531C" w:rsidRPr="00717678" w:rsidRDefault="001A531C" w:rsidP="005B1ECB">
            <w:pPr>
              <w:pStyle w:val="NoSpacing"/>
              <w:ind w:left="-142"/>
              <w:jc w:val="center"/>
              <w:rPr>
                <w:sz w:val="20"/>
                <w:szCs w:val="20"/>
              </w:rPr>
            </w:pPr>
            <w:r w:rsidRPr="00717678">
              <w:rPr>
                <w:sz w:val="20"/>
                <w:szCs w:val="20"/>
              </w:rPr>
              <w:t>99 091</w:t>
            </w:r>
          </w:p>
        </w:tc>
        <w:tc>
          <w:tcPr>
            <w:tcW w:w="461" w:type="pct"/>
            <w:vAlign w:val="center"/>
          </w:tcPr>
          <w:p w14:paraId="2094B3FF" w14:textId="77777777" w:rsidR="001A531C" w:rsidRPr="00717678" w:rsidRDefault="001A531C" w:rsidP="005B1ECB">
            <w:pPr>
              <w:pStyle w:val="NoSpacing"/>
              <w:ind w:left="-142"/>
              <w:jc w:val="center"/>
              <w:rPr>
                <w:sz w:val="20"/>
                <w:szCs w:val="20"/>
              </w:rPr>
            </w:pPr>
            <w:r w:rsidRPr="00717678">
              <w:rPr>
                <w:sz w:val="20"/>
                <w:szCs w:val="20"/>
              </w:rPr>
              <w:t>290 889</w:t>
            </w:r>
          </w:p>
        </w:tc>
      </w:tr>
      <w:tr w:rsidR="00717678" w:rsidRPr="00717678" w14:paraId="3D0C07FF" w14:textId="77777777" w:rsidTr="004102FF">
        <w:trPr>
          <w:trHeight w:val="255"/>
          <w:jc w:val="center"/>
        </w:trPr>
        <w:tc>
          <w:tcPr>
            <w:tcW w:w="305" w:type="pct"/>
            <w:noWrap/>
            <w:vAlign w:val="center"/>
          </w:tcPr>
          <w:p w14:paraId="79A603FE" w14:textId="77777777" w:rsidR="001A531C" w:rsidRPr="00717678" w:rsidRDefault="001A531C" w:rsidP="005B1ECB">
            <w:pPr>
              <w:pStyle w:val="NoSpacing"/>
              <w:ind w:left="-142"/>
              <w:jc w:val="center"/>
              <w:rPr>
                <w:sz w:val="20"/>
                <w:szCs w:val="20"/>
              </w:rPr>
            </w:pPr>
            <w:r w:rsidRPr="00717678">
              <w:rPr>
                <w:sz w:val="20"/>
                <w:szCs w:val="20"/>
              </w:rPr>
              <w:t>2034</w:t>
            </w:r>
          </w:p>
        </w:tc>
        <w:tc>
          <w:tcPr>
            <w:tcW w:w="503" w:type="pct"/>
            <w:noWrap/>
            <w:vAlign w:val="center"/>
          </w:tcPr>
          <w:p w14:paraId="70F41258" w14:textId="77777777" w:rsidR="001A531C" w:rsidRPr="00717678" w:rsidRDefault="001A531C" w:rsidP="005B1ECB">
            <w:pPr>
              <w:pStyle w:val="NoSpacing"/>
              <w:ind w:left="-142"/>
              <w:jc w:val="center"/>
              <w:rPr>
                <w:rFonts w:eastAsia="Times New Roman"/>
                <w:sz w:val="20"/>
                <w:szCs w:val="20"/>
              </w:rPr>
            </w:pPr>
            <w:r w:rsidRPr="00717678">
              <w:rPr>
                <w:sz w:val="20"/>
                <w:szCs w:val="20"/>
              </w:rPr>
              <w:t>53 210</w:t>
            </w:r>
          </w:p>
        </w:tc>
        <w:tc>
          <w:tcPr>
            <w:tcW w:w="419" w:type="pct"/>
            <w:noWrap/>
            <w:vAlign w:val="center"/>
          </w:tcPr>
          <w:p w14:paraId="5E70A989" w14:textId="77777777" w:rsidR="001A531C" w:rsidRPr="00717678" w:rsidRDefault="001A531C" w:rsidP="005B1ECB">
            <w:pPr>
              <w:pStyle w:val="NoSpacing"/>
              <w:ind w:left="-142"/>
              <w:jc w:val="center"/>
              <w:rPr>
                <w:rFonts w:eastAsia="Times New Roman"/>
                <w:sz w:val="20"/>
                <w:szCs w:val="20"/>
              </w:rPr>
            </w:pPr>
            <w:r w:rsidRPr="00717678">
              <w:rPr>
                <w:sz w:val="20"/>
                <w:szCs w:val="20"/>
              </w:rPr>
              <w:t>9 345</w:t>
            </w:r>
          </w:p>
        </w:tc>
        <w:tc>
          <w:tcPr>
            <w:tcW w:w="419" w:type="pct"/>
            <w:vAlign w:val="center"/>
          </w:tcPr>
          <w:p w14:paraId="2324D872" w14:textId="77777777" w:rsidR="001A531C" w:rsidRPr="00717678" w:rsidRDefault="001A531C" w:rsidP="005B1ECB">
            <w:pPr>
              <w:pStyle w:val="NoSpacing"/>
              <w:ind w:left="-142"/>
              <w:jc w:val="center"/>
              <w:rPr>
                <w:sz w:val="20"/>
                <w:szCs w:val="20"/>
              </w:rPr>
            </w:pPr>
            <w:r w:rsidRPr="00717678">
              <w:rPr>
                <w:sz w:val="20"/>
                <w:szCs w:val="20"/>
              </w:rPr>
              <w:t>4 069</w:t>
            </w:r>
          </w:p>
        </w:tc>
        <w:tc>
          <w:tcPr>
            <w:tcW w:w="419" w:type="pct"/>
            <w:vAlign w:val="center"/>
          </w:tcPr>
          <w:p w14:paraId="57904190" w14:textId="77777777" w:rsidR="001A531C" w:rsidRPr="00717678" w:rsidRDefault="001A531C" w:rsidP="005B1ECB">
            <w:pPr>
              <w:pStyle w:val="NoSpacing"/>
              <w:ind w:left="-142"/>
              <w:jc w:val="center"/>
              <w:rPr>
                <w:sz w:val="20"/>
                <w:szCs w:val="20"/>
              </w:rPr>
            </w:pPr>
            <w:r w:rsidRPr="00717678">
              <w:rPr>
                <w:sz w:val="20"/>
                <w:szCs w:val="20"/>
              </w:rPr>
              <w:t>83 691</w:t>
            </w:r>
          </w:p>
        </w:tc>
        <w:tc>
          <w:tcPr>
            <w:tcW w:w="419" w:type="pct"/>
            <w:vAlign w:val="center"/>
          </w:tcPr>
          <w:p w14:paraId="54301B56" w14:textId="77777777" w:rsidR="001A531C" w:rsidRPr="00717678" w:rsidRDefault="001A531C" w:rsidP="005B1ECB">
            <w:pPr>
              <w:pStyle w:val="NoSpacing"/>
              <w:ind w:left="-142"/>
              <w:jc w:val="center"/>
              <w:rPr>
                <w:sz w:val="20"/>
                <w:szCs w:val="20"/>
              </w:rPr>
            </w:pPr>
            <w:r w:rsidRPr="00717678">
              <w:rPr>
                <w:sz w:val="20"/>
                <w:szCs w:val="20"/>
              </w:rPr>
              <w:t>13 650</w:t>
            </w:r>
          </w:p>
        </w:tc>
        <w:tc>
          <w:tcPr>
            <w:tcW w:w="361" w:type="pct"/>
            <w:vAlign w:val="center"/>
          </w:tcPr>
          <w:p w14:paraId="54958CE8" w14:textId="77777777" w:rsidR="001A531C" w:rsidRPr="00717678" w:rsidRDefault="001A531C" w:rsidP="005B1ECB">
            <w:pPr>
              <w:pStyle w:val="NoSpacing"/>
              <w:ind w:left="-142"/>
              <w:jc w:val="center"/>
              <w:rPr>
                <w:sz w:val="20"/>
                <w:szCs w:val="20"/>
              </w:rPr>
            </w:pPr>
            <w:r w:rsidRPr="00717678">
              <w:rPr>
                <w:sz w:val="20"/>
                <w:szCs w:val="20"/>
              </w:rPr>
              <w:t>5 567</w:t>
            </w:r>
          </w:p>
        </w:tc>
        <w:tc>
          <w:tcPr>
            <w:tcW w:w="384" w:type="pct"/>
            <w:vAlign w:val="center"/>
          </w:tcPr>
          <w:p w14:paraId="084B71E2" w14:textId="77777777" w:rsidR="001A531C" w:rsidRPr="00717678" w:rsidRDefault="001A531C" w:rsidP="005B1ECB">
            <w:pPr>
              <w:pStyle w:val="NoSpacing"/>
              <w:ind w:left="-142"/>
              <w:jc w:val="center"/>
              <w:rPr>
                <w:sz w:val="20"/>
                <w:szCs w:val="20"/>
              </w:rPr>
            </w:pPr>
            <w:r w:rsidRPr="00717678">
              <w:rPr>
                <w:sz w:val="20"/>
                <w:szCs w:val="20"/>
              </w:rPr>
              <w:t>2 240</w:t>
            </w:r>
          </w:p>
        </w:tc>
        <w:tc>
          <w:tcPr>
            <w:tcW w:w="462" w:type="pct"/>
            <w:vAlign w:val="center"/>
          </w:tcPr>
          <w:p w14:paraId="515C9729" w14:textId="77777777" w:rsidR="001A531C" w:rsidRPr="00717678" w:rsidRDefault="001A531C" w:rsidP="005B1ECB">
            <w:pPr>
              <w:pStyle w:val="NoSpacing"/>
              <w:ind w:left="-142"/>
              <w:jc w:val="center"/>
              <w:rPr>
                <w:sz w:val="20"/>
                <w:szCs w:val="20"/>
              </w:rPr>
            </w:pPr>
            <w:r w:rsidRPr="00717678">
              <w:rPr>
                <w:sz w:val="20"/>
                <w:szCs w:val="20"/>
              </w:rPr>
              <w:t>9 140</w:t>
            </w:r>
          </w:p>
        </w:tc>
        <w:tc>
          <w:tcPr>
            <w:tcW w:w="385" w:type="pct"/>
            <w:vAlign w:val="center"/>
          </w:tcPr>
          <w:p w14:paraId="681FD23D" w14:textId="77777777" w:rsidR="001A531C" w:rsidRPr="00717678" w:rsidRDefault="001A531C" w:rsidP="005B1ECB">
            <w:pPr>
              <w:pStyle w:val="NoSpacing"/>
              <w:ind w:left="-142"/>
              <w:jc w:val="center"/>
              <w:rPr>
                <w:sz w:val="20"/>
                <w:szCs w:val="20"/>
              </w:rPr>
            </w:pPr>
            <w:r w:rsidRPr="00717678">
              <w:rPr>
                <w:sz w:val="20"/>
                <w:szCs w:val="20"/>
              </w:rPr>
              <w:t>2 655</w:t>
            </w:r>
          </w:p>
        </w:tc>
        <w:tc>
          <w:tcPr>
            <w:tcW w:w="462" w:type="pct"/>
            <w:vAlign w:val="center"/>
          </w:tcPr>
          <w:p w14:paraId="27D15FE7" w14:textId="77777777" w:rsidR="001A531C" w:rsidRPr="00717678" w:rsidRDefault="001A531C" w:rsidP="005B1ECB">
            <w:pPr>
              <w:pStyle w:val="NoSpacing"/>
              <w:ind w:left="-142"/>
              <w:jc w:val="center"/>
              <w:rPr>
                <w:sz w:val="20"/>
                <w:szCs w:val="20"/>
              </w:rPr>
            </w:pPr>
            <w:r w:rsidRPr="00717678">
              <w:rPr>
                <w:sz w:val="20"/>
                <w:szCs w:val="20"/>
              </w:rPr>
              <w:t>98 100</w:t>
            </w:r>
          </w:p>
        </w:tc>
        <w:tc>
          <w:tcPr>
            <w:tcW w:w="461" w:type="pct"/>
            <w:vAlign w:val="center"/>
          </w:tcPr>
          <w:p w14:paraId="2658F06B" w14:textId="77777777" w:rsidR="001A531C" w:rsidRPr="00717678" w:rsidRDefault="001A531C" w:rsidP="005B1ECB">
            <w:pPr>
              <w:pStyle w:val="NoSpacing"/>
              <w:ind w:left="-142"/>
              <w:jc w:val="center"/>
              <w:rPr>
                <w:sz w:val="20"/>
                <w:szCs w:val="20"/>
              </w:rPr>
            </w:pPr>
            <w:r w:rsidRPr="00717678">
              <w:rPr>
                <w:sz w:val="20"/>
                <w:szCs w:val="20"/>
              </w:rPr>
              <w:t>281 667</w:t>
            </w:r>
          </w:p>
        </w:tc>
      </w:tr>
      <w:tr w:rsidR="001A531C" w:rsidRPr="00717678" w14:paraId="590D20CB" w14:textId="77777777" w:rsidTr="004102FF">
        <w:trPr>
          <w:trHeight w:val="255"/>
          <w:jc w:val="center"/>
        </w:trPr>
        <w:tc>
          <w:tcPr>
            <w:tcW w:w="305" w:type="pct"/>
            <w:noWrap/>
            <w:vAlign w:val="center"/>
          </w:tcPr>
          <w:p w14:paraId="119B9449" w14:textId="77777777" w:rsidR="001A531C" w:rsidRPr="00717678" w:rsidRDefault="001A531C" w:rsidP="005B1ECB">
            <w:pPr>
              <w:pStyle w:val="NoSpacing"/>
              <w:ind w:left="-142"/>
              <w:jc w:val="center"/>
              <w:rPr>
                <w:sz w:val="20"/>
                <w:szCs w:val="20"/>
              </w:rPr>
            </w:pPr>
            <w:r w:rsidRPr="00717678">
              <w:rPr>
                <w:sz w:val="20"/>
                <w:szCs w:val="20"/>
              </w:rPr>
              <w:t>2035</w:t>
            </w:r>
          </w:p>
        </w:tc>
        <w:tc>
          <w:tcPr>
            <w:tcW w:w="503" w:type="pct"/>
            <w:noWrap/>
            <w:vAlign w:val="center"/>
          </w:tcPr>
          <w:p w14:paraId="18947569" w14:textId="77777777" w:rsidR="001A531C" w:rsidRPr="00717678" w:rsidRDefault="001A531C" w:rsidP="005B1ECB">
            <w:pPr>
              <w:pStyle w:val="NoSpacing"/>
              <w:ind w:left="-142"/>
              <w:jc w:val="center"/>
              <w:rPr>
                <w:rFonts w:eastAsia="Times New Roman"/>
                <w:sz w:val="20"/>
                <w:szCs w:val="20"/>
              </w:rPr>
            </w:pPr>
            <w:r w:rsidRPr="00717678">
              <w:rPr>
                <w:sz w:val="20"/>
                <w:szCs w:val="20"/>
              </w:rPr>
              <w:t>49 416</w:t>
            </w:r>
          </w:p>
        </w:tc>
        <w:tc>
          <w:tcPr>
            <w:tcW w:w="419" w:type="pct"/>
            <w:noWrap/>
            <w:vAlign w:val="center"/>
          </w:tcPr>
          <w:p w14:paraId="1268FC2A" w14:textId="77777777" w:rsidR="001A531C" w:rsidRPr="00717678" w:rsidRDefault="001A531C" w:rsidP="005B1ECB">
            <w:pPr>
              <w:pStyle w:val="NoSpacing"/>
              <w:ind w:left="-142"/>
              <w:jc w:val="center"/>
              <w:rPr>
                <w:rFonts w:eastAsia="Times New Roman"/>
                <w:sz w:val="20"/>
                <w:szCs w:val="20"/>
              </w:rPr>
            </w:pPr>
            <w:r w:rsidRPr="00717678">
              <w:rPr>
                <w:sz w:val="20"/>
                <w:szCs w:val="20"/>
              </w:rPr>
              <w:t>8 465</w:t>
            </w:r>
          </w:p>
        </w:tc>
        <w:tc>
          <w:tcPr>
            <w:tcW w:w="419" w:type="pct"/>
            <w:vAlign w:val="center"/>
          </w:tcPr>
          <w:p w14:paraId="609E8184" w14:textId="77777777" w:rsidR="001A531C" w:rsidRPr="00717678" w:rsidRDefault="001A531C" w:rsidP="005B1ECB">
            <w:pPr>
              <w:pStyle w:val="NoSpacing"/>
              <w:ind w:left="-142"/>
              <w:jc w:val="center"/>
              <w:rPr>
                <w:sz w:val="20"/>
                <w:szCs w:val="20"/>
              </w:rPr>
            </w:pPr>
            <w:r w:rsidRPr="00717678">
              <w:rPr>
                <w:sz w:val="20"/>
                <w:szCs w:val="20"/>
              </w:rPr>
              <w:t>3 817</w:t>
            </w:r>
          </w:p>
        </w:tc>
        <w:tc>
          <w:tcPr>
            <w:tcW w:w="419" w:type="pct"/>
            <w:vAlign w:val="center"/>
          </w:tcPr>
          <w:p w14:paraId="3BDB8FE0" w14:textId="77777777" w:rsidR="001A531C" w:rsidRPr="00717678" w:rsidRDefault="001A531C" w:rsidP="005B1ECB">
            <w:pPr>
              <w:pStyle w:val="NoSpacing"/>
              <w:ind w:left="-142"/>
              <w:jc w:val="center"/>
              <w:rPr>
                <w:sz w:val="20"/>
                <w:szCs w:val="20"/>
              </w:rPr>
            </w:pPr>
            <w:r w:rsidRPr="00717678">
              <w:rPr>
                <w:sz w:val="20"/>
                <w:szCs w:val="20"/>
              </w:rPr>
              <w:t>82 000</w:t>
            </w:r>
          </w:p>
        </w:tc>
        <w:tc>
          <w:tcPr>
            <w:tcW w:w="419" w:type="pct"/>
            <w:vAlign w:val="center"/>
          </w:tcPr>
          <w:p w14:paraId="712B65EE" w14:textId="77777777" w:rsidR="001A531C" w:rsidRPr="00717678" w:rsidRDefault="001A531C" w:rsidP="005B1ECB">
            <w:pPr>
              <w:pStyle w:val="NoSpacing"/>
              <w:ind w:left="-142"/>
              <w:jc w:val="center"/>
              <w:rPr>
                <w:sz w:val="20"/>
                <w:szCs w:val="20"/>
              </w:rPr>
            </w:pPr>
            <w:r w:rsidRPr="00717678">
              <w:rPr>
                <w:sz w:val="20"/>
                <w:szCs w:val="20"/>
              </w:rPr>
              <w:t>13 093</w:t>
            </w:r>
          </w:p>
        </w:tc>
        <w:tc>
          <w:tcPr>
            <w:tcW w:w="361" w:type="pct"/>
            <w:vAlign w:val="center"/>
          </w:tcPr>
          <w:p w14:paraId="28F24855" w14:textId="77777777" w:rsidR="001A531C" w:rsidRPr="00717678" w:rsidRDefault="001A531C" w:rsidP="005B1ECB">
            <w:pPr>
              <w:pStyle w:val="NoSpacing"/>
              <w:ind w:left="-142"/>
              <w:jc w:val="center"/>
              <w:rPr>
                <w:sz w:val="20"/>
                <w:szCs w:val="20"/>
              </w:rPr>
            </w:pPr>
            <w:r w:rsidRPr="00717678">
              <w:rPr>
                <w:sz w:val="20"/>
                <w:szCs w:val="20"/>
              </w:rPr>
              <w:t>5 511</w:t>
            </w:r>
          </w:p>
        </w:tc>
        <w:tc>
          <w:tcPr>
            <w:tcW w:w="384" w:type="pct"/>
            <w:vAlign w:val="center"/>
          </w:tcPr>
          <w:p w14:paraId="71CDBBDE" w14:textId="77777777" w:rsidR="001A531C" w:rsidRPr="00717678" w:rsidRDefault="001A531C" w:rsidP="005B1ECB">
            <w:pPr>
              <w:pStyle w:val="NoSpacing"/>
              <w:ind w:left="-142"/>
              <w:jc w:val="center"/>
              <w:rPr>
                <w:sz w:val="20"/>
                <w:szCs w:val="20"/>
              </w:rPr>
            </w:pPr>
            <w:r w:rsidRPr="00717678">
              <w:rPr>
                <w:sz w:val="20"/>
                <w:szCs w:val="20"/>
              </w:rPr>
              <w:t>2 101</w:t>
            </w:r>
          </w:p>
        </w:tc>
        <w:tc>
          <w:tcPr>
            <w:tcW w:w="462" w:type="pct"/>
            <w:vAlign w:val="center"/>
          </w:tcPr>
          <w:p w14:paraId="7CAD2F6D" w14:textId="77777777" w:rsidR="001A531C" w:rsidRPr="00717678" w:rsidRDefault="001A531C" w:rsidP="005B1ECB">
            <w:pPr>
              <w:pStyle w:val="NoSpacing"/>
              <w:ind w:left="-142"/>
              <w:jc w:val="center"/>
              <w:rPr>
                <w:sz w:val="20"/>
                <w:szCs w:val="20"/>
              </w:rPr>
            </w:pPr>
            <w:r w:rsidRPr="00717678">
              <w:rPr>
                <w:sz w:val="20"/>
                <w:szCs w:val="20"/>
              </w:rPr>
              <w:t>8 957</w:t>
            </w:r>
          </w:p>
        </w:tc>
        <w:tc>
          <w:tcPr>
            <w:tcW w:w="385" w:type="pct"/>
            <w:vAlign w:val="center"/>
          </w:tcPr>
          <w:p w14:paraId="1B016B80" w14:textId="77777777" w:rsidR="001A531C" w:rsidRPr="00717678" w:rsidRDefault="001A531C" w:rsidP="005B1ECB">
            <w:pPr>
              <w:pStyle w:val="NoSpacing"/>
              <w:ind w:left="-142"/>
              <w:jc w:val="center"/>
              <w:rPr>
                <w:sz w:val="20"/>
                <w:szCs w:val="20"/>
              </w:rPr>
            </w:pPr>
            <w:r w:rsidRPr="00717678">
              <w:rPr>
                <w:sz w:val="20"/>
                <w:szCs w:val="20"/>
              </w:rPr>
              <w:t>2 463</w:t>
            </w:r>
          </w:p>
        </w:tc>
        <w:tc>
          <w:tcPr>
            <w:tcW w:w="462" w:type="pct"/>
            <w:vAlign w:val="center"/>
          </w:tcPr>
          <w:p w14:paraId="2085CD91" w14:textId="77777777" w:rsidR="001A531C" w:rsidRPr="00717678" w:rsidRDefault="001A531C" w:rsidP="005B1ECB">
            <w:pPr>
              <w:pStyle w:val="NoSpacing"/>
              <w:ind w:left="-142"/>
              <w:jc w:val="center"/>
              <w:rPr>
                <w:sz w:val="20"/>
                <w:szCs w:val="20"/>
              </w:rPr>
            </w:pPr>
            <w:r w:rsidRPr="00717678">
              <w:rPr>
                <w:sz w:val="20"/>
                <w:szCs w:val="20"/>
              </w:rPr>
              <w:t>97 119</w:t>
            </w:r>
          </w:p>
        </w:tc>
        <w:tc>
          <w:tcPr>
            <w:tcW w:w="461" w:type="pct"/>
            <w:vAlign w:val="center"/>
          </w:tcPr>
          <w:p w14:paraId="482BF2C4" w14:textId="77777777" w:rsidR="001A531C" w:rsidRPr="00717678" w:rsidRDefault="001A531C" w:rsidP="005B1ECB">
            <w:pPr>
              <w:pStyle w:val="NoSpacing"/>
              <w:ind w:left="-142"/>
              <w:jc w:val="center"/>
              <w:rPr>
                <w:sz w:val="20"/>
                <w:szCs w:val="20"/>
              </w:rPr>
            </w:pPr>
            <w:r w:rsidRPr="00717678">
              <w:rPr>
                <w:sz w:val="20"/>
                <w:szCs w:val="20"/>
              </w:rPr>
              <w:t>272 941</w:t>
            </w:r>
          </w:p>
        </w:tc>
      </w:tr>
    </w:tbl>
    <w:p w14:paraId="67AFF28C" w14:textId="77777777" w:rsidR="001A531C" w:rsidRPr="00717678" w:rsidRDefault="001A531C" w:rsidP="00D01FA7">
      <w:pPr>
        <w:ind w:left="-142" w:firstLine="0"/>
      </w:pPr>
    </w:p>
    <w:p w14:paraId="63F8C6CA" w14:textId="77777777" w:rsidR="001A531C" w:rsidRPr="00717678" w:rsidRDefault="001A531C" w:rsidP="009A3C1A">
      <w:pPr>
        <w:rPr>
          <w:szCs w:val="24"/>
        </w:rPr>
      </w:pPr>
      <w:r w:rsidRPr="00717678">
        <w:rPr>
          <w:szCs w:val="24"/>
        </w:rPr>
        <w:t>Nešķiroto SA daudzuma izmaiņu rezultātā samazināsies kopējais radīto SA daudzums. Pārstrādes un reģenerācijas jaudu palielināšanas rezultātā palielināsies arī pārstrādāto un reģenerēto SA daudzums. 2035.gadā pārstrādāto SA īpatsvars no radītā sasniegs 60.4% (+9%, salīdzinot ar B scenāriju), reģenerēto – 2.5%, bet apglabāto 0%. Atlikusī SA daļa nonāks atkritumu priekšapstrādes iekārtās, kur tiks sagatavota pārstrādei un reģenerācijai.</w:t>
      </w:r>
    </w:p>
    <w:p w14:paraId="59EF1CBB" w14:textId="77777777" w:rsidR="001A531C" w:rsidRPr="00717678" w:rsidRDefault="001A531C" w:rsidP="00792072">
      <w:r w:rsidRPr="00717678">
        <w:t xml:space="preserve">Scenārijā simulēta </w:t>
      </w:r>
      <w:r w:rsidR="00581710" w:rsidRPr="00717678">
        <w:t>PA</w:t>
      </w:r>
      <w:r w:rsidRPr="00717678">
        <w:t xml:space="preserve"> rašanās novēršana, kas attiecīgi ietekmē bioloģisko atkritumu daudzumu. Tiek pieņemts, ka 2024.gadā novērsto </w:t>
      </w:r>
      <w:r w:rsidR="00581710" w:rsidRPr="00717678">
        <w:t>PA</w:t>
      </w:r>
      <w:r w:rsidRPr="00717678">
        <w:t xml:space="preserve"> daudzums būs 1% no B scenārijā radītā, pēc tam ik gadu novērstajam daudzumam palielinoties par 1%. Ņemot vērā bioloģisko atkritumu pārstrādes jaudu palielināšanos, palielināsies arī pārstrādājamo BNA daudzums, tādējādi ļaujot sasniegt 60.7% BNA pārstrādi 2035.gadā . Atlikusī nešķiroto SA masā palikusī BNA daļa būs jāsagatavo pārstrādei un reģenerācijai, izmantojot poligonos esošās mehāniskās priekšapstrādes jaudas. </w:t>
      </w:r>
    </w:p>
    <w:p w14:paraId="452E1A9C" w14:textId="77777777" w:rsidR="0062342B" w:rsidRPr="00717678" w:rsidRDefault="0062342B" w:rsidP="00792072">
      <w:r w:rsidRPr="00717678">
        <w:br w:type="page"/>
      </w:r>
    </w:p>
    <w:p w14:paraId="14BFA2FF" w14:textId="77777777" w:rsidR="007D382E" w:rsidRPr="00717678" w:rsidRDefault="007D382E" w:rsidP="007D382E">
      <w:pPr>
        <w:ind w:firstLine="0"/>
      </w:pPr>
    </w:p>
    <w:p w14:paraId="16DCDFB0" w14:textId="77777777" w:rsidR="007D382E" w:rsidRPr="00717678" w:rsidRDefault="007D382E" w:rsidP="009A33D7">
      <w:pPr>
        <w:pStyle w:val="Heading1"/>
      </w:pPr>
      <w:bookmarkStart w:id="131" w:name="_Toc52633740"/>
      <w:bookmarkStart w:id="132" w:name="_Toc54707130"/>
      <w:bookmarkStart w:id="133" w:name="_Toc59477651"/>
      <w:r w:rsidRPr="00717678">
        <w:t>4.</w:t>
      </w:r>
      <w:r w:rsidR="00BF234C" w:rsidRPr="00717678">
        <w:t xml:space="preserve"> </w:t>
      </w:r>
      <w:r w:rsidRPr="00717678">
        <w:t>Atkritumu apsaimniekošanas institucionālās sistēmas attīstība</w:t>
      </w:r>
      <w:bookmarkEnd w:id="131"/>
      <w:bookmarkEnd w:id="132"/>
      <w:bookmarkEnd w:id="133"/>
    </w:p>
    <w:p w14:paraId="327E2E9E" w14:textId="77777777" w:rsidR="00E51FD0" w:rsidRPr="00717678" w:rsidRDefault="00E51FD0" w:rsidP="002F17E4">
      <w:pPr>
        <w:ind w:firstLine="0"/>
      </w:pPr>
    </w:p>
    <w:p w14:paraId="2DCF2869" w14:textId="77777777" w:rsidR="007D382E" w:rsidRPr="00717678" w:rsidRDefault="007D382E" w:rsidP="00C06C06">
      <w:pPr>
        <w:pStyle w:val="Heading2"/>
      </w:pPr>
      <w:bookmarkStart w:id="134" w:name="_Toc59477652"/>
      <w:r w:rsidRPr="00717678">
        <w:t xml:space="preserve">4.1. Vispārējās </w:t>
      </w:r>
      <w:r w:rsidR="5492F6AE" w:rsidRPr="00717678">
        <w:t>situācijas</w:t>
      </w:r>
      <w:r w:rsidRPr="00717678">
        <w:t xml:space="preserve"> raksturojums</w:t>
      </w:r>
      <w:bookmarkEnd w:id="134"/>
    </w:p>
    <w:p w14:paraId="7F4E02C8" w14:textId="77777777" w:rsidR="007D382E" w:rsidRPr="00717678" w:rsidRDefault="007D382E" w:rsidP="007D382E">
      <w:pPr>
        <w:ind w:firstLine="714"/>
        <w:rPr>
          <w:rFonts w:eastAsia="Times New Roman"/>
        </w:rPr>
      </w:pPr>
    </w:p>
    <w:p w14:paraId="6ECDAD29" w14:textId="77777777" w:rsidR="007D382E" w:rsidRPr="00717678" w:rsidRDefault="007D382E" w:rsidP="007D382E">
      <w:pPr>
        <w:ind w:firstLine="714"/>
        <w:rPr>
          <w:rFonts w:eastAsia="Times New Roman"/>
          <w:szCs w:val="24"/>
        </w:rPr>
      </w:pPr>
      <w:r w:rsidRPr="00717678">
        <w:rPr>
          <w:rFonts w:eastAsia="Times New Roman"/>
        </w:rPr>
        <w:t>Latvijas teritorija pašlaik ir sadalīta 10 AAR, katra reģiona vienojošais elements ir SAP. AAR izveides mērķis bija nodrošināt ekonomiski pamatotu atkritumu apsaimniekošanu, kas ietver samērīgu atkritumu apsaimniekošanas infrastruktūras un reģionā radīto atkritumu apsaimniekošanas balansu, saprātīgus atkritumu pārvadājumu attālumus no atkritumu rašanās vietām līdz SAP u.c. Pašreizējie AAR (4.1. att.):</w:t>
      </w:r>
    </w:p>
    <w:p w14:paraId="6378FD7F" w14:textId="77777777" w:rsidR="007D382E" w:rsidRPr="00717678" w:rsidRDefault="007D382E" w:rsidP="00046760">
      <w:pPr>
        <w:pStyle w:val="ListParagraph"/>
        <w:numPr>
          <w:ilvl w:val="0"/>
          <w:numId w:val="60"/>
        </w:numPr>
        <w:rPr>
          <w:rFonts w:eastAsia="Times New Roman"/>
        </w:rPr>
      </w:pPr>
      <w:r w:rsidRPr="00717678">
        <w:rPr>
          <w:rFonts w:eastAsia="Times New Roman"/>
        </w:rPr>
        <w:t>Austrumla</w:t>
      </w:r>
      <w:r w:rsidR="00CF280F" w:rsidRPr="00717678">
        <w:rPr>
          <w:rFonts w:eastAsia="Times New Roman"/>
        </w:rPr>
        <w:t>t</w:t>
      </w:r>
      <w:r w:rsidRPr="00717678">
        <w:rPr>
          <w:rFonts w:eastAsia="Times New Roman"/>
        </w:rPr>
        <w:t>gales AAR;</w:t>
      </w:r>
    </w:p>
    <w:p w14:paraId="33A1D7DD" w14:textId="77777777" w:rsidR="007D382E" w:rsidRPr="00717678" w:rsidRDefault="007D382E" w:rsidP="00046760">
      <w:pPr>
        <w:pStyle w:val="ListParagraph"/>
        <w:numPr>
          <w:ilvl w:val="0"/>
          <w:numId w:val="60"/>
        </w:numPr>
        <w:rPr>
          <w:rFonts w:eastAsia="Times New Roman"/>
        </w:rPr>
      </w:pPr>
      <w:r w:rsidRPr="00717678">
        <w:rPr>
          <w:rFonts w:eastAsia="Times New Roman"/>
        </w:rPr>
        <w:t>Dienvidlatgales AAR;</w:t>
      </w:r>
    </w:p>
    <w:p w14:paraId="62E3143F" w14:textId="77777777" w:rsidR="007D382E" w:rsidRPr="00717678" w:rsidRDefault="007D382E" w:rsidP="00046760">
      <w:pPr>
        <w:pStyle w:val="ListParagraph"/>
        <w:numPr>
          <w:ilvl w:val="0"/>
          <w:numId w:val="60"/>
        </w:numPr>
        <w:rPr>
          <w:rFonts w:eastAsia="Times New Roman"/>
        </w:rPr>
      </w:pPr>
      <w:r w:rsidRPr="00717678">
        <w:rPr>
          <w:rFonts w:eastAsia="Times New Roman"/>
        </w:rPr>
        <w:t>Liepājas AAR;</w:t>
      </w:r>
    </w:p>
    <w:p w14:paraId="3C8CA25C" w14:textId="77777777" w:rsidR="007D382E" w:rsidRPr="00717678" w:rsidRDefault="007D382E" w:rsidP="00046760">
      <w:pPr>
        <w:pStyle w:val="ListParagraph"/>
        <w:numPr>
          <w:ilvl w:val="0"/>
          <w:numId w:val="60"/>
        </w:numPr>
        <w:rPr>
          <w:rFonts w:eastAsia="Times New Roman"/>
        </w:rPr>
      </w:pPr>
      <w:r w:rsidRPr="00717678">
        <w:rPr>
          <w:rFonts w:eastAsia="Times New Roman"/>
        </w:rPr>
        <w:t>Malienas AAR;</w:t>
      </w:r>
    </w:p>
    <w:p w14:paraId="7A3D655B" w14:textId="77777777" w:rsidR="007D382E" w:rsidRPr="00717678" w:rsidRDefault="007D382E" w:rsidP="00046760">
      <w:pPr>
        <w:pStyle w:val="ListParagraph"/>
        <w:numPr>
          <w:ilvl w:val="0"/>
          <w:numId w:val="60"/>
        </w:numPr>
        <w:rPr>
          <w:rFonts w:eastAsia="Times New Roman"/>
        </w:rPr>
      </w:pPr>
      <w:r w:rsidRPr="00717678">
        <w:rPr>
          <w:rFonts w:eastAsia="Times New Roman"/>
        </w:rPr>
        <w:t>Piejūras AAR;</w:t>
      </w:r>
    </w:p>
    <w:p w14:paraId="20664E45" w14:textId="77777777" w:rsidR="007D382E" w:rsidRPr="00717678" w:rsidRDefault="007D382E" w:rsidP="00046760">
      <w:pPr>
        <w:pStyle w:val="ListParagraph"/>
        <w:numPr>
          <w:ilvl w:val="0"/>
          <w:numId w:val="60"/>
        </w:numPr>
        <w:rPr>
          <w:rFonts w:eastAsia="Times New Roman"/>
        </w:rPr>
      </w:pPr>
      <w:r w:rsidRPr="00717678">
        <w:rPr>
          <w:rFonts w:eastAsia="Times New Roman"/>
        </w:rPr>
        <w:t>Pierīgas AAR;</w:t>
      </w:r>
    </w:p>
    <w:p w14:paraId="0FD56A70" w14:textId="77777777" w:rsidR="007D382E" w:rsidRPr="00717678" w:rsidRDefault="007D382E" w:rsidP="00046760">
      <w:pPr>
        <w:pStyle w:val="ListParagraph"/>
        <w:numPr>
          <w:ilvl w:val="0"/>
          <w:numId w:val="60"/>
        </w:numPr>
        <w:rPr>
          <w:rFonts w:eastAsia="Times New Roman"/>
        </w:rPr>
      </w:pPr>
      <w:r w:rsidRPr="00717678">
        <w:rPr>
          <w:rFonts w:eastAsia="Times New Roman"/>
        </w:rPr>
        <w:t>Ventspils AAR;</w:t>
      </w:r>
    </w:p>
    <w:p w14:paraId="0960F51A" w14:textId="77777777" w:rsidR="007D382E" w:rsidRPr="00717678" w:rsidRDefault="007D382E" w:rsidP="00046760">
      <w:pPr>
        <w:pStyle w:val="ListParagraph"/>
        <w:numPr>
          <w:ilvl w:val="0"/>
          <w:numId w:val="60"/>
        </w:numPr>
        <w:rPr>
          <w:rFonts w:eastAsia="Times New Roman"/>
        </w:rPr>
      </w:pPr>
      <w:r w:rsidRPr="00717678">
        <w:rPr>
          <w:rFonts w:eastAsia="Times New Roman"/>
        </w:rPr>
        <w:t>Vidusdaugavas AAR;</w:t>
      </w:r>
    </w:p>
    <w:p w14:paraId="67A79293" w14:textId="77777777" w:rsidR="007D382E" w:rsidRPr="00717678" w:rsidRDefault="007D382E" w:rsidP="00046760">
      <w:pPr>
        <w:pStyle w:val="ListParagraph"/>
        <w:numPr>
          <w:ilvl w:val="0"/>
          <w:numId w:val="60"/>
        </w:numPr>
        <w:rPr>
          <w:rFonts w:eastAsia="Times New Roman"/>
        </w:rPr>
      </w:pPr>
      <w:r w:rsidRPr="00717678">
        <w:rPr>
          <w:rFonts w:eastAsia="Times New Roman"/>
        </w:rPr>
        <w:t>Zemgales AAR;</w:t>
      </w:r>
    </w:p>
    <w:p w14:paraId="22AF1115" w14:textId="77777777" w:rsidR="007D382E" w:rsidRPr="00717678" w:rsidRDefault="007D382E" w:rsidP="00046760">
      <w:pPr>
        <w:pStyle w:val="ListParagraph"/>
        <w:numPr>
          <w:ilvl w:val="0"/>
          <w:numId w:val="60"/>
        </w:numPr>
        <w:rPr>
          <w:rFonts w:eastAsia="Times New Roman"/>
        </w:rPr>
      </w:pPr>
      <w:r w:rsidRPr="00717678">
        <w:rPr>
          <w:rFonts w:eastAsia="Times New Roman"/>
        </w:rPr>
        <w:t>Ziemeļvidzemes ARR.</w:t>
      </w:r>
    </w:p>
    <w:p w14:paraId="312F19E3" w14:textId="77777777" w:rsidR="007D382E" w:rsidRPr="00717678" w:rsidRDefault="007D382E" w:rsidP="007D382E">
      <w:pPr>
        <w:ind w:left="360" w:firstLine="0"/>
        <w:rPr>
          <w:rFonts w:eastAsia="Times New Roman"/>
          <w:szCs w:val="24"/>
        </w:rPr>
      </w:pPr>
    </w:p>
    <w:p w14:paraId="7700E956" w14:textId="77777777" w:rsidR="007D382E" w:rsidRPr="00717678" w:rsidRDefault="00FC6025" w:rsidP="007D382E">
      <w:pPr>
        <w:ind w:left="360" w:firstLine="0"/>
      </w:pPr>
      <w:r w:rsidRPr="00717678">
        <w:rPr>
          <w:noProof/>
          <w:lang w:eastAsia="lv-LV"/>
        </w:rPr>
        <w:drawing>
          <wp:inline distT="0" distB="0" distL="0" distR="0" wp14:anchorId="670A1294" wp14:editId="0877B75F">
            <wp:extent cx="5305425" cy="2990850"/>
            <wp:effectExtent l="0" t="0" r="9525" b="0"/>
            <wp:docPr id="25" name="Picture 1521187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1187355"/>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5425" cy="2990850"/>
                    </a:xfrm>
                    <a:prstGeom prst="rect">
                      <a:avLst/>
                    </a:prstGeom>
                    <a:noFill/>
                    <a:ln>
                      <a:noFill/>
                    </a:ln>
                  </pic:spPr>
                </pic:pic>
              </a:graphicData>
            </a:graphic>
          </wp:inline>
        </w:drawing>
      </w:r>
    </w:p>
    <w:p w14:paraId="79047A34" w14:textId="77777777" w:rsidR="002F17E4" w:rsidRPr="00717678" w:rsidRDefault="007D382E" w:rsidP="00DB1DFD">
      <w:pPr>
        <w:ind w:left="360" w:firstLine="0"/>
        <w:jc w:val="center"/>
        <w:rPr>
          <w:rFonts w:eastAsia="Times New Roman"/>
          <w:szCs w:val="24"/>
        </w:rPr>
      </w:pPr>
      <w:r w:rsidRPr="00717678">
        <w:rPr>
          <w:rFonts w:eastAsia="Times New Roman"/>
          <w:b/>
          <w:bCs/>
          <w:szCs w:val="24"/>
        </w:rPr>
        <w:t>4.1. attēls.</w:t>
      </w:r>
      <w:r w:rsidRPr="00717678">
        <w:rPr>
          <w:rFonts w:eastAsia="Times New Roman"/>
          <w:szCs w:val="24"/>
        </w:rPr>
        <w:t xml:space="preserve"> Atkritumu apsaimniekošanas reģioni un atkritumu poligoni Latvijā </w:t>
      </w:r>
    </w:p>
    <w:p w14:paraId="3BD127BC" w14:textId="77777777" w:rsidR="007D382E" w:rsidRPr="00717678" w:rsidRDefault="007D382E" w:rsidP="00DB1DFD">
      <w:pPr>
        <w:ind w:left="360" w:firstLine="0"/>
        <w:jc w:val="center"/>
        <w:rPr>
          <w:rFonts w:eastAsia="Times New Roman"/>
          <w:szCs w:val="24"/>
        </w:rPr>
      </w:pPr>
      <w:r w:rsidRPr="00717678">
        <w:rPr>
          <w:rFonts w:eastAsia="Times New Roman"/>
          <w:szCs w:val="24"/>
        </w:rPr>
        <w:t>(2020. gada septembris)</w:t>
      </w:r>
    </w:p>
    <w:p w14:paraId="61EE2119" w14:textId="77777777" w:rsidR="007D382E" w:rsidRPr="00717678" w:rsidRDefault="007D382E" w:rsidP="007D382E"/>
    <w:p w14:paraId="0778B911" w14:textId="77777777" w:rsidR="007D382E" w:rsidRPr="00717678" w:rsidRDefault="007D382E" w:rsidP="007D382E">
      <w:r w:rsidRPr="00717678">
        <w:t>Kopš AAR izveides ir pagājuši vairāk kā 10 gadi un situācija atkritumu apsaimniekošanas jomā ir mainījusies:</w:t>
      </w:r>
    </w:p>
    <w:p w14:paraId="3D6073C1" w14:textId="77777777" w:rsidR="007D382E" w:rsidRPr="00717678" w:rsidRDefault="007D382E" w:rsidP="00046760">
      <w:pPr>
        <w:pStyle w:val="ListParagraph"/>
        <w:numPr>
          <w:ilvl w:val="0"/>
          <w:numId w:val="79"/>
        </w:numPr>
        <w:spacing w:after="160" w:line="259" w:lineRule="auto"/>
      </w:pPr>
      <w:r w:rsidRPr="00717678">
        <w:t xml:space="preserve">atkritumu apglabāšana nav galvenā atkritumu apsaimniekošanas sistēmas funkcija, līdz ar to aktualitāti zaudē SAP kā atkritumu apglabāšanas vieta un vienojošais elements, </w:t>
      </w:r>
    </w:p>
    <w:p w14:paraId="38457DE4" w14:textId="77777777" w:rsidR="007D382E" w:rsidRPr="00717678" w:rsidRDefault="007D382E" w:rsidP="00046760">
      <w:pPr>
        <w:pStyle w:val="ListParagraph"/>
        <w:numPr>
          <w:ilvl w:val="0"/>
          <w:numId w:val="79"/>
        </w:numPr>
        <w:spacing w:after="160" w:line="259" w:lineRule="auto"/>
      </w:pPr>
      <w:r w:rsidRPr="00717678">
        <w:t xml:space="preserve">ir notikušas būtiskas izmaiņas iedzīvotāju skaita ziņā </w:t>
      </w:r>
      <w:r w:rsidR="00770085" w:rsidRPr="00717678">
        <w:t>AAR</w:t>
      </w:r>
      <w:r w:rsidRPr="00717678">
        <w:t xml:space="preserve">, kā rezultātā ir izmainījušies radītie atkritumu apjomi, </w:t>
      </w:r>
    </w:p>
    <w:p w14:paraId="5CFB784E" w14:textId="77777777" w:rsidR="007D382E" w:rsidRPr="00717678" w:rsidRDefault="007D382E" w:rsidP="00046760">
      <w:pPr>
        <w:pStyle w:val="ListParagraph"/>
        <w:numPr>
          <w:ilvl w:val="0"/>
          <w:numId w:val="79"/>
        </w:numPr>
        <w:spacing w:after="160" w:line="259" w:lineRule="auto"/>
      </w:pPr>
      <w:r w:rsidRPr="00717678">
        <w:lastRenderedPageBreak/>
        <w:t xml:space="preserve">galvenā aktualitāte atkritumu apsaimniekošanas sektorā ir atkritumu atkārtotas izmantošanas, pārstrādes un reģenerācijas veicināšana, kā sekmes lielā mērā nosaka atbilstošas infrastruktūras pieejamība. </w:t>
      </w:r>
    </w:p>
    <w:p w14:paraId="3643386E" w14:textId="77777777" w:rsidR="007D382E" w:rsidRPr="00717678" w:rsidRDefault="007D382E" w:rsidP="007D382E">
      <w:r w:rsidRPr="00717678">
        <w:rPr>
          <w:rFonts w:eastAsia="Times New Roman"/>
        </w:rPr>
        <w:t>Saskaņā ar Atkritumu apsaimniekošanas likumu</w:t>
      </w:r>
      <w:r w:rsidRPr="00717678">
        <w:rPr>
          <w:rFonts w:eastAsia="Times New Roman"/>
          <w:b/>
          <w:bCs/>
        </w:rPr>
        <w:t xml:space="preserve"> </w:t>
      </w:r>
      <w:r w:rsidRPr="00717678">
        <w:rPr>
          <w:rFonts w:eastAsia="Times New Roman"/>
        </w:rPr>
        <w:t xml:space="preserve">nepārstrādātie SA, atbilstoši sagatavoti, jāapglabā tā reģiona, kurā tie ir radīti, </w:t>
      </w:r>
      <w:r w:rsidR="00770085" w:rsidRPr="00717678">
        <w:rPr>
          <w:rFonts w:eastAsia="Times New Roman"/>
        </w:rPr>
        <w:t>SAP</w:t>
      </w:r>
      <w:r w:rsidRPr="00717678">
        <w:rPr>
          <w:rFonts w:eastAsia="Times New Roman"/>
        </w:rPr>
        <w:t xml:space="preserve">, ievērojot, ka katrā reģionā ir viens SAP. Šobrīd AAR apsaimniekoto atkritumu apjomi būtiski atšķiras (no nepilniem 10 tūkst. t Malienas AAR, līdz vairāk kā 450 tūkst. t Pierīgas AAR). </w:t>
      </w:r>
      <w:r w:rsidRPr="00717678">
        <w:t xml:space="preserve">Līdz ar to ir nepieciešams izvērtējums par turpmāko AAR dzīvotspēju, lietderību, funkcijām, pienākumu un atbildības sadalījumu. Faktiski, vienīgais AAR vienojošais funkcionālais elements ir prasība sadzīves atkritumus apglabāt tā AAR sadzīves atkritumu poligonā, kurā tie ir radīti. </w:t>
      </w:r>
      <w:r w:rsidR="00FE680A" w:rsidRPr="00717678">
        <w:t>SIA “Geo Consultants”  pētījum</w:t>
      </w:r>
      <w:r w:rsidR="00E979F3" w:rsidRPr="00717678">
        <w:t>a</w:t>
      </w:r>
      <w:r w:rsidR="00FE680A" w:rsidRPr="00717678">
        <w:t xml:space="preserve"> “Investīciju vajadzību izvērtējums atkritumu apsaimniekošanas valsts plāna 2021. - 2028. gadam izstrādei” </w:t>
      </w:r>
      <w:r w:rsidR="000E752A" w:rsidRPr="00717678">
        <w:rPr>
          <w:rStyle w:val="FootnoteReference0"/>
        </w:rPr>
        <w:footnoteReference w:id="116"/>
      </w:r>
      <w:r w:rsidR="00FE680A" w:rsidRPr="00717678">
        <w:t xml:space="preserve"> </w:t>
      </w:r>
      <w:r w:rsidR="00E979F3" w:rsidRPr="00717678">
        <w:t>ietvaros apkopoti dati par ATR rezultātā izveidotajās pašvaldībās radīto atkritumu apjomiem, kas potenciāli nogādājami poligonos, balstoties uz 2019. gada faktiskajiem datiem par atkritumu plūsmām uz poligoniem, iedzīvotāju skaitu pašvaldībās un aprēķināto radīto atkritumu daudzumu uz vienu iedzīvotāju.</w:t>
      </w:r>
    </w:p>
    <w:p w14:paraId="4BD8A39C" w14:textId="77777777" w:rsidR="007D382E" w:rsidRPr="00717678" w:rsidRDefault="007D382E" w:rsidP="007D382E">
      <w:r w:rsidRPr="00717678">
        <w:t xml:space="preserve">Esošo poligonu noslodze, pieejamā infrastruktūra un darbības rezultāti ir atšķirīgi. Viens no būtiskākajiem kritērijiem, kas ietekmē poligonu spēju izpildīt normatīvo aktu prasības, ir ienākošo atkritumu plūsma, proti, lielāki poligonā pieņemto atkritumu daudzumi nodrošina lielāku finanšu resursu apriti un attiecīgi spēju investēt infrastruktūrā. Otrs faktors ir esošās infrastruktūras un apsaimniekoto atkritumu apjomu attiecības samērība – vairākos poligonos būtiska problēma ir nesamērīgi maza ienākošo atkritumu plūsma attiecībā pret atkritumu apglabāšanas jaudām, kā rezultātā ieņēmumi ir nepietiekami kvalitatīvai infrastruktūras uzturēšanai. </w:t>
      </w:r>
    </w:p>
    <w:p w14:paraId="510974BB" w14:textId="77777777" w:rsidR="007D382E" w:rsidRPr="00717678" w:rsidRDefault="00E979F3" w:rsidP="795B2E34">
      <w:pPr>
        <w:ind w:firstLine="709"/>
        <w:rPr>
          <w:rFonts w:eastAsia="Times New Roman"/>
        </w:rPr>
      </w:pPr>
      <w:r w:rsidRPr="00717678">
        <w:t xml:space="preserve">Minētā </w:t>
      </w:r>
      <w:r w:rsidR="007A6C60" w:rsidRPr="00717678">
        <w:t xml:space="preserve">SIA “Geo Consultants” pētījuma </w:t>
      </w:r>
      <w:r w:rsidR="007D382E" w:rsidRPr="00717678">
        <w:t xml:space="preserve">ietvaros tika novērtēti katrā AAR radītie atkritumu apjomi pa atkritumu grupām, esošā atkritumu apsaimniekošanas infrastruktūra, atkritumu apsaimniekošanas finanšu ekonomiskie aspekti. </w:t>
      </w:r>
      <w:r w:rsidR="007D382E" w:rsidRPr="00717678">
        <w:rPr>
          <w:rFonts w:eastAsia="Times New Roman"/>
        </w:rPr>
        <w:t xml:space="preserve">Tāpat pētījuma ietvaros tika apkopoti dati par administratīvi teritoriālās reformas rezultātā izveidotajās pašvaldībās radīto atkritumu apjomiem, kas potenciāli nogādājami poligonos. </w:t>
      </w:r>
    </w:p>
    <w:p w14:paraId="72D01AB3" w14:textId="77777777" w:rsidR="007D382E" w:rsidRPr="00717678" w:rsidRDefault="007D382E" w:rsidP="5B16678A">
      <w:pPr>
        <w:ind w:firstLine="709"/>
        <w:rPr>
          <w:rFonts w:eastAsia="Times New Roman"/>
        </w:rPr>
      </w:pPr>
      <w:r w:rsidRPr="00717678">
        <w:rPr>
          <w:rFonts w:eastAsia="Times New Roman"/>
        </w:rPr>
        <w:t>Balstoties uz 2019. gada faktiskajiem datiem par atkritumu plūsmām uz poligoniem, iedzīvotāju skaitu pašvaldībās un aprēķināto radīto atkritumu daudzumu uz vienu iedzīvotāju</w:t>
      </w:r>
      <w:r w:rsidR="6D64336F" w:rsidRPr="00717678">
        <w:rPr>
          <w:rFonts w:eastAsia="Times New Roman"/>
        </w:rPr>
        <w:t>,</w:t>
      </w:r>
      <w:r w:rsidRPr="00717678">
        <w:rPr>
          <w:rFonts w:eastAsia="Times New Roman"/>
        </w:rPr>
        <w:t xml:space="preserve"> </w:t>
      </w:r>
      <w:r w:rsidR="102AC8CA" w:rsidRPr="00717678">
        <w:rPr>
          <w:rFonts w:eastAsia="Times New Roman"/>
        </w:rPr>
        <w:t>s</w:t>
      </w:r>
      <w:r w:rsidRPr="00717678">
        <w:rPr>
          <w:rFonts w:eastAsia="Times New Roman"/>
        </w:rPr>
        <w:t xml:space="preserve">agatavota prognoze laika posmam no 2020. gada līdz 2035. gadam, balstoties uz izstrādātiem pieņēmumiem par radīto atkritumu apjomu dinamiku un demogrāfiskajām prognozēm. </w:t>
      </w:r>
    </w:p>
    <w:p w14:paraId="349D2D07" w14:textId="77777777" w:rsidR="007D382E" w:rsidRPr="00717678" w:rsidRDefault="007D382E" w:rsidP="007D382E">
      <w:r w:rsidRPr="00717678">
        <w:t xml:space="preserve">Galvenie izmantotie kritēriji AAR robežu un tajos ietilpstošo pašvaldību saraksta pārskatīšanai ir: </w:t>
      </w:r>
    </w:p>
    <w:p w14:paraId="0CD543E2" w14:textId="77777777" w:rsidR="007D382E" w:rsidRPr="00717678" w:rsidRDefault="007D382E" w:rsidP="00C83748">
      <w:pPr>
        <w:pStyle w:val="ListParagraph"/>
        <w:numPr>
          <w:ilvl w:val="0"/>
          <w:numId w:val="19"/>
        </w:numPr>
        <w:ind w:left="993"/>
      </w:pPr>
      <w:r w:rsidRPr="00717678">
        <w:t xml:space="preserve">atkritumu rašanās “smaguma centri” attiecībā pret to apsaimniekošanai nepieciešamās infrastruktūras novietojumu, </w:t>
      </w:r>
    </w:p>
    <w:p w14:paraId="6C99DC83" w14:textId="77777777" w:rsidR="007D382E" w:rsidRPr="00717678" w:rsidRDefault="007D382E" w:rsidP="00C83748">
      <w:pPr>
        <w:pStyle w:val="ListParagraph"/>
        <w:numPr>
          <w:ilvl w:val="0"/>
          <w:numId w:val="19"/>
        </w:numPr>
        <w:ind w:left="993"/>
      </w:pPr>
      <w:r w:rsidRPr="00717678">
        <w:t>esošie atkritumu plūsmu pārvadājumu virzieni,</w:t>
      </w:r>
    </w:p>
    <w:p w14:paraId="65AD7C42" w14:textId="77777777" w:rsidR="007D382E" w:rsidRPr="00717678" w:rsidRDefault="007D382E" w:rsidP="00C83748">
      <w:pPr>
        <w:pStyle w:val="ListParagraph"/>
        <w:numPr>
          <w:ilvl w:val="0"/>
          <w:numId w:val="19"/>
        </w:numPr>
        <w:ind w:left="993"/>
      </w:pPr>
      <w:r w:rsidRPr="00717678">
        <w:t>infrastruktūras kapacitāte, un poligonu optimizācijas pasākumi,</w:t>
      </w:r>
    </w:p>
    <w:p w14:paraId="4B84D4C1" w14:textId="77777777" w:rsidR="007D382E" w:rsidRPr="00717678" w:rsidRDefault="007D382E" w:rsidP="00C83748">
      <w:pPr>
        <w:pStyle w:val="ListParagraph"/>
        <w:numPr>
          <w:ilvl w:val="0"/>
          <w:numId w:val="19"/>
        </w:numPr>
        <w:ind w:left="993"/>
      </w:pPr>
      <w:r w:rsidRPr="00717678">
        <w:t xml:space="preserve">finanšu ekonomiskie kritēriji, t.sk. esošo saistību segšanas iespējas, jaunu infrastruktūras objektu finansēšanas iespējas, </w:t>
      </w:r>
    </w:p>
    <w:p w14:paraId="41E2D5B7" w14:textId="77777777" w:rsidR="007D382E" w:rsidRPr="00717678" w:rsidRDefault="007D382E" w:rsidP="00C83748">
      <w:pPr>
        <w:pStyle w:val="ListParagraph"/>
        <w:numPr>
          <w:ilvl w:val="0"/>
          <w:numId w:val="19"/>
        </w:numPr>
        <w:ind w:left="993"/>
      </w:pPr>
      <w:r w:rsidRPr="00717678">
        <w:t>piedāvāto izmaiņu ietekme uz atkritumu radītāju maksātspēju.</w:t>
      </w:r>
    </w:p>
    <w:p w14:paraId="362DB302" w14:textId="77777777" w:rsidR="007D382E" w:rsidRPr="00717678" w:rsidRDefault="007D382E" w:rsidP="007D382E">
      <w:r w:rsidRPr="00717678">
        <w:t xml:space="preserve">Poligonos apsaimniekojamo atkritumu apjoms pārskata periodā tiek lēsts no 669 tūkst.t 2020. gadā, līdz 826 tūkst. t 2035. gadā, kopā 16 gadu periodā 12 milj. t. Saskaņā ar aprēķinu rezultātiem dažādās pašvaldībās ir vērojamas atšķirīgas tendences apsaimniekojamo atkritumu apjomu pieauguma – samazinājuma ziņā, ko nosaka iedzīvotāju skaita izmaiņas. </w:t>
      </w:r>
      <w:r w:rsidR="00E56684" w:rsidRPr="00717678">
        <w:t>P</w:t>
      </w:r>
      <w:r w:rsidRPr="00717678">
        <w:t>rognozēt</w:t>
      </w:r>
      <w:r w:rsidR="00E56684" w:rsidRPr="00717678">
        <w:t>s</w:t>
      </w:r>
      <w:r w:rsidRPr="00717678">
        <w:t xml:space="preserve">, ka faktiskais poligonos nogādāto atkritumu apjoms būs mazāks, ko ietekmēs pārstrādei derīgu </w:t>
      </w:r>
      <w:r w:rsidRPr="00717678">
        <w:lastRenderedPageBreak/>
        <w:t xml:space="preserve">materiālu dalītās vākšanas apjomu pieaugums, tāpat samazināsies poligonos nogādāto nešķiroto sadzīves atkritumu plūsma BNA dalītās vākšanas sistēmas attīstības rezultātā. </w:t>
      </w:r>
    </w:p>
    <w:p w14:paraId="1239324A" w14:textId="77777777" w:rsidR="00315615" w:rsidRPr="00717678" w:rsidRDefault="00315615" w:rsidP="00315615">
      <w:r w:rsidRPr="00717678">
        <w:t>Vērtējot ATR ietekmi uz reģionu robežām (sk.</w:t>
      </w:r>
      <w:r w:rsidR="00237CC5" w:rsidRPr="00717678">
        <w:t xml:space="preserve"> 4.2. att.) </w:t>
      </w:r>
      <w:r w:rsidRPr="00717678">
        <w:t xml:space="preserve">var secināt, ka ietekme uz AAR ir vērojama vairākos reģionos – visbūtiskāk ir samazinājusies Zemgales AAR teritorija, ko nosaka Iecavas, Rundāles un Vecumnieku novada pievienošanas Bauskas novadam, kas ir Pierīgas AAR sastāvā. Tāpat, pievienojot Apes novadu Smiltenes novadam un Cesvaines novadu Madonas novadam, ir samazinājusies Malienas AAR teritorija. Teritorijas samazinājums ir vērojams arī Liepājas AAR. </w:t>
      </w:r>
    </w:p>
    <w:p w14:paraId="374AFD33" w14:textId="77777777" w:rsidR="007D382E" w:rsidRPr="00717678" w:rsidRDefault="007D382E" w:rsidP="795B2E34">
      <w:pPr>
        <w:ind w:firstLine="709"/>
      </w:pPr>
    </w:p>
    <w:p w14:paraId="52E06FD5" w14:textId="77777777" w:rsidR="007D382E" w:rsidRPr="00717678" w:rsidRDefault="00FC6025" w:rsidP="007D382E">
      <w:pPr>
        <w:ind w:firstLine="0"/>
        <w:rPr>
          <w:sz w:val="20"/>
          <w:szCs w:val="20"/>
        </w:rPr>
      </w:pPr>
      <w:r w:rsidRPr="00717678">
        <w:rPr>
          <w:noProof/>
          <w:lang w:eastAsia="lv-LV"/>
        </w:rPr>
        <w:drawing>
          <wp:inline distT="0" distB="0" distL="0" distR="0" wp14:anchorId="73C277CC" wp14:editId="067AC779">
            <wp:extent cx="5800725" cy="4000500"/>
            <wp:effectExtent l="0" t="0" r="9525" b="0"/>
            <wp:docPr id="26" name="Picture 692765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2765647"/>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0725" cy="4000500"/>
                    </a:xfrm>
                    <a:prstGeom prst="rect">
                      <a:avLst/>
                    </a:prstGeom>
                    <a:noFill/>
                    <a:ln>
                      <a:noFill/>
                    </a:ln>
                  </pic:spPr>
                </pic:pic>
              </a:graphicData>
            </a:graphic>
          </wp:inline>
        </w:drawing>
      </w:r>
    </w:p>
    <w:p w14:paraId="072F2436" w14:textId="77777777" w:rsidR="007D382E" w:rsidRPr="00717678" w:rsidRDefault="007D382E" w:rsidP="007D382E">
      <w:pPr>
        <w:jc w:val="center"/>
        <w:rPr>
          <w:szCs w:val="24"/>
        </w:rPr>
      </w:pPr>
      <w:r w:rsidRPr="00717678">
        <w:rPr>
          <w:b/>
          <w:bCs/>
          <w:szCs w:val="24"/>
        </w:rPr>
        <w:t>4.2.attēls.</w:t>
      </w:r>
      <w:r w:rsidRPr="00717678">
        <w:rPr>
          <w:szCs w:val="24"/>
        </w:rPr>
        <w:t xml:space="preserve"> AAR robežas, ņemot vērā ATR ietvaros izveidotās pašvaldības</w:t>
      </w:r>
      <w:r w:rsidRPr="00717678">
        <w:rPr>
          <w:rStyle w:val="FootnoteReference0"/>
        </w:rPr>
        <w:footnoteReference w:id="117"/>
      </w:r>
    </w:p>
    <w:p w14:paraId="368CD953" w14:textId="77777777" w:rsidR="007D382E" w:rsidRPr="00717678" w:rsidRDefault="007D382E" w:rsidP="007B4B64">
      <w:pPr>
        <w:pStyle w:val="Subtitle"/>
      </w:pPr>
    </w:p>
    <w:p w14:paraId="547A1759" w14:textId="77777777" w:rsidR="004A0A14" w:rsidRPr="00717678" w:rsidRDefault="005E37B5" w:rsidP="005E37B5">
      <w:pPr>
        <w:jc w:val="left"/>
      </w:pPr>
      <w:r w:rsidRPr="00717678">
        <w:t>Lai novērtētu atkritumu poligonu turpmākās izmantošanas iespējas, ekonomisko dzīvotspēju un efektivitāti, tika analizēti arī poligonu darbības rādītāji un kredītsaistības, kas apkopotas 4.1. tabulā.</w:t>
      </w:r>
    </w:p>
    <w:p w14:paraId="6ADE9522" w14:textId="77777777" w:rsidR="00D930F6" w:rsidRPr="00717678" w:rsidRDefault="00D930F6" w:rsidP="00AD5BBD">
      <w:pPr>
        <w:pStyle w:val="Tabulasnosaukums1"/>
        <w:jc w:val="both"/>
        <w:rPr>
          <w:color w:val="auto"/>
        </w:rPr>
        <w:sectPr w:rsidR="00D930F6" w:rsidRPr="00717678" w:rsidSect="008E772B">
          <w:headerReference w:type="default" r:id="rId51"/>
          <w:pgSz w:w="11906" w:h="16838"/>
          <w:pgMar w:top="1418" w:right="1134" w:bottom="1134" w:left="1701" w:header="709" w:footer="709" w:gutter="0"/>
          <w:cols w:space="708"/>
          <w:titlePg/>
          <w:docGrid w:linePitch="360"/>
        </w:sectPr>
      </w:pPr>
    </w:p>
    <w:p w14:paraId="780C3774" w14:textId="77777777" w:rsidR="00450203" w:rsidRPr="00717678" w:rsidRDefault="00450203" w:rsidP="00450203">
      <w:pPr>
        <w:pStyle w:val="Tabulasnosaukums1"/>
        <w:jc w:val="right"/>
        <w:rPr>
          <w:b w:val="0"/>
          <w:bCs/>
          <w:color w:val="auto"/>
        </w:rPr>
      </w:pPr>
      <w:r w:rsidRPr="00717678">
        <w:rPr>
          <w:b w:val="0"/>
          <w:bCs/>
          <w:color w:val="auto"/>
        </w:rPr>
        <w:lastRenderedPageBreak/>
        <w:t>4.1. tabula</w:t>
      </w:r>
    </w:p>
    <w:p w14:paraId="07B851F5" w14:textId="77777777" w:rsidR="00E15F32" w:rsidRPr="00717678" w:rsidRDefault="00450203" w:rsidP="00CF280F">
      <w:pPr>
        <w:pStyle w:val="Tabulasnosaukums1"/>
        <w:rPr>
          <w:b w:val="0"/>
          <w:color w:val="auto"/>
        </w:rPr>
      </w:pPr>
      <w:r w:rsidRPr="00717678">
        <w:rPr>
          <w:color w:val="auto"/>
        </w:rPr>
        <w:t>Sadzīves atkritumu poligonu darbības rādītāji un kredītsaistības</w:t>
      </w:r>
    </w:p>
    <w:tbl>
      <w:tblPr>
        <w:tblW w:w="15417" w:type="dxa"/>
        <w:tblLayout w:type="fixed"/>
        <w:tblLook w:val="04A0" w:firstRow="1" w:lastRow="0" w:firstColumn="1" w:lastColumn="0" w:noHBand="0" w:noVBand="1"/>
      </w:tblPr>
      <w:tblGrid>
        <w:gridCol w:w="1873"/>
        <w:gridCol w:w="787"/>
        <w:gridCol w:w="1134"/>
        <w:gridCol w:w="1134"/>
        <w:gridCol w:w="1134"/>
        <w:gridCol w:w="1559"/>
        <w:gridCol w:w="1559"/>
        <w:gridCol w:w="1276"/>
        <w:gridCol w:w="992"/>
        <w:gridCol w:w="1276"/>
        <w:gridCol w:w="1418"/>
        <w:gridCol w:w="1275"/>
      </w:tblGrid>
      <w:tr w:rsidR="00717678" w:rsidRPr="00717678" w14:paraId="0C39DA44" w14:textId="77777777" w:rsidTr="000235DD">
        <w:trPr>
          <w:trHeight w:val="286"/>
          <w:tblHeader/>
        </w:trPr>
        <w:tc>
          <w:tcPr>
            <w:tcW w:w="187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52CDE60"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Poligona nosaukums</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655BCF75"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mērv.</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0E329964"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Getliņi</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46335BA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Brakšķi</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3B501D10"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Cinīši</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0B77D146"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Daibe</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0EA4117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Dziļā vāda</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473EF46C"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Janvāri</w:t>
            </w:r>
          </w:p>
        </w:tc>
        <w:tc>
          <w:tcPr>
            <w:tcW w:w="992" w:type="dxa"/>
            <w:tcBorders>
              <w:top w:val="single" w:sz="4" w:space="0" w:color="auto"/>
              <w:left w:val="nil"/>
              <w:bottom w:val="single" w:sz="4" w:space="0" w:color="auto"/>
              <w:right w:val="single" w:sz="4" w:space="0" w:color="auto"/>
            </w:tcBorders>
            <w:shd w:val="clear" w:color="auto" w:fill="E2EFD9"/>
            <w:vAlign w:val="center"/>
            <w:hideMark/>
          </w:tcPr>
          <w:p w14:paraId="5533A62E"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Kaudzītes</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397B0F79"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Križevņiki</w:t>
            </w:r>
          </w:p>
        </w:tc>
        <w:tc>
          <w:tcPr>
            <w:tcW w:w="1418" w:type="dxa"/>
            <w:tcBorders>
              <w:top w:val="single" w:sz="4" w:space="0" w:color="auto"/>
              <w:left w:val="nil"/>
              <w:bottom w:val="single" w:sz="4" w:space="0" w:color="auto"/>
              <w:right w:val="single" w:sz="4" w:space="0" w:color="auto"/>
            </w:tcBorders>
            <w:shd w:val="clear" w:color="auto" w:fill="E2EFD9"/>
            <w:vAlign w:val="center"/>
            <w:hideMark/>
          </w:tcPr>
          <w:p w14:paraId="410D69DA"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Ķīvītes</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3AA2A251"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Pentuļi</w:t>
            </w:r>
          </w:p>
        </w:tc>
      </w:tr>
      <w:tr w:rsidR="00717678" w:rsidRPr="00717678" w14:paraId="099A6667" w14:textId="77777777" w:rsidTr="000235DD">
        <w:trPr>
          <w:trHeight w:val="629"/>
          <w:tblHeader/>
        </w:trPr>
        <w:tc>
          <w:tcPr>
            <w:tcW w:w="187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2771834"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Poligona apsaimniekotājs</w:t>
            </w:r>
          </w:p>
        </w:tc>
        <w:tc>
          <w:tcPr>
            <w:tcW w:w="78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DE850E4" w14:textId="77777777" w:rsidR="00E15F32" w:rsidRPr="00717678" w:rsidRDefault="00E15F32" w:rsidP="00F51DC5">
            <w:pPr>
              <w:jc w:val="center"/>
              <w:rPr>
                <w:rFonts w:eastAsia="Times New Roman"/>
                <w:b/>
                <w:bCs/>
                <w:sz w:val="18"/>
                <w:szCs w:val="18"/>
                <w:lang w:eastAsia="lv-LV"/>
              </w:rPr>
            </w:pP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64741809"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"Getliņi EKO"</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54CB0FF9"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"JKP"</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0D30A33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"AADSO"</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1DF25411"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"ZAAO"</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748FD6E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"Vidusdaugavas SPAAO"</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4D346E1A"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"AAS Piejūra"</w:t>
            </w:r>
          </w:p>
        </w:tc>
        <w:tc>
          <w:tcPr>
            <w:tcW w:w="992" w:type="dxa"/>
            <w:tcBorders>
              <w:top w:val="single" w:sz="4" w:space="0" w:color="auto"/>
              <w:left w:val="nil"/>
              <w:bottom w:val="single" w:sz="4" w:space="0" w:color="auto"/>
              <w:right w:val="single" w:sz="4" w:space="0" w:color="auto"/>
            </w:tcBorders>
            <w:shd w:val="clear" w:color="auto" w:fill="E2EFD9"/>
            <w:vAlign w:val="center"/>
            <w:hideMark/>
          </w:tcPr>
          <w:p w14:paraId="6F70C3F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"AP Kaudzītes"</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541AE9D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"ALAAS"</w:t>
            </w:r>
          </w:p>
        </w:tc>
        <w:tc>
          <w:tcPr>
            <w:tcW w:w="1418" w:type="dxa"/>
            <w:tcBorders>
              <w:top w:val="single" w:sz="4" w:space="0" w:color="auto"/>
              <w:left w:val="nil"/>
              <w:bottom w:val="single" w:sz="4" w:space="0" w:color="auto"/>
              <w:right w:val="single" w:sz="4" w:space="0" w:color="auto"/>
            </w:tcBorders>
            <w:shd w:val="clear" w:color="auto" w:fill="E2EFD9"/>
            <w:vAlign w:val="center"/>
            <w:hideMark/>
          </w:tcPr>
          <w:p w14:paraId="2789DAE9"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SIA "Liepājas RAS"</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6E9FF582"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PSIA "VLK"</w:t>
            </w:r>
          </w:p>
        </w:tc>
      </w:tr>
      <w:tr w:rsidR="00717678" w:rsidRPr="00717678" w14:paraId="6B65E369" w14:textId="77777777" w:rsidTr="000235DD">
        <w:trPr>
          <w:trHeight w:val="430"/>
          <w:tblHeader/>
        </w:trPr>
        <w:tc>
          <w:tcPr>
            <w:tcW w:w="187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3573FBC"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AAR</w:t>
            </w:r>
          </w:p>
        </w:tc>
        <w:tc>
          <w:tcPr>
            <w:tcW w:w="78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534B942" w14:textId="77777777" w:rsidR="00E15F32" w:rsidRPr="00717678" w:rsidRDefault="00E15F32" w:rsidP="00F51DC5">
            <w:pPr>
              <w:jc w:val="center"/>
              <w:rPr>
                <w:rFonts w:eastAsia="Times New Roman"/>
                <w:b/>
                <w:bCs/>
                <w:sz w:val="18"/>
                <w:szCs w:val="18"/>
                <w:lang w:eastAsia="lv-LV"/>
              </w:rPr>
            </w:pP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12B3E807"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Pierīgas AAR</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1AD92039"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Zemgales AAR</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16B5EFB8"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Dienvidlatgales AAR</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5CBA247B"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Ziemeļvidzemes AAR</w:t>
            </w:r>
          </w:p>
        </w:tc>
        <w:tc>
          <w:tcPr>
            <w:tcW w:w="1559" w:type="dxa"/>
            <w:tcBorders>
              <w:top w:val="single" w:sz="4" w:space="0" w:color="auto"/>
              <w:left w:val="nil"/>
              <w:bottom w:val="single" w:sz="4" w:space="0" w:color="auto"/>
              <w:right w:val="single" w:sz="4" w:space="0" w:color="auto"/>
            </w:tcBorders>
            <w:shd w:val="clear" w:color="auto" w:fill="E2EFD9"/>
            <w:vAlign w:val="center"/>
            <w:hideMark/>
          </w:tcPr>
          <w:p w14:paraId="6C167D30"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Vidusdaugavas AAR</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35CD99F7"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Piejūras AAR</w:t>
            </w:r>
          </w:p>
        </w:tc>
        <w:tc>
          <w:tcPr>
            <w:tcW w:w="992" w:type="dxa"/>
            <w:tcBorders>
              <w:top w:val="single" w:sz="4" w:space="0" w:color="auto"/>
              <w:left w:val="nil"/>
              <w:bottom w:val="single" w:sz="4" w:space="0" w:color="auto"/>
              <w:right w:val="single" w:sz="4" w:space="0" w:color="auto"/>
            </w:tcBorders>
            <w:shd w:val="clear" w:color="auto" w:fill="E2EFD9"/>
            <w:vAlign w:val="center"/>
            <w:hideMark/>
          </w:tcPr>
          <w:p w14:paraId="2B987891"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Malienas AAR</w:t>
            </w:r>
          </w:p>
        </w:tc>
        <w:tc>
          <w:tcPr>
            <w:tcW w:w="1276" w:type="dxa"/>
            <w:tcBorders>
              <w:top w:val="single" w:sz="4" w:space="0" w:color="auto"/>
              <w:left w:val="nil"/>
              <w:bottom w:val="single" w:sz="4" w:space="0" w:color="auto"/>
              <w:right w:val="single" w:sz="4" w:space="0" w:color="auto"/>
            </w:tcBorders>
            <w:shd w:val="clear" w:color="auto" w:fill="E2EFD9"/>
            <w:vAlign w:val="center"/>
            <w:hideMark/>
          </w:tcPr>
          <w:p w14:paraId="1356125E"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Austrumlatgales AAR</w:t>
            </w:r>
          </w:p>
        </w:tc>
        <w:tc>
          <w:tcPr>
            <w:tcW w:w="1418" w:type="dxa"/>
            <w:tcBorders>
              <w:top w:val="single" w:sz="4" w:space="0" w:color="auto"/>
              <w:left w:val="nil"/>
              <w:bottom w:val="single" w:sz="4" w:space="0" w:color="auto"/>
              <w:right w:val="single" w:sz="4" w:space="0" w:color="auto"/>
            </w:tcBorders>
            <w:shd w:val="clear" w:color="auto" w:fill="E2EFD9"/>
            <w:vAlign w:val="center"/>
            <w:hideMark/>
          </w:tcPr>
          <w:p w14:paraId="680B62C2"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Liepājas AAR</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17D898AD"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Ventspils</w:t>
            </w:r>
            <w:r w:rsidR="00CF280F" w:rsidRPr="00717678">
              <w:rPr>
                <w:rFonts w:eastAsia="Times New Roman"/>
                <w:b/>
                <w:bCs/>
                <w:sz w:val="18"/>
                <w:szCs w:val="18"/>
                <w:lang w:eastAsia="lv-LV"/>
              </w:rPr>
              <w:t xml:space="preserve"> </w:t>
            </w:r>
            <w:r w:rsidRPr="00717678">
              <w:rPr>
                <w:rFonts w:eastAsia="Times New Roman"/>
                <w:b/>
                <w:bCs/>
                <w:sz w:val="18"/>
                <w:szCs w:val="18"/>
                <w:lang w:eastAsia="lv-LV"/>
              </w:rPr>
              <w:t>AAR</w:t>
            </w:r>
          </w:p>
        </w:tc>
      </w:tr>
      <w:tr w:rsidR="00717678" w:rsidRPr="00717678" w14:paraId="1F22E503" w14:textId="77777777" w:rsidTr="000235DD">
        <w:trPr>
          <w:trHeight w:val="147"/>
        </w:trPr>
        <w:tc>
          <w:tcPr>
            <w:tcW w:w="15417" w:type="dxa"/>
            <w:gridSpan w:val="12"/>
            <w:tcBorders>
              <w:top w:val="single" w:sz="4" w:space="0" w:color="auto"/>
              <w:left w:val="single" w:sz="4" w:space="0" w:color="auto"/>
              <w:bottom w:val="single" w:sz="4" w:space="0" w:color="auto"/>
              <w:right w:val="single" w:sz="4" w:space="0" w:color="auto"/>
            </w:tcBorders>
            <w:shd w:val="clear" w:color="auto" w:fill="FFFFFF"/>
            <w:vAlign w:val="bottom"/>
            <w:hideMark/>
          </w:tcPr>
          <w:p w14:paraId="3ED226A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Poligonu darbības rādītāji 2019. gadā </w:t>
            </w:r>
          </w:p>
        </w:tc>
      </w:tr>
      <w:tr w:rsidR="00717678" w:rsidRPr="00717678" w14:paraId="26602E3E" w14:textId="77777777" w:rsidTr="008D62B3">
        <w:trPr>
          <w:trHeight w:val="255"/>
        </w:trPr>
        <w:tc>
          <w:tcPr>
            <w:tcW w:w="18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B86AFA"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Pieņemto atkritumu daudzums</w:t>
            </w:r>
          </w:p>
        </w:tc>
        <w:tc>
          <w:tcPr>
            <w:tcW w:w="787" w:type="dxa"/>
            <w:tcBorders>
              <w:top w:val="single" w:sz="4" w:space="0" w:color="auto"/>
              <w:left w:val="nil"/>
              <w:bottom w:val="single" w:sz="4" w:space="0" w:color="auto"/>
              <w:right w:val="single" w:sz="4" w:space="0" w:color="auto"/>
            </w:tcBorders>
            <w:shd w:val="clear" w:color="auto" w:fill="FFFFFF"/>
            <w:noWrap/>
            <w:vAlign w:val="bottom"/>
            <w:hideMark/>
          </w:tcPr>
          <w:p w14:paraId="75ECA5D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t</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12A37C6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463 684</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24E85DF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46 947</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016907A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45 431</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14:paraId="3557330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53 818</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14:paraId="6D4CCD6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22 968</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367119E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45 500</w:t>
            </w: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14:paraId="2BFAE88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9 586</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53B6DBA1"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18 460</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14:paraId="29149ADD"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41 747</w:t>
            </w:r>
          </w:p>
        </w:tc>
        <w:tc>
          <w:tcPr>
            <w:tcW w:w="1275" w:type="dxa"/>
            <w:tcBorders>
              <w:top w:val="single" w:sz="4" w:space="0" w:color="auto"/>
              <w:left w:val="nil"/>
              <w:bottom w:val="single" w:sz="4" w:space="0" w:color="auto"/>
              <w:right w:val="single" w:sz="4" w:space="0" w:color="auto"/>
            </w:tcBorders>
            <w:shd w:val="clear" w:color="auto" w:fill="FFFFFF"/>
            <w:noWrap/>
            <w:vAlign w:val="bottom"/>
            <w:hideMark/>
          </w:tcPr>
          <w:p w14:paraId="1685CEEE"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28 943</w:t>
            </w:r>
          </w:p>
        </w:tc>
      </w:tr>
      <w:tr w:rsidR="00717678" w:rsidRPr="00717678" w14:paraId="059F91DD" w14:textId="77777777" w:rsidTr="008D62B3">
        <w:trPr>
          <w:trHeight w:val="255"/>
        </w:trPr>
        <w:tc>
          <w:tcPr>
            <w:tcW w:w="187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AD9B0"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Apgl</w:t>
            </w:r>
            <w:r w:rsidR="00434587" w:rsidRPr="00717678">
              <w:rPr>
                <w:rFonts w:eastAsia="Times New Roman"/>
                <w:sz w:val="18"/>
                <w:szCs w:val="18"/>
                <w:lang w:eastAsia="lv-LV"/>
              </w:rPr>
              <w:t>a</w:t>
            </w:r>
            <w:r w:rsidRPr="00717678">
              <w:rPr>
                <w:rFonts w:eastAsia="Times New Roman"/>
                <w:sz w:val="18"/>
                <w:szCs w:val="18"/>
                <w:lang w:eastAsia="lv-LV"/>
              </w:rPr>
              <w:t>bāto atkritumu īpatsvars</w:t>
            </w:r>
          </w:p>
        </w:tc>
        <w:tc>
          <w:tcPr>
            <w:tcW w:w="787" w:type="dxa"/>
            <w:tcBorders>
              <w:top w:val="single" w:sz="4" w:space="0" w:color="auto"/>
              <w:left w:val="nil"/>
              <w:bottom w:val="single" w:sz="4" w:space="0" w:color="auto"/>
              <w:right w:val="single" w:sz="4" w:space="0" w:color="auto"/>
            </w:tcBorders>
            <w:shd w:val="clear" w:color="auto" w:fill="FFFFFF"/>
            <w:noWrap/>
            <w:vAlign w:val="bottom"/>
            <w:hideMark/>
          </w:tcPr>
          <w:p w14:paraId="30DE149F" w14:textId="77777777" w:rsidR="00E15F32" w:rsidRPr="00717678" w:rsidRDefault="00E15F32" w:rsidP="00F51DC5">
            <w:pPr>
              <w:jc w:val="center"/>
              <w:rPr>
                <w:rFonts w:eastAsia="Times New Roman"/>
                <w:sz w:val="18"/>
                <w:szCs w:val="18"/>
                <w:lang w:eastAsia="lv-LV"/>
              </w:rPr>
            </w:pPr>
            <w:r w:rsidRPr="00717678">
              <w:rPr>
                <w:rFonts w:eastAsia="Times New Roman"/>
                <w:sz w:val="18"/>
                <w:szCs w:val="18"/>
                <w:lang w:eastAsia="lv-LV"/>
              </w:rPr>
              <w:t>%</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52C9EFE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18,4%</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2804559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43,7%</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49546D4D"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56,4%</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14:paraId="46F20EF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51,3%</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14:paraId="4F3429F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88,6%</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1F39B5B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27,2%</w:t>
            </w: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14:paraId="03FD7CB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38,5%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2EA6FBC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52,5%</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14:paraId="571700ED"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28,6%</w:t>
            </w:r>
          </w:p>
        </w:tc>
        <w:tc>
          <w:tcPr>
            <w:tcW w:w="1275" w:type="dxa"/>
            <w:tcBorders>
              <w:top w:val="single" w:sz="4" w:space="0" w:color="auto"/>
              <w:left w:val="nil"/>
              <w:bottom w:val="single" w:sz="4" w:space="0" w:color="auto"/>
              <w:right w:val="single" w:sz="4" w:space="0" w:color="auto"/>
            </w:tcBorders>
            <w:shd w:val="clear" w:color="auto" w:fill="FFFFFF"/>
            <w:noWrap/>
            <w:vAlign w:val="bottom"/>
            <w:hideMark/>
          </w:tcPr>
          <w:p w14:paraId="288B5DF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12,8%</w:t>
            </w:r>
          </w:p>
        </w:tc>
      </w:tr>
      <w:tr w:rsidR="00717678" w:rsidRPr="00717678" w14:paraId="1AD39B70" w14:textId="77777777" w:rsidTr="00F51DC5">
        <w:trPr>
          <w:trHeight w:val="48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B7E4F"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Ražošanas izdevumi uz pieņemto atkritumu 1 tonnu, neiesk. DRN un PL nolietojumu</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F19914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2E78FA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25,88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7E2C3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7234A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20,95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75C091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25,81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0D574B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30,31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EBADF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29,26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7E48A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32,53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B7148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25,47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49B464E"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33,05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3E4C7D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25,38</w:t>
            </w:r>
          </w:p>
        </w:tc>
      </w:tr>
      <w:tr w:rsidR="00717678" w:rsidRPr="00717678" w14:paraId="4761AC53" w14:textId="77777777" w:rsidTr="00F51DC5">
        <w:trPr>
          <w:trHeight w:val="48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ED5BA"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Ražošanas personāla izmaksas uz pieņemto atkritumu 1 tonnu</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55A29B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EFE656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86300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8,38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ECB10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9,87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4FBCB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6,60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06D521"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12,60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02B0C0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14,13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788B55"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11,94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86173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13,22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03582ED"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11,30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FECB82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4,25</w:t>
            </w:r>
          </w:p>
        </w:tc>
      </w:tr>
      <w:tr w:rsidR="00717678" w:rsidRPr="00717678" w14:paraId="4E4A559A" w14:textId="77777777" w:rsidTr="00F51DC5">
        <w:trPr>
          <w:trHeight w:val="24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CC52C"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PL nolietojums uz pieņemto atkritumu 1 tonnu</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FC4D45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13FA8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8,53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27E175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3,93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51E401"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7,60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2A4E92E"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9,57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B927C5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33,11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B95F1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28,85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B81B97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26,64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B4E86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21,57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94510C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21,40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9A1C68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12,96</w:t>
            </w:r>
          </w:p>
        </w:tc>
      </w:tr>
      <w:tr w:rsidR="00717678" w:rsidRPr="00717678" w14:paraId="6ABC5FF6" w14:textId="77777777" w:rsidTr="00F51DC5">
        <w:trPr>
          <w:trHeight w:val="48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2DB13" w14:textId="77777777" w:rsidR="00E15F32" w:rsidRPr="00717678" w:rsidRDefault="00E15F32" w:rsidP="00F51DC5">
            <w:pPr>
              <w:ind w:firstLine="0"/>
              <w:jc w:val="left"/>
              <w:rPr>
                <w:rFonts w:eastAsia="Times New Roman"/>
                <w:sz w:val="18"/>
                <w:szCs w:val="18"/>
                <w:lang w:val="es-ES" w:eastAsia="lv-LV"/>
              </w:rPr>
            </w:pPr>
            <w:r w:rsidRPr="00717678">
              <w:rPr>
                <w:rFonts w:eastAsia="Times New Roman"/>
                <w:sz w:val="18"/>
                <w:szCs w:val="18"/>
                <w:lang w:val="es-ES" w:eastAsia="lv-LV"/>
              </w:rPr>
              <w:t>Administrācijas izmaksu īpatsvars no kopējiem poligona izdevumiem</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25B317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8623C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816AEC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93BF84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CB1DDB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94A33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45F24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10,2%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6C9FAE"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36A2C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E0FEB4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10,5%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3C2296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0,0%</w:t>
            </w:r>
          </w:p>
        </w:tc>
      </w:tr>
      <w:tr w:rsidR="00717678" w:rsidRPr="00717678" w14:paraId="3E663F00" w14:textId="77777777" w:rsidTr="00F51DC5">
        <w:trPr>
          <w:trHeight w:val="24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BA5BFF" w14:textId="77777777" w:rsidR="00E15F32" w:rsidRPr="00717678" w:rsidRDefault="00E15F32" w:rsidP="00F51DC5">
            <w:pPr>
              <w:ind w:firstLine="0"/>
              <w:jc w:val="left"/>
              <w:rPr>
                <w:rFonts w:eastAsia="Times New Roman"/>
                <w:sz w:val="18"/>
                <w:szCs w:val="18"/>
                <w:lang w:val="es-ES" w:eastAsia="lv-LV"/>
              </w:rPr>
            </w:pPr>
            <w:r w:rsidRPr="00717678">
              <w:rPr>
                <w:rFonts w:eastAsia="Times New Roman"/>
                <w:sz w:val="18"/>
                <w:szCs w:val="18"/>
                <w:lang w:val="es-ES" w:eastAsia="lv-LV"/>
              </w:rPr>
              <w:t>Izdevumi uz pieņemto atkritumu 1 tonnu</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3683A9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9CEE2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45,54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F6A1215"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46,81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4927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57,84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B382B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62,31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9ABB6F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104,68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97434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78,16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FCC5F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81,64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042B5E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72,92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A48078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74,71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8548B0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43,84</w:t>
            </w:r>
          </w:p>
        </w:tc>
      </w:tr>
      <w:tr w:rsidR="00717678" w:rsidRPr="00717678" w14:paraId="4EFE591C" w14:textId="77777777" w:rsidTr="00F51DC5">
        <w:trPr>
          <w:trHeight w:val="24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BBC89" w14:textId="77777777" w:rsidR="00E15F32" w:rsidRPr="00717678" w:rsidRDefault="00E15F32" w:rsidP="00F51DC5">
            <w:pPr>
              <w:ind w:firstLine="0"/>
              <w:jc w:val="left"/>
              <w:rPr>
                <w:rFonts w:eastAsia="Times New Roman"/>
                <w:sz w:val="18"/>
                <w:szCs w:val="18"/>
                <w:lang w:eastAsia="lv-LV"/>
              </w:rPr>
            </w:pPr>
            <w:r w:rsidRPr="00717678">
              <w:rPr>
                <w:rFonts w:eastAsia="Times New Roman"/>
                <w:sz w:val="18"/>
                <w:szCs w:val="18"/>
                <w:lang w:eastAsia="lv-LV"/>
              </w:rPr>
              <w:t>Ieņēmumi uz pieņemto atkritumu 1 tonnu</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52CCD64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745E54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54,21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F7962B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53,30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CD718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50,10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A8940E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62,01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E8BB73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76,82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01400E"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59,13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0328F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64,99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C4730F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55,03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22E7E8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65,20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CB7B74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43,01</w:t>
            </w:r>
          </w:p>
        </w:tc>
      </w:tr>
      <w:tr w:rsidR="00717678" w:rsidRPr="00717678" w14:paraId="2DB6DF17" w14:textId="77777777" w:rsidTr="000235DD">
        <w:trPr>
          <w:trHeight w:val="255"/>
        </w:trPr>
        <w:tc>
          <w:tcPr>
            <w:tcW w:w="1873"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0EAD63DD" w14:textId="77777777" w:rsidR="00E15F32" w:rsidRPr="00717678" w:rsidRDefault="00E15F32" w:rsidP="00F51DC5">
            <w:pPr>
              <w:ind w:firstLine="0"/>
              <w:rPr>
                <w:rFonts w:eastAsia="Times New Roman"/>
                <w:b/>
                <w:bCs/>
                <w:sz w:val="18"/>
                <w:szCs w:val="18"/>
                <w:lang w:eastAsia="lv-LV"/>
              </w:rPr>
            </w:pPr>
            <w:r w:rsidRPr="00717678">
              <w:rPr>
                <w:rFonts w:eastAsia="Times New Roman"/>
                <w:b/>
                <w:bCs/>
                <w:sz w:val="18"/>
                <w:szCs w:val="18"/>
                <w:lang w:eastAsia="lv-LV"/>
              </w:rPr>
              <w:t>Kredītsaistības</w:t>
            </w:r>
          </w:p>
        </w:tc>
        <w:tc>
          <w:tcPr>
            <w:tcW w:w="787"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CDCBCD9" w14:textId="77777777" w:rsidR="00E15F32" w:rsidRPr="00717678" w:rsidRDefault="00E15F32" w:rsidP="00F51DC5">
            <w:pPr>
              <w:jc w:val="center"/>
              <w:rPr>
                <w:rFonts w:eastAsia="Times New Roman"/>
                <w:sz w:val="18"/>
                <w:szCs w:val="18"/>
                <w:lang w:eastAsia="lv-LV"/>
              </w:rPr>
            </w:pPr>
            <w:r w:rsidRPr="00717678">
              <w:rPr>
                <w:rFonts w:eastAsia="Times New Roman"/>
                <w:sz w:val="18"/>
                <w:szCs w:val="18"/>
                <w:lang w:eastAsia="lv-LV"/>
              </w:rPr>
              <w:t> </w:t>
            </w:r>
          </w:p>
        </w:tc>
        <w:tc>
          <w:tcPr>
            <w:tcW w:w="1134"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B45A713"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134"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A27605E"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134"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3A8AF2B"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55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954E73A"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55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377769"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27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FECBABB"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992"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7C46BA1"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276"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561D535"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418"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53D244E"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c>
          <w:tcPr>
            <w:tcW w:w="1275"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5A673D8" w14:textId="77777777" w:rsidR="00E15F32" w:rsidRPr="00717678" w:rsidRDefault="00E15F32" w:rsidP="00F51DC5">
            <w:pPr>
              <w:rPr>
                <w:rFonts w:eastAsia="Times New Roman"/>
                <w:sz w:val="18"/>
                <w:szCs w:val="18"/>
                <w:lang w:eastAsia="lv-LV"/>
              </w:rPr>
            </w:pPr>
            <w:r w:rsidRPr="00717678">
              <w:rPr>
                <w:rFonts w:eastAsia="Times New Roman"/>
                <w:sz w:val="18"/>
                <w:szCs w:val="18"/>
                <w:lang w:eastAsia="lv-LV"/>
              </w:rPr>
              <w:t> </w:t>
            </w:r>
          </w:p>
        </w:tc>
      </w:tr>
      <w:tr w:rsidR="00717678" w:rsidRPr="00717678" w14:paraId="27A7DE4D" w14:textId="77777777" w:rsidTr="000235DD">
        <w:trPr>
          <w:trHeight w:val="24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942F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Kredītsaistību atlikums uz 31.12.2019.</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1AB77E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EUR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A2438F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7 464 330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A9C686"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342 705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31F360"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D52648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1 300 867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CE80AF4"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2 856 386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CF9000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2 424 800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8371D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152 965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B27E9A"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402 715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2AF906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295 000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44434BB"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689 348</w:t>
            </w:r>
          </w:p>
        </w:tc>
      </w:tr>
      <w:tr w:rsidR="00E15F32" w:rsidRPr="00717678" w14:paraId="3903E9FC" w14:textId="77777777" w:rsidTr="000235DD">
        <w:trPr>
          <w:trHeight w:val="240"/>
        </w:trPr>
        <w:tc>
          <w:tcPr>
            <w:tcW w:w="18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7E6D1"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Kredītu atmaksas termiņš</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02EDEA1"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gads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11FA652"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63C7DD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B48A15"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E220D77"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B6B4CCC"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2041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E6DFB48"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C4DFCCF"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E84A39"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7428F3"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B53CD9D" w14:textId="77777777" w:rsidR="00E15F32" w:rsidRPr="00717678" w:rsidRDefault="00E15F32" w:rsidP="00F51DC5">
            <w:pPr>
              <w:ind w:firstLine="0"/>
              <w:rPr>
                <w:rFonts w:eastAsia="Times New Roman"/>
                <w:sz w:val="18"/>
                <w:szCs w:val="18"/>
                <w:lang w:eastAsia="lv-LV"/>
              </w:rPr>
            </w:pPr>
            <w:r w:rsidRPr="00717678">
              <w:rPr>
                <w:rFonts w:eastAsia="Times New Roman"/>
                <w:sz w:val="18"/>
                <w:szCs w:val="18"/>
                <w:lang w:eastAsia="lv-LV"/>
              </w:rPr>
              <w:t>2026</w:t>
            </w:r>
          </w:p>
        </w:tc>
      </w:tr>
    </w:tbl>
    <w:p w14:paraId="66343C3D" w14:textId="77777777" w:rsidR="00AD5BBD" w:rsidRPr="00717678" w:rsidRDefault="00AD5BBD" w:rsidP="00740FE3">
      <w:pPr>
        <w:pStyle w:val="Tabulasnosaukums1"/>
        <w:jc w:val="right"/>
        <w:rPr>
          <w:color w:val="auto"/>
        </w:rPr>
      </w:pPr>
    </w:p>
    <w:p w14:paraId="7CF7EC3D" w14:textId="77777777" w:rsidR="00B50968" w:rsidRPr="00717678" w:rsidRDefault="00B50968" w:rsidP="00AC5CFD">
      <w:pPr>
        <w:ind w:firstLine="0"/>
        <w:jc w:val="left"/>
        <w:sectPr w:rsidR="00B50968" w:rsidRPr="00717678" w:rsidSect="00D930F6">
          <w:pgSz w:w="16838" w:h="11906" w:orient="landscape"/>
          <w:pgMar w:top="1701" w:right="1418" w:bottom="1134" w:left="1134" w:header="709" w:footer="709" w:gutter="0"/>
          <w:cols w:space="708"/>
          <w:titlePg/>
          <w:docGrid w:linePitch="360"/>
        </w:sectPr>
      </w:pPr>
    </w:p>
    <w:p w14:paraId="4E2ED892" w14:textId="77777777" w:rsidR="00AC5CFD" w:rsidRPr="00717678" w:rsidRDefault="00AC5CFD" w:rsidP="00AC5CFD">
      <w:pPr>
        <w:jc w:val="left"/>
        <w:rPr>
          <w:b/>
        </w:rPr>
      </w:pPr>
      <w:r w:rsidRPr="00717678">
        <w:lastRenderedPageBreak/>
        <w:t>Reģionu tehniski ekonomiskie rādītāji ATR rezultāta ir raksturoti 4.2. tabulā</w:t>
      </w:r>
      <w:r w:rsidRPr="00717678">
        <w:rPr>
          <w:b/>
        </w:rPr>
        <w:t>.</w:t>
      </w:r>
    </w:p>
    <w:p w14:paraId="76372EFB" w14:textId="77777777" w:rsidR="00740FE3" w:rsidRPr="00717678" w:rsidRDefault="007D382E" w:rsidP="00740FE3">
      <w:pPr>
        <w:pStyle w:val="Tabulasnosaukums1"/>
        <w:jc w:val="right"/>
        <w:rPr>
          <w:b w:val="0"/>
          <w:bCs/>
          <w:color w:val="auto"/>
        </w:rPr>
      </w:pPr>
      <w:r w:rsidRPr="00717678">
        <w:rPr>
          <w:b w:val="0"/>
          <w:bCs/>
          <w:color w:val="auto"/>
        </w:rPr>
        <w:t>4.</w:t>
      </w:r>
      <w:r w:rsidR="00AD5BBD" w:rsidRPr="00717678">
        <w:rPr>
          <w:b w:val="0"/>
          <w:bCs/>
          <w:color w:val="auto"/>
        </w:rPr>
        <w:t>2</w:t>
      </w:r>
      <w:r w:rsidRPr="00717678">
        <w:rPr>
          <w:b w:val="0"/>
          <w:bCs/>
          <w:color w:val="auto"/>
        </w:rPr>
        <w:t>.tabula</w:t>
      </w:r>
    </w:p>
    <w:p w14:paraId="3E123A23" w14:textId="77777777" w:rsidR="000235DD" w:rsidRPr="00717678" w:rsidRDefault="000235DD" w:rsidP="00740FE3">
      <w:pPr>
        <w:pStyle w:val="Tabulasnosaukums1"/>
        <w:jc w:val="right"/>
        <w:rPr>
          <w:b w:val="0"/>
          <w:bCs/>
          <w:color w:val="auto"/>
        </w:rPr>
      </w:pPr>
    </w:p>
    <w:p w14:paraId="5C4D1A5E" w14:textId="77777777" w:rsidR="007D382E" w:rsidRPr="00717678" w:rsidRDefault="007D382E" w:rsidP="007D382E">
      <w:pPr>
        <w:pStyle w:val="Tabulasnosaukums1"/>
        <w:rPr>
          <w:color w:val="auto"/>
        </w:rPr>
      </w:pPr>
      <w:r w:rsidRPr="00717678">
        <w:rPr>
          <w:color w:val="auto"/>
        </w:rPr>
        <w:t xml:space="preserve">AAR tehniski ekonomiskie rādītāji, prognoze 2020. gadā </w:t>
      </w:r>
      <w:r w:rsidRPr="00717678">
        <w:rPr>
          <w:b w:val="0"/>
          <w:color w:val="auto"/>
          <w:vertAlign w:val="superscript"/>
        </w:rPr>
        <w:footnoteReference w:id="118"/>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256"/>
        <w:gridCol w:w="1280"/>
        <w:gridCol w:w="1248"/>
        <w:gridCol w:w="1275"/>
        <w:gridCol w:w="1276"/>
        <w:gridCol w:w="1470"/>
      </w:tblGrid>
      <w:tr w:rsidR="00717678" w:rsidRPr="00717678" w14:paraId="05767367" w14:textId="77777777" w:rsidTr="008D62B3">
        <w:trPr>
          <w:trHeight w:val="868"/>
        </w:trPr>
        <w:tc>
          <w:tcPr>
            <w:tcW w:w="1740" w:type="dxa"/>
            <w:shd w:val="clear" w:color="auto" w:fill="E2EFD9"/>
            <w:noWrap/>
            <w:vAlign w:val="center"/>
            <w:hideMark/>
          </w:tcPr>
          <w:p w14:paraId="14F97732" w14:textId="77777777" w:rsidR="007D382E" w:rsidRPr="00717678" w:rsidRDefault="007D382E" w:rsidP="007D382E">
            <w:pPr>
              <w:ind w:firstLine="0"/>
              <w:jc w:val="center"/>
              <w:rPr>
                <w:b/>
                <w:bCs/>
                <w:sz w:val="22"/>
              </w:rPr>
            </w:pPr>
            <w:r w:rsidRPr="00717678">
              <w:rPr>
                <w:b/>
                <w:bCs/>
                <w:sz w:val="22"/>
              </w:rPr>
              <w:t>AAR</w:t>
            </w:r>
          </w:p>
        </w:tc>
        <w:tc>
          <w:tcPr>
            <w:tcW w:w="1256" w:type="dxa"/>
            <w:shd w:val="clear" w:color="auto" w:fill="E2EFD9"/>
            <w:vAlign w:val="center"/>
            <w:hideMark/>
          </w:tcPr>
          <w:p w14:paraId="415E73FC" w14:textId="77777777" w:rsidR="007D382E" w:rsidRPr="00717678" w:rsidRDefault="007D382E" w:rsidP="007D382E">
            <w:pPr>
              <w:ind w:firstLine="0"/>
              <w:jc w:val="center"/>
              <w:rPr>
                <w:b/>
                <w:bCs/>
                <w:sz w:val="22"/>
              </w:rPr>
            </w:pPr>
            <w:r w:rsidRPr="00717678">
              <w:rPr>
                <w:b/>
                <w:bCs/>
                <w:sz w:val="22"/>
              </w:rPr>
              <w:t>Pašvaldību skaits</w:t>
            </w:r>
          </w:p>
        </w:tc>
        <w:tc>
          <w:tcPr>
            <w:tcW w:w="1280" w:type="dxa"/>
            <w:shd w:val="clear" w:color="auto" w:fill="E2EFD9"/>
            <w:vAlign w:val="center"/>
            <w:hideMark/>
          </w:tcPr>
          <w:p w14:paraId="5F945493" w14:textId="77777777" w:rsidR="007D382E" w:rsidRPr="00717678" w:rsidRDefault="007D382E" w:rsidP="007D382E">
            <w:pPr>
              <w:ind w:firstLine="0"/>
              <w:jc w:val="center"/>
              <w:rPr>
                <w:b/>
                <w:bCs/>
                <w:sz w:val="22"/>
              </w:rPr>
            </w:pPr>
            <w:r w:rsidRPr="00717678">
              <w:rPr>
                <w:b/>
                <w:bCs/>
                <w:sz w:val="22"/>
              </w:rPr>
              <w:t>Iedzīvotāju skaits</w:t>
            </w:r>
          </w:p>
        </w:tc>
        <w:tc>
          <w:tcPr>
            <w:tcW w:w="1248" w:type="dxa"/>
            <w:shd w:val="clear" w:color="auto" w:fill="E2EFD9"/>
            <w:vAlign w:val="center"/>
            <w:hideMark/>
          </w:tcPr>
          <w:p w14:paraId="587D76EC" w14:textId="77777777" w:rsidR="007D382E" w:rsidRPr="00717678" w:rsidRDefault="007D382E" w:rsidP="007D382E">
            <w:pPr>
              <w:ind w:firstLine="0"/>
              <w:jc w:val="center"/>
              <w:rPr>
                <w:b/>
                <w:bCs/>
                <w:sz w:val="22"/>
              </w:rPr>
            </w:pPr>
            <w:r w:rsidRPr="00717678">
              <w:rPr>
                <w:b/>
                <w:bCs/>
                <w:sz w:val="22"/>
              </w:rPr>
              <w:t>Radīto atkritumu daudzums NSA,</w:t>
            </w:r>
            <w:r w:rsidR="00CD11D2" w:rsidRPr="00717678">
              <w:rPr>
                <w:b/>
                <w:bCs/>
                <w:sz w:val="22"/>
              </w:rPr>
              <w:t xml:space="preserve"> </w:t>
            </w:r>
            <w:r w:rsidRPr="00717678">
              <w:rPr>
                <w:b/>
                <w:bCs/>
                <w:sz w:val="22"/>
              </w:rPr>
              <w:t>t</w:t>
            </w:r>
          </w:p>
        </w:tc>
        <w:tc>
          <w:tcPr>
            <w:tcW w:w="1275" w:type="dxa"/>
            <w:shd w:val="clear" w:color="auto" w:fill="E2EFD9"/>
            <w:vAlign w:val="center"/>
            <w:hideMark/>
          </w:tcPr>
          <w:p w14:paraId="60482EAC" w14:textId="77777777" w:rsidR="007D382E" w:rsidRPr="00717678" w:rsidRDefault="007D382E" w:rsidP="007D382E">
            <w:pPr>
              <w:ind w:firstLine="0"/>
              <w:jc w:val="center"/>
              <w:rPr>
                <w:b/>
                <w:bCs/>
                <w:sz w:val="22"/>
              </w:rPr>
            </w:pPr>
            <w:r w:rsidRPr="00717678">
              <w:rPr>
                <w:b/>
                <w:bCs/>
                <w:sz w:val="22"/>
              </w:rPr>
              <w:t>Radīto atkritumu daudzums Citi,</w:t>
            </w:r>
            <w:r w:rsidR="00CD11D2" w:rsidRPr="00717678">
              <w:rPr>
                <w:b/>
                <w:bCs/>
                <w:sz w:val="22"/>
              </w:rPr>
              <w:t xml:space="preserve"> </w:t>
            </w:r>
            <w:r w:rsidRPr="00717678">
              <w:rPr>
                <w:b/>
                <w:bCs/>
                <w:sz w:val="22"/>
              </w:rPr>
              <w:t>t</w:t>
            </w:r>
          </w:p>
        </w:tc>
        <w:tc>
          <w:tcPr>
            <w:tcW w:w="1276" w:type="dxa"/>
            <w:shd w:val="clear" w:color="auto" w:fill="E2EFD9"/>
            <w:vAlign w:val="center"/>
          </w:tcPr>
          <w:p w14:paraId="4C336EC0" w14:textId="77777777" w:rsidR="007D382E" w:rsidRPr="00717678" w:rsidRDefault="007D382E" w:rsidP="007D382E">
            <w:pPr>
              <w:ind w:firstLine="0"/>
              <w:jc w:val="center"/>
              <w:rPr>
                <w:b/>
                <w:bCs/>
                <w:sz w:val="22"/>
              </w:rPr>
            </w:pPr>
            <w:r w:rsidRPr="00717678">
              <w:rPr>
                <w:b/>
                <w:bCs/>
                <w:sz w:val="22"/>
              </w:rPr>
              <w:t>Radīto atkritumu daudzums 2035. pret 2020.gadu,         t</w:t>
            </w:r>
          </w:p>
        </w:tc>
        <w:tc>
          <w:tcPr>
            <w:tcW w:w="1470" w:type="dxa"/>
            <w:shd w:val="clear" w:color="auto" w:fill="E2EFD9"/>
            <w:vAlign w:val="center"/>
          </w:tcPr>
          <w:p w14:paraId="6C2C95A9" w14:textId="77777777" w:rsidR="007D382E" w:rsidRPr="00717678" w:rsidRDefault="007D382E" w:rsidP="007D382E">
            <w:pPr>
              <w:ind w:firstLine="0"/>
              <w:jc w:val="center"/>
              <w:rPr>
                <w:b/>
                <w:bCs/>
                <w:sz w:val="22"/>
              </w:rPr>
            </w:pPr>
            <w:r w:rsidRPr="00717678">
              <w:rPr>
                <w:b/>
                <w:bCs/>
                <w:sz w:val="22"/>
              </w:rPr>
              <w:t>Radīto atkritumu daudzums 2035. pret 2020.gadu,         %</w:t>
            </w:r>
          </w:p>
        </w:tc>
      </w:tr>
      <w:tr w:rsidR="00717678" w:rsidRPr="00717678" w14:paraId="255D97CD" w14:textId="77777777" w:rsidTr="00CD11D2">
        <w:trPr>
          <w:trHeight w:val="229"/>
        </w:trPr>
        <w:tc>
          <w:tcPr>
            <w:tcW w:w="1740" w:type="dxa"/>
            <w:noWrap/>
            <w:hideMark/>
          </w:tcPr>
          <w:p w14:paraId="2C35E566" w14:textId="77777777" w:rsidR="007D382E" w:rsidRPr="00717678" w:rsidRDefault="007D382E" w:rsidP="007D382E">
            <w:pPr>
              <w:ind w:firstLine="0"/>
              <w:rPr>
                <w:sz w:val="22"/>
              </w:rPr>
            </w:pPr>
            <w:r w:rsidRPr="00717678">
              <w:rPr>
                <w:sz w:val="22"/>
              </w:rPr>
              <w:t>Austrumlatgales</w:t>
            </w:r>
          </w:p>
        </w:tc>
        <w:tc>
          <w:tcPr>
            <w:tcW w:w="1256" w:type="dxa"/>
            <w:noWrap/>
            <w:hideMark/>
          </w:tcPr>
          <w:p w14:paraId="2AAE4FA0" w14:textId="77777777" w:rsidR="007D382E" w:rsidRPr="00717678" w:rsidRDefault="007D382E" w:rsidP="007D382E">
            <w:pPr>
              <w:ind w:firstLine="0"/>
              <w:jc w:val="center"/>
              <w:rPr>
                <w:sz w:val="22"/>
              </w:rPr>
            </w:pPr>
            <w:r w:rsidRPr="00717678">
              <w:rPr>
                <w:sz w:val="22"/>
              </w:rPr>
              <w:t>3</w:t>
            </w:r>
          </w:p>
        </w:tc>
        <w:tc>
          <w:tcPr>
            <w:tcW w:w="1280" w:type="dxa"/>
            <w:noWrap/>
            <w:hideMark/>
          </w:tcPr>
          <w:p w14:paraId="7C31713B" w14:textId="77777777" w:rsidR="007D382E" w:rsidRPr="00717678" w:rsidRDefault="007D382E" w:rsidP="007D382E">
            <w:pPr>
              <w:ind w:firstLine="0"/>
              <w:jc w:val="center"/>
              <w:rPr>
                <w:sz w:val="22"/>
              </w:rPr>
            </w:pPr>
            <w:r w:rsidRPr="00717678">
              <w:rPr>
                <w:sz w:val="22"/>
              </w:rPr>
              <w:t>79 391</w:t>
            </w:r>
          </w:p>
        </w:tc>
        <w:tc>
          <w:tcPr>
            <w:tcW w:w="1248" w:type="dxa"/>
            <w:noWrap/>
            <w:hideMark/>
          </w:tcPr>
          <w:p w14:paraId="0FD1E8E9" w14:textId="77777777" w:rsidR="007D382E" w:rsidRPr="00717678" w:rsidRDefault="007D382E" w:rsidP="007D382E">
            <w:pPr>
              <w:ind w:firstLine="0"/>
              <w:jc w:val="center"/>
              <w:rPr>
                <w:sz w:val="22"/>
              </w:rPr>
            </w:pPr>
            <w:r w:rsidRPr="00717678">
              <w:rPr>
                <w:sz w:val="22"/>
              </w:rPr>
              <w:t>15 959</w:t>
            </w:r>
          </w:p>
        </w:tc>
        <w:tc>
          <w:tcPr>
            <w:tcW w:w="1275" w:type="dxa"/>
            <w:noWrap/>
            <w:hideMark/>
          </w:tcPr>
          <w:p w14:paraId="02E0EB85" w14:textId="77777777" w:rsidR="007D382E" w:rsidRPr="00717678" w:rsidRDefault="007D382E" w:rsidP="007D382E">
            <w:pPr>
              <w:ind w:firstLine="0"/>
              <w:jc w:val="center"/>
              <w:rPr>
                <w:sz w:val="22"/>
              </w:rPr>
            </w:pPr>
            <w:r w:rsidRPr="00717678">
              <w:rPr>
                <w:sz w:val="22"/>
              </w:rPr>
              <w:t>1 755</w:t>
            </w:r>
          </w:p>
        </w:tc>
        <w:tc>
          <w:tcPr>
            <w:tcW w:w="1276" w:type="dxa"/>
          </w:tcPr>
          <w:p w14:paraId="09B7FBA0" w14:textId="77777777" w:rsidR="007D382E" w:rsidRPr="00717678" w:rsidRDefault="007D382E" w:rsidP="007D382E">
            <w:pPr>
              <w:ind w:firstLine="0"/>
              <w:jc w:val="center"/>
              <w:rPr>
                <w:sz w:val="22"/>
              </w:rPr>
            </w:pPr>
            <w:r w:rsidRPr="00717678">
              <w:rPr>
                <w:sz w:val="22"/>
              </w:rPr>
              <w:t>-793</w:t>
            </w:r>
          </w:p>
        </w:tc>
        <w:tc>
          <w:tcPr>
            <w:tcW w:w="1470" w:type="dxa"/>
          </w:tcPr>
          <w:p w14:paraId="723CE657" w14:textId="77777777" w:rsidR="007D382E" w:rsidRPr="00717678" w:rsidRDefault="007D382E" w:rsidP="007D382E">
            <w:pPr>
              <w:ind w:firstLine="0"/>
              <w:jc w:val="center"/>
              <w:rPr>
                <w:sz w:val="22"/>
              </w:rPr>
            </w:pPr>
            <w:r w:rsidRPr="00717678">
              <w:rPr>
                <w:sz w:val="22"/>
              </w:rPr>
              <w:t>-4%</w:t>
            </w:r>
          </w:p>
        </w:tc>
      </w:tr>
      <w:tr w:rsidR="00717678" w:rsidRPr="00717678" w14:paraId="79D314F5" w14:textId="77777777" w:rsidTr="00CD11D2">
        <w:trPr>
          <w:trHeight w:val="248"/>
        </w:trPr>
        <w:tc>
          <w:tcPr>
            <w:tcW w:w="1740" w:type="dxa"/>
            <w:noWrap/>
            <w:hideMark/>
          </w:tcPr>
          <w:p w14:paraId="129555F0" w14:textId="77777777" w:rsidR="007D382E" w:rsidRPr="00717678" w:rsidRDefault="007D382E" w:rsidP="007D382E">
            <w:pPr>
              <w:ind w:firstLine="0"/>
              <w:rPr>
                <w:sz w:val="22"/>
              </w:rPr>
            </w:pPr>
            <w:r w:rsidRPr="00717678">
              <w:rPr>
                <w:sz w:val="22"/>
              </w:rPr>
              <w:t>Dienvidlatgales</w:t>
            </w:r>
          </w:p>
        </w:tc>
        <w:tc>
          <w:tcPr>
            <w:tcW w:w="1256" w:type="dxa"/>
            <w:noWrap/>
            <w:hideMark/>
          </w:tcPr>
          <w:p w14:paraId="060E9016" w14:textId="77777777" w:rsidR="007D382E" w:rsidRPr="00717678" w:rsidRDefault="007D382E" w:rsidP="007D382E">
            <w:pPr>
              <w:ind w:firstLine="0"/>
              <w:jc w:val="center"/>
              <w:rPr>
                <w:sz w:val="22"/>
              </w:rPr>
            </w:pPr>
            <w:r w:rsidRPr="00717678">
              <w:rPr>
                <w:sz w:val="22"/>
              </w:rPr>
              <w:t>5</w:t>
            </w:r>
          </w:p>
        </w:tc>
        <w:tc>
          <w:tcPr>
            <w:tcW w:w="1280" w:type="dxa"/>
            <w:noWrap/>
            <w:hideMark/>
          </w:tcPr>
          <w:p w14:paraId="77BA62CC" w14:textId="77777777" w:rsidR="007D382E" w:rsidRPr="00717678" w:rsidRDefault="007D382E" w:rsidP="007D382E">
            <w:pPr>
              <w:ind w:firstLine="0"/>
              <w:jc w:val="center"/>
              <w:rPr>
                <w:sz w:val="22"/>
              </w:rPr>
            </w:pPr>
            <w:r w:rsidRPr="00717678">
              <w:rPr>
                <w:sz w:val="22"/>
              </w:rPr>
              <w:t>156 866</w:t>
            </w:r>
          </w:p>
        </w:tc>
        <w:tc>
          <w:tcPr>
            <w:tcW w:w="1248" w:type="dxa"/>
            <w:noWrap/>
            <w:hideMark/>
          </w:tcPr>
          <w:p w14:paraId="446D1EE6" w14:textId="77777777" w:rsidR="007D382E" w:rsidRPr="00717678" w:rsidRDefault="007D382E" w:rsidP="007D382E">
            <w:pPr>
              <w:ind w:firstLine="0"/>
              <w:jc w:val="center"/>
              <w:rPr>
                <w:sz w:val="22"/>
              </w:rPr>
            </w:pPr>
            <w:r w:rsidRPr="00717678">
              <w:rPr>
                <w:sz w:val="22"/>
              </w:rPr>
              <w:t>35 150</w:t>
            </w:r>
          </w:p>
        </w:tc>
        <w:tc>
          <w:tcPr>
            <w:tcW w:w="1275" w:type="dxa"/>
            <w:noWrap/>
            <w:hideMark/>
          </w:tcPr>
          <w:p w14:paraId="294741E3" w14:textId="77777777" w:rsidR="007D382E" w:rsidRPr="00717678" w:rsidRDefault="007D382E" w:rsidP="007D382E">
            <w:pPr>
              <w:ind w:firstLine="0"/>
              <w:jc w:val="center"/>
              <w:rPr>
                <w:sz w:val="22"/>
              </w:rPr>
            </w:pPr>
            <w:r w:rsidRPr="00717678">
              <w:rPr>
                <w:sz w:val="22"/>
              </w:rPr>
              <w:t>6 327</w:t>
            </w:r>
          </w:p>
        </w:tc>
        <w:tc>
          <w:tcPr>
            <w:tcW w:w="1276" w:type="dxa"/>
          </w:tcPr>
          <w:p w14:paraId="2DB75D42" w14:textId="77777777" w:rsidR="007D382E" w:rsidRPr="00717678" w:rsidRDefault="007D382E" w:rsidP="007D382E">
            <w:pPr>
              <w:ind w:firstLine="0"/>
              <w:jc w:val="center"/>
              <w:rPr>
                <w:sz w:val="22"/>
              </w:rPr>
            </w:pPr>
            <w:r w:rsidRPr="00717678">
              <w:rPr>
                <w:sz w:val="22"/>
              </w:rPr>
              <w:t>-1 160</w:t>
            </w:r>
          </w:p>
        </w:tc>
        <w:tc>
          <w:tcPr>
            <w:tcW w:w="1470" w:type="dxa"/>
          </w:tcPr>
          <w:p w14:paraId="6E8184DD" w14:textId="77777777" w:rsidR="007D382E" w:rsidRPr="00717678" w:rsidRDefault="007D382E" w:rsidP="007D382E">
            <w:pPr>
              <w:ind w:firstLine="0"/>
              <w:jc w:val="center"/>
              <w:rPr>
                <w:sz w:val="22"/>
              </w:rPr>
            </w:pPr>
            <w:r w:rsidRPr="00717678">
              <w:rPr>
                <w:sz w:val="22"/>
              </w:rPr>
              <w:t>-3%</w:t>
            </w:r>
          </w:p>
        </w:tc>
      </w:tr>
      <w:tr w:rsidR="00717678" w:rsidRPr="00717678" w14:paraId="52E63C85" w14:textId="77777777" w:rsidTr="00CD11D2">
        <w:trPr>
          <w:trHeight w:val="238"/>
        </w:trPr>
        <w:tc>
          <w:tcPr>
            <w:tcW w:w="1740" w:type="dxa"/>
            <w:noWrap/>
            <w:hideMark/>
          </w:tcPr>
          <w:p w14:paraId="31D7F2D1" w14:textId="77777777" w:rsidR="007D382E" w:rsidRPr="00717678" w:rsidRDefault="007D382E" w:rsidP="007D382E">
            <w:pPr>
              <w:ind w:firstLine="0"/>
              <w:rPr>
                <w:sz w:val="22"/>
              </w:rPr>
            </w:pPr>
            <w:r w:rsidRPr="00717678">
              <w:rPr>
                <w:sz w:val="22"/>
              </w:rPr>
              <w:t xml:space="preserve">Liepājas </w:t>
            </w:r>
          </w:p>
        </w:tc>
        <w:tc>
          <w:tcPr>
            <w:tcW w:w="1256" w:type="dxa"/>
            <w:noWrap/>
            <w:hideMark/>
          </w:tcPr>
          <w:p w14:paraId="448B007C" w14:textId="77777777" w:rsidR="007D382E" w:rsidRPr="00717678" w:rsidRDefault="007D382E" w:rsidP="007D382E">
            <w:pPr>
              <w:ind w:firstLine="0"/>
              <w:jc w:val="center"/>
              <w:rPr>
                <w:sz w:val="22"/>
              </w:rPr>
            </w:pPr>
            <w:r w:rsidRPr="00717678">
              <w:rPr>
                <w:sz w:val="22"/>
              </w:rPr>
              <w:t>3</w:t>
            </w:r>
          </w:p>
        </w:tc>
        <w:tc>
          <w:tcPr>
            <w:tcW w:w="1280" w:type="dxa"/>
            <w:noWrap/>
            <w:hideMark/>
          </w:tcPr>
          <w:p w14:paraId="239E769B" w14:textId="77777777" w:rsidR="007D382E" w:rsidRPr="00717678" w:rsidRDefault="007D382E" w:rsidP="007D382E">
            <w:pPr>
              <w:ind w:firstLine="0"/>
              <w:jc w:val="center"/>
              <w:rPr>
                <w:sz w:val="22"/>
              </w:rPr>
            </w:pPr>
            <w:r w:rsidRPr="00717678">
              <w:rPr>
                <w:sz w:val="22"/>
              </w:rPr>
              <w:t>127 651</w:t>
            </w:r>
          </w:p>
        </w:tc>
        <w:tc>
          <w:tcPr>
            <w:tcW w:w="1248" w:type="dxa"/>
            <w:noWrap/>
            <w:hideMark/>
          </w:tcPr>
          <w:p w14:paraId="1138DED2" w14:textId="77777777" w:rsidR="007D382E" w:rsidRPr="00717678" w:rsidRDefault="007D382E" w:rsidP="007D382E">
            <w:pPr>
              <w:ind w:firstLine="0"/>
              <w:jc w:val="center"/>
              <w:rPr>
                <w:sz w:val="22"/>
              </w:rPr>
            </w:pPr>
            <w:r w:rsidRPr="00717678">
              <w:rPr>
                <w:sz w:val="22"/>
              </w:rPr>
              <w:t>30 221</w:t>
            </w:r>
          </w:p>
        </w:tc>
        <w:tc>
          <w:tcPr>
            <w:tcW w:w="1275" w:type="dxa"/>
            <w:noWrap/>
            <w:hideMark/>
          </w:tcPr>
          <w:p w14:paraId="4DC8CED8" w14:textId="77777777" w:rsidR="007D382E" w:rsidRPr="00717678" w:rsidRDefault="007D382E" w:rsidP="007D382E">
            <w:pPr>
              <w:ind w:firstLine="0"/>
              <w:jc w:val="center"/>
              <w:rPr>
                <w:sz w:val="22"/>
              </w:rPr>
            </w:pPr>
            <w:r w:rsidRPr="00717678">
              <w:rPr>
                <w:sz w:val="22"/>
              </w:rPr>
              <w:t>7 555</w:t>
            </w:r>
          </w:p>
        </w:tc>
        <w:tc>
          <w:tcPr>
            <w:tcW w:w="1276" w:type="dxa"/>
          </w:tcPr>
          <w:p w14:paraId="2BB402EC" w14:textId="77777777" w:rsidR="007D382E" w:rsidRPr="00717678" w:rsidRDefault="007D382E" w:rsidP="007D382E">
            <w:pPr>
              <w:ind w:firstLine="0"/>
              <w:jc w:val="center"/>
              <w:rPr>
                <w:sz w:val="22"/>
              </w:rPr>
            </w:pPr>
            <w:r w:rsidRPr="00717678">
              <w:rPr>
                <w:sz w:val="22"/>
              </w:rPr>
              <w:t>1 689</w:t>
            </w:r>
          </w:p>
        </w:tc>
        <w:tc>
          <w:tcPr>
            <w:tcW w:w="1470" w:type="dxa"/>
          </w:tcPr>
          <w:p w14:paraId="33E0D208" w14:textId="77777777" w:rsidR="007D382E" w:rsidRPr="00717678" w:rsidRDefault="007D382E" w:rsidP="007D382E">
            <w:pPr>
              <w:ind w:firstLine="0"/>
              <w:jc w:val="center"/>
              <w:rPr>
                <w:sz w:val="22"/>
              </w:rPr>
            </w:pPr>
            <w:r w:rsidRPr="00717678">
              <w:rPr>
                <w:sz w:val="22"/>
              </w:rPr>
              <w:t>4%</w:t>
            </w:r>
          </w:p>
        </w:tc>
      </w:tr>
      <w:tr w:rsidR="00717678" w:rsidRPr="00717678" w14:paraId="647D4D4E" w14:textId="77777777" w:rsidTr="00CD11D2">
        <w:trPr>
          <w:trHeight w:val="242"/>
        </w:trPr>
        <w:tc>
          <w:tcPr>
            <w:tcW w:w="1740" w:type="dxa"/>
            <w:noWrap/>
            <w:hideMark/>
          </w:tcPr>
          <w:p w14:paraId="65AC9C52" w14:textId="77777777" w:rsidR="007D382E" w:rsidRPr="00717678" w:rsidRDefault="007D382E" w:rsidP="007D382E">
            <w:pPr>
              <w:ind w:firstLine="0"/>
              <w:rPr>
                <w:sz w:val="22"/>
              </w:rPr>
            </w:pPr>
            <w:r w:rsidRPr="00717678">
              <w:rPr>
                <w:sz w:val="22"/>
              </w:rPr>
              <w:t>Malienas</w:t>
            </w:r>
          </w:p>
        </w:tc>
        <w:tc>
          <w:tcPr>
            <w:tcW w:w="1256" w:type="dxa"/>
            <w:noWrap/>
            <w:hideMark/>
          </w:tcPr>
          <w:p w14:paraId="29F5E61C" w14:textId="77777777" w:rsidR="007D382E" w:rsidRPr="00717678" w:rsidRDefault="007D382E" w:rsidP="007D382E">
            <w:pPr>
              <w:ind w:firstLine="0"/>
              <w:jc w:val="center"/>
              <w:rPr>
                <w:sz w:val="22"/>
              </w:rPr>
            </w:pPr>
            <w:r w:rsidRPr="00717678">
              <w:rPr>
                <w:sz w:val="22"/>
              </w:rPr>
              <w:t>3</w:t>
            </w:r>
          </w:p>
        </w:tc>
        <w:tc>
          <w:tcPr>
            <w:tcW w:w="1280" w:type="dxa"/>
            <w:noWrap/>
            <w:hideMark/>
          </w:tcPr>
          <w:p w14:paraId="59897E5C" w14:textId="77777777" w:rsidR="007D382E" w:rsidRPr="00717678" w:rsidRDefault="007D382E" w:rsidP="007D382E">
            <w:pPr>
              <w:ind w:firstLine="0"/>
              <w:jc w:val="center"/>
              <w:rPr>
                <w:sz w:val="22"/>
              </w:rPr>
            </w:pPr>
            <w:r w:rsidRPr="00717678">
              <w:rPr>
                <w:sz w:val="22"/>
              </w:rPr>
              <w:t>52 707</w:t>
            </w:r>
          </w:p>
        </w:tc>
        <w:tc>
          <w:tcPr>
            <w:tcW w:w="1248" w:type="dxa"/>
            <w:noWrap/>
            <w:hideMark/>
          </w:tcPr>
          <w:p w14:paraId="0AC1867D" w14:textId="77777777" w:rsidR="007D382E" w:rsidRPr="00717678" w:rsidRDefault="007D382E" w:rsidP="007D382E">
            <w:pPr>
              <w:ind w:firstLine="0"/>
              <w:jc w:val="center"/>
              <w:rPr>
                <w:sz w:val="22"/>
              </w:rPr>
            </w:pPr>
            <w:r w:rsidRPr="00717678">
              <w:rPr>
                <w:sz w:val="22"/>
              </w:rPr>
              <w:t>6 357</w:t>
            </w:r>
          </w:p>
        </w:tc>
        <w:tc>
          <w:tcPr>
            <w:tcW w:w="1275" w:type="dxa"/>
            <w:noWrap/>
            <w:hideMark/>
          </w:tcPr>
          <w:p w14:paraId="3D510E93" w14:textId="77777777" w:rsidR="007D382E" w:rsidRPr="00717678" w:rsidRDefault="007D382E" w:rsidP="007D382E">
            <w:pPr>
              <w:ind w:firstLine="0"/>
              <w:jc w:val="center"/>
              <w:rPr>
                <w:sz w:val="22"/>
              </w:rPr>
            </w:pPr>
            <w:r w:rsidRPr="00717678">
              <w:rPr>
                <w:sz w:val="22"/>
              </w:rPr>
              <w:t>1 780</w:t>
            </w:r>
          </w:p>
        </w:tc>
        <w:tc>
          <w:tcPr>
            <w:tcW w:w="1276" w:type="dxa"/>
          </w:tcPr>
          <w:p w14:paraId="69A8FAD6" w14:textId="77777777" w:rsidR="007D382E" w:rsidRPr="00717678" w:rsidRDefault="007D382E" w:rsidP="007D382E">
            <w:pPr>
              <w:ind w:firstLine="0"/>
              <w:jc w:val="center"/>
              <w:rPr>
                <w:sz w:val="22"/>
              </w:rPr>
            </w:pPr>
            <w:r w:rsidRPr="00717678">
              <w:rPr>
                <w:sz w:val="22"/>
              </w:rPr>
              <w:t>-856</w:t>
            </w:r>
          </w:p>
        </w:tc>
        <w:tc>
          <w:tcPr>
            <w:tcW w:w="1470" w:type="dxa"/>
          </w:tcPr>
          <w:p w14:paraId="12ABD0FE" w14:textId="77777777" w:rsidR="007D382E" w:rsidRPr="00717678" w:rsidRDefault="007D382E" w:rsidP="007D382E">
            <w:pPr>
              <w:ind w:firstLine="0"/>
              <w:jc w:val="center"/>
              <w:rPr>
                <w:sz w:val="22"/>
              </w:rPr>
            </w:pPr>
            <w:r w:rsidRPr="00717678">
              <w:rPr>
                <w:sz w:val="22"/>
              </w:rPr>
              <w:t>-11%</w:t>
            </w:r>
          </w:p>
        </w:tc>
      </w:tr>
      <w:tr w:rsidR="00717678" w:rsidRPr="00717678" w14:paraId="1B52EC4D" w14:textId="77777777" w:rsidTr="00CD11D2">
        <w:trPr>
          <w:trHeight w:val="232"/>
        </w:trPr>
        <w:tc>
          <w:tcPr>
            <w:tcW w:w="1740" w:type="dxa"/>
            <w:noWrap/>
            <w:hideMark/>
          </w:tcPr>
          <w:p w14:paraId="360B898B" w14:textId="77777777" w:rsidR="007D382E" w:rsidRPr="00717678" w:rsidRDefault="007D382E" w:rsidP="007D382E">
            <w:pPr>
              <w:ind w:firstLine="0"/>
              <w:rPr>
                <w:sz w:val="22"/>
              </w:rPr>
            </w:pPr>
            <w:r w:rsidRPr="00717678">
              <w:rPr>
                <w:sz w:val="22"/>
              </w:rPr>
              <w:t>Piejūras</w:t>
            </w:r>
          </w:p>
        </w:tc>
        <w:tc>
          <w:tcPr>
            <w:tcW w:w="1256" w:type="dxa"/>
            <w:noWrap/>
            <w:hideMark/>
          </w:tcPr>
          <w:p w14:paraId="73A87C06" w14:textId="77777777" w:rsidR="007D382E" w:rsidRPr="00717678" w:rsidRDefault="007D382E" w:rsidP="007D382E">
            <w:pPr>
              <w:ind w:firstLine="0"/>
              <w:jc w:val="center"/>
              <w:rPr>
                <w:sz w:val="22"/>
              </w:rPr>
            </w:pPr>
            <w:r w:rsidRPr="00717678">
              <w:rPr>
                <w:sz w:val="22"/>
              </w:rPr>
              <w:t>3</w:t>
            </w:r>
          </w:p>
        </w:tc>
        <w:tc>
          <w:tcPr>
            <w:tcW w:w="1280" w:type="dxa"/>
            <w:noWrap/>
            <w:hideMark/>
          </w:tcPr>
          <w:p w14:paraId="21AAECEA" w14:textId="77777777" w:rsidR="007D382E" w:rsidRPr="00717678" w:rsidRDefault="007D382E" w:rsidP="007D382E">
            <w:pPr>
              <w:ind w:firstLine="0"/>
              <w:jc w:val="center"/>
              <w:rPr>
                <w:sz w:val="22"/>
              </w:rPr>
            </w:pPr>
            <w:r w:rsidRPr="00717678">
              <w:rPr>
                <w:sz w:val="22"/>
              </w:rPr>
              <w:t>128 956</w:t>
            </w:r>
          </w:p>
        </w:tc>
        <w:tc>
          <w:tcPr>
            <w:tcW w:w="1248" w:type="dxa"/>
            <w:noWrap/>
            <w:hideMark/>
          </w:tcPr>
          <w:p w14:paraId="354F94DD" w14:textId="77777777" w:rsidR="007D382E" w:rsidRPr="00717678" w:rsidRDefault="007D382E" w:rsidP="007D382E">
            <w:pPr>
              <w:ind w:firstLine="0"/>
              <w:jc w:val="center"/>
              <w:rPr>
                <w:sz w:val="22"/>
              </w:rPr>
            </w:pPr>
            <w:r w:rsidRPr="00717678">
              <w:rPr>
                <w:sz w:val="22"/>
              </w:rPr>
              <w:t>32 096</w:t>
            </w:r>
          </w:p>
        </w:tc>
        <w:tc>
          <w:tcPr>
            <w:tcW w:w="1275" w:type="dxa"/>
            <w:noWrap/>
            <w:hideMark/>
          </w:tcPr>
          <w:p w14:paraId="490EC38B" w14:textId="77777777" w:rsidR="007D382E" w:rsidRPr="00717678" w:rsidRDefault="007D382E" w:rsidP="007D382E">
            <w:pPr>
              <w:ind w:firstLine="0"/>
              <w:jc w:val="center"/>
              <w:rPr>
                <w:sz w:val="22"/>
              </w:rPr>
            </w:pPr>
            <w:r w:rsidRPr="00717678">
              <w:rPr>
                <w:sz w:val="22"/>
              </w:rPr>
              <w:t>12 838</w:t>
            </w:r>
          </w:p>
        </w:tc>
        <w:tc>
          <w:tcPr>
            <w:tcW w:w="1276" w:type="dxa"/>
          </w:tcPr>
          <w:p w14:paraId="56707C7E" w14:textId="77777777" w:rsidR="007D382E" w:rsidRPr="00717678" w:rsidRDefault="007D382E" w:rsidP="007D382E">
            <w:pPr>
              <w:ind w:firstLine="0"/>
              <w:jc w:val="center"/>
              <w:rPr>
                <w:sz w:val="22"/>
              </w:rPr>
            </w:pPr>
            <w:r w:rsidRPr="00717678">
              <w:rPr>
                <w:sz w:val="22"/>
              </w:rPr>
              <w:t>7 302</w:t>
            </w:r>
          </w:p>
        </w:tc>
        <w:tc>
          <w:tcPr>
            <w:tcW w:w="1470" w:type="dxa"/>
          </w:tcPr>
          <w:p w14:paraId="3464D52D" w14:textId="77777777" w:rsidR="007D382E" w:rsidRPr="00717678" w:rsidRDefault="007D382E" w:rsidP="007D382E">
            <w:pPr>
              <w:ind w:firstLine="0"/>
              <w:jc w:val="center"/>
              <w:rPr>
                <w:sz w:val="22"/>
              </w:rPr>
            </w:pPr>
            <w:r w:rsidRPr="00717678">
              <w:rPr>
                <w:sz w:val="22"/>
              </w:rPr>
              <w:t>16%</w:t>
            </w:r>
          </w:p>
        </w:tc>
      </w:tr>
      <w:tr w:rsidR="00717678" w:rsidRPr="00717678" w14:paraId="32BFAD64" w14:textId="77777777" w:rsidTr="00CD11D2">
        <w:trPr>
          <w:trHeight w:val="250"/>
        </w:trPr>
        <w:tc>
          <w:tcPr>
            <w:tcW w:w="1740" w:type="dxa"/>
            <w:noWrap/>
            <w:hideMark/>
          </w:tcPr>
          <w:p w14:paraId="57400E5A" w14:textId="77777777" w:rsidR="007D382E" w:rsidRPr="00717678" w:rsidRDefault="007D382E" w:rsidP="007D382E">
            <w:pPr>
              <w:ind w:firstLine="0"/>
              <w:rPr>
                <w:sz w:val="22"/>
              </w:rPr>
            </w:pPr>
            <w:r w:rsidRPr="00717678">
              <w:rPr>
                <w:sz w:val="22"/>
              </w:rPr>
              <w:t>Pierīgas</w:t>
            </w:r>
          </w:p>
        </w:tc>
        <w:tc>
          <w:tcPr>
            <w:tcW w:w="1256" w:type="dxa"/>
            <w:noWrap/>
            <w:hideMark/>
          </w:tcPr>
          <w:p w14:paraId="4F737E5E" w14:textId="77777777" w:rsidR="007D382E" w:rsidRPr="00717678" w:rsidRDefault="007D382E" w:rsidP="007D382E">
            <w:pPr>
              <w:ind w:firstLine="0"/>
              <w:jc w:val="center"/>
              <w:rPr>
                <w:sz w:val="22"/>
              </w:rPr>
            </w:pPr>
            <w:r w:rsidRPr="00717678">
              <w:rPr>
                <w:sz w:val="22"/>
              </w:rPr>
              <w:t>11</w:t>
            </w:r>
          </w:p>
        </w:tc>
        <w:tc>
          <w:tcPr>
            <w:tcW w:w="1280" w:type="dxa"/>
            <w:noWrap/>
            <w:hideMark/>
          </w:tcPr>
          <w:p w14:paraId="1CC3B6AA" w14:textId="77777777" w:rsidR="007D382E" w:rsidRPr="00717678" w:rsidRDefault="007D382E" w:rsidP="007D382E">
            <w:pPr>
              <w:ind w:firstLine="0"/>
              <w:jc w:val="center"/>
              <w:rPr>
                <w:sz w:val="22"/>
              </w:rPr>
            </w:pPr>
            <w:r w:rsidRPr="00717678">
              <w:rPr>
                <w:sz w:val="22"/>
              </w:rPr>
              <w:t>925 272</w:t>
            </w:r>
          </w:p>
        </w:tc>
        <w:tc>
          <w:tcPr>
            <w:tcW w:w="1248" w:type="dxa"/>
            <w:noWrap/>
            <w:hideMark/>
          </w:tcPr>
          <w:p w14:paraId="1B435B6C" w14:textId="77777777" w:rsidR="007D382E" w:rsidRPr="00717678" w:rsidRDefault="007D382E" w:rsidP="007D382E">
            <w:pPr>
              <w:ind w:firstLine="0"/>
              <w:jc w:val="center"/>
              <w:rPr>
                <w:sz w:val="22"/>
              </w:rPr>
            </w:pPr>
            <w:r w:rsidRPr="00717678">
              <w:rPr>
                <w:sz w:val="22"/>
              </w:rPr>
              <w:t>298 925</w:t>
            </w:r>
          </w:p>
        </w:tc>
        <w:tc>
          <w:tcPr>
            <w:tcW w:w="1275" w:type="dxa"/>
            <w:noWrap/>
            <w:hideMark/>
          </w:tcPr>
          <w:p w14:paraId="0216F28A" w14:textId="77777777" w:rsidR="007D382E" w:rsidRPr="00717678" w:rsidRDefault="007D382E" w:rsidP="007D382E">
            <w:pPr>
              <w:ind w:firstLine="0"/>
              <w:jc w:val="center"/>
              <w:rPr>
                <w:sz w:val="22"/>
              </w:rPr>
            </w:pPr>
            <w:r w:rsidRPr="00717678">
              <w:rPr>
                <w:sz w:val="22"/>
              </w:rPr>
              <w:t>95 656</w:t>
            </w:r>
          </w:p>
        </w:tc>
        <w:tc>
          <w:tcPr>
            <w:tcW w:w="1276" w:type="dxa"/>
          </w:tcPr>
          <w:p w14:paraId="4563435E" w14:textId="77777777" w:rsidR="007D382E" w:rsidRPr="00717678" w:rsidRDefault="007D382E" w:rsidP="007D382E">
            <w:pPr>
              <w:ind w:firstLine="0"/>
              <w:jc w:val="center"/>
              <w:rPr>
                <w:sz w:val="22"/>
              </w:rPr>
            </w:pPr>
            <w:r w:rsidRPr="00717678">
              <w:rPr>
                <w:sz w:val="22"/>
              </w:rPr>
              <w:t>141 687</w:t>
            </w:r>
          </w:p>
        </w:tc>
        <w:tc>
          <w:tcPr>
            <w:tcW w:w="1470" w:type="dxa"/>
          </w:tcPr>
          <w:p w14:paraId="0C1C3F93" w14:textId="77777777" w:rsidR="007D382E" w:rsidRPr="00717678" w:rsidRDefault="007D382E" w:rsidP="007D382E">
            <w:pPr>
              <w:ind w:firstLine="0"/>
              <w:jc w:val="center"/>
              <w:rPr>
                <w:sz w:val="22"/>
              </w:rPr>
            </w:pPr>
            <w:r w:rsidRPr="00717678">
              <w:rPr>
                <w:sz w:val="22"/>
              </w:rPr>
              <w:t>36%</w:t>
            </w:r>
          </w:p>
        </w:tc>
      </w:tr>
      <w:tr w:rsidR="00717678" w:rsidRPr="00717678" w14:paraId="53B5A61A" w14:textId="77777777" w:rsidTr="00CD11D2">
        <w:trPr>
          <w:trHeight w:val="240"/>
        </w:trPr>
        <w:tc>
          <w:tcPr>
            <w:tcW w:w="1740" w:type="dxa"/>
            <w:noWrap/>
            <w:hideMark/>
          </w:tcPr>
          <w:p w14:paraId="7E6B97A3" w14:textId="77777777" w:rsidR="007D382E" w:rsidRPr="00717678" w:rsidRDefault="007D382E" w:rsidP="007D382E">
            <w:pPr>
              <w:ind w:firstLine="0"/>
              <w:rPr>
                <w:sz w:val="22"/>
              </w:rPr>
            </w:pPr>
            <w:r w:rsidRPr="00717678">
              <w:rPr>
                <w:sz w:val="22"/>
              </w:rPr>
              <w:t>Ventspils</w:t>
            </w:r>
          </w:p>
        </w:tc>
        <w:tc>
          <w:tcPr>
            <w:tcW w:w="1256" w:type="dxa"/>
            <w:noWrap/>
            <w:hideMark/>
          </w:tcPr>
          <w:p w14:paraId="00A53EE8" w14:textId="77777777" w:rsidR="007D382E" w:rsidRPr="00717678" w:rsidRDefault="007D382E" w:rsidP="007D382E">
            <w:pPr>
              <w:ind w:firstLine="0"/>
              <w:jc w:val="center"/>
              <w:rPr>
                <w:sz w:val="22"/>
              </w:rPr>
            </w:pPr>
            <w:r w:rsidRPr="00717678">
              <w:rPr>
                <w:sz w:val="22"/>
              </w:rPr>
              <w:t>3</w:t>
            </w:r>
          </w:p>
        </w:tc>
        <w:tc>
          <w:tcPr>
            <w:tcW w:w="1280" w:type="dxa"/>
            <w:noWrap/>
            <w:hideMark/>
          </w:tcPr>
          <w:p w14:paraId="5E6AF2F7" w14:textId="77777777" w:rsidR="007D382E" w:rsidRPr="00717678" w:rsidRDefault="007D382E" w:rsidP="007D382E">
            <w:pPr>
              <w:ind w:firstLine="0"/>
              <w:jc w:val="center"/>
              <w:rPr>
                <w:sz w:val="22"/>
              </w:rPr>
            </w:pPr>
            <w:r w:rsidRPr="00717678">
              <w:rPr>
                <w:sz w:val="22"/>
              </w:rPr>
              <w:t>72 665</w:t>
            </w:r>
          </w:p>
        </w:tc>
        <w:tc>
          <w:tcPr>
            <w:tcW w:w="1248" w:type="dxa"/>
            <w:noWrap/>
            <w:hideMark/>
          </w:tcPr>
          <w:p w14:paraId="47F7DFC6" w14:textId="77777777" w:rsidR="007D382E" w:rsidRPr="00717678" w:rsidRDefault="007D382E" w:rsidP="007D382E">
            <w:pPr>
              <w:ind w:firstLine="0"/>
              <w:jc w:val="center"/>
              <w:rPr>
                <w:sz w:val="22"/>
              </w:rPr>
            </w:pPr>
            <w:r w:rsidRPr="00717678">
              <w:rPr>
                <w:sz w:val="22"/>
              </w:rPr>
              <w:t>16 689</w:t>
            </w:r>
          </w:p>
        </w:tc>
        <w:tc>
          <w:tcPr>
            <w:tcW w:w="1275" w:type="dxa"/>
            <w:noWrap/>
            <w:hideMark/>
          </w:tcPr>
          <w:p w14:paraId="0B507F68" w14:textId="77777777" w:rsidR="007D382E" w:rsidRPr="00717678" w:rsidRDefault="007D382E" w:rsidP="007D382E">
            <w:pPr>
              <w:ind w:firstLine="0"/>
              <w:jc w:val="center"/>
              <w:rPr>
                <w:sz w:val="22"/>
              </w:rPr>
            </w:pPr>
            <w:r w:rsidRPr="00717678">
              <w:rPr>
                <w:sz w:val="22"/>
              </w:rPr>
              <w:t>7 010</w:t>
            </w:r>
          </w:p>
        </w:tc>
        <w:tc>
          <w:tcPr>
            <w:tcW w:w="1276" w:type="dxa"/>
          </w:tcPr>
          <w:p w14:paraId="2A346F68" w14:textId="77777777" w:rsidR="007D382E" w:rsidRPr="00717678" w:rsidRDefault="007D382E" w:rsidP="007D382E">
            <w:pPr>
              <w:ind w:firstLine="0"/>
              <w:jc w:val="center"/>
              <w:rPr>
                <w:sz w:val="22"/>
              </w:rPr>
            </w:pPr>
            <w:r w:rsidRPr="00717678">
              <w:rPr>
                <w:sz w:val="22"/>
              </w:rPr>
              <w:t>1 179</w:t>
            </w:r>
          </w:p>
        </w:tc>
        <w:tc>
          <w:tcPr>
            <w:tcW w:w="1470" w:type="dxa"/>
          </w:tcPr>
          <w:p w14:paraId="38A2AC38" w14:textId="77777777" w:rsidR="007D382E" w:rsidRPr="00717678" w:rsidRDefault="007D382E" w:rsidP="007D382E">
            <w:pPr>
              <w:ind w:firstLine="0"/>
              <w:jc w:val="center"/>
              <w:rPr>
                <w:sz w:val="22"/>
              </w:rPr>
            </w:pPr>
            <w:r w:rsidRPr="00717678">
              <w:rPr>
                <w:sz w:val="22"/>
              </w:rPr>
              <w:t>5%</w:t>
            </w:r>
          </w:p>
        </w:tc>
      </w:tr>
      <w:tr w:rsidR="00717678" w:rsidRPr="00717678" w14:paraId="1AEEF4D1" w14:textId="77777777" w:rsidTr="00CD11D2">
        <w:trPr>
          <w:trHeight w:val="230"/>
        </w:trPr>
        <w:tc>
          <w:tcPr>
            <w:tcW w:w="1740" w:type="dxa"/>
            <w:noWrap/>
            <w:hideMark/>
          </w:tcPr>
          <w:p w14:paraId="7AB21167" w14:textId="77777777" w:rsidR="007D382E" w:rsidRPr="00717678" w:rsidRDefault="007D382E" w:rsidP="007D382E">
            <w:pPr>
              <w:ind w:firstLine="0"/>
              <w:rPr>
                <w:sz w:val="22"/>
              </w:rPr>
            </w:pPr>
            <w:r w:rsidRPr="00717678">
              <w:rPr>
                <w:sz w:val="22"/>
              </w:rPr>
              <w:t xml:space="preserve">Vidusdaugavas </w:t>
            </w:r>
          </w:p>
        </w:tc>
        <w:tc>
          <w:tcPr>
            <w:tcW w:w="1256" w:type="dxa"/>
            <w:noWrap/>
            <w:hideMark/>
          </w:tcPr>
          <w:p w14:paraId="1C529415" w14:textId="77777777" w:rsidR="007D382E" w:rsidRPr="00717678" w:rsidRDefault="007D382E" w:rsidP="007D382E">
            <w:pPr>
              <w:ind w:firstLine="0"/>
              <w:jc w:val="center"/>
              <w:rPr>
                <w:sz w:val="22"/>
              </w:rPr>
            </w:pPr>
            <w:r w:rsidRPr="00717678">
              <w:rPr>
                <w:sz w:val="22"/>
              </w:rPr>
              <w:t>3</w:t>
            </w:r>
          </w:p>
        </w:tc>
        <w:tc>
          <w:tcPr>
            <w:tcW w:w="1280" w:type="dxa"/>
            <w:noWrap/>
            <w:hideMark/>
          </w:tcPr>
          <w:p w14:paraId="2707A041" w14:textId="77777777" w:rsidR="007D382E" w:rsidRPr="00717678" w:rsidRDefault="007D382E" w:rsidP="007D382E">
            <w:pPr>
              <w:ind w:firstLine="0"/>
              <w:jc w:val="center"/>
              <w:rPr>
                <w:sz w:val="22"/>
              </w:rPr>
            </w:pPr>
            <w:r w:rsidRPr="00717678">
              <w:rPr>
                <w:sz w:val="22"/>
              </w:rPr>
              <w:t>102 107</w:t>
            </w:r>
          </w:p>
        </w:tc>
        <w:tc>
          <w:tcPr>
            <w:tcW w:w="1248" w:type="dxa"/>
            <w:noWrap/>
            <w:hideMark/>
          </w:tcPr>
          <w:p w14:paraId="6A9BA10C" w14:textId="77777777" w:rsidR="007D382E" w:rsidRPr="00717678" w:rsidRDefault="007D382E" w:rsidP="007D382E">
            <w:pPr>
              <w:ind w:firstLine="0"/>
              <w:jc w:val="center"/>
              <w:rPr>
                <w:sz w:val="22"/>
              </w:rPr>
            </w:pPr>
            <w:r w:rsidRPr="00717678">
              <w:rPr>
                <w:sz w:val="22"/>
              </w:rPr>
              <w:t>18 523</w:t>
            </w:r>
          </w:p>
        </w:tc>
        <w:tc>
          <w:tcPr>
            <w:tcW w:w="1275" w:type="dxa"/>
            <w:noWrap/>
            <w:hideMark/>
          </w:tcPr>
          <w:p w14:paraId="6F7E357A" w14:textId="77777777" w:rsidR="007D382E" w:rsidRPr="00717678" w:rsidRDefault="007D382E" w:rsidP="007D382E">
            <w:pPr>
              <w:ind w:firstLine="0"/>
              <w:jc w:val="center"/>
              <w:rPr>
                <w:sz w:val="22"/>
              </w:rPr>
            </w:pPr>
            <w:r w:rsidRPr="00717678">
              <w:rPr>
                <w:sz w:val="22"/>
              </w:rPr>
              <w:t>4 075</w:t>
            </w:r>
          </w:p>
        </w:tc>
        <w:tc>
          <w:tcPr>
            <w:tcW w:w="1276" w:type="dxa"/>
          </w:tcPr>
          <w:p w14:paraId="57D68DA4" w14:textId="77777777" w:rsidR="007D382E" w:rsidRPr="00717678" w:rsidRDefault="007D382E" w:rsidP="007D382E">
            <w:pPr>
              <w:ind w:firstLine="0"/>
              <w:jc w:val="center"/>
              <w:rPr>
                <w:sz w:val="22"/>
              </w:rPr>
            </w:pPr>
            <w:r w:rsidRPr="00717678">
              <w:rPr>
                <w:sz w:val="22"/>
              </w:rPr>
              <w:t>391</w:t>
            </w:r>
          </w:p>
        </w:tc>
        <w:tc>
          <w:tcPr>
            <w:tcW w:w="1470" w:type="dxa"/>
          </w:tcPr>
          <w:p w14:paraId="5D04C463" w14:textId="77777777" w:rsidR="007D382E" w:rsidRPr="00717678" w:rsidRDefault="007D382E" w:rsidP="007D382E">
            <w:pPr>
              <w:ind w:firstLine="0"/>
              <w:jc w:val="center"/>
              <w:rPr>
                <w:sz w:val="22"/>
              </w:rPr>
            </w:pPr>
            <w:r w:rsidRPr="00717678">
              <w:rPr>
                <w:sz w:val="22"/>
              </w:rPr>
              <w:t>2%</w:t>
            </w:r>
          </w:p>
        </w:tc>
      </w:tr>
      <w:tr w:rsidR="00717678" w:rsidRPr="00717678" w14:paraId="2D7B9D16" w14:textId="77777777" w:rsidTr="00CD11D2">
        <w:trPr>
          <w:trHeight w:val="248"/>
        </w:trPr>
        <w:tc>
          <w:tcPr>
            <w:tcW w:w="1740" w:type="dxa"/>
            <w:noWrap/>
            <w:hideMark/>
          </w:tcPr>
          <w:p w14:paraId="5C32AA26" w14:textId="77777777" w:rsidR="007D382E" w:rsidRPr="00717678" w:rsidRDefault="007D382E" w:rsidP="007D382E">
            <w:pPr>
              <w:ind w:firstLine="0"/>
              <w:rPr>
                <w:sz w:val="22"/>
              </w:rPr>
            </w:pPr>
            <w:r w:rsidRPr="00717678">
              <w:rPr>
                <w:sz w:val="22"/>
              </w:rPr>
              <w:t>Zemgales</w:t>
            </w:r>
          </w:p>
        </w:tc>
        <w:tc>
          <w:tcPr>
            <w:tcW w:w="1256" w:type="dxa"/>
            <w:noWrap/>
            <w:hideMark/>
          </w:tcPr>
          <w:p w14:paraId="1EB664CD" w14:textId="77777777" w:rsidR="007D382E" w:rsidRPr="00717678" w:rsidRDefault="007D382E" w:rsidP="007D382E">
            <w:pPr>
              <w:ind w:firstLine="0"/>
              <w:jc w:val="center"/>
              <w:rPr>
                <w:sz w:val="22"/>
              </w:rPr>
            </w:pPr>
            <w:r w:rsidRPr="00717678">
              <w:rPr>
                <w:sz w:val="22"/>
              </w:rPr>
              <w:t>3</w:t>
            </w:r>
          </w:p>
        </w:tc>
        <w:tc>
          <w:tcPr>
            <w:tcW w:w="1280" w:type="dxa"/>
            <w:noWrap/>
            <w:hideMark/>
          </w:tcPr>
          <w:p w14:paraId="5645BCA7" w14:textId="77777777" w:rsidR="007D382E" w:rsidRPr="00717678" w:rsidRDefault="007D382E" w:rsidP="007D382E">
            <w:pPr>
              <w:ind w:firstLine="0"/>
              <w:jc w:val="center"/>
              <w:rPr>
                <w:sz w:val="22"/>
              </w:rPr>
            </w:pPr>
            <w:r w:rsidRPr="00717678">
              <w:rPr>
                <w:sz w:val="22"/>
              </w:rPr>
              <w:t>115 494</w:t>
            </w:r>
          </w:p>
        </w:tc>
        <w:tc>
          <w:tcPr>
            <w:tcW w:w="1248" w:type="dxa"/>
            <w:noWrap/>
            <w:hideMark/>
          </w:tcPr>
          <w:p w14:paraId="4C6324A4" w14:textId="77777777" w:rsidR="007D382E" w:rsidRPr="00717678" w:rsidRDefault="007D382E" w:rsidP="007D382E">
            <w:pPr>
              <w:ind w:firstLine="0"/>
              <w:jc w:val="center"/>
              <w:rPr>
                <w:sz w:val="22"/>
              </w:rPr>
            </w:pPr>
            <w:r w:rsidRPr="00717678">
              <w:rPr>
                <w:sz w:val="22"/>
              </w:rPr>
              <w:t>34 302</w:t>
            </w:r>
          </w:p>
        </w:tc>
        <w:tc>
          <w:tcPr>
            <w:tcW w:w="1275" w:type="dxa"/>
            <w:noWrap/>
            <w:hideMark/>
          </w:tcPr>
          <w:p w14:paraId="1281767B" w14:textId="77777777" w:rsidR="007D382E" w:rsidRPr="00717678" w:rsidRDefault="007D382E" w:rsidP="007D382E">
            <w:pPr>
              <w:ind w:firstLine="0"/>
              <w:jc w:val="center"/>
              <w:rPr>
                <w:sz w:val="22"/>
              </w:rPr>
            </w:pPr>
            <w:r w:rsidRPr="00717678">
              <w:rPr>
                <w:sz w:val="22"/>
              </w:rPr>
              <w:t>3 773</w:t>
            </w:r>
          </w:p>
        </w:tc>
        <w:tc>
          <w:tcPr>
            <w:tcW w:w="1276" w:type="dxa"/>
          </w:tcPr>
          <w:p w14:paraId="0BAB0A6E" w14:textId="77777777" w:rsidR="007D382E" w:rsidRPr="00717678" w:rsidRDefault="007D382E" w:rsidP="007D382E">
            <w:pPr>
              <w:ind w:firstLine="0"/>
              <w:jc w:val="center"/>
              <w:rPr>
                <w:sz w:val="22"/>
              </w:rPr>
            </w:pPr>
            <w:r w:rsidRPr="00717678">
              <w:rPr>
                <w:sz w:val="22"/>
              </w:rPr>
              <w:t>5 951</w:t>
            </w:r>
          </w:p>
        </w:tc>
        <w:tc>
          <w:tcPr>
            <w:tcW w:w="1470" w:type="dxa"/>
          </w:tcPr>
          <w:p w14:paraId="3BBBC4D9" w14:textId="77777777" w:rsidR="007D382E" w:rsidRPr="00717678" w:rsidRDefault="007D382E" w:rsidP="007D382E">
            <w:pPr>
              <w:ind w:firstLine="0"/>
              <w:jc w:val="center"/>
              <w:rPr>
                <w:sz w:val="22"/>
              </w:rPr>
            </w:pPr>
            <w:r w:rsidRPr="00717678">
              <w:rPr>
                <w:sz w:val="22"/>
              </w:rPr>
              <w:t>16%</w:t>
            </w:r>
          </w:p>
        </w:tc>
      </w:tr>
      <w:tr w:rsidR="007D382E" w:rsidRPr="00717678" w14:paraId="1DD1BC4D" w14:textId="77777777" w:rsidTr="00CD11D2">
        <w:trPr>
          <w:trHeight w:val="252"/>
        </w:trPr>
        <w:tc>
          <w:tcPr>
            <w:tcW w:w="1740" w:type="dxa"/>
            <w:noWrap/>
            <w:hideMark/>
          </w:tcPr>
          <w:p w14:paraId="7A46302D" w14:textId="77777777" w:rsidR="007D382E" w:rsidRPr="00717678" w:rsidRDefault="007D382E" w:rsidP="007D382E">
            <w:pPr>
              <w:ind w:firstLine="0"/>
              <w:rPr>
                <w:sz w:val="22"/>
              </w:rPr>
            </w:pPr>
            <w:r w:rsidRPr="00717678">
              <w:rPr>
                <w:sz w:val="22"/>
              </w:rPr>
              <w:t>Ziemeļvidzemes</w:t>
            </w:r>
          </w:p>
        </w:tc>
        <w:tc>
          <w:tcPr>
            <w:tcW w:w="1256" w:type="dxa"/>
            <w:noWrap/>
            <w:hideMark/>
          </w:tcPr>
          <w:p w14:paraId="71B330B8" w14:textId="77777777" w:rsidR="007D382E" w:rsidRPr="00717678" w:rsidRDefault="007D382E" w:rsidP="007D382E">
            <w:pPr>
              <w:ind w:firstLine="0"/>
              <w:jc w:val="center"/>
              <w:rPr>
                <w:sz w:val="22"/>
              </w:rPr>
            </w:pPr>
            <w:r w:rsidRPr="00717678">
              <w:rPr>
                <w:sz w:val="22"/>
              </w:rPr>
              <w:t>5</w:t>
            </w:r>
          </w:p>
        </w:tc>
        <w:tc>
          <w:tcPr>
            <w:tcW w:w="1280" w:type="dxa"/>
            <w:noWrap/>
            <w:hideMark/>
          </w:tcPr>
          <w:p w14:paraId="02610526" w14:textId="77777777" w:rsidR="007D382E" w:rsidRPr="00717678" w:rsidRDefault="007D382E" w:rsidP="007D382E">
            <w:pPr>
              <w:ind w:firstLine="0"/>
              <w:jc w:val="center"/>
              <w:rPr>
                <w:sz w:val="22"/>
              </w:rPr>
            </w:pPr>
            <w:r w:rsidRPr="00717678">
              <w:rPr>
                <w:sz w:val="22"/>
              </w:rPr>
              <w:t>142 877</w:t>
            </w:r>
          </w:p>
        </w:tc>
        <w:tc>
          <w:tcPr>
            <w:tcW w:w="1248" w:type="dxa"/>
            <w:noWrap/>
            <w:hideMark/>
          </w:tcPr>
          <w:p w14:paraId="5F0F317C" w14:textId="77777777" w:rsidR="007D382E" w:rsidRPr="00717678" w:rsidRDefault="007D382E" w:rsidP="007D382E">
            <w:pPr>
              <w:ind w:firstLine="0"/>
              <w:jc w:val="center"/>
              <w:rPr>
                <w:sz w:val="22"/>
              </w:rPr>
            </w:pPr>
            <w:r w:rsidRPr="00717678">
              <w:rPr>
                <w:sz w:val="22"/>
              </w:rPr>
              <w:t>26 948</w:t>
            </w:r>
          </w:p>
        </w:tc>
        <w:tc>
          <w:tcPr>
            <w:tcW w:w="1275" w:type="dxa"/>
            <w:noWrap/>
            <w:hideMark/>
          </w:tcPr>
          <w:p w14:paraId="64EA421B" w14:textId="77777777" w:rsidR="007D382E" w:rsidRPr="00717678" w:rsidRDefault="007D382E" w:rsidP="007D382E">
            <w:pPr>
              <w:ind w:firstLine="0"/>
              <w:jc w:val="center"/>
              <w:rPr>
                <w:sz w:val="22"/>
              </w:rPr>
            </w:pPr>
            <w:r w:rsidRPr="00717678">
              <w:rPr>
                <w:sz w:val="22"/>
              </w:rPr>
              <w:t>13 474</w:t>
            </w:r>
          </w:p>
        </w:tc>
        <w:tc>
          <w:tcPr>
            <w:tcW w:w="1276" w:type="dxa"/>
          </w:tcPr>
          <w:p w14:paraId="09F6F169" w14:textId="77777777" w:rsidR="007D382E" w:rsidRPr="00717678" w:rsidRDefault="007D382E" w:rsidP="007D382E">
            <w:pPr>
              <w:ind w:firstLine="0"/>
              <w:jc w:val="center"/>
              <w:rPr>
                <w:sz w:val="22"/>
              </w:rPr>
            </w:pPr>
            <w:r w:rsidRPr="00717678">
              <w:rPr>
                <w:sz w:val="22"/>
              </w:rPr>
              <w:t>1 636</w:t>
            </w:r>
          </w:p>
        </w:tc>
        <w:tc>
          <w:tcPr>
            <w:tcW w:w="1470" w:type="dxa"/>
          </w:tcPr>
          <w:p w14:paraId="6197F653" w14:textId="77777777" w:rsidR="007D382E" w:rsidRPr="00717678" w:rsidRDefault="007D382E" w:rsidP="007D382E">
            <w:pPr>
              <w:ind w:firstLine="0"/>
              <w:jc w:val="center"/>
              <w:rPr>
                <w:sz w:val="22"/>
              </w:rPr>
            </w:pPr>
            <w:r w:rsidRPr="00717678">
              <w:rPr>
                <w:sz w:val="22"/>
              </w:rPr>
              <w:t>4%</w:t>
            </w:r>
          </w:p>
        </w:tc>
      </w:tr>
    </w:tbl>
    <w:p w14:paraId="123189E7" w14:textId="77777777" w:rsidR="007D382E" w:rsidRPr="00717678" w:rsidRDefault="007D382E" w:rsidP="007D382E">
      <w:pPr>
        <w:jc w:val="center"/>
        <w:rPr>
          <w:sz w:val="20"/>
          <w:szCs w:val="20"/>
        </w:rPr>
      </w:pPr>
    </w:p>
    <w:p w14:paraId="118411AD" w14:textId="77777777" w:rsidR="007D382E" w:rsidRPr="00717678" w:rsidRDefault="007D382E" w:rsidP="007D382E">
      <w:r w:rsidRPr="00717678">
        <w:t>Vērtējot iespējamās radīto atkritumu izmaiņas un attiecīgi pieprasījumu pēc atkritumu apsaimniekošanas pakalpojumiem un noslodzi uz infrastruktūru, secināts, ka 3 AAR radītais atkritumu apjoms pārskata periodā samazinās, savukārt pārējos AAR palielinās. Īpaši būtisks pieaugums prognozējams Pierīgas AAR, kas skaidrojams ar demogrāfiskajām tendencēm. Ievērojot, ka izstrādātais atkritumu ražošanas dinamikas scenārijs attiecībā uz atkritumu rašanās ierobežošanas pasākumu efektivitāti ir piesardzīgs, gadījumā, ja īstenotie atkritumu rašanās novēršanas pasākumi ir efektīvi, radīto atkritumu apjoma pieaugums būs mazāks, kas palielina riskus par atkritumu apsaimniekošanas pakalpojuma pieprasījumu un infrastruktūras noslodzi īpaši tajos AAR, kur jau šajā scenārijā ir vērojama negatīva pieauguma dinamika. Šāda modeļa gadījumā nebūs iespējams sasniegt ambiciozos atkritumu apsaimniekošanas mērķus, ko pierāda arī pašreizējā situācija atkritumu apsaimniekošanā.</w:t>
      </w:r>
    </w:p>
    <w:p w14:paraId="12A6DA84" w14:textId="77777777" w:rsidR="007D382E" w:rsidRPr="00717678" w:rsidRDefault="007D382E" w:rsidP="007D382E">
      <w:pPr>
        <w:ind w:firstLine="709"/>
      </w:pPr>
      <w:r w:rsidRPr="00717678">
        <w:t xml:space="preserve">Prognozējama atkritumu dalītās vākšanas apjomu turpmāka palielināšanās, kas nosaka nepieciešamību attīstīt infrastruktūru, kas nepieciešama dalīti savākto pārstrādei derīgo materiālu sagatavošanai pārstrādei. Sākot ar 2021. gadu ir paredzēta BNA dalītās vākšanas sistēmas attīstība, kas savukārt nosaka nepieciešamību attīstīt BNA pārstrādes jaudas. BA ir </w:t>
      </w:r>
      <w:r w:rsidR="5C4B777F" w:rsidRPr="00717678">
        <w:t>“</w:t>
      </w:r>
      <w:r w:rsidRPr="00717678">
        <w:t>smagā</w:t>
      </w:r>
      <w:r w:rsidR="160CAC9E" w:rsidRPr="00717678">
        <w:t>”</w:t>
      </w:r>
      <w:r w:rsidRPr="00717678">
        <w:t xml:space="preserve"> atkritumu frakcija, līdz ar to ir jā</w:t>
      </w:r>
      <w:r w:rsidR="7840C85D" w:rsidRPr="00717678">
        <w:t>ievēro</w:t>
      </w:r>
      <w:r w:rsidRPr="00717678">
        <w:t xml:space="preserve"> arī </w:t>
      </w:r>
      <w:r w:rsidR="48D12F97" w:rsidRPr="00717678">
        <w:t xml:space="preserve">atkritumu </w:t>
      </w:r>
      <w:r w:rsidRPr="00717678">
        <w:t xml:space="preserve">pārvadāšanas attālumi, veidojot jaunus BA pārstrādes objektus. </w:t>
      </w:r>
    </w:p>
    <w:p w14:paraId="2619A411" w14:textId="77777777" w:rsidR="007D382E" w:rsidRPr="00717678" w:rsidRDefault="007D382E" w:rsidP="007D382E">
      <w:pPr>
        <w:ind w:firstLine="709"/>
        <w:rPr>
          <w:highlight w:val="yellow"/>
          <w:shd w:val="clear" w:color="auto" w:fill="FFFFFF"/>
        </w:rPr>
      </w:pPr>
      <w:r w:rsidRPr="00717678">
        <w:t>Atbilstoši AAL b</w:t>
      </w:r>
      <w:r w:rsidRPr="00717678">
        <w:rPr>
          <w:shd w:val="clear" w:color="auto" w:fill="FFFFFF"/>
        </w:rPr>
        <w:t>ioloģiskos atkritumus kompostē sadzīves atkritumu poligonos vai bioloģisko atkritumu kompostēšanai speciāli ierīkotās vietās vai pārstrādā citādā veidā, ja saņemta atļauja attiecīgās darbības veikšanai. Tas nozīmē, ka  BA var kompostēt arī speciāli ierīkotās vietās ārpus sadzīves atkritumu poligoniem. Kompostēšanas laukumi izveidoti daudzās pašvaldībās un dažos SAP, tomēr tie nevar nodrošināt pakalpojuma pieejamību visiem atkritumu radītājiem, kā arī tajos iespējams kompostēt un iegūt tālāk izmantojamu materiālu - kompostu, izmantojot tikai zaļos dārzu un parku atkritumus</w:t>
      </w:r>
      <w:r w:rsidR="11A574FF" w:rsidRPr="00717678">
        <w:rPr>
          <w:shd w:val="clear" w:color="auto" w:fill="FFFFFF"/>
        </w:rPr>
        <w:t xml:space="preserve"> vai tiem līdzīgus atkritumus</w:t>
      </w:r>
      <w:r w:rsidRPr="00717678">
        <w:rPr>
          <w:shd w:val="clear" w:color="auto" w:fill="FFFFFF"/>
        </w:rPr>
        <w:t xml:space="preserve">. Šos laukumus paredzēts izmantot arī turpmāk. </w:t>
      </w:r>
      <w:r w:rsidR="0BBA30F1" w:rsidRPr="00717678">
        <w:rPr>
          <w:shd w:val="clear" w:color="auto" w:fill="FFFFFF"/>
        </w:rPr>
        <w:t>N</w:t>
      </w:r>
      <w:r w:rsidRPr="00717678">
        <w:rPr>
          <w:shd w:val="clear" w:color="auto" w:fill="FFFFFF"/>
        </w:rPr>
        <w:t>ākamajā plānošanas periodā paredzēts attīstīt kompostēšanas laukumus ārpus poligoniem.</w:t>
      </w:r>
    </w:p>
    <w:p w14:paraId="40B7D6CC" w14:textId="77777777" w:rsidR="007D382E" w:rsidRPr="00717678" w:rsidRDefault="007D382E" w:rsidP="007D382E">
      <w:r w:rsidRPr="00717678">
        <w:lastRenderedPageBreak/>
        <w:t xml:space="preserve">Iepriekš minētie faktori atstāj ietekmi uz infrastruktūru, kas paredzēta nešķirotu sadzīves atkritumu plūsmas sagatavošanai pārstrādei un reģenerācijai. Nepieciešams vērtēt arī atkritumu apglabāšanas kapacitātes attīstības nepieciešamību, kā arī jāņem vērā, ka atkritumu apsaimniekošanas sektorā noteikto mērķu sasniegšanai būs nepieciešams attīstīt </w:t>
      </w:r>
      <w:r w:rsidR="5C248C2C" w:rsidRPr="00717678">
        <w:t xml:space="preserve">arī </w:t>
      </w:r>
      <w:r w:rsidRPr="00717678">
        <w:t>atkritumu sadedzināšanu ar enerģijas atguvi</w:t>
      </w:r>
      <w:r w:rsidR="775E7DFB" w:rsidRPr="00717678">
        <w:t>, kas tālāk tiek lietderīgi izmantota</w:t>
      </w:r>
      <w:r w:rsidRPr="00717678">
        <w:t xml:space="preserve">. </w:t>
      </w:r>
    </w:p>
    <w:p w14:paraId="67B839E8" w14:textId="77777777" w:rsidR="007D382E" w:rsidRPr="00717678" w:rsidRDefault="007D382E" w:rsidP="007D382E">
      <w:r w:rsidRPr="00717678">
        <w:t xml:space="preserve">Attiecīgi </w:t>
      </w:r>
      <w:r w:rsidRPr="00717678">
        <w:rPr>
          <w:b/>
          <w:bCs/>
        </w:rPr>
        <w:t>pamatpieņēmumi un kritēriji AAR un infrastruktūras optimizācijai ir sekojoši</w:t>
      </w:r>
      <w:r w:rsidRPr="00717678">
        <w:t>:</w:t>
      </w:r>
    </w:p>
    <w:p w14:paraId="21926568" w14:textId="77777777" w:rsidR="007D382E" w:rsidRPr="00717678" w:rsidRDefault="007D382E" w:rsidP="00046760">
      <w:pPr>
        <w:pStyle w:val="ListParagraph"/>
        <w:numPr>
          <w:ilvl w:val="0"/>
          <w:numId w:val="53"/>
        </w:numPr>
      </w:pPr>
      <w:r w:rsidRPr="00717678">
        <w:t>Sekmīgai atkritumu apsaimniekošanas sektorā noteikto mērķu sasniegšanai ir nepieciešama atkritumu apsaimniekošanas sistēmas centralizācija, tādejādi nodrošinot lielāku vienuviet apsaimniekojamo atkritumu apjomu, kas sniedz iespēju efektīvāk investēt tehnoloģijās, kas nepieciešamas atkritumu pārstrādes apjomu palielināšanai;</w:t>
      </w:r>
    </w:p>
    <w:p w14:paraId="0848FE62" w14:textId="77777777" w:rsidR="007D382E" w:rsidRPr="00717678" w:rsidRDefault="007D382E" w:rsidP="00046760">
      <w:pPr>
        <w:pStyle w:val="ListParagraph"/>
        <w:numPr>
          <w:ilvl w:val="0"/>
          <w:numId w:val="53"/>
        </w:numPr>
      </w:pPr>
      <w:r w:rsidRPr="00717678">
        <w:t>Vērtējot infrastruktūras pieejamību un ieguldījumu nepieciešamību, īpaši teritorijās ar zemāku apsaimniekojamo atkritumu apjomu jāizskata specializācijas iespējas noteiktu atkritumu plūsmu un/vai atkritumu apsaimniekošanas darbību īstenošanā;</w:t>
      </w:r>
    </w:p>
    <w:p w14:paraId="7353A088" w14:textId="77777777" w:rsidR="007D382E" w:rsidRPr="00717678" w:rsidRDefault="007D382E" w:rsidP="00046760">
      <w:pPr>
        <w:pStyle w:val="ListParagraph"/>
        <w:numPr>
          <w:ilvl w:val="0"/>
          <w:numId w:val="53"/>
        </w:numPr>
      </w:pPr>
      <w:r w:rsidRPr="00717678">
        <w:t>Plānojot sistēmas centralizācijas pasākumus</w:t>
      </w:r>
      <w:r w:rsidR="60671C92" w:rsidRPr="00717678">
        <w:t>,</w:t>
      </w:r>
      <w:r w:rsidRPr="00717678">
        <w:t xml:space="preserve"> jāņem vērā nākotnes atkritumu plūsmu virzieni, t.i.</w:t>
      </w:r>
      <w:r w:rsidR="6FD93288" w:rsidRPr="00717678">
        <w:t>,</w:t>
      </w:r>
      <w:r w:rsidRPr="00717678">
        <w:t xml:space="preserve"> zinot, ka ekonomiski pamatotu atkritumu sadedzināšanas ar enerģijas atguvi iekārtu skaits nepārsniedz 3-4 iekārtas, optimizējot atkritumu sagatavošanas pārstrādei un reģenerācijai infrastruktūru, šai infrastruktūrai būtu jāatrodas pēc iespējas tuvāk potenciāli izveidojamām atkritumu reģenerācijas iekārtām. </w:t>
      </w:r>
    </w:p>
    <w:p w14:paraId="6A4284AE" w14:textId="77777777" w:rsidR="007D382E" w:rsidRPr="00717678" w:rsidRDefault="007D382E" w:rsidP="007D382E">
      <w:pPr>
        <w:ind w:firstLine="0"/>
        <w:rPr>
          <w:b/>
          <w:bCs/>
        </w:rPr>
      </w:pPr>
      <w:bookmarkStart w:id="135" w:name="_Toc52434612"/>
    </w:p>
    <w:p w14:paraId="14E8EA0B" w14:textId="77777777" w:rsidR="007D382E" w:rsidRPr="00717678" w:rsidRDefault="007D382E" w:rsidP="00C06C06">
      <w:pPr>
        <w:pStyle w:val="Heading2"/>
      </w:pPr>
      <w:bookmarkStart w:id="136" w:name="_Toc54707131"/>
      <w:bookmarkStart w:id="137" w:name="_Toc59477653"/>
      <w:r w:rsidRPr="00717678">
        <w:t>4.2. Atkritumu apsaimniekošanas reģionu optimizācijas modelis</w:t>
      </w:r>
      <w:bookmarkEnd w:id="135"/>
      <w:bookmarkEnd w:id="136"/>
      <w:bookmarkEnd w:id="137"/>
    </w:p>
    <w:p w14:paraId="466771E0" w14:textId="77777777" w:rsidR="007D382E" w:rsidRPr="00717678" w:rsidRDefault="007D382E" w:rsidP="007D382E">
      <w:r w:rsidRPr="00717678">
        <w:t xml:space="preserve">Noteikto sistēmas centralizācijas uzdevumu īstenošanai tiek piedāvāts izveidot 5 līdz 7 </w:t>
      </w:r>
      <w:r w:rsidR="00487E18" w:rsidRPr="00717678">
        <w:t>AAR</w:t>
      </w:r>
      <w:r w:rsidRPr="00717678">
        <w:t xml:space="preserve"> modeli, kas izstrādāts</w:t>
      </w:r>
      <w:r w:rsidR="3C105EC2" w:rsidRPr="00717678">
        <w:t>,</w:t>
      </w:r>
      <w:r w:rsidRPr="00717678">
        <w:t xml:space="preserve"> pamatojoties uz iepriekš analizētajiem principiem, t.sk.</w:t>
      </w:r>
      <w:r w:rsidR="6F7A8DA6" w:rsidRPr="00717678">
        <w:t>,</w:t>
      </w:r>
      <w:r w:rsidRPr="00717678">
        <w:t xml:space="preserve"> ņemot vērā ATR. ATR ir balstīta uz visiem nozīmīgākajiem reģionu raksturojošajiem rādītājiem, t.i. līdzšinējo un prognozēto iedzīvotāju skaita dinamiku reģionā,  ceļu infrastruktūru un tās stāvokli, ekonomiskās attīstības līdzšinējo un prognozēto dinamiku nozaru griezumā. Līdz ar to ir pamatoti AAR reorganizācijas modeļa robežas saskaņot ar ATR rezultātā jauno izveidoto administratīvo teritoriju robežām. Pretējā gadījumā varētu nākties sas</w:t>
      </w:r>
      <w:r w:rsidR="4105E929" w:rsidRPr="00717678">
        <w:t>karties</w:t>
      </w:r>
      <w:r w:rsidRPr="00717678">
        <w:t xml:space="preserve"> ar administratīviem šķēršļiem tālākā </w:t>
      </w:r>
      <w:r w:rsidR="00C062EC" w:rsidRPr="00717678">
        <w:t>AAR</w:t>
      </w:r>
      <w:r w:rsidRPr="00717678">
        <w:t xml:space="preserve"> darbībā, ja, piemēram,  AAR robeža sadalītu kādu no jaunizveidotajiem novadiem. </w:t>
      </w:r>
    </w:p>
    <w:p w14:paraId="09887BF7" w14:textId="77777777" w:rsidR="007D382E" w:rsidRPr="00717678" w:rsidRDefault="007D382E" w:rsidP="795B2E34"/>
    <w:p w14:paraId="5408612F" w14:textId="77777777" w:rsidR="007D382E" w:rsidRPr="00717678" w:rsidRDefault="007D382E" w:rsidP="00FD5F7E">
      <w:pPr>
        <w:pStyle w:val="Heading3"/>
      </w:pPr>
      <w:bookmarkStart w:id="138" w:name="_Toc59477654"/>
      <w:r w:rsidRPr="00717678">
        <w:t xml:space="preserve">4.2.1. </w:t>
      </w:r>
      <w:bookmarkStart w:id="139" w:name="_Toc56095590"/>
      <w:r w:rsidRPr="00717678">
        <w:t>Atkritumu apsaimniekošanas reģionu optimizācija – septiņu reģionu modelis</w:t>
      </w:r>
      <w:bookmarkEnd w:id="138"/>
      <w:bookmarkEnd w:id="139"/>
      <w:r w:rsidRPr="00717678">
        <w:t xml:space="preserve"> </w:t>
      </w:r>
    </w:p>
    <w:p w14:paraId="60853997" w14:textId="77777777" w:rsidR="007D382E" w:rsidRPr="00717678" w:rsidRDefault="007D382E" w:rsidP="007D382E">
      <w:pPr>
        <w:spacing w:before="120"/>
      </w:pPr>
      <w:r w:rsidRPr="00717678">
        <w:t>Izstrādājot optimizācijas priekšlikumu 7 AAR robežās</w:t>
      </w:r>
      <w:r w:rsidR="3F3C8D67" w:rsidRPr="00717678">
        <w:t>,</w:t>
      </w:r>
      <w:r w:rsidRPr="00717678">
        <w:t xml:space="preserve"> tiek piedāvāta sekojošu </w:t>
      </w:r>
      <w:r w:rsidR="00487E18" w:rsidRPr="00717678">
        <w:t xml:space="preserve">AAR </w:t>
      </w:r>
      <w:r w:rsidRPr="00717678">
        <w:t>i</w:t>
      </w:r>
      <w:r w:rsidR="241FCC3F" w:rsidRPr="00717678">
        <w:t>zveide</w:t>
      </w:r>
      <w:r w:rsidR="00BB1CE5" w:rsidRPr="00717678">
        <w:t xml:space="preserve"> (sk. 4.3. attēlu)</w:t>
      </w:r>
      <w:r w:rsidRPr="00717678">
        <w:t>:</w:t>
      </w:r>
    </w:p>
    <w:p w14:paraId="71FF36CF" w14:textId="77777777" w:rsidR="007D382E" w:rsidRPr="00717678" w:rsidRDefault="007D382E" w:rsidP="00046760">
      <w:pPr>
        <w:pStyle w:val="ListParagraph"/>
        <w:numPr>
          <w:ilvl w:val="0"/>
          <w:numId w:val="61"/>
        </w:numPr>
        <w:spacing w:after="160" w:line="259" w:lineRule="auto"/>
      </w:pPr>
      <w:r w:rsidRPr="00717678">
        <w:t>Apvienojoties Dienvidlatgales AAR, Austrumlatgales AAR un daļai no Vidusdaugavas AAR</w:t>
      </w:r>
      <w:r w:rsidR="5C3B92C0" w:rsidRPr="00717678">
        <w:t xml:space="preserve">, </w:t>
      </w:r>
      <w:r w:rsidRPr="00717678">
        <w:t>tiek izveidots Latgales AAR;</w:t>
      </w:r>
    </w:p>
    <w:p w14:paraId="66E6A50C" w14:textId="77777777" w:rsidR="007D382E" w:rsidRPr="00717678" w:rsidRDefault="007D382E" w:rsidP="00046760">
      <w:pPr>
        <w:pStyle w:val="ListParagraph"/>
        <w:numPr>
          <w:ilvl w:val="0"/>
          <w:numId w:val="61"/>
        </w:numPr>
        <w:spacing w:after="160"/>
      </w:pPr>
      <w:r w:rsidRPr="00717678">
        <w:t>Apvienojoties Ziemeļvidzemes, Malienas AAR, daļai no Vidusdaugavas AAR un daļai no Pierīgas AAR</w:t>
      </w:r>
      <w:r w:rsidR="7B92D547" w:rsidRPr="00717678">
        <w:t>,</w:t>
      </w:r>
      <w:r w:rsidRPr="00717678">
        <w:t xml:space="preserve"> tiek izveidots Vidzemes AAR;</w:t>
      </w:r>
    </w:p>
    <w:p w14:paraId="3956B552" w14:textId="77777777" w:rsidR="00AC5CFD" w:rsidRPr="00717678" w:rsidRDefault="007D382E" w:rsidP="00046760">
      <w:pPr>
        <w:pStyle w:val="ListParagraph"/>
        <w:numPr>
          <w:ilvl w:val="0"/>
          <w:numId w:val="61"/>
        </w:numPr>
        <w:spacing w:after="160"/>
      </w:pPr>
      <w:r w:rsidRPr="00717678">
        <w:t>Pierīgas AAR apvienojoties ar daļu Vidusdaugavas AAR</w:t>
      </w:r>
      <w:r w:rsidR="0D961E81" w:rsidRPr="00717678">
        <w:t>,</w:t>
      </w:r>
      <w:r w:rsidRPr="00717678">
        <w:t xml:space="preserve">  tiek paplašināts Pierīgas AAR;</w:t>
      </w:r>
    </w:p>
    <w:p w14:paraId="4E76DD36" w14:textId="77777777" w:rsidR="00AC5CFD" w:rsidRPr="00717678" w:rsidRDefault="007D382E" w:rsidP="00046760">
      <w:pPr>
        <w:pStyle w:val="ListParagraph"/>
        <w:numPr>
          <w:ilvl w:val="0"/>
          <w:numId w:val="61"/>
        </w:numPr>
        <w:spacing w:after="160"/>
      </w:pPr>
      <w:r w:rsidRPr="00717678">
        <w:t>Piejūras AAR</w:t>
      </w:r>
      <w:r w:rsidR="00AC5CFD" w:rsidRPr="00717678">
        <w:t xml:space="preserve"> saglabājas tā esošajās robežās;</w:t>
      </w:r>
    </w:p>
    <w:p w14:paraId="411132F7" w14:textId="77777777" w:rsidR="00AC5CFD" w:rsidRPr="00717678" w:rsidRDefault="007D382E" w:rsidP="00046760">
      <w:pPr>
        <w:pStyle w:val="ListParagraph"/>
        <w:numPr>
          <w:ilvl w:val="0"/>
          <w:numId w:val="61"/>
        </w:numPr>
        <w:spacing w:after="160"/>
      </w:pPr>
      <w:r w:rsidRPr="00717678">
        <w:t>Liepājas AAR</w:t>
      </w:r>
      <w:r w:rsidR="00AC5CFD" w:rsidRPr="00717678">
        <w:t xml:space="preserve"> saglabājas tā esošajās robežās;</w:t>
      </w:r>
    </w:p>
    <w:p w14:paraId="4BDCF91C" w14:textId="77777777" w:rsidR="00AC5CFD" w:rsidRPr="00717678" w:rsidRDefault="007D382E" w:rsidP="00046760">
      <w:pPr>
        <w:pStyle w:val="ListParagraph"/>
        <w:numPr>
          <w:ilvl w:val="0"/>
          <w:numId w:val="61"/>
        </w:numPr>
        <w:spacing w:after="160"/>
      </w:pPr>
      <w:r w:rsidRPr="00717678">
        <w:t>Zemgales AAR</w:t>
      </w:r>
      <w:r w:rsidR="00AC5CFD" w:rsidRPr="00717678">
        <w:t xml:space="preserve"> saglabājas tā esošajās robežās;</w:t>
      </w:r>
    </w:p>
    <w:p w14:paraId="774D76AB" w14:textId="77777777" w:rsidR="00BE5475" w:rsidRPr="00717678" w:rsidRDefault="007D382E" w:rsidP="00046760">
      <w:pPr>
        <w:pStyle w:val="ListParagraph"/>
        <w:numPr>
          <w:ilvl w:val="0"/>
          <w:numId w:val="61"/>
        </w:numPr>
        <w:spacing w:after="160"/>
      </w:pPr>
      <w:r w:rsidRPr="00717678">
        <w:t>Ventspils AAR</w:t>
      </w:r>
      <w:r w:rsidR="00AC5CFD" w:rsidRPr="00717678">
        <w:t xml:space="preserve"> saglabājas tā esošajās robežās.</w:t>
      </w:r>
    </w:p>
    <w:p w14:paraId="71CE739B" w14:textId="77777777" w:rsidR="004B542A" w:rsidRPr="00717678" w:rsidRDefault="004B542A" w:rsidP="004B542A">
      <w:pPr>
        <w:pStyle w:val="ListParagraph"/>
        <w:spacing w:after="160"/>
        <w:ind w:left="765" w:firstLine="0"/>
      </w:pPr>
    </w:p>
    <w:p w14:paraId="1835FA52" w14:textId="77777777" w:rsidR="007D382E" w:rsidRPr="00717678" w:rsidRDefault="00FC6025" w:rsidP="00BE5475">
      <w:pPr>
        <w:pStyle w:val="ListParagraph"/>
        <w:spacing w:after="160" w:line="259" w:lineRule="auto"/>
        <w:ind w:left="765" w:hanging="765"/>
        <w:jc w:val="center"/>
      </w:pPr>
      <w:r w:rsidRPr="00717678">
        <w:rPr>
          <w:noProof/>
          <w:lang w:eastAsia="lv-LV"/>
        </w:rPr>
        <w:lastRenderedPageBreak/>
        <w:drawing>
          <wp:inline distT="0" distB="0" distL="0" distR="0" wp14:anchorId="2F4311E6" wp14:editId="3B126D16">
            <wp:extent cx="5724525" cy="4019550"/>
            <wp:effectExtent l="0" t="0" r="9525" b="0"/>
            <wp:docPr id="27" name="Picture 728824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8824668"/>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p>
    <w:p w14:paraId="69D0DCC0" w14:textId="77777777" w:rsidR="007D382E" w:rsidRPr="00717678" w:rsidRDefault="007D382E" w:rsidP="00BF234C">
      <w:pPr>
        <w:jc w:val="center"/>
      </w:pPr>
      <w:r w:rsidRPr="00717678">
        <w:rPr>
          <w:b/>
          <w:bCs/>
          <w:szCs w:val="24"/>
        </w:rPr>
        <w:t>4.3.attēls.</w:t>
      </w:r>
      <w:r w:rsidRPr="00717678">
        <w:rPr>
          <w:szCs w:val="24"/>
        </w:rPr>
        <w:t xml:space="preserve"> </w:t>
      </w:r>
      <w:r w:rsidRPr="00717678">
        <w:t>AAR optimizācija, 7 AAR modelis</w:t>
      </w:r>
    </w:p>
    <w:p w14:paraId="0CB19E1A" w14:textId="77777777" w:rsidR="00E273EB" w:rsidRPr="00717678" w:rsidRDefault="00864221" w:rsidP="007D382E">
      <w:pPr>
        <w:spacing w:before="120" w:after="120"/>
      </w:pPr>
      <w:r w:rsidRPr="00717678">
        <w:t>Apkopojumu par pašvaldību piekritību izveidojamajiem atkritumu apsaimniekošanas reģioniem skatīt 4.3.tabulu.</w:t>
      </w:r>
    </w:p>
    <w:p w14:paraId="150AF196" w14:textId="77777777" w:rsidR="007513AF" w:rsidRPr="00717678" w:rsidRDefault="007513AF" w:rsidP="007513AF">
      <w:pPr>
        <w:jc w:val="right"/>
      </w:pPr>
      <w:r w:rsidRPr="00717678">
        <w:t>4.3.tabula</w:t>
      </w:r>
    </w:p>
    <w:p w14:paraId="5FE2CC6D" w14:textId="77777777" w:rsidR="000235DD" w:rsidRPr="00717678" w:rsidRDefault="000235DD" w:rsidP="007513AF">
      <w:pPr>
        <w:jc w:val="right"/>
      </w:pPr>
    </w:p>
    <w:p w14:paraId="1AC94FA3" w14:textId="77777777" w:rsidR="007513AF" w:rsidRPr="00717678" w:rsidRDefault="007513AF" w:rsidP="007513AF">
      <w:pPr>
        <w:jc w:val="center"/>
        <w:rPr>
          <w:b/>
          <w:bCs/>
        </w:rPr>
      </w:pPr>
      <w:r w:rsidRPr="00717678">
        <w:rPr>
          <w:b/>
          <w:bCs/>
        </w:rPr>
        <w:t>Pašvaldību piekritība 7AAR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2011"/>
        <w:gridCol w:w="5359"/>
      </w:tblGrid>
      <w:tr w:rsidR="00717678" w:rsidRPr="00717678" w14:paraId="153411CD" w14:textId="77777777" w:rsidTr="008D62B3">
        <w:trPr>
          <w:trHeight w:val="225"/>
          <w:tblHeader/>
        </w:trPr>
        <w:tc>
          <w:tcPr>
            <w:tcW w:w="911" w:type="pct"/>
            <w:shd w:val="clear" w:color="auto" w:fill="E2EFD9"/>
            <w:noWrap/>
            <w:tcMar>
              <w:top w:w="14" w:type="dxa"/>
              <w:left w:w="14" w:type="dxa"/>
              <w:bottom w:w="14" w:type="dxa"/>
              <w:right w:w="14" w:type="dxa"/>
            </w:tcMar>
            <w:vAlign w:val="center"/>
            <w:hideMark/>
          </w:tcPr>
          <w:p w14:paraId="3800D21E" w14:textId="77777777" w:rsidR="007513AF" w:rsidRPr="00717678" w:rsidRDefault="007513AF" w:rsidP="00F51DC5">
            <w:pPr>
              <w:rPr>
                <w:rFonts w:eastAsia="Times New Roman"/>
                <w:b/>
                <w:bCs/>
                <w:sz w:val="22"/>
              </w:rPr>
            </w:pPr>
            <w:r w:rsidRPr="00717678">
              <w:rPr>
                <w:rFonts w:eastAsia="Times New Roman"/>
                <w:b/>
                <w:bCs/>
                <w:sz w:val="22"/>
              </w:rPr>
              <w:t>AAR</w:t>
            </w:r>
          </w:p>
        </w:tc>
        <w:tc>
          <w:tcPr>
            <w:tcW w:w="1116" w:type="pct"/>
            <w:shd w:val="clear" w:color="auto" w:fill="E2EFD9"/>
            <w:tcMar>
              <w:top w:w="14" w:type="dxa"/>
              <w:left w:w="14" w:type="dxa"/>
              <w:bottom w:w="14" w:type="dxa"/>
              <w:right w:w="14" w:type="dxa"/>
            </w:tcMar>
            <w:vAlign w:val="center"/>
          </w:tcPr>
          <w:p w14:paraId="1289A1B1" w14:textId="77777777" w:rsidR="007513AF" w:rsidRPr="00717678" w:rsidRDefault="007513AF" w:rsidP="00F51DC5">
            <w:pPr>
              <w:ind w:firstLine="0"/>
              <w:jc w:val="center"/>
              <w:rPr>
                <w:rFonts w:eastAsia="Times New Roman"/>
                <w:b/>
                <w:bCs/>
                <w:sz w:val="22"/>
              </w:rPr>
            </w:pPr>
            <w:r w:rsidRPr="00717678">
              <w:rPr>
                <w:rFonts w:eastAsia="Times New Roman"/>
                <w:b/>
                <w:bCs/>
                <w:sz w:val="22"/>
              </w:rPr>
              <w:t>Valsts pilsētu pašvaldības</w:t>
            </w:r>
          </w:p>
        </w:tc>
        <w:tc>
          <w:tcPr>
            <w:tcW w:w="2973" w:type="pct"/>
            <w:shd w:val="clear" w:color="auto" w:fill="E2EFD9"/>
            <w:tcMar>
              <w:top w:w="14" w:type="dxa"/>
              <w:left w:w="14" w:type="dxa"/>
              <w:bottom w:w="14" w:type="dxa"/>
              <w:right w:w="14" w:type="dxa"/>
            </w:tcMar>
            <w:vAlign w:val="center"/>
            <w:hideMark/>
          </w:tcPr>
          <w:p w14:paraId="450CC024" w14:textId="77777777" w:rsidR="007513AF" w:rsidRPr="00717678" w:rsidRDefault="007513AF" w:rsidP="00F51DC5">
            <w:pPr>
              <w:jc w:val="center"/>
              <w:rPr>
                <w:rFonts w:eastAsia="Times New Roman"/>
                <w:b/>
                <w:bCs/>
                <w:sz w:val="22"/>
              </w:rPr>
            </w:pPr>
            <w:r w:rsidRPr="00717678">
              <w:rPr>
                <w:rFonts w:eastAsia="Times New Roman"/>
                <w:b/>
                <w:bCs/>
                <w:sz w:val="22"/>
              </w:rPr>
              <w:t>Novadu pašvaldības</w:t>
            </w:r>
          </w:p>
        </w:tc>
      </w:tr>
      <w:tr w:rsidR="00717678" w:rsidRPr="00717678" w14:paraId="3C8BFA8A" w14:textId="77777777" w:rsidTr="00F51DC5">
        <w:trPr>
          <w:trHeight w:val="248"/>
        </w:trPr>
        <w:tc>
          <w:tcPr>
            <w:tcW w:w="911" w:type="pct"/>
            <w:shd w:val="clear" w:color="auto" w:fill="auto"/>
            <w:noWrap/>
            <w:tcMar>
              <w:top w:w="14" w:type="dxa"/>
              <w:left w:w="57" w:type="dxa"/>
              <w:bottom w:w="14" w:type="dxa"/>
              <w:right w:w="14" w:type="dxa"/>
            </w:tcMar>
            <w:vAlign w:val="center"/>
            <w:hideMark/>
          </w:tcPr>
          <w:p w14:paraId="099BAE75" w14:textId="77777777" w:rsidR="007513AF" w:rsidRPr="00717678" w:rsidRDefault="007513AF" w:rsidP="00F51DC5">
            <w:pPr>
              <w:ind w:firstLine="0"/>
              <w:rPr>
                <w:rFonts w:eastAsia="Times New Roman"/>
                <w:sz w:val="22"/>
              </w:rPr>
            </w:pPr>
            <w:r w:rsidRPr="00717678">
              <w:rPr>
                <w:rFonts w:eastAsia="Times New Roman"/>
                <w:sz w:val="22"/>
              </w:rPr>
              <w:t>Latgales</w:t>
            </w:r>
          </w:p>
        </w:tc>
        <w:tc>
          <w:tcPr>
            <w:tcW w:w="1116" w:type="pct"/>
            <w:shd w:val="clear" w:color="auto" w:fill="auto"/>
            <w:tcMar>
              <w:top w:w="14" w:type="dxa"/>
              <w:left w:w="57" w:type="dxa"/>
              <w:bottom w:w="14" w:type="dxa"/>
              <w:right w:w="14" w:type="dxa"/>
            </w:tcMar>
            <w:vAlign w:val="center"/>
          </w:tcPr>
          <w:p w14:paraId="34806ED5" w14:textId="77777777" w:rsidR="007513AF" w:rsidRPr="00717678" w:rsidRDefault="007513AF" w:rsidP="00F51DC5">
            <w:pPr>
              <w:ind w:firstLine="0"/>
              <w:rPr>
                <w:rFonts w:eastAsia="Times New Roman"/>
                <w:sz w:val="22"/>
              </w:rPr>
            </w:pPr>
            <w:r w:rsidRPr="00717678">
              <w:rPr>
                <w:rFonts w:eastAsia="Times New Roman"/>
                <w:sz w:val="22"/>
              </w:rPr>
              <w:t>Daugavpils,  Rēzekne</w:t>
            </w:r>
          </w:p>
        </w:tc>
        <w:tc>
          <w:tcPr>
            <w:tcW w:w="2973" w:type="pct"/>
            <w:shd w:val="clear" w:color="auto" w:fill="auto"/>
            <w:noWrap/>
            <w:tcMar>
              <w:top w:w="14" w:type="dxa"/>
              <w:left w:w="57" w:type="dxa"/>
              <w:bottom w:w="14" w:type="dxa"/>
              <w:right w:w="14" w:type="dxa"/>
            </w:tcMar>
            <w:vAlign w:val="center"/>
          </w:tcPr>
          <w:p w14:paraId="3E28C14A" w14:textId="77777777" w:rsidR="007513AF" w:rsidRPr="00717678" w:rsidRDefault="007513AF" w:rsidP="007513AF">
            <w:pPr>
              <w:ind w:firstLine="0"/>
              <w:jc w:val="left"/>
              <w:rPr>
                <w:rFonts w:eastAsia="Times New Roman"/>
                <w:sz w:val="22"/>
              </w:rPr>
            </w:pPr>
            <w:r w:rsidRPr="00717678">
              <w:rPr>
                <w:rFonts w:eastAsia="Times New Roman"/>
                <w:sz w:val="22"/>
              </w:rPr>
              <w:t>Ludzas nov., Rēzeknes nov., Augšdaugavas nov., Krāslavas nov., Līvānu novads., Preiļu nov., Jēkabpils nov.</w:t>
            </w:r>
          </w:p>
        </w:tc>
      </w:tr>
      <w:tr w:rsidR="00717678" w:rsidRPr="00717678" w14:paraId="32F99345" w14:textId="77777777" w:rsidTr="00F51DC5">
        <w:trPr>
          <w:trHeight w:val="248"/>
        </w:trPr>
        <w:tc>
          <w:tcPr>
            <w:tcW w:w="911" w:type="pct"/>
            <w:shd w:val="clear" w:color="auto" w:fill="auto"/>
            <w:noWrap/>
            <w:tcMar>
              <w:top w:w="14" w:type="dxa"/>
              <w:left w:w="57" w:type="dxa"/>
              <w:bottom w:w="14" w:type="dxa"/>
              <w:right w:w="14" w:type="dxa"/>
            </w:tcMar>
            <w:vAlign w:val="center"/>
          </w:tcPr>
          <w:p w14:paraId="611764FC" w14:textId="77777777" w:rsidR="007513AF" w:rsidRPr="00717678" w:rsidRDefault="007513AF" w:rsidP="00F51DC5">
            <w:pPr>
              <w:ind w:firstLine="0"/>
              <w:rPr>
                <w:rFonts w:eastAsia="Times New Roman"/>
                <w:sz w:val="22"/>
              </w:rPr>
            </w:pPr>
            <w:r w:rsidRPr="00717678">
              <w:rPr>
                <w:rFonts w:eastAsia="Times New Roman"/>
                <w:sz w:val="22"/>
              </w:rPr>
              <w:t>Liepājas</w:t>
            </w:r>
          </w:p>
        </w:tc>
        <w:tc>
          <w:tcPr>
            <w:tcW w:w="1116" w:type="pct"/>
            <w:shd w:val="clear" w:color="auto" w:fill="auto"/>
            <w:tcMar>
              <w:top w:w="14" w:type="dxa"/>
              <w:left w:w="57" w:type="dxa"/>
              <w:bottom w:w="14" w:type="dxa"/>
              <w:right w:w="14" w:type="dxa"/>
            </w:tcMar>
            <w:vAlign w:val="center"/>
          </w:tcPr>
          <w:p w14:paraId="598A041E" w14:textId="77777777" w:rsidR="007513AF" w:rsidRPr="00717678" w:rsidRDefault="007513AF" w:rsidP="00F51DC5">
            <w:pPr>
              <w:rPr>
                <w:rFonts w:eastAsia="Times New Roman"/>
                <w:sz w:val="22"/>
              </w:rPr>
            </w:pPr>
            <w:r w:rsidRPr="00717678">
              <w:rPr>
                <w:rFonts w:eastAsia="Times New Roman"/>
                <w:sz w:val="22"/>
              </w:rPr>
              <w:t>Liepāja</w:t>
            </w:r>
          </w:p>
        </w:tc>
        <w:tc>
          <w:tcPr>
            <w:tcW w:w="2973" w:type="pct"/>
            <w:shd w:val="clear" w:color="auto" w:fill="auto"/>
            <w:noWrap/>
            <w:tcMar>
              <w:top w:w="14" w:type="dxa"/>
              <w:left w:w="57" w:type="dxa"/>
              <w:bottom w:w="14" w:type="dxa"/>
              <w:right w:w="14" w:type="dxa"/>
            </w:tcMar>
            <w:vAlign w:val="center"/>
          </w:tcPr>
          <w:p w14:paraId="1ECCD44F" w14:textId="77777777" w:rsidR="007513AF" w:rsidRPr="00717678" w:rsidRDefault="007513AF" w:rsidP="007513AF">
            <w:pPr>
              <w:ind w:firstLine="0"/>
              <w:jc w:val="left"/>
              <w:rPr>
                <w:rFonts w:eastAsia="Times New Roman"/>
                <w:sz w:val="22"/>
              </w:rPr>
            </w:pPr>
            <w:r w:rsidRPr="00717678">
              <w:rPr>
                <w:rFonts w:eastAsia="Times New Roman"/>
                <w:sz w:val="22"/>
              </w:rPr>
              <w:t>Dienvidkurzemes nov., Saldus nov.</w:t>
            </w:r>
          </w:p>
        </w:tc>
      </w:tr>
      <w:tr w:rsidR="00717678" w:rsidRPr="00717678" w14:paraId="7D1EB186" w14:textId="77777777" w:rsidTr="00F51DC5">
        <w:trPr>
          <w:trHeight w:val="248"/>
        </w:trPr>
        <w:tc>
          <w:tcPr>
            <w:tcW w:w="911" w:type="pct"/>
            <w:shd w:val="clear" w:color="auto" w:fill="auto"/>
            <w:noWrap/>
            <w:tcMar>
              <w:top w:w="14" w:type="dxa"/>
              <w:left w:w="57" w:type="dxa"/>
              <w:bottom w:w="14" w:type="dxa"/>
              <w:right w:w="14" w:type="dxa"/>
            </w:tcMar>
            <w:vAlign w:val="center"/>
          </w:tcPr>
          <w:p w14:paraId="2B939D3A" w14:textId="77777777" w:rsidR="007513AF" w:rsidRPr="00717678" w:rsidRDefault="007513AF" w:rsidP="00F51DC5">
            <w:pPr>
              <w:ind w:firstLine="0"/>
              <w:rPr>
                <w:rFonts w:eastAsia="Times New Roman"/>
                <w:sz w:val="22"/>
              </w:rPr>
            </w:pPr>
            <w:r w:rsidRPr="00717678">
              <w:rPr>
                <w:rFonts w:eastAsia="Times New Roman"/>
                <w:sz w:val="22"/>
              </w:rPr>
              <w:t>Piejūras</w:t>
            </w:r>
          </w:p>
        </w:tc>
        <w:tc>
          <w:tcPr>
            <w:tcW w:w="1116" w:type="pct"/>
            <w:shd w:val="clear" w:color="auto" w:fill="auto"/>
            <w:tcMar>
              <w:top w:w="14" w:type="dxa"/>
              <w:left w:w="57" w:type="dxa"/>
              <w:bottom w:w="14" w:type="dxa"/>
              <w:right w:w="14" w:type="dxa"/>
            </w:tcMar>
            <w:vAlign w:val="center"/>
          </w:tcPr>
          <w:p w14:paraId="590387C5" w14:textId="77777777" w:rsidR="007513AF" w:rsidRPr="00717678" w:rsidRDefault="007513AF" w:rsidP="00F51DC5">
            <w:pPr>
              <w:rPr>
                <w:rFonts w:eastAsia="Times New Roman"/>
                <w:sz w:val="22"/>
              </w:rPr>
            </w:pPr>
            <w:r w:rsidRPr="00717678">
              <w:rPr>
                <w:rFonts w:eastAsia="Times New Roman"/>
                <w:sz w:val="22"/>
              </w:rPr>
              <w:t>Jūrmala,</w:t>
            </w:r>
          </w:p>
        </w:tc>
        <w:tc>
          <w:tcPr>
            <w:tcW w:w="2973" w:type="pct"/>
            <w:shd w:val="clear" w:color="auto" w:fill="auto"/>
            <w:noWrap/>
            <w:tcMar>
              <w:top w:w="14" w:type="dxa"/>
              <w:left w:w="57" w:type="dxa"/>
              <w:bottom w:w="14" w:type="dxa"/>
              <w:right w:w="14" w:type="dxa"/>
            </w:tcMar>
            <w:vAlign w:val="center"/>
          </w:tcPr>
          <w:p w14:paraId="777C7844" w14:textId="77777777" w:rsidR="007513AF" w:rsidRPr="00717678" w:rsidRDefault="007513AF" w:rsidP="007513AF">
            <w:pPr>
              <w:ind w:firstLine="0"/>
              <w:jc w:val="left"/>
              <w:rPr>
                <w:rFonts w:eastAsia="Times New Roman"/>
                <w:sz w:val="22"/>
              </w:rPr>
            </w:pPr>
            <w:r w:rsidRPr="00717678">
              <w:rPr>
                <w:rFonts w:eastAsia="Times New Roman"/>
                <w:sz w:val="22"/>
              </w:rPr>
              <w:t>Talsu nov., Tukuma nov.</w:t>
            </w:r>
          </w:p>
        </w:tc>
      </w:tr>
      <w:tr w:rsidR="00717678" w:rsidRPr="00717678" w14:paraId="57D7EB12" w14:textId="77777777" w:rsidTr="00F51DC5">
        <w:trPr>
          <w:trHeight w:val="238"/>
        </w:trPr>
        <w:tc>
          <w:tcPr>
            <w:tcW w:w="911" w:type="pct"/>
            <w:shd w:val="clear" w:color="auto" w:fill="auto"/>
            <w:noWrap/>
            <w:tcMar>
              <w:top w:w="14" w:type="dxa"/>
              <w:left w:w="57" w:type="dxa"/>
              <w:bottom w:w="14" w:type="dxa"/>
              <w:right w:w="14" w:type="dxa"/>
            </w:tcMar>
            <w:vAlign w:val="center"/>
          </w:tcPr>
          <w:p w14:paraId="1D8D6661" w14:textId="77777777" w:rsidR="007513AF" w:rsidRPr="00717678" w:rsidRDefault="007513AF" w:rsidP="00F51DC5">
            <w:pPr>
              <w:ind w:firstLine="0"/>
              <w:rPr>
                <w:rFonts w:eastAsia="Times New Roman"/>
                <w:sz w:val="22"/>
              </w:rPr>
            </w:pPr>
            <w:r w:rsidRPr="00717678">
              <w:rPr>
                <w:rFonts w:eastAsia="Times New Roman"/>
                <w:sz w:val="22"/>
              </w:rPr>
              <w:t>Pierīgas</w:t>
            </w:r>
          </w:p>
        </w:tc>
        <w:tc>
          <w:tcPr>
            <w:tcW w:w="1116" w:type="pct"/>
            <w:shd w:val="clear" w:color="auto" w:fill="auto"/>
            <w:tcMar>
              <w:top w:w="14" w:type="dxa"/>
              <w:left w:w="57" w:type="dxa"/>
              <w:bottom w:w="14" w:type="dxa"/>
              <w:right w:w="14" w:type="dxa"/>
            </w:tcMar>
            <w:vAlign w:val="center"/>
          </w:tcPr>
          <w:p w14:paraId="549D6516" w14:textId="77777777" w:rsidR="007513AF" w:rsidRPr="00717678" w:rsidRDefault="007513AF" w:rsidP="00F51DC5">
            <w:pPr>
              <w:rPr>
                <w:rFonts w:eastAsia="Times New Roman"/>
                <w:sz w:val="22"/>
              </w:rPr>
            </w:pPr>
            <w:r w:rsidRPr="00717678">
              <w:rPr>
                <w:rFonts w:eastAsia="Times New Roman"/>
                <w:sz w:val="22"/>
              </w:rPr>
              <w:t>Rīga,</w:t>
            </w:r>
          </w:p>
        </w:tc>
        <w:tc>
          <w:tcPr>
            <w:tcW w:w="2973" w:type="pct"/>
            <w:shd w:val="clear" w:color="auto" w:fill="auto"/>
            <w:noWrap/>
            <w:tcMar>
              <w:top w:w="14" w:type="dxa"/>
              <w:left w:w="57" w:type="dxa"/>
              <w:bottom w:w="14" w:type="dxa"/>
              <w:right w:w="14" w:type="dxa"/>
            </w:tcMar>
            <w:vAlign w:val="center"/>
          </w:tcPr>
          <w:p w14:paraId="353BF2A1" w14:textId="77777777" w:rsidR="007513AF" w:rsidRPr="00717678" w:rsidRDefault="007513AF" w:rsidP="007513AF">
            <w:pPr>
              <w:ind w:firstLine="0"/>
              <w:jc w:val="left"/>
              <w:rPr>
                <w:rFonts w:eastAsia="Times New Roman"/>
                <w:sz w:val="22"/>
              </w:rPr>
            </w:pPr>
            <w:r w:rsidRPr="00717678">
              <w:rPr>
                <w:rFonts w:eastAsia="Times New Roman"/>
                <w:sz w:val="22"/>
              </w:rPr>
              <w:t>Aizkraukles nov., Ādažu nov., Bauskas nov., Ķekavas nov., Mārupes nov., Ogres nov., Olaines nov., Ropažu nov., Salaspils nov.</w:t>
            </w:r>
          </w:p>
        </w:tc>
      </w:tr>
      <w:tr w:rsidR="00717678" w:rsidRPr="00717678" w14:paraId="1D7F3AA3" w14:textId="77777777" w:rsidTr="00F51DC5">
        <w:trPr>
          <w:trHeight w:val="238"/>
        </w:trPr>
        <w:tc>
          <w:tcPr>
            <w:tcW w:w="911" w:type="pct"/>
            <w:shd w:val="clear" w:color="auto" w:fill="auto"/>
            <w:noWrap/>
            <w:tcMar>
              <w:top w:w="14" w:type="dxa"/>
              <w:left w:w="57" w:type="dxa"/>
              <w:bottom w:w="14" w:type="dxa"/>
              <w:right w:w="14" w:type="dxa"/>
            </w:tcMar>
            <w:vAlign w:val="center"/>
          </w:tcPr>
          <w:p w14:paraId="1161F08D" w14:textId="77777777" w:rsidR="007513AF" w:rsidRPr="00717678" w:rsidRDefault="007513AF" w:rsidP="00F51DC5">
            <w:pPr>
              <w:ind w:firstLine="0"/>
              <w:rPr>
                <w:rFonts w:eastAsia="Times New Roman"/>
                <w:sz w:val="22"/>
              </w:rPr>
            </w:pPr>
            <w:r w:rsidRPr="00717678">
              <w:rPr>
                <w:rFonts w:eastAsia="Times New Roman"/>
                <w:sz w:val="22"/>
              </w:rPr>
              <w:t>Ventspils</w:t>
            </w:r>
          </w:p>
        </w:tc>
        <w:tc>
          <w:tcPr>
            <w:tcW w:w="1116" w:type="pct"/>
            <w:shd w:val="clear" w:color="auto" w:fill="auto"/>
            <w:tcMar>
              <w:top w:w="14" w:type="dxa"/>
              <w:left w:w="57" w:type="dxa"/>
              <w:bottom w:w="14" w:type="dxa"/>
              <w:right w:w="14" w:type="dxa"/>
            </w:tcMar>
            <w:vAlign w:val="center"/>
          </w:tcPr>
          <w:p w14:paraId="755610FC" w14:textId="77777777" w:rsidR="007513AF" w:rsidRPr="00717678" w:rsidRDefault="007513AF" w:rsidP="00F51DC5">
            <w:pPr>
              <w:rPr>
                <w:rFonts w:eastAsia="Times New Roman"/>
                <w:sz w:val="22"/>
              </w:rPr>
            </w:pPr>
            <w:r w:rsidRPr="00717678">
              <w:rPr>
                <w:rFonts w:eastAsia="Times New Roman"/>
                <w:sz w:val="22"/>
              </w:rPr>
              <w:t>Ventspils</w:t>
            </w:r>
          </w:p>
        </w:tc>
        <w:tc>
          <w:tcPr>
            <w:tcW w:w="2973" w:type="pct"/>
            <w:shd w:val="clear" w:color="auto" w:fill="auto"/>
            <w:noWrap/>
            <w:tcMar>
              <w:top w:w="14" w:type="dxa"/>
              <w:left w:w="57" w:type="dxa"/>
              <w:bottom w:w="14" w:type="dxa"/>
              <w:right w:w="14" w:type="dxa"/>
            </w:tcMar>
            <w:vAlign w:val="center"/>
          </w:tcPr>
          <w:p w14:paraId="01D6837E" w14:textId="77777777" w:rsidR="007513AF" w:rsidRPr="00717678" w:rsidRDefault="007513AF" w:rsidP="007513AF">
            <w:pPr>
              <w:ind w:firstLine="0"/>
              <w:jc w:val="left"/>
              <w:rPr>
                <w:rFonts w:eastAsia="Times New Roman"/>
                <w:sz w:val="22"/>
              </w:rPr>
            </w:pPr>
            <w:r w:rsidRPr="00717678">
              <w:rPr>
                <w:rFonts w:eastAsia="Times New Roman"/>
                <w:sz w:val="22"/>
              </w:rPr>
              <w:t>Ventspils nov., Kuldīgas nov.</w:t>
            </w:r>
          </w:p>
        </w:tc>
      </w:tr>
      <w:tr w:rsidR="00717678" w:rsidRPr="00717678" w14:paraId="3F07B23B" w14:textId="77777777" w:rsidTr="00F51DC5">
        <w:trPr>
          <w:trHeight w:val="242"/>
        </w:trPr>
        <w:tc>
          <w:tcPr>
            <w:tcW w:w="911" w:type="pct"/>
            <w:shd w:val="clear" w:color="auto" w:fill="auto"/>
            <w:noWrap/>
            <w:tcMar>
              <w:top w:w="14" w:type="dxa"/>
              <w:left w:w="57" w:type="dxa"/>
              <w:bottom w:w="14" w:type="dxa"/>
              <w:right w:w="14" w:type="dxa"/>
            </w:tcMar>
            <w:vAlign w:val="center"/>
            <w:hideMark/>
          </w:tcPr>
          <w:p w14:paraId="34F94C18" w14:textId="77777777" w:rsidR="007513AF" w:rsidRPr="00717678" w:rsidRDefault="007513AF" w:rsidP="00F51DC5">
            <w:pPr>
              <w:ind w:firstLine="0"/>
              <w:rPr>
                <w:rFonts w:eastAsia="Times New Roman"/>
                <w:sz w:val="22"/>
              </w:rPr>
            </w:pPr>
            <w:r w:rsidRPr="00717678">
              <w:rPr>
                <w:rFonts w:eastAsia="Times New Roman"/>
                <w:sz w:val="22"/>
              </w:rPr>
              <w:t>Vidzemes</w:t>
            </w:r>
          </w:p>
        </w:tc>
        <w:tc>
          <w:tcPr>
            <w:tcW w:w="1116" w:type="pct"/>
            <w:shd w:val="clear" w:color="auto" w:fill="auto"/>
            <w:tcMar>
              <w:top w:w="14" w:type="dxa"/>
              <w:left w:w="57" w:type="dxa"/>
              <w:bottom w:w="14" w:type="dxa"/>
              <w:right w:w="14" w:type="dxa"/>
            </w:tcMar>
            <w:vAlign w:val="center"/>
          </w:tcPr>
          <w:p w14:paraId="5AE90D22" w14:textId="77777777" w:rsidR="007513AF" w:rsidRPr="00717678" w:rsidRDefault="007513AF" w:rsidP="00F51DC5">
            <w:pPr>
              <w:rPr>
                <w:rFonts w:eastAsia="Times New Roman"/>
                <w:sz w:val="22"/>
              </w:rPr>
            </w:pPr>
            <w:r w:rsidRPr="00717678">
              <w:rPr>
                <w:rFonts w:eastAsia="Times New Roman"/>
                <w:sz w:val="22"/>
              </w:rPr>
              <w:t>-</w:t>
            </w:r>
          </w:p>
        </w:tc>
        <w:tc>
          <w:tcPr>
            <w:tcW w:w="2973" w:type="pct"/>
            <w:shd w:val="clear" w:color="auto" w:fill="auto"/>
            <w:noWrap/>
            <w:tcMar>
              <w:top w:w="14" w:type="dxa"/>
              <w:left w:w="57" w:type="dxa"/>
              <w:bottom w:w="14" w:type="dxa"/>
              <w:right w:w="14" w:type="dxa"/>
            </w:tcMar>
            <w:vAlign w:val="center"/>
          </w:tcPr>
          <w:p w14:paraId="39A9B814" w14:textId="77777777" w:rsidR="007513AF" w:rsidRPr="00717678" w:rsidRDefault="007513AF" w:rsidP="007513AF">
            <w:pPr>
              <w:ind w:firstLine="0"/>
              <w:jc w:val="left"/>
              <w:rPr>
                <w:rFonts w:eastAsia="Times New Roman"/>
                <w:sz w:val="22"/>
              </w:rPr>
            </w:pPr>
            <w:r w:rsidRPr="00717678">
              <w:rPr>
                <w:rFonts w:eastAsia="Times New Roman"/>
                <w:sz w:val="22"/>
              </w:rPr>
              <w:t>Madonas nov., Alūksnes nov., Balvu nov., Gulbenes nov., Cēsu nov., Limbažu nov., Smiltenes nov., Valkas nov., Valmieras nov., Saulkrastu nov., Siguldas nov.</w:t>
            </w:r>
          </w:p>
        </w:tc>
      </w:tr>
      <w:tr w:rsidR="00717678" w:rsidRPr="00717678" w14:paraId="4A2A6147" w14:textId="77777777" w:rsidTr="00F51DC5">
        <w:trPr>
          <w:trHeight w:val="232"/>
        </w:trPr>
        <w:tc>
          <w:tcPr>
            <w:tcW w:w="911" w:type="pct"/>
            <w:shd w:val="clear" w:color="auto" w:fill="auto"/>
            <w:noWrap/>
            <w:tcMar>
              <w:top w:w="14" w:type="dxa"/>
              <w:left w:w="57" w:type="dxa"/>
              <w:bottom w:w="14" w:type="dxa"/>
              <w:right w:w="14" w:type="dxa"/>
            </w:tcMar>
            <w:vAlign w:val="center"/>
          </w:tcPr>
          <w:p w14:paraId="254D488B" w14:textId="77777777" w:rsidR="007513AF" w:rsidRPr="00717678" w:rsidRDefault="007513AF" w:rsidP="00F51DC5">
            <w:pPr>
              <w:ind w:firstLine="0"/>
              <w:rPr>
                <w:rFonts w:eastAsia="Times New Roman"/>
                <w:sz w:val="22"/>
              </w:rPr>
            </w:pPr>
            <w:r w:rsidRPr="00717678">
              <w:rPr>
                <w:rFonts w:eastAsia="Times New Roman"/>
                <w:sz w:val="22"/>
              </w:rPr>
              <w:t>Zemgales</w:t>
            </w:r>
          </w:p>
        </w:tc>
        <w:tc>
          <w:tcPr>
            <w:tcW w:w="1116" w:type="pct"/>
            <w:shd w:val="clear" w:color="auto" w:fill="auto"/>
            <w:tcMar>
              <w:top w:w="14" w:type="dxa"/>
              <w:left w:w="57" w:type="dxa"/>
              <w:bottom w:w="14" w:type="dxa"/>
              <w:right w:w="14" w:type="dxa"/>
            </w:tcMar>
            <w:vAlign w:val="center"/>
          </w:tcPr>
          <w:p w14:paraId="20E4BE6F" w14:textId="77777777" w:rsidR="007513AF" w:rsidRPr="00717678" w:rsidRDefault="007513AF" w:rsidP="00F51DC5">
            <w:pPr>
              <w:rPr>
                <w:rFonts w:eastAsia="Times New Roman"/>
                <w:sz w:val="22"/>
              </w:rPr>
            </w:pPr>
            <w:r w:rsidRPr="00717678">
              <w:rPr>
                <w:rFonts w:eastAsia="Times New Roman"/>
                <w:sz w:val="22"/>
              </w:rPr>
              <w:t>Jelgava</w:t>
            </w:r>
          </w:p>
        </w:tc>
        <w:tc>
          <w:tcPr>
            <w:tcW w:w="2973" w:type="pct"/>
            <w:shd w:val="clear" w:color="auto" w:fill="auto"/>
            <w:noWrap/>
            <w:tcMar>
              <w:top w:w="14" w:type="dxa"/>
              <w:left w:w="57" w:type="dxa"/>
              <w:bottom w:w="14" w:type="dxa"/>
              <w:right w:w="14" w:type="dxa"/>
            </w:tcMar>
            <w:vAlign w:val="center"/>
          </w:tcPr>
          <w:p w14:paraId="026A7C2C" w14:textId="77777777" w:rsidR="007513AF" w:rsidRPr="00717678" w:rsidRDefault="007513AF" w:rsidP="007513AF">
            <w:pPr>
              <w:ind w:firstLine="0"/>
              <w:jc w:val="left"/>
              <w:rPr>
                <w:rFonts w:eastAsia="Times New Roman"/>
                <w:sz w:val="22"/>
              </w:rPr>
            </w:pPr>
            <w:r w:rsidRPr="00717678">
              <w:rPr>
                <w:rFonts w:eastAsia="Times New Roman"/>
                <w:sz w:val="22"/>
              </w:rPr>
              <w:t>Dobeles nov., Jelgavas nov.</w:t>
            </w:r>
          </w:p>
        </w:tc>
      </w:tr>
    </w:tbl>
    <w:p w14:paraId="56E2AA99" w14:textId="77777777" w:rsidR="007D382E" w:rsidRPr="00717678" w:rsidRDefault="009D2665" w:rsidP="007D382E">
      <w:pPr>
        <w:spacing w:before="120" w:after="120"/>
      </w:pPr>
      <w:r w:rsidRPr="00717678">
        <w:t>AAR</w:t>
      </w:r>
      <w:r w:rsidR="007D382E" w:rsidRPr="00717678">
        <w:t xml:space="preserve"> tehniski ekonomiskie rādītāji ir raksturoti 4.</w:t>
      </w:r>
      <w:r w:rsidR="00E37CF7" w:rsidRPr="00717678">
        <w:t>4</w:t>
      </w:r>
      <w:r w:rsidR="007D382E" w:rsidRPr="00717678">
        <w:t>.tabul</w:t>
      </w:r>
      <w:r w:rsidRPr="00717678">
        <w:t>ā</w:t>
      </w:r>
      <w:r w:rsidR="007D382E" w:rsidRPr="00717678">
        <w:t>. Apvienojot pašvaldības</w:t>
      </w:r>
      <w:r w:rsidR="726DD932" w:rsidRPr="00717678">
        <w:t xml:space="preserve"> un</w:t>
      </w:r>
      <w:r w:rsidR="007D382E" w:rsidRPr="00717678">
        <w:t xml:space="preserve"> </w:t>
      </w:r>
      <w:r w:rsidR="00831C6A" w:rsidRPr="00717678">
        <w:t xml:space="preserve">ievērojot </w:t>
      </w:r>
      <w:r w:rsidR="007D382E" w:rsidRPr="00717678">
        <w:t>atkritumu plūsmas un infrastruktūras izvietojumu, joprojām saglabājās būtiskas atšķirības starp potenciāl</w:t>
      </w:r>
      <w:r w:rsidR="7BA83EBF" w:rsidRPr="00717678">
        <w:t>ajos</w:t>
      </w:r>
      <w:r w:rsidR="007D382E" w:rsidRPr="00717678">
        <w:t xml:space="preserve"> </w:t>
      </w:r>
      <w:r w:rsidRPr="00717678">
        <w:t>AAR</w:t>
      </w:r>
      <w:r w:rsidR="007D382E" w:rsidRPr="00717678">
        <w:t xml:space="preserve"> apsaimniekojamo atkritumu apjomu, tomēr arī mazākajos </w:t>
      </w:r>
      <w:r w:rsidRPr="00717678">
        <w:t>AAR</w:t>
      </w:r>
      <w:r w:rsidR="007D382E" w:rsidRPr="00717678">
        <w:t xml:space="preserve"> palielinās vienkopus apsaimniekojamo atkritumu apjoms. </w:t>
      </w:r>
    </w:p>
    <w:p w14:paraId="50B79D34" w14:textId="77777777" w:rsidR="007513AF" w:rsidRPr="00717678" w:rsidRDefault="007513AF">
      <w:pPr>
        <w:ind w:firstLine="0"/>
        <w:jc w:val="left"/>
      </w:pPr>
      <w:r w:rsidRPr="00717678">
        <w:br w:type="page"/>
      </w:r>
    </w:p>
    <w:p w14:paraId="2F16A3C4" w14:textId="77777777" w:rsidR="009D2665" w:rsidRPr="00717678" w:rsidRDefault="007D382E" w:rsidP="009D2665">
      <w:pPr>
        <w:jc w:val="right"/>
      </w:pPr>
      <w:r w:rsidRPr="00717678">
        <w:lastRenderedPageBreak/>
        <w:t>4.</w:t>
      </w:r>
      <w:r w:rsidR="00E37CF7" w:rsidRPr="00717678">
        <w:t>4</w:t>
      </w:r>
      <w:r w:rsidRPr="00717678">
        <w:t xml:space="preserve">.tabula </w:t>
      </w:r>
    </w:p>
    <w:p w14:paraId="129561CF" w14:textId="77777777" w:rsidR="001A6BC5" w:rsidRPr="00717678" w:rsidRDefault="001A6BC5" w:rsidP="009D2665">
      <w:pPr>
        <w:jc w:val="right"/>
      </w:pPr>
    </w:p>
    <w:p w14:paraId="07D6003E" w14:textId="77777777" w:rsidR="007D382E" w:rsidRPr="00717678" w:rsidRDefault="007D382E" w:rsidP="00E37CF7">
      <w:pPr>
        <w:jc w:val="center"/>
        <w:rPr>
          <w:b/>
          <w:bCs/>
        </w:rPr>
      </w:pPr>
      <w:r w:rsidRPr="00717678">
        <w:rPr>
          <w:b/>
          <w:bCs/>
        </w:rPr>
        <w:t xml:space="preserve">7 AAR tehniski ekonomiskie rādītāji, prognoze 2020.gadā </w:t>
      </w:r>
      <w:r w:rsidR="00C1702E" w:rsidRPr="00717678">
        <w:rPr>
          <w:rStyle w:val="FootnoteReference0"/>
        </w:rPr>
        <w:footnoteReference w:id="119"/>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74"/>
        <w:gridCol w:w="1272"/>
        <w:gridCol w:w="1129"/>
        <w:gridCol w:w="1131"/>
        <w:gridCol w:w="1412"/>
        <w:gridCol w:w="1129"/>
      </w:tblGrid>
      <w:tr w:rsidR="00717678" w:rsidRPr="00717678" w14:paraId="2A33CFB8" w14:textId="77777777" w:rsidTr="008D62B3">
        <w:trPr>
          <w:trHeight w:val="868"/>
          <w:tblHeader/>
          <w:jc w:val="center"/>
        </w:trPr>
        <w:tc>
          <w:tcPr>
            <w:tcW w:w="946" w:type="pct"/>
            <w:shd w:val="clear" w:color="auto" w:fill="E2EFD9"/>
            <w:noWrap/>
            <w:tcMar>
              <w:top w:w="14" w:type="dxa"/>
              <w:left w:w="14" w:type="dxa"/>
              <w:bottom w:w="14" w:type="dxa"/>
              <w:right w:w="14" w:type="dxa"/>
            </w:tcMar>
            <w:vAlign w:val="center"/>
            <w:hideMark/>
          </w:tcPr>
          <w:p w14:paraId="37D40D49" w14:textId="77777777" w:rsidR="00D21F75" w:rsidRPr="00717678" w:rsidRDefault="00D21F75" w:rsidP="00D21F75">
            <w:pPr>
              <w:rPr>
                <w:b/>
                <w:bCs/>
                <w:sz w:val="20"/>
                <w:szCs w:val="20"/>
                <w:lang w:eastAsia="lv-LV"/>
              </w:rPr>
            </w:pPr>
            <w:bookmarkStart w:id="140" w:name="_Hlk57381938"/>
            <w:r w:rsidRPr="00717678">
              <w:rPr>
                <w:b/>
                <w:bCs/>
                <w:sz w:val="20"/>
                <w:szCs w:val="20"/>
                <w:lang w:eastAsia="lv-LV"/>
              </w:rPr>
              <w:t>AAR</w:t>
            </w:r>
          </w:p>
        </w:tc>
        <w:tc>
          <w:tcPr>
            <w:tcW w:w="703" w:type="pct"/>
            <w:shd w:val="clear" w:color="auto" w:fill="E2EFD9"/>
            <w:tcMar>
              <w:top w:w="14" w:type="dxa"/>
              <w:left w:w="14" w:type="dxa"/>
              <w:bottom w:w="14" w:type="dxa"/>
              <w:right w:w="14" w:type="dxa"/>
            </w:tcMar>
            <w:vAlign w:val="center"/>
            <w:hideMark/>
          </w:tcPr>
          <w:p w14:paraId="5D0E7D4A" w14:textId="77777777" w:rsidR="00D21F75" w:rsidRPr="00717678" w:rsidRDefault="00D21F75" w:rsidP="00D21F75">
            <w:pPr>
              <w:ind w:firstLine="0"/>
              <w:jc w:val="center"/>
              <w:rPr>
                <w:b/>
                <w:bCs/>
                <w:sz w:val="20"/>
                <w:szCs w:val="20"/>
                <w:lang w:eastAsia="lv-LV"/>
              </w:rPr>
            </w:pPr>
            <w:r w:rsidRPr="00717678">
              <w:rPr>
                <w:b/>
                <w:bCs/>
                <w:sz w:val="20"/>
                <w:szCs w:val="20"/>
                <w:lang w:eastAsia="lv-LV"/>
              </w:rPr>
              <w:t>Pašvaldību skaits</w:t>
            </w:r>
          </w:p>
        </w:tc>
        <w:tc>
          <w:tcPr>
            <w:tcW w:w="702" w:type="pct"/>
            <w:shd w:val="clear" w:color="auto" w:fill="E2EFD9"/>
            <w:tcMar>
              <w:top w:w="14" w:type="dxa"/>
              <w:left w:w="14" w:type="dxa"/>
              <w:bottom w:w="14" w:type="dxa"/>
              <w:right w:w="14" w:type="dxa"/>
            </w:tcMar>
            <w:vAlign w:val="center"/>
            <w:hideMark/>
          </w:tcPr>
          <w:p w14:paraId="0FE95C93" w14:textId="77777777" w:rsidR="00D21F75" w:rsidRPr="00717678" w:rsidRDefault="00D21F75" w:rsidP="00D21F75">
            <w:pPr>
              <w:ind w:firstLine="0"/>
              <w:jc w:val="center"/>
              <w:rPr>
                <w:b/>
                <w:bCs/>
                <w:sz w:val="20"/>
                <w:szCs w:val="20"/>
                <w:lang w:eastAsia="lv-LV"/>
              </w:rPr>
            </w:pPr>
            <w:r w:rsidRPr="00717678">
              <w:rPr>
                <w:b/>
                <w:bCs/>
                <w:sz w:val="20"/>
                <w:szCs w:val="20"/>
                <w:lang w:eastAsia="lv-LV"/>
              </w:rPr>
              <w:t>Iedzīvotāju skaits</w:t>
            </w:r>
          </w:p>
        </w:tc>
        <w:tc>
          <w:tcPr>
            <w:tcW w:w="623" w:type="pct"/>
            <w:shd w:val="clear" w:color="auto" w:fill="E2EFD9"/>
            <w:tcMar>
              <w:top w:w="14" w:type="dxa"/>
              <w:left w:w="14" w:type="dxa"/>
              <w:bottom w:w="14" w:type="dxa"/>
              <w:right w:w="14" w:type="dxa"/>
            </w:tcMar>
            <w:vAlign w:val="center"/>
            <w:hideMark/>
          </w:tcPr>
          <w:p w14:paraId="06911AF8" w14:textId="77777777" w:rsidR="00D21F75" w:rsidRPr="00717678" w:rsidRDefault="00D21F75" w:rsidP="00D21F75">
            <w:pPr>
              <w:ind w:firstLine="0"/>
              <w:jc w:val="center"/>
              <w:rPr>
                <w:b/>
                <w:bCs/>
                <w:sz w:val="20"/>
                <w:szCs w:val="20"/>
                <w:lang w:eastAsia="lv-LV"/>
              </w:rPr>
            </w:pPr>
            <w:r w:rsidRPr="00717678">
              <w:rPr>
                <w:b/>
                <w:bCs/>
                <w:sz w:val="20"/>
                <w:szCs w:val="20"/>
                <w:lang w:eastAsia="lv-LV"/>
              </w:rPr>
              <w:t>Radīto atkritumu daudzums NSA    t</w:t>
            </w:r>
          </w:p>
        </w:tc>
        <w:tc>
          <w:tcPr>
            <w:tcW w:w="624" w:type="pct"/>
            <w:shd w:val="clear" w:color="auto" w:fill="E2EFD9"/>
            <w:tcMar>
              <w:top w:w="14" w:type="dxa"/>
              <w:left w:w="14" w:type="dxa"/>
              <w:bottom w:w="14" w:type="dxa"/>
              <w:right w:w="14" w:type="dxa"/>
            </w:tcMar>
            <w:vAlign w:val="center"/>
            <w:hideMark/>
          </w:tcPr>
          <w:p w14:paraId="07C44BFA" w14:textId="77777777" w:rsidR="00D21F75" w:rsidRPr="00717678" w:rsidRDefault="00D21F75" w:rsidP="00D21F75">
            <w:pPr>
              <w:ind w:hanging="28"/>
              <w:jc w:val="center"/>
              <w:rPr>
                <w:b/>
                <w:bCs/>
                <w:sz w:val="20"/>
                <w:szCs w:val="20"/>
                <w:lang w:eastAsia="lv-LV"/>
              </w:rPr>
            </w:pPr>
            <w:r w:rsidRPr="00717678">
              <w:rPr>
                <w:b/>
                <w:bCs/>
                <w:sz w:val="20"/>
                <w:szCs w:val="20"/>
                <w:lang w:eastAsia="lv-LV"/>
              </w:rPr>
              <w:t>Radīto atkritumu daudzums Citi t</w:t>
            </w:r>
          </w:p>
        </w:tc>
        <w:tc>
          <w:tcPr>
            <w:tcW w:w="779" w:type="pct"/>
            <w:shd w:val="clear" w:color="auto" w:fill="E2EFD9"/>
            <w:tcMar>
              <w:top w:w="14" w:type="dxa"/>
              <w:left w:w="14" w:type="dxa"/>
              <w:bottom w:w="14" w:type="dxa"/>
              <w:right w:w="14" w:type="dxa"/>
            </w:tcMar>
            <w:vAlign w:val="center"/>
          </w:tcPr>
          <w:p w14:paraId="10A36BEC" w14:textId="77777777" w:rsidR="00D21F75" w:rsidRPr="00717678" w:rsidRDefault="00D21F75" w:rsidP="00D21F75">
            <w:pPr>
              <w:ind w:firstLine="0"/>
              <w:jc w:val="center"/>
              <w:rPr>
                <w:b/>
                <w:bCs/>
                <w:sz w:val="20"/>
                <w:szCs w:val="20"/>
                <w:lang w:eastAsia="lv-LV"/>
              </w:rPr>
            </w:pPr>
            <w:r w:rsidRPr="00717678">
              <w:rPr>
                <w:b/>
                <w:bCs/>
                <w:sz w:val="20"/>
                <w:szCs w:val="20"/>
                <w:lang w:eastAsia="lv-LV"/>
              </w:rPr>
              <w:t>Radīto atkritumu daudzums 2035. pret 2020.gadu         t</w:t>
            </w:r>
          </w:p>
        </w:tc>
        <w:tc>
          <w:tcPr>
            <w:tcW w:w="623" w:type="pct"/>
            <w:shd w:val="clear" w:color="auto" w:fill="E2EFD9"/>
            <w:tcMar>
              <w:top w:w="14" w:type="dxa"/>
              <w:left w:w="14" w:type="dxa"/>
              <w:bottom w:w="14" w:type="dxa"/>
              <w:right w:w="14" w:type="dxa"/>
            </w:tcMar>
            <w:vAlign w:val="center"/>
          </w:tcPr>
          <w:p w14:paraId="686FF5C1" w14:textId="77777777" w:rsidR="00D21F75" w:rsidRPr="00717678" w:rsidRDefault="00D21F75" w:rsidP="00D21F75">
            <w:pPr>
              <w:ind w:firstLine="0"/>
              <w:jc w:val="center"/>
              <w:rPr>
                <w:b/>
                <w:bCs/>
                <w:sz w:val="20"/>
                <w:szCs w:val="20"/>
                <w:lang w:eastAsia="lv-LV"/>
              </w:rPr>
            </w:pPr>
            <w:r w:rsidRPr="00717678">
              <w:rPr>
                <w:b/>
                <w:bCs/>
                <w:sz w:val="20"/>
                <w:szCs w:val="20"/>
                <w:lang w:eastAsia="lv-LV"/>
              </w:rPr>
              <w:t>Radīto atkritumu daudzums 2035. pret 2020.gadu         %</w:t>
            </w:r>
          </w:p>
        </w:tc>
      </w:tr>
      <w:tr w:rsidR="00717678" w:rsidRPr="00717678" w14:paraId="01C1CA3A" w14:textId="77777777" w:rsidTr="00D21F75">
        <w:trPr>
          <w:trHeight w:val="248"/>
          <w:jc w:val="center"/>
        </w:trPr>
        <w:tc>
          <w:tcPr>
            <w:tcW w:w="946" w:type="pct"/>
            <w:shd w:val="clear" w:color="auto" w:fill="auto"/>
            <w:noWrap/>
            <w:tcMar>
              <w:top w:w="14" w:type="dxa"/>
              <w:left w:w="14" w:type="dxa"/>
              <w:bottom w:w="14" w:type="dxa"/>
              <w:right w:w="14" w:type="dxa"/>
            </w:tcMar>
            <w:vAlign w:val="center"/>
            <w:hideMark/>
          </w:tcPr>
          <w:p w14:paraId="20B4A12F" w14:textId="77777777" w:rsidR="00D21F75" w:rsidRPr="00717678" w:rsidRDefault="00D21F75" w:rsidP="007D382E">
            <w:pPr>
              <w:ind w:firstLine="0"/>
              <w:rPr>
                <w:sz w:val="22"/>
                <w:lang w:eastAsia="lv-LV"/>
              </w:rPr>
            </w:pPr>
            <w:r w:rsidRPr="00717678">
              <w:rPr>
                <w:sz w:val="22"/>
                <w:lang w:eastAsia="lv-LV"/>
              </w:rPr>
              <w:t>Latgales</w:t>
            </w:r>
          </w:p>
        </w:tc>
        <w:tc>
          <w:tcPr>
            <w:tcW w:w="703" w:type="pct"/>
            <w:shd w:val="clear" w:color="auto" w:fill="auto"/>
            <w:noWrap/>
            <w:tcMar>
              <w:top w:w="14" w:type="dxa"/>
              <w:left w:w="14" w:type="dxa"/>
              <w:bottom w:w="14" w:type="dxa"/>
              <w:right w:w="14" w:type="dxa"/>
            </w:tcMar>
            <w:vAlign w:val="center"/>
            <w:hideMark/>
          </w:tcPr>
          <w:p w14:paraId="4C984BA9" w14:textId="77777777" w:rsidR="00D21F75" w:rsidRPr="00717678" w:rsidRDefault="00D21F75" w:rsidP="00220838">
            <w:pPr>
              <w:ind w:firstLine="0"/>
              <w:jc w:val="center"/>
              <w:rPr>
                <w:sz w:val="22"/>
                <w:lang w:eastAsia="lv-LV"/>
              </w:rPr>
            </w:pPr>
            <w:r w:rsidRPr="00717678">
              <w:rPr>
                <w:sz w:val="22"/>
                <w:lang w:eastAsia="lv-LV"/>
              </w:rPr>
              <w:t>9</w:t>
            </w:r>
          </w:p>
        </w:tc>
        <w:tc>
          <w:tcPr>
            <w:tcW w:w="702" w:type="pct"/>
            <w:shd w:val="clear" w:color="auto" w:fill="auto"/>
            <w:noWrap/>
            <w:tcMar>
              <w:top w:w="14" w:type="dxa"/>
              <w:left w:w="14" w:type="dxa"/>
              <w:bottom w:w="14" w:type="dxa"/>
              <w:right w:w="14" w:type="dxa"/>
            </w:tcMar>
            <w:vAlign w:val="center"/>
            <w:hideMark/>
          </w:tcPr>
          <w:p w14:paraId="099B6618" w14:textId="77777777" w:rsidR="00D21F75" w:rsidRPr="00717678" w:rsidRDefault="00D21F75" w:rsidP="00220838">
            <w:pPr>
              <w:ind w:firstLine="0"/>
              <w:jc w:val="center"/>
              <w:rPr>
                <w:sz w:val="22"/>
                <w:lang w:eastAsia="lv-LV"/>
              </w:rPr>
            </w:pPr>
            <w:r w:rsidRPr="00717678">
              <w:rPr>
                <w:sz w:val="22"/>
              </w:rPr>
              <w:t>276 939</w:t>
            </w:r>
          </w:p>
        </w:tc>
        <w:tc>
          <w:tcPr>
            <w:tcW w:w="623" w:type="pct"/>
            <w:shd w:val="clear" w:color="auto" w:fill="auto"/>
            <w:noWrap/>
            <w:tcMar>
              <w:top w:w="14" w:type="dxa"/>
              <w:left w:w="14" w:type="dxa"/>
              <w:bottom w:w="14" w:type="dxa"/>
              <w:right w:w="14" w:type="dxa"/>
            </w:tcMar>
            <w:vAlign w:val="center"/>
            <w:hideMark/>
          </w:tcPr>
          <w:p w14:paraId="29A85613" w14:textId="77777777" w:rsidR="00D21F75" w:rsidRPr="00717678" w:rsidRDefault="00D21F75" w:rsidP="00220838">
            <w:pPr>
              <w:ind w:firstLine="0"/>
              <w:jc w:val="center"/>
              <w:rPr>
                <w:sz w:val="22"/>
                <w:lang w:eastAsia="lv-LV"/>
              </w:rPr>
            </w:pPr>
            <w:r w:rsidRPr="00717678">
              <w:rPr>
                <w:sz w:val="22"/>
              </w:rPr>
              <w:t>60 655</w:t>
            </w:r>
          </w:p>
        </w:tc>
        <w:tc>
          <w:tcPr>
            <w:tcW w:w="624" w:type="pct"/>
            <w:shd w:val="clear" w:color="auto" w:fill="auto"/>
            <w:noWrap/>
            <w:tcMar>
              <w:top w:w="14" w:type="dxa"/>
              <w:left w:w="14" w:type="dxa"/>
              <w:bottom w:w="14" w:type="dxa"/>
              <w:right w:w="14" w:type="dxa"/>
            </w:tcMar>
            <w:vAlign w:val="center"/>
            <w:hideMark/>
          </w:tcPr>
          <w:p w14:paraId="39FAE8F3" w14:textId="77777777" w:rsidR="00D21F75" w:rsidRPr="00717678" w:rsidRDefault="00D21F75" w:rsidP="00220838">
            <w:pPr>
              <w:ind w:firstLine="0"/>
              <w:jc w:val="center"/>
              <w:rPr>
                <w:sz w:val="22"/>
                <w:lang w:eastAsia="lv-LV"/>
              </w:rPr>
            </w:pPr>
            <w:r w:rsidRPr="00717678">
              <w:rPr>
                <w:sz w:val="22"/>
              </w:rPr>
              <w:t>10 183</w:t>
            </w:r>
          </w:p>
        </w:tc>
        <w:tc>
          <w:tcPr>
            <w:tcW w:w="779" w:type="pct"/>
            <w:shd w:val="clear" w:color="auto" w:fill="auto"/>
            <w:tcMar>
              <w:top w:w="14" w:type="dxa"/>
              <w:left w:w="14" w:type="dxa"/>
              <w:bottom w:w="14" w:type="dxa"/>
              <w:right w:w="14" w:type="dxa"/>
            </w:tcMar>
            <w:vAlign w:val="center"/>
          </w:tcPr>
          <w:p w14:paraId="69C78825" w14:textId="77777777" w:rsidR="00D21F75" w:rsidRPr="00717678" w:rsidRDefault="00D21F75" w:rsidP="00220838">
            <w:pPr>
              <w:ind w:firstLine="0"/>
              <w:jc w:val="center"/>
              <w:rPr>
                <w:sz w:val="22"/>
                <w:lang w:eastAsia="lv-LV"/>
              </w:rPr>
            </w:pPr>
            <w:r w:rsidRPr="00717678">
              <w:rPr>
                <w:sz w:val="22"/>
              </w:rPr>
              <w:t>-1 686</w:t>
            </w:r>
          </w:p>
        </w:tc>
        <w:tc>
          <w:tcPr>
            <w:tcW w:w="623" w:type="pct"/>
            <w:shd w:val="clear" w:color="auto" w:fill="auto"/>
            <w:tcMar>
              <w:top w:w="14" w:type="dxa"/>
              <w:left w:w="14" w:type="dxa"/>
              <w:bottom w:w="14" w:type="dxa"/>
              <w:right w:w="14" w:type="dxa"/>
            </w:tcMar>
            <w:vAlign w:val="center"/>
          </w:tcPr>
          <w:p w14:paraId="26BED36D" w14:textId="77777777" w:rsidR="00D21F75" w:rsidRPr="00717678" w:rsidRDefault="00D21F75" w:rsidP="00220838">
            <w:pPr>
              <w:ind w:firstLine="0"/>
              <w:jc w:val="center"/>
              <w:rPr>
                <w:sz w:val="22"/>
                <w:lang w:eastAsia="lv-LV"/>
              </w:rPr>
            </w:pPr>
            <w:r w:rsidRPr="00717678">
              <w:rPr>
                <w:sz w:val="22"/>
              </w:rPr>
              <w:t>-2%</w:t>
            </w:r>
          </w:p>
        </w:tc>
      </w:tr>
      <w:tr w:rsidR="00717678" w:rsidRPr="00717678" w14:paraId="1C887F88" w14:textId="77777777" w:rsidTr="00D21F75">
        <w:trPr>
          <w:trHeight w:val="229"/>
          <w:jc w:val="center"/>
        </w:trPr>
        <w:tc>
          <w:tcPr>
            <w:tcW w:w="946" w:type="pct"/>
            <w:shd w:val="clear" w:color="auto" w:fill="auto"/>
            <w:noWrap/>
            <w:tcMar>
              <w:top w:w="14" w:type="dxa"/>
              <w:left w:w="14" w:type="dxa"/>
              <w:bottom w:w="14" w:type="dxa"/>
              <w:right w:w="14" w:type="dxa"/>
            </w:tcMar>
            <w:vAlign w:val="center"/>
          </w:tcPr>
          <w:p w14:paraId="0277CD72" w14:textId="77777777" w:rsidR="00D21F75" w:rsidRPr="00717678" w:rsidRDefault="00D21F75" w:rsidP="007D382E">
            <w:pPr>
              <w:ind w:firstLine="0"/>
              <w:rPr>
                <w:sz w:val="22"/>
                <w:lang w:eastAsia="lv-LV"/>
              </w:rPr>
            </w:pPr>
            <w:r w:rsidRPr="00717678">
              <w:rPr>
                <w:sz w:val="22"/>
                <w:lang w:eastAsia="lv-LV"/>
              </w:rPr>
              <w:t xml:space="preserve">Liepājas </w:t>
            </w:r>
          </w:p>
        </w:tc>
        <w:tc>
          <w:tcPr>
            <w:tcW w:w="703" w:type="pct"/>
            <w:shd w:val="clear" w:color="auto" w:fill="auto"/>
            <w:noWrap/>
            <w:tcMar>
              <w:top w:w="14" w:type="dxa"/>
              <w:left w:w="14" w:type="dxa"/>
              <w:bottom w:w="14" w:type="dxa"/>
              <w:right w:w="14" w:type="dxa"/>
            </w:tcMar>
            <w:vAlign w:val="center"/>
          </w:tcPr>
          <w:p w14:paraId="49112EA3" w14:textId="77777777" w:rsidR="00D21F75" w:rsidRPr="00717678" w:rsidRDefault="00D21F75" w:rsidP="00220838">
            <w:pPr>
              <w:ind w:firstLine="0"/>
              <w:jc w:val="center"/>
              <w:rPr>
                <w:sz w:val="22"/>
                <w:lang w:eastAsia="lv-LV"/>
              </w:rPr>
            </w:pPr>
            <w:r w:rsidRPr="00717678">
              <w:rPr>
                <w:sz w:val="22"/>
              </w:rPr>
              <w:t>3</w:t>
            </w:r>
          </w:p>
        </w:tc>
        <w:tc>
          <w:tcPr>
            <w:tcW w:w="702" w:type="pct"/>
            <w:shd w:val="clear" w:color="auto" w:fill="auto"/>
            <w:noWrap/>
            <w:tcMar>
              <w:top w:w="14" w:type="dxa"/>
              <w:left w:w="14" w:type="dxa"/>
              <w:bottom w:w="14" w:type="dxa"/>
              <w:right w:w="14" w:type="dxa"/>
            </w:tcMar>
            <w:vAlign w:val="center"/>
          </w:tcPr>
          <w:p w14:paraId="3336F1BC" w14:textId="77777777" w:rsidR="00D21F75" w:rsidRPr="00717678" w:rsidRDefault="00D21F75" w:rsidP="00220838">
            <w:pPr>
              <w:ind w:firstLine="0"/>
              <w:jc w:val="center"/>
              <w:rPr>
                <w:sz w:val="22"/>
                <w:lang w:eastAsia="lv-LV"/>
              </w:rPr>
            </w:pPr>
            <w:r w:rsidRPr="00717678">
              <w:rPr>
                <w:sz w:val="22"/>
              </w:rPr>
              <w:t>127 651</w:t>
            </w:r>
          </w:p>
        </w:tc>
        <w:tc>
          <w:tcPr>
            <w:tcW w:w="623" w:type="pct"/>
            <w:shd w:val="clear" w:color="auto" w:fill="auto"/>
            <w:noWrap/>
            <w:tcMar>
              <w:top w:w="14" w:type="dxa"/>
              <w:left w:w="14" w:type="dxa"/>
              <w:bottom w:w="14" w:type="dxa"/>
              <w:right w:w="14" w:type="dxa"/>
            </w:tcMar>
            <w:vAlign w:val="center"/>
          </w:tcPr>
          <w:p w14:paraId="5DE49947" w14:textId="77777777" w:rsidR="00D21F75" w:rsidRPr="00717678" w:rsidRDefault="00D21F75" w:rsidP="00220838">
            <w:pPr>
              <w:ind w:firstLine="0"/>
              <w:jc w:val="center"/>
              <w:rPr>
                <w:sz w:val="22"/>
                <w:lang w:eastAsia="lv-LV"/>
              </w:rPr>
            </w:pPr>
            <w:r w:rsidRPr="00717678">
              <w:rPr>
                <w:sz w:val="22"/>
              </w:rPr>
              <w:t>30 221</w:t>
            </w:r>
          </w:p>
        </w:tc>
        <w:tc>
          <w:tcPr>
            <w:tcW w:w="624" w:type="pct"/>
            <w:shd w:val="clear" w:color="auto" w:fill="auto"/>
            <w:noWrap/>
            <w:tcMar>
              <w:top w:w="14" w:type="dxa"/>
              <w:left w:w="14" w:type="dxa"/>
              <w:bottom w:w="14" w:type="dxa"/>
              <w:right w:w="14" w:type="dxa"/>
            </w:tcMar>
            <w:vAlign w:val="center"/>
          </w:tcPr>
          <w:p w14:paraId="25D92CC9" w14:textId="77777777" w:rsidR="00D21F75" w:rsidRPr="00717678" w:rsidRDefault="00D21F75" w:rsidP="00220838">
            <w:pPr>
              <w:ind w:firstLine="0"/>
              <w:jc w:val="center"/>
              <w:rPr>
                <w:sz w:val="22"/>
                <w:lang w:eastAsia="lv-LV"/>
              </w:rPr>
            </w:pPr>
            <w:r w:rsidRPr="00717678">
              <w:rPr>
                <w:sz w:val="22"/>
              </w:rPr>
              <w:t>7 555</w:t>
            </w:r>
          </w:p>
        </w:tc>
        <w:tc>
          <w:tcPr>
            <w:tcW w:w="779" w:type="pct"/>
            <w:shd w:val="clear" w:color="auto" w:fill="auto"/>
            <w:tcMar>
              <w:top w:w="14" w:type="dxa"/>
              <w:left w:w="14" w:type="dxa"/>
              <w:bottom w:w="14" w:type="dxa"/>
              <w:right w:w="14" w:type="dxa"/>
            </w:tcMar>
            <w:vAlign w:val="center"/>
          </w:tcPr>
          <w:p w14:paraId="1797D564" w14:textId="77777777" w:rsidR="00D21F75" w:rsidRPr="00717678" w:rsidRDefault="00D21F75" w:rsidP="00220838">
            <w:pPr>
              <w:ind w:firstLine="0"/>
              <w:jc w:val="center"/>
              <w:rPr>
                <w:sz w:val="22"/>
                <w:lang w:eastAsia="lv-LV"/>
              </w:rPr>
            </w:pPr>
            <w:r w:rsidRPr="00717678">
              <w:rPr>
                <w:sz w:val="22"/>
              </w:rPr>
              <w:t>1 689</w:t>
            </w:r>
          </w:p>
        </w:tc>
        <w:tc>
          <w:tcPr>
            <w:tcW w:w="623" w:type="pct"/>
            <w:shd w:val="clear" w:color="auto" w:fill="auto"/>
            <w:tcMar>
              <w:top w:w="14" w:type="dxa"/>
              <w:left w:w="14" w:type="dxa"/>
              <w:bottom w:w="14" w:type="dxa"/>
              <w:right w:w="14" w:type="dxa"/>
            </w:tcMar>
            <w:vAlign w:val="center"/>
          </w:tcPr>
          <w:p w14:paraId="36E223E9" w14:textId="77777777" w:rsidR="00D21F75" w:rsidRPr="00717678" w:rsidRDefault="00D21F75" w:rsidP="00220838">
            <w:pPr>
              <w:ind w:firstLine="0"/>
              <w:jc w:val="center"/>
              <w:rPr>
                <w:sz w:val="22"/>
                <w:lang w:eastAsia="lv-LV"/>
              </w:rPr>
            </w:pPr>
            <w:r w:rsidRPr="00717678">
              <w:rPr>
                <w:sz w:val="22"/>
              </w:rPr>
              <w:t>4%</w:t>
            </w:r>
          </w:p>
        </w:tc>
      </w:tr>
      <w:tr w:rsidR="00717678" w:rsidRPr="00717678" w14:paraId="1DC5867E" w14:textId="77777777" w:rsidTr="00D21F75">
        <w:trPr>
          <w:trHeight w:val="229"/>
          <w:jc w:val="center"/>
        </w:trPr>
        <w:tc>
          <w:tcPr>
            <w:tcW w:w="946" w:type="pct"/>
            <w:shd w:val="clear" w:color="auto" w:fill="auto"/>
            <w:noWrap/>
            <w:tcMar>
              <w:top w:w="14" w:type="dxa"/>
              <w:left w:w="14" w:type="dxa"/>
              <w:bottom w:w="14" w:type="dxa"/>
              <w:right w:w="14" w:type="dxa"/>
            </w:tcMar>
            <w:vAlign w:val="center"/>
          </w:tcPr>
          <w:p w14:paraId="3B914EBC" w14:textId="77777777" w:rsidR="00D21F75" w:rsidRPr="00717678" w:rsidRDefault="00D21F75" w:rsidP="007D382E">
            <w:pPr>
              <w:ind w:firstLine="0"/>
              <w:rPr>
                <w:sz w:val="22"/>
                <w:lang w:eastAsia="lv-LV"/>
              </w:rPr>
            </w:pPr>
            <w:r w:rsidRPr="00717678">
              <w:rPr>
                <w:sz w:val="22"/>
                <w:lang w:eastAsia="lv-LV"/>
              </w:rPr>
              <w:t xml:space="preserve">Piejūras </w:t>
            </w:r>
          </w:p>
        </w:tc>
        <w:tc>
          <w:tcPr>
            <w:tcW w:w="703" w:type="pct"/>
            <w:shd w:val="clear" w:color="auto" w:fill="auto"/>
            <w:noWrap/>
            <w:tcMar>
              <w:top w:w="14" w:type="dxa"/>
              <w:left w:w="14" w:type="dxa"/>
              <w:bottom w:w="14" w:type="dxa"/>
              <w:right w:w="14" w:type="dxa"/>
            </w:tcMar>
            <w:vAlign w:val="center"/>
          </w:tcPr>
          <w:p w14:paraId="50866354" w14:textId="77777777" w:rsidR="00D21F75" w:rsidRPr="00717678" w:rsidRDefault="00D21F75" w:rsidP="00220838">
            <w:pPr>
              <w:ind w:firstLine="0"/>
              <w:jc w:val="center"/>
              <w:rPr>
                <w:sz w:val="22"/>
                <w:lang w:eastAsia="lv-LV"/>
              </w:rPr>
            </w:pPr>
            <w:r w:rsidRPr="00717678">
              <w:rPr>
                <w:sz w:val="22"/>
              </w:rPr>
              <w:t>3</w:t>
            </w:r>
          </w:p>
        </w:tc>
        <w:tc>
          <w:tcPr>
            <w:tcW w:w="702" w:type="pct"/>
            <w:shd w:val="clear" w:color="auto" w:fill="auto"/>
            <w:noWrap/>
            <w:tcMar>
              <w:top w:w="14" w:type="dxa"/>
              <w:left w:w="14" w:type="dxa"/>
              <w:bottom w:w="14" w:type="dxa"/>
              <w:right w:w="14" w:type="dxa"/>
            </w:tcMar>
            <w:vAlign w:val="center"/>
          </w:tcPr>
          <w:p w14:paraId="4E9D6FF9" w14:textId="77777777" w:rsidR="00D21F75" w:rsidRPr="00717678" w:rsidRDefault="00D21F75" w:rsidP="00220838">
            <w:pPr>
              <w:ind w:firstLine="0"/>
              <w:jc w:val="center"/>
              <w:rPr>
                <w:sz w:val="22"/>
                <w:lang w:eastAsia="lv-LV"/>
              </w:rPr>
            </w:pPr>
            <w:r w:rsidRPr="00717678">
              <w:rPr>
                <w:sz w:val="22"/>
              </w:rPr>
              <w:t>128 956</w:t>
            </w:r>
          </w:p>
        </w:tc>
        <w:tc>
          <w:tcPr>
            <w:tcW w:w="623" w:type="pct"/>
            <w:shd w:val="clear" w:color="auto" w:fill="auto"/>
            <w:noWrap/>
            <w:tcMar>
              <w:top w:w="14" w:type="dxa"/>
              <w:left w:w="14" w:type="dxa"/>
              <w:bottom w:w="14" w:type="dxa"/>
              <w:right w:w="14" w:type="dxa"/>
            </w:tcMar>
            <w:vAlign w:val="center"/>
          </w:tcPr>
          <w:p w14:paraId="08DD70DD" w14:textId="77777777" w:rsidR="00D21F75" w:rsidRPr="00717678" w:rsidRDefault="00D21F75" w:rsidP="00220838">
            <w:pPr>
              <w:ind w:firstLine="0"/>
              <w:jc w:val="center"/>
              <w:rPr>
                <w:sz w:val="22"/>
                <w:lang w:eastAsia="lv-LV"/>
              </w:rPr>
            </w:pPr>
            <w:r w:rsidRPr="00717678">
              <w:rPr>
                <w:sz w:val="22"/>
              </w:rPr>
              <w:t>32 096</w:t>
            </w:r>
          </w:p>
        </w:tc>
        <w:tc>
          <w:tcPr>
            <w:tcW w:w="624" w:type="pct"/>
            <w:shd w:val="clear" w:color="auto" w:fill="auto"/>
            <w:noWrap/>
            <w:tcMar>
              <w:top w:w="14" w:type="dxa"/>
              <w:left w:w="14" w:type="dxa"/>
              <w:bottom w:w="14" w:type="dxa"/>
              <w:right w:w="14" w:type="dxa"/>
            </w:tcMar>
            <w:vAlign w:val="center"/>
          </w:tcPr>
          <w:p w14:paraId="323F73C0" w14:textId="77777777" w:rsidR="00D21F75" w:rsidRPr="00717678" w:rsidRDefault="00D21F75" w:rsidP="00220838">
            <w:pPr>
              <w:ind w:firstLine="0"/>
              <w:jc w:val="center"/>
              <w:rPr>
                <w:sz w:val="22"/>
                <w:lang w:eastAsia="lv-LV"/>
              </w:rPr>
            </w:pPr>
            <w:r w:rsidRPr="00717678">
              <w:rPr>
                <w:sz w:val="22"/>
              </w:rPr>
              <w:t>12 838</w:t>
            </w:r>
          </w:p>
        </w:tc>
        <w:tc>
          <w:tcPr>
            <w:tcW w:w="779" w:type="pct"/>
            <w:shd w:val="clear" w:color="auto" w:fill="auto"/>
            <w:tcMar>
              <w:top w:w="14" w:type="dxa"/>
              <w:left w:w="14" w:type="dxa"/>
              <w:bottom w:w="14" w:type="dxa"/>
              <w:right w:w="14" w:type="dxa"/>
            </w:tcMar>
            <w:vAlign w:val="center"/>
          </w:tcPr>
          <w:p w14:paraId="47485FB2" w14:textId="77777777" w:rsidR="00D21F75" w:rsidRPr="00717678" w:rsidRDefault="00D21F75" w:rsidP="00220838">
            <w:pPr>
              <w:ind w:firstLine="0"/>
              <w:jc w:val="center"/>
              <w:rPr>
                <w:sz w:val="22"/>
                <w:lang w:eastAsia="lv-LV"/>
              </w:rPr>
            </w:pPr>
            <w:r w:rsidRPr="00717678">
              <w:rPr>
                <w:sz w:val="22"/>
              </w:rPr>
              <w:t>7 302</w:t>
            </w:r>
          </w:p>
        </w:tc>
        <w:tc>
          <w:tcPr>
            <w:tcW w:w="623" w:type="pct"/>
            <w:shd w:val="clear" w:color="auto" w:fill="auto"/>
            <w:tcMar>
              <w:top w:w="14" w:type="dxa"/>
              <w:left w:w="14" w:type="dxa"/>
              <w:bottom w:w="14" w:type="dxa"/>
              <w:right w:w="14" w:type="dxa"/>
            </w:tcMar>
            <w:vAlign w:val="center"/>
          </w:tcPr>
          <w:p w14:paraId="3E8C0C6D" w14:textId="77777777" w:rsidR="00D21F75" w:rsidRPr="00717678" w:rsidRDefault="00D21F75" w:rsidP="00220838">
            <w:pPr>
              <w:ind w:firstLine="0"/>
              <w:jc w:val="center"/>
              <w:rPr>
                <w:sz w:val="22"/>
                <w:lang w:eastAsia="lv-LV"/>
              </w:rPr>
            </w:pPr>
            <w:r w:rsidRPr="00717678">
              <w:rPr>
                <w:sz w:val="22"/>
              </w:rPr>
              <w:t>16%</w:t>
            </w:r>
          </w:p>
        </w:tc>
      </w:tr>
      <w:tr w:rsidR="00717678" w:rsidRPr="00717678" w14:paraId="16EAB735" w14:textId="77777777" w:rsidTr="00D21F75">
        <w:trPr>
          <w:trHeight w:val="248"/>
          <w:jc w:val="center"/>
        </w:trPr>
        <w:tc>
          <w:tcPr>
            <w:tcW w:w="946" w:type="pct"/>
            <w:shd w:val="clear" w:color="auto" w:fill="auto"/>
            <w:noWrap/>
            <w:tcMar>
              <w:top w:w="14" w:type="dxa"/>
              <w:left w:w="14" w:type="dxa"/>
              <w:bottom w:w="14" w:type="dxa"/>
              <w:right w:w="14" w:type="dxa"/>
            </w:tcMar>
            <w:vAlign w:val="center"/>
          </w:tcPr>
          <w:p w14:paraId="3DC561E5" w14:textId="77777777" w:rsidR="00D21F75" w:rsidRPr="00717678" w:rsidRDefault="00D21F75" w:rsidP="007D382E">
            <w:pPr>
              <w:ind w:firstLine="0"/>
              <w:rPr>
                <w:sz w:val="22"/>
                <w:lang w:eastAsia="lv-LV"/>
              </w:rPr>
            </w:pPr>
            <w:r w:rsidRPr="00717678">
              <w:rPr>
                <w:sz w:val="22"/>
                <w:lang w:eastAsia="lv-LV"/>
              </w:rPr>
              <w:t xml:space="preserve">Pierīgas </w:t>
            </w:r>
          </w:p>
        </w:tc>
        <w:tc>
          <w:tcPr>
            <w:tcW w:w="703" w:type="pct"/>
            <w:shd w:val="clear" w:color="auto" w:fill="auto"/>
            <w:noWrap/>
            <w:tcMar>
              <w:top w:w="14" w:type="dxa"/>
              <w:left w:w="14" w:type="dxa"/>
              <w:bottom w:w="14" w:type="dxa"/>
              <w:right w:w="14" w:type="dxa"/>
            </w:tcMar>
            <w:vAlign w:val="center"/>
          </w:tcPr>
          <w:p w14:paraId="58496B07" w14:textId="77777777" w:rsidR="00D21F75" w:rsidRPr="00717678" w:rsidRDefault="00D21F75" w:rsidP="00220838">
            <w:pPr>
              <w:ind w:firstLine="0"/>
              <w:jc w:val="center"/>
              <w:rPr>
                <w:sz w:val="22"/>
                <w:lang w:eastAsia="lv-LV"/>
              </w:rPr>
            </w:pPr>
            <w:r w:rsidRPr="00717678">
              <w:rPr>
                <w:sz w:val="22"/>
              </w:rPr>
              <w:t>10</w:t>
            </w:r>
          </w:p>
        </w:tc>
        <w:tc>
          <w:tcPr>
            <w:tcW w:w="702" w:type="pct"/>
            <w:shd w:val="clear" w:color="auto" w:fill="auto"/>
            <w:noWrap/>
            <w:tcMar>
              <w:top w:w="14" w:type="dxa"/>
              <w:left w:w="14" w:type="dxa"/>
              <w:bottom w:w="14" w:type="dxa"/>
              <w:right w:w="14" w:type="dxa"/>
            </w:tcMar>
            <w:vAlign w:val="center"/>
          </w:tcPr>
          <w:p w14:paraId="139BC768" w14:textId="77777777" w:rsidR="00D21F75" w:rsidRPr="00717678" w:rsidRDefault="00D21F75" w:rsidP="00220838">
            <w:pPr>
              <w:ind w:firstLine="0"/>
              <w:jc w:val="center"/>
              <w:rPr>
                <w:sz w:val="22"/>
                <w:lang w:eastAsia="lv-LV"/>
              </w:rPr>
            </w:pPr>
            <w:r w:rsidRPr="00717678">
              <w:rPr>
                <w:sz w:val="22"/>
              </w:rPr>
              <w:t>910 470</w:t>
            </w:r>
          </w:p>
        </w:tc>
        <w:tc>
          <w:tcPr>
            <w:tcW w:w="623" w:type="pct"/>
            <w:shd w:val="clear" w:color="auto" w:fill="auto"/>
            <w:noWrap/>
            <w:tcMar>
              <w:top w:w="14" w:type="dxa"/>
              <w:left w:w="14" w:type="dxa"/>
              <w:bottom w:w="14" w:type="dxa"/>
              <w:right w:w="14" w:type="dxa"/>
            </w:tcMar>
            <w:vAlign w:val="center"/>
          </w:tcPr>
          <w:p w14:paraId="5A3DAEC8" w14:textId="77777777" w:rsidR="00D21F75" w:rsidRPr="00717678" w:rsidRDefault="00D21F75" w:rsidP="00220838">
            <w:pPr>
              <w:ind w:firstLine="0"/>
              <w:jc w:val="center"/>
              <w:rPr>
                <w:sz w:val="22"/>
                <w:lang w:eastAsia="lv-LV"/>
              </w:rPr>
            </w:pPr>
            <w:r w:rsidRPr="00717678">
              <w:rPr>
                <w:sz w:val="22"/>
              </w:rPr>
              <w:t>293 454</w:t>
            </w:r>
          </w:p>
        </w:tc>
        <w:tc>
          <w:tcPr>
            <w:tcW w:w="624" w:type="pct"/>
            <w:shd w:val="clear" w:color="auto" w:fill="auto"/>
            <w:noWrap/>
            <w:tcMar>
              <w:top w:w="14" w:type="dxa"/>
              <w:left w:w="14" w:type="dxa"/>
              <w:bottom w:w="14" w:type="dxa"/>
              <w:right w:w="14" w:type="dxa"/>
            </w:tcMar>
            <w:vAlign w:val="center"/>
          </w:tcPr>
          <w:p w14:paraId="0B670BDF" w14:textId="77777777" w:rsidR="00D21F75" w:rsidRPr="00717678" w:rsidRDefault="00D21F75" w:rsidP="00220838">
            <w:pPr>
              <w:ind w:firstLine="0"/>
              <w:jc w:val="center"/>
              <w:rPr>
                <w:sz w:val="22"/>
                <w:lang w:eastAsia="lv-LV"/>
              </w:rPr>
            </w:pPr>
            <w:r w:rsidRPr="00717678">
              <w:rPr>
                <w:sz w:val="22"/>
              </w:rPr>
              <w:t>93 347</w:t>
            </w:r>
          </w:p>
        </w:tc>
        <w:tc>
          <w:tcPr>
            <w:tcW w:w="779" w:type="pct"/>
            <w:shd w:val="clear" w:color="auto" w:fill="auto"/>
            <w:tcMar>
              <w:top w:w="14" w:type="dxa"/>
              <w:left w:w="14" w:type="dxa"/>
              <w:bottom w:w="14" w:type="dxa"/>
              <w:right w:w="14" w:type="dxa"/>
            </w:tcMar>
            <w:vAlign w:val="center"/>
          </w:tcPr>
          <w:p w14:paraId="0B3F1BFE" w14:textId="77777777" w:rsidR="00D21F75" w:rsidRPr="00717678" w:rsidRDefault="00D21F75" w:rsidP="00220838">
            <w:pPr>
              <w:ind w:firstLine="0"/>
              <w:jc w:val="center"/>
              <w:rPr>
                <w:sz w:val="22"/>
                <w:lang w:eastAsia="lv-LV"/>
              </w:rPr>
            </w:pPr>
            <w:r w:rsidRPr="00717678">
              <w:rPr>
                <w:sz w:val="22"/>
              </w:rPr>
              <w:t>137 417</w:t>
            </w:r>
          </w:p>
        </w:tc>
        <w:tc>
          <w:tcPr>
            <w:tcW w:w="623" w:type="pct"/>
            <w:shd w:val="clear" w:color="auto" w:fill="auto"/>
            <w:tcMar>
              <w:top w:w="14" w:type="dxa"/>
              <w:left w:w="14" w:type="dxa"/>
              <w:bottom w:w="14" w:type="dxa"/>
              <w:right w:w="14" w:type="dxa"/>
            </w:tcMar>
            <w:vAlign w:val="bottom"/>
          </w:tcPr>
          <w:p w14:paraId="0F2198AC" w14:textId="77777777" w:rsidR="00D21F75" w:rsidRPr="00717678" w:rsidRDefault="00D21F75" w:rsidP="00220838">
            <w:pPr>
              <w:ind w:firstLine="0"/>
              <w:jc w:val="center"/>
              <w:rPr>
                <w:sz w:val="22"/>
                <w:lang w:eastAsia="lv-LV"/>
              </w:rPr>
            </w:pPr>
            <w:r w:rsidRPr="00717678">
              <w:rPr>
                <w:sz w:val="22"/>
              </w:rPr>
              <w:t>36%</w:t>
            </w:r>
          </w:p>
        </w:tc>
      </w:tr>
      <w:tr w:rsidR="00717678" w:rsidRPr="00717678" w14:paraId="2FB915FC" w14:textId="77777777" w:rsidTr="00D21F75">
        <w:trPr>
          <w:trHeight w:val="238"/>
          <w:jc w:val="center"/>
        </w:trPr>
        <w:tc>
          <w:tcPr>
            <w:tcW w:w="946" w:type="pct"/>
            <w:shd w:val="clear" w:color="auto" w:fill="auto"/>
            <w:noWrap/>
            <w:tcMar>
              <w:top w:w="14" w:type="dxa"/>
              <w:left w:w="14" w:type="dxa"/>
              <w:bottom w:w="14" w:type="dxa"/>
              <w:right w:w="14" w:type="dxa"/>
            </w:tcMar>
            <w:vAlign w:val="center"/>
          </w:tcPr>
          <w:p w14:paraId="458332FC" w14:textId="77777777" w:rsidR="00D21F75" w:rsidRPr="00717678" w:rsidRDefault="00D21F75" w:rsidP="007D382E">
            <w:pPr>
              <w:ind w:firstLine="0"/>
              <w:rPr>
                <w:sz w:val="22"/>
                <w:lang w:eastAsia="lv-LV"/>
              </w:rPr>
            </w:pPr>
            <w:r w:rsidRPr="00717678">
              <w:rPr>
                <w:sz w:val="22"/>
                <w:lang w:eastAsia="lv-LV"/>
              </w:rPr>
              <w:t xml:space="preserve">Ventspils </w:t>
            </w:r>
          </w:p>
        </w:tc>
        <w:tc>
          <w:tcPr>
            <w:tcW w:w="703" w:type="pct"/>
            <w:shd w:val="clear" w:color="auto" w:fill="auto"/>
            <w:noWrap/>
            <w:tcMar>
              <w:top w:w="14" w:type="dxa"/>
              <w:left w:w="14" w:type="dxa"/>
              <w:bottom w:w="14" w:type="dxa"/>
              <w:right w:w="14" w:type="dxa"/>
            </w:tcMar>
            <w:vAlign w:val="center"/>
          </w:tcPr>
          <w:p w14:paraId="5547D95E" w14:textId="77777777" w:rsidR="00D21F75" w:rsidRPr="00717678" w:rsidRDefault="00D21F75" w:rsidP="00220838">
            <w:pPr>
              <w:ind w:firstLine="0"/>
              <w:jc w:val="center"/>
              <w:rPr>
                <w:sz w:val="22"/>
                <w:lang w:eastAsia="lv-LV"/>
              </w:rPr>
            </w:pPr>
            <w:r w:rsidRPr="00717678">
              <w:rPr>
                <w:sz w:val="22"/>
              </w:rPr>
              <w:t>3</w:t>
            </w:r>
          </w:p>
        </w:tc>
        <w:tc>
          <w:tcPr>
            <w:tcW w:w="702" w:type="pct"/>
            <w:shd w:val="clear" w:color="auto" w:fill="auto"/>
            <w:noWrap/>
            <w:tcMar>
              <w:top w:w="14" w:type="dxa"/>
              <w:left w:w="14" w:type="dxa"/>
              <w:bottom w:w="14" w:type="dxa"/>
              <w:right w:w="14" w:type="dxa"/>
            </w:tcMar>
            <w:vAlign w:val="center"/>
          </w:tcPr>
          <w:p w14:paraId="406AD399" w14:textId="77777777" w:rsidR="00D21F75" w:rsidRPr="00717678" w:rsidRDefault="00D21F75" w:rsidP="00220838">
            <w:pPr>
              <w:ind w:firstLine="0"/>
              <w:jc w:val="center"/>
              <w:rPr>
                <w:sz w:val="22"/>
                <w:lang w:eastAsia="lv-LV"/>
              </w:rPr>
            </w:pPr>
            <w:r w:rsidRPr="00717678">
              <w:rPr>
                <w:sz w:val="22"/>
              </w:rPr>
              <w:t>72 665</w:t>
            </w:r>
          </w:p>
        </w:tc>
        <w:tc>
          <w:tcPr>
            <w:tcW w:w="623" w:type="pct"/>
            <w:shd w:val="clear" w:color="auto" w:fill="auto"/>
            <w:noWrap/>
            <w:tcMar>
              <w:top w:w="14" w:type="dxa"/>
              <w:left w:w="14" w:type="dxa"/>
              <w:bottom w:w="14" w:type="dxa"/>
              <w:right w:w="14" w:type="dxa"/>
            </w:tcMar>
            <w:vAlign w:val="center"/>
          </w:tcPr>
          <w:p w14:paraId="5D44765D" w14:textId="77777777" w:rsidR="00D21F75" w:rsidRPr="00717678" w:rsidRDefault="00D21F75" w:rsidP="00220838">
            <w:pPr>
              <w:ind w:firstLine="0"/>
              <w:jc w:val="center"/>
              <w:rPr>
                <w:sz w:val="22"/>
                <w:lang w:eastAsia="lv-LV"/>
              </w:rPr>
            </w:pPr>
            <w:r w:rsidRPr="00717678">
              <w:rPr>
                <w:sz w:val="22"/>
              </w:rPr>
              <w:t>16 689</w:t>
            </w:r>
          </w:p>
        </w:tc>
        <w:tc>
          <w:tcPr>
            <w:tcW w:w="624" w:type="pct"/>
            <w:shd w:val="clear" w:color="auto" w:fill="auto"/>
            <w:noWrap/>
            <w:tcMar>
              <w:top w:w="14" w:type="dxa"/>
              <w:left w:w="14" w:type="dxa"/>
              <w:bottom w:w="14" w:type="dxa"/>
              <w:right w:w="14" w:type="dxa"/>
            </w:tcMar>
            <w:vAlign w:val="center"/>
          </w:tcPr>
          <w:p w14:paraId="267DA933" w14:textId="77777777" w:rsidR="00D21F75" w:rsidRPr="00717678" w:rsidRDefault="00D21F75" w:rsidP="00220838">
            <w:pPr>
              <w:ind w:firstLine="0"/>
              <w:jc w:val="center"/>
              <w:rPr>
                <w:sz w:val="22"/>
                <w:lang w:eastAsia="lv-LV"/>
              </w:rPr>
            </w:pPr>
            <w:r w:rsidRPr="00717678">
              <w:rPr>
                <w:sz w:val="22"/>
              </w:rPr>
              <w:t>7 010</w:t>
            </w:r>
          </w:p>
        </w:tc>
        <w:tc>
          <w:tcPr>
            <w:tcW w:w="779" w:type="pct"/>
            <w:shd w:val="clear" w:color="auto" w:fill="auto"/>
            <w:tcMar>
              <w:top w:w="14" w:type="dxa"/>
              <w:left w:w="14" w:type="dxa"/>
              <w:bottom w:w="14" w:type="dxa"/>
              <w:right w:w="14" w:type="dxa"/>
            </w:tcMar>
            <w:vAlign w:val="center"/>
          </w:tcPr>
          <w:p w14:paraId="3DD0D415" w14:textId="77777777" w:rsidR="00D21F75" w:rsidRPr="00717678" w:rsidRDefault="00D21F75" w:rsidP="00220838">
            <w:pPr>
              <w:ind w:firstLine="0"/>
              <w:jc w:val="center"/>
              <w:rPr>
                <w:sz w:val="22"/>
                <w:lang w:eastAsia="lv-LV"/>
              </w:rPr>
            </w:pPr>
            <w:r w:rsidRPr="00717678">
              <w:rPr>
                <w:sz w:val="22"/>
              </w:rPr>
              <w:t>1 179</w:t>
            </w:r>
          </w:p>
        </w:tc>
        <w:tc>
          <w:tcPr>
            <w:tcW w:w="623" w:type="pct"/>
            <w:shd w:val="clear" w:color="auto" w:fill="auto"/>
            <w:tcMar>
              <w:top w:w="14" w:type="dxa"/>
              <w:left w:w="14" w:type="dxa"/>
              <w:bottom w:w="14" w:type="dxa"/>
              <w:right w:w="14" w:type="dxa"/>
            </w:tcMar>
            <w:vAlign w:val="center"/>
          </w:tcPr>
          <w:p w14:paraId="0F64F935" w14:textId="77777777" w:rsidR="00D21F75" w:rsidRPr="00717678" w:rsidRDefault="00D21F75" w:rsidP="00220838">
            <w:pPr>
              <w:ind w:firstLine="0"/>
              <w:jc w:val="center"/>
              <w:rPr>
                <w:sz w:val="22"/>
                <w:lang w:eastAsia="lv-LV"/>
              </w:rPr>
            </w:pPr>
            <w:r w:rsidRPr="00717678">
              <w:rPr>
                <w:sz w:val="22"/>
              </w:rPr>
              <w:t>5%</w:t>
            </w:r>
          </w:p>
        </w:tc>
      </w:tr>
      <w:tr w:rsidR="00717678" w:rsidRPr="00717678" w14:paraId="7407D923" w14:textId="77777777" w:rsidTr="00D21F75">
        <w:trPr>
          <w:trHeight w:val="238"/>
          <w:jc w:val="center"/>
        </w:trPr>
        <w:tc>
          <w:tcPr>
            <w:tcW w:w="946" w:type="pct"/>
            <w:shd w:val="clear" w:color="auto" w:fill="auto"/>
            <w:noWrap/>
            <w:tcMar>
              <w:top w:w="14" w:type="dxa"/>
              <w:left w:w="14" w:type="dxa"/>
              <w:bottom w:w="14" w:type="dxa"/>
              <w:right w:w="14" w:type="dxa"/>
            </w:tcMar>
            <w:vAlign w:val="center"/>
          </w:tcPr>
          <w:p w14:paraId="6A8D3312" w14:textId="77777777" w:rsidR="00D21F75" w:rsidRPr="00717678" w:rsidRDefault="00D21F75" w:rsidP="007D382E">
            <w:pPr>
              <w:ind w:hanging="12"/>
              <w:rPr>
                <w:sz w:val="22"/>
                <w:lang w:eastAsia="lv-LV"/>
              </w:rPr>
            </w:pPr>
            <w:r w:rsidRPr="00717678">
              <w:rPr>
                <w:sz w:val="22"/>
                <w:lang w:eastAsia="lv-LV"/>
              </w:rPr>
              <w:t xml:space="preserve">Vidzemes </w:t>
            </w:r>
          </w:p>
        </w:tc>
        <w:tc>
          <w:tcPr>
            <w:tcW w:w="703" w:type="pct"/>
            <w:shd w:val="clear" w:color="auto" w:fill="auto"/>
            <w:noWrap/>
            <w:tcMar>
              <w:top w:w="14" w:type="dxa"/>
              <w:left w:w="14" w:type="dxa"/>
              <w:bottom w:w="14" w:type="dxa"/>
              <w:right w:w="14" w:type="dxa"/>
            </w:tcMar>
            <w:vAlign w:val="center"/>
          </w:tcPr>
          <w:p w14:paraId="45ED212A" w14:textId="77777777" w:rsidR="00D21F75" w:rsidRPr="00717678" w:rsidRDefault="00D21F75" w:rsidP="00220838">
            <w:pPr>
              <w:ind w:firstLine="0"/>
              <w:jc w:val="center"/>
              <w:rPr>
                <w:sz w:val="22"/>
                <w:lang w:eastAsia="lv-LV"/>
              </w:rPr>
            </w:pPr>
            <w:r w:rsidRPr="00717678">
              <w:rPr>
                <w:sz w:val="22"/>
              </w:rPr>
              <w:t>11</w:t>
            </w:r>
          </w:p>
        </w:tc>
        <w:tc>
          <w:tcPr>
            <w:tcW w:w="702" w:type="pct"/>
            <w:shd w:val="clear" w:color="auto" w:fill="auto"/>
            <w:noWrap/>
            <w:tcMar>
              <w:top w:w="14" w:type="dxa"/>
              <w:left w:w="14" w:type="dxa"/>
              <w:bottom w:w="14" w:type="dxa"/>
              <w:right w:w="14" w:type="dxa"/>
            </w:tcMar>
            <w:vAlign w:val="center"/>
          </w:tcPr>
          <w:p w14:paraId="351E2A1D" w14:textId="77777777" w:rsidR="00D21F75" w:rsidRPr="00717678" w:rsidRDefault="00D21F75" w:rsidP="00220838">
            <w:pPr>
              <w:ind w:firstLine="0"/>
              <w:jc w:val="center"/>
              <w:rPr>
                <w:sz w:val="22"/>
                <w:lang w:eastAsia="lv-LV"/>
              </w:rPr>
            </w:pPr>
            <w:r w:rsidRPr="00717678">
              <w:rPr>
                <w:sz w:val="22"/>
              </w:rPr>
              <w:t>271 812</w:t>
            </w:r>
          </w:p>
        </w:tc>
        <w:tc>
          <w:tcPr>
            <w:tcW w:w="623" w:type="pct"/>
            <w:shd w:val="clear" w:color="auto" w:fill="auto"/>
            <w:noWrap/>
            <w:tcMar>
              <w:top w:w="14" w:type="dxa"/>
              <w:left w:w="14" w:type="dxa"/>
              <w:bottom w:w="14" w:type="dxa"/>
              <w:right w:w="14" w:type="dxa"/>
            </w:tcMar>
            <w:vAlign w:val="center"/>
          </w:tcPr>
          <w:p w14:paraId="61427CEA" w14:textId="77777777" w:rsidR="00D21F75" w:rsidRPr="00717678" w:rsidRDefault="00D21F75" w:rsidP="00220838">
            <w:pPr>
              <w:ind w:firstLine="0"/>
              <w:jc w:val="center"/>
              <w:rPr>
                <w:sz w:val="22"/>
                <w:lang w:eastAsia="lv-LV"/>
              </w:rPr>
            </w:pPr>
            <w:r w:rsidRPr="00717678">
              <w:rPr>
                <w:sz w:val="22"/>
              </w:rPr>
              <w:t>47 752</w:t>
            </w:r>
          </w:p>
        </w:tc>
        <w:tc>
          <w:tcPr>
            <w:tcW w:w="624" w:type="pct"/>
            <w:shd w:val="clear" w:color="auto" w:fill="auto"/>
            <w:noWrap/>
            <w:tcMar>
              <w:top w:w="14" w:type="dxa"/>
              <w:left w:w="14" w:type="dxa"/>
              <w:bottom w:w="14" w:type="dxa"/>
              <w:right w:w="14" w:type="dxa"/>
            </w:tcMar>
            <w:vAlign w:val="center"/>
          </w:tcPr>
          <w:p w14:paraId="4EBF09CE" w14:textId="77777777" w:rsidR="00D21F75" w:rsidRPr="00717678" w:rsidRDefault="00D21F75" w:rsidP="00220838">
            <w:pPr>
              <w:ind w:firstLine="0"/>
              <w:jc w:val="center"/>
              <w:rPr>
                <w:sz w:val="22"/>
                <w:lang w:eastAsia="lv-LV"/>
              </w:rPr>
            </w:pPr>
            <w:r w:rsidRPr="00717678">
              <w:rPr>
                <w:sz w:val="22"/>
              </w:rPr>
              <w:t>19 538</w:t>
            </w:r>
          </w:p>
        </w:tc>
        <w:tc>
          <w:tcPr>
            <w:tcW w:w="779" w:type="pct"/>
            <w:shd w:val="clear" w:color="auto" w:fill="auto"/>
            <w:tcMar>
              <w:top w:w="14" w:type="dxa"/>
              <w:left w:w="14" w:type="dxa"/>
              <w:bottom w:w="14" w:type="dxa"/>
              <w:right w:w="14" w:type="dxa"/>
            </w:tcMar>
            <w:vAlign w:val="center"/>
          </w:tcPr>
          <w:p w14:paraId="11E7F3CA" w14:textId="77777777" w:rsidR="00D21F75" w:rsidRPr="00717678" w:rsidRDefault="00D21F75" w:rsidP="00220838">
            <w:pPr>
              <w:ind w:firstLine="0"/>
              <w:jc w:val="center"/>
              <w:rPr>
                <w:sz w:val="22"/>
                <w:lang w:eastAsia="lv-LV"/>
              </w:rPr>
            </w:pPr>
            <w:r w:rsidRPr="00717678">
              <w:rPr>
                <w:sz w:val="22"/>
              </w:rPr>
              <w:t>5 165</w:t>
            </w:r>
          </w:p>
        </w:tc>
        <w:tc>
          <w:tcPr>
            <w:tcW w:w="623" w:type="pct"/>
            <w:shd w:val="clear" w:color="auto" w:fill="auto"/>
            <w:tcMar>
              <w:top w:w="14" w:type="dxa"/>
              <w:left w:w="14" w:type="dxa"/>
              <w:bottom w:w="14" w:type="dxa"/>
              <w:right w:w="14" w:type="dxa"/>
            </w:tcMar>
            <w:vAlign w:val="center"/>
          </w:tcPr>
          <w:p w14:paraId="0A803898" w14:textId="77777777" w:rsidR="00D21F75" w:rsidRPr="00717678" w:rsidRDefault="00D21F75" w:rsidP="00220838">
            <w:pPr>
              <w:ind w:firstLine="0"/>
              <w:jc w:val="center"/>
              <w:rPr>
                <w:sz w:val="22"/>
                <w:lang w:eastAsia="lv-LV"/>
              </w:rPr>
            </w:pPr>
            <w:r w:rsidRPr="00717678">
              <w:rPr>
                <w:sz w:val="22"/>
              </w:rPr>
              <w:t>8%</w:t>
            </w:r>
          </w:p>
        </w:tc>
      </w:tr>
      <w:tr w:rsidR="00717678" w:rsidRPr="00717678" w14:paraId="4CDAC342" w14:textId="77777777" w:rsidTr="00D21F75">
        <w:trPr>
          <w:trHeight w:val="238"/>
          <w:jc w:val="center"/>
        </w:trPr>
        <w:tc>
          <w:tcPr>
            <w:tcW w:w="946" w:type="pct"/>
            <w:shd w:val="clear" w:color="auto" w:fill="auto"/>
            <w:noWrap/>
            <w:tcMar>
              <w:top w:w="14" w:type="dxa"/>
              <w:left w:w="14" w:type="dxa"/>
              <w:bottom w:w="14" w:type="dxa"/>
              <w:right w:w="14" w:type="dxa"/>
            </w:tcMar>
            <w:vAlign w:val="center"/>
          </w:tcPr>
          <w:p w14:paraId="6C21FD36" w14:textId="77777777" w:rsidR="00D21F75" w:rsidRPr="00717678" w:rsidRDefault="00D21F75" w:rsidP="007D382E">
            <w:pPr>
              <w:ind w:firstLine="0"/>
              <w:rPr>
                <w:sz w:val="22"/>
                <w:lang w:eastAsia="lv-LV"/>
              </w:rPr>
            </w:pPr>
            <w:r w:rsidRPr="00717678">
              <w:rPr>
                <w:sz w:val="22"/>
                <w:lang w:eastAsia="lv-LV"/>
              </w:rPr>
              <w:t xml:space="preserve">Zemgales </w:t>
            </w:r>
          </w:p>
        </w:tc>
        <w:tc>
          <w:tcPr>
            <w:tcW w:w="703" w:type="pct"/>
            <w:shd w:val="clear" w:color="auto" w:fill="auto"/>
            <w:noWrap/>
            <w:tcMar>
              <w:top w:w="14" w:type="dxa"/>
              <w:left w:w="14" w:type="dxa"/>
              <w:bottom w:w="14" w:type="dxa"/>
              <w:right w:w="14" w:type="dxa"/>
            </w:tcMar>
            <w:vAlign w:val="center"/>
          </w:tcPr>
          <w:p w14:paraId="6EFBF73A" w14:textId="77777777" w:rsidR="00D21F75" w:rsidRPr="00717678" w:rsidRDefault="00D21F75" w:rsidP="00220838">
            <w:pPr>
              <w:ind w:firstLine="0"/>
              <w:jc w:val="center"/>
              <w:rPr>
                <w:sz w:val="22"/>
                <w:lang w:eastAsia="lv-LV"/>
              </w:rPr>
            </w:pPr>
            <w:r w:rsidRPr="00717678">
              <w:rPr>
                <w:sz w:val="22"/>
              </w:rPr>
              <w:t>3</w:t>
            </w:r>
          </w:p>
        </w:tc>
        <w:tc>
          <w:tcPr>
            <w:tcW w:w="702" w:type="pct"/>
            <w:shd w:val="clear" w:color="auto" w:fill="auto"/>
            <w:noWrap/>
            <w:tcMar>
              <w:top w:w="14" w:type="dxa"/>
              <w:left w:w="14" w:type="dxa"/>
              <w:bottom w:w="14" w:type="dxa"/>
              <w:right w:w="14" w:type="dxa"/>
            </w:tcMar>
            <w:vAlign w:val="center"/>
          </w:tcPr>
          <w:p w14:paraId="53485A97" w14:textId="77777777" w:rsidR="00D21F75" w:rsidRPr="00717678" w:rsidRDefault="00D21F75" w:rsidP="00220838">
            <w:pPr>
              <w:ind w:firstLine="0"/>
              <w:jc w:val="center"/>
              <w:rPr>
                <w:sz w:val="22"/>
                <w:lang w:eastAsia="lv-LV"/>
              </w:rPr>
            </w:pPr>
            <w:r w:rsidRPr="00717678">
              <w:rPr>
                <w:sz w:val="22"/>
              </w:rPr>
              <w:t>115 494</w:t>
            </w:r>
          </w:p>
        </w:tc>
        <w:tc>
          <w:tcPr>
            <w:tcW w:w="623" w:type="pct"/>
            <w:shd w:val="clear" w:color="auto" w:fill="auto"/>
            <w:noWrap/>
            <w:tcMar>
              <w:top w:w="14" w:type="dxa"/>
              <w:left w:w="14" w:type="dxa"/>
              <w:bottom w:w="14" w:type="dxa"/>
              <w:right w:w="14" w:type="dxa"/>
            </w:tcMar>
            <w:vAlign w:val="center"/>
          </w:tcPr>
          <w:p w14:paraId="19C829B3" w14:textId="77777777" w:rsidR="00D21F75" w:rsidRPr="00717678" w:rsidRDefault="00D21F75" w:rsidP="00220838">
            <w:pPr>
              <w:ind w:firstLine="0"/>
              <w:jc w:val="center"/>
              <w:rPr>
                <w:sz w:val="22"/>
                <w:lang w:eastAsia="lv-LV"/>
              </w:rPr>
            </w:pPr>
            <w:r w:rsidRPr="00717678">
              <w:rPr>
                <w:sz w:val="22"/>
              </w:rPr>
              <w:t>34 302</w:t>
            </w:r>
          </w:p>
        </w:tc>
        <w:tc>
          <w:tcPr>
            <w:tcW w:w="624" w:type="pct"/>
            <w:shd w:val="clear" w:color="auto" w:fill="auto"/>
            <w:noWrap/>
            <w:tcMar>
              <w:top w:w="14" w:type="dxa"/>
              <w:left w:w="14" w:type="dxa"/>
              <w:bottom w:w="14" w:type="dxa"/>
              <w:right w:w="14" w:type="dxa"/>
            </w:tcMar>
            <w:vAlign w:val="center"/>
          </w:tcPr>
          <w:p w14:paraId="2EF47F83" w14:textId="77777777" w:rsidR="00D21F75" w:rsidRPr="00717678" w:rsidRDefault="00D21F75" w:rsidP="00220838">
            <w:pPr>
              <w:ind w:firstLine="0"/>
              <w:jc w:val="center"/>
              <w:rPr>
                <w:sz w:val="22"/>
                <w:lang w:eastAsia="lv-LV"/>
              </w:rPr>
            </w:pPr>
            <w:r w:rsidRPr="00717678">
              <w:rPr>
                <w:sz w:val="22"/>
              </w:rPr>
              <w:t>3 773</w:t>
            </w:r>
          </w:p>
        </w:tc>
        <w:tc>
          <w:tcPr>
            <w:tcW w:w="779" w:type="pct"/>
            <w:shd w:val="clear" w:color="auto" w:fill="auto"/>
            <w:tcMar>
              <w:top w:w="14" w:type="dxa"/>
              <w:left w:w="14" w:type="dxa"/>
              <w:bottom w:w="14" w:type="dxa"/>
              <w:right w:w="14" w:type="dxa"/>
            </w:tcMar>
            <w:vAlign w:val="center"/>
          </w:tcPr>
          <w:p w14:paraId="74CC8301" w14:textId="77777777" w:rsidR="00D21F75" w:rsidRPr="00717678" w:rsidRDefault="00D21F75" w:rsidP="00220838">
            <w:pPr>
              <w:ind w:firstLine="0"/>
              <w:jc w:val="center"/>
              <w:rPr>
                <w:sz w:val="22"/>
                <w:lang w:eastAsia="lv-LV"/>
              </w:rPr>
            </w:pPr>
            <w:r w:rsidRPr="00717678">
              <w:rPr>
                <w:sz w:val="22"/>
              </w:rPr>
              <w:t>5 951</w:t>
            </w:r>
          </w:p>
        </w:tc>
        <w:tc>
          <w:tcPr>
            <w:tcW w:w="623" w:type="pct"/>
            <w:shd w:val="clear" w:color="auto" w:fill="auto"/>
            <w:tcMar>
              <w:top w:w="14" w:type="dxa"/>
              <w:left w:w="14" w:type="dxa"/>
              <w:bottom w:w="14" w:type="dxa"/>
              <w:right w:w="14" w:type="dxa"/>
            </w:tcMar>
            <w:vAlign w:val="center"/>
          </w:tcPr>
          <w:p w14:paraId="64CAA2F7" w14:textId="77777777" w:rsidR="00D21F75" w:rsidRPr="00717678" w:rsidRDefault="00D21F75" w:rsidP="00220838">
            <w:pPr>
              <w:ind w:firstLine="0"/>
              <w:jc w:val="center"/>
              <w:rPr>
                <w:sz w:val="22"/>
                <w:lang w:eastAsia="lv-LV"/>
              </w:rPr>
            </w:pPr>
            <w:r w:rsidRPr="00717678">
              <w:rPr>
                <w:sz w:val="22"/>
              </w:rPr>
              <w:t>16%</w:t>
            </w:r>
          </w:p>
        </w:tc>
      </w:tr>
    </w:tbl>
    <w:bookmarkEnd w:id="140"/>
    <w:p w14:paraId="7F819988" w14:textId="77777777" w:rsidR="004B542A" w:rsidRPr="00717678" w:rsidRDefault="007D382E" w:rsidP="005039DC">
      <w:pPr>
        <w:spacing w:before="120"/>
      </w:pPr>
      <w:r w:rsidRPr="00717678">
        <w:t xml:space="preserve">Reģionos apsaimniekojamo atkritumu apjoms ir robežās no 23,7 tūkst. t Ventspils reģionā līdz 386,8 tūkst. t Pierīgas reģionā. Negatīva radīto atkritumu pieauguma dinamika saglabājās vienā </w:t>
      </w:r>
      <w:r w:rsidR="00C062EC" w:rsidRPr="00717678">
        <w:t>AAR</w:t>
      </w:r>
      <w:r w:rsidRPr="00717678">
        <w:t xml:space="preserve"> – Latgales AAR.</w:t>
      </w:r>
    </w:p>
    <w:p w14:paraId="29EBFF74" w14:textId="77777777" w:rsidR="00C1702E" w:rsidRPr="00717678" w:rsidRDefault="00C1702E" w:rsidP="005039DC">
      <w:pPr>
        <w:spacing w:before="120"/>
      </w:pPr>
    </w:p>
    <w:p w14:paraId="5DB3C128" w14:textId="77777777" w:rsidR="007D382E" w:rsidRPr="00717678" w:rsidRDefault="005C5403" w:rsidP="00FD5F7E">
      <w:pPr>
        <w:pStyle w:val="Heading3"/>
      </w:pPr>
      <w:bookmarkStart w:id="141" w:name="_Toc59477655"/>
      <w:r w:rsidRPr="00717678">
        <w:t xml:space="preserve">4.2.2. </w:t>
      </w:r>
      <w:r w:rsidR="00220838" w:rsidRPr="00717678">
        <w:t>Atkritumu</w:t>
      </w:r>
      <w:r w:rsidR="007D382E" w:rsidRPr="00717678">
        <w:t xml:space="preserve"> apsaimniekošanas reģionu optimizācija – piecu reģionu modelis</w:t>
      </w:r>
      <w:bookmarkEnd w:id="141"/>
      <w:r w:rsidR="007D382E" w:rsidRPr="00717678">
        <w:t xml:space="preserve"> </w:t>
      </w:r>
    </w:p>
    <w:p w14:paraId="54060854" w14:textId="77777777" w:rsidR="007D382E" w:rsidRPr="00717678" w:rsidRDefault="007D382E" w:rsidP="00FD5F7E">
      <w:pPr>
        <w:pStyle w:val="Heading3"/>
      </w:pPr>
    </w:p>
    <w:p w14:paraId="067A4E78" w14:textId="77777777" w:rsidR="00D43512" w:rsidRPr="00717678" w:rsidRDefault="00D43512" w:rsidP="00D43512">
      <w:r w:rsidRPr="00717678">
        <w:t>Izstrādājot optimizācijas priekšlikumu 5 AAR robežās, sākotnēji tiek piedāvāta sekojošu AAR izveide</w:t>
      </w:r>
      <w:r w:rsidR="00A311AE" w:rsidRPr="00717678">
        <w:t xml:space="preserve"> (sk. 4.4. att.) </w:t>
      </w:r>
      <w:r w:rsidRPr="00717678">
        <w:t>:</w:t>
      </w:r>
    </w:p>
    <w:p w14:paraId="1D20FDCE" w14:textId="77777777" w:rsidR="00D43512" w:rsidRPr="00717678" w:rsidRDefault="00D43512" w:rsidP="00046760">
      <w:pPr>
        <w:pStyle w:val="ListParagraph"/>
        <w:numPr>
          <w:ilvl w:val="2"/>
          <w:numId w:val="101"/>
        </w:numPr>
        <w:ind w:left="851" w:hanging="425"/>
      </w:pPr>
      <w:r w:rsidRPr="00717678">
        <w:t>Apvienojoties Dienvidlatgales AAR, Austrumlatgales AAR un daļai no Vidusdaugavas AAR, tiek izveidots Latgales AAR;</w:t>
      </w:r>
    </w:p>
    <w:p w14:paraId="15B581C2" w14:textId="77777777" w:rsidR="00D43512" w:rsidRPr="00717678" w:rsidRDefault="00D43512" w:rsidP="00046760">
      <w:pPr>
        <w:pStyle w:val="ListParagraph"/>
        <w:numPr>
          <w:ilvl w:val="2"/>
          <w:numId w:val="101"/>
        </w:numPr>
        <w:ind w:left="851" w:hanging="425"/>
      </w:pPr>
      <w:r w:rsidRPr="00717678">
        <w:t>Apvienojoties Ziemeļvidzemes, Malienas AAR, daļai no Vidusdaugavas AAR un daļai no Pierīgas AAR, tiek izveidots Vidzemes AAR;</w:t>
      </w:r>
    </w:p>
    <w:p w14:paraId="6F3FB29C" w14:textId="77777777" w:rsidR="00D43512" w:rsidRPr="00717678" w:rsidRDefault="00D43512" w:rsidP="00046760">
      <w:pPr>
        <w:pStyle w:val="ListParagraph"/>
        <w:numPr>
          <w:ilvl w:val="2"/>
          <w:numId w:val="101"/>
        </w:numPr>
        <w:ind w:left="851" w:hanging="425"/>
      </w:pPr>
      <w:r w:rsidRPr="00717678">
        <w:t>Apvienojoties daļai no Pierīgas AAR apvienojoties ar Zemgales AAR un daļu no Vidusdaugavas AAR, tiek izveidots Viduslatvijas AAR;</w:t>
      </w:r>
    </w:p>
    <w:p w14:paraId="79B40148" w14:textId="77777777" w:rsidR="00D43512" w:rsidRPr="00717678" w:rsidRDefault="00D43512" w:rsidP="00046760">
      <w:pPr>
        <w:pStyle w:val="ListParagraph"/>
        <w:numPr>
          <w:ilvl w:val="2"/>
          <w:numId w:val="101"/>
        </w:numPr>
        <w:ind w:left="851" w:hanging="425"/>
      </w:pPr>
      <w:r w:rsidRPr="00717678">
        <w:t>Piejūras AAR apvienojoties ar Ventspils AAR, tiek izveidots Ziemeļkurzemes AAR;</w:t>
      </w:r>
    </w:p>
    <w:p w14:paraId="09A215AE" w14:textId="77777777" w:rsidR="00112FE5" w:rsidRPr="00717678" w:rsidRDefault="00D43512" w:rsidP="00046760">
      <w:pPr>
        <w:pStyle w:val="ListParagraph"/>
        <w:numPr>
          <w:ilvl w:val="2"/>
          <w:numId w:val="101"/>
        </w:numPr>
        <w:ind w:left="851" w:hanging="425"/>
      </w:pPr>
      <w:r w:rsidRPr="00717678">
        <w:t>tiek izveidots Dienvidkurzemes AAR, kura pamats ir Liepājas AAR, kas saglabājas gandrīz tā esošajās robežās (ievērojot, ka daļa no novadiem, kas iepriekš bija  Liepājas AAR  sastāvā, ATR rezultātā pievienoti Kuldīgas novadam, kurš ir Ziemeļkurzemes AAR sastāvā)</w:t>
      </w:r>
      <w:r w:rsidR="00B37A54" w:rsidRPr="00717678">
        <w:t>.</w:t>
      </w:r>
    </w:p>
    <w:p w14:paraId="2A2664B1" w14:textId="77777777" w:rsidR="00112FE5" w:rsidRPr="00717678" w:rsidRDefault="00112FE5" w:rsidP="005C2BA5">
      <w:pPr>
        <w:ind w:left="851" w:hanging="425"/>
        <w:rPr>
          <w:b/>
          <w:bCs/>
        </w:rPr>
      </w:pPr>
    </w:p>
    <w:p w14:paraId="1DF1A1C9" w14:textId="77777777" w:rsidR="00112FE5" w:rsidRPr="00717678" w:rsidRDefault="00112FE5" w:rsidP="007D382E">
      <w:pPr>
        <w:ind w:firstLine="0"/>
        <w:rPr>
          <w:b/>
          <w:bCs/>
        </w:rPr>
      </w:pPr>
    </w:p>
    <w:p w14:paraId="59D85A6F" w14:textId="77777777" w:rsidR="00112FE5" w:rsidRPr="00717678" w:rsidRDefault="00FC6025" w:rsidP="007D382E">
      <w:pPr>
        <w:ind w:firstLine="0"/>
        <w:rPr>
          <w:b/>
          <w:bCs/>
        </w:rPr>
      </w:pPr>
      <w:r w:rsidRPr="00717678">
        <w:rPr>
          <w:b/>
          <w:noProof/>
          <w:lang w:eastAsia="lv-LV"/>
        </w:rPr>
        <w:lastRenderedPageBreak/>
        <w:drawing>
          <wp:inline distT="0" distB="0" distL="0" distR="0" wp14:anchorId="4CEFB83D" wp14:editId="237BCE6F">
            <wp:extent cx="5572125" cy="3533775"/>
            <wp:effectExtent l="0" t="0" r="9525" b="952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3533775"/>
                    </a:xfrm>
                    <a:prstGeom prst="rect">
                      <a:avLst/>
                    </a:prstGeom>
                    <a:noFill/>
                    <a:ln>
                      <a:noFill/>
                    </a:ln>
                  </pic:spPr>
                </pic:pic>
              </a:graphicData>
            </a:graphic>
          </wp:inline>
        </w:drawing>
      </w:r>
    </w:p>
    <w:p w14:paraId="5C1239ED" w14:textId="77777777" w:rsidR="007D382E" w:rsidRPr="00717678" w:rsidRDefault="007D382E" w:rsidP="003D1847">
      <w:pPr>
        <w:jc w:val="center"/>
      </w:pPr>
      <w:r w:rsidRPr="00717678">
        <w:rPr>
          <w:b/>
          <w:bCs/>
        </w:rPr>
        <w:t>4.4.attēls.</w:t>
      </w:r>
      <w:r w:rsidRPr="00717678">
        <w:t xml:space="preserve"> AAR optimizācija</w:t>
      </w:r>
      <w:r w:rsidR="582F1243" w:rsidRPr="00717678">
        <w:t>s</w:t>
      </w:r>
      <w:r w:rsidRPr="00717678">
        <w:t xml:space="preserve"> 5 AAR modelis</w:t>
      </w:r>
      <w:r w:rsidR="00AD4942" w:rsidRPr="00717678">
        <w:t xml:space="preserve"> </w:t>
      </w:r>
    </w:p>
    <w:p w14:paraId="42451EA0" w14:textId="77777777" w:rsidR="007D382E" w:rsidRPr="00717678" w:rsidRDefault="007D382E" w:rsidP="007D382E">
      <w:pPr>
        <w:ind w:firstLine="0"/>
        <w:rPr>
          <w:b/>
          <w:bCs/>
        </w:rPr>
      </w:pPr>
    </w:p>
    <w:p w14:paraId="70B4BEAF" w14:textId="77777777" w:rsidR="00303E91" w:rsidRPr="00717678" w:rsidRDefault="00303E91" w:rsidP="000235DD">
      <w:pPr>
        <w:rPr>
          <w:b/>
          <w:bCs/>
        </w:rPr>
      </w:pPr>
      <w:r w:rsidRPr="00717678">
        <w:t>Apkopojumu par pašvaldību piekritību izveidojamajiem atkritumu apsaimniekošanas reģioniem skatīt 4.5. tabulā.</w:t>
      </w:r>
    </w:p>
    <w:p w14:paraId="61042241" w14:textId="77777777" w:rsidR="000002F0" w:rsidRPr="00717678" w:rsidRDefault="00611017" w:rsidP="00611017">
      <w:pPr>
        <w:jc w:val="right"/>
      </w:pPr>
      <w:r w:rsidRPr="00717678">
        <w:t>4.5.</w:t>
      </w:r>
      <w:r w:rsidR="000002F0" w:rsidRPr="00717678">
        <w:t xml:space="preserve">tabula. </w:t>
      </w:r>
    </w:p>
    <w:p w14:paraId="76A2F9FE" w14:textId="77777777" w:rsidR="000235DD" w:rsidRPr="00717678" w:rsidRDefault="000235DD" w:rsidP="00611017">
      <w:pPr>
        <w:jc w:val="right"/>
      </w:pPr>
    </w:p>
    <w:p w14:paraId="655D7211" w14:textId="77777777" w:rsidR="000002F0" w:rsidRPr="00717678" w:rsidRDefault="000002F0" w:rsidP="00611017">
      <w:pPr>
        <w:jc w:val="center"/>
        <w:rPr>
          <w:b/>
          <w:bCs/>
        </w:rPr>
      </w:pPr>
      <w:r w:rsidRPr="00717678">
        <w:rPr>
          <w:b/>
          <w:bCs/>
        </w:rPr>
        <w:t>Pašvaldību piekritība 5AAR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2011"/>
        <w:gridCol w:w="5359"/>
      </w:tblGrid>
      <w:tr w:rsidR="00717678" w:rsidRPr="00717678" w14:paraId="29E878BB" w14:textId="77777777" w:rsidTr="008D62B3">
        <w:trPr>
          <w:trHeight w:val="225"/>
        </w:trPr>
        <w:tc>
          <w:tcPr>
            <w:tcW w:w="911" w:type="pct"/>
            <w:shd w:val="clear" w:color="auto" w:fill="E2EFD9"/>
            <w:noWrap/>
            <w:tcMar>
              <w:top w:w="14" w:type="dxa"/>
              <w:left w:w="14" w:type="dxa"/>
              <w:bottom w:w="14" w:type="dxa"/>
              <w:right w:w="14" w:type="dxa"/>
            </w:tcMar>
            <w:vAlign w:val="center"/>
            <w:hideMark/>
          </w:tcPr>
          <w:p w14:paraId="4CEDEC7D" w14:textId="77777777" w:rsidR="000002F0" w:rsidRPr="00717678" w:rsidRDefault="000002F0" w:rsidP="00F51DC5">
            <w:pPr>
              <w:ind w:firstLine="0"/>
              <w:rPr>
                <w:rFonts w:eastAsia="Times New Roman"/>
                <w:b/>
                <w:bCs/>
                <w:sz w:val="22"/>
              </w:rPr>
            </w:pPr>
            <w:r w:rsidRPr="00717678">
              <w:rPr>
                <w:rFonts w:eastAsia="Times New Roman"/>
                <w:b/>
                <w:bCs/>
                <w:sz w:val="22"/>
              </w:rPr>
              <w:t>AAR</w:t>
            </w:r>
          </w:p>
        </w:tc>
        <w:tc>
          <w:tcPr>
            <w:tcW w:w="1116" w:type="pct"/>
            <w:shd w:val="clear" w:color="auto" w:fill="E2EFD9"/>
            <w:tcMar>
              <w:top w:w="14" w:type="dxa"/>
              <w:left w:w="14" w:type="dxa"/>
              <w:bottom w:w="14" w:type="dxa"/>
              <w:right w:w="14" w:type="dxa"/>
            </w:tcMar>
            <w:vAlign w:val="center"/>
          </w:tcPr>
          <w:p w14:paraId="5E9649FB" w14:textId="77777777" w:rsidR="000002F0" w:rsidRPr="00717678" w:rsidRDefault="000002F0" w:rsidP="00F51DC5">
            <w:pPr>
              <w:ind w:firstLine="0"/>
              <w:jc w:val="center"/>
              <w:rPr>
                <w:rFonts w:eastAsia="Times New Roman"/>
                <w:b/>
                <w:bCs/>
                <w:sz w:val="22"/>
              </w:rPr>
            </w:pPr>
            <w:r w:rsidRPr="00717678">
              <w:rPr>
                <w:rFonts w:eastAsia="Times New Roman"/>
                <w:b/>
                <w:bCs/>
                <w:sz w:val="22"/>
              </w:rPr>
              <w:t>Valsts pilsētu pašvaldības</w:t>
            </w:r>
          </w:p>
        </w:tc>
        <w:tc>
          <w:tcPr>
            <w:tcW w:w="2972" w:type="pct"/>
            <w:shd w:val="clear" w:color="auto" w:fill="E2EFD9"/>
            <w:tcMar>
              <w:top w:w="14" w:type="dxa"/>
              <w:left w:w="14" w:type="dxa"/>
              <w:bottom w:w="14" w:type="dxa"/>
              <w:right w:w="14" w:type="dxa"/>
            </w:tcMar>
            <w:vAlign w:val="center"/>
            <w:hideMark/>
          </w:tcPr>
          <w:p w14:paraId="46A10277" w14:textId="77777777" w:rsidR="000002F0" w:rsidRPr="00717678" w:rsidRDefault="000002F0" w:rsidP="00F51DC5">
            <w:pPr>
              <w:jc w:val="center"/>
              <w:rPr>
                <w:rFonts w:eastAsia="Times New Roman"/>
                <w:b/>
                <w:bCs/>
                <w:sz w:val="22"/>
              </w:rPr>
            </w:pPr>
            <w:r w:rsidRPr="00717678">
              <w:rPr>
                <w:rFonts w:eastAsia="Times New Roman"/>
                <w:b/>
                <w:bCs/>
                <w:sz w:val="22"/>
              </w:rPr>
              <w:t>Novadu pašvaldības</w:t>
            </w:r>
          </w:p>
        </w:tc>
      </w:tr>
      <w:tr w:rsidR="00717678" w:rsidRPr="00717678" w14:paraId="6E67121D" w14:textId="77777777" w:rsidTr="00F51DC5">
        <w:trPr>
          <w:trHeight w:val="229"/>
        </w:trPr>
        <w:tc>
          <w:tcPr>
            <w:tcW w:w="911" w:type="pct"/>
            <w:shd w:val="clear" w:color="auto" w:fill="auto"/>
            <w:noWrap/>
            <w:tcMar>
              <w:top w:w="14" w:type="dxa"/>
              <w:left w:w="57" w:type="dxa"/>
              <w:bottom w:w="14" w:type="dxa"/>
              <w:right w:w="14" w:type="dxa"/>
            </w:tcMar>
            <w:vAlign w:val="center"/>
            <w:hideMark/>
          </w:tcPr>
          <w:p w14:paraId="566C6E2E" w14:textId="77777777" w:rsidR="000002F0" w:rsidRPr="00717678" w:rsidRDefault="000002F0" w:rsidP="00F51DC5">
            <w:pPr>
              <w:ind w:firstLine="0"/>
              <w:rPr>
                <w:rFonts w:eastAsia="Times New Roman"/>
                <w:sz w:val="22"/>
              </w:rPr>
            </w:pPr>
            <w:r w:rsidRPr="00717678">
              <w:rPr>
                <w:rFonts w:eastAsia="Times New Roman"/>
                <w:sz w:val="22"/>
              </w:rPr>
              <w:t>Dienvidkurzemes</w:t>
            </w:r>
          </w:p>
          <w:p w14:paraId="18CBC928" w14:textId="77777777" w:rsidR="000002F0" w:rsidRPr="00717678" w:rsidRDefault="000002F0" w:rsidP="00F51DC5">
            <w:pPr>
              <w:ind w:firstLine="0"/>
              <w:rPr>
                <w:rFonts w:eastAsia="Times New Roman"/>
                <w:sz w:val="22"/>
              </w:rPr>
            </w:pPr>
          </w:p>
        </w:tc>
        <w:tc>
          <w:tcPr>
            <w:tcW w:w="1116" w:type="pct"/>
            <w:shd w:val="clear" w:color="auto" w:fill="auto"/>
            <w:tcMar>
              <w:top w:w="14" w:type="dxa"/>
              <w:left w:w="57" w:type="dxa"/>
              <w:bottom w:w="14" w:type="dxa"/>
              <w:right w:w="14" w:type="dxa"/>
            </w:tcMar>
            <w:vAlign w:val="center"/>
          </w:tcPr>
          <w:p w14:paraId="5CF0D354" w14:textId="77777777" w:rsidR="000002F0" w:rsidRPr="00717678" w:rsidRDefault="000002F0" w:rsidP="00F51DC5">
            <w:pPr>
              <w:ind w:firstLine="0"/>
              <w:rPr>
                <w:rFonts w:eastAsia="Times New Roman"/>
                <w:sz w:val="22"/>
              </w:rPr>
            </w:pPr>
            <w:r w:rsidRPr="00717678">
              <w:rPr>
                <w:rFonts w:eastAsia="Times New Roman"/>
                <w:sz w:val="22"/>
              </w:rPr>
              <w:t>Liepāja</w:t>
            </w:r>
          </w:p>
        </w:tc>
        <w:tc>
          <w:tcPr>
            <w:tcW w:w="2972" w:type="pct"/>
            <w:shd w:val="clear" w:color="auto" w:fill="auto"/>
            <w:noWrap/>
            <w:tcMar>
              <w:top w:w="14" w:type="dxa"/>
              <w:left w:w="57" w:type="dxa"/>
              <w:bottom w:w="14" w:type="dxa"/>
              <w:right w:w="14" w:type="dxa"/>
            </w:tcMar>
            <w:vAlign w:val="center"/>
          </w:tcPr>
          <w:p w14:paraId="1DE82884" w14:textId="77777777" w:rsidR="000002F0" w:rsidRPr="00717678" w:rsidRDefault="000002F0" w:rsidP="00F51DC5">
            <w:pPr>
              <w:ind w:firstLine="0"/>
              <w:rPr>
                <w:rFonts w:eastAsia="Times New Roman"/>
                <w:sz w:val="22"/>
              </w:rPr>
            </w:pPr>
            <w:r w:rsidRPr="00717678">
              <w:rPr>
                <w:rFonts w:eastAsia="Times New Roman"/>
                <w:sz w:val="22"/>
              </w:rPr>
              <w:t>Dienvidkurzemes nov., Saldus nov.</w:t>
            </w:r>
          </w:p>
        </w:tc>
      </w:tr>
      <w:tr w:rsidR="00717678" w:rsidRPr="00717678" w14:paraId="19412C9D" w14:textId="77777777" w:rsidTr="00F51DC5">
        <w:trPr>
          <w:trHeight w:val="248"/>
        </w:trPr>
        <w:tc>
          <w:tcPr>
            <w:tcW w:w="911" w:type="pct"/>
            <w:shd w:val="clear" w:color="auto" w:fill="auto"/>
            <w:noWrap/>
            <w:tcMar>
              <w:top w:w="14" w:type="dxa"/>
              <w:left w:w="57" w:type="dxa"/>
              <w:bottom w:w="14" w:type="dxa"/>
              <w:right w:w="14" w:type="dxa"/>
            </w:tcMar>
            <w:vAlign w:val="center"/>
            <w:hideMark/>
          </w:tcPr>
          <w:p w14:paraId="032ECB4A" w14:textId="77777777" w:rsidR="000002F0" w:rsidRPr="00717678" w:rsidRDefault="000002F0" w:rsidP="00F51DC5">
            <w:pPr>
              <w:ind w:firstLine="0"/>
              <w:rPr>
                <w:rFonts w:eastAsia="Times New Roman"/>
                <w:sz w:val="22"/>
              </w:rPr>
            </w:pPr>
            <w:r w:rsidRPr="00717678">
              <w:rPr>
                <w:rFonts w:eastAsia="Times New Roman"/>
                <w:sz w:val="22"/>
              </w:rPr>
              <w:t>Latgales</w:t>
            </w:r>
          </w:p>
        </w:tc>
        <w:tc>
          <w:tcPr>
            <w:tcW w:w="1116" w:type="pct"/>
            <w:shd w:val="clear" w:color="auto" w:fill="auto"/>
            <w:tcMar>
              <w:top w:w="14" w:type="dxa"/>
              <w:left w:w="57" w:type="dxa"/>
              <w:bottom w:w="14" w:type="dxa"/>
              <w:right w:w="14" w:type="dxa"/>
            </w:tcMar>
            <w:vAlign w:val="center"/>
          </w:tcPr>
          <w:p w14:paraId="353986F6" w14:textId="77777777" w:rsidR="000002F0" w:rsidRPr="00717678" w:rsidRDefault="000002F0" w:rsidP="00F51DC5">
            <w:pPr>
              <w:ind w:firstLine="0"/>
              <w:rPr>
                <w:rFonts w:eastAsia="Times New Roman"/>
                <w:sz w:val="22"/>
              </w:rPr>
            </w:pPr>
            <w:r w:rsidRPr="00717678">
              <w:rPr>
                <w:rFonts w:eastAsia="Times New Roman"/>
                <w:sz w:val="22"/>
              </w:rPr>
              <w:t>Daugavpils,  Rēzekne</w:t>
            </w:r>
          </w:p>
        </w:tc>
        <w:tc>
          <w:tcPr>
            <w:tcW w:w="2972" w:type="pct"/>
            <w:shd w:val="clear" w:color="auto" w:fill="auto"/>
            <w:noWrap/>
            <w:tcMar>
              <w:top w:w="14" w:type="dxa"/>
              <w:left w:w="57" w:type="dxa"/>
              <w:bottom w:w="14" w:type="dxa"/>
              <w:right w:w="14" w:type="dxa"/>
            </w:tcMar>
            <w:vAlign w:val="center"/>
          </w:tcPr>
          <w:p w14:paraId="7AFB643B" w14:textId="77777777" w:rsidR="000002F0" w:rsidRPr="00717678" w:rsidRDefault="000002F0" w:rsidP="00F51DC5">
            <w:pPr>
              <w:ind w:firstLine="0"/>
              <w:rPr>
                <w:rFonts w:eastAsia="Times New Roman"/>
                <w:sz w:val="22"/>
              </w:rPr>
            </w:pPr>
            <w:r w:rsidRPr="00717678">
              <w:rPr>
                <w:rFonts w:eastAsia="Times New Roman"/>
                <w:sz w:val="22"/>
              </w:rPr>
              <w:t>Ludzas nov., Rēzeknes nov., Augšdaugavas nov., Krāslavas nov., Līvānu novads., Preiļu nov., Jēkabpils nov.</w:t>
            </w:r>
          </w:p>
        </w:tc>
      </w:tr>
      <w:tr w:rsidR="00717678" w:rsidRPr="00717678" w14:paraId="5B28334F" w14:textId="77777777" w:rsidTr="00F51DC5">
        <w:trPr>
          <w:trHeight w:val="238"/>
        </w:trPr>
        <w:tc>
          <w:tcPr>
            <w:tcW w:w="911" w:type="pct"/>
            <w:shd w:val="clear" w:color="auto" w:fill="auto"/>
            <w:noWrap/>
            <w:tcMar>
              <w:top w:w="14" w:type="dxa"/>
              <w:left w:w="57" w:type="dxa"/>
              <w:bottom w:w="14" w:type="dxa"/>
              <w:right w:w="14" w:type="dxa"/>
            </w:tcMar>
            <w:vAlign w:val="center"/>
            <w:hideMark/>
          </w:tcPr>
          <w:p w14:paraId="74593C34" w14:textId="77777777" w:rsidR="000002F0" w:rsidRPr="00717678" w:rsidRDefault="000002F0" w:rsidP="00F51DC5">
            <w:pPr>
              <w:ind w:firstLine="0"/>
              <w:rPr>
                <w:rFonts w:eastAsia="Times New Roman"/>
                <w:sz w:val="22"/>
              </w:rPr>
            </w:pPr>
            <w:r w:rsidRPr="00717678">
              <w:rPr>
                <w:rFonts w:eastAsia="Times New Roman"/>
                <w:sz w:val="22"/>
              </w:rPr>
              <w:t>Viduslatvijas</w:t>
            </w:r>
          </w:p>
        </w:tc>
        <w:tc>
          <w:tcPr>
            <w:tcW w:w="1116" w:type="pct"/>
            <w:shd w:val="clear" w:color="auto" w:fill="auto"/>
            <w:tcMar>
              <w:top w:w="14" w:type="dxa"/>
              <w:left w:w="57" w:type="dxa"/>
              <w:bottom w:w="14" w:type="dxa"/>
              <w:right w:w="14" w:type="dxa"/>
            </w:tcMar>
            <w:vAlign w:val="center"/>
          </w:tcPr>
          <w:p w14:paraId="1E67876F" w14:textId="77777777" w:rsidR="000002F0" w:rsidRPr="00717678" w:rsidRDefault="000002F0" w:rsidP="00F51DC5">
            <w:pPr>
              <w:ind w:firstLine="0"/>
              <w:rPr>
                <w:rFonts w:eastAsia="Times New Roman"/>
                <w:sz w:val="22"/>
              </w:rPr>
            </w:pPr>
            <w:r w:rsidRPr="00717678">
              <w:rPr>
                <w:rFonts w:eastAsia="Times New Roman"/>
                <w:sz w:val="22"/>
              </w:rPr>
              <w:t>Rīga, Jelgava</w:t>
            </w:r>
          </w:p>
        </w:tc>
        <w:tc>
          <w:tcPr>
            <w:tcW w:w="2972" w:type="pct"/>
            <w:shd w:val="clear" w:color="auto" w:fill="auto"/>
            <w:noWrap/>
            <w:tcMar>
              <w:top w:w="14" w:type="dxa"/>
              <w:left w:w="57" w:type="dxa"/>
              <w:bottom w:w="14" w:type="dxa"/>
              <w:right w:w="14" w:type="dxa"/>
            </w:tcMar>
            <w:vAlign w:val="center"/>
          </w:tcPr>
          <w:p w14:paraId="04C38093" w14:textId="77777777" w:rsidR="000002F0" w:rsidRPr="00717678" w:rsidRDefault="000002F0" w:rsidP="00F51DC5">
            <w:pPr>
              <w:ind w:firstLine="0"/>
              <w:rPr>
                <w:rFonts w:eastAsia="Times New Roman"/>
                <w:sz w:val="22"/>
              </w:rPr>
            </w:pPr>
            <w:r w:rsidRPr="00717678">
              <w:rPr>
                <w:rFonts w:eastAsia="Times New Roman"/>
                <w:sz w:val="22"/>
              </w:rPr>
              <w:t>Ādažu nov., Bauskas nov., Ķekavas nov., Mārupes nov., Ogres nov., Olaines nov., Ropažu nov., Salaspils nov., Dobeles nov., Jelgavas nov., Aizkraukles nov., Siguldas nov.</w:t>
            </w:r>
          </w:p>
        </w:tc>
      </w:tr>
      <w:tr w:rsidR="00717678" w:rsidRPr="00717678" w14:paraId="0307EF33" w14:textId="77777777" w:rsidTr="00F51DC5">
        <w:trPr>
          <w:trHeight w:val="242"/>
        </w:trPr>
        <w:tc>
          <w:tcPr>
            <w:tcW w:w="911" w:type="pct"/>
            <w:shd w:val="clear" w:color="auto" w:fill="auto"/>
            <w:noWrap/>
            <w:tcMar>
              <w:top w:w="14" w:type="dxa"/>
              <w:left w:w="57" w:type="dxa"/>
              <w:bottom w:w="14" w:type="dxa"/>
              <w:right w:w="14" w:type="dxa"/>
            </w:tcMar>
            <w:vAlign w:val="center"/>
            <w:hideMark/>
          </w:tcPr>
          <w:p w14:paraId="30454879" w14:textId="77777777" w:rsidR="000002F0" w:rsidRPr="00717678" w:rsidRDefault="000002F0" w:rsidP="00F51DC5">
            <w:pPr>
              <w:ind w:firstLine="0"/>
              <w:rPr>
                <w:rFonts w:eastAsia="Times New Roman"/>
                <w:sz w:val="22"/>
              </w:rPr>
            </w:pPr>
            <w:r w:rsidRPr="00717678">
              <w:rPr>
                <w:rFonts w:eastAsia="Times New Roman"/>
                <w:sz w:val="22"/>
              </w:rPr>
              <w:t>Vidzemes</w:t>
            </w:r>
          </w:p>
        </w:tc>
        <w:tc>
          <w:tcPr>
            <w:tcW w:w="1116" w:type="pct"/>
            <w:shd w:val="clear" w:color="auto" w:fill="auto"/>
            <w:tcMar>
              <w:top w:w="14" w:type="dxa"/>
              <w:left w:w="57" w:type="dxa"/>
              <w:bottom w:w="14" w:type="dxa"/>
              <w:right w:w="14" w:type="dxa"/>
            </w:tcMar>
            <w:vAlign w:val="center"/>
          </w:tcPr>
          <w:p w14:paraId="6CFA1D93" w14:textId="77777777" w:rsidR="000002F0" w:rsidRPr="00717678" w:rsidRDefault="000002F0" w:rsidP="00F51DC5">
            <w:pPr>
              <w:rPr>
                <w:rFonts w:eastAsia="Times New Roman"/>
                <w:sz w:val="22"/>
              </w:rPr>
            </w:pPr>
            <w:r w:rsidRPr="00717678">
              <w:rPr>
                <w:rFonts w:eastAsia="Times New Roman"/>
                <w:sz w:val="22"/>
              </w:rPr>
              <w:t>-</w:t>
            </w:r>
          </w:p>
        </w:tc>
        <w:tc>
          <w:tcPr>
            <w:tcW w:w="2972" w:type="pct"/>
            <w:shd w:val="clear" w:color="auto" w:fill="auto"/>
            <w:noWrap/>
            <w:tcMar>
              <w:top w:w="14" w:type="dxa"/>
              <w:left w:w="57" w:type="dxa"/>
              <w:bottom w:w="14" w:type="dxa"/>
              <w:right w:w="14" w:type="dxa"/>
            </w:tcMar>
            <w:vAlign w:val="center"/>
          </w:tcPr>
          <w:p w14:paraId="524D8584" w14:textId="77777777" w:rsidR="000002F0" w:rsidRPr="00717678" w:rsidRDefault="000002F0" w:rsidP="00F51DC5">
            <w:pPr>
              <w:ind w:firstLine="0"/>
              <w:rPr>
                <w:rFonts w:eastAsia="Times New Roman"/>
                <w:sz w:val="22"/>
              </w:rPr>
            </w:pPr>
            <w:r w:rsidRPr="00717678">
              <w:rPr>
                <w:rFonts w:eastAsia="Times New Roman"/>
                <w:sz w:val="22"/>
              </w:rPr>
              <w:t xml:space="preserve">Madonas nov., Alūksnes nov., Balvu nov., Gulbenes nov., Cēsu nov., Limbažu nov., Smiltenes nov., Valkas nov., Valmieras nov., Saulkrastu nov., </w:t>
            </w:r>
          </w:p>
        </w:tc>
      </w:tr>
      <w:tr w:rsidR="00717678" w:rsidRPr="00717678" w14:paraId="58AB4A03" w14:textId="77777777" w:rsidTr="00F51DC5">
        <w:trPr>
          <w:trHeight w:val="232"/>
        </w:trPr>
        <w:tc>
          <w:tcPr>
            <w:tcW w:w="911" w:type="pct"/>
            <w:shd w:val="clear" w:color="auto" w:fill="auto"/>
            <w:noWrap/>
            <w:tcMar>
              <w:top w:w="14" w:type="dxa"/>
              <w:left w:w="57" w:type="dxa"/>
              <w:bottom w:w="14" w:type="dxa"/>
              <w:right w:w="14" w:type="dxa"/>
            </w:tcMar>
            <w:vAlign w:val="center"/>
            <w:hideMark/>
          </w:tcPr>
          <w:p w14:paraId="62702DA0" w14:textId="77777777" w:rsidR="000002F0" w:rsidRPr="00717678" w:rsidRDefault="000002F0" w:rsidP="00F51DC5">
            <w:pPr>
              <w:ind w:firstLine="0"/>
              <w:rPr>
                <w:rFonts w:eastAsia="Times New Roman"/>
                <w:sz w:val="22"/>
              </w:rPr>
            </w:pPr>
            <w:r w:rsidRPr="00717678">
              <w:rPr>
                <w:rFonts w:eastAsia="Times New Roman"/>
                <w:sz w:val="22"/>
              </w:rPr>
              <w:t>Ziemeļkurzemes</w:t>
            </w:r>
          </w:p>
        </w:tc>
        <w:tc>
          <w:tcPr>
            <w:tcW w:w="1116" w:type="pct"/>
            <w:shd w:val="clear" w:color="auto" w:fill="auto"/>
            <w:tcMar>
              <w:top w:w="14" w:type="dxa"/>
              <w:left w:w="57" w:type="dxa"/>
              <w:bottom w:w="14" w:type="dxa"/>
              <w:right w:w="14" w:type="dxa"/>
            </w:tcMar>
            <w:vAlign w:val="center"/>
          </w:tcPr>
          <w:p w14:paraId="04933284" w14:textId="77777777" w:rsidR="000002F0" w:rsidRPr="00717678" w:rsidRDefault="000002F0" w:rsidP="00F51DC5">
            <w:pPr>
              <w:ind w:firstLine="0"/>
              <w:rPr>
                <w:rFonts w:eastAsia="Times New Roman"/>
                <w:sz w:val="22"/>
              </w:rPr>
            </w:pPr>
            <w:r w:rsidRPr="00717678">
              <w:rPr>
                <w:rFonts w:eastAsia="Times New Roman"/>
                <w:sz w:val="22"/>
              </w:rPr>
              <w:t>Jūrmala, Ventspils</w:t>
            </w:r>
          </w:p>
        </w:tc>
        <w:tc>
          <w:tcPr>
            <w:tcW w:w="2972" w:type="pct"/>
            <w:shd w:val="clear" w:color="auto" w:fill="auto"/>
            <w:noWrap/>
            <w:tcMar>
              <w:top w:w="14" w:type="dxa"/>
              <w:left w:w="57" w:type="dxa"/>
              <w:bottom w:w="14" w:type="dxa"/>
              <w:right w:w="14" w:type="dxa"/>
            </w:tcMar>
            <w:vAlign w:val="center"/>
          </w:tcPr>
          <w:p w14:paraId="1E059ED6" w14:textId="77777777" w:rsidR="000002F0" w:rsidRPr="00717678" w:rsidRDefault="000002F0" w:rsidP="00F51DC5">
            <w:pPr>
              <w:ind w:firstLine="0"/>
              <w:rPr>
                <w:rFonts w:eastAsia="Times New Roman"/>
                <w:sz w:val="22"/>
              </w:rPr>
            </w:pPr>
            <w:r w:rsidRPr="00717678">
              <w:rPr>
                <w:rFonts w:eastAsia="Times New Roman"/>
                <w:sz w:val="22"/>
              </w:rPr>
              <w:t>Ventspils nov., Talsu nov., Tukuma nov., Kuldīgas nov.</w:t>
            </w:r>
          </w:p>
        </w:tc>
      </w:tr>
    </w:tbl>
    <w:p w14:paraId="3E433FDD" w14:textId="77777777" w:rsidR="007E4CE3" w:rsidRPr="00717678" w:rsidRDefault="007D382E" w:rsidP="007E4CE3">
      <w:pPr>
        <w:spacing w:before="120" w:after="120"/>
        <w:rPr>
          <w:b/>
          <w:bCs/>
        </w:rPr>
      </w:pPr>
      <w:r w:rsidRPr="00717678">
        <w:t xml:space="preserve">Reģionu tehniski ekonomiskie rādītāji ATR rezultāta raksturoti </w:t>
      </w:r>
      <w:r w:rsidR="003D1847" w:rsidRPr="00717678">
        <w:t>4.</w:t>
      </w:r>
      <w:r w:rsidR="00303E91" w:rsidRPr="00717678">
        <w:t>6</w:t>
      </w:r>
      <w:r w:rsidR="003D1847" w:rsidRPr="00717678">
        <w:t xml:space="preserve">. </w:t>
      </w:r>
      <w:r w:rsidRPr="00717678">
        <w:t>tabulā</w:t>
      </w:r>
      <w:r w:rsidR="003D1847" w:rsidRPr="00717678">
        <w:t>.</w:t>
      </w:r>
      <w:r w:rsidRPr="00717678">
        <w:t xml:space="preserve"> Ņemot vērā atšķirīgo situāciju dažādos Latvijas reģionos</w:t>
      </w:r>
      <w:r w:rsidR="5A248356" w:rsidRPr="00717678">
        <w:t>,</w:t>
      </w:r>
      <w:r w:rsidRPr="00717678">
        <w:t xml:space="preserve"> arī 5 AAR modelī nav iespējams izlīdzsvarot viena reģiona robežās apsaimniekojamo atkritumu daudzumus, tomēr šāds modelis nodrošina iespēju kāpināt vienuviet apsaimniekojamos apjomus.</w:t>
      </w:r>
    </w:p>
    <w:p w14:paraId="34F5D4E8" w14:textId="77777777" w:rsidR="000235DD" w:rsidRPr="00717678" w:rsidRDefault="007E4CE3" w:rsidP="000235DD">
      <w:pPr>
        <w:ind w:firstLine="0"/>
        <w:jc w:val="right"/>
      </w:pPr>
      <w:r w:rsidRPr="00717678">
        <w:rPr>
          <w:b/>
          <w:bCs/>
        </w:rPr>
        <w:br w:type="page"/>
      </w:r>
      <w:r w:rsidR="007D382E" w:rsidRPr="00717678">
        <w:lastRenderedPageBreak/>
        <w:t>4.</w:t>
      </w:r>
      <w:r w:rsidR="00303E91" w:rsidRPr="00717678">
        <w:t>6</w:t>
      </w:r>
      <w:r w:rsidR="007D382E" w:rsidRPr="00717678">
        <w:t>.tabula</w:t>
      </w:r>
    </w:p>
    <w:p w14:paraId="55F59708" w14:textId="77777777" w:rsidR="004D42B4" w:rsidRPr="00717678" w:rsidRDefault="007D382E" w:rsidP="000235DD">
      <w:pPr>
        <w:ind w:firstLine="0"/>
        <w:jc w:val="right"/>
      </w:pPr>
      <w:r w:rsidRPr="00717678">
        <w:t xml:space="preserve"> </w:t>
      </w:r>
    </w:p>
    <w:p w14:paraId="49AFE413" w14:textId="77777777" w:rsidR="007D382E" w:rsidRPr="00717678" w:rsidRDefault="007D382E" w:rsidP="007D382E">
      <w:pPr>
        <w:jc w:val="left"/>
        <w:rPr>
          <w:b/>
          <w:bCs/>
        </w:rPr>
      </w:pPr>
      <w:r w:rsidRPr="00717678">
        <w:rPr>
          <w:b/>
          <w:bCs/>
        </w:rPr>
        <w:t xml:space="preserve">Jaunveidojamo 5 AAR tehniski ekonomiskie rādītāji, prognoze 2020.gadā </w:t>
      </w:r>
      <w:r w:rsidR="00904F8A" w:rsidRPr="00717678">
        <w:rPr>
          <w:rStyle w:val="FootnoteReference0"/>
          <w:b/>
          <w:bCs/>
        </w:rPr>
        <w:footnoteReference w:id="120"/>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274"/>
        <w:gridCol w:w="1272"/>
        <w:gridCol w:w="1129"/>
        <w:gridCol w:w="1131"/>
        <w:gridCol w:w="1412"/>
        <w:gridCol w:w="1129"/>
      </w:tblGrid>
      <w:tr w:rsidR="00717678" w:rsidRPr="00717678" w14:paraId="39D3AF74" w14:textId="77777777" w:rsidTr="008D62B3">
        <w:trPr>
          <w:trHeight w:val="868"/>
          <w:jc w:val="center"/>
        </w:trPr>
        <w:tc>
          <w:tcPr>
            <w:tcW w:w="946" w:type="pct"/>
            <w:shd w:val="clear" w:color="auto" w:fill="E2EFD9"/>
            <w:noWrap/>
            <w:tcMar>
              <w:top w:w="14" w:type="dxa"/>
              <w:left w:w="14" w:type="dxa"/>
              <w:bottom w:w="14" w:type="dxa"/>
              <w:right w:w="14" w:type="dxa"/>
            </w:tcMar>
            <w:vAlign w:val="center"/>
            <w:hideMark/>
          </w:tcPr>
          <w:p w14:paraId="7BCD8264" w14:textId="77777777" w:rsidR="007E4CE3" w:rsidRPr="00717678" w:rsidRDefault="007E4CE3" w:rsidP="007D382E">
            <w:pPr>
              <w:rPr>
                <w:b/>
                <w:bCs/>
                <w:sz w:val="20"/>
                <w:szCs w:val="20"/>
                <w:lang w:eastAsia="lv-LV"/>
              </w:rPr>
            </w:pPr>
            <w:r w:rsidRPr="00717678">
              <w:rPr>
                <w:b/>
                <w:bCs/>
                <w:sz w:val="20"/>
                <w:szCs w:val="20"/>
                <w:lang w:eastAsia="lv-LV"/>
              </w:rPr>
              <w:t>AAR</w:t>
            </w:r>
          </w:p>
        </w:tc>
        <w:tc>
          <w:tcPr>
            <w:tcW w:w="703" w:type="pct"/>
            <w:shd w:val="clear" w:color="auto" w:fill="E2EFD9"/>
            <w:tcMar>
              <w:top w:w="14" w:type="dxa"/>
              <w:left w:w="14" w:type="dxa"/>
              <w:bottom w:w="14" w:type="dxa"/>
              <w:right w:w="14" w:type="dxa"/>
            </w:tcMar>
            <w:vAlign w:val="center"/>
            <w:hideMark/>
          </w:tcPr>
          <w:p w14:paraId="16104033" w14:textId="77777777" w:rsidR="007E4CE3" w:rsidRPr="00717678" w:rsidRDefault="007E4CE3" w:rsidP="00220838">
            <w:pPr>
              <w:ind w:firstLine="0"/>
              <w:jc w:val="center"/>
              <w:rPr>
                <w:b/>
                <w:bCs/>
                <w:sz w:val="20"/>
                <w:szCs w:val="20"/>
                <w:lang w:eastAsia="lv-LV"/>
              </w:rPr>
            </w:pPr>
            <w:r w:rsidRPr="00717678">
              <w:rPr>
                <w:b/>
                <w:bCs/>
                <w:sz w:val="20"/>
                <w:szCs w:val="20"/>
                <w:lang w:eastAsia="lv-LV"/>
              </w:rPr>
              <w:t>Pašvaldību skaits</w:t>
            </w:r>
          </w:p>
        </w:tc>
        <w:tc>
          <w:tcPr>
            <w:tcW w:w="702" w:type="pct"/>
            <w:shd w:val="clear" w:color="auto" w:fill="E2EFD9"/>
            <w:tcMar>
              <w:top w:w="14" w:type="dxa"/>
              <w:left w:w="14" w:type="dxa"/>
              <w:bottom w:w="14" w:type="dxa"/>
              <w:right w:w="14" w:type="dxa"/>
            </w:tcMar>
            <w:vAlign w:val="center"/>
            <w:hideMark/>
          </w:tcPr>
          <w:p w14:paraId="087BA066" w14:textId="77777777" w:rsidR="007E4CE3" w:rsidRPr="00717678" w:rsidRDefault="007E4CE3" w:rsidP="00220838">
            <w:pPr>
              <w:ind w:firstLine="0"/>
              <w:jc w:val="center"/>
              <w:rPr>
                <w:b/>
                <w:bCs/>
                <w:sz w:val="20"/>
                <w:szCs w:val="20"/>
                <w:lang w:eastAsia="lv-LV"/>
              </w:rPr>
            </w:pPr>
            <w:r w:rsidRPr="00717678">
              <w:rPr>
                <w:b/>
                <w:bCs/>
                <w:sz w:val="20"/>
                <w:szCs w:val="20"/>
                <w:lang w:eastAsia="lv-LV"/>
              </w:rPr>
              <w:t>Iedzīvotāju skaits</w:t>
            </w:r>
          </w:p>
        </w:tc>
        <w:tc>
          <w:tcPr>
            <w:tcW w:w="623" w:type="pct"/>
            <w:shd w:val="clear" w:color="auto" w:fill="E2EFD9"/>
            <w:tcMar>
              <w:top w:w="14" w:type="dxa"/>
              <w:left w:w="14" w:type="dxa"/>
              <w:bottom w:w="14" w:type="dxa"/>
              <w:right w:w="14" w:type="dxa"/>
            </w:tcMar>
            <w:vAlign w:val="center"/>
            <w:hideMark/>
          </w:tcPr>
          <w:p w14:paraId="09C5218E" w14:textId="77777777" w:rsidR="007E4CE3" w:rsidRPr="00717678" w:rsidRDefault="007E4CE3" w:rsidP="00220838">
            <w:pPr>
              <w:ind w:firstLine="0"/>
              <w:jc w:val="center"/>
              <w:rPr>
                <w:b/>
                <w:bCs/>
                <w:sz w:val="20"/>
                <w:szCs w:val="20"/>
                <w:lang w:eastAsia="lv-LV"/>
              </w:rPr>
            </w:pPr>
            <w:r w:rsidRPr="00717678">
              <w:rPr>
                <w:b/>
                <w:bCs/>
                <w:sz w:val="20"/>
                <w:szCs w:val="20"/>
                <w:lang w:eastAsia="lv-LV"/>
              </w:rPr>
              <w:t>Radīto atkritumu daudzums NSA    t</w:t>
            </w:r>
          </w:p>
        </w:tc>
        <w:tc>
          <w:tcPr>
            <w:tcW w:w="624" w:type="pct"/>
            <w:shd w:val="clear" w:color="auto" w:fill="E2EFD9"/>
            <w:tcMar>
              <w:top w:w="14" w:type="dxa"/>
              <w:left w:w="14" w:type="dxa"/>
              <w:bottom w:w="14" w:type="dxa"/>
              <w:right w:w="14" w:type="dxa"/>
            </w:tcMar>
            <w:vAlign w:val="center"/>
            <w:hideMark/>
          </w:tcPr>
          <w:p w14:paraId="6AA4F669" w14:textId="77777777" w:rsidR="007E4CE3" w:rsidRPr="00717678" w:rsidRDefault="007E4CE3" w:rsidP="00220838">
            <w:pPr>
              <w:ind w:hanging="28"/>
              <w:jc w:val="center"/>
              <w:rPr>
                <w:b/>
                <w:bCs/>
                <w:sz w:val="20"/>
                <w:szCs w:val="20"/>
                <w:lang w:eastAsia="lv-LV"/>
              </w:rPr>
            </w:pPr>
            <w:r w:rsidRPr="00717678">
              <w:rPr>
                <w:b/>
                <w:bCs/>
                <w:sz w:val="20"/>
                <w:szCs w:val="20"/>
                <w:lang w:eastAsia="lv-LV"/>
              </w:rPr>
              <w:t>Radīto atkritumu daudzums Citi t</w:t>
            </w:r>
          </w:p>
        </w:tc>
        <w:tc>
          <w:tcPr>
            <w:tcW w:w="779" w:type="pct"/>
            <w:shd w:val="clear" w:color="auto" w:fill="E2EFD9"/>
            <w:tcMar>
              <w:top w:w="14" w:type="dxa"/>
              <w:left w:w="14" w:type="dxa"/>
              <w:bottom w:w="14" w:type="dxa"/>
              <w:right w:w="14" w:type="dxa"/>
            </w:tcMar>
            <w:vAlign w:val="center"/>
          </w:tcPr>
          <w:p w14:paraId="558E1254" w14:textId="77777777" w:rsidR="007E4CE3" w:rsidRPr="00717678" w:rsidRDefault="007E4CE3" w:rsidP="00220838">
            <w:pPr>
              <w:ind w:firstLine="0"/>
              <w:jc w:val="center"/>
              <w:rPr>
                <w:b/>
                <w:bCs/>
                <w:sz w:val="20"/>
                <w:szCs w:val="20"/>
                <w:lang w:eastAsia="lv-LV"/>
              </w:rPr>
            </w:pPr>
            <w:r w:rsidRPr="00717678">
              <w:rPr>
                <w:b/>
                <w:bCs/>
                <w:sz w:val="20"/>
                <w:szCs w:val="20"/>
                <w:lang w:eastAsia="lv-LV"/>
              </w:rPr>
              <w:t>Radīto atkritumu daudzums 2035. pret 2020.gadu         t</w:t>
            </w:r>
          </w:p>
        </w:tc>
        <w:tc>
          <w:tcPr>
            <w:tcW w:w="623" w:type="pct"/>
            <w:shd w:val="clear" w:color="auto" w:fill="E2EFD9"/>
            <w:tcMar>
              <w:top w:w="14" w:type="dxa"/>
              <w:left w:w="14" w:type="dxa"/>
              <w:bottom w:w="14" w:type="dxa"/>
              <w:right w:w="14" w:type="dxa"/>
            </w:tcMar>
            <w:vAlign w:val="center"/>
          </w:tcPr>
          <w:p w14:paraId="466207D7" w14:textId="77777777" w:rsidR="007E4CE3" w:rsidRPr="00717678" w:rsidRDefault="007E4CE3" w:rsidP="00220838">
            <w:pPr>
              <w:ind w:firstLine="0"/>
              <w:jc w:val="center"/>
              <w:rPr>
                <w:b/>
                <w:bCs/>
                <w:sz w:val="20"/>
                <w:szCs w:val="20"/>
                <w:lang w:eastAsia="lv-LV"/>
              </w:rPr>
            </w:pPr>
            <w:r w:rsidRPr="00717678">
              <w:rPr>
                <w:b/>
                <w:bCs/>
                <w:sz w:val="20"/>
                <w:szCs w:val="20"/>
                <w:lang w:eastAsia="lv-LV"/>
              </w:rPr>
              <w:t>Radīto atkritumu daudzums 2035. pret 2020.gadu         %</w:t>
            </w:r>
          </w:p>
        </w:tc>
      </w:tr>
      <w:tr w:rsidR="00717678" w:rsidRPr="00717678" w14:paraId="385060AF" w14:textId="77777777" w:rsidTr="007E4CE3">
        <w:trPr>
          <w:trHeight w:val="229"/>
          <w:jc w:val="center"/>
        </w:trPr>
        <w:tc>
          <w:tcPr>
            <w:tcW w:w="946" w:type="pct"/>
            <w:shd w:val="clear" w:color="auto" w:fill="auto"/>
            <w:noWrap/>
            <w:tcMar>
              <w:top w:w="14" w:type="dxa"/>
              <w:left w:w="14" w:type="dxa"/>
              <w:bottom w:w="14" w:type="dxa"/>
              <w:right w:w="14" w:type="dxa"/>
            </w:tcMar>
            <w:vAlign w:val="center"/>
            <w:hideMark/>
          </w:tcPr>
          <w:p w14:paraId="08FEC1A5" w14:textId="77777777" w:rsidR="00084558" w:rsidRPr="00717678" w:rsidRDefault="00084558" w:rsidP="00084558">
            <w:pPr>
              <w:ind w:firstLine="0"/>
              <w:rPr>
                <w:sz w:val="22"/>
                <w:lang w:eastAsia="lv-LV"/>
              </w:rPr>
            </w:pPr>
            <w:r w:rsidRPr="00717678">
              <w:rPr>
                <w:sz w:val="22"/>
                <w:lang w:eastAsia="lv-LV"/>
              </w:rPr>
              <w:t>Dienvidkurzemes</w:t>
            </w:r>
          </w:p>
        </w:tc>
        <w:tc>
          <w:tcPr>
            <w:tcW w:w="703" w:type="pct"/>
            <w:shd w:val="clear" w:color="auto" w:fill="auto"/>
            <w:noWrap/>
            <w:tcMar>
              <w:top w:w="14" w:type="dxa"/>
              <w:left w:w="14" w:type="dxa"/>
              <w:bottom w:w="14" w:type="dxa"/>
              <w:right w:w="14" w:type="dxa"/>
            </w:tcMar>
            <w:vAlign w:val="center"/>
            <w:hideMark/>
          </w:tcPr>
          <w:p w14:paraId="30579BE0" w14:textId="77777777" w:rsidR="00084558" w:rsidRPr="00717678" w:rsidRDefault="00084558" w:rsidP="00084558">
            <w:pPr>
              <w:rPr>
                <w:sz w:val="22"/>
                <w:lang w:eastAsia="lv-LV"/>
              </w:rPr>
            </w:pPr>
            <w:r w:rsidRPr="00717678">
              <w:rPr>
                <w:sz w:val="22"/>
                <w:lang w:eastAsia="lv-LV"/>
              </w:rPr>
              <w:t>3</w:t>
            </w:r>
          </w:p>
        </w:tc>
        <w:tc>
          <w:tcPr>
            <w:tcW w:w="702" w:type="pct"/>
            <w:shd w:val="clear" w:color="auto" w:fill="auto"/>
            <w:noWrap/>
            <w:tcMar>
              <w:top w:w="14" w:type="dxa"/>
              <w:left w:w="14" w:type="dxa"/>
              <w:bottom w:w="14" w:type="dxa"/>
              <w:right w:w="14" w:type="dxa"/>
            </w:tcMar>
            <w:vAlign w:val="center"/>
            <w:hideMark/>
          </w:tcPr>
          <w:p w14:paraId="2C03BE69" w14:textId="77777777" w:rsidR="00084558" w:rsidRPr="00717678" w:rsidRDefault="00084558" w:rsidP="00220838">
            <w:pPr>
              <w:ind w:firstLine="0"/>
              <w:jc w:val="center"/>
              <w:rPr>
                <w:sz w:val="22"/>
                <w:lang w:eastAsia="lv-LV"/>
              </w:rPr>
            </w:pPr>
            <w:r w:rsidRPr="00717678">
              <w:rPr>
                <w:sz w:val="22"/>
                <w:lang w:eastAsia="lv-LV"/>
              </w:rPr>
              <w:t>127651</w:t>
            </w:r>
          </w:p>
        </w:tc>
        <w:tc>
          <w:tcPr>
            <w:tcW w:w="623" w:type="pct"/>
            <w:shd w:val="clear" w:color="auto" w:fill="auto"/>
            <w:noWrap/>
            <w:tcMar>
              <w:top w:w="14" w:type="dxa"/>
              <w:left w:w="14" w:type="dxa"/>
              <w:bottom w:w="14" w:type="dxa"/>
              <w:right w:w="14" w:type="dxa"/>
            </w:tcMar>
            <w:vAlign w:val="center"/>
            <w:hideMark/>
          </w:tcPr>
          <w:p w14:paraId="26AC9A69" w14:textId="77777777" w:rsidR="00084558" w:rsidRPr="00717678" w:rsidRDefault="00084558" w:rsidP="00220838">
            <w:pPr>
              <w:ind w:firstLine="0"/>
              <w:jc w:val="center"/>
              <w:rPr>
                <w:sz w:val="22"/>
                <w:lang w:eastAsia="lv-LV"/>
              </w:rPr>
            </w:pPr>
            <w:r w:rsidRPr="00717678">
              <w:rPr>
                <w:sz w:val="22"/>
                <w:lang w:eastAsia="lv-LV"/>
              </w:rPr>
              <w:t>30</w:t>
            </w:r>
            <w:r w:rsidR="007F478B" w:rsidRPr="00717678">
              <w:rPr>
                <w:sz w:val="22"/>
                <w:lang w:eastAsia="lv-LV"/>
              </w:rPr>
              <w:t xml:space="preserve"> </w:t>
            </w:r>
            <w:r w:rsidRPr="00717678">
              <w:rPr>
                <w:sz w:val="22"/>
                <w:lang w:eastAsia="lv-LV"/>
              </w:rPr>
              <w:t>221</w:t>
            </w:r>
          </w:p>
        </w:tc>
        <w:tc>
          <w:tcPr>
            <w:tcW w:w="624" w:type="pct"/>
            <w:shd w:val="clear" w:color="auto" w:fill="auto"/>
            <w:noWrap/>
            <w:tcMar>
              <w:top w:w="14" w:type="dxa"/>
              <w:left w:w="14" w:type="dxa"/>
              <w:bottom w:w="14" w:type="dxa"/>
              <w:right w:w="14" w:type="dxa"/>
            </w:tcMar>
            <w:vAlign w:val="center"/>
            <w:hideMark/>
          </w:tcPr>
          <w:p w14:paraId="46AC86EF" w14:textId="77777777" w:rsidR="00084558" w:rsidRPr="00717678" w:rsidRDefault="00084558" w:rsidP="00220838">
            <w:pPr>
              <w:ind w:firstLine="0"/>
              <w:jc w:val="center"/>
              <w:rPr>
                <w:sz w:val="22"/>
                <w:lang w:eastAsia="lv-LV"/>
              </w:rPr>
            </w:pPr>
            <w:r w:rsidRPr="00717678">
              <w:rPr>
                <w:sz w:val="22"/>
                <w:lang w:eastAsia="lv-LV"/>
              </w:rPr>
              <w:t>7555</w:t>
            </w:r>
          </w:p>
        </w:tc>
        <w:tc>
          <w:tcPr>
            <w:tcW w:w="779" w:type="pct"/>
            <w:shd w:val="clear" w:color="auto" w:fill="auto"/>
            <w:tcMar>
              <w:top w:w="14" w:type="dxa"/>
              <w:left w:w="14" w:type="dxa"/>
              <w:bottom w:w="14" w:type="dxa"/>
              <w:right w:w="14" w:type="dxa"/>
            </w:tcMar>
            <w:vAlign w:val="center"/>
          </w:tcPr>
          <w:p w14:paraId="63C16207" w14:textId="77777777" w:rsidR="00084558" w:rsidRPr="00717678" w:rsidRDefault="00084558" w:rsidP="00220838">
            <w:pPr>
              <w:ind w:firstLine="0"/>
              <w:jc w:val="center"/>
              <w:rPr>
                <w:sz w:val="22"/>
                <w:lang w:eastAsia="lv-LV"/>
              </w:rPr>
            </w:pPr>
            <w:r w:rsidRPr="00717678">
              <w:rPr>
                <w:sz w:val="22"/>
                <w:lang w:eastAsia="lv-LV"/>
              </w:rPr>
              <w:t>1689</w:t>
            </w:r>
          </w:p>
        </w:tc>
        <w:tc>
          <w:tcPr>
            <w:tcW w:w="623" w:type="pct"/>
            <w:shd w:val="clear" w:color="auto" w:fill="auto"/>
            <w:tcMar>
              <w:top w:w="14" w:type="dxa"/>
              <w:left w:w="14" w:type="dxa"/>
              <w:bottom w:w="14" w:type="dxa"/>
              <w:right w:w="14" w:type="dxa"/>
            </w:tcMar>
            <w:vAlign w:val="center"/>
          </w:tcPr>
          <w:p w14:paraId="0CDA9344" w14:textId="77777777" w:rsidR="00084558" w:rsidRPr="00717678" w:rsidRDefault="00084558" w:rsidP="00220838">
            <w:pPr>
              <w:ind w:firstLine="0"/>
              <w:jc w:val="center"/>
              <w:rPr>
                <w:sz w:val="22"/>
                <w:lang w:eastAsia="lv-LV"/>
              </w:rPr>
            </w:pPr>
            <w:r w:rsidRPr="00717678">
              <w:rPr>
                <w:sz w:val="22"/>
                <w:lang w:eastAsia="lv-LV"/>
              </w:rPr>
              <w:t>4%</w:t>
            </w:r>
          </w:p>
        </w:tc>
      </w:tr>
      <w:tr w:rsidR="00717678" w:rsidRPr="00717678" w14:paraId="2709A3E8" w14:textId="77777777" w:rsidTr="007E4CE3">
        <w:trPr>
          <w:trHeight w:val="248"/>
          <w:jc w:val="center"/>
        </w:trPr>
        <w:tc>
          <w:tcPr>
            <w:tcW w:w="946" w:type="pct"/>
            <w:shd w:val="clear" w:color="auto" w:fill="auto"/>
            <w:noWrap/>
            <w:tcMar>
              <w:top w:w="14" w:type="dxa"/>
              <w:left w:w="14" w:type="dxa"/>
              <w:bottom w:w="14" w:type="dxa"/>
              <w:right w:w="14" w:type="dxa"/>
            </w:tcMar>
            <w:vAlign w:val="center"/>
            <w:hideMark/>
          </w:tcPr>
          <w:p w14:paraId="7E99F043" w14:textId="77777777" w:rsidR="00084558" w:rsidRPr="00717678" w:rsidRDefault="00084558" w:rsidP="00084558">
            <w:pPr>
              <w:ind w:firstLine="0"/>
              <w:rPr>
                <w:sz w:val="22"/>
                <w:lang w:eastAsia="lv-LV"/>
              </w:rPr>
            </w:pPr>
            <w:r w:rsidRPr="00717678">
              <w:rPr>
                <w:sz w:val="22"/>
                <w:lang w:eastAsia="lv-LV"/>
              </w:rPr>
              <w:t>Latgales</w:t>
            </w:r>
          </w:p>
        </w:tc>
        <w:tc>
          <w:tcPr>
            <w:tcW w:w="703" w:type="pct"/>
            <w:shd w:val="clear" w:color="auto" w:fill="auto"/>
            <w:noWrap/>
            <w:tcMar>
              <w:top w:w="14" w:type="dxa"/>
              <w:left w:w="14" w:type="dxa"/>
              <w:bottom w:w="14" w:type="dxa"/>
              <w:right w:w="14" w:type="dxa"/>
            </w:tcMar>
            <w:vAlign w:val="center"/>
            <w:hideMark/>
          </w:tcPr>
          <w:p w14:paraId="72A3409C" w14:textId="77777777" w:rsidR="00084558" w:rsidRPr="00717678" w:rsidRDefault="00084558" w:rsidP="00084558">
            <w:pPr>
              <w:rPr>
                <w:sz w:val="22"/>
                <w:lang w:eastAsia="lv-LV"/>
              </w:rPr>
            </w:pPr>
            <w:r w:rsidRPr="00717678">
              <w:rPr>
                <w:sz w:val="22"/>
                <w:lang w:eastAsia="lv-LV"/>
              </w:rPr>
              <w:t>9</w:t>
            </w:r>
          </w:p>
        </w:tc>
        <w:tc>
          <w:tcPr>
            <w:tcW w:w="702" w:type="pct"/>
            <w:shd w:val="clear" w:color="auto" w:fill="auto"/>
            <w:noWrap/>
            <w:tcMar>
              <w:top w:w="14" w:type="dxa"/>
              <w:left w:w="14" w:type="dxa"/>
              <w:bottom w:w="14" w:type="dxa"/>
              <w:right w:w="14" w:type="dxa"/>
            </w:tcMar>
            <w:vAlign w:val="center"/>
            <w:hideMark/>
          </w:tcPr>
          <w:p w14:paraId="7BF28DB0" w14:textId="77777777" w:rsidR="00084558" w:rsidRPr="00717678" w:rsidRDefault="00084558" w:rsidP="00220838">
            <w:pPr>
              <w:ind w:firstLine="0"/>
              <w:jc w:val="center"/>
              <w:rPr>
                <w:sz w:val="22"/>
                <w:lang w:eastAsia="lv-LV"/>
              </w:rPr>
            </w:pPr>
            <w:r w:rsidRPr="00717678">
              <w:rPr>
                <w:sz w:val="22"/>
                <w:lang w:eastAsia="lv-LV"/>
              </w:rPr>
              <w:t>276939</w:t>
            </w:r>
          </w:p>
        </w:tc>
        <w:tc>
          <w:tcPr>
            <w:tcW w:w="623" w:type="pct"/>
            <w:shd w:val="clear" w:color="auto" w:fill="auto"/>
            <w:noWrap/>
            <w:tcMar>
              <w:top w:w="14" w:type="dxa"/>
              <w:left w:w="14" w:type="dxa"/>
              <w:bottom w:w="14" w:type="dxa"/>
              <w:right w:w="14" w:type="dxa"/>
            </w:tcMar>
            <w:vAlign w:val="center"/>
            <w:hideMark/>
          </w:tcPr>
          <w:p w14:paraId="2332A43B" w14:textId="77777777" w:rsidR="00084558" w:rsidRPr="00717678" w:rsidRDefault="00084558" w:rsidP="00220838">
            <w:pPr>
              <w:ind w:firstLine="0"/>
              <w:jc w:val="center"/>
              <w:rPr>
                <w:sz w:val="22"/>
                <w:lang w:eastAsia="lv-LV"/>
              </w:rPr>
            </w:pPr>
            <w:r w:rsidRPr="00717678">
              <w:rPr>
                <w:sz w:val="22"/>
                <w:lang w:eastAsia="lv-LV"/>
              </w:rPr>
              <w:t>60</w:t>
            </w:r>
            <w:r w:rsidR="007F478B" w:rsidRPr="00717678">
              <w:rPr>
                <w:sz w:val="22"/>
                <w:lang w:eastAsia="lv-LV"/>
              </w:rPr>
              <w:t xml:space="preserve"> </w:t>
            </w:r>
            <w:r w:rsidRPr="00717678">
              <w:rPr>
                <w:sz w:val="22"/>
                <w:lang w:eastAsia="lv-LV"/>
              </w:rPr>
              <w:t>655</w:t>
            </w:r>
          </w:p>
        </w:tc>
        <w:tc>
          <w:tcPr>
            <w:tcW w:w="624" w:type="pct"/>
            <w:shd w:val="clear" w:color="auto" w:fill="auto"/>
            <w:noWrap/>
            <w:tcMar>
              <w:top w:w="14" w:type="dxa"/>
              <w:left w:w="14" w:type="dxa"/>
              <w:bottom w:w="14" w:type="dxa"/>
              <w:right w:w="14" w:type="dxa"/>
            </w:tcMar>
            <w:vAlign w:val="center"/>
            <w:hideMark/>
          </w:tcPr>
          <w:p w14:paraId="68D338AF" w14:textId="77777777" w:rsidR="00084558" w:rsidRPr="00717678" w:rsidRDefault="00084558" w:rsidP="00220838">
            <w:pPr>
              <w:ind w:firstLine="0"/>
              <w:jc w:val="center"/>
              <w:rPr>
                <w:sz w:val="22"/>
                <w:lang w:eastAsia="lv-LV"/>
              </w:rPr>
            </w:pPr>
            <w:r w:rsidRPr="00717678">
              <w:rPr>
                <w:sz w:val="22"/>
                <w:lang w:eastAsia="lv-LV"/>
              </w:rPr>
              <w:t>10183</w:t>
            </w:r>
          </w:p>
        </w:tc>
        <w:tc>
          <w:tcPr>
            <w:tcW w:w="779" w:type="pct"/>
            <w:shd w:val="clear" w:color="auto" w:fill="auto"/>
            <w:tcMar>
              <w:top w:w="14" w:type="dxa"/>
              <w:left w:w="14" w:type="dxa"/>
              <w:bottom w:w="14" w:type="dxa"/>
              <w:right w:w="14" w:type="dxa"/>
            </w:tcMar>
            <w:vAlign w:val="center"/>
          </w:tcPr>
          <w:p w14:paraId="0A3275D5" w14:textId="77777777" w:rsidR="00084558" w:rsidRPr="00717678" w:rsidRDefault="00084558" w:rsidP="00220838">
            <w:pPr>
              <w:ind w:firstLine="0"/>
              <w:jc w:val="center"/>
              <w:rPr>
                <w:sz w:val="22"/>
                <w:lang w:eastAsia="lv-LV"/>
              </w:rPr>
            </w:pPr>
            <w:r w:rsidRPr="00717678">
              <w:rPr>
                <w:sz w:val="22"/>
                <w:lang w:eastAsia="lv-LV"/>
              </w:rPr>
              <w:t>-1686</w:t>
            </w:r>
          </w:p>
        </w:tc>
        <w:tc>
          <w:tcPr>
            <w:tcW w:w="623" w:type="pct"/>
            <w:shd w:val="clear" w:color="auto" w:fill="auto"/>
            <w:tcMar>
              <w:top w:w="14" w:type="dxa"/>
              <w:left w:w="14" w:type="dxa"/>
              <w:bottom w:w="14" w:type="dxa"/>
              <w:right w:w="14" w:type="dxa"/>
            </w:tcMar>
            <w:vAlign w:val="center"/>
          </w:tcPr>
          <w:p w14:paraId="4CDF2134" w14:textId="77777777" w:rsidR="00084558" w:rsidRPr="00717678" w:rsidRDefault="00084558" w:rsidP="00220838">
            <w:pPr>
              <w:ind w:firstLine="0"/>
              <w:jc w:val="center"/>
              <w:rPr>
                <w:sz w:val="22"/>
                <w:lang w:eastAsia="lv-LV"/>
              </w:rPr>
            </w:pPr>
            <w:r w:rsidRPr="00717678">
              <w:rPr>
                <w:sz w:val="22"/>
                <w:lang w:eastAsia="lv-LV"/>
              </w:rPr>
              <w:t>-2%</w:t>
            </w:r>
          </w:p>
        </w:tc>
      </w:tr>
      <w:tr w:rsidR="00717678" w:rsidRPr="00717678" w14:paraId="3D184B2B" w14:textId="77777777" w:rsidTr="004F7E41">
        <w:trPr>
          <w:trHeight w:val="238"/>
          <w:jc w:val="center"/>
        </w:trPr>
        <w:tc>
          <w:tcPr>
            <w:tcW w:w="946" w:type="pct"/>
            <w:shd w:val="clear" w:color="auto" w:fill="auto"/>
            <w:noWrap/>
            <w:tcMar>
              <w:top w:w="14" w:type="dxa"/>
              <w:left w:w="14" w:type="dxa"/>
              <w:bottom w:w="14" w:type="dxa"/>
              <w:right w:w="14" w:type="dxa"/>
            </w:tcMar>
            <w:vAlign w:val="center"/>
            <w:hideMark/>
          </w:tcPr>
          <w:p w14:paraId="37E1B0DB" w14:textId="77777777" w:rsidR="00084558" w:rsidRPr="00717678" w:rsidRDefault="00084558" w:rsidP="00084558">
            <w:pPr>
              <w:ind w:firstLine="0"/>
              <w:rPr>
                <w:sz w:val="22"/>
                <w:lang w:eastAsia="lv-LV"/>
              </w:rPr>
            </w:pPr>
            <w:r w:rsidRPr="00717678">
              <w:rPr>
                <w:sz w:val="22"/>
                <w:lang w:eastAsia="lv-LV"/>
              </w:rPr>
              <w:t>Viduslatvijas</w:t>
            </w:r>
          </w:p>
        </w:tc>
        <w:tc>
          <w:tcPr>
            <w:tcW w:w="703" w:type="pct"/>
            <w:shd w:val="clear" w:color="auto" w:fill="auto"/>
            <w:noWrap/>
            <w:tcMar>
              <w:top w:w="14" w:type="dxa"/>
              <w:left w:w="14" w:type="dxa"/>
              <w:bottom w:w="14" w:type="dxa"/>
              <w:right w:w="14" w:type="dxa"/>
            </w:tcMar>
            <w:vAlign w:val="center"/>
            <w:hideMark/>
          </w:tcPr>
          <w:p w14:paraId="684A9686" w14:textId="77777777" w:rsidR="00084558" w:rsidRPr="00717678" w:rsidRDefault="00084558" w:rsidP="00084558">
            <w:pPr>
              <w:rPr>
                <w:sz w:val="22"/>
                <w:lang w:eastAsia="lv-LV"/>
              </w:rPr>
            </w:pPr>
            <w:r w:rsidRPr="00717678">
              <w:rPr>
                <w:sz w:val="22"/>
                <w:lang w:eastAsia="lv-LV"/>
              </w:rPr>
              <w:t>14</w:t>
            </w:r>
          </w:p>
        </w:tc>
        <w:tc>
          <w:tcPr>
            <w:tcW w:w="702" w:type="pct"/>
            <w:shd w:val="clear" w:color="auto" w:fill="auto"/>
            <w:noWrap/>
            <w:tcMar>
              <w:top w:w="14" w:type="dxa"/>
              <w:left w:w="14" w:type="dxa"/>
              <w:bottom w:w="14" w:type="dxa"/>
              <w:right w:w="14" w:type="dxa"/>
            </w:tcMar>
            <w:vAlign w:val="center"/>
            <w:hideMark/>
          </w:tcPr>
          <w:p w14:paraId="107D9223" w14:textId="77777777" w:rsidR="00084558" w:rsidRPr="00717678" w:rsidRDefault="00084558" w:rsidP="00220838">
            <w:pPr>
              <w:ind w:firstLine="0"/>
              <w:jc w:val="center"/>
              <w:rPr>
                <w:sz w:val="22"/>
                <w:lang w:eastAsia="lv-LV"/>
              </w:rPr>
            </w:pPr>
            <w:r w:rsidRPr="00717678">
              <w:rPr>
                <w:sz w:val="22"/>
                <w:lang w:eastAsia="lv-LV"/>
              </w:rPr>
              <w:t>1059472</w:t>
            </w:r>
          </w:p>
        </w:tc>
        <w:tc>
          <w:tcPr>
            <w:tcW w:w="623" w:type="pct"/>
            <w:shd w:val="clear" w:color="auto" w:fill="auto"/>
            <w:noWrap/>
            <w:tcMar>
              <w:top w:w="14" w:type="dxa"/>
              <w:left w:w="14" w:type="dxa"/>
              <w:bottom w:w="14" w:type="dxa"/>
              <w:right w:w="14" w:type="dxa"/>
            </w:tcMar>
            <w:vAlign w:val="center"/>
            <w:hideMark/>
          </w:tcPr>
          <w:p w14:paraId="3C5BFB11" w14:textId="77777777" w:rsidR="00084558" w:rsidRPr="00717678" w:rsidRDefault="00084558" w:rsidP="00220838">
            <w:pPr>
              <w:ind w:firstLine="0"/>
              <w:jc w:val="center"/>
              <w:rPr>
                <w:sz w:val="22"/>
                <w:lang w:eastAsia="lv-LV"/>
              </w:rPr>
            </w:pPr>
            <w:r w:rsidRPr="00717678">
              <w:rPr>
                <w:sz w:val="22"/>
                <w:lang w:eastAsia="lv-LV"/>
              </w:rPr>
              <w:t>336</w:t>
            </w:r>
            <w:r w:rsidR="007F478B" w:rsidRPr="00717678">
              <w:rPr>
                <w:sz w:val="22"/>
                <w:lang w:eastAsia="lv-LV"/>
              </w:rPr>
              <w:t xml:space="preserve"> </w:t>
            </w:r>
            <w:r w:rsidRPr="00717678">
              <w:rPr>
                <w:sz w:val="22"/>
                <w:lang w:eastAsia="lv-LV"/>
              </w:rPr>
              <w:t>590</w:t>
            </w:r>
          </w:p>
        </w:tc>
        <w:tc>
          <w:tcPr>
            <w:tcW w:w="624" w:type="pct"/>
            <w:shd w:val="clear" w:color="auto" w:fill="auto"/>
            <w:noWrap/>
            <w:tcMar>
              <w:top w:w="14" w:type="dxa"/>
              <w:left w:w="14" w:type="dxa"/>
              <w:bottom w:w="14" w:type="dxa"/>
              <w:right w:w="14" w:type="dxa"/>
            </w:tcMar>
            <w:vAlign w:val="center"/>
            <w:hideMark/>
          </w:tcPr>
          <w:p w14:paraId="2FBB976A" w14:textId="77777777" w:rsidR="00084558" w:rsidRPr="00717678" w:rsidRDefault="00084558" w:rsidP="00220838">
            <w:pPr>
              <w:ind w:firstLine="0"/>
              <w:jc w:val="center"/>
              <w:rPr>
                <w:sz w:val="22"/>
                <w:lang w:eastAsia="lv-LV"/>
              </w:rPr>
            </w:pPr>
            <w:r w:rsidRPr="00717678">
              <w:rPr>
                <w:sz w:val="22"/>
                <w:lang w:eastAsia="lv-LV"/>
              </w:rPr>
              <w:t>99947</w:t>
            </w:r>
          </w:p>
        </w:tc>
        <w:tc>
          <w:tcPr>
            <w:tcW w:w="779" w:type="pct"/>
            <w:shd w:val="clear" w:color="auto" w:fill="auto"/>
            <w:tcMar>
              <w:top w:w="14" w:type="dxa"/>
              <w:left w:w="14" w:type="dxa"/>
              <w:bottom w:w="14" w:type="dxa"/>
              <w:right w:w="14" w:type="dxa"/>
            </w:tcMar>
            <w:vAlign w:val="center"/>
          </w:tcPr>
          <w:p w14:paraId="4AAC87FC" w14:textId="77777777" w:rsidR="00084558" w:rsidRPr="00717678" w:rsidRDefault="00084558" w:rsidP="00220838">
            <w:pPr>
              <w:ind w:firstLine="0"/>
              <w:jc w:val="center"/>
              <w:rPr>
                <w:sz w:val="22"/>
                <w:lang w:eastAsia="lv-LV"/>
              </w:rPr>
            </w:pPr>
            <w:r w:rsidRPr="00717678">
              <w:rPr>
                <w:sz w:val="22"/>
                <w:lang w:eastAsia="lv-LV"/>
              </w:rPr>
              <w:t>147052</w:t>
            </w:r>
          </w:p>
        </w:tc>
        <w:tc>
          <w:tcPr>
            <w:tcW w:w="623" w:type="pct"/>
            <w:shd w:val="clear" w:color="auto" w:fill="auto"/>
            <w:tcMar>
              <w:top w:w="14" w:type="dxa"/>
              <w:left w:w="14" w:type="dxa"/>
              <w:bottom w:w="14" w:type="dxa"/>
              <w:right w:w="14" w:type="dxa"/>
            </w:tcMar>
            <w:vAlign w:val="bottom"/>
          </w:tcPr>
          <w:p w14:paraId="57E9BD84" w14:textId="77777777" w:rsidR="00084558" w:rsidRPr="00717678" w:rsidRDefault="00084558" w:rsidP="00220838">
            <w:pPr>
              <w:ind w:firstLine="0"/>
              <w:jc w:val="center"/>
              <w:rPr>
                <w:sz w:val="22"/>
                <w:lang w:eastAsia="lv-LV"/>
              </w:rPr>
            </w:pPr>
            <w:r w:rsidRPr="00717678">
              <w:rPr>
                <w:sz w:val="22"/>
                <w:lang w:eastAsia="lv-LV"/>
              </w:rPr>
              <w:t>34%</w:t>
            </w:r>
          </w:p>
        </w:tc>
      </w:tr>
      <w:tr w:rsidR="00717678" w:rsidRPr="00717678" w14:paraId="68D09314" w14:textId="77777777" w:rsidTr="004F7E41">
        <w:trPr>
          <w:trHeight w:val="238"/>
          <w:jc w:val="center"/>
        </w:trPr>
        <w:tc>
          <w:tcPr>
            <w:tcW w:w="946" w:type="pct"/>
            <w:shd w:val="clear" w:color="auto" w:fill="auto"/>
            <w:noWrap/>
            <w:tcMar>
              <w:top w:w="14" w:type="dxa"/>
              <w:left w:w="14" w:type="dxa"/>
              <w:bottom w:w="14" w:type="dxa"/>
              <w:right w:w="14" w:type="dxa"/>
            </w:tcMar>
            <w:vAlign w:val="center"/>
          </w:tcPr>
          <w:p w14:paraId="68087EC5" w14:textId="77777777" w:rsidR="00084558" w:rsidRPr="00717678" w:rsidRDefault="00084558" w:rsidP="00084558">
            <w:pPr>
              <w:ind w:hanging="12"/>
              <w:rPr>
                <w:sz w:val="22"/>
                <w:lang w:eastAsia="lv-LV"/>
              </w:rPr>
            </w:pPr>
            <w:r w:rsidRPr="00717678">
              <w:rPr>
                <w:sz w:val="22"/>
                <w:lang w:eastAsia="lv-LV"/>
              </w:rPr>
              <w:t>Vidzemes</w:t>
            </w:r>
          </w:p>
        </w:tc>
        <w:tc>
          <w:tcPr>
            <w:tcW w:w="703" w:type="pct"/>
            <w:shd w:val="clear" w:color="auto" w:fill="auto"/>
            <w:noWrap/>
            <w:tcMar>
              <w:top w:w="14" w:type="dxa"/>
              <w:left w:w="14" w:type="dxa"/>
              <w:bottom w:w="14" w:type="dxa"/>
              <w:right w:w="14" w:type="dxa"/>
            </w:tcMar>
            <w:vAlign w:val="center"/>
          </w:tcPr>
          <w:p w14:paraId="28F436B7" w14:textId="77777777" w:rsidR="00084558" w:rsidRPr="00717678" w:rsidRDefault="00084558" w:rsidP="00084558">
            <w:pPr>
              <w:rPr>
                <w:sz w:val="22"/>
                <w:lang w:eastAsia="lv-LV"/>
              </w:rPr>
            </w:pPr>
            <w:r w:rsidRPr="00717678">
              <w:rPr>
                <w:sz w:val="22"/>
                <w:lang w:eastAsia="lv-LV"/>
              </w:rPr>
              <w:t>10</w:t>
            </w:r>
          </w:p>
        </w:tc>
        <w:tc>
          <w:tcPr>
            <w:tcW w:w="702" w:type="pct"/>
            <w:shd w:val="clear" w:color="auto" w:fill="auto"/>
            <w:noWrap/>
            <w:tcMar>
              <w:top w:w="14" w:type="dxa"/>
              <w:left w:w="14" w:type="dxa"/>
              <w:bottom w:w="14" w:type="dxa"/>
              <w:right w:w="14" w:type="dxa"/>
            </w:tcMar>
            <w:vAlign w:val="center"/>
          </w:tcPr>
          <w:p w14:paraId="3BE3DA94" w14:textId="77777777" w:rsidR="00084558" w:rsidRPr="00717678" w:rsidRDefault="00084558" w:rsidP="00220838">
            <w:pPr>
              <w:ind w:firstLine="0"/>
              <w:jc w:val="center"/>
              <w:rPr>
                <w:sz w:val="22"/>
                <w:lang w:eastAsia="lv-LV"/>
              </w:rPr>
            </w:pPr>
            <w:r w:rsidRPr="00717678">
              <w:rPr>
                <w:sz w:val="22"/>
                <w:lang w:eastAsia="lv-LV"/>
              </w:rPr>
              <w:t>238304</w:t>
            </w:r>
          </w:p>
        </w:tc>
        <w:tc>
          <w:tcPr>
            <w:tcW w:w="623" w:type="pct"/>
            <w:shd w:val="clear" w:color="auto" w:fill="auto"/>
            <w:noWrap/>
            <w:tcMar>
              <w:top w:w="14" w:type="dxa"/>
              <w:left w:w="14" w:type="dxa"/>
              <w:bottom w:w="14" w:type="dxa"/>
              <w:right w:w="14" w:type="dxa"/>
            </w:tcMar>
            <w:vAlign w:val="center"/>
          </w:tcPr>
          <w:p w14:paraId="2F454046" w14:textId="77777777" w:rsidR="00084558" w:rsidRPr="00717678" w:rsidRDefault="00084558" w:rsidP="00220838">
            <w:pPr>
              <w:ind w:firstLine="0"/>
              <w:jc w:val="center"/>
              <w:rPr>
                <w:sz w:val="22"/>
                <w:lang w:eastAsia="lv-LV"/>
              </w:rPr>
            </w:pPr>
            <w:r w:rsidRPr="00717678">
              <w:rPr>
                <w:sz w:val="22"/>
                <w:lang w:eastAsia="lv-LV"/>
              </w:rPr>
              <w:t>38</w:t>
            </w:r>
            <w:r w:rsidR="007F478B" w:rsidRPr="00717678">
              <w:rPr>
                <w:sz w:val="22"/>
                <w:lang w:eastAsia="lv-LV"/>
              </w:rPr>
              <w:t xml:space="preserve"> </w:t>
            </w:r>
            <w:r w:rsidRPr="00717678">
              <w:rPr>
                <w:sz w:val="22"/>
                <w:lang w:eastAsia="lv-LV"/>
              </w:rPr>
              <w:t>918</w:t>
            </w:r>
          </w:p>
        </w:tc>
        <w:tc>
          <w:tcPr>
            <w:tcW w:w="624" w:type="pct"/>
            <w:shd w:val="clear" w:color="auto" w:fill="auto"/>
            <w:noWrap/>
            <w:tcMar>
              <w:top w:w="14" w:type="dxa"/>
              <w:left w:w="14" w:type="dxa"/>
              <w:bottom w:w="14" w:type="dxa"/>
              <w:right w:w="14" w:type="dxa"/>
            </w:tcMar>
            <w:vAlign w:val="center"/>
          </w:tcPr>
          <w:p w14:paraId="0EBF9579" w14:textId="77777777" w:rsidR="00084558" w:rsidRPr="00717678" w:rsidRDefault="00084558" w:rsidP="00220838">
            <w:pPr>
              <w:ind w:firstLine="0"/>
              <w:jc w:val="center"/>
              <w:rPr>
                <w:sz w:val="22"/>
                <w:lang w:eastAsia="lv-LV"/>
              </w:rPr>
            </w:pPr>
            <w:r w:rsidRPr="00717678">
              <w:rPr>
                <w:sz w:val="22"/>
                <w:lang w:eastAsia="lv-LV"/>
              </w:rPr>
              <w:t>16711</w:t>
            </w:r>
          </w:p>
        </w:tc>
        <w:tc>
          <w:tcPr>
            <w:tcW w:w="779" w:type="pct"/>
            <w:shd w:val="clear" w:color="auto" w:fill="auto"/>
            <w:tcMar>
              <w:top w:w="14" w:type="dxa"/>
              <w:left w:w="14" w:type="dxa"/>
              <w:bottom w:w="14" w:type="dxa"/>
              <w:right w:w="14" w:type="dxa"/>
            </w:tcMar>
            <w:vAlign w:val="center"/>
          </w:tcPr>
          <w:p w14:paraId="66D606D7" w14:textId="77777777" w:rsidR="00084558" w:rsidRPr="00717678" w:rsidRDefault="00084558" w:rsidP="00220838">
            <w:pPr>
              <w:ind w:firstLine="0"/>
              <w:jc w:val="center"/>
              <w:rPr>
                <w:sz w:val="22"/>
                <w:lang w:eastAsia="lv-LV"/>
              </w:rPr>
            </w:pPr>
            <w:r w:rsidRPr="00717678">
              <w:rPr>
                <w:sz w:val="22"/>
                <w:lang w:eastAsia="lv-LV"/>
              </w:rPr>
              <w:t>1481</w:t>
            </w:r>
          </w:p>
        </w:tc>
        <w:tc>
          <w:tcPr>
            <w:tcW w:w="623" w:type="pct"/>
            <w:shd w:val="clear" w:color="auto" w:fill="auto"/>
            <w:tcMar>
              <w:top w:w="14" w:type="dxa"/>
              <w:left w:w="14" w:type="dxa"/>
              <w:bottom w:w="14" w:type="dxa"/>
              <w:right w:w="14" w:type="dxa"/>
            </w:tcMar>
            <w:vAlign w:val="bottom"/>
          </w:tcPr>
          <w:p w14:paraId="3BD155AD" w14:textId="77777777" w:rsidR="00084558" w:rsidRPr="00717678" w:rsidRDefault="00084558" w:rsidP="00220838">
            <w:pPr>
              <w:ind w:firstLine="0"/>
              <w:jc w:val="center"/>
              <w:rPr>
                <w:sz w:val="22"/>
                <w:lang w:eastAsia="lv-LV"/>
              </w:rPr>
            </w:pPr>
            <w:r w:rsidRPr="00717678">
              <w:rPr>
                <w:sz w:val="22"/>
                <w:lang w:eastAsia="lv-LV"/>
              </w:rPr>
              <w:t>3%</w:t>
            </w:r>
          </w:p>
        </w:tc>
      </w:tr>
      <w:tr w:rsidR="00717678" w:rsidRPr="00717678" w14:paraId="5725DFB5" w14:textId="77777777" w:rsidTr="007E4CE3">
        <w:trPr>
          <w:trHeight w:val="238"/>
          <w:jc w:val="center"/>
        </w:trPr>
        <w:tc>
          <w:tcPr>
            <w:tcW w:w="946" w:type="pct"/>
            <w:shd w:val="clear" w:color="auto" w:fill="auto"/>
            <w:noWrap/>
            <w:tcMar>
              <w:top w:w="14" w:type="dxa"/>
              <w:left w:w="14" w:type="dxa"/>
              <w:bottom w:w="14" w:type="dxa"/>
              <w:right w:w="14" w:type="dxa"/>
            </w:tcMar>
            <w:vAlign w:val="center"/>
          </w:tcPr>
          <w:p w14:paraId="24A7602D" w14:textId="77777777" w:rsidR="00084558" w:rsidRPr="00717678" w:rsidRDefault="00084558" w:rsidP="00084558">
            <w:pPr>
              <w:ind w:firstLine="0"/>
              <w:rPr>
                <w:sz w:val="22"/>
                <w:lang w:eastAsia="lv-LV"/>
              </w:rPr>
            </w:pPr>
            <w:r w:rsidRPr="00717678">
              <w:rPr>
                <w:sz w:val="22"/>
                <w:lang w:eastAsia="lv-LV"/>
              </w:rPr>
              <w:t>Ziemeļkurzemes</w:t>
            </w:r>
          </w:p>
        </w:tc>
        <w:tc>
          <w:tcPr>
            <w:tcW w:w="703" w:type="pct"/>
            <w:shd w:val="clear" w:color="auto" w:fill="auto"/>
            <w:noWrap/>
            <w:tcMar>
              <w:top w:w="14" w:type="dxa"/>
              <w:left w:w="14" w:type="dxa"/>
              <w:bottom w:w="14" w:type="dxa"/>
              <w:right w:w="14" w:type="dxa"/>
            </w:tcMar>
            <w:vAlign w:val="center"/>
          </w:tcPr>
          <w:p w14:paraId="44216621" w14:textId="77777777" w:rsidR="00084558" w:rsidRPr="00717678" w:rsidRDefault="00084558" w:rsidP="00084558">
            <w:pPr>
              <w:rPr>
                <w:sz w:val="22"/>
                <w:lang w:eastAsia="lv-LV"/>
              </w:rPr>
            </w:pPr>
            <w:r w:rsidRPr="00717678">
              <w:rPr>
                <w:sz w:val="22"/>
                <w:lang w:eastAsia="lv-LV"/>
              </w:rPr>
              <w:t>6</w:t>
            </w:r>
          </w:p>
        </w:tc>
        <w:tc>
          <w:tcPr>
            <w:tcW w:w="702" w:type="pct"/>
            <w:shd w:val="clear" w:color="auto" w:fill="auto"/>
            <w:noWrap/>
            <w:tcMar>
              <w:top w:w="14" w:type="dxa"/>
              <w:left w:w="14" w:type="dxa"/>
              <w:bottom w:w="14" w:type="dxa"/>
              <w:right w:w="14" w:type="dxa"/>
            </w:tcMar>
            <w:vAlign w:val="center"/>
          </w:tcPr>
          <w:p w14:paraId="5057DA47" w14:textId="77777777" w:rsidR="00084558" w:rsidRPr="00717678" w:rsidRDefault="00084558" w:rsidP="00220838">
            <w:pPr>
              <w:ind w:firstLine="0"/>
              <w:jc w:val="center"/>
              <w:rPr>
                <w:sz w:val="22"/>
                <w:lang w:eastAsia="lv-LV"/>
              </w:rPr>
            </w:pPr>
            <w:r w:rsidRPr="00717678">
              <w:rPr>
                <w:sz w:val="22"/>
                <w:lang w:eastAsia="lv-LV"/>
              </w:rPr>
              <w:t>201621</w:t>
            </w:r>
          </w:p>
        </w:tc>
        <w:tc>
          <w:tcPr>
            <w:tcW w:w="623" w:type="pct"/>
            <w:shd w:val="clear" w:color="auto" w:fill="auto"/>
            <w:noWrap/>
            <w:tcMar>
              <w:top w:w="14" w:type="dxa"/>
              <w:left w:w="14" w:type="dxa"/>
              <w:bottom w:w="14" w:type="dxa"/>
              <w:right w:w="14" w:type="dxa"/>
            </w:tcMar>
            <w:vAlign w:val="center"/>
          </w:tcPr>
          <w:p w14:paraId="555DAAE9" w14:textId="77777777" w:rsidR="00084558" w:rsidRPr="00717678" w:rsidRDefault="00084558" w:rsidP="00220838">
            <w:pPr>
              <w:ind w:firstLine="0"/>
              <w:jc w:val="center"/>
              <w:rPr>
                <w:sz w:val="22"/>
                <w:lang w:eastAsia="lv-LV"/>
              </w:rPr>
            </w:pPr>
            <w:r w:rsidRPr="00717678">
              <w:rPr>
                <w:sz w:val="22"/>
                <w:lang w:eastAsia="lv-LV"/>
              </w:rPr>
              <w:t>48</w:t>
            </w:r>
            <w:r w:rsidR="007F478B" w:rsidRPr="00717678">
              <w:rPr>
                <w:sz w:val="22"/>
                <w:lang w:eastAsia="lv-LV"/>
              </w:rPr>
              <w:t xml:space="preserve"> </w:t>
            </w:r>
            <w:r w:rsidRPr="00717678">
              <w:rPr>
                <w:sz w:val="22"/>
                <w:lang w:eastAsia="lv-LV"/>
              </w:rPr>
              <w:t>785</w:t>
            </w:r>
          </w:p>
        </w:tc>
        <w:tc>
          <w:tcPr>
            <w:tcW w:w="624" w:type="pct"/>
            <w:shd w:val="clear" w:color="auto" w:fill="auto"/>
            <w:noWrap/>
            <w:tcMar>
              <w:top w:w="14" w:type="dxa"/>
              <w:left w:w="14" w:type="dxa"/>
              <w:bottom w:w="14" w:type="dxa"/>
              <w:right w:w="14" w:type="dxa"/>
            </w:tcMar>
            <w:vAlign w:val="center"/>
          </w:tcPr>
          <w:p w14:paraId="057293AD" w14:textId="77777777" w:rsidR="00084558" w:rsidRPr="00717678" w:rsidRDefault="00084558" w:rsidP="00220838">
            <w:pPr>
              <w:ind w:firstLine="0"/>
              <w:jc w:val="center"/>
              <w:rPr>
                <w:sz w:val="22"/>
                <w:lang w:eastAsia="lv-LV"/>
              </w:rPr>
            </w:pPr>
            <w:r w:rsidRPr="00717678">
              <w:rPr>
                <w:sz w:val="22"/>
                <w:lang w:eastAsia="lv-LV"/>
              </w:rPr>
              <w:t>19848</w:t>
            </w:r>
          </w:p>
        </w:tc>
        <w:tc>
          <w:tcPr>
            <w:tcW w:w="779" w:type="pct"/>
            <w:shd w:val="clear" w:color="auto" w:fill="auto"/>
            <w:tcMar>
              <w:top w:w="14" w:type="dxa"/>
              <w:left w:w="14" w:type="dxa"/>
              <w:bottom w:w="14" w:type="dxa"/>
              <w:right w:w="14" w:type="dxa"/>
            </w:tcMar>
            <w:vAlign w:val="center"/>
          </w:tcPr>
          <w:p w14:paraId="1797FDF6" w14:textId="77777777" w:rsidR="00084558" w:rsidRPr="00717678" w:rsidRDefault="00084558" w:rsidP="00220838">
            <w:pPr>
              <w:ind w:firstLine="0"/>
              <w:jc w:val="center"/>
              <w:rPr>
                <w:sz w:val="22"/>
                <w:lang w:eastAsia="lv-LV"/>
              </w:rPr>
            </w:pPr>
            <w:r w:rsidRPr="00717678">
              <w:rPr>
                <w:sz w:val="22"/>
                <w:lang w:eastAsia="lv-LV"/>
              </w:rPr>
              <w:t>8481</w:t>
            </w:r>
          </w:p>
        </w:tc>
        <w:tc>
          <w:tcPr>
            <w:tcW w:w="623" w:type="pct"/>
            <w:shd w:val="clear" w:color="auto" w:fill="auto"/>
            <w:tcMar>
              <w:top w:w="14" w:type="dxa"/>
              <w:left w:w="14" w:type="dxa"/>
              <w:bottom w:w="14" w:type="dxa"/>
              <w:right w:w="14" w:type="dxa"/>
            </w:tcMar>
            <w:vAlign w:val="center"/>
          </w:tcPr>
          <w:p w14:paraId="3CF67CFE" w14:textId="77777777" w:rsidR="00084558" w:rsidRPr="00717678" w:rsidRDefault="00084558" w:rsidP="00220838">
            <w:pPr>
              <w:ind w:firstLine="0"/>
              <w:jc w:val="center"/>
              <w:rPr>
                <w:sz w:val="22"/>
                <w:lang w:eastAsia="lv-LV"/>
              </w:rPr>
            </w:pPr>
            <w:r w:rsidRPr="00717678">
              <w:rPr>
                <w:sz w:val="22"/>
                <w:lang w:eastAsia="lv-LV"/>
              </w:rPr>
              <w:t>12%</w:t>
            </w:r>
          </w:p>
        </w:tc>
      </w:tr>
    </w:tbl>
    <w:p w14:paraId="63040EE0" w14:textId="77777777" w:rsidR="007D382E" w:rsidRPr="00717678" w:rsidRDefault="000D6E5E" w:rsidP="007D382E">
      <w:pPr>
        <w:spacing w:before="120"/>
      </w:pPr>
      <w:r w:rsidRPr="00717678">
        <w:t>AAR</w:t>
      </w:r>
      <w:r w:rsidR="007D382E" w:rsidRPr="00717678">
        <w:t xml:space="preserve"> apsaimniekojamo atkritumu apjoms ir robežās no </w:t>
      </w:r>
      <w:r w:rsidR="007F478B" w:rsidRPr="00717678">
        <w:t>30,2</w:t>
      </w:r>
      <w:r w:rsidR="007D382E" w:rsidRPr="00717678">
        <w:t xml:space="preserve"> tūkst. t Dienvidkurzemes </w:t>
      </w:r>
      <w:r w:rsidR="587A1DE1" w:rsidRPr="00717678">
        <w:t>AAR</w:t>
      </w:r>
      <w:r w:rsidR="007D382E" w:rsidRPr="00717678">
        <w:t xml:space="preserve"> līdz </w:t>
      </w:r>
      <w:r w:rsidR="00AB6471" w:rsidRPr="00717678">
        <w:t>336</w:t>
      </w:r>
      <w:r w:rsidR="007D382E" w:rsidRPr="00717678">
        <w:t xml:space="preserve"> tūkst. t Viduslatvijas </w:t>
      </w:r>
      <w:r w:rsidR="205E50AB" w:rsidRPr="00717678">
        <w:t>AAR</w:t>
      </w:r>
      <w:r w:rsidR="007D382E" w:rsidRPr="00717678">
        <w:t xml:space="preserve">. Negatīva radīto atkritumu pieauguma dinamika saglabājās vienā </w:t>
      </w:r>
      <w:r w:rsidR="00C062EC" w:rsidRPr="00717678">
        <w:t>AAR</w:t>
      </w:r>
      <w:r w:rsidR="007D382E" w:rsidRPr="00717678">
        <w:t xml:space="preserve"> – Latgales AAR.</w:t>
      </w:r>
    </w:p>
    <w:p w14:paraId="2DBB8556" w14:textId="77777777" w:rsidR="007D382E" w:rsidRPr="00717678" w:rsidRDefault="007D382E" w:rsidP="007D382E">
      <w:pPr>
        <w:ind w:firstLine="709"/>
      </w:pPr>
      <w:r w:rsidRPr="00717678">
        <w:t xml:space="preserve">Atkritumu apsaimniekošanas pasākumu finansēšanā tiek piemērots Vides aizsardzības likumā noteiktais princips “piesārņotājs maksā”, kas nozīmē, ka atkritumu radītājs sedz izmaksas, kas saistītas ar tā radīto atkritumu apsaimniekošanu proporcionāli radītajam atkritumu apjomam un atkritumu bīstamībai. Taču atkritumu apsaimniekošanas maksai, tāpat kā attiecībā uz citiem sabiedriskam pakalpojumiem (ūdensapgāde, siltumapgāde, u.c.), ir novērojama korelācija ar debitoru pieaugumu, respektīvi – jo lielāka pakalpojuma maksa, jo lielāks ir to patērētāju skaits, kas kavē samaksu par pakalpojumiem. Tādēļ veicot aprēķinus tika ievērots priekšnosacījums, kas balstīts uz Pasaules bankas rekomendācijām, ka maksājumu apmērs par atkritumu apsaimniekošanas pakalpojumiem nedrīkst pārsniegt 1% no mājsaimniecības ienākumiem. </w:t>
      </w:r>
    </w:p>
    <w:p w14:paraId="0DF7058B" w14:textId="77777777" w:rsidR="00614B99" w:rsidRPr="00717678" w:rsidRDefault="007D382E" w:rsidP="007D382E">
      <w:pPr>
        <w:pStyle w:val="ListParagraph"/>
        <w:ind w:left="0" w:firstLine="709"/>
      </w:pPr>
      <w:r w:rsidRPr="00717678">
        <w:t xml:space="preserve">Atkritumu apsaimniekošanas maksājumi 2020. gadā sastāda vidēji 0.6% no mājsaimniecības ienākumiem. Atkritumu apsaimniekošanas maksas pieaugums aprēķinu periodā tiek vērtēts ~ 40% apjomā, tādējādi SA apsaimniekošanas izdevumu īpatsvars  mājsaimniecību ienākumos var palielināties, </w:t>
      </w:r>
      <w:r w:rsidR="0D8BE7F3" w:rsidRPr="00717678">
        <w:t>bet</w:t>
      </w:r>
      <w:r w:rsidRPr="00717678">
        <w:t xml:space="preserve"> nepārsniedzot 1% procentu no mājsaimniecības ienākumiem (vidēji periodā 0,92%)</w:t>
      </w:r>
      <w:r w:rsidR="00614B99" w:rsidRPr="00717678">
        <w:t xml:space="preserve"> (sk. 4.7. tabulu).</w:t>
      </w:r>
    </w:p>
    <w:p w14:paraId="589C5C0B" w14:textId="77777777" w:rsidR="00614B99" w:rsidRPr="00717678" w:rsidRDefault="00982D97" w:rsidP="00982D97">
      <w:pPr>
        <w:pStyle w:val="ListParagraph"/>
        <w:ind w:left="0" w:firstLine="709"/>
        <w:jc w:val="right"/>
      </w:pPr>
      <w:r w:rsidRPr="00717678">
        <w:t>4.7. tabula</w:t>
      </w:r>
    </w:p>
    <w:p w14:paraId="0183F4D5" w14:textId="77777777" w:rsidR="000235DD" w:rsidRPr="00717678" w:rsidRDefault="000235DD" w:rsidP="00982D97">
      <w:pPr>
        <w:pStyle w:val="ListParagraph"/>
        <w:ind w:left="0" w:firstLine="709"/>
        <w:jc w:val="right"/>
      </w:pPr>
    </w:p>
    <w:p w14:paraId="3E5432E5" w14:textId="77777777" w:rsidR="00982D97" w:rsidRPr="00717678" w:rsidRDefault="00982D97" w:rsidP="00982D97">
      <w:pPr>
        <w:pStyle w:val="ListParagraph"/>
        <w:ind w:left="0" w:firstLine="709"/>
        <w:jc w:val="center"/>
        <w:rPr>
          <w:b/>
          <w:bCs/>
        </w:rPr>
      </w:pPr>
      <w:r w:rsidRPr="00717678">
        <w:rPr>
          <w:b/>
          <w:bCs/>
        </w:rPr>
        <w:t>Iedzīvotāju maksātspējas aprēķini</w:t>
      </w:r>
      <w:r w:rsidR="00ED2F90" w:rsidRPr="00717678">
        <w:rPr>
          <w:b/>
          <w:bCs/>
        </w:rPr>
        <w:t xml:space="preserve"> </w:t>
      </w:r>
      <w:r w:rsidR="00ED2F90" w:rsidRPr="00717678">
        <w:rPr>
          <w:rStyle w:val="FootnoteReference0"/>
          <w:b/>
          <w:bCs/>
        </w:rPr>
        <w:footnoteReference w:id="121"/>
      </w:r>
    </w:p>
    <w:tbl>
      <w:tblPr>
        <w:tblW w:w="8983"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3397"/>
        <w:gridCol w:w="1276"/>
        <w:gridCol w:w="1134"/>
        <w:gridCol w:w="1134"/>
        <w:gridCol w:w="1134"/>
        <w:gridCol w:w="908"/>
      </w:tblGrid>
      <w:tr w:rsidR="00717678" w:rsidRPr="00717678" w14:paraId="490E5A6F" w14:textId="77777777" w:rsidTr="00BD1985">
        <w:trPr>
          <w:trHeight w:val="270"/>
        </w:trPr>
        <w:tc>
          <w:tcPr>
            <w:tcW w:w="3397"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3F3158C7" w14:textId="77777777" w:rsidR="00BD1985" w:rsidRPr="00717678" w:rsidRDefault="00BD1985" w:rsidP="00BD1985">
            <w:pPr>
              <w:ind w:firstLine="0"/>
              <w:rPr>
                <w:sz w:val="22"/>
                <w:lang w:val="en-US"/>
              </w:rPr>
            </w:pPr>
            <w:r w:rsidRPr="00717678">
              <w:rPr>
                <w:sz w:val="22"/>
              </w:rPr>
              <w:t>Iedzīvotāju maksātspējas aprēķins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6327AA93" w14:textId="77777777" w:rsidR="00BD1985" w:rsidRPr="00717678" w:rsidRDefault="00BD1985" w:rsidP="00BD1985">
            <w:pPr>
              <w:ind w:firstLine="0"/>
              <w:rPr>
                <w:sz w:val="22"/>
                <w:lang w:val="en-US"/>
              </w:rPr>
            </w:pPr>
            <w:r w:rsidRPr="00717678">
              <w:rPr>
                <w:sz w:val="22"/>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03C7B2E8" w14:textId="77777777" w:rsidR="00BD1985" w:rsidRPr="00717678" w:rsidRDefault="00BD1985" w:rsidP="00BD1985">
            <w:pPr>
              <w:ind w:firstLine="0"/>
              <w:rPr>
                <w:sz w:val="22"/>
                <w:lang w:val="en-US"/>
              </w:rPr>
            </w:pPr>
            <w:r w:rsidRPr="00717678">
              <w:rPr>
                <w:sz w:val="22"/>
              </w:rPr>
              <w:t>2021</w:t>
            </w:r>
          </w:p>
        </w:tc>
        <w:tc>
          <w:tcPr>
            <w:tcW w:w="1134"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1F27182B" w14:textId="77777777" w:rsidR="00BD1985" w:rsidRPr="00717678" w:rsidRDefault="00BD1985" w:rsidP="00BD1985">
            <w:pPr>
              <w:ind w:firstLine="0"/>
              <w:rPr>
                <w:sz w:val="22"/>
                <w:lang w:val="en-US"/>
              </w:rPr>
            </w:pPr>
            <w:r w:rsidRPr="00717678">
              <w:rPr>
                <w:sz w:val="22"/>
              </w:rPr>
              <w:t>2025</w:t>
            </w:r>
          </w:p>
        </w:tc>
        <w:tc>
          <w:tcPr>
            <w:tcW w:w="1134"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39D6F1B4" w14:textId="77777777" w:rsidR="00BD1985" w:rsidRPr="00717678" w:rsidRDefault="00BD1985" w:rsidP="00BD1985">
            <w:pPr>
              <w:ind w:firstLine="0"/>
              <w:rPr>
                <w:sz w:val="22"/>
                <w:lang w:val="en-US"/>
              </w:rPr>
            </w:pPr>
            <w:r w:rsidRPr="00717678">
              <w:rPr>
                <w:sz w:val="22"/>
              </w:rPr>
              <w:t>2030</w:t>
            </w:r>
          </w:p>
        </w:tc>
        <w:tc>
          <w:tcPr>
            <w:tcW w:w="908" w:type="dxa"/>
            <w:tcBorders>
              <w:top w:val="single" w:sz="4" w:space="0" w:color="auto"/>
              <w:left w:val="single" w:sz="4" w:space="0" w:color="auto"/>
              <w:bottom w:val="single" w:sz="4" w:space="0" w:color="auto"/>
              <w:right w:val="single" w:sz="4" w:space="0" w:color="auto"/>
            </w:tcBorders>
            <w:shd w:val="clear" w:color="auto" w:fill="E2EFD9"/>
            <w:noWrap/>
            <w:tcMar>
              <w:top w:w="14" w:type="dxa"/>
              <w:left w:w="14" w:type="dxa"/>
              <w:bottom w:w="14" w:type="dxa"/>
              <w:right w:w="14" w:type="dxa"/>
            </w:tcMar>
            <w:vAlign w:val="center"/>
            <w:hideMark/>
          </w:tcPr>
          <w:p w14:paraId="06035631" w14:textId="77777777" w:rsidR="00BD1985" w:rsidRPr="00717678" w:rsidRDefault="00BD1985" w:rsidP="00BD1985">
            <w:pPr>
              <w:ind w:firstLine="0"/>
              <w:rPr>
                <w:sz w:val="22"/>
                <w:lang w:val="en-US"/>
              </w:rPr>
            </w:pPr>
            <w:r w:rsidRPr="00717678">
              <w:rPr>
                <w:sz w:val="22"/>
              </w:rPr>
              <w:t>2035</w:t>
            </w:r>
          </w:p>
        </w:tc>
      </w:tr>
      <w:tr w:rsidR="00717678" w:rsidRPr="00717678" w14:paraId="6B8B18D2" w14:textId="77777777" w:rsidTr="00BD1985">
        <w:trPr>
          <w:trHeight w:val="270"/>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6B03CD9" w14:textId="77777777" w:rsidR="00BD1985" w:rsidRPr="00C2111C" w:rsidRDefault="00BD1985" w:rsidP="00BD1985">
            <w:pPr>
              <w:ind w:firstLine="0"/>
              <w:jc w:val="left"/>
              <w:rPr>
                <w:sz w:val="22"/>
              </w:rPr>
            </w:pPr>
            <w:r w:rsidRPr="00717678">
              <w:rPr>
                <w:sz w:val="22"/>
              </w:rPr>
              <w:t>Ienākumi vidēji uz vienu mājsaimniecības locekli</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721B3994" w14:textId="77777777" w:rsidR="00BD1985" w:rsidRPr="00717678" w:rsidRDefault="00BD1985" w:rsidP="00BD1985">
            <w:pPr>
              <w:ind w:firstLine="0"/>
              <w:jc w:val="left"/>
              <w:rPr>
                <w:sz w:val="22"/>
                <w:lang w:val="en-US"/>
              </w:rPr>
            </w:pPr>
            <w:r w:rsidRPr="00717678">
              <w:rPr>
                <w:sz w:val="22"/>
              </w:rPr>
              <w:t>EUR/mēn.</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97CE06C" w14:textId="77777777" w:rsidR="00BD1985" w:rsidRPr="00717678" w:rsidRDefault="00BD1985" w:rsidP="00BD1985">
            <w:pPr>
              <w:ind w:firstLine="0"/>
              <w:rPr>
                <w:sz w:val="22"/>
                <w:lang w:val="en-US"/>
              </w:rPr>
            </w:pPr>
            <w:r w:rsidRPr="00717678">
              <w:rPr>
                <w:sz w:val="22"/>
              </w:rPr>
              <w:t>548,29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66BA5A3C" w14:textId="77777777" w:rsidR="00BD1985" w:rsidRPr="00717678" w:rsidRDefault="00BD1985" w:rsidP="00BD1985">
            <w:pPr>
              <w:ind w:firstLine="0"/>
              <w:rPr>
                <w:sz w:val="22"/>
                <w:lang w:val="en-US"/>
              </w:rPr>
            </w:pPr>
            <w:r w:rsidRPr="00717678">
              <w:rPr>
                <w:sz w:val="22"/>
              </w:rPr>
              <w:t>591,16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624A92F" w14:textId="77777777" w:rsidR="00BD1985" w:rsidRPr="00717678" w:rsidRDefault="00BD1985" w:rsidP="00BD1985">
            <w:pPr>
              <w:ind w:firstLine="0"/>
              <w:rPr>
                <w:sz w:val="22"/>
                <w:lang w:val="en-US"/>
              </w:rPr>
            </w:pPr>
            <w:r w:rsidRPr="00717678">
              <w:rPr>
                <w:sz w:val="22"/>
              </w:rPr>
              <w:t>639,88</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77B2D71" w14:textId="77777777" w:rsidR="00BD1985" w:rsidRPr="00717678" w:rsidRDefault="00BD1985" w:rsidP="00BD1985">
            <w:pPr>
              <w:ind w:firstLine="0"/>
              <w:rPr>
                <w:sz w:val="22"/>
                <w:lang w:val="en-US"/>
              </w:rPr>
            </w:pPr>
            <w:r w:rsidRPr="00717678">
              <w:rPr>
                <w:sz w:val="22"/>
              </w:rPr>
              <w:t>692,61</w:t>
            </w:r>
          </w:p>
        </w:tc>
      </w:tr>
      <w:tr w:rsidR="00717678" w:rsidRPr="00717678" w14:paraId="5FCCD851" w14:textId="77777777" w:rsidTr="00BD1985">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2442926" w14:textId="77777777" w:rsidR="00BD1985" w:rsidRPr="00C2111C" w:rsidRDefault="00BD1985" w:rsidP="00BD1985">
            <w:pPr>
              <w:ind w:firstLine="0"/>
              <w:jc w:val="left"/>
              <w:rPr>
                <w:sz w:val="22"/>
              </w:rPr>
            </w:pPr>
            <w:r w:rsidRPr="00717678">
              <w:rPr>
                <w:sz w:val="22"/>
              </w:rPr>
              <w:t>NSA radītais daudzums uz vienu iedzīvotāju gadā</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BEB7032" w14:textId="77777777" w:rsidR="00BD1985" w:rsidRPr="00717678" w:rsidRDefault="00BD1985" w:rsidP="00BD1985">
            <w:pPr>
              <w:ind w:firstLine="0"/>
              <w:jc w:val="left"/>
              <w:rPr>
                <w:sz w:val="22"/>
                <w:lang w:val="en-US"/>
              </w:rPr>
            </w:pPr>
            <w:r w:rsidRPr="00717678">
              <w:rPr>
                <w:sz w:val="22"/>
              </w:rPr>
              <w:t>tonnas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23BFC64" w14:textId="77777777" w:rsidR="00BD1985" w:rsidRPr="00717678" w:rsidRDefault="00BD1985" w:rsidP="00BD1985">
            <w:pPr>
              <w:ind w:firstLine="0"/>
              <w:rPr>
                <w:sz w:val="22"/>
                <w:lang w:val="en-US"/>
              </w:rPr>
            </w:pPr>
            <w:r w:rsidRPr="00717678">
              <w:rPr>
                <w:sz w:val="22"/>
              </w:rPr>
              <w:t>0,294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24E5415" w14:textId="77777777" w:rsidR="00BD1985" w:rsidRPr="00717678" w:rsidRDefault="00BD1985" w:rsidP="00BD1985">
            <w:pPr>
              <w:ind w:firstLine="0"/>
              <w:rPr>
                <w:sz w:val="22"/>
                <w:lang w:val="en-US"/>
              </w:rPr>
            </w:pPr>
            <w:r w:rsidRPr="00717678">
              <w:rPr>
                <w:sz w:val="22"/>
              </w:rPr>
              <w:t>0,334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1FC759B" w14:textId="77777777" w:rsidR="00BD1985" w:rsidRPr="00717678" w:rsidRDefault="00BD1985" w:rsidP="00BD1985">
            <w:pPr>
              <w:ind w:firstLine="0"/>
              <w:rPr>
                <w:sz w:val="22"/>
                <w:lang w:val="en-US"/>
              </w:rPr>
            </w:pPr>
            <w:r w:rsidRPr="00717678">
              <w:rPr>
                <w:sz w:val="22"/>
              </w:rPr>
              <w:t>0,356</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D389C30" w14:textId="77777777" w:rsidR="00BD1985" w:rsidRPr="00717678" w:rsidRDefault="00BD1985" w:rsidP="00BD1985">
            <w:pPr>
              <w:ind w:firstLine="0"/>
              <w:rPr>
                <w:sz w:val="22"/>
                <w:lang w:val="en-US"/>
              </w:rPr>
            </w:pPr>
            <w:r w:rsidRPr="00717678">
              <w:rPr>
                <w:sz w:val="22"/>
              </w:rPr>
              <w:t>0,382</w:t>
            </w:r>
          </w:p>
        </w:tc>
      </w:tr>
      <w:tr w:rsidR="00717678" w:rsidRPr="00717678" w14:paraId="32CB0252" w14:textId="77777777" w:rsidTr="00BD1985">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093976E" w14:textId="77777777" w:rsidR="00BD1985" w:rsidRPr="00717678" w:rsidRDefault="00BD1985" w:rsidP="00BD1985">
            <w:pPr>
              <w:ind w:firstLine="0"/>
              <w:jc w:val="left"/>
              <w:rPr>
                <w:iCs/>
                <w:sz w:val="22"/>
                <w:lang w:val="en-US"/>
              </w:rPr>
            </w:pPr>
            <w:r w:rsidRPr="00717678">
              <w:rPr>
                <w:iCs/>
                <w:sz w:val="22"/>
              </w:rPr>
              <w:t>Iedzīvotāju skaits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9254867" w14:textId="77777777" w:rsidR="00BD1985" w:rsidRPr="00717678" w:rsidRDefault="00BD1985" w:rsidP="00BD1985">
            <w:pPr>
              <w:ind w:firstLine="0"/>
              <w:jc w:val="left"/>
              <w:rPr>
                <w:iCs/>
                <w:sz w:val="22"/>
                <w:lang w:val="en-US"/>
              </w:rPr>
            </w:pPr>
            <w:r w:rsidRPr="00717678">
              <w:rPr>
                <w:iCs/>
                <w:sz w:val="22"/>
              </w:rPr>
              <w:t>iedz.</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6577168" w14:textId="77777777" w:rsidR="00BD1985" w:rsidRPr="00717678" w:rsidRDefault="00BD1985" w:rsidP="00BD1985">
            <w:pPr>
              <w:ind w:firstLine="0"/>
              <w:rPr>
                <w:iCs/>
                <w:sz w:val="22"/>
                <w:lang w:val="en-US"/>
              </w:rPr>
            </w:pPr>
            <w:r w:rsidRPr="00717678">
              <w:rPr>
                <w:iCs/>
                <w:sz w:val="22"/>
              </w:rPr>
              <w:t>1,887,156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3A68264" w14:textId="77777777" w:rsidR="00BD1985" w:rsidRPr="00717678" w:rsidRDefault="00BD1985" w:rsidP="00BD1985">
            <w:pPr>
              <w:ind w:firstLine="0"/>
              <w:rPr>
                <w:iCs/>
                <w:sz w:val="22"/>
                <w:lang w:val="en-US"/>
              </w:rPr>
            </w:pPr>
            <w:r w:rsidRPr="00717678">
              <w:rPr>
                <w:iCs/>
                <w:sz w:val="22"/>
              </w:rPr>
              <w:t>1,819,838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5E5077A" w14:textId="77777777" w:rsidR="00BD1985" w:rsidRPr="00717678" w:rsidRDefault="00BD1985" w:rsidP="00BD1985">
            <w:pPr>
              <w:ind w:firstLine="0"/>
              <w:rPr>
                <w:iCs/>
                <w:sz w:val="22"/>
                <w:lang w:val="en-US"/>
              </w:rPr>
            </w:pPr>
            <w:r w:rsidRPr="00717678">
              <w:rPr>
                <w:iCs/>
                <w:sz w:val="22"/>
              </w:rPr>
              <w:t>1,742,028</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2E5CA24C" w14:textId="77777777" w:rsidR="00BD1985" w:rsidRPr="00717678" w:rsidRDefault="00BD1985" w:rsidP="00BD1985">
            <w:pPr>
              <w:ind w:firstLine="0"/>
              <w:rPr>
                <w:iCs/>
                <w:sz w:val="22"/>
                <w:lang w:val="en-US"/>
              </w:rPr>
            </w:pPr>
            <w:r w:rsidRPr="00717678">
              <w:rPr>
                <w:iCs/>
                <w:sz w:val="22"/>
              </w:rPr>
              <w:t>1,658,983</w:t>
            </w:r>
          </w:p>
        </w:tc>
      </w:tr>
      <w:tr w:rsidR="00717678" w:rsidRPr="00717678" w14:paraId="2CAF7ABF" w14:textId="77777777" w:rsidTr="00BD1985">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124CCEC" w14:textId="77777777" w:rsidR="00BD1985" w:rsidRPr="00717678" w:rsidRDefault="00BD1985" w:rsidP="00BD1985">
            <w:pPr>
              <w:ind w:firstLine="0"/>
              <w:jc w:val="left"/>
              <w:rPr>
                <w:sz w:val="22"/>
                <w:lang w:val="en-US"/>
              </w:rPr>
            </w:pPr>
            <w:r w:rsidRPr="00717678">
              <w:rPr>
                <w:sz w:val="22"/>
              </w:rPr>
              <w:t>Atkritumu apsaimniekošanas maksa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6BD637FF" w14:textId="77777777" w:rsidR="00BD1985" w:rsidRPr="00717678" w:rsidRDefault="00BD1985" w:rsidP="00BD1985">
            <w:pPr>
              <w:ind w:firstLine="0"/>
              <w:jc w:val="left"/>
              <w:rPr>
                <w:sz w:val="22"/>
                <w:lang w:val="en-US"/>
              </w:rPr>
            </w:pPr>
            <w:r w:rsidRPr="00717678">
              <w:rPr>
                <w:sz w:val="22"/>
              </w:rPr>
              <w:t>EUR/t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42F2FAB" w14:textId="77777777" w:rsidR="00BD1985" w:rsidRPr="00717678" w:rsidRDefault="00BD1985" w:rsidP="00BD1985">
            <w:pPr>
              <w:ind w:firstLine="0"/>
              <w:rPr>
                <w:sz w:val="22"/>
                <w:lang w:val="en-US"/>
              </w:rPr>
            </w:pPr>
            <w:r w:rsidRPr="00717678">
              <w:rPr>
                <w:sz w:val="22"/>
              </w:rPr>
              <w:t>119,50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71447AAD" w14:textId="77777777" w:rsidR="00BD1985" w:rsidRPr="00717678" w:rsidRDefault="00BD1985" w:rsidP="00BD1985">
            <w:pPr>
              <w:ind w:firstLine="0"/>
              <w:rPr>
                <w:sz w:val="22"/>
                <w:lang w:val="en-US"/>
              </w:rPr>
            </w:pPr>
            <w:r w:rsidRPr="00717678">
              <w:rPr>
                <w:sz w:val="22"/>
              </w:rPr>
              <w:t>161,39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6B232A98" w14:textId="77777777" w:rsidR="00BD1985" w:rsidRPr="00717678" w:rsidRDefault="00BD1985" w:rsidP="00BD1985">
            <w:pPr>
              <w:ind w:firstLine="0"/>
              <w:rPr>
                <w:sz w:val="22"/>
                <w:lang w:val="en-US"/>
              </w:rPr>
            </w:pPr>
            <w:r w:rsidRPr="00717678">
              <w:rPr>
                <w:sz w:val="22"/>
              </w:rPr>
              <w:t>171,43</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F25EADA" w14:textId="77777777" w:rsidR="00BD1985" w:rsidRPr="00717678" w:rsidRDefault="00BD1985" w:rsidP="00BD1985">
            <w:pPr>
              <w:ind w:firstLine="0"/>
              <w:rPr>
                <w:sz w:val="22"/>
                <w:lang w:val="en-US"/>
              </w:rPr>
            </w:pPr>
            <w:r w:rsidRPr="00717678">
              <w:rPr>
                <w:sz w:val="22"/>
              </w:rPr>
              <w:t>165,18</w:t>
            </w:r>
          </w:p>
        </w:tc>
      </w:tr>
      <w:tr w:rsidR="00717678" w:rsidRPr="00717678" w14:paraId="7CBDAAA4" w14:textId="77777777" w:rsidTr="00BD1985">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6304CB26" w14:textId="77777777" w:rsidR="00BD1985" w:rsidRPr="00C2111C" w:rsidRDefault="00BD1985" w:rsidP="00BD1985">
            <w:pPr>
              <w:ind w:firstLine="0"/>
              <w:jc w:val="left"/>
              <w:rPr>
                <w:sz w:val="22"/>
              </w:rPr>
            </w:pPr>
            <w:r w:rsidRPr="00717678">
              <w:rPr>
                <w:sz w:val="22"/>
              </w:rPr>
              <w:t>Atkritumu apsaimniekošanas maksājums mēnesī, ar PVN</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9F261DF" w14:textId="77777777" w:rsidR="00BD1985" w:rsidRPr="00717678" w:rsidRDefault="00BD1985" w:rsidP="00BD1985">
            <w:pPr>
              <w:jc w:val="left"/>
              <w:rPr>
                <w:rFonts w:eastAsia="Times New Roman"/>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72A18585" w14:textId="77777777" w:rsidR="00BD1985" w:rsidRPr="00717678" w:rsidRDefault="00BD1985" w:rsidP="00BD1985">
            <w:pPr>
              <w:ind w:firstLine="0"/>
              <w:rPr>
                <w:sz w:val="22"/>
                <w:lang w:val="en-US"/>
              </w:rPr>
            </w:pPr>
            <w:r w:rsidRPr="00717678">
              <w:rPr>
                <w:sz w:val="22"/>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98C3388" w14:textId="77777777" w:rsidR="00BD1985" w:rsidRPr="00717678" w:rsidRDefault="00BD1985" w:rsidP="00BD1985">
            <w:pPr>
              <w:ind w:firstLine="0"/>
              <w:rPr>
                <w:sz w:val="22"/>
                <w:lang w:val="en-US"/>
              </w:rPr>
            </w:pPr>
            <w:r w:rsidRPr="00717678">
              <w:rPr>
                <w:sz w:val="22"/>
              </w:rPr>
              <w:t>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2A1B7C1" w14:textId="77777777" w:rsidR="00BD1985" w:rsidRPr="00717678" w:rsidRDefault="00BD1985" w:rsidP="00BD1985">
            <w:pPr>
              <w:ind w:firstLine="0"/>
              <w:rPr>
                <w:sz w:val="22"/>
                <w:lang w:val="en-US"/>
              </w:rPr>
            </w:pPr>
            <w:r w:rsidRPr="00717678">
              <w:rPr>
                <w:sz w:val="22"/>
              </w:rPr>
              <w:t>6,16</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21134EAB" w14:textId="77777777" w:rsidR="00BD1985" w:rsidRPr="00717678" w:rsidRDefault="00BD1985" w:rsidP="00BD1985">
            <w:pPr>
              <w:ind w:firstLine="0"/>
              <w:rPr>
                <w:sz w:val="22"/>
                <w:lang w:val="en-US"/>
              </w:rPr>
            </w:pPr>
            <w:r w:rsidRPr="00717678">
              <w:rPr>
                <w:sz w:val="22"/>
              </w:rPr>
              <w:t>6,37</w:t>
            </w:r>
          </w:p>
        </w:tc>
      </w:tr>
      <w:tr w:rsidR="00717678" w:rsidRPr="00717678" w14:paraId="0530C2E2" w14:textId="77777777" w:rsidTr="00434587">
        <w:trPr>
          <w:trHeight w:val="25"/>
        </w:trPr>
        <w:tc>
          <w:tcPr>
            <w:tcW w:w="3397"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3486272" w14:textId="77777777" w:rsidR="00BD1985" w:rsidRPr="00717678" w:rsidRDefault="00BD1985" w:rsidP="00BD1985">
            <w:pPr>
              <w:ind w:firstLine="0"/>
              <w:jc w:val="left"/>
              <w:rPr>
                <w:sz w:val="22"/>
                <w:lang w:val="en-US"/>
              </w:rPr>
            </w:pPr>
            <w:r w:rsidRPr="00717678">
              <w:rPr>
                <w:sz w:val="22"/>
              </w:rPr>
              <w:t>PVN likme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5AF57578" w14:textId="77777777" w:rsidR="00BD1985" w:rsidRPr="00717678" w:rsidRDefault="00BD1985" w:rsidP="00BD1985">
            <w:pPr>
              <w:jc w:val="left"/>
              <w:rPr>
                <w:rFonts w:eastAsia="Times New Roman"/>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15A8766E" w14:textId="77777777" w:rsidR="00BD1985" w:rsidRPr="00717678" w:rsidRDefault="00BD1985" w:rsidP="00BD1985">
            <w:pPr>
              <w:ind w:firstLine="0"/>
              <w:rPr>
                <w:sz w:val="22"/>
                <w:lang w:val="en-US"/>
              </w:rPr>
            </w:pPr>
            <w:r w:rsidRPr="00717678">
              <w:rPr>
                <w:sz w:val="22"/>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7AD41AC5" w14:textId="77777777" w:rsidR="00BD1985" w:rsidRPr="00717678" w:rsidRDefault="00BD1985" w:rsidP="00BD1985">
            <w:pPr>
              <w:ind w:firstLine="0"/>
              <w:rPr>
                <w:sz w:val="22"/>
                <w:lang w:val="en-US"/>
              </w:rPr>
            </w:pPr>
            <w:r w:rsidRPr="00717678">
              <w:rPr>
                <w:sz w:val="22"/>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613FC57" w14:textId="77777777" w:rsidR="00BD1985" w:rsidRPr="00717678" w:rsidRDefault="00BD1985" w:rsidP="00BD1985">
            <w:pPr>
              <w:ind w:firstLine="0"/>
              <w:rPr>
                <w:sz w:val="22"/>
                <w:lang w:val="en-US"/>
              </w:rPr>
            </w:pPr>
            <w:r w:rsidRPr="00717678">
              <w:rPr>
                <w:sz w:val="22"/>
              </w:rPr>
              <w:t>21%</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7C46A5A" w14:textId="77777777" w:rsidR="00BD1985" w:rsidRPr="00717678" w:rsidRDefault="00BD1985" w:rsidP="00BD1985">
            <w:pPr>
              <w:ind w:firstLine="0"/>
              <w:rPr>
                <w:sz w:val="22"/>
                <w:lang w:val="en-US"/>
              </w:rPr>
            </w:pPr>
            <w:r w:rsidRPr="00717678">
              <w:rPr>
                <w:sz w:val="22"/>
              </w:rPr>
              <w:t>21%</w:t>
            </w:r>
          </w:p>
        </w:tc>
      </w:tr>
      <w:tr w:rsidR="00BD1985" w:rsidRPr="00717678" w14:paraId="164790FD" w14:textId="77777777" w:rsidTr="00BD1985">
        <w:trPr>
          <w:trHeight w:val="255"/>
        </w:trPr>
        <w:tc>
          <w:tcPr>
            <w:tcW w:w="4673" w:type="dxa"/>
            <w:gridSpan w:val="2"/>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AB116D1" w14:textId="77777777" w:rsidR="00BD1985" w:rsidRPr="00C2111C" w:rsidRDefault="00BD1985" w:rsidP="00BD1985">
            <w:pPr>
              <w:ind w:firstLine="0"/>
              <w:jc w:val="left"/>
              <w:rPr>
                <w:sz w:val="22"/>
              </w:rPr>
            </w:pPr>
            <w:r w:rsidRPr="00717678">
              <w:rPr>
                <w:sz w:val="22"/>
              </w:rPr>
              <w:lastRenderedPageBreak/>
              <w:t>NSA apsaimniekošanas izdevumu īpatsvars  mājsaimniecību ienākumos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6C52B0A" w14:textId="77777777" w:rsidR="00BD1985" w:rsidRPr="00717678" w:rsidRDefault="00BD1985" w:rsidP="00BD1985">
            <w:pPr>
              <w:ind w:firstLine="0"/>
              <w:rPr>
                <w:sz w:val="22"/>
                <w:lang w:val="en-US"/>
              </w:rPr>
            </w:pPr>
            <w:r w:rsidRPr="00717678">
              <w:rPr>
                <w:sz w:val="22"/>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510F3AD" w14:textId="77777777" w:rsidR="00BD1985" w:rsidRPr="00717678" w:rsidRDefault="00BD1985" w:rsidP="00BD1985">
            <w:pPr>
              <w:ind w:firstLine="0"/>
              <w:rPr>
                <w:sz w:val="22"/>
                <w:lang w:val="en-US"/>
              </w:rPr>
            </w:pPr>
            <w:r w:rsidRPr="00717678">
              <w:rPr>
                <w:sz w:val="22"/>
              </w:rPr>
              <w:t>0,92%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366113E8" w14:textId="77777777" w:rsidR="00BD1985" w:rsidRPr="00717678" w:rsidRDefault="00BD1985" w:rsidP="00BD1985">
            <w:pPr>
              <w:ind w:firstLine="0"/>
              <w:rPr>
                <w:sz w:val="22"/>
                <w:lang w:val="en-US"/>
              </w:rPr>
            </w:pPr>
            <w:r w:rsidRPr="00717678">
              <w:rPr>
                <w:sz w:val="22"/>
              </w:rPr>
              <w:t>0,96%</w:t>
            </w:r>
          </w:p>
        </w:tc>
        <w:tc>
          <w:tcPr>
            <w:tcW w:w="908"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14" w:type="dxa"/>
              <w:right w:w="14" w:type="dxa"/>
            </w:tcMar>
            <w:vAlign w:val="center"/>
            <w:hideMark/>
          </w:tcPr>
          <w:p w14:paraId="45457FE0" w14:textId="77777777" w:rsidR="00BD1985" w:rsidRPr="00717678" w:rsidRDefault="00BD1985" w:rsidP="00BD1985">
            <w:pPr>
              <w:ind w:firstLine="0"/>
              <w:rPr>
                <w:sz w:val="22"/>
                <w:lang w:val="en-US"/>
              </w:rPr>
            </w:pPr>
            <w:r w:rsidRPr="00717678">
              <w:rPr>
                <w:sz w:val="22"/>
              </w:rPr>
              <w:t>0,92%</w:t>
            </w:r>
          </w:p>
        </w:tc>
      </w:tr>
    </w:tbl>
    <w:p w14:paraId="529200DE" w14:textId="77777777" w:rsidR="00982D97" w:rsidRPr="00717678" w:rsidRDefault="00982D97" w:rsidP="795B2E34">
      <w:pPr>
        <w:ind w:firstLine="709"/>
        <w:rPr>
          <w:rFonts w:eastAsia="Times New Roman"/>
        </w:rPr>
      </w:pPr>
    </w:p>
    <w:p w14:paraId="46381F03" w14:textId="77777777" w:rsidR="007D382E" w:rsidRPr="00717678" w:rsidRDefault="007D382E" w:rsidP="795B2E34">
      <w:pPr>
        <w:ind w:firstLine="709"/>
        <w:rPr>
          <w:rFonts w:eastAsia="Times New Roman"/>
        </w:rPr>
      </w:pPr>
      <w:r w:rsidRPr="00717678">
        <w:rPr>
          <w:rFonts w:eastAsia="Times New Roman"/>
        </w:rPr>
        <w:t>Vienlaikus jāņem vērā, ka atkritumu apglabāšanas tarifs un līdz ar to arī apsaimniekošanas  maksa pieaugs neatkarīgi no AAR izmaiņām, jo</w:t>
      </w:r>
      <w:r w:rsidR="3B139032" w:rsidRPr="00717678">
        <w:rPr>
          <w:rFonts w:eastAsia="Times New Roman"/>
        </w:rPr>
        <w:t xml:space="preserve"> saskaņā ar normatīvajiem aktiem</w:t>
      </w:r>
      <w:r w:rsidRPr="00717678">
        <w:rPr>
          <w:rFonts w:eastAsia="Times New Roman"/>
        </w:rPr>
        <w:t xml:space="preserve"> turpinās pieaugt DRN likmes par atkritumu apglabāšanu.</w:t>
      </w:r>
    </w:p>
    <w:p w14:paraId="720A922D" w14:textId="77777777" w:rsidR="00362143" w:rsidRPr="00717678" w:rsidRDefault="00362143" w:rsidP="795B2E34">
      <w:pPr>
        <w:ind w:firstLine="709"/>
        <w:rPr>
          <w:rFonts w:eastAsia="Times New Roman"/>
        </w:rPr>
      </w:pPr>
    </w:p>
    <w:p w14:paraId="1A96AB41" w14:textId="77777777" w:rsidR="007D382E" w:rsidRPr="00717678" w:rsidRDefault="007D382E" w:rsidP="00C06C06">
      <w:pPr>
        <w:pStyle w:val="Heading2"/>
      </w:pPr>
      <w:bookmarkStart w:id="143" w:name="_Toc59477656"/>
      <w:r w:rsidRPr="00717678">
        <w:t>4.3. Poligonu infrastruktūras optimizācija</w:t>
      </w:r>
      <w:bookmarkEnd w:id="143"/>
    </w:p>
    <w:p w14:paraId="2134AD77" w14:textId="77777777" w:rsidR="007D382E" w:rsidRPr="00717678" w:rsidRDefault="007D382E" w:rsidP="007D382E">
      <w:pPr>
        <w:ind w:firstLine="709"/>
      </w:pPr>
      <w:r w:rsidRPr="00717678">
        <w:t xml:space="preserve">Vienlaikus </w:t>
      </w:r>
      <w:r w:rsidR="166C0912" w:rsidRPr="00717678">
        <w:t xml:space="preserve">ar </w:t>
      </w:r>
      <w:r w:rsidR="20B7B97F" w:rsidRPr="00717678">
        <w:t>AAR</w:t>
      </w:r>
      <w:r w:rsidRPr="00717678">
        <w:t xml:space="preserve"> robežu pārskatīša</w:t>
      </w:r>
      <w:r w:rsidR="52F065C7" w:rsidRPr="00717678">
        <w:t>nu</w:t>
      </w:r>
      <w:r w:rsidRPr="00717678">
        <w:t>, tika vērtēta arī atkritumu apglabāšanas poligonu turpmākā ekspluatācija, atsevišķu</w:t>
      </w:r>
      <w:r w:rsidR="2D27A3F6" w:rsidRPr="00717678">
        <w:t xml:space="preserve"> to</w:t>
      </w:r>
      <w:r w:rsidRPr="00717678">
        <w:t xml:space="preserve"> funkciju pildīšanas iespējas un lietderība. </w:t>
      </w:r>
      <w:r w:rsidR="2350BB56" w:rsidRPr="00717678">
        <w:t>T</w:t>
      </w:r>
      <w:r w:rsidRPr="00717678">
        <w:t>ika izskatītas šobrīd esošo atkritumu apglabāšanas poligonu turpmākās  darbības alternatīvas:</w:t>
      </w:r>
    </w:p>
    <w:p w14:paraId="7CEF6154" w14:textId="77777777" w:rsidR="007D382E" w:rsidRPr="00717678" w:rsidRDefault="007D382E" w:rsidP="00046760">
      <w:pPr>
        <w:pStyle w:val="ListParagraph"/>
        <w:numPr>
          <w:ilvl w:val="0"/>
          <w:numId w:val="80"/>
        </w:numPr>
      </w:pPr>
      <w:r w:rsidRPr="00717678">
        <w:rPr>
          <w:b/>
          <w:bCs/>
        </w:rPr>
        <w:t>Poligonu ekspluatācijas līdzšinējā praksē</w:t>
      </w:r>
      <w:r w:rsidRPr="00717678">
        <w:t xml:space="preserve"> – </w:t>
      </w:r>
      <w:r w:rsidRPr="00717678">
        <w:rPr>
          <w:b/>
          <w:bCs/>
        </w:rPr>
        <w:t>“inerces scenārijs”,</w:t>
      </w:r>
      <w:r w:rsidRPr="00717678">
        <w:t xml:space="preserve"> </w:t>
      </w:r>
      <w:r w:rsidRPr="00717678">
        <w:rPr>
          <w:b/>
          <w:bCs/>
        </w:rPr>
        <w:t>nenotiek būtiskas izmaiņas poligonu ekspluatācijā</w:t>
      </w:r>
      <w:r w:rsidRPr="00717678">
        <w:t>, visos poligonos tiek veiktas visas atkritumu apsaimniekošanas darbības, t.sk. atkritumu sagatavošana pārstrādei un reģenerācijai, atkritumu pārstrāde (tai skaitā BA), atkritumu apglabāšana;</w:t>
      </w:r>
    </w:p>
    <w:p w14:paraId="0675CF14" w14:textId="77777777" w:rsidR="007D382E" w:rsidRPr="00717678" w:rsidRDefault="007D382E" w:rsidP="00046760">
      <w:pPr>
        <w:pStyle w:val="ListParagraph"/>
        <w:numPr>
          <w:ilvl w:val="0"/>
          <w:numId w:val="80"/>
        </w:numPr>
      </w:pPr>
      <w:r w:rsidRPr="00717678">
        <w:rPr>
          <w:b/>
          <w:bCs/>
        </w:rPr>
        <w:t>Atsevišķu poligonu slēgšana</w:t>
      </w:r>
      <w:r w:rsidRPr="00717678">
        <w:t xml:space="preserve"> - atsevišķi poligoni tiek pilnībā slēgti un atkritumu krātuves tiek rekultivētas, kam nepieciešami papildus resursi rekultivācijas un monitoringa veikšanai, jo uzkrājumi šo darbību veikšanai vēl nav pašlaik pietiekami. Vienlaikus šajās vietās nevarēs attīstīt citas atkritumu apsaimniekošanas darbības, kuru veidošanai un izvietošanai būs nepieciešamas gan investīcijas, gan laiks un procedūras atbilstoši normatīvajiem aktiem par piesārņoto darbību veikšanu;</w:t>
      </w:r>
    </w:p>
    <w:p w14:paraId="7095D39B" w14:textId="77777777" w:rsidR="007D382E" w:rsidRPr="00717678" w:rsidRDefault="007D382E" w:rsidP="00046760">
      <w:pPr>
        <w:pStyle w:val="ListParagraph"/>
        <w:numPr>
          <w:ilvl w:val="0"/>
          <w:numId w:val="80"/>
        </w:numPr>
      </w:pPr>
      <w:r w:rsidRPr="00717678">
        <w:rPr>
          <w:b/>
          <w:bCs/>
        </w:rPr>
        <w:t>Poligonu funkciju specializācija</w:t>
      </w:r>
      <w:r w:rsidRPr="00717678">
        <w:t xml:space="preserve"> –</w:t>
      </w:r>
      <w:r w:rsidR="006E596A" w:rsidRPr="00717678">
        <w:t xml:space="preserve"> atkritumu apglabāšanas poligonu vietas tiek reorganizētas par atkritumu apsaimniekošanas centriem, specializējot funkcijas, t.i. poligonos tiek nodrošināts atšķirīgs atkritumu apsaimniekošanas funkciju klāsts. Atkarībā no poligonu apglabāšanas iespējām tos turpina izmantot, ciktāl tas ir ekonomiski un tehnoloģiski pamatoti.</w:t>
      </w:r>
    </w:p>
    <w:p w14:paraId="3EE3DAFE" w14:textId="77777777" w:rsidR="007D382E" w:rsidRPr="00717678" w:rsidRDefault="007D382E" w:rsidP="007360C0"/>
    <w:p w14:paraId="46551B83" w14:textId="77777777" w:rsidR="006E596A" w:rsidRPr="00717678" w:rsidRDefault="000235DD" w:rsidP="007360C0">
      <w:pPr>
        <w:ind w:firstLine="709"/>
      </w:pPr>
      <w:r w:rsidRPr="00717678">
        <w:t>S</w:t>
      </w:r>
      <w:r w:rsidR="00B75D9E" w:rsidRPr="00717678">
        <w:t xml:space="preserve">askaņā ar AAL atkritumu poligons ir speciāli ierīkota un aprīkota vieta atkritumu apglabāšanai uz zemes vai zemē, kur nodrošināti normatīvajos aktos noteiktie vides aizsardzības pasākumi. Sākotnēji  </w:t>
      </w:r>
      <w:r w:rsidR="002A5186" w:rsidRPr="00717678">
        <w:t xml:space="preserve">atkritumu poligoni </w:t>
      </w:r>
      <w:r w:rsidR="00B75D9E" w:rsidRPr="00717678">
        <w:t>tika ierīkoti atbilstoši minētajai definīcijai</w:t>
      </w:r>
      <w:r w:rsidR="002A5186" w:rsidRPr="00717678">
        <w:t>,</w:t>
      </w:r>
      <w:r w:rsidR="00B75D9E" w:rsidRPr="00717678">
        <w:t xml:space="preserve"> un šajās vietās tika nodrošināta tikai atkritumu apglabāšana, ievērojot normatīvajos aktos noteiktās vides aizsardzības prasības. Vienlaikus poligonu teritorijas platības bija un ir daudz plašākas nekā teritorijas, kas tiek izmantotas atkritumu apglabāšanai. </w:t>
      </w:r>
    </w:p>
    <w:p w14:paraId="4A0D573E" w14:textId="77777777" w:rsidR="006E596A" w:rsidRPr="00717678" w:rsidRDefault="00B75D9E" w:rsidP="007360C0">
      <w:pPr>
        <w:ind w:firstLine="709"/>
      </w:pPr>
      <w:r w:rsidRPr="00717678">
        <w:t xml:space="preserve">Ar laiku aizpildot ar atkritumiem vienu teritoriju (šūnu/krātuvi), tiek veidota atbilstoša jauna apglabāšanas vieta  (šūna/krātuve) poligona teritorijā. Paralēli apglabāšanas darbībām kopējā teritorijā tiek attīstītas arī citas atkritumu apsaimniekošanas darbības (sagatavošana pārstrādei, reģenerācijai, atkritumu šķirošana u.c.). Tāpat arī jāņem vērā, ka apglabājamo atkritumu apjoms pakāpeniski samazinās, kas paver vēl lielākas iespējas šajās teritorijās attīstīt citas atkritumu apsaimniekošanas darbības, jo tur jau tiek veiktas piesārņojošas darbības, un nepieciešams attīstīt  atkritumu apstrādes, pārstrādes un reģenerācijas darbības. Tas nozīmē, ka nepieciešams pārskatīt atkritumu apsaimniekošanas vietas apzīmējumu, ievērojot, ka apglabāšana tiek veikta speciāli ierīkotā un aprīkotā vietā (poligona šūnā/krātuvē), bet kopējā teritorija tiek izmantota arī citām atkritumu apsaimniekošanas darbībām. Tiek piedāvāts uz poligonu bāzes veidot atkritumu apsaimniekošanas centrus, kuros atrodas apglabāšanas poligoni. </w:t>
      </w:r>
      <w:r w:rsidR="00000CBB" w:rsidRPr="00717678">
        <w:t xml:space="preserve">Ar laiku aizpildot ar atkritumiem vienu teritoriju, tiek veidota atbilstoša jauna apglabāšanas vieta poligona teritorijā. Paralēli apglabāšanas darbībām kopējā teritorijā tiek attīstītas arī citas atkritumu apsaimniekošanas darbības (sagatavošana pārstrādei, reģenerācijai, atkritumu šķirošana u.c.). Tāpat jāņem vērā, ka apglabājamo atkritumu apjoms pakāpeniski samazinās un turpinās samazināties, ievērojot izvirzītos mērķus šajā jomā, kas paver vēl lielākas iespējas šajās teritorijās attīstīt citas atkritumu apsaimniekošanas darbības, jo tur jau tiek veiktas </w:t>
      </w:r>
      <w:r w:rsidR="00000CBB" w:rsidRPr="00717678">
        <w:lastRenderedPageBreak/>
        <w:t>piesārņojošas darbības, un vienlaikus nepieciešams attīstīt  atkritumu apstrādes, pārstrādes un reģenerācijas darbības. Tas nozīmē, ka nepieciešams pārskatīt atkritumu apsaimniekošanas vietas apzīmējumu, ievērojot, ka apglabāšana tiek veikta speciāli ierīkotā un aprīkotā vietā, bet kopējā teritorija tiek izmantota arī citām atkritumu apsaimniekošanas darbībām. Tāpēc  piedāvāts uz poligonu bāzes veidot atkritumu apsaimniekošanas centrus, kuros atrodas apglabāšanas poligoni.</w:t>
      </w:r>
    </w:p>
    <w:p w14:paraId="7CD8B984" w14:textId="77777777" w:rsidR="007D382E" w:rsidRPr="00717678" w:rsidRDefault="007D382E" w:rsidP="007360C0">
      <w:pPr>
        <w:ind w:firstLine="709"/>
      </w:pPr>
      <w:r w:rsidRPr="00717678">
        <w:t xml:space="preserve">Kā minēts iepriekš, esošo </w:t>
      </w:r>
      <w:r w:rsidR="003C2C30" w:rsidRPr="00717678">
        <w:t xml:space="preserve">atkritumu </w:t>
      </w:r>
      <w:r w:rsidRPr="00717678">
        <w:t>poligonu noslodze, pieejamā infrastruktūra un darbības rezultāti ir atšķirīgi. Viens no būtiskākajiem kritērijiem, kas ietekmē poligonu spēju izpildīt normatīvo aktu prasības un sasniegt noteiktos mērķus atkritumu pārstrādei un apglabājamo atkritumu apjoma samazināšanai, ir ienākošo atkritumu plūsma – proti, lielāki poligonā pieņemto atkritumu daudzumi nodrošina lielāku finanšu resursu apriti un attiecīgi spēju investēt infrastruktūrā.</w:t>
      </w:r>
    </w:p>
    <w:p w14:paraId="2151EE8C" w14:textId="77777777" w:rsidR="007D382E" w:rsidRPr="00717678" w:rsidRDefault="007D382E" w:rsidP="007360C0">
      <w:pPr>
        <w:ind w:firstLine="709"/>
      </w:pPr>
      <w:r w:rsidRPr="00717678">
        <w:t xml:space="preserve">Otrs faktors ir esošās infrastruktūras un apsaimniekoto atkritumu apjomu attiecības samērība – vairākos poligonos būtiska problēma ir nesamērīgi maza ienākošo atkritumu plūsma attiecībā pret atkritumu apglabāšanas jaudām, kā rezultātā ieņēmumi ir nepietiekami kvalitatīvai infrastruktūras uzturēšanai. </w:t>
      </w:r>
    </w:p>
    <w:p w14:paraId="5F39326C" w14:textId="77777777" w:rsidR="007D382E" w:rsidRPr="00717678" w:rsidRDefault="007D382E" w:rsidP="007360C0">
      <w:r w:rsidRPr="00717678">
        <w:t xml:space="preserve">Vērtējot </w:t>
      </w:r>
      <w:r w:rsidR="00FA1B0C" w:rsidRPr="00717678">
        <w:t xml:space="preserve">atkritumu </w:t>
      </w:r>
      <w:r w:rsidRPr="00717678">
        <w:t xml:space="preserve">poligonus pēc pieņemto atkritumu apjoma, pirmkārt, nepieciešams atsevišķi izdalīt poligonu Getliņi, kas apsaimnieko vairāk kā pusi Latvijas teritorijā poligonos nogādāto atkritumu apjomu. </w:t>
      </w:r>
      <w:r w:rsidR="00581543" w:rsidRPr="00717678">
        <w:t>P</w:t>
      </w:r>
      <w:r w:rsidRPr="00717678">
        <w:t xml:space="preserve">oligonā Getliņi tiek </w:t>
      </w:r>
      <w:r w:rsidR="2D3E0C4E" w:rsidRPr="00717678">
        <w:t xml:space="preserve">būvēta nepieciešamā infrastruktūra </w:t>
      </w:r>
      <w:r w:rsidRPr="00717678">
        <w:t>(plānots pabeigt 2021.gada sākumā) normatīvajos aktos noteikto prasību izpildei</w:t>
      </w:r>
      <w:r w:rsidR="6B7428D5" w:rsidRPr="00717678">
        <w:t>.</w:t>
      </w:r>
      <w:r w:rsidRPr="00717678">
        <w:t xml:space="preserve"> </w:t>
      </w:r>
      <w:r w:rsidR="14486C23" w:rsidRPr="00717678">
        <w:t>P</w:t>
      </w:r>
      <w:r w:rsidRPr="00717678">
        <w:t xml:space="preserve">rognozes par ienākošo atkritumu plūsmu nākotnē liecina par apjomu pieaugumu, līdz ar to poligons Getliņi slēgšanas vai specializācijas kontekstā netiek analizēts.  </w:t>
      </w:r>
    </w:p>
    <w:p w14:paraId="3050309A" w14:textId="77777777" w:rsidR="007D382E" w:rsidRPr="00717678" w:rsidRDefault="007D382E" w:rsidP="007360C0">
      <w:pPr>
        <w:pStyle w:val="ListParagraph"/>
        <w:ind w:left="0"/>
      </w:pPr>
      <w:r w:rsidRPr="00717678">
        <w:t xml:space="preserve">Parējos </w:t>
      </w:r>
      <w:r w:rsidR="00FA1B0C" w:rsidRPr="00717678">
        <w:t xml:space="preserve">atkritumu </w:t>
      </w:r>
      <w:r w:rsidRPr="00717678">
        <w:t xml:space="preserve">poligonus var nosacīti grupēt 2 grupās: </w:t>
      </w:r>
    </w:p>
    <w:p w14:paraId="0F6555D8" w14:textId="77777777" w:rsidR="007D382E" w:rsidRPr="00717678" w:rsidRDefault="007D382E" w:rsidP="00046760">
      <w:pPr>
        <w:pStyle w:val="ListParagraph"/>
        <w:numPr>
          <w:ilvl w:val="0"/>
          <w:numId w:val="58"/>
        </w:numPr>
      </w:pPr>
      <w:r w:rsidRPr="00717678">
        <w:rPr>
          <w:b/>
          <w:bCs/>
        </w:rPr>
        <w:t>pirmā grupa</w:t>
      </w:r>
      <w:r w:rsidRPr="00717678">
        <w:t xml:space="preserve"> – ar ienākošo atkritumu plūsmu </w:t>
      </w:r>
      <w:r w:rsidRPr="00717678">
        <w:rPr>
          <w:b/>
          <w:bCs/>
        </w:rPr>
        <w:t>zem 30 tūkst. t  gadā</w:t>
      </w:r>
      <w:r w:rsidRPr="00717678">
        <w:t xml:space="preserve">, t.sk. Dziļā vāda, Križevņiki, Kaudzītes, Pentuļi, </w:t>
      </w:r>
    </w:p>
    <w:p w14:paraId="3D9B0766" w14:textId="77777777" w:rsidR="007D382E" w:rsidRPr="00717678" w:rsidRDefault="007D382E" w:rsidP="00046760">
      <w:pPr>
        <w:pStyle w:val="ListParagraph"/>
        <w:numPr>
          <w:ilvl w:val="0"/>
          <w:numId w:val="58"/>
        </w:numPr>
      </w:pPr>
      <w:r w:rsidRPr="00717678">
        <w:rPr>
          <w:b/>
          <w:bCs/>
        </w:rPr>
        <w:t xml:space="preserve">otrā grupa </w:t>
      </w:r>
      <w:r w:rsidRPr="00717678">
        <w:t xml:space="preserve">– poligoni ar ienākošo atkritumu plūsmu </w:t>
      </w:r>
      <w:r w:rsidRPr="00717678">
        <w:rPr>
          <w:b/>
          <w:bCs/>
        </w:rPr>
        <w:t>ap 40 un vairāk tūkst. t gadā</w:t>
      </w:r>
      <w:r w:rsidRPr="00717678">
        <w:t xml:space="preserve">, t.sk. Cinīši, Daibe, Brakšķi, Janvāri un Ķīvītes. </w:t>
      </w:r>
    </w:p>
    <w:p w14:paraId="7F77BC47" w14:textId="77777777" w:rsidR="00725497" w:rsidRPr="00717678" w:rsidRDefault="007D382E" w:rsidP="000235DD">
      <w:pPr>
        <w:pStyle w:val="ListParagraph"/>
        <w:ind w:left="0"/>
      </w:pPr>
      <w:r w:rsidRPr="00717678">
        <w:t xml:space="preserve">Analizējot poligonu turpmākās ekspluatācijas iespējas un nepieciešamību, pirmkārt, ir vērtējama tieši pirmās grupas poligonu ekspluatācijas lietderība. Papildus faktors, kas jāņem vērā analīzes ietvaros, ir AAR robežu pārskatīšana un attiecīgi poligonu </w:t>
      </w:r>
      <w:r w:rsidR="1F400FF1" w:rsidRPr="00717678">
        <w:t>atrašanās</w:t>
      </w:r>
      <w:r w:rsidRPr="00717678">
        <w:t xml:space="preserve"> jaunaj</w:t>
      </w:r>
      <w:r w:rsidR="706AC2A9" w:rsidRPr="00717678">
        <w:t>os</w:t>
      </w:r>
      <w:r w:rsidRPr="00717678">
        <w:t xml:space="preserve"> AAR</w:t>
      </w:r>
      <w:r w:rsidR="00000CBB" w:rsidRPr="00717678">
        <w:t xml:space="preserve"> (sk. </w:t>
      </w:r>
      <w:r w:rsidR="00725497" w:rsidRPr="00717678">
        <w:t>4.8. tabulu).</w:t>
      </w:r>
    </w:p>
    <w:p w14:paraId="2F7EE309" w14:textId="77777777" w:rsidR="00A30D00" w:rsidRPr="00717678" w:rsidRDefault="007D382E" w:rsidP="00A30D00">
      <w:pPr>
        <w:pStyle w:val="ListParagraph"/>
        <w:ind w:left="0" w:firstLine="0"/>
        <w:jc w:val="right"/>
      </w:pPr>
      <w:r w:rsidRPr="00717678">
        <w:t>4.</w:t>
      </w:r>
      <w:r w:rsidR="00725497" w:rsidRPr="00717678">
        <w:t>8</w:t>
      </w:r>
      <w:r w:rsidRPr="00717678">
        <w:t xml:space="preserve">.tabula. </w:t>
      </w:r>
    </w:p>
    <w:p w14:paraId="31D891D5" w14:textId="77777777" w:rsidR="000235DD" w:rsidRPr="00717678" w:rsidRDefault="000235DD" w:rsidP="00A30D00">
      <w:pPr>
        <w:pStyle w:val="ListParagraph"/>
        <w:ind w:left="0" w:firstLine="0"/>
        <w:jc w:val="right"/>
      </w:pPr>
    </w:p>
    <w:p w14:paraId="5C5F6FBE" w14:textId="77777777" w:rsidR="007D382E" w:rsidRPr="00717678" w:rsidRDefault="007D382E" w:rsidP="00A30D00">
      <w:pPr>
        <w:pStyle w:val="ListParagraph"/>
        <w:ind w:left="0" w:firstLine="0"/>
        <w:jc w:val="center"/>
        <w:rPr>
          <w:b/>
          <w:bCs/>
        </w:rPr>
      </w:pPr>
      <w:r w:rsidRPr="00717678">
        <w:rPr>
          <w:b/>
          <w:bCs/>
        </w:rPr>
        <w:t>Poligonu izvietojums AAR</w:t>
      </w:r>
    </w:p>
    <w:tbl>
      <w:tblPr>
        <w:tblW w:w="3833"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4143"/>
      </w:tblGrid>
      <w:tr w:rsidR="00717678" w:rsidRPr="00717678" w14:paraId="0C97E002" w14:textId="77777777" w:rsidTr="008D62B3">
        <w:trPr>
          <w:trHeight w:val="225"/>
        </w:trPr>
        <w:tc>
          <w:tcPr>
            <w:tcW w:w="2018" w:type="pct"/>
            <w:shd w:val="clear" w:color="auto" w:fill="E2EFD9"/>
            <w:noWrap/>
            <w:tcMar>
              <w:top w:w="14" w:type="dxa"/>
              <w:left w:w="14" w:type="dxa"/>
              <w:bottom w:w="14" w:type="dxa"/>
              <w:right w:w="14" w:type="dxa"/>
            </w:tcMar>
            <w:vAlign w:val="center"/>
            <w:hideMark/>
          </w:tcPr>
          <w:p w14:paraId="544EC448" w14:textId="77777777" w:rsidR="007D382E" w:rsidRPr="00717678" w:rsidRDefault="007D382E" w:rsidP="007D382E">
            <w:pPr>
              <w:rPr>
                <w:rFonts w:eastAsia="Times New Roman"/>
                <w:b/>
                <w:bCs/>
                <w:sz w:val="22"/>
              </w:rPr>
            </w:pPr>
            <w:r w:rsidRPr="00717678">
              <w:rPr>
                <w:rFonts w:eastAsia="Times New Roman"/>
                <w:b/>
                <w:bCs/>
                <w:sz w:val="22"/>
              </w:rPr>
              <w:t>AAR</w:t>
            </w:r>
          </w:p>
        </w:tc>
        <w:tc>
          <w:tcPr>
            <w:tcW w:w="2982" w:type="pct"/>
            <w:shd w:val="clear" w:color="auto" w:fill="E2EFD9"/>
            <w:tcMar>
              <w:top w:w="14" w:type="dxa"/>
              <w:left w:w="14" w:type="dxa"/>
              <w:bottom w:w="14" w:type="dxa"/>
              <w:right w:w="14" w:type="dxa"/>
            </w:tcMar>
            <w:vAlign w:val="center"/>
          </w:tcPr>
          <w:p w14:paraId="6CCCEC73" w14:textId="77777777" w:rsidR="007D382E" w:rsidRPr="00717678" w:rsidRDefault="007D382E" w:rsidP="007D382E">
            <w:pPr>
              <w:jc w:val="left"/>
              <w:rPr>
                <w:rFonts w:eastAsia="Times New Roman"/>
                <w:b/>
                <w:bCs/>
                <w:sz w:val="22"/>
              </w:rPr>
            </w:pPr>
            <w:r w:rsidRPr="00717678">
              <w:rPr>
                <w:rFonts w:eastAsia="Times New Roman"/>
                <w:b/>
                <w:bCs/>
                <w:sz w:val="22"/>
              </w:rPr>
              <w:t>Poligoni</w:t>
            </w:r>
          </w:p>
        </w:tc>
      </w:tr>
      <w:tr w:rsidR="00717678" w:rsidRPr="00717678" w14:paraId="7E7E12CE" w14:textId="77777777" w:rsidTr="008D62B3">
        <w:trPr>
          <w:trHeight w:val="225"/>
        </w:trPr>
        <w:tc>
          <w:tcPr>
            <w:tcW w:w="5000" w:type="pct"/>
            <w:gridSpan w:val="2"/>
            <w:shd w:val="clear" w:color="auto" w:fill="E2EFD9"/>
            <w:noWrap/>
            <w:tcMar>
              <w:top w:w="14" w:type="dxa"/>
              <w:left w:w="14" w:type="dxa"/>
              <w:bottom w:w="14" w:type="dxa"/>
              <w:right w:w="14" w:type="dxa"/>
            </w:tcMar>
            <w:vAlign w:val="center"/>
          </w:tcPr>
          <w:p w14:paraId="39795351" w14:textId="77777777" w:rsidR="007D382E" w:rsidRPr="00717678" w:rsidRDefault="007D382E" w:rsidP="00C8617C">
            <w:pPr>
              <w:ind w:firstLine="128"/>
              <w:jc w:val="center"/>
              <w:rPr>
                <w:rFonts w:eastAsia="Times New Roman"/>
                <w:b/>
                <w:sz w:val="22"/>
              </w:rPr>
            </w:pPr>
            <w:r w:rsidRPr="00717678">
              <w:rPr>
                <w:rFonts w:eastAsia="Times New Roman"/>
                <w:b/>
                <w:sz w:val="22"/>
              </w:rPr>
              <w:t>7 AAR Modelis</w:t>
            </w:r>
          </w:p>
        </w:tc>
      </w:tr>
      <w:tr w:rsidR="00717678" w:rsidRPr="00717678" w14:paraId="6E92F18D" w14:textId="77777777" w:rsidTr="00C8617C">
        <w:trPr>
          <w:trHeight w:val="229"/>
        </w:trPr>
        <w:tc>
          <w:tcPr>
            <w:tcW w:w="2018" w:type="pct"/>
            <w:shd w:val="clear" w:color="auto" w:fill="auto"/>
            <w:noWrap/>
            <w:tcMar>
              <w:top w:w="14" w:type="dxa"/>
              <w:left w:w="14" w:type="dxa"/>
              <w:bottom w:w="14" w:type="dxa"/>
              <w:right w:w="14" w:type="dxa"/>
            </w:tcMar>
            <w:vAlign w:val="center"/>
          </w:tcPr>
          <w:p w14:paraId="45A45482" w14:textId="77777777" w:rsidR="007D382E" w:rsidRPr="00717678" w:rsidRDefault="007D382E" w:rsidP="007D382E">
            <w:pPr>
              <w:jc w:val="left"/>
              <w:rPr>
                <w:rFonts w:eastAsia="Times New Roman"/>
                <w:sz w:val="22"/>
              </w:rPr>
            </w:pPr>
            <w:r w:rsidRPr="00717678">
              <w:rPr>
                <w:rFonts w:eastAsia="Times New Roman"/>
                <w:sz w:val="22"/>
              </w:rPr>
              <w:t>Latgales</w:t>
            </w:r>
          </w:p>
        </w:tc>
        <w:tc>
          <w:tcPr>
            <w:tcW w:w="2982" w:type="pct"/>
            <w:shd w:val="clear" w:color="auto" w:fill="auto"/>
            <w:tcMar>
              <w:top w:w="14" w:type="dxa"/>
              <w:left w:w="14" w:type="dxa"/>
              <w:bottom w:w="14" w:type="dxa"/>
              <w:right w:w="14" w:type="dxa"/>
            </w:tcMar>
            <w:vAlign w:val="center"/>
          </w:tcPr>
          <w:p w14:paraId="4C4AD9D0" w14:textId="77777777" w:rsidR="007D382E" w:rsidRPr="00717678" w:rsidRDefault="007D382E" w:rsidP="007D382E">
            <w:pPr>
              <w:jc w:val="left"/>
              <w:rPr>
                <w:rFonts w:eastAsia="Times New Roman"/>
                <w:sz w:val="22"/>
              </w:rPr>
            </w:pPr>
            <w:r w:rsidRPr="00717678">
              <w:rPr>
                <w:rFonts w:eastAsia="Times New Roman"/>
                <w:sz w:val="22"/>
              </w:rPr>
              <w:t>Cinīši, Dziļā vāda, Križevņiki</w:t>
            </w:r>
          </w:p>
        </w:tc>
      </w:tr>
      <w:tr w:rsidR="00717678" w:rsidRPr="00717678" w14:paraId="0BB0A624" w14:textId="77777777" w:rsidTr="00C8617C">
        <w:trPr>
          <w:trHeight w:val="248"/>
        </w:trPr>
        <w:tc>
          <w:tcPr>
            <w:tcW w:w="2018" w:type="pct"/>
            <w:shd w:val="clear" w:color="auto" w:fill="auto"/>
            <w:noWrap/>
            <w:tcMar>
              <w:top w:w="14" w:type="dxa"/>
              <w:left w:w="14" w:type="dxa"/>
              <w:bottom w:w="14" w:type="dxa"/>
              <w:right w:w="14" w:type="dxa"/>
            </w:tcMar>
            <w:vAlign w:val="center"/>
          </w:tcPr>
          <w:p w14:paraId="1649AB22" w14:textId="77777777" w:rsidR="007D382E" w:rsidRPr="00717678" w:rsidRDefault="007D382E" w:rsidP="007D382E">
            <w:pPr>
              <w:jc w:val="left"/>
              <w:rPr>
                <w:rFonts w:eastAsia="Times New Roman"/>
                <w:sz w:val="22"/>
              </w:rPr>
            </w:pPr>
            <w:r w:rsidRPr="00717678">
              <w:rPr>
                <w:rFonts w:eastAsia="Times New Roman"/>
                <w:sz w:val="22"/>
              </w:rPr>
              <w:t xml:space="preserve">Liepājas </w:t>
            </w:r>
          </w:p>
        </w:tc>
        <w:tc>
          <w:tcPr>
            <w:tcW w:w="2982" w:type="pct"/>
            <w:shd w:val="clear" w:color="auto" w:fill="auto"/>
            <w:tcMar>
              <w:top w:w="14" w:type="dxa"/>
              <w:left w:w="14" w:type="dxa"/>
              <w:bottom w:w="14" w:type="dxa"/>
              <w:right w:w="14" w:type="dxa"/>
            </w:tcMar>
            <w:vAlign w:val="center"/>
          </w:tcPr>
          <w:p w14:paraId="2336E309" w14:textId="77777777" w:rsidR="007D382E" w:rsidRPr="00717678" w:rsidRDefault="007D382E" w:rsidP="007D382E">
            <w:pPr>
              <w:jc w:val="left"/>
              <w:rPr>
                <w:rFonts w:eastAsia="Times New Roman"/>
                <w:sz w:val="22"/>
              </w:rPr>
            </w:pPr>
            <w:r w:rsidRPr="00717678">
              <w:rPr>
                <w:rFonts w:eastAsia="Times New Roman"/>
                <w:sz w:val="22"/>
              </w:rPr>
              <w:t>Ķīvītes</w:t>
            </w:r>
          </w:p>
        </w:tc>
      </w:tr>
      <w:tr w:rsidR="00717678" w:rsidRPr="00717678" w14:paraId="6BCDD366" w14:textId="77777777" w:rsidTr="00C8617C">
        <w:trPr>
          <w:trHeight w:val="238"/>
        </w:trPr>
        <w:tc>
          <w:tcPr>
            <w:tcW w:w="2018" w:type="pct"/>
            <w:shd w:val="clear" w:color="auto" w:fill="auto"/>
            <w:noWrap/>
            <w:tcMar>
              <w:top w:w="14" w:type="dxa"/>
              <w:left w:w="14" w:type="dxa"/>
              <w:bottom w:w="14" w:type="dxa"/>
              <w:right w:w="14" w:type="dxa"/>
            </w:tcMar>
            <w:vAlign w:val="center"/>
          </w:tcPr>
          <w:p w14:paraId="12E26CB3" w14:textId="77777777" w:rsidR="007D382E" w:rsidRPr="00717678" w:rsidRDefault="007D382E" w:rsidP="007D382E">
            <w:pPr>
              <w:jc w:val="left"/>
              <w:rPr>
                <w:rFonts w:eastAsia="Times New Roman"/>
                <w:sz w:val="22"/>
              </w:rPr>
            </w:pPr>
            <w:r w:rsidRPr="00717678">
              <w:rPr>
                <w:rFonts w:eastAsia="Times New Roman"/>
                <w:sz w:val="22"/>
              </w:rPr>
              <w:t>Piejūras</w:t>
            </w:r>
          </w:p>
        </w:tc>
        <w:tc>
          <w:tcPr>
            <w:tcW w:w="2982" w:type="pct"/>
            <w:shd w:val="clear" w:color="auto" w:fill="auto"/>
            <w:tcMar>
              <w:top w:w="14" w:type="dxa"/>
              <w:left w:w="14" w:type="dxa"/>
              <w:bottom w:w="14" w:type="dxa"/>
              <w:right w:w="14" w:type="dxa"/>
            </w:tcMar>
            <w:vAlign w:val="center"/>
          </w:tcPr>
          <w:p w14:paraId="1370DCA8" w14:textId="77777777" w:rsidR="007D382E" w:rsidRPr="00717678" w:rsidRDefault="007D382E" w:rsidP="007D382E">
            <w:pPr>
              <w:jc w:val="left"/>
              <w:rPr>
                <w:rFonts w:eastAsia="Times New Roman"/>
                <w:sz w:val="22"/>
              </w:rPr>
            </w:pPr>
            <w:r w:rsidRPr="00717678">
              <w:rPr>
                <w:rFonts w:eastAsia="Times New Roman"/>
                <w:sz w:val="22"/>
              </w:rPr>
              <w:t>Janvāri</w:t>
            </w:r>
          </w:p>
        </w:tc>
      </w:tr>
      <w:tr w:rsidR="00717678" w:rsidRPr="00717678" w14:paraId="0F905C8A" w14:textId="77777777" w:rsidTr="00C8617C">
        <w:trPr>
          <w:trHeight w:val="242"/>
        </w:trPr>
        <w:tc>
          <w:tcPr>
            <w:tcW w:w="2018" w:type="pct"/>
            <w:shd w:val="clear" w:color="auto" w:fill="auto"/>
            <w:noWrap/>
            <w:tcMar>
              <w:top w:w="14" w:type="dxa"/>
              <w:left w:w="14" w:type="dxa"/>
              <w:bottom w:w="14" w:type="dxa"/>
              <w:right w:w="14" w:type="dxa"/>
            </w:tcMar>
            <w:vAlign w:val="center"/>
          </w:tcPr>
          <w:p w14:paraId="5233DD00" w14:textId="77777777" w:rsidR="007D382E" w:rsidRPr="00717678" w:rsidRDefault="007D382E" w:rsidP="007D382E">
            <w:pPr>
              <w:jc w:val="left"/>
              <w:rPr>
                <w:rFonts w:eastAsia="Times New Roman"/>
                <w:sz w:val="22"/>
              </w:rPr>
            </w:pPr>
            <w:r w:rsidRPr="00717678">
              <w:rPr>
                <w:rFonts w:eastAsia="Times New Roman"/>
                <w:sz w:val="22"/>
              </w:rPr>
              <w:t>Pierīgas</w:t>
            </w:r>
          </w:p>
        </w:tc>
        <w:tc>
          <w:tcPr>
            <w:tcW w:w="2982" w:type="pct"/>
            <w:shd w:val="clear" w:color="auto" w:fill="auto"/>
            <w:tcMar>
              <w:top w:w="14" w:type="dxa"/>
              <w:left w:w="14" w:type="dxa"/>
              <w:bottom w:w="14" w:type="dxa"/>
              <w:right w:w="14" w:type="dxa"/>
            </w:tcMar>
            <w:vAlign w:val="center"/>
          </w:tcPr>
          <w:p w14:paraId="2AB22709" w14:textId="77777777" w:rsidR="007D382E" w:rsidRPr="00717678" w:rsidRDefault="007D382E" w:rsidP="007D382E">
            <w:pPr>
              <w:jc w:val="left"/>
              <w:rPr>
                <w:rFonts w:eastAsia="Times New Roman"/>
                <w:sz w:val="22"/>
              </w:rPr>
            </w:pPr>
            <w:r w:rsidRPr="00717678">
              <w:rPr>
                <w:rFonts w:eastAsia="Times New Roman"/>
                <w:sz w:val="22"/>
              </w:rPr>
              <w:t>Getliņi</w:t>
            </w:r>
          </w:p>
        </w:tc>
      </w:tr>
      <w:tr w:rsidR="00717678" w:rsidRPr="00717678" w14:paraId="09565DE5" w14:textId="77777777" w:rsidTr="00C8617C">
        <w:trPr>
          <w:trHeight w:val="232"/>
        </w:trPr>
        <w:tc>
          <w:tcPr>
            <w:tcW w:w="2018" w:type="pct"/>
            <w:shd w:val="clear" w:color="auto" w:fill="auto"/>
            <w:noWrap/>
            <w:tcMar>
              <w:top w:w="14" w:type="dxa"/>
              <w:left w:w="14" w:type="dxa"/>
              <w:bottom w:w="14" w:type="dxa"/>
              <w:right w:w="14" w:type="dxa"/>
            </w:tcMar>
            <w:vAlign w:val="center"/>
          </w:tcPr>
          <w:p w14:paraId="303ACC90" w14:textId="77777777" w:rsidR="007D382E" w:rsidRPr="00717678" w:rsidRDefault="007D382E" w:rsidP="007D382E">
            <w:pPr>
              <w:jc w:val="left"/>
              <w:rPr>
                <w:rFonts w:eastAsia="Times New Roman"/>
                <w:sz w:val="22"/>
              </w:rPr>
            </w:pPr>
            <w:r w:rsidRPr="00717678">
              <w:rPr>
                <w:rFonts w:eastAsia="Times New Roman"/>
                <w:sz w:val="22"/>
              </w:rPr>
              <w:t>Ventspils</w:t>
            </w:r>
          </w:p>
        </w:tc>
        <w:tc>
          <w:tcPr>
            <w:tcW w:w="2982" w:type="pct"/>
            <w:shd w:val="clear" w:color="auto" w:fill="auto"/>
            <w:tcMar>
              <w:top w:w="14" w:type="dxa"/>
              <w:left w:w="14" w:type="dxa"/>
              <w:bottom w:w="14" w:type="dxa"/>
              <w:right w:w="14" w:type="dxa"/>
            </w:tcMar>
            <w:vAlign w:val="center"/>
          </w:tcPr>
          <w:p w14:paraId="5AC66D27" w14:textId="77777777" w:rsidR="007D382E" w:rsidRPr="00717678" w:rsidRDefault="007D382E" w:rsidP="007D382E">
            <w:pPr>
              <w:jc w:val="left"/>
              <w:rPr>
                <w:rFonts w:eastAsia="Times New Roman"/>
                <w:sz w:val="22"/>
              </w:rPr>
            </w:pPr>
            <w:r w:rsidRPr="00717678">
              <w:rPr>
                <w:rFonts w:eastAsia="Times New Roman"/>
                <w:sz w:val="22"/>
              </w:rPr>
              <w:t>Pentuļi</w:t>
            </w:r>
          </w:p>
        </w:tc>
      </w:tr>
      <w:tr w:rsidR="00717678" w:rsidRPr="00717678" w14:paraId="193B35BD" w14:textId="77777777" w:rsidTr="00C8617C">
        <w:trPr>
          <w:trHeight w:val="232"/>
        </w:trPr>
        <w:tc>
          <w:tcPr>
            <w:tcW w:w="2018" w:type="pct"/>
            <w:shd w:val="clear" w:color="auto" w:fill="auto"/>
            <w:noWrap/>
            <w:tcMar>
              <w:top w:w="14" w:type="dxa"/>
              <w:left w:w="14" w:type="dxa"/>
              <w:bottom w:w="14" w:type="dxa"/>
              <w:right w:w="14" w:type="dxa"/>
            </w:tcMar>
            <w:vAlign w:val="center"/>
          </w:tcPr>
          <w:p w14:paraId="515CBCCF" w14:textId="77777777" w:rsidR="007D382E" w:rsidRPr="00717678" w:rsidRDefault="007D382E" w:rsidP="007D382E">
            <w:pPr>
              <w:jc w:val="left"/>
              <w:rPr>
                <w:rFonts w:eastAsia="Times New Roman"/>
                <w:sz w:val="22"/>
              </w:rPr>
            </w:pPr>
            <w:r w:rsidRPr="00717678">
              <w:rPr>
                <w:rFonts w:eastAsia="Times New Roman"/>
                <w:sz w:val="22"/>
              </w:rPr>
              <w:t>Vidzemes</w:t>
            </w:r>
          </w:p>
        </w:tc>
        <w:tc>
          <w:tcPr>
            <w:tcW w:w="2982" w:type="pct"/>
            <w:shd w:val="clear" w:color="auto" w:fill="auto"/>
            <w:tcMar>
              <w:top w:w="14" w:type="dxa"/>
              <w:left w:w="14" w:type="dxa"/>
              <w:bottom w:w="14" w:type="dxa"/>
              <w:right w:w="14" w:type="dxa"/>
            </w:tcMar>
            <w:vAlign w:val="center"/>
          </w:tcPr>
          <w:p w14:paraId="6DC427E4" w14:textId="77777777" w:rsidR="007D382E" w:rsidRPr="00717678" w:rsidRDefault="007D382E" w:rsidP="007D382E">
            <w:pPr>
              <w:jc w:val="left"/>
              <w:rPr>
                <w:rFonts w:eastAsia="Times New Roman"/>
                <w:sz w:val="22"/>
              </w:rPr>
            </w:pPr>
            <w:r w:rsidRPr="00717678">
              <w:rPr>
                <w:rFonts w:eastAsia="Times New Roman"/>
                <w:sz w:val="22"/>
              </w:rPr>
              <w:t>Daibe, Kaudzītes</w:t>
            </w:r>
          </w:p>
        </w:tc>
      </w:tr>
      <w:tr w:rsidR="00717678" w:rsidRPr="00717678" w14:paraId="6AA9225D" w14:textId="77777777" w:rsidTr="00C8617C">
        <w:trPr>
          <w:trHeight w:val="232"/>
        </w:trPr>
        <w:tc>
          <w:tcPr>
            <w:tcW w:w="2018" w:type="pct"/>
            <w:shd w:val="clear" w:color="auto" w:fill="auto"/>
            <w:noWrap/>
            <w:tcMar>
              <w:top w:w="14" w:type="dxa"/>
              <w:left w:w="14" w:type="dxa"/>
              <w:bottom w:w="14" w:type="dxa"/>
              <w:right w:w="14" w:type="dxa"/>
            </w:tcMar>
            <w:vAlign w:val="center"/>
          </w:tcPr>
          <w:p w14:paraId="0F895A52" w14:textId="77777777" w:rsidR="007D382E" w:rsidRPr="00717678" w:rsidRDefault="007D382E" w:rsidP="007D382E">
            <w:pPr>
              <w:jc w:val="left"/>
              <w:rPr>
                <w:rFonts w:eastAsia="Times New Roman"/>
                <w:sz w:val="22"/>
              </w:rPr>
            </w:pPr>
            <w:r w:rsidRPr="00717678">
              <w:rPr>
                <w:rFonts w:eastAsia="Times New Roman"/>
                <w:sz w:val="22"/>
              </w:rPr>
              <w:t>Zemgales</w:t>
            </w:r>
          </w:p>
        </w:tc>
        <w:tc>
          <w:tcPr>
            <w:tcW w:w="2982" w:type="pct"/>
            <w:shd w:val="clear" w:color="auto" w:fill="auto"/>
            <w:tcMar>
              <w:top w:w="14" w:type="dxa"/>
              <w:left w:w="14" w:type="dxa"/>
              <w:bottom w:w="14" w:type="dxa"/>
              <w:right w:w="14" w:type="dxa"/>
            </w:tcMar>
            <w:vAlign w:val="center"/>
          </w:tcPr>
          <w:p w14:paraId="235ABA48" w14:textId="77777777" w:rsidR="007D382E" w:rsidRPr="00717678" w:rsidRDefault="007D382E" w:rsidP="007D382E">
            <w:pPr>
              <w:jc w:val="left"/>
              <w:rPr>
                <w:rFonts w:eastAsia="Times New Roman"/>
                <w:sz w:val="22"/>
              </w:rPr>
            </w:pPr>
            <w:r w:rsidRPr="00717678">
              <w:rPr>
                <w:rFonts w:eastAsia="Times New Roman"/>
                <w:sz w:val="22"/>
              </w:rPr>
              <w:t>Brakšķi</w:t>
            </w:r>
          </w:p>
        </w:tc>
      </w:tr>
      <w:tr w:rsidR="00717678" w:rsidRPr="00717678" w14:paraId="69BDD5BC" w14:textId="77777777" w:rsidTr="008D62B3">
        <w:trPr>
          <w:trHeight w:val="232"/>
        </w:trPr>
        <w:tc>
          <w:tcPr>
            <w:tcW w:w="5000" w:type="pct"/>
            <w:gridSpan w:val="2"/>
            <w:shd w:val="clear" w:color="auto" w:fill="E2EFD9"/>
            <w:noWrap/>
            <w:tcMar>
              <w:top w:w="14" w:type="dxa"/>
              <w:left w:w="14" w:type="dxa"/>
              <w:bottom w:w="14" w:type="dxa"/>
              <w:right w:w="14" w:type="dxa"/>
            </w:tcMar>
            <w:vAlign w:val="center"/>
          </w:tcPr>
          <w:p w14:paraId="75982B30" w14:textId="77777777" w:rsidR="007D382E" w:rsidRPr="00717678" w:rsidRDefault="007D382E" w:rsidP="00C8617C">
            <w:pPr>
              <w:ind w:firstLine="128"/>
              <w:jc w:val="center"/>
              <w:rPr>
                <w:rFonts w:eastAsia="Times New Roman"/>
                <w:sz w:val="22"/>
              </w:rPr>
            </w:pPr>
            <w:r w:rsidRPr="00717678">
              <w:rPr>
                <w:rFonts w:eastAsia="Times New Roman"/>
                <w:b/>
                <w:sz w:val="22"/>
              </w:rPr>
              <w:t>5 AAR Modelis</w:t>
            </w:r>
          </w:p>
        </w:tc>
      </w:tr>
      <w:tr w:rsidR="00717678" w:rsidRPr="00717678" w14:paraId="279A267C" w14:textId="77777777" w:rsidTr="00C8617C">
        <w:trPr>
          <w:trHeight w:val="232"/>
        </w:trPr>
        <w:tc>
          <w:tcPr>
            <w:tcW w:w="2018" w:type="pct"/>
            <w:shd w:val="clear" w:color="auto" w:fill="auto"/>
            <w:noWrap/>
            <w:tcMar>
              <w:top w:w="14" w:type="dxa"/>
              <w:left w:w="14" w:type="dxa"/>
              <w:bottom w:w="14" w:type="dxa"/>
              <w:right w:w="14" w:type="dxa"/>
            </w:tcMar>
            <w:vAlign w:val="center"/>
          </w:tcPr>
          <w:p w14:paraId="32BD6C88" w14:textId="77777777" w:rsidR="007D382E" w:rsidRPr="00717678" w:rsidRDefault="007D382E" w:rsidP="007D382E">
            <w:pPr>
              <w:jc w:val="left"/>
              <w:rPr>
                <w:rFonts w:eastAsia="Times New Roman"/>
                <w:sz w:val="22"/>
              </w:rPr>
            </w:pPr>
            <w:r w:rsidRPr="00717678">
              <w:rPr>
                <w:rFonts w:eastAsia="Times New Roman"/>
                <w:sz w:val="22"/>
              </w:rPr>
              <w:t>Dienvidkurzemes</w:t>
            </w:r>
          </w:p>
        </w:tc>
        <w:tc>
          <w:tcPr>
            <w:tcW w:w="2982" w:type="pct"/>
            <w:shd w:val="clear" w:color="auto" w:fill="auto"/>
            <w:tcMar>
              <w:top w:w="14" w:type="dxa"/>
              <w:left w:w="14" w:type="dxa"/>
              <w:bottom w:w="14" w:type="dxa"/>
              <w:right w:w="14" w:type="dxa"/>
            </w:tcMar>
            <w:vAlign w:val="center"/>
          </w:tcPr>
          <w:p w14:paraId="27F97214" w14:textId="77777777" w:rsidR="007D382E" w:rsidRPr="00717678" w:rsidRDefault="007D382E" w:rsidP="5B16678A">
            <w:pPr>
              <w:jc w:val="left"/>
              <w:rPr>
                <w:rFonts w:eastAsia="Times New Roman"/>
                <w:sz w:val="22"/>
              </w:rPr>
            </w:pPr>
            <w:r w:rsidRPr="00717678">
              <w:rPr>
                <w:rFonts w:eastAsia="Times New Roman"/>
                <w:sz w:val="22"/>
              </w:rPr>
              <w:t>Ķīvītes</w:t>
            </w:r>
          </w:p>
        </w:tc>
      </w:tr>
      <w:tr w:rsidR="00717678" w:rsidRPr="00717678" w14:paraId="47FEF5AC" w14:textId="77777777" w:rsidTr="00C8617C">
        <w:trPr>
          <w:trHeight w:val="232"/>
        </w:trPr>
        <w:tc>
          <w:tcPr>
            <w:tcW w:w="2018" w:type="pct"/>
            <w:shd w:val="clear" w:color="auto" w:fill="auto"/>
            <w:noWrap/>
            <w:tcMar>
              <w:top w:w="14" w:type="dxa"/>
              <w:left w:w="14" w:type="dxa"/>
              <w:bottom w:w="14" w:type="dxa"/>
              <w:right w:w="14" w:type="dxa"/>
            </w:tcMar>
            <w:vAlign w:val="center"/>
          </w:tcPr>
          <w:p w14:paraId="5FC325E2" w14:textId="77777777" w:rsidR="007D382E" w:rsidRPr="00717678" w:rsidRDefault="007D382E" w:rsidP="007D382E">
            <w:pPr>
              <w:jc w:val="left"/>
              <w:rPr>
                <w:rFonts w:eastAsia="Times New Roman"/>
                <w:sz w:val="22"/>
              </w:rPr>
            </w:pPr>
            <w:r w:rsidRPr="00717678">
              <w:rPr>
                <w:rFonts w:eastAsia="Times New Roman"/>
                <w:sz w:val="22"/>
              </w:rPr>
              <w:t>Latgales</w:t>
            </w:r>
          </w:p>
        </w:tc>
        <w:tc>
          <w:tcPr>
            <w:tcW w:w="2982" w:type="pct"/>
            <w:shd w:val="clear" w:color="auto" w:fill="auto"/>
            <w:tcMar>
              <w:top w:w="14" w:type="dxa"/>
              <w:left w:w="14" w:type="dxa"/>
              <w:bottom w:w="14" w:type="dxa"/>
              <w:right w:w="14" w:type="dxa"/>
            </w:tcMar>
            <w:vAlign w:val="center"/>
          </w:tcPr>
          <w:p w14:paraId="5C9129D7" w14:textId="77777777" w:rsidR="007D382E" w:rsidRPr="00717678" w:rsidRDefault="007D382E" w:rsidP="007D382E">
            <w:pPr>
              <w:jc w:val="left"/>
              <w:rPr>
                <w:rFonts w:eastAsia="Times New Roman"/>
                <w:sz w:val="22"/>
              </w:rPr>
            </w:pPr>
            <w:r w:rsidRPr="00717678">
              <w:rPr>
                <w:rFonts w:eastAsia="Times New Roman"/>
                <w:sz w:val="22"/>
              </w:rPr>
              <w:t>Cinīši, Dziļā vāda, Križevņiki</w:t>
            </w:r>
          </w:p>
        </w:tc>
      </w:tr>
      <w:tr w:rsidR="00717678" w:rsidRPr="00717678" w14:paraId="1879CAE2" w14:textId="77777777" w:rsidTr="00C8617C">
        <w:trPr>
          <w:trHeight w:val="232"/>
        </w:trPr>
        <w:tc>
          <w:tcPr>
            <w:tcW w:w="2018" w:type="pct"/>
            <w:shd w:val="clear" w:color="auto" w:fill="auto"/>
            <w:noWrap/>
            <w:tcMar>
              <w:top w:w="14" w:type="dxa"/>
              <w:left w:w="14" w:type="dxa"/>
              <w:bottom w:w="14" w:type="dxa"/>
              <w:right w:w="14" w:type="dxa"/>
            </w:tcMar>
            <w:vAlign w:val="center"/>
          </w:tcPr>
          <w:p w14:paraId="1B2395C9" w14:textId="77777777" w:rsidR="007D382E" w:rsidRPr="00717678" w:rsidRDefault="007D382E" w:rsidP="007D382E">
            <w:pPr>
              <w:jc w:val="left"/>
              <w:rPr>
                <w:rFonts w:eastAsia="Times New Roman"/>
                <w:sz w:val="22"/>
              </w:rPr>
            </w:pPr>
            <w:r w:rsidRPr="00717678">
              <w:rPr>
                <w:rFonts w:eastAsia="Times New Roman"/>
                <w:sz w:val="22"/>
              </w:rPr>
              <w:t>Viduslatvijas</w:t>
            </w:r>
          </w:p>
        </w:tc>
        <w:tc>
          <w:tcPr>
            <w:tcW w:w="2982" w:type="pct"/>
            <w:shd w:val="clear" w:color="auto" w:fill="auto"/>
            <w:tcMar>
              <w:top w:w="14" w:type="dxa"/>
              <w:left w:w="14" w:type="dxa"/>
              <w:bottom w:w="14" w:type="dxa"/>
              <w:right w:w="14" w:type="dxa"/>
            </w:tcMar>
            <w:vAlign w:val="center"/>
          </w:tcPr>
          <w:p w14:paraId="3F3612BE" w14:textId="77777777" w:rsidR="007D382E" w:rsidRPr="00717678" w:rsidRDefault="007D382E" w:rsidP="007D382E">
            <w:pPr>
              <w:jc w:val="left"/>
              <w:rPr>
                <w:rFonts w:eastAsia="Times New Roman"/>
                <w:sz w:val="22"/>
              </w:rPr>
            </w:pPr>
            <w:r w:rsidRPr="00717678">
              <w:rPr>
                <w:rFonts w:eastAsia="Times New Roman"/>
                <w:sz w:val="22"/>
              </w:rPr>
              <w:t>Getliņi, Brakšķi</w:t>
            </w:r>
          </w:p>
        </w:tc>
      </w:tr>
      <w:tr w:rsidR="00717678" w:rsidRPr="00717678" w14:paraId="53B70340" w14:textId="77777777" w:rsidTr="00C8617C">
        <w:trPr>
          <w:trHeight w:val="232"/>
        </w:trPr>
        <w:tc>
          <w:tcPr>
            <w:tcW w:w="2018" w:type="pct"/>
            <w:shd w:val="clear" w:color="auto" w:fill="auto"/>
            <w:noWrap/>
            <w:tcMar>
              <w:top w:w="14" w:type="dxa"/>
              <w:left w:w="14" w:type="dxa"/>
              <w:bottom w:w="14" w:type="dxa"/>
              <w:right w:w="14" w:type="dxa"/>
            </w:tcMar>
            <w:vAlign w:val="center"/>
          </w:tcPr>
          <w:p w14:paraId="1368FB00" w14:textId="77777777" w:rsidR="007D382E" w:rsidRPr="00717678" w:rsidRDefault="007D382E" w:rsidP="007D382E">
            <w:pPr>
              <w:jc w:val="left"/>
              <w:rPr>
                <w:rFonts w:eastAsia="Times New Roman"/>
                <w:sz w:val="22"/>
              </w:rPr>
            </w:pPr>
            <w:r w:rsidRPr="00717678">
              <w:rPr>
                <w:rFonts w:eastAsia="Times New Roman"/>
                <w:sz w:val="22"/>
              </w:rPr>
              <w:t>Vidzemes</w:t>
            </w:r>
          </w:p>
        </w:tc>
        <w:tc>
          <w:tcPr>
            <w:tcW w:w="2982" w:type="pct"/>
            <w:shd w:val="clear" w:color="auto" w:fill="auto"/>
            <w:tcMar>
              <w:top w:w="14" w:type="dxa"/>
              <w:left w:w="14" w:type="dxa"/>
              <w:bottom w:w="14" w:type="dxa"/>
              <w:right w:w="14" w:type="dxa"/>
            </w:tcMar>
            <w:vAlign w:val="center"/>
          </w:tcPr>
          <w:p w14:paraId="3D71D9A2" w14:textId="77777777" w:rsidR="007D382E" w:rsidRPr="00717678" w:rsidRDefault="007D382E" w:rsidP="007D382E">
            <w:pPr>
              <w:jc w:val="left"/>
              <w:rPr>
                <w:rFonts w:eastAsia="Times New Roman"/>
                <w:sz w:val="22"/>
              </w:rPr>
            </w:pPr>
            <w:r w:rsidRPr="00717678">
              <w:rPr>
                <w:rFonts w:eastAsia="Times New Roman"/>
                <w:sz w:val="22"/>
              </w:rPr>
              <w:t>Daibe, Kaudzītes</w:t>
            </w:r>
          </w:p>
        </w:tc>
      </w:tr>
      <w:tr w:rsidR="007D382E" w:rsidRPr="00717678" w14:paraId="0A8A04C3" w14:textId="77777777" w:rsidTr="00C8617C">
        <w:trPr>
          <w:trHeight w:val="232"/>
        </w:trPr>
        <w:tc>
          <w:tcPr>
            <w:tcW w:w="2018" w:type="pct"/>
            <w:shd w:val="clear" w:color="auto" w:fill="auto"/>
            <w:noWrap/>
            <w:tcMar>
              <w:top w:w="14" w:type="dxa"/>
              <w:left w:w="14" w:type="dxa"/>
              <w:bottom w:w="14" w:type="dxa"/>
              <w:right w:w="14" w:type="dxa"/>
            </w:tcMar>
            <w:vAlign w:val="center"/>
          </w:tcPr>
          <w:p w14:paraId="2F04A191" w14:textId="77777777" w:rsidR="007D382E" w:rsidRPr="00717678" w:rsidRDefault="007D382E" w:rsidP="007D382E">
            <w:pPr>
              <w:jc w:val="left"/>
              <w:rPr>
                <w:rFonts w:eastAsia="Times New Roman"/>
                <w:sz w:val="22"/>
              </w:rPr>
            </w:pPr>
            <w:r w:rsidRPr="00717678">
              <w:rPr>
                <w:rFonts w:eastAsia="Times New Roman"/>
                <w:sz w:val="22"/>
              </w:rPr>
              <w:t>Ziemeļkurzemes</w:t>
            </w:r>
          </w:p>
        </w:tc>
        <w:tc>
          <w:tcPr>
            <w:tcW w:w="2982" w:type="pct"/>
            <w:shd w:val="clear" w:color="auto" w:fill="auto"/>
            <w:tcMar>
              <w:top w:w="14" w:type="dxa"/>
              <w:left w:w="14" w:type="dxa"/>
              <w:bottom w:w="14" w:type="dxa"/>
              <w:right w:w="14" w:type="dxa"/>
            </w:tcMar>
            <w:vAlign w:val="center"/>
          </w:tcPr>
          <w:p w14:paraId="5FB7000E" w14:textId="77777777" w:rsidR="007D382E" w:rsidRPr="00717678" w:rsidRDefault="007D382E" w:rsidP="007D382E">
            <w:pPr>
              <w:jc w:val="left"/>
              <w:rPr>
                <w:rFonts w:eastAsia="Times New Roman"/>
                <w:sz w:val="22"/>
              </w:rPr>
            </w:pPr>
            <w:r w:rsidRPr="00717678">
              <w:rPr>
                <w:rFonts w:eastAsia="Times New Roman"/>
                <w:sz w:val="22"/>
              </w:rPr>
              <w:t>Janvāri, Pentuļi</w:t>
            </w:r>
          </w:p>
        </w:tc>
      </w:tr>
    </w:tbl>
    <w:p w14:paraId="6BE560FD" w14:textId="77777777" w:rsidR="007D382E" w:rsidRPr="00717678" w:rsidRDefault="007D382E" w:rsidP="007D382E">
      <w:pPr>
        <w:ind w:firstLine="0"/>
      </w:pPr>
    </w:p>
    <w:p w14:paraId="59C6B3EF" w14:textId="77777777" w:rsidR="00FA1B0C" w:rsidRPr="00717678" w:rsidRDefault="641AF82C" w:rsidP="5B16678A">
      <w:pPr>
        <w:pStyle w:val="ListParagraph"/>
        <w:ind w:left="0" w:firstLine="633"/>
        <w:rPr>
          <w:rFonts w:eastAsia="Times New Roman"/>
        </w:rPr>
      </w:pPr>
      <w:r w:rsidRPr="00717678">
        <w:rPr>
          <w:rFonts w:eastAsia="Times New Roman"/>
        </w:rPr>
        <w:lastRenderedPageBreak/>
        <w:t xml:space="preserve">Ievērojot </w:t>
      </w:r>
      <w:r w:rsidR="007D382E" w:rsidRPr="00717678">
        <w:rPr>
          <w:rFonts w:eastAsia="Times New Roman"/>
        </w:rPr>
        <w:t xml:space="preserve">iepriekš izskatītos faktorus un balstoties uz pieņēmuma, ka katrā AAR vidējā termiņā primāri ir nepieciešams </w:t>
      </w:r>
      <w:r w:rsidR="00B2733D" w:rsidRPr="00717678">
        <w:rPr>
          <w:rFonts w:eastAsia="Times New Roman"/>
        </w:rPr>
        <w:t xml:space="preserve">viens atkritumu poligons atkritumu apglabāšanas darbību veikšanai, </w:t>
      </w:r>
      <w:r w:rsidR="007D382E" w:rsidRPr="00717678">
        <w:rPr>
          <w:rFonts w:eastAsia="Times New Roman"/>
        </w:rPr>
        <w:t xml:space="preserve">kā potenciāli restrukturizējamie </w:t>
      </w:r>
      <w:r w:rsidR="00FA1B0C" w:rsidRPr="00717678">
        <w:rPr>
          <w:rFonts w:eastAsia="Times New Roman"/>
        </w:rPr>
        <w:t xml:space="preserve">atkritumu </w:t>
      </w:r>
      <w:r w:rsidR="007D382E" w:rsidRPr="00717678">
        <w:rPr>
          <w:rFonts w:eastAsia="Times New Roman"/>
        </w:rPr>
        <w:t>poligoni</w:t>
      </w:r>
      <w:r w:rsidR="00FA1B0C" w:rsidRPr="00717678">
        <w:rPr>
          <w:rFonts w:eastAsia="Times New Roman"/>
        </w:rPr>
        <w:t>:</w:t>
      </w:r>
    </w:p>
    <w:p w14:paraId="36F1B290" w14:textId="77777777" w:rsidR="007D382E" w:rsidRPr="00717678" w:rsidRDefault="007D382E" w:rsidP="00FA1B0C">
      <w:pPr>
        <w:ind w:firstLine="633"/>
        <w:rPr>
          <w:rFonts w:eastAsia="Times New Roman"/>
        </w:rPr>
      </w:pPr>
      <w:r w:rsidRPr="00717678">
        <w:rPr>
          <w:rFonts w:eastAsia="Times New Roman"/>
        </w:rPr>
        <w:t xml:space="preserve"> 7 AAR modelī </w:t>
      </w:r>
      <w:r w:rsidR="341CD6A1" w:rsidRPr="00717678">
        <w:rPr>
          <w:rFonts w:eastAsia="Times New Roman"/>
        </w:rPr>
        <w:t>ir</w:t>
      </w:r>
      <w:r w:rsidRPr="00717678">
        <w:rPr>
          <w:rFonts w:eastAsia="Times New Roman"/>
        </w:rPr>
        <w:t xml:space="preserve">: </w:t>
      </w:r>
    </w:p>
    <w:p w14:paraId="715C16E0" w14:textId="77777777" w:rsidR="007D382E" w:rsidRPr="00717678" w:rsidRDefault="007D382E" w:rsidP="00C83748">
      <w:pPr>
        <w:pStyle w:val="ListParagraph"/>
        <w:numPr>
          <w:ilvl w:val="0"/>
          <w:numId w:val="20"/>
        </w:numPr>
        <w:ind w:left="993"/>
      </w:pPr>
      <w:r w:rsidRPr="00717678">
        <w:t>Latgales AAR:  Dziļā vāda, Križevņiki;</w:t>
      </w:r>
    </w:p>
    <w:p w14:paraId="74E68409" w14:textId="77777777" w:rsidR="007D382E" w:rsidRPr="00717678" w:rsidRDefault="007D382E" w:rsidP="00C83748">
      <w:pPr>
        <w:pStyle w:val="ListParagraph"/>
        <w:numPr>
          <w:ilvl w:val="0"/>
          <w:numId w:val="20"/>
        </w:numPr>
        <w:ind w:left="993"/>
      </w:pPr>
      <w:r w:rsidRPr="00717678">
        <w:t>Vidzemes AAR:  Kaudzītes</w:t>
      </w:r>
      <w:r w:rsidR="040927E3" w:rsidRPr="00717678">
        <w:t>.</w:t>
      </w:r>
    </w:p>
    <w:p w14:paraId="4A64466E" w14:textId="77777777" w:rsidR="007D382E" w:rsidRPr="00717678" w:rsidRDefault="007D382E" w:rsidP="00FA1B0C">
      <w:pPr>
        <w:pStyle w:val="ListParagraph"/>
        <w:ind w:left="0" w:firstLine="633"/>
      </w:pPr>
      <w:r w:rsidRPr="00717678">
        <w:t xml:space="preserve">5 AAR modelī </w:t>
      </w:r>
      <w:r w:rsidR="3B58A281" w:rsidRPr="00717678">
        <w:rPr>
          <w:rFonts w:eastAsia="Times New Roman"/>
        </w:rPr>
        <w:t>restrukturizējamie SAP</w:t>
      </w:r>
      <w:r w:rsidRPr="00717678">
        <w:t>:</w:t>
      </w:r>
    </w:p>
    <w:p w14:paraId="03EEB8DD" w14:textId="77777777" w:rsidR="007D382E" w:rsidRPr="00717678" w:rsidRDefault="007D382E" w:rsidP="00434587">
      <w:pPr>
        <w:pStyle w:val="ListParagraph"/>
        <w:numPr>
          <w:ilvl w:val="0"/>
          <w:numId w:val="20"/>
        </w:numPr>
        <w:ind w:left="993"/>
      </w:pPr>
      <w:r w:rsidRPr="00717678">
        <w:t>Latgales AAR:  Dziļā vāda, Križevņiki;</w:t>
      </w:r>
    </w:p>
    <w:p w14:paraId="7836B406" w14:textId="77777777" w:rsidR="007D382E" w:rsidRPr="00717678" w:rsidRDefault="007D382E" w:rsidP="00C83748">
      <w:pPr>
        <w:pStyle w:val="ListParagraph"/>
        <w:numPr>
          <w:ilvl w:val="0"/>
          <w:numId w:val="20"/>
        </w:numPr>
        <w:ind w:left="993"/>
      </w:pPr>
      <w:r w:rsidRPr="00717678">
        <w:t>Vidzemes AAR:  Kaudzītes;</w:t>
      </w:r>
    </w:p>
    <w:p w14:paraId="65A53DCB" w14:textId="77777777" w:rsidR="007D382E" w:rsidRPr="00717678" w:rsidRDefault="007D382E" w:rsidP="00C83748">
      <w:pPr>
        <w:pStyle w:val="ListParagraph"/>
        <w:numPr>
          <w:ilvl w:val="0"/>
          <w:numId w:val="20"/>
        </w:numPr>
        <w:ind w:left="993"/>
      </w:pPr>
      <w:r w:rsidRPr="00717678">
        <w:t>Ziemeļkurzemes AAR: Pentuļi.</w:t>
      </w:r>
    </w:p>
    <w:p w14:paraId="0F407914" w14:textId="77777777" w:rsidR="007D382E" w:rsidRPr="00717678" w:rsidRDefault="00254071" w:rsidP="00254071">
      <w:pPr>
        <w:pStyle w:val="Tabulasnosaukums1"/>
        <w:ind w:firstLine="633"/>
        <w:jc w:val="both"/>
        <w:rPr>
          <w:b w:val="0"/>
          <w:bCs/>
          <w:color w:val="auto"/>
        </w:rPr>
      </w:pPr>
      <w:r w:rsidRPr="00717678">
        <w:rPr>
          <w:b w:val="0"/>
          <w:bCs/>
          <w:color w:val="auto"/>
        </w:rPr>
        <w:t xml:space="preserve">Ņemot vērā Viduslatvijas AAR kopējo atkritumu apjomu, tai skaitā SAP “Brakšķi” prognozēto atkritumu plūsmu, tad 5AAR modelī tiek </w:t>
      </w:r>
      <w:r w:rsidR="00F724B5" w:rsidRPr="00717678">
        <w:rPr>
          <w:b w:val="0"/>
          <w:bCs/>
          <w:color w:val="auto"/>
        </w:rPr>
        <w:t>noteikts</w:t>
      </w:r>
      <w:r w:rsidRPr="00717678">
        <w:rPr>
          <w:b w:val="0"/>
          <w:bCs/>
          <w:color w:val="auto"/>
        </w:rPr>
        <w:t>, ka Viduslatvijas AAR darbību turpina divi poligoni.</w:t>
      </w:r>
    </w:p>
    <w:p w14:paraId="3771B00F" w14:textId="77777777" w:rsidR="002E06BC" w:rsidRPr="00717678" w:rsidRDefault="002E06BC" w:rsidP="00254071">
      <w:pPr>
        <w:pStyle w:val="Tabulasnosaukums1"/>
        <w:ind w:firstLine="633"/>
        <w:jc w:val="both"/>
        <w:rPr>
          <w:b w:val="0"/>
          <w:bCs/>
          <w:color w:val="auto"/>
        </w:rPr>
      </w:pPr>
    </w:p>
    <w:p w14:paraId="1F7C0758" w14:textId="77777777" w:rsidR="00856A99" w:rsidRPr="00717678" w:rsidRDefault="007D382E" w:rsidP="000235DD">
      <w:pPr>
        <w:ind w:firstLine="633"/>
      </w:pPr>
      <w:r w:rsidRPr="00717678">
        <w:t>Izvērtējot izskatītās priekšrocības un trūkumus</w:t>
      </w:r>
      <w:r w:rsidR="616B9266" w:rsidRPr="00717678">
        <w:t>,</w:t>
      </w:r>
      <w:r w:rsidRPr="00717678">
        <w:t xml:space="preserve"> tiek rekomendēts īstenot poligonu specializācijas scenāriju, saglabājot visu poligonu ekspluatāciju, bet diferencējot poligonos veicamo atkritumu apsaimniekošanas darbību klāstu, pārveidojot tos par </w:t>
      </w:r>
      <w:r w:rsidRPr="00717678">
        <w:rPr>
          <w:b/>
          <w:bCs/>
        </w:rPr>
        <w:t>reģionāliem atkritumu apsaimniekošanas centriem</w:t>
      </w:r>
      <w:r w:rsidR="00A97CD7" w:rsidRPr="00717678">
        <w:rPr>
          <w:b/>
          <w:bCs/>
        </w:rPr>
        <w:t xml:space="preserve"> (RAAC)</w:t>
      </w:r>
      <w:r w:rsidRPr="00717678">
        <w:t xml:space="preserve">. </w:t>
      </w:r>
    </w:p>
    <w:p w14:paraId="743270EA" w14:textId="77777777" w:rsidR="007D382E" w:rsidRPr="00717678" w:rsidRDefault="48EDF725" w:rsidP="000235DD">
      <w:pPr>
        <w:ind w:firstLine="633"/>
      </w:pPr>
      <w:r w:rsidRPr="00717678">
        <w:t xml:space="preserve">RAAC </w:t>
      </w:r>
      <w:r w:rsidR="008243ED" w:rsidRPr="00717678">
        <w:t xml:space="preserve">ir pašvaldību veidoti vai konkursa kārtībā </w:t>
      </w:r>
      <w:r w:rsidR="00BE7120" w:rsidRPr="00717678">
        <w:t xml:space="preserve">pašvaldību </w:t>
      </w:r>
      <w:r w:rsidR="008243ED" w:rsidRPr="00717678">
        <w:t xml:space="preserve">izvēlēti </w:t>
      </w:r>
      <w:r w:rsidRPr="00717678">
        <w:t>atkritumu apsaimniekošanas operatori</w:t>
      </w:r>
      <w:r w:rsidR="072413AD" w:rsidRPr="00717678">
        <w:t>, k</w:t>
      </w:r>
      <w:r w:rsidR="1A426D61" w:rsidRPr="00717678">
        <w:t>uru funkcijas</w:t>
      </w:r>
      <w:r w:rsidR="007D382E" w:rsidRPr="00717678">
        <w:t xml:space="preserve"> ar saglabātu poligona darbību tiek noteiktas sekojošas:  atkritumu sagatavošana reģenerācijai un pārstrādei, BNA pārstrāde, atkritumu apglabāšana, atkritumu pārkraušana. </w:t>
      </w:r>
      <w:r w:rsidR="77F8907B" w:rsidRPr="00717678">
        <w:t>SAP</w:t>
      </w:r>
      <w:r w:rsidR="007D382E" w:rsidRPr="00717678">
        <w:t xml:space="preserve"> specializācijas scenārija īstenošan</w:t>
      </w:r>
      <w:r w:rsidR="15414E96" w:rsidRPr="00717678">
        <w:t>as</w:t>
      </w:r>
      <w:r w:rsidR="007D382E" w:rsidRPr="00717678">
        <w:t xml:space="preserve"> </w:t>
      </w:r>
      <w:r w:rsidR="00462D47" w:rsidRPr="00717678">
        <w:t>AAR</w:t>
      </w:r>
      <w:r w:rsidR="007D382E" w:rsidRPr="00717678">
        <w:t xml:space="preserve"> apvienošan</w:t>
      </w:r>
      <w:r w:rsidR="6D42D6D2" w:rsidRPr="00717678">
        <w:t>as procesā</w:t>
      </w:r>
      <w:r w:rsidR="007D382E" w:rsidRPr="00717678">
        <w:t xml:space="preserve"> tiek rekomendēts ievērot š</w:t>
      </w:r>
      <w:r w:rsidR="2831B478" w:rsidRPr="00717678">
        <w:t>ād</w:t>
      </w:r>
      <w:r w:rsidR="007D382E" w:rsidRPr="00717678">
        <w:t>us pamatnosacījumus:</w:t>
      </w:r>
    </w:p>
    <w:p w14:paraId="4E22B8D1" w14:textId="77777777" w:rsidR="007D5145" w:rsidRPr="00717678" w:rsidRDefault="002E06BC" w:rsidP="00046760">
      <w:pPr>
        <w:pStyle w:val="ListParagraph"/>
        <w:numPr>
          <w:ilvl w:val="0"/>
          <w:numId w:val="59"/>
        </w:numPr>
        <w:spacing w:after="160"/>
      </w:pPr>
      <w:r w:rsidRPr="00717678">
        <w:t>R</w:t>
      </w:r>
      <w:r w:rsidR="007D382E" w:rsidRPr="00717678">
        <w:t xml:space="preserve">eformām saistībā ar </w:t>
      </w:r>
      <w:r w:rsidR="5BBD6AC6" w:rsidRPr="00717678">
        <w:t>AAR</w:t>
      </w:r>
      <w:r w:rsidR="007D382E" w:rsidRPr="00717678">
        <w:t xml:space="preserve"> apvienošanu </w:t>
      </w:r>
      <w:r w:rsidR="007D5145" w:rsidRPr="00717678">
        <w:t xml:space="preserve">jāparedz </w:t>
      </w:r>
      <w:r w:rsidR="007D5145" w:rsidRPr="00717678">
        <w:rPr>
          <w:b/>
          <w:bCs/>
        </w:rPr>
        <w:t>pārejas periods</w:t>
      </w:r>
      <w:r w:rsidR="007D5145" w:rsidRPr="00717678">
        <w:t xml:space="preserve"> </w:t>
      </w:r>
      <w:r w:rsidR="007D5145" w:rsidRPr="00717678">
        <w:rPr>
          <w:b/>
          <w:bCs/>
        </w:rPr>
        <w:t xml:space="preserve">3 gadi, bet </w:t>
      </w:r>
      <w:r w:rsidR="007D5145" w:rsidRPr="00717678">
        <w:t xml:space="preserve">SAP darbības specializācijai un RAAC attīstībai var paredzēt ilgāku periodu, ja tas ir pamatoti. </w:t>
      </w:r>
    </w:p>
    <w:p w14:paraId="251914DA" w14:textId="77777777" w:rsidR="007D382E" w:rsidRPr="00717678" w:rsidRDefault="007D382E" w:rsidP="00046760">
      <w:pPr>
        <w:pStyle w:val="ListParagraph"/>
        <w:numPr>
          <w:ilvl w:val="0"/>
          <w:numId w:val="59"/>
        </w:numPr>
        <w:spacing w:after="160"/>
      </w:pPr>
      <w:r w:rsidRPr="00717678">
        <w:t>Pārejas periodā līdz jaunās sistēmas darbības uzsākšanai nepieciešams katrā AAR izveidot BNA pārstrādes infrastruktūru, kur tas ir ekonomiski pamatoti un veikt citus jaunās sistēmas darbības uzsākšanai nepieciešamos pasākumus</w:t>
      </w:r>
      <w:r w:rsidR="0082708E" w:rsidRPr="00717678">
        <w:t>;</w:t>
      </w:r>
      <w:r w:rsidRPr="00717678">
        <w:t xml:space="preserve"> </w:t>
      </w:r>
    </w:p>
    <w:p w14:paraId="4E41AA63" w14:textId="77777777" w:rsidR="007D382E" w:rsidRPr="00717678" w:rsidRDefault="007D382E" w:rsidP="00046760">
      <w:pPr>
        <w:pStyle w:val="ListParagraph"/>
        <w:numPr>
          <w:ilvl w:val="0"/>
          <w:numId w:val="59"/>
        </w:numPr>
        <w:spacing w:before="120" w:after="160"/>
      </w:pPr>
      <w:r w:rsidRPr="00717678">
        <w:t xml:space="preserve">Uzsākot darbu jaunajai sistēmai, </w:t>
      </w:r>
      <w:r w:rsidR="00A97CD7" w:rsidRPr="00717678">
        <w:rPr>
          <w:b/>
          <w:bCs/>
        </w:rPr>
        <w:t>RAAC</w:t>
      </w:r>
      <w:r w:rsidRPr="00717678">
        <w:t>, kur netiek veikta atkritumu apglabāšana un pārstrāde, tiek nogādāti tikai tādi atkritumi, kuru sagatavošanai reģenerācijai un pārstrādei attiecīgajā centrā ir pieejama atbilstoša infrastruktūra. Pārējie savāktie atkritumi, izmantojot centru kā pārkraušanas staciju vai tieši no savākšanas vietas tiek nogādāti uz piemērotu apstrādes vai pārstrādes vietu. Š</w:t>
      </w:r>
      <w:r w:rsidR="00362A08" w:rsidRPr="00717678">
        <w:t>āda pieeja piemērojama</w:t>
      </w:r>
      <w:r w:rsidRPr="00717678">
        <w:t xml:space="preserve"> arī atkritumiem, kuru</w:t>
      </w:r>
      <w:r w:rsidR="1F87057D" w:rsidRPr="00717678">
        <w:t>s nav iespējams pārstrādāt vai reģenerēt un kurus līdz ar to nepi</w:t>
      </w:r>
      <w:r w:rsidR="58A0AC4A" w:rsidRPr="00717678">
        <w:t>e</w:t>
      </w:r>
      <w:r w:rsidR="1F87057D" w:rsidRPr="00717678">
        <w:t xml:space="preserve">ciešams </w:t>
      </w:r>
      <w:r w:rsidRPr="00717678">
        <w:t>apglabā</w:t>
      </w:r>
      <w:r w:rsidR="7E2B6081" w:rsidRPr="00717678">
        <w:t>t SAP</w:t>
      </w:r>
      <w:r w:rsidRPr="00717678">
        <w:t xml:space="preserve">.  </w:t>
      </w:r>
    </w:p>
    <w:p w14:paraId="483284D6" w14:textId="77777777" w:rsidR="007D382E" w:rsidRPr="00717678" w:rsidRDefault="007D382E" w:rsidP="00046760">
      <w:pPr>
        <w:pStyle w:val="ListParagraph"/>
        <w:numPr>
          <w:ilvl w:val="0"/>
          <w:numId w:val="59"/>
        </w:numPr>
        <w:spacing w:before="120" w:after="160"/>
      </w:pPr>
      <w:r w:rsidRPr="00717678">
        <w:t xml:space="preserve">Attiecībā uz </w:t>
      </w:r>
      <w:r w:rsidRPr="00717678">
        <w:rPr>
          <w:b/>
          <w:bCs/>
        </w:rPr>
        <w:t>atkritumu apglabāšanas jaudu nodrošināšanu</w:t>
      </w:r>
      <w:r w:rsidRPr="00717678">
        <w:t xml:space="preserve"> ievērot principu, ka jaunu atkritumu krātuvju būvniecība tiek veikta tikai tad, kad AAR esošās </w:t>
      </w:r>
      <w:r w:rsidR="00D1304E" w:rsidRPr="00717678">
        <w:t xml:space="preserve">poligonu </w:t>
      </w:r>
      <w:r w:rsidRPr="00717678">
        <w:t>krātuves ir aizpildītas</w:t>
      </w:r>
      <w:r w:rsidR="00D1304E" w:rsidRPr="00717678">
        <w:t xml:space="preserve"> vai esošo krātuvju turpmāka ekspluatācija nav ekonomiski pamatota. </w:t>
      </w:r>
      <w:r w:rsidR="4429CD03" w:rsidRPr="00717678">
        <w:t>Vienlaikus tas</w:t>
      </w:r>
      <w:r w:rsidRPr="00717678">
        <w:t xml:space="preserve"> reģionālā atkritumu apsaimniekošanas plāna izstrādē </w:t>
      </w:r>
      <w:r w:rsidR="37F31EE3" w:rsidRPr="00717678">
        <w:t>jā</w:t>
      </w:r>
      <w:r w:rsidRPr="00717678">
        <w:t xml:space="preserve">pamato ar ekonomiskiem aprēķiniem. </w:t>
      </w:r>
      <w:r w:rsidR="0C102B53" w:rsidRPr="00717678">
        <w:t xml:space="preserve">Vienlaikus, </w:t>
      </w:r>
      <w:r w:rsidRPr="00717678">
        <w:t>ja aprēķini apliecina nepieciešamību, tiek uzsākta nākamās krātuves būvniecība reģionālajā atkritumu apsaimniekošanas centr</w:t>
      </w:r>
      <w:r w:rsidR="3CE9B8B7" w:rsidRPr="00717678">
        <w:t>a</w:t>
      </w:r>
      <w:r w:rsidRPr="00717678">
        <w:t xml:space="preserve"> </w:t>
      </w:r>
      <w:r w:rsidR="4FF2A8F3" w:rsidRPr="00717678">
        <w:t>SAP , kur plānota arī turpmāka atkritumu apglabāšana</w:t>
      </w:r>
      <w:r w:rsidRPr="00717678">
        <w:t>.</w:t>
      </w:r>
    </w:p>
    <w:p w14:paraId="551EDCA8" w14:textId="77777777" w:rsidR="007D382E" w:rsidRPr="00717678" w:rsidRDefault="007D382E" w:rsidP="00046760">
      <w:pPr>
        <w:pStyle w:val="ListParagraph"/>
        <w:numPr>
          <w:ilvl w:val="0"/>
          <w:numId w:val="59"/>
        </w:numPr>
        <w:spacing w:before="120" w:after="160"/>
      </w:pPr>
      <w:r w:rsidRPr="00717678">
        <w:t xml:space="preserve">AAR ietvaros ir rekomendējama specializācija ne tikai sadzīves atkritumu apsaimniekošanas darbībās, bet arī speciālo atkritumu grupu, kā, piemēram, būvniecības atkritumu sagatavošanā reģenerācijai.  </w:t>
      </w:r>
    </w:p>
    <w:p w14:paraId="1C040DD9" w14:textId="77777777" w:rsidR="007D382E" w:rsidRPr="00717678" w:rsidRDefault="007D382E" w:rsidP="00046760">
      <w:pPr>
        <w:pStyle w:val="ListParagraph"/>
        <w:numPr>
          <w:ilvl w:val="0"/>
          <w:numId w:val="59"/>
        </w:numPr>
        <w:spacing w:before="120" w:after="160"/>
      </w:pPr>
      <w:r w:rsidRPr="00717678">
        <w:t xml:space="preserve">Plānojot atkritumu apsaimniekošanas sistēmas attīstībai nepieciešamās investīcijas, jāparedz finansējums arī ar </w:t>
      </w:r>
      <w:r w:rsidR="00A97CD7" w:rsidRPr="00717678">
        <w:t>AAR</w:t>
      </w:r>
      <w:r w:rsidRPr="00717678">
        <w:t xml:space="preserve"> apvienošanu un poligonu specializāciju saistīto pasākumu finansēšanai. </w:t>
      </w:r>
    </w:p>
    <w:p w14:paraId="6293F820" w14:textId="77777777" w:rsidR="000C29AE" w:rsidRPr="00717678" w:rsidRDefault="00673F6A" w:rsidP="00AA0D7C">
      <w:pPr>
        <w:rPr>
          <w:rFonts w:eastAsia="Times New Roman"/>
        </w:rPr>
      </w:pPr>
      <w:r w:rsidRPr="00717678">
        <w:rPr>
          <w:rFonts w:eastAsia="Times New Roman"/>
        </w:rPr>
        <w:lastRenderedPageBreak/>
        <w:t>Ievērojot poligonu specializācijas priekšlikumus, kas ietver bioloģiski noārdāmo atkritumu anaerobās fermentācijas iekārtu izbūvi tikai vienā no katra AAR reģionālajiem atkritumu apsaimniekošanas centriem (izņemot Viduslatvijas AAR</w:t>
      </w:r>
      <w:r w:rsidR="002E06BC" w:rsidRPr="00717678">
        <w:rPr>
          <w:rFonts w:eastAsia="Times New Roman"/>
        </w:rPr>
        <w:t>, kur pamatota pārstrādes jaudu izveide divos centros</w:t>
      </w:r>
      <w:r w:rsidRPr="00717678">
        <w:rPr>
          <w:rFonts w:eastAsia="Times New Roman"/>
        </w:rPr>
        <w:t xml:space="preserve">), </w:t>
      </w:r>
      <w:r w:rsidR="00337116" w:rsidRPr="00717678">
        <w:rPr>
          <w:rFonts w:eastAsia="Times New Roman"/>
        </w:rPr>
        <w:t>prognozējams apglabājamo atkritumu un anaerobās fermentācijas iekārtās pārstrādājamo BNA pārvadāšanas apjomu pieaugums, kas tika analizēts, sagatavojot priekšlikumus poligonu specializācijai – proti, novērtējot potenciāli pārvadājamo atkritumu apjomu, apglabāšanas un BNA pārstrādi nodrošinošais poligons (RAAC) tika noteikts ar mērķi pēc iespējas minimizēt papildus pārvadājumu apjomu.</w:t>
      </w:r>
    </w:p>
    <w:p w14:paraId="61A2C99A" w14:textId="77777777" w:rsidR="00C06C06" w:rsidRPr="00717678" w:rsidRDefault="00C06C06" w:rsidP="00AA0D7C"/>
    <w:p w14:paraId="3D1CFAF4" w14:textId="77777777" w:rsidR="007D382E" w:rsidRPr="00717678" w:rsidRDefault="007D382E" w:rsidP="00C06C06">
      <w:pPr>
        <w:pStyle w:val="Heading2"/>
        <w:rPr>
          <w:rStyle w:val="Heading2Char"/>
        </w:rPr>
      </w:pPr>
      <w:bookmarkStart w:id="144" w:name="_Toc59477657"/>
      <w:r w:rsidRPr="00717678">
        <w:t xml:space="preserve">4.4. </w:t>
      </w:r>
      <w:r w:rsidRPr="00717678">
        <w:rPr>
          <w:rStyle w:val="Heading2Char"/>
          <w:b/>
          <w:bCs/>
        </w:rPr>
        <w:t>Atkritumu apsaimniekošanas reģionu apvienošanas finansiāli ekonomiskie aspekti</w:t>
      </w:r>
      <w:bookmarkEnd w:id="144"/>
      <w:r w:rsidRPr="00717678">
        <w:rPr>
          <w:rStyle w:val="Heading2Char"/>
        </w:rPr>
        <w:t xml:space="preserve"> </w:t>
      </w:r>
    </w:p>
    <w:p w14:paraId="1BD42C99" w14:textId="77777777" w:rsidR="008E4156" w:rsidRPr="00717678" w:rsidRDefault="008E4156" w:rsidP="008E4156">
      <w:pPr>
        <w:pStyle w:val="ListParagraph"/>
        <w:ind w:left="0" w:firstLine="709"/>
        <w:rPr>
          <w:rFonts w:eastAsia="Times New Roman"/>
          <w:strike/>
        </w:rPr>
      </w:pPr>
      <w:r w:rsidRPr="00717678">
        <w:rPr>
          <w:rFonts w:eastAsia="Times New Roman"/>
        </w:rPr>
        <w:t xml:space="preserve">Īstenojot AAR optimizāciju un specializējot esošos atkritumu apglabāšanas poligonus, veidojās atšķirīgas nepieciešamo infrastruktūras attīstības pasākumu investīciju izmaksas, kā arī ekspluatācijas izmaksas. Optimizācijas scenārijā 5AAR un 7AAR gadījumā investīciju izmaksu ekonomija pamatā tiek panākta BNA pārstrādes iekārtu izveides, infiltrāta un gāzes apsaimniekošanas sistēmu pozīcijās. </w:t>
      </w:r>
    </w:p>
    <w:p w14:paraId="35BFA7C6" w14:textId="77777777" w:rsidR="008E4156" w:rsidRPr="00717678" w:rsidRDefault="008E4156" w:rsidP="008E4156">
      <w:r w:rsidRPr="00717678">
        <w:t xml:space="preserve">Katra SAP darbības ekonomiskais pamatojums ir jāvērtē reģionālo atkritumu apsaimniekošanas plānu izstrādes procesā, sagaidāms, ka SAP krātuvju konservācija vidējā termiņā (vismaz 3 gadi pārejas periods vai ilgāk) varētu skart divus poligonus, kuru turpmāka ekspluatācija varētu nebūt </w:t>
      </w:r>
      <w:r w:rsidRPr="00717678">
        <w:rPr>
          <w:rFonts w:eastAsia="Times New Roman"/>
        </w:rPr>
        <w:t xml:space="preserve"> ekonomiski un tehniski pamatota. Attiecīgi optimizācijas scenāriju 5AAR un 7AAR īstenošanā jāņem vērā izmaksas, kas saistītas ar to krātuvju konservāciju, kuru ekspluatācija vidējā termiņā tiks apturēta. Tā kā poligonu konservācijas izdevumus nav iespējams segt no uzkrātajiem līdzekļiem SAP rekultivācijai un monitoringa, tad šo izdevumu segšanai būs nepieciešams rast risinājumu. Šajā sakarā VARAM līdz 2022.gada </w:t>
      </w:r>
      <w:r w:rsidRPr="00717678">
        <w:t xml:space="preserve">30.decembrim </w:t>
      </w:r>
      <w:r w:rsidRPr="00717678">
        <w:rPr>
          <w:rFonts w:eastAsia="Times New Roman"/>
        </w:rPr>
        <w:t xml:space="preserve">jāizstrādā un jāiesniedz </w:t>
      </w:r>
      <w:r w:rsidRPr="00717678">
        <w:t xml:space="preserve">Ministru kabinetā </w:t>
      </w:r>
      <w:r w:rsidRPr="00717678">
        <w:rPr>
          <w:rFonts w:eastAsia="Times New Roman"/>
        </w:rPr>
        <w:t xml:space="preserve"> Informatīvais ziņojums </w:t>
      </w:r>
      <w:r w:rsidRPr="00717678">
        <w:t>par sadzīves atkritumu apglabāšanas poligonu finanšu saistībām.</w:t>
      </w:r>
    </w:p>
    <w:p w14:paraId="149427A1" w14:textId="77777777" w:rsidR="008E4156" w:rsidRPr="00717678" w:rsidRDefault="008E4156" w:rsidP="008E4156">
      <w:pPr>
        <w:rPr>
          <w:rFonts w:eastAsia="Times New Roman"/>
        </w:rPr>
      </w:pPr>
      <w:r w:rsidRPr="00717678">
        <w:rPr>
          <w:rFonts w:eastAsia="Times New Roman"/>
        </w:rPr>
        <w:t xml:space="preserve">Indikatīvi novērtējot nepieciešamās investīcijas, aprēķināts, ka poligonu infrastruktūras attīstībai nepieciešamā investīciju summa laika posmā līdz 2035. gadam sasniedz 301,9 milj. </w:t>
      </w:r>
      <w:bookmarkStart w:id="145" w:name="_Hlk57827023"/>
      <w:r w:rsidRPr="00717678">
        <w:rPr>
          <w:rFonts w:eastAsia="Times New Roman"/>
          <w:i/>
          <w:iCs/>
        </w:rPr>
        <w:t>euro</w:t>
      </w:r>
      <w:bookmarkEnd w:id="145"/>
      <w:r w:rsidRPr="00717678">
        <w:rPr>
          <w:rFonts w:eastAsia="Times New Roman"/>
        </w:rPr>
        <w:t xml:space="preserve"> – 10AAR scenārijā, 278,7 milj. </w:t>
      </w:r>
      <w:r w:rsidRPr="00717678">
        <w:rPr>
          <w:rFonts w:eastAsia="Times New Roman"/>
          <w:i/>
          <w:iCs/>
        </w:rPr>
        <w:t>euro</w:t>
      </w:r>
      <w:r w:rsidRPr="00717678">
        <w:rPr>
          <w:rFonts w:eastAsia="Times New Roman"/>
        </w:rPr>
        <w:t xml:space="preserve"> –7AAR scenārijā un 26</w:t>
      </w:r>
      <w:r w:rsidR="00F724B5" w:rsidRPr="00717678">
        <w:rPr>
          <w:rFonts w:eastAsia="Times New Roman"/>
        </w:rPr>
        <w:t>6</w:t>
      </w:r>
      <w:r w:rsidRPr="00717678">
        <w:rPr>
          <w:rFonts w:eastAsia="Times New Roman"/>
        </w:rPr>
        <w:t xml:space="preserve">,4 milj. </w:t>
      </w:r>
      <w:r w:rsidRPr="00717678">
        <w:rPr>
          <w:rFonts w:eastAsia="Times New Roman"/>
          <w:i/>
          <w:iCs/>
        </w:rPr>
        <w:t>euro –</w:t>
      </w:r>
      <w:r w:rsidRPr="00717678">
        <w:rPr>
          <w:rFonts w:eastAsia="Times New Roman"/>
        </w:rPr>
        <w:t xml:space="preserve"> 5AAR scenārijā. </w:t>
      </w:r>
    </w:p>
    <w:p w14:paraId="12C11705" w14:textId="77777777" w:rsidR="008E4156" w:rsidRPr="00717678" w:rsidRDefault="008E4156" w:rsidP="008E4156">
      <w:pPr>
        <w:ind w:firstLine="709"/>
      </w:pPr>
      <w:r w:rsidRPr="00717678">
        <w:t xml:space="preserve">ES fondu līdzfinansētie projekti saistībā ar atkritumu apglabāšanu un atbilstošas infrastruktūras veidošanu SAP tika īstenoti 2007.-2013.gada plānošanas periodā 3.5.1.2.2.apakšaktivitātes "Reģionālu atkritumu apsaimniekošanas sistēmu attīstība" ietvaros. Savukārt 2014.-2020.gada plānošanas periodā ieguldījumi no ES fondu līdzekļiem BNA pārstrādei notiek tikai poligonā “Getliņi EKO”. </w:t>
      </w:r>
    </w:p>
    <w:p w14:paraId="149CD1E4" w14:textId="77777777" w:rsidR="00C06C06" w:rsidRPr="00717678" w:rsidRDefault="008E4156" w:rsidP="00D27DFA">
      <w:pPr>
        <w:ind w:firstLine="709"/>
        <w:rPr>
          <w:rFonts w:eastAsia="Times New Roman"/>
          <w:szCs w:val="24"/>
        </w:rPr>
      </w:pPr>
      <w:r w:rsidRPr="00717678">
        <w:rPr>
          <w:rFonts w:eastAsia="Times New Roman"/>
          <w:szCs w:val="24"/>
        </w:rPr>
        <w:t>Līdz ar to, veicot institucionālās sistēmas reformu,  netiek apdraudēti ES fondu ieguldījumi.</w:t>
      </w:r>
    </w:p>
    <w:p w14:paraId="5F2CDEB5" w14:textId="77777777" w:rsidR="00DA426B" w:rsidRPr="00717678" w:rsidRDefault="007D382E" w:rsidP="00C06C06">
      <w:pPr>
        <w:pStyle w:val="Tabulasnosaukums1"/>
        <w:jc w:val="right"/>
        <w:rPr>
          <w:b w:val="0"/>
          <w:bCs/>
          <w:color w:val="auto"/>
        </w:rPr>
      </w:pPr>
      <w:r w:rsidRPr="00717678">
        <w:rPr>
          <w:b w:val="0"/>
          <w:bCs/>
          <w:color w:val="auto"/>
        </w:rPr>
        <w:t>4.</w:t>
      </w:r>
      <w:r w:rsidR="008E4156" w:rsidRPr="00717678">
        <w:rPr>
          <w:b w:val="0"/>
          <w:bCs/>
          <w:color w:val="auto"/>
        </w:rPr>
        <w:t>9</w:t>
      </w:r>
      <w:r w:rsidRPr="00717678">
        <w:rPr>
          <w:b w:val="0"/>
          <w:bCs/>
          <w:color w:val="auto"/>
        </w:rPr>
        <w:t>.tabula</w:t>
      </w:r>
    </w:p>
    <w:p w14:paraId="5768BF83" w14:textId="77777777" w:rsidR="00C06C06" w:rsidRPr="00717678" w:rsidRDefault="00C06C06" w:rsidP="00DA426B">
      <w:pPr>
        <w:pStyle w:val="Tabulasnosaukums1"/>
        <w:jc w:val="right"/>
        <w:rPr>
          <w:b w:val="0"/>
          <w:bCs/>
          <w:color w:val="auto"/>
        </w:rPr>
      </w:pPr>
    </w:p>
    <w:p w14:paraId="6887E4CC" w14:textId="77777777" w:rsidR="007D382E" w:rsidRPr="00717678" w:rsidRDefault="007D382E" w:rsidP="007D382E">
      <w:pPr>
        <w:pStyle w:val="Tabulasnosaukums1"/>
        <w:rPr>
          <w:b w:val="0"/>
          <w:bCs/>
          <w:color w:val="auto"/>
        </w:rPr>
      </w:pPr>
      <w:r w:rsidRPr="00717678">
        <w:rPr>
          <w:color w:val="auto"/>
        </w:rPr>
        <w:t xml:space="preserve">Indikatīvs investīciju izmaksu novērtējums, </w:t>
      </w:r>
      <w:r w:rsidR="00F85837" w:rsidRPr="00717678">
        <w:rPr>
          <w:i/>
          <w:iCs/>
          <w:color w:val="auto"/>
        </w:rPr>
        <w:t xml:space="preserve">euro </w:t>
      </w:r>
      <w:r w:rsidR="006B1AD8" w:rsidRPr="00717678">
        <w:rPr>
          <w:rStyle w:val="FootnoteReference0"/>
          <w:b w:val="0"/>
          <w:bCs/>
          <w:i/>
          <w:iCs/>
        </w:rPr>
        <w:footnoteReference w:id="12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3"/>
        <w:gridCol w:w="1821"/>
        <w:gridCol w:w="1774"/>
        <w:gridCol w:w="1763"/>
      </w:tblGrid>
      <w:tr w:rsidR="00717678" w:rsidRPr="00717678" w14:paraId="1138BFC3" w14:textId="77777777" w:rsidTr="008E4156">
        <w:trPr>
          <w:trHeight w:val="270"/>
          <w:tblHeader/>
        </w:trPr>
        <w:tc>
          <w:tcPr>
            <w:tcW w:w="2043" w:type="pct"/>
            <w:shd w:val="clear" w:color="auto" w:fill="E2EFD9"/>
            <w:hideMark/>
          </w:tcPr>
          <w:p w14:paraId="406148A4" w14:textId="77777777" w:rsidR="007D382E" w:rsidRPr="00717678" w:rsidRDefault="007D382E" w:rsidP="007D382E">
            <w:pPr>
              <w:pStyle w:val="NoSpacing"/>
              <w:rPr>
                <w:b/>
                <w:sz w:val="22"/>
              </w:rPr>
            </w:pPr>
            <w:r w:rsidRPr="00717678">
              <w:rPr>
                <w:b/>
                <w:sz w:val="22"/>
              </w:rPr>
              <w:t>Izmaksu pozīcijas</w:t>
            </w:r>
          </w:p>
        </w:tc>
        <w:tc>
          <w:tcPr>
            <w:tcW w:w="1005" w:type="pct"/>
            <w:shd w:val="clear" w:color="auto" w:fill="E2EFD9"/>
            <w:noWrap/>
            <w:hideMark/>
          </w:tcPr>
          <w:p w14:paraId="6F2C8FF2" w14:textId="77777777" w:rsidR="007D382E" w:rsidRPr="00717678" w:rsidRDefault="007D382E" w:rsidP="007D382E">
            <w:pPr>
              <w:pStyle w:val="NoSpacing"/>
              <w:jc w:val="center"/>
              <w:rPr>
                <w:b/>
                <w:sz w:val="22"/>
              </w:rPr>
            </w:pPr>
            <w:r w:rsidRPr="00717678">
              <w:rPr>
                <w:b/>
                <w:sz w:val="22"/>
              </w:rPr>
              <w:t xml:space="preserve">Inerces scenārijs </w:t>
            </w:r>
          </w:p>
        </w:tc>
        <w:tc>
          <w:tcPr>
            <w:tcW w:w="979" w:type="pct"/>
            <w:shd w:val="clear" w:color="auto" w:fill="E2EFD9"/>
            <w:noWrap/>
            <w:hideMark/>
          </w:tcPr>
          <w:p w14:paraId="1B9B24FC" w14:textId="77777777" w:rsidR="007D382E" w:rsidRPr="00717678" w:rsidRDefault="007D382E" w:rsidP="007D382E">
            <w:pPr>
              <w:pStyle w:val="NoSpacing"/>
              <w:jc w:val="center"/>
              <w:rPr>
                <w:b/>
                <w:sz w:val="22"/>
              </w:rPr>
            </w:pPr>
            <w:r w:rsidRPr="00717678">
              <w:rPr>
                <w:b/>
                <w:sz w:val="22"/>
              </w:rPr>
              <w:t xml:space="preserve">7AAR scenārijs </w:t>
            </w:r>
          </w:p>
        </w:tc>
        <w:tc>
          <w:tcPr>
            <w:tcW w:w="973" w:type="pct"/>
            <w:shd w:val="clear" w:color="auto" w:fill="E2EFD9"/>
          </w:tcPr>
          <w:p w14:paraId="29E6AAF2" w14:textId="77777777" w:rsidR="007D382E" w:rsidRPr="00717678" w:rsidRDefault="007D382E" w:rsidP="007D382E">
            <w:pPr>
              <w:pStyle w:val="NoSpacing"/>
              <w:jc w:val="center"/>
              <w:rPr>
                <w:b/>
                <w:sz w:val="22"/>
              </w:rPr>
            </w:pPr>
            <w:r w:rsidRPr="00717678">
              <w:rPr>
                <w:b/>
                <w:sz w:val="22"/>
              </w:rPr>
              <w:t>5AAR scenārijs</w:t>
            </w:r>
          </w:p>
        </w:tc>
      </w:tr>
      <w:tr w:rsidR="00717678" w:rsidRPr="00717678" w14:paraId="66F13DA1" w14:textId="77777777" w:rsidTr="007B68B6">
        <w:trPr>
          <w:trHeight w:val="270"/>
        </w:trPr>
        <w:tc>
          <w:tcPr>
            <w:tcW w:w="2043" w:type="pct"/>
            <w:noWrap/>
            <w:vAlign w:val="center"/>
            <w:hideMark/>
          </w:tcPr>
          <w:p w14:paraId="49215802" w14:textId="77777777" w:rsidR="007D382E" w:rsidRPr="00717678" w:rsidRDefault="007D382E" w:rsidP="007D382E">
            <w:pPr>
              <w:pStyle w:val="NoSpacing"/>
              <w:jc w:val="left"/>
              <w:rPr>
                <w:sz w:val="22"/>
              </w:rPr>
            </w:pPr>
            <w:r w:rsidRPr="00717678">
              <w:rPr>
                <w:sz w:val="22"/>
              </w:rPr>
              <w:t>Sagatavošana pārstrādei / reģenerācijai (R12B)</w:t>
            </w:r>
          </w:p>
        </w:tc>
        <w:tc>
          <w:tcPr>
            <w:tcW w:w="1005" w:type="pct"/>
            <w:noWrap/>
            <w:vAlign w:val="center"/>
            <w:hideMark/>
          </w:tcPr>
          <w:p w14:paraId="1F3A1919" w14:textId="77777777" w:rsidR="007D382E" w:rsidRPr="00717678" w:rsidRDefault="007D382E" w:rsidP="007D382E">
            <w:pPr>
              <w:pStyle w:val="NoSpacing"/>
              <w:jc w:val="left"/>
              <w:rPr>
                <w:sz w:val="22"/>
              </w:rPr>
            </w:pPr>
            <w:r w:rsidRPr="00717678">
              <w:rPr>
                <w:sz w:val="22"/>
              </w:rPr>
              <w:t>52 900 000</w:t>
            </w:r>
          </w:p>
        </w:tc>
        <w:tc>
          <w:tcPr>
            <w:tcW w:w="979" w:type="pct"/>
            <w:noWrap/>
            <w:vAlign w:val="center"/>
            <w:hideMark/>
          </w:tcPr>
          <w:p w14:paraId="12E19BCB" w14:textId="77777777" w:rsidR="007D382E" w:rsidRPr="00717678" w:rsidRDefault="007D382E" w:rsidP="007D382E">
            <w:pPr>
              <w:pStyle w:val="NoSpacing"/>
              <w:jc w:val="left"/>
              <w:rPr>
                <w:sz w:val="22"/>
              </w:rPr>
            </w:pPr>
            <w:r w:rsidRPr="00717678">
              <w:rPr>
                <w:rFonts w:eastAsia="Times New Roman" w:cs="Calibri Light"/>
                <w:iCs/>
                <w:sz w:val="22"/>
              </w:rPr>
              <w:t>52 900 000</w:t>
            </w:r>
          </w:p>
        </w:tc>
        <w:tc>
          <w:tcPr>
            <w:tcW w:w="973" w:type="pct"/>
            <w:vAlign w:val="center"/>
          </w:tcPr>
          <w:p w14:paraId="742267B3" w14:textId="77777777" w:rsidR="007D382E" w:rsidRPr="00717678" w:rsidRDefault="007D382E" w:rsidP="007D382E">
            <w:pPr>
              <w:pStyle w:val="NoSpacing"/>
              <w:jc w:val="center"/>
              <w:rPr>
                <w:sz w:val="22"/>
              </w:rPr>
            </w:pPr>
            <w:r w:rsidRPr="00717678">
              <w:rPr>
                <w:rFonts w:eastAsia="Times New Roman" w:cs="Calibri Light"/>
                <w:sz w:val="22"/>
              </w:rPr>
              <w:t>52 900 000</w:t>
            </w:r>
          </w:p>
        </w:tc>
      </w:tr>
      <w:tr w:rsidR="00717678" w:rsidRPr="00717678" w14:paraId="5EEEA5BE" w14:textId="77777777" w:rsidTr="007B68B6">
        <w:trPr>
          <w:trHeight w:val="270"/>
        </w:trPr>
        <w:tc>
          <w:tcPr>
            <w:tcW w:w="2043" w:type="pct"/>
            <w:vAlign w:val="center"/>
            <w:hideMark/>
          </w:tcPr>
          <w:p w14:paraId="4FD63037" w14:textId="77777777" w:rsidR="007D382E" w:rsidRPr="00717678" w:rsidRDefault="007D382E" w:rsidP="007D382E">
            <w:pPr>
              <w:pStyle w:val="NoSpacing"/>
              <w:jc w:val="left"/>
              <w:rPr>
                <w:sz w:val="22"/>
              </w:rPr>
            </w:pPr>
            <w:r w:rsidRPr="00717678">
              <w:rPr>
                <w:sz w:val="22"/>
              </w:rPr>
              <w:t>BNA pārstrādes iekārtas (R3D)</w:t>
            </w:r>
          </w:p>
        </w:tc>
        <w:tc>
          <w:tcPr>
            <w:tcW w:w="1005" w:type="pct"/>
            <w:noWrap/>
            <w:vAlign w:val="center"/>
            <w:hideMark/>
          </w:tcPr>
          <w:p w14:paraId="670488F1" w14:textId="77777777" w:rsidR="007D382E" w:rsidRPr="00717678" w:rsidRDefault="007D382E" w:rsidP="007D382E">
            <w:pPr>
              <w:pStyle w:val="NoSpacing"/>
              <w:jc w:val="left"/>
              <w:rPr>
                <w:sz w:val="22"/>
              </w:rPr>
            </w:pPr>
            <w:r w:rsidRPr="00717678">
              <w:rPr>
                <w:sz w:val="22"/>
              </w:rPr>
              <w:t>86 500 000</w:t>
            </w:r>
          </w:p>
        </w:tc>
        <w:tc>
          <w:tcPr>
            <w:tcW w:w="979" w:type="pct"/>
            <w:noWrap/>
            <w:vAlign w:val="center"/>
            <w:hideMark/>
          </w:tcPr>
          <w:p w14:paraId="34067306" w14:textId="77777777" w:rsidR="007D382E" w:rsidRPr="00717678" w:rsidRDefault="007D382E" w:rsidP="007D382E">
            <w:pPr>
              <w:pStyle w:val="NoSpacing"/>
              <w:jc w:val="left"/>
              <w:rPr>
                <w:sz w:val="22"/>
              </w:rPr>
            </w:pPr>
            <w:r w:rsidRPr="00717678">
              <w:rPr>
                <w:rFonts w:eastAsia="Times New Roman" w:cs="Calibri Light"/>
                <w:iCs/>
                <w:sz w:val="22"/>
              </w:rPr>
              <w:t>74 100 000</w:t>
            </w:r>
          </w:p>
        </w:tc>
        <w:tc>
          <w:tcPr>
            <w:tcW w:w="973" w:type="pct"/>
            <w:vAlign w:val="center"/>
          </w:tcPr>
          <w:p w14:paraId="76776F1D" w14:textId="77777777" w:rsidR="007D382E" w:rsidRPr="00717678" w:rsidRDefault="007D382E" w:rsidP="007D382E">
            <w:pPr>
              <w:pStyle w:val="NoSpacing"/>
              <w:jc w:val="center"/>
              <w:rPr>
                <w:sz w:val="22"/>
              </w:rPr>
            </w:pPr>
            <w:r w:rsidRPr="00717678">
              <w:rPr>
                <w:rFonts w:eastAsia="Times New Roman" w:cs="Calibri Light"/>
                <w:sz w:val="22"/>
              </w:rPr>
              <w:t>6</w:t>
            </w:r>
            <w:r w:rsidR="00E05565" w:rsidRPr="00717678">
              <w:rPr>
                <w:rFonts w:eastAsia="Times New Roman" w:cs="Calibri Light"/>
                <w:sz w:val="22"/>
              </w:rPr>
              <w:t>9</w:t>
            </w:r>
            <w:r w:rsidRPr="00717678">
              <w:rPr>
                <w:rFonts w:eastAsia="Times New Roman" w:cs="Calibri Light"/>
                <w:sz w:val="22"/>
              </w:rPr>
              <w:t xml:space="preserve"> 600 000</w:t>
            </w:r>
          </w:p>
        </w:tc>
      </w:tr>
      <w:tr w:rsidR="00717678" w:rsidRPr="00717678" w14:paraId="24948DC7" w14:textId="77777777" w:rsidTr="007B68B6">
        <w:trPr>
          <w:trHeight w:val="270"/>
        </w:trPr>
        <w:tc>
          <w:tcPr>
            <w:tcW w:w="2043" w:type="pct"/>
            <w:vAlign w:val="center"/>
            <w:hideMark/>
          </w:tcPr>
          <w:p w14:paraId="04594DC2" w14:textId="77777777" w:rsidR="007D382E" w:rsidRPr="00717678" w:rsidRDefault="007D382E" w:rsidP="007D382E">
            <w:pPr>
              <w:pStyle w:val="NoSpacing"/>
              <w:jc w:val="left"/>
              <w:rPr>
                <w:sz w:val="22"/>
              </w:rPr>
            </w:pPr>
            <w:r w:rsidRPr="00717678">
              <w:rPr>
                <w:sz w:val="22"/>
              </w:rPr>
              <w:t>Infiltrāta apsaimniekošana</w:t>
            </w:r>
          </w:p>
        </w:tc>
        <w:tc>
          <w:tcPr>
            <w:tcW w:w="1005" w:type="pct"/>
            <w:noWrap/>
            <w:vAlign w:val="center"/>
            <w:hideMark/>
          </w:tcPr>
          <w:p w14:paraId="7108B5E2" w14:textId="77777777" w:rsidR="007D382E" w:rsidRPr="00717678" w:rsidRDefault="007D382E" w:rsidP="007D382E">
            <w:pPr>
              <w:pStyle w:val="NoSpacing"/>
              <w:jc w:val="left"/>
              <w:rPr>
                <w:sz w:val="22"/>
              </w:rPr>
            </w:pPr>
            <w:r w:rsidRPr="00717678">
              <w:rPr>
                <w:sz w:val="22"/>
              </w:rPr>
              <w:t>28 800 000</w:t>
            </w:r>
          </w:p>
        </w:tc>
        <w:tc>
          <w:tcPr>
            <w:tcW w:w="979" w:type="pct"/>
            <w:noWrap/>
            <w:vAlign w:val="center"/>
            <w:hideMark/>
          </w:tcPr>
          <w:p w14:paraId="763697F5" w14:textId="77777777" w:rsidR="007D382E" w:rsidRPr="00717678" w:rsidRDefault="007D382E" w:rsidP="007D382E">
            <w:pPr>
              <w:pStyle w:val="NoSpacing"/>
              <w:jc w:val="left"/>
              <w:rPr>
                <w:sz w:val="22"/>
              </w:rPr>
            </w:pPr>
            <w:r w:rsidRPr="00717678">
              <w:rPr>
                <w:rFonts w:eastAsia="Times New Roman" w:cs="Calibri Light"/>
                <w:iCs/>
                <w:sz w:val="22"/>
              </w:rPr>
              <w:t>21 000 000</w:t>
            </w:r>
          </w:p>
        </w:tc>
        <w:tc>
          <w:tcPr>
            <w:tcW w:w="973" w:type="pct"/>
            <w:vAlign w:val="center"/>
          </w:tcPr>
          <w:p w14:paraId="277091C2" w14:textId="77777777" w:rsidR="007D382E" w:rsidRPr="00717678" w:rsidRDefault="007D382E" w:rsidP="007D382E">
            <w:pPr>
              <w:pStyle w:val="NoSpacing"/>
              <w:jc w:val="center"/>
              <w:rPr>
                <w:sz w:val="22"/>
              </w:rPr>
            </w:pPr>
            <w:r w:rsidRPr="00717678">
              <w:rPr>
                <w:rFonts w:eastAsia="Times New Roman" w:cs="Calibri Light"/>
                <w:sz w:val="22"/>
              </w:rPr>
              <w:t>15 400 000</w:t>
            </w:r>
          </w:p>
        </w:tc>
      </w:tr>
      <w:tr w:rsidR="00717678" w:rsidRPr="00717678" w14:paraId="02558B4C" w14:textId="77777777" w:rsidTr="007B68B6">
        <w:trPr>
          <w:trHeight w:val="270"/>
        </w:trPr>
        <w:tc>
          <w:tcPr>
            <w:tcW w:w="2043" w:type="pct"/>
            <w:vAlign w:val="center"/>
            <w:hideMark/>
          </w:tcPr>
          <w:p w14:paraId="720FDE03" w14:textId="77777777" w:rsidR="007D382E" w:rsidRPr="00717678" w:rsidRDefault="007D382E" w:rsidP="007D382E">
            <w:pPr>
              <w:pStyle w:val="NoSpacing"/>
              <w:jc w:val="left"/>
              <w:rPr>
                <w:sz w:val="22"/>
              </w:rPr>
            </w:pPr>
            <w:r w:rsidRPr="00717678">
              <w:rPr>
                <w:sz w:val="22"/>
              </w:rPr>
              <w:t>Gāzes apsaimniekošana</w:t>
            </w:r>
          </w:p>
        </w:tc>
        <w:tc>
          <w:tcPr>
            <w:tcW w:w="1005" w:type="pct"/>
            <w:noWrap/>
            <w:vAlign w:val="center"/>
            <w:hideMark/>
          </w:tcPr>
          <w:p w14:paraId="65C5074F" w14:textId="77777777" w:rsidR="007D382E" w:rsidRPr="00717678" w:rsidRDefault="007D382E" w:rsidP="007D382E">
            <w:pPr>
              <w:pStyle w:val="NoSpacing"/>
              <w:jc w:val="left"/>
              <w:rPr>
                <w:sz w:val="22"/>
              </w:rPr>
            </w:pPr>
            <w:r w:rsidRPr="00717678">
              <w:rPr>
                <w:sz w:val="22"/>
              </w:rPr>
              <w:t>19 350 000</w:t>
            </w:r>
          </w:p>
        </w:tc>
        <w:tc>
          <w:tcPr>
            <w:tcW w:w="979" w:type="pct"/>
            <w:noWrap/>
            <w:vAlign w:val="center"/>
            <w:hideMark/>
          </w:tcPr>
          <w:p w14:paraId="52B64308" w14:textId="77777777" w:rsidR="007D382E" w:rsidRPr="00717678" w:rsidRDefault="007D382E" w:rsidP="007D382E">
            <w:pPr>
              <w:pStyle w:val="NoSpacing"/>
              <w:jc w:val="left"/>
              <w:rPr>
                <w:sz w:val="22"/>
              </w:rPr>
            </w:pPr>
            <w:r w:rsidRPr="00717678">
              <w:rPr>
                <w:rFonts w:eastAsia="Times New Roman" w:cs="Calibri Light"/>
                <w:iCs/>
                <w:sz w:val="22"/>
              </w:rPr>
              <w:t>17 350 000</w:t>
            </w:r>
          </w:p>
        </w:tc>
        <w:tc>
          <w:tcPr>
            <w:tcW w:w="973" w:type="pct"/>
            <w:vAlign w:val="center"/>
          </w:tcPr>
          <w:p w14:paraId="353661E0" w14:textId="77777777" w:rsidR="007D382E" w:rsidRPr="00717678" w:rsidRDefault="007D382E" w:rsidP="007D382E">
            <w:pPr>
              <w:pStyle w:val="NoSpacing"/>
              <w:jc w:val="center"/>
              <w:rPr>
                <w:sz w:val="22"/>
              </w:rPr>
            </w:pPr>
            <w:r w:rsidRPr="00717678">
              <w:rPr>
                <w:rFonts w:eastAsia="Times New Roman" w:cs="Calibri Light"/>
                <w:sz w:val="22"/>
              </w:rPr>
              <w:t>15 650 000</w:t>
            </w:r>
          </w:p>
        </w:tc>
      </w:tr>
      <w:tr w:rsidR="00717678" w:rsidRPr="00717678" w14:paraId="4ED32E78" w14:textId="77777777" w:rsidTr="007B68B6">
        <w:trPr>
          <w:trHeight w:val="270"/>
        </w:trPr>
        <w:tc>
          <w:tcPr>
            <w:tcW w:w="2043" w:type="pct"/>
            <w:vAlign w:val="center"/>
            <w:hideMark/>
          </w:tcPr>
          <w:p w14:paraId="26CD8993" w14:textId="77777777" w:rsidR="007D382E" w:rsidRPr="00717678" w:rsidRDefault="007D382E" w:rsidP="007D382E">
            <w:pPr>
              <w:pStyle w:val="NoSpacing"/>
              <w:jc w:val="left"/>
              <w:rPr>
                <w:sz w:val="22"/>
              </w:rPr>
            </w:pPr>
            <w:r w:rsidRPr="00717678">
              <w:rPr>
                <w:sz w:val="22"/>
              </w:rPr>
              <w:t>Atkritumu apglabāšanas infrastruktūra  (D1)</w:t>
            </w:r>
          </w:p>
        </w:tc>
        <w:tc>
          <w:tcPr>
            <w:tcW w:w="1005" w:type="pct"/>
            <w:noWrap/>
            <w:vAlign w:val="center"/>
            <w:hideMark/>
          </w:tcPr>
          <w:p w14:paraId="36239144" w14:textId="77777777" w:rsidR="007D382E" w:rsidRPr="00717678" w:rsidRDefault="007D382E" w:rsidP="007D382E">
            <w:pPr>
              <w:pStyle w:val="NoSpacing"/>
              <w:jc w:val="left"/>
              <w:rPr>
                <w:sz w:val="22"/>
              </w:rPr>
            </w:pPr>
            <w:r w:rsidRPr="00717678">
              <w:rPr>
                <w:sz w:val="22"/>
              </w:rPr>
              <w:t>10 650 000</w:t>
            </w:r>
          </w:p>
        </w:tc>
        <w:tc>
          <w:tcPr>
            <w:tcW w:w="979" w:type="pct"/>
            <w:noWrap/>
            <w:vAlign w:val="center"/>
            <w:hideMark/>
          </w:tcPr>
          <w:p w14:paraId="0D88A56A" w14:textId="77777777" w:rsidR="007D382E" w:rsidRPr="00717678" w:rsidRDefault="007D382E" w:rsidP="007D382E">
            <w:pPr>
              <w:ind w:firstLine="0"/>
              <w:jc w:val="left"/>
              <w:rPr>
                <w:sz w:val="22"/>
              </w:rPr>
            </w:pPr>
            <w:r w:rsidRPr="00717678">
              <w:rPr>
                <w:rFonts w:eastAsia="Times New Roman" w:cs="Calibri Light"/>
                <w:iCs/>
                <w:sz w:val="22"/>
              </w:rPr>
              <w:t>10 050 000</w:t>
            </w:r>
          </w:p>
        </w:tc>
        <w:tc>
          <w:tcPr>
            <w:tcW w:w="973" w:type="pct"/>
            <w:vAlign w:val="center"/>
          </w:tcPr>
          <w:p w14:paraId="4E3E8077" w14:textId="77777777" w:rsidR="007D382E" w:rsidRPr="00717678" w:rsidRDefault="007D382E" w:rsidP="007D382E">
            <w:pPr>
              <w:ind w:firstLine="0"/>
              <w:jc w:val="center"/>
              <w:rPr>
                <w:sz w:val="22"/>
              </w:rPr>
            </w:pPr>
            <w:r w:rsidRPr="00717678">
              <w:rPr>
                <w:rFonts w:eastAsia="Times New Roman" w:cs="Calibri Light"/>
                <w:sz w:val="22"/>
              </w:rPr>
              <w:t>9 540 000</w:t>
            </w:r>
          </w:p>
        </w:tc>
      </w:tr>
      <w:tr w:rsidR="00717678" w:rsidRPr="00717678" w14:paraId="3A79A96B" w14:textId="77777777" w:rsidTr="007B68B6">
        <w:trPr>
          <w:trHeight w:val="270"/>
        </w:trPr>
        <w:tc>
          <w:tcPr>
            <w:tcW w:w="2043" w:type="pct"/>
            <w:vAlign w:val="center"/>
            <w:hideMark/>
          </w:tcPr>
          <w:p w14:paraId="16AA9840" w14:textId="77777777" w:rsidR="007D382E" w:rsidRPr="00717678" w:rsidRDefault="007D382E" w:rsidP="007D382E">
            <w:pPr>
              <w:pStyle w:val="NoSpacing"/>
              <w:jc w:val="left"/>
              <w:rPr>
                <w:sz w:val="22"/>
              </w:rPr>
            </w:pPr>
            <w:r w:rsidRPr="00717678">
              <w:rPr>
                <w:sz w:val="22"/>
              </w:rPr>
              <w:lastRenderedPageBreak/>
              <w:t>Esošo krātuvju rekultivācija</w:t>
            </w:r>
          </w:p>
        </w:tc>
        <w:tc>
          <w:tcPr>
            <w:tcW w:w="1005" w:type="pct"/>
            <w:noWrap/>
            <w:vAlign w:val="center"/>
            <w:hideMark/>
          </w:tcPr>
          <w:p w14:paraId="299F7CE2" w14:textId="77777777" w:rsidR="007D382E" w:rsidRPr="00717678" w:rsidRDefault="007D382E" w:rsidP="007D382E">
            <w:pPr>
              <w:pStyle w:val="NoSpacing"/>
              <w:jc w:val="left"/>
              <w:rPr>
                <w:sz w:val="22"/>
              </w:rPr>
            </w:pPr>
            <w:r w:rsidRPr="00717678">
              <w:rPr>
                <w:sz w:val="22"/>
              </w:rPr>
              <w:t>4 825 000</w:t>
            </w:r>
          </w:p>
        </w:tc>
        <w:tc>
          <w:tcPr>
            <w:tcW w:w="979" w:type="pct"/>
            <w:noWrap/>
            <w:vAlign w:val="center"/>
            <w:hideMark/>
          </w:tcPr>
          <w:p w14:paraId="6686B554" w14:textId="77777777" w:rsidR="007D382E" w:rsidRPr="00717678" w:rsidRDefault="007D382E" w:rsidP="007D382E">
            <w:pPr>
              <w:ind w:firstLine="0"/>
              <w:jc w:val="left"/>
              <w:rPr>
                <w:sz w:val="22"/>
              </w:rPr>
            </w:pPr>
            <w:r w:rsidRPr="00717678">
              <w:rPr>
                <w:rFonts w:eastAsia="Times New Roman" w:cs="Calibri Light"/>
                <w:iCs/>
                <w:sz w:val="22"/>
              </w:rPr>
              <w:t>4 825 000</w:t>
            </w:r>
          </w:p>
        </w:tc>
        <w:tc>
          <w:tcPr>
            <w:tcW w:w="973" w:type="pct"/>
            <w:vAlign w:val="center"/>
          </w:tcPr>
          <w:p w14:paraId="58E73F71" w14:textId="77777777" w:rsidR="007D382E" w:rsidRPr="00717678" w:rsidRDefault="007D382E" w:rsidP="007D382E">
            <w:pPr>
              <w:ind w:firstLine="0"/>
              <w:jc w:val="center"/>
              <w:rPr>
                <w:sz w:val="22"/>
              </w:rPr>
            </w:pPr>
            <w:r w:rsidRPr="00717678">
              <w:rPr>
                <w:rFonts w:eastAsia="Times New Roman" w:cs="Calibri Light"/>
                <w:sz w:val="22"/>
              </w:rPr>
              <w:t>4 825 000</w:t>
            </w:r>
          </w:p>
        </w:tc>
      </w:tr>
      <w:tr w:rsidR="00717678" w:rsidRPr="00717678" w14:paraId="3E04E752" w14:textId="77777777" w:rsidTr="007B68B6">
        <w:trPr>
          <w:trHeight w:val="270"/>
        </w:trPr>
        <w:tc>
          <w:tcPr>
            <w:tcW w:w="2043" w:type="pct"/>
            <w:vAlign w:val="center"/>
            <w:hideMark/>
          </w:tcPr>
          <w:p w14:paraId="68653FC4" w14:textId="77777777" w:rsidR="007D382E" w:rsidRPr="00717678" w:rsidRDefault="007D382E" w:rsidP="007D382E">
            <w:pPr>
              <w:pStyle w:val="NoSpacing"/>
              <w:jc w:val="left"/>
              <w:rPr>
                <w:sz w:val="22"/>
              </w:rPr>
            </w:pPr>
            <w:r w:rsidRPr="00717678">
              <w:rPr>
                <w:sz w:val="22"/>
              </w:rPr>
              <w:t>Vides aizsardzības, infrastruktūras paplašināšanas pasākumi</w:t>
            </w:r>
          </w:p>
        </w:tc>
        <w:tc>
          <w:tcPr>
            <w:tcW w:w="1005" w:type="pct"/>
            <w:noWrap/>
            <w:vAlign w:val="center"/>
            <w:hideMark/>
          </w:tcPr>
          <w:p w14:paraId="0F4C3080" w14:textId="77777777" w:rsidR="007D382E" w:rsidRPr="00717678" w:rsidRDefault="007D382E" w:rsidP="007D382E">
            <w:pPr>
              <w:pStyle w:val="NoSpacing"/>
              <w:jc w:val="left"/>
              <w:rPr>
                <w:sz w:val="22"/>
              </w:rPr>
            </w:pPr>
            <w:r w:rsidRPr="00717678">
              <w:rPr>
                <w:sz w:val="22"/>
              </w:rPr>
              <w:t>98 850 000</w:t>
            </w:r>
          </w:p>
        </w:tc>
        <w:tc>
          <w:tcPr>
            <w:tcW w:w="979" w:type="pct"/>
            <w:noWrap/>
            <w:vAlign w:val="center"/>
            <w:hideMark/>
          </w:tcPr>
          <w:p w14:paraId="78ED605C" w14:textId="77777777" w:rsidR="007D382E" w:rsidRPr="00717678" w:rsidRDefault="007D382E" w:rsidP="007D382E">
            <w:pPr>
              <w:ind w:firstLine="0"/>
              <w:jc w:val="left"/>
              <w:rPr>
                <w:sz w:val="22"/>
              </w:rPr>
            </w:pPr>
            <w:r w:rsidRPr="00717678">
              <w:rPr>
                <w:sz w:val="22"/>
              </w:rPr>
              <w:t>98 450 000</w:t>
            </w:r>
          </w:p>
        </w:tc>
        <w:tc>
          <w:tcPr>
            <w:tcW w:w="973" w:type="pct"/>
            <w:vAlign w:val="center"/>
          </w:tcPr>
          <w:p w14:paraId="45969CA9" w14:textId="77777777" w:rsidR="007D382E" w:rsidRPr="00717678" w:rsidRDefault="007D382E" w:rsidP="007D382E">
            <w:pPr>
              <w:ind w:firstLine="0"/>
              <w:jc w:val="center"/>
              <w:rPr>
                <w:sz w:val="22"/>
              </w:rPr>
            </w:pPr>
            <w:r w:rsidRPr="00717678">
              <w:rPr>
                <w:sz w:val="22"/>
              </w:rPr>
              <w:t>98 450 000</w:t>
            </w:r>
          </w:p>
        </w:tc>
      </w:tr>
      <w:tr w:rsidR="007D382E" w:rsidRPr="00717678" w14:paraId="654243F6" w14:textId="77777777" w:rsidTr="007B68B6">
        <w:trPr>
          <w:trHeight w:val="270"/>
        </w:trPr>
        <w:tc>
          <w:tcPr>
            <w:tcW w:w="2043" w:type="pct"/>
            <w:hideMark/>
          </w:tcPr>
          <w:p w14:paraId="5D2B0C27" w14:textId="77777777" w:rsidR="007D382E" w:rsidRPr="00717678" w:rsidRDefault="007D382E" w:rsidP="007D382E">
            <w:pPr>
              <w:pStyle w:val="NoSpacing"/>
              <w:jc w:val="right"/>
              <w:rPr>
                <w:b/>
                <w:bCs/>
                <w:sz w:val="22"/>
              </w:rPr>
            </w:pPr>
            <w:r w:rsidRPr="00717678">
              <w:rPr>
                <w:b/>
                <w:bCs/>
                <w:sz w:val="22"/>
              </w:rPr>
              <w:t>Kopā</w:t>
            </w:r>
          </w:p>
        </w:tc>
        <w:tc>
          <w:tcPr>
            <w:tcW w:w="1005" w:type="pct"/>
            <w:noWrap/>
            <w:hideMark/>
          </w:tcPr>
          <w:p w14:paraId="577E2C6D" w14:textId="77777777" w:rsidR="007D382E" w:rsidRPr="00717678" w:rsidRDefault="007D382E" w:rsidP="007D382E">
            <w:pPr>
              <w:pStyle w:val="NoSpacing"/>
              <w:jc w:val="left"/>
              <w:rPr>
                <w:b/>
                <w:bCs/>
                <w:sz w:val="22"/>
              </w:rPr>
            </w:pPr>
            <w:r w:rsidRPr="00717678">
              <w:rPr>
                <w:b/>
                <w:bCs/>
                <w:sz w:val="22"/>
              </w:rPr>
              <w:t>301 875 000</w:t>
            </w:r>
          </w:p>
        </w:tc>
        <w:tc>
          <w:tcPr>
            <w:tcW w:w="979" w:type="pct"/>
            <w:noWrap/>
            <w:hideMark/>
          </w:tcPr>
          <w:p w14:paraId="1E7B3FE5" w14:textId="77777777" w:rsidR="007D382E" w:rsidRPr="00717678" w:rsidRDefault="007D382E" w:rsidP="007D382E">
            <w:pPr>
              <w:ind w:firstLine="0"/>
              <w:jc w:val="left"/>
              <w:rPr>
                <w:b/>
                <w:bCs/>
                <w:sz w:val="22"/>
              </w:rPr>
            </w:pPr>
            <w:r w:rsidRPr="00717678">
              <w:rPr>
                <w:b/>
                <w:bCs/>
                <w:sz w:val="22"/>
              </w:rPr>
              <w:t>278 675 000</w:t>
            </w:r>
          </w:p>
        </w:tc>
        <w:tc>
          <w:tcPr>
            <w:tcW w:w="973" w:type="pct"/>
          </w:tcPr>
          <w:p w14:paraId="794EF60D" w14:textId="77777777" w:rsidR="007D382E" w:rsidRPr="00717678" w:rsidRDefault="007D382E" w:rsidP="007D382E">
            <w:pPr>
              <w:ind w:firstLine="0"/>
              <w:jc w:val="center"/>
              <w:rPr>
                <w:b/>
                <w:bCs/>
                <w:sz w:val="22"/>
              </w:rPr>
            </w:pPr>
            <w:r w:rsidRPr="00717678">
              <w:rPr>
                <w:b/>
                <w:bCs/>
                <w:sz w:val="22"/>
              </w:rPr>
              <w:t>26</w:t>
            </w:r>
            <w:r w:rsidR="00E05565" w:rsidRPr="00717678">
              <w:rPr>
                <w:b/>
                <w:bCs/>
                <w:sz w:val="22"/>
              </w:rPr>
              <w:t>6</w:t>
            </w:r>
            <w:r w:rsidRPr="00717678">
              <w:rPr>
                <w:b/>
                <w:bCs/>
                <w:sz w:val="22"/>
              </w:rPr>
              <w:t> 365 000</w:t>
            </w:r>
          </w:p>
        </w:tc>
      </w:tr>
    </w:tbl>
    <w:p w14:paraId="3A361C4B" w14:textId="77777777" w:rsidR="007D382E" w:rsidRPr="00717678" w:rsidRDefault="007D382E" w:rsidP="007D382E">
      <w:pPr>
        <w:pStyle w:val="Tabulasnosaukums1"/>
        <w:rPr>
          <w:color w:val="auto"/>
        </w:rPr>
      </w:pPr>
    </w:p>
    <w:p w14:paraId="48E8409D" w14:textId="77777777" w:rsidR="007D382E" w:rsidRPr="00717678" w:rsidRDefault="007D382E" w:rsidP="00DA426B">
      <w:pPr>
        <w:spacing w:after="160"/>
      </w:pPr>
      <w:r w:rsidRPr="00717678">
        <w:t>Padziļinātās analīzes ietvaros tika veikta finanšu ekonomisko rādītāju analīze periodam no 2021.</w:t>
      </w:r>
      <w:r w:rsidR="3A058F0B" w:rsidRPr="00717678">
        <w:t xml:space="preserve"> </w:t>
      </w:r>
      <w:r w:rsidRPr="00717678">
        <w:t>līdz 2035.gadam. Investīciju finanšu efektivitāte ir augstāka 5AAR scenārijā. NSA apsaimniekošanas izdevumu īpatsvars mājsaimniecību ienākumos būs zemāks 7AAR vai 5AAR scenārijā un tas varētu sasniegt 1.23% un 1.12% attiecīgi, tai pat laikā 10AAR scenārijā šis rādītājs sasniegtu 1.30%.</w:t>
      </w:r>
    </w:p>
    <w:p w14:paraId="110398EF" w14:textId="77777777" w:rsidR="005B2657" w:rsidRPr="00717678" w:rsidRDefault="005B2657" w:rsidP="005B2657">
      <w:r w:rsidRPr="00717678">
        <w:t xml:space="preserve">Padziļinātās analīzes ietvaros tika veikta arī finanšu ekonomisko rādītāju analīze periodam no 2021.līdz 2035.gadam. Iegūtie salīdzinošie rezultāti ir sniegti 4.10.tabulā. </w:t>
      </w:r>
    </w:p>
    <w:p w14:paraId="520ED0C1" w14:textId="77777777" w:rsidR="00D27DFA" w:rsidRPr="00717678" w:rsidRDefault="00D27DFA" w:rsidP="00C06C06">
      <w:pPr>
        <w:jc w:val="right"/>
      </w:pPr>
    </w:p>
    <w:p w14:paraId="1D6B6457" w14:textId="77777777" w:rsidR="005B2657" w:rsidRPr="00717678" w:rsidRDefault="005B2657" w:rsidP="00D27DFA">
      <w:pPr>
        <w:ind w:firstLine="0"/>
        <w:jc w:val="right"/>
      </w:pPr>
      <w:r w:rsidRPr="00717678">
        <w:t>4.10.tabula</w:t>
      </w:r>
    </w:p>
    <w:p w14:paraId="3BF52A7C" w14:textId="77777777" w:rsidR="00C06C06" w:rsidRPr="00717678" w:rsidRDefault="00C06C06" w:rsidP="005B2657">
      <w:pPr>
        <w:jc w:val="right"/>
      </w:pPr>
    </w:p>
    <w:p w14:paraId="476B9876" w14:textId="77777777" w:rsidR="005B2657" w:rsidRPr="00717678" w:rsidRDefault="005B2657" w:rsidP="005B2657">
      <w:r w:rsidRPr="00717678">
        <w:t xml:space="preserve"> </w:t>
      </w:r>
      <w:r w:rsidRPr="00717678">
        <w:rPr>
          <w:b/>
          <w:bCs/>
        </w:rPr>
        <w:t>Finanšu-ekonomiskie rādītāji, īstenojot AAR modeļus, 2021.-2035.gadā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134"/>
        <w:gridCol w:w="1275"/>
        <w:gridCol w:w="1317"/>
        <w:gridCol w:w="932"/>
        <w:gridCol w:w="1287"/>
        <w:gridCol w:w="697"/>
      </w:tblGrid>
      <w:tr w:rsidR="00717678" w:rsidRPr="00717678" w14:paraId="2BA2E918" w14:textId="77777777" w:rsidTr="008D62B3">
        <w:trPr>
          <w:trHeight w:val="170"/>
          <w:tblHeader/>
        </w:trPr>
        <w:tc>
          <w:tcPr>
            <w:tcW w:w="2567" w:type="dxa"/>
            <w:shd w:val="clear" w:color="auto" w:fill="E2EFD9"/>
            <w:noWrap/>
            <w:tcMar>
              <w:top w:w="14" w:type="dxa"/>
              <w:left w:w="14" w:type="dxa"/>
              <w:bottom w:w="14" w:type="dxa"/>
              <w:right w:w="14" w:type="dxa"/>
            </w:tcMar>
            <w:vAlign w:val="center"/>
            <w:hideMark/>
          </w:tcPr>
          <w:p w14:paraId="05C4B04D" w14:textId="77777777" w:rsidR="005B2657" w:rsidRPr="00717678" w:rsidRDefault="005B2657" w:rsidP="00B6555E">
            <w:pPr>
              <w:spacing w:after="100" w:afterAutospacing="1"/>
              <w:jc w:val="center"/>
              <w:rPr>
                <w:rFonts w:eastAsia="Times New Roman"/>
                <w:b/>
                <w:bCs/>
                <w:sz w:val="22"/>
              </w:rPr>
            </w:pPr>
            <w:r w:rsidRPr="00717678">
              <w:rPr>
                <w:rFonts w:eastAsia="Times New Roman"/>
                <w:b/>
                <w:bCs/>
                <w:sz w:val="22"/>
              </w:rPr>
              <w:t>Rādītājs</w:t>
            </w:r>
          </w:p>
        </w:tc>
        <w:tc>
          <w:tcPr>
            <w:tcW w:w="1134" w:type="dxa"/>
            <w:shd w:val="clear" w:color="auto" w:fill="E2EFD9"/>
            <w:noWrap/>
            <w:tcMar>
              <w:top w:w="14" w:type="dxa"/>
              <w:left w:w="14" w:type="dxa"/>
              <w:bottom w:w="14" w:type="dxa"/>
              <w:right w:w="14" w:type="dxa"/>
            </w:tcMar>
            <w:vAlign w:val="center"/>
            <w:hideMark/>
          </w:tcPr>
          <w:p w14:paraId="65AC2DBF" w14:textId="77777777" w:rsidR="005B2657" w:rsidRPr="00717678" w:rsidRDefault="005B2657" w:rsidP="00B6555E">
            <w:pPr>
              <w:spacing w:after="100" w:afterAutospacing="1"/>
              <w:ind w:firstLine="0"/>
              <w:jc w:val="center"/>
              <w:rPr>
                <w:rFonts w:eastAsia="Times New Roman"/>
                <w:b/>
                <w:bCs/>
                <w:sz w:val="22"/>
              </w:rPr>
            </w:pPr>
            <w:r w:rsidRPr="00717678">
              <w:rPr>
                <w:rFonts w:eastAsia="Times New Roman"/>
                <w:b/>
                <w:bCs/>
                <w:sz w:val="22"/>
              </w:rPr>
              <w:t>Mērvienība</w:t>
            </w:r>
          </w:p>
        </w:tc>
        <w:tc>
          <w:tcPr>
            <w:tcW w:w="1275" w:type="dxa"/>
            <w:shd w:val="clear" w:color="auto" w:fill="E2EFD9"/>
            <w:noWrap/>
            <w:tcMar>
              <w:top w:w="14" w:type="dxa"/>
              <w:left w:w="14" w:type="dxa"/>
              <w:bottom w:w="14" w:type="dxa"/>
              <w:right w:w="14" w:type="dxa"/>
            </w:tcMar>
            <w:vAlign w:val="center"/>
            <w:hideMark/>
          </w:tcPr>
          <w:p w14:paraId="1963E5EF" w14:textId="77777777" w:rsidR="005B2657" w:rsidRPr="00717678" w:rsidRDefault="005B2657" w:rsidP="00B6555E">
            <w:pPr>
              <w:spacing w:after="100" w:afterAutospacing="1"/>
              <w:ind w:left="128" w:right="128" w:firstLine="0"/>
              <w:jc w:val="center"/>
              <w:rPr>
                <w:rFonts w:eastAsia="Times New Roman"/>
                <w:b/>
                <w:bCs/>
                <w:sz w:val="22"/>
              </w:rPr>
            </w:pPr>
            <w:r w:rsidRPr="00717678">
              <w:rPr>
                <w:rFonts w:eastAsia="Times New Roman"/>
                <w:b/>
                <w:bCs/>
                <w:sz w:val="22"/>
              </w:rPr>
              <w:t>10 AAR scenārijs</w:t>
            </w:r>
          </w:p>
        </w:tc>
        <w:tc>
          <w:tcPr>
            <w:tcW w:w="1317" w:type="dxa"/>
            <w:shd w:val="clear" w:color="auto" w:fill="E2EFD9"/>
            <w:noWrap/>
            <w:tcMar>
              <w:top w:w="14" w:type="dxa"/>
              <w:left w:w="14" w:type="dxa"/>
              <w:bottom w:w="14" w:type="dxa"/>
              <w:right w:w="14" w:type="dxa"/>
            </w:tcMar>
            <w:vAlign w:val="center"/>
            <w:hideMark/>
          </w:tcPr>
          <w:p w14:paraId="2878CABB" w14:textId="77777777" w:rsidR="005B2657" w:rsidRPr="00717678" w:rsidRDefault="005B2657" w:rsidP="00B6555E">
            <w:pPr>
              <w:spacing w:after="100" w:afterAutospacing="1"/>
              <w:ind w:left="128" w:right="128" w:firstLine="0"/>
              <w:jc w:val="center"/>
              <w:rPr>
                <w:rFonts w:eastAsia="Times New Roman"/>
                <w:b/>
                <w:bCs/>
                <w:sz w:val="22"/>
              </w:rPr>
            </w:pPr>
            <w:r w:rsidRPr="00717678">
              <w:rPr>
                <w:rFonts w:eastAsia="Times New Roman"/>
                <w:b/>
                <w:bCs/>
                <w:sz w:val="22"/>
              </w:rPr>
              <w:t>7 AAR scenārijs</w:t>
            </w:r>
          </w:p>
        </w:tc>
        <w:tc>
          <w:tcPr>
            <w:tcW w:w="932" w:type="dxa"/>
            <w:shd w:val="clear" w:color="auto" w:fill="E2EFD9"/>
            <w:noWrap/>
            <w:tcMar>
              <w:top w:w="14" w:type="dxa"/>
              <w:left w:w="14" w:type="dxa"/>
              <w:bottom w:w="14" w:type="dxa"/>
              <w:right w:w="14" w:type="dxa"/>
            </w:tcMar>
            <w:vAlign w:val="center"/>
            <w:hideMark/>
          </w:tcPr>
          <w:p w14:paraId="3D0637A8" w14:textId="77777777" w:rsidR="005B2657" w:rsidRPr="00717678" w:rsidRDefault="005B2657" w:rsidP="00B6555E">
            <w:pPr>
              <w:spacing w:after="100" w:afterAutospacing="1"/>
              <w:ind w:left="128" w:right="128" w:firstLine="0"/>
              <w:jc w:val="center"/>
              <w:rPr>
                <w:rFonts w:eastAsia="Times New Roman"/>
                <w:b/>
                <w:bCs/>
                <w:sz w:val="22"/>
              </w:rPr>
            </w:pPr>
            <w:r w:rsidRPr="00717678">
              <w:rPr>
                <w:rFonts w:eastAsia="Times New Roman"/>
                <w:b/>
                <w:bCs/>
                <w:sz w:val="22"/>
              </w:rPr>
              <w:t>Starpība</w:t>
            </w:r>
          </w:p>
        </w:tc>
        <w:tc>
          <w:tcPr>
            <w:tcW w:w="1287" w:type="dxa"/>
            <w:shd w:val="clear" w:color="auto" w:fill="E2EFD9"/>
            <w:tcMar>
              <w:top w:w="14" w:type="dxa"/>
              <w:left w:w="14" w:type="dxa"/>
              <w:bottom w:w="14" w:type="dxa"/>
              <w:right w:w="14" w:type="dxa"/>
            </w:tcMar>
            <w:vAlign w:val="center"/>
            <w:hideMark/>
          </w:tcPr>
          <w:p w14:paraId="32920C10" w14:textId="77777777" w:rsidR="005B2657" w:rsidRPr="00717678" w:rsidRDefault="005B2657" w:rsidP="00B6555E">
            <w:pPr>
              <w:spacing w:after="100" w:afterAutospacing="1"/>
              <w:ind w:left="128" w:right="128" w:firstLine="0"/>
              <w:jc w:val="center"/>
              <w:rPr>
                <w:rFonts w:eastAsia="Times New Roman"/>
                <w:b/>
                <w:bCs/>
                <w:sz w:val="22"/>
              </w:rPr>
            </w:pPr>
            <w:r w:rsidRPr="00717678">
              <w:rPr>
                <w:rFonts w:eastAsia="Times New Roman"/>
                <w:b/>
                <w:bCs/>
                <w:sz w:val="22"/>
              </w:rPr>
              <w:t>5 AAR scenārijs</w:t>
            </w:r>
          </w:p>
        </w:tc>
        <w:tc>
          <w:tcPr>
            <w:tcW w:w="697" w:type="dxa"/>
            <w:shd w:val="clear" w:color="auto" w:fill="E2EFD9"/>
            <w:tcMar>
              <w:top w:w="14" w:type="dxa"/>
              <w:left w:w="14" w:type="dxa"/>
              <w:bottom w:w="14" w:type="dxa"/>
              <w:right w:w="14" w:type="dxa"/>
            </w:tcMar>
            <w:vAlign w:val="center"/>
            <w:hideMark/>
          </w:tcPr>
          <w:p w14:paraId="27E58819" w14:textId="77777777" w:rsidR="005B2657" w:rsidRPr="00717678" w:rsidRDefault="005B2657" w:rsidP="00B6555E">
            <w:pPr>
              <w:spacing w:after="100" w:afterAutospacing="1"/>
              <w:ind w:left="128" w:right="128" w:firstLine="0"/>
              <w:jc w:val="center"/>
              <w:rPr>
                <w:rFonts w:eastAsia="Times New Roman"/>
                <w:b/>
                <w:bCs/>
                <w:sz w:val="22"/>
              </w:rPr>
            </w:pPr>
            <w:r w:rsidRPr="00717678">
              <w:rPr>
                <w:rFonts w:eastAsia="Times New Roman"/>
                <w:b/>
                <w:bCs/>
                <w:sz w:val="22"/>
              </w:rPr>
              <w:t>Starpība</w:t>
            </w:r>
          </w:p>
        </w:tc>
      </w:tr>
      <w:tr w:rsidR="00717678" w:rsidRPr="00717678" w14:paraId="0AFC0524"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23D51889" w14:textId="77777777" w:rsidR="005B2657" w:rsidRPr="00717678" w:rsidRDefault="005B2657" w:rsidP="005B2657">
            <w:pPr>
              <w:spacing w:after="100" w:afterAutospacing="1"/>
              <w:ind w:firstLine="0"/>
              <w:jc w:val="left"/>
              <w:rPr>
                <w:rFonts w:eastAsia="Times New Roman"/>
                <w:bCs/>
                <w:sz w:val="22"/>
              </w:rPr>
            </w:pPr>
            <w:r w:rsidRPr="00717678">
              <w:rPr>
                <w:rFonts w:eastAsia="Times New Roman"/>
                <w:bCs/>
                <w:sz w:val="22"/>
              </w:rPr>
              <w:t>Investīciju apjoms</w:t>
            </w:r>
          </w:p>
        </w:tc>
        <w:tc>
          <w:tcPr>
            <w:tcW w:w="1134" w:type="dxa"/>
            <w:shd w:val="clear" w:color="auto" w:fill="auto"/>
            <w:noWrap/>
            <w:tcMar>
              <w:top w:w="14" w:type="dxa"/>
              <w:left w:w="14" w:type="dxa"/>
              <w:bottom w:w="14" w:type="dxa"/>
              <w:right w:w="14" w:type="dxa"/>
            </w:tcMar>
            <w:vAlign w:val="center"/>
            <w:hideMark/>
          </w:tcPr>
          <w:p w14:paraId="411AF8F1"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milj. EUR</w:t>
            </w:r>
          </w:p>
        </w:tc>
        <w:tc>
          <w:tcPr>
            <w:tcW w:w="1275" w:type="dxa"/>
            <w:shd w:val="clear" w:color="auto" w:fill="auto"/>
            <w:noWrap/>
            <w:tcMar>
              <w:top w:w="14" w:type="dxa"/>
              <w:left w:w="14" w:type="dxa"/>
              <w:bottom w:w="14" w:type="dxa"/>
              <w:right w:w="14" w:type="dxa"/>
            </w:tcMar>
            <w:vAlign w:val="center"/>
            <w:hideMark/>
          </w:tcPr>
          <w:p w14:paraId="42CCFFBB"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301.9</w:t>
            </w:r>
          </w:p>
        </w:tc>
        <w:tc>
          <w:tcPr>
            <w:tcW w:w="1317" w:type="dxa"/>
            <w:shd w:val="clear" w:color="auto" w:fill="auto"/>
            <w:noWrap/>
            <w:tcMar>
              <w:top w:w="14" w:type="dxa"/>
              <w:left w:w="14" w:type="dxa"/>
              <w:bottom w:w="14" w:type="dxa"/>
              <w:right w:w="14" w:type="dxa"/>
            </w:tcMar>
            <w:vAlign w:val="center"/>
            <w:hideMark/>
          </w:tcPr>
          <w:p w14:paraId="4D7B7C07"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2</w:t>
            </w:r>
            <w:r w:rsidR="00E05565" w:rsidRPr="00717678">
              <w:rPr>
                <w:rFonts w:eastAsia="Times New Roman"/>
                <w:bCs/>
                <w:sz w:val="22"/>
              </w:rPr>
              <w:t>78</w:t>
            </w:r>
            <w:r w:rsidRPr="00717678">
              <w:rPr>
                <w:rFonts w:eastAsia="Times New Roman"/>
                <w:bCs/>
                <w:sz w:val="22"/>
              </w:rPr>
              <w:t>.</w:t>
            </w:r>
            <w:r w:rsidR="00E05565" w:rsidRPr="00717678">
              <w:rPr>
                <w:rFonts w:eastAsia="Times New Roman"/>
                <w:bCs/>
                <w:sz w:val="22"/>
              </w:rPr>
              <w:t>7</w:t>
            </w:r>
          </w:p>
        </w:tc>
        <w:tc>
          <w:tcPr>
            <w:tcW w:w="932" w:type="dxa"/>
            <w:shd w:val="clear" w:color="auto" w:fill="auto"/>
            <w:noWrap/>
            <w:tcMar>
              <w:top w:w="14" w:type="dxa"/>
              <w:left w:w="14" w:type="dxa"/>
              <w:bottom w:w="14" w:type="dxa"/>
              <w:right w:w="14" w:type="dxa"/>
            </w:tcMar>
            <w:vAlign w:val="center"/>
            <w:hideMark/>
          </w:tcPr>
          <w:p w14:paraId="1552033E"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w:t>
            </w:r>
            <w:r w:rsidR="00C06C06" w:rsidRPr="00717678">
              <w:rPr>
                <w:rFonts w:eastAsia="Times New Roman"/>
                <w:bCs/>
                <w:sz w:val="22"/>
              </w:rPr>
              <w:t>23</w:t>
            </w:r>
            <w:r w:rsidRPr="00717678">
              <w:rPr>
                <w:rFonts w:eastAsia="Times New Roman"/>
                <w:bCs/>
                <w:sz w:val="22"/>
              </w:rPr>
              <w:t>.</w:t>
            </w:r>
            <w:r w:rsidR="00C06C06" w:rsidRPr="00717678">
              <w:rPr>
                <w:rFonts w:eastAsia="Times New Roman"/>
                <w:bCs/>
                <w:sz w:val="22"/>
              </w:rPr>
              <w:t>2</w:t>
            </w:r>
          </w:p>
        </w:tc>
        <w:tc>
          <w:tcPr>
            <w:tcW w:w="1287" w:type="dxa"/>
            <w:shd w:val="clear" w:color="auto" w:fill="auto"/>
            <w:tcMar>
              <w:top w:w="14" w:type="dxa"/>
              <w:left w:w="14" w:type="dxa"/>
              <w:bottom w:w="14" w:type="dxa"/>
              <w:right w:w="14" w:type="dxa"/>
            </w:tcMar>
            <w:vAlign w:val="center"/>
            <w:hideMark/>
          </w:tcPr>
          <w:p w14:paraId="06532E2E"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2</w:t>
            </w:r>
            <w:r w:rsidR="00E05565" w:rsidRPr="00717678">
              <w:rPr>
                <w:rFonts w:eastAsia="Times New Roman"/>
                <w:bCs/>
                <w:sz w:val="22"/>
              </w:rPr>
              <w:t>66</w:t>
            </w:r>
            <w:r w:rsidRPr="00717678">
              <w:rPr>
                <w:rFonts w:eastAsia="Times New Roman"/>
                <w:bCs/>
                <w:sz w:val="22"/>
              </w:rPr>
              <w:t>.</w:t>
            </w:r>
            <w:r w:rsidR="00E05565" w:rsidRPr="00717678">
              <w:rPr>
                <w:rFonts w:eastAsia="Times New Roman"/>
                <w:bCs/>
                <w:sz w:val="22"/>
              </w:rPr>
              <w:t>4</w:t>
            </w:r>
          </w:p>
        </w:tc>
        <w:tc>
          <w:tcPr>
            <w:tcW w:w="697" w:type="dxa"/>
            <w:shd w:val="clear" w:color="auto" w:fill="auto"/>
            <w:tcMar>
              <w:top w:w="14" w:type="dxa"/>
              <w:left w:w="14" w:type="dxa"/>
              <w:bottom w:w="14" w:type="dxa"/>
              <w:right w:w="14" w:type="dxa"/>
            </w:tcMar>
            <w:vAlign w:val="center"/>
            <w:hideMark/>
          </w:tcPr>
          <w:p w14:paraId="401F4738" w14:textId="77777777" w:rsidR="005B2657" w:rsidRPr="00717678" w:rsidRDefault="005B2657" w:rsidP="005B2657">
            <w:pPr>
              <w:spacing w:after="100" w:afterAutospacing="1"/>
              <w:ind w:firstLine="0"/>
              <w:jc w:val="center"/>
              <w:rPr>
                <w:rFonts w:eastAsia="Times New Roman"/>
                <w:bCs/>
                <w:sz w:val="22"/>
              </w:rPr>
            </w:pPr>
            <w:r w:rsidRPr="00717678">
              <w:rPr>
                <w:rFonts w:eastAsia="Times New Roman"/>
                <w:bCs/>
                <w:sz w:val="22"/>
              </w:rPr>
              <w:t>-3</w:t>
            </w:r>
            <w:r w:rsidR="00C06C06" w:rsidRPr="00717678">
              <w:rPr>
                <w:rFonts w:eastAsia="Times New Roman"/>
                <w:bCs/>
                <w:sz w:val="22"/>
              </w:rPr>
              <w:t>5</w:t>
            </w:r>
            <w:r w:rsidRPr="00717678">
              <w:rPr>
                <w:rFonts w:eastAsia="Times New Roman"/>
                <w:bCs/>
                <w:sz w:val="22"/>
              </w:rPr>
              <w:t>.</w:t>
            </w:r>
            <w:r w:rsidR="00C06C06" w:rsidRPr="00717678">
              <w:rPr>
                <w:rFonts w:eastAsia="Times New Roman"/>
                <w:bCs/>
                <w:sz w:val="22"/>
              </w:rPr>
              <w:t>5</w:t>
            </w:r>
          </w:p>
        </w:tc>
      </w:tr>
      <w:tr w:rsidR="00717678" w:rsidRPr="00717678" w14:paraId="7F58A818"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015DE8BC"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Investīcijas uz atkritumu radīto 1 tonnu</w:t>
            </w:r>
          </w:p>
        </w:tc>
        <w:tc>
          <w:tcPr>
            <w:tcW w:w="1134" w:type="dxa"/>
            <w:shd w:val="clear" w:color="auto" w:fill="auto"/>
            <w:noWrap/>
            <w:tcMar>
              <w:top w:w="14" w:type="dxa"/>
              <w:left w:w="14" w:type="dxa"/>
              <w:bottom w:w="14" w:type="dxa"/>
              <w:right w:w="14" w:type="dxa"/>
            </w:tcMar>
            <w:vAlign w:val="center"/>
            <w:hideMark/>
          </w:tcPr>
          <w:p w14:paraId="0AB61FAF"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EUR/t min.</w:t>
            </w:r>
          </w:p>
        </w:tc>
        <w:tc>
          <w:tcPr>
            <w:tcW w:w="1275" w:type="dxa"/>
            <w:shd w:val="clear" w:color="auto" w:fill="auto"/>
            <w:noWrap/>
            <w:tcMar>
              <w:top w:w="14" w:type="dxa"/>
              <w:left w:w="14" w:type="dxa"/>
              <w:bottom w:w="14" w:type="dxa"/>
              <w:right w:w="14" w:type="dxa"/>
            </w:tcMar>
            <w:vAlign w:val="center"/>
            <w:hideMark/>
          </w:tcPr>
          <w:p w14:paraId="07EA3693"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17.1</w:t>
            </w:r>
          </w:p>
        </w:tc>
        <w:tc>
          <w:tcPr>
            <w:tcW w:w="1317" w:type="dxa"/>
            <w:shd w:val="clear" w:color="auto" w:fill="auto"/>
            <w:noWrap/>
            <w:tcMar>
              <w:top w:w="14" w:type="dxa"/>
              <w:left w:w="14" w:type="dxa"/>
              <w:bottom w:w="14" w:type="dxa"/>
              <w:right w:w="14" w:type="dxa"/>
            </w:tcMar>
            <w:vAlign w:val="center"/>
            <w:hideMark/>
          </w:tcPr>
          <w:p w14:paraId="3F3C54A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17.1</w:t>
            </w:r>
          </w:p>
        </w:tc>
        <w:tc>
          <w:tcPr>
            <w:tcW w:w="932" w:type="dxa"/>
            <w:shd w:val="clear" w:color="auto" w:fill="auto"/>
            <w:noWrap/>
            <w:tcMar>
              <w:top w:w="14" w:type="dxa"/>
              <w:left w:w="14" w:type="dxa"/>
              <w:bottom w:w="14" w:type="dxa"/>
              <w:right w:w="14" w:type="dxa"/>
            </w:tcMar>
            <w:vAlign w:val="center"/>
          </w:tcPr>
          <w:p w14:paraId="088818B9"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682913AC"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17.0</w:t>
            </w:r>
          </w:p>
        </w:tc>
        <w:tc>
          <w:tcPr>
            <w:tcW w:w="697" w:type="dxa"/>
            <w:shd w:val="clear" w:color="auto" w:fill="auto"/>
            <w:tcMar>
              <w:top w:w="14" w:type="dxa"/>
              <w:left w:w="14" w:type="dxa"/>
              <w:bottom w:w="14" w:type="dxa"/>
              <w:right w:w="14" w:type="dxa"/>
            </w:tcMar>
            <w:vAlign w:val="center"/>
          </w:tcPr>
          <w:p w14:paraId="0AE49C9B" w14:textId="77777777" w:rsidR="005B2657" w:rsidRPr="00717678" w:rsidRDefault="005B2657" w:rsidP="005B2657">
            <w:pPr>
              <w:spacing w:after="100" w:afterAutospacing="1"/>
              <w:jc w:val="center"/>
              <w:rPr>
                <w:rFonts w:eastAsia="Times New Roman"/>
                <w:sz w:val="22"/>
              </w:rPr>
            </w:pPr>
          </w:p>
        </w:tc>
      </w:tr>
      <w:tr w:rsidR="00717678" w:rsidRPr="00717678" w14:paraId="3CCA4760"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07358CFE" w14:textId="77777777" w:rsidR="005B2657" w:rsidRPr="00717678" w:rsidRDefault="005B2657" w:rsidP="005B2657">
            <w:pPr>
              <w:jc w:val="left"/>
              <w:rPr>
                <w:rFonts w:eastAsia="Times New Roman"/>
                <w:sz w:val="22"/>
              </w:rPr>
            </w:pPr>
          </w:p>
        </w:tc>
        <w:tc>
          <w:tcPr>
            <w:tcW w:w="1134" w:type="dxa"/>
            <w:shd w:val="clear" w:color="auto" w:fill="auto"/>
            <w:noWrap/>
            <w:tcMar>
              <w:top w:w="14" w:type="dxa"/>
              <w:left w:w="14" w:type="dxa"/>
              <w:bottom w:w="14" w:type="dxa"/>
              <w:right w:w="14" w:type="dxa"/>
            </w:tcMar>
            <w:vAlign w:val="center"/>
            <w:hideMark/>
          </w:tcPr>
          <w:p w14:paraId="2C6EB1E2"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EUR/t maks.</w:t>
            </w:r>
          </w:p>
        </w:tc>
        <w:tc>
          <w:tcPr>
            <w:tcW w:w="1275" w:type="dxa"/>
            <w:shd w:val="clear" w:color="auto" w:fill="auto"/>
            <w:noWrap/>
            <w:tcMar>
              <w:top w:w="14" w:type="dxa"/>
              <w:left w:w="14" w:type="dxa"/>
              <w:bottom w:w="14" w:type="dxa"/>
              <w:right w:w="14" w:type="dxa"/>
            </w:tcMar>
            <w:vAlign w:val="center"/>
            <w:hideMark/>
          </w:tcPr>
          <w:p w14:paraId="2DAAFB20"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72.1</w:t>
            </w:r>
          </w:p>
        </w:tc>
        <w:tc>
          <w:tcPr>
            <w:tcW w:w="1317" w:type="dxa"/>
            <w:shd w:val="clear" w:color="auto" w:fill="auto"/>
            <w:noWrap/>
            <w:tcMar>
              <w:top w:w="14" w:type="dxa"/>
              <w:left w:w="14" w:type="dxa"/>
              <w:bottom w:w="14" w:type="dxa"/>
              <w:right w:w="14" w:type="dxa"/>
            </w:tcMar>
            <w:vAlign w:val="center"/>
            <w:hideMark/>
          </w:tcPr>
          <w:p w14:paraId="1370D42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36.3</w:t>
            </w:r>
          </w:p>
        </w:tc>
        <w:tc>
          <w:tcPr>
            <w:tcW w:w="932" w:type="dxa"/>
            <w:shd w:val="clear" w:color="auto" w:fill="auto"/>
            <w:noWrap/>
            <w:tcMar>
              <w:top w:w="14" w:type="dxa"/>
              <w:left w:w="14" w:type="dxa"/>
              <w:bottom w:w="14" w:type="dxa"/>
              <w:right w:w="14" w:type="dxa"/>
            </w:tcMar>
            <w:vAlign w:val="center"/>
          </w:tcPr>
          <w:p w14:paraId="6A882B6B"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04F691C0"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32.8</w:t>
            </w:r>
          </w:p>
        </w:tc>
        <w:tc>
          <w:tcPr>
            <w:tcW w:w="697" w:type="dxa"/>
            <w:shd w:val="clear" w:color="auto" w:fill="auto"/>
            <w:tcMar>
              <w:top w:w="14" w:type="dxa"/>
              <w:left w:w="14" w:type="dxa"/>
              <w:bottom w:w="14" w:type="dxa"/>
              <w:right w:w="14" w:type="dxa"/>
            </w:tcMar>
            <w:vAlign w:val="center"/>
          </w:tcPr>
          <w:p w14:paraId="0242191E" w14:textId="77777777" w:rsidR="005B2657" w:rsidRPr="00717678" w:rsidRDefault="005B2657" w:rsidP="005B2657">
            <w:pPr>
              <w:spacing w:after="100" w:afterAutospacing="1"/>
              <w:jc w:val="center"/>
              <w:rPr>
                <w:rFonts w:eastAsia="Times New Roman"/>
                <w:sz w:val="22"/>
              </w:rPr>
            </w:pPr>
          </w:p>
        </w:tc>
      </w:tr>
      <w:tr w:rsidR="00717678" w:rsidRPr="00717678" w14:paraId="4E03811C"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3720FF8D"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Kredītresursi</w:t>
            </w:r>
          </w:p>
        </w:tc>
        <w:tc>
          <w:tcPr>
            <w:tcW w:w="1134" w:type="dxa"/>
            <w:shd w:val="clear" w:color="auto" w:fill="auto"/>
            <w:noWrap/>
            <w:tcMar>
              <w:top w:w="14" w:type="dxa"/>
              <w:left w:w="14" w:type="dxa"/>
              <w:bottom w:w="14" w:type="dxa"/>
              <w:right w:w="14" w:type="dxa"/>
            </w:tcMar>
            <w:vAlign w:val="center"/>
            <w:hideMark/>
          </w:tcPr>
          <w:p w14:paraId="07F88E4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milj. EUR</w:t>
            </w:r>
          </w:p>
        </w:tc>
        <w:tc>
          <w:tcPr>
            <w:tcW w:w="1275" w:type="dxa"/>
            <w:shd w:val="clear" w:color="auto" w:fill="auto"/>
            <w:noWrap/>
            <w:tcMar>
              <w:top w:w="14" w:type="dxa"/>
              <w:left w:w="14" w:type="dxa"/>
              <w:bottom w:w="14" w:type="dxa"/>
              <w:right w:w="14" w:type="dxa"/>
            </w:tcMar>
            <w:vAlign w:val="center"/>
            <w:hideMark/>
          </w:tcPr>
          <w:p w14:paraId="657618C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199.6</w:t>
            </w:r>
          </w:p>
        </w:tc>
        <w:tc>
          <w:tcPr>
            <w:tcW w:w="1317" w:type="dxa"/>
            <w:shd w:val="clear" w:color="auto" w:fill="auto"/>
            <w:noWrap/>
            <w:tcMar>
              <w:top w:w="14" w:type="dxa"/>
              <w:left w:w="14" w:type="dxa"/>
              <w:bottom w:w="14" w:type="dxa"/>
              <w:right w:w="14" w:type="dxa"/>
            </w:tcMar>
            <w:vAlign w:val="center"/>
            <w:hideMark/>
          </w:tcPr>
          <w:p w14:paraId="7EA1308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179.4</w:t>
            </w:r>
          </w:p>
        </w:tc>
        <w:tc>
          <w:tcPr>
            <w:tcW w:w="932" w:type="dxa"/>
            <w:shd w:val="clear" w:color="auto" w:fill="auto"/>
            <w:noWrap/>
            <w:tcMar>
              <w:top w:w="14" w:type="dxa"/>
              <w:left w:w="14" w:type="dxa"/>
              <w:bottom w:w="14" w:type="dxa"/>
              <w:right w:w="14" w:type="dxa"/>
            </w:tcMar>
            <w:vAlign w:val="center"/>
            <w:hideMark/>
          </w:tcPr>
          <w:p w14:paraId="08CEB722"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-20.2</w:t>
            </w:r>
          </w:p>
        </w:tc>
        <w:tc>
          <w:tcPr>
            <w:tcW w:w="1287" w:type="dxa"/>
            <w:shd w:val="clear" w:color="auto" w:fill="auto"/>
            <w:tcMar>
              <w:top w:w="14" w:type="dxa"/>
              <w:left w:w="14" w:type="dxa"/>
              <w:bottom w:w="14" w:type="dxa"/>
              <w:right w:w="14" w:type="dxa"/>
            </w:tcMar>
            <w:vAlign w:val="center"/>
            <w:hideMark/>
          </w:tcPr>
          <w:p w14:paraId="7D5446F9"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169.9</w:t>
            </w:r>
          </w:p>
        </w:tc>
        <w:tc>
          <w:tcPr>
            <w:tcW w:w="697" w:type="dxa"/>
            <w:shd w:val="clear" w:color="auto" w:fill="auto"/>
            <w:tcMar>
              <w:top w:w="14" w:type="dxa"/>
              <w:left w:w="14" w:type="dxa"/>
              <w:bottom w:w="14" w:type="dxa"/>
              <w:right w:w="14" w:type="dxa"/>
            </w:tcMar>
            <w:vAlign w:val="center"/>
            <w:hideMark/>
          </w:tcPr>
          <w:p w14:paraId="2533C46E"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-29.2</w:t>
            </w:r>
          </w:p>
        </w:tc>
      </w:tr>
      <w:tr w:rsidR="00717678" w:rsidRPr="00717678" w14:paraId="741C88B5"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777CDE25"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Papildus finansējums</w:t>
            </w:r>
          </w:p>
        </w:tc>
        <w:tc>
          <w:tcPr>
            <w:tcW w:w="1134" w:type="dxa"/>
            <w:shd w:val="clear" w:color="auto" w:fill="auto"/>
            <w:noWrap/>
            <w:tcMar>
              <w:top w:w="14" w:type="dxa"/>
              <w:left w:w="14" w:type="dxa"/>
              <w:bottom w:w="14" w:type="dxa"/>
              <w:right w:w="14" w:type="dxa"/>
            </w:tcMar>
            <w:vAlign w:val="center"/>
            <w:hideMark/>
          </w:tcPr>
          <w:p w14:paraId="0C631C84"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milj. EUR</w:t>
            </w:r>
          </w:p>
        </w:tc>
        <w:tc>
          <w:tcPr>
            <w:tcW w:w="1275" w:type="dxa"/>
            <w:shd w:val="clear" w:color="auto" w:fill="auto"/>
            <w:noWrap/>
            <w:tcMar>
              <w:top w:w="14" w:type="dxa"/>
              <w:left w:w="14" w:type="dxa"/>
              <w:bottom w:w="14" w:type="dxa"/>
              <w:right w:w="14" w:type="dxa"/>
            </w:tcMar>
            <w:vAlign w:val="center"/>
            <w:hideMark/>
          </w:tcPr>
          <w:p w14:paraId="5149BD28"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8.6</w:t>
            </w:r>
          </w:p>
        </w:tc>
        <w:tc>
          <w:tcPr>
            <w:tcW w:w="1317" w:type="dxa"/>
            <w:shd w:val="clear" w:color="auto" w:fill="auto"/>
            <w:noWrap/>
            <w:tcMar>
              <w:top w:w="14" w:type="dxa"/>
              <w:left w:w="14" w:type="dxa"/>
              <w:bottom w:w="14" w:type="dxa"/>
              <w:right w:w="14" w:type="dxa"/>
            </w:tcMar>
            <w:vAlign w:val="center"/>
            <w:hideMark/>
          </w:tcPr>
          <w:p w14:paraId="14EA9322"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6.0</w:t>
            </w:r>
          </w:p>
        </w:tc>
        <w:tc>
          <w:tcPr>
            <w:tcW w:w="932" w:type="dxa"/>
            <w:shd w:val="clear" w:color="auto" w:fill="auto"/>
            <w:noWrap/>
            <w:tcMar>
              <w:top w:w="14" w:type="dxa"/>
              <w:left w:w="14" w:type="dxa"/>
              <w:bottom w:w="14" w:type="dxa"/>
              <w:right w:w="14" w:type="dxa"/>
            </w:tcMar>
            <w:vAlign w:val="center"/>
            <w:hideMark/>
          </w:tcPr>
          <w:p w14:paraId="061B2C8A"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-2.6</w:t>
            </w:r>
          </w:p>
        </w:tc>
        <w:tc>
          <w:tcPr>
            <w:tcW w:w="1287" w:type="dxa"/>
            <w:shd w:val="clear" w:color="auto" w:fill="auto"/>
            <w:tcMar>
              <w:top w:w="14" w:type="dxa"/>
              <w:left w:w="14" w:type="dxa"/>
              <w:bottom w:w="14" w:type="dxa"/>
              <w:right w:w="14" w:type="dxa"/>
            </w:tcMar>
            <w:vAlign w:val="center"/>
            <w:hideMark/>
          </w:tcPr>
          <w:p w14:paraId="5B884B8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4.9</w:t>
            </w:r>
          </w:p>
        </w:tc>
        <w:tc>
          <w:tcPr>
            <w:tcW w:w="697" w:type="dxa"/>
            <w:shd w:val="clear" w:color="auto" w:fill="auto"/>
            <w:tcMar>
              <w:top w:w="14" w:type="dxa"/>
              <w:left w:w="14" w:type="dxa"/>
              <w:bottom w:w="14" w:type="dxa"/>
              <w:right w:w="14" w:type="dxa"/>
            </w:tcMar>
            <w:vAlign w:val="center"/>
            <w:hideMark/>
          </w:tcPr>
          <w:p w14:paraId="16C73A84"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-3.7</w:t>
            </w:r>
          </w:p>
        </w:tc>
      </w:tr>
      <w:tr w:rsidR="00717678" w:rsidRPr="00717678" w14:paraId="04CAB980"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05B56EC9"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Poligonu infrastruktūras ekspluatācijas izdevumi</w:t>
            </w:r>
          </w:p>
        </w:tc>
        <w:tc>
          <w:tcPr>
            <w:tcW w:w="1134" w:type="dxa"/>
            <w:shd w:val="clear" w:color="auto" w:fill="auto"/>
            <w:noWrap/>
            <w:tcMar>
              <w:top w:w="14" w:type="dxa"/>
              <w:left w:w="14" w:type="dxa"/>
              <w:bottom w:w="14" w:type="dxa"/>
              <w:right w:w="14" w:type="dxa"/>
            </w:tcMar>
            <w:vAlign w:val="center"/>
            <w:hideMark/>
          </w:tcPr>
          <w:p w14:paraId="1C67BF3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milj. EUR</w:t>
            </w:r>
          </w:p>
        </w:tc>
        <w:tc>
          <w:tcPr>
            <w:tcW w:w="1275" w:type="dxa"/>
            <w:shd w:val="clear" w:color="auto" w:fill="auto"/>
            <w:noWrap/>
            <w:tcMar>
              <w:top w:w="14" w:type="dxa"/>
              <w:left w:w="14" w:type="dxa"/>
              <w:bottom w:w="14" w:type="dxa"/>
              <w:right w:w="14" w:type="dxa"/>
            </w:tcMar>
            <w:vAlign w:val="center"/>
            <w:hideMark/>
          </w:tcPr>
          <w:p w14:paraId="531F11D8"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1 019.6</w:t>
            </w:r>
          </w:p>
        </w:tc>
        <w:tc>
          <w:tcPr>
            <w:tcW w:w="1317" w:type="dxa"/>
            <w:shd w:val="clear" w:color="auto" w:fill="auto"/>
            <w:noWrap/>
            <w:tcMar>
              <w:top w:w="14" w:type="dxa"/>
              <w:left w:w="14" w:type="dxa"/>
              <w:bottom w:w="14" w:type="dxa"/>
              <w:right w:w="14" w:type="dxa"/>
            </w:tcMar>
            <w:vAlign w:val="center"/>
            <w:hideMark/>
          </w:tcPr>
          <w:p w14:paraId="69FC712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962.4</w:t>
            </w:r>
          </w:p>
        </w:tc>
        <w:tc>
          <w:tcPr>
            <w:tcW w:w="932" w:type="dxa"/>
            <w:shd w:val="clear" w:color="auto" w:fill="auto"/>
            <w:noWrap/>
            <w:tcMar>
              <w:top w:w="14" w:type="dxa"/>
              <w:left w:w="14" w:type="dxa"/>
              <w:bottom w:w="14" w:type="dxa"/>
              <w:right w:w="14" w:type="dxa"/>
            </w:tcMar>
            <w:vAlign w:val="center"/>
            <w:hideMark/>
          </w:tcPr>
          <w:p w14:paraId="148D84F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-57.2</w:t>
            </w:r>
          </w:p>
        </w:tc>
        <w:tc>
          <w:tcPr>
            <w:tcW w:w="1287" w:type="dxa"/>
            <w:shd w:val="clear" w:color="auto" w:fill="auto"/>
            <w:tcMar>
              <w:top w:w="14" w:type="dxa"/>
              <w:left w:w="14" w:type="dxa"/>
              <w:bottom w:w="14" w:type="dxa"/>
              <w:right w:w="14" w:type="dxa"/>
            </w:tcMar>
            <w:vAlign w:val="center"/>
            <w:hideMark/>
          </w:tcPr>
          <w:p w14:paraId="1431C5A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927.3</w:t>
            </w:r>
          </w:p>
        </w:tc>
        <w:tc>
          <w:tcPr>
            <w:tcW w:w="697" w:type="dxa"/>
            <w:shd w:val="clear" w:color="auto" w:fill="auto"/>
            <w:tcMar>
              <w:top w:w="14" w:type="dxa"/>
              <w:left w:w="14" w:type="dxa"/>
              <w:bottom w:w="14" w:type="dxa"/>
              <w:right w:w="14" w:type="dxa"/>
            </w:tcMar>
            <w:vAlign w:val="center"/>
            <w:hideMark/>
          </w:tcPr>
          <w:p w14:paraId="54776E2E"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-92.3</w:t>
            </w:r>
          </w:p>
        </w:tc>
      </w:tr>
      <w:tr w:rsidR="00717678" w:rsidRPr="00717678" w14:paraId="623BCAA9"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703B0E5B"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t.sk. papildus ekspluatācijas izdevumi</w:t>
            </w:r>
          </w:p>
        </w:tc>
        <w:tc>
          <w:tcPr>
            <w:tcW w:w="1134" w:type="dxa"/>
            <w:shd w:val="clear" w:color="auto" w:fill="auto"/>
            <w:noWrap/>
            <w:tcMar>
              <w:top w:w="14" w:type="dxa"/>
              <w:left w:w="14" w:type="dxa"/>
              <w:bottom w:w="14" w:type="dxa"/>
              <w:right w:w="14" w:type="dxa"/>
            </w:tcMar>
            <w:vAlign w:val="center"/>
            <w:hideMark/>
          </w:tcPr>
          <w:p w14:paraId="24A2B55E"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milj. EUR</w:t>
            </w:r>
          </w:p>
        </w:tc>
        <w:tc>
          <w:tcPr>
            <w:tcW w:w="1275" w:type="dxa"/>
            <w:shd w:val="clear" w:color="auto" w:fill="auto"/>
            <w:noWrap/>
            <w:tcMar>
              <w:top w:w="14" w:type="dxa"/>
              <w:left w:w="14" w:type="dxa"/>
              <w:bottom w:w="14" w:type="dxa"/>
              <w:right w:w="14" w:type="dxa"/>
            </w:tcMar>
            <w:vAlign w:val="center"/>
            <w:hideMark/>
          </w:tcPr>
          <w:p w14:paraId="111497D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178.7</w:t>
            </w:r>
          </w:p>
        </w:tc>
        <w:tc>
          <w:tcPr>
            <w:tcW w:w="1317" w:type="dxa"/>
            <w:shd w:val="clear" w:color="auto" w:fill="auto"/>
            <w:noWrap/>
            <w:tcMar>
              <w:top w:w="14" w:type="dxa"/>
              <w:left w:w="14" w:type="dxa"/>
              <w:bottom w:w="14" w:type="dxa"/>
              <w:right w:w="14" w:type="dxa"/>
            </w:tcMar>
            <w:vAlign w:val="center"/>
            <w:hideMark/>
          </w:tcPr>
          <w:p w14:paraId="5E10D709"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165.9</w:t>
            </w:r>
          </w:p>
        </w:tc>
        <w:tc>
          <w:tcPr>
            <w:tcW w:w="932" w:type="dxa"/>
            <w:shd w:val="clear" w:color="auto" w:fill="auto"/>
            <w:noWrap/>
            <w:tcMar>
              <w:top w:w="14" w:type="dxa"/>
              <w:left w:w="14" w:type="dxa"/>
              <w:bottom w:w="14" w:type="dxa"/>
              <w:right w:w="14" w:type="dxa"/>
            </w:tcMar>
            <w:vAlign w:val="center"/>
            <w:hideMark/>
          </w:tcPr>
          <w:p w14:paraId="4716514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-12.8</w:t>
            </w:r>
          </w:p>
        </w:tc>
        <w:tc>
          <w:tcPr>
            <w:tcW w:w="1287" w:type="dxa"/>
            <w:shd w:val="clear" w:color="auto" w:fill="auto"/>
            <w:tcMar>
              <w:top w:w="14" w:type="dxa"/>
              <w:left w:w="14" w:type="dxa"/>
              <w:bottom w:w="14" w:type="dxa"/>
              <w:right w:w="14" w:type="dxa"/>
            </w:tcMar>
            <w:vAlign w:val="center"/>
            <w:hideMark/>
          </w:tcPr>
          <w:p w14:paraId="3E38146A"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158.8</w:t>
            </w:r>
          </w:p>
        </w:tc>
        <w:tc>
          <w:tcPr>
            <w:tcW w:w="697" w:type="dxa"/>
            <w:shd w:val="clear" w:color="auto" w:fill="auto"/>
            <w:tcMar>
              <w:top w:w="14" w:type="dxa"/>
              <w:left w:w="14" w:type="dxa"/>
              <w:bottom w:w="14" w:type="dxa"/>
              <w:right w:w="14" w:type="dxa"/>
            </w:tcMar>
            <w:vAlign w:val="center"/>
            <w:hideMark/>
          </w:tcPr>
          <w:p w14:paraId="0873EC4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-20.0</w:t>
            </w:r>
          </w:p>
        </w:tc>
      </w:tr>
      <w:tr w:rsidR="00717678" w:rsidRPr="00717678" w14:paraId="2AB9927C"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2ADAAD0E"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Investīciju finanšu efektivitāte</w:t>
            </w:r>
          </w:p>
        </w:tc>
        <w:tc>
          <w:tcPr>
            <w:tcW w:w="1134" w:type="dxa"/>
            <w:shd w:val="clear" w:color="auto" w:fill="auto"/>
            <w:noWrap/>
            <w:tcMar>
              <w:top w:w="14" w:type="dxa"/>
              <w:left w:w="14" w:type="dxa"/>
              <w:bottom w:w="14" w:type="dxa"/>
              <w:right w:w="14" w:type="dxa"/>
            </w:tcMar>
            <w:vAlign w:val="center"/>
            <w:hideMark/>
          </w:tcPr>
          <w:p w14:paraId="222DCF00" w14:textId="77777777" w:rsidR="005B2657" w:rsidRPr="00717678" w:rsidRDefault="005B2657" w:rsidP="005B2657">
            <w:pPr>
              <w:jc w:val="center"/>
              <w:rPr>
                <w:rFonts w:eastAsia="Times New Roman"/>
                <w:sz w:val="22"/>
              </w:rPr>
            </w:pPr>
          </w:p>
        </w:tc>
        <w:tc>
          <w:tcPr>
            <w:tcW w:w="1275" w:type="dxa"/>
            <w:shd w:val="clear" w:color="auto" w:fill="auto"/>
            <w:noWrap/>
            <w:tcMar>
              <w:top w:w="14" w:type="dxa"/>
              <w:left w:w="14" w:type="dxa"/>
              <w:bottom w:w="14" w:type="dxa"/>
              <w:right w:w="14" w:type="dxa"/>
            </w:tcMar>
            <w:vAlign w:val="center"/>
            <w:hideMark/>
          </w:tcPr>
          <w:p w14:paraId="526AEF77" w14:textId="77777777" w:rsidR="005B2657" w:rsidRPr="00717678" w:rsidRDefault="005B2657" w:rsidP="005B2657">
            <w:pPr>
              <w:jc w:val="center"/>
              <w:rPr>
                <w:sz w:val="22"/>
              </w:rPr>
            </w:pPr>
          </w:p>
        </w:tc>
        <w:tc>
          <w:tcPr>
            <w:tcW w:w="1317" w:type="dxa"/>
            <w:shd w:val="clear" w:color="auto" w:fill="auto"/>
            <w:noWrap/>
            <w:tcMar>
              <w:top w:w="14" w:type="dxa"/>
              <w:left w:w="14" w:type="dxa"/>
              <w:bottom w:w="14" w:type="dxa"/>
              <w:right w:w="14" w:type="dxa"/>
            </w:tcMar>
            <w:vAlign w:val="center"/>
          </w:tcPr>
          <w:p w14:paraId="6B719879" w14:textId="77777777" w:rsidR="005B2657" w:rsidRPr="00717678" w:rsidRDefault="005B2657" w:rsidP="005B2657">
            <w:pPr>
              <w:spacing w:after="100" w:afterAutospacing="1"/>
              <w:jc w:val="center"/>
              <w:rPr>
                <w:rFonts w:eastAsia="Times New Roman"/>
                <w:sz w:val="22"/>
              </w:rPr>
            </w:pPr>
          </w:p>
        </w:tc>
        <w:tc>
          <w:tcPr>
            <w:tcW w:w="932" w:type="dxa"/>
            <w:shd w:val="clear" w:color="auto" w:fill="auto"/>
            <w:noWrap/>
            <w:tcMar>
              <w:top w:w="14" w:type="dxa"/>
              <w:left w:w="14" w:type="dxa"/>
              <w:bottom w:w="14" w:type="dxa"/>
              <w:right w:w="14" w:type="dxa"/>
            </w:tcMar>
            <w:vAlign w:val="center"/>
          </w:tcPr>
          <w:p w14:paraId="7FF3378A"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tcPr>
          <w:p w14:paraId="30A6A464" w14:textId="77777777" w:rsidR="005B2657" w:rsidRPr="00717678" w:rsidRDefault="005B2657" w:rsidP="005B2657">
            <w:pPr>
              <w:spacing w:after="100" w:afterAutospacing="1"/>
              <w:jc w:val="center"/>
              <w:rPr>
                <w:rFonts w:eastAsia="Times New Roman"/>
                <w:sz w:val="22"/>
              </w:rPr>
            </w:pPr>
          </w:p>
        </w:tc>
        <w:tc>
          <w:tcPr>
            <w:tcW w:w="697" w:type="dxa"/>
            <w:shd w:val="clear" w:color="auto" w:fill="auto"/>
            <w:tcMar>
              <w:top w:w="14" w:type="dxa"/>
              <w:left w:w="14" w:type="dxa"/>
              <w:bottom w:w="14" w:type="dxa"/>
              <w:right w:w="14" w:type="dxa"/>
            </w:tcMar>
            <w:vAlign w:val="center"/>
          </w:tcPr>
          <w:p w14:paraId="03FD6287" w14:textId="77777777" w:rsidR="005B2657" w:rsidRPr="00717678" w:rsidRDefault="005B2657" w:rsidP="005B2657">
            <w:pPr>
              <w:spacing w:after="100" w:afterAutospacing="1"/>
              <w:jc w:val="center"/>
              <w:rPr>
                <w:rFonts w:eastAsia="Times New Roman"/>
                <w:sz w:val="22"/>
              </w:rPr>
            </w:pPr>
          </w:p>
        </w:tc>
      </w:tr>
      <w:tr w:rsidR="00717678" w:rsidRPr="00717678" w14:paraId="116A3B42"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2C3576CA"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NPV, milj. EUR</w:t>
            </w:r>
          </w:p>
        </w:tc>
        <w:tc>
          <w:tcPr>
            <w:tcW w:w="1134" w:type="dxa"/>
            <w:shd w:val="clear" w:color="auto" w:fill="auto"/>
            <w:noWrap/>
            <w:tcMar>
              <w:top w:w="14" w:type="dxa"/>
              <w:left w:w="14" w:type="dxa"/>
              <w:bottom w:w="14" w:type="dxa"/>
              <w:right w:w="14" w:type="dxa"/>
            </w:tcMar>
            <w:vAlign w:val="center"/>
            <w:hideMark/>
          </w:tcPr>
          <w:p w14:paraId="1A1AF1C3"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min.</w:t>
            </w:r>
          </w:p>
        </w:tc>
        <w:tc>
          <w:tcPr>
            <w:tcW w:w="1275" w:type="dxa"/>
            <w:shd w:val="clear" w:color="auto" w:fill="auto"/>
            <w:noWrap/>
            <w:tcMar>
              <w:top w:w="14" w:type="dxa"/>
              <w:left w:w="14" w:type="dxa"/>
              <w:bottom w:w="14" w:type="dxa"/>
              <w:right w:w="14" w:type="dxa"/>
            </w:tcMar>
            <w:vAlign w:val="center"/>
            <w:hideMark/>
          </w:tcPr>
          <w:p w14:paraId="16B9792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0.2</w:t>
            </w:r>
          </w:p>
        </w:tc>
        <w:tc>
          <w:tcPr>
            <w:tcW w:w="1317" w:type="dxa"/>
            <w:shd w:val="clear" w:color="auto" w:fill="auto"/>
            <w:noWrap/>
            <w:tcMar>
              <w:top w:w="14" w:type="dxa"/>
              <w:left w:w="14" w:type="dxa"/>
              <w:bottom w:w="14" w:type="dxa"/>
              <w:right w:w="14" w:type="dxa"/>
            </w:tcMar>
            <w:vAlign w:val="center"/>
            <w:hideMark/>
          </w:tcPr>
          <w:p w14:paraId="646A2A5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0.2</w:t>
            </w:r>
          </w:p>
        </w:tc>
        <w:tc>
          <w:tcPr>
            <w:tcW w:w="932" w:type="dxa"/>
            <w:shd w:val="clear" w:color="auto" w:fill="auto"/>
            <w:noWrap/>
            <w:tcMar>
              <w:top w:w="14" w:type="dxa"/>
              <w:left w:w="14" w:type="dxa"/>
              <w:bottom w:w="14" w:type="dxa"/>
              <w:right w:w="14" w:type="dxa"/>
            </w:tcMar>
            <w:vAlign w:val="center"/>
          </w:tcPr>
          <w:p w14:paraId="57E7C6B0"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71BE41C6"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5.4</w:t>
            </w:r>
          </w:p>
        </w:tc>
        <w:tc>
          <w:tcPr>
            <w:tcW w:w="697" w:type="dxa"/>
            <w:shd w:val="clear" w:color="auto" w:fill="auto"/>
            <w:tcMar>
              <w:top w:w="14" w:type="dxa"/>
              <w:left w:w="14" w:type="dxa"/>
              <w:bottom w:w="14" w:type="dxa"/>
              <w:right w:w="14" w:type="dxa"/>
            </w:tcMar>
            <w:vAlign w:val="center"/>
          </w:tcPr>
          <w:p w14:paraId="2AEE4217" w14:textId="77777777" w:rsidR="005B2657" w:rsidRPr="00717678" w:rsidRDefault="005B2657" w:rsidP="005B2657">
            <w:pPr>
              <w:spacing w:after="100" w:afterAutospacing="1"/>
              <w:jc w:val="center"/>
              <w:rPr>
                <w:rFonts w:eastAsia="Times New Roman"/>
                <w:sz w:val="22"/>
              </w:rPr>
            </w:pPr>
          </w:p>
        </w:tc>
      </w:tr>
      <w:tr w:rsidR="00717678" w:rsidRPr="00717678" w14:paraId="2AC3BA20" w14:textId="77777777" w:rsidTr="00B6555E">
        <w:trPr>
          <w:trHeight w:val="419"/>
        </w:trPr>
        <w:tc>
          <w:tcPr>
            <w:tcW w:w="2567" w:type="dxa"/>
            <w:shd w:val="clear" w:color="auto" w:fill="auto"/>
            <w:noWrap/>
            <w:tcMar>
              <w:top w:w="14" w:type="dxa"/>
              <w:left w:w="14" w:type="dxa"/>
              <w:bottom w:w="14" w:type="dxa"/>
              <w:right w:w="14" w:type="dxa"/>
            </w:tcMar>
            <w:vAlign w:val="center"/>
            <w:hideMark/>
          </w:tcPr>
          <w:p w14:paraId="337010B8" w14:textId="77777777" w:rsidR="005B2657" w:rsidRPr="00717678" w:rsidRDefault="005B2657" w:rsidP="005B2657">
            <w:pPr>
              <w:jc w:val="left"/>
              <w:rPr>
                <w:rFonts w:eastAsia="Times New Roman"/>
                <w:sz w:val="22"/>
              </w:rPr>
            </w:pPr>
          </w:p>
        </w:tc>
        <w:tc>
          <w:tcPr>
            <w:tcW w:w="1134" w:type="dxa"/>
            <w:shd w:val="clear" w:color="auto" w:fill="auto"/>
            <w:noWrap/>
            <w:tcMar>
              <w:top w:w="14" w:type="dxa"/>
              <w:left w:w="14" w:type="dxa"/>
              <w:bottom w:w="14" w:type="dxa"/>
              <w:right w:w="14" w:type="dxa"/>
            </w:tcMar>
            <w:vAlign w:val="center"/>
            <w:hideMark/>
          </w:tcPr>
          <w:p w14:paraId="6D3E3018"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maks.</w:t>
            </w:r>
          </w:p>
        </w:tc>
        <w:tc>
          <w:tcPr>
            <w:tcW w:w="1275" w:type="dxa"/>
            <w:shd w:val="clear" w:color="auto" w:fill="auto"/>
            <w:noWrap/>
            <w:tcMar>
              <w:top w:w="14" w:type="dxa"/>
              <w:left w:w="14" w:type="dxa"/>
              <w:bottom w:w="14" w:type="dxa"/>
              <w:right w:w="14" w:type="dxa"/>
            </w:tcMar>
            <w:vAlign w:val="center"/>
            <w:hideMark/>
          </w:tcPr>
          <w:p w14:paraId="05C7ECFA"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50.0</w:t>
            </w:r>
          </w:p>
        </w:tc>
        <w:tc>
          <w:tcPr>
            <w:tcW w:w="1317" w:type="dxa"/>
            <w:shd w:val="clear" w:color="auto" w:fill="auto"/>
            <w:noWrap/>
            <w:tcMar>
              <w:top w:w="14" w:type="dxa"/>
              <w:left w:w="14" w:type="dxa"/>
              <w:bottom w:w="14" w:type="dxa"/>
              <w:right w:w="14" w:type="dxa"/>
            </w:tcMar>
            <w:vAlign w:val="center"/>
            <w:hideMark/>
          </w:tcPr>
          <w:p w14:paraId="61DAE7CB" w14:textId="77777777" w:rsidR="005B2657" w:rsidRPr="00717678" w:rsidRDefault="005B2657" w:rsidP="005B2657">
            <w:pPr>
              <w:spacing w:after="100" w:afterAutospacing="1"/>
              <w:jc w:val="center"/>
              <w:rPr>
                <w:rFonts w:eastAsia="Times New Roman"/>
                <w:sz w:val="22"/>
              </w:rPr>
            </w:pPr>
            <w:r w:rsidRPr="00717678">
              <w:rPr>
                <w:rFonts w:eastAsia="Times New Roman"/>
                <w:sz w:val="22"/>
              </w:rPr>
              <w:t>49.7</w:t>
            </w:r>
          </w:p>
        </w:tc>
        <w:tc>
          <w:tcPr>
            <w:tcW w:w="932" w:type="dxa"/>
            <w:shd w:val="clear" w:color="auto" w:fill="auto"/>
            <w:noWrap/>
            <w:tcMar>
              <w:top w:w="14" w:type="dxa"/>
              <w:left w:w="14" w:type="dxa"/>
              <w:bottom w:w="14" w:type="dxa"/>
              <w:right w:w="14" w:type="dxa"/>
            </w:tcMar>
            <w:vAlign w:val="center"/>
          </w:tcPr>
          <w:p w14:paraId="25FB40B2"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32EDC05C"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54.0</w:t>
            </w:r>
          </w:p>
        </w:tc>
        <w:tc>
          <w:tcPr>
            <w:tcW w:w="697" w:type="dxa"/>
            <w:shd w:val="clear" w:color="auto" w:fill="auto"/>
            <w:tcMar>
              <w:top w:w="14" w:type="dxa"/>
              <w:left w:w="14" w:type="dxa"/>
              <w:bottom w:w="14" w:type="dxa"/>
              <w:right w:w="14" w:type="dxa"/>
            </w:tcMar>
            <w:vAlign w:val="center"/>
          </w:tcPr>
          <w:p w14:paraId="65F95F23" w14:textId="77777777" w:rsidR="005B2657" w:rsidRPr="00717678" w:rsidRDefault="005B2657" w:rsidP="005B2657">
            <w:pPr>
              <w:spacing w:after="100" w:afterAutospacing="1"/>
              <w:jc w:val="center"/>
              <w:rPr>
                <w:rFonts w:eastAsia="Times New Roman"/>
                <w:sz w:val="22"/>
              </w:rPr>
            </w:pPr>
          </w:p>
        </w:tc>
      </w:tr>
      <w:tr w:rsidR="00717678" w:rsidRPr="00717678" w14:paraId="78BBA63D"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31C8337E"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IRR</w:t>
            </w:r>
          </w:p>
        </w:tc>
        <w:tc>
          <w:tcPr>
            <w:tcW w:w="1134" w:type="dxa"/>
            <w:shd w:val="clear" w:color="auto" w:fill="auto"/>
            <w:noWrap/>
            <w:tcMar>
              <w:top w:w="14" w:type="dxa"/>
              <w:left w:w="14" w:type="dxa"/>
              <w:bottom w:w="14" w:type="dxa"/>
              <w:right w:w="14" w:type="dxa"/>
            </w:tcMar>
            <w:vAlign w:val="center"/>
            <w:hideMark/>
          </w:tcPr>
          <w:p w14:paraId="686C48C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min.</w:t>
            </w:r>
          </w:p>
        </w:tc>
        <w:tc>
          <w:tcPr>
            <w:tcW w:w="1275" w:type="dxa"/>
            <w:shd w:val="clear" w:color="auto" w:fill="auto"/>
            <w:noWrap/>
            <w:tcMar>
              <w:top w:w="14" w:type="dxa"/>
              <w:left w:w="14" w:type="dxa"/>
              <w:bottom w:w="14" w:type="dxa"/>
              <w:right w:w="14" w:type="dxa"/>
            </w:tcMar>
            <w:vAlign w:val="center"/>
            <w:hideMark/>
          </w:tcPr>
          <w:p w14:paraId="1D30081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4.4%</w:t>
            </w:r>
          </w:p>
        </w:tc>
        <w:tc>
          <w:tcPr>
            <w:tcW w:w="1317" w:type="dxa"/>
            <w:shd w:val="clear" w:color="auto" w:fill="auto"/>
            <w:noWrap/>
            <w:tcMar>
              <w:top w:w="14" w:type="dxa"/>
              <w:left w:w="14" w:type="dxa"/>
              <w:bottom w:w="14" w:type="dxa"/>
              <w:right w:w="14" w:type="dxa"/>
            </w:tcMar>
            <w:vAlign w:val="center"/>
            <w:hideMark/>
          </w:tcPr>
          <w:p w14:paraId="56B3AE2D" w14:textId="77777777" w:rsidR="005B2657" w:rsidRPr="00717678" w:rsidRDefault="005B2657" w:rsidP="005B2657">
            <w:pPr>
              <w:spacing w:after="100" w:afterAutospacing="1"/>
              <w:jc w:val="center"/>
              <w:rPr>
                <w:rFonts w:eastAsia="Times New Roman"/>
                <w:sz w:val="22"/>
              </w:rPr>
            </w:pPr>
            <w:r w:rsidRPr="00717678">
              <w:rPr>
                <w:rFonts w:eastAsia="Times New Roman"/>
                <w:sz w:val="22"/>
              </w:rPr>
              <w:t>4.4%</w:t>
            </w:r>
          </w:p>
        </w:tc>
        <w:tc>
          <w:tcPr>
            <w:tcW w:w="932" w:type="dxa"/>
            <w:shd w:val="clear" w:color="auto" w:fill="auto"/>
            <w:noWrap/>
            <w:tcMar>
              <w:top w:w="14" w:type="dxa"/>
              <w:left w:w="14" w:type="dxa"/>
              <w:bottom w:w="14" w:type="dxa"/>
              <w:right w:w="14" w:type="dxa"/>
            </w:tcMar>
            <w:vAlign w:val="center"/>
          </w:tcPr>
          <w:p w14:paraId="462DE14B"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6928D821"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10.2%</w:t>
            </w:r>
          </w:p>
        </w:tc>
        <w:tc>
          <w:tcPr>
            <w:tcW w:w="697" w:type="dxa"/>
            <w:shd w:val="clear" w:color="auto" w:fill="auto"/>
            <w:tcMar>
              <w:top w:w="14" w:type="dxa"/>
              <w:left w:w="14" w:type="dxa"/>
              <w:bottom w:w="14" w:type="dxa"/>
              <w:right w:w="14" w:type="dxa"/>
            </w:tcMar>
            <w:vAlign w:val="center"/>
          </w:tcPr>
          <w:p w14:paraId="5EF85AAE" w14:textId="77777777" w:rsidR="005B2657" w:rsidRPr="00717678" w:rsidRDefault="005B2657" w:rsidP="005B2657">
            <w:pPr>
              <w:spacing w:after="100" w:afterAutospacing="1"/>
              <w:jc w:val="center"/>
              <w:rPr>
                <w:rFonts w:eastAsia="Times New Roman"/>
                <w:sz w:val="22"/>
              </w:rPr>
            </w:pPr>
          </w:p>
        </w:tc>
      </w:tr>
      <w:tr w:rsidR="00717678" w:rsidRPr="00717678" w14:paraId="2F032AC7"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51E57AFA" w14:textId="77777777" w:rsidR="005B2657" w:rsidRPr="00717678" w:rsidRDefault="005B2657" w:rsidP="005B2657">
            <w:pPr>
              <w:jc w:val="left"/>
              <w:rPr>
                <w:rFonts w:eastAsia="Times New Roman"/>
                <w:sz w:val="22"/>
              </w:rPr>
            </w:pPr>
          </w:p>
        </w:tc>
        <w:tc>
          <w:tcPr>
            <w:tcW w:w="1134" w:type="dxa"/>
            <w:shd w:val="clear" w:color="auto" w:fill="auto"/>
            <w:noWrap/>
            <w:tcMar>
              <w:top w:w="14" w:type="dxa"/>
              <w:left w:w="14" w:type="dxa"/>
              <w:bottom w:w="14" w:type="dxa"/>
              <w:right w:w="14" w:type="dxa"/>
            </w:tcMar>
            <w:vAlign w:val="center"/>
            <w:hideMark/>
          </w:tcPr>
          <w:p w14:paraId="6BABBCB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maks.</w:t>
            </w:r>
          </w:p>
        </w:tc>
        <w:tc>
          <w:tcPr>
            <w:tcW w:w="1275" w:type="dxa"/>
            <w:shd w:val="clear" w:color="auto" w:fill="auto"/>
            <w:noWrap/>
            <w:tcMar>
              <w:top w:w="14" w:type="dxa"/>
              <w:left w:w="14" w:type="dxa"/>
              <w:bottom w:w="14" w:type="dxa"/>
              <w:right w:w="14" w:type="dxa"/>
            </w:tcMar>
            <w:vAlign w:val="center"/>
            <w:hideMark/>
          </w:tcPr>
          <w:p w14:paraId="36745210"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16.8%</w:t>
            </w:r>
          </w:p>
        </w:tc>
        <w:tc>
          <w:tcPr>
            <w:tcW w:w="1317" w:type="dxa"/>
            <w:shd w:val="clear" w:color="auto" w:fill="auto"/>
            <w:noWrap/>
            <w:tcMar>
              <w:top w:w="14" w:type="dxa"/>
              <w:left w:w="14" w:type="dxa"/>
              <w:bottom w:w="14" w:type="dxa"/>
              <w:right w:w="14" w:type="dxa"/>
            </w:tcMar>
            <w:vAlign w:val="center"/>
            <w:hideMark/>
          </w:tcPr>
          <w:p w14:paraId="277CFAAB" w14:textId="77777777" w:rsidR="005B2657" w:rsidRPr="00717678" w:rsidRDefault="005B2657" w:rsidP="005B2657">
            <w:pPr>
              <w:spacing w:after="100" w:afterAutospacing="1"/>
              <w:jc w:val="center"/>
              <w:rPr>
                <w:rFonts w:eastAsia="Times New Roman"/>
                <w:sz w:val="22"/>
              </w:rPr>
            </w:pPr>
            <w:r w:rsidRPr="00717678">
              <w:rPr>
                <w:rFonts w:eastAsia="Times New Roman"/>
                <w:sz w:val="22"/>
              </w:rPr>
              <w:t>16.8%</w:t>
            </w:r>
          </w:p>
        </w:tc>
        <w:tc>
          <w:tcPr>
            <w:tcW w:w="932" w:type="dxa"/>
            <w:shd w:val="clear" w:color="auto" w:fill="auto"/>
            <w:noWrap/>
            <w:tcMar>
              <w:top w:w="14" w:type="dxa"/>
              <w:left w:w="14" w:type="dxa"/>
              <w:bottom w:w="14" w:type="dxa"/>
              <w:right w:w="14" w:type="dxa"/>
            </w:tcMar>
            <w:vAlign w:val="center"/>
          </w:tcPr>
          <w:p w14:paraId="00A93736"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76B7B1DC"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14.7%</w:t>
            </w:r>
          </w:p>
        </w:tc>
        <w:tc>
          <w:tcPr>
            <w:tcW w:w="697" w:type="dxa"/>
            <w:shd w:val="clear" w:color="auto" w:fill="auto"/>
            <w:tcMar>
              <w:top w:w="14" w:type="dxa"/>
              <w:left w:w="14" w:type="dxa"/>
              <w:bottom w:w="14" w:type="dxa"/>
              <w:right w:w="14" w:type="dxa"/>
            </w:tcMar>
            <w:vAlign w:val="center"/>
          </w:tcPr>
          <w:p w14:paraId="002F3B50" w14:textId="77777777" w:rsidR="005B2657" w:rsidRPr="00717678" w:rsidRDefault="005B2657" w:rsidP="005B2657">
            <w:pPr>
              <w:spacing w:after="100" w:afterAutospacing="1"/>
              <w:jc w:val="center"/>
              <w:rPr>
                <w:rFonts w:eastAsia="Times New Roman"/>
                <w:sz w:val="22"/>
              </w:rPr>
            </w:pPr>
          </w:p>
        </w:tc>
      </w:tr>
      <w:tr w:rsidR="00717678" w:rsidRPr="00717678" w14:paraId="665009A7" w14:textId="77777777" w:rsidTr="00B6555E">
        <w:trPr>
          <w:trHeight w:val="170"/>
        </w:trPr>
        <w:tc>
          <w:tcPr>
            <w:tcW w:w="2567" w:type="dxa"/>
            <w:shd w:val="clear" w:color="auto" w:fill="auto"/>
            <w:tcMar>
              <w:top w:w="14" w:type="dxa"/>
              <w:left w:w="14" w:type="dxa"/>
              <w:bottom w:w="14" w:type="dxa"/>
              <w:right w:w="14" w:type="dxa"/>
            </w:tcMar>
            <w:vAlign w:val="center"/>
            <w:hideMark/>
          </w:tcPr>
          <w:p w14:paraId="278CEF69"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Sabiedrības izdevumi par atkritumu apsaimniekošanas pakalpojumiem (NSA un citi)</w:t>
            </w:r>
          </w:p>
        </w:tc>
        <w:tc>
          <w:tcPr>
            <w:tcW w:w="1134" w:type="dxa"/>
            <w:shd w:val="clear" w:color="auto" w:fill="auto"/>
            <w:noWrap/>
            <w:tcMar>
              <w:top w:w="14" w:type="dxa"/>
              <w:left w:w="14" w:type="dxa"/>
              <w:bottom w:w="14" w:type="dxa"/>
              <w:right w:w="14" w:type="dxa"/>
            </w:tcMar>
            <w:vAlign w:val="center"/>
            <w:hideMark/>
          </w:tcPr>
          <w:p w14:paraId="64C94C36"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milj. EUR</w:t>
            </w:r>
          </w:p>
        </w:tc>
        <w:tc>
          <w:tcPr>
            <w:tcW w:w="1275" w:type="dxa"/>
            <w:shd w:val="clear" w:color="auto" w:fill="auto"/>
            <w:noWrap/>
            <w:tcMar>
              <w:top w:w="14" w:type="dxa"/>
              <w:left w:w="14" w:type="dxa"/>
              <w:bottom w:w="14" w:type="dxa"/>
              <w:right w:w="14" w:type="dxa"/>
            </w:tcMar>
            <w:vAlign w:val="center"/>
            <w:hideMark/>
          </w:tcPr>
          <w:p w14:paraId="197D8EE2"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2 000.0</w:t>
            </w:r>
          </w:p>
        </w:tc>
        <w:tc>
          <w:tcPr>
            <w:tcW w:w="1317" w:type="dxa"/>
            <w:shd w:val="clear" w:color="auto" w:fill="auto"/>
            <w:noWrap/>
            <w:tcMar>
              <w:top w:w="14" w:type="dxa"/>
              <w:left w:w="14" w:type="dxa"/>
              <w:bottom w:w="14" w:type="dxa"/>
              <w:right w:w="14" w:type="dxa"/>
            </w:tcMar>
            <w:vAlign w:val="center"/>
            <w:hideMark/>
          </w:tcPr>
          <w:p w14:paraId="00DF30B9"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1 919.1</w:t>
            </w:r>
          </w:p>
        </w:tc>
        <w:tc>
          <w:tcPr>
            <w:tcW w:w="932" w:type="dxa"/>
            <w:shd w:val="clear" w:color="auto" w:fill="auto"/>
            <w:noWrap/>
            <w:tcMar>
              <w:top w:w="14" w:type="dxa"/>
              <w:left w:w="14" w:type="dxa"/>
              <w:bottom w:w="14" w:type="dxa"/>
              <w:right w:w="14" w:type="dxa"/>
            </w:tcMar>
            <w:vAlign w:val="center"/>
            <w:hideMark/>
          </w:tcPr>
          <w:p w14:paraId="0D5CDAAA"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-80.9</w:t>
            </w:r>
          </w:p>
        </w:tc>
        <w:tc>
          <w:tcPr>
            <w:tcW w:w="1287" w:type="dxa"/>
            <w:shd w:val="clear" w:color="auto" w:fill="auto"/>
            <w:tcMar>
              <w:top w:w="14" w:type="dxa"/>
              <w:left w:w="14" w:type="dxa"/>
              <w:bottom w:w="14" w:type="dxa"/>
              <w:right w:w="14" w:type="dxa"/>
            </w:tcMar>
            <w:vAlign w:val="center"/>
            <w:hideMark/>
          </w:tcPr>
          <w:p w14:paraId="3E3D5AB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1 877.4</w:t>
            </w:r>
          </w:p>
        </w:tc>
        <w:tc>
          <w:tcPr>
            <w:tcW w:w="697" w:type="dxa"/>
            <w:shd w:val="clear" w:color="auto" w:fill="auto"/>
            <w:tcMar>
              <w:top w:w="14" w:type="dxa"/>
              <w:left w:w="14" w:type="dxa"/>
              <w:bottom w:w="14" w:type="dxa"/>
              <w:right w:w="14" w:type="dxa"/>
            </w:tcMar>
            <w:vAlign w:val="center"/>
            <w:hideMark/>
          </w:tcPr>
          <w:p w14:paraId="52CEE5B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-122.6</w:t>
            </w:r>
          </w:p>
        </w:tc>
      </w:tr>
      <w:tr w:rsidR="00717678" w:rsidRPr="00717678" w14:paraId="072F840C" w14:textId="77777777" w:rsidTr="00B6555E">
        <w:trPr>
          <w:trHeight w:val="170"/>
        </w:trPr>
        <w:tc>
          <w:tcPr>
            <w:tcW w:w="2567" w:type="dxa"/>
            <w:shd w:val="clear" w:color="auto" w:fill="auto"/>
            <w:tcMar>
              <w:top w:w="14" w:type="dxa"/>
              <w:left w:w="14" w:type="dxa"/>
              <w:bottom w:w="14" w:type="dxa"/>
              <w:right w:w="14" w:type="dxa"/>
            </w:tcMar>
            <w:vAlign w:val="center"/>
            <w:hideMark/>
          </w:tcPr>
          <w:p w14:paraId="278F39E4"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NSA apsaimniekošanas maksa (EUR/t)</w:t>
            </w:r>
          </w:p>
        </w:tc>
        <w:tc>
          <w:tcPr>
            <w:tcW w:w="1134" w:type="dxa"/>
            <w:shd w:val="clear" w:color="auto" w:fill="auto"/>
            <w:noWrap/>
            <w:tcMar>
              <w:top w:w="14" w:type="dxa"/>
              <w:left w:w="14" w:type="dxa"/>
              <w:bottom w:w="14" w:type="dxa"/>
              <w:right w:w="14" w:type="dxa"/>
            </w:tcMar>
            <w:vAlign w:val="center"/>
            <w:hideMark/>
          </w:tcPr>
          <w:p w14:paraId="3CAC9AB9"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min.</w:t>
            </w:r>
          </w:p>
        </w:tc>
        <w:tc>
          <w:tcPr>
            <w:tcW w:w="1275" w:type="dxa"/>
            <w:shd w:val="clear" w:color="auto" w:fill="auto"/>
            <w:noWrap/>
            <w:tcMar>
              <w:top w:w="14" w:type="dxa"/>
              <w:left w:w="14" w:type="dxa"/>
              <w:bottom w:w="14" w:type="dxa"/>
              <w:right w:w="14" w:type="dxa"/>
            </w:tcMar>
            <w:vAlign w:val="center"/>
            <w:hideMark/>
          </w:tcPr>
          <w:p w14:paraId="44B87C34"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166.6</w:t>
            </w:r>
          </w:p>
        </w:tc>
        <w:tc>
          <w:tcPr>
            <w:tcW w:w="1317" w:type="dxa"/>
            <w:shd w:val="clear" w:color="auto" w:fill="auto"/>
            <w:noWrap/>
            <w:tcMar>
              <w:top w:w="14" w:type="dxa"/>
              <w:left w:w="14" w:type="dxa"/>
              <w:bottom w:w="14" w:type="dxa"/>
              <w:right w:w="14" w:type="dxa"/>
            </w:tcMar>
            <w:vAlign w:val="center"/>
            <w:hideMark/>
          </w:tcPr>
          <w:p w14:paraId="7481BE4A"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162.2</w:t>
            </w:r>
          </w:p>
        </w:tc>
        <w:tc>
          <w:tcPr>
            <w:tcW w:w="932" w:type="dxa"/>
            <w:shd w:val="clear" w:color="auto" w:fill="auto"/>
            <w:noWrap/>
            <w:tcMar>
              <w:top w:w="14" w:type="dxa"/>
              <w:left w:w="14" w:type="dxa"/>
              <w:bottom w:w="14" w:type="dxa"/>
              <w:right w:w="14" w:type="dxa"/>
            </w:tcMar>
            <w:vAlign w:val="center"/>
          </w:tcPr>
          <w:p w14:paraId="306E1033"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09703CF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160.5</w:t>
            </w:r>
          </w:p>
        </w:tc>
        <w:tc>
          <w:tcPr>
            <w:tcW w:w="697" w:type="dxa"/>
            <w:shd w:val="clear" w:color="auto" w:fill="auto"/>
            <w:tcMar>
              <w:top w:w="14" w:type="dxa"/>
              <w:left w:w="14" w:type="dxa"/>
              <w:bottom w:w="14" w:type="dxa"/>
              <w:right w:w="14" w:type="dxa"/>
            </w:tcMar>
            <w:vAlign w:val="center"/>
          </w:tcPr>
          <w:p w14:paraId="31E05BD3" w14:textId="77777777" w:rsidR="005B2657" w:rsidRPr="00717678" w:rsidRDefault="005B2657" w:rsidP="005B2657">
            <w:pPr>
              <w:spacing w:after="100" w:afterAutospacing="1"/>
              <w:jc w:val="center"/>
              <w:rPr>
                <w:rFonts w:eastAsia="Times New Roman"/>
                <w:sz w:val="22"/>
              </w:rPr>
            </w:pPr>
          </w:p>
        </w:tc>
      </w:tr>
      <w:tr w:rsidR="00717678" w:rsidRPr="00717678" w14:paraId="0960DFD7" w14:textId="77777777" w:rsidTr="00B6555E">
        <w:trPr>
          <w:trHeight w:val="170"/>
        </w:trPr>
        <w:tc>
          <w:tcPr>
            <w:tcW w:w="2567" w:type="dxa"/>
            <w:shd w:val="clear" w:color="auto" w:fill="auto"/>
            <w:tcMar>
              <w:top w:w="14" w:type="dxa"/>
              <w:left w:w="14" w:type="dxa"/>
              <w:bottom w:w="14" w:type="dxa"/>
              <w:right w:w="14" w:type="dxa"/>
            </w:tcMar>
            <w:vAlign w:val="center"/>
            <w:hideMark/>
          </w:tcPr>
          <w:p w14:paraId="44E98465" w14:textId="77777777" w:rsidR="005B2657" w:rsidRPr="00717678" w:rsidRDefault="005B2657" w:rsidP="005B2657">
            <w:pPr>
              <w:jc w:val="left"/>
              <w:rPr>
                <w:rFonts w:eastAsia="Times New Roman"/>
                <w:sz w:val="22"/>
              </w:rPr>
            </w:pPr>
          </w:p>
        </w:tc>
        <w:tc>
          <w:tcPr>
            <w:tcW w:w="1134" w:type="dxa"/>
            <w:shd w:val="clear" w:color="auto" w:fill="auto"/>
            <w:noWrap/>
            <w:tcMar>
              <w:top w:w="14" w:type="dxa"/>
              <w:left w:w="14" w:type="dxa"/>
              <w:bottom w:w="14" w:type="dxa"/>
              <w:right w:w="14" w:type="dxa"/>
            </w:tcMar>
            <w:vAlign w:val="center"/>
            <w:hideMark/>
          </w:tcPr>
          <w:p w14:paraId="4D88EDD5"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maks.</w:t>
            </w:r>
          </w:p>
        </w:tc>
        <w:tc>
          <w:tcPr>
            <w:tcW w:w="1275" w:type="dxa"/>
            <w:shd w:val="clear" w:color="auto" w:fill="auto"/>
            <w:noWrap/>
            <w:tcMar>
              <w:top w:w="14" w:type="dxa"/>
              <w:left w:w="14" w:type="dxa"/>
              <w:bottom w:w="14" w:type="dxa"/>
              <w:right w:w="14" w:type="dxa"/>
            </w:tcMar>
            <w:vAlign w:val="center"/>
            <w:hideMark/>
          </w:tcPr>
          <w:p w14:paraId="1918E7B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313.4</w:t>
            </w:r>
          </w:p>
        </w:tc>
        <w:tc>
          <w:tcPr>
            <w:tcW w:w="1317" w:type="dxa"/>
            <w:shd w:val="clear" w:color="auto" w:fill="auto"/>
            <w:noWrap/>
            <w:tcMar>
              <w:top w:w="14" w:type="dxa"/>
              <w:left w:w="14" w:type="dxa"/>
              <w:bottom w:w="14" w:type="dxa"/>
              <w:right w:w="14" w:type="dxa"/>
            </w:tcMar>
            <w:vAlign w:val="center"/>
            <w:hideMark/>
          </w:tcPr>
          <w:p w14:paraId="6B7EEB97"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206.0</w:t>
            </w:r>
          </w:p>
        </w:tc>
        <w:tc>
          <w:tcPr>
            <w:tcW w:w="932" w:type="dxa"/>
            <w:shd w:val="clear" w:color="auto" w:fill="auto"/>
            <w:noWrap/>
            <w:tcMar>
              <w:top w:w="14" w:type="dxa"/>
              <w:left w:w="14" w:type="dxa"/>
              <w:bottom w:w="14" w:type="dxa"/>
              <w:right w:w="14" w:type="dxa"/>
            </w:tcMar>
            <w:vAlign w:val="center"/>
          </w:tcPr>
          <w:p w14:paraId="7F20E6F4"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2C491C72"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191.2</w:t>
            </w:r>
          </w:p>
        </w:tc>
        <w:tc>
          <w:tcPr>
            <w:tcW w:w="697" w:type="dxa"/>
            <w:shd w:val="clear" w:color="auto" w:fill="auto"/>
            <w:tcMar>
              <w:top w:w="14" w:type="dxa"/>
              <w:left w:w="14" w:type="dxa"/>
              <w:bottom w:w="14" w:type="dxa"/>
              <w:right w:w="14" w:type="dxa"/>
            </w:tcMar>
            <w:vAlign w:val="center"/>
          </w:tcPr>
          <w:p w14:paraId="0BD51A5C" w14:textId="77777777" w:rsidR="005B2657" w:rsidRPr="00717678" w:rsidRDefault="005B2657" w:rsidP="005B2657">
            <w:pPr>
              <w:spacing w:after="100" w:afterAutospacing="1"/>
              <w:jc w:val="center"/>
              <w:rPr>
                <w:rFonts w:eastAsia="Times New Roman"/>
                <w:sz w:val="22"/>
              </w:rPr>
            </w:pPr>
          </w:p>
        </w:tc>
      </w:tr>
      <w:tr w:rsidR="00717678" w:rsidRPr="00717678" w14:paraId="52DF0F99"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6477F938" w14:textId="77777777" w:rsidR="005B2657" w:rsidRPr="00717678" w:rsidRDefault="005B2657" w:rsidP="005B2657">
            <w:pPr>
              <w:spacing w:after="100" w:afterAutospacing="1"/>
              <w:ind w:firstLine="0"/>
              <w:jc w:val="left"/>
              <w:rPr>
                <w:rFonts w:eastAsia="Times New Roman"/>
                <w:sz w:val="22"/>
              </w:rPr>
            </w:pPr>
            <w:r w:rsidRPr="00717678">
              <w:rPr>
                <w:rFonts w:eastAsia="Times New Roman"/>
                <w:sz w:val="22"/>
              </w:rPr>
              <w:t>NSA apsaimniekošanas izdevumu īpatsvars mājsaimniecību ienākumos</w:t>
            </w:r>
          </w:p>
        </w:tc>
        <w:tc>
          <w:tcPr>
            <w:tcW w:w="1134" w:type="dxa"/>
            <w:shd w:val="clear" w:color="auto" w:fill="auto"/>
            <w:noWrap/>
            <w:tcMar>
              <w:top w:w="14" w:type="dxa"/>
              <w:left w:w="14" w:type="dxa"/>
              <w:bottom w:w="14" w:type="dxa"/>
              <w:right w:w="14" w:type="dxa"/>
            </w:tcMar>
            <w:vAlign w:val="center"/>
            <w:hideMark/>
          </w:tcPr>
          <w:p w14:paraId="69A0C96F"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min.</w:t>
            </w:r>
          </w:p>
        </w:tc>
        <w:tc>
          <w:tcPr>
            <w:tcW w:w="1275" w:type="dxa"/>
            <w:shd w:val="clear" w:color="auto" w:fill="auto"/>
            <w:noWrap/>
            <w:tcMar>
              <w:top w:w="14" w:type="dxa"/>
              <w:left w:w="14" w:type="dxa"/>
              <w:bottom w:w="14" w:type="dxa"/>
              <w:right w:w="14" w:type="dxa"/>
            </w:tcMar>
            <w:vAlign w:val="center"/>
            <w:hideMark/>
          </w:tcPr>
          <w:p w14:paraId="585C9D56"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0.89%</w:t>
            </w:r>
          </w:p>
        </w:tc>
        <w:tc>
          <w:tcPr>
            <w:tcW w:w="1317" w:type="dxa"/>
            <w:shd w:val="clear" w:color="auto" w:fill="auto"/>
            <w:noWrap/>
            <w:tcMar>
              <w:top w:w="14" w:type="dxa"/>
              <w:left w:w="14" w:type="dxa"/>
              <w:bottom w:w="14" w:type="dxa"/>
              <w:right w:w="14" w:type="dxa"/>
            </w:tcMar>
            <w:vAlign w:val="center"/>
            <w:hideMark/>
          </w:tcPr>
          <w:p w14:paraId="740CC94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0.95%</w:t>
            </w:r>
          </w:p>
        </w:tc>
        <w:tc>
          <w:tcPr>
            <w:tcW w:w="932" w:type="dxa"/>
            <w:shd w:val="clear" w:color="auto" w:fill="auto"/>
            <w:noWrap/>
            <w:tcMar>
              <w:top w:w="14" w:type="dxa"/>
              <w:left w:w="14" w:type="dxa"/>
              <w:bottom w:w="14" w:type="dxa"/>
              <w:right w:w="14" w:type="dxa"/>
            </w:tcMar>
            <w:vAlign w:val="center"/>
          </w:tcPr>
          <w:p w14:paraId="29937FBE"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1A985DBD"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0.74%</w:t>
            </w:r>
          </w:p>
        </w:tc>
        <w:tc>
          <w:tcPr>
            <w:tcW w:w="697" w:type="dxa"/>
            <w:shd w:val="clear" w:color="auto" w:fill="auto"/>
            <w:tcMar>
              <w:top w:w="14" w:type="dxa"/>
              <w:left w:w="14" w:type="dxa"/>
              <w:bottom w:w="14" w:type="dxa"/>
              <w:right w:w="14" w:type="dxa"/>
            </w:tcMar>
            <w:vAlign w:val="center"/>
          </w:tcPr>
          <w:p w14:paraId="6250DA99" w14:textId="77777777" w:rsidR="005B2657" w:rsidRPr="00717678" w:rsidRDefault="005B2657" w:rsidP="005B2657">
            <w:pPr>
              <w:spacing w:after="100" w:afterAutospacing="1"/>
              <w:jc w:val="center"/>
              <w:rPr>
                <w:rFonts w:eastAsia="Times New Roman"/>
                <w:sz w:val="22"/>
              </w:rPr>
            </w:pPr>
          </w:p>
        </w:tc>
      </w:tr>
      <w:tr w:rsidR="005B2657" w:rsidRPr="00717678" w14:paraId="24B15560" w14:textId="77777777" w:rsidTr="00B6555E">
        <w:trPr>
          <w:trHeight w:val="170"/>
        </w:trPr>
        <w:tc>
          <w:tcPr>
            <w:tcW w:w="2567" w:type="dxa"/>
            <w:shd w:val="clear" w:color="auto" w:fill="auto"/>
            <w:noWrap/>
            <w:tcMar>
              <w:top w:w="14" w:type="dxa"/>
              <w:left w:w="14" w:type="dxa"/>
              <w:bottom w:w="14" w:type="dxa"/>
              <w:right w:w="14" w:type="dxa"/>
            </w:tcMar>
            <w:vAlign w:val="center"/>
            <w:hideMark/>
          </w:tcPr>
          <w:p w14:paraId="52664FA0" w14:textId="77777777" w:rsidR="005B2657" w:rsidRPr="00717678" w:rsidRDefault="005B2657" w:rsidP="00F51DC5">
            <w:pPr>
              <w:rPr>
                <w:rFonts w:eastAsia="Times New Roman"/>
                <w:sz w:val="22"/>
              </w:rPr>
            </w:pPr>
          </w:p>
        </w:tc>
        <w:tc>
          <w:tcPr>
            <w:tcW w:w="1134" w:type="dxa"/>
            <w:shd w:val="clear" w:color="auto" w:fill="auto"/>
            <w:noWrap/>
            <w:tcMar>
              <w:top w:w="14" w:type="dxa"/>
              <w:left w:w="14" w:type="dxa"/>
              <w:bottom w:w="14" w:type="dxa"/>
              <w:right w:w="14" w:type="dxa"/>
            </w:tcMar>
            <w:vAlign w:val="center"/>
            <w:hideMark/>
          </w:tcPr>
          <w:p w14:paraId="3A098E4F"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maks.</w:t>
            </w:r>
          </w:p>
        </w:tc>
        <w:tc>
          <w:tcPr>
            <w:tcW w:w="1275" w:type="dxa"/>
            <w:shd w:val="clear" w:color="auto" w:fill="auto"/>
            <w:noWrap/>
            <w:tcMar>
              <w:top w:w="14" w:type="dxa"/>
              <w:left w:w="14" w:type="dxa"/>
              <w:bottom w:w="14" w:type="dxa"/>
              <w:right w:w="14" w:type="dxa"/>
            </w:tcMar>
            <w:vAlign w:val="center"/>
            <w:hideMark/>
          </w:tcPr>
          <w:p w14:paraId="1BA536BB"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1.30%</w:t>
            </w:r>
          </w:p>
        </w:tc>
        <w:tc>
          <w:tcPr>
            <w:tcW w:w="1317" w:type="dxa"/>
            <w:shd w:val="clear" w:color="auto" w:fill="auto"/>
            <w:noWrap/>
            <w:tcMar>
              <w:top w:w="14" w:type="dxa"/>
              <w:left w:w="14" w:type="dxa"/>
              <w:bottom w:w="14" w:type="dxa"/>
              <w:right w:w="14" w:type="dxa"/>
            </w:tcMar>
            <w:vAlign w:val="center"/>
            <w:hideMark/>
          </w:tcPr>
          <w:p w14:paraId="2C316918" w14:textId="77777777" w:rsidR="005B2657" w:rsidRPr="00717678" w:rsidRDefault="005B2657" w:rsidP="005B2657">
            <w:pPr>
              <w:spacing w:after="100" w:afterAutospacing="1"/>
              <w:jc w:val="center"/>
              <w:rPr>
                <w:rFonts w:eastAsia="Times New Roman"/>
                <w:sz w:val="22"/>
              </w:rPr>
            </w:pPr>
            <w:r w:rsidRPr="00717678">
              <w:rPr>
                <w:rFonts w:eastAsia="Times New Roman"/>
                <w:sz w:val="22"/>
              </w:rPr>
              <w:t>1.23%</w:t>
            </w:r>
          </w:p>
        </w:tc>
        <w:tc>
          <w:tcPr>
            <w:tcW w:w="932" w:type="dxa"/>
            <w:shd w:val="clear" w:color="auto" w:fill="auto"/>
            <w:noWrap/>
            <w:tcMar>
              <w:top w:w="14" w:type="dxa"/>
              <w:left w:w="14" w:type="dxa"/>
              <w:bottom w:w="14" w:type="dxa"/>
              <w:right w:w="14" w:type="dxa"/>
            </w:tcMar>
            <w:vAlign w:val="center"/>
          </w:tcPr>
          <w:p w14:paraId="7E998A4B" w14:textId="77777777" w:rsidR="005B2657" w:rsidRPr="00717678" w:rsidRDefault="005B2657" w:rsidP="005B2657">
            <w:pPr>
              <w:spacing w:after="100" w:afterAutospacing="1"/>
              <w:jc w:val="center"/>
              <w:rPr>
                <w:rFonts w:eastAsia="Times New Roman"/>
                <w:sz w:val="22"/>
              </w:rPr>
            </w:pPr>
          </w:p>
        </w:tc>
        <w:tc>
          <w:tcPr>
            <w:tcW w:w="1287" w:type="dxa"/>
            <w:shd w:val="clear" w:color="auto" w:fill="auto"/>
            <w:tcMar>
              <w:top w:w="14" w:type="dxa"/>
              <w:left w:w="14" w:type="dxa"/>
              <w:bottom w:w="14" w:type="dxa"/>
              <w:right w:w="14" w:type="dxa"/>
            </w:tcMar>
            <w:vAlign w:val="center"/>
            <w:hideMark/>
          </w:tcPr>
          <w:p w14:paraId="635B5183" w14:textId="77777777" w:rsidR="005B2657" w:rsidRPr="00717678" w:rsidRDefault="005B2657" w:rsidP="005B2657">
            <w:pPr>
              <w:spacing w:after="100" w:afterAutospacing="1"/>
              <w:ind w:firstLine="0"/>
              <w:jc w:val="center"/>
              <w:rPr>
                <w:rFonts w:eastAsia="Times New Roman"/>
                <w:sz w:val="22"/>
              </w:rPr>
            </w:pPr>
            <w:r w:rsidRPr="00717678">
              <w:rPr>
                <w:rFonts w:eastAsia="Times New Roman"/>
                <w:sz w:val="22"/>
              </w:rPr>
              <w:t>1.12%</w:t>
            </w:r>
          </w:p>
        </w:tc>
        <w:tc>
          <w:tcPr>
            <w:tcW w:w="697" w:type="dxa"/>
            <w:shd w:val="clear" w:color="auto" w:fill="auto"/>
            <w:tcMar>
              <w:top w:w="14" w:type="dxa"/>
              <w:left w:w="14" w:type="dxa"/>
              <w:bottom w:w="14" w:type="dxa"/>
              <w:right w:w="14" w:type="dxa"/>
            </w:tcMar>
            <w:vAlign w:val="center"/>
          </w:tcPr>
          <w:p w14:paraId="4152E894" w14:textId="77777777" w:rsidR="005B2657" w:rsidRPr="00717678" w:rsidRDefault="005B2657" w:rsidP="005B2657">
            <w:pPr>
              <w:spacing w:after="100" w:afterAutospacing="1"/>
              <w:jc w:val="center"/>
              <w:rPr>
                <w:rFonts w:eastAsia="Times New Roman"/>
                <w:sz w:val="22"/>
              </w:rPr>
            </w:pPr>
          </w:p>
        </w:tc>
      </w:tr>
    </w:tbl>
    <w:p w14:paraId="42251506" w14:textId="77777777" w:rsidR="005B2657" w:rsidRPr="00717678" w:rsidRDefault="005B2657" w:rsidP="005B2657"/>
    <w:p w14:paraId="23A45628" w14:textId="77777777" w:rsidR="00362143" w:rsidRPr="00717678" w:rsidRDefault="00362143" w:rsidP="005B2657"/>
    <w:p w14:paraId="728A013D" w14:textId="77777777" w:rsidR="007D382E" w:rsidRPr="00717678" w:rsidRDefault="007D382E" w:rsidP="00C06C06">
      <w:pPr>
        <w:pStyle w:val="Heading2"/>
      </w:pPr>
      <w:bookmarkStart w:id="146" w:name="_Toc59477658"/>
      <w:bookmarkStart w:id="147" w:name="_Toc52633746"/>
      <w:bookmarkStart w:id="148" w:name="_Toc54707132"/>
      <w:r w:rsidRPr="00717678">
        <w:lastRenderedPageBreak/>
        <w:t>4.5.</w:t>
      </w:r>
      <w:r w:rsidR="008334FA" w:rsidRPr="00717678">
        <w:t xml:space="preserve"> </w:t>
      </w:r>
      <w:r w:rsidRPr="00717678">
        <w:t>Kopsavilkums par atkritumu apsaimniekošanas reģionu robežu pārskatīšanu un reģionālās pieejas turpmāka attīstība</w:t>
      </w:r>
      <w:bookmarkEnd w:id="146"/>
      <w:r w:rsidRPr="00717678">
        <w:t xml:space="preserve"> </w:t>
      </w:r>
      <w:bookmarkEnd w:id="147"/>
      <w:bookmarkEnd w:id="148"/>
    </w:p>
    <w:p w14:paraId="335E70A8" w14:textId="77777777" w:rsidR="007D382E" w:rsidRPr="00717678" w:rsidRDefault="007D382E" w:rsidP="007D382E"/>
    <w:p w14:paraId="49149B4C" w14:textId="77777777" w:rsidR="00DC23F5" w:rsidRPr="00717678" w:rsidRDefault="00DC23F5" w:rsidP="00DC23F5">
      <w:pPr>
        <w:rPr>
          <w:rFonts w:eastAsia="Times New Roman"/>
        </w:rPr>
      </w:pPr>
      <w:r w:rsidRPr="00717678">
        <w:rPr>
          <w:rFonts w:eastAsia="Times New Roman"/>
        </w:rPr>
        <w:t xml:space="preserve">AAR Latvijā būtiski atšķiras gan no apsaimniekoto atkritumu apjomu, gan pieejamās infrastruktūras viedokļa. Lai optimizētu nepieciešamos ieguldījumus un ar poligonu ekspluatāciju saistītās izmaksas, nepieciešams veikt atkritumu apsaimniekošanas infrastruktūras konsolidāciju. Vienlaikus jāņem vērā, ka AAR robežu pārskatīšana un to apvienošana nespēj ietekmēt atkritumu ražošanu teritoriālā griezumā, proti, atkritumu ražošana saglabājās esošajās lokācijās, tādēļ būtiski saglabāt esošo infrastruktūru, kur tas ir ekonomiski un tehniski pamatoti. </w:t>
      </w:r>
    </w:p>
    <w:p w14:paraId="36968A47" w14:textId="77777777" w:rsidR="00DC23F5" w:rsidRPr="00717678" w:rsidRDefault="00DC23F5" w:rsidP="00C06C06">
      <w:pPr>
        <w:rPr>
          <w:rFonts w:eastAsia="Times New Roman"/>
        </w:rPr>
      </w:pPr>
    </w:p>
    <w:p w14:paraId="48438D33" w14:textId="77777777" w:rsidR="00DC23F5" w:rsidRPr="00717678" w:rsidRDefault="00DC23F5" w:rsidP="00C06C06">
      <w:r w:rsidRPr="00717678">
        <w:t xml:space="preserve">Galvenie secinājumi: </w:t>
      </w:r>
    </w:p>
    <w:p w14:paraId="628CBB56" w14:textId="77777777" w:rsidR="00DC23F5" w:rsidRPr="00717678" w:rsidRDefault="00DC23F5" w:rsidP="00046760">
      <w:pPr>
        <w:pStyle w:val="ListParagraph"/>
        <w:numPr>
          <w:ilvl w:val="0"/>
          <w:numId w:val="81"/>
        </w:numPr>
        <w:spacing w:before="240" w:after="160"/>
        <w:rPr>
          <w:rFonts w:eastAsia="Times New Roman"/>
        </w:rPr>
      </w:pPr>
      <w:r w:rsidRPr="00717678">
        <w:t>Neviens apvienošanas modelis nenodrošina izlīdzsvarotas sistēmas izveidi, kas ļautu noteikt universālus, visiem AAR piemērojamus kritērijus. Esošās infrastruktūras pieejamība un kvalitāte ir atšķirīga, tādēļ atkritumu apsaimniekošanas sistēmas plānošana detalizētā līmenī ir jāveic, izstrādājot reģionālos atkritumu apsaimniekošanas plānus katrā AAR.</w:t>
      </w:r>
    </w:p>
    <w:p w14:paraId="4BFBBBF7" w14:textId="77777777" w:rsidR="00DC23F5" w:rsidRPr="00717678" w:rsidRDefault="00DC23F5" w:rsidP="00046760">
      <w:pPr>
        <w:pStyle w:val="ListParagraph"/>
        <w:numPr>
          <w:ilvl w:val="0"/>
          <w:numId w:val="81"/>
        </w:numPr>
        <w:spacing w:before="240" w:after="160"/>
      </w:pPr>
      <w:r w:rsidRPr="00717678">
        <w:t>Uz SAP bāzes nepieciešams izveidot RAAC, kuros atrodas SAP. Jebkurā gadījumā jānodrošina pakalpojuma nepārtrauktīb</w:t>
      </w:r>
      <w:r w:rsidR="00CF530A" w:rsidRPr="00717678">
        <w:t>a</w:t>
      </w:r>
      <w:r w:rsidRPr="00717678">
        <w:t>.</w:t>
      </w:r>
    </w:p>
    <w:p w14:paraId="1366D7E3" w14:textId="77777777" w:rsidR="00DC23F5" w:rsidRPr="00717678" w:rsidRDefault="00DC23F5" w:rsidP="00046760">
      <w:pPr>
        <w:pStyle w:val="ListParagraph"/>
        <w:numPr>
          <w:ilvl w:val="0"/>
          <w:numId w:val="81"/>
        </w:numPr>
        <w:spacing w:before="240" w:after="160"/>
      </w:pPr>
      <w:r w:rsidRPr="00717678">
        <w:t xml:space="preserve">Paralēli nepieciešams normatīvajos aktos noteikt reģionālo atkritumu apsaimniekošanas centru funkcijas un pienākumus atkritumu apsaimniekošanas reģiona ietvaros izvirzīto atkritumu apsaimniekošanas mērķu sasniegšanai. </w:t>
      </w:r>
    </w:p>
    <w:p w14:paraId="6B74DB2E" w14:textId="77777777" w:rsidR="00DC23F5" w:rsidRPr="00717678" w:rsidRDefault="00DC23F5" w:rsidP="00046760">
      <w:pPr>
        <w:pStyle w:val="ListParagraph"/>
        <w:numPr>
          <w:ilvl w:val="0"/>
          <w:numId w:val="81"/>
        </w:numPr>
        <w:spacing w:before="240" w:after="160"/>
      </w:pPr>
      <w:r w:rsidRPr="00717678">
        <w:t xml:space="preserve">Reģionālajā atkritumu apsaimniekošanas plānā bez atkritumu apsaimniekošanas tehniskajiem un ekonomiskajiem aspektiem detalizēti jānosaka pienākumu un atbildības sadalījums par atkritumu apsaimniekošanas sektorā noteikto mērķu sasniegšanu attiecīgajā AAR atbilstoši normatīvo aktu prasībām. </w:t>
      </w:r>
    </w:p>
    <w:p w14:paraId="7D096AFE" w14:textId="77777777" w:rsidR="00DC23F5" w:rsidRPr="00717678" w:rsidRDefault="00DC23F5" w:rsidP="00046760">
      <w:pPr>
        <w:pStyle w:val="ListParagraph"/>
        <w:numPr>
          <w:ilvl w:val="0"/>
          <w:numId w:val="81"/>
        </w:numPr>
        <w:spacing w:before="240" w:after="160"/>
      </w:pPr>
      <w:r w:rsidRPr="00717678">
        <w:t>Esošās infrastruktūras attīstība, specializācijas un reorganizācijas pasākumi, atsevišķu infrastruktūras elementu ekspluatācijas apturēšana ir jābalsta uz AAR tehnisko un ekonomisko faktoru analīzi, t.sk. esošās infrastruktūras jaudas, to izvietojums attiecībā pret atkritumu ražošanas smaguma centriem, atkritumu loģistikas optimizācijas iespējas.</w:t>
      </w:r>
    </w:p>
    <w:p w14:paraId="6D5A9911" w14:textId="77777777" w:rsidR="00DC23F5" w:rsidRPr="00717678" w:rsidRDefault="00DC23F5" w:rsidP="00046760">
      <w:pPr>
        <w:pStyle w:val="ListParagraph"/>
        <w:numPr>
          <w:ilvl w:val="0"/>
          <w:numId w:val="81"/>
        </w:numPr>
        <w:spacing w:before="240" w:after="160"/>
      </w:pPr>
      <w:r w:rsidRPr="00717678">
        <w:t xml:space="preserve">Veiktās ieguvumu – izdevumu analīzes rezultāti liecina, ka atkritumu apsaimniekošanas maksas kāpumu var ierobežot, specializējoties bioloģiski noārdāmo atkritumu anaerobās fermentācijas iekārtu izveidē. Tādēļ tiek rekomendēts, pirmkārt, izvērtēt tieši šīs infrastruktūras ekspluatācijas vai izveides lietderību.   </w:t>
      </w:r>
    </w:p>
    <w:p w14:paraId="47AF18B0" w14:textId="77777777" w:rsidR="008655E0" w:rsidRPr="00717678" w:rsidRDefault="00DC23F5" w:rsidP="00046760">
      <w:pPr>
        <w:pStyle w:val="ListParagraph"/>
        <w:numPr>
          <w:ilvl w:val="0"/>
          <w:numId w:val="81"/>
        </w:numPr>
        <w:spacing w:before="240" w:after="160"/>
      </w:pPr>
      <w:r w:rsidRPr="00717678">
        <w:rPr>
          <w:b/>
          <w:bCs/>
        </w:rPr>
        <w:t>Veiktās ieguvumu – izdevumu analīzes rezultāti liecina, ka vislabākos rezultātus attiecībā uz investīciju un ekspluatācijas izmaksu ekonomiju uzrāda 5 AAR scenārijs</w:t>
      </w:r>
      <w:r w:rsidRPr="00717678">
        <w:t xml:space="preserve">. Tādēļ rekomendējama šī scenārija īstenošana. </w:t>
      </w:r>
    </w:p>
    <w:p w14:paraId="2352E6FD" w14:textId="77777777" w:rsidR="000B4972" w:rsidRPr="00717678" w:rsidRDefault="000B4972" w:rsidP="008655E0">
      <w:pPr>
        <w:pStyle w:val="ListParagraph"/>
        <w:spacing w:before="240" w:after="160"/>
        <w:ind w:left="0" w:firstLine="360"/>
        <w:rPr>
          <w:b/>
          <w:bCs/>
        </w:rPr>
      </w:pPr>
    </w:p>
    <w:p w14:paraId="3E744397" w14:textId="6BDA5E7B" w:rsidR="000B4972" w:rsidRPr="00717678" w:rsidRDefault="000B4972" w:rsidP="000B4972">
      <w:pPr>
        <w:pStyle w:val="ListParagraph"/>
        <w:spacing w:before="240" w:after="160"/>
        <w:ind w:left="0" w:firstLine="360"/>
        <w:rPr>
          <w:b/>
        </w:rPr>
      </w:pPr>
      <w:r w:rsidRPr="00717678">
        <w:rPr>
          <w:b/>
          <w:bCs/>
        </w:rPr>
        <w:t>AAR robežas</w:t>
      </w:r>
      <w:r w:rsidR="008655E0" w:rsidRPr="00717678">
        <w:rPr>
          <w:b/>
        </w:rPr>
        <w:t xml:space="preserve"> </w:t>
      </w:r>
      <w:r w:rsidRPr="00717678">
        <w:rPr>
          <w:b/>
        </w:rPr>
        <w:t xml:space="preserve">Plānā </w:t>
      </w:r>
      <w:r w:rsidR="008655E0" w:rsidRPr="00717678">
        <w:rPr>
          <w:b/>
        </w:rPr>
        <w:t>noteiktas kā indikatīva</w:t>
      </w:r>
      <w:r w:rsidR="00D86D40">
        <w:rPr>
          <w:b/>
        </w:rPr>
        <w:t xml:space="preserve">s. Plānots, ka </w:t>
      </w:r>
      <w:r w:rsidRPr="00717678">
        <w:rPr>
          <w:b/>
        </w:rPr>
        <w:t>MK</w:t>
      </w:r>
      <w:r w:rsidR="008655E0" w:rsidRPr="00717678">
        <w:rPr>
          <w:b/>
        </w:rPr>
        <w:t xml:space="preserve"> noteiks jaunos AAR un tajos ietilpstošās pašvaldības</w:t>
      </w:r>
      <w:r w:rsidR="00D86D40">
        <w:rPr>
          <w:b/>
        </w:rPr>
        <w:t xml:space="preserve"> </w:t>
      </w:r>
      <w:r w:rsidR="00D86D40" w:rsidRPr="00D86D40">
        <w:rPr>
          <w:b/>
        </w:rPr>
        <w:t>līdz 2021.gada maija</w:t>
      </w:r>
      <w:r w:rsidR="00D86D40">
        <w:rPr>
          <w:b/>
        </w:rPr>
        <w:t>m</w:t>
      </w:r>
      <w:r w:rsidR="008655E0" w:rsidRPr="00717678">
        <w:rPr>
          <w:b/>
        </w:rPr>
        <w:t>.</w:t>
      </w:r>
    </w:p>
    <w:p w14:paraId="0D51BCDE" w14:textId="77777777" w:rsidR="000B4972" w:rsidRPr="00717678" w:rsidRDefault="00DC23F5" w:rsidP="000B4972">
      <w:pPr>
        <w:pStyle w:val="ListParagraph"/>
        <w:spacing w:before="240" w:after="160"/>
        <w:ind w:left="0" w:firstLine="360"/>
      </w:pPr>
      <w:r w:rsidRPr="00717678">
        <w:t>Lai sasniegtu definētos mērķus un īstenotu aprites ekonomikas principus, ir nepieciešamas sistēmiskas izmaiņas atkritumu apsaimniekošanas institucionālās sistēmas  organizācijā, veidojot reģionālos atkritumu apsaimniekošanas centrus. Nepieciešams attīstīt reģionālo pieeju atkritumu apsaimniekošanā, koncentrējot gan uzdevumus, gan atbildību atkritumu apsaimniekošanas mērķu sasniegšanā. Katram AAR jāizstrādā integrēts atkritumu apsaimniekošanas reģionālais plāns, kura izstrāde ir obligāta a</w:t>
      </w:r>
      <w:r w:rsidR="000B4972" w:rsidRPr="00717678">
        <w:t>tbilstoši normatīvajiem aktiem.</w:t>
      </w:r>
    </w:p>
    <w:p w14:paraId="13C74F4B" w14:textId="77777777" w:rsidR="003D24AC" w:rsidRPr="00717678" w:rsidRDefault="00A1206C" w:rsidP="000B4972">
      <w:pPr>
        <w:pStyle w:val="ListParagraph"/>
        <w:spacing w:before="240" w:after="160"/>
        <w:ind w:left="0" w:firstLine="360"/>
        <w:rPr>
          <w:b/>
        </w:rPr>
      </w:pPr>
      <w:r w:rsidRPr="00717678">
        <w:t xml:space="preserve">Atkritumu apsaimniekošanas institucionālās sistēmas  organizācijas sistēmisko   izmaiņu īstenošanai un  </w:t>
      </w:r>
      <w:r w:rsidR="000B4972" w:rsidRPr="00717678">
        <w:t>RAAC</w:t>
      </w:r>
      <w:r w:rsidRPr="00717678">
        <w:t xml:space="preserve"> veidošanai</w:t>
      </w:r>
      <w:r w:rsidR="005B53D3" w:rsidRPr="00717678">
        <w:t xml:space="preserve"> tiks </w:t>
      </w:r>
      <w:r w:rsidRPr="00717678">
        <w:t xml:space="preserve"> </w:t>
      </w:r>
      <w:r w:rsidR="005B53D3" w:rsidRPr="00717678">
        <w:t xml:space="preserve">izstrādāti </w:t>
      </w:r>
      <w:r w:rsidRPr="00717678">
        <w:t>normatīvo aktu grozījumi</w:t>
      </w:r>
      <w:r w:rsidR="005B53D3" w:rsidRPr="00717678">
        <w:t>.</w:t>
      </w:r>
      <w:r w:rsidR="00927265" w:rsidRPr="00717678">
        <w:t xml:space="preserve"> </w:t>
      </w:r>
    </w:p>
    <w:p w14:paraId="60399E07" w14:textId="77777777" w:rsidR="00A1206C" w:rsidRPr="00717678" w:rsidRDefault="00A1206C" w:rsidP="00DC23F5"/>
    <w:p w14:paraId="1D704BB6" w14:textId="77777777" w:rsidR="007B20E9" w:rsidRPr="00717678" w:rsidRDefault="007B20E9" w:rsidP="007B20E9">
      <w:pPr>
        <w:pStyle w:val="Heading3"/>
        <w:jc w:val="both"/>
      </w:pPr>
    </w:p>
    <w:p w14:paraId="78153E6F" w14:textId="77777777" w:rsidR="00DC23F5" w:rsidRPr="00717678" w:rsidRDefault="00DC23F5" w:rsidP="007B20E9">
      <w:pPr>
        <w:rPr>
          <w:b/>
          <w:bCs/>
        </w:rPr>
      </w:pPr>
      <w:r w:rsidRPr="00717678">
        <w:rPr>
          <w:b/>
          <w:bCs/>
        </w:rPr>
        <w:t xml:space="preserve">Reģionālie atkritumu apsaimniekošanas centri </w:t>
      </w:r>
    </w:p>
    <w:p w14:paraId="620926CD" w14:textId="77777777" w:rsidR="00B901FA" w:rsidRPr="00717678" w:rsidRDefault="00B901FA" w:rsidP="00B901FA">
      <w:pPr>
        <w:rPr>
          <w:lang w:eastAsia="lv-LV"/>
        </w:rPr>
      </w:pPr>
    </w:p>
    <w:p w14:paraId="142277B1" w14:textId="77777777" w:rsidR="00CB506A" w:rsidRPr="00717678" w:rsidRDefault="00DC23F5" w:rsidP="00DC23F5">
      <w:r w:rsidRPr="00717678">
        <w:t xml:space="preserve">RAAC izveides pamatā būs sadzīves atkritumu apsaimniekošanas poligoni, izmantojot pieejamo atkritumu apsaimniekošanas infrastruktūru un veicinot simbiozi starp reģiona komersantiem un pašvaldībām aprites ekonomikas ieviešanai. </w:t>
      </w:r>
    </w:p>
    <w:p w14:paraId="09568663" w14:textId="77777777" w:rsidR="00DC23F5" w:rsidRPr="00717678" w:rsidRDefault="00CB506A" w:rsidP="003F0529">
      <w:r w:rsidRPr="00717678">
        <w:t>Pašvaldības</w:t>
      </w:r>
      <w:r w:rsidR="000B4972" w:rsidRPr="00717678">
        <w:t>,</w:t>
      </w:r>
      <w:r w:rsidRPr="00717678">
        <w:t xml:space="preserve"> izstrādājot atkritumu apsaimniekošanas plānus, tajos norāda AAR sadalījumu zonās atkarībā no poligonu skaita un izvietojuma un to, kuras pašvaldības ietilpst kurā zonā un uz kuru SAP ved </w:t>
      </w:r>
      <w:r w:rsidR="000B4972" w:rsidRPr="00717678">
        <w:t>tās</w:t>
      </w:r>
      <w:r w:rsidRPr="00717678">
        <w:t xml:space="preserve"> teritorijā savāktos nešķirotos atkritumus</w:t>
      </w:r>
      <w:r w:rsidR="004F7045" w:rsidRPr="00717678">
        <w:t xml:space="preserve">. Katrā zonā atkritumu apsaimniekošanas darbības veic viens RAAC, </w:t>
      </w:r>
      <w:r w:rsidR="007F49DE" w:rsidRPr="00717678">
        <w:t xml:space="preserve">un </w:t>
      </w:r>
      <w:r w:rsidR="004F7045" w:rsidRPr="00717678">
        <w:t>zonā ir vienots atkritumu apsaimniekošanas tarifs.</w:t>
      </w:r>
      <w:r w:rsidR="003F0529" w:rsidRPr="00717678">
        <w:t xml:space="preserve"> </w:t>
      </w:r>
      <w:r w:rsidR="00425048" w:rsidRPr="00717678">
        <w:t xml:space="preserve">RAAC veidos tās pašvaldības, kuras ietilpst vienā atkritumu apsaimniekošanas zonā.  </w:t>
      </w:r>
      <w:r w:rsidR="004F7045" w:rsidRPr="00717678">
        <w:t xml:space="preserve">AAR ietvaros esošās pašvaldības var lemt arī, ka visās zonās </w:t>
      </w:r>
      <w:r w:rsidR="006A4665" w:rsidRPr="00717678">
        <w:t xml:space="preserve">nešķirotos atkritumus apsaimnieko </w:t>
      </w:r>
      <w:r w:rsidR="004F7045" w:rsidRPr="00717678">
        <w:t xml:space="preserve">viens RAAC komersants. </w:t>
      </w:r>
      <w:r w:rsidRPr="00717678">
        <w:t xml:space="preserve"> </w:t>
      </w:r>
    </w:p>
    <w:p w14:paraId="576E4992" w14:textId="77777777" w:rsidR="005D79C2" w:rsidRPr="00717678" w:rsidRDefault="00BE7120" w:rsidP="00BE7120">
      <w:pPr>
        <w:rPr>
          <w:bCs/>
          <w:noProof/>
        </w:rPr>
      </w:pPr>
      <w:r w:rsidRPr="00717678">
        <w:rPr>
          <w:bCs/>
          <w:noProof/>
        </w:rPr>
        <w:t>RAAC komersant</w:t>
      </w:r>
      <w:r w:rsidR="00675DB7" w:rsidRPr="00717678">
        <w:rPr>
          <w:bCs/>
          <w:noProof/>
        </w:rPr>
        <w:t>us pašvaldības</w:t>
      </w:r>
      <w:r w:rsidRPr="00717678">
        <w:rPr>
          <w:bCs/>
          <w:noProof/>
        </w:rPr>
        <w:t xml:space="preserve"> veido</w:t>
      </w:r>
      <w:r w:rsidR="005D79C2" w:rsidRPr="00717678">
        <w:rPr>
          <w:bCs/>
          <w:noProof/>
        </w:rPr>
        <w:t>s</w:t>
      </w:r>
      <w:r w:rsidRPr="00717678">
        <w:rPr>
          <w:bCs/>
          <w:noProof/>
        </w:rPr>
        <w:t xml:space="preserve"> </w:t>
      </w:r>
      <w:r w:rsidR="005D79C2" w:rsidRPr="00717678">
        <w:rPr>
          <w:bCs/>
          <w:noProof/>
        </w:rPr>
        <w:t xml:space="preserve">atbilstoši </w:t>
      </w:r>
      <w:r w:rsidR="00105C18" w:rsidRPr="00717678">
        <w:rPr>
          <w:bCs/>
          <w:noProof/>
        </w:rPr>
        <w:t>AAR ietilpstošo pašvaldību lēmuma</w:t>
      </w:r>
      <w:r w:rsidR="005D79C2" w:rsidRPr="00717678">
        <w:rPr>
          <w:bCs/>
          <w:noProof/>
        </w:rPr>
        <w:t>m</w:t>
      </w:r>
      <w:r w:rsidR="00105C18" w:rsidRPr="00717678">
        <w:rPr>
          <w:bCs/>
          <w:noProof/>
        </w:rPr>
        <w:t xml:space="preserve"> un regionālajos atkritumu apsaimniekošanas plānos noteikt</w:t>
      </w:r>
      <w:r w:rsidR="005D79C2" w:rsidRPr="00717678">
        <w:rPr>
          <w:bCs/>
          <w:noProof/>
        </w:rPr>
        <w:t>ajam vienā no šādiem veidiem:</w:t>
      </w:r>
    </w:p>
    <w:p w14:paraId="3D095C6D" w14:textId="77777777" w:rsidR="007F49DE" w:rsidRPr="00717678" w:rsidRDefault="00BE7120" w:rsidP="00046760">
      <w:pPr>
        <w:numPr>
          <w:ilvl w:val="0"/>
          <w:numId w:val="107"/>
        </w:numPr>
        <w:rPr>
          <w:bCs/>
          <w:noProof/>
        </w:rPr>
      </w:pPr>
      <w:r w:rsidRPr="00717678">
        <w:rPr>
          <w:bCs/>
          <w:noProof/>
        </w:rPr>
        <w:t>esoš</w:t>
      </w:r>
      <w:r w:rsidR="00A254D4" w:rsidRPr="00717678">
        <w:rPr>
          <w:bCs/>
          <w:noProof/>
        </w:rPr>
        <w:t>ā</w:t>
      </w:r>
      <w:r w:rsidRPr="00717678">
        <w:rPr>
          <w:bCs/>
          <w:noProof/>
        </w:rPr>
        <w:t xml:space="preserve"> SAP operator</w:t>
      </w:r>
      <w:r w:rsidR="00A254D4" w:rsidRPr="00717678">
        <w:rPr>
          <w:bCs/>
          <w:noProof/>
        </w:rPr>
        <w:t>a</w:t>
      </w:r>
      <w:r w:rsidRPr="00717678">
        <w:rPr>
          <w:bCs/>
          <w:noProof/>
        </w:rPr>
        <w:t xml:space="preserve"> pamatkapitāl</w:t>
      </w:r>
      <w:r w:rsidR="00DF283D" w:rsidRPr="00717678">
        <w:rPr>
          <w:bCs/>
          <w:noProof/>
        </w:rPr>
        <w:t>a</w:t>
      </w:r>
      <w:r w:rsidRPr="00717678">
        <w:rPr>
          <w:bCs/>
          <w:noProof/>
        </w:rPr>
        <w:t xml:space="preserve"> palielinā</w:t>
      </w:r>
      <w:r w:rsidR="00DF283D" w:rsidRPr="00717678">
        <w:rPr>
          <w:bCs/>
          <w:noProof/>
        </w:rPr>
        <w:t>šana</w:t>
      </w:r>
      <w:r w:rsidRPr="00717678">
        <w:rPr>
          <w:bCs/>
          <w:noProof/>
        </w:rPr>
        <w:t xml:space="preserve">, iesaistoties AAR </w:t>
      </w:r>
      <w:r w:rsidR="00CC5A00" w:rsidRPr="00717678">
        <w:rPr>
          <w:bCs/>
          <w:noProof/>
        </w:rPr>
        <w:t xml:space="preserve">zonā ietilpstošajām </w:t>
      </w:r>
      <w:r w:rsidRPr="00717678">
        <w:rPr>
          <w:bCs/>
          <w:noProof/>
        </w:rPr>
        <w:t>pašvaldībām</w:t>
      </w:r>
      <w:r w:rsidR="005D79C2" w:rsidRPr="00717678">
        <w:rPr>
          <w:bCs/>
          <w:noProof/>
        </w:rPr>
        <w:t>;</w:t>
      </w:r>
      <w:r w:rsidR="007F49DE" w:rsidRPr="00717678">
        <w:rPr>
          <w:bCs/>
          <w:noProof/>
        </w:rPr>
        <w:t xml:space="preserve"> </w:t>
      </w:r>
    </w:p>
    <w:p w14:paraId="2B2B9B23" w14:textId="77777777" w:rsidR="005D79C2" w:rsidRPr="00717678" w:rsidRDefault="007F49DE" w:rsidP="00046760">
      <w:pPr>
        <w:numPr>
          <w:ilvl w:val="0"/>
          <w:numId w:val="107"/>
        </w:numPr>
        <w:rPr>
          <w:bCs/>
          <w:noProof/>
        </w:rPr>
      </w:pPr>
      <w:r w:rsidRPr="00717678">
        <w:rPr>
          <w:bCs/>
          <w:noProof/>
        </w:rPr>
        <w:t>jaun</w:t>
      </w:r>
      <w:r w:rsidR="00A254D4" w:rsidRPr="00717678">
        <w:rPr>
          <w:bCs/>
          <w:noProof/>
        </w:rPr>
        <w:t>a</w:t>
      </w:r>
      <w:r w:rsidRPr="00717678">
        <w:rPr>
          <w:bCs/>
          <w:noProof/>
        </w:rPr>
        <w:t xml:space="preserve"> komersant</w:t>
      </w:r>
      <w:r w:rsidR="00A254D4" w:rsidRPr="00717678">
        <w:rPr>
          <w:bCs/>
          <w:noProof/>
        </w:rPr>
        <w:t>a</w:t>
      </w:r>
      <w:r w:rsidR="000F4292" w:rsidRPr="00717678">
        <w:rPr>
          <w:bCs/>
          <w:noProof/>
        </w:rPr>
        <w:t xml:space="preserve"> (piemēram, reorganizācijas ceļā)</w:t>
      </w:r>
      <w:r w:rsidR="00A254D4" w:rsidRPr="00717678">
        <w:rPr>
          <w:bCs/>
          <w:noProof/>
        </w:rPr>
        <w:t xml:space="preserve"> dibināšana</w:t>
      </w:r>
      <w:r w:rsidRPr="00717678">
        <w:rPr>
          <w:bCs/>
          <w:noProof/>
        </w:rPr>
        <w:t>;</w:t>
      </w:r>
    </w:p>
    <w:p w14:paraId="42EB69E0" w14:textId="77777777" w:rsidR="00BE7120" w:rsidRPr="00717678" w:rsidRDefault="00BE7120" w:rsidP="00046760">
      <w:pPr>
        <w:numPr>
          <w:ilvl w:val="0"/>
          <w:numId w:val="107"/>
        </w:numPr>
        <w:rPr>
          <w:bCs/>
          <w:noProof/>
        </w:rPr>
      </w:pPr>
      <w:r w:rsidRPr="00717678">
        <w:rPr>
          <w:bCs/>
          <w:noProof/>
        </w:rPr>
        <w:t xml:space="preserve"> RAAC komersanti </w:t>
      </w:r>
      <w:r w:rsidR="00A254D4" w:rsidRPr="00717678">
        <w:rPr>
          <w:bCs/>
          <w:noProof/>
        </w:rPr>
        <w:t xml:space="preserve">var palikt </w:t>
      </w:r>
      <w:r w:rsidRPr="00717678">
        <w:rPr>
          <w:bCs/>
          <w:noProof/>
        </w:rPr>
        <w:t>esošie SAP operatori, nemainoties īpašnieku sastāvam.</w:t>
      </w:r>
    </w:p>
    <w:p w14:paraId="5C49A03F" w14:textId="77777777" w:rsidR="00DC23F5" w:rsidRPr="00717678" w:rsidRDefault="00DC23F5" w:rsidP="00DC23F5">
      <w:pPr>
        <w:rPr>
          <w:rStyle w:val="normaltextrun"/>
          <w:shd w:val="clear" w:color="auto" w:fill="FFFFFF"/>
        </w:rPr>
      </w:pPr>
      <w:r w:rsidRPr="00717678">
        <w:rPr>
          <w:rStyle w:val="normaltextrun"/>
          <w:shd w:val="clear" w:color="auto" w:fill="FFFFFF"/>
        </w:rPr>
        <w:t xml:space="preserve">RAAC nodrošinās atkritumu poligonu apsaimniekošanu, nodrošinās saņemto atkritumu apstrādi, sagatavošanu pārstrādei, reģenerācijai, apglabāšanai un apglabāšanu un atbilstošās infrastruktūras uzturēšanu. </w:t>
      </w:r>
    </w:p>
    <w:p w14:paraId="0F9583FB" w14:textId="77777777" w:rsidR="00DC23F5" w:rsidRPr="00717678" w:rsidRDefault="00DC23F5" w:rsidP="00DC23F5">
      <w:pPr>
        <w:rPr>
          <w:rStyle w:val="normaltextrun"/>
          <w:shd w:val="clear" w:color="auto" w:fill="FFFFFF"/>
        </w:rPr>
      </w:pPr>
      <w:r w:rsidRPr="00717678">
        <w:rPr>
          <w:rStyle w:val="normaltextrun"/>
          <w:shd w:val="clear" w:color="auto" w:fill="FFFFFF"/>
        </w:rPr>
        <w:t xml:space="preserve">RAAC kā atkritumu apsaimniekošanas komersants, pamatojoties uz pašvaldību ekonomiski pamatotu lēmumu tiek </w:t>
      </w:r>
      <w:r w:rsidRPr="00717678">
        <w:rPr>
          <w:rStyle w:val="normaltextrun"/>
          <w:b/>
          <w:bCs/>
          <w:shd w:val="clear" w:color="auto" w:fill="FFFFFF"/>
        </w:rPr>
        <w:t>veidots uz katra poligona bāzes</w:t>
      </w:r>
      <w:r w:rsidRPr="00717678">
        <w:rPr>
          <w:rStyle w:val="normaltextrun"/>
          <w:shd w:val="clear" w:color="auto" w:fill="FFFFFF"/>
        </w:rPr>
        <w:t xml:space="preserve">, kas nodrošina atkritumu  apsaimniekošanu no brīža, kad savās infrastruktūrās saņem no atkritumu radītājiem  savāktos atkritumus. </w:t>
      </w:r>
    </w:p>
    <w:p w14:paraId="75F4E7A8" w14:textId="77777777" w:rsidR="00DC23F5" w:rsidRPr="00717678" w:rsidRDefault="00DC23F5" w:rsidP="00DC23F5">
      <w:pPr>
        <w:rPr>
          <w:rStyle w:val="normaltextrun"/>
          <w:shd w:val="clear" w:color="auto" w:fill="FFFFFF"/>
        </w:rPr>
      </w:pPr>
      <w:r w:rsidRPr="00717678">
        <w:rPr>
          <w:rStyle w:val="normaltextrun"/>
          <w:shd w:val="clear" w:color="auto" w:fill="FFFFFF"/>
        </w:rPr>
        <w:t xml:space="preserve">AAR pašvaldībām, izstrādājot reģionālos atkritumu apsaimniekošanas plānus, tajos jāiekļauj informācija par RAAC izveidi uz esošo SAP bāzes, par RAAC apsaimniekotāja </w:t>
      </w:r>
      <w:r w:rsidR="00927265" w:rsidRPr="00717678">
        <w:rPr>
          <w:rStyle w:val="normaltextrun"/>
          <w:shd w:val="clear" w:color="auto" w:fill="FFFFFF"/>
        </w:rPr>
        <w:t xml:space="preserve">(pašvaldību kapitālsabiedrība) </w:t>
      </w:r>
      <w:r w:rsidRPr="00717678">
        <w:rPr>
          <w:rStyle w:val="normaltextrun"/>
          <w:shd w:val="clear" w:color="auto" w:fill="FFFFFF"/>
        </w:rPr>
        <w:t xml:space="preserve">izveidi un funkcijām, vienlaikus nosakot poligonu turpmāko izmantošanu. </w:t>
      </w:r>
    </w:p>
    <w:p w14:paraId="4F681011" w14:textId="77777777" w:rsidR="00DC23F5" w:rsidRPr="00717678" w:rsidRDefault="00DC23F5" w:rsidP="00DC23F5">
      <w:pPr>
        <w:ind w:firstLine="993"/>
      </w:pPr>
      <w:r w:rsidRPr="00717678">
        <w:rPr>
          <w:b/>
          <w:bCs/>
        </w:rPr>
        <w:t>Pašvaldību pienākums</w:t>
      </w:r>
      <w:r w:rsidRPr="00717678">
        <w:t xml:space="preserve"> būs noteikt RAAC  izv</w:t>
      </w:r>
      <w:r w:rsidR="005F249D" w:rsidRPr="00717678">
        <w:t>eidošanu</w:t>
      </w:r>
      <w:r w:rsidRPr="00717678">
        <w:t xml:space="preserve"> savā administratīvajā teritorijā, noteikt funkcijas RAAC specializācijai, ekonomiski pamatotu lēmumu pieņemšana par atkritumu apglabāšanas turpināšanu 2024.-2027.gada periodā. Pēc atkritumu apsaimniekošanas reģionu pārdales reģiona pašvaldības būs atbildīgas par  lēmumu pieņemšanu saistībā ar komersantu, kas turpinās reģionālā atkritumu poligona vai poligonu un RAAC apsaimniekošanu, izvēli, kā arī nepieciešamības gadījumā par komersantu reorganizācijas procesu nodrošināšanu, tajā skaitā nosakot, kā notiks esošo aktīvu un saistību pārņemšana. </w:t>
      </w:r>
    </w:p>
    <w:p w14:paraId="663D35B7" w14:textId="77777777" w:rsidR="007B20E9" w:rsidRPr="00717678" w:rsidRDefault="007B20E9" w:rsidP="007B20E9">
      <w:pPr>
        <w:pStyle w:val="Heading3"/>
        <w:jc w:val="both"/>
      </w:pPr>
    </w:p>
    <w:p w14:paraId="554289A4" w14:textId="77777777" w:rsidR="00DC23F5" w:rsidRPr="00717678" w:rsidRDefault="00DC23F5" w:rsidP="007B20E9">
      <w:pPr>
        <w:rPr>
          <w:b/>
          <w:bCs/>
        </w:rPr>
      </w:pPr>
      <w:r w:rsidRPr="00717678">
        <w:rPr>
          <w:b/>
          <w:bCs/>
        </w:rPr>
        <w:t>Tarifs par atkritumu apsaimniekošanu</w:t>
      </w:r>
    </w:p>
    <w:p w14:paraId="74A74273" w14:textId="77777777" w:rsidR="00B901FA" w:rsidRPr="00717678" w:rsidRDefault="00B901FA" w:rsidP="00B901FA">
      <w:pPr>
        <w:rPr>
          <w:lang w:eastAsia="lv-LV"/>
        </w:rPr>
      </w:pPr>
    </w:p>
    <w:p w14:paraId="4FAD28DE" w14:textId="77777777" w:rsidR="00DC23F5" w:rsidRPr="00717678" w:rsidRDefault="00DC23F5" w:rsidP="00DC23F5">
      <w:pPr>
        <w:rPr>
          <w:rStyle w:val="normaltextrun"/>
          <w:shd w:val="clear" w:color="auto" w:fill="FFFFFF"/>
        </w:rPr>
      </w:pPr>
      <w:r w:rsidRPr="00717678">
        <w:rPr>
          <w:rStyle w:val="normaltextrun"/>
          <w:shd w:val="clear" w:color="auto" w:fill="FFFFFF"/>
        </w:rPr>
        <w:t xml:space="preserve">Sadzīves atkritumu apsaimniekošanas pakalpojuma, ko nodrošina  reģionālais atkritumu apsaimniekošanas centrs, tarifu apstiprina  SPRK. </w:t>
      </w:r>
    </w:p>
    <w:p w14:paraId="4105A67D" w14:textId="77777777" w:rsidR="00DC23F5" w:rsidRPr="00717678" w:rsidRDefault="00DC23F5" w:rsidP="00DC23F5">
      <w:pPr>
        <w:rPr>
          <w:rStyle w:val="normaltextrun"/>
          <w:szCs w:val="24"/>
        </w:rPr>
      </w:pPr>
      <w:r w:rsidRPr="00717678">
        <w:rPr>
          <w:rStyle w:val="normaltextrun"/>
          <w:shd w:val="clear" w:color="auto" w:fill="FFFFFF"/>
        </w:rPr>
        <w:t xml:space="preserve">Sadzīves atkritumu apsaimniekošanas pakalpojums, par kuru tiek noteikts vienots tarifs RAAC, ietver </w:t>
      </w:r>
      <w:r w:rsidRPr="00717678">
        <w:rPr>
          <w:szCs w:val="24"/>
        </w:rPr>
        <w:t>darbības ar centrā saņemtajiem nešķirotajiem sadzīves atkritumiem - atkritumu apstrādi, sagatavošanu pārstrādei, reģenerācijai, apglabāšanai un apglabāšanu,</w:t>
      </w:r>
      <w:r w:rsidRPr="00717678">
        <w:rPr>
          <w:rStyle w:val="normaltextrun"/>
          <w:szCs w:val="24"/>
        </w:rPr>
        <w:t xml:space="preserve"> </w:t>
      </w:r>
      <w:r w:rsidRPr="00717678">
        <w:rPr>
          <w:rStyle w:val="normaltextrun"/>
          <w:shd w:val="clear" w:color="auto" w:fill="FFFFFF"/>
        </w:rPr>
        <w:t xml:space="preserve">kas tiek veiktas RAAC ietvaros vai to uzdevumā, izmantojot RAAC piederošo vai apsaimniekošanā esošo infrastruktūru SAP vai ārpus tā. Izstrādājot normatīvos aktus par RAAC veicamo atkritumu apsaimniekošanas pakalpojumu apjomu, nepieciešams izvērtēt termina “atkritumu apsaimniekošanas tarifs” lietojumu un precizēt to, lai būtu nepārprotami skaidrs, par kādu tarifu ir runa.  </w:t>
      </w:r>
      <w:r w:rsidR="00196E6F" w:rsidRPr="00717678">
        <w:rPr>
          <w:rStyle w:val="normaltextrun"/>
          <w:shd w:val="clear" w:color="auto" w:fill="FFFFFF"/>
        </w:rPr>
        <w:t xml:space="preserve">Tāpat nepieciešams izstrādāt normatīvo regulējumu, lai nodrošinātu SPRK iespēju </w:t>
      </w:r>
      <w:r w:rsidR="00196E6F" w:rsidRPr="00717678">
        <w:rPr>
          <w:rStyle w:val="normaltextrun"/>
          <w:shd w:val="clear" w:color="auto" w:fill="FFFFFF"/>
        </w:rPr>
        <w:lastRenderedPageBreak/>
        <w:t>pārbaudīt visu regulējamā sadzīves atkritumu apsaimniekošanas pakalpojuma sniegšanas izmaksu ekonomisko pamatotību, tostarp gadījumos, ja daļu no darbībām RAAC uzdevumā veic cits komersants, kā arī gadījumos, ja RAAC regulētā pakalpojuma nodrošināšanai izmanto citām personām piederošu infrastruktūru</w:t>
      </w:r>
      <w:r w:rsidR="007123E6" w:rsidRPr="00717678">
        <w:rPr>
          <w:rStyle w:val="normaltextrun"/>
          <w:shd w:val="clear" w:color="auto" w:fill="FFFFFF"/>
        </w:rPr>
        <w:t>.</w:t>
      </w:r>
    </w:p>
    <w:p w14:paraId="10D0DB16" w14:textId="77777777" w:rsidR="00DC23F5" w:rsidRPr="00717678" w:rsidRDefault="00DC23F5" w:rsidP="00DC23F5">
      <w:pPr>
        <w:rPr>
          <w:rStyle w:val="normaltextrun"/>
          <w:shd w:val="clear" w:color="auto" w:fill="FFFFFF"/>
        </w:rPr>
      </w:pPr>
      <w:r w:rsidRPr="00717678">
        <w:rPr>
          <w:rStyle w:val="normaltextrun"/>
          <w:shd w:val="clear" w:color="auto" w:fill="FFFFFF"/>
        </w:rPr>
        <w:t xml:space="preserve">Šajā sakarā nepieciešami normatīvo aktu grozījumi, kas veicami 2021.gada laikā. Pašvaldību izveidotais RAAC apsaimniekotājs saņem VVD atbilstošu piesārņojošās darbības atļauju, reģistrējas SPRK sabiedrisko pakalpojumu sniedzēju reģistrā un iesniedz  atkritumu apsaimniekošanas tarifa projektu kopā ar tarifu veidojošo izmaksu pamatojošiem dokumentiem SPRK. </w:t>
      </w:r>
    </w:p>
    <w:p w14:paraId="37718E05" w14:textId="77777777" w:rsidR="00DC23F5" w:rsidRPr="00717678" w:rsidRDefault="006A674D" w:rsidP="00DC23F5">
      <w:pPr>
        <w:rPr>
          <w:rStyle w:val="normaltextrun"/>
          <w:shd w:val="clear" w:color="auto" w:fill="FFFFFF"/>
        </w:rPr>
      </w:pPr>
      <w:r w:rsidRPr="00717678">
        <w:rPr>
          <w:rStyle w:val="normaltextrun"/>
          <w:shd w:val="clear" w:color="auto" w:fill="FFFFFF"/>
        </w:rPr>
        <w:t>Gada laikā pēc jauno AAR un RAAC izveides, bet ne vēlāk kā līdz 2024.gada beigām, jaunajam atkritumu apsaimniekošanas tarifa projektam jābūt iesniegtam izvērtēšanai SPRK.</w:t>
      </w:r>
      <w:r w:rsidR="00DC23F5" w:rsidRPr="00717678">
        <w:rPr>
          <w:rStyle w:val="normaltextrun"/>
          <w:shd w:val="clear" w:color="auto" w:fill="FFFFFF"/>
        </w:rPr>
        <w:t xml:space="preserve"> </w:t>
      </w:r>
      <w:r w:rsidR="00DC23F5" w:rsidRPr="00717678">
        <w:rPr>
          <w:szCs w:val="24"/>
        </w:rPr>
        <w:t xml:space="preserve">2024. komersants </w:t>
      </w:r>
      <w:r w:rsidR="00C84295" w:rsidRPr="00717678">
        <w:rPr>
          <w:szCs w:val="24"/>
        </w:rPr>
        <w:t>v</w:t>
      </w:r>
      <w:r w:rsidR="00DC23F5" w:rsidRPr="00717678">
        <w:rPr>
          <w:szCs w:val="24"/>
        </w:rPr>
        <w:t xml:space="preserve">ar sākt pārrēķināt tarifus pēc </w:t>
      </w:r>
      <w:r w:rsidR="00C84295" w:rsidRPr="00717678">
        <w:rPr>
          <w:szCs w:val="24"/>
        </w:rPr>
        <w:t>jauniem</w:t>
      </w:r>
      <w:r w:rsidR="00DC23F5" w:rsidRPr="00717678">
        <w:rPr>
          <w:szCs w:val="24"/>
        </w:rPr>
        <w:t xml:space="preserve"> noteikumiem, bet līdz tam laikam strādā vai nu ar apglabāšanas tarifu (ja nemainās infrastruktūra un darbības, ko veic), vai pats noteic savu maksu (ja mainās komersants, tā veicamās darbības vai mainās apsaimniekotā infrastruktūra), līdz Regulators apstiprina tarifu.</w:t>
      </w:r>
    </w:p>
    <w:p w14:paraId="1A62240B" w14:textId="77777777" w:rsidR="007B20E9" w:rsidRPr="00717678" w:rsidRDefault="007B20E9" w:rsidP="007B20E9">
      <w:pPr>
        <w:pStyle w:val="Heading3"/>
        <w:jc w:val="both"/>
        <w:rPr>
          <w:rStyle w:val="normaltextrun"/>
        </w:rPr>
      </w:pPr>
    </w:p>
    <w:p w14:paraId="420D85C0" w14:textId="77777777" w:rsidR="00B901FA" w:rsidRPr="00717678" w:rsidRDefault="00DC23F5" w:rsidP="007B20E9">
      <w:pPr>
        <w:rPr>
          <w:rStyle w:val="normaltextrun"/>
          <w:b/>
          <w:bCs/>
        </w:rPr>
      </w:pPr>
      <w:r w:rsidRPr="00717678">
        <w:rPr>
          <w:rStyle w:val="normaltextrun"/>
          <w:b/>
          <w:bCs/>
        </w:rPr>
        <w:t>Reģionālie atkritumu apsaimniekošanas plāni</w:t>
      </w:r>
    </w:p>
    <w:p w14:paraId="1BD0E2BB" w14:textId="77777777" w:rsidR="00DC23F5" w:rsidRPr="00717678" w:rsidRDefault="00DC23F5" w:rsidP="00B901FA">
      <w:pPr>
        <w:pStyle w:val="Heading3"/>
        <w:rPr>
          <w:rStyle w:val="normaltextrun"/>
          <w:b w:val="0"/>
          <w:bCs w:val="0"/>
        </w:rPr>
      </w:pPr>
      <w:r w:rsidRPr="00717678">
        <w:rPr>
          <w:rStyle w:val="normaltextrun"/>
        </w:rPr>
        <w:t xml:space="preserve"> </w:t>
      </w:r>
    </w:p>
    <w:p w14:paraId="3796DA74" w14:textId="77777777" w:rsidR="00DC23F5" w:rsidRPr="00717678" w:rsidRDefault="00DC23F5" w:rsidP="00DC23F5">
      <w:r w:rsidRPr="00717678">
        <w:t xml:space="preserve">Pašreizējais normatīvais regulējums paredz, ka atkritumu apsaimniekošanas reģionālo plānu izstrādē un to īstenošanā, pašvaldības var veidot kopīgas iestādes, kā arī deleģēt pārvaldes uzdevumus privātpersonai un citai publiskai personai, ievērojot likuma “Par pašvaldībām” un Valsts pārvaldes iekārtas likuma noteikumus. </w:t>
      </w:r>
    </w:p>
    <w:p w14:paraId="314768A9" w14:textId="77777777" w:rsidR="00DC23F5" w:rsidRPr="00717678" w:rsidRDefault="00DC23F5" w:rsidP="00DC23F5">
      <w:pPr>
        <w:ind w:right="49"/>
      </w:pPr>
      <w:r w:rsidRPr="00717678">
        <w:t xml:space="preserve">Saskaņā ar Atkritumu apsaimniekošanas likumu </w:t>
      </w:r>
      <w:r w:rsidRPr="00717678">
        <w:rPr>
          <w:shd w:val="clear" w:color="auto" w:fill="FFFFFF"/>
        </w:rPr>
        <w:t xml:space="preserve">atkritumu apsaimniekošanas reģionos ietilpstošajām pašvaldībām līdz </w:t>
      </w:r>
      <w:r w:rsidRPr="00717678">
        <w:rPr>
          <w:b/>
          <w:bCs/>
          <w:shd w:val="clear" w:color="auto" w:fill="FFFFFF"/>
        </w:rPr>
        <w:t>2022. gada 30. decembrim</w:t>
      </w:r>
      <w:r w:rsidRPr="00717678">
        <w:rPr>
          <w:shd w:val="clear" w:color="auto" w:fill="FFFFFF"/>
        </w:rPr>
        <w:t xml:space="preserve"> jāizstrādā un jāapstiprina </w:t>
      </w:r>
      <w:r w:rsidRPr="00717678">
        <w:rPr>
          <w:b/>
          <w:bCs/>
          <w:shd w:val="clear" w:color="auto" w:fill="FFFFFF"/>
        </w:rPr>
        <w:t>atkritumu apsaimniekošanas reģionālie plāni</w:t>
      </w:r>
      <w:r w:rsidRPr="00717678">
        <w:rPr>
          <w:shd w:val="clear" w:color="auto" w:fill="FFFFFF"/>
        </w:rPr>
        <w:t xml:space="preserve">, laikposmam līdz 2027. gada 30. decembrim, tāpēc pašvaldībām savlaicīgi jāzina, kura atkritumu apsaimniekošanas reģiona ietvaros tās turpmāk organizēs atkritumu apsaimniekošanu un saskaņā ar normatīvajiem aktiem sadarbosies atkritumu mērķu sasniegšanas nodrošināšanā. </w:t>
      </w:r>
    </w:p>
    <w:p w14:paraId="1B86F10A" w14:textId="77777777" w:rsidR="00DC23F5" w:rsidRPr="00717678" w:rsidRDefault="00DC23F5" w:rsidP="00DC23F5">
      <w:pPr>
        <w:pStyle w:val="tv213"/>
        <w:spacing w:before="0" w:beforeAutospacing="0" w:after="0" w:afterAutospacing="0" w:line="293" w:lineRule="atLeast"/>
        <w:ind w:firstLine="709"/>
        <w:rPr>
          <w:iCs/>
        </w:rPr>
      </w:pPr>
      <w:r w:rsidRPr="00717678">
        <w:rPr>
          <w:iCs/>
        </w:rPr>
        <w:t xml:space="preserve">AAR reforma, kas ietver arī SAP darbības izmaiņas, pozitīvi ietekmēs uzņēmumus, kuri nodarbojas ar atkritumu pārstrādi, jo tiks attīstīta un palielināta dalītā atkritumu vākšana un palielināta atkritumu šķirošana, rezultātā iegūstot kvalitatīvu materiālu pārstrādei, tādejādi palielinot pārstrādāto atkritumu apjomu un samazinot apglabājamo atkritumu apjomu poligonos. SAP, kuros netiks turpināta atkritumu apglabāšana, varēs </w:t>
      </w:r>
      <w:r w:rsidR="00A510B7" w:rsidRPr="00717678">
        <w:rPr>
          <w:iCs/>
        </w:rPr>
        <w:t xml:space="preserve">arī </w:t>
      </w:r>
      <w:r w:rsidRPr="00717678">
        <w:rPr>
          <w:iCs/>
        </w:rPr>
        <w:t>attīstīt atkritumu sagatavošanu reģenerācijai un sagatavot atbilstošas kvalitātes kurināmo materiālu no atkritumiem</w:t>
      </w:r>
      <w:r w:rsidR="00A510B7" w:rsidRPr="00717678">
        <w:rPr>
          <w:iCs/>
        </w:rPr>
        <w:t>, ja tas ir ekonomiski pamatoti</w:t>
      </w:r>
      <w:r w:rsidRPr="00717678">
        <w:rPr>
          <w:iCs/>
        </w:rPr>
        <w:t xml:space="preserve">. AAR reforma neietekmēs materiāla ražošanu reģionā esošu siltumapgādes uzņēmumu vajadzībām, jo to ražošana tiks turpināta tāpat kā  līdz šim, tajā skaitā SAP, kas tiks pārveidoti par RAAC. </w:t>
      </w:r>
    </w:p>
    <w:p w14:paraId="22D9D7B7" w14:textId="77777777" w:rsidR="00DC23F5" w:rsidRPr="00717678" w:rsidRDefault="00DC23F5" w:rsidP="00DC23F5">
      <w:pPr>
        <w:ind w:firstLine="709"/>
      </w:pPr>
      <w:r w:rsidRPr="00717678">
        <w:t>Saskaņā ar AAL atkritumu apsaimniekošanas reģionos ietilpstošajām pašvaldībām līdz 2022. gada 30. decembrim jāizstrādā un jāapstiprina atkritumu apsaimniekošanas reģionālie plāni. Plānu izstrādes gaitā pašvaldībām jāizvērtē, kā tās AAR ietvaros īstenos atkritumu apsaimniekošanu un sasniegs normatīvajos aktos par atkritumu apsaimniekošanu noteiktos mērķus. Līdz ar to AAR pašvaldībām būs iespēja izlemt, vai SAP apsaimniekošanu AAR ietvaros veiks viens vai vairāki jau esošie SAP apsaimniekotāji. Attiecīgi pašvaldībām būs jāpieņem lēmums par SAP apsaimniekošanas uzņēmumu saglabāšanu vai apvienošanu (jaunu uzņēmumu veidošanu) AAR ietvaros. Plānos nosaka</w:t>
      </w:r>
      <w:r w:rsidR="00296C4A" w:rsidRPr="00717678">
        <w:t xml:space="preserve"> arī</w:t>
      </w:r>
      <w:r w:rsidRPr="00717678">
        <w:t>, uz kuru sadzīves atkritumu poligonu  katra pašvaldība AAR ietvaros ved atkritumus apglabāšanai.</w:t>
      </w:r>
    </w:p>
    <w:p w14:paraId="1A353B1C" w14:textId="77777777" w:rsidR="00DC23F5" w:rsidRPr="00717678" w:rsidRDefault="00DC23F5" w:rsidP="00DC23F5">
      <w:pPr>
        <w:ind w:firstLine="709"/>
        <w:rPr>
          <w:iCs/>
        </w:rPr>
      </w:pPr>
      <w:r w:rsidRPr="00717678">
        <w:t>Jāņem vērā, ka SAP apsaimniekošanas uzņēmumi ir kapitālsabiedrības, kuru</w:t>
      </w:r>
      <w:r w:rsidRPr="00717678">
        <w:rPr>
          <w:spacing w:val="2"/>
        </w:rPr>
        <w:t> </w:t>
      </w:r>
      <w:r w:rsidRPr="00717678">
        <w:rPr>
          <w:iCs/>
        </w:rPr>
        <w:t>kapitāla daļu turētājas</w:t>
      </w:r>
      <w:r w:rsidRPr="00717678">
        <w:rPr>
          <w:spacing w:val="2"/>
        </w:rPr>
        <w:t xml:space="preserve"> pārsvarā gadījumu </w:t>
      </w:r>
      <w:r w:rsidRPr="00717678">
        <w:t xml:space="preserve">(tikai viens no uzņēmumiem, kas apsaimnieko poligonu, kas atrodas Zemgales atkritumu apsaimniekošanas reģionā - “Brakšķi", SIA “Jelgavas komunālie pakalpojumi” pieder Jelgavas pilsētas domei (51,00%) un privātai kapitālsabiedrībai - SIA “KULK” (49,00%), kura patiesā labuma guvējs ir fiziska persona), </w:t>
      </w:r>
      <w:r w:rsidRPr="00717678">
        <w:rPr>
          <w:spacing w:val="2"/>
        </w:rPr>
        <w:t xml:space="preserve"> ir tikai pašvaldības, kurām </w:t>
      </w:r>
      <w:r w:rsidRPr="00717678">
        <w:rPr>
          <w:spacing w:val="2"/>
        </w:rPr>
        <w:lastRenderedPageBreak/>
        <w:t xml:space="preserve">pieder noteikts daudzums  no kapitālsabiedrības pamatkapitāla.  </w:t>
      </w:r>
      <w:r w:rsidRPr="00717678">
        <w:rPr>
          <w:iCs/>
        </w:rPr>
        <w:t>Saskaņā ar Publiskas personas kapitāla daļu un kapitālsabiedrību pārvaldības likumu p</w:t>
      </w:r>
      <w:r w:rsidRPr="00717678">
        <w:rPr>
          <w:shd w:val="clear" w:color="auto" w:fill="FFFFFF"/>
        </w:rPr>
        <w:t>ubliskai personai ir pienākums ne retāk kā reizi piecos gados pārvērtēt katru tās tiešo līdzdalību kapitālsabiedrībā.</w:t>
      </w:r>
      <w:r w:rsidRPr="00717678">
        <w:rPr>
          <w:rFonts w:ascii="Arial" w:hAnsi="Arial" w:cs="Arial"/>
          <w:sz w:val="20"/>
          <w:szCs w:val="20"/>
          <w:shd w:val="clear" w:color="auto" w:fill="FFFFFF"/>
        </w:rPr>
        <w:t xml:space="preserve"> </w:t>
      </w:r>
      <w:r w:rsidRPr="00717678">
        <w:rPr>
          <w:shd w:val="clear" w:color="auto" w:fill="FFFFFF"/>
        </w:rPr>
        <w:t>Lēmumu par publiskas personas līdzdalības saglabāšanu kapitālsabiedrībās pieņem attiecīgās publiskās personas augstākā lēmējinstitūcija.</w:t>
      </w:r>
    </w:p>
    <w:p w14:paraId="07295A6C" w14:textId="77777777" w:rsidR="00DC23F5" w:rsidRPr="00717678" w:rsidRDefault="00DC23F5" w:rsidP="00DC23F5">
      <w:pPr>
        <w:ind w:firstLine="709"/>
        <w:rPr>
          <w:bCs/>
          <w:shd w:val="clear" w:color="auto" w:fill="FFFFFF"/>
        </w:rPr>
      </w:pPr>
      <w:r w:rsidRPr="00717678">
        <w:rPr>
          <w:bCs/>
          <w:iCs/>
        </w:rPr>
        <w:t>Saeimā izskatīšanā esošajiem šī likuma grozījumiem ir izteikts priekšlikums noteikt, ka pašvaldību, kuras ir tādu kapitālsabiedrību kapitāla daļu turētājas, kurās dalībnieces ir divas vai vairākas pašvaldības, domes pieņem lēmumu par to tiešās līdzdalības saglabāšanu kapitālsabiedrībās līdz 2022. gada 1. jūnijam.</w:t>
      </w:r>
      <w:r w:rsidRPr="00717678">
        <w:rPr>
          <w:bCs/>
          <w:shd w:val="clear" w:color="auto" w:fill="FFFFFF"/>
        </w:rPr>
        <w:t xml:space="preserve"> Šāds termiņš ir  atbilstošs jauno pašvaldību izveidei, situācijas izvērtēšanai un lēmuma pieņemšanai par SAP apsaimniekotājiem.</w:t>
      </w:r>
    </w:p>
    <w:p w14:paraId="587E8C04" w14:textId="77777777" w:rsidR="00DC23F5" w:rsidRPr="00717678" w:rsidRDefault="00DC23F5" w:rsidP="00DC23F5">
      <w:pPr>
        <w:ind w:firstLine="709"/>
        <w:rPr>
          <w:bCs/>
          <w:shd w:val="clear" w:color="auto" w:fill="FFFFFF"/>
        </w:rPr>
      </w:pPr>
      <w:r w:rsidRPr="00717678">
        <w:rPr>
          <w:bCs/>
          <w:shd w:val="clear" w:color="auto" w:fill="FFFFFF"/>
        </w:rPr>
        <w:t xml:space="preserve">Ja pašvaldības pieņems lēmumu, ka nepieciešams apvienot AAR esošo SAP apsaimniekošanas uzņēmumus, tad visas saistības, tajā skaitā finanšu, jāpārņem jaunizveidotajam (kas apvienos iepriekšējos uzņēmumus) atkritumu apsaimniekošanas uzņēmumam. Tādejādi tiks nodrošināta saistību izpilde tajos poligonos, kuros netiks turpināta atkritumu apglabāšana, it īpaši gadījumos, ja šajos poligonos iepriekš ir ieguldīti Eiropas Savienības fondu finanšu līdzekļi. </w:t>
      </w:r>
    </w:p>
    <w:p w14:paraId="09CE6ACB" w14:textId="77777777" w:rsidR="00DC23F5" w:rsidRPr="00717678" w:rsidRDefault="00DC23F5" w:rsidP="00DC23F5">
      <w:pPr>
        <w:ind w:firstLine="709"/>
        <w:rPr>
          <w:bCs/>
          <w:shd w:val="clear" w:color="auto" w:fill="FFFFFF"/>
        </w:rPr>
      </w:pPr>
      <w:r w:rsidRPr="00717678">
        <w:rPr>
          <w:bCs/>
          <w:shd w:val="clear" w:color="auto" w:fill="FFFFFF"/>
        </w:rPr>
        <w:t xml:space="preserve">AAR ietilpstošās pašvaldības, izstrādājot un apstiprinot atkritumu apsaimniekošanas reģionālo plānu, atkritumu plūsmās balstītos aprēķinos un izmaksu  pamatotā gadījumā var lemt, ka pārstrukturizācijai paredzētajos poligonos var turpināt veikt atkritumu apglabāšanas darbības arī pēc šajā ziņojumā noteiktā pārejas perioda beigām, pagarinot termiņu par ne vairāk kā trīs gadiem.  </w:t>
      </w:r>
    </w:p>
    <w:p w14:paraId="4EE3B274" w14:textId="77777777" w:rsidR="00DC23F5" w:rsidRPr="00717678" w:rsidRDefault="00DC23F5" w:rsidP="00DC23F5">
      <w:pPr>
        <w:ind w:firstLine="709"/>
      </w:pPr>
      <w:r w:rsidRPr="00717678">
        <w:t>Iespējamie komersantu restrukturizācijas veidi ir norādīti un skaidroti Komerclikumā.</w:t>
      </w:r>
      <w:r w:rsidRPr="00717678">
        <w:rPr>
          <w:bCs/>
          <w:shd w:val="clear" w:color="auto" w:fill="FFFFFF"/>
        </w:rPr>
        <w:t xml:space="preserve"> </w:t>
      </w:r>
      <w:r w:rsidRPr="00717678">
        <w:t>Komerclikuma regulējums, atbilstoši Komerclikuma 1., 2. un 3. pantam, attiecas uz visiem komersantiem, kas ierakstīti komercreģistrā. Savukārt, Publiskas personas kapitāla daļu un kapitālsabiedrību pārvaldības likums attiecas uz publiskai personai piederošu kapitāla daļu un publiskas personas kapitālsabiedrību efektīvu pārvaldību, publiskas personas kapitālsabiedrību racionālu un ekonomiski pamatotu resursu izmantošanu, labas korporatīvās pārvaldības principu ievērošanu, kā arī publiskas personas līdzdalības nosacījumu ievērošanas nodrošināšanu. Līdz ar to ir jāapzina RAAC veidošana no Komerclikuma un Likuma regulējuma attiecināmības katrā konkrētajā gadījumā, papildinot ar izvērtējumu un skaidrojumu kā tiks veidots RAAC.</w:t>
      </w:r>
    </w:p>
    <w:p w14:paraId="1041FBA3" w14:textId="77777777" w:rsidR="00DC23F5" w:rsidRPr="00717678" w:rsidRDefault="00DC23F5" w:rsidP="00DC23F5">
      <w:pPr>
        <w:ind w:firstLine="709"/>
        <w:rPr>
          <w:bCs/>
          <w:shd w:val="clear" w:color="auto" w:fill="FFFFFF"/>
        </w:rPr>
      </w:pPr>
      <w:r w:rsidRPr="00717678">
        <w:t xml:space="preserve">Jautājumu par SAP, </w:t>
      </w:r>
      <w:r w:rsidRPr="00717678">
        <w:rPr>
          <w:rStyle w:val="normaltextrun"/>
          <w:shd w:val="clear" w:color="auto" w:fill="FFFFFF"/>
        </w:rPr>
        <w:t>kur pēc specializācijas vairs netiks nodrošināts </w:t>
      </w:r>
      <w:r w:rsidRPr="00717678">
        <w:t>atkritumu apglabāšanas tehnoloģiskais process, turpinās apsaimniekot tie paši komersanti, kas pašlaik nodrošina regulētā pakalpojuma sniegšanu, kā arī lēmumus par apsaimniekotāju (pašvaldību uzņēmumu) reorganizācijas procesu un esošo aktīvu un saistību pārņemšanu pieņems AAR ietilpstošās pašvaldības. Šos jautājumus regulē Publiskas personas kapitāla daļu un kapitālsabiedrību pārvaldības likuma regulējums G sadaļā “Publiskas personas kapitālsabiedrību reorganizācija”. Tāpat arī šajos procesos jāņem vērā Komerclikuma C daļas “Komercsabiedrību reorganizācija” noteikumi. Publiskas personas augstākā lēmējinstitūcija attiecībā uz pašvaldību kapitālsabiedrību un kapitāldaļu pārvaldību ir pašvaldības dome. Pieņemot lēmumu par reorganizācijas uzsākšanu, publiskas personas augstākā lēmējinstitūcija var paredzēt reorganizācijas nosacījumus.</w:t>
      </w:r>
      <w:r w:rsidRPr="00717678">
        <w:rPr>
          <w:sz w:val="20"/>
          <w:szCs w:val="20"/>
          <w:shd w:val="clear" w:color="auto" w:fill="FFFFFF"/>
        </w:rPr>
        <w:t xml:space="preserve"> </w:t>
      </w:r>
      <w:r w:rsidRPr="00717678">
        <w:rPr>
          <w:bCs/>
          <w:shd w:val="clear" w:color="auto" w:fill="FFFFFF"/>
        </w:rPr>
        <w:t>Plāna īstenošanas laikā VARAM vērtēs nepieciešamību veikt grozījumus atkritumu apsaimniekošanas jomu regulējošajos normatīvajos aktos.</w:t>
      </w:r>
    </w:p>
    <w:p w14:paraId="4E5F5A7B" w14:textId="77777777" w:rsidR="00DC23F5" w:rsidRPr="00717678" w:rsidRDefault="00DC23F5" w:rsidP="00DC23F5">
      <w:pPr>
        <w:ind w:firstLine="709"/>
      </w:pPr>
      <w:r w:rsidRPr="00717678">
        <w:t xml:space="preserve">Vienlaikus jāņem vērā, ka Attīstības plānošanas sistēmas likuma 5. panta otrās daļas 12. punkts noteic, ka dokumentu saskaņotības princips — pieņemot attīstības plānošanas dokumentu vai izdarot grozījumus šādā dokumentā, nodrošina izmaiņu veikšanu arī citos saistītajos dokumentos un normatīvajos aktos, ievērojot tiesiskās paļāvības principu, un 8. pants nosaka politikas plānošanas dokumentu darbības termiņus. Atkritumu apsaimniekošanas valsts plāns ir politikas plānošanas dokuments noteiktam laika periodam. Līdz ar to secināms, ka uz šī attiecīgā laika periodu, personai īstenojas tiesiskās paļāvības princips, tomēr tas nenozīmē, </w:t>
      </w:r>
      <w:r w:rsidRPr="00717678">
        <w:lastRenderedPageBreak/>
        <w:t>ka nākamajā plānošanas periodā nevar būt izmaiņas, tāpēc, ka tiesiskās paļāvības princips nedod pamatu ticēt, ka reiz noteiktā tiesiskā situācija nekad nemainīsies.</w:t>
      </w:r>
    </w:p>
    <w:p w14:paraId="3B1EF85A" w14:textId="77777777" w:rsidR="00DC23F5" w:rsidRPr="00717678" w:rsidRDefault="00DC23F5" w:rsidP="00DC23F5">
      <w:pPr>
        <w:ind w:firstLine="709"/>
      </w:pPr>
    </w:p>
    <w:p w14:paraId="2E2A5C1A" w14:textId="77777777" w:rsidR="00DC23F5" w:rsidRPr="00717678" w:rsidRDefault="00DC23F5" w:rsidP="00DC23F5">
      <w:pPr>
        <w:ind w:firstLine="709"/>
        <w:rPr>
          <w:szCs w:val="24"/>
        </w:rPr>
      </w:pPr>
      <w:r w:rsidRPr="00717678">
        <w:rPr>
          <w:szCs w:val="24"/>
        </w:rPr>
        <w:t>Atkritumu apsaimniekošanas reģionu robežu pārskatīšana un reģionālās pieejas turpmāka attīstība īstenojama šādos termiņos:</w:t>
      </w:r>
    </w:p>
    <w:p w14:paraId="2A1C2F42" w14:textId="77777777" w:rsidR="00DC23F5" w:rsidRPr="00717678" w:rsidRDefault="00DC23F5" w:rsidP="00046760">
      <w:pPr>
        <w:numPr>
          <w:ilvl w:val="0"/>
          <w:numId w:val="102"/>
        </w:numPr>
        <w:rPr>
          <w:szCs w:val="24"/>
        </w:rPr>
      </w:pPr>
      <w:r w:rsidRPr="00717678">
        <w:rPr>
          <w:szCs w:val="24"/>
        </w:rPr>
        <w:t>Līdz 2021.gada maija beigām MK nosaka j</w:t>
      </w:r>
      <w:r w:rsidRPr="00717678">
        <w:rPr>
          <w:b/>
          <w:bCs/>
          <w:szCs w:val="24"/>
        </w:rPr>
        <w:t>aunos AAR, tajās ietilpstošās pašvaldības;</w:t>
      </w:r>
    </w:p>
    <w:p w14:paraId="164DBA57" w14:textId="77777777" w:rsidR="00DC23F5" w:rsidRPr="00717678" w:rsidRDefault="00DC23F5" w:rsidP="00046760">
      <w:pPr>
        <w:numPr>
          <w:ilvl w:val="0"/>
          <w:numId w:val="102"/>
        </w:numPr>
        <w:rPr>
          <w:szCs w:val="24"/>
        </w:rPr>
      </w:pPr>
      <w:r w:rsidRPr="00717678">
        <w:rPr>
          <w:szCs w:val="24"/>
        </w:rPr>
        <w:t xml:space="preserve">Līdz 2022.gada 31.decembrim AAR pašvaldības izstrādā un apstiprina </w:t>
      </w:r>
      <w:r w:rsidRPr="00717678">
        <w:rPr>
          <w:b/>
          <w:bCs/>
          <w:szCs w:val="24"/>
        </w:rPr>
        <w:t>reģionālos atkritumu apsaimniekošanas plānus;</w:t>
      </w:r>
    </w:p>
    <w:p w14:paraId="3EF25A65" w14:textId="77777777" w:rsidR="00DC23F5" w:rsidRPr="00717678" w:rsidRDefault="00DC23F5" w:rsidP="00046760">
      <w:pPr>
        <w:numPr>
          <w:ilvl w:val="0"/>
          <w:numId w:val="102"/>
        </w:numPr>
        <w:rPr>
          <w:szCs w:val="24"/>
        </w:rPr>
      </w:pPr>
      <w:r w:rsidRPr="00717678">
        <w:rPr>
          <w:szCs w:val="24"/>
        </w:rPr>
        <w:t xml:space="preserve">Līdz 2023.gada 31.decembrim pašvaldības uz SAP bāzes izveido </w:t>
      </w:r>
      <w:r w:rsidRPr="00717678">
        <w:rPr>
          <w:b/>
          <w:bCs/>
          <w:szCs w:val="24"/>
        </w:rPr>
        <w:t>RAAC</w:t>
      </w:r>
      <w:r w:rsidRPr="00717678">
        <w:rPr>
          <w:szCs w:val="24"/>
        </w:rPr>
        <w:t xml:space="preserve"> (</w:t>
      </w:r>
      <w:r w:rsidRPr="00717678">
        <w:rPr>
          <w:b/>
          <w:bCs/>
          <w:szCs w:val="24"/>
        </w:rPr>
        <w:t xml:space="preserve">komersantu), kas nodrošina </w:t>
      </w:r>
      <w:r w:rsidRPr="00717678">
        <w:rPr>
          <w:szCs w:val="24"/>
        </w:rPr>
        <w:t>atkritumu apstrādi, sagatavošanu pārstrādei, reģenerācijai, apglabāšanai un apglabāšanu;</w:t>
      </w:r>
    </w:p>
    <w:p w14:paraId="7282B6C5" w14:textId="77777777" w:rsidR="5B16678A" w:rsidRPr="00717678" w:rsidRDefault="00DC23F5" w:rsidP="00046760">
      <w:pPr>
        <w:numPr>
          <w:ilvl w:val="0"/>
          <w:numId w:val="102"/>
        </w:numPr>
        <w:rPr>
          <w:rFonts w:eastAsia="Times New Roman"/>
          <w:szCs w:val="24"/>
        </w:rPr>
      </w:pPr>
      <w:r w:rsidRPr="00717678">
        <w:rPr>
          <w:szCs w:val="24"/>
        </w:rPr>
        <w:t xml:space="preserve">Līdz 2024.gada beigām </w:t>
      </w:r>
      <w:r w:rsidRPr="00717678">
        <w:rPr>
          <w:b/>
          <w:bCs/>
          <w:szCs w:val="24"/>
        </w:rPr>
        <w:t>RAAC</w:t>
      </w:r>
      <w:r w:rsidRPr="00717678">
        <w:rPr>
          <w:szCs w:val="24"/>
        </w:rPr>
        <w:t xml:space="preserve"> </w:t>
      </w:r>
      <w:r w:rsidRPr="00717678">
        <w:rPr>
          <w:b/>
          <w:bCs/>
          <w:szCs w:val="24"/>
        </w:rPr>
        <w:t>ir  saņēmis piesārņojošās darbības atļauju, reģistrējies SPRK un iesniedzis SPRK apstiprināšanai sadzīves atkritumu apsaimniekošanas tarifu.</w:t>
      </w:r>
    </w:p>
    <w:p w14:paraId="1BAA9ADB" w14:textId="77777777" w:rsidR="004F7045" w:rsidRPr="00717678" w:rsidRDefault="004F7045" w:rsidP="004F7045">
      <w:pPr>
        <w:ind w:left="720" w:firstLine="0"/>
        <w:rPr>
          <w:rFonts w:eastAsia="Times New Roman"/>
          <w:szCs w:val="24"/>
          <w:highlight w:val="yellow"/>
        </w:rPr>
      </w:pPr>
    </w:p>
    <w:p w14:paraId="7B037DA0" w14:textId="77777777" w:rsidR="5B16678A" w:rsidRPr="00717678" w:rsidRDefault="6FED20AD" w:rsidP="00B901FA">
      <w:pPr>
        <w:pStyle w:val="Heading2"/>
      </w:pPr>
      <w:bookmarkStart w:id="149" w:name="_Toc59477659"/>
      <w:r w:rsidRPr="00717678">
        <w:t>4.</w:t>
      </w:r>
      <w:r w:rsidR="5C00FBE5" w:rsidRPr="00717678">
        <w:t>6</w:t>
      </w:r>
      <w:r w:rsidRPr="00717678">
        <w:t>.Ražotāju paplašināto atbildības sistēmu tālāka attīstība</w:t>
      </w:r>
      <w:bookmarkEnd w:id="149"/>
      <w:r w:rsidRPr="00717678">
        <w:t xml:space="preserve"> </w:t>
      </w:r>
    </w:p>
    <w:p w14:paraId="4FF75A8F" w14:textId="77777777" w:rsidR="6FED20AD" w:rsidRPr="00717678" w:rsidRDefault="6FED20AD" w:rsidP="5B16678A">
      <w:pPr>
        <w:rPr>
          <w:rFonts w:eastAsia="Times New Roman"/>
          <w:szCs w:val="24"/>
        </w:rPr>
      </w:pPr>
      <w:r w:rsidRPr="00717678">
        <w:rPr>
          <w:rFonts w:eastAsia="Times New Roman"/>
        </w:rPr>
        <w:t xml:space="preserve">Latvijā ir izveidotas un darbojas vairākas RAS. Direktīvā 2008/98/EK ir iekļautas prasības un nosacījumi RAS darbības pilnveidošanai, tai skaitā nosakot “minimālās prasības”, kurām ir jāatbilst jebkurai no valstī izveidotajām RAS. Šo prasību mērķis ir uzlabot RAS pārvaldību un pārredzamību, kā arī mazināt interešu konfliktu iespēju starp organizācijām, kuras pilda ražotāja paplašinātas atbildības pienākumus produktu ražotāju uzdevumā, un atkritumu apsaimniekotājiem, kurus minētās organizācijas nolīgst. </w:t>
      </w:r>
    </w:p>
    <w:p w14:paraId="5F5A0E78" w14:textId="77777777" w:rsidR="6FED20AD" w:rsidRPr="00717678" w:rsidRDefault="6FED20AD" w:rsidP="5B16678A">
      <w:pPr>
        <w:rPr>
          <w:rFonts w:eastAsia="Times New Roman"/>
          <w:szCs w:val="24"/>
        </w:rPr>
      </w:pPr>
      <w:r w:rsidRPr="00717678">
        <w:rPr>
          <w:rFonts w:eastAsia="Times New Roman"/>
        </w:rPr>
        <w:t xml:space="preserve">RAS sistēmām, kas izveidotas līdz 2018.gada 4.jūlijam, jānodrošina atbilstība jaunajām prasībām līdz 2023.gada 5.janvārim. Līdz ar to Plāna ieviešanas periodā īpaša uzmanība tiks pievērsta RAS darbībai un to efektivitātei, lai sasniegtu izvirzītos vides mērķus, tai skaitā īstenojot šādus pasākumus: </w:t>
      </w:r>
    </w:p>
    <w:p w14:paraId="1CE9E85D" w14:textId="77777777" w:rsidR="5B16678A" w:rsidRPr="00717678" w:rsidRDefault="5B16678A" w:rsidP="5B16678A">
      <w:pPr>
        <w:rPr>
          <w:rFonts w:eastAsia="Times New Roman"/>
          <w:szCs w:val="24"/>
        </w:rPr>
      </w:pPr>
    </w:p>
    <w:p w14:paraId="5483F84C" w14:textId="77777777" w:rsidR="6FED20AD" w:rsidRPr="00717678" w:rsidRDefault="6FED20AD" w:rsidP="5B16678A">
      <w:pPr>
        <w:pStyle w:val="ListParagraph"/>
        <w:numPr>
          <w:ilvl w:val="0"/>
          <w:numId w:val="1"/>
        </w:numPr>
        <w:rPr>
          <w:rFonts w:eastAsia="Times New Roman"/>
        </w:rPr>
      </w:pPr>
      <w:r w:rsidRPr="00717678">
        <w:rPr>
          <w:rFonts w:eastAsia="Times New Roman"/>
        </w:rPr>
        <w:t>Ražotāj</w:t>
      </w:r>
      <w:r w:rsidR="21B5E106" w:rsidRPr="00717678">
        <w:rPr>
          <w:rFonts w:eastAsia="Times New Roman"/>
        </w:rPr>
        <w:t>u</w:t>
      </w:r>
      <w:r w:rsidRPr="00717678">
        <w:rPr>
          <w:rFonts w:eastAsia="Times New Roman"/>
        </w:rPr>
        <w:t xml:space="preserve"> paplašinātās atbildības sistēmām, kas uzsākušas darbību pirms 2020. gada 1. augusta, jānodrošina atbilstība Eiropas Parlamenta un Padomes 2018. gada 30. maija Direktīvas 2018/851/ES, ar ko groza Direktīvu 2008/98 par atkritumiem</w:t>
      </w:r>
      <w:r w:rsidR="00AB277D" w:rsidRPr="00717678">
        <w:rPr>
          <w:rFonts w:eastAsia="Times New Roman"/>
        </w:rPr>
        <w:t xml:space="preserve">, </w:t>
      </w:r>
      <w:r w:rsidRPr="00717678">
        <w:rPr>
          <w:rFonts w:eastAsia="Times New Roman"/>
        </w:rPr>
        <w:t>prasīb</w:t>
      </w:r>
      <w:r w:rsidR="00E03197" w:rsidRPr="00717678">
        <w:rPr>
          <w:rFonts w:eastAsia="Times New Roman"/>
        </w:rPr>
        <w:t>ām</w:t>
      </w:r>
      <w:r w:rsidRPr="00717678">
        <w:rPr>
          <w:rFonts w:eastAsia="Times New Roman"/>
        </w:rPr>
        <w:t xml:space="preserve"> sākot ar 2022. gada 1. janvāri saskaņā ar Dabas resursu nodokļa likumu. </w:t>
      </w:r>
      <w:r w:rsidR="00E03197" w:rsidRPr="00717678">
        <w:rPr>
          <w:rFonts w:eastAsia="Times New Roman"/>
        </w:rPr>
        <w:t>RAS</w:t>
      </w:r>
      <w:r w:rsidRPr="00717678">
        <w:rPr>
          <w:rFonts w:eastAsia="Times New Roman"/>
        </w:rPr>
        <w:t>, kas uzsāk darbību no 2020. gada 1. augusta, minētās prasības jānodrošina jau ar darbības uzsākšanu</w:t>
      </w:r>
      <w:r w:rsidR="00E03197" w:rsidRPr="00717678">
        <w:rPr>
          <w:rFonts w:eastAsia="Times New Roman"/>
        </w:rPr>
        <w:t>;</w:t>
      </w:r>
    </w:p>
    <w:p w14:paraId="65D96482" w14:textId="77777777" w:rsidR="6FED20AD" w:rsidRPr="00717678" w:rsidRDefault="6FED20AD" w:rsidP="5B16678A">
      <w:pPr>
        <w:pStyle w:val="ListParagraph"/>
        <w:numPr>
          <w:ilvl w:val="0"/>
          <w:numId w:val="1"/>
        </w:numPr>
        <w:rPr>
          <w:rFonts w:eastAsia="Times New Roman"/>
        </w:rPr>
      </w:pPr>
      <w:r w:rsidRPr="00717678">
        <w:rPr>
          <w:rFonts w:eastAsia="Times New Roman"/>
        </w:rPr>
        <w:t>Noteikt, ka no 2022. gada RAS ir obligāta visa veida iepakojumam</w:t>
      </w:r>
      <w:r w:rsidR="00E03197" w:rsidRPr="00717678">
        <w:rPr>
          <w:rFonts w:eastAsia="Times New Roman"/>
        </w:rPr>
        <w:t>;</w:t>
      </w:r>
    </w:p>
    <w:p w14:paraId="5FF1B474" w14:textId="77777777" w:rsidR="6FED20AD" w:rsidRPr="00717678" w:rsidRDefault="6FED20AD" w:rsidP="5B16678A">
      <w:pPr>
        <w:pStyle w:val="ListParagraph"/>
        <w:numPr>
          <w:ilvl w:val="0"/>
          <w:numId w:val="1"/>
        </w:numPr>
        <w:rPr>
          <w:rFonts w:eastAsia="Times New Roman"/>
        </w:rPr>
      </w:pPr>
      <w:r w:rsidRPr="00717678">
        <w:rPr>
          <w:rFonts w:eastAsia="Times New Roman"/>
        </w:rPr>
        <w:t xml:space="preserve">Izvērtēt </w:t>
      </w:r>
      <w:r w:rsidR="0F8A821E" w:rsidRPr="00717678">
        <w:rPr>
          <w:rFonts w:eastAsia="Times New Roman"/>
        </w:rPr>
        <w:t>DRN atbrīvojumu atcelšanu</w:t>
      </w:r>
      <w:r w:rsidRPr="00717678">
        <w:rPr>
          <w:rFonts w:eastAsia="Times New Roman"/>
        </w:rPr>
        <w:t xml:space="preserve"> nepārstrādājamam un grūti pārstrādājamam iepakojumam</w:t>
      </w:r>
      <w:r w:rsidR="00E03197" w:rsidRPr="00717678">
        <w:rPr>
          <w:rFonts w:eastAsia="Times New Roman"/>
        </w:rPr>
        <w:t>;</w:t>
      </w:r>
    </w:p>
    <w:p w14:paraId="56A4AF30" w14:textId="77777777" w:rsidR="6FED20AD" w:rsidRPr="00717678" w:rsidRDefault="6FED20AD" w:rsidP="5B16678A">
      <w:pPr>
        <w:pStyle w:val="ListParagraph"/>
        <w:numPr>
          <w:ilvl w:val="0"/>
          <w:numId w:val="1"/>
        </w:numPr>
        <w:rPr>
          <w:rFonts w:eastAsia="Times New Roman"/>
        </w:rPr>
      </w:pPr>
      <w:r w:rsidRPr="00717678">
        <w:rPr>
          <w:rFonts w:eastAsia="Times New Roman"/>
        </w:rPr>
        <w:t>Izveidot RAS noteiktiem vienreizlietojamiem plastmasas izstrādājumiem (mitrās salvetes, baloni, tabakas izstrādājumi ar filtriem un filtri lietošanai kopā ar tabakas izstrādājumiem) un plastmasu saturošu zvejas rīkiem</w:t>
      </w:r>
      <w:r w:rsidR="00E03197" w:rsidRPr="00717678">
        <w:rPr>
          <w:rFonts w:eastAsia="Times New Roman"/>
        </w:rPr>
        <w:t>;</w:t>
      </w:r>
    </w:p>
    <w:p w14:paraId="06E1B79B" w14:textId="77777777" w:rsidR="6FED20AD" w:rsidRPr="00717678" w:rsidRDefault="52476062" w:rsidP="5B16678A">
      <w:pPr>
        <w:pStyle w:val="ListParagraph"/>
        <w:numPr>
          <w:ilvl w:val="0"/>
          <w:numId w:val="1"/>
        </w:numPr>
        <w:rPr>
          <w:rFonts w:eastAsia="Times New Roman"/>
        </w:rPr>
      </w:pPr>
      <w:r w:rsidRPr="00717678">
        <w:rPr>
          <w:rFonts w:eastAsia="Times New Roman"/>
        </w:rPr>
        <w:t xml:space="preserve">Noteikt, ka no </w:t>
      </w:r>
      <w:r w:rsidR="6FED20AD" w:rsidRPr="00717678">
        <w:rPr>
          <w:rFonts w:eastAsia="Times New Roman"/>
        </w:rPr>
        <w:t>2023.gad</w:t>
      </w:r>
      <w:r w:rsidR="238AC321" w:rsidRPr="00717678">
        <w:rPr>
          <w:rFonts w:eastAsia="Times New Roman"/>
        </w:rPr>
        <w:t xml:space="preserve">a </w:t>
      </w:r>
      <w:r w:rsidR="6FED20AD" w:rsidRPr="00717678">
        <w:rPr>
          <w:rFonts w:eastAsia="Times New Roman"/>
        </w:rPr>
        <w:t xml:space="preserve">RAS </w:t>
      </w:r>
      <w:r w:rsidR="5C6651CD" w:rsidRPr="00717678">
        <w:rPr>
          <w:rFonts w:eastAsia="Times New Roman"/>
        </w:rPr>
        <w:t xml:space="preserve">izveido un </w:t>
      </w:r>
      <w:r w:rsidR="6FED20AD" w:rsidRPr="00717678">
        <w:rPr>
          <w:rFonts w:eastAsia="Times New Roman"/>
        </w:rPr>
        <w:t>piemēro tekstilmateriāliem un tekstilizstrādājumiem</w:t>
      </w:r>
      <w:r w:rsidR="58E653EF" w:rsidRPr="00717678">
        <w:rPr>
          <w:rFonts w:eastAsia="Times New Roman"/>
        </w:rPr>
        <w:t xml:space="preserve">, lai </w:t>
      </w:r>
      <w:r w:rsidR="6FED20AD" w:rsidRPr="00717678">
        <w:rPr>
          <w:rFonts w:eastAsia="Times New Roman"/>
        </w:rPr>
        <w:t xml:space="preserve"> samazināt</w:t>
      </w:r>
      <w:r w:rsidR="290F7236" w:rsidRPr="00717678">
        <w:rPr>
          <w:rFonts w:eastAsia="Times New Roman"/>
        </w:rPr>
        <w:t>u</w:t>
      </w:r>
      <w:r w:rsidR="6FED20AD" w:rsidRPr="00717678">
        <w:rPr>
          <w:rFonts w:eastAsia="Times New Roman"/>
        </w:rPr>
        <w:t xml:space="preserve"> atkritumu poligonos</w:t>
      </w:r>
      <w:r w:rsidR="0730CD08" w:rsidRPr="00717678">
        <w:rPr>
          <w:rFonts w:eastAsia="Times New Roman"/>
        </w:rPr>
        <w:t xml:space="preserve"> apglabāšanai</w:t>
      </w:r>
      <w:r w:rsidR="6FED20AD" w:rsidRPr="00717678">
        <w:rPr>
          <w:rFonts w:eastAsia="Times New Roman"/>
        </w:rPr>
        <w:t xml:space="preserve"> nodoto tekstilmateriālu.</w:t>
      </w:r>
    </w:p>
    <w:p w14:paraId="1C4D6FC1" w14:textId="77777777" w:rsidR="5B16678A" w:rsidRPr="00717678" w:rsidRDefault="5B16678A" w:rsidP="5B16678A">
      <w:pPr>
        <w:ind w:left="720"/>
        <w:rPr>
          <w:rFonts w:eastAsia="Times New Roman"/>
          <w:szCs w:val="24"/>
        </w:rPr>
      </w:pPr>
    </w:p>
    <w:p w14:paraId="61C50CAA" w14:textId="77777777" w:rsidR="6FED20AD" w:rsidRPr="00717678" w:rsidRDefault="6FED20AD" w:rsidP="00F24EE8">
      <w:pPr>
        <w:ind w:firstLine="709"/>
        <w:rPr>
          <w:rFonts w:eastAsia="Times New Roman"/>
        </w:rPr>
      </w:pPr>
      <w:r w:rsidRPr="00717678">
        <w:rPr>
          <w:rFonts w:eastAsia="Times New Roman"/>
        </w:rPr>
        <w:t xml:space="preserve">Tāpat </w:t>
      </w:r>
      <w:r w:rsidR="00575164" w:rsidRPr="00717678">
        <w:rPr>
          <w:rFonts w:eastAsia="Times New Roman"/>
        </w:rPr>
        <w:t>nepieciešams</w:t>
      </w:r>
      <w:r w:rsidRPr="00717678">
        <w:rPr>
          <w:rFonts w:eastAsia="Times New Roman"/>
        </w:rPr>
        <w:t xml:space="preserve"> izvērtēt nepieciešamību piemērot RAS mēbelēm, kā arī izvērtēt nepieciešamību RAS </w:t>
      </w:r>
      <w:r w:rsidR="679EEDEF" w:rsidRPr="00717678">
        <w:rPr>
          <w:rFonts w:eastAsia="Times New Roman"/>
        </w:rPr>
        <w:t xml:space="preserve">ietvaros </w:t>
      </w:r>
      <w:r w:rsidRPr="00717678">
        <w:rPr>
          <w:rFonts w:eastAsia="Times New Roman"/>
        </w:rPr>
        <w:t xml:space="preserve">noteikt </w:t>
      </w:r>
      <w:r w:rsidR="585F542A" w:rsidRPr="00717678">
        <w:rPr>
          <w:rFonts w:eastAsia="Times New Roman"/>
        </w:rPr>
        <w:t xml:space="preserve">lielāku </w:t>
      </w:r>
      <w:r w:rsidRPr="00717678">
        <w:rPr>
          <w:rFonts w:eastAsia="Times New Roman"/>
        </w:rPr>
        <w:t>maksu par EEIA, kas satur lielus metālu</w:t>
      </w:r>
      <w:r w:rsidR="7456B13F" w:rsidRPr="00717678">
        <w:rPr>
          <w:rFonts w:eastAsia="Times New Roman"/>
        </w:rPr>
        <w:t xml:space="preserve"> apjomus</w:t>
      </w:r>
      <w:r w:rsidRPr="00717678">
        <w:rPr>
          <w:rFonts w:eastAsia="Times New Roman"/>
        </w:rPr>
        <w:t xml:space="preserve">, </w:t>
      </w:r>
      <w:r w:rsidR="7A7FD356" w:rsidRPr="00717678">
        <w:rPr>
          <w:rFonts w:eastAsia="Times New Roman"/>
        </w:rPr>
        <w:t xml:space="preserve">vienlaikus </w:t>
      </w:r>
      <w:r w:rsidRPr="00717678">
        <w:rPr>
          <w:rFonts w:eastAsia="Times New Roman"/>
        </w:rPr>
        <w:t xml:space="preserve">aizliedzot metāllūžņu savācējiem pieņemt EEIA. </w:t>
      </w:r>
    </w:p>
    <w:p w14:paraId="5F83AF85" w14:textId="77777777" w:rsidR="6FED20AD" w:rsidRPr="00717678" w:rsidRDefault="6FED20AD" w:rsidP="795B2E34">
      <w:pPr>
        <w:rPr>
          <w:rFonts w:eastAsia="Times New Roman"/>
        </w:rPr>
      </w:pPr>
      <w:r w:rsidRPr="00717678">
        <w:rPr>
          <w:rFonts w:eastAsia="Times New Roman"/>
        </w:rPr>
        <w:t xml:space="preserve">Viens no būtiskiem </w:t>
      </w:r>
      <w:r w:rsidR="7512FB3F" w:rsidRPr="00717678">
        <w:rPr>
          <w:rFonts w:eastAsia="Times New Roman"/>
        </w:rPr>
        <w:t>uzdevumiem</w:t>
      </w:r>
      <w:r w:rsidRPr="00717678">
        <w:rPr>
          <w:rFonts w:eastAsia="Times New Roman"/>
        </w:rPr>
        <w:t xml:space="preserve"> ir arī plaša sabiedrības informēšana un izglītošana par RAS darbību saistītiem jautājumiem. </w:t>
      </w:r>
    </w:p>
    <w:p w14:paraId="59F17262" w14:textId="77777777" w:rsidR="5B16678A" w:rsidRPr="00717678" w:rsidRDefault="5B16678A" w:rsidP="00B901FA">
      <w:pPr>
        <w:ind w:firstLine="0"/>
        <w:rPr>
          <w:rFonts w:eastAsia="Times New Roman"/>
          <w:szCs w:val="24"/>
        </w:rPr>
      </w:pPr>
    </w:p>
    <w:p w14:paraId="1EBDF71D" w14:textId="77777777" w:rsidR="5B16678A" w:rsidRPr="00717678" w:rsidRDefault="6FED20AD" w:rsidP="00B901FA">
      <w:pPr>
        <w:pStyle w:val="Heading2"/>
      </w:pPr>
      <w:bookmarkStart w:id="150" w:name="_Toc59477660"/>
      <w:r w:rsidRPr="00717678">
        <w:lastRenderedPageBreak/>
        <w:t>4.</w:t>
      </w:r>
      <w:r w:rsidR="2DCB93EB" w:rsidRPr="00717678">
        <w:t>7</w:t>
      </w:r>
      <w:r w:rsidRPr="00717678">
        <w:t>.Ziņošanas, kontroles un uzraudzības kapacitātes stiprināšana</w:t>
      </w:r>
      <w:bookmarkEnd w:id="150"/>
    </w:p>
    <w:p w14:paraId="78BDE162" w14:textId="77777777" w:rsidR="6FED20AD" w:rsidRPr="00717678" w:rsidRDefault="6FED20AD" w:rsidP="5B16678A">
      <w:pPr>
        <w:rPr>
          <w:rFonts w:eastAsia="Times New Roman"/>
          <w:szCs w:val="24"/>
        </w:rPr>
      </w:pPr>
      <w:r w:rsidRPr="00717678">
        <w:rPr>
          <w:rFonts w:eastAsia="Times New Roman"/>
        </w:rPr>
        <w:t>Ziņošanas prasību apjoms saistībā ar ES direktīvās noteikto mērķu izpildi aizvien pieaug, kas aptver gan atkritumu plūsmu detālāku un plašāku tvērumu, gan jauna veida mērķu sasniegšanas  regulāru monitoringu, prasa kompetences celšanu  publiskās pārvaldes iestādēs ziņošanas, kontroles un uzraudzības kapacitātes stiprināšanai.</w:t>
      </w:r>
    </w:p>
    <w:p w14:paraId="277C623E" w14:textId="77777777" w:rsidR="6FED20AD" w:rsidRPr="00717678" w:rsidRDefault="6FED20AD" w:rsidP="5B16678A">
      <w:pPr>
        <w:rPr>
          <w:rFonts w:eastAsia="Times New Roman"/>
          <w:szCs w:val="24"/>
        </w:rPr>
      </w:pPr>
      <w:r w:rsidRPr="00717678">
        <w:rPr>
          <w:rFonts w:eastAsia="Times New Roman"/>
        </w:rPr>
        <w:t>Lai varētu nodrošināt Plānā paredzēto pasākumu ieviešanu un noteikto mērķu sasniegšanu, ir jāstiprina uzraudzības un kontroles prasmes un kapacitāte atkritumu jomā. Atkritumu apsaimniekošanas kontrolē būtiska ir plūsmu analīze, atkritumu aprites uzraudzība, lai nodrošinātu, ka tiek sasniegta nepieciešamā atkritumu reģenerācijas un pārstrādes efektivitāte, tiek veikta atbilstoša atkritumu uzskaite, neveidojas ilgstoši neapsaimniekotu atkritumu uzkrājumi, netiek iepludināti no ārvalstīm ievesti atkritumi. VVD īstenotā kontrole jāveic koordinēti ar Valsts ieņēmumu dienesta struktūrvienībām, Valsts policiju un citu valstu kontrolējošām institūcijām pārrobežu atkritumu sūtījumu kontrolē. VVD šobrīd nav pietiekamu cilvēkresursu iepriekšminētā kontrolei un uzraudzībai. VVD saskaņā ar normatīvajiem aktiem ir jāveic efektīva RAS, ražotāju, uzsākot importētāju un tirgotāju faktisko kontroli, tai skitā,  lai noskaidrotu,  vai DRN maksātāji atskaitās par visu apjomu un nav slēpti, sagrozīti DRN objektu apjomi, veikta DRN nomaksa pilnā apmērā.</w:t>
      </w:r>
    </w:p>
    <w:p w14:paraId="69D19EE4" w14:textId="77777777" w:rsidR="6FED20AD" w:rsidRPr="00717678" w:rsidRDefault="6FED20AD" w:rsidP="5B16678A">
      <w:pPr>
        <w:rPr>
          <w:rFonts w:eastAsia="Times New Roman"/>
          <w:szCs w:val="24"/>
        </w:rPr>
      </w:pPr>
      <w:r w:rsidRPr="00717678">
        <w:rPr>
          <w:rFonts w:eastAsia="Times New Roman"/>
        </w:rPr>
        <w:t>Kapacitātes celšana kas ietver gan cilvēkresursu, gan sistēmu attīstību un pilnveidošanu, nepieciešama plašā spektrā valsts iestāžu un to funkciju, it īpaši attiecībā uz VVD, CSP.</w:t>
      </w:r>
    </w:p>
    <w:p w14:paraId="29C97DC7" w14:textId="77777777" w:rsidR="6FED20AD" w:rsidRPr="00717678" w:rsidRDefault="6FED20AD" w:rsidP="5B16678A">
      <w:pPr>
        <w:rPr>
          <w:rFonts w:eastAsia="Times New Roman"/>
          <w:szCs w:val="24"/>
        </w:rPr>
      </w:pPr>
      <w:r w:rsidRPr="00717678">
        <w:rPr>
          <w:rFonts w:eastAsia="Times New Roman"/>
        </w:rPr>
        <w:t>Lai stiprinātu VVD analītikas un kontroles spējas atkritumu plūsmu kontrolē,  lai nodrošinātu atkritumu  reģenerācijas mērķu izpildes kontroli, nepieciešams izveidot  specializētu atkritumu apsaimniekošanas kontroles struktūrvienību VVD ietvaros, kas veic atkritumu plūsmu analīzi un uzskaites kontroli, atkritumu apsaimniekošanas inspekcijas (pārbaudes).</w:t>
      </w:r>
    </w:p>
    <w:p w14:paraId="31EAF2D1" w14:textId="77777777" w:rsidR="6FED20AD" w:rsidRPr="00717678" w:rsidRDefault="6FED20AD" w:rsidP="5B16678A">
      <w:pPr>
        <w:rPr>
          <w:rFonts w:eastAsia="Times New Roman"/>
          <w:szCs w:val="24"/>
        </w:rPr>
      </w:pPr>
      <w:r w:rsidRPr="00717678">
        <w:rPr>
          <w:rFonts w:eastAsia="Times New Roman"/>
        </w:rPr>
        <w:t>Nepieciešams pilnveidot VVD kapacitāti “3-Atkritumi” pārskatu pārbaudei, nodrošinot, ka visi komersanti, kuriem izsniegtas atļaujas un ir jāatskaitās, to izdara normatīvajos aktos noteiktajā kārtībā un termiņos. Nepieciešams ieviest vienotu pieeju A un B kategoriju un atkritumu apsaimniekošanas atļauju izsniegšanā.</w:t>
      </w:r>
    </w:p>
    <w:p w14:paraId="1D720642" w14:textId="77777777" w:rsidR="6FED20AD" w:rsidRPr="00717678" w:rsidRDefault="6FED20AD" w:rsidP="5B16678A">
      <w:pPr>
        <w:rPr>
          <w:rFonts w:eastAsia="Times New Roman"/>
          <w:szCs w:val="24"/>
        </w:rPr>
      </w:pPr>
      <w:r w:rsidRPr="00717678">
        <w:rPr>
          <w:rFonts w:eastAsia="Times New Roman"/>
        </w:rPr>
        <w:t>Nepieciešama arī metodiskā atbalsta un konsultāciju plašāka nodrošināšana komersantiem, tai skaitā, izstrādājot vadlīnijas vai skaidrojumus par normatīvo aktu piemērošanu attiecībā uz problemātisko statistikas kontekstā atkritumu plūsmu (būvniecības atkritumi, metāllūžņi, biogāzes ieguves digestāts, koksnes apstrādes atlikumi, kūtsmēsli, lauksaimniecības atlikumi, pārtikas atlikumi, kuri vairs nav izmantojami cilvēku un dzīvnieku uzturam) uzskaiti.</w:t>
      </w:r>
    </w:p>
    <w:p w14:paraId="3A66CCA5" w14:textId="77777777" w:rsidR="6FED20AD" w:rsidRPr="00717678" w:rsidRDefault="6FED20AD" w:rsidP="5B16678A">
      <w:pPr>
        <w:rPr>
          <w:rFonts w:eastAsia="Times New Roman"/>
          <w:szCs w:val="24"/>
        </w:rPr>
      </w:pPr>
      <w:r w:rsidRPr="00717678">
        <w:rPr>
          <w:rFonts w:eastAsia="Times New Roman"/>
        </w:rPr>
        <w:t>No vienas puses, arvien pieaugošais ziņošanas prasību apjoms saistībā ar ES direktīvās noteikto mērķu izpildi, kas aptver gan atkritumu jomu detālāku un plašāku tvērumu, gan jauna veida mērķu sasniegšanas regulāru monitoringu, prasa veidot jaunas datu kopas un to integrēšanu kopējā datu sistēmā. Tāpēc viena no VARAM prioritātēm nākamajā periodā ir būtiski pilnveidot oficiālās statistikas datu kvalitāti, kas ļaus piedāvāt labākus risinājumus plānā ietverto mērķu sasniegšanai.</w:t>
      </w:r>
    </w:p>
    <w:p w14:paraId="14C5B866" w14:textId="77777777" w:rsidR="6FED20AD" w:rsidRPr="00717678" w:rsidRDefault="6FED20AD" w:rsidP="602DCB54">
      <w:pPr>
        <w:rPr>
          <w:rFonts w:eastAsia="Times New Roman"/>
        </w:rPr>
      </w:pPr>
      <w:r w:rsidRPr="00717678">
        <w:rPr>
          <w:rFonts w:eastAsia="Times New Roman"/>
        </w:rPr>
        <w:t xml:space="preserve">Šai nolūkā nepieciešams nodrošināt digitālos risinājumus kontroles pilnveidošanai, t.sk. nodrošinot, ka VVD atļauju sistēma (Tulpe) tiek savienota ar Vienotās vides informācijas sistēmu (VVIS). </w:t>
      </w:r>
    </w:p>
    <w:p w14:paraId="003FEE76" w14:textId="77777777" w:rsidR="001A531C" w:rsidRPr="00717678" w:rsidRDefault="6FED20AD" w:rsidP="00EE546E">
      <w:r w:rsidRPr="00717678">
        <w:rPr>
          <w:rFonts w:eastAsia="Times New Roman"/>
        </w:rPr>
        <w:t>Vairākkārt starpinstitūciju darba grupās ir vērtētas iespējas izveidot integrētu pārstrādāto būvmateriālu aprites sistēmu, paplašinot sasaisti ar Būvniecības informācijas sistēmu - BIS, ko EM plāno veikt nākamajā BIS sistēmas attīstības kārtā.</w:t>
      </w:r>
      <w:r w:rsidR="00942F09" w:rsidRPr="00717678">
        <w:br w:type="page"/>
      </w:r>
    </w:p>
    <w:p w14:paraId="2FABCA55" w14:textId="77777777" w:rsidR="001A531C" w:rsidRPr="00717678" w:rsidRDefault="00942F09" w:rsidP="009A33D7">
      <w:pPr>
        <w:pStyle w:val="Heading1"/>
      </w:pPr>
      <w:bookmarkStart w:id="151" w:name="_Toc59477661"/>
      <w:r w:rsidRPr="00717678">
        <w:lastRenderedPageBreak/>
        <w:t>5</w:t>
      </w:r>
      <w:r w:rsidR="001A531C" w:rsidRPr="00717678">
        <w:t>.</w:t>
      </w:r>
      <w:r w:rsidR="004B1B23" w:rsidRPr="00717678">
        <w:t xml:space="preserve"> </w:t>
      </w:r>
      <w:r w:rsidR="001A531C" w:rsidRPr="00717678">
        <w:t>Atkritumu apsaimniekošanas sistēmas attīstības virzieni</w:t>
      </w:r>
      <w:bookmarkEnd w:id="151"/>
      <w:r w:rsidR="001A531C" w:rsidRPr="00717678">
        <w:t xml:space="preserve"> </w:t>
      </w:r>
    </w:p>
    <w:p w14:paraId="6C7DF1D3" w14:textId="77777777" w:rsidR="001A531C" w:rsidRPr="00717678" w:rsidRDefault="001A531C" w:rsidP="0073368B"/>
    <w:p w14:paraId="36B316CD" w14:textId="77777777" w:rsidR="001A531C" w:rsidRPr="00717678" w:rsidRDefault="004B1B23" w:rsidP="0073368B">
      <w:r w:rsidRPr="00717678">
        <w:t>V</w:t>
      </w:r>
      <w:r w:rsidR="001A531C" w:rsidRPr="00717678">
        <w:t>ēlam</w:t>
      </w:r>
      <w:r w:rsidRPr="00717678">
        <w:t>ie</w:t>
      </w:r>
      <w:r w:rsidR="001A531C" w:rsidRPr="00717678">
        <w:t xml:space="preserve"> attīstības virzien</w:t>
      </w:r>
      <w:r w:rsidRPr="00717678">
        <w:t>i</w:t>
      </w:r>
      <w:r w:rsidR="001A531C" w:rsidRPr="00717678">
        <w:t xml:space="preserve"> atkritumu apsaimniekošanā normatīvajos aktos ir nostiprināta</w:t>
      </w:r>
      <w:r w:rsidR="00214C72" w:rsidRPr="00717678">
        <w:t xml:space="preserve"> kā</w:t>
      </w:r>
      <w:r w:rsidR="001A531C" w:rsidRPr="00717678">
        <w:t xml:space="preserve"> atkritumu hierarhijas sistēma (sk. </w:t>
      </w:r>
      <w:r w:rsidR="00942F09" w:rsidRPr="00717678">
        <w:t>5</w:t>
      </w:r>
      <w:r w:rsidR="001A531C" w:rsidRPr="00717678">
        <w:t>.1.att).</w:t>
      </w:r>
    </w:p>
    <w:p w14:paraId="0F7E86B9" w14:textId="77777777" w:rsidR="001A531C" w:rsidRPr="00717678" w:rsidRDefault="001A531C" w:rsidP="0073368B"/>
    <w:p w14:paraId="04032F4B" w14:textId="77777777" w:rsidR="001A531C" w:rsidRPr="00717678" w:rsidRDefault="00FC6025" w:rsidP="1906AA59">
      <w:pPr>
        <w:ind w:firstLine="0"/>
        <w:jc w:val="center"/>
        <w:rPr>
          <w:sz w:val="20"/>
          <w:szCs w:val="20"/>
        </w:rPr>
      </w:pPr>
      <w:r w:rsidRPr="00717678">
        <w:rPr>
          <w:noProof/>
          <w:lang w:eastAsia="lv-LV"/>
        </w:rPr>
        <w:drawing>
          <wp:inline distT="0" distB="0" distL="0" distR="0" wp14:anchorId="5FAB3CBB" wp14:editId="4745CBEB">
            <wp:extent cx="3714750" cy="2465071"/>
            <wp:effectExtent l="0" t="0" r="0" b="0"/>
            <wp:docPr id="29" name="Picture 210102368" title="Virsraksts: Title: Title: Title: Title: Title: Title: Title: Title: Title: Title: Title: Title: 15_atkritumu_hierarhi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10102368" title="Virsraksts: Title: Title: Title: Title: Title: Title: Title: Title: Title: Title: Title: Title: 15_atkritumu_hierarhija"/>
                    <pic:cNvPicPr/>
                  </pic:nvPicPr>
                  <pic:blipFill>
                    <a:blip r:embed="rId54"/>
                    <a:srcRect r="-68"/>
                    <a:stretch>
                      <a:fillRect/>
                    </a:stretch>
                  </pic:blipFill>
                  <pic:spPr>
                    <a:xfrm>
                      <a:off x="0" y="0"/>
                      <a:ext cx="3714750" cy="2465070"/>
                    </a:xfrm>
                    <a:prstGeom prst="rect">
                      <a:avLst/>
                    </a:prstGeom>
                  </pic:spPr>
                </pic:pic>
              </a:graphicData>
            </a:graphic>
          </wp:inline>
        </w:drawing>
      </w:r>
    </w:p>
    <w:p w14:paraId="0939F9AF" w14:textId="77777777" w:rsidR="001A531C" w:rsidRPr="00717678" w:rsidRDefault="00942F09" w:rsidP="004B232F">
      <w:pPr>
        <w:ind w:firstLine="0"/>
        <w:jc w:val="center"/>
        <w:rPr>
          <w:szCs w:val="24"/>
        </w:rPr>
      </w:pPr>
      <w:r w:rsidRPr="00717678">
        <w:rPr>
          <w:b/>
          <w:szCs w:val="24"/>
        </w:rPr>
        <w:t>5</w:t>
      </w:r>
      <w:r w:rsidR="001A531C" w:rsidRPr="00717678">
        <w:rPr>
          <w:b/>
          <w:szCs w:val="24"/>
        </w:rPr>
        <w:t>.1. attēls.</w:t>
      </w:r>
      <w:r w:rsidR="001A531C" w:rsidRPr="00717678">
        <w:rPr>
          <w:szCs w:val="24"/>
        </w:rPr>
        <w:t xml:space="preserve"> Atkritumu </w:t>
      </w:r>
      <w:r w:rsidR="00417FE2" w:rsidRPr="00717678">
        <w:rPr>
          <w:szCs w:val="24"/>
        </w:rPr>
        <w:t>apsaimniekošanas</w:t>
      </w:r>
      <w:r w:rsidR="001A531C" w:rsidRPr="00717678">
        <w:rPr>
          <w:szCs w:val="24"/>
        </w:rPr>
        <w:t xml:space="preserve"> hierarhijas sistēma</w:t>
      </w:r>
    </w:p>
    <w:p w14:paraId="102C7336" w14:textId="77777777" w:rsidR="001A531C" w:rsidRPr="00717678" w:rsidRDefault="001A531C" w:rsidP="004B232F">
      <w:pPr>
        <w:ind w:firstLine="0"/>
        <w:jc w:val="center"/>
        <w:rPr>
          <w:sz w:val="20"/>
          <w:szCs w:val="20"/>
        </w:rPr>
      </w:pPr>
    </w:p>
    <w:p w14:paraId="144CA0C8" w14:textId="77777777" w:rsidR="001A531C" w:rsidRPr="00717678" w:rsidRDefault="001A531C" w:rsidP="004B232F">
      <w:r w:rsidRPr="00717678">
        <w:t xml:space="preserve">Šajā Plāna nodaļā ir sniegts kopsavilkums esošās sistēmas novērtējumam, analizēti atsevišķi infrastruktūras elementi, kā arī sagatavoti priekšlikumi prioritārajiem attīstības virzieniem un to ietvaros īstenojamām aktivitātēm. </w:t>
      </w:r>
    </w:p>
    <w:p w14:paraId="5AC0DB0B" w14:textId="77777777" w:rsidR="00746D4E" w:rsidRPr="00717678" w:rsidRDefault="00746D4E" w:rsidP="004B232F"/>
    <w:p w14:paraId="33A00C4A" w14:textId="77777777" w:rsidR="001A531C" w:rsidRPr="00717678" w:rsidRDefault="00942F09" w:rsidP="00C06C06">
      <w:pPr>
        <w:pStyle w:val="Heading2"/>
      </w:pPr>
      <w:bookmarkStart w:id="152" w:name="_Toc59477662"/>
      <w:r w:rsidRPr="00717678">
        <w:t>5</w:t>
      </w:r>
      <w:r w:rsidR="001A531C" w:rsidRPr="00717678">
        <w:t>.1.Atkritumu apsaimniekošanas sistēmas attīstības virzien</w:t>
      </w:r>
      <w:r w:rsidR="00405F33" w:rsidRPr="00717678">
        <w:t>i</w:t>
      </w:r>
      <w:bookmarkEnd w:id="152"/>
    </w:p>
    <w:p w14:paraId="1E043DD0" w14:textId="77777777" w:rsidR="001A531C" w:rsidRPr="00717678" w:rsidRDefault="001A531C" w:rsidP="00127F58"/>
    <w:p w14:paraId="23C4209E" w14:textId="77777777" w:rsidR="001A531C" w:rsidRPr="00717678" w:rsidRDefault="00942F09" w:rsidP="00FD5F7E">
      <w:pPr>
        <w:pStyle w:val="Heading3"/>
      </w:pPr>
      <w:bookmarkStart w:id="153" w:name="_Toc59477663"/>
      <w:r w:rsidRPr="00717678">
        <w:t>5</w:t>
      </w:r>
      <w:r w:rsidR="001A531C" w:rsidRPr="00717678">
        <w:t>.1.1.Atkritumu dalītās vākšanas sistēmas attīstība</w:t>
      </w:r>
      <w:bookmarkEnd w:id="153"/>
    </w:p>
    <w:p w14:paraId="36240EE3" w14:textId="77777777" w:rsidR="00567693" w:rsidRPr="00717678" w:rsidRDefault="001A531C" w:rsidP="00D5634B">
      <w:r w:rsidRPr="00717678">
        <w:t>Atkritumu dalītās vākšanas sistēmas attīstība ir svarīga atkritumu pārstrādes apjomu palielināšanai, jo, galvenokārt kvalitatīvus pārstrādei nododamus materiālus ir iespējams iegūt, šķirojot atkritumus to rašanās vietās.</w:t>
      </w:r>
    </w:p>
    <w:p w14:paraId="205BEADD" w14:textId="77777777" w:rsidR="001A531C" w:rsidRPr="00717678" w:rsidRDefault="001A531C" w:rsidP="00D5634B">
      <w:pPr>
        <w:rPr>
          <w:sz w:val="28"/>
          <w:szCs w:val="28"/>
        </w:rPr>
      </w:pPr>
      <w:r w:rsidRPr="00717678">
        <w:t xml:space="preserve"> Līdzšinējā pieredze liecina, ka atkritumu radītāju iesaisti dalītās vākšanas sistēmā ietekmē gan dalītās vākšanas infrastruktūras pieejamība, gan atkritumu radītāju vides apziņas veidošana. Attiecībā uz sadzīves atkritumu dalītās vākšanas infrastruktūras pieejamības nodrošinājumu iepriekšējo gadu laikā ir vērojams būtisks progress un vidēji valstī dalītās vākšanas infrastruktūras pieejamība pārsniedz normatīvajos aktos noteiktās minimālās prasības. </w:t>
      </w:r>
      <w:r w:rsidR="417DC4F0" w:rsidRPr="00717678">
        <w:t>Atkritumu radītāju</w:t>
      </w:r>
      <w:r w:rsidR="008564A1" w:rsidRPr="00717678">
        <w:t xml:space="preserve"> šķirošanas ieradumus ietekmē</w:t>
      </w:r>
      <w:r w:rsidR="3CD361DD" w:rsidRPr="00717678">
        <w:t xml:space="preserve"> </w:t>
      </w:r>
      <w:r w:rsidR="008564A1" w:rsidRPr="00717678">
        <w:t xml:space="preserve">atbilstoša un pieejama šķirošanas infrastruktūra - ērti sasniedzami, savlaicīgi iztukšoti publiskie </w:t>
      </w:r>
      <w:r w:rsidR="00A4495E" w:rsidRPr="00717678">
        <w:t xml:space="preserve">atkritumu dalītās vākšanas </w:t>
      </w:r>
      <w:r w:rsidR="008564A1" w:rsidRPr="00717678">
        <w:t xml:space="preserve"> konteineri, šķirošanas iespējas arī privātmājās, ērti pieejami un patērētājam izdevīgos laikos atvērti dažādu preču atkritumu šķirošanas laukumi utt. – tas viss veicin</w:t>
      </w:r>
      <w:r w:rsidR="736AE6D1" w:rsidRPr="00717678">
        <w:t>a</w:t>
      </w:r>
      <w:r w:rsidR="008564A1" w:rsidRPr="00717678">
        <w:t xml:space="preserve"> patērētāju vēlmi un iespējas šķirot atkritumus.</w:t>
      </w:r>
    </w:p>
    <w:p w14:paraId="014DF64F" w14:textId="77777777" w:rsidR="001A531C" w:rsidRPr="00717678" w:rsidRDefault="003D3BD0" w:rsidP="00E732E3">
      <w:r w:rsidRPr="00717678">
        <w:t>L</w:t>
      </w:r>
      <w:r w:rsidR="001A531C" w:rsidRPr="00717678">
        <w:t xml:space="preserve">ai turpinātu sistēmas attīstību, </w:t>
      </w:r>
      <w:r w:rsidR="00DD63BA" w:rsidRPr="00717678">
        <w:t>ievērojot</w:t>
      </w:r>
      <w:r w:rsidR="001A531C" w:rsidRPr="00717678">
        <w:t xml:space="preserve">, ka dalītās vākšanas infrastruktūras izveidē vairumā reģionu ir sasniegti noteiktie minimālie standarti, būtu nepieciešama dalītās vākšanas integrēšana kopējā atkritumu un materiālu apsaimniekošanas sistēmā, nosakot, ka atsevišķs konteiners pārstrādei derīgu materiālu uzkrāšanai ir jānodrošina noteiktā daļā vietu, kur ir izvietoti konteineri sadzīves atkritumu uzkrāšanai. Šāda pieeja pēc būtības jau tiek īstenota, jo daļā no šķirošanas laukumiem, kas izvietoti daudzdzīvokļu māju masīvos, vienuviet ir uzstādīti konteineri gan nešķirotu sadzīves atkritumu savākšanai, gan pārstrādei derīgu materiālu </w:t>
      </w:r>
      <w:r w:rsidR="001A531C" w:rsidRPr="00717678">
        <w:lastRenderedPageBreak/>
        <w:t xml:space="preserve">savākšanai – šādas prakses paplašināšana ir rekomendējama, ciktāl tas ir iespējams, ņemot vērā izmaksu un ieguvumu attiecību.    </w:t>
      </w:r>
    </w:p>
    <w:p w14:paraId="26EED5E5" w14:textId="77777777" w:rsidR="001A531C" w:rsidRPr="00717678" w:rsidRDefault="001A531C" w:rsidP="00E732E3">
      <w:r w:rsidRPr="00717678">
        <w:t xml:space="preserve">Otrs virziens sistēmas attīstībā ir normatīvajos aktos noteiktās prasības jaunu atkritumu plūsmu iekļaušanai dalītās vākšanas sistēmā, t.i. </w:t>
      </w:r>
      <w:r w:rsidR="00E85D59" w:rsidRPr="00717678">
        <w:t>BNA</w:t>
      </w:r>
      <w:r w:rsidRPr="00717678">
        <w:t xml:space="preserve"> dalītā vākšana un tekstila atkritumu dalītā vākšana. Attiecībā uz BNA plūsmu, kas kopējā apjomā sastāda līdz 40%, ir rekomendējama konteineru izvietošana un atkritumu savākšana tieši no atkritumu rašanās vietām, savukārt tekstila atkritumu savākšanu rekomendējams īstenot</w:t>
      </w:r>
      <w:r w:rsidR="00575164" w:rsidRPr="00717678">
        <w:t>,</w:t>
      </w:r>
      <w:r w:rsidRPr="00717678">
        <w:t xml:space="preserve"> izmantojot savākšanas punktu </w:t>
      </w:r>
      <w:r w:rsidR="00FE17A7" w:rsidRPr="00717678">
        <w:t xml:space="preserve">un laukumu </w:t>
      </w:r>
      <w:r w:rsidRPr="00717678">
        <w:t xml:space="preserve">sistēmu. </w:t>
      </w:r>
    </w:p>
    <w:p w14:paraId="33907794" w14:textId="77777777" w:rsidR="001A531C" w:rsidRPr="00717678" w:rsidRDefault="001A531C" w:rsidP="00E732E3">
      <w:r w:rsidRPr="00717678">
        <w:t xml:space="preserve">Kopumā atkritumu dalītās vākšanas sistēmas </w:t>
      </w:r>
      <w:r w:rsidR="000B6CB5" w:rsidRPr="00717678">
        <w:t xml:space="preserve">turpmākai </w:t>
      </w:r>
      <w:r w:rsidRPr="00717678">
        <w:t>attīstība</w:t>
      </w:r>
      <w:r w:rsidR="00567693" w:rsidRPr="00717678">
        <w:t>i</w:t>
      </w:r>
      <w:r w:rsidRPr="00717678">
        <w:t xml:space="preserve"> </w:t>
      </w:r>
      <w:r w:rsidR="00066061" w:rsidRPr="00717678">
        <w:t>būtu</w:t>
      </w:r>
      <w:r w:rsidRPr="00717678">
        <w:t xml:space="preserve"> </w:t>
      </w:r>
      <w:r w:rsidR="00806B56" w:rsidRPr="00717678">
        <w:t xml:space="preserve">nepieciešama </w:t>
      </w:r>
      <w:r w:rsidRPr="00717678">
        <w:t>sekojošu aktivitāšu īstenošana:</w:t>
      </w:r>
    </w:p>
    <w:p w14:paraId="48482F63" w14:textId="77777777" w:rsidR="001A531C" w:rsidRPr="00717678" w:rsidRDefault="00E64E19" w:rsidP="00046760">
      <w:pPr>
        <w:pStyle w:val="ListParagraph"/>
        <w:numPr>
          <w:ilvl w:val="0"/>
          <w:numId w:val="95"/>
        </w:numPr>
      </w:pPr>
      <w:r w:rsidRPr="00717678">
        <w:t>SA</w:t>
      </w:r>
      <w:r w:rsidR="001A531C" w:rsidRPr="00717678">
        <w:t xml:space="preserve"> dalītās savākšanas infrastruktūras pārklājuma paplašināšana – esošo </w:t>
      </w:r>
      <w:r w:rsidRPr="00717678">
        <w:t>SA</w:t>
      </w:r>
      <w:r w:rsidR="001A531C" w:rsidRPr="00717678">
        <w:t xml:space="preserve"> dalītās vākšanas punktu pilnveidošana, jaunu punktu ierīkošana. Virzoties uz atkritumu dalītās savākšanas pakalpojuma pieejamības palielināšanu</w:t>
      </w:r>
      <w:r w:rsidRPr="00717678">
        <w:t>,</w:t>
      </w:r>
      <w:r w:rsidR="001A531C" w:rsidRPr="00717678">
        <w:t xml:space="preserve"> turpmāk būtu atbalstāma arī atsevišķu konteineru dalīto atkritumu savākšanai iegāde, uzstādīšanai tieši atkritumu rašanās vietās;</w:t>
      </w:r>
    </w:p>
    <w:p w14:paraId="144EB728" w14:textId="77777777" w:rsidR="001A531C" w:rsidRPr="00717678" w:rsidRDefault="001A531C" w:rsidP="00046760">
      <w:pPr>
        <w:pStyle w:val="ListParagraph"/>
        <w:numPr>
          <w:ilvl w:val="0"/>
          <w:numId w:val="95"/>
        </w:numPr>
        <w:rPr>
          <w:rFonts w:eastAsia="Times New Roman"/>
        </w:rPr>
      </w:pPr>
      <w:r w:rsidRPr="00717678">
        <w:rPr>
          <w:rFonts w:eastAsia="Times New Roman"/>
        </w:rPr>
        <w:t xml:space="preserve">Šķiroto atkritumu savākšanas laukumu infrastruktūras paplašināšana – esošo šķiroto atkritumu savākšanas laukumu pilnveidošana, jaunu laukumu ierīkošana. Šobrīd analizējot šķiroto atkritumu savākšanas laukumu ierīkošanas normatīvu izpildi  konstatēts, ka minimālo prasību izpildei nepieciešams ierīkot papildus 14 šķiroto atkritumu savākšanas laukumus. </w:t>
      </w:r>
      <w:r w:rsidR="006A56B9" w:rsidRPr="00717678">
        <w:rPr>
          <w:rFonts w:eastAsia="Times New Roman"/>
        </w:rPr>
        <w:t>Vēlams izvērtēt</w:t>
      </w:r>
      <w:r w:rsidRPr="00717678">
        <w:rPr>
          <w:rFonts w:eastAsia="Times New Roman"/>
        </w:rPr>
        <w:t xml:space="preserve"> minimālās prasības un noteikt pienākumu ierīkot šķiroto atkritumu savākšanas laukumus visās līdzšinējo novadu teritorijas, kur iedzīvotāju skaits sasniedz vismaz 5000</w:t>
      </w:r>
      <w:r w:rsidR="006A56B9" w:rsidRPr="00717678">
        <w:rPr>
          <w:rFonts w:eastAsia="Times New Roman"/>
        </w:rPr>
        <w:t>.</w:t>
      </w:r>
      <w:r w:rsidRPr="00717678">
        <w:rPr>
          <w:rFonts w:eastAsia="Times New Roman"/>
        </w:rPr>
        <w:t xml:space="preserve"> </w:t>
      </w:r>
      <w:r w:rsidR="006A56B9" w:rsidRPr="00717678">
        <w:rPr>
          <w:rFonts w:eastAsia="Times New Roman"/>
        </w:rPr>
        <w:t>N</w:t>
      </w:r>
      <w:r w:rsidRPr="00717678">
        <w:rPr>
          <w:rFonts w:eastAsia="Times New Roman"/>
        </w:rPr>
        <w:t>osakot šādu minimālo slieksni laukumu izveidei būtu nepieciešama vēl papildu 13 laukumu izveide</w:t>
      </w:r>
      <w:r w:rsidR="00424929" w:rsidRPr="00717678">
        <w:rPr>
          <w:rFonts w:eastAsia="Times New Roman"/>
        </w:rPr>
        <w:t>;</w:t>
      </w:r>
    </w:p>
    <w:p w14:paraId="2AD52E95" w14:textId="77777777" w:rsidR="001A531C" w:rsidRPr="00717678" w:rsidRDefault="006A56B9" w:rsidP="00046760">
      <w:pPr>
        <w:pStyle w:val="ListParagraph"/>
        <w:numPr>
          <w:ilvl w:val="0"/>
          <w:numId w:val="95"/>
        </w:numPr>
        <w:rPr>
          <w:rFonts w:eastAsia="Times New Roman"/>
        </w:rPr>
      </w:pPr>
      <w:r w:rsidRPr="00717678">
        <w:rPr>
          <w:rFonts w:eastAsia="Times New Roman"/>
        </w:rPr>
        <w:t>I</w:t>
      </w:r>
      <w:r w:rsidR="001A531C" w:rsidRPr="00717678">
        <w:rPr>
          <w:rFonts w:eastAsia="Times New Roman"/>
        </w:rPr>
        <w:t xml:space="preserve">eviešot </w:t>
      </w:r>
      <w:r w:rsidR="00746D4E" w:rsidRPr="00717678">
        <w:rPr>
          <w:rFonts w:eastAsia="Times New Roman"/>
        </w:rPr>
        <w:t>BNA</w:t>
      </w:r>
      <w:r w:rsidR="001A531C" w:rsidRPr="00717678">
        <w:rPr>
          <w:rFonts w:eastAsia="Times New Roman"/>
        </w:rPr>
        <w:t xml:space="preserve"> dalītās savākšanas sistēmu</w:t>
      </w:r>
      <w:r w:rsidR="00504DD3" w:rsidRPr="00717678">
        <w:rPr>
          <w:rFonts w:eastAsia="Times New Roman"/>
        </w:rPr>
        <w:t>,</w:t>
      </w:r>
      <w:r w:rsidR="001A531C" w:rsidRPr="00717678">
        <w:rPr>
          <w:rFonts w:eastAsia="Times New Roman"/>
        </w:rPr>
        <w:t xml:space="preserve"> ir nepieciešama savākšanas konteineru iegāde uzstādīšanai atkritumu rašanās vietās, t.sk. specializēto konteineru iegāde, kas ļauj samazināt izvešanas biežumu</w:t>
      </w:r>
      <w:r w:rsidR="00424929" w:rsidRPr="00717678">
        <w:rPr>
          <w:rFonts w:eastAsia="Times New Roman"/>
        </w:rPr>
        <w:t>;</w:t>
      </w:r>
    </w:p>
    <w:p w14:paraId="4F68D4AF" w14:textId="77777777" w:rsidR="001A531C" w:rsidRPr="00717678" w:rsidRDefault="001A531C" w:rsidP="00046760">
      <w:pPr>
        <w:pStyle w:val="ListParagraph"/>
        <w:numPr>
          <w:ilvl w:val="0"/>
          <w:numId w:val="95"/>
        </w:numPr>
      </w:pPr>
      <w:r w:rsidRPr="00717678">
        <w:rPr>
          <w:rFonts w:eastAsia="Times New Roman"/>
        </w:rPr>
        <w:t>Tekstila atkritumu dalītās vākšanas infrastruktūras izveide – ietver teks</w:t>
      </w:r>
      <w:r w:rsidRPr="00717678">
        <w:t>tila atkritumu savākšanas konteineru uzstādīšana esošajos un jaunveidojamos šķiroto atkritumu savākšanas laukumos, kā arī  speciālu konteineru uzstādīšanu publiski ieejamās vietās - pie lielveikaliem, pašvaldību iestādēm u.c. ērti sasniedzamās vietās. Sistēmas ieviešana būtu īstenojama pakāpeniski</w:t>
      </w:r>
      <w:r w:rsidR="00424929" w:rsidRPr="00717678">
        <w:t>;</w:t>
      </w:r>
    </w:p>
    <w:p w14:paraId="03B40D27" w14:textId="77777777" w:rsidR="001A531C" w:rsidRPr="00717678" w:rsidRDefault="001A531C" w:rsidP="00046760">
      <w:pPr>
        <w:pStyle w:val="ListParagraph"/>
        <w:numPr>
          <w:ilvl w:val="0"/>
          <w:numId w:val="95"/>
        </w:numPr>
        <w:rPr>
          <w:rFonts w:eastAsia="Times New Roman"/>
        </w:rPr>
      </w:pPr>
      <w:r w:rsidRPr="00717678">
        <w:t>Sadzīves bīstamo atkritumu apsaimniekošana – tā kā joprojām atkritumu radītājiem ir ierobežotas iespējas videi droša veidā atbrīvoties no sadzīves bīstamajiem atkritumiem, piem</w:t>
      </w:r>
      <w:r w:rsidR="008964E0" w:rsidRPr="00717678">
        <w:t>ēram,</w:t>
      </w:r>
      <w:r w:rsidRPr="00717678">
        <w:t xml:space="preserve"> sadzīves ķīmijas, piesārņota iepakojuma, medikamentiem</w:t>
      </w:r>
      <w:r w:rsidR="48EFE6D1" w:rsidRPr="00717678">
        <w:t>,</w:t>
      </w:r>
      <w:r w:rsidR="48EFE6D1" w:rsidRPr="00717678">
        <w:rPr>
          <w:rFonts w:eastAsia="Times New Roman"/>
        </w:rPr>
        <w:t xml:space="preserve"> kam beidzies derīguma termiņš,</w:t>
      </w:r>
      <w:r w:rsidRPr="00717678">
        <w:t xml:space="preserve"> u.c.</w:t>
      </w:r>
      <w:r w:rsidR="008964E0" w:rsidRPr="00717678">
        <w:t>,</w:t>
      </w:r>
      <w:r w:rsidRPr="00717678">
        <w:t xml:space="preserve"> tiek rekomendēta sadzīves bīstamo atkritumu uz</w:t>
      </w:r>
      <w:r w:rsidR="0062342B" w:rsidRPr="00717678">
        <w:t>glabāšanas</w:t>
      </w:r>
      <w:r w:rsidRPr="00717678">
        <w:t xml:space="preserve"> konteineru izvietošana visos šķiroto atkritumu savākšanas laukumos</w:t>
      </w:r>
      <w:r w:rsidR="008964E0" w:rsidRPr="00717678">
        <w:t>;</w:t>
      </w:r>
    </w:p>
    <w:p w14:paraId="2D6940E6" w14:textId="77777777" w:rsidR="001A531C" w:rsidRPr="00717678" w:rsidRDefault="00E64E19" w:rsidP="00046760">
      <w:pPr>
        <w:pStyle w:val="ListParagraph"/>
        <w:numPr>
          <w:ilvl w:val="0"/>
          <w:numId w:val="95"/>
        </w:numPr>
      </w:pPr>
      <w:r w:rsidRPr="00717678">
        <w:t>PA</w:t>
      </w:r>
      <w:r w:rsidR="001A531C" w:rsidRPr="00717678">
        <w:t xml:space="preserve"> dalītā savākšana no uzņēmumiem un iestādēm – attīstot </w:t>
      </w:r>
      <w:r w:rsidR="00066061" w:rsidRPr="00717678">
        <w:t>PA</w:t>
      </w:r>
      <w:r w:rsidR="001A531C" w:rsidRPr="00717678">
        <w:t xml:space="preserve"> dalīto vākšanu un pārstrādi ir rekomendējama specializētu konteineru iegāde </w:t>
      </w:r>
      <w:r w:rsidR="00066061" w:rsidRPr="00717678">
        <w:t>PA</w:t>
      </w:r>
      <w:r w:rsidR="001A531C" w:rsidRPr="00717678">
        <w:t xml:space="preserve"> savākšanai no pārtikas vairumtirdzniecības bāzēm, loģistikas centriem, tirgiem, pārtikas ražošanas uzņēmumiem</w:t>
      </w:r>
      <w:r w:rsidR="008964E0" w:rsidRPr="00717678">
        <w:t>,</w:t>
      </w:r>
      <w:r w:rsidR="001A531C" w:rsidRPr="00717678">
        <w:t xml:space="preserve"> arī  lielveikaliem, kur vienuviet regulāri rodas lieli attiecīgās atkritumu plūsmas apjomi. </w:t>
      </w:r>
    </w:p>
    <w:p w14:paraId="39EB8615" w14:textId="77777777" w:rsidR="001A531C" w:rsidRPr="00717678" w:rsidRDefault="001A531C" w:rsidP="00E732E3">
      <w:pPr>
        <w:ind w:left="993" w:hanging="426"/>
        <w:rPr>
          <w:sz w:val="20"/>
          <w:szCs w:val="20"/>
        </w:rPr>
      </w:pPr>
    </w:p>
    <w:p w14:paraId="1B8394E5" w14:textId="77777777" w:rsidR="001A531C" w:rsidRPr="00717678" w:rsidRDefault="00942F09" w:rsidP="00FD5F7E">
      <w:pPr>
        <w:pStyle w:val="Heading3"/>
      </w:pPr>
      <w:bookmarkStart w:id="154" w:name="_Toc59477664"/>
      <w:r w:rsidRPr="00717678">
        <w:t>5</w:t>
      </w:r>
      <w:r w:rsidR="001A531C" w:rsidRPr="00717678">
        <w:t>.1.2.Atkritumu sagatavošanas atkārtotai izmantošanai infrastruktūra</w:t>
      </w:r>
      <w:bookmarkEnd w:id="154"/>
    </w:p>
    <w:p w14:paraId="21F3D0B0" w14:textId="77777777" w:rsidR="001A531C" w:rsidRPr="00717678" w:rsidRDefault="001A531C" w:rsidP="00D93020">
      <w:r w:rsidRPr="00717678">
        <w:t xml:space="preserve">Atkritumu sagatavošanas atkārtotai izmantošanai veicināšanai </w:t>
      </w:r>
      <w:r w:rsidR="00AC53B6" w:rsidRPr="00717678">
        <w:t xml:space="preserve">nepieciešams </w:t>
      </w:r>
      <w:r w:rsidRPr="00717678">
        <w:t xml:space="preserve">uzsākt organizētas lietotu preču aprites sistēmas izveidi, kas ietver preču savākšanas un sagatavošanas atkārtotai izmantošanai infrastruktūru. </w:t>
      </w:r>
      <w:r w:rsidR="0062342B" w:rsidRPr="00717678">
        <w:t>S</w:t>
      </w:r>
      <w:r w:rsidRPr="00717678">
        <w:t xml:space="preserve">ākotnēji tās izveidi </w:t>
      </w:r>
      <w:r w:rsidR="00AC53B6" w:rsidRPr="00717678">
        <w:t xml:space="preserve">varētu </w:t>
      </w:r>
      <w:r w:rsidRPr="00717678">
        <w:t>uzsākt pilotprojekta veidā, kas ļautu iegūt informāciju, par atkārtotai lietošanai sagatavojamu preču daudzumiem, veidiem, iedzīvotāju iesaistes rādītājiem. Sākotnējai sistēmas infrastruktūrai būtu jāietver:</w:t>
      </w:r>
    </w:p>
    <w:p w14:paraId="2199ABF5" w14:textId="77777777" w:rsidR="00942F09" w:rsidRPr="00717678" w:rsidRDefault="001A531C" w:rsidP="00046760">
      <w:pPr>
        <w:pStyle w:val="ListParagraph"/>
        <w:numPr>
          <w:ilvl w:val="0"/>
          <w:numId w:val="96"/>
        </w:numPr>
      </w:pPr>
      <w:r w:rsidRPr="00717678">
        <w:t>Preču savākšanas infrastruktūras izveid</w:t>
      </w:r>
      <w:r w:rsidR="00746D4E" w:rsidRPr="00717678">
        <w:t xml:space="preserve">e, </w:t>
      </w:r>
      <w:r w:rsidRPr="00717678">
        <w:t xml:space="preserve">kas ietver šim nolūkam paredzētu konteineru izvietošanu šķiroto atkritumu savākšanas laukumos. Papildus savākšanas laukumiem </w:t>
      </w:r>
      <w:r w:rsidRPr="00717678">
        <w:lastRenderedPageBreak/>
        <w:t>būtu organizējamas kampaņ</w:t>
      </w:r>
      <w:r w:rsidR="009844F5" w:rsidRPr="00717678">
        <w:t xml:space="preserve">u </w:t>
      </w:r>
      <w:r w:rsidRPr="00717678">
        <w:t>veida savākšanas akcijas atkārtotai izmantošanai derīgu preču savākšanai tieši no mājsaimniecībām</w:t>
      </w:r>
      <w:r w:rsidR="0031544C" w:rsidRPr="00717678">
        <w:t>;</w:t>
      </w:r>
      <w:r w:rsidRPr="00717678">
        <w:t xml:space="preserve"> </w:t>
      </w:r>
    </w:p>
    <w:p w14:paraId="1F669C70" w14:textId="77777777" w:rsidR="001A531C" w:rsidRPr="00717678" w:rsidRDefault="001A531C" w:rsidP="00046760">
      <w:pPr>
        <w:pStyle w:val="ListParagraph"/>
        <w:numPr>
          <w:ilvl w:val="0"/>
          <w:numId w:val="96"/>
        </w:numPr>
      </w:pPr>
      <w:r w:rsidRPr="00717678">
        <w:t>Preču labošanas un sagatavošanas atkārtotai izmantošanai centru izveide</w:t>
      </w:r>
      <w:r w:rsidRPr="00717678">
        <w:tab/>
        <w:t xml:space="preserve"> - preču labošanas un sagatavošana atkārtotai izmantošanai centru funkcijās būtu jāietver savākto preču pārbaude</w:t>
      </w:r>
      <w:r w:rsidR="00D2509A" w:rsidRPr="00717678">
        <w:t xml:space="preserve">, </w:t>
      </w:r>
      <w:r w:rsidRPr="00717678">
        <w:t xml:space="preserve">labošana / sagatavošana atkārtotai izmantošanai, atkārtotai izmantošanai sagatavoto preču uzglabāšana un nodošana jaunajiem lietotājiem. Centru izveidē atbalsts būtu piešķirams piemērotu telpu izveidei, kā arī pakalpojuma nodrošināšanai nepieciešamā aprīkojuma iegādei. Sistēmas ieviešanas pilotprojektu fāzē rekomendējams izveidot vienu šādu centru katra </w:t>
      </w:r>
      <w:r w:rsidR="0048329B" w:rsidRPr="00717678">
        <w:t>AAR</w:t>
      </w:r>
      <w:r w:rsidRPr="00717678">
        <w:t xml:space="preserve"> teritorijā. </w:t>
      </w:r>
    </w:p>
    <w:p w14:paraId="3E8C44A3" w14:textId="77777777" w:rsidR="00942F09" w:rsidRPr="00717678" w:rsidRDefault="00942F09" w:rsidP="00942F09">
      <w:pPr>
        <w:pStyle w:val="ListParagraph"/>
        <w:ind w:left="1440" w:firstLine="0"/>
      </w:pPr>
    </w:p>
    <w:p w14:paraId="2631F3CA" w14:textId="77777777" w:rsidR="001A531C" w:rsidRPr="00717678" w:rsidRDefault="00942F09" w:rsidP="00FD5F7E">
      <w:pPr>
        <w:pStyle w:val="Heading3"/>
      </w:pPr>
      <w:bookmarkStart w:id="155" w:name="_Toc59477665"/>
      <w:r w:rsidRPr="00717678">
        <w:t>5</w:t>
      </w:r>
      <w:r w:rsidR="001A531C" w:rsidRPr="00717678">
        <w:t>.1.3.Atkritumu sagatavošanas reģenerācijai un pārstrādei iekārtu modernizācija</w:t>
      </w:r>
      <w:bookmarkEnd w:id="155"/>
    </w:p>
    <w:p w14:paraId="6562464D" w14:textId="77777777" w:rsidR="001A531C" w:rsidRPr="00717678" w:rsidRDefault="001A531C" w:rsidP="00D93020">
      <w:r w:rsidRPr="00717678">
        <w:t xml:space="preserve">Paralēli poligonu infrastruktūrai atkritumu sagatavošana pārstrādei un reģenerācijai tiek veikta sadzīves atkritumu šķirošanas stacijās, būvniecības un būvju nojaukšanas atkritumu apstrādes centros, elektrisko un elektronisko iekārtu atkritumu apstrādes centros u.c. Ar mērķi palielināt atkritumu apstrādes apjomus un atgūto pārstrādei derīgo materiālu īpatsvaru, kā arī attīstot jaunu atkritumu plūsmu sagatavošanu pārstrādei un reģenerācijai, ir </w:t>
      </w:r>
      <w:r w:rsidR="005F207E" w:rsidRPr="00717678">
        <w:t xml:space="preserve">nepieciešama </w:t>
      </w:r>
      <w:r w:rsidRPr="00717678">
        <w:t>sekojošu aktivitāšu īstenošana:</w:t>
      </w:r>
    </w:p>
    <w:p w14:paraId="062FE17A" w14:textId="77777777" w:rsidR="001A531C" w:rsidRPr="00717678" w:rsidRDefault="001A531C" w:rsidP="00C83748">
      <w:pPr>
        <w:pStyle w:val="ListParagraph"/>
        <w:numPr>
          <w:ilvl w:val="0"/>
          <w:numId w:val="13"/>
        </w:numPr>
        <w:ind w:left="993" w:hanging="426"/>
      </w:pPr>
      <w:r w:rsidRPr="00717678">
        <w:t xml:space="preserve">Esošo mehānisko un manuālo atkritumu šķirošanas iekārtu efektivitātes uzlabošana, ar mērķi nodrošināt iespējami augstu pārstrādes / reģenerācijas apjomu sasniegšanu. </w:t>
      </w:r>
      <w:r w:rsidR="005F207E" w:rsidRPr="00717678">
        <w:t xml:space="preserve">Nepieciešams </w:t>
      </w:r>
      <w:r w:rsidRPr="00717678">
        <w:t xml:space="preserve"> atbalstīt pasākumus, kas palielina pārstrādei nodoto materiālu apjoma </w:t>
      </w:r>
      <w:r w:rsidR="00A22D7F" w:rsidRPr="00717678">
        <w:t>un kvalitātes</w:t>
      </w:r>
      <w:r w:rsidRPr="00717678">
        <w:t xml:space="preserve"> pieaugumu, nodrošina NAIK sagatavošanu, dalīti savākto BNA sagatavošan</w:t>
      </w:r>
      <w:r w:rsidR="00E05CD0" w:rsidRPr="00717678">
        <w:t>u</w:t>
      </w:r>
      <w:r w:rsidRPr="00717678">
        <w:t xml:space="preserve"> pārstrādei</w:t>
      </w:r>
      <w:r w:rsidR="00596330" w:rsidRPr="00717678">
        <w:t xml:space="preserve"> atbilstoši katra reģionālā atkritumu apsaimniekošanas centra veiktspējai</w:t>
      </w:r>
      <w:r w:rsidR="00A22D7F" w:rsidRPr="00717678">
        <w:t>;</w:t>
      </w:r>
      <w:r w:rsidRPr="00717678">
        <w:t xml:space="preserve"> </w:t>
      </w:r>
    </w:p>
    <w:p w14:paraId="75E9AF34" w14:textId="77777777" w:rsidR="001A531C" w:rsidRPr="00717678" w:rsidRDefault="005F207E" w:rsidP="00C83748">
      <w:pPr>
        <w:pStyle w:val="ListParagraph"/>
        <w:numPr>
          <w:ilvl w:val="0"/>
          <w:numId w:val="13"/>
        </w:numPr>
        <w:ind w:left="993" w:hanging="426"/>
      </w:pPr>
      <w:r w:rsidRPr="00717678">
        <w:t>T</w:t>
      </w:r>
      <w:r w:rsidR="001A531C" w:rsidRPr="00717678">
        <w:t>ādu atkritumu plūsmu kā  būvniecības atkritumu, elektrisko un elektronisko iekārtu, nolietotu transportlīdzekļu, u.c. sagatavošanas pārstrādei / reģenerācijai tehnoloģisko procesu pilnveidošana</w:t>
      </w:r>
      <w:r w:rsidR="00E05CD0" w:rsidRPr="00717678">
        <w:t>;</w:t>
      </w:r>
    </w:p>
    <w:p w14:paraId="20F34C56" w14:textId="77777777" w:rsidR="001A531C" w:rsidRPr="00717678" w:rsidRDefault="005F207E" w:rsidP="00C83748">
      <w:pPr>
        <w:pStyle w:val="ListParagraph"/>
        <w:numPr>
          <w:ilvl w:val="0"/>
          <w:numId w:val="13"/>
        </w:numPr>
        <w:ind w:left="993" w:hanging="426"/>
      </w:pPr>
      <w:r w:rsidRPr="00717678">
        <w:t>R</w:t>
      </w:r>
      <w:r w:rsidR="001A531C" w:rsidRPr="00717678">
        <w:t>eģionālo tekstila atkritumu šķirošanas centru vai centralizētas sistēmas izveidei jāietver telpu izbūvi / iekārtošanu un aprīkojuma piegādes dalīti savākto tekstila atkritumu šķirošanai un sagatavošanai atbilstoši turpmākajam izmantošanas veidam pa plūsmām, kas: 1)</w:t>
      </w:r>
      <w:r w:rsidRPr="00717678">
        <w:t xml:space="preserve"> </w:t>
      </w:r>
      <w:r w:rsidR="001A531C" w:rsidRPr="00717678">
        <w:t>nododamas atkārtotai izmantošanai, 2)</w:t>
      </w:r>
      <w:r w:rsidRPr="00717678">
        <w:t xml:space="preserve"> </w:t>
      </w:r>
      <w:r w:rsidR="001A531C" w:rsidRPr="00717678">
        <w:t>pārstrādei, 3)</w:t>
      </w:r>
      <w:r w:rsidRPr="00717678">
        <w:t xml:space="preserve"> </w:t>
      </w:r>
      <w:r w:rsidR="001A531C" w:rsidRPr="00717678">
        <w:t>reģenerācijai un 4)</w:t>
      </w:r>
      <w:r w:rsidRPr="00717678">
        <w:t xml:space="preserve"> </w:t>
      </w:r>
      <w:r w:rsidR="001A531C" w:rsidRPr="00717678">
        <w:t>apglabāšanai.</w:t>
      </w:r>
    </w:p>
    <w:p w14:paraId="30C44F31" w14:textId="77777777" w:rsidR="001A531C" w:rsidRPr="00717678" w:rsidRDefault="001A531C" w:rsidP="00D93020">
      <w:pPr>
        <w:pStyle w:val="ListParagraph"/>
        <w:ind w:left="993" w:firstLine="0"/>
      </w:pPr>
    </w:p>
    <w:p w14:paraId="761EDD5E" w14:textId="77777777" w:rsidR="001A531C" w:rsidRPr="00717678" w:rsidRDefault="00942F09" w:rsidP="00FD5F7E">
      <w:pPr>
        <w:pStyle w:val="Heading3"/>
      </w:pPr>
      <w:bookmarkStart w:id="156" w:name="_Toc59477666"/>
      <w:r w:rsidRPr="00717678">
        <w:t>5</w:t>
      </w:r>
      <w:r w:rsidR="001A531C" w:rsidRPr="00717678">
        <w:t>.1.4.Atkritumu pārstrādes infrastruktūras attīstība</w:t>
      </w:r>
      <w:bookmarkEnd w:id="156"/>
    </w:p>
    <w:p w14:paraId="191F65CC" w14:textId="77777777" w:rsidR="009C0E8D" w:rsidRPr="00717678" w:rsidRDefault="001A531C" w:rsidP="009C0E8D">
      <w:pPr>
        <w:rPr>
          <w:szCs w:val="24"/>
        </w:rPr>
      </w:pPr>
      <w:r w:rsidRPr="00717678">
        <w:rPr>
          <w:szCs w:val="24"/>
        </w:rPr>
        <w:t xml:space="preserve">Lai veicinātu atkritumu pārstrādes apjomu pieaugumu, </w:t>
      </w:r>
      <w:r w:rsidR="00BC44C0" w:rsidRPr="00717678">
        <w:rPr>
          <w:szCs w:val="24"/>
        </w:rPr>
        <w:t xml:space="preserve">nepieciešams </w:t>
      </w:r>
      <w:r w:rsidRPr="00717678">
        <w:rPr>
          <w:szCs w:val="24"/>
        </w:rPr>
        <w:t>sniegt atbalstu jaunu pārstrādes iekārtu izveidei un esošo iekārtu tehnoloģisko procesu pilnveidošanai.  Tiek pieņemts, ka pārstrādes jaudu pieejamība radīs kumulatīvu efektu – veicinās papildu atkritumu apjoma atdalīšanu no apglabājamo atkritumu plūsmas. Ņemot vērā prasības par tekstila atkritumu dalītās vākšanas sistēmas ieviešanu, īpaša uzmanība būtu vēršama tieši šī materiāl</w:t>
      </w:r>
      <w:r w:rsidR="001E5CF3" w:rsidRPr="00717678">
        <w:rPr>
          <w:szCs w:val="24"/>
        </w:rPr>
        <w:t>a</w:t>
      </w:r>
      <w:r w:rsidRPr="00717678">
        <w:rPr>
          <w:szCs w:val="24"/>
        </w:rPr>
        <w:t xml:space="preserve"> veida pārstrādes jaudu attīstīšanu. </w:t>
      </w:r>
    </w:p>
    <w:p w14:paraId="64910651" w14:textId="77777777" w:rsidR="001A531C" w:rsidRPr="00717678" w:rsidRDefault="009C0E8D" w:rsidP="00D93020">
      <w:pPr>
        <w:rPr>
          <w:szCs w:val="24"/>
        </w:rPr>
      </w:pPr>
      <w:r w:rsidRPr="00717678">
        <w:rPr>
          <w:szCs w:val="24"/>
        </w:rPr>
        <w:t>Turpmākai pārstrādes attīstībai būtu nepieciešama sekojošu aktivitāšu īstenošana</w:t>
      </w:r>
      <w:r w:rsidR="001A531C" w:rsidRPr="00717678">
        <w:rPr>
          <w:szCs w:val="24"/>
        </w:rPr>
        <w:t>:</w:t>
      </w:r>
    </w:p>
    <w:p w14:paraId="2AAC4F02" w14:textId="77777777" w:rsidR="001A531C" w:rsidRPr="00717678" w:rsidRDefault="009C0E8D" w:rsidP="00046760">
      <w:pPr>
        <w:pStyle w:val="ListParagraph"/>
        <w:numPr>
          <w:ilvl w:val="0"/>
          <w:numId w:val="97"/>
        </w:numPr>
      </w:pPr>
      <w:r w:rsidRPr="00717678">
        <w:t>BA</w:t>
      </w:r>
      <w:r w:rsidR="001A531C" w:rsidRPr="00717678">
        <w:t xml:space="preserve"> un </w:t>
      </w:r>
      <w:r w:rsidRPr="00717678">
        <w:t>PA</w:t>
      </w:r>
      <w:r w:rsidR="001A531C" w:rsidRPr="00717678">
        <w:t xml:space="preserve"> pārstrāde transporta degvielā - atsevišķu iekārtu izbūve </w:t>
      </w:r>
      <w:r w:rsidRPr="00717678">
        <w:t>BA</w:t>
      </w:r>
      <w:r w:rsidR="001A531C" w:rsidRPr="00717678">
        <w:t xml:space="preserve"> un </w:t>
      </w:r>
      <w:r w:rsidRPr="00717678">
        <w:t>PA</w:t>
      </w:r>
      <w:r w:rsidR="001A531C" w:rsidRPr="00717678">
        <w:t xml:space="preserve">  pārstrādei, kas savākti no vairumtirdzniecības bāzēm, loģistikas centriem, tirgiem, pārtikas ražošanas uzņēmumiem</w:t>
      </w:r>
      <w:r w:rsidR="0025596D" w:rsidRPr="00717678">
        <w:t>,</w:t>
      </w:r>
      <w:r w:rsidR="001A531C" w:rsidRPr="00717678">
        <w:t xml:space="preserve"> arī lielveikaliem un sabiedriskās ēdināšanas</w:t>
      </w:r>
      <w:r w:rsidR="0025596D" w:rsidRPr="00717678">
        <w:t>;</w:t>
      </w:r>
      <w:r w:rsidR="001A531C" w:rsidRPr="00717678">
        <w:t xml:space="preserve"> </w:t>
      </w:r>
    </w:p>
    <w:p w14:paraId="2F5FC3B0" w14:textId="77777777" w:rsidR="001A531C" w:rsidRPr="00717678" w:rsidRDefault="00BC44C0" w:rsidP="00046760">
      <w:pPr>
        <w:pStyle w:val="ListParagraph"/>
        <w:numPr>
          <w:ilvl w:val="0"/>
          <w:numId w:val="97"/>
        </w:numPr>
      </w:pPr>
      <w:r w:rsidRPr="00717678">
        <w:t>I</w:t>
      </w:r>
      <w:r w:rsidR="001A531C" w:rsidRPr="00717678">
        <w:t xml:space="preserve">ekārtas </w:t>
      </w:r>
      <w:r w:rsidR="00FA7DC8" w:rsidRPr="00717678">
        <w:t xml:space="preserve">tādu </w:t>
      </w:r>
      <w:r w:rsidR="001A531C" w:rsidRPr="00717678">
        <w:t xml:space="preserve">materiālu </w:t>
      </w:r>
      <w:r w:rsidR="00FA7DC8" w:rsidRPr="00717678">
        <w:t xml:space="preserve">kā </w:t>
      </w:r>
      <w:r w:rsidR="001A531C" w:rsidRPr="00717678">
        <w:t xml:space="preserve"> stikls, plastmasas, papīrs, tekstils, u.c</w:t>
      </w:r>
      <w:r w:rsidR="00FA7DC8" w:rsidRPr="00717678">
        <w:t xml:space="preserve">. </w:t>
      </w:r>
      <w:r w:rsidR="001A531C" w:rsidRPr="00717678">
        <w:t>pārstrādei. Prioritāri atbalstāmas tādu materiālu pārstrādes iekārtas, kuru tirgus un eksporta iespējas  ir ierobežotas</w:t>
      </w:r>
      <w:r w:rsidR="00620BC9" w:rsidRPr="00717678">
        <w:t>;</w:t>
      </w:r>
    </w:p>
    <w:p w14:paraId="07E3071D" w14:textId="77777777" w:rsidR="001A531C" w:rsidRPr="00717678" w:rsidRDefault="007A1869" w:rsidP="00046760">
      <w:pPr>
        <w:pStyle w:val="ListParagraph"/>
        <w:numPr>
          <w:ilvl w:val="0"/>
          <w:numId w:val="97"/>
        </w:numPr>
      </w:pPr>
      <w:r w:rsidRPr="00717678">
        <w:t>BNA</w:t>
      </w:r>
      <w:r w:rsidR="001A531C" w:rsidRPr="00717678">
        <w:t xml:space="preserve"> pārstrādei nepieciešam</w:t>
      </w:r>
      <w:r w:rsidRPr="00717678">
        <w:t>ā</w:t>
      </w:r>
      <w:r w:rsidR="001A531C" w:rsidRPr="00717678">
        <w:t xml:space="preserve"> </w:t>
      </w:r>
      <w:r w:rsidRPr="00717678">
        <w:t>infrastruktūra</w:t>
      </w:r>
      <w:r w:rsidR="001A531C" w:rsidRPr="00717678">
        <w:t xml:space="preserve"> sadzīves atkritumu apglabāšanas poligon</w:t>
      </w:r>
      <w:r w:rsidRPr="00717678">
        <w:t>os, tajā skaitā arī BNA pārstrādei kopā ar sadzīves notekūdeņu attīrīšanas iekārtu dūņām</w:t>
      </w:r>
      <w:r w:rsidR="00620BC9" w:rsidRPr="00717678">
        <w:t>;</w:t>
      </w:r>
      <w:r w:rsidR="001A531C" w:rsidRPr="00717678">
        <w:t xml:space="preserve"> </w:t>
      </w:r>
    </w:p>
    <w:p w14:paraId="2B94A4A6" w14:textId="77777777" w:rsidR="001A531C" w:rsidRPr="00717678" w:rsidRDefault="001A531C" w:rsidP="00046760">
      <w:pPr>
        <w:pStyle w:val="ListParagraph"/>
        <w:numPr>
          <w:ilvl w:val="0"/>
          <w:numId w:val="97"/>
        </w:numPr>
      </w:pPr>
      <w:r w:rsidRPr="00717678">
        <w:lastRenderedPageBreak/>
        <w:t>Dabasgāzes kvalitātes biometāna sagatavošanas iekārtas  - iekārtas poligonu gāzes, t.sk. gāzes no BNA anaerobās fermentācijas iekārtām</w:t>
      </w:r>
      <w:r w:rsidR="00620BC9" w:rsidRPr="00717678">
        <w:t>,</w:t>
      </w:r>
      <w:r w:rsidRPr="00717678">
        <w:t xml:space="preserve"> attīrīšanai un sagatavošanai, lai gāzi izmantotu kā </w:t>
      </w:r>
      <w:r w:rsidR="002E371C" w:rsidRPr="00717678">
        <w:t xml:space="preserve">videi draudzīgu </w:t>
      </w:r>
      <w:r w:rsidRPr="00717678">
        <w:t xml:space="preserve">degvielu autotransportam. </w:t>
      </w:r>
    </w:p>
    <w:p w14:paraId="007D483B" w14:textId="77777777" w:rsidR="001A531C" w:rsidRPr="00717678" w:rsidRDefault="001A531C" w:rsidP="00D93020">
      <w:pPr>
        <w:pStyle w:val="ListParagraph"/>
        <w:ind w:left="993" w:firstLine="0"/>
      </w:pPr>
    </w:p>
    <w:p w14:paraId="61489D54" w14:textId="77777777" w:rsidR="001A531C" w:rsidRPr="00717678" w:rsidRDefault="00942F09" w:rsidP="00FD5F7E">
      <w:pPr>
        <w:pStyle w:val="Heading3"/>
      </w:pPr>
      <w:bookmarkStart w:id="157" w:name="_Toc59477667"/>
      <w:r w:rsidRPr="00717678">
        <w:t>5</w:t>
      </w:r>
      <w:r w:rsidR="001A531C" w:rsidRPr="00717678">
        <w:t>.1.5.Atkritumu reģenerācijas iekārtas</w:t>
      </w:r>
      <w:bookmarkEnd w:id="157"/>
    </w:p>
    <w:p w14:paraId="39C88B90" w14:textId="77777777" w:rsidR="00DA4A89" w:rsidRPr="00717678" w:rsidRDefault="00DA4A89" w:rsidP="00DA4A89">
      <w:pPr>
        <w:rPr>
          <w:lang w:eastAsia="lv-LV"/>
        </w:rPr>
      </w:pPr>
    </w:p>
    <w:p w14:paraId="5D9EF5C4" w14:textId="77777777" w:rsidR="00314F5F" w:rsidRPr="00717678" w:rsidRDefault="005843CF" w:rsidP="00D93020">
      <w:pPr>
        <w:rPr>
          <w:szCs w:val="24"/>
        </w:rPr>
      </w:pPr>
      <w:r w:rsidRPr="00717678">
        <w:rPr>
          <w:szCs w:val="24"/>
        </w:rPr>
        <w:t xml:space="preserve">ES direktīvās noteiktie mērķi paredz, ka 2035.gadā ir jānodrošina, ka tiek pārstrādāti 65% no radītājiem sadzīves atkritumiem, savukārt </w:t>
      </w:r>
      <w:r w:rsidR="00716A59" w:rsidRPr="00717678">
        <w:rPr>
          <w:szCs w:val="24"/>
        </w:rPr>
        <w:t>SAP</w:t>
      </w:r>
      <w:r w:rsidRPr="00717678">
        <w:rPr>
          <w:szCs w:val="24"/>
        </w:rPr>
        <w:t xml:space="preserve"> ir pieļaujams apglabāt 10% no radītajiem sadzīves atkritumiem.</w:t>
      </w:r>
      <w:r w:rsidR="001A531C" w:rsidRPr="00717678">
        <w:t xml:space="preserve"> </w:t>
      </w:r>
      <w:r w:rsidR="001A531C" w:rsidRPr="00717678">
        <w:rPr>
          <w:szCs w:val="24"/>
        </w:rPr>
        <w:t xml:space="preserve">Atkritumu sagatavošanas pārstrādei un reģenerācijai darbību rezultātā rodas </w:t>
      </w:r>
      <w:r w:rsidR="0062342B" w:rsidRPr="00717678">
        <w:rPr>
          <w:szCs w:val="24"/>
        </w:rPr>
        <w:t xml:space="preserve">ap 200 – 220 tūkst. t/gadā </w:t>
      </w:r>
      <w:r w:rsidR="001A531C" w:rsidRPr="00717678">
        <w:rPr>
          <w:szCs w:val="24"/>
        </w:rPr>
        <w:t>pārstrādei nederīgu, bet augstas energoietilpības materiālu</w:t>
      </w:r>
      <w:r w:rsidR="00AC34DD" w:rsidRPr="00717678">
        <w:rPr>
          <w:szCs w:val="24"/>
        </w:rPr>
        <w:t xml:space="preserve"> daudzums</w:t>
      </w:r>
      <w:r w:rsidR="001A531C" w:rsidRPr="00717678">
        <w:rPr>
          <w:szCs w:val="24"/>
        </w:rPr>
        <w:t>, ko iespējams sagatavot kā energoresursu enerģijas ražošanai</w:t>
      </w:r>
      <w:r w:rsidR="00AC34DD" w:rsidRPr="00717678">
        <w:rPr>
          <w:szCs w:val="24"/>
        </w:rPr>
        <w:t xml:space="preserve">. </w:t>
      </w:r>
      <w:r w:rsidR="001A531C" w:rsidRPr="00717678">
        <w:rPr>
          <w:szCs w:val="24"/>
        </w:rPr>
        <w:t xml:space="preserve">Pašreizējā situācijā, </w:t>
      </w:r>
      <w:r w:rsidR="00BE7D7C" w:rsidRPr="00717678">
        <w:rPr>
          <w:szCs w:val="24"/>
        </w:rPr>
        <w:t>kad</w:t>
      </w:r>
      <w:r w:rsidR="001A531C" w:rsidRPr="00717678">
        <w:rPr>
          <w:szCs w:val="24"/>
        </w:rPr>
        <w:t xml:space="preserve"> nav pieejamas atbilstošas </w:t>
      </w:r>
      <w:r w:rsidR="005B545D" w:rsidRPr="00717678">
        <w:rPr>
          <w:szCs w:val="24"/>
        </w:rPr>
        <w:t>atkritumu p</w:t>
      </w:r>
      <w:r w:rsidR="00D55776" w:rsidRPr="00717678">
        <w:rPr>
          <w:szCs w:val="24"/>
        </w:rPr>
        <w:t>ārstrādes vai</w:t>
      </w:r>
      <w:r w:rsidR="001A531C" w:rsidRPr="00717678">
        <w:rPr>
          <w:szCs w:val="24"/>
        </w:rPr>
        <w:t xml:space="preserve"> reģenerācijas iekārtas</w:t>
      </w:r>
      <w:r w:rsidR="00D55776" w:rsidRPr="00717678">
        <w:rPr>
          <w:szCs w:val="24"/>
        </w:rPr>
        <w:t xml:space="preserve"> ar attiecīgām jaudām</w:t>
      </w:r>
      <w:r w:rsidR="001A531C" w:rsidRPr="00717678">
        <w:rPr>
          <w:szCs w:val="24"/>
        </w:rPr>
        <w:t xml:space="preserve">, šis energoresursu apjoms tiek apglabāts atkritumu poligonos. </w:t>
      </w:r>
      <w:r w:rsidR="00867DD8" w:rsidRPr="00717678">
        <w:rPr>
          <w:szCs w:val="24"/>
        </w:rPr>
        <w:t xml:space="preserve">Kā norādīts </w:t>
      </w:r>
      <w:r w:rsidR="00716A59" w:rsidRPr="00717678">
        <w:rPr>
          <w:szCs w:val="24"/>
        </w:rPr>
        <w:t>P</w:t>
      </w:r>
      <w:r w:rsidR="00867DD8" w:rsidRPr="00717678">
        <w:rPr>
          <w:szCs w:val="24"/>
        </w:rPr>
        <w:t>lāna 5.1.4.nodaļā, ir paredzēti pas</w:t>
      </w:r>
      <w:r w:rsidR="008A53DC" w:rsidRPr="00717678">
        <w:rPr>
          <w:szCs w:val="24"/>
        </w:rPr>
        <w:t xml:space="preserve">ākumi </w:t>
      </w:r>
      <w:r w:rsidR="00D40891" w:rsidRPr="00717678">
        <w:rPr>
          <w:szCs w:val="24"/>
        </w:rPr>
        <w:t xml:space="preserve">atkritumu pārstrādes </w:t>
      </w:r>
      <w:r w:rsidR="00C41EA3" w:rsidRPr="00717678">
        <w:rPr>
          <w:szCs w:val="24"/>
        </w:rPr>
        <w:t>uzlabošanai.</w:t>
      </w:r>
      <w:r w:rsidR="001A531C" w:rsidRPr="00717678">
        <w:rPr>
          <w:szCs w:val="24"/>
        </w:rPr>
        <w:t xml:space="preserve"> </w:t>
      </w:r>
      <w:r w:rsidR="00CC0CE3" w:rsidRPr="00717678">
        <w:rPr>
          <w:szCs w:val="24"/>
        </w:rPr>
        <w:t>Tomēr, l</w:t>
      </w:r>
      <w:r w:rsidR="001A531C" w:rsidRPr="00717678">
        <w:rPr>
          <w:szCs w:val="24"/>
        </w:rPr>
        <w:t xml:space="preserve">ai samazinātu apglabāto atkritumu apjomu, īpaši ņemot vērā noteiktos apglabāšanas </w:t>
      </w:r>
      <w:r w:rsidR="00BC44C0" w:rsidRPr="00717678">
        <w:rPr>
          <w:szCs w:val="24"/>
        </w:rPr>
        <w:t xml:space="preserve">ierobežojumus </w:t>
      </w:r>
      <w:r w:rsidR="001A531C" w:rsidRPr="00717678">
        <w:rPr>
          <w:szCs w:val="24"/>
        </w:rPr>
        <w:t>2035.gadā</w:t>
      </w:r>
      <w:r w:rsidR="00CC0CE3" w:rsidRPr="00717678">
        <w:rPr>
          <w:szCs w:val="24"/>
        </w:rPr>
        <w:t>,</w:t>
      </w:r>
      <w:r w:rsidR="00C41EA3" w:rsidRPr="00717678">
        <w:rPr>
          <w:szCs w:val="24"/>
        </w:rPr>
        <w:t xml:space="preserve"> un nodrošinātu atkritumu lietderīgu </w:t>
      </w:r>
      <w:r w:rsidR="007335A3" w:rsidRPr="00717678">
        <w:rPr>
          <w:szCs w:val="24"/>
        </w:rPr>
        <w:t>apsaimniekošanu atbilstoši Latvijas un ES normatīvajos aktos noteiktajai atkritumu apsaimniekošanas hierarhijai</w:t>
      </w:r>
      <w:r w:rsidR="001A531C" w:rsidRPr="00717678">
        <w:rPr>
          <w:szCs w:val="24"/>
        </w:rPr>
        <w:t xml:space="preserve">, </w:t>
      </w:r>
      <w:r w:rsidR="00BC44C0" w:rsidRPr="00717678">
        <w:rPr>
          <w:szCs w:val="24"/>
        </w:rPr>
        <w:t xml:space="preserve">nepieciešams </w:t>
      </w:r>
      <w:r w:rsidR="001A531C" w:rsidRPr="00717678">
        <w:rPr>
          <w:szCs w:val="24"/>
        </w:rPr>
        <w:t xml:space="preserve">izskatīt iespējas atkritumu reģenerācijas iekārtu ar enerģijas atguvi </w:t>
      </w:r>
      <w:r w:rsidR="00504DD3" w:rsidRPr="00717678">
        <w:rPr>
          <w:szCs w:val="24"/>
        </w:rPr>
        <w:t>izbūvei</w:t>
      </w:r>
      <w:r w:rsidR="001A531C" w:rsidRPr="00717678">
        <w:rPr>
          <w:szCs w:val="24"/>
        </w:rPr>
        <w:t>.</w:t>
      </w:r>
    </w:p>
    <w:p w14:paraId="364753F8" w14:textId="77777777" w:rsidR="001A531C" w:rsidRPr="00717678" w:rsidRDefault="0062342B" w:rsidP="00D93020">
      <w:pPr>
        <w:rPr>
          <w:szCs w:val="24"/>
        </w:rPr>
      </w:pPr>
      <w:r w:rsidRPr="00717678">
        <w:rPr>
          <w:szCs w:val="24"/>
        </w:rPr>
        <w:t>A</w:t>
      </w:r>
      <w:r w:rsidR="001A531C" w:rsidRPr="00717678">
        <w:rPr>
          <w:szCs w:val="24"/>
        </w:rPr>
        <w:t>ttīstot ener</w:t>
      </w:r>
      <w:r w:rsidR="00314F5F" w:rsidRPr="00717678">
        <w:rPr>
          <w:szCs w:val="24"/>
        </w:rPr>
        <w:t>ģijas</w:t>
      </w:r>
      <w:r w:rsidR="00BC44C0" w:rsidRPr="00717678">
        <w:rPr>
          <w:szCs w:val="24"/>
        </w:rPr>
        <w:t xml:space="preserve"> </w:t>
      </w:r>
      <w:r w:rsidR="001A531C" w:rsidRPr="00717678">
        <w:rPr>
          <w:szCs w:val="24"/>
        </w:rPr>
        <w:t>reģenerācijas tehnoloģijas, obligāts priekšnoteikums energoefektīvai un ekonomiski pamatotai tehnoloģijas ekspluatācijai ir saražotās siltumenerģijas lietderīga izmantošana, kas ir nodrošināma tikai, ja saražotā siltumenerģija tiek nodota centralizētajā siltumapgādes tīklā. Izvērtējot potenciāli pieejamās energo</w:t>
      </w:r>
      <w:r w:rsidR="00BC44C0" w:rsidRPr="00717678">
        <w:rPr>
          <w:szCs w:val="24"/>
        </w:rPr>
        <w:t xml:space="preserve"> </w:t>
      </w:r>
      <w:r w:rsidR="001A531C" w:rsidRPr="00717678">
        <w:rPr>
          <w:szCs w:val="24"/>
        </w:rPr>
        <w:t>reģenerācijas jaudas nākamo gadu laikā, kā arī iespējas nodot saražoto siltumenerģiju patēriņam centralizētajā siltumapgādes tīklā</w:t>
      </w:r>
      <w:r w:rsidR="00953A00" w:rsidRPr="00717678">
        <w:rPr>
          <w:szCs w:val="24"/>
        </w:rPr>
        <w:t>,</w:t>
      </w:r>
      <w:r w:rsidR="001A531C" w:rsidRPr="00717678">
        <w:rPr>
          <w:szCs w:val="24"/>
        </w:rPr>
        <w:t xml:space="preserve"> </w:t>
      </w:r>
      <w:r w:rsidR="00BC44C0" w:rsidRPr="00717678">
        <w:rPr>
          <w:szCs w:val="24"/>
        </w:rPr>
        <w:t xml:space="preserve">jāizvērtē </w:t>
      </w:r>
      <w:r w:rsidR="001A531C" w:rsidRPr="00717678">
        <w:rPr>
          <w:szCs w:val="24"/>
        </w:rPr>
        <w:t>sekojošu aktivitāšu īstenošanu:</w:t>
      </w:r>
    </w:p>
    <w:p w14:paraId="696D1CEB" w14:textId="77777777" w:rsidR="001A531C" w:rsidRPr="00717678" w:rsidRDefault="001A531C" w:rsidP="00C83748">
      <w:pPr>
        <w:pStyle w:val="ListParagraph"/>
        <w:numPr>
          <w:ilvl w:val="0"/>
          <w:numId w:val="14"/>
        </w:numPr>
        <w:ind w:left="993"/>
      </w:pPr>
      <w:r w:rsidRPr="00717678">
        <w:t xml:space="preserve">Atkritumu reģenerācijas iekārtu izveide Viduslatvijas AAR - </w:t>
      </w:r>
      <w:r w:rsidR="18C97D4C" w:rsidRPr="00717678">
        <w:t>a</w:t>
      </w:r>
      <w:r w:rsidRPr="00717678">
        <w:t xml:space="preserve">tkritumu reģenerācijas </w:t>
      </w:r>
      <w:r w:rsidR="52B22D0F" w:rsidRPr="00717678">
        <w:t xml:space="preserve">iekārtas </w:t>
      </w:r>
      <w:r w:rsidRPr="00717678">
        <w:t>ar enerģijas atguvi izveide Viduslatvijas AAR, Rīg</w:t>
      </w:r>
      <w:r w:rsidR="308347BA" w:rsidRPr="00717678">
        <w:t>ā</w:t>
      </w:r>
      <w:r w:rsidRPr="00717678">
        <w:t xml:space="preserve">. Iekārtām jānodrošina pārstrādei nederīgas atkritumu daļas reģenerācija </w:t>
      </w:r>
      <w:r w:rsidR="0A9CF045" w:rsidRPr="00717678">
        <w:t xml:space="preserve">gūstot </w:t>
      </w:r>
      <w:r w:rsidRPr="00717678">
        <w:t xml:space="preserve"> siltumenerģiju ar elektroenerģijas ražošan</w:t>
      </w:r>
      <w:r w:rsidR="0C4841E5" w:rsidRPr="00717678">
        <w:t>u</w:t>
      </w:r>
      <w:r w:rsidRPr="00717678">
        <w:t>. Orientējošā nepieciešamā jauda 110 000 t/gadā</w:t>
      </w:r>
      <w:r w:rsidR="00953A00" w:rsidRPr="00717678">
        <w:t>;</w:t>
      </w:r>
    </w:p>
    <w:p w14:paraId="19FB5CAF" w14:textId="77777777" w:rsidR="001A531C" w:rsidRPr="00717678" w:rsidRDefault="001A531C" w:rsidP="00C83748">
      <w:pPr>
        <w:pStyle w:val="ListParagraph"/>
        <w:numPr>
          <w:ilvl w:val="0"/>
          <w:numId w:val="14"/>
        </w:numPr>
        <w:ind w:left="993"/>
      </w:pPr>
      <w:r w:rsidRPr="00717678">
        <w:t xml:space="preserve">Atkritumu reģenerācijas ar enerģijas atguvi iekārtu izveide Latgales AAR - </w:t>
      </w:r>
      <w:r w:rsidR="18F27566" w:rsidRPr="00717678">
        <w:t>a</w:t>
      </w:r>
      <w:r w:rsidRPr="00717678">
        <w:t xml:space="preserve">tkritumu reģenerācijas </w:t>
      </w:r>
      <w:r w:rsidR="5C3A0EE7" w:rsidRPr="00717678">
        <w:t xml:space="preserve">iekārta </w:t>
      </w:r>
      <w:r w:rsidRPr="00717678">
        <w:t>ar enerģijas atguvi izveide Latgales AAR, Daugavpil</w:t>
      </w:r>
      <w:r w:rsidR="6E462845" w:rsidRPr="00717678">
        <w:t>ī</w:t>
      </w:r>
      <w:r w:rsidRPr="00717678">
        <w:t xml:space="preserve">. Iekārtām jānodrošina pārstrādei nederīgas atkritumu daļas reģenerācija </w:t>
      </w:r>
      <w:r w:rsidR="66FE4915" w:rsidRPr="00717678">
        <w:t>gūstot</w:t>
      </w:r>
      <w:r w:rsidRPr="00717678">
        <w:t xml:space="preserve"> siltumenerģiju ar elektroenerģijas ražošan</w:t>
      </w:r>
      <w:r w:rsidR="0D8F2FCB" w:rsidRPr="00717678">
        <w:t>u</w:t>
      </w:r>
      <w:r w:rsidRPr="00717678">
        <w:t>. Orientējošā nepieciešamā jauda 20 000 t/gadā</w:t>
      </w:r>
      <w:r w:rsidR="00953A00" w:rsidRPr="00717678">
        <w:t>;</w:t>
      </w:r>
      <w:r w:rsidRPr="00717678">
        <w:t xml:space="preserve"> </w:t>
      </w:r>
    </w:p>
    <w:p w14:paraId="5B1F5BF9" w14:textId="77777777" w:rsidR="001A531C" w:rsidRPr="00717678" w:rsidRDefault="001A531C" w:rsidP="00C83748">
      <w:pPr>
        <w:pStyle w:val="ListParagraph"/>
        <w:numPr>
          <w:ilvl w:val="0"/>
          <w:numId w:val="14"/>
        </w:numPr>
        <w:ind w:left="993"/>
      </w:pPr>
      <w:r w:rsidRPr="00717678">
        <w:t>A</w:t>
      </w:r>
      <w:r w:rsidR="005B41EE" w:rsidRPr="00717678">
        <w:t>t</w:t>
      </w:r>
      <w:r w:rsidRPr="00717678">
        <w:t xml:space="preserve">kritumu reģenerācijas ar enerģijas atguvi iekārtu izveide Vidzemes AAR - </w:t>
      </w:r>
      <w:r w:rsidR="2C4CFA5B" w:rsidRPr="00717678">
        <w:t>a</w:t>
      </w:r>
      <w:r w:rsidRPr="00717678">
        <w:t xml:space="preserve">tkritumu reģenerācijas </w:t>
      </w:r>
      <w:r w:rsidR="31A8E646" w:rsidRPr="00717678">
        <w:t xml:space="preserve">iekārta </w:t>
      </w:r>
      <w:r w:rsidRPr="00717678">
        <w:t>ar enerģijas atguvi izveide Vidzemes AAR, Valmier</w:t>
      </w:r>
      <w:r w:rsidR="41F3930F" w:rsidRPr="00717678">
        <w:t>ā</w:t>
      </w:r>
      <w:r w:rsidRPr="00717678">
        <w:t xml:space="preserve">. Iekārtām jānodrošina pārstrādei nederīgas atkritumu daļas reģenerācija </w:t>
      </w:r>
      <w:r w:rsidR="5572399E" w:rsidRPr="00717678">
        <w:t>gūst</w:t>
      </w:r>
      <w:r w:rsidRPr="00717678">
        <w:t>ot siltumenerģiju ar elektroenerģijas ražošan</w:t>
      </w:r>
      <w:r w:rsidR="03542965" w:rsidRPr="00717678">
        <w:t>u</w:t>
      </w:r>
      <w:r w:rsidRPr="00717678">
        <w:t>. Orientējošā nepieciešamā jauda 20 000 t/gadā.</w:t>
      </w:r>
    </w:p>
    <w:p w14:paraId="5D183459" w14:textId="77777777" w:rsidR="001A531C" w:rsidRPr="00717678" w:rsidRDefault="001A531C" w:rsidP="00E85D59"/>
    <w:p w14:paraId="049D32D2" w14:textId="77777777" w:rsidR="001A531C" w:rsidRPr="00717678" w:rsidRDefault="00942F09" w:rsidP="00FD5F7E">
      <w:pPr>
        <w:pStyle w:val="Heading3"/>
      </w:pPr>
      <w:bookmarkStart w:id="158" w:name="_Toc59477668"/>
      <w:r w:rsidRPr="00717678">
        <w:t>5</w:t>
      </w:r>
      <w:r w:rsidR="001A531C" w:rsidRPr="00717678">
        <w:t>.1.6.Poligonu infrastruktūras attīstība</w:t>
      </w:r>
      <w:bookmarkEnd w:id="158"/>
      <w:r w:rsidR="006A0C79" w:rsidRPr="00717678">
        <w:t xml:space="preserve"> </w:t>
      </w:r>
    </w:p>
    <w:p w14:paraId="1DB358C4" w14:textId="77777777" w:rsidR="001A531C" w:rsidRPr="00717678" w:rsidRDefault="001A531C" w:rsidP="00136472">
      <w:r w:rsidRPr="00717678">
        <w:t xml:space="preserve">Poligonu infrastruktūra ir attīstīta gan no inženiertehnisko risinājumu, gan vides aizsardzības prasību viedokļa, tādēļ ir </w:t>
      </w:r>
      <w:r w:rsidR="00894960" w:rsidRPr="00717678">
        <w:t xml:space="preserve">izvērtējama </w:t>
      </w:r>
      <w:r w:rsidRPr="00717678">
        <w:t xml:space="preserve">to turpmāka pilnveidošana </w:t>
      </w:r>
      <w:r w:rsidR="0011264F" w:rsidRPr="00717678">
        <w:t>par</w:t>
      </w:r>
      <w:r w:rsidR="008236CA" w:rsidRPr="00717678">
        <w:t xml:space="preserve"> RAAC</w:t>
      </w:r>
      <w:r w:rsidRPr="00717678">
        <w:t>. Līdzšinējo funkciju optimizācijai un jaunu atkritumu apsaimniekošanas darbību ieviešanai ir nepieciešama sekojošu aktivitāšu īstenošana:</w:t>
      </w:r>
    </w:p>
    <w:p w14:paraId="04610CB5" w14:textId="77777777" w:rsidR="001A531C" w:rsidRPr="00717678" w:rsidRDefault="001A531C" w:rsidP="00C83748">
      <w:pPr>
        <w:pStyle w:val="ListParagraph"/>
        <w:numPr>
          <w:ilvl w:val="0"/>
          <w:numId w:val="16"/>
        </w:numPr>
        <w:ind w:left="993" w:hanging="426"/>
      </w:pPr>
      <w:r w:rsidRPr="00717678">
        <w:t xml:space="preserve">Atkritumu sagatavošana pārstrādei </w:t>
      </w:r>
      <w:r w:rsidR="00594905" w:rsidRPr="00717678">
        <w:t xml:space="preserve">un </w:t>
      </w:r>
      <w:r w:rsidRPr="00717678">
        <w:t xml:space="preserve"> reģenerācijai  esošo iekārtu un/vai jaunu iekārtu, kas paredzētas pārstrādei  / reģenerācijai derīgu  materiālu atdalīšanai no nešķiroto atkritumu plūsmas</w:t>
      </w:r>
      <w:r w:rsidR="00177E0D" w:rsidRPr="00717678">
        <w:t>,</w:t>
      </w:r>
      <w:r w:rsidRPr="00717678">
        <w:t xml:space="preserve"> modernizācija, t.sk. iekārtas dalīti savākto BNA apstrādei pirms pārstrādes darbību veikšanas</w:t>
      </w:r>
      <w:r w:rsidR="00177E0D" w:rsidRPr="00717678">
        <w:t>;</w:t>
      </w:r>
    </w:p>
    <w:p w14:paraId="1A312365"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BNA pārstrāde – anaerobās fermentācijas iekārtas mehāniski atšķiroto un dalīti savākto BNA pārstrādei. Iekārtas paredzēts izvietot </w:t>
      </w:r>
      <w:r w:rsidR="00504DD3" w:rsidRPr="00717678">
        <w:rPr>
          <w:rFonts w:eastAsia="Times New Roman"/>
        </w:rPr>
        <w:t>piec</w:t>
      </w:r>
      <w:r w:rsidR="00177E0D" w:rsidRPr="00717678">
        <w:rPr>
          <w:rFonts w:eastAsia="Times New Roman"/>
        </w:rPr>
        <w:t>os</w:t>
      </w:r>
      <w:r w:rsidRPr="00717678">
        <w:rPr>
          <w:rFonts w:eastAsia="Times New Roman"/>
        </w:rPr>
        <w:t xml:space="preserve"> atkritumu apglabāšanas poligonos, t.sk. paredzēt finansējumu būvniecības stadijā esošo poligona </w:t>
      </w:r>
      <w:r w:rsidR="00C44468" w:rsidRPr="00717678">
        <w:rPr>
          <w:rFonts w:eastAsia="Times New Roman"/>
        </w:rPr>
        <w:t>“</w:t>
      </w:r>
      <w:r w:rsidRPr="00717678">
        <w:rPr>
          <w:rFonts w:eastAsia="Times New Roman"/>
        </w:rPr>
        <w:t>Getliņi</w:t>
      </w:r>
      <w:r w:rsidR="00C44468" w:rsidRPr="00717678">
        <w:rPr>
          <w:rFonts w:eastAsia="Times New Roman"/>
        </w:rPr>
        <w:t>”</w:t>
      </w:r>
      <w:r w:rsidRPr="00717678">
        <w:rPr>
          <w:rFonts w:eastAsia="Times New Roman"/>
        </w:rPr>
        <w:t xml:space="preserve"> BNA pārstrādes iekāru nākamo attīstības kārtu investīciju finansēšanai</w:t>
      </w:r>
      <w:r w:rsidR="00BC23C7" w:rsidRPr="00717678">
        <w:rPr>
          <w:rFonts w:eastAsia="Times New Roman"/>
        </w:rPr>
        <w:t>;</w:t>
      </w:r>
    </w:p>
    <w:p w14:paraId="6A279089"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lastRenderedPageBreak/>
        <w:t>Infiltrāta apsaimniekošana – infiltrāta attīrīšanas iekārtu jaudas palielināšana un papildus infiltrāta attīrīšanas iekārtu tehnoloģisko risinājumu ieviešana atkritumu apglabāšanas poligonos, kur plānots turpināt atkritumu apglabāšanas pakalpojumu sniegšanu</w:t>
      </w:r>
      <w:r w:rsidR="00BC23C7" w:rsidRPr="00717678">
        <w:rPr>
          <w:rFonts w:eastAsia="Times New Roman"/>
        </w:rPr>
        <w:t>;</w:t>
      </w:r>
    </w:p>
    <w:p w14:paraId="0AE0D67A"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Poligonu gāzes apsaimniekošana – poligonu gāzes apsaimniekošanas sistēmu pilnveidošana un attīstība. Investīcijas poligonu gāzes utilizācijas ar enerģijas atguvi apjomu </w:t>
      </w:r>
      <w:r w:rsidR="2D83D067" w:rsidRPr="00717678">
        <w:rPr>
          <w:rFonts w:eastAsia="Times New Roman"/>
        </w:rPr>
        <w:t>palielināšanai</w:t>
      </w:r>
      <w:r w:rsidRPr="00717678">
        <w:rPr>
          <w:rFonts w:eastAsia="Times New Roman"/>
        </w:rPr>
        <w:t xml:space="preserve"> poligonos, kur tiek turpināta atkritumu apglabāšana un plānota BNA anaerobā pārstrāde</w:t>
      </w:r>
      <w:r w:rsidR="00BC23C7" w:rsidRPr="00717678">
        <w:rPr>
          <w:rFonts w:eastAsia="Times New Roman"/>
        </w:rPr>
        <w:t>;</w:t>
      </w:r>
    </w:p>
    <w:p w14:paraId="6E90BFB6"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Atkritumu apglabāšanas infrastruktūra – jaunu atkritumu </w:t>
      </w:r>
      <w:r w:rsidR="00FB0269" w:rsidRPr="00717678">
        <w:rPr>
          <w:rFonts w:eastAsia="Times New Roman"/>
        </w:rPr>
        <w:t>krātuvju</w:t>
      </w:r>
      <w:r w:rsidR="00D67ED8" w:rsidRPr="00717678">
        <w:rPr>
          <w:rFonts w:eastAsia="Times New Roman"/>
        </w:rPr>
        <w:t xml:space="preserve"> </w:t>
      </w:r>
      <w:r w:rsidRPr="00717678">
        <w:rPr>
          <w:rFonts w:eastAsia="Times New Roman"/>
        </w:rPr>
        <w:t xml:space="preserve">izbūve poligonā </w:t>
      </w:r>
      <w:r w:rsidR="00C44468" w:rsidRPr="00717678">
        <w:rPr>
          <w:rFonts w:eastAsia="Times New Roman"/>
        </w:rPr>
        <w:t>“</w:t>
      </w:r>
      <w:r w:rsidRPr="00717678">
        <w:rPr>
          <w:rFonts w:eastAsia="Times New Roman"/>
        </w:rPr>
        <w:t>Getliņi</w:t>
      </w:r>
      <w:r w:rsidR="00C44468" w:rsidRPr="00717678">
        <w:rPr>
          <w:rFonts w:eastAsia="Times New Roman"/>
        </w:rPr>
        <w:t>”</w:t>
      </w:r>
      <w:r w:rsidRPr="00717678">
        <w:rPr>
          <w:rFonts w:eastAsia="Times New Roman"/>
        </w:rPr>
        <w:t xml:space="preserve"> un </w:t>
      </w:r>
      <w:r w:rsidR="00C44468" w:rsidRPr="00717678">
        <w:rPr>
          <w:rFonts w:eastAsia="Times New Roman"/>
        </w:rPr>
        <w:t>“</w:t>
      </w:r>
      <w:r w:rsidRPr="00717678">
        <w:rPr>
          <w:rFonts w:eastAsia="Times New Roman"/>
        </w:rPr>
        <w:t>Ķīvītes</w:t>
      </w:r>
      <w:r w:rsidR="00C44468" w:rsidRPr="00717678">
        <w:rPr>
          <w:rFonts w:eastAsia="Times New Roman"/>
        </w:rPr>
        <w:t>”</w:t>
      </w:r>
      <w:r w:rsidRPr="00717678">
        <w:rPr>
          <w:rFonts w:eastAsia="Times New Roman"/>
        </w:rPr>
        <w:t>, pietiekamu atkritumu apglabāšanas jaudu nodrošināšanai.</w:t>
      </w:r>
      <w:r w:rsidR="52A9E251" w:rsidRPr="00717678">
        <w:rPr>
          <w:rFonts w:eastAsia="Times New Roman"/>
        </w:rPr>
        <w:t xml:space="preserve"> Sakarā ar uzsāktajiem projektēšanas darbiem jauna atkritumu apglabāšanas </w:t>
      </w:r>
      <w:r w:rsidR="00FB0269" w:rsidRPr="00717678">
        <w:rPr>
          <w:rFonts w:eastAsia="Times New Roman"/>
        </w:rPr>
        <w:t>krātuve</w:t>
      </w:r>
      <w:r w:rsidR="52A9E251" w:rsidRPr="00717678">
        <w:rPr>
          <w:rFonts w:eastAsia="Times New Roman"/>
        </w:rPr>
        <w:t xml:space="preserve"> tiek plānota arī poligonā “Daibe”.</w:t>
      </w:r>
    </w:p>
    <w:p w14:paraId="4217AE91"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Esošo </w:t>
      </w:r>
      <w:r w:rsidR="00FB0269" w:rsidRPr="00717678">
        <w:rPr>
          <w:rFonts w:eastAsia="Times New Roman"/>
        </w:rPr>
        <w:t>krātuvju</w:t>
      </w:r>
      <w:r w:rsidR="00720E2B" w:rsidRPr="00717678">
        <w:rPr>
          <w:rFonts w:eastAsia="Times New Roman"/>
        </w:rPr>
        <w:t xml:space="preserve"> </w:t>
      </w:r>
      <w:r w:rsidRPr="00717678">
        <w:rPr>
          <w:rFonts w:eastAsia="Times New Roman"/>
        </w:rPr>
        <w:t xml:space="preserve">rekultivācija - atkritumu </w:t>
      </w:r>
      <w:r w:rsidR="00FB0269" w:rsidRPr="00717678">
        <w:rPr>
          <w:rFonts w:eastAsia="Times New Roman"/>
        </w:rPr>
        <w:t>krātuves</w:t>
      </w:r>
      <w:r w:rsidRPr="00717678">
        <w:rPr>
          <w:rFonts w:eastAsia="Times New Roman"/>
        </w:rPr>
        <w:t xml:space="preserve">, kuras pārskata periodā līdz 2035. gadam tiek piepildītas, slēgšana un rekultivācija -  poligonā </w:t>
      </w:r>
      <w:r w:rsidR="00C44468" w:rsidRPr="00717678">
        <w:rPr>
          <w:rFonts w:eastAsia="Times New Roman"/>
        </w:rPr>
        <w:t>“</w:t>
      </w:r>
      <w:r w:rsidRPr="00717678">
        <w:rPr>
          <w:rFonts w:eastAsia="Times New Roman"/>
        </w:rPr>
        <w:t>Getliņi</w:t>
      </w:r>
      <w:r w:rsidR="00C44468" w:rsidRPr="00717678">
        <w:rPr>
          <w:rFonts w:eastAsia="Times New Roman"/>
        </w:rPr>
        <w:t>”</w:t>
      </w:r>
      <w:r w:rsidR="1A9B18D9" w:rsidRPr="00717678">
        <w:rPr>
          <w:rFonts w:eastAsia="Times New Roman"/>
        </w:rPr>
        <w:t>,</w:t>
      </w:r>
      <w:r w:rsidRPr="00717678">
        <w:rPr>
          <w:rFonts w:eastAsia="Times New Roman"/>
        </w:rPr>
        <w:t xml:space="preserve"> </w:t>
      </w:r>
      <w:r w:rsidR="00C44468" w:rsidRPr="00717678">
        <w:rPr>
          <w:rFonts w:eastAsia="Times New Roman"/>
        </w:rPr>
        <w:t>“</w:t>
      </w:r>
      <w:r w:rsidRPr="00717678">
        <w:rPr>
          <w:rFonts w:eastAsia="Times New Roman"/>
        </w:rPr>
        <w:t>Ķīvītes</w:t>
      </w:r>
      <w:r w:rsidR="00C44468" w:rsidRPr="00717678">
        <w:rPr>
          <w:rFonts w:eastAsia="Times New Roman"/>
        </w:rPr>
        <w:t>”</w:t>
      </w:r>
      <w:r w:rsidR="17F018B1" w:rsidRPr="00717678">
        <w:rPr>
          <w:rFonts w:eastAsia="Times New Roman"/>
        </w:rPr>
        <w:t xml:space="preserve"> un “Daibe</w:t>
      </w:r>
      <w:r w:rsidR="00C44468" w:rsidRPr="00717678">
        <w:rPr>
          <w:rFonts w:eastAsia="Times New Roman"/>
        </w:rPr>
        <w:t>”</w:t>
      </w:r>
      <w:r w:rsidR="00C1655B" w:rsidRPr="00717678">
        <w:rPr>
          <w:rFonts w:eastAsia="Times New Roman"/>
        </w:rPr>
        <w:t>;</w:t>
      </w:r>
      <w:r w:rsidR="00DE1083" w:rsidRPr="00717678">
        <w:rPr>
          <w:rFonts w:eastAsia="Times New Roman"/>
        </w:rPr>
        <w:t xml:space="preserve"> </w:t>
      </w:r>
    </w:p>
    <w:p w14:paraId="2190B77C"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Esošo </w:t>
      </w:r>
      <w:r w:rsidR="00FB0269" w:rsidRPr="00717678">
        <w:rPr>
          <w:rFonts w:eastAsia="Times New Roman"/>
        </w:rPr>
        <w:t>krātuvju</w:t>
      </w:r>
      <w:r w:rsidR="00720E2B" w:rsidRPr="00717678">
        <w:rPr>
          <w:rFonts w:eastAsia="Times New Roman"/>
        </w:rPr>
        <w:t xml:space="preserve"> </w:t>
      </w:r>
      <w:r w:rsidRPr="00717678">
        <w:rPr>
          <w:rFonts w:eastAsia="Times New Roman"/>
        </w:rPr>
        <w:t xml:space="preserve">konservācija:  neaizpildīto, bet turpmāk neizmantoto atkritumu apglabāšanas </w:t>
      </w:r>
      <w:r w:rsidR="00D67ED8" w:rsidRPr="00717678">
        <w:rPr>
          <w:rFonts w:eastAsia="Times New Roman"/>
        </w:rPr>
        <w:t xml:space="preserve"> </w:t>
      </w:r>
      <w:r w:rsidR="00FB0269" w:rsidRPr="00717678">
        <w:rPr>
          <w:rFonts w:eastAsia="Times New Roman"/>
        </w:rPr>
        <w:t>krātuvju</w:t>
      </w:r>
      <w:r w:rsidR="00D67ED8" w:rsidRPr="00717678" w:rsidDel="00D67ED8">
        <w:rPr>
          <w:rFonts w:eastAsia="Times New Roman"/>
        </w:rPr>
        <w:t xml:space="preserve"> </w:t>
      </w:r>
      <w:r w:rsidRPr="00717678">
        <w:rPr>
          <w:rFonts w:eastAsia="Times New Roman"/>
        </w:rPr>
        <w:t xml:space="preserve"> konservācija poligonos </w:t>
      </w:r>
      <w:r w:rsidR="00C44468" w:rsidRPr="00717678">
        <w:rPr>
          <w:rFonts w:eastAsia="Times New Roman"/>
        </w:rPr>
        <w:t>“</w:t>
      </w:r>
      <w:r w:rsidRPr="00717678">
        <w:rPr>
          <w:rFonts w:eastAsia="Times New Roman"/>
        </w:rPr>
        <w:t>Križevņiki</w:t>
      </w:r>
      <w:r w:rsidR="00C44468" w:rsidRPr="00717678">
        <w:rPr>
          <w:rFonts w:eastAsia="Times New Roman"/>
        </w:rPr>
        <w:t>”</w:t>
      </w:r>
      <w:r w:rsidRPr="00717678">
        <w:rPr>
          <w:rFonts w:eastAsia="Times New Roman"/>
        </w:rPr>
        <w:t xml:space="preserve">, </w:t>
      </w:r>
      <w:r w:rsidR="00C44468" w:rsidRPr="00717678">
        <w:rPr>
          <w:rFonts w:eastAsia="Times New Roman"/>
        </w:rPr>
        <w:t>“</w:t>
      </w:r>
      <w:r w:rsidRPr="00717678">
        <w:rPr>
          <w:rFonts w:eastAsia="Times New Roman"/>
        </w:rPr>
        <w:t>Kaudzītes</w:t>
      </w:r>
      <w:r w:rsidR="00C44468" w:rsidRPr="00717678">
        <w:rPr>
          <w:rFonts w:eastAsia="Times New Roman"/>
        </w:rPr>
        <w:t>”</w:t>
      </w:r>
      <w:r w:rsidRPr="00717678">
        <w:rPr>
          <w:rFonts w:eastAsia="Times New Roman"/>
        </w:rPr>
        <w:t xml:space="preserve">, </w:t>
      </w:r>
      <w:r w:rsidR="00C44468" w:rsidRPr="00717678">
        <w:rPr>
          <w:rFonts w:eastAsia="Times New Roman"/>
        </w:rPr>
        <w:t>“</w:t>
      </w:r>
      <w:r w:rsidRPr="00717678">
        <w:rPr>
          <w:rFonts w:eastAsia="Times New Roman"/>
        </w:rPr>
        <w:t>Dziļā vāda</w:t>
      </w:r>
      <w:r w:rsidR="00C44468" w:rsidRPr="00717678">
        <w:rPr>
          <w:rFonts w:eastAsia="Times New Roman"/>
        </w:rPr>
        <w:t>”</w:t>
      </w:r>
      <w:r w:rsidR="00CD6CDD" w:rsidRPr="00717678">
        <w:rPr>
          <w:rFonts w:eastAsia="Times New Roman"/>
        </w:rPr>
        <w:t xml:space="preserve"> </w:t>
      </w:r>
      <w:r w:rsidRPr="00717678">
        <w:rPr>
          <w:rFonts w:eastAsia="Times New Roman"/>
        </w:rPr>
        <w:t xml:space="preserve">un </w:t>
      </w:r>
      <w:r w:rsidR="00C44468" w:rsidRPr="00717678">
        <w:rPr>
          <w:rFonts w:eastAsia="Times New Roman"/>
        </w:rPr>
        <w:t>“</w:t>
      </w:r>
      <w:r w:rsidRPr="00717678">
        <w:rPr>
          <w:rFonts w:eastAsia="Times New Roman"/>
        </w:rPr>
        <w:t xml:space="preserve">Pentuļi’. Konservācijas darbi nepieciešami, lai samazinātu </w:t>
      </w:r>
      <w:r w:rsidR="00FB0269" w:rsidRPr="00717678">
        <w:rPr>
          <w:rFonts w:eastAsia="Times New Roman"/>
        </w:rPr>
        <w:t>krātuvju</w:t>
      </w:r>
      <w:r w:rsidR="00D67ED8" w:rsidRPr="00717678" w:rsidDel="00D67ED8">
        <w:rPr>
          <w:rFonts w:eastAsia="Times New Roman"/>
        </w:rPr>
        <w:t xml:space="preserve"> </w:t>
      </w:r>
      <w:r w:rsidRPr="00717678">
        <w:rPr>
          <w:rFonts w:eastAsia="Times New Roman"/>
        </w:rPr>
        <w:t xml:space="preserve"> uzturēšanas izmaksas un ietekmi uz vidi</w:t>
      </w:r>
      <w:r w:rsidR="00C1655B" w:rsidRPr="00717678">
        <w:rPr>
          <w:rFonts w:eastAsia="Times New Roman"/>
        </w:rPr>
        <w:t>;</w:t>
      </w:r>
      <w:r w:rsidRPr="00717678">
        <w:rPr>
          <w:rFonts w:eastAsia="Times New Roman"/>
        </w:rPr>
        <w:t xml:space="preserve"> </w:t>
      </w:r>
    </w:p>
    <w:p w14:paraId="47DBDC79" w14:textId="77777777" w:rsidR="001A531C" w:rsidRPr="00717678" w:rsidRDefault="001A531C" w:rsidP="00C83748">
      <w:pPr>
        <w:pStyle w:val="ListParagraph"/>
        <w:numPr>
          <w:ilvl w:val="0"/>
          <w:numId w:val="16"/>
        </w:numPr>
        <w:ind w:left="993" w:hanging="426"/>
        <w:rPr>
          <w:rFonts w:eastAsia="Times New Roman"/>
        </w:rPr>
      </w:pPr>
      <w:r w:rsidRPr="00717678">
        <w:rPr>
          <w:rFonts w:eastAsia="Times New Roman"/>
        </w:rPr>
        <w:t xml:space="preserve">Vides aizsardzības pasākumu īstenošana, infrastruktūras paplašināšanas pasākumi: poligona </w:t>
      </w:r>
      <w:r w:rsidR="00C44468" w:rsidRPr="00717678">
        <w:rPr>
          <w:rFonts w:eastAsia="Times New Roman"/>
        </w:rPr>
        <w:t>“</w:t>
      </w:r>
      <w:r w:rsidRPr="00717678">
        <w:rPr>
          <w:rFonts w:eastAsia="Times New Roman"/>
        </w:rPr>
        <w:t>Getliņi</w:t>
      </w:r>
      <w:r w:rsidR="00C44468" w:rsidRPr="00717678">
        <w:rPr>
          <w:rFonts w:eastAsia="Times New Roman"/>
        </w:rPr>
        <w:t>”</w:t>
      </w:r>
      <w:r w:rsidRPr="00717678">
        <w:rPr>
          <w:rFonts w:eastAsia="Times New Roman"/>
        </w:rPr>
        <w:t xml:space="preserve"> piegulošās teritorijas sanācijas darbi un teritorijas paplašināšana, poligona </w:t>
      </w:r>
      <w:r w:rsidR="00C44468" w:rsidRPr="00717678">
        <w:rPr>
          <w:rFonts w:eastAsia="Times New Roman"/>
        </w:rPr>
        <w:t>“</w:t>
      </w:r>
      <w:r w:rsidRPr="00717678">
        <w:rPr>
          <w:rFonts w:eastAsia="Times New Roman"/>
        </w:rPr>
        <w:t>Dziļā vāda</w:t>
      </w:r>
      <w:r w:rsidR="00C44468" w:rsidRPr="00717678">
        <w:rPr>
          <w:rFonts w:eastAsia="Times New Roman"/>
        </w:rPr>
        <w:t>”</w:t>
      </w:r>
      <w:r w:rsidRPr="00717678">
        <w:rPr>
          <w:rFonts w:eastAsia="Times New Roman"/>
        </w:rPr>
        <w:t xml:space="preserve"> meliorācijas sistēmas rekonstrukcija un poligona </w:t>
      </w:r>
      <w:r w:rsidR="00C44468" w:rsidRPr="00717678">
        <w:rPr>
          <w:rFonts w:eastAsia="Times New Roman"/>
        </w:rPr>
        <w:t>“</w:t>
      </w:r>
      <w:r w:rsidRPr="00717678">
        <w:rPr>
          <w:rFonts w:eastAsia="Times New Roman"/>
        </w:rPr>
        <w:t>Daibe</w:t>
      </w:r>
      <w:r w:rsidR="00C44468" w:rsidRPr="00717678">
        <w:rPr>
          <w:rFonts w:eastAsia="Times New Roman"/>
        </w:rPr>
        <w:t>”</w:t>
      </w:r>
      <w:r w:rsidRPr="00717678">
        <w:rPr>
          <w:rFonts w:eastAsia="Times New Roman"/>
        </w:rPr>
        <w:t xml:space="preserve"> pievedceļa asfaltēšana un vides monitoringa sistēmas attīstība. </w:t>
      </w:r>
    </w:p>
    <w:p w14:paraId="58A5F249" w14:textId="77777777" w:rsidR="007B364D" w:rsidRPr="00717678" w:rsidRDefault="007B364D" w:rsidP="006A0C79">
      <w:pPr>
        <w:pStyle w:val="ListParagraph"/>
        <w:ind w:left="993" w:firstLine="0"/>
        <w:rPr>
          <w:rFonts w:eastAsia="Times New Roman"/>
        </w:rPr>
      </w:pPr>
    </w:p>
    <w:p w14:paraId="714CBCAC" w14:textId="77777777" w:rsidR="001A531C" w:rsidRPr="00717678" w:rsidRDefault="001A531C" w:rsidP="00136472">
      <w:pPr>
        <w:rPr>
          <w:szCs w:val="24"/>
        </w:rPr>
      </w:pPr>
    </w:p>
    <w:p w14:paraId="27EF10BE" w14:textId="77777777" w:rsidR="001A531C" w:rsidRPr="00717678" w:rsidRDefault="00942F09" w:rsidP="00FD5F7E">
      <w:pPr>
        <w:pStyle w:val="Heading3"/>
      </w:pPr>
      <w:bookmarkStart w:id="159" w:name="_Toc59477669"/>
      <w:r w:rsidRPr="00717678">
        <w:t>5</w:t>
      </w:r>
      <w:r w:rsidR="001A531C" w:rsidRPr="00717678">
        <w:t>.1.7.Sabiedrības informēšanas un izglītošanas pasākumi</w:t>
      </w:r>
      <w:bookmarkEnd w:id="159"/>
    </w:p>
    <w:p w14:paraId="1961FF0D" w14:textId="77777777" w:rsidR="001A531C" w:rsidRPr="00717678" w:rsidRDefault="001A531C" w:rsidP="00136472">
      <w:pPr>
        <w:ind w:left="1080" w:firstLine="0"/>
        <w:rPr>
          <w:b/>
          <w:bCs/>
        </w:rPr>
      </w:pPr>
    </w:p>
    <w:p w14:paraId="5F8247C6" w14:textId="77777777" w:rsidR="001A531C" w:rsidRPr="00717678" w:rsidRDefault="001A531C" w:rsidP="00136472">
      <w:r w:rsidRPr="00717678">
        <w:t xml:space="preserve">Sabiedrības informēšanas un izglītošanas pasākumu mērķis galvenokārt ir </w:t>
      </w:r>
      <w:r w:rsidR="00500D50" w:rsidRPr="00717678">
        <w:rPr>
          <w:b/>
          <w:bCs/>
        </w:rPr>
        <w:t>atkritumu  radītāju iesaistīšana atkritumu rašanās samazināšanā</w:t>
      </w:r>
      <w:r w:rsidR="00500D50" w:rsidRPr="00717678">
        <w:t>,</w:t>
      </w:r>
      <w:r w:rsidR="00500D50" w:rsidRPr="00717678">
        <w:rPr>
          <w:b/>
          <w:bCs/>
        </w:rPr>
        <w:t xml:space="preserve"> pareizā apsaimniekošanā</w:t>
      </w:r>
      <w:r w:rsidR="00F17B08" w:rsidRPr="00717678">
        <w:rPr>
          <w:b/>
          <w:bCs/>
        </w:rPr>
        <w:t>,</w:t>
      </w:r>
      <w:r w:rsidR="00500D50" w:rsidRPr="00717678">
        <w:rPr>
          <w:b/>
          <w:bCs/>
        </w:rPr>
        <w:t xml:space="preserve"> </w:t>
      </w:r>
      <w:r w:rsidR="033FF999" w:rsidRPr="00717678">
        <w:rPr>
          <w:rFonts w:eastAsia="Times New Roman"/>
          <w:szCs w:val="24"/>
        </w:rPr>
        <w:t>apziņas veidošana par izvairīšanos no atkritumu radīšanas, par to, ka atkritumu satur daudz tautsaimniecībā potenciālu izmantojamus resursus,</w:t>
      </w:r>
      <w:r w:rsidRPr="00717678">
        <w:t xml:space="preserve"> atkritumu radītāju </w:t>
      </w:r>
      <w:r w:rsidR="00DF76B2" w:rsidRPr="00717678">
        <w:t>(</w:t>
      </w:r>
      <w:r w:rsidR="00DF76B2" w:rsidRPr="00717678">
        <w:rPr>
          <w:szCs w:val="24"/>
        </w:rPr>
        <w:t>individuālās mājsaimniecības, ražošanas un apkalpošanas sfēras uzņēmumi, valsts un pašvaldību iestādes, u.c.)</w:t>
      </w:r>
      <w:r w:rsidRPr="00717678">
        <w:rPr>
          <w:sz w:val="28"/>
          <w:szCs w:val="24"/>
        </w:rPr>
        <w:t xml:space="preserve"> </w:t>
      </w:r>
      <w:r w:rsidRPr="00717678">
        <w:t xml:space="preserve">iesaistīšana atkritumu dalītās vākšanas sistēmā, jo faktiski dalītās vākšanas sistēmas efektivitāte ir atkarīga ne tikai no pakalpojuma pieejamības, bet arī no atkritumu radītāja vēlmes </w:t>
      </w:r>
      <w:r w:rsidR="008F29F1" w:rsidRPr="00717678">
        <w:t xml:space="preserve">un motivācijas </w:t>
      </w:r>
      <w:r w:rsidRPr="00717678">
        <w:t xml:space="preserve">piedalīties atkritumu šķirošanā. Ņemot vērā </w:t>
      </w:r>
      <w:r w:rsidR="00CF6DC5" w:rsidRPr="00717678">
        <w:t>nesen noteiktās</w:t>
      </w:r>
      <w:r w:rsidRPr="00717678">
        <w:t xml:space="preserve"> iniciatīvas attiecībā uz jaunu atkritumu plūsmu dalītās vākšanas ieviešanu, t.sk. BNA dalītā vākšana un tekstila atkritumu dalītā vākšana, kā arī preču sagatavošanas atkārtotai izmantošanai sistēmas attīstību, sabiedrības informēšanas un izglītošanas pasākumu īstenošana ir neatņemama paredzēto pasākumu ieviešanas sastāvdaļa. Informēšanas pasākumi būtu atbalstāmi ne tikai kā infrastruktūras izveides projektu informatīvā sastāvdaļa, bet arī kā atsevišķas patstāvīgas aktivitātes. Paralēli infrastruktūras attīstības pasākumiem ir </w:t>
      </w:r>
      <w:r w:rsidR="00894960" w:rsidRPr="00717678">
        <w:t>nepieciešams veikt</w:t>
      </w:r>
      <w:r w:rsidRPr="00717678">
        <w:t xml:space="preserve"> uz sabiedrības informēšanu un izglītošanu vērst</w:t>
      </w:r>
      <w:r w:rsidR="00894960" w:rsidRPr="00717678">
        <w:t>us</w:t>
      </w:r>
      <w:r w:rsidRPr="00717678">
        <w:t xml:space="preserve"> pasākum</w:t>
      </w:r>
      <w:r w:rsidR="00894960" w:rsidRPr="00717678">
        <w:t>us</w:t>
      </w:r>
      <w:r w:rsidRPr="00717678">
        <w:t>:</w:t>
      </w:r>
    </w:p>
    <w:p w14:paraId="24085DA9" w14:textId="77777777" w:rsidR="001A531C" w:rsidRPr="00717678" w:rsidRDefault="001A531C" w:rsidP="00C83748">
      <w:pPr>
        <w:pStyle w:val="ListParagraph"/>
        <w:numPr>
          <w:ilvl w:val="0"/>
          <w:numId w:val="15"/>
        </w:numPr>
        <w:ind w:left="993"/>
      </w:pPr>
      <w:r w:rsidRPr="00717678">
        <w:t>Izglītošanas un informēšanas kampaņas par atkritumu dalītās vākšanas sistēmas attīstību, jauniem sistēmas elementiem visā plāna īstenošanas laikā (t.sk. BNA dalītā vākšana, tekstila atkritumu dalītā vākšana, preču atkārtotas izmantošanas centru attīstība u.c.)</w:t>
      </w:r>
      <w:r w:rsidR="00FE7179" w:rsidRPr="00717678">
        <w:t>;</w:t>
      </w:r>
    </w:p>
    <w:p w14:paraId="6FFDD0FE" w14:textId="77777777" w:rsidR="001A531C" w:rsidRPr="00717678" w:rsidRDefault="001A531C" w:rsidP="00C83748">
      <w:pPr>
        <w:pStyle w:val="ListParagraph"/>
        <w:numPr>
          <w:ilvl w:val="0"/>
          <w:numId w:val="15"/>
        </w:numPr>
        <w:ind w:left="993"/>
        <w:rPr>
          <w:bCs/>
        </w:rPr>
      </w:pPr>
      <w:r w:rsidRPr="00717678">
        <w:t xml:space="preserve">Izglītības kompetences centru izveide </w:t>
      </w:r>
      <w:r w:rsidR="00BF0673" w:rsidRPr="00717678">
        <w:t xml:space="preserve">un pilnveidošana </w:t>
      </w:r>
      <w:r w:rsidRPr="00717678">
        <w:t>atkritumu apsaimniekošanas reģionos, paredzot vismaz viena kompetences centra izveide katrā atkritumu apsaimniekošanas reģionā, kas pastāvīgi nodarboj</w:t>
      </w:r>
      <w:r w:rsidR="00BF0673" w:rsidRPr="00717678">
        <w:t>a</w:t>
      </w:r>
      <w:r w:rsidRPr="00717678">
        <w:t xml:space="preserve">s ar atkritumu apsaimniekošanas un aprites ekonomikas satura izglītības aktivitāšu plānošanu un īstenošanu. </w:t>
      </w:r>
    </w:p>
    <w:p w14:paraId="77478DBE" w14:textId="77777777" w:rsidR="00443449" w:rsidRPr="00717678" w:rsidRDefault="00443449" w:rsidP="00FD5F7E">
      <w:pPr>
        <w:pStyle w:val="Heading3"/>
      </w:pPr>
    </w:p>
    <w:p w14:paraId="0F159A67" w14:textId="77777777" w:rsidR="001A531C" w:rsidRPr="00717678" w:rsidRDefault="00942F09" w:rsidP="00FD5F7E">
      <w:pPr>
        <w:pStyle w:val="Heading3"/>
      </w:pPr>
      <w:bookmarkStart w:id="160" w:name="_Toc59477670"/>
      <w:r w:rsidRPr="00717678">
        <w:t>5</w:t>
      </w:r>
      <w:r w:rsidR="001A531C" w:rsidRPr="00717678">
        <w:t>.1.8.Atkritumu ievešana un izvešana</w:t>
      </w:r>
      <w:bookmarkEnd w:id="160"/>
    </w:p>
    <w:p w14:paraId="4AD115F1" w14:textId="77777777" w:rsidR="001A531C" w:rsidRPr="00717678" w:rsidRDefault="001A531C" w:rsidP="00464371">
      <w:pPr>
        <w:ind w:firstLine="0"/>
      </w:pPr>
    </w:p>
    <w:p w14:paraId="5243A50D" w14:textId="77777777" w:rsidR="001A531C" w:rsidRPr="00717678" w:rsidRDefault="001A531C" w:rsidP="00D5634B">
      <w:r w:rsidRPr="00717678">
        <w:t xml:space="preserve">Latvijā nav </w:t>
      </w:r>
      <w:r w:rsidR="12F8FE24" w:rsidRPr="00717678">
        <w:rPr>
          <w:rFonts w:eastAsia="Times New Roman"/>
          <w:szCs w:val="24"/>
        </w:rPr>
        <w:t xml:space="preserve">tādu </w:t>
      </w:r>
      <w:r w:rsidRPr="00717678">
        <w:t xml:space="preserve">atkritumu pārstrādes iekārtu, </w:t>
      </w:r>
      <w:r w:rsidR="6C14ADF1" w:rsidRPr="00717678">
        <w:t>kas ļautu</w:t>
      </w:r>
      <w:r w:rsidRPr="00717678">
        <w:t xml:space="preserve"> ekonomiski pamatoti pārstrādāt vai reģenerēt visus radīto</w:t>
      </w:r>
      <w:r w:rsidR="007D3A16" w:rsidRPr="00717678">
        <w:t xml:space="preserve"> atkritumu veidu</w:t>
      </w:r>
      <w:r w:rsidRPr="00717678">
        <w:t xml:space="preserve">s Latvijā radītos atkritumus, tāpēc daļa no radītajiem atkritumiem tiek pārstrādāta citās ES valstīs un valstīs, kuras nav ES dalībvalstis. Vienlaikus jāatzīmē, ka Latvijā tiek ievesti pārstrādei citās ES valstīs radītie atkritumi, </w:t>
      </w:r>
      <w:r w:rsidR="5EF3F084" w:rsidRPr="00717678">
        <w:t>jo</w:t>
      </w:r>
      <w:r w:rsidRPr="00717678">
        <w:t xml:space="preserve"> Latvijā </w:t>
      </w:r>
      <w:r w:rsidR="007D3A16" w:rsidRPr="00717678">
        <w:t xml:space="preserve">dažu veidu </w:t>
      </w:r>
      <w:r w:rsidR="2752DDD3" w:rsidRPr="00717678">
        <w:t>radīto un</w:t>
      </w:r>
      <w:r w:rsidRPr="00717678">
        <w:t xml:space="preserve"> savākto atkritumu daudzums ir nepietiekams, lai attiecīgās pārstrādes jaudas pilnībā noslogotu, vai arī </w:t>
      </w:r>
      <w:r w:rsidR="0068791D" w:rsidRPr="00717678">
        <w:t>atkritumu</w:t>
      </w:r>
      <w:r w:rsidRPr="00717678">
        <w:t xml:space="preserve"> kvalitāte un cena neatbilst atkritumu pārstrādes uzņēmumu nosacījumiem. </w:t>
      </w:r>
      <w:r w:rsidR="00894960" w:rsidRPr="00717678">
        <w:t xml:space="preserve">Nepieciešams pastiprināti kontrolēt ievesto atkritumu kvalitāti un piemērotību pārstrādei. </w:t>
      </w:r>
    </w:p>
    <w:p w14:paraId="081FD026" w14:textId="77777777" w:rsidR="001A531C" w:rsidRPr="00717678" w:rsidRDefault="001A531C" w:rsidP="00EE546E">
      <w:r w:rsidRPr="00717678">
        <w:t xml:space="preserve">VVD pirms attiecīgo atkritumu ievešanas izvērtē atkritumu </w:t>
      </w:r>
      <w:r w:rsidR="51A788A4" w:rsidRPr="00717678">
        <w:t>reģenerācij</w:t>
      </w:r>
      <w:r w:rsidRPr="00717678">
        <w:t xml:space="preserve">as iekārtas jaudu un plānoto </w:t>
      </w:r>
      <w:r w:rsidR="63B5BD7D" w:rsidRPr="00717678">
        <w:t>reģenerēja</w:t>
      </w:r>
      <w:r w:rsidRPr="00717678">
        <w:t xml:space="preserve">mo atkritumu apjomu un veidu, atbilstoši šo iekārtu darbībai izsniegtajai A vai B kategorijas piesārņojošās darbības atļaujai. </w:t>
      </w:r>
    </w:p>
    <w:p w14:paraId="4780EEE9" w14:textId="77777777" w:rsidR="00746D4E" w:rsidRPr="00717678" w:rsidRDefault="00746D4E" w:rsidP="00EE546E">
      <w:pPr>
        <w:sectPr w:rsidR="00746D4E" w:rsidRPr="00717678" w:rsidSect="00B50968">
          <w:pgSz w:w="11906" w:h="16838"/>
          <w:pgMar w:top="1418" w:right="1134" w:bottom="1134" w:left="1701" w:header="709" w:footer="709" w:gutter="0"/>
          <w:cols w:space="708"/>
          <w:titlePg/>
          <w:docGrid w:linePitch="360"/>
        </w:sectPr>
      </w:pPr>
    </w:p>
    <w:p w14:paraId="385A47D2" w14:textId="77777777" w:rsidR="006D2FDC" w:rsidRPr="00717678" w:rsidRDefault="006D2FDC" w:rsidP="009A33D7">
      <w:pPr>
        <w:pStyle w:val="Heading1"/>
      </w:pPr>
      <w:bookmarkStart w:id="161" w:name="_Toc59477671"/>
      <w:r w:rsidRPr="00717678">
        <w:lastRenderedPageBreak/>
        <w:t>6.Atkritumu apsaimniekošanas valsts plānā paredzētie rīcības virzieni un pasākumi</w:t>
      </w:r>
      <w:bookmarkEnd w:id="161"/>
      <w:r w:rsidRPr="00717678">
        <w:t xml:space="preserve"> </w:t>
      </w:r>
    </w:p>
    <w:p w14:paraId="7A8221B2" w14:textId="77777777" w:rsidR="006D2FDC" w:rsidRPr="00717678" w:rsidRDefault="006D2FDC" w:rsidP="006D2FDC">
      <w:pPr>
        <w:rPr>
          <w:highlight w:val="yellow"/>
        </w:rPr>
      </w:pPr>
    </w:p>
    <w:p w14:paraId="6D53A4C5" w14:textId="77777777" w:rsidR="006B6CB5" w:rsidRPr="00717678" w:rsidRDefault="00B327A9" w:rsidP="00B327A9">
      <w:pPr>
        <w:jc w:val="right"/>
      </w:pPr>
      <w:r w:rsidRPr="00717678">
        <w:t>6.1.tabula</w:t>
      </w:r>
    </w:p>
    <w:p w14:paraId="3CE50431" w14:textId="77777777" w:rsidR="00EE3D9A" w:rsidRPr="00717678" w:rsidRDefault="00B327A9" w:rsidP="00B327A9">
      <w:pPr>
        <w:jc w:val="right"/>
      </w:pPr>
      <w:r w:rsidRPr="00717678">
        <w:t xml:space="preserve"> </w:t>
      </w:r>
    </w:p>
    <w:p w14:paraId="38DE918F" w14:textId="77777777" w:rsidR="003770EB" w:rsidRPr="00717678" w:rsidRDefault="003770EB" w:rsidP="003770EB">
      <w:pPr>
        <w:jc w:val="center"/>
        <w:rPr>
          <w:b/>
          <w:bCs/>
        </w:rPr>
      </w:pPr>
      <w:r w:rsidRPr="00717678">
        <w:rPr>
          <w:b/>
          <w:bCs/>
        </w:rPr>
        <w:t>Plāna rīcības virzieni un pasākumi to ietvaros</w:t>
      </w:r>
    </w:p>
    <w:p w14:paraId="4D82F8E9" w14:textId="77777777" w:rsidR="000B4972" w:rsidRPr="00717678" w:rsidRDefault="000B4972" w:rsidP="003770EB">
      <w:pPr>
        <w:jc w:val="center"/>
        <w:rPr>
          <w:b/>
          <w:bCs/>
        </w:rPr>
      </w:pP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1657"/>
        <w:gridCol w:w="3118"/>
        <w:gridCol w:w="1134"/>
        <w:gridCol w:w="1276"/>
        <w:gridCol w:w="1418"/>
        <w:gridCol w:w="1275"/>
        <w:gridCol w:w="1589"/>
        <w:gridCol w:w="1389"/>
        <w:gridCol w:w="1133"/>
      </w:tblGrid>
      <w:tr w:rsidR="00717678" w:rsidRPr="00717678" w14:paraId="26514644" w14:textId="77777777" w:rsidTr="008D62B3">
        <w:trPr>
          <w:tblHeader/>
        </w:trPr>
        <w:tc>
          <w:tcPr>
            <w:tcW w:w="1037" w:type="dxa"/>
            <w:shd w:val="clear" w:color="auto" w:fill="E2EFD9"/>
            <w:vAlign w:val="center"/>
          </w:tcPr>
          <w:p w14:paraId="3493D3F1" w14:textId="77777777" w:rsidR="006D2FDC" w:rsidRPr="00717678" w:rsidRDefault="006D2FDC" w:rsidP="00F97585">
            <w:pPr>
              <w:ind w:firstLine="0"/>
              <w:rPr>
                <w:b/>
                <w:bCs/>
                <w:sz w:val="22"/>
              </w:rPr>
            </w:pPr>
            <w:bookmarkStart w:id="162" w:name="_Hlk52566105"/>
            <w:r w:rsidRPr="00717678">
              <w:rPr>
                <w:b/>
                <w:bCs/>
                <w:sz w:val="22"/>
              </w:rPr>
              <w:t>Nr.p.k.</w:t>
            </w:r>
          </w:p>
        </w:tc>
        <w:tc>
          <w:tcPr>
            <w:tcW w:w="4775" w:type="dxa"/>
            <w:gridSpan w:val="2"/>
            <w:shd w:val="clear" w:color="auto" w:fill="E2EFD9"/>
            <w:vAlign w:val="center"/>
          </w:tcPr>
          <w:p w14:paraId="2636A177" w14:textId="77777777" w:rsidR="006D2FDC" w:rsidRPr="00717678" w:rsidRDefault="006D2FDC" w:rsidP="00F97585">
            <w:pPr>
              <w:ind w:firstLine="0"/>
              <w:jc w:val="center"/>
              <w:rPr>
                <w:b/>
                <w:bCs/>
                <w:sz w:val="22"/>
              </w:rPr>
            </w:pPr>
            <w:r w:rsidRPr="00717678">
              <w:rPr>
                <w:b/>
                <w:bCs/>
                <w:sz w:val="22"/>
              </w:rPr>
              <w:t>Rīcīb</w:t>
            </w:r>
            <w:r w:rsidR="0069416B" w:rsidRPr="00717678">
              <w:rPr>
                <w:b/>
                <w:bCs/>
                <w:sz w:val="22"/>
              </w:rPr>
              <w:t>as</w:t>
            </w:r>
            <w:r w:rsidRPr="00717678">
              <w:rPr>
                <w:b/>
                <w:bCs/>
                <w:sz w:val="22"/>
              </w:rPr>
              <w:t xml:space="preserve"> virzieni </w:t>
            </w:r>
            <w:r w:rsidR="001D5AC6" w:rsidRPr="00717678">
              <w:rPr>
                <w:b/>
                <w:bCs/>
                <w:sz w:val="22"/>
              </w:rPr>
              <w:t xml:space="preserve"> </w:t>
            </w:r>
            <w:r w:rsidR="00AB5800" w:rsidRPr="00717678">
              <w:rPr>
                <w:b/>
                <w:bCs/>
                <w:sz w:val="22"/>
              </w:rPr>
              <w:t xml:space="preserve">(RV) </w:t>
            </w:r>
            <w:r w:rsidRPr="00717678">
              <w:rPr>
                <w:b/>
                <w:bCs/>
                <w:sz w:val="22"/>
              </w:rPr>
              <w:t>un pasākumi</w:t>
            </w:r>
          </w:p>
        </w:tc>
        <w:tc>
          <w:tcPr>
            <w:tcW w:w="1134" w:type="dxa"/>
            <w:shd w:val="clear" w:color="auto" w:fill="E2EFD9"/>
          </w:tcPr>
          <w:p w14:paraId="18DD0EB3" w14:textId="77777777" w:rsidR="006D2FDC" w:rsidRPr="00717678" w:rsidRDefault="006D2FDC" w:rsidP="00E02F5E">
            <w:pPr>
              <w:ind w:firstLine="0"/>
              <w:rPr>
                <w:b/>
                <w:bCs/>
                <w:sz w:val="22"/>
              </w:rPr>
            </w:pPr>
            <w:r w:rsidRPr="00717678">
              <w:rPr>
                <w:b/>
                <w:bCs/>
                <w:sz w:val="22"/>
              </w:rPr>
              <w:t>Plāna mērķi</w:t>
            </w:r>
            <w:r w:rsidR="00803675" w:rsidRPr="00717678">
              <w:rPr>
                <w:b/>
                <w:bCs/>
                <w:sz w:val="22"/>
              </w:rPr>
              <w:t xml:space="preserve"> </w:t>
            </w:r>
            <w:r w:rsidR="00803675" w:rsidRPr="00717678">
              <w:rPr>
                <w:rStyle w:val="FootnoteReference0"/>
              </w:rPr>
              <w:footnoteReference w:id="123"/>
            </w:r>
            <w:r w:rsidR="003B6912" w:rsidRPr="00717678">
              <w:rPr>
                <w:sz w:val="22"/>
              </w:rPr>
              <w:t xml:space="preserve"> </w:t>
            </w:r>
          </w:p>
        </w:tc>
        <w:tc>
          <w:tcPr>
            <w:tcW w:w="1276" w:type="dxa"/>
            <w:shd w:val="clear" w:color="auto" w:fill="E2EFD9"/>
            <w:vAlign w:val="center"/>
          </w:tcPr>
          <w:p w14:paraId="7389B2E7" w14:textId="77777777" w:rsidR="006D2FDC" w:rsidRPr="00717678" w:rsidRDefault="006D2FDC" w:rsidP="00F97585">
            <w:pPr>
              <w:ind w:firstLine="0"/>
              <w:jc w:val="center"/>
              <w:rPr>
                <w:b/>
                <w:bCs/>
                <w:sz w:val="22"/>
              </w:rPr>
            </w:pPr>
            <w:r w:rsidRPr="00717678">
              <w:rPr>
                <w:b/>
                <w:bCs/>
                <w:sz w:val="22"/>
              </w:rPr>
              <w:t>Darbības rezultāts</w:t>
            </w:r>
          </w:p>
        </w:tc>
        <w:tc>
          <w:tcPr>
            <w:tcW w:w="1418" w:type="dxa"/>
            <w:shd w:val="clear" w:color="auto" w:fill="E2EFD9"/>
            <w:vAlign w:val="center"/>
          </w:tcPr>
          <w:p w14:paraId="04A14BDF" w14:textId="77777777" w:rsidR="006D2FDC" w:rsidRPr="00717678" w:rsidRDefault="006D2FDC" w:rsidP="00F97585">
            <w:pPr>
              <w:ind w:firstLine="0"/>
              <w:jc w:val="center"/>
              <w:rPr>
                <w:b/>
                <w:bCs/>
                <w:sz w:val="22"/>
              </w:rPr>
            </w:pPr>
            <w:r w:rsidRPr="00717678">
              <w:rPr>
                <w:b/>
                <w:bCs/>
                <w:sz w:val="22"/>
              </w:rPr>
              <w:t>Rezultatī-vais rādītājs</w:t>
            </w:r>
          </w:p>
        </w:tc>
        <w:tc>
          <w:tcPr>
            <w:tcW w:w="1275" w:type="dxa"/>
            <w:shd w:val="clear" w:color="auto" w:fill="E2EFD9"/>
            <w:vAlign w:val="center"/>
          </w:tcPr>
          <w:p w14:paraId="3AE8588B" w14:textId="77777777" w:rsidR="006D2FDC" w:rsidRPr="00717678" w:rsidRDefault="006D2FDC" w:rsidP="00F97585">
            <w:pPr>
              <w:ind w:firstLine="0"/>
              <w:jc w:val="center"/>
              <w:rPr>
                <w:b/>
                <w:bCs/>
                <w:sz w:val="22"/>
              </w:rPr>
            </w:pPr>
            <w:r w:rsidRPr="00717678">
              <w:rPr>
                <w:b/>
                <w:bCs/>
                <w:sz w:val="22"/>
              </w:rPr>
              <w:t>Atbildīgā iestāde</w:t>
            </w:r>
          </w:p>
        </w:tc>
        <w:tc>
          <w:tcPr>
            <w:tcW w:w="1589" w:type="dxa"/>
            <w:shd w:val="clear" w:color="auto" w:fill="E2EFD9"/>
            <w:vAlign w:val="center"/>
          </w:tcPr>
          <w:p w14:paraId="7E999E9D" w14:textId="77777777" w:rsidR="006D2FDC" w:rsidRPr="00717678" w:rsidRDefault="006D2FDC" w:rsidP="00F97585">
            <w:pPr>
              <w:ind w:firstLine="0"/>
              <w:jc w:val="center"/>
              <w:rPr>
                <w:b/>
                <w:bCs/>
                <w:sz w:val="22"/>
              </w:rPr>
            </w:pPr>
            <w:r w:rsidRPr="00717678">
              <w:rPr>
                <w:b/>
                <w:bCs/>
                <w:sz w:val="22"/>
              </w:rPr>
              <w:t>Līdzatbildīgās iestādes</w:t>
            </w:r>
          </w:p>
        </w:tc>
        <w:tc>
          <w:tcPr>
            <w:tcW w:w="1389" w:type="dxa"/>
            <w:shd w:val="clear" w:color="auto" w:fill="E2EFD9"/>
            <w:vAlign w:val="center"/>
          </w:tcPr>
          <w:p w14:paraId="6666F03C" w14:textId="77777777" w:rsidR="006D2FDC" w:rsidRPr="00717678" w:rsidRDefault="006D2FDC" w:rsidP="00F97585">
            <w:pPr>
              <w:ind w:firstLine="0"/>
              <w:jc w:val="center"/>
              <w:rPr>
                <w:b/>
                <w:bCs/>
                <w:sz w:val="22"/>
              </w:rPr>
            </w:pPr>
            <w:r w:rsidRPr="00717678">
              <w:rPr>
                <w:b/>
                <w:bCs/>
                <w:sz w:val="22"/>
              </w:rPr>
              <w:t>Indikatīvais finansējuma avots</w:t>
            </w:r>
          </w:p>
        </w:tc>
        <w:tc>
          <w:tcPr>
            <w:tcW w:w="1133" w:type="dxa"/>
            <w:shd w:val="clear" w:color="auto" w:fill="E2EFD9"/>
            <w:vAlign w:val="center"/>
          </w:tcPr>
          <w:p w14:paraId="161B09BD" w14:textId="77777777" w:rsidR="006D2FDC" w:rsidRPr="00717678" w:rsidRDefault="006D2FDC" w:rsidP="00F97585">
            <w:pPr>
              <w:ind w:firstLine="0"/>
              <w:jc w:val="center"/>
              <w:rPr>
                <w:b/>
                <w:bCs/>
                <w:sz w:val="22"/>
              </w:rPr>
            </w:pPr>
            <w:r w:rsidRPr="00717678">
              <w:rPr>
                <w:b/>
                <w:bCs/>
                <w:sz w:val="22"/>
              </w:rPr>
              <w:t>Termiņš (gads)</w:t>
            </w:r>
          </w:p>
        </w:tc>
      </w:tr>
      <w:tr w:rsidR="00717678" w:rsidRPr="00717678" w14:paraId="4B253494" w14:textId="77777777" w:rsidTr="0029278B">
        <w:trPr>
          <w:trHeight w:val="1773"/>
        </w:trPr>
        <w:tc>
          <w:tcPr>
            <w:tcW w:w="2694" w:type="dxa"/>
            <w:gridSpan w:val="2"/>
            <w:shd w:val="clear" w:color="auto" w:fill="auto"/>
            <w:vAlign w:val="center"/>
          </w:tcPr>
          <w:p w14:paraId="170177CC" w14:textId="77777777" w:rsidR="0020744A" w:rsidRPr="00717678" w:rsidRDefault="004E39ED" w:rsidP="00F97585">
            <w:pPr>
              <w:pStyle w:val="ListParagraph"/>
              <w:ind w:left="0" w:firstLine="0"/>
              <w:jc w:val="left"/>
              <w:rPr>
                <w:bCs/>
                <w:smallCaps/>
              </w:rPr>
            </w:pPr>
            <w:r w:rsidRPr="00717678">
              <w:rPr>
                <w:bCs/>
                <w:smallCaps/>
              </w:rPr>
              <w:t>Politikas rezultāt</w:t>
            </w:r>
            <w:r w:rsidR="00E93BAD" w:rsidRPr="00717678">
              <w:rPr>
                <w:bCs/>
                <w:smallCaps/>
              </w:rPr>
              <w:t>i</w:t>
            </w:r>
            <w:r w:rsidRPr="00717678">
              <w:rPr>
                <w:bCs/>
                <w:smallCaps/>
              </w:rPr>
              <w:t xml:space="preserve"> </w:t>
            </w:r>
            <w:r w:rsidR="00CE3DC5" w:rsidRPr="00717678">
              <w:rPr>
                <w:rStyle w:val="FootnoteReference0"/>
                <w:bCs/>
                <w:smallCaps/>
              </w:rPr>
              <w:footnoteReference w:id="124"/>
            </w:r>
          </w:p>
          <w:p w14:paraId="2E5D7F76" w14:textId="77777777" w:rsidR="00E93BAD" w:rsidRPr="00717678" w:rsidRDefault="004E39ED" w:rsidP="00F97585">
            <w:pPr>
              <w:pStyle w:val="ListParagraph"/>
              <w:ind w:left="0" w:firstLine="0"/>
              <w:jc w:val="left"/>
              <w:rPr>
                <w:bCs/>
                <w:smallCaps/>
              </w:rPr>
            </w:pPr>
            <w:r w:rsidRPr="00717678">
              <w:rPr>
                <w:bCs/>
                <w:smallCaps/>
              </w:rPr>
              <w:t xml:space="preserve">un </w:t>
            </w:r>
          </w:p>
          <w:p w14:paraId="53EFAE1A" w14:textId="77777777" w:rsidR="00B13F47" w:rsidRPr="00717678" w:rsidRDefault="004E39ED" w:rsidP="00F97585">
            <w:pPr>
              <w:pStyle w:val="ListParagraph"/>
              <w:ind w:left="0" w:firstLine="0"/>
              <w:jc w:val="left"/>
              <w:rPr>
                <w:bCs/>
                <w:smallCaps/>
              </w:rPr>
            </w:pPr>
            <w:r w:rsidRPr="00717678">
              <w:rPr>
                <w:bCs/>
                <w:smallCaps/>
              </w:rPr>
              <w:t>rezultatīv</w:t>
            </w:r>
            <w:r w:rsidR="00E93BAD" w:rsidRPr="00717678">
              <w:rPr>
                <w:bCs/>
                <w:smallCaps/>
              </w:rPr>
              <w:t>ie</w:t>
            </w:r>
            <w:r w:rsidRPr="00717678">
              <w:rPr>
                <w:bCs/>
                <w:smallCaps/>
              </w:rPr>
              <w:t xml:space="preserve"> rādītāj</w:t>
            </w:r>
            <w:r w:rsidR="00E93BAD" w:rsidRPr="00717678">
              <w:rPr>
                <w:bCs/>
                <w:smallCaps/>
              </w:rPr>
              <w:t>i</w:t>
            </w:r>
            <w:r w:rsidR="00A3499E" w:rsidRPr="00717678">
              <w:rPr>
                <w:rStyle w:val="FootnoteReference0"/>
                <w:bCs/>
                <w:smallCaps/>
              </w:rPr>
              <w:footnoteReference w:id="125"/>
            </w:r>
          </w:p>
        </w:tc>
        <w:tc>
          <w:tcPr>
            <w:tcW w:w="12332" w:type="dxa"/>
            <w:gridSpan w:val="8"/>
            <w:shd w:val="clear" w:color="auto" w:fill="auto"/>
            <w:vAlign w:val="center"/>
          </w:tcPr>
          <w:p w14:paraId="2CF70C4A" w14:textId="77777777" w:rsidR="00CE3DC5" w:rsidRPr="00717678" w:rsidRDefault="00CE3DC5" w:rsidP="00046760">
            <w:pPr>
              <w:pStyle w:val="ListParagraph"/>
              <w:numPr>
                <w:ilvl w:val="0"/>
                <w:numId w:val="82"/>
              </w:numPr>
              <w:jc w:val="left"/>
            </w:pPr>
            <w:r w:rsidRPr="00717678">
              <w:t>Novērsta atkritumu rašanās un nodrošināta kopējā radīto atkritumu daudzuma ievērojama samazināšanās</w:t>
            </w:r>
          </w:p>
          <w:p w14:paraId="1C9F3B7E" w14:textId="77777777" w:rsidR="00CE3DC5" w:rsidRPr="00717678" w:rsidRDefault="00CE3DC5" w:rsidP="00046760">
            <w:pPr>
              <w:pStyle w:val="ListParagraph"/>
              <w:numPr>
                <w:ilvl w:val="0"/>
                <w:numId w:val="82"/>
              </w:numPr>
              <w:jc w:val="left"/>
            </w:pPr>
            <w:r w:rsidRPr="00717678">
              <w:t>Nodrošināt</w:t>
            </w:r>
            <w:r w:rsidR="009E4B88" w:rsidRPr="00717678">
              <w:t>a</w:t>
            </w:r>
            <w:r w:rsidRPr="00717678">
              <w:t xml:space="preserve"> atkritumu kā resursu racionāl</w:t>
            </w:r>
            <w:r w:rsidR="009E4B88" w:rsidRPr="00717678">
              <w:t>a</w:t>
            </w:r>
            <w:r w:rsidRPr="00717678">
              <w:t xml:space="preserve"> izmantošan</w:t>
            </w:r>
            <w:r w:rsidR="009E4B88" w:rsidRPr="00717678">
              <w:t>a</w:t>
            </w:r>
            <w:r w:rsidRPr="00717678">
              <w:t>, balstoties uz aprites ekonomikas pamatprincipiem;</w:t>
            </w:r>
          </w:p>
          <w:p w14:paraId="23BA04A0" w14:textId="77777777" w:rsidR="00CE3DC5" w:rsidRPr="00717678" w:rsidRDefault="00CE3DC5" w:rsidP="00046760">
            <w:pPr>
              <w:pStyle w:val="ListParagraph"/>
              <w:numPr>
                <w:ilvl w:val="0"/>
                <w:numId w:val="82"/>
              </w:numPr>
              <w:jc w:val="left"/>
            </w:pPr>
            <w:r w:rsidRPr="00717678">
              <w:t>Nodrošināt</w:t>
            </w:r>
            <w:r w:rsidR="00F53AF0" w:rsidRPr="00717678">
              <w:t>s</w:t>
            </w:r>
            <w:r w:rsidRPr="00717678">
              <w:t xml:space="preserve">, ka radītie atkritumi nav bīstami vai arī tie rada nelielu risku videi un cilvēku veselībai; </w:t>
            </w:r>
          </w:p>
          <w:p w14:paraId="32503C47" w14:textId="77777777" w:rsidR="001C7520" w:rsidRPr="00717678" w:rsidRDefault="00CE3DC5" w:rsidP="00046760">
            <w:pPr>
              <w:pStyle w:val="ListParagraph"/>
              <w:numPr>
                <w:ilvl w:val="0"/>
                <w:numId w:val="82"/>
              </w:numPr>
              <w:jc w:val="left"/>
            </w:pPr>
            <w:r w:rsidRPr="00717678">
              <w:t>Nodrošināt</w:t>
            </w:r>
            <w:r w:rsidR="00F53AF0" w:rsidRPr="00717678">
              <w:t>a</w:t>
            </w:r>
            <w:r w:rsidRPr="00717678">
              <w:t xml:space="preserve"> apglabājamo atkritumu daudzuma samazināšan</w:t>
            </w:r>
            <w:r w:rsidR="00F53AF0" w:rsidRPr="00717678">
              <w:t>ās</w:t>
            </w:r>
            <w:r w:rsidRPr="00717678">
              <w:t xml:space="preserve"> un atkritumu apglabāšan</w:t>
            </w:r>
            <w:r w:rsidR="00F53AF0" w:rsidRPr="00717678">
              <w:t>a</w:t>
            </w:r>
            <w:r w:rsidRPr="00717678">
              <w:t xml:space="preserve"> cilvēku veselībai un videi drošā veidā.</w:t>
            </w:r>
          </w:p>
        </w:tc>
      </w:tr>
      <w:tr w:rsidR="00717678" w:rsidRPr="00717678" w14:paraId="6C0BBBCA" w14:textId="77777777" w:rsidTr="008D62B3">
        <w:trPr>
          <w:trHeight w:val="824"/>
        </w:trPr>
        <w:tc>
          <w:tcPr>
            <w:tcW w:w="15026" w:type="dxa"/>
            <w:gridSpan w:val="10"/>
            <w:shd w:val="clear" w:color="auto" w:fill="DEEAF6"/>
            <w:vAlign w:val="center"/>
          </w:tcPr>
          <w:p w14:paraId="6D5EE1DD" w14:textId="77777777" w:rsidR="006D2FDC" w:rsidRPr="00717678" w:rsidRDefault="00AB5800" w:rsidP="00F97585">
            <w:pPr>
              <w:pStyle w:val="ListParagraph"/>
              <w:ind w:left="0" w:firstLine="0"/>
              <w:jc w:val="left"/>
              <w:rPr>
                <w:bCs/>
                <w:smallCaps/>
              </w:rPr>
            </w:pPr>
            <w:r w:rsidRPr="00717678">
              <w:rPr>
                <w:b/>
                <w:smallCaps/>
              </w:rPr>
              <w:t xml:space="preserve">RV </w:t>
            </w:r>
            <w:r w:rsidR="006D2FDC" w:rsidRPr="00717678">
              <w:rPr>
                <w:b/>
                <w:smallCaps/>
              </w:rPr>
              <w:t>1. Atkritumu apsaimniekošanas sistēmas normatīvās bāzes un institucionālās sistēmas pilnveidošana</w:t>
            </w:r>
          </w:p>
        </w:tc>
      </w:tr>
      <w:bookmarkEnd w:id="162"/>
      <w:tr w:rsidR="00717678" w:rsidRPr="00717678" w14:paraId="06D38725" w14:textId="77777777" w:rsidTr="008D62B3">
        <w:tc>
          <w:tcPr>
            <w:tcW w:w="1037" w:type="dxa"/>
            <w:shd w:val="clear" w:color="auto" w:fill="EDEDED"/>
            <w:vAlign w:val="center"/>
          </w:tcPr>
          <w:p w14:paraId="193032CA" w14:textId="77777777" w:rsidR="006D2FDC" w:rsidRPr="00717678" w:rsidRDefault="006D2FDC" w:rsidP="00C83748">
            <w:pPr>
              <w:pStyle w:val="ListParagraph"/>
              <w:numPr>
                <w:ilvl w:val="1"/>
                <w:numId w:val="17"/>
              </w:numPr>
              <w:ind w:left="0" w:firstLine="0"/>
              <w:rPr>
                <w:sz w:val="22"/>
                <w:szCs w:val="22"/>
              </w:rPr>
            </w:pPr>
          </w:p>
        </w:tc>
        <w:tc>
          <w:tcPr>
            <w:tcW w:w="13989" w:type="dxa"/>
            <w:gridSpan w:val="9"/>
            <w:shd w:val="clear" w:color="auto" w:fill="EDEDED"/>
            <w:vAlign w:val="center"/>
          </w:tcPr>
          <w:p w14:paraId="69193357" w14:textId="77777777" w:rsidR="006D2FDC" w:rsidRPr="00717678" w:rsidRDefault="006D2FDC" w:rsidP="00F97585">
            <w:pPr>
              <w:ind w:firstLine="0"/>
              <w:jc w:val="left"/>
              <w:rPr>
                <w:sz w:val="22"/>
              </w:rPr>
            </w:pPr>
            <w:r w:rsidRPr="00717678">
              <w:rPr>
                <w:sz w:val="22"/>
              </w:rPr>
              <w:t xml:space="preserve">Nepieciešamās normatīvās bāzes izstrāde </w:t>
            </w:r>
            <w:r w:rsidRPr="00717678">
              <w:rPr>
                <w:b/>
                <w:bCs/>
                <w:sz w:val="22"/>
              </w:rPr>
              <w:t>atkritumu pārvēršanai par resursiem un otrreizējai  izmantošanai</w:t>
            </w:r>
          </w:p>
        </w:tc>
      </w:tr>
      <w:tr w:rsidR="00717678" w:rsidRPr="00717678" w14:paraId="7CD5ECDB" w14:textId="77777777" w:rsidTr="00F7060E">
        <w:trPr>
          <w:trHeight w:val="789"/>
        </w:trPr>
        <w:tc>
          <w:tcPr>
            <w:tcW w:w="1037" w:type="dxa"/>
          </w:tcPr>
          <w:p w14:paraId="7BF4578D" w14:textId="77777777" w:rsidR="006D2FDC" w:rsidRPr="00717678" w:rsidRDefault="006D2FDC" w:rsidP="00F97585">
            <w:pPr>
              <w:ind w:firstLine="0"/>
              <w:jc w:val="left"/>
              <w:rPr>
                <w:sz w:val="22"/>
              </w:rPr>
            </w:pPr>
            <w:bookmarkStart w:id="163" w:name="_Hlk52784793"/>
          </w:p>
        </w:tc>
        <w:tc>
          <w:tcPr>
            <w:tcW w:w="4775" w:type="dxa"/>
            <w:gridSpan w:val="2"/>
          </w:tcPr>
          <w:p w14:paraId="67CFB681" w14:textId="77777777" w:rsidR="006D2FDC" w:rsidRPr="00717678" w:rsidRDefault="006D2FDC" w:rsidP="00F97585">
            <w:pPr>
              <w:pStyle w:val="paragraph"/>
              <w:spacing w:before="0" w:beforeAutospacing="0" w:after="0" w:afterAutospacing="0"/>
              <w:ind w:firstLine="0"/>
              <w:rPr>
                <w:sz w:val="22"/>
                <w:szCs w:val="22"/>
              </w:rPr>
            </w:pPr>
            <w:r w:rsidRPr="00717678">
              <w:rPr>
                <w:rStyle w:val="normaltextrun"/>
                <w:sz w:val="22"/>
                <w:szCs w:val="22"/>
              </w:rPr>
              <w:t>1.1.1.</w:t>
            </w:r>
            <w:r w:rsidRPr="00717678">
              <w:rPr>
                <w:sz w:val="22"/>
                <w:szCs w:val="22"/>
              </w:rPr>
              <w:t xml:space="preserve">Izstrādāt </w:t>
            </w:r>
            <w:r w:rsidR="00A2354A" w:rsidRPr="00717678">
              <w:rPr>
                <w:sz w:val="22"/>
                <w:szCs w:val="22"/>
              </w:rPr>
              <w:t>normatīvos aktus</w:t>
            </w:r>
            <w:r w:rsidRPr="00717678">
              <w:rPr>
                <w:sz w:val="22"/>
                <w:szCs w:val="22"/>
              </w:rPr>
              <w:t xml:space="preserve"> par atkritumu statusa piemērošanas izbeigšanu šādām atkritumu plūsmām:</w:t>
            </w:r>
          </w:p>
          <w:p w14:paraId="26995D7D" w14:textId="77777777" w:rsidR="006D2FDC" w:rsidRPr="00717678" w:rsidRDefault="00A2354A" w:rsidP="00046760">
            <w:pPr>
              <w:pStyle w:val="paragraph"/>
              <w:numPr>
                <w:ilvl w:val="2"/>
                <w:numId w:val="92"/>
              </w:numPr>
              <w:spacing w:before="0" w:beforeAutospacing="0" w:after="0" w:afterAutospacing="0"/>
              <w:ind w:left="274" w:hanging="274"/>
              <w:rPr>
                <w:sz w:val="22"/>
                <w:szCs w:val="22"/>
              </w:rPr>
            </w:pPr>
            <w:r w:rsidRPr="00717678">
              <w:rPr>
                <w:sz w:val="22"/>
                <w:szCs w:val="22"/>
              </w:rPr>
              <w:t>BNA</w:t>
            </w:r>
            <w:r w:rsidR="006D2FDC" w:rsidRPr="00717678">
              <w:rPr>
                <w:sz w:val="22"/>
                <w:szCs w:val="22"/>
              </w:rPr>
              <w:t>;</w:t>
            </w:r>
          </w:p>
          <w:p w14:paraId="64A44A17" w14:textId="77777777" w:rsidR="006D2FDC" w:rsidRPr="00717678" w:rsidRDefault="006D2FDC" w:rsidP="00046760">
            <w:pPr>
              <w:pStyle w:val="paragraph"/>
              <w:numPr>
                <w:ilvl w:val="2"/>
                <w:numId w:val="92"/>
              </w:numPr>
              <w:spacing w:before="0" w:beforeAutospacing="0" w:after="0" w:afterAutospacing="0"/>
              <w:ind w:left="274" w:hanging="274"/>
              <w:rPr>
                <w:sz w:val="22"/>
                <w:szCs w:val="22"/>
              </w:rPr>
            </w:pPr>
            <w:r w:rsidRPr="00717678">
              <w:rPr>
                <w:sz w:val="22"/>
                <w:szCs w:val="22"/>
              </w:rPr>
              <w:t>nolietotām eļļām;</w:t>
            </w:r>
          </w:p>
          <w:p w14:paraId="0DBB51B7" w14:textId="77777777" w:rsidR="00A92585" w:rsidRPr="00717678" w:rsidRDefault="006D2FDC" w:rsidP="00046760">
            <w:pPr>
              <w:pStyle w:val="paragraph"/>
              <w:numPr>
                <w:ilvl w:val="2"/>
                <w:numId w:val="92"/>
              </w:numPr>
              <w:spacing w:before="0" w:beforeAutospacing="0" w:after="0" w:afterAutospacing="0"/>
              <w:ind w:left="274" w:hanging="274"/>
              <w:rPr>
                <w:sz w:val="22"/>
                <w:szCs w:val="22"/>
              </w:rPr>
            </w:pPr>
            <w:r w:rsidRPr="00717678">
              <w:rPr>
                <w:sz w:val="22"/>
                <w:szCs w:val="22"/>
              </w:rPr>
              <w:t>būvniecības un ēku nojaukšanas atkritumiem;</w:t>
            </w:r>
          </w:p>
          <w:p w14:paraId="663A8889" w14:textId="77777777" w:rsidR="006D2FDC" w:rsidRPr="00717678" w:rsidRDefault="006D2FDC" w:rsidP="00046760">
            <w:pPr>
              <w:pStyle w:val="paragraph"/>
              <w:numPr>
                <w:ilvl w:val="2"/>
                <w:numId w:val="92"/>
              </w:numPr>
              <w:spacing w:before="0" w:beforeAutospacing="0" w:after="0" w:afterAutospacing="0"/>
              <w:ind w:left="274" w:hanging="274"/>
              <w:rPr>
                <w:sz w:val="22"/>
                <w:szCs w:val="22"/>
              </w:rPr>
            </w:pPr>
            <w:r w:rsidRPr="00717678">
              <w:rPr>
                <w:sz w:val="22"/>
                <w:szCs w:val="22"/>
              </w:rPr>
              <w:lastRenderedPageBreak/>
              <w:t xml:space="preserve">tekstila atkritumiem (ja tas ir tehniski un ekonomiski pamatots) </w:t>
            </w:r>
            <w:r w:rsidR="006A04AD" w:rsidRPr="00717678">
              <w:rPr>
                <w:rStyle w:val="FootnoteReference0"/>
                <w:sz w:val="22"/>
                <w:szCs w:val="22"/>
              </w:rPr>
              <w:footnoteReference w:id="126"/>
            </w:r>
          </w:p>
        </w:tc>
        <w:tc>
          <w:tcPr>
            <w:tcW w:w="1134" w:type="dxa"/>
            <w:vAlign w:val="center"/>
          </w:tcPr>
          <w:p w14:paraId="6E94CC4E" w14:textId="77777777" w:rsidR="006D2FDC" w:rsidRPr="00717678" w:rsidRDefault="006D2FDC" w:rsidP="00F97585">
            <w:pPr>
              <w:ind w:firstLine="0"/>
              <w:jc w:val="center"/>
              <w:rPr>
                <w:sz w:val="22"/>
              </w:rPr>
            </w:pPr>
            <w:r w:rsidRPr="00717678">
              <w:rPr>
                <w:sz w:val="22"/>
              </w:rPr>
              <w:lastRenderedPageBreak/>
              <w:t>M2, M3, M4, 1.1., 1.6.</w:t>
            </w:r>
          </w:p>
        </w:tc>
        <w:tc>
          <w:tcPr>
            <w:tcW w:w="1276" w:type="dxa"/>
          </w:tcPr>
          <w:p w14:paraId="5D6EB2B0" w14:textId="77777777" w:rsidR="006D2FDC" w:rsidRPr="00717678" w:rsidRDefault="00D92F88" w:rsidP="006D3718">
            <w:pPr>
              <w:ind w:firstLine="0"/>
              <w:jc w:val="left"/>
              <w:rPr>
                <w:sz w:val="20"/>
                <w:szCs w:val="20"/>
              </w:rPr>
            </w:pPr>
            <w:r w:rsidRPr="00717678">
              <w:rPr>
                <w:sz w:val="20"/>
                <w:szCs w:val="20"/>
              </w:rPr>
              <w:t>Izstrādāti normatīvie akti</w:t>
            </w:r>
          </w:p>
        </w:tc>
        <w:tc>
          <w:tcPr>
            <w:tcW w:w="1418" w:type="dxa"/>
          </w:tcPr>
          <w:p w14:paraId="7AC9E892" w14:textId="77777777" w:rsidR="006D2FDC" w:rsidRPr="00717678" w:rsidRDefault="00C52B99" w:rsidP="006D3718">
            <w:pPr>
              <w:ind w:firstLine="0"/>
              <w:jc w:val="left"/>
              <w:rPr>
                <w:sz w:val="20"/>
                <w:szCs w:val="20"/>
              </w:rPr>
            </w:pPr>
            <w:r w:rsidRPr="00717678">
              <w:rPr>
                <w:sz w:val="20"/>
                <w:szCs w:val="20"/>
              </w:rPr>
              <w:t>Nodrošināta aprites ekonomikas principu ieviešana</w:t>
            </w:r>
            <w:r w:rsidR="000B2113" w:rsidRPr="00717678">
              <w:rPr>
                <w:sz w:val="20"/>
                <w:szCs w:val="20"/>
              </w:rPr>
              <w:t xml:space="preserve"> 4 atkritumu plūsmā</w:t>
            </w:r>
            <w:r w:rsidR="00CF149B" w:rsidRPr="00717678">
              <w:rPr>
                <w:sz w:val="20"/>
                <w:szCs w:val="20"/>
              </w:rPr>
              <w:t>m</w:t>
            </w:r>
          </w:p>
        </w:tc>
        <w:tc>
          <w:tcPr>
            <w:tcW w:w="1275" w:type="dxa"/>
          </w:tcPr>
          <w:p w14:paraId="2EEC12B0" w14:textId="77777777" w:rsidR="006D2FDC" w:rsidRPr="00717678" w:rsidRDefault="006D2FDC" w:rsidP="00F97585">
            <w:pPr>
              <w:ind w:firstLine="0"/>
              <w:jc w:val="left"/>
              <w:rPr>
                <w:sz w:val="20"/>
                <w:szCs w:val="20"/>
              </w:rPr>
            </w:pPr>
            <w:r w:rsidRPr="00717678">
              <w:rPr>
                <w:sz w:val="20"/>
                <w:szCs w:val="20"/>
              </w:rPr>
              <w:t>VARAM</w:t>
            </w:r>
          </w:p>
        </w:tc>
        <w:tc>
          <w:tcPr>
            <w:tcW w:w="1589" w:type="dxa"/>
          </w:tcPr>
          <w:p w14:paraId="3195C846" w14:textId="77777777" w:rsidR="006D2FDC" w:rsidRPr="00717678" w:rsidRDefault="006D2FDC" w:rsidP="00F97585">
            <w:pPr>
              <w:ind w:firstLine="0"/>
              <w:jc w:val="left"/>
              <w:rPr>
                <w:sz w:val="20"/>
                <w:szCs w:val="20"/>
              </w:rPr>
            </w:pPr>
            <w:r w:rsidRPr="00717678">
              <w:rPr>
                <w:sz w:val="20"/>
                <w:szCs w:val="20"/>
              </w:rPr>
              <w:t>VVD</w:t>
            </w:r>
          </w:p>
        </w:tc>
        <w:tc>
          <w:tcPr>
            <w:tcW w:w="1389" w:type="dxa"/>
          </w:tcPr>
          <w:p w14:paraId="5A30F334" w14:textId="77777777" w:rsidR="006D2FDC" w:rsidRPr="00717678" w:rsidRDefault="006D2FDC" w:rsidP="00F97585">
            <w:pPr>
              <w:ind w:firstLine="0"/>
              <w:jc w:val="left"/>
              <w:rPr>
                <w:sz w:val="20"/>
                <w:szCs w:val="20"/>
              </w:rPr>
            </w:pPr>
            <w:r w:rsidRPr="00717678">
              <w:rPr>
                <w:sz w:val="20"/>
                <w:szCs w:val="20"/>
              </w:rPr>
              <w:t>Esošā budžeta ietvaros</w:t>
            </w:r>
            <w:r w:rsidR="00722D63" w:rsidRPr="00717678">
              <w:rPr>
                <w:rStyle w:val="FootnoteReference0"/>
                <w:sz w:val="20"/>
                <w:szCs w:val="20"/>
              </w:rPr>
              <w:footnoteReference w:id="127"/>
            </w:r>
          </w:p>
        </w:tc>
        <w:tc>
          <w:tcPr>
            <w:tcW w:w="1133" w:type="dxa"/>
          </w:tcPr>
          <w:p w14:paraId="22EF0090" w14:textId="77777777" w:rsidR="006D2FDC" w:rsidRPr="00717678" w:rsidRDefault="006D2FDC" w:rsidP="00F97585">
            <w:pPr>
              <w:ind w:firstLine="0"/>
              <w:jc w:val="left"/>
              <w:rPr>
                <w:sz w:val="20"/>
                <w:szCs w:val="20"/>
              </w:rPr>
            </w:pPr>
          </w:p>
          <w:p w14:paraId="45F552A7" w14:textId="77777777" w:rsidR="006D2FDC" w:rsidRPr="00717678" w:rsidRDefault="006D2FDC" w:rsidP="00F97585">
            <w:pPr>
              <w:ind w:firstLine="0"/>
              <w:jc w:val="left"/>
              <w:rPr>
                <w:sz w:val="20"/>
                <w:szCs w:val="20"/>
              </w:rPr>
            </w:pPr>
            <w:r w:rsidRPr="00717678">
              <w:rPr>
                <w:sz w:val="20"/>
                <w:szCs w:val="20"/>
              </w:rPr>
              <w:t>a), b), c) 2021</w:t>
            </w:r>
          </w:p>
          <w:p w14:paraId="6F70AF4D" w14:textId="77777777" w:rsidR="006D2FDC" w:rsidRPr="00717678" w:rsidRDefault="006D2FDC" w:rsidP="00F97585">
            <w:pPr>
              <w:ind w:firstLine="0"/>
              <w:jc w:val="left"/>
              <w:rPr>
                <w:sz w:val="20"/>
                <w:szCs w:val="20"/>
              </w:rPr>
            </w:pPr>
          </w:p>
          <w:p w14:paraId="5102069F" w14:textId="77777777" w:rsidR="006D2FDC" w:rsidRPr="00717678" w:rsidRDefault="006D2FDC" w:rsidP="00F97585">
            <w:pPr>
              <w:ind w:firstLine="0"/>
              <w:jc w:val="left"/>
              <w:rPr>
                <w:sz w:val="20"/>
                <w:szCs w:val="20"/>
              </w:rPr>
            </w:pPr>
            <w:r w:rsidRPr="00717678">
              <w:rPr>
                <w:sz w:val="20"/>
                <w:szCs w:val="20"/>
              </w:rPr>
              <w:t>d) 2023</w:t>
            </w:r>
          </w:p>
          <w:p w14:paraId="55C4E018" w14:textId="77777777" w:rsidR="006D2FDC" w:rsidRPr="00717678" w:rsidRDefault="006D2FDC" w:rsidP="00F97585">
            <w:pPr>
              <w:ind w:firstLine="0"/>
              <w:jc w:val="left"/>
              <w:rPr>
                <w:sz w:val="20"/>
                <w:szCs w:val="20"/>
              </w:rPr>
            </w:pPr>
          </w:p>
        </w:tc>
      </w:tr>
      <w:tr w:rsidR="00717678" w:rsidRPr="00717678" w14:paraId="1A34F8EE" w14:textId="77777777" w:rsidTr="00741BF4">
        <w:tc>
          <w:tcPr>
            <w:tcW w:w="1037" w:type="dxa"/>
          </w:tcPr>
          <w:p w14:paraId="35EC7C3B" w14:textId="77777777" w:rsidR="006D2FDC" w:rsidRPr="00717678" w:rsidRDefault="006D2FDC" w:rsidP="00F97585">
            <w:pPr>
              <w:ind w:firstLine="0"/>
              <w:jc w:val="left"/>
              <w:rPr>
                <w:sz w:val="22"/>
              </w:rPr>
            </w:pPr>
          </w:p>
        </w:tc>
        <w:tc>
          <w:tcPr>
            <w:tcW w:w="4775" w:type="dxa"/>
            <w:gridSpan w:val="2"/>
          </w:tcPr>
          <w:p w14:paraId="4C66A1D9" w14:textId="77777777" w:rsidR="00E827BB" w:rsidRPr="00717678" w:rsidRDefault="006D2FDC" w:rsidP="602DCB54">
            <w:pPr>
              <w:pStyle w:val="paragraph"/>
              <w:spacing w:before="0" w:beforeAutospacing="0" w:after="0" w:afterAutospacing="0"/>
              <w:ind w:firstLine="0"/>
              <w:textAlignment w:val="baseline"/>
              <w:rPr>
                <w:sz w:val="22"/>
                <w:szCs w:val="22"/>
              </w:rPr>
            </w:pPr>
            <w:r w:rsidRPr="00717678">
              <w:rPr>
                <w:sz w:val="22"/>
                <w:szCs w:val="22"/>
              </w:rPr>
              <w:t xml:space="preserve">1.1.2. </w:t>
            </w:r>
            <w:r w:rsidR="0C9F42FE" w:rsidRPr="00717678">
              <w:rPr>
                <w:sz w:val="22"/>
                <w:szCs w:val="22"/>
              </w:rPr>
              <w:t>Pilnveidot nolietoto riepu apsaimniekošanas sistēmu, i</w:t>
            </w:r>
            <w:r w:rsidR="645B5E7E" w:rsidRPr="00717678">
              <w:rPr>
                <w:sz w:val="22"/>
                <w:szCs w:val="22"/>
              </w:rPr>
              <w:t>zstrād</w:t>
            </w:r>
            <w:r w:rsidR="0C9F42FE" w:rsidRPr="00717678">
              <w:rPr>
                <w:sz w:val="22"/>
                <w:szCs w:val="22"/>
              </w:rPr>
              <w:t>ājot</w:t>
            </w:r>
            <w:r w:rsidR="645B5E7E" w:rsidRPr="00717678">
              <w:rPr>
                <w:sz w:val="22"/>
                <w:szCs w:val="22"/>
              </w:rPr>
              <w:t xml:space="preserve"> </w:t>
            </w:r>
            <w:r w:rsidR="004B30D2" w:rsidRPr="00717678">
              <w:rPr>
                <w:sz w:val="22"/>
                <w:szCs w:val="22"/>
              </w:rPr>
              <w:t>normatīvos aktus</w:t>
            </w:r>
            <w:r w:rsidR="0C9F42FE" w:rsidRPr="00717678">
              <w:rPr>
                <w:sz w:val="22"/>
                <w:szCs w:val="22"/>
              </w:rPr>
              <w:t>, kuros</w:t>
            </w:r>
            <w:r w:rsidR="00E827BB" w:rsidRPr="00717678">
              <w:rPr>
                <w:sz w:val="22"/>
                <w:szCs w:val="22"/>
              </w:rPr>
              <w:t>:</w:t>
            </w:r>
          </w:p>
          <w:p w14:paraId="185BE770" w14:textId="77777777" w:rsidR="00DB2CFA" w:rsidRPr="00717678" w:rsidRDefault="645B5E7E" w:rsidP="00046760">
            <w:pPr>
              <w:pStyle w:val="paragraph"/>
              <w:numPr>
                <w:ilvl w:val="2"/>
                <w:numId w:val="91"/>
              </w:numPr>
              <w:spacing w:before="0" w:beforeAutospacing="0" w:after="0" w:afterAutospacing="0"/>
              <w:ind w:left="416" w:hanging="284"/>
              <w:textAlignment w:val="baseline"/>
              <w:rPr>
                <w:sz w:val="22"/>
                <w:szCs w:val="22"/>
              </w:rPr>
            </w:pPr>
            <w:r w:rsidRPr="00717678">
              <w:rPr>
                <w:sz w:val="22"/>
                <w:szCs w:val="22"/>
              </w:rPr>
              <w:t>diferencē</w:t>
            </w:r>
            <w:r w:rsidR="0C9F42FE" w:rsidRPr="00717678">
              <w:rPr>
                <w:sz w:val="22"/>
                <w:szCs w:val="22"/>
              </w:rPr>
              <w:t>t</w:t>
            </w:r>
            <w:r w:rsidR="00E827BB" w:rsidRPr="00717678">
              <w:rPr>
                <w:sz w:val="22"/>
                <w:szCs w:val="22"/>
              </w:rPr>
              <w:t>a</w:t>
            </w:r>
            <w:r w:rsidRPr="00717678">
              <w:rPr>
                <w:sz w:val="22"/>
                <w:szCs w:val="22"/>
              </w:rPr>
              <w:t xml:space="preserve"> </w:t>
            </w:r>
            <w:r w:rsidR="171EBCBD" w:rsidRPr="00717678">
              <w:rPr>
                <w:sz w:val="22"/>
                <w:szCs w:val="22"/>
              </w:rPr>
              <w:t>DRN</w:t>
            </w:r>
            <w:r w:rsidRPr="00717678">
              <w:rPr>
                <w:sz w:val="22"/>
                <w:szCs w:val="22"/>
              </w:rPr>
              <w:t xml:space="preserve"> likme jaunām un lietotām riepām</w:t>
            </w:r>
            <w:r w:rsidR="0E691BCB" w:rsidRPr="00717678">
              <w:rPr>
                <w:sz w:val="22"/>
                <w:szCs w:val="22"/>
              </w:rPr>
              <w:t xml:space="preserve">; </w:t>
            </w:r>
          </w:p>
          <w:p w14:paraId="18CA72DB" w14:textId="77777777" w:rsidR="00DB2CFA" w:rsidRPr="00717678" w:rsidRDefault="22CA78D4" w:rsidP="00046760">
            <w:pPr>
              <w:pStyle w:val="paragraph"/>
              <w:numPr>
                <w:ilvl w:val="2"/>
                <w:numId w:val="91"/>
              </w:numPr>
              <w:spacing w:before="0" w:beforeAutospacing="0" w:after="0" w:afterAutospacing="0"/>
              <w:ind w:left="416" w:hanging="284"/>
              <w:textAlignment w:val="baseline"/>
              <w:rPr>
                <w:sz w:val="22"/>
                <w:szCs w:val="22"/>
              </w:rPr>
            </w:pPr>
            <w:r w:rsidRPr="00717678">
              <w:rPr>
                <w:sz w:val="22"/>
                <w:szCs w:val="22"/>
              </w:rPr>
              <w:t>riepām piemērotu</w:t>
            </w:r>
            <w:r w:rsidR="755CD13A" w:rsidRPr="00717678">
              <w:rPr>
                <w:sz w:val="22"/>
                <w:szCs w:val="22"/>
              </w:rPr>
              <w:t xml:space="preserve"> depozīta vai alternatīvas sistēmas izveid</w:t>
            </w:r>
            <w:r w:rsidR="00E827BB" w:rsidRPr="00717678">
              <w:rPr>
                <w:sz w:val="22"/>
                <w:szCs w:val="22"/>
              </w:rPr>
              <w:t>e</w:t>
            </w:r>
            <w:r w:rsidR="00585BE1" w:rsidRPr="00717678">
              <w:rPr>
                <w:sz w:val="22"/>
                <w:szCs w:val="22"/>
              </w:rPr>
              <w:t xml:space="preserve">; </w:t>
            </w:r>
          </w:p>
          <w:p w14:paraId="29A4F3C2" w14:textId="77777777" w:rsidR="006D2FDC" w:rsidRPr="00717678" w:rsidRDefault="0C9F42FE" w:rsidP="00046760">
            <w:pPr>
              <w:pStyle w:val="paragraph"/>
              <w:numPr>
                <w:ilvl w:val="2"/>
                <w:numId w:val="91"/>
              </w:numPr>
              <w:spacing w:before="0" w:beforeAutospacing="0" w:after="0" w:afterAutospacing="0"/>
              <w:ind w:left="416" w:hanging="284"/>
              <w:textAlignment w:val="baseline"/>
              <w:rPr>
                <w:sz w:val="22"/>
                <w:szCs w:val="22"/>
              </w:rPr>
            </w:pPr>
            <w:r w:rsidRPr="00717678">
              <w:rPr>
                <w:sz w:val="22"/>
                <w:szCs w:val="22"/>
              </w:rPr>
              <w:t xml:space="preserve">paaugstināts </w:t>
            </w:r>
            <w:r w:rsidR="755CD13A" w:rsidRPr="00717678">
              <w:rPr>
                <w:sz w:val="22"/>
                <w:szCs w:val="22"/>
              </w:rPr>
              <w:t xml:space="preserve">nolietoto riepu savākšanas </w:t>
            </w:r>
            <w:r w:rsidR="645B5E7E" w:rsidRPr="00717678">
              <w:rPr>
                <w:sz w:val="22"/>
                <w:szCs w:val="22"/>
              </w:rPr>
              <w:t xml:space="preserve">un reģenerācijas </w:t>
            </w:r>
            <w:r w:rsidRPr="00717678">
              <w:rPr>
                <w:sz w:val="22"/>
                <w:szCs w:val="22"/>
              </w:rPr>
              <w:t>mērķis</w:t>
            </w:r>
            <w:r w:rsidR="755CD13A" w:rsidRPr="00717678">
              <w:rPr>
                <w:sz w:val="22"/>
                <w:szCs w:val="22"/>
              </w:rPr>
              <w:t xml:space="preserve"> </w:t>
            </w:r>
          </w:p>
        </w:tc>
        <w:tc>
          <w:tcPr>
            <w:tcW w:w="1134" w:type="dxa"/>
            <w:vAlign w:val="center"/>
          </w:tcPr>
          <w:p w14:paraId="382815CB" w14:textId="77777777" w:rsidR="006D2FDC" w:rsidRPr="00717678" w:rsidRDefault="006D2FDC" w:rsidP="00F97585">
            <w:pPr>
              <w:ind w:firstLine="0"/>
              <w:jc w:val="center"/>
              <w:rPr>
                <w:sz w:val="22"/>
              </w:rPr>
            </w:pPr>
            <w:r w:rsidRPr="00717678">
              <w:rPr>
                <w:sz w:val="22"/>
              </w:rPr>
              <w:t>M2, M4</w:t>
            </w:r>
          </w:p>
        </w:tc>
        <w:tc>
          <w:tcPr>
            <w:tcW w:w="1276" w:type="dxa"/>
          </w:tcPr>
          <w:p w14:paraId="74D8EF0D" w14:textId="77777777" w:rsidR="006D2FDC" w:rsidRPr="00717678" w:rsidRDefault="00DB2CFA" w:rsidP="00F97585">
            <w:pPr>
              <w:ind w:firstLine="0"/>
              <w:rPr>
                <w:sz w:val="20"/>
                <w:szCs w:val="20"/>
              </w:rPr>
            </w:pPr>
            <w:r w:rsidRPr="00717678">
              <w:rPr>
                <w:sz w:val="20"/>
                <w:szCs w:val="20"/>
              </w:rPr>
              <w:t>Izstrādāti normatīvo aktu projekti</w:t>
            </w:r>
          </w:p>
        </w:tc>
        <w:tc>
          <w:tcPr>
            <w:tcW w:w="1418" w:type="dxa"/>
          </w:tcPr>
          <w:p w14:paraId="4157AB8D" w14:textId="77777777" w:rsidR="006D2FDC" w:rsidRPr="00717678" w:rsidRDefault="00593790" w:rsidP="00F97585">
            <w:pPr>
              <w:ind w:firstLine="0"/>
              <w:rPr>
                <w:sz w:val="20"/>
                <w:szCs w:val="20"/>
              </w:rPr>
            </w:pPr>
            <w:r w:rsidRPr="00717678">
              <w:rPr>
                <w:sz w:val="20"/>
                <w:szCs w:val="20"/>
              </w:rPr>
              <w:t>Tiek nodrošināta nolietotu riepu atbilstoša apsaimniekošana, neuzkrājas nolietotas riepas un tiek veikta uzkrāto riepu</w:t>
            </w:r>
            <w:r w:rsidR="00E05565" w:rsidRPr="00717678">
              <w:rPr>
                <w:sz w:val="20"/>
                <w:szCs w:val="20"/>
              </w:rPr>
              <w:t xml:space="preserve"> </w:t>
            </w:r>
            <w:r w:rsidRPr="00717678">
              <w:rPr>
                <w:sz w:val="20"/>
                <w:szCs w:val="20"/>
              </w:rPr>
              <w:t>pārstrāde vai reģenerācija</w:t>
            </w:r>
          </w:p>
        </w:tc>
        <w:tc>
          <w:tcPr>
            <w:tcW w:w="1275" w:type="dxa"/>
          </w:tcPr>
          <w:p w14:paraId="5B5D145E" w14:textId="77777777" w:rsidR="006D2FDC" w:rsidRPr="00717678" w:rsidRDefault="006D2FDC" w:rsidP="00F97585">
            <w:pPr>
              <w:ind w:firstLine="0"/>
              <w:jc w:val="left"/>
              <w:rPr>
                <w:sz w:val="22"/>
              </w:rPr>
            </w:pPr>
            <w:r w:rsidRPr="00717678">
              <w:rPr>
                <w:sz w:val="22"/>
              </w:rPr>
              <w:t>VARAM</w:t>
            </w:r>
          </w:p>
        </w:tc>
        <w:tc>
          <w:tcPr>
            <w:tcW w:w="1589" w:type="dxa"/>
          </w:tcPr>
          <w:p w14:paraId="1CE33351" w14:textId="77777777" w:rsidR="006D2FDC" w:rsidRPr="00717678" w:rsidRDefault="006D2FDC" w:rsidP="00F97585">
            <w:pPr>
              <w:ind w:firstLine="0"/>
              <w:jc w:val="left"/>
              <w:rPr>
                <w:sz w:val="22"/>
              </w:rPr>
            </w:pPr>
            <w:r w:rsidRPr="00717678">
              <w:rPr>
                <w:sz w:val="22"/>
              </w:rPr>
              <w:t>SM, EM,</w:t>
            </w:r>
          </w:p>
          <w:p w14:paraId="533463BF" w14:textId="77777777" w:rsidR="006D2FDC" w:rsidRPr="00717678" w:rsidRDefault="006D2FDC" w:rsidP="00F97585">
            <w:pPr>
              <w:ind w:firstLine="0"/>
              <w:jc w:val="left"/>
              <w:rPr>
                <w:sz w:val="22"/>
              </w:rPr>
            </w:pPr>
            <w:r w:rsidRPr="00717678">
              <w:rPr>
                <w:sz w:val="22"/>
              </w:rPr>
              <w:t>VVD</w:t>
            </w:r>
          </w:p>
        </w:tc>
        <w:tc>
          <w:tcPr>
            <w:tcW w:w="1389" w:type="dxa"/>
          </w:tcPr>
          <w:p w14:paraId="1BE36E81" w14:textId="77777777" w:rsidR="006D2FDC" w:rsidRPr="00717678" w:rsidRDefault="006D2FDC" w:rsidP="00F97585">
            <w:pPr>
              <w:ind w:firstLine="0"/>
              <w:jc w:val="left"/>
              <w:rPr>
                <w:sz w:val="22"/>
              </w:rPr>
            </w:pPr>
            <w:r w:rsidRPr="00717678">
              <w:rPr>
                <w:sz w:val="22"/>
              </w:rPr>
              <w:t>Esošā budžeta ietvaros</w:t>
            </w:r>
          </w:p>
        </w:tc>
        <w:tc>
          <w:tcPr>
            <w:tcW w:w="1133" w:type="dxa"/>
          </w:tcPr>
          <w:p w14:paraId="7F1315B7" w14:textId="77777777" w:rsidR="006D2FDC" w:rsidRPr="00717678" w:rsidRDefault="00154543" w:rsidP="00F97585">
            <w:pPr>
              <w:ind w:firstLine="0"/>
              <w:jc w:val="left"/>
              <w:rPr>
                <w:sz w:val="22"/>
              </w:rPr>
            </w:pPr>
            <w:r w:rsidRPr="00717678">
              <w:rPr>
                <w:sz w:val="22"/>
              </w:rPr>
              <w:t>2022</w:t>
            </w:r>
          </w:p>
        </w:tc>
      </w:tr>
      <w:tr w:rsidR="00717678" w:rsidRPr="00717678" w14:paraId="40A9C967" w14:textId="77777777" w:rsidTr="00741BF4">
        <w:tc>
          <w:tcPr>
            <w:tcW w:w="1037" w:type="dxa"/>
          </w:tcPr>
          <w:p w14:paraId="7D3E8837" w14:textId="77777777" w:rsidR="00D92F88" w:rsidRPr="00717678" w:rsidRDefault="00D92F88" w:rsidP="00D92F88">
            <w:pPr>
              <w:ind w:firstLine="0"/>
              <w:jc w:val="left"/>
              <w:rPr>
                <w:sz w:val="22"/>
              </w:rPr>
            </w:pPr>
          </w:p>
        </w:tc>
        <w:tc>
          <w:tcPr>
            <w:tcW w:w="4775" w:type="dxa"/>
            <w:gridSpan w:val="2"/>
          </w:tcPr>
          <w:p w14:paraId="62FCAA4D" w14:textId="77777777" w:rsidR="00D92F88" w:rsidRPr="00717678" w:rsidRDefault="00D92F88" w:rsidP="00D92F88">
            <w:pPr>
              <w:pStyle w:val="paragraph"/>
              <w:spacing w:before="0" w:beforeAutospacing="0" w:after="0" w:afterAutospacing="0"/>
              <w:ind w:firstLine="0"/>
              <w:rPr>
                <w:rStyle w:val="normaltextrun"/>
                <w:sz w:val="22"/>
                <w:szCs w:val="22"/>
              </w:rPr>
            </w:pPr>
            <w:r w:rsidRPr="00717678">
              <w:rPr>
                <w:rStyle w:val="normaltextrun"/>
                <w:sz w:val="22"/>
                <w:szCs w:val="22"/>
              </w:rPr>
              <w:t>1.1.3.</w:t>
            </w:r>
            <w:r w:rsidRPr="00717678">
              <w:rPr>
                <w:sz w:val="22"/>
                <w:szCs w:val="22"/>
              </w:rPr>
              <w:t xml:space="preserve"> Pilnveidot p</w:t>
            </w:r>
            <w:r w:rsidRPr="00717678">
              <w:rPr>
                <w:rStyle w:val="normaltextrun"/>
                <w:sz w:val="22"/>
                <w:szCs w:val="22"/>
              </w:rPr>
              <w:t>rasības ZPI, lai veicinātu no atkritumiem iegūta materiālu izmantošan</w:t>
            </w:r>
            <w:r w:rsidR="00171871" w:rsidRPr="00717678">
              <w:rPr>
                <w:rStyle w:val="normaltextrun"/>
                <w:sz w:val="22"/>
                <w:szCs w:val="22"/>
              </w:rPr>
              <w:t>u</w:t>
            </w:r>
            <w:r w:rsidR="006B6CB5" w:rsidRPr="00717678">
              <w:rPr>
                <w:rStyle w:val="normaltextrun"/>
                <w:sz w:val="22"/>
                <w:szCs w:val="22"/>
              </w:rPr>
              <w:t>.</w:t>
            </w:r>
          </w:p>
          <w:p w14:paraId="121E43C9" w14:textId="77777777" w:rsidR="00D92F88" w:rsidRPr="00717678" w:rsidRDefault="00D92F88" w:rsidP="602DCB54">
            <w:pPr>
              <w:pStyle w:val="paragraph"/>
              <w:spacing w:before="0" w:beforeAutospacing="0" w:after="0" w:afterAutospacing="0"/>
              <w:ind w:firstLine="0"/>
              <w:rPr>
                <w:rStyle w:val="normaltextrun"/>
                <w:sz w:val="22"/>
                <w:szCs w:val="22"/>
              </w:rPr>
            </w:pPr>
          </w:p>
        </w:tc>
        <w:tc>
          <w:tcPr>
            <w:tcW w:w="1134" w:type="dxa"/>
            <w:vAlign w:val="center"/>
          </w:tcPr>
          <w:p w14:paraId="2E1B3A81" w14:textId="77777777" w:rsidR="00D92F88" w:rsidRPr="00717678" w:rsidRDefault="00D92F88" w:rsidP="00D92F88">
            <w:pPr>
              <w:ind w:firstLine="0"/>
              <w:jc w:val="center"/>
              <w:rPr>
                <w:sz w:val="22"/>
              </w:rPr>
            </w:pPr>
            <w:r w:rsidRPr="00717678">
              <w:rPr>
                <w:sz w:val="22"/>
              </w:rPr>
              <w:t>M1, M2, M4,</w:t>
            </w:r>
          </w:p>
          <w:p w14:paraId="65A04173" w14:textId="77777777" w:rsidR="00D92F88" w:rsidRPr="00717678" w:rsidRDefault="00D92F88" w:rsidP="00D92F88">
            <w:pPr>
              <w:ind w:firstLine="0"/>
              <w:jc w:val="center"/>
              <w:rPr>
                <w:sz w:val="22"/>
              </w:rPr>
            </w:pPr>
            <w:r w:rsidRPr="00717678">
              <w:rPr>
                <w:sz w:val="22"/>
              </w:rPr>
              <w:t>1.6., 2.1.</w:t>
            </w:r>
          </w:p>
        </w:tc>
        <w:tc>
          <w:tcPr>
            <w:tcW w:w="1276" w:type="dxa"/>
          </w:tcPr>
          <w:p w14:paraId="4FFBC9C5" w14:textId="77777777" w:rsidR="00D92F88" w:rsidRPr="00717678" w:rsidRDefault="00DB2CFA" w:rsidP="00D92F88">
            <w:pPr>
              <w:ind w:firstLine="0"/>
              <w:rPr>
                <w:sz w:val="20"/>
                <w:szCs w:val="20"/>
              </w:rPr>
            </w:pPr>
            <w:r w:rsidRPr="00717678">
              <w:rPr>
                <w:sz w:val="20"/>
                <w:szCs w:val="20"/>
              </w:rPr>
              <w:t>Izstrādāti normatīvo aktu projekti</w:t>
            </w:r>
          </w:p>
        </w:tc>
        <w:tc>
          <w:tcPr>
            <w:tcW w:w="1418" w:type="dxa"/>
          </w:tcPr>
          <w:p w14:paraId="0978611D" w14:textId="77777777" w:rsidR="00D92F88" w:rsidRPr="00717678" w:rsidRDefault="00EA1AB3" w:rsidP="00D92F88">
            <w:pPr>
              <w:ind w:firstLine="0"/>
              <w:rPr>
                <w:sz w:val="20"/>
                <w:szCs w:val="20"/>
              </w:rPr>
            </w:pPr>
            <w:r w:rsidRPr="00717678">
              <w:rPr>
                <w:sz w:val="20"/>
                <w:szCs w:val="20"/>
              </w:rPr>
              <w:t>Nodrošināta aprites ekonomikas principu ieviešana ZPI</w:t>
            </w:r>
          </w:p>
        </w:tc>
        <w:tc>
          <w:tcPr>
            <w:tcW w:w="1275" w:type="dxa"/>
          </w:tcPr>
          <w:p w14:paraId="6A324124" w14:textId="77777777" w:rsidR="00D92F88" w:rsidRPr="00717678" w:rsidRDefault="00D92F88" w:rsidP="00D92F88">
            <w:pPr>
              <w:ind w:firstLine="0"/>
              <w:jc w:val="left"/>
              <w:rPr>
                <w:sz w:val="22"/>
              </w:rPr>
            </w:pPr>
            <w:r w:rsidRPr="00717678">
              <w:rPr>
                <w:sz w:val="22"/>
              </w:rPr>
              <w:t>VARAM</w:t>
            </w:r>
          </w:p>
        </w:tc>
        <w:tc>
          <w:tcPr>
            <w:tcW w:w="1589" w:type="dxa"/>
          </w:tcPr>
          <w:p w14:paraId="24F9F758" w14:textId="77777777" w:rsidR="00D92F88" w:rsidRPr="00717678" w:rsidRDefault="00D92F88" w:rsidP="00D92F88">
            <w:pPr>
              <w:ind w:firstLine="0"/>
              <w:jc w:val="left"/>
              <w:rPr>
                <w:strike/>
                <w:sz w:val="22"/>
              </w:rPr>
            </w:pPr>
            <w:r w:rsidRPr="00717678">
              <w:rPr>
                <w:sz w:val="22"/>
              </w:rPr>
              <w:t>SM, EM</w:t>
            </w:r>
          </w:p>
        </w:tc>
        <w:tc>
          <w:tcPr>
            <w:tcW w:w="1389" w:type="dxa"/>
          </w:tcPr>
          <w:p w14:paraId="2492A8B6" w14:textId="77777777" w:rsidR="00D92F88" w:rsidRPr="00717678" w:rsidRDefault="00D92F88" w:rsidP="00D92F88">
            <w:pPr>
              <w:ind w:firstLine="0"/>
              <w:jc w:val="left"/>
              <w:rPr>
                <w:sz w:val="22"/>
              </w:rPr>
            </w:pPr>
            <w:r w:rsidRPr="00717678">
              <w:rPr>
                <w:sz w:val="22"/>
              </w:rPr>
              <w:t>Esošā budžeta ietvaros</w:t>
            </w:r>
          </w:p>
        </w:tc>
        <w:tc>
          <w:tcPr>
            <w:tcW w:w="1133" w:type="dxa"/>
          </w:tcPr>
          <w:p w14:paraId="295F1B5F" w14:textId="77777777" w:rsidR="00D92F88" w:rsidRPr="00717678" w:rsidRDefault="00D92F88" w:rsidP="00D92F88">
            <w:pPr>
              <w:ind w:firstLine="0"/>
              <w:jc w:val="left"/>
              <w:rPr>
                <w:sz w:val="22"/>
              </w:rPr>
            </w:pPr>
            <w:r w:rsidRPr="00717678">
              <w:rPr>
                <w:sz w:val="22"/>
              </w:rPr>
              <w:t>2021</w:t>
            </w:r>
          </w:p>
        </w:tc>
      </w:tr>
      <w:tr w:rsidR="00717678" w:rsidRPr="00717678" w14:paraId="0CA61B77" w14:textId="77777777" w:rsidTr="00741BF4">
        <w:tc>
          <w:tcPr>
            <w:tcW w:w="1037" w:type="dxa"/>
          </w:tcPr>
          <w:p w14:paraId="4CA04F9B" w14:textId="77777777" w:rsidR="009663F2" w:rsidRPr="00717678" w:rsidRDefault="009663F2" w:rsidP="009663F2">
            <w:pPr>
              <w:ind w:firstLine="0"/>
              <w:jc w:val="left"/>
              <w:rPr>
                <w:sz w:val="22"/>
              </w:rPr>
            </w:pPr>
          </w:p>
        </w:tc>
        <w:tc>
          <w:tcPr>
            <w:tcW w:w="4775" w:type="dxa"/>
            <w:gridSpan w:val="2"/>
          </w:tcPr>
          <w:p w14:paraId="3D1AC952"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rStyle w:val="normaltextrun"/>
                <w:sz w:val="22"/>
                <w:szCs w:val="22"/>
              </w:rPr>
              <w:t>1.1.4. Izvērtēt nepieciešamību pārskatīt minimālās prasības attiecībā uz šķiroto atkritumu savākšanas laukumu pārklājumu atkarībā no iedzīvotāju skaita</w:t>
            </w:r>
          </w:p>
        </w:tc>
        <w:tc>
          <w:tcPr>
            <w:tcW w:w="1134" w:type="dxa"/>
            <w:vAlign w:val="center"/>
          </w:tcPr>
          <w:p w14:paraId="47AA2ABA" w14:textId="77777777" w:rsidR="009663F2" w:rsidRPr="00717678" w:rsidRDefault="009663F2" w:rsidP="009663F2">
            <w:pPr>
              <w:ind w:firstLine="0"/>
              <w:jc w:val="center"/>
              <w:rPr>
                <w:sz w:val="22"/>
              </w:rPr>
            </w:pPr>
            <w:r w:rsidRPr="00717678">
              <w:rPr>
                <w:sz w:val="22"/>
              </w:rPr>
              <w:t>M2, 1.1., 1.2., 1.5., 1.6., 5.1., 7.</w:t>
            </w:r>
            <w:r w:rsidR="003902AE" w:rsidRPr="00717678">
              <w:rPr>
                <w:sz w:val="22"/>
              </w:rPr>
              <w:t>1</w:t>
            </w:r>
            <w:r w:rsidRPr="00717678">
              <w:rPr>
                <w:sz w:val="22"/>
              </w:rPr>
              <w:t>.</w:t>
            </w:r>
          </w:p>
        </w:tc>
        <w:tc>
          <w:tcPr>
            <w:tcW w:w="1276" w:type="dxa"/>
          </w:tcPr>
          <w:p w14:paraId="6635F689" w14:textId="77777777" w:rsidR="009663F2" w:rsidRPr="00717678" w:rsidRDefault="00060A5E" w:rsidP="009663F2">
            <w:pPr>
              <w:ind w:firstLine="0"/>
              <w:rPr>
                <w:sz w:val="20"/>
                <w:szCs w:val="20"/>
              </w:rPr>
            </w:pPr>
            <w:r w:rsidRPr="00717678">
              <w:rPr>
                <w:sz w:val="20"/>
                <w:szCs w:val="20"/>
              </w:rPr>
              <w:t>Izstrādāti normatīvo aktu projekti</w:t>
            </w:r>
          </w:p>
        </w:tc>
        <w:tc>
          <w:tcPr>
            <w:tcW w:w="1418" w:type="dxa"/>
          </w:tcPr>
          <w:p w14:paraId="3F3FE539" w14:textId="77777777" w:rsidR="009663F2" w:rsidRPr="00717678" w:rsidRDefault="009663F2" w:rsidP="009663F2">
            <w:pPr>
              <w:ind w:firstLine="0"/>
              <w:rPr>
                <w:sz w:val="20"/>
                <w:szCs w:val="20"/>
              </w:rPr>
            </w:pPr>
            <w:r w:rsidRPr="00717678">
              <w:rPr>
                <w:sz w:val="20"/>
                <w:szCs w:val="20"/>
              </w:rPr>
              <w:t xml:space="preserve">Pilnveidota </w:t>
            </w:r>
            <w:r w:rsidR="00C6420E" w:rsidRPr="00717678">
              <w:rPr>
                <w:sz w:val="20"/>
                <w:szCs w:val="20"/>
              </w:rPr>
              <w:t xml:space="preserve">atkritumu dalīta savākšana </w:t>
            </w:r>
          </w:p>
        </w:tc>
        <w:tc>
          <w:tcPr>
            <w:tcW w:w="1275" w:type="dxa"/>
          </w:tcPr>
          <w:p w14:paraId="1149946D" w14:textId="77777777" w:rsidR="009663F2" w:rsidRPr="00717678" w:rsidRDefault="009663F2" w:rsidP="009663F2">
            <w:pPr>
              <w:ind w:firstLine="0"/>
              <w:jc w:val="left"/>
              <w:rPr>
                <w:sz w:val="22"/>
              </w:rPr>
            </w:pPr>
            <w:r w:rsidRPr="00717678">
              <w:rPr>
                <w:sz w:val="22"/>
              </w:rPr>
              <w:t>VARAM</w:t>
            </w:r>
          </w:p>
        </w:tc>
        <w:tc>
          <w:tcPr>
            <w:tcW w:w="1589" w:type="dxa"/>
          </w:tcPr>
          <w:p w14:paraId="4ECFCF78" w14:textId="77777777" w:rsidR="009663F2" w:rsidRPr="00717678" w:rsidRDefault="009663F2" w:rsidP="009663F2">
            <w:pPr>
              <w:ind w:firstLine="0"/>
              <w:jc w:val="left"/>
              <w:rPr>
                <w:sz w:val="22"/>
              </w:rPr>
            </w:pPr>
            <w:r w:rsidRPr="00717678">
              <w:rPr>
                <w:sz w:val="22"/>
              </w:rPr>
              <w:t>RAAC, pašvaldības</w:t>
            </w:r>
          </w:p>
        </w:tc>
        <w:tc>
          <w:tcPr>
            <w:tcW w:w="1389" w:type="dxa"/>
          </w:tcPr>
          <w:p w14:paraId="15571F70" w14:textId="77777777" w:rsidR="009663F2" w:rsidRPr="00717678" w:rsidRDefault="009663F2" w:rsidP="009663F2">
            <w:pPr>
              <w:ind w:firstLine="0"/>
              <w:jc w:val="left"/>
              <w:rPr>
                <w:sz w:val="22"/>
              </w:rPr>
            </w:pPr>
            <w:r w:rsidRPr="00717678">
              <w:rPr>
                <w:sz w:val="22"/>
              </w:rPr>
              <w:t>Esošā budžeta ietvaros</w:t>
            </w:r>
          </w:p>
        </w:tc>
        <w:tc>
          <w:tcPr>
            <w:tcW w:w="1133" w:type="dxa"/>
          </w:tcPr>
          <w:p w14:paraId="4A5DD44B" w14:textId="77777777" w:rsidR="009663F2" w:rsidRPr="00717678" w:rsidRDefault="009663F2" w:rsidP="009663F2">
            <w:pPr>
              <w:ind w:firstLine="0"/>
              <w:jc w:val="left"/>
              <w:rPr>
                <w:sz w:val="22"/>
              </w:rPr>
            </w:pPr>
            <w:r w:rsidRPr="00717678">
              <w:rPr>
                <w:sz w:val="22"/>
              </w:rPr>
              <w:t>2022</w:t>
            </w:r>
          </w:p>
        </w:tc>
      </w:tr>
      <w:tr w:rsidR="00717678" w:rsidRPr="00717678" w14:paraId="5223A64C" w14:textId="77777777" w:rsidTr="00741BF4">
        <w:tc>
          <w:tcPr>
            <w:tcW w:w="1037" w:type="dxa"/>
          </w:tcPr>
          <w:p w14:paraId="5B784C04" w14:textId="77777777" w:rsidR="009663F2" w:rsidRPr="00717678" w:rsidRDefault="009663F2" w:rsidP="009663F2">
            <w:pPr>
              <w:ind w:firstLine="0"/>
              <w:jc w:val="left"/>
              <w:rPr>
                <w:sz w:val="22"/>
              </w:rPr>
            </w:pPr>
          </w:p>
        </w:tc>
        <w:tc>
          <w:tcPr>
            <w:tcW w:w="4775" w:type="dxa"/>
            <w:gridSpan w:val="2"/>
          </w:tcPr>
          <w:p w14:paraId="3109209A" w14:textId="77777777" w:rsidR="009663F2" w:rsidRPr="00717678" w:rsidRDefault="009663F2" w:rsidP="009663F2">
            <w:pPr>
              <w:autoSpaceDE w:val="0"/>
              <w:autoSpaceDN w:val="0"/>
              <w:adjustRightInd w:val="0"/>
              <w:ind w:firstLine="0"/>
              <w:contextualSpacing/>
              <w:jc w:val="left"/>
              <w:rPr>
                <w:sz w:val="22"/>
              </w:rPr>
            </w:pPr>
            <w:r w:rsidRPr="00717678">
              <w:rPr>
                <w:sz w:val="22"/>
              </w:rPr>
              <w:t>1.1.5. Noteikt prasības otrreizēji izmantojamo lietu nodošanas un labošanas vietām sniegt informāciju par pieņemtajām un salabotajām mēbelēm un citām sadzīves precēm valsts un pašvaldības iestādēm.</w:t>
            </w:r>
          </w:p>
        </w:tc>
        <w:tc>
          <w:tcPr>
            <w:tcW w:w="1134" w:type="dxa"/>
          </w:tcPr>
          <w:p w14:paraId="4634840B" w14:textId="77777777" w:rsidR="009663F2" w:rsidRPr="00717678" w:rsidRDefault="009663F2" w:rsidP="009663F2">
            <w:pPr>
              <w:ind w:firstLine="0"/>
              <w:jc w:val="left"/>
              <w:rPr>
                <w:sz w:val="22"/>
              </w:rPr>
            </w:pPr>
            <w:r w:rsidRPr="00717678">
              <w:rPr>
                <w:rFonts w:eastAsia="Times New Roman"/>
                <w:sz w:val="22"/>
                <w:lang w:eastAsia="lv-LV"/>
              </w:rPr>
              <w:t>M1</w:t>
            </w:r>
          </w:p>
        </w:tc>
        <w:tc>
          <w:tcPr>
            <w:tcW w:w="1276" w:type="dxa"/>
          </w:tcPr>
          <w:p w14:paraId="67BA7A80" w14:textId="77777777" w:rsidR="009663F2" w:rsidRPr="00717678" w:rsidRDefault="00DB2CFA" w:rsidP="009663F2">
            <w:pPr>
              <w:ind w:firstLine="0"/>
              <w:jc w:val="left"/>
              <w:rPr>
                <w:rFonts w:eastAsia="Times New Roman"/>
                <w:sz w:val="20"/>
                <w:szCs w:val="20"/>
                <w:lang w:eastAsia="lv-LV"/>
              </w:rPr>
            </w:pPr>
            <w:r w:rsidRPr="00717678">
              <w:rPr>
                <w:sz w:val="20"/>
                <w:szCs w:val="20"/>
              </w:rPr>
              <w:t>Izstrādāti normatīvo aktu projekti</w:t>
            </w:r>
          </w:p>
        </w:tc>
        <w:tc>
          <w:tcPr>
            <w:tcW w:w="1418" w:type="dxa"/>
          </w:tcPr>
          <w:p w14:paraId="77FA7EE7" w14:textId="77777777" w:rsidR="009663F2" w:rsidRPr="00717678" w:rsidRDefault="009663F2" w:rsidP="009663F2">
            <w:pPr>
              <w:ind w:firstLine="0"/>
              <w:jc w:val="left"/>
              <w:rPr>
                <w:rFonts w:eastAsia="Times New Roman"/>
                <w:sz w:val="20"/>
                <w:szCs w:val="20"/>
                <w:lang w:eastAsia="lv-LV"/>
              </w:rPr>
            </w:pPr>
            <w:r w:rsidRPr="00717678">
              <w:rPr>
                <w:rFonts w:eastAsia="Times New Roman"/>
                <w:sz w:val="20"/>
                <w:szCs w:val="20"/>
                <w:lang w:eastAsia="lv-LV"/>
              </w:rPr>
              <w:t>Pieaudzis preču labošana /remonta sektor</w:t>
            </w:r>
            <w:r w:rsidR="00B511B6" w:rsidRPr="00717678">
              <w:rPr>
                <w:rFonts w:eastAsia="Times New Roman"/>
                <w:sz w:val="20"/>
                <w:szCs w:val="20"/>
                <w:lang w:eastAsia="lv-LV"/>
              </w:rPr>
              <w:t>s</w:t>
            </w:r>
          </w:p>
        </w:tc>
        <w:tc>
          <w:tcPr>
            <w:tcW w:w="1275" w:type="dxa"/>
          </w:tcPr>
          <w:p w14:paraId="5FE34E2A" w14:textId="77777777" w:rsidR="009663F2" w:rsidRPr="00717678" w:rsidRDefault="009663F2" w:rsidP="009663F2">
            <w:pPr>
              <w:ind w:firstLine="0"/>
              <w:jc w:val="left"/>
              <w:rPr>
                <w:rFonts w:eastAsia="Times New Roman"/>
                <w:sz w:val="20"/>
                <w:szCs w:val="20"/>
                <w:lang w:eastAsia="lv-LV"/>
              </w:rPr>
            </w:pPr>
            <w:r w:rsidRPr="00717678">
              <w:rPr>
                <w:rFonts w:eastAsia="Times New Roman"/>
                <w:sz w:val="20"/>
                <w:szCs w:val="20"/>
                <w:lang w:eastAsia="lv-LV"/>
              </w:rPr>
              <w:t>VARAM</w:t>
            </w:r>
          </w:p>
        </w:tc>
        <w:tc>
          <w:tcPr>
            <w:tcW w:w="1589" w:type="dxa"/>
          </w:tcPr>
          <w:p w14:paraId="2E3A90FA" w14:textId="77777777" w:rsidR="009663F2" w:rsidRPr="00717678" w:rsidRDefault="009663F2" w:rsidP="009663F2">
            <w:pPr>
              <w:ind w:firstLine="0"/>
              <w:jc w:val="left"/>
              <w:rPr>
                <w:rFonts w:eastAsia="Times New Roman"/>
                <w:sz w:val="20"/>
                <w:szCs w:val="20"/>
                <w:lang w:eastAsia="lv-LV"/>
              </w:rPr>
            </w:pPr>
            <w:r w:rsidRPr="00717678">
              <w:rPr>
                <w:rFonts w:eastAsia="Times New Roman"/>
                <w:sz w:val="20"/>
                <w:szCs w:val="20"/>
                <w:lang w:eastAsia="lv-LV"/>
              </w:rPr>
              <w:t>EM</w:t>
            </w:r>
          </w:p>
        </w:tc>
        <w:tc>
          <w:tcPr>
            <w:tcW w:w="1389" w:type="dxa"/>
          </w:tcPr>
          <w:p w14:paraId="17D899FE" w14:textId="77777777" w:rsidR="009663F2" w:rsidRPr="00717678" w:rsidRDefault="009663F2" w:rsidP="009663F2">
            <w:pPr>
              <w:ind w:firstLine="0"/>
              <w:jc w:val="left"/>
              <w:rPr>
                <w:rFonts w:eastAsia="Times New Roman"/>
                <w:sz w:val="20"/>
                <w:szCs w:val="20"/>
                <w:lang w:eastAsia="lv-LV"/>
              </w:rPr>
            </w:pPr>
            <w:r w:rsidRPr="00717678">
              <w:rPr>
                <w:rFonts w:eastAsia="Times New Roman"/>
                <w:sz w:val="20"/>
                <w:szCs w:val="20"/>
                <w:lang w:eastAsia="lv-LV"/>
              </w:rPr>
              <w:t>Esošā budžeta ietvaros</w:t>
            </w:r>
          </w:p>
        </w:tc>
        <w:tc>
          <w:tcPr>
            <w:tcW w:w="1133" w:type="dxa"/>
          </w:tcPr>
          <w:p w14:paraId="6B987093" w14:textId="77777777" w:rsidR="009663F2" w:rsidRPr="00717678" w:rsidRDefault="009663F2" w:rsidP="009663F2">
            <w:pPr>
              <w:ind w:firstLine="0"/>
              <w:jc w:val="left"/>
              <w:rPr>
                <w:rFonts w:eastAsia="Times New Roman"/>
                <w:sz w:val="20"/>
                <w:szCs w:val="20"/>
                <w:lang w:eastAsia="lv-LV"/>
              </w:rPr>
            </w:pPr>
            <w:r w:rsidRPr="00717678">
              <w:rPr>
                <w:rFonts w:eastAsia="Times New Roman"/>
                <w:sz w:val="20"/>
                <w:szCs w:val="20"/>
                <w:lang w:eastAsia="lv-LV"/>
              </w:rPr>
              <w:t>2023</w:t>
            </w:r>
          </w:p>
        </w:tc>
      </w:tr>
      <w:tr w:rsidR="00717678" w:rsidRPr="00717678" w14:paraId="77358AC9" w14:textId="77777777" w:rsidTr="008D62B3">
        <w:tc>
          <w:tcPr>
            <w:tcW w:w="1037" w:type="dxa"/>
            <w:shd w:val="clear" w:color="auto" w:fill="EDEDED"/>
            <w:vAlign w:val="center"/>
          </w:tcPr>
          <w:p w14:paraId="3CAF84DB" w14:textId="77777777" w:rsidR="009663F2" w:rsidRPr="00717678" w:rsidRDefault="009663F2" w:rsidP="009663F2">
            <w:pPr>
              <w:ind w:firstLine="0"/>
              <w:jc w:val="center"/>
              <w:rPr>
                <w:sz w:val="22"/>
              </w:rPr>
            </w:pPr>
            <w:r w:rsidRPr="00717678">
              <w:rPr>
                <w:sz w:val="22"/>
              </w:rPr>
              <w:t>1.2.</w:t>
            </w:r>
          </w:p>
        </w:tc>
        <w:tc>
          <w:tcPr>
            <w:tcW w:w="13989" w:type="dxa"/>
            <w:gridSpan w:val="9"/>
            <w:shd w:val="clear" w:color="auto" w:fill="EDEDED"/>
            <w:vAlign w:val="center"/>
          </w:tcPr>
          <w:p w14:paraId="348897D5" w14:textId="77777777" w:rsidR="009663F2" w:rsidRPr="00717678" w:rsidRDefault="009663F2" w:rsidP="009663F2">
            <w:pPr>
              <w:ind w:firstLine="0"/>
              <w:jc w:val="left"/>
              <w:rPr>
                <w:sz w:val="22"/>
              </w:rPr>
            </w:pPr>
            <w:r w:rsidRPr="00717678">
              <w:rPr>
                <w:sz w:val="22"/>
              </w:rPr>
              <w:t xml:space="preserve">Nepieciešamās normatīvās bāzes izstrāde </w:t>
            </w:r>
            <w:r w:rsidRPr="00717678">
              <w:rPr>
                <w:b/>
                <w:bCs/>
                <w:sz w:val="22"/>
              </w:rPr>
              <w:t>atkritumu pārstrādes</w:t>
            </w:r>
            <w:r w:rsidRPr="00717678">
              <w:rPr>
                <w:sz w:val="22"/>
              </w:rPr>
              <w:t xml:space="preserve"> veicināšanai </w:t>
            </w:r>
          </w:p>
        </w:tc>
      </w:tr>
      <w:tr w:rsidR="00717678" w:rsidRPr="00717678" w14:paraId="714D286C" w14:textId="77777777" w:rsidTr="00741BF4">
        <w:tc>
          <w:tcPr>
            <w:tcW w:w="1037" w:type="dxa"/>
            <w:vAlign w:val="center"/>
          </w:tcPr>
          <w:p w14:paraId="5C1A3B00" w14:textId="77777777" w:rsidR="009663F2" w:rsidRPr="00717678" w:rsidRDefault="009663F2" w:rsidP="009663F2">
            <w:pPr>
              <w:ind w:firstLine="0"/>
              <w:jc w:val="center"/>
              <w:rPr>
                <w:sz w:val="22"/>
              </w:rPr>
            </w:pPr>
          </w:p>
        </w:tc>
        <w:tc>
          <w:tcPr>
            <w:tcW w:w="4775" w:type="dxa"/>
            <w:gridSpan w:val="2"/>
          </w:tcPr>
          <w:p w14:paraId="7556641C"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1.2.1.</w:t>
            </w:r>
            <w:r w:rsidRPr="00717678">
              <w:rPr>
                <w:rStyle w:val="normaltextrun"/>
                <w:sz w:val="22"/>
                <w:szCs w:val="22"/>
              </w:rPr>
              <w:t xml:space="preserve"> Veikt pasākumus piesārņojošo darbību atļauju kvalitātes uzlabošanai </w:t>
            </w:r>
          </w:p>
        </w:tc>
        <w:tc>
          <w:tcPr>
            <w:tcW w:w="1134" w:type="dxa"/>
            <w:vAlign w:val="center"/>
          </w:tcPr>
          <w:p w14:paraId="0E4B82B5" w14:textId="77777777" w:rsidR="009663F2" w:rsidRPr="00717678" w:rsidRDefault="009663F2" w:rsidP="009663F2">
            <w:pPr>
              <w:ind w:firstLine="0"/>
              <w:jc w:val="center"/>
              <w:rPr>
                <w:sz w:val="22"/>
              </w:rPr>
            </w:pPr>
            <w:r w:rsidRPr="00717678">
              <w:rPr>
                <w:sz w:val="22"/>
              </w:rPr>
              <w:t>M1, M2, M3, M4</w:t>
            </w:r>
          </w:p>
        </w:tc>
        <w:tc>
          <w:tcPr>
            <w:tcW w:w="1276" w:type="dxa"/>
            <w:vAlign w:val="center"/>
          </w:tcPr>
          <w:p w14:paraId="01E2090A" w14:textId="77777777" w:rsidR="009663F2" w:rsidRPr="00717678" w:rsidRDefault="009663F2" w:rsidP="009663F2">
            <w:pPr>
              <w:ind w:firstLine="0"/>
              <w:rPr>
                <w:sz w:val="20"/>
                <w:szCs w:val="20"/>
              </w:rPr>
            </w:pPr>
            <w:r w:rsidRPr="00717678">
              <w:rPr>
                <w:sz w:val="20"/>
                <w:szCs w:val="20"/>
              </w:rPr>
              <w:t>Pārskatītas atļaujas</w:t>
            </w:r>
          </w:p>
        </w:tc>
        <w:tc>
          <w:tcPr>
            <w:tcW w:w="1418" w:type="dxa"/>
            <w:vAlign w:val="center"/>
          </w:tcPr>
          <w:p w14:paraId="57816959" w14:textId="77777777" w:rsidR="009663F2" w:rsidRPr="00717678" w:rsidRDefault="005B6769" w:rsidP="009663F2">
            <w:pPr>
              <w:ind w:firstLine="0"/>
              <w:rPr>
                <w:sz w:val="20"/>
                <w:szCs w:val="20"/>
              </w:rPr>
            </w:pPr>
            <w:r w:rsidRPr="00717678">
              <w:rPr>
                <w:sz w:val="20"/>
                <w:szCs w:val="20"/>
              </w:rPr>
              <w:t xml:space="preserve">Integrēta </w:t>
            </w:r>
            <w:r w:rsidR="007174FA" w:rsidRPr="00717678">
              <w:rPr>
                <w:sz w:val="20"/>
                <w:szCs w:val="20"/>
              </w:rPr>
              <w:t>atļauju izdošana</w:t>
            </w:r>
          </w:p>
        </w:tc>
        <w:tc>
          <w:tcPr>
            <w:tcW w:w="1275" w:type="dxa"/>
            <w:vAlign w:val="center"/>
          </w:tcPr>
          <w:p w14:paraId="1AB35553" w14:textId="77777777" w:rsidR="009663F2" w:rsidRPr="00717678" w:rsidRDefault="009663F2" w:rsidP="009663F2">
            <w:pPr>
              <w:ind w:firstLine="0"/>
              <w:jc w:val="center"/>
              <w:rPr>
                <w:sz w:val="20"/>
                <w:szCs w:val="20"/>
              </w:rPr>
            </w:pPr>
            <w:r w:rsidRPr="00717678">
              <w:rPr>
                <w:sz w:val="20"/>
                <w:szCs w:val="20"/>
              </w:rPr>
              <w:t>VVD</w:t>
            </w:r>
          </w:p>
        </w:tc>
        <w:tc>
          <w:tcPr>
            <w:tcW w:w="1589" w:type="dxa"/>
            <w:vAlign w:val="center"/>
          </w:tcPr>
          <w:p w14:paraId="6CDD2166" w14:textId="77777777" w:rsidR="009663F2" w:rsidRPr="00717678" w:rsidRDefault="009663F2" w:rsidP="004D571A">
            <w:pPr>
              <w:ind w:firstLine="0"/>
              <w:jc w:val="left"/>
              <w:rPr>
                <w:sz w:val="20"/>
                <w:szCs w:val="20"/>
              </w:rPr>
            </w:pPr>
            <w:r w:rsidRPr="00717678">
              <w:rPr>
                <w:sz w:val="20"/>
                <w:szCs w:val="20"/>
              </w:rPr>
              <w:t>VARAM</w:t>
            </w:r>
          </w:p>
        </w:tc>
        <w:tc>
          <w:tcPr>
            <w:tcW w:w="1389" w:type="dxa"/>
            <w:vAlign w:val="center"/>
          </w:tcPr>
          <w:p w14:paraId="7A57347F" w14:textId="77777777" w:rsidR="009663F2" w:rsidRPr="00717678" w:rsidRDefault="009663F2" w:rsidP="009663F2">
            <w:pPr>
              <w:ind w:firstLine="0"/>
              <w:jc w:val="center"/>
              <w:rPr>
                <w:sz w:val="20"/>
                <w:szCs w:val="20"/>
              </w:rPr>
            </w:pPr>
            <w:r w:rsidRPr="00717678">
              <w:rPr>
                <w:sz w:val="20"/>
                <w:szCs w:val="20"/>
              </w:rPr>
              <w:t>Esošā budžeta ietvaros</w:t>
            </w:r>
          </w:p>
        </w:tc>
        <w:tc>
          <w:tcPr>
            <w:tcW w:w="1133" w:type="dxa"/>
            <w:vAlign w:val="center"/>
          </w:tcPr>
          <w:p w14:paraId="7E85E272" w14:textId="77777777" w:rsidR="009663F2" w:rsidRPr="00717678" w:rsidRDefault="009663F2" w:rsidP="009663F2">
            <w:pPr>
              <w:ind w:firstLine="0"/>
              <w:jc w:val="center"/>
              <w:rPr>
                <w:sz w:val="20"/>
                <w:szCs w:val="20"/>
              </w:rPr>
            </w:pPr>
            <w:r w:rsidRPr="00717678">
              <w:rPr>
                <w:sz w:val="20"/>
                <w:szCs w:val="20"/>
              </w:rPr>
              <w:t>Visā plāna darbības laikā</w:t>
            </w:r>
          </w:p>
        </w:tc>
      </w:tr>
      <w:tr w:rsidR="00717678" w:rsidRPr="00717678" w14:paraId="3C5A8A36" w14:textId="77777777" w:rsidTr="00741BF4">
        <w:tc>
          <w:tcPr>
            <w:tcW w:w="1037" w:type="dxa"/>
          </w:tcPr>
          <w:p w14:paraId="38149E90" w14:textId="77777777" w:rsidR="009663F2" w:rsidRPr="00717678" w:rsidRDefault="009663F2" w:rsidP="009663F2">
            <w:pPr>
              <w:ind w:firstLine="0"/>
              <w:jc w:val="left"/>
              <w:rPr>
                <w:sz w:val="22"/>
              </w:rPr>
            </w:pPr>
          </w:p>
        </w:tc>
        <w:tc>
          <w:tcPr>
            <w:tcW w:w="4775" w:type="dxa"/>
            <w:gridSpan w:val="2"/>
          </w:tcPr>
          <w:p w14:paraId="0A13C060"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rStyle w:val="normaltextrun"/>
                <w:sz w:val="22"/>
                <w:szCs w:val="22"/>
              </w:rPr>
              <w:t xml:space="preserve">1.2.2. </w:t>
            </w:r>
            <w:r w:rsidRPr="00717678">
              <w:rPr>
                <w:sz w:val="22"/>
                <w:szCs w:val="22"/>
              </w:rPr>
              <w:t>Veikt pētījumus par sadzīves atkritumu apsaimniekošanu, to sastāvu</w:t>
            </w:r>
          </w:p>
        </w:tc>
        <w:tc>
          <w:tcPr>
            <w:tcW w:w="1134" w:type="dxa"/>
            <w:vAlign w:val="center"/>
          </w:tcPr>
          <w:p w14:paraId="32C7CFFC" w14:textId="77777777" w:rsidR="009663F2" w:rsidRPr="00717678" w:rsidRDefault="009663F2" w:rsidP="009663F2">
            <w:pPr>
              <w:ind w:firstLine="0"/>
              <w:jc w:val="center"/>
              <w:rPr>
                <w:sz w:val="22"/>
              </w:rPr>
            </w:pPr>
            <w:r w:rsidRPr="00717678">
              <w:rPr>
                <w:sz w:val="22"/>
              </w:rPr>
              <w:t>M2, 1.2.,1.3., 2.1., 3.1.,7.</w:t>
            </w:r>
            <w:r w:rsidR="003902AE" w:rsidRPr="00717678">
              <w:rPr>
                <w:sz w:val="22"/>
              </w:rPr>
              <w:t>1</w:t>
            </w:r>
            <w:r w:rsidRPr="00717678">
              <w:rPr>
                <w:sz w:val="22"/>
              </w:rPr>
              <w:t>.</w:t>
            </w:r>
          </w:p>
        </w:tc>
        <w:tc>
          <w:tcPr>
            <w:tcW w:w="1276" w:type="dxa"/>
          </w:tcPr>
          <w:p w14:paraId="3682B75C" w14:textId="77777777" w:rsidR="009663F2" w:rsidRPr="00717678" w:rsidRDefault="00DB2CFA" w:rsidP="009663F2">
            <w:pPr>
              <w:ind w:firstLine="0"/>
              <w:rPr>
                <w:sz w:val="20"/>
                <w:szCs w:val="20"/>
              </w:rPr>
            </w:pPr>
            <w:r w:rsidRPr="00717678">
              <w:rPr>
                <w:sz w:val="20"/>
                <w:szCs w:val="20"/>
              </w:rPr>
              <w:t>Veikts p</w:t>
            </w:r>
            <w:r w:rsidR="009663F2" w:rsidRPr="00717678">
              <w:rPr>
                <w:sz w:val="20"/>
                <w:szCs w:val="20"/>
              </w:rPr>
              <w:t>ētījums</w:t>
            </w:r>
          </w:p>
        </w:tc>
        <w:tc>
          <w:tcPr>
            <w:tcW w:w="1418" w:type="dxa"/>
          </w:tcPr>
          <w:p w14:paraId="4FC122D5" w14:textId="77777777" w:rsidR="009663F2" w:rsidRPr="00717678" w:rsidRDefault="005B6769" w:rsidP="009663F2">
            <w:pPr>
              <w:ind w:firstLine="0"/>
              <w:rPr>
                <w:sz w:val="20"/>
                <w:szCs w:val="20"/>
              </w:rPr>
            </w:pPr>
            <w:r w:rsidRPr="00717678">
              <w:rPr>
                <w:sz w:val="20"/>
                <w:szCs w:val="20"/>
              </w:rPr>
              <w:t xml:space="preserve">Noteiktas </w:t>
            </w:r>
            <w:r w:rsidR="00593790" w:rsidRPr="00717678">
              <w:rPr>
                <w:sz w:val="20"/>
                <w:szCs w:val="20"/>
              </w:rPr>
              <w:t xml:space="preserve">nepieciešamās </w:t>
            </w:r>
            <w:r w:rsidRPr="00717678">
              <w:rPr>
                <w:sz w:val="20"/>
                <w:szCs w:val="20"/>
              </w:rPr>
              <w:t xml:space="preserve">izmaiņas atkritumu sastāvā </w:t>
            </w:r>
          </w:p>
        </w:tc>
        <w:tc>
          <w:tcPr>
            <w:tcW w:w="1275" w:type="dxa"/>
          </w:tcPr>
          <w:p w14:paraId="3F621A20"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319101D0" w14:textId="77777777" w:rsidR="009663F2" w:rsidRPr="00717678" w:rsidRDefault="009663F2" w:rsidP="009663F2">
            <w:pPr>
              <w:ind w:firstLine="0"/>
              <w:jc w:val="left"/>
              <w:rPr>
                <w:sz w:val="20"/>
                <w:szCs w:val="20"/>
              </w:rPr>
            </w:pPr>
            <w:r w:rsidRPr="00717678">
              <w:rPr>
                <w:sz w:val="20"/>
                <w:szCs w:val="20"/>
              </w:rPr>
              <w:t>RAAC, komersanti, pašvaldības</w:t>
            </w:r>
          </w:p>
        </w:tc>
        <w:tc>
          <w:tcPr>
            <w:tcW w:w="1389" w:type="dxa"/>
          </w:tcPr>
          <w:p w14:paraId="22FF4748" w14:textId="77777777" w:rsidR="009663F2" w:rsidRPr="00717678" w:rsidRDefault="009663F2" w:rsidP="009663F2">
            <w:pPr>
              <w:ind w:firstLine="0"/>
              <w:jc w:val="left"/>
              <w:rPr>
                <w:sz w:val="20"/>
                <w:szCs w:val="20"/>
              </w:rPr>
            </w:pPr>
            <w:r w:rsidRPr="00717678">
              <w:rPr>
                <w:sz w:val="20"/>
                <w:szCs w:val="20"/>
              </w:rPr>
              <w:t>LVAF,</w:t>
            </w:r>
          </w:p>
          <w:p w14:paraId="365E49E8"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5A461E53" w14:textId="77777777" w:rsidR="009663F2" w:rsidRPr="00717678" w:rsidRDefault="009663F2" w:rsidP="009663F2">
            <w:pPr>
              <w:ind w:firstLine="0"/>
              <w:jc w:val="left"/>
              <w:rPr>
                <w:sz w:val="20"/>
                <w:szCs w:val="20"/>
              </w:rPr>
            </w:pPr>
            <w:r w:rsidRPr="00717678">
              <w:rPr>
                <w:sz w:val="20"/>
                <w:szCs w:val="20"/>
              </w:rPr>
              <w:t xml:space="preserve">2024 ; </w:t>
            </w:r>
          </w:p>
          <w:p w14:paraId="4F063636" w14:textId="77777777" w:rsidR="009663F2" w:rsidRPr="00717678" w:rsidRDefault="009663F2" w:rsidP="009663F2">
            <w:pPr>
              <w:ind w:firstLine="0"/>
              <w:jc w:val="left"/>
              <w:rPr>
                <w:sz w:val="20"/>
                <w:szCs w:val="20"/>
              </w:rPr>
            </w:pPr>
            <w:r w:rsidRPr="00717678">
              <w:rPr>
                <w:sz w:val="20"/>
                <w:szCs w:val="20"/>
              </w:rPr>
              <w:t>2028</w:t>
            </w:r>
          </w:p>
        </w:tc>
      </w:tr>
      <w:tr w:rsidR="00717678" w:rsidRPr="00717678" w14:paraId="77718764" w14:textId="77777777" w:rsidTr="00F51DC5">
        <w:tc>
          <w:tcPr>
            <w:tcW w:w="1037" w:type="dxa"/>
            <w:vAlign w:val="center"/>
          </w:tcPr>
          <w:p w14:paraId="7875163A" w14:textId="77777777" w:rsidR="009663F2" w:rsidRPr="00717678" w:rsidRDefault="009663F2" w:rsidP="009663F2">
            <w:pPr>
              <w:ind w:firstLine="0"/>
              <w:jc w:val="center"/>
              <w:rPr>
                <w:sz w:val="22"/>
              </w:rPr>
            </w:pPr>
          </w:p>
        </w:tc>
        <w:tc>
          <w:tcPr>
            <w:tcW w:w="4775" w:type="dxa"/>
            <w:gridSpan w:val="2"/>
          </w:tcPr>
          <w:p w14:paraId="3EE29C64"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rStyle w:val="normaltextrun"/>
                <w:sz w:val="22"/>
                <w:szCs w:val="22"/>
              </w:rPr>
              <w:t xml:space="preserve">1.2.3. </w:t>
            </w:r>
            <w:r w:rsidRPr="00717678">
              <w:rPr>
                <w:sz w:val="22"/>
                <w:szCs w:val="22"/>
              </w:rPr>
              <w:t xml:space="preserve">Izvērtēt iespējas paaugstināt nolietotu riepu savākšanas un pārstrādes/reģenerācijas normas </w:t>
            </w:r>
          </w:p>
        </w:tc>
        <w:tc>
          <w:tcPr>
            <w:tcW w:w="1134" w:type="dxa"/>
            <w:vAlign w:val="center"/>
          </w:tcPr>
          <w:p w14:paraId="169682C5" w14:textId="77777777" w:rsidR="009663F2" w:rsidRPr="00717678" w:rsidRDefault="009663F2" w:rsidP="009663F2">
            <w:pPr>
              <w:ind w:firstLine="0"/>
              <w:jc w:val="center"/>
              <w:rPr>
                <w:sz w:val="22"/>
              </w:rPr>
            </w:pPr>
            <w:r w:rsidRPr="00717678">
              <w:rPr>
                <w:sz w:val="22"/>
              </w:rPr>
              <w:t>M1, M2, M4</w:t>
            </w:r>
          </w:p>
        </w:tc>
        <w:tc>
          <w:tcPr>
            <w:tcW w:w="1276" w:type="dxa"/>
          </w:tcPr>
          <w:p w14:paraId="27237C43" w14:textId="77777777" w:rsidR="009663F2" w:rsidRPr="00717678" w:rsidRDefault="00DB2CFA" w:rsidP="009663F2">
            <w:pPr>
              <w:ind w:firstLine="0"/>
              <w:rPr>
                <w:sz w:val="20"/>
                <w:szCs w:val="20"/>
              </w:rPr>
            </w:pPr>
            <w:r w:rsidRPr="00717678">
              <w:rPr>
                <w:sz w:val="20"/>
                <w:szCs w:val="20"/>
              </w:rPr>
              <w:t>Izstrādāti normatīvo aktu projekti</w:t>
            </w:r>
          </w:p>
        </w:tc>
        <w:tc>
          <w:tcPr>
            <w:tcW w:w="1418" w:type="dxa"/>
            <w:vAlign w:val="center"/>
          </w:tcPr>
          <w:p w14:paraId="1762CEC3" w14:textId="77777777" w:rsidR="009663F2" w:rsidRPr="00717678" w:rsidRDefault="00593790" w:rsidP="009663F2">
            <w:pPr>
              <w:ind w:firstLine="0"/>
              <w:rPr>
                <w:sz w:val="20"/>
                <w:szCs w:val="20"/>
              </w:rPr>
            </w:pPr>
            <w:r w:rsidRPr="00717678">
              <w:rPr>
                <w:sz w:val="20"/>
                <w:szCs w:val="20"/>
              </w:rPr>
              <w:t>Tiek nodrošināta nolietotu riepu atbilstoša apsaimniekošana, neuzkrājas nolietotas riepas un tiek veikta uzkrāto riepu pārstrāde vai reģenerācija</w:t>
            </w:r>
          </w:p>
        </w:tc>
        <w:tc>
          <w:tcPr>
            <w:tcW w:w="1275" w:type="dxa"/>
            <w:vAlign w:val="center"/>
          </w:tcPr>
          <w:p w14:paraId="44A2E010" w14:textId="77777777" w:rsidR="009663F2" w:rsidRPr="00717678" w:rsidRDefault="009663F2" w:rsidP="009663F2">
            <w:pPr>
              <w:ind w:firstLine="0"/>
              <w:jc w:val="center"/>
              <w:rPr>
                <w:sz w:val="20"/>
                <w:szCs w:val="20"/>
              </w:rPr>
            </w:pPr>
            <w:r w:rsidRPr="00717678">
              <w:rPr>
                <w:sz w:val="20"/>
                <w:szCs w:val="20"/>
              </w:rPr>
              <w:t>VARAM</w:t>
            </w:r>
          </w:p>
        </w:tc>
        <w:tc>
          <w:tcPr>
            <w:tcW w:w="1589" w:type="dxa"/>
            <w:vAlign w:val="center"/>
          </w:tcPr>
          <w:p w14:paraId="377A9BC2" w14:textId="77777777" w:rsidR="009663F2" w:rsidRPr="00717678" w:rsidRDefault="009663F2" w:rsidP="00DB2CFA">
            <w:pPr>
              <w:ind w:firstLine="0"/>
              <w:jc w:val="left"/>
              <w:rPr>
                <w:sz w:val="20"/>
                <w:szCs w:val="20"/>
              </w:rPr>
            </w:pPr>
            <w:r w:rsidRPr="00717678">
              <w:rPr>
                <w:sz w:val="20"/>
                <w:szCs w:val="20"/>
              </w:rPr>
              <w:t>VVD, nozaru asociācijas, RAS</w:t>
            </w:r>
          </w:p>
        </w:tc>
        <w:tc>
          <w:tcPr>
            <w:tcW w:w="1389" w:type="dxa"/>
            <w:vAlign w:val="center"/>
          </w:tcPr>
          <w:p w14:paraId="75B62210" w14:textId="77777777" w:rsidR="009663F2" w:rsidRPr="00717678" w:rsidRDefault="009663F2" w:rsidP="009663F2">
            <w:pPr>
              <w:ind w:firstLine="0"/>
              <w:jc w:val="center"/>
              <w:rPr>
                <w:sz w:val="20"/>
                <w:szCs w:val="20"/>
              </w:rPr>
            </w:pPr>
            <w:r w:rsidRPr="00717678">
              <w:rPr>
                <w:sz w:val="20"/>
                <w:szCs w:val="20"/>
              </w:rPr>
              <w:t>Esošā budžeta ietvaros</w:t>
            </w:r>
          </w:p>
        </w:tc>
        <w:tc>
          <w:tcPr>
            <w:tcW w:w="1133" w:type="dxa"/>
            <w:vAlign w:val="center"/>
          </w:tcPr>
          <w:p w14:paraId="6745AFAE" w14:textId="77777777" w:rsidR="009663F2" w:rsidRPr="00717678" w:rsidRDefault="009663F2" w:rsidP="009663F2">
            <w:pPr>
              <w:ind w:firstLine="0"/>
              <w:jc w:val="center"/>
              <w:rPr>
                <w:sz w:val="20"/>
                <w:szCs w:val="20"/>
              </w:rPr>
            </w:pPr>
            <w:r w:rsidRPr="00717678">
              <w:rPr>
                <w:sz w:val="20"/>
                <w:szCs w:val="20"/>
              </w:rPr>
              <w:t>2022</w:t>
            </w:r>
          </w:p>
        </w:tc>
      </w:tr>
      <w:tr w:rsidR="00717678" w:rsidRPr="00717678" w14:paraId="6146BA14" w14:textId="77777777" w:rsidTr="00F51DC5">
        <w:tc>
          <w:tcPr>
            <w:tcW w:w="1037" w:type="dxa"/>
            <w:vAlign w:val="center"/>
          </w:tcPr>
          <w:p w14:paraId="5963F7B8" w14:textId="77777777" w:rsidR="009663F2" w:rsidRPr="00717678" w:rsidRDefault="009663F2" w:rsidP="009663F2">
            <w:pPr>
              <w:ind w:firstLine="0"/>
              <w:jc w:val="center"/>
              <w:rPr>
                <w:sz w:val="22"/>
              </w:rPr>
            </w:pPr>
          </w:p>
        </w:tc>
        <w:tc>
          <w:tcPr>
            <w:tcW w:w="4775" w:type="dxa"/>
            <w:gridSpan w:val="2"/>
          </w:tcPr>
          <w:p w14:paraId="6B23395D"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rStyle w:val="normaltextrun"/>
                <w:sz w:val="22"/>
                <w:szCs w:val="22"/>
              </w:rPr>
              <w:t xml:space="preserve">1.2.4. </w:t>
            </w:r>
            <w:r w:rsidRPr="00717678">
              <w:rPr>
                <w:sz w:val="22"/>
                <w:szCs w:val="22"/>
              </w:rPr>
              <w:t>Izvērtēt iespējas paaugstināt savākšanas un pārstrādes/reģenerācijas normas atbilstoši EK prasībām citiem materiāliem</w:t>
            </w:r>
          </w:p>
        </w:tc>
        <w:tc>
          <w:tcPr>
            <w:tcW w:w="1134" w:type="dxa"/>
            <w:vAlign w:val="center"/>
          </w:tcPr>
          <w:p w14:paraId="415C97BA" w14:textId="77777777" w:rsidR="009663F2" w:rsidRPr="00717678" w:rsidRDefault="009663F2" w:rsidP="009663F2">
            <w:pPr>
              <w:ind w:firstLine="0"/>
              <w:jc w:val="center"/>
              <w:rPr>
                <w:sz w:val="22"/>
              </w:rPr>
            </w:pPr>
            <w:r w:rsidRPr="00717678">
              <w:rPr>
                <w:sz w:val="22"/>
              </w:rPr>
              <w:t>M2, M4, 1.2.,1.3., 2.1., 3.1.,7.</w:t>
            </w:r>
            <w:r w:rsidR="003902AE" w:rsidRPr="00717678">
              <w:rPr>
                <w:sz w:val="22"/>
              </w:rPr>
              <w:t>1</w:t>
            </w:r>
            <w:r w:rsidRPr="00717678">
              <w:rPr>
                <w:sz w:val="22"/>
              </w:rPr>
              <w:t>.</w:t>
            </w:r>
          </w:p>
        </w:tc>
        <w:tc>
          <w:tcPr>
            <w:tcW w:w="1276" w:type="dxa"/>
          </w:tcPr>
          <w:p w14:paraId="183586A0" w14:textId="77777777" w:rsidR="009663F2" w:rsidRPr="00717678" w:rsidRDefault="00DB2CFA" w:rsidP="009663F2">
            <w:pPr>
              <w:ind w:firstLine="0"/>
              <w:rPr>
                <w:sz w:val="20"/>
                <w:szCs w:val="20"/>
              </w:rPr>
            </w:pPr>
            <w:r w:rsidRPr="00717678">
              <w:rPr>
                <w:sz w:val="20"/>
                <w:szCs w:val="20"/>
              </w:rPr>
              <w:t>Izstrādāti normatīvo aktu projekti</w:t>
            </w:r>
          </w:p>
        </w:tc>
        <w:tc>
          <w:tcPr>
            <w:tcW w:w="1418" w:type="dxa"/>
            <w:vAlign w:val="center"/>
          </w:tcPr>
          <w:p w14:paraId="587A699C" w14:textId="77777777" w:rsidR="009663F2" w:rsidRPr="00717678" w:rsidRDefault="00593790" w:rsidP="009663F2">
            <w:pPr>
              <w:ind w:firstLine="0"/>
              <w:rPr>
                <w:sz w:val="20"/>
                <w:szCs w:val="20"/>
              </w:rPr>
            </w:pPr>
            <w:r w:rsidRPr="00717678">
              <w:rPr>
                <w:sz w:val="20"/>
                <w:szCs w:val="20"/>
              </w:rPr>
              <w:t xml:space="preserve">Izstrādāti </w:t>
            </w:r>
            <w:r w:rsidR="00DB2CFA" w:rsidRPr="00717678">
              <w:rPr>
                <w:sz w:val="20"/>
                <w:szCs w:val="20"/>
              </w:rPr>
              <w:t>priekšnosacījumi atkritumu pārstrādei</w:t>
            </w:r>
          </w:p>
        </w:tc>
        <w:tc>
          <w:tcPr>
            <w:tcW w:w="1275" w:type="dxa"/>
            <w:vAlign w:val="center"/>
          </w:tcPr>
          <w:p w14:paraId="6B327C6E" w14:textId="77777777" w:rsidR="009663F2" w:rsidRPr="00717678" w:rsidRDefault="009663F2" w:rsidP="009663F2">
            <w:pPr>
              <w:ind w:firstLine="0"/>
              <w:jc w:val="center"/>
              <w:rPr>
                <w:sz w:val="20"/>
                <w:szCs w:val="20"/>
              </w:rPr>
            </w:pPr>
            <w:r w:rsidRPr="00717678">
              <w:rPr>
                <w:sz w:val="20"/>
                <w:szCs w:val="20"/>
              </w:rPr>
              <w:t>VARAM</w:t>
            </w:r>
          </w:p>
        </w:tc>
        <w:tc>
          <w:tcPr>
            <w:tcW w:w="1589" w:type="dxa"/>
            <w:vAlign w:val="center"/>
          </w:tcPr>
          <w:p w14:paraId="0ADC8458" w14:textId="77777777" w:rsidR="009663F2" w:rsidRPr="00717678" w:rsidRDefault="009663F2" w:rsidP="00DB2CFA">
            <w:pPr>
              <w:ind w:firstLine="0"/>
              <w:jc w:val="left"/>
              <w:rPr>
                <w:sz w:val="20"/>
                <w:szCs w:val="20"/>
              </w:rPr>
            </w:pPr>
            <w:r w:rsidRPr="00717678">
              <w:rPr>
                <w:sz w:val="20"/>
                <w:szCs w:val="20"/>
              </w:rPr>
              <w:t>Nozaru asociācijas, komersanti, RAS</w:t>
            </w:r>
          </w:p>
        </w:tc>
        <w:tc>
          <w:tcPr>
            <w:tcW w:w="1389" w:type="dxa"/>
            <w:vAlign w:val="center"/>
          </w:tcPr>
          <w:p w14:paraId="48CDEB86" w14:textId="77777777" w:rsidR="009663F2" w:rsidRPr="00717678" w:rsidRDefault="009663F2" w:rsidP="009663F2">
            <w:pPr>
              <w:ind w:firstLine="0"/>
              <w:jc w:val="center"/>
              <w:rPr>
                <w:sz w:val="20"/>
                <w:szCs w:val="20"/>
              </w:rPr>
            </w:pPr>
            <w:r w:rsidRPr="00717678">
              <w:rPr>
                <w:sz w:val="20"/>
                <w:szCs w:val="20"/>
              </w:rPr>
              <w:t>Esošā budžeta ietvaros</w:t>
            </w:r>
          </w:p>
        </w:tc>
        <w:tc>
          <w:tcPr>
            <w:tcW w:w="1133" w:type="dxa"/>
            <w:vAlign w:val="center"/>
          </w:tcPr>
          <w:p w14:paraId="1ED15F6E" w14:textId="77777777" w:rsidR="009663F2" w:rsidRPr="00717678" w:rsidRDefault="009663F2" w:rsidP="009663F2">
            <w:pPr>
              <w:ind w:firstLine="0"/>
              <w:jc w:val="center"/>
              <w:rPr>
                <w:sz w:val="20"/>
                <w:szCs w:val="20"/>
              </w:rPr>
            </w:pPr>
            <w:r w:rsidRPr="00717678">
              <w:rPr>
                <w:sz w:val="20"/>
                <w:szCs w:val="20"/>
              </w:rPr>
              <w:t>2025</w:t>
            </w:r>
          </w:p>
        </w:tc>
      </w:tr>
      <w:tr w:rsidR="00717678" w:rsidRPr="00717678" w14:paraId="4A07EE53" w14:textId="77777777" w:rsidTr="00741BF4">
        <w:tc>
          <w:tcPr>
            <w:tcW w:w="1037" w:type="dxa"/>
            <w:vAlign w:val="center"/>
          </w:tcPr>
          <w:p w14:paraId="715D772A" w14:textId="77777777" w:rsidR="009663F2" w:rsidRPr="00717678" w:rsidRDefault="009663F2" w:rsidP="009663F2">
            <w:pPr>
              <w:ind w:firstLine="0"/>
              <w:jc w:val="center"/>
              <w:rPr>
                <w:sz w:val="22"/>
              </w:rPr>
            </w:pPr>
          </w:p>
        </w:tc>
        <w:tc>
          <w:tcPr>
            <w:tcW w:w="4775" w:type="dxa"/>
            <w:gridSpan w:val="2"/>
          </w:tcPr>
          <w:p w14:paraId="29B187A9"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sz w:val="22"/>
                <w:szCs w:val="22"/>
              </w:rPr>
              <w:t xml:space="preserve">1.2.5. Sagatavot normatīvos aktus, kas paredz </w:t>
            </w:r>
            <w:r w:rsidRPr="00717678">
              <w:rPr>
                <w:bCs/>
                <w:sz w:val="22"/>
                <w:szCs w:val="22"/>
              </w:rPr>
              <w:t>stingrāku un precīzāku nosacījumu noteikšanu attiecībā uz riepu savākšanu un pārstrādi vai reģenerāciju RAS un apsaimniekotājiem</w:t>
            </w:r>
          </w:p>
        </w:tc>
        <w:tc>
          <w:tcPr>
            <w:tcW w:w="1134" w:type="dxa"/>
            <w:vAlign w:val="center"/>
          </w:tcPr>
          <w:p w14:paraId="1AAE2C8C" w14:textId="77777777" w:rsidR="009663F2" w:rsidRPr="00717678" w:rsidRDefault="009663F2" w:rsidP="009663F2">
            <w:pPr>
              <w:ind w:firstLine="0"/>
              <w:jc w:val="center"/>
              <w:rPr>
                <w:sz w:val="22"/>
              </w:rPr>
            </w:pPr>
            <w:r w:rsidRPr="00717678">
              <w:rPr>
                <w:sz w:val="22"/>
              </w:rPr>
              <w:t>M2, M4</w:t>
            </w:r>
          </w:p>
        </w:tc>
        <w:tc>
          <w:tcPr>
            <w:tcW w:w="1276" w:type="dxa"/>
          </w:tcPr>
          <w:p w14:paraId="26EFBBA5" w14:textId="77777777" w:rsidR="009663F2" w:rsidRPr="00717678" w:rsidRDefault="00DB2CFA" w:rsidP="009663F2">
            <w:pPr>
              <w:ind w:firstLine="0"/>
              <w:rPr>
                <w:sz w:val="20"/>
                <w:szCs w:val="20"/>
              </w:rPr>
            </w:pPr>
            <w:r w:rsidRPr="00717678">
              <w:rPr>
                <w:sz w:val="20"/>
                <w:szCs w:val="20"/>
              </w:rPr>
              <w:t>Izstrādāti normatīvo aktu projekti</w:t>
            </w:r>
          </w:p>
        </w:tc>
        <w:tc>
          <w:tcPr>
            <w:tcW w:w="1418" w:type="dxa"/>
          </w:tcPr>
          <w:p w14:paraId="55FE790A" w14:textId="77777777" w:rsidR="009663F2" w:rsidRPr="00717678" w:rsidRDefault="00593790" w:rsidP="009663F2">
            <w:pPr>
              <w:ind w:firstLine="0"/>
              <w:rPr>
                <w:sz w:val="20"/>
                <w:szCs w:val="20"/>
              </w:rPr>
            </w:pPr>
            <w:r w:rsidRPr="00717678">
              <w:rPr>
                <w:sz w:val="20"/>
                <w:szCs w:val="20"/>
              </w:rPr>
              <w:t xml:space="preserve">Tiek nodrošināta nolietotu riepu atbilstoša apsaimniekošana, neuzkrājas nolietotas riepas un tiek veikta uzkrāto riepu pārstrāde </w:t>
            </w:r>
            <w:r w:rsidRPr="00717678">
              <w:rPr>
                <w:sz w:val="20"/>
                <w:szCs w:val="20"/>
              </w:rPr>
              <w:lastRenderedPageBreak/>
              <w:t>vai reģenerācija</w:t>
            </w:r>
          </w:p>
        </w:tc>
        <w:tc>
          <w:tcPr>
            <w:tcW w:w="1275" w:type="dxa"/>
          </w:tcPr>
          <w:p w14:paraId="1E765525" w14:textId="77777777" w:rsidR="009663F2" w:rsidRPr="00717678" w:rsidRDefault="009663F2" w:rsidP="009663F2">
            <w:pPr>
              <w:ind w:firstLine="0"/>
              <w:jc w:val="left"/>
              <w:rPr>
                <w:sz w:val="20"/>
                <w:szCs w:val="20"/>
              </w:rPr>
            </w:pPr>
            <w:r w:rsidRPr="00717678">
              <w:rPr>
                <w:sz w:val="20"/>
                <w:szCs w:val="20"/>
              </w:rPr>
              <w:lastRenderedPageBreak/>
              <w:t>VARAM</w:t>
            </w:r>
          </w:p>
        </w:tc>
        <w:tc>
          <w:tcPr>
            <w:tcW w:w="1589" w:type="dxa"/>
          </w:tcPr>
          <w:p w14:paraId="3CAD1E1F" w14:textId="77777777" w:rsidR="009663F2" w:rsidRPr="00717678" w:rsidRDefault="009663F2" w:rsidP="009663F2">
            <w:pPr>
              <w:ind w:firstLine="0"/>
              <w:jc w:val="left"/>
              <w:rPr>
                <w:sz w:val="20"/>
                <w:szCs w:val="20"/>
              </w:rPr>
            </w:pPr>
            <w:r w:rsidRPr="00717678">
              <w:rPr>
                <w:sz w:val="20"/>
                <w:szCs w:val="20"/>
              </w:rPr>
              <w:t>VVD, komersanti, RAS</w:t>
            </w:r>
          </w:p>
        </w:tc>
        <w:tc>
          <w:tcPr>
            <w:tcW w:w="1389" w:type="dxa"/>
          </w:tcPr>
          <w:p w14:paraId="58694F25"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5B0E2E02" w14:textId="77777777" w:rsidR="009663F2" w:rsidRPr="00717678" w:rsidRDefault="009663F2" w:rsidP="009663F2">
            <w:pPr>
              <w:ind w:firstLine="0"/>
              <w:jc w:val="center"/>
              <w:rPr>
                <w:sz w:val="20"/>
                <w:szCs w:val="20"/>
              </w:rPr>
            </w:pPr>
            <w:r w:rsidRPr="00717678">
              <w:rPr>
                <w:sz w:val="20"/>
                <w:szCs w:val="20"/>
              </w:rPr>
              <w:t>2022</w:t>
            </w:r>
          </w:p>
        </w:tc>
      </w:tr>
      <w:tr w:rsidR="00717678" w:rsidRPr="00717678" w14:paraId="75FEC56E" w14:textId="77777777" w:rsidTr="00741BF4">
        <w:tc>
          <w:tcPr>
            <w:tcW w:w="1037" w:type="dxa"/>
            <w:vAlign w:val="center"/>
          </w:tcPr>
          <w:p w14:paraId="2D4EB9B3" w14:textId="77777777" w:rsidR="009663F2" w:rsidRPr="00717678" w:rsidRDefault="009663F2" w:rsidP="009663F2">
            <w:pPr>
              <w:ind w:firstLine="0"/>
              <w:jc w:val="center"/>
              <w:rPr>
                <w:sz w:val="22"/>
              </w:rPr>
            </w:pPr>
          </w:p>
        </w:tc>
        <w:tc>
          <w:tcPr>
            <w:tcW w:w="4775" w:type="dxa"/>
            <w:gridSpan w:val="2"/>
          </w:tcPr>
          <w:p w14:paraId="4036CFCF" w14:textId="77777777" w:rsidR="009663F2" w:rsidRPr="00717678" w:rsidRDefault="00DB2CFA" w:rsidP="009663F2">
            <w:pPr>
              <w:ind w:right="111" w:firstLine="0"/>
              <w:jc w:val="left"/>
              <w:rPr>
                <w:sz w:val="22"/>
              </w:rPr>
            </w:pPr>
            <w:r w:rsidRPr="00717678">
              <w:rPr>
                <w:sz w:val="22"/>
              </w:rPr>
              <w:t xml:space="preserve">1.2.6. </w:t>
            </w:r>
            <w:r w:rsidR="008922DB" w:rsidRPr="00717678">
              <w:rPr>
                <w:sz w:val="22"/>
              </w:rPr>
              <w:t>Noteikt pārstrādātā materiāla obligāto minimālo īpatsvaru dzērienu PET iepakojumam</w:t>
            </w:r>
          </w:p>
        </w:tc>
        <w:tc>
          <w:tcPr>
            <w:tcW w:w="1134" w:type="dxa"/>
          </w:tcPr>
          <w:p w14:paraId="11CF127E" w14:textId="77777777" w:rsidR="009663F2" w:rsidRPr="00717678" w:rsidRDefault="009663F2" w:rsidP="009663F2">
            <w:pPr>
              <w:ind w:left="142" w:right="111" w:firstLine="0"/>
              <w:jc w:val="left"/>
              <w:rPr>
                <w:sz w:val="22"/>
              </w:rPr>
            </w:pPr>
            <w:r w:rsidRPr="00717678">
              <w:rPr>
                <w:sz w:val="22"/>
              </w:rPr>
              <w:t>M1, 7.1., 7.2.</w:t>
            </w:r>
          </w:p>
        </w:tc>
        <w:tc>
          <w:tcPr>
            <w:tcW w:w="1276" w:type="dxa"/>
          </w:tcPr>
          <w:p w14:paraId="50051A87" w14:textId="77777777" w:rsidR="009663F2" w:rsidRPr="00717678" w:rsidRDefault="00DB2CFA" w:rsidP="009663F2">
            <w:pPr>
              <w:ind w:right="111" w:firstLine="0"/>
              <w:jc w:val="left"/>
              <w:rPr>
                <w:sz w:val="22"/>
              </w:rPr>
            </w:pPr>
            <w:r w:rsidRPr="00717678">
              <w:rPr>
                <w:sz w:val="20"/>
                <w:szCs w:val="20"/>
              </w:rPr>
              <w:t>Izstrādāti normatīvo aktu projekti</w:t>
            </w:r>
          </w:p>
        </w:tc>
        <w:tc>
          <w:tcPr>
            <w:tcW w:w="1418" w:type="dxa"/>
          </w:tcPr>
          <w:p w14:paraId="6ED79411" w14:textId="77777777" w:rsidR="009663F2" w:rsidRPr="00717678" w:rsidRDefault="00593790" w:rsidP="009663F2">
            <w:pPr>
              <w:ind w:right="111" w:firstLine="0"/>
              <w:jc w:val="left"/>
              <w:rPr>
                <w:sz w:val="20"/>
                <w:szCs w:val="20"/>
              </w:rPr>
            </w:pPr>
            <w:r w:rsidRPr="00717678">
              <w:rPr>
                <w:sz w:val="20"/>
                <w:szCs w:val="20"/>
              </w:rPr>
              <w:t xml:space="preserve">Noteikti </w:t>
            </w:r>
            <w:r w:rsidR="00DB2CFA" w:rsidRPr="00717678">
              <w:rPr>
                <w:sz w:val="20"/>
                <w:szCs w:val="20"/>
              </w:rPr>
              <w:t xml:space="preserve">priekšnosacījumi </w:t>
            </w:r>
            <w:r w:rsidRPr="00717678">
              <w:rPr>
                <w:sz w:val="20"/>
                <w:szCs w:val="20"/>
              </w:rPr>
              <w:t xml:space="preserve">PET iepakojuma </w:t>
            </w:r>
            <w:r w:rsidR="00DB2CFA" w:rsidRPr="00717678">
              <w:rPr>
                <w:sz w:val="20"/>
                <w:szCs w:val="20"/>
              </w:rPr>
              <w:t>pārstrādei</w:t>
            </w:r>
            <w:r w:rsidRPr="00717678">
              <w:rPr>
                <w:sz w:val="20"/>
                <w:szCs w:val="20"/>
              </w:rPr>
              <w:t xml:space="preserve"> un otrreizēju materiālu izmantošanai</w:t>
            </w:r>
          </w:p>
        </w:tc>
        <w:tc>
          <w:tcPr>
            <w:tcW w:w="1275" w:type="dxa"/>
          </w:tcPr>
          <w:p w14:paraId="5F584703" w14:textId="77777777" w:rsidR="009663F2" w:rsidRPr="00717678" w:rsidRDefault="009663F2" w:rsidP="009663F2">
            <w:pPr>
              <w:ind w:right="111" w:firstLine="0"/>
              <w:jc w:val="left"/>
              <w:rPr>
                <w:sz w:val="20"/>
                <w:szCs w:val="20"/>
              </w:rPr>
            </w:pPr>
            <w:r w:rsidRPr="00717678">
              <w:rPr>
                <w:sz w:val="20"/>
                <w:szCs w:val="20"/>
              </w:rPr>
              <w:t>VARAM</w:t>
            </w:r>
          </w:p>
        </w:tc>
        <w:tc>
          <w:tcPr>
            <w:tcW w:w="1589" w:type="dxa"/>
          </w:tcPr>
          <w:p w14:paraId="58A91B39" w14:textId="77777777" w:rsidR="009663F2" w:rsidRPr="00717678" w:rsidRDefault="009663F2" w:rsidP="00DB2CFA">
            <w:pPr>
              <w:ind w:right="111" w:firstLine="0"/>
              <w:jc w:val="left"/>
              <w:rPr>
                <w:sz w:val="20"/>
                <w:szCs w:val="20"/>
              </w:rPr>
            </w:pPr>
            <w:r w:rsidRPr="00717678">
              <w:rPr>
                <w:sz w:val="20"/>
                <w:szCs w:val="20"/>
              </w:rPr>
              <w:t>EM, ZM,</w:t>
            </w:r>
          </w:p>
          <w:p w14:paraId="6A865171" w14:textId="77777777" w:rsidR="009663F2" w:rsidRPr="00717678" w:rsidRDefault="009663F2" w:rsidP="00DB2CFA">
            <w:pPr>
              <w:ind w:right="111" w:firstLine="0"/>
              <w:jc w:val="left"/>
              <w:rPr>
                <w:sz w:val="20"/>
                <w:szCs w:val="20"/>
              </w:rPr>
            </w:pPr>
            <w:r w:rsidRPr="00717678">
              <w:rPr>
                <w:sz w:val="20"/>
                <w:szCs w:val="20"/>
              </w:rPr>
              <w:t>komersanti (iepakotāji)</w:t>
            </w:r>
          </w:p>
        </w:tc>
        <w:tc>
          <w:tcPr>
            <w:tcW w:w="1389" w:type="dxa"/>
          </w:tcPr>
          <w:p w14:paraId="3DEF3FEE" w14:textId="77777777" w:rsidR="009663F2" w:rsidRPr="00717678" w:rsidRDefault="009663F2" w:rsidP="009663F2">
            <w:pPr>
              <w:ind w:left="142" w:right="111" w:firstLine="0"/>
              <w:jc w:val="left"/>
              <w:rPr>
                <w:sz w:val="20"/>
                <w:szCs w:val="20"/>
              </w:rPr>
            </w:pPr>
            <w:r w:rsidRPr="00717678">
              <w:rPr>
                <w:sz w:val="20"/>
                <w:szCs w:val="20"/>
              </w:rPr>
              <w:t>Esošā budžeta ietvaros</w:t>
            </w:r>
          </w:p>
        </w:tc>
        <w:tc>
          <w:tcPr>
            <w:tcW w:w="1133" w:type="dxa"/>
          </w:tcPr>
          <w:p w14:paraId="1E746C2C" w14:textId="77777777" w:rsidR="009663F2" w:rsidRPr="00717678" w:rsidRDefault="009663F2" w:rsidP="009663F2">
            <w:pPr>
              <w:ind w:right="111" w:firstLine="0"/>
              <w:jc w:val="left"/>
              <w:rPr>
                <w:sz w:val="20"/>
                <w:szCs w:val="20"/>
              </w:rPr>
            </w:pPr>
            <w:r w:rsidRPr="00717678">
              <w:rPr>
                <w:sz w:val="20"/>
                <w:szCs w:val="20"/>
              </w:rPr>
              <w:t>1) 2025</w:t>
            </w:r>
          </w:p>
          <w:p w14:paraId="73669E3C" w14:textId="77777777" w:rsidR="009663F2" w:rsidRPr="00717678" w:rsidRDefault="009663F2" w:rsidP="009663F2">
            <w:pPr>
              <w:ind w:left="142" w:right="111" w:firstLine="0"/>
              <w:jc w:val="left"/>
              <w:rPr>
                <w:sz w:val="20"/>
                <w:szCs w:val="20"/>
              </w:rPr>
            </w:pPr>
          </w:p>
          <w:p w14:paraId="42D16439" w14:textId="77777777" w:rsidR="009663F2" w:rsidRPr="00717678" w:rsidRDefault="009663F2" w:rsidP="009663F2">
            <w:pPr>
              <w:ind w:right="111" w:firstLine="0"/>
              <w:jc w:val="left"/>
              <w:rPr>
                <w:sz w:val="20"/>
                <w:szCs w:val="20"/>
              </w:rPr>
            </w:pPr>
            <w:r w:rsidRPr="00717678">
              <w:rPr>
                <w:sz w:val="20"/>
                <w:szCs w:val="20"/>
              </w:rPr>
              <w:t>2) 2030</w:t>
            </w:r>
          </w:p>
        </w:tc>
      </w:tr>
      <w:tr w:rsidR="00717678" w:rsidRPr="00717678" w14:paraId="39A378EA" w14:textId="77777777" w:rsidTr="00741BF4">
        <w:tc>
          <w:tcPr>
            <w:tcW w:w="1037" w:type="dxa"/>
            <w:vAlign w:val="center"/>
          </w:tcPr>
          <w:p w14:paraId="49E90E49" w14:textId="77777777" w:rsidR="009663F2" w:rsidRPr="00717678" w:rsidRDefault="009663F2" w:rsidP="009663F2">
            <w:pPr>
              <w:ind w:firstLine="0"/>
              <w:jc w:val="center"/>
              <w:rPr>
                <w:sz w:val="22"/>
              </w:rPr>
            </w:pPr>
          </w:p>
        </w:tc>
        <w:tc>
          <w:tcPr>
            <w:tcW w:w="4775" w:type="dxa"/>
            <w:gridSpan w:val="2"/>
            <w:vAlign w:val="center"/>
          </w:tcPr>
          <w:p w14:paraId="0CD5F425" w14:textId="77777777" w:rsidR="009663F2" w:rsidRPr="00717678" w:rsidRDefault="009663F2" w:rsidP="009663F2">
            <w:pPr>
              <w:autoSpaceDE w:val="0"/>
              <w:autoSpaceDN w:val="0"/>
              <w:adjustRightInd w:val="0"/>
              <w:ind w:firstLine="0"/>
              <w:rPr>
                <w:sz w:val="22"/>
              </w:rPr>
            </w:pPr>
            <w:r w:rsidRPr="00717678">
              <w:rPr>
                <w:sz w:val="22"/>
              </w:rPr>
              <w:t>1.2.</w:t>
            </w:r>
            <w:r w:rsidR="00155078" w:rsidRPr="00717678">
              <w:rPr>
                <w:sz w:val="22"/>
              </w:rPr>
              <w:t>7</w:t>
            </w:r>
            <w:r w:rsidRPr="00717678">
              <w:rPr>
                <w:sz w:val="22"/>
              </w:rPr>
              <w:t>. Izvērtēt un nepieciešamības gadījumā pilnveidot uzņēmumu grāmatvedības uzskaites sistēmu ieviešot  atkārtoti izmantoto materiālu uzskaiti un labdarībai norakstīto preču uzskaiti</w:t>
            </w:r>
          </w:p>
        </w:tc>
        <w:tc>
          <w:tcPr>
            <w:tcW w:w="1134" w:type="dxa"/>
            <w:vAlign w:val="center"/>
          </w:tcPr>
          <w:p w14:paraId="0703D8F5" w14:textId="77777777" w:rsidR="009663F2" w:rsidRPr="00717678" w:rsidRDefault="009663F2" w:rsidP="009663F2">
            <w:pPr>
              <w:autoSpaceDE w:val="0"/>
              <w:autoSpaceDN w:val="0"/>
              <w:adjustRightInd w:val="0"/>
              <w:ind w:firstLine="0"/>
              <w:rPr>
                <w:sz w:val="22"/>
                <w:highlight w:val="yellow"/>
              </w:rPr>
            </w:pPr>
            <w:r w:rsidRPr="00717678">
              <w:rPr>
                <w:sz w:val="22"/>
              </w:rPr>
              <w:t>M1</w:t>
            </w:r>
          </w:p>
        </w:tc>
        <w:tc>
          <w:tcPr>
            <w:tcW w:w="1276" w:type="dxa"/>
            <w:vAlign w:val="center"/>
          </w:tcPr>
          <w:p w14:paraId="39A6D43E" w14:textId="77777777" w:rsidR="009663F2" w:rsidRPr="00717678" w:rsidRDefault="00DB2CFA" w:rsidP="009663F2">
            <w:pPr>
              <w:autoSpaceDE w:val="0"/>
              <w:autoSpaceDN w:val="0"/>
              <w:adjustRightInd w:val="0"/>
              <w:ind w:firstLine="0"/>
              <w:rPr>
                <w:sz w:val="20"/>
                <w:szCs w:val="20"/>
              </w:rPr>
            </w:pPr>
            <w:r w:rsidRPr="00717678">
              <w:rPr>
                <w:sz w:val="20"/>
                <w:szCs w:val="20"/>
              </w:rPr>
              <w:t>Izstrādāti normatīvo aktu projekti</w:t>
            </w:r>
          </w:p>
        </w:tc>
        <w:tc>
          <w:tcPr>
            <w:tcW w:w="1418" w:type="dxa"/>
            <w:vAlign w:val="center"/>
          </w:tcPr>
          <w:p w14:paraId="502932ED" w14:textId="77777777" w:rsidR="009663F2" w:rsidRPr="00717678" w:rsidRDefault="009663F2" w:rsidP="009663F2">
            <w:pPr>
              <w:autoSpaceDE w:val="0"/>
              <w:autoSpaceDN w:val="0"/>
              <w:adjustRightInd w:val="0"/>
              <w:ind w:firstLine="0"/>
              <w:rPr>
                <w:sz w:val="20"/>
                <w:szCs w:val="20"/>
              </w:rPr>
            </w:pPr>
            <w:r w:rsidRPr="00717678">
              <w:rPr>
                <w:sz w:val="20"/>
                <w:szCs w:val="20"/>
              </w:rPr>
              <w:t xml:space="preserve">Pieaudzis preču labošanas /remonta </w:t>
            </w:r>
            <w:r w:rsidR="004148CF" w:rsidRPr="00717678">
              <w:rPr>
                <w:sz w:val="20"/>
                <w:szCs w:val="20"/>
              </w:rPr>
              <w:t>darbu apjoms un attīstījies preču labošanas /remonta sektors, kā arī samazinās radīto atkritumu apjoms</w:t>
            </w:r>
          </w:p>
        </w:tc>
        <w:tc>
          <w:tcPr>
            <w:tcW w:w="1275" w:type="dxa"/>
            <w:vAlign w:val="center"/>
          </w:tcPr>
          <w:p w14:paraId="57939739" w14:textId="77777777" w:rsidR="009663F2" w:rsidRPr="00717678" w:rsidRDefault="009663F2" w:rsidP="009663F2">
            <w:pPr>
              <w:autoSpaceDE w:val="0"/>
              <w:autoSpaceDN w:val="0"/>
              <w:adjustRightInd w:val="0"/>
              <w:ind w:firstLine="0"/>
              <w:jc w:val="center"/>
              <w:rPr>
                <w:sz w:val="20"/>
                <w:szCs w:val="20"/>
              </w:rPr>
            </w:pPr>
            <w:r w:rsidRPr="00717678">
              <w:rPr>
                <w:sz w:val="20"/>
                <w:szCs w:val="20"/>
              </w:rPr>
              <w:t>FM</w:t>
            </w:r>
          </w:p>
        </w:tc>
        <w:tc>
          <w:tcPr>
            <w:tcW w:w="1589" w:type="dxa"/>
            <w:vAlign w:val="center"/>
          </w:tcPr>
          <w:p w14:paraId="541D397A" w14:textId="77777777" w:rsidR="009663F2" w:rsidRPr="00717678" w:rsidRDefault="009663F2" w:rsidP="009663F2">
            <w:pPr>
              <w:autoSpaceDE w:val="0"/>
              <w:autoSpaceDN w:val="0"/>
              <w:adjustRightInd w:val="0"/>
              <w:ind w:firstLine="0"/>
              <w:jc w:val="center"/>
              <w:rPr>
                <w:sz w:val="20"/>
                <w:szCs w:val="20"/>
              </w:rPr>
            </w:pPr>
            <w:r w:rsidRPr="00717678">
              <w:rPr>
                <w:sz w:val="20"/>
                <w:szCs w:val="20"/>
              </w:rPr>
              <w:t>EM, VARAM, komersanti, nozaru asociācijas, RAS</w:t>
            </w:r>
          </w:p>
        </w:tc>
        <w:tc>
          <w:tcPr>
            <w:tcW w:w="1389" w:type="dxa"/>
            <w:vAlign w:val="center"/>
          </w:tcPr>
          <w:p w14:paraId="0032DA03" w14:textId="77777777" w:rsidR="009663F2" w:rsidRPr="00717678" w:rsidRDefault="009663F2" w:rsidP="009663F2">
            <w:pPr>
              <w:autoSpaceDE w:val="0"/>
              <w:autoSpaceDN w:val="0"/>
              <w:adjustRightInd w:val="0"/>
              <w:ind w:firstLine="0"/>
              <w:jc w:val="center"/>
              <w:rPr>
                <w:sz w:val="20"/>
                <w:szCs w:val="20"/>
              </w:rPr>
            </w:pPr>
            <w:r w:rsidRPr="00717678">
              <w:rPr>
                <w:sz w:val="20"/>
                <w:szCs w:val="20"/>
              </w:rPr>
              <w:t>Esošā budžeta ietvaros</w:t>
            </w:r>
          </w:p>
        </w:tc>
        <w:tc>
          <w:tcPr>
            <w:tcW w:w="1133" w:type="dxa"/>
            <w:vAlign w:val="center"/>
          </w:tcPr>
          <w:p w14:paraId="39E24CA7" w14:textId="77777777" w:rsidR="009663F2" w:rsidRPr="00717678" w:rsidRDefault="009663F2" w:rsidP="009663F2">
            <w:pPr>
              <w:autoSpaceDE w:val="0"/>
              <w:autoSpaceDN w:val="0"/>
              <w:adjustRightInd w:val="0"/>
              <w:ind w:firstLine="0"/>
              <w:jc w:val="center"/>
              <w:rPr>
                <w:sz w:val="20"/>
                <w:szCs w:val="20"/>
              </w:rPr>
            </w:pPr>
            <w:r w:rsidRPr="00717678">
              <w:rPr>
                <w:sz w:val="20"/>
                <w:szCs w:val="20"/>
              </w:rPr>
              <w:t>2023</w:t>
            </w:r>
          </w:p>
        </w:tc>
      </w:tr>
      <w:tr w:rsidR="00717678" w:rsidRPr="00717678" w14:paraId="7D4A9B69" w14:textId="77777777" w:rsidTr="008D62B3">
        <w:tc>
          <w:tcPr>
            <w:tcW w:w="1037" w:type="dxa"/>
            <w:shd w:val="clear" w:color="auto" w:fill="EDEDED"/>
            <w:vAlign w:val="center"/>
          </w:tcPr>
          <w:p w14:paraId="4F626D7E" w14:textId="77777777" w:rsidR="009663F2" w:rsidRPr="00717678" w:rsidRDefault="009663F2" w:rsidP="009663F2">
            <w:pPr>
              <w:ind w:firstLine="0"/>
              <w:jc w:val="center"/>
              <w:rPr>
                <w:sz w:val="22"/>
              </w:rPr>
            </w:pPr>
            <w:bookmarkStart w:id="164" w:name="_Hlk52566084"/>
            <w:r w:rsidRPr="00717678">
              <w:rPr>
                <w:sz w:val="22"/>
              </w:rPr>
              <w:t>1.3.</w:t>
            </w:r>
          </w:p>
        </w:tc>
        <w:tc>
          <w:tcPr>
            <w:tcW w:w="13989" w:type="dxa"/>
            <w:gridSpan w:val="9"/>
            <w:shd w:val="clear" w:color="auto" w:fill="EDEDED"/>
            <w:vAlign w:val="center"/>
          </w:tcPr>
          <w:p w14:paraId="0E0F555D" w14:textId="77777777" w:rsidR="009663F2" w:rsidRPr="00717678" w:rsidRDefault="009663F2" w:rsidP="009663F2">
            <w:pPr>
              <w:ind w:firstLine="0"/>
              <w:jc w:val="left"/>
              <w:rPr>
                <w:sz w:val="22"/>
              </w:rPr>
            </w:pPr>
            <w:r w:rsidRPr="00717678">
              <w:rPr>
                <w:rStyle w:val="normaltextrun"/>
                <w:rFonts w:eastAsia="Times New Roman"/>
                <w:sz w:val="22"/>
              </w:rPr>
              <w:t xml:space="preserve">Atkritumu </w:t>
            </w:r>
            <w:r w:rsidRPr="00717678">
              <w:rPr>
                <w:rStyle w:val="normaltextrun"/>
                <w:rFonts w:eastAsia="Times New Roman"/>
                <w:b/>
                <w:bCs/>
                <w:sz w:val="22"/>
              </w:rPr>
              <w:t>uzskaites un ziņošanas procesu pilnveidošana un digitālo risinājumu</w:t>
            </w:r>
            <w:r w:rsidRPr="00717678">
              <w:rPr>
                <w:rStyle w:val="normaltextrun"/>
                <w:rFonts w:eastAsia="Times New Roman"/>
                <w:sz w:val="22"/>
              </w:rPr>
              <w:t xml:space="preserve"> ieviešana labākai atkritumu apsaimniekošanas jomas un materiālu plūsmas pārvaldībai</w:t>
            </w:r>
          </w:p>
        </w:tc>
      </w:tr>
      <w:tr w:rsidR="00717678" w:rsidRPr="00717678" w14:paraId="51DE7803" w14:textId="77777777" w:rsidTr="00741BF4">
        <w:tc>
          <w:tcPr>
            <w:tcW w:w="1037" w:type="dxa"/>
          </w:tcPr>
          <w:p w14:paraId="3239080D" w14:textId="77777777" w:rsidR="009663F2" w:rsidRPr="00717678" w:rsidRDefault="009663F2" w:rsidP="009663F2">
            <w:pPr>
              <w:ind w:firstLine="0"/>
              <w:jc w:val="left"/>
              <w:rPr>
                <w:sz w:val="22"/>
              </w:rPr>
            </w:pPr>
          </w:p>
        </w:tc>
        <w:tc>
          <w:tcPr>
            <w:tcW w:w="4775" w:type="dxa"/>
            <w:gridSpan w:val="2"/>
          </w:tcPr>
          <w:p w14:paraId="50F6ACC5" w14:textId="77777777" w:rsidR="009663F2" w:rsidRPr="00717678" w:rsidRDefault="009663F2" w:rsidP="009663F2">
            <w:pPr>
              <w:pStyle w:val="paragraph"/>
              <w:spacing w:before="0" w:beforeAutospacing="0" w:after="0" w:afterAutospacing="0"/>
              <w:ind w:firstLine="0"/>
              <w:rPr>
                <w:sz w:val="22"/>
                <w:szCs w:val="22"/>
              </w:rPr>
            </w:pPr>
            <w:r w:rsidRPr="00717678">
              <w:rPr>
                <w:rStyle w:val="normaltextrun"/>
                <w:sz w:val="22"/>
                <w:szCs w:val="22"/>
              </w:rPr>
              <w:t xml:space="preserve">1.3.1. </w:t>
            </w:r>
            <w:r w:rsidRPr="00717678">
              <w:rPr>
                <w:sz w:val="22"/>
                <w:szCs w:val="22"/>
              </w:rPr>
              <w:t>Nodrošināt digitālos risinājumus kontroles pilnveidošanai, t.sk. nodrošinot, ka VVD atļauju sistēmu (Tulpe)  savienotu ar Vienotās vides informācijas sistēmu (VVIS)</w:t>
            </w:r>
          </w:p>
        </w:tc>
        <w:tc>
          <w:tcPr>
            <w:tcW w:w="1134" w:type="dxa"/>
            <w:vAlign w:val="center"/>
          </w:tcPr>
          <w:p w14:paraId="224ED770" w14:textId="77777777" w:rsidR="009663F2" w:rsidRPr="00717678" w:rsidRDefault="009663F2" w:rsidP="009663F2">
            <w:pPr>
              <w:ind w:firstLine="0"/>
              <w:jc w:val="center"/>
              <w:rPr>
                <w:sz w:val="22"/>
              </w:rPr>
            </w:pPr>
            <w:r w:rsidRPr="00717678">
              <w:rPr>
                <w:sz w:val="22"/>
              </w:rPr>
              <w:t>M2, M4</w:t>
            </w:r>
          </w:p>
        </w:tc>
        <w:tc>
          <w:tcPr>
            <w:tcW w:w="1276" w:type="dxa"/>
          </w:tcPr>
          <w:p w14:paraId="45AB9D4F" w14:textId="77777777" w:rsidR="009663F2" w:rsidRPr="00717678" w:rsidRDefault="00BA0738" w:rsidP="009663F2">
            <w:pPr>
              <w:ind w:firstLine="0"/>
              <w:rPr>
                <w:sz w:val="20"/>
                <w:szCs w:val="20"/>
              </w:rPr>
            </w:pPr>
            <w:r w:rsidRPr="00717678">
              <w:rPr>
                <w:sz w:val="20"/>
                <w:szCs w:val="20"/>
              </w:rPr>
              <w:t>Pilnveidota i</w:t>
            </w:r>
            <w:r w:rsidR="004A7487" w:rsidRPr="00717678">
              <w:rPr>
                <w:sz w:val="20"/>
                <w:szCs w:val="20"/>
              </w:rPr>
              <w:t xml:space="preserve">nformatīvā sistēma </w:t>
            </w:r>
          </w:p>
        </w:tc>
        <w:tc>
          <w:tcPr>
            <w:tcW w:w="1418" w:type="dxa"/>
          </w:tcPr>
          <w:p w14:paraId="63BEAD53" w14:textId="77777777" w:rsidR="009663F2" w:rsidRPr="00717678" w:rsidRDefault="004A7487" w:rsidP="00D9069E">
            <w:pPr>
              <w:ind w:firstLine="0"/>
              <w:jc w:val="left"/>
              <w:rPr>
                <w:sz w:val="20"/>
                <w:szCs w:val="20"/>
              </w:rPr>
            </w:pPr>
            <w:r w:rsidRPr="00717678">
              <w:rPr>
                <w:sz w:val="20"/>
                <w:szCs w:val="20"/>
              </w:rPr>
              <w:t>Pilnveidota valsts</w:t>
            </w:r>
            <w:r w:rsidR="009663F2" w:rsidRPr="00717678">
              <w:rPr>
                <w:sz w:val="20"/>
                <w:szCs w:val="20"/>
              </w:rPr>
              <w:t xml:space="preserve"> informatīvā sistēma</w:t>
            </w:r>
          </w:p>
        </w:tc>
        <w:tc>
          <w:tcPr>
            <w:tcW w:w="1275" w:type="dxa"/>
          </w:tcPr>
          <w:p w14:paraId="250C29E3" w14:textId="77777777" w:rsidR="009663F2" w:rsidRPr="00717678" w:rsidRDefault="009663F2" w:rsidP="009663F2">
            <w:pPr>
              <w:ind w:firstLine="0"/>
              <w:jc w:val="left"/>
              <w:rPr>
                <w:sz w:val="20"/>
                <w:szCs w:val="20"/>
              </w:rPr>
            </w:pPr>
            <w:r w:rsidRPr="00717678">
              <w:rPr>
                <w:sz w:val="20"/>
                <w:szCs w:val="20"/>
              </w:rPr>
              <w:t>VVD</w:t>
            </w:r>
            <w:r w:rsidRPr="00717678" w:rsidDel="004C00C1">
              <w:rPr>
                <w:sz w:val="20"/>
                <w:szCs w:val="20"/>
              </w:rPr>
              <w:t xml:space="preserve"> </w:t>
            </w:r>
          </w:p>
        </w:tc>
        <w:tc>
          <w:tcPr>
            <w:tcW w:w="1589" w:type="dxa"/>
          </w:tcPr>
          <w:p w14:paraId="5EAFB00C" w14:textId="77777777" w:rsidR="009663F2" w:rsidRPr="00717678" w:rsidRDefault="009663F2" w:rsidP="009663F2">
            <w:pPr>
              <w:ind w:firstLine="0"/>
              <w:jc w:val="left"/>
              <w:rPr>
                <w:sz w:val="20"/>
                <w:szCs w:val="20"/>
              </w:rPr>
            </w:pPr>
            <w:r w:rsidRPr="00717678">
              <w:rPr>
                <w:sz w:val="20"/>
                <w:szCs w:val="20"/>
              </w:rPr>
              <w:t>VARAM, LVĢMC, EM, VRAA</w:t>
            </w:r>
          </w:p>
        </w:tc>
        <w:tc>
          <w:tcPr>
            <w:tcW w:w="1389" w:type="dxa"/>
          </w:tcPr>
          <w:p w14:paraId="15019A3F"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79872D36"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53511C17" w14:textId="77777777" w:rsidTr="00741BF4">
        <w:tc>
          <w:tcPr>
            <w:tcW w:w="1037" w:type="dxa"/>
            <w:vAlign w:val="center"/>
          </w:tcPr>
          <w:p w14:paraId="5EAEED9E" w14:textId="77777777" w:rsidR="009663F2" w:rsidRPr="00717678" w:rsidRDefault="009663F2" w:rsidP="009663F2">
            <w:pPr>
              <w:ind w:firstLine="0"/>
              <w:jc w:val="center"/>
              <w:rPr>
                <w:sz w:val="22"/>
              </w:rPr>
            </w:pPr>
          </w:p>
        </w:tc>
        <w:tc>
          <w:tcPr>
            <w:tcW w:w="4775" w:type="dxa"/>
            <w:gridSpan w:val="2"/>
          </w:tcPr>
          <w:p w14:paraId="77DEC121" w14:textId="77777777" w:rsidR="009663F2" w:rsidRPr="00717678" w:rsidRDefault="009663F2" w:rsidP="009663F2">
            <w:pPr>
              <w:ind w:firstLine="0"/>
              <w:rPr>
                <w:rStyle w:val="normaltextrun"/>
                <w:rFonts w:eastAsia="Times New Roman"/>
                <w:sz w:val="22"/>
              </w:rPr>
            </w:pPr>
            <w:r w:rsidRPr="00717678">
              <w:rPr>
                <w:sz w:val="22"/>
              </w:rPr>
              <w:t xml:space="preserve">1.3.2.Ieviest vienotu pieeju </w:t>
            </w:r>
            <w:r w:rsidRPr="00717678">
              <w:rPr>
                <w:rFonts w:eastAsia="Times New Roman"/>
                <w:sz w:val="22"/>
              </w:rPr>
              <w:t>piesārņojošās darbības</w:t>
            </w:r>
            <w:r w:rsidRPr="00717678">
              <w:rPr>
                <w:sz w:val="22"/>
              </w:rPr>
              <w:t xml:space="preserve"> A un B kategoriju un atkritumu apsaimniekošanas atļauju izsniegšanā  un </w:t>
            </w:r>
            <w:r w:rsidRPr="00717678">
              <w:rPr>
                <w:rStyle w:val="normaltextrun"/>
                <w:rFonts w:eastAsia="Times New Roman"/>
              </w:rPr>
              <w:t>n</w:t>
            </w:r>
            <w:r w:rsidRPr="00717678">
              <w:rPr>
                <w:rStyle w:val="normaltextrun"/>
                <w:rFonts w:eastAsia="Times New Roman"/>
                <w:sz w:val="22"/>
              </w:rPr>
              <w:t xml:space="preserve">odrošināt metodisko atbalstu un konsultācijas komersantiem, tai skaitā, </w:t>
            </w:r>
            <w:r w:rsidRPr="00717678">
              <w:rPr>
                <w:rStyle w:val="normaltextrun"/>
                <w:rFonts w:eastAsia="Times New Roman"/>
                <w:sz w:val="22"/>
              </w:rPr>
              <w:lastRenderedPageBreak/>
              <w:t>izstrādājot vadlīnijas vai skaidrojumus par normatīvo aktu piemērošanu attiecībā uz problemātisko statistikas kontekstā atkritumu plūsmu (t.sk. būvniecības atkritumi, metāllūžņi, biogāzes ieguves digestāts, koksnes apstrādes atlikumi, kūtsmēsli, lauksaimniecības atlikumi, pārtikas atlikumi, kuri vairs nav izmantojami cilvēku un dzīvnieku uzturam) uzskaiti.</w:t>
            </w:r>
          </w:p>
        </w:tc>
        <w:tc>
          <w:tcPr>
            <w:tcW w:w="1134" w:type="dxa"/>
            <w:vAlign w:val="center"/>
          </w:tcPr>
          <w:p w14:paraId="37A3FD0F" w14:textId="77777777" w:rsidR="009663F2" w:rsidRPr="00717678" w:rsidRDefault="009663F2" w:rsidP="009663F2">
            <w:pPr>
              <w:ind w:firstLine="0"/>
              <w:jc w:val="center"/>
              <w:rPr>
                <w:sz w:val="22"/>
              </w:rPr>
            </w:pPr>
            <w:r w:rsidRPr="00717678">
              <w:rPr>
                <w:sz w:val="22"/>
              </w:rPr>
              <w:lastRenderedPageBreak/>
              <w:t>M2, M4,</w:t>
            </w:r>
          </w:p>
          <w:p w14:paraId="292FFBD9" w14:textId="77777777" w:rsidR="009663F2" w:rsidRPr="00717678" w:rsidRDefault="009663F2" w:rsidP="009663F2">
            <w:pPr>
              <w:ind w:firstLine="0"/>
              <w:jc w:val="center"/>
              <w:rPr>
                <w:sz w:val="22"/>
              </w:rPr>
            </w:pPr>
            <w:r w:rsidRPr="00717678">
              <w:rPr>
                <w:sz w:val="22"/>
              </w:rPr>
              <w:t xml:space="preserve">1.2., 1.3., 2.1., 3.1., 3.2., 4.1., </w:t>
            </w:r>
            <w:r w:rsidRPr="00717678">
              <w:rPr>
                <w:sz w:val="22"/>
              </w:rPr>
              <w:lastRenderedPageBreak/>
              <w:t>4.2., 5.1., 5.2., 6.1., 7.</w:t>
            </w:r>
            <w:r w:rsidR="00B04A0D" w:rsidRPr="00717678">
              <w:rPr>
                <w:sz w:val="22"/>
              </w:rPr>
              <w:t>1</w:t>
            </w:r>
            <w:r w:rsidRPr="00717678">
              <w:rPr>
                <w:sz w:val="22"/>
              </w:rPr>
              <w:t>.,7.</w:t>
            </w:r>
            <w:r w:rsidR="00B04A0D" w:rsidRPr="00717678">
              <w:rPr>
                <w:sz w:val="22"/>
              </w:rPr>
              <w:t>2</w:t>
            </w:r>
            <w:r w:rsidRPr="00717678">
              <w:rPr>
                <w:sz w:val="22"/>
              </w:rPr>
              <w:t>.</w:t>
            </w:r>
          </w:p>
        </w:tc>
        <w:tc>
          <w:tcPr>
            <w:tcW w:w="1276" w:type="dxa"/>
          </w:tcPr>
          <w:p w14:paraId="30DD6DAE" w14:textId="77777777" w:rsidR="009663F2" w:rsidRPr="00717678" w:rsidRDefault="009663F2" w:rsidP="009663F2">
            <w:pPr>
              <w:ind w:firstLine="0"/>
              <w:rPr>
                <w:sz w:val="20"/>
                <w:szCs w:val="20"/>
              </w:rPr>
            </w:pPr>
            <w:r w:rsidRPr="00717678">
              <w:rPr>
                <w:sz w:val="20"/>
                <w:szCs w:val="20"/>
              </w:rPr>
              <w:lastRenderedPageBreak/>
              <w:t>Izstrādātas vadlīnijas</w:t>
            </w:r>
          </w:p>
        </w:tc>
        <w:tc>
          <w:tcPr>
            <w:tcW w:w="1418" w:type="dxa"/>
          </w:tcPr>
          <w:p w14:paraId="39C56861" w14:textId="77777777" w:rsidR="009663F2" w:rsidRPr="00717678" w:rsidRDefault="004635C9" w:rsidP="00D9069E">
            <w:pPr>
              <w:ind w:firstLine="0"/>
              <w:jc w:val="left"/>
              <w:rPr>
                <w:sz w:val="20"/>
                <w:szCs w:val="20"/>
              </w:rPr>
            </w:pPr>
            <w:r w:rsidRPr="00717678">
              <w:rPr>
                <w:sz w:val="20"/>
                <w:szCs w:val="20"/>
              </w:rPr>
              <w:t>Optimizēta darbības atļauju izsniegšana</w:t>
            </w:r>
          </w:p>
        </w:tc>
        <w:tc>
          <w:tcPr>
            <w:tcW w:w="1275" w:type="dxa"/>
          </w:tcPr>
          <w:p w14:paraId="6542259B" w14:textId="77777777" w:rsidR="009663F2" w:rsidRPr="00717678" w:rsidRDefault="009663F2" w:rsidP="009663F2">
            <w:pPr>
              <w:ind w:firstLine="0"/>
              <w:jc w:val="left"/>
              <w:rPr>
                <w:sz w:val="20"/>
                <w:szCs w:val="20"/>
              </w:rPr>
            </w:pPr>
            <w:r w:rsidRPr="00717678">
              <w:rPr>
                <w:sz w:val="20"/>
                <w:szCs w:val="20"/>
              </w:rPr>
              <w:t xml:space="preserve">VVD, </w:t>
            </w:r>
          </w:p>
        </w:tc>
        <w:tc>
          <w:tcPr>
            <w:tcW w:w="1589" w:type="dxa"/>
          </w:tcPr>
          <w:p w14:paraId="35A99961" w14:textId="77777777" w:rsidR="009663F2" w:rsidRPr="00717678" w:rsidRDefault="009663F2" w:rsidP="009663F2">
            <w:pPr>
              <w:ind w:firstLine="0"/>
              <w:jc w:val="left"/>
              <w:rPr>
                <w:sz w:val="20"/>
                <w:szCs w:val="20"/>
              </w:rPr>
            </w:pPr>
            <w:r w:rsidRPr="00717678">
              <w:rPr>
                <w:sz w:val="20"/>
                <w:szCs w:val="20"/>
              </w:rPr>
              <w:t>VARAM, LVĢMC, EM, VRAA, ZM</w:t>
            </w:r>
          </w:p>
        </w:tc>
        <w:tc>
          <w:tcPr>
            <w:tcW w:w="1389" w:type="dxa"/>
          </w:tcPr>
          <w:p w14:paraId="466DF18F"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02D8D431"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6A68E4F8" w14:textId="77777777" w:rsidTr="008D62B3">
        <w:tc>
          <w:tcPr>
            <w:tcW w:w="1037" w:type="dxa"/>
            <w:vAlign w:val="center"/>
          </w:tcPr>
          <w:p w14:paraId="69AF725A" w14:textId="77777777" w:rsidR="009663F2" w:rsidRPr="00717678" w:rsidRDefault="009663F2" w:rsidP="009663F2">
            <w:pPr>
              <w:ind w:firstLine="0"/>
              <w:jc w:val="center"/>
              <w:rPr>
                <w:sz w:val="22"/>
              </w:rPr>
            </w:pPr>
          </w:p>
        </w:tc>
        <w:tc>
          <w:tcPr>
            <w:tcW w:w="4775" w:type="dxa"/>
            <w:gridSpan w:val="2"/>
            <w:shd w:val="clear" w:color="auto" w:fill="FFFFFF"/>
          </w:tcPr>
          <w:p w14:paraId="0AC2C8EE" w14:textId="77777777" w:rsidR="009663F2" w:rsidRPr="00717678" w:rsidRDefault="009663F2" w:rsidP="009663F2">
            <w:pPr>
              <w:pStyle w:val="paragraph"/>
              <w:spacing w:before="0" w:beforeAutospacing="0" w:after="0" w:afterAutospacing="0"/>
              <w:ind w:firstLine="0"/>
              <w:rPr>
                <w:rStyle w:val="normaltextrun"/>
                <w:sz w:val="22"/>
                <w:szCs w:val="22"/>
              </w:rPr>
            </w:pPr>
            <w:r w:rsidRPr="00717678">
              <w:rPr>
                <w:rStyle w:val="eop"/>
                <w:sz w:val="22"/>
                <w:szCs w:val="22"/>
              </w:rPr>
              <w:t xml:space="preserve">1.3.3. Pilnveidot un regulāri uzturēt /atjaunot datus </w:t>
            </w:r>
            <w:r w:rsidR="00121B60" w:rsidRPr="00717678">
              <w:rPr>
                <w:rStyle w:val="eop"/>
                <w:sz w:val="22"/>
                <w:szCs w:val="22"/>
              </w:rPr>
              <w:t xml:space="preserve">tīmekļa </w:t>
            </w:r>
            <w:r w:rsidRPr="00717678">
              <w:rPr>
                <w:rStyle w:val="eop"/>
                <w:sz w:val="22"/>
                <w:szCs w:val="22"/>
              </w:rPr>
              <w:t>vietn</w:t>
            </w:r>
            <w:r w:rsidR="00121B60" w:rsidRPr="00717678">
              <w:rPr>
                <w:rStyle w:val="eop"/>
                <w:sz w:val="22"/>
                <w:szCs w:val="22"/>
              </w:rPr>
              <w:t>ē</w:t>
            </w:r>
            <w:r w:rsidRPr="00717678">
              <w:rPr>
                <w:rStyle w:val="eop"/>
                <w:sz w:val="22"/>
                <w:szCs w:val="22"/>
              </w:rPr>
              <w:t xml:space="preserve"> “Šķiro viegli”, vienlaikus informējot sabiedrību par tās izmantošanas iespējām</w:t>
            </w:r>
          </w:p>
        </w:tc>
        <w:tc>
          <w:tcPr>
            <w:tcW w:w="1134" w:type="dxa"/>
            <w:vAlign w:val="center"/>
          </w:tcPr>
          <w:p w14:paraId="6DA30AF4" w14:textId="77777777" w:rsidR="0046616C" w:rsidRPr="00717678" w:rsidRDefault="009663F2" w:rsidP="009663F2">
            <w:pPr>
              <w:ind w:firstLine="0"/>
              <w:jc w:val="center"/>
              <w:rPr>
                <w:sz w:val="22"/>
              </w:rPr>
            </w:pPr>
            <w:r w:rsidRPr="00717678">
              <w:rPr>
                <w:sz w:val="22"/>
              </w:rPr>
              <w:t>M1, M2, 1.1., 1.2., 1.5., 1.6., 3.1., 5.1.,5.2.</w:t>
            </w:r>
            <w:r w:rsidR="00737236" w:rsidRPr="00717678">
              <w:rPr>
                <w:sz w:val="22"/>
              </w:rPr>
              <w:t>,</w:t>
            </w:r>
          </w:p>
          <w:p w14:paraId="22E83132" w14:textId="77777777" w:rsidR="009663F2" w:rsidRPr="00717678" w:rsidRDefault="00737236" w:rsidP="009663F2">
            <w:pPr>
              <w:ind w:firstLine="0"/>
              <w:jc w:val="center"/>
              <w:rPr>
                <w:sz w:val="22"/>
              </w:rPr>
            </w:pPr>
            <w:r w:rsidRPr="00717678">
              <w:rPr>
                <w:sz w:val="22"/>
              </w:rPr>
              <w:t>6.1</w:t>
            </w:r>
            <w:r w:rsidR="0046616C" w:rsidRPr="00717678">
              <w:rPr>
                <w:sz w:val="22"/>
              </w:rPr>
              <w:t>,</w:t>
            </w:r>
            <w:r w:rsidR="009663F2" w:rsidRPr="00717678">
              <w:rPr>
                <w:sz w:val="22"/>
              </w:rPr>
              <w:t xml:space="preserve"> 7.</w:t>
            </w:r>
            <w:r w:rsidR="00B04A0D" w:rsidRPr="00717678">
              <w:rPr>
                <w:sz w:val="22"/>
              </w:rPr>
              <w:t>1</w:t>
            </w:r>
            <w:r w:rsidR="009663F2" w:rsidRPr="00717678">
              <w:rPr>
                <w:sz w:val="22"/>
              </w:rPr>
              <w:t>.</w:t>
            </w:r>
          </w:p>
        </w:tc>
        <w:tc>
          <w:tcPr>
            <w:tcW w:w="1276" w:type="dxa"/>
          </w:tcPr>
          <w:p w14:paraId="40B41D10" w14:textId="77777777" w:rsidR="009663F2" w:rsidRPr="00717678" w:rsidRDefault="00121B60" w:rsidP="009663F2">
            <w:pPr>
              <w:ind w:firstLine="0"/>
              <w:rPr>
                <w:sz w:val="20"/>
                <w:szCs w:val="20"/>
              </w:rPr>
            </w:pPr>
            <w:r w:rsidRPr="00717678">
              <w:rPr>
                <w:sz w:val="20"/>
                <w:szCs w:val="20"/>
              </w:rPr>
              <w:t>Nodrošināta vietnes “Šķiro viegli” darbība</w:t>
            </w:r>
          </w:p>
        </w:tc>
        <w:tc>
          <w:tcPr>
            <w:tcW w:w="1418" w:type="dxa"/>
          </w:tcPr>
          <w:p w14:paraId="58CBB6BE" w14:textId="77777777" w:rsidR="009663F2" w:rsidRPr="00717678" w:rsidRDefault="001230E4" w:rsidP="009663F2">
            <w:pPr>
              <w:ind w:firstLine="0"/>
              <w:rPr>
                <w:sz w:val="20"/>
                <w:szCs w:val="20"/>
              </w:rPr>
            </w:pPr>
            <w:r w:rsidRPr="00717678">
              <w:rPr>
                <w:sz w:val="20"/>
                <w:szCs w:val="20"/>
              </w:rPr>
              <w:t>Uzlabojas info aprite par atkritumu dalītu vākšanu</w:t>
            </w:r>
          </w:p>
        </w:tc>
        <w:tc>
          <w:tcPr>
            <w:tcW w:w="1275" w:type="dxa"/>
          </w:tcPr>
          <w:p w14:paraId="1A2E7F40" w14:textId="77777777" w:rsidR="009663F2" w:rsidRPr="00717678" w:rsidRDefault="009663F2" w:rsidP="009663F2">
            <w:pPr>
              <w:ind w:firstLine="0"/>
              <w:jc w:val="left"/>
              <w:rPr>
                <w:sz w:val="20"/>
                <w:szCs w:val="20"/>
              </w:rPr>
            </w:pPr>
            <w:r w:rsidRPr="00717678">
              <w:rPr>
                <w:sz w:val="20"/>
                <w:szCs w:val="20"/>
              </w:rPr>
              <w:t>VVD</w:t>
            </w:r>
            <w:r w:rsidRPr="00717678" w:rsidDel="004C00C1">
              <w:rPr>
                <w:sz w:val="20"/>
                <w:szCs w:val="20"/>
              </w:rPr>
              <w:t xml:space="preserve"> </w:t>
            </w:r>
          </w:p>
        </w:tc>
        <w:tc>
          <w:tcPr>
            <w:tcW w:w="1589" w:type="dxa"/>
          </w:tcPr>
          <w:p w14:paraId="04D48721" w14:textId="77777777" w:rsidR="009663F2" w:rsidRPr="00717678" w:rsidRDefault="009663F2" w:rsidP="009663F2">
            <w:pPr>
              <w:ind w:firstLine="0"/>
              <w:jc w:val="left"/>
              <w:rPr>
                <w:sz w:val="20"/>
                <w:szCs w:val="20"/>
              </w:rPr>
            </w:pPr>
            <w:r w:rsidRPr="00717678">
              <w:rPr>
                <w:sz w:val="20"/>
                <w:szCs w:val="20"/>
              </w:rPr>
              <w:t>VARAM</w:t>
            </w:r>
          </w:p>
        </w:tc>
        <w:tc>
          <w:tcPr>
            <w:tcW w:w="1389" w:type="dxa"/>
          </w:tcPr>
          <w:p w14:paraId="6850BE66"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7CA53ED8"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D8189E3" w14:textId="77777777" w:rsidTr="008D62B3">
        <w:tc>
          <w:tcPr>
            <w:tcW w:w="1037" w:type="dxa"/>
          </w:tcPr>
          <w:p w14:paraId="5524EBB6" w14:textId="77777777" w:rsidR="009663F2" w:rsidRPr="00717678" w:rsidRDefault="009663F2" w:rsidP="009663F2">
            <w:pPr>
              <w:ind w:firstLine="0"/>
              <w:jc w:val="left"/>
              <w:rPr>
                <w:sz w:val="22"/>
              </w:rPr>
            </w:pPr>
          </w:p>
        </w:tc>
        <w:tc>
          <w:tcPr>
            <w:tcW w:w="4775" w:type="dxa"/>
            <w:gridSpan w:val="2"/>
            <w:shd w:val="clear" w:color="auto" w:fill="FFFFFF"/>
          </w:tcPr>
          <w:p w14:paraId="04739B5C" w14:textId="77777777" w:rsidR="009663F2" w:rsidRPr="00717678" w:rsidRDefault="009663F2" w:rsidP="009663F2">
            <w:pPr>
              <w:pStyle w:val="ListParagraph"/>
              <w:ind w:left="0" w:firstLine="0"/>
              <w:rPr>
                <w:noProof/>
                <w:sz w:val="22"/>
                <w:szCs w:val="22"/>
              </w:rPr>
            </w:pPr>
            <w:r w:rsidRPr="00717678">
              <w:rPr>
                <w:rFonts w:eastAsia="Tahoma"/>
                <w:sz w:val="22"/>
                <w:szCs w:val="22"/>
              </w:rPr>
              <w:t>1.3.4.Uzlabot pārstrādei paredzēto bateriju un akumulatoru atkritumu uzskaites sistēmu</w:t>
            </w:r>
          </w:p>
        </w:tc>
        <w:tc>
          <w:tcPr>
            <w:tcW w:w="1134" w:type="dxa"/>
            <w:vAlign w:val="center"/>
          </w:tcPr>
          <w:p w14:paraId="621BBDA9" w14:textId="77777777" w:rsidR="009663F2" w:rsidRPr="00717678" w:rsidRDefault="009663F2" w:rsidP="009663F2">
            <w:pPr>
              <w:ind w:firstLine="0"/>
              <w:jc w:val="center"/>
              <w:rPr>
                <w:sz w:val="22"/>
              </w:rPr>
            </w:pPr>
            <w:r w:rsidRPr="00717678">
              <w:rPr>
                <w:sz w:val="22"/>
              </w:rPr>
              <w:t>M2, 6.1.</w:t>
            </w:r>
          </w:p>
        </w:tc>
        <w:tc>
          <w:tcPr>
            <w:tcW w:w="1276" w:type="dxa"/>
          </w:tcPr>
          <w:p w14:paraId="5D47E0CC" w14:textId="77777777" w:rsidR="009663F2" w:rsidRPr="00717678" w:rsidRDefault="00193427" w:rsidP="009663F2">
            <w:pPr>
              <w:ind w:firstLine="0"/>
              <w:rPr>
                <w:sz w:val="20"/>
                <w:szCs w:val="20"/>
              </w:rPr>
            </w:pPr>
            <w:r w:rsidRPr="00717678">
              <w:rPr>
                <w:sz w:val="20"/>
                <w:szCs w:val="20"/>
              </w:rPr>
              <w:t>Izstrādāti sistēmas priekšlikumi</w:t>
            </w:r>
          </w:p>
        </w:tc>
        <w:tc>
          <w:tcPr>
            <w:tcW w:w="1418" w:type="dxa"/>
          </w:tcPr>
          <w:p w14:paraId="2987DB3C" w14:textId="77777777" w:rsidR="009663F2" w:rsidRPr="00717678" w:rsidRDefault="00B92B28" w:rsidP="009663F2">
            <w:pPr>
              <w:ind w:firstLine="0"/>
              <w:rPr>
                <w:sz w:val="20"/>
                <w:szCs w:val="20"/>
              </w:rPr>
            </w:pPr>
            <w:r w:rsidRPr="00717678">
              <w:rPr>
                <w:sz w:val="20"/>
                <w:szCs w:val="20"/>
              </w:rPr>
              <w:t>Uzlabota atkritumu datu uzskaite</w:t>
            </w:r>
          </w:p>
        </w:tc>
        <w:tc>
          <w:tcPr>
            <w:tcW w:w="1275" w:type="dxa"/>
          </w:tcPr>
          <w:p w14:paraId="5BF26091" w14:textId="77777777" w:rsidR="009663F2" w:rsidRPr="00717678" w:rsidRDefault="009663F2" w:rsidP="009663F2">
            <w:pPr>
              <w:ind w:firstLine="0"/>
              <w:jc w:val="left"/>
              <w:rPr>
                <w:sz w:val="20"/>
                <w:szCs w:val="20"/>
              </w:rPr>
            </w:pPr>
            <w:r w:rsidRPr="00717678">
              <w:rPr>
                <w:sz w:val="20"/>
                <w:szCs w:val="20"/>
              </w:rPr>
              <w:t>VARAM, LETERA</w:t>
            </w:r>
          </w:p>
        </w:tc>
        <w:tc>
          <w:tcPr>
            <w:tcW w:w="1589" w:type="dxa"/>
          </w:tcPr>
          <w:p w14:paraId="7C6F775C"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5B42F8B6"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334C345C"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719660E6" w14:textId="77777777" w:rsidTr="008D62B3">
        <w:tc>
          <w:tcPr>
            <w:tcW w:w="1037" w:type="dxa"/>
          </w:tcPr>
          <w:p w14:paraId="3D93827C" w14:textId="77777777" w:rsidR="009663F2" w:rsidRPr="00717678" w:rsidRDefault="009663F2" w:rsidP="009663F2">
            <w:pPr>
              <w:ind w:firstLine="0"/>
              <w:jc w:val="left"/>
              <w:rPr>
                <w:sz w:val="22"/>
              </w:rPr>
            </w:pPr>
          </w:p>
        </w:tc>
        <w:tc>
          <w:tcPr>
            <w:tcW w:w="4775" w:type="dxa"/>
            <w:gridSpan w:val="2"/>
            <w:shd w:val="clear" w:color="auto" w:fill="FFFFFF"/>
          </w:tcPr>
          <w:p w14:paraId="5F01B1A7" w14:textId="77777777" w:rsidR="009663F2" w:rsidRPr="00717678" w:rsidRDefault="009663F2" w:rsidP="009663F2">
            <w:pPr>
              <w:pStyle w:val="ListParagraph"/>
              <w:ind w:left="0" w:firstLine="0"/>
              <w:rPr>
                <w:noProof/>
                <w:sz w:val="22"/>
                <w:szCs w:val="22"/>
              </w:rPr>
            </w:pPr>
            <w:r w:rsidRPr="00717678">
              <w:rPr>
                <w:sz w:val="22"/>
                <w:szCs w:val="22"/>
              </w:rPr>
              <w:t>1.3.5. Normatīvajos aktos noteikt kārtību, kādā uzskaitāmi atkritumi, kas sagatavoti atkārtotai izmantošanai un kam sniedzama šī informācija</w:t>
            </w:r>
          </w:p>
        </w:tc>
        <w:tc>
          <w:tcPr>
            <w:tcW w:w="1134" w:type="dxa"/>
            <w:vAlign w:val="center"/>
          </w:tcPr>
          <w:p w14:paraId="5F092F01" w14:textId="77777777" w:rsidR="009663F2" w:rsidRPr="00717678" w:rsidRDefault="009663F2" w:rsidP="009663F2">
            <w:pPr>
              <w:ind w:firstLine="0"/>
              <w:jc w:val="center"/>
              <w:rPr>
                <w:sz w:val="22"/>
              </w:rPr>
            </w:pPr>
            <w:r w:rsidRPr="00717678">
              <w:rPr>
                <w:sz w:val="22"/>
              </w:rPr>
              <w:t>M1,M2, 1.2.</w:t>
            </w:r>
            <w:r w:rsidR="002048E8" w:rsidRPr="00717678">
              <w:rPr>
                <w:sz w:val="22"/>
              </w:rPr>
              <w:t>, 1.3.</w:t>
            </w:r>
          </w:p>
        </w:tc>
        <w:tc>
          <w:tcPr>
            <w:tcW w:w="1276" w:type="dxa"/>
          </w:tcPr>
          <w:p w14:paraId="7E5D234F" w14:textId="77777777" w:rsidR="009663F2" w:rsidRPr="00717678" w:rsidRDefault="00B92B28" w:rsidP="009663F2">
            <w:pPr>
              <w:ind w:firstLine="0"/>
              <w:rPr>
                <w:sz w:val="20"/>
                <w:szCs w:val="20"/>
              </w:rPr>
            </w:pPr>
            <w:r w:rsidRPr="00717678">
              <w:rPr>
                <w:sz w:val="20"/>
                <w:szCs w:val="20"/>
              </w:rPr>
              <w:t xml:space="preserve">Izstrādāti normatīvo aktu projekti </w:t>
            </w:r>
          </w:p>
        </w:tc>
        <w:tc>
          <w:tcPr>
            <w:tcW w:w="1418" w:type="dxa"/>
          </w:tcPr>
          <w:p w14:paraId="562087C2" w14:textId="77777777" w:rsidR="009663F2" w:rsidRPr="00717678" w:rsidRDefault="00B92B28" w:rsidP="009663F2">
            <w:pPr>
              <w:ind w:firstLine="0"/>
              <w:rPr>
                <w:sz w:val="20"/>
                <w:szCs w:val="20"/>
              </w:rPr>
            </w:pPr>
            <w:r w:rsidRPr="00717678">
              <w:rPr>
                <w:sz w:val="20"/>
                <w:szCs w:val="20"/>
              </w:rPr>
              <w:t>Uzlabota atkritumu datu uzskaite</w:t>
            </w:r>
          </w:p>
        </w:tc>
        <w:tc>
          <w:tcPr>
            <w:tcW w:w="1275" w:type="dxa"/>
          </w:tcPr>
          <w:p w14:paraId="3904F345"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0DF57716"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1CE63261"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46276D3C"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5A7AE70E" w14:textId="77777777" w:rsidTr="008D62B3">
        <w:tc>
          <w:tcPr>
            <w:tcW w:w="1037" w:type="dxa"/>
          </w:tcPr>
          <w:p w14:paraId="31104A0C" w14:textId="77777777" w:rsidR="009663F2" w:rsidRPr="00717678" w:rsidRDefault="009663F2" w:rsidP="009663F2">
            <w:pPr>
              <w:ind w:firstLine="0"/>
              <w:jc w:val="left"/>
              <w:rPr>
                <w:sz w:val="22"/>
              </w:rPr>
            </w:pPr>
          </w:p>
        </w:tc>
        <w:tc>
          <w:tcPr>
            <w:tcW w:w="4775" w:type="dxa"/>
            <w:gridSpan w:val="2"/>
            <w:shd w:val="clear" w:color="auto" w:fill="FFFFFF"/>
          </w:tcPr>
          <w:p w14:paraId="58F576D0" w14:textId="77777777" w:rsidR="009663F2" w:rsidRPr="00717678" w:rsidRDefault="009663F2" w:rsidP="009663F2">
            <w:pPr>
              <w:ind w:firstLine="0"/>
              <w:textAlignment w:val="baseline"/>
              <w:rPr>
                <w:sz w:val="22"/>
              </w:rPr>
            </w:pPr>
            <w:r w:rsidRPr="00717678">
              <w:rPr>
                <w:sz w:val="22"/>
                <w:shd w:val="clear" w:color="auto" w:fill="FFFFFF"/>
              </w:rPr>
              <w:t>1.3.6. Uzturēt un pilnveidot r</w:t>
            </w:r>
            <w:r w:rsidRPr="00717678">
              <w:rPr>
                <w:sz w:val="22"/>
              </w:rPr>
              <w:t>adītā un apsaimniekotā izlietotā iepakojuma uzskaites un kontroles sistēmu. Paplašināt ar datu vākšanu par atkārtoti lietojamo iepakojumu</w:t>
            </w:r>
          </w:p>
        </w:tc>
        <w:tc>
          <w:tcPr>
            <w:tcW w:w="1134" w:type="dxa"/>
            <w:vAlign w:val="center"/>
          </w:tcPr>
          <w:p w14:paraId="5BDBFC34" w14:textId="77777777" w:rsidR="009663F2" w:rsidRPr="00717678" w:rsidRDefault="009663F2" w:rsidP="009663F2">
            <w:pPr>
              <w:ind w:firstLine="0"/>
              <w:jc w:val="center"/>
              <w:rPr>
                <w:sz w:val="22"/>
              </w:rPr>
            </w:pPr>
            <w:r w:rsidRPr="00717678">
              <w:rPr>
                <w:sz w:val="22"/>
              </w:rPr>
              <w:t>M1, M2, 3.1., 3.2., 7.</w:t>
            </w:r>
            <w:r w:rsidR="00AC5F73" w:rsidRPr="00717678">
              <w:rPr>
                <w:sz w:val="22"/>
              </w:rPr>
              <w:t>1</w:t>
            </w:r>
            <w:r w:rsidRPr="00717678">
              <w:rPr>
                <w:sz w:val="22"/>
              </w:rPr>
              <w:t>.</w:t>
            </w:r>
          </w:p>
        </w:tc>
        <w:tc>
          <w:tcPr>
            <w:tcW w:w="1276" w:type="dxa"/>
          </w:tcPr>
          <w:p w14:paraId="21672D49" w14:textId="77777777" w:rsidR="009663F2" w:rsidRPr="00717678" w:rsidRDefault="00A02C81" w:rsidP="009663F2">
            <w:pPr>
              <w:ind w:firstLine="0"/>
              <w:rPr>
                <w:sz w:val="20"/>
                <w:szCs w:val="20"/>
              </w:rPr>
            </w:pPr>
            <w:r w:rsidRPr="00717678">
              <w:rPr>
                <w:sz w:val="20"/>
                <w:szCs w:val="20"/>
              </w:rPr>
              <w:t>Izstrādāti normatīvo aktu projekti</w:t>
            </w:r>
            <w:r w:rsidRPr="00717678">
              <w:rPr>
                <w:sz w:val="20"/>
                <w:szCs w:val="20"/>
                <w:shd w:val="clear" w:color="auto" w:fill="FFFFFF"/>
              </w:rPr>
              <w:t xml:space="preserve"> </w:t>
            </w:r>
          </w:p>
        </w:tc>
        <w:tc>
          <w:tcPr>
            <w:tcW w:w="1418" w:type="dxa"/>
          </w:tcPr>
          <w:p w14:paraId="0E410D8F" w14:textId="77777777" w:rsidR="009663F2" w:rsidRPr="00717678" w:rsidRDefault="00A02C81" w:rsidP="009663F2">
            <w:pPr>
              <w:ind w:firstLine="0"/>
              <w:rPr>
                <w:sz w:val="20"/>
                <w:szCs w:val="20"/>
              </w:rPr>
            </w:pPr>
            <w:r w:rsidRPr="00717678">
              <w:rPr>
                <w:sz w:val="20"/>
                <w:szCs w:val="20"/>
              </w:rPr>
              <w:t>Uzlabota atkritumu datu uzskaite</w:t>
            </w:r>
          </w:p>
        </w:tc>
        <w:tc>
          <w:tcPr>
            <w:tcW w:w="1275" w:type="dxa"/>
          </w:tcPr>
          <w:p w14:paraId="70B1D7BA"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1ADDDEC"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3627A18B"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296D203F"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67C15F96" w14:textId="77777777" w:rsidTr="008D62B3">
        <w:tc>
          <w:tcPr>
            <w:tcW w:w="1037" w:type="dxa"/>
          </w:tcPr>
          <w:p w14:paraId="37FED994" w14:textId="77777777" w:rsidR="009663F2" w:rsidRPr="00717678" w:rsidRDefault="009663F2" w:rsidP="009663F2">
            <w:pPr>
              <w:ind w:firstLine="0"/>
              <w:jc w:val="left"/>
              <w:rPr>
                <w:sz w:val="22"/>
              </w:rPr>
            </w:pPr>
          </w:p>
        </w:tc>
        <w:tc>
          <w:tcPr>
            <w:tcW w:w="4775" w:type="dxa"/>
            <w:gridSpan w:val="2"/>
            <w:shd w:val="clear" w:color="auto" w:fill="FFFFFF"/>
          </w:tcPr>
          <w:p w14:paraId="46EDE645" w14:textId="77777777" w:rsidR="009663F2" w:rsidRPr="00717678" w:rsidRDefault="009663F2" w:rsidP="009663F2">
            <w:pPr>
              <w:ind w:firstLine="0"/>
              <w:textAlignment w:val="baseline"/>
              <w:rPr>
                <w:rFonts w:eastAsia="Tahoma"/>
                <w:sz w:val="22"/>
              </w:rPr>
            </w:pPr>
            <w:r w:rsidRPr="00717678">
              <w:rPr>
                <w:rFonts w:eastAsia="Tahoma"/>
                <w:sz w:val="22"/>
              </w:rPr>
              <w:t xml:space="preserve">1.3.7. </w:t>
            </w:r>
            <w:r w:rsidRPr="00717678">
              <w:rPr>
                <w:sz w:val="22"/>
              </w:rPr>
              <w:t>Atkritumu pārvadājumu uzskaites valsts informācijas sistēmas (APUS) būtiska transformēšana par kompleksu atkritumu aprites uzskaites un kontroles informācijas sistēmu</w:t>
            </w:r>
          </w:p>
        </w:tc>
        <w:tc>
          <w:tcPr>
            <w:tcW w:w="1134" w:type="dxa"/>
            <w:vAlign w:val="center"/>
          </w:tcPr>
          <w:p w14:paraId="2FA7C74C" w14:textId="77777777" w:rsidR="009663F2" w:rsidRPr="00717678" w:rsidRDefault="009663F2" w:rsidP="009663F2">
            <w:pPr>
              <w:ind w:firstLine="0"/>
              <w:jc w:val="center"/>
              <w:rPr>
                <w:sz w:val="22"/>
              </w:rPr>
            </w:pPr>
            <w:r w:rsidRPr="00717678">
              <w:rPr>
                <w:sz w:val="22"/>
              </w:rPr>
              <w:t>M1, M2, 1.2., 1.3.,</w:t>
            </w:r>
            <w:r w:rsidR="002B0702" w:rsidRPr="00717678">
              <w:rPr>
                <w:sz w:val="22"/>
              </w:rPr>
              <w:t xml:space="preserve"> 1.6.,</w:t>
            </w:r>
            <w:r w:rsidRPr="00717678">
              <w:rPr>
                <w:sz w:val="22"/>
              </w:rPr>
              <w:t xml:space="preserve"> 2.1., 3.1., 3.2., 4.1., 4.2., 5.1., 5.2., 6.1., 7.</w:t>
            </w:r>
            <w:r w:rsidR="00AC5F73" w:rsidRPr="00717678">
              <w:rPr>
                <w:sz w:val="22"/>
              </w:rPr>
              <w:t>1</w:t>
            </w:r>
            <w:r w:rsidRPr="00717678">
              <w:rPr>
                <w:sz w:val="22"/>
              </w:rPr>
              <w:t>.,7.</w:t>
            </w:r>
            <w:r w:rsidR="00AC5F73" w:rsidRPr="00717678">
              <w:rPr>
                <w:sz w:val="22"/>
              </w:rPr>
              <w:t>2</w:t>
            </w:r>
            <w:r w:rsidRPr="00717678">
              <w:rPr>
                <w:sz w:val="22"/>
              </w:rPr>
              <w:t>.</w:t>
            </w:r>
          </w:p>
        </w:tc>
        <w:tc>
          <w:tcPr>
            <w:tcW w:w="1276" w:type="dxa"/>
          </w:tcPr>
          <w:p w14:paraId="52958D78" w14:textId="77777777" w:rsidR="009663F2" w:rsidRPr="00717678" w:rsidRDefault="00662CFF" w:rsidP="00A02C81">
            <w:pPr>
              <w:ind w:firstLine="0"/>
              <w:jc w:val="left"/>
              <w:rPr>
                <w:sz w:val="20"/>
                <w:szCs w:val="20"/>
              </w:rPr>
            </w:pPr>
            <w:r w:rsidRPr="00717678">
              <w:rPr>
                <w:sz w:val="20"/>
                <w:szCs w:val="20"/>
              </w:rPr>
              <w:t>Izstrādāti normatīvo aktu projekti</w:t>
            </w:r>
          </w:p>
        </w:tc>
        <w:tc>
          <w:tcPr>
            <w:tcW w:w="1418" w:type="dxa"/>
          </w:tcPr>
          <w:p w14:paraId="4E610CC9" w14:textId="77777777" w:rsidR="009663F2" w:rsidRPr="00717678" w:rsidRDefault="00A02C81" w:rsidP="00A02C81">
            <w:pPr>
              <w:ind w:firstLine="0"/>
              <w:jc w:val="left"/>
              <w:rPr>
                <w:sz w:val="20"/>
                <w:szCs w:val="20"/>
              </w:rPr>
            </w:pPr>
            <w:r w:rsidRPr="00717678">
              <w:rPr>
                <w:sz w:val="20"/>
                <w:szCs w:val="20"/>
              </w:rPr>
              <w:t>Uzlabota atkritumu datu uzskaite</w:t>
            </w:r>
          </w:p>
        </w:tc>
        <w:tc>
          <w:tcPr>
            <w:tcW w:w="1275" w:type="dxa"/>
          </w:tcPr>
          <w:p w14:paraId="7C344CD6"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D74BB6E" w14:textId="77777777" w:rsidR="009663F2" w:rsidRPr="00717678" w:rsidRDefault="009663F2" w:rsidP="009663F2">
            <w:pPr>
              <w:ind w:firstLine="0"/>
              <w:jc w:val="left"/>
              <w:rPr>
                <w:sz w:val="20"/>
                <w:szCs w:val="20"/>
              </w:rPr>
            </w:pPr>
            <w:r w:rsidRPr="00717678">
              <w:rPr>
                <w:sz w:val="20"/>
                <w:szCs w:val="20"/>
              </w:rPr>
              <w:t>VVD, EM, LVĢMC</w:t>
            </w:r>
          </w:p>
        </w:tc>
        <w:tc>
          <w:tcPr>
            <w:tcW w:w="1389" w:type="dxa"/>
          </w:tcPr>
          <w:p w14:paraId="02475763" w14:textId="77777777" w:rsidR="009663F2" w:rsidRPr="00717678" w:rsidRDefault="009663F2" w:rsidP="009663F2">
            <w:pPr>
              <w:ind w:firstLine="0"/>
              <w:jc w:val="left"/>
              <w:rPr>
                <w:sz w:val="20"/>
                <w:szCs w:val="20"/>
              </w:rPr>
            </w:pPr>
            <w:r w:rsidRPr="00717678">
              <w:rPr>
                <w:sz w:val="20"/>
                <w:szCs w:val="20"/>
              </w:rPr>
              <w:t>ES KF</w:t>
            </w:r>
          </w:p>
        </w:tc>
        <w:tc>
          <w:tcPr>
            <w:tcW w:w="1133" w:type="dxa"/>
          </w:tcPr>
          <w:p w14:paraId="05F01E27"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52A6FFB2" w14:textId="77777777" w:rsidTr="008D62B3">
        <w:tc>
          <w:tcPr>
            <w:tcW w:w="1037" w:type="dxa"/>
          </w:tcPr>
          <w:p w14:paraId="007CEEC7" w14:textId="77777777" w:rsidR="009663F2" w:rsidRPr="00717678" w:rsidRDefault="009663F2" w:rsidP="009663F2">
            <w:pPr>
              <w:ind w:firstLine="0"/>
              <w:jc w:val="left"/>
              <w:rPr>
                <w:sz w:val="22"/>
              </w:rPr>
            </w:pPr>
          </w:p>
        </w:tc>
        <w:tc>
          <w:tcPr>
            <w:tcW w:w="4775" w:type="dxa"/>
            <w:gridSpan w:val="2"/>
            <w:shd w:val="clear" w:color="auto" w:fill="FFFFFF"/>
          </w:tcPr>
          <w:p w14:paraId="53E1050F" w14:textId="77777777" w:rsidR="009663F2" w:rsidRPr="00717678" w:rsidRDefault="009663F2" w:rsidP="009663F2">
            <w:pPr>
              <w:ind w:firstLine="0"/>
              <w:textAlignment w:val="baseline"/>
              <w:rPr>
                <w:rFonts w:eastAsia="Tahoma"/>
                <w:sz w:val="22"/>
              </w:rPr>
            </w:pPr>
            <w:r w:rsidRPr="00717678">
              <w:rPr>
                <w:rFonts w:eastAsia="Tahoma"/>
                <w:sz w:val="22"/>
              </w:rPr>
              <w:t>1.3.8. Izvērtēt iespējas pilnveidot statistikas informāciju par realizētajiem un pārstrādei un reģenerācijai nodotajiem riepu apjomiem</w:t>
            </w:r>
          </w:p>
        </w:tc>
        <w:tc>
          <w:tcPr>
            <w:tcW w:w="1134" w:type="dxa"/>
            <w:vAlign w:val="center"/>
          </w:tcPr>
          <w:p w14:paraId="7A8BF633" w14:textId="77777777" w:rsidR="009663F2" w:rsidRPr="00717678" w:rsidRDefault="009663F2" w:rsidP="009663F2">
            <w:pPr>
              <w:ind w:firstLine="0"/>
              <w:jc w:val="center"/>
              <w:rPr>
                <w:sz w:val="22"/>
              </w:rPr>
            </w:pPr>
            <w:r w:rsidRPr="00717678">
              <w:rPr>
                <w:sz w:val="22"/>
              </w:rPr>
              <w:t>M1, M2</w:t>
            </w:r>
          </w:p>
        </w:tc>
        <w:tc>
          <w:tcPr>
            <w:tcW w:w="1276" w:type="dxa"/>
          </w:tcPr>
          <w:p w14:paraId="66710174" w14:textId="77777777" w:rsidR="009663F2" w:rsidRPr="00717678" w:rsidRDefault="00662CFF" w:rsidP="00662CFF">
            <w:pPr>
              <w:ind w:firstLine="0"/>
              <w:jc w:val="left"/>
              <w:rPr>
                <w:sz w:val="20"/>
                <w:szCs w:val="20"/>
              </w:rPr>
            </w:pPr>
            <w:r w:rsidRPr="00717678">
              <w:rPr>
                <w:sz w:val="20"/>
                <w:szCs w:val="20"/>
              </w:rPr>
              <w:t>Izstrādāti normatīvo aktu projekti</w:t>
            </w:r>
          </w:p>
        </w:tc>
        <w:tc>
          <w:tcPr>
            <w:tcW w:w="1418" w:type="dxa"/>
          </w:tcPr>
          <w:p w14:paraId="1851B3F5" w14:textId="77777777" w:rsidR="009663F2" w:rsidRPr="00717678" w:rsidRDefault="00662CFF" w:rsidP="00662CFF">
            <w:pPr>
              <w:ind w:firstLine="0"/>
              <w:jc w:val="left"/>
              <w:rPr>
                <w:sz w:val="20"/>
                <w:szCs w:val="20"/>
              </w:rPr>
            </w:pPr>
            <w:r w:rsidRPr="00717678">
              <w:rPr>
                <w:sz w:val="20"/>
                <w:szCs w:val="20"/>
              </w:rPr>
              <w:t>Uzlabota atkritumu datu uzskaite</w:t>
            </w:r>
          </w:p>
        </w:tc>
        <w:tc>
          <w:tcPr>
            <w:tcW w:w="1275" w:type="dxa"/>
          </w:tcPr>
          <w:p w14:paraId="1171784D"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4920E196" w14:textId="77777777" w:rsidR="009663F2" w:rsidRPr="00717678" w:rsidRDefault="009663F2" w:rsidP="009663F2">
            <w:pPr>
              <w:ind w:firstLine="0"/>
              <w:jc w:val="left"/>
              <w:rPr>
                <w:sz w:val="20"/>
                <w:szCs w:val="20"/>
              </w:rPr>
            </w:pPr>
            <w:r w:rsidRPr="00717678">
              <w:rPr>
                <w:sz w:val="20"/>
                <w:szCs w:val="20"/>
              </w:rPr>
              <w:t>VVD,  RAS</w:t>
            </w:r>
          </w:p>
        </w:tc>
        <w:tc>
          <w:tcPr>
            <w:tcW w:w="1389" w:type="dxa"/>
          </w:tcPr>
          <w:p w14:paraId="0D7B1980"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468E0D74"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221768F2" w14:textId="77777777" w:rsidTr="008D62B3">
        <w:tc>
          <w:tcPr>
            <w:tcW w:w="1037" w:type="dxa"/>
          </w:tcPr>
          <w:p w14:paraId="6BAC205C" w14:textId="77777777" w:rsidR="009663F2" w:rsidRPr="00717678" w:rsidRDefault="009663F2" w:rsidP="009663F2">
            <w:pPr>
              <w:ind w:firstLine="0"/>
              <w:jc w:val="left"/>
              <w:rPr>
                <w:sz w:val="22"/>
              </w:rPr>
            </w:pPr>
          </w:p>
        </w:tc>
        <w:tc>
          <w:tcPr>
            <w:tcW w:w="4775" w:type="dxa"/>
            <w:gridSpan w:val="2"/>
            <w:shd w:val="clear" w:color="auto" w:fill="FFFFFF"/>
          </w:tcPr>
          <w:p w14:paraId="45625B50" w14:textId="77777777" w:rsidR="009663F2" w:rsidRPr="00717678" w:rsidRDefault="009663F2" w:rsidP="009663F2">
            <w:pPr>
              <w:ind w:firstLine="0"/>
              <w:textAlignment w:val="baseline"/>
              <w:rPr>
                <w:rFonts w:eastAsia="Tahoma"/>
                <w:sz w:val="22"/>
              </w:rPr>
            </w:pPr>
            <w:r w:rsidRPr="00717678">
              <w:rPr>
                <w:rFonts w:eastAsia="Tahoma"/>
                <w:sz w:val="22"/>
              </w:rPr>
              <w:t>1.3.9. Uzlabot pārstrādei paredzēto EEIA uzskaites sistēmu</w:t>
            </w:r>
          </w:p>
        </w:tc>
        <w:tc>
          <w:tcPr>
            <w:tcW w:w="1134" w:type="dxa"/>
            <w:vAlign w:val="center"/>
          </w:tcPr>
          <w:p w14:paraId="6955E97F" w14:textId="77777777" w:rsidR="009663F2" w:rsidRPr="00717678" w:rsidRDefault="009663F2" w:rsidP="009663F2">
            <w:pPr>
              <w:ind w:firstLine="0"/>
              <w:jc w:val="center"/>
              <w:rPr>
                <w:sz w:val="22"/>
              </w:rPr>
            </w:pPr>
            <w:r w:rsidRPr="00717678">
              <w:rPr>
                <w:sz w:val="22"/>
              </w:rPr>
              <w:t>M2,</w:t>
            </w:r>
          </w:p>
          <w:p w14:paraId="1FEB9A62" w14:textId="77777777" w:rsidR="009663F2" w:rsidRPr="00717678" w:rsidRDefault="009663F2" w:rsidP="009663F2">
            <w:pPr>
              <w:ind w:firstLine="0"/>
              <w:jc w:val="center"/>
              <w:rPr>
                <w:sz w:val="22"/>
              </w:rPr>
            </w:pPr>
            <w:r w:rsidRPr="00717678">
              <w:rPr>
                <w:sz w:val="22"/>
              </w:rPr>
              <w:t>5.1., 5.2.</w:t>
            </w:r>
            <w:r w:rsidR="002A4D00" w:rsidRPr="00717678">
              <w:rPr>
                <w:sz w:val="22"/>
              </w:rPr>
              <w:t>,5.3.</w:t>
            </w:r>
          </w:p>
        </w:tc>
        <w:tc>
          <w:tcPr>
            <w:tcW w:w="1276" w:type="dxa"/>
          </w:tcPr>
          <w:p w14:paraId="2C8E7500" w14:textId="77777777" w:rsidR="009663F2" w:rsidRPr="00717678" w:rsidRDefault="00662CFF" w:rsidP="00662CFF">
            <w:pPr>
              <w:ind w:firstLine="0"/>
              <w:jc w:val="left"/>
              <w:rPr>
                <w:sz w:val="20"/>
                <w:szCs w:val="20"/>
              </w:rPr>
            </w:pPr>
            <w:r w:rsidRPr="00717678">
              <w:rPr>
                <w:sz w:val="20"/>
                <w:szCs w:val="20"/>
              </w:rPr>
              <w:t>Izstrādāti normatīvo aktu projekti</w:t>
            </w:r>
          </w:p>
        </w:tc>
        <w:tc>
          <w:tcPr>
            <w:tcW w:w="1418" w:type="dxa"/>
          </w:tcPr>
          <w:p w14:paraId="702B3AD8" w14:textId="77777777" w:rsidR="009663F2" w:rsidRPr="00717678" w:rsidRDefault="00662CFF" w:rsidP="00662CFF">
            <w:pPr>
              <w:ind w:firstLine="0"/>
              <w:jc w:val="left"/>
              <w:rPr>
                <w:sz w:val="20"/>
                <w:szCs w:val="20"/>
              </w:rPr>
            </w:pPr>
            <w:r w:rsidRPr="00717678">
              <w:rPr>
                <w:sz w:val="20"/>
                <w:szCs w:val="20"/>
              </w:rPr>
              <w:t>Uzlabota atkritumu datu uzskaite</w:t>
            </w:r>
          </w:p>
        </w:tc>
        <w:tc>
          <w:tcPr>
            <w:tcW w:w="1275" w:type="dxa"/>
          </w:tcPr>
          <w:p w14:paraId="457D5300"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3E5FB71" w14:textId="77777777" w:rsidR="009663F2" w:rsidRPr="00717678" w:rsidRDefault="009663F2" w:rsidP="009663F2">
            <w:pPr>
              <w:ind w:firstLine="0"/>
              <w:jc w:val="left"/>
              <w:rPr>
                <w:sz w:val="20"/>
                <w:szCs w:val="20"/>
              </w:rPr>
            </w:pPr>
            <w:r w:rsidRPr="00717678">
              <w:rPr>
                <w:sz w:val="20"/>
                <w:szCs w:val="20"/>
              </w:rPr>
              <w:t>VVD,  LETERA</w:t>
            </w:r>
          </w:p>
        </w:tc>
        <w:tc>
          <w:tcPr>
            <w:tcW w:w="1389" w:type="dxa"/>
          </w:tcPr>
          <w:p w14:paraId="58EC1316"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73A528B4"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3DBEEF41" w14:textId="77777777" w:rsidTr="008D62B3">
        <w:tc>
          <w:tcPr>
            <w:tcW w:w="1037" w:type="dxa"/>
          </w:tcPr>
          <w:p w14:paraId="7721C096" w14:textId="77777777" w:rsidR="009663F2" w:rsidRPr="00717678" w:rsidRDefault="009663F2" w:rsidP="009663F2">
            <w:pPr>
              <w:ind w:firstLine="0"/>
              <w:jc w:val="left"/>
              <w:rPr>
                <w:sz w:val="22"/>
              </w:rPr>
            </w:pPr>
          </w:p>
        </w:tc>
        <w:tc>
          <w:tcPr>
            <w:tcW w:w="4775" w:type="dxa"/>
            <w:gridSpan w:val="2"/>
            <w:shd w:val="clear" w:color="auto" w:fill="FFFFFF"/>
          </w:tcPr>
          <w:p w14:paraId="64E62EEE" w14:textId="77777777" w:rsidR="009663F2" w:rsidRPr="00717678" w:rsidRDefault="009663F2" w:rsidP="009663F2">
            <w:pPr>
              <w:ind w:firstLine="0"/>
              <w:textAlignment w:val="baseline"/>
              <w:rPr>
                <w:rFonts w:eastAsia="Tahoma"/>
                <w:sz w:val="22"/>
              </w:rPr>
            </w:pPr>
            <w:r w:rsidRPr="00717678">
              <w:rPr>
                <w:rFonts w:eastAsia="Tahoma"/>
                <w:sz w:val="22"/>
              </w:rPr>
              <w:t xml:space="preserve">1.3.10. </w:t>
            </w:r>
            <w:bookmarkStart w:id="165" w:name="_Hlk52652750"/>
            <w:r w:rsidRPr="00717678">
              <w:rPr>
                <w:rFonts w:eastAsia="Tahoma"/>
                <w:sz w:val="22"/>
              </w:rPr>
              <w:t>Izvērtēt iespējas izveidot integrētu pārstrādāto būvmateriālu aprites sistēmu (sinerģijā ar elektroniska būvniecības apjomu monitoringa sistēmu sasaitē ar Būvniecības informācijas sistēmu -BIS</w:t>
            </w:r>
            <w:bookmarkEnd w:id="165"/>
            <w:r w:rsidR="00662CFF" w:rsidRPr="00717678">
              <w:rPr>
                <w:rFonts w:eastAsia="Tahoma"/>
                <w:sz w:val="22"/>
              </w:rPr>
              <w:t>)</w:t>
            </w:r>
          </w:p>
        </w:tc>
        <w:tc>
          <w:tcPr>
            <w:tcW w:w="1134" w:type="dxa"/>
            <w:vAlign w:val="center"/>
          </w:tcPr>
          <w:p w14:paraId="6DA344CA" w14:textId="77777777" w:rsidR="009663F2" w:rsidRPr="00717678" w:rsidRDefault="009663F2" w:rsidP="009663F2">
            <w:pPr>
              <w:ind w:firstLine="0"/>
              <w:jc w:val="center"/>
              <w:rPr>
                <w:sz w:val="22"/>
              </w:rPr>
            </w:pPr>
            <w:r w:rsidRPr="00717678">
              <w:rPr>
                <w:sz w:val="22"/>
              </w:rPr>
              <w:t>M2, 1.</w:t>
            </w:r>
            <w:r w:rsidR="00EC074B" w:rsidRPr="00717678">
              <w:rPr>
                <w:sz w:val="22"/>
              </w:rPr>
              <w:t>6</w:t>
            </w:r>
            <w:r w:rsidRPr="00717678">
              <w:rPr>
                <w:sz w:val="22"/>
              </w:rPr>
              <w:t>.</w:t>
            </w:r>
          </w:p>
        </w:tc>
        <w:tc>
          <w:tcPr>
            <w:tcW w:w="1276" w:type="dxa"/>
          </w:tcPr>
          <w:p w14:paraId="2B92DB8A" w14:textId="77777777" w:rsidR="009663F2" w:rsidRPr="00717678" w:rsidRDefault="00662CFF" w:rsidP="00662CFF">
            <w:pPr>
              <w:ind w:firstLine="0"/>
              <w:jc w:val="left"/>
              <w:rPr>
                <w:sz w:val="20"/>
                <w:szCs w:val="20"/>
              </w:rPr>
            </w:pPr>
            <w:r w:rsidRPr="00717678">
              <w:rPr>
                <w:sz w:val="20"/>
                <w:szCs w:val="20"/>
              </w:rPr>
              <w:t>Izstrādāti normatīvo aktu projekti</w:t>
            </w:r>
          </w:p>
        </w:tc>
        <w:tc>
          <w:tcPr>
            <w:tcW w:w="1418" w:type="dxa"/>
          </w:tcPr>
          <w:p w14:paraId="3BFD152D" w14:textId="77777777" w:rsidR="009663F2" w:rsidRPr="00717678" w:rsidRDefault="00662CFF" w:rsidP="00662CFF">
            <w:pPr>
              <w:ind w:firstLine="0"/>
              <w:jc w:val="left"/>
              <w:rPr>
                <w:sz w:val="20"/>
                <w:szCs w:val="20"/>
              </w:rPr>
            </w:pPr>
            <w:r w:rsidRPr="00717678">
              <w:rPr>
                <w:sz w:val="20"/>
                <w:szCs w:val="20"/>
              </w:rPr>
              <w:t>Uzlabota materiālu aprites uzraudzība</w:t>
            </w:r>
          </w:p>
        </w:tc>
        <w:tc>
          <w:tcPr>
            <w:tcW w:w="1275" w:type="dxa"/>
          </w:tcPr>
          <w:p w14:paraId="7722233B" w14:textId="77777777" w:rsidR="009663F2" w:rsidRPr="00717678" w:rsidRDefault="009663F2" w:rsidP="009663F2">
            <w:pPr>
              <w:ind w:firstLine="0"/>
              <w:jc w:val="left"/>
              <w:rPr>
                <w:sz w:val="20"/>
                <w:szCs w:val="20"/>
              </w:rPr>
            </w:pPr>
            <w:r w:rsidRPr="00717678">
              <w:rPr>
                <w:sz w:val="20"/>
                <w:szCs w:val="20"/>
              </w:rPr>
              <w:t>EM</w:t>
            </w:r>
          </w:p>
        </w:tc>
        <w:tc>
          <w:tcPr>
            <w:tcW w:w="1589" w:type="dxa"/>
          </w:tcPr>
          <w:p w14:paraId="73AE7E00" w14:textId="77777777" w:rsidR="009663F2" w:rsidRPr="00717678" w:rsidRDefault="009663F2" w:rsidP="009663F2">
            <w:pPr>
              <w:ind w:firstLine="0"/>
              <w:jc w:val="left"/>
              <w:rPr>
                <w:sz w:val="20"/>
                <w:szCs w:val="20"/>
              </w:rPr>
            </w:pPr>
            <w:r w:rsidRPr="00717678">
              <w:rPr>
                <w:sz w:val="20"/>
                <w:szCs w:val="20"/>
              </w:rPr>
              <w:t>Latvijas Būvuzņēmēju partnerība,</w:t>
            </w:r>
          </w:p>
          <w:p w14:paraId="0824B1AD" w14:textId="77777777" w:rsidR="009663F2" w:rsidRPr="00717678" w:rsidRDefault="009663F2" w:rsidP="009663F2">
            <w:pPr>
              <w:ind w:firstLine="0"/>
              <w:jc w:val="left"/>
              <w:rPr>
                <w:sz w:val="20"/>
                <w:szCs w:val="20"/>
              </w:rPr>
            </w:pPr>
            <w:r w:rsidRPr="00717678">
              <w:rPr>
                <w:sz w:val="20"/>
                <w:szCs w:val="20"/>
              </w:rPr>
              <w:t>VARAM, VVD</w:t>
            </w:r>
          </w:p>
        </w:tc>
        <w:tc>
          <w:tcPr>
            <w:tcW w:w="1389" w:type="dxa"/>
          </w:tcPr>
          <w:p w14:paraId="02C0EE14" w14:textId="77777777" w:rsidR="009663F2" w:rsidRPr="00717678" w:rsidRDefault="009663F2" w:rsidP="009663F2">
            <w:pPr>
              <w:ind w:firstLine="0"/>
              <w:jc w:val="left"/>
              <w:rPr>
                <w:sz w:val="20"/>
                <w:szCs w:val="20"/>
              </w:rPr>
            </w:pPr>
            <w:r w:rsidRPr="00717678">
              <w:rPr>
                <w:sz w:val="20"/>
                <w:szCs w:val="20"/>
              </w:rPr>
              <w:t>LIFE,</w:t>
            </w:r>
          </w:p>
          <w:p w14:paraId="3E7A1988" w14:textId="77777777" w:rsidR="009663F2" w:rsidRPr="00717678" w:rsidRDefault="009663F2" w:rsidP="009663F2">
            <w:pPr>
              <w:ind w:firstLine="0"/>
              <w:jc w:val="left"/>
              <w:rPr>
                <w:sz w:val="20"/>
                <w:szCs w:val="20"/>
              </w:rPr>
            </w:pPr>
            <w:r w:rsidRPr="00717678">
              <w:rPr>
                <w:sz w:val="20"/>
                <w:szCs w:val="20"/>
              </w:rPr>
              <w:t>ES KF</w:t>
            </w:r>
          </w:p>
        </w:tc>
        <w:tc>
          <w:tcPr>
            <w:tcW w:w="1133" w:type="dxa"/>
          </w:tcPr>
          <w:p w14:paraId="6D324CF3"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27FBD7C4" w14:textId="77777777" w:rsidTr="008D62B3">
        <w:tc>
          <w:tcPr>
            <w:tcW w:w="1037" w:type="dxa"/>
          </w:tcPr>
          <w:p w14:paraId="60ED5685" w14:textId="77777777" w:rsidR="009663F2" w:rsidRPr="00717678" w:rsidRDefault="009663F2" w:rsidP="009663F2">
            <w:pPr>
              <w:ind w:firstLine="0"/>
              <w:jc w:val="left"/>
              <w:rPr>
                <w:sz w:val="22"/>
              </w:rPr>
            </w:pPr>
          </w:p>
        </w:tc>
        <w:tc>
          <w:tcPr>
            <w:tcW w:w="4775" w:type="dxa"/>
            <w:gridSpan w:val="2"/>
            <w:shd w:val="clear" w:color="auto" w:fill="FFFFFF"/>
          </w:tcPr>
          <w:p w14:paraId="0C1D1837" w14:textId="77777777" w:rsidR="009663F2" w:rsidRPr="00717678" w:rsidRDefault="009663F2" w:rsidP="009663F2">
            <w:pPr>
              <w:ind w:firstLine="0"/>
              <w:rPr>
                <w:sz w:val="22"/>
              </w:rPr>
            </w:pPr>
            <w:r w:rsidRPr="00717678">
              <w:rPr>
                <w:sz w:val="22"/>
              </w:rPr>
              <w:t>1.3.11. Stiprināt VVD analītikas un kontroles spējas atkritumu plūsmu kontrolē,  lai nodrošinātu atkritumu  reģenerācijas mērķu izpildes kontroli (t.sk.viedu un uz risku un datu analīzi balstītu atkritumu apsaimniekošanas un DRN maksātāju par iepakojumu, videi kaitīgām precēm, EEI, kā arī transportlīdzekļiem kontroli,</w:t>
            </w:r>
            <w:r w:rsidRPr="00717678">
              <w:rPr>
                <w:rStyle w:val="normaltextrun"/>
                <w:sz w:val="22"/>
              </w:rPr>
              <w:t xml:space="preserve"> uzskaites un kontroles nodrošināšana Depozīta sistēmas ietvaros savāktajam visa veida iepakojumam</w:t>
            </w:r>
            <w:r w:rsidRPr="00717678">
              <w:rPr>
                <w:sz w:val="22"/>
              </w:rPr>
              <w:t>)</w:t>
            </w:r>
          </w:p>
        </w:tc>
        <w:tc>
          <w:tcPr>
            <w:tcW w:w="1134" w:type="dxa"/>
            <w:vAlign w:val="center"/>
          </w:tcPr>
          <w:p w14:paraId="5336BF09" w14:textId="77777777" w:rsidR="009663F2" w:rsidRPr="00717678" w:rsidRDefault="009663F2" w:rsidP="009663F2">
            <w:pPr>
              <w:ind w:firstLine="0"/>
              <w:jc w:val="center"/>
              <w:rPr>
                <w:sz w:val="22"/>
              </w:rPr>
            </w:pPr>
            <w:r w:rsidRPr="00717678">
              <w:rPr>
                <w:sz w:val="22"/>
              </w:rPr>
              <w:t xml:space="preserve">M2, M4, </w:t>
            </w:r>
            <w:r w:rsidR="00881547" w:rsidRPr="00717678">
              <w:rPr>
                <w:sz w:val="22"/>
              </w:rPr>
              <w:t>1.1.,</w:t>
            </w:r>
            <w:r w:rsidRPr="00717678">
              <w:rPr>
                <w:sz w:val="22"/>
              </w:rPr>
              <w:t xml:space="preserve">1.2., 1.3., </w:t>
            </w:r>
            <w:r w:rsidR="00881547" w:rsidRPr="00717678">
              <w:rPr>
                <w:sz w:val="22"/>
              </w:rPr>
              <w:t xml:space="preserve">1.6., </w:t>
            </w:r>
            <w:r w:rsidRPr="00717678">
              <w:rPr>
                <w:sz w:val="22"/>
              </w:rPr>
              <w:t>2.1., 3.1., 3.2., 4.1., 4.2.,</w:t>
            </w:r>
            <w:r w:rsidR="002E30A7" w:rsidRPr="00717678">
              <w:rPr>
                <w:sz w:val="22"/>
              </w:rPr>
              <w:t xml:space="preserve"> 4.3.,</w:t>
            </w:r>
            <w:r w:rsidRPr="00717678">
              <w:rPr>
                <w:sz w:val="22"/>
              </w:rPr>
              <w:t xml:space="preserve"> 5.1., 5.2.,</w:t>
            </w:r>
            <w:r w:rsidR="002A4D00" w:rsidRPr="00717678">
              <w:rPr>
                <w:sz w:val="22"/>
              </w:rPr>
              <w:t xml:space="preserve"> 5.3.</w:t>
            </w:r>
            <w:r w:rsidR="001B1652" w:rsidRPr="00717678">
              <w:rPr>
                <w:sz w:val="22"/>
              </w:rPr>
              <w:t>,</w:t>
            </w:r>
            <w:r w:rsidRPr="00717678">
              <w:rPr>
                <w:sz w:val="22"/>
              </w:rPr>
              <w:t xml:space="preserve"> 6.1., 7.</w:t>
            </w:r>
            <w:r w:rsidR="00AC5F73" w:rsidRPr="00717678">
              <w:rPr>
                <w:sz w:val="22"/>
              </w:rPr>
              <w:t>1</w:t>
            </w:r>
            <w:r w:rsidRPr="00717678">
              <w:rPr>
                <w:sz w:val="22"/>
              </w:rPr>
              <w:t>.,7.</w:t>
            </w:r>
            <w:r w:rsidR="00AC5F73" w:rsidRPr="00717678">
              <w:rPr>
                <w:sz w:val="22"/>
              </w:rPr>
              <w:t>2</w:t>
            </w:r>
            <w:r w:rsidRPr="00717678">
              <w:rPr>
                <w:sz w:val="22"/>
              </w:rPr>
              <w:t>.</w:t>
            </w:r>
          </w:p>
        </w:tc>
        <w:tc>
          <w:tcPr>
            <w:tcW w:w="1276" w:type="dxa"/>
          </w:tcPr>
          <w:p w14:paraId="764B99ED" w14:textId="77777777" w:rsidR="009663F2" w:rsidRPr="00717678" w:rsidRDefault="009663F2" w:rsidP="00D9069E">
            <w:pPr>
              <w:ind w:firstLine="0"/>
              <w:jc w:val="left"/>
              <w:rPr>
                <w:sz w:val="20"/>
                <w:szCs w:val="20"/>
              </w:rPr>
            </w:pPr>
            <w:r w:rsidRPr="00717678">
              <w:rPr>
                <w:sz w:val="20"/>
                <w:szCs w:val="20"/>
              </w:rPr>
              <w:t>Izveidota  specializēta kontroles struktūrvienība</w:t>
            </w:r>
          </w:p>
        </w:tc>
        <w:tc>
          <w:tcPr>
            <w:tcW w:w="1418" w:type="dxa"/>
          </w:tcPr>
          <w:p w14:paraId="4D5D1B3F" w14:textId="77777777" w:rsidR="009663F2" w:rsidRPr="00717678" w:rsidRDefault="004F61D7" w:rsidP="00D9069E">
            <w:pPr>
              <w:ind w:firstLine="0"/>
              <w:jc w:val="left"/>
              <w:rPr>
                <w:sz w:val="20"/>
                <w:szCs w:val="20"/>
              </w:rPr>
            </w:pPr>
            <w:r w:rsidRPr="00717678">
              <w:rPr>
                <w:sz w:val="20"/>
                <w:szCs w:val="20"/>
              </w:rPr>
              <w:t>Uzlabota atkritumu apsaimniekošanas kontrole</w:t>
            </w:r>
          </w:p>
        </w:tc>
        <w:tc>
          <w:tcPr>
            <w:tcW w:w="1275" w:type="dxa"/>
          </w:tcPr>
          <w:p w14:paraId="07EB2D5C" w14:textId="77777777" w:rsidR="009663F2" w:rsidRPr="00717678" w:rsidRDefault="009663F2" w:rsidP="009663F2">
            <w:pPr>
              <w:ind w:firstLine="0"/>
              <w:jc w:val="left"/>
              <w:rPr>
                <w:sz w:val="20"/>
                <w:szCs w:val="20"/>
              </w:rPr>
            </w:pPr>
            <w:r w:rsidRPr="00717678">
              <w:rPr>
                <w:sz w:val="20"/>
                <w:szCs w:val="20"/>
              </w:rPr>
              <w:t>VARAM</w:t>
            </w:r>
          </w:p>
          <w:p w14:paraId="6437E45B" w14:textId="77777777" w:rsidR="009663F2" w:rsidRPr="00717678" w:rsidRDefault="009663F2" w:rsidP="009663F2">
            <w:pPr>
              <w:ind w:firstLine="0"/>
              <w:jc w:val="left"/>
              <w:rPr>
                <w:sz w:val="20"/>
                <w:szCs w:val="20"/>
              </w:rPr>
            </w:pPr>
          </w:p>
        </w:tc>
        <w:tc>
          <w:tcPr>
            <w:tcW w:w="1589" w:type="dxa"/>
          </w:tcPr>
          <w:p w14:paraId="4F407144"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7646215B"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7B7A9039" w14:textId="77777777" w:rsidR="009663F2" w:rsidRPr="00717678" w:rsidRDefault="009663F2" w:rsidP="009663F2">
            <w:pPr>
              <w:ind w:firstLine="0"/>
              <w:jc w:val="left"/>
              <w:rPr>
                <w:sz w:val="20"/>
                <w:szCs w:val="20"/>
              </w:rPr>
            </w:pPr>
            <w:r w:rsidRPr="00717678">
              <w:rPr>
                <w:sz w:val="20"/>
                <w:szCs w:val="20"/>
              </w:rPr>
              <w:t>2022 un turpmāk katru gadu</w:t>
            </w:r>
          </w:p>
        </w:tc>
      </w:tr>
      <w:bookmarkEnd w:id="164"/>
      <w:tr w:rsidR="00717678" w:rsidRPr="00717678" w14:paraId="1EEACB87" w14:textId="77777777" w:rsidTr="008D62B3">
        <w:tc>
          <w:tcPr>
            <w:tcW w:w="1037" w:type="dxa"/>
            <w:shd w:val="clear" w:color="auto" w:fill="EDEDED"/>
            <w:vAlign w:val="center"/>
          </w:tcPr>
          <w:p w14:paraId="039133D4" w14:textId="77777777" w:rsidR="009663F2" w:rsidRPr="00717678" w:rsidRDefault="009663F2" w:rsidP="009663F2">
            <w:pPr>
              <w:ind w:firstLine="0"/>
              <w:jc w:val="center"/>
              <w:rPr>
                <w:sz w:val="22"/>
              </w:rPr>
            </w:pPr>
            <w:r w:rsidRPr="00717678">
              <w:rPr>
                <w:sz w:val="22"/>
              </w:rPr>
              <w:t>1.4.</w:t>
            </w:r>
          </w:p>
        </w:tc>
        <w:tc>
          <w:tcPr>
            <w:tcW w:w="13989" w:type="dxa"/>
            <w:gridSpan w:val="9"/>
            <w:shd w:val="clear" w:color="auto" w:fill="EDEDED"/>
            <w:vAlign w:val="center"/>
          </w:tcPr>
          <w:p w14:paraId="747DF346" w14:textId="77777777" w:rsidR="009663F2" w:rsidRPr="00717678" w:rsidRDefault="009663F2" w:rsidP="009663F2">
            <w:pPr>
              <w:ind w:firstLine="0"/>
              <w:jc w:val="left"/>
              <w:rPr>
                <w:sz w:val="22"/>
              </w:rPr>
            </w:pPr>
            <w:r w:rsidRPr="00717678">
              <w:rPr>
                <w:sz w:val="22"/>
              </w:rPr>
              <w:t xml:space="preserve">Pilnveidot </w:t>
            </w:r>
            <w:r w:rsidRPr="00717678">
              <w:rPr>
                <w:b/>
                <w:bCs/>
                <w:sz w:val="22"/>
              </w:rPr>
              <w:t>atkritumu apsaimniekošanas reģionu darbību un lomu plāna mērķu sasniegšanā</w:t>
            </w:r>
          </w:p>
        </w:tc>
      </w:tr>
      <w:tr w:rsidR="00717678" w:rsidRPr="00717678" w14:paraId="2728407B" w14:textId="77777777" w:rsidTr="00741BF4">
        <w:tc>
          <w:tcPr>
            <w:tcW w:w="1037" w:type="dxa"/>
          </w:tcPr>
          <w:p w14:paraId="308EC0B4" w14:textId="77777777" w:rsidR="009663F2" w:rsidRPr="00717678" w:rsidRDefault="009663F2" w:rsidP="009663F2">
            <w:pPr>
              <w:ind w:firstLine="0"/>
              <w:jc w:val="left"/>
              <w:rPr>
                <w:sz w:val="22"/>
              </w:rPr>
            </w:pPr>
          </w:p>
        </w:tc>
        <w:tc>
          <w:tcPr>
            <w:tcW w:w="4775" w:type="dxa"/>
            <w:gridSpan w:val="2"/>
          </w:tcPr>
          <w:p w14:paraId="6F8377E1" w14:textId="77777777" w:rsidR="009663F2" w:rsidRPr="00717678" w:rsidRDefault="009663F2" w:rsidP="009663F2">
            <w:pPr>
              <w:ind w:firstLine="0"/>
              <w:rPr>
                <w:sz w:val="22"/>
              </w:rPr>
            </w:pPr>
            <w:r w:rsidRPr="00717678">
              <w:rPr>
                <w:sz w:val="22"/>
              </w:rPr>
              <w:t>1.4.1. Izstrādāt normatīvo regulējumu jaunu atkritumu apsaimniekošanas reģionu robežu noteikšanai, atbilstoši ATR un ņemot vērā informatīvajā ziņojumā “</w:t>
            </w:r>
            <w:bookmarkStart w:id="166" w:name="_Hlk51154907"/>
            <w:r w:rsidRPr="00717678">
              <w:rPr>
                <w:sz w:val="22"/>
              </w:rPr>
              <w:t>Par sadzīves atkritumu apsaimniekošanas reģionu attīstību Latvijā pēc 2020. gada</w:t>
            </w:r>
            <w:bookmarkEnd w:id="166"/>
            <w:r w:rsidRPr="00717678">
              <w:rPr>
                <w:sz w:val="22"/>
              </w:rPr>
              <w:t xml:space="preserve">” </w:t>
            </w:r>
            <w:r w:rsidRPr="00717678">
              <w:rPr>
                <w:rStyle w:val="FootnoteReference0"/>
              </w:rPr>
              <w:footnoteReference w:id="128"/>
            </w:r>
            <w:r w:rsidRPr="00717678">
              <w:rPr>
                <w:sz w:val="22"/>
              </w:rPr>
              <w:t xml:space="preserve"> ietverto informāciju </w:t>
            </w:r>
          </w:p>
        </w:tc>
        <w:tc>
          <w:tcPr>
            <w:tcW w:w="1134" w:type="dxa"/>
            <w:vAlign w:val="center"/>
          </w:tcPr>
          <w:p w14:paraId="219ADF50" w14:textId="77777777" w:rsidR="009663F2" w:rsidRPr="00717678" w:rsidRDefault="009663F2" w:rsidP="009663F2">
            <w:pPr>
              <w:ind w:firstLine="0"/>
              <w:jc w:val="center"/>
              <w:rPr>
                <w:sz w:val="22"/>
              </w:rPr>
            </w:pPr>
            <w:r w:rsidRPr="00717678">
              <w:rPr>
                <w:sz w:val="22"/>
              </w:rPr>
              <w:t>M1, M2, M4</w:t>
            </w:r>
          </w:p>
        </w:tc>
        <w:tc>
          <w:tcPr>
            <w:tcW w:w="1276" w:type="dxa"/>
          </w:tcPr>
          <w:p w14:paraId="4D75BB2E" w14:textId="77777777" w:rsidR="009663F2" w:rsidRPr="00717678" w:rsidRDefault="009663F2" w:rsidP="00D9069E">
            <w:pPr>
              <w:ind w:firstLine="0"/>
              <w:jc w:val="left"/>
              <w:rPr>
                <w:sz w:val="20"/>
                <w:szCs w:val="20"/>
              </w:rPr>
            </w:pPr>
            <w:r w:rsidRPr="00717678">
              <w:rPr>
                <w:sz w:val="20"/>
                <w:szCs w:val="20"/>
              </w:rPr>
              <w:t>Izstrādāti normatīvo aktu projekti</w:t>
            </w:r>
          </w:p>
        </w:tc>
        <w:tc>
          <w:tcPr>
            <w:tcW w:w="1418" w:type="dxa"/>
          </w:tcPr>
          <w:p w14:paraId="389AB99D" w14:textId="77777777" w:rsidR="009663F2" w:rsidRPr="00717678" w:rsidRDefault="007F6C50" w:rsidP="00D9069E">
            <w:pPr>
              <w:ind w:firstLine="0"/>
              <w:jc w:val="left"/>
              <w:rPr>
                <w:sz w:val="20"/>
                <w:szCs w:val="20"/>
              </w:rPr>
            </w:pPr>
            <w:r w:rsidRPr="00717678">
              <w:rPr>
                <w:sz w:val="20"/>
                <w:szCs w:val="20"/>
              </w:rPr>
              <w:t xml:space="preserve">Pilnveidota </w:t>
            </w:r>
            <w:r w:rsidR="004F61D7" w:rsidRPr="00717678">
              <w:rPr>
                <w:sz w:val="20"/>
                <w:szCs w:val="20"/>
              </w:rPr>
              <w:t xml:space="preserve">AAR </w:t>
            </w:r>
            <w:r w:rsidRPr="00717678">
              <w:rPr>
                <w:sz w:val="20"/>
                <w:szCs w:val="20"/>
              </w:rPr>
              <w:t>darbība</w:t>
            </w:r>
          </w:p>
        </w:tc>
        <w:tc>
          <w:tcPr>
            <w:tcW w:w="1275" w:type="dxa"/>
          </w:tcPr>
          <w:p w14:paraId="22CF9713"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10E381FB" w14:textId="77777777" w:rsidR="009663F2" w:rsidRPr="00717678" w:rsidRDefault="009663F2" w:rsidP="009663F2">
            <w:pPr>
              <w:ind w:firstLine="0"/>
              <w:jc w:val="left"/>
              <w:rPr>
                <w:sz w:val="20"/>
                <w:szCs w:val="20"/>
              </w:rPr>
            </w:pPr>
          </w:p>
        </w:tc>
        <w:tc>
          <w:tcPr>
            <w:tcW w:w="1389" w:type="dxa"/>
          </w:tcPr>
          <w:p w14:paraId="02FE3801"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6DB72C38"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4AF2148D" w14:textId="77777777" w:rsidTr="00741BF4">
        <w:tc>
          <w:tcPr>
            <w:tcW w:w="1037" w:type="dxa"/>
          </w:tcPr>
          <w:p w14:paraId="4E3E7AE3" w14:textId="77777777" w:rsidR="009663F2" w:rsidRPr="00717678" w:rsidRDefault="009663F2" w:rsidP="009663F2">
            <w:pPr>
              <w:ind w:firstLine="0"/>
              <w:jc w:val="left"/>
              <w:rPr>
                <w:sz w:val="22"/>
              </w:rPr>
            </w:pPr>
          </w:p>
        </w:tc>
        <w:tc>
          <w:tcPr>
            <w:tcW w:w="4775" w:type="dxa"/>
            <w:gridSpan w:val="2"/>
          </w:tcPr>
          <w:p w14:paraId="4DFD25E3" w14:textId="77777777" w:rsidR="009663F2" w:rsidRPr="00717678" w:rsidRDefault="009663F2" w:rsidP="009663F2">
            <w:pPr>
              <w:ind w:firstLine="0"/>
              <w:rPr>
                <w:sz w:val="22"/>
              </w:rPr>
            </w:pPr>
            <w:r w:rsidRPr="00717678">
              <w:rPr>
                <w:sz w:val="22"/>
              </w:rPr>
              <w:t>1.4.2. Izstrādāt un iesniegt MK informatīvo ziņojumu par sadzīves atkritumu apglabāšanas poligonu finanšu saistībām</w:t>
            </w:r>
          </w:p>
          <w:p w14:paraId="03A363FD" w14:textId="77777777" w:rsidR="009663F2" w:rsidRPr="00717678" w:rsidRDefault="009663F2" w:rsidP="009663F2">
            <w:pPr>
              <w:ind w:firstLine="0"/>
              <w:rPr>
                <w:sz w:val="22"/>
              </w:rPr>
            </w:pPr>
          </w:p>
        </w:tc>
        <w:tc>
          <w:tcPr>
            <w:tcW w:w="1134" w:type="dxa"/>
            <w:vAlign w:val="center"/>
          </w:tcPr>
          <w:p w14:paraId="2E3F9151" w14:textId="77777777" w:rsidR="009663F2" w:rsidRPr="00717678" w:rsidRDefault="009663F2" w:rsidP="009663F2">
            <w:pPr>
              <w:ind w:firstLine="0"/>
              <w:jc w:val="center"/>
              <w:rPr>
                <w:sz w:val="22"/>
              </w:rPr>
            </w:pPr>
            <w:r w:rsidRPr="00717678">
              <w:rPr>
                <w:sz w:val="22"/>
              </w:rPr>
              <w:t>M1, M2, M4</w:t>
            </w:r>
          </w:p>
        </w:tc>
        <w:tc>
          <w:tcPr>
            <w:tcW w:w="1276" w:type="dxa"/>
          </w:tcPr>
          <w:p w14:paraId="57B690F0" w14:textId="77777777" w:rsidR="009663F2" w:rsidRPr="00717678" w:rsidRDefault="007F6C50" w:rsidP="007F6C50">
            <w:pPr>
              <w:ind w:firstLine="0"/>
              <w:jc w:val="left"/>
              <w:rPr>
                <w:sz w:val="20"/>
                <w:szCs w:val="20"/>
              </w:rPr>
            </w:pPr>
            <w:r w:rsidRPr="00717678">
              <w:rPr>
                <w:sz w:val="20"/>
                <w:szCs w:val="20"/>
              </w:rPr>
              <w:t>MK iesniegts informatīvais ziņojums</w:t>
            </w:r>
          </w:p>
        </w:tc>
        <w:tc>
          <w:tcPr>
            <w:tcW w:w="1418" w:type="dxa"/>
          </w:tcPr>
          <w:p w14:paraId="11E33017" w14:textId="77777777" w:rsidR="009663F2" w:rsidRPr="00717678" w:rsidRDefault="007F6C50" w:rsidP="007F6C50">
            <w:pPr>
              <w:ind w:firstLine="0"/>
              <w:jc w:val="left"/>
              <w:rPr>
                <w:sz w:val="20"/>
                <w:szCs w:val="20"/>
              </w:rPr>
            </w:pPr>
            <w:r w:rsidRPr="00717678">
              <w:rPr>
                <w:sz w:val="20"/>
                <w:szCs w:val="20"/>
              </w:rPr>
              <w:t>Pilnveidota AAR darbība</w:t>
            </w:r>
          </w:p>
        </w:tc>
        <w:tc>
          <w:tcPr>
            <w:tcW w:w="1275" w:type="dxa"/>
          </w:tcPr>
          <w:p w14:paraId="53B8A138"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6D0DCA64" w14:textId="77777777" w:rsidR="009663F2" w:rsidRPr="00717678" w:rsidRDefault="009663F2" w:rsidP="009663F2">
            <w:pPr>
              <w:ind w:firstLine="0"/>
              <w:jc w:val="left"/>
              <w:rPr>
                <w:sz w:val="20"/>
                <w:szCs w:val="20"/>
              </w:rPr>
            </w:pPr>
            <w:r w:rsidRPr="00717678">
              <w:rPr>
                <w:sz w:val="20"/>
                <w:szCs w:val="20"/>
              </w:rPr>
              <w:t>Pašvaldības, atkritumu apsaimniekošanas komersanti</w:t>
            </w:r>
          </w:p>
        </w:tc>
        <w:tc>
          <w:tcPr>
            <w:tcW w:w="1389" w:type="dxa"/>
          </w:tcPr>
          <w:p w14:paraId="451A517E"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1DB52FA8"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49BDA505" w14:textId="77777777" w:rsidTr="00741BF4">
        <w:tc>
          <w:tcPr>
            <w:tcW w:w="1037" w:type="dxa"/>
          </w:tcPr>
          <w:p w14:paraId="440B3ADE" w14:textId="77777777" w:rsidR="009663F2" w:rsidRPr="00717678" w:rsidRDefault="009663F2" w:rsidP="009663F2">
            <w:pPr>
              <w:ind w:firstLine="0"/>
              <w:jc w:val="left"/>
              <w:rPr>
                <w:sz w:val="22"/>
              </w:rPr>
            </w:pPr>
          </w:p>
        </w:tc>
        <w:tc>
          <w:tcPr>
            <w:tcW w:w="4775" w:type="dxa"/>
            <w:gridSpan w:val="2"/>
          </w:tcPr>
          <w:p w14:paraId="7DDE21B9" w14:textId="77777777" w:rsidR="009663F2" w:rsidRPr="00717678" w:rsidRDefault="009663F2" w:rsidP="009663F2">
            <w:pPr>
              <w:ind w:firstLine="0"/>
              <w:rPr>
                <w:sz w:val="22"/>
              </w:rPr>
            </w:pPr>
            <w:r w:rsidRPr="00717678">
              <w:rPr>
                <w:sz w:val="22"/>
              </w:rPr>
              <w:t>1.4.3. Sniegt atbalstu reģionālo atkritumu apsaimniekošanas plānu izstrādei</w:t>
            </w:r>
          </w:p>
        </w:tc>
        <w:tc>
          <w:tcPr>
            <w:tcW w:w="1134" w:type="dxa"/>
            <w:vAlign w:val="center"/>
          </w:tcPr>
          <w:p w14:paraId="4DC0B68F" w14:textId="77777777" w:rsidR="009663F2" w:rsidRPr="00717678" w:rsidRDefault="009663F2" w:rsidP="009663F2">
            <w:pPr>
              <w:ind w:firstLine="0"/>
              <w:jc w:val="center"/>
              <w:rPr>
                <w:sz w:val="22"/>
              </w:rPr>
            </w:pPr>
            <w:r w:rsidRPr="00717678">
              <w:rPr>
                <w:sz w:val="22"/>
              </w:rPr>
              <w:t>M1, M2, M4</w:t>
            </w:r>
          </w:p>
        </w:tc>
        <w:tc>
          <w:tcPr>
            <w:tcW w:w="1276" w:type="dxa"/>
          </w:tcPr>
          <w:p w14:paraId="75286BA1" w14:textId="77777777" w:rsidR="009663F2" w:rsidRPr="00717678" w:rsidRDefault="007F6C50" w:rsidP="007F6C50">
            <w:pPr>
              <w:ind w:firstLine="0"/>
              <w:jc w:val="left"/>
              <w:rPr>
                <w:sz w:val="20"/>
                <w:szCs w:val="20"/>
              </w:rPr>
            </w:pPr>
            <w:r w:rsidRPr="00717678">
              <w:rPr>
                <w:sz w:val="20"/>
                <w:szCs w:val="20"/>
              </w:rPr>
              <w:t>Izstrādāti reģionālie</w:t>
            </w:r>
            <w:r w:rsidR="009663F2" w:rsidRPr="00717678">
              <w:rPr>
                <w:sz w:val="20"/>
                <w:szCs w:val="20"/>
              </w:rPr>
              <w:t xml:space="preserve"> atkritumu apsaimniekošanas plāni</w:t>
            </w:r>
          </w:p>
        </w:tc>
        <w:tc>
          <w:tcPr>
            <w:tcW w:w="1418" w:type="dxa"/>
          </w:tcPr>
          <w:p w14:paraId="2AB5FDF8" w14:textId="77777777" w:rsidR="009663F2" w:rsidRPr="00717678" w:rsidRDefault="007F6C50" w:rsidP="007F6C50">
            <w:pPr>
              <w:ind w:firstLine="0"/>
              <w:jc w:val="left"/>
              <w:rPr>
                <w:sz w:val="20"/>
                <w:szCs w:val="20"/>
              </w:rPr>
            </w:pPr>
            <w:r w:rsidRPr="00717678">
              <w:rPr>
                <w:sz w:val="20"/>
                <w:szCs w:val="20"/>
              </w:rPr>
              <w:t>Pilnveidota AAR darbība</w:t>
            </w:r>
          </w:p>
        </w:tc>
        <w:tc>
          <w:tcPr>
            <w:tcW w:w="1275" w:type="dxa"/>
          </w:tcPr>
          <w:p w14:paraId="22DCDDF3"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0E3B785D" w14:textId="77777777" w:rsidR="009663F2" w:rsidRPr="00717678" w:rsidRDefault="009663F2" w:rsidP="009663F2">
            <w:pPr>
              <w:ind w:firstLine="0"/>
              <w:jc w:val="left"/>
              <w:rPr>
                <w:sz w:val="20"/>
                <w:szCs w:val="20"/>
              </w:rPr>
            </w:pPr>
            <w:r w:rsidRPr="00717678">
              <w:rPr>
                <w:sz w:val="20"/>
                <w:szCs w:val="20"/>
              </w:rPr>
              <w:t>RAAC</w:t>
            </w:r>
          </w:p>
        </w:tc>
        <w:tc>
          <w:tcPr>
            <w:tcW w:w="1389" w:type="dxa"/>
          </w:tcPr>
          <w:p w14:paraId="1A854D65"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06F6EBB8"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18402E80" w14:textId="77777777" w:rsidTr="00741BF4">
        <w:tc>
          <w:tcPr>
            <w:tcW w:w="1037" w:type="dxa"/>
          </w:tcPr>
          <w:p w14:paraId="0B708CFB" w14:textId="77777777" w:rsidR="009663F2" w:rsidRPr="00717678" w:rsidRDefault="009663F2" w:rsidP="009663F2">
            <w:pPr>
              <w:ind w:firstLine="0"/>
              <w:jc w:val="left"/>
              <w:rPr>
                <w:sz w:val="22"/>
              </w:rPr>
            </w:pPr>
          </w:p>
        </w:tc>
        <w:tc>
          <w:tcPr>
            <w:tcW w:w="4775" w:type="dxa"/>
            <w:gridSpan w:val="2"/>
          </w:tcPr>
          <w:p w14:paraId="77DD3CB1" w14:textId="77777777" w:rsidR="009663F2" w:rsidRPr="00717678" w:rsidRDefault="009663F2" w:rsidP="009663F2">
            <w:pPr>
              <w:ind w:firstLine="0"/>
              <w:rPr>
                <w:sz w:val="22"/>
              </w:rPr>
            </w:pPr>
            <w:r w:rsidRPr="00717678">
              <w:rPr>
                <w:sz w:val="22"/>
              </w:rPr>
              <w:t>1.4.4. Sniegt atbalstu reģionālo ceļa karšu aprites ekonomikas principu ieviešanai sagatavošanai</w:t>
            </w:r>
          </w:p>
        </w:tc>
        <w:tc>
          <w:tcPr>
            <w:tcW w:w="1134" w:type="dxa"/>
            <w:vAlign w:val="center"/>
          </w:tcPr>
          <w:p w14:paraId="7D6E4563" w14:textId="77777777" w:rsidR="009663F2" w:rsidRPr="00717678" w:rsidRDefault="009663F2" w:rsidP="009663F2">
            <w:pPr>
              <w:ind w:firstLine="0"/>
              <w:jc w:val="center"/>
              <w:rPr>
                <w:sz w:val="22"/>
              </w:rPr>
            </w:pPr>
            <w:r w:rsidRPr="00717678">
              <w:rPr>
                <w:sz w:val="22"/>
              </w:rPr>
              <w:t>M1, M2, M4</w:t>
            </w:r>
          </w:p>
        </w:tc>
        <w:tc>
          <w:tcPr>
            <w:tcW w:w="1276" w:type="dxa"/>
          </w:tcPr>
          <w:p w14:paraId="0A68E72C" w14:textId="77777777" w:rsidR="009663F2" w:rsidRPr="00717678" w:rsidRDefault="0031480B" w:rsidP="009663F2">
            <w:pPr>
              <w:ind w:firstLine="0"/>
              <w:rPr>
                <w:sz w:val="20"/>
                <w:szCs w:val="20"/>
              </w:rPr>
            </w:pPr>
            <w:r w:rsidRPr="00717678">
              <w:rPr>
                <w:sz w:val="20"/>
                <w:szCs w:val="20"/>
              </w:rPr>
              <w:t>Izstrādātas vadlīnijas</w:t>
            </w:r>
          </w:p>
        </w:tc>
        <w:tc>
          <w:tcPr>
            <w:tcW w:w="1418" w:type="dxa"/>
          </w:tcPr>
          <w:p w14:paraId="75792E5D" w14:textId="77777777" w:rsidR="009663F2" w:rsidRPr="00717678" w:rsidRDefault="0031480B" w:rsidP="0031480B">
            <w:pPr>
              <w:ind w:firstLine="0"/>
              <w:jc w:val="left"/>
              <w:rPr>
                <w:sz w:val="20"/>
                <w:szCs w:val="20"/>
              </w:rPr>
            </w:pPr>
            <w:r w:rsidRPr="00717678">
              <w:rPr>
                <w:sz w:val="20"/>
                <w:szCs w:val="20"/>
              </w:rPr>
              <w:t>Pilnveidota AAR darbība</w:t>
            </w:r>
          </w:p>
        </w:tc>
        <w:tc>
          <w:tcPr>
            <w:tcW w:w="1275" w:type="dxa"/>
          </w:tcPr>
          <w:p w14:paraId="44F4AC82"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98AC17A" w14:textId="77777777" w:rsidR="009663F2" w:rsidRPr="00717678" w:rsidRDefault="009663F2" w:rsidP="009663F2">
            <w:pPr>
              <w:ind w:firstLine="0"/>
              <w:jc w:val="left"/>
              <w:rPr>
                <w:sz w:val="20"/>
                <w:szCs w:val="20"/>
              </w:rPr>
            </w:pPr>
            <w:r w:rsidRPr="00717678">
              <w:rPr>
                <w:sz w:val="20"/>
                <w:szCs w:val="20"/>
              </w:rPr>
              <w:t>RAAC</w:t>
            </w:r>
          </w:p>
        </w:tc>
        <w:tc>
          <w:tcPr>
            <w:tcW w:w="1389" w:type="dxa"/>
          </w:tcPr>
          <w:p w14:paraId="5B2D65BF"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77A5371C"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49353084" w14:textId="77777777" w:rsidTr="00741BF4">
        <w:tc>
          <w:tcPr>
            <w:tcW w:w="1037" w:type="dxa"/>
          </w:tcPr>
          <w:p w14:paraId="7144ABC1" w14:textId="77777777" w:rsidR="009663F2" w:rsidRPr="00717678" w:rsidRDefault="009663F2" w:rsidP="009663F2">
            <w:pPr>
              <w:ind w:firstLine="0"/>
              <w:jc w:val="left"/>
              <w:rPr>
                <w:sz w:val="22"/>
              </w:rPr>
            </w:pPr>
          </w:p>
        </w:tc>
        <w:tc>
          <w:tcPr>
            <w:tcW w:w="4775" w:type="dxa"/>
            <w:gridSpan w:val="2"/>
          </w:tcPr>
          <w:p w14:paraId="727E0159" w14:textId="77777777" w:rsidR="009663F2" w:rsidRPr="00717678" w:rsidRDefault="009663F2" w:rsidP="009663F2">
            <w:pPr>
              <w:ind w:firstLine="0"/>
              <w:rPr>
                <w:sz w:val="22"/>
              </w:rPr>
            </w:pPr>
            <w:r w:rsidRPr="00717678">
              <w:rPr>
                <w:sz w:val="22"/>
              </w:rPr>
              <w:t>1.4.5. Veicināt reģionu simbiozes projektu sagatavošanu uz apriti balstītu atkritumu apsaimniekošanas risinājumu /inovāciju ieviešanai. Atbalsts reģionālo aprites ekonomikas sadarbības platformu izveidei</w:t>
            </w:r>
          </w:p>
        </w:tc>
        <w:tc>
          <w:tcPr>
            <w:tcW w:w="1134" w:type="dxa"/>
            <w:vAlign w:val="center"/>
          </w:tcPr>
          <w:p w14:paraId="6706A572" w14:textId="77777777" w:rsidR="009663F2" w:rsidRPr="00717678" w:rsidRDefault="009663F2" w:rsidP="009663F2">
            <w:pPr>
              <w:ind w:firstLine="0"/>
              <w:jc w:val="center"/>
              <w:rPr>
                <w:sz w:val="22"/>
              </w:rPr>
            </w:pPr>
            <w:r w:rsidRPr="00717678">
              <w:rPr>
                <w:sz w:val="22"/>
              </w:rPr>
              <w:t>M1, M2, M4</w:t>
            </w:r>
          </w:p>
        </w:tc>
        <w:tc>
          <w:tcPr>
            <w:tcW w:w="1276" w:type="dxa"/>
          </w:tcPr>
          <w:p w14:paraId="0505F8D5" w14:textId="77777777" w:rsidR="009663F2" w:rsidRPr="00717678" w:rsidRDefault="009663F2" w:rsidP="009663F2">
            <w:pPr>
              <w:ind w:firstLine="0"/>
              <w:rPr>
                <w:sz w:val="20"/>
                <w:szCs w:val="20"/>
              </w:rPr>
            </w:pPr>
            <w:r w:rsidRPr="00717678">
              <w:rPr>
                <w:sz w:val="20"/>
                <w:szCs w:val="20"/>
              </w:rPr>
              <w:t>Projekti reģionu simbiozei</w:t>
            </w:r>
          </w:p>
        </w:tc>
        <w:tc>
          <w:tcPr>
            <w:tcW w:w="1418" w:type="dxa"/>
          </w:tcPr>
          <w:p w14:paraId="5127C4DE" w14:textId="77777777" w:rsidR="009663F2" w:rsidRPr="00717678" w:rsidRDefault="0031480B" w:rsidP="0031480B">
            <w:pPr>
              <w:ind w:firstLine="0"/>
              <w:jc w:val="left"/>
              <w:rPr>
                <w:sz w:val="20"/>
                <w:szCs w:val="20"/>
              </w:rPr>
            </w:pPr>
            <w:r w:rsidRPr="00717678">
              <w:rPr>
                <w:sz w:val="20"/>
                <w:szCs w:val="20"/>
              </w:rPr>
              <w:t>Pilnveidota AAR darbība</w:t>
            </w:r>
          </w:p>
        </w:tc>
        <w:tc>
          <w:tcPr>
            <w:tcW w:w="1275" w:type="dxa"/>
          </w:tcPr>
          <w:p w14:paraId="7DB8490B"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21D72761" w14:textId="77777777" w:rsidR="009663F2" w:rsidRPr="00717678" w:rsidRDefault="009663F2" w:rsidP="009663F2">
            <w:pPr>
              <w:ind w:firstLine="0"/>
              <w:jc w:val="left"/>
              <w:rPr>
                <w:sz w:val="20"/>
                <w:szCs w:val="20"/>
              </w:rPr>
            </w:pPr>
            <w:r w:rsidRPr="00717678">
              <w:rPr>
                <w:sz w:val="20"/>
                <w:szCs w:val="20"/>
              </w:rPr>
              <w:t>EM, LIIA, RAAC, komersanti, reģionu pašvaldības</w:t>
            </w:r>
          </w:p>
        </w:tc>
        <w:tc>
          <w:tcPr>
            <w:tcW w:w="1389" w:type="dxa"/>
          </w:tcPr>
          <w:p w14:paraId="560E7BCB" w14:textId="77777777" w:rsidR="009663F2" w:rsidRPr="00717678" w:rsidRDefault="009663F2" w:rsidP="009663F2">
            <w:pPr>
              <w:ind w:firstLine="0"/>
              <w:jc w:val="left"/>
              <w:rPr>
                <w:sz w:val="20"/>
                <w:szCs w:val="20"/>
              </w:rPr>
            </w:pPr>
            <w:r w:rsidRPr="00717678">
              <w:rPr>
                <w:sz w:val="20"/>
                <w:szCs w:val="20"/>
              </w:rPr>
              <w:t>ES KF, ESF,</w:t>
            </w:r>
          </w:p>
          <w:p w14:paraId="04B0067F"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6FF5F141"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574C0283" w14:textId="77777777" w:rsidTr="008D62B3">
        <w:tc>
          <w:tcPr>
            <w:tcW w:w="1037" w:type="dxa"/>
            <w:shd w:val="clear" w:color="auto" w:fill="EDEDED"/>
            <w:vAlign w:val="center"/>
          </w:tcPr>
          <w:p w14:paraId="189312FE" w14:textId="77777777" w:rsidR="009663F2" w:rsidRPr="00717678" w:rsidRDefault="009663F2" w:rsidP="009663F2">
            <w:pPr>
              <w:ind w:firstLine="0"/>
              <w:jc w:val="center"/>
              <w:rPr>
                <w:sz w:val="22"/>
              </w:rPr>
            </w:pPr>
            <w:r w:rsidRPr="00717678">
              <w:rPr>
                <w:sz w:val="22"/>
              </w:rPr>
              <w:t>1.5.</w:t>
            </w:r>
          </w:p>
        </w:tc>
        <w:tc>
          <w:tcPr>
            <w:tcW w:w="13989" w:type="dxa"/>
            <w:gridSpan w:val="9"/>
            <w:shd w:val="clear" w:color="auto" w:fill="EDEDED"/>
            <w:vAlign w:val="center"/>
          </w:tcPr>
          <w:p w14:paraId="5D4C6859" w14:textId="77777777" w:rsidR="009663F2" w:rsidRPr="00717678" w:rsidRDefault="009663F2" w:rsidP="009663F2">
            <w:pPr>
              <w:ind w:firstLine="0"/>
              <w:jc w:val="left"/>
              <w:rPr>
                <w:sz w:val="22"/>
              </w:rPr>
            </w:pPr>
            <w:r w:rsidRPr="00717678">
              <w:rPr>
                <w:sz w:val="22"/>
              </w:rPr>
              <w:t xml:space="preserve">Pilnveidot </w:t>
            </w:r>
            <w:r w:rsidRPr="00717678">
              <w:rPr>
                <w:b/>
                <w:bCs/>
                <w:sz w:val="22"/>
              </w:rPr>
              <w:t>ekonomisko instrumentu</w:t>
            </w:r>
            <w:r w:rsidRPr="00717678">
              <w:rPr>
                <w:sz w:val="22"/>
              </w:rPr>
              <w:t xml:space="preserve"> izmantošanu atkritumu jomā</w:t>
            </w:r>
          </w:p>
        </w:tc>
      </w:tr>
      <w:tr w:rsidR="00717678" w:rsidRPr="00717678" w14:paraId="2D55540B" w14:textId="77777777" w:rsidTr="00741BF4">
        <w:tc>
          <w:tcPr>
            <w:tcW w:w="1037" w:type="dxa"/>
            <w:vAlign w:val="center"/>
          </w:tcPr>
          <w:p w14:paraId="1A092FD0" w14:textId="77777777" w:rsidR="009663F2" w:rsidRPr="00717678" w:rsidRDefault="009663F2" w:rsidP="009663F2">
            <w:pPr>
              <w:ind w:firstLine="0"/>
              <w:jc w:val="center"/>
              <w:rPr>
                <w:sz w:val="22"/>
              </w:rPr>
            </w:pPr>
          </w:p>
        </w:tc>
        <w:tc>
          <w:tcPr>
            <w:tcW w:w="4775" w:type="dxa"/>
            <w:gridSpan w:val="2"/>
          </w:tcPr>
          <w:p w14:paraId="6D7BF854" w14:textId="77777777" w:rsidR="009663F2" w:rsidRPr="00717678" w:rsidRDefault="009663F2" w:rsidP="009663F2">
            <w:pPr>
              <w:pStyle w:val="BulletedList"/>
              <w:numPr>
                <w:ilvl w:val="0"/>
                <w:numId w:val="0"/>
              </w:numPr>
              <w:spacing w:after="0"/>
              <w:ind w:right="0"/>
              <w:rPr>
                <w:noProof/>
                <w:sz w:val="22"/>
                <w:szCs w:val="22"/>
              </w:rPr>
            </w:pPr>
            <w:r w:rsidRPr="00717678">
              <w:rPr>
                <w:noProof/>
                <w:sz w:val="22"/>
                <w:szCs w:val="22"/>
              </w:rPr>
              <w:t xml:space="preserve">1.5.1. Izvērtēt </w:t>
            </w:r>
            <w:r w:rsidRPr="00717678">
              <w:rPr>
                <w:b/>
                <w:bCs/>
                <w:noProof/>
                <w:sz w:val="22"/>
                <w:szCs w:val="22"/>
              </w:rPr>
              <w:t>DRN</w:t>
            </w:r>
            <w:r w:rsidRPr="00717678">
              <w:rPr>
                <w:noProof/>
                <w:sz w:val="22"/>
                <w:szCs w:val="22"/>
              </w:rPr>
              <w:t xml:space="preserve"> likmes un to efektivitāti attiecībā uz atkritumu apsaimniekšanas mērķu sasniegšanu.</w:t>
            </w:r>
          </w:p>
        </w:tc>
        <w:tc>
          <w:tcPr>
            <w:tcW w:w="1134" w:type="dxa"/>
            <w:vAlign w:val="center"/>
          </w:tcPr>
          <w:p w14:paraId="47F2B071" w14:textId="77777777" w:rsidR="009663F2" w:rsidRPr="00717678" w:rsidRDefault="009663F2" w:rsidP="009663F2">
            <w:pPr>
              <w:ind w:firstLine="0"/>
              <w:jc w:val="center"/>
              <w:rPr>
                <w:sz w:val="22"/>
              </w:rPr>
            </w:pPr>
            <w:r w:rsidRPr="00717678">
              <w:rPr>
                <w:sz w:val="22"/>
              </w:rPr>
              <w:t>M2, M4, 1.2., 1.3., 2.1., 3.1., 3.2.</w:t>
            </w:r>
          </w:p>
        </w:tc>
        <w:tc>
          <w:tcPr>
            <w:tcW w:w="1276" w:type="dxa"/>
          </w:tcPr>
          <w:p w14:paraId="4467B7B1" w14:textId="77777777" w:rsidR="009663F2" w:rsidRPr="00717678" w:rsidRDefault="0031480B" w:rsidP="009663F2">
            <w:pPr>
              <w:ind w:firstLine="0"/>
              <w:rPr>
                <w:sz w:val="20"/>
                <w:szCs w:val="20"/>
              </w:rPr>
            </w:pPr>
            <w:r w:rsidRPr="00717678">
              <w:rPr>
                <w:sz w:val="20"/>
                <w:szCs w:val="20"/>
              </w:rPr>
              <w:t>Veikts pētījums</w:t>
            </w:r>
          </w:p>
        </w:tc>
        <w:tc>
          <w:tcPr>
            <w:tcW w:w="1418" w:type="dxa"/>
          </w:tcPr>
          <w:p w14:paraId="59FED691" w14:textId="77777777" w:rsidR="009663F2" w:rsidRPr="00717678" w:rsidRDefault="00CC2CDD" w:rsidP="009663F2">
            <w:pPr>
              <w:ind w:firstLine="0"/>
              <w:rPr>
                <w:sz w:val="20"/>
                <w:szCs w:val="20"/>
              </w:rPr>
            </w:pPr>
            <w:r w:rsidRPr="00717678">
              <w:rPr>
                <w:sz w:val="20"/>
                <w:szCs w:val="20"/>
              </w:rPr>
              <w:t>Izvērtēta DRN piemērošanas efektivitāte</w:t>
            </w:r>
          </w:p>
        </w:tc>
        <w:tc>
          <w:tcPr>
            <w:tcW w:w="1275" w:type="dxa"/>
          </w:tcPr>
          <w:p w14:paraId="207A6DA4"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13CCF4D0" w14:textId="77777777" w:rsidR="009663F2" w:rsidRPr="00717678" w:rsidRDefault="009663F2" w:rsidP="009663F2">
            <w:pPr>
              <w:ind w:firstLine="0"/>
              <w:jc w:val="left"/>
              <w:rPr>
                <w:sz w:val="20"/>
                <w:szCs w:val="20"/>
              </w:rPr>
            </w:pPr>
          </w:p>
        </w:tc>
        <w:tc>
          <w:tcPr>
            <w:tcW w:w="1389" w:type="dxa"/>
          </w:tcPr>
          <w:p w14:paraId="38D886EF"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65BD6194" w14:textId="77777777" w:rsidR="009663F2" w:rsidRPr="00717678" w:rsidRDefault="009663F2" w:rsidP="009663F2">
            <w:pPr>
              <w:ind w:firstLine="0"/>
              <w:jc w:val="left"/>
              <w:rPr>
                <w:sz w:val="20"/>
                <w:szCs w:val="20"/>
              </w:rPr>
            </w:pPr>
            <w:r w:rsidRPr="00717678">
              <w:rPr>
                <w:sz w:val="20"/>
                <w:szCs w:val="20"/>
              </w:rPr>
              <w:t>Pēc nepieciešamības</w:t>
            </w:r>
          </w:p>
        </w:tc>
      </w:tr>
      <w:tr w:rsidR="00717678" w:rsidRPr="00717678" w14:paraId="77DFFEB9" w14:textId="77777777" w:rsidTr="00741BF4">
        <w:tc>
          <w:tcPr>
            <w:tcW w:w="1037" w:type="dxa"/>
          </w:tcPr>
          <w:p w14:paraId="3D85E557" w14:textId="77777777" w:rsidR="009663F2" w:rsidRPr="00717678" w:rsidRDefault="009663F2" w:rsidP="009663F2">
            <w:pPr>
              <w:ind w:firstLine="0"/>
              <w:jc w:val="left"/>
              <w:rPr>
                <w:sz w:val="22"/>
              </w:rPr>
            </w:pPr>
          </w:p>
        </w:tc>
        <w:tc>
          <w:tcPr>
            <w:tcW w:w="4775" w:type="dxa"/>
            <w:gridSpan w:val="2"/>
          </w:tcPr>
          <w:p w14:paraId="54BC0F0C" w14:textId="77777777" w:rsidR="009663F2" w:rsidRPr="00717678" w:rsidRDefault="009663F2" w:rsidP="009663F2">
            <w:pPr>
              <w:pStyle w:val="BulletedList"/>
              <w:numPr>
                <w:ilvl w:val="0"/>
                <w:numId w:val="0"/>
              </w:numPr>
              <w:spacing w:after="0"/>
              <w:ind w:right="0"/>
              <w:rPr>
                <w:sz w:val="22"/>
                <w:szCs w:val="22"/>
              </w:rPr>
            </w:pPr>
            <w:r w:rsidRPr="00717678">
              <w:rPr>
                <w:sz w:val="22"/>
                <w:szCs w:val="22"/>
              </w:rPr>
              <w:t xml:space="preserve">1.5.2. Pilnveidot principu </w:t>
            </w:r>
            <w:r w:rsidRPr="00717678">
              <w:rPr>
                <w:i/>
                <w:iCs/>
                <w:sz w:val="22"/>
                <w:szCs w:val="22"/>
              </w:rPr>
              <w:t>“maksā, kad izmet”</w:t>
            </w:r>
            <w:r w:rsidRPr="00717678">
              <w:rPr>
                <w:sz w:val="22"/>
                <w:szCs w:val="22"/>
              </w:rPr>
              <w:t xml:space="preserve"> piemērošanu, it īpaši attiecībā uz daudzdzīvokļu mājām </w:t>
            </w:r>
          </w:p>
        </w:tc>
        <w:tc>
          <w:tcPr>
            <w:tcW w:w="1134" w:type="dxa"/>
            <w:vAlign w:val="center"/>
          </w:tcPr>
          <w:p w14:paraId="4D9A3466" w14:textId="77777777" w:rsidR="009663F2" w:rsidRPr="00717678" w:rsidRDefault="009663F2" w:rsidP="009663F2">
            <w:pPr>
              <w:ind w:firstLine="0"/>
              <w:jc w:val="center"/>
              <w:rPr>
                <w:sz w:val="22"/>
              </w:rPr>
            </w:pPr>
            <w:r w:rsidRPr="00717678">
              <w:rPr>
                <w:sz w:val="22"/>
              </w:rPr>
              <w:t>M2, 1.1.,</w:t>
            </w:r>
            <w:r w:rsidR="00696132" w:rsidRPr="00717678">
              <w:rPr>
                <w:sz w:val="22"/>
              </w:rPr>
              <w:t xml:space="preserve"> 1.2., 1.3.,</w:t>
            </w:r>
            <w:r w:rsidRPr="00717678">
              <w:rPr>
                <w:sz w:val="22"/>
              </w:rPr>
              <w:t xml:space="preserve"> 1.5., </w:t>
            </w:r>
            <w:r w:rsidR="003D1841" w:rsidRPr="00717678">
              <w:rPr>
                <w:sz w:val="22"/>
              </w:rPr>
              <w:t xml:space="preserve"> 3.1., 3.2.</w:t>
            </w:r>
          </w:p>
        </w:tc>
        <w:tc>
          <w:tcPr>
            <w:tcW w:w="1276" w:type="dxa"/>
          </w:tcPr>
          <w:p w14:paraId="2FD8FC41" w14:textId="77777777" w:rsidR="009663F2" w:rsidRPr="00717678" w:rsidRDefault="004D1B50" w:rsidP="009663F2">
            <w:pPr>
              <w:ind w:firstLine="0"/>
              <w:rPr>
                <w:sz w:val="20"/>
                <w:szCs w:val="20"/>
              </w:rPr>
            </w:pPr>
            <w:r w:rsidRPr="00717678">
              <w:rPr>
                <w:sz w:val="20"/>
                <w:szCs w:val="20"/>
              </w:rPr>
              <w:t>Principa piemērošanas iespēju izvērtējums un vadlīniju izstrāde</w:t>
            </w:r>
          </w:p>
        </w:tc>
        <w:tc>
          <w:tcPr>
            <w:tcW w:w="1418" w:type="dxa"/>
          </w:tcPr>
          <w:p w14:paraId="3252233B" w14:textId="77777777" w:rsidR="009663F2" w:rsidRPr="00717678" w:rsidRDefault="00A02001" w:rsidP="009663F2">
            <w:pPr>
              <w:ind w:firstLine="0"/>
              <w:rPr>
                <w:sz w:val="20"/>
                <w:szCs w:val="20"/>
              </w:rPr>
            </w:pPr>
            <w:r w:rsidRPr="00717678">
              <w:rPr>
                <w:sz w:val="20"/>
                <w:szCs w:val="20"/>
              </w:rPr>
              <w:t>Radīto atkritumu apjoma samazināšana un dalīti vākto atkritumu apjoma pieaugums</w:t>
            </w:r>
          </w:p>
        </w:tc>
        <w:tc>
          <w:tcPr>
            <w:tcW w:w="1275" w:type="dxa"/>
          </w:tcPr>
          <w:p w14:paraId="141E4B34"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6937C947" w14:textId="77777777" w:rsidR="009663F2" w:rsidRPr="00717678" w:rsidRDefault="009663F2" w:rsidP="009663F2">
            <w:pPr>
              <w:ind w:firstLine="0"/>
              <w:jc w:val="left"/>
              <w:rPr>
                <w:sz w:val="20"/>
                <w:szCs w:val="20"/>
              </w:rPr>
            </w:pPr>
            <w:r w:rsidRPr="00717678">
              <w:rPr>
                <w:sz w:val="20"/>
                <w:szCs w:val="20"/>
              </w:rPr>
              <w:t>Pašvaldības, LASUA, LPS</w:t>
            </w:r>
          </w:p>
        </w:tc>
        <w:tc>
          <w:tcPr>
            <w:tcW w:w="1389" w:type="dxa"/>
          </w:tcPr>
          <w:p w14:paraId="1C319C43" w14:textId="77777777" w:rsidR="009663F2" w:rsidRPr="00717678" w:rsidRDefault="009663F2" w:rsidP="009663F2">
            <w:pPr>
              <w:ind w:firstLine="0"/>
              <w:jc w:val="left"/>
              <w:rPr>
                <w:sz w:val="20"/>
                <w:szCs w:val="20"/>
              </w:rPr>
            </w:pPr>
            <w:r w:rsidRPr="00717678">
              <w:rPr>
                <w:sz w:val="20"/>
                <w:szCs w:val="20"/>
              </w:rPr>
              <w:t>Esošā budžeta ietvaros</w:t>
            </w:r>
          </w:p>
          <w:p w14:paraId="3644664B" w14:textId="77777777" w:rsidR="009663F2" w:rsidRPr="00717678" w:rsidRDefault="009663F2" w:rsidP="009663F2">
            <w:pPr>
              <w:ind w:firstLine="0"/>
              <w:jc w:val="left"/>
              <w:rPr>
                <w:sz w:val="20"/>
                <w:szCs w:val="20"/>
              </w:rPr>
            </w:pPr>
          </w:p>
        </w:tc>
        <w:tc>
          <w:tcPr>
            <w:tcW w:w="1133" w:type="dxa"/>
          </w:tcPr>
          <w:p w14:paraId="79152EAC" w14:textId="77777777" w:rsidR="009663F2" w:rsidRPr="00717678" w:rsidRDefault="009663F2" w:rsidP="009663F2">
            <w:pPr>
              <w:ind w:firstLine="0"/>
              <w:jc w:val="left"/>
              <w:rPr>
                <w:sz w:val="20"/>
                <w:szCs w:val="20"/>
              </w:rPr>
            </w:pPr>
            <w:r w:rsidRPr="00717678">
              <w:rPr>
                <w:sz w:val="20"/>
                <w:szCs w:val="20"/>
              </w:rPr>
              <w:t>2022</w:t>
            </w:r>
          </w:p>
          <w:p w14:paraId="3CAC7E1C" w14:textId="77777777" w:rsidR="009663F2" w:rsidRPr="00717678" w:rsidRDefault="009663F2" w:rsidP="009663F2">
            <w:pPr>
              <w:ind w:firstLine="0"/>
              <w:jc w:val="left"/>
              <w:rPr>
                <w:sz w:val="20"/>
                <w:szCs w:val="20"/>
              </w:rPr>
            </w:pPr>
          </w:p>
          <w:p w14:paraId="406EDB4D" w14:textId="77777777" w:rsidR="009663F2" w:rsidRPr="00717678" w:rsidRDefault="009663F2" w:rsidP="009663F2">
            <w:pPr>
              <w:ind w:firstLine="0"/>
              <w:jc w:val="left"/>
              <w:rPr>
                <w:sz w:val="20"/>
                <w:szCs w:val="20"/>
              </w:rPr>
            </w:pPr>
          </w:p>
        </w:tc>
      </w:tr>
      <w:tr w:rsidR="00717678" w:rsidRPr="00717678" w14:paraId="3A5CBC47" w14:textId="77777777" w:rsidTr="00741BF4">
        <w:trPr>
          <w:trHeight w:val="765"/>
        </w:trPr>
        <w:tc>
          <w:tcPr>
            <w:tcW w:w="1037" w:type="dxa"/>
          </w:tcPr>
          <w:p w14:paraId="673BF2AB" w14:textId="77777777" w:rsidR="009663F2" w:rsidRPr="00717678" w:rsidRDefault="009663F2" w:rsidP="009663F2">
            <w:pPr>
              <w:ind w:firstLine="0"/>
              <w:jc w:val="left"/>
              <w:rPr>
                <w:sz w:val="22"/>
              </w:rPr>
            </w:pPr>
          </w:p>
        </w:tc>
        <w:tc>
          <w:tcPr>
            <w:tcW w:w="4775" w:type="dxa"/>
            <w:gridSpan w:val="2"/>
          </w:tcPr>
          <w:p w14:paraId="01D986E1" w14:textId="77777777" w:rsidR="009663F2" w:rsidRPr="00717678" w:rsidRDefault="009663F2" w:rsidP="009663F2">
            <w:pPr>
              <w:pStyle w:val="ListParagraph"/>
              <w:ind w:left="567" w:hanging="567"/>
              <w:rPr>
                <w:sz w:val="22"/>
                <w:szCs w:val="22"/>
              </w:rPr>
            </w:pPr>
            <w:r w:rsidRPr="00717678">
              <w:rPr>
                <w:sz w:val="22"/>
                <w:szCs w:val="22"/>
              </w:rPr>
              <w:t>1.5.3. Izvērtēt kā nosakāma maksa par dalīto BNA apsaimniekošanu</w:t>
            </w:r>
          </w:p>
        </w:tc>
        <w:tc>
          <w:tcPr>
            <w:tcW w:w="1134" w:type="dxa"/>
            <w:vAlign w:val="center"/>
          </w:tcPr>
          <w:p w14:paraId="111829C7" w14:textId="77777777" w:rsidR="009663F2" w:rsidRPr="00717678" w:rsidRDefault="009663F2" w:rsidP="009663F2">
            <w:pPr>
              <w:ind w:firstLine="0"/>
              <w:jc w:val="center"/>
              <w:rPr>
                <w:sz w:val="22"/>
              </w:rPr>
            </w:pPr>
            <w:r w:rsidRPr="00717678">
              <w:rPr>
                <w:sz w:val="22"/>
              </w:rPr>
              <w:t>M2, 1.2., 1.3.</w:t>
            </w:r>
            <w:r w:rsidR="00507A60" w:rsidRPr="00717678">
              <w:rPr>
                <w:sz w:val="22"/>
              </w:rPr>
              <w:t>,1.5.</w:t>
            </w:r>
          </w:p>
        </w:tc>
        <w:tc>
          <w:tcPr>
            <w:tcW w:w="1276" w:type="dxa"/>
          </w:tcPr>
          <w:p w14:paraId="67076812" w14:textId="77777777" w:rsidR="009663F2" w:rsidRPr="00717678" w:rsidRDefault="00C31C9E" w:rsidP="009663F2">
            <w:pPr>
              <w:spacing w:line="259" w:lineRule="auto"/>
              <w:ind w:firstLine="0"/>
              <w:rPr>
                <w:sz w:val="20"/>
                <w:szCs w:val="20"/>
              </w:rPr>
            </w:pPr>
            <w:r w:rsidRPr="00717678">
              <w:rPr>
                <w:sz w:val="20"/>
                <w:szCs w:val="20"/>
              </w:rPr>
              <w:t>Veikts izvērtējums</w:t>
            </w:r>
            <w:r w:rsidR="00AF111D" w:rsidRPr="00717678">
              <w:rPr>
                <w:sz w:val="20"/>
                <w:szCs w:val="20"/>
              </w:rPr>
              <w:t>/pētījums</w:t>
            </w:r>
            <w:r w:rsidR="006059D5" w:rsidRPr="00717678">
              <w:rPr>
                <w:sz w:val="20"/>
                <w:szCs w:val="20"/>
              </w:rPr>
              <w:t xml:space="preserve">, izstrādāti </w:t>
            </w:r>
            <w:r w:rsidR="006059D5" w:rsidRPr="00717678">
              <w:rPr>
                <w:sz w:val="20"/>
                <w:szCs w:val="20"/>
              </w:rPr>
              <w:lastRenderedPageBreak/>
              <w:t>normatīvo aktu projekti</w:t>
            </w:r>
          </w:p>
        </w:tc>
        <w:tc>
          <w:tcPr>
            <w:tcW w:w="1418" w:type="dxa"/>
          </w:tcPr>
          <w:p w14:paraId="223074E6" w14:textId="77777777" w:rsidR="009663F2" w:rsidRPr="00717678" w:rsidRDefault="006059D5" w:rsidP="009663F2">
            <w:pPr>
              <w:ind w:firstLine="0"/>
              <w:rPr>
                <w:sz w:val="20"/>
                <w:szCs w:val="20"/>
              </w:rPr>
            </w:pPr>
            <w:r w:rsidRPr="00717678">
              <w:rPr>
                <w:sz w:val="20"/>
                <w:szCs w:val="20"/>
              </w:rPr>
              <w:lastRenderedPageBreak/>
              <w:t>dalīti vākt</w:t>
            </w:r>
            <w:r w:rsidR="007269F0" w:rsidRPr="00717678">
              <w:rPr>
                <w:sz w:val="20"/>
                <w:szCs w:val="20"/>
              </w:rPr>
              <w:t>o</w:t>
            </w:r>
            <w:r w:rsidRPr="00717678">
              <w:rPr>
                <w:sz w:val="20"/>
                <w:szCs w:val="20"/>
              </w:rPr>
              <w:t xml:space="preserve"> BNA apjoma pieaugums</w:t>
            </w:r>
          </w:p>
        </w:tc>
        <w:tc>
          <w:tcPr>
            <w:tcW w:w="1275" w:type="dxa"/>
          </w:tcPr>
          <w:p w14:paraId="380166C9"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28D0EE95" w14:textId="77777777" w:rsidR="009663F2" w:rsidRPr="00717678" w:rsidRDefault="009663F2" w:rsidP="009663F2">
            <w:pPr>
              <w:ind w:firstLine="0"/>
              <w:jc w:val="left"/>
              <w:rPr>
                <w:sz w:val="20"/>
                <w:szCs w:val="20"/>
              </w:rPr>
            </w:pPr>
            <w:r w:rsidRPr="00717678">
              <w:rPr>
                <w:sz w:val="20"/>
                <w:szCs w:val="20"/>
              </w:rPr>
              <w:t>LASUA, pašvaldības/ LPS</w:t>
            </w:r>
          </w:p>
        </w:tc>
        <w:tc>
          <w:tcPr>
            <w:tcW w:w="1389" w:type="dxa"/>
          </w:tcPr>
          <w:p w14:paraId="725DA17E"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0D095709"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50B1795F" w14:textId="77777777" w:rsidTr="00741BF4">
        <w:tc>
          <w:tcPr>
            <w:tcW w:w="1037" w:type="dxa"/>
          </w:tcPr>
          <w:p w14:paraId="12AFB8A0" w14:textId="77777777" w:rsidR="009663F2" w:rsidRPr="00717678" w:rsidRDefault="009663F2" w:rsidP="009663F2">
            <w:pPr>
              <w:ind w:firstLine="0"/>
              <w:jc w:val="left"/>
              <w:rPr>
                <w:sz w:val="22"/>
              </w:rPr>
            </w:pPr>
          </w:p>
        </w:tc>
        <w:tc>
          <w:tcPr>
            <w:tcW w:w="4775" w:type="dxa"/>
            <w:gridSpan w:val="2"/>
          </w:tcPr>
          <w:p w14:paraId="7A4A9AE1" w14:textId="77777777" w:rsidR="009663F2" w:rsidRPr="00717678" w:rsidRDefault="009663F2" w:rsidP="00CA3CED">
            <w:pPr>
              <w:pStyle w:val="BulletedList"/>
              <w:numPr>
                <w:ilvl w:val="0"/>
                <w:numId w:val="0"/>
              </w:numPr>
              <w:spacing w:after="0"/>
              <w:ind w:right="0"/>
              <w:rPr>
                <w:sz w:val="22"/>
                <w:szCs w:val="22"/>
              </w:rPr>
            </w:pPr>
            <w:r w:rsidRPr="00717678">
              <w:rPr>
                <w:sz w:val="22"/>
                <w:szCs w:val="22"/>
              </w:rPr>
              <w:t>1.5.4. Noteikt diferencētas DRN likmes un atbrīvojuma nosacījumus par plastmasas un kompozīta</w:t>
            </w:r>
            <w:r w:rsidR="00270BF3" w:rsidRPr="00717678">
              <w:rPr>
                <w:sz w:val="22"/>
                <w:szCs w:val="22"/>
              </w:rPr>
              <w:t xml:space="preserve"> materiālu</w:t>
            </w:r>
            <w:r w:rsidRPr="00717678">
              <w:rPr>
                <w:sz w:val="22"/>
                <w:szCs w:val="22"/>
              </w:rPr>
              <w:t xml:space="preserve"> iepakojumu, kas ir/ nav vai grūti pārstrādājams Latvijā (“pašu resursi” koncepta ietvaros</w:t>
            </w:r>
            <w:r w:rsidR="00C31C9E" w:rsidRPr="00717678">
              <w:rPr>
                <w:sz w:val="22"/>
                <w:szCs w:val="22"/>
              </w:rPr>
              <w:t>)</w:t>
            </w:r>
          </w:p>
        </w:tc>
        <w:tc>
          <w:tcPr>
            <w:tcW w:w="1134" w:type="dxa"/>
            <w:vAlign w:val="center"/>
          </w:tcPr>
          <w:p w14:paraId="1B2491E4" w14:textId="77777777" w:rsidR="009663F2" w:rsidRPr="00717678" w:rsidRDefault="009663F2" w:rsidP="009663F2">
            <w:pPr>
              <w:ind w:firstLine="0"/>
              <w:jc w:val="center"/>
              <w:rPr>
                <w:sz w:val="22"/>
              </w:rPr>
            </w:pPr>
            <w:r w:rsidRPr="00717678">
              <w:rPr>
                <w:sz w:val="22"/>
              </w:rPr>
              <w:t>M2, 3.1., 3.2.,7.1.,</w:t>
            </w:r>
            <w:r w:rsidRPr="00717678">
              <w:rPr>
                <w:strike/>
                <w:sz w:val="22"/>
              </w:rPr>
              <w:t xml:space="preserve"> </w:t>
            </w:r>
            <w:r w:rsidRPr="00717678">
              <w:rPr>
                <w:sz w:val="22"/>
              </w:rPr>
              <w:t>7.2.,</w:t>
            </w:r>
          </w:p>
        </w:tc>
        <w:tc>
          <w:tcPr>
            <w:tcW w:w="1276" w:type="dxa"/>
          </w:tcPr>
          <w:p w14:paraId="64FD9DE2" w14:textId="77777777" w:rsidR="009663F2" w:rsidRPr="00717678" w:rsidRDefault="00C31C9E" w:rsidP="009663F2">
            <w:pPr>
              <w:ind w:firstLine="0"/>
              <w:rPr>
                <w:sz w:val="20"/>
                <w:szCs w:val="20"/>
              </w:rPr>
            </w:pPr>
            <w:r w:rsidRPr="00717678">
              <w:rPr>
                <w:sz w:val="20"/>
                <w:szCs w:val="20"/>
              </w:rPr>
              <w:t>Veikts pētījums</w:t>
            </w:r>
            <w:r w:rsidR="00270BF3" w:rsidRPr="00717678">
              <w:rPr>
                <w:sz w:val="20"/>
                <w:szCs w:val="20"/>
              </w:rPr>
              <w:t>, izstrādāti normatīvo aktu projekti</w:t>
            </w:r>
          </w:p>
        </w:tc>
        <w:tc>
          <w:tcPr>
            <w:tcW w:w="1418" w:type="dxa"/>
          </w:tcPr>
          <w:p w14:paraId="709EE0EF" w14:textId="77777777" w:rsidR="009663F2" w:rsidRPr="00717678" w:rsidRDefault="00270BF3" w:rsidP="009663F2">
            <w:pPr>
              <w:ind w:firstLine="0"/>
              <w:rPr>
                <w:sz w:val="20"/>
                <w:szCs w:val="20"/>
              </w:rPr>
            </w:pPr>
            <w:r w:rsidRPr="00717678">
              <w:rPr>
                <w:sz w:val="20"/>
                <w:szCs w:val="20"/>
              </w:rPr>
              <w:t>Plastmasas un kompozīta materiālu iepakojumu patēriņa īpatsvara samazinājums kopējā iepakojuma plūsmā</w:t>
            </w:r>
          </w:p>
        </w:tc>
        <w:tc>
          <w:tcPr>
            <w:tcW w:w="1275" w:type="dxa"/>
          </w:tcPr>
          <w:p w14:paraId="1A281801"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0F2D967D" w14:textId="77777777" w:rsidR="009663F2" w:rsidRPr="00717678" w:rsidRDefault="009663F2" w:rsidP="009663F2">
            <w:pPr>
              <w:ind w:firstLine="0"/>
              <w:jc w:val="left"/>
              <w:rPr>
                <w:sz w:val="20"/>
                <w:szCs w:val="20"/>
              </w:rPr>
            </w:pPr>
          </w:p>
        </w:tc>
        <w:tc>
          <w:tcPr>
            <w:tcW w:w="1389" w:type="dxa"/>
          </w:tcPr>
          <w:p w14:paraId="62F2EEC2"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1CBE6EE8"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75DF595B" w14:textId="77777777" w:rsidTr="00741BF4">
        <w:tc>
          <w:tcPr>
            <w:tcW w:w="1037" w:type="dxa"/>
          </w:tcPr>
          <w:p w14:paraId="438A091A" w14:textId="77777777" w:rsidR="009663F2" w:rsidRPr="00717678" w:rsidRDefault="009663F2" w:rsidP="009663F2">
            <w:pPr>
              <w:ind w:firstLine="0"/>
              <w:jc w:val="left"/>
              <w:rPr>
                <w:sz w:val="22"/>
              </w:rPr>
            </w:pPr>
          </w:p>
        </w:tc>
        <w:tc>
          <w:tcPr>
            <w:tcW w:w="4775" w:type="dxa"/>
            <w:gridSpan w:val="2"/>
          </w:tcPr>
          <w:p w14:paraId="218C1140" w14:textId="77777777" w:rsidR="009663F2" w:rsidRPr="00717678" w:rsidRDefault="009663F2" w:rsidP="009663F2">
            <w:pPr>
              <w:ind w:right="111" w:firstLine="0"/>
              <w:jc w:val="left"/>
              <w:rPr>
                <w:sz w:val="22"/>
              </w:rPr>
            </w:pPr>
            <w:r w:rsidRPr="00717678">
              <w:rPr>
                <w:sz w:val="22"/>
              </w:rPr>
              <w:t xml:space="preserve">1.5.5. DRN par atkritumu apglabāšanu </w:t>
            </w:r>
            <w:r w:rsidR="00C31C9E" w:rsidRPr="00717678">
              <w:rPr>
                <w:sz w:val="22"/>
              </w:rPr>
              <w:t xml:space="preserve">pakāpeniska </w:t>
            </w:r>
            <w:r w:rsidRPr="00717678">
              <w:rPr>
                <w:sz w:val="22"/>
              </w:rPr>
              <w:t>paaugstināšana</w:t>
            </w:r>
            <w:r w:rsidR="00C31C9E" w:rsidRPr="00717678">
              <w:rPr>
                <w:sz w:val="22"/>
              </w:rPr>
              <w:t xml:space="preserve"> </w:t>
            </w:r>
          </w:p>
        </w:tc>
        <w:tc>
          <w:tcPr>
            <w:tcW w:w="1134" w:type="dxa"/>
          </w:tcPr>
          <w:p w14:paraId="157E7FD2" w14:textId="77777777" w:rsidR="009663F2" w:rsidRPr="00717678" w:rsidRDefault="009663F2" w:rsidP="009663F2">
            <w:pPr>
              <w:ind w:left="142" w:right="111" w:firstLine="0"/>
              <w:jc w:val="left"/>
              <w:rPr>
                <w:sz w:val="22"/>
              </w:rPr>
            </w:pPr>
            <w:r w:rsidRPr="00717678">
              <w:rPr>
                <w:sz w:val="22"/>
              </w:rPr>
              <w:t>M4, 2.1.</w:t>
            </w:r>
          </w:p>
        </w:tc>
        <w:tc>
          <w:tcPr>
            <w:tcW w:w="1276" w:type="dxa"/>
          </w:tcPr>
          <w:p w14:paraId="30FA5E47" w14:textId="77777777" w:rsidR="009663F2" w:rsidRPr="00717678" w:rsidRDefault="00C31C9E" w:rsidP="009663F2">
            <w:pPr>
              <w:ind w:right="111" w:firstLine="0"/>
              <w:jc w:val="left"/>
              <w:rPr>
                <w:sz w:val="20"/>
                <w:szCs w:val="20"/>
              </w:rPr>
            </w:pPr>
            <w:r w:rsidRPr="00717678">
              <w:rPr>
                <w:sz w:val="20"/>
                <w:szCs w:val="20"/>
              </w:rPr>
              <w:t>Izstrādāti normatīvo aktu projekti</w:t>
            </w:r>
          </w:p>
        </w:tc>
        <w:tc>
          <w:tcPr>
            <w:tcW w:w="1418" w:type="dxa"/>
          </w:tcPr>
          <w:p w14:paraId="0FFF8C1C" w14:textId="77777777" w:rsidR="009663F2" w:rsidRPr="00717678" w:rsidRDefault="00B02B05" w:rsidP="00C31C9E">
            <w:pPr>
              <w:ind w:right="111" w:firstLine="0"/>
              <w:jc w:val="left"/>
              <w:rPr>
                <w:sz w:val="22"/>
              </w:rPr>
            </w:pPr>
            <w:r w:rsidRPr="00717678">
              <w:rPr>
                <w:sz w:val="20"/>
                <w:szCs w:val="20"/>
              </w:rPr>
              <w:t>Samazināts apglabāto atkritumu apjoms</w:t>
            </w:r>
          </w:p>
        </w:tc>
        <w:tc>
          <w:tcPr>
            <w:tcW w:w="1275" w:type="dxa"/>
          </w:tcPr>
          <w:p w14:paraId="59AEB821" w14:textId="77777777" w:rsidR="009663F2" w:rsidRPr="00717678" w:rsidRDefault="009663F2" w:rsidP="00C31C9E">
            <w:pPr>
              <w:ind w:right="111" w:firstLine="0"/>
              <w:jc w:val="left"/>
              <w:rPr>
                <w:sz w:val="20"/>
                <w:szCs w:val="20"/>
              </w:rPr>
            </w:pPr>
            <w:r w:rsidRPr="00717678">
              <w:rPr>
                <w:sz w:val="20"/>
                <w:szCs w:val="20"/>
              </w:rPr>
              <w:t>VARAM</w:t>
            </w:r>
          </w:p>
        </w:tc>
        <w:tc>
          <w:tcPr>
            <w:tcW w:w="1589" w:type="dxa"/>
          </w:tcPr>
          <w:p w14:paraId="1EDABF67" w14:textId="77777777" w:rsidR="009663F2" w:rsidRPr="00717678" w:rsidRDefault="009663F2" w:rsidP="009663F2">
            <w:pPr>
              <w:ind w:left="142" w:right="111" w:firstLine="0"/>
              <w:jc w:val="left"/>
              <w:rPr>
                <w:sz w:val="20"/>
                <w:szCs w:val="20"/>
              </w:rPr>
            </w:pPr>
          </w:p>
        </w:tc>
        <w:tc>
          <w:tcPr>
            <w:tcW w:w="1389" w:type="dxa"/>
          </w:tcPr>
          <w:p w14:paraId="48ED9E18" w14:textId="77777777" w:rsidR="009663F2" w:rsidRPr="00717678" w:rsidRDefault="009663F2" w:rsidP="009663F2">
            <w:pPr>
              <w:ind w:left="142" w:right="111" w:firstLine="0"/>
              <w:jc w:val="left"/>
              <w:rPr>
                <w:sz w:val="20"/>
                <w:szCs w:val="20"/>
              </w:rPr>
            </w:pPr>
            <w:r w:rsidRPr="00717678">
              <w:rPr>
                <w:sz w:val="20"/>
                <w:szCs w:val="20"/>
              </w:rPr>
              <w:t>Esošā budžeta ietvaros</w:t>
            </w:r>
          </w:p>
        </w:tc>
        <w:tc>
          <w:tcPr>
            <w:tcW w:w="1133" w:type="dxa"/>
          </w:tcPr>
          <w:p w14:paraId="5ED6EA17" w14:textId="77777777" w:rsidR="009663F2" w:rsidRPr="00717678" w:rsidRDefault="009663F2" w:rsidP="009663F2">
            <w:pPr>
              <w:ind w:right="111" w:firstLine="0"/>
              <w:jc w:val="left"/>
              <w:rPr>
                <w:sz w:val="20"/>
                <w:szCs w:val="20"/>
              </w:rPr>
            </w:pPr>
            <w:r w:rsidRPr="00717678">
              <w:rPr>
                <w:sz w:val="20"/>
                <w:szCs w:val="20"/>
              </w:rPr>
              <w:t>Visā plāna darbības laikā</w:t>
            </w:r>
            <w:r w:rsidRPr="00717678" w:rsidDel="00B37B27">
              <w:rPr>
                <w:sz w:val="20"/>
                <w:szCs w:val="20"/>
              </w:rPr>
              <w:t xml:space="preserve"> </w:t>
            </w:r>
          </w:p>
        </w:tc>
      </w:tr>
      <w:tr w:rsidR="00717678" w:rsidRPr="00717678" w14:paraId="44AFEE43" w14:textId="77777777" w:rsidTr="00741BF4">
        <w:tc>
          <w:tcPr>
            <w:tcW w:w="1037" w:type="dxa"/>
          </w:tcPr>
          <w:p w14:paraId="1473F292" w14:textId="77777777" w:rsidR="009663F2" w:rsidRPr="00717678" w:rsidRDefault="009663F2" w:rsidP="009663F2">
            <w:pPr>
              <w:ind w:firstLine="0"/>
              <w:jc w:val="left"/>
              <w:rPr>
                <w:sz w:val="22"/>
              </w:rPr>
            </w:pPr>
          </w:p>
        </w:tc>
        <w:tc>
          <w:tcPr>
            <w:tcW w:w="4775" w:type="dxa"/>
            <w:gridSpan w:val="2"/>
          </w:tcPr>
          <w:p w14:paraId="3F2D7DEA" w14:textId="77777777" w:rsidR="009663F2" w:rsidRPr="00717678" w:rsidRDefault="009663F2" w:rsidP="009663F2">
            <w:pPr>
              <w:ind w:right="111" w:firstLine="0"/>
              <w:jc w:val="left"/>
              <w:rPr>
                <w:sz w:val="22"/>
              </w:rPr>
            </w:pPr>
            <w:r w:rsidRPr="00717678">
              <w:rPr>
                <w:sz w:val="22"/>
              </w:rPr>
              <w:t>1.5.6. Izvērtēt diferencēta DRN piemērošana, lai veicinātu tādu produktu un materiālu izmantošanu, kas ir sagatavoti atkārtotai lietošanai vai pārstrād</w:t>
            </w:r>
            <w:r w:rsidR="00E17657" w:rsidRPr="00717678">
              <w:rPr>
                <w:sz w:val="22"/>
              </w:rPr>
              <w:t>āti</w:t>
            </w:r>
          </w:p>
        </w:tc>
        <w:tc>
          <w:tcPr>
            <w:tcW w:w="1134" w:type="dxa"/>
          </w:tcPr>
          <w:p w14:paraId="4F4460A9" w14:textId="77777777" w:rsidR="009663F2" w:rsidRPr="00717678" w:rsidRDefault="006C4601" w:rsidP="00B82F51">
            <w:pPr>
              <w:ind w:firstLine="0"/>
              <w:jc w:val="left"/>
              <w:rPr>
                <w:sz w:val="22"/>
              </w:rPr>
            </w:pPr>
            <w:r w:rsidRPr="00717678">
              <w:rPr>
                <w:sz w:val="22"/>
              </w:rPr>
              <w:t xml:space="preserve">M1, M2, </w:t>
            </w:r>
            <w:r w:rsidR="00176FBB" w:rsidRPr="00717678">
              <w:rPr>
                <w:sz w:val="22"/>
              </w:rPr>
              <w:t>1.1.</w:t>
            </w:r>
            <w:r w:rsidR="003B606D" w:rsidRPr="00717678">
              <w:rPr>
                <w:sz w:val="22"/>
              </w:rPr>
              <w:t xml:space="preserve">, 1.2., 1.3., </w:t>
            </w:r>
            <w:r w:rsidR="00B82F51" w:rsidRPr="00717678">
              <w:rPr>
                <w:sz w:val="22"/>
              </w:rPr>
              <w:t xml:space="preserve">1.5., 1.6., 2.1., 3.1., 3.2. </w:t>
            </w:r>
          </w:p>
        </w:tc>
        <w:tc>
          <w:tcPr>
            <w:tcW w:w="1276" w:type="dxa"/>
          </w:tcPr>
          <w:p w14:paraId="0D3D0764" w14:textId="77777777" w:rsidR="009663F2" w:rsidRPr="00717678" w:rsidRDefault="00CD6F43" w:rsidP="009663F2">
            <w:pPr>
              <w:ind w:right="111" w:firstLine="0"/>
              <w:jc w:val="left"/>
              <w:rPr>
                <w:sz w:val="20"/>
                <w:szCs w:val="20"/>
              </w:rPr>
            </w:pPr>
            <w:r w:rsidRPr="00717678">
              <w:rPr>
                <w:sz w:val="20"/>
                <w:szCs w:val="20"/>
              </w:rPr>
              <w:t>Veikts pētījums</w:t>
            </w:r>
            <w:r w:rsidR="00270BF3" w:rsidRPr="00717678">
              <w:rPr>
                <w:sz w:val="20"/>
                <w:szCs w:val="20"/>
              </w:rPr>
              <w:t>, izstrādāti normatīvo aktu projekti</w:t>
            </w:r>
          </w:p>
        </w:tc>
        <w:tc>
          <w:tcPr>
            <w:tcW w:w="1418" w:type="dxa"/>
          </w:tcPr>
          <w:p w14:paraId="7951528E" w14:textId="77777777" w:rsidR="00040536" w:rsidRPr="00717678" w:rsidRDefault="00C7358E" w:rsidP="00040536">
            <w:pPr>
              <w:pStyle w:val="ListParagraph"/>
              <w:ind w:left="0" w:firstLine="0"/>
              <w:jc w:val="left"/>
              <w:rPr>
                <w:sz w:val="20"/>
                <w:szCs w:val="20"/>
              </w:rPr>
            </w:pPr>
            <w:r w:rsidRPr="00717678">
              <w:rPr>
                <w:sz w:val="20"/>
                <w:szCs w:val="20"/>
              </w:rPr>
              <w:t>Radīto atkritumu apjoma samazināšana</w:t>
            </w:r>
          </w:p>
        </w:tc>
        <w:tc>
          <w:tcPr>
            <w:tcW w:w="1275" w:type="dxa"/>
          </w:tcPr>
          <w:p w14:paraId="3FD8F983" w14:textId="77777777" w:rsidR="009663F2" w:rsidRPr="00717678" w:rsidRDefault="00040536" w:rsidP="00040536">
            <w:pPr>
              <w:ind w:firstLine="0"/>
              <w:jc w:val="left"/>
              <w:rPr>
                <w:sz w:val="20"/>
                <w:szCs w:val="20"/>
              </w:rPr>
            </w:pPr>
            <w:r w:rsidRPr="00717678">
              <w:rPr>
                <w:sz w:val="20"/>
                <w:szCs w:val="20"/>
              </w:rPr>
              <w:t>VARAM</w:t>
            </w:r>
          </w:p>
        </w:tc>
        <w:tc>
          <w:tcPr>
            <w:tcW w:w="1589" w:type="dxa"/>
          </w:tcPr>
          <w:p w14:paraId="01E8EE09" w14:textId="77777777" w:rsidR="009663F2" w:rsidRPr="00717678" w:rsidRDefault="00CA3CED" w:rsidP="009663F2">
            <w:pPr>
              <w:ind w:left="142" w:right="111" w:firstLine="0"/>
              <w:jc w:val="left"/>
              <w:rPr>
                <w:sz w:val="20"/>
                <w:szCs w:val="20"/>
              </w:rPr>
            </w:pPr>
            <w:r w:rsidRPr="00717678">
              <w:rPr>
                <w:sz w:val="20"/>
                <w:szCs w:val="20"/>
              </w:rPr>
              <w:t>RAS, nozaru asociācijas</w:t>
            </w:r>
          </w:p>
        </w:tc>
        <w:tc>
          <w:tcPr>
            <w:tcW w:w="1389" w:type="dxa"/>
          </w:tcPr>
          <w:p w14:paraId="600081C5" w14:textId="77777777" w:rsidR="009663F2" w:rsidRPr="00717678" w:rsidRDefault="00CA3CED" w:rsidP="009663F2">
            <w:pPr>
              <w:ind w:left="142" w:right="111" w:firstLine="0"/>
              <w:jc w:val="left"/>
              <w:rPr>
                <w:sz w:val="20"/>
                <w:szCs w:val="20"/>
              </w:rPr>
            </w:pPr>
            <w:r w:rsidRPr="00717678">
              <w:rPr>
                <w:sz w:val="20"/>
                <w:szCs w:val="20"/>
              </w:rPr>
              <w:t>Esošā budžeta ietvaros</w:t>
            </w:r>
          </w:p>
        </w:tc>
        <w:tc>
          <w:tcPr>
            <w:tcW w:w="1133" w:type="dxa"/>
          </w:tcPr>
          <w:p w14:paraId="0E7F4CBF" w14:textId="77777777" w:rsidR="009663F2" w:rsidRPr="00717678" w:rsidRDefault="00450729" w:rsidP="009663F2">
            <w:pPr>
              <w:ind w:right="111" w:firstLine="0"/>
              <w:jc w:val="left"/>
              <w:rPr>
                <w:sz w:val="20"/>
                <w:szCs w:val="20"/>
              </w:rPr>
            </w:pPr>
            <w:r w:rsidRPr="00717678">
              <w:rPr>
                <w:sz w:val="20"/>
                <w:szCs w:val="20"/>
              </w:rPr>
              <w:t>2023.</w:t>
            </w:r>
          </w:p>
        </w:tc>
      </w:tr>
      <w:tr w:rsidR="00717678" w:rsidRPr="00717678" w14:paraId="41FE0C4B" w14:textId="77777777" w:rsidTr="008D62B3">
        <w:tc>
          <w:tcPr>
            <w:tcW w:w="1037" w:type="dxa"/>
            <w:shd w:val="clear" w:color="auto" w:fill="EDEDED"/>
            <w:vAlign w:val="center"/>
          </w:tcPr>
          <w:p w14:paraId="2C5466FE" w14:textId="77777777" w:rsidR="009663F2" w:rsidRPr="00717678" w:rsidRDefault="009663F2" w:rsidP="009663F2">
            <w:pPr>
              <w:ind w:firstLine="0"/>
              <w:jc w:val="center"/>
              <w:rPr>
                <w:sz w:val="22"/>
              </w:rPr>
            </w:pPr>
            <w:r w:rsidRPr="00717678">
              <w:rPr>
                <w:sz w:val="22"/>
              </w:rPr>
              <w:t>1.6.</w:t>
            </w:r>
          </w:p>
        </w:tc>
        <w:tc>
          <w:tcPr>
            <w:tcW w:w="13989" w:type="dxa"/>
            <w:gridSpan w:val="9"/>
            <w:shd w:val="clear" w:color="auto" w:fill="EDEDED"/>
            <w:vAlign w:val="center"/>
          </w:tcPr>
          <w:p w14:paraId="3CFFF245" w14:textId="77777777" w:rsidR="009663F2" w:rsidRPr="00717678" w:rsidRDefault="009663F2" w:rsidP="009663F2">
            <w:pPr>
              <w:ind w:firstLine="0"/>
              <w:jc w:val="left"/>
              <w:rPr>
                <w:sz w:val="22"/>
              </w:rPr>
            </w:pPr>
            <w:r w:rsidRPr="00717678">
              <w:rPr>
                <w:sz w:val="22"/>
              </w:rPr>
              <w:t xml:space="preserve">Pilnveidot </w:t>
            </w:r>
            <w:r w:rsidRPr="00717678">
              <w:rPr>
                <w:b/>
                <w:bCs/>
                <w:sz w:val="22"/>
              </w:rPr>
              <w:t>finanšu nodrošinājuma</w:t>
            </w:r>
            <w:r w:rsidRPr="00717678">
              <w:rPr>
                <w:sz w:val="22"/>
              </w:rPr>
              <w:t xml:space="preserve"> piemērošanu atkritumu jomā</w:t>
            </w:r>
          </w:p>
        </w:tc>
      </w:tr>
      <w:tr w:rsidR="00717678" w:rsidRPr="00717678" w14:paraId="1709BFCC" w14:textId="77777777" w:rsidTr="00741BF4">
        <w:tc>
          <w:tcPr>
            <w:tcW w:w="1037" w:type="dxa"/>
          </w:tcPr>
          <w:p w14:paraId="4A2A812C" w14:textId="77777777" w:rsidR="009663F2" w:rsidRPr="00717678" w:rsidRDefault="009663F2" w:rsidP="009663F2">
            <w:pPr>
              <w:ind w:firstLine="0"/>
              <w:jc w:val="left"/>
              <w:rPr>
                <w:sz w:val="22"/>
              </w:rPr>
            </w:pPr>
          </w:p>
        </w:tc>
        <w:tc>
          <w:tcPr>
            <w:tcW w:w="4775" w:type="dxa"/>
            <w:gridSpan w:val="2"/>
          </w:tcPr>
          <w:p w14:paraId="5BAA4C59" w14:textId="77777777" w:rsidR="009663F2" w:rsidRPr="00717678" w:rsidRDefault="009663F2" w:rsidP="009663F2">
            <w:pPr>
              <w:ind w:firstLine="0"/>
              <w:contextualSpacing/>
              <w:rPr>
                <w:sz w:val="22"/>
              </w:rPr>
            </w:pPr>
            <w:r w:rsidRPr="00717678">
              <w:rPr>
                <w:sz w:val="22"/>
              </w:rPr>
              <w:t>1.</w:t>
            </w:r>
            <w:r w:rsidR="00952DF2" w:rsidRPr="00717678">
              <w:rPr>
                <w:sz w:val="22"/>
              </w:rPr>
              <w:t>6</w:t>
            </w:r>
            <w:r w:rsidRPr="00717678">
              <w:rPr>
                <w:sz w:val="22"/>
              </w:rPr>
              <w:t>.1. Finanšu nodrošinājuma diferencēšana atkarībā no apsaimniekoto atkritumu daudzuma, bīstamības vai citiem faktoriem</w:t>
            </w:r>
          </w:p>
        </w:tc>
        <w:tc>
          <w:tcPr>
            <w:tcW w:w="1134" w:type="dxa"/>
            <w:vAlign w:val="center"/>
          </w:tcPr>
          <w:p w14:paraId="2F3FEA98" w14:textId="77777777" w:rsidR="009663F2" w:rsidRPr="00717678" w:rsidRDefault="009663F2" w:rsidP="009663F2">
            <w:pPr>
              <w:ind w:firstLine="0"/>
              <w:jc w:val="center"/>
              <w:rPr>
                <w:sz w:val="22"/>
              </w:rPr>
            </w:pPr>
            <w:r w:rsidRPr="00717678">
              <w:rPr>
                <w:sz w:val="22"/>
              </w:rPr>
              <w:t>M2, M4</w:t>
            </w:r>
          </w:p>
        </w:tc>
        <w:tc>
          <w:tcPr>
            <w:tcW w:w="1276" w:type="dxa"/>
          </w:tcPr>
          <w:p w14:paraId="42179126" w14:textId="77777777" w:rsidR="009663F2" w:rsidRPr="00717678" w:rsidRDefault="00AF111D" w:rsidP="009663F2">
            <w:pPr>
              <w:ind w:firstLine="0"/>
              <w:rPr>
                <w:sz w:val="20"/>
                <w:szCs w:val="20"/>
              </w:rPr>
            </w:pPr>
            <w:r w:rsidRPr="00717678">
              <w:rPr>
                <w:sz w:val="20"/>
                <w:szCs w:val="20"/>
              </w:rPr>
              <w:t>Izstrādāti normatīvo aktu projekti</w:t>
            </w:r>
          </w:p>
        </w:tc>
        <w:tc>
          <w:tcPr>
            <w:tcW w:w="1418" w:type="dxa"/>
          </w:tcPr>
          <w:p w14:paraId="1D284708" w14:textId="77777777" w:rsidR="009663F2" w:rsidRPr="00717678" w:rsidRDefault="00950777" w:rsidP="009663F2">
            <w:pPr>
              <w:ind w:firstLine="0"/>
              <w:rPr>
                <w:sz w:val="20"/>
                <w:szCs w:val="20"/>
              </w:rPr>
            </w:pPr>
            <w:r w:rsidRPr="00717678">
              <w:rPr>
                <w:sz w:val="20"/>
                <w:szCs w:val="20"/>
              </w:rPr>
              <w:t>Uz</w:t>
            </w:r>
            <w:r w:rsidR="001D49C4" w:rsidRPr="00717678">
              <w:rPr>
                <w:sz w:val="20"/>
                <w:szCs w:val="20"/>
              </w:rPr>
              <w:t>l</w:t>
            </w:r>
            <w:r w:rsidRPr="00717678">
              <w:rPr>
                <w:sz w:val="20"/>
                <w:szCs w:val="20"/>
              </w:rPr>
              <w:t xml:space="preserve">abota </w:t>
            </w:r>
            <w:r w:rsidR="001D49C4" w:rsidRPr="00717678">
              <w:rPr>
                <w:sz w:val="20"/>
                <w:szCs w:val="20"/>
              </w:rPr>
              <w:t>atkritumu apsaimniekošanas kontrole un atbildība</w:t>
            </w:r>
          </w:p>
        </w:tc>
        <w:tc>
          <w:tcPr>
            <w:tcW w:w="1275" w:type="dxa"/>
          </w:tcPr>
          <w:p w14:paraId="2D39CAC9"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1D25426F" w14:textId="77777777" w:rsidR="009663F2" w:rsidRPr="00717678" w:rsidRDefault="00AE2C07" w:rsidP="009663F2">
            <w:pPr>
              <w:ind w:firstLine="0"/>
              <w:jc w:val="left"/>
              <w:rPr>
                <w:sz w:val="20"/>
                <w:szCs w:val="20"/>
              </w:rPr>
            </w:pPr>
            <w:r w:rsidRPr="00717678">
              <w:rPr>
                <w:sz w:val="20"/>
                <w:szCs w:val="20"/>
              </w:rPr>
              <w:t>Nozaru asociācijas</w:t>
            </w:r>
          </w:p>
        </w:tc>
        <w:tc>
          <w:tcPr>
            <w:tcW w:w="1389" w:type="dxa"/>
          </w:tcPr>
          <w:p w14:paraId="397265C1"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74B67740"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02B7C950" w14:textId="77777777" w:rsidTr="008D62B3">
        <w:tc>
          <w:tcPr>
            <w:tcW w:w="1037" w:type="dxa"/>
            <w:shd w:val="clear" w:color="auto" w:fill="EDEDED"/>
            <w:vAlign w:val="center"/>
          </w:tcPr>
          <w:p w14:paraId="6C0FBE29" w14:textId="77777777" w:rsidR="009663F2" w:rsidRPr="00717678" w:rsidRDefault="009663F2" w:rsidP="009663F2">
            <w:pPr>
              <w:ind w:firstLine="0"/>
              <w:jc w:val="center"/>
              <w:rPr>
                <w:sz w:val="22"/>
              </w:rPr>
            </w:pPr>
            <w:r w:rsidRPr="00717678">
              <w:rPr>
                <w:sz w:val="22"/>
              </w:rPr>
              <w:t>1.7.</w:t>
            </w:r>
          </w:p>
        </w:tc>
        <w:tc>
          <w:tcPr>
            <w:tcW w:w="13989" w:type="dxa"/>
            <w:gridSpan w:val="9"/>
            <w:shd w:val="clear" w:color="auto" w:fill="EDEDED"/>
            <w:vAlign w:val="center"/>
          </w:tcPr>
          <w:p w14:paraId="32FF2EEB" w14:textId="77777777" w:rsidR="009663F2" w:rsidRPr="00717678" w:rsidRDefault="009663F2" w:rsidP="009663F2">
            <w:pPr>
              <w:ind w:firstLine="0"/>
              <w:jc w:val="left"/>
              <w:rPr>
                <w:sz w:val="22"/>
              </w:rPr>
            </w:pPr>
            <w:r w:rsidRPr="00717678">
              <w:rPr>
                <w:sz w:val="22"/>
              </w:rPr>
              <w:t xml:space="preserve">Paplašināt un pilnveidot </w:t>
            </w:r>
            <w:r w:rsidRPr="00717678">
              <w:rPr>
                <w:b/>
                <w:sz w:val="22"/>
              </w:rPr>
              <w:t xml:space="preserve">ražotāja paplašinātās atbildības sistēmas (RAS) </w:t>
            </w:r>
            <w:r w:rsidRPr="00717678">
              <w:rPr>
                <w:sz w:val="22"/>
              </w:rPr>
              <w:t>darbību</w:t>
            </w:r>
          </w:p>
        </w:tc>
      </w:tr>
      <w:tr w:rsidR="00717678" w:rsidRPr="00717678" w14:paraId="1B965DA1" w14:textId="77777777" w:rsidTr="00741BF4">
        <w:tc>
          <w:tcPr>
            <w:tcW w:w="1037" w:type="dxa"/>
          </w:tcPr>
          <w:p w14:paraId="5FB2B0AB" w14:textId="77777777" w:rsidR="009663F2" w:rsidRPr="00717678" w:rsidRDefault="009663F2" w:rsidP="009663F2">
            <w:pPr>
              <w:ind w:firstLine="0"/>
              <w:rPr>
                <w:sz w:val="22"/>
              </w:rPr>
            </w:pPr>
          </w:p>
        </w:tc>
        <w:tc>
          <w:tcPr>
            <w:tcW w:w="4775" w:type="dxa"/>
            <w:gridSpan w:val="2"/>
          </w:tcPr>
          <w:p w14:paraId="65306936" w14:textId="77777777" w:rsidR="009663F2" w:rsidRPr="00717678" w:rsidRDefault="009663F2" w:rsidP="009663F2">
            <w:pPr>
              <w:ind w:firstLine="0"/>
              <w:textAlignment w:val="baseline"/>
              <w:rPr>
                <w:sz w:val="22"/>
              </w:rPr>
            </w:pPr>
            <w:r w:rsidRPr="00717678">
              <w:rPr>
                <w:sz w:val="22"/>
              </w:rPr>
              <w:t>1.7.1. Noteikt, ka no 2022. gada RAS ir obligāta visa veida iepakojumam</w:t>
            </w:r>
          </w:p>
        </w:tc>
        <w:tc>
          <w:tcPr>
            <w:tcW w:w="1134" w:type="dxa"/>
            <w:vAlign w:val="center"/>
          </w:tcPr>
          <w:p w14:paraId="0D412C57" w14:textId="77777777" w:rsidR="009663F2" w:rsidRPr="00717678" w:rsidRDefault="009663F2" w:rsidP="009663F2">
            <w:pPr>
              <w:ind w:firstLine="0"/>
              <w:jc w:val="center"/>
              <w:rPr>
                <w:sz w:val="22"/>
              </w:rPr>
            </w:pPr>
            <w:r w:rsidRPr="00717678">
              <w:rPr>
                <w:sz w:val="22"/>
              </w:rPr>
              <w:t>M2, 1.2., 1.3.,</w:t>
            </w:r>
            <w:r w:rsidR="00BC0EBB" w:rsidRPr="00717678">
              <w:rPr>
                <w:sz w:val="22"/>
              </w:rPr>
              <w:t xml:space="preserve"> 2.1.,</w:t>
            </w:r>
            <w:r w:rsidRPr="00717678">
              <w:rPr>
                <w:sz w:val="22"/>
              </w:rPr>
              <w:t xml:space="preserve"> 3.1., 3.2., 7.</w:t>
            </w:r>
            <w:r w:rsidR="005C1BAC" w:rsidRPr="00717678">
              <w:rPr>
                <w:sz w:val="22"/>
              </w:rPr>
              <w:t>1</w:t>
            </w:r>
            <w:r w:rsidRPr="00717678">
              <w:rPr>
                <w:sz w:val="22"/>
              </w:rPr>
              <w:t>., 7.</w:t>
            </w:r>
            <w:r w:rsidR="005C1BAC" w:rsidRPr="00717678">
              <w:rPr>
                <w:sz w:val="22"/>
              </w:rPr>
              <w:t>2</w:t>
            </w:r>
            <w:r w:rsidRPr="00717678">
              <w:rPr>
                <w:sz w:val="22"/>
              </w:rPr>
              <w:t>.</w:t>
            </w:r>
          </w:p>
        </w:tc>
        <w:tc>
          <w:tcPr>
            <w:tcW w:w="1276" w:type="dxa"/>
          </w:tcPr>
          <w:p w14:paraId="184EB26A" w14:textId="77777777" w:rsidR="009663F2" w:rsidRPr="00717678" w:rsidRDefault="00AF111D" w:rsidP="009663F2">
            <w:pPr>
              <w:ind w:firstLine="0"/>
              <w:rPr>
                <w:sz w:val="20"/>
                <w:szCs w:val="20"/>
              </w:rPr>
            </w:pPr>
            <w:r w:rsidRPr="00717678">
              <w:rPr>
                <w:sz w:val="20"/>
                <w:szCs w:val="20"/>
              </w:rPr>
              <w:t>Izstrādāti normatīvo aktu projekti</w:t>
            </w:r>
          </w:p>
        </w:tc>
        <w:tc>
          <w:tcPr>
            <w:tcW w:w="1418" w:type="dxa"/>
          </w:tcPr>
          <w:p w14:paraId="1E1F57D0" w14:textId="77777777" w:rsidR="009663F2" w:rsidRPr="00717678" w:rsidRDefault="00127537" w:rsidP="009663F2">
            <w:pPr>
              <w:ind w:firstLine="0"/>
              <w:rPr>
                <w:sz w:val="20"/>
                <w:szCs w:val="20"/>
              </w:rPr>
            </w:pPr>
            <w:r w:rsidRPr="00717678">
              <w:rPr>
                <w:sz w:val="20"/>
                <w:szCs w:val="20"/>
              </w:rPr>
              <w:t xml:space="preserve">Pilnveidota ražotāju atbildības principa </w:t>
            </w:r>
            <w:r w:rsidRPr="00717678">
              <w:rPr>
                <w:sz w:val="20"/>
                <w:szCs w:val="20"/>
              </w:rPr>
              <w:lastRenderedPageBreak/>
              <w:t>piemērošana</w:t>
            </w:r>
            <w:r w:rsidR="00004DB4" w:rsidRPr="00717678">
              <w:rPr>
                <w:sz w:val="20"/>
                <w:szCs w:val="20"/>
              </w:rPr>
              <w:t xml:space="preserve"> iepakojumam</w:t>
            </w:r>
          </w:p>
        </w:tc>
        <w:tc>
          <w:tcPr>
            <w:tcW w:w="1275" w:type="dxa"/>
          </w:tcPr>
          <w:p w14:paraId="33788F18" w14:textId="77777777" w:rsidR="009663F2" w:rsidRPr="00717678" w:rsidRDefault="009663F2" w:rsidP="009663F2">
            <w:pPr>
              <w:ind w:firstLine="0"/>
              <w:jc w:val="left"/>
              <w:rPr>
                <w:sz w:val="20"/>
                <w:szCs w:val="20"/>
              </w:rPr>
            </w:pPr>
            <w:r w:rsidRPr="00717678">
              <w:rPr>
                <w:sz w:val="20"/>
                <w:szCs w:val="20"/>
              </w:rPr>
              <w:lastRenderedPageBreak/>
              <w:t>VARAM</w:t>
            </w:r>
          </w:p>
        </w:tc>
        <w:tc>
          <w:tcPr>
            <w:tcW w:w="1589" w:type="dxa"/>
          </w:tcPr>
          <w:p w14:paraId="33165EF7"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7C45FC00"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23E176C6"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654524C7" w14:textId="77777777" w:rsidTr="00741BF4">
        <w:tc>
          <w:tcPr>
            <w:tcW w:w="1037" w:type="dxa"/>
          </w:tcPr>
          <w:p w14:paraId="729298D7" w14:textId="77777777" w:rsidR="009663F2" w:rsidRPr="00717678" w:rsidRDefault="009663F2" w:rsidP="009663F2">
            <w:pPr>
              <w:ind w:firstLine="0"/>
              <w:jc w:val="left"/>
              <w:rPr>
                <w:sz w:val="22"/>
              </w:rPr>
            </w:pPr>
          </w:p>
        </w:tc>
        <w:tc>
          <w:tcPr>
            <w:tcW w:w="4775" w:type="dxa"/>
            <w:gridSpan w:val="2"/>
          </w:tcPr>
          <w:p w14:paraId="7CFE6883" w14:textId="77777777" w:rsidR="009663F2" w:rsidRPr="00717678" w:rsidRDefault="009663F2" w:rsidP="009663F2">
            <w:pPr>
              <w:ind w:firstLine="0"/>
              <w:contextualSpacing/>
              <w:rPr>
                <w:b/>
                <w:sz w:val="22"/>
              </w:rPr>
            </w:pPr>
            <w:r w:rsidRPr="00717678">
              <w:rPr>
                <w:sz w:val="22"/>
              </w:rPr>
              <w:t xml:space="preserve">1.7.2.Izveidot RAS noteiktajiem vienreizlietojamiem plastmasas izstrādājumiem (mitrās salvetes, baloni, tabakas izstrādājumi ar filtriem un filtri lietošanai kopā ar tabakas izstrādājumiem) un plastmasu saturošu zvejas rīkiem </w:t>
            </w:r>
          </w:p>
        </w:tc>
        <w:tc>
          <w:tcPr>
            <w:tcW w:w="1134" w:type="dxa"/>
            <w:vAlign w:val="center"/>
          </w:tcPr>
          <w:p w14:paraId="46FC65E5" w14:textId="77777777" w:rsidR="009663F2" w:rsidRPr="00717678" w:rsidRDefault="009663F2" w:rsidP="009663F2">
            <w:pPr>
              <w:ind w:firstLine="0"/>
              <w:jc w:val="center"/>
              <w:rPr>
                <w:sz w:val="22"/>
              </w:rPr>
            </w:pPr>
            <w:r w:rsidRPr="00717678">
              <w:rPr>
                <w:sz w:val="22"/>
              </w:rPr>
              <w:t>M2, 3.1., 3.2., 7.</w:t>
            </w:r>
            <w:r w:rsidR="005C1BAC" w:rsidRPr="00717678">
              <w:rPr>
                <w:sz w:val="22"/>
              </w:rPr>
              <w:t>1</w:t>
            </w:r>
            <w:r w:rsidRPr="00717678">
              <w:rPr>
                <w:sz w:val="22"/>
              </w:rPr>
              <w:t>., 7.</w:t>
            </w:r>
            <w:r w:rsidR="005C1BAC" w:rsidRPr="00717678">
              <w:rPr>
                <w:sz w:val="22"/>
              </w:rPr>
              <w:t>2</w:t>
            </w:r>
            <w:r w:rsidRPr="00717678">
              <w:rPr>
                <w:sz w:val="22"/>
              </w:rPr>
              <w:t>.</w:t>
            </w:r>
          </w:p>
        </w:tc>
        <w:tc>
          <w:tcPr>
            <w:tcW w:w="1276" w:type="dxa"/>
          </w:tcPr>
          <w:p w14:paraId="5BDDE937" w14:textId="77777777" w:rsidR="009663F2" w:rsidRPr="00717678" w:rsidRDefault="00AF111D" w:rsidP="009663F2">
            <w:pPr>
              <w:ind w:firstLine="0"/>
              <w:rPr>
                <w:sz w:val="20"/>
                <w:szCs w:val="20"/>
              </w:rPr>
            </w:pPr>
            <w:r w:rsidRPr="00717678">
              <w:rPr>
                <w:sz w:val="20"/>
                <w:szCs w:val="20"/>
              </w:rPr>
              <w:t>Izstrādāti normatīvo aktu projekti</w:t>
            </w:r>
          </w:p>
        </w:tc>
        <w:tc>
          <w:tcPr>
            <w:tcW w:w="1418" w:type="dxa"/>
          </w:tcPr>
          <w:p w14:paraId="6B48D9D0" w14:textId="77777777" w:rsidR="009663F2" w:rsidRPr="00717678" w:rsidRDefault="00004DB4" w:rsidP="009663F2">
            <w:pPr>
              <w:ind w:firstLine="0"/>
              <w:rPr>
                <w:sz w:val="20"/>
                <w:szCs w:val="20"/>
              </w:rPr>
            </w:pPr>
            <w:r w:rsidRPr="00717678">
              <w:rPr>
                <w:sz w:val="20"/>
                <w:szCs w:val="20"/>
              </w:rPr>
              <w:t xml:space="preserve">Papildināta </w:t>
            </w:r>
            <w:r w:rsidR="00127537" w:rsidRPr="00717678">
              <w:rPr>
                <w:sz w:val="20"/>
                <w:szCs w:val="20"/>
              </w:rPr>
              <w:t>ražotāju atbildības principa piemērošana</w:t>
            </w:r>
          </w:p>
        </w:tc>
        <w:tc>
          <w:tcPr>
            <w:tcW w:w="1275" w:type="dxa"/>
          </w:tcPr>
          <w:p w14:paraId="64D903E9"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477EB84" w14:textId="77777777" w:rsidR="009663F2" w:rsidRPr="00717678" w:rsidRDefault="009663F2" w:rsidP="009663F2">
            <w:pPr>
              <w:ind w:firstLine="0"/>
              <w:jc w:val="left"/>
              <w:rPr>
                <w:sz w:val="20"/>
                <w:szCs w:val="20"/>
              </w:rPr>
            </w:pPr>
            <w:r w:rsidRPr="00717678">
              <w:rPr>
                <w:sz w:val="20"/>
                <w:szCs w:val="20"/>
              </w:rPr>
              <w:t>Nozaru asociācijas, komersanti, RAS</w:t>
            </w:r>
          </w:p>
        </w:tc>
        <w:tc>
          <w:tcPr>
            <w:tcW w:w="1389" w:type="dxa"/>
          </w:tcPr>
          <w:p w14:paraId="37931A0B" w14:textId="77777777" w:rsidR="009663F2" w:rsidRPr="00717678" w:rsidRDefault="009663F2" w:rsidP="009663F2">
            <w:pPr>
              <w:ind w:firstLine="0"/>
              <w:jc w:val="left"/>
              <w:rPr>
                <w:sz w:val="20"/>
                <w:szCs w:val="20"/>
              </w:rPr>
            </w:pPr>
            <w:r w:rsidRPr="00717678">
              <w:rPr>
                <w:sz w:val="20"/>
                <w:szCs w:val="20"/>
              </w:rPr>
              <w:t xml:space="preserve"> Esošā budžeta ietvaros,</w:t>
            </w:r>
          </w:p>
          <w:p w14:paraId="215AF1D6" w14:textId="77777777" w:rsidR="009663F2" w:rsidRPr="00717678" w:rsidRDefault="009663F2" w:rsidP="009663F2">
            <w:pPr>
              <w:ind w:firstLine="0"/>
              <w:jc w:val="left"/>
              <w:rPr>
                <w:sz w:val="20"/>
                <w:szCs w:val="20"/>
              </w:rPr>
            </w:pPr>
            <w:r w:rsidRPr="00717678">
              <w:rPr>
                <w:sz w:val="20"/>
                <w:szCs w:val="20"/>
              </w:rPr>
              <w:t>LIFE</w:t>
            </w:r>
          </w:p>
          <w:p w14:paraId="38FC706A" w14:textId="77777777" w:rsidR="009663F2" w:rsidRPr="00717678" w:rsidRDefault="009663F2" w:rsidP="009663F2">
            <w:pPr>
              <w:ind w:firstLine="0"/>
              <w:jc w:val="left"/>
              <w:rPr>
                <w:sz w:val="20"/>
                <w:szCs w:val="20"/>
              </w:rPr>
            </w:pPr>
          </w:p>
        </w:tc>
        <w:tc>
          <w:tcPr>
            <w:tcW w:w="1133" w:type="dxa"/>
          </w:tcPr>
          <w:p w14:paraId="47716BE6"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1C1F04C6" w14:textId="77777777" w:rsidTr="00741BF4">
        <w:tc>
          <w:tcPr>
            <w:tcW w:w="1037" w:type="dxa"/>
          </w:tcPr>
          <w:p w14:paraId="28A0D869" w14:textId="77777777" w:rsidR="009663F2" w:rsidRPr="00717678" w:rsidRDefault="009663F2" w:rsidP="009663F2">
            <w:pPr>
              <w:ind w:firstLine="0"/>
              <w:jc w:val="left"/>
              <w:rPr>
                <w:sz w:val="22"/>
              </w:rPr>
            </w:pPr>
          </w:p>
        </w:tc>
        <w:tc>
          <w:tcPr>
            <w:tcW w:w="4775" w:type="dxa"/>
            <w:gridSpan w:val="2"/>
          </w:tcPr>
          <w:p w14:paraId="3D9B001F" w14:textId="77777777" w:rsidR="009663F2" w:rsidRPr="00717678" w:rsidRDefault="009663F2" w:rsidP="009663F2">
            <w:pPr>
              <w:ind w:firstLine="0"/>
              <w:textAlignment w:val="baseline"/>
              <w:rPr>
                <w:b/>
                <w:sz w:val="22"/>
              </w:rPr>
            </w:pPr>
            <w:r w:rsidRPr="00717678">
              <w:rPr>
                <w:sz w:val="22"/>
              </w:rPr>
              <w:t>1.7.3. Izvērtēt nepieciešamos instrumentus tekstilmateriālu un tekstilizstrādājumu apsaimniekošanā ar mērķi samazināt atkritumu poligonos nodoto tekstilmateriālu</w:t>
            </w:r>
          </w:p>
        </w:tc>
        <w:tc>
          <w:tcPr>
            <w:tcW w:w="1134" w:type="dxa"/>
            <w:vAlign w:val="center"/>
          </w:tcPr>
          <w:p w14:paraId="7E608624" w14:textId="77777777" w:rsidR="009663F2" w:rsidRPr="00717678" w:rsidRDefault="009663F2" w:rsidP="009663F2">
            <w:pPr>
              <w:ind w:firstLine="0"/>
              <w:jc w:val="center"/>
              <w:rPr>
                <w:sz w:val="22"/>
              </w:rPr>
            </w:pPr>
            <w:r w:rsidRPr="00717678">
              <w:rPr>
                <w:sz w:val="22"/>
              </w:rPr>
              <w:t>M2, 1.1., 2.1.</w:t>
            </w:r>
          </w:p>
        </w:tc>
        <w:tc>
          <w:tcPr>
            <w:tcW w:w="1276" w:type="dxa"/>
          </w:tcPr>
          <w:p w14:paraId="58070DF6" w14:textId="77777777" w:rsidR="009663F2" w:rsidRPr="00717678" w:rsidRDefault="00AF111D" w:rsidP="009663F2">
            <w:pPr>
              <w:ind w:firstLine="0"/>
              <w:rPr>
                <w:sz w:val="20"/>
                <w:szCs w:val="20"/>
              </w:rPr>
            </w:pPr>
            <w:r w:rsidRPr="00717678">
              <w:rPr>
                <w:sz w:val="20"/>
                <w:szCs w:val="20"/>
              </w:rPr>
              <w:t>Veikts pētījums</w:t>
            </w:r>
          </w:p>
        </w:tc>
        <w:tc>
          <w:tcPr>
            <w:tcW w:w="1418" w:type="dxa"/>
          </w:tcPr>
          <w:p w14:paraId="21AF6C03" w14:textId="77777777" w:rsidR="009663F2" w:rsidRPr="00717678" w:rsidRDefault="00005CB8" w:rsidP="009663F2">
            <w:pPr>
              <w:ind w:firstLine="0"/>
              <w:rPr>
                <w:sz w:val="20"/>
                <w:szCs w:val="20"/>
              </w:rPr>
            </w:pPr>
            <w:r w:rsidRPr="00717678">
              <w:rPr>
                <w:sz w:val="20"/>
                <w:szCs w:val="20"/>
              </w:rPr>
              <w:t xml:space="preserve">Izstrādāti </w:t>
            </w:r>
            <w:r w:rsidR="009A63E7" w:rsidRPr="00717678">
              <w:rPr>
                <w:sz w:val="20"/>
                <w:szCs w:val="20"/>
              </w:rPr>
              <w:t xml:space="preserve">risinājumi </w:t>
            </w:r>
            <w:r w:rsidRPr="00717678">
              <w:rPr>
                <w:sz w:val="20"/>
                <w:szCs w:val="20"/>
              </w:rPr>
              <w:t xml:space="preserve">tekstilizstrādājumu apsaimniekošanas </w:t>
            </w:r>
            <w:r w:rsidR="009A63E7" w:rsidRPr="00717678">
              <w:rPr>
                <w:sz w:val="20"/>
                <w:szCs w:val="20"/>
              </w:rPr>
              <w:t>sistēmas pilnveidošanai</w:t>
            </w:r>
          </w:p>
        </w:tc>
        <w:tc>
          <w:tcPr>
            <w:tcW w:w="1275" w:type="dxa"/>
          </w:tcPr>
          <w:p w14:paraId="61CF7A2B"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6F8E9D9B" w14:textId="77777777" w:rsidR="009663F2" w:rsidRPr="00717678" w:rsidRDefault="009663F2" w:rsidP="009663F2">
            <w:pPr>
              <w:ind w:firstLine="0"/>
              <w:jc w:val="left"/>
              <w:rPr>
                <w:sz w:val="20"/>
                <w:szCs w:val="20"/>
              </w:rPr>
            </w:pPr>
            <w:r w:rsidRPr="00717678">
              <w:rPr>
                <w:sz w:val="20"/>
                <w:szCs w:val="20"/>
              </w:rPr>
              <w:t>VVD, nozares asociācijas</w:t>
            </w:r>
          </w:p>
        </w:tc>
        <w:tc>
          <w:tcPr>
            <w:tcW w:w="1389" w:type="dxa"/>
          </w:tcPr>
          <w:p w14:paraId="4D414948"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5CA5204D" w14:textId="77777777" w:rsidR="009663F2" w:rsidRPr="00717678" w:rsidRDefault="009663F2" w:rsidP="009663F2">
            <w:pPr>
              <w:ind w:firstLine="0"/>
              <w:jc w:val="left"/>
              <w:rPr>
                <w:sz w:val="20"/>
                <w:szCs w:val="20"/>
              </w:rPr>
            </w:pPr>
            <w:r w:rsidRPr="00717678">
              <w:rPr>
                <w:sz w:val="20"/>
                <w:szCs w:val="20"/>
              </w:rPr>
              <w:t>2022</w:t>
            </w:r>
          </w:p>
          <w:p w14:paraId="45D51F4F" w14:textId="77777777" w:rsidR="009663F2" w:rsidRPr="00717678" w:rsidRDefault="009663F2" w:rsidP="009663F2">
            <w:pPr>
              <w:ind w:firstLine="0"/>
              <w:jc w:val="left"/>
              <w:rPr>
                <w:sz w:val="20"/>
                <w:szCs w:val="20"/>
              </w:rPr>
            </w:pPr>
            <w:r w:rsidRPr="00717678">
              <w:rPr>
                <w:sz w:val="20"/>
                <w:szCs w:val="20"/>
              </w:rPr>
              <w:t>2025</w:t>
            </w:r>
          </w:p>
        </w:tc>
      </w:tr>
      <w:tr w:rsidR="00717678" w:rsidRPr="00717678" w14:paraId="09A2D0C7" w14:textId="77777777" w:rsidTr="00741BF4">
        <w:trPr>
          <w:trHeight w:val="924"/>
        </w:trPr>
        <w:tc>
          <w:tcPr>
            <w:tcW w:w="1037" w:type="dxa"/>
          </w:tcPr>
          <w:p w14:paraId="6D06E90F" w14:textId="77777777" w:rsidR="009663F2" w:rsidRPr="00717678" w:rsidRDefault="009663F2" w:rsidP="009663F2">
            <w:pPr>
              <w:ind w:firstLine="0"/>
              <w:jc w:val="left"/>
              <w:rPr>
                <w:sz w:val="22"/>
              </w:rPr>
            </w:pPr>
          </w:p>
        </w:tc>
        <w:tc>
          <w:tcPr>
            <w:tcW w:w="4775" w:type="dxa"/>
            <w:gridSpan w:val="2"/>
          </w:tcPr>
          <w:p w14:paraId="3D27C914" w14:textId="77777777" w:rsidR="009663F2" w:rsidRPr="00717678" w:rsidRDefault="009663F2" w:rsidP="009663F2">
            <w:pPr>
              <w:ind w:firstLine="0"/>
              <w:textAlignment w:val="baseline"/>
              <w:rPr>
                <w:b/>
                <w:sz w:val="22"/>
              </w:rPr>
            </w:pPr>
            <w:r w:rsidRPr="00717678">
              <w:rPr>
                <w:sz w:val="22"/>
              </w:rPr>
              <w:t>1.7.4. Izvērtēt nepieciešamos instrumentus mēbeļu apsaimniekošanā ar mērķi samazināt atkritumu poligonos nodoto mēbeļu atkritumu apjomu</w:t>
            </w:r>
          </w:p>
        </w:tc>
        <w:tc>
          <w:tcPr>
            <w:tcW w:w="1134" w:type="dxa"/>
            <w:vAlign w:val="center"/>
          </w:tcPr>
          <w:p w14:paraId="3A59DC02" w14:textId="77777777" w:rsidR="009663F2" w:rsidRPr="00717678" w:rsidRDefault="009663F2" w:rsidP="009663F2">
            <w:pPr>
              <w:ind w:firstLine="0"/>
              <w:jc w:val="center"/>
              <w:rPr>
                <w:sz w:val="22"/>
              </w:rPr>
            </w:pPr>
            <w:r w:rsidRPr="00717678">
              <w:rPr>
                <w:sz w:val="22"/>
              </w:rPr>
              <w:t>M2, 2.1.</w:t>
            </w:r>
          </w:p>
        </w:tc>
        <w:tc>
          <w:tcPr>
            <w:tcW w:w="1276" w:type="dxa"/>
          </w:tcPr>
          <w:p w14:paraId="245A071B" w14:textId="77777777" w:rsidR="009663F2" w:rsidRPr="00717678" w:rsidRDefault="00AF111D" w:rsidP="009663F2">
            <w:pPr>
              <w:ind w:firstLine="0"/>
              <w:rPr>
                <w:sz w:val="20"/>
                <w:szCs w:val="20"/>
              </w:rPr>
            </w:pPr>
            <w:r w:rsidRPr="00717678">
              <w:rPr>
                <w:sz w:val="20"/>
                <w:szCs w:val="20"/>
              </w:rPr>
              <w:t>Veikts pētījums</w:t>
            </w:r>
          </w:p>
        </w:tc>
        <w:tc>
          <w:tcPr>
            <w:tcW w:w="1418" w:type="dxa"/>
          </w:tcPr>
          <w:p w14:paraId="2CCF4A23" w14:textId="77777777" w:rsidR="009663F2" w:rsidRPr="00717678" w:rsidRDefault="00005CB8" w:rsidP="009663F2">
            <w:pPr>
              <w:ind w:firstLine="0"/>
              <w:rPr>
                <w:sz w:val="20"/>
                <w:szCs w:val="20"/>
              </w:rPr>
            </w:pPr>
            <w:r w:rsidRPr="00717678">
              <w:rPr>
                <w:sz w:val="20"/>
                <w:szCs w:val="20"/>
              </w:rPr>
              <w:t xml:space="preserve">Izstrādāti </w:t>
            </w:r>
            <w:r w:rsidR="009A63E7" w:rsidRPr="00717678">
              <w:rPr>
                <w:sz w:val="20"/>
                <w:szCs w:val="20"/>
              </w:rPr>
              <w:t xml:space="preserve">risinājumi </w:t>
            </w:r>
            <w:r w:rsidRPr="00717678">
              <w:rPr>
                <w:sz w:val="20"/>
                <w:szCs w:val="20"/>
              </w:rPr>
              <w:t xml:space="preserve">mēbeļu apsaimniekošanas </w:t>
            </w:r>
            <w:r w:rsidR="009A63E7" w:rsidRPr="00717678">
              <w:rPr>
                <w:sz w:val="20"/>
                <w:szCs w:val="20"/>
              </w:rPr>
              <w:t>sistēmas pilnveidošanai</w:t>
            </w:r>
          </w:p>
        </w:tc>
        <w:tc>
          <w:tcPr>
            <w:tcW w:w="1275" w:type="dxa"/>
          </w:tcPr>
          <w:p w14:paraId="275BE474"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0B57F16A" w14:textId="77777777" w:rsidR="009663F2" w:rsidRPr="00717678" w:rsidRDefault="009663F2" w:rsidP="009663F2">
            <w:pPr>
              <w:ind w:firstLine="0"/>
              <w:jc w:val="left"/>
              <w:rPr>
                <w:sz w:val="20"/>
                <w:szCs w:val="20"/>
              </w:rPr>
            </w:pPr>
            <w:r w:rsidRPr="00717678">
              <w:rPr>
                <w:sz w:val="20"/>
                <w:szCs w:val="20"/>
              </w:rPr>
              <w:t>VVD, nozares asociācijas</w:t>
            </w:r>
          </w:p>
        </w:tc>
        <w:tc>
          <w:tcPr>
            <w:tcW w:w="1389" w:type="dxa"/>
          </w:tcPr>
          <w:p w14:paraId="47D5169F"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54D1A48E" w14:textId="77777777" w:rsidR="009663F2" w:rsidRPr="00717678" w:rsidRDefault="009663F2" w:rsidP="009663F2">
            <w:pPr>
              <w:ind w:firstLine="0"/>
              <w:jc w:val="left"/>
              <w:rPr>
                <w:sz w:val="20"/>
                <w:szCs w:val="20"/>
              </w:rPr>
            </w:pPr>
            <w:r w:rsidRPr="00717678">
              <w:rPr>
                <w:sz w:val="20"/>
                <w:szCs w:val="20"/>
              </w:rPr>
              <w:t>2027</w:t>
            </w:r>
          </w:p>
        </w:tc>
      </w:tr>
      <w:tr w:rsidR="00717678" w:rsidRPr="00717678" w14:paraId="511CB331" w14:textId="77777777" w:rsidTr="00741BF4">
        <w:tc>
          <w:tcPr>
            <w:tcW w:w="1037" w:type="dxa"/>
          </w:tcPr>
          <w:p w14:paraId="46301911" w14:textId="77777777" w:rsidR="009663F2" w:rsidRPr="00717678" w:rsidRDefault="009663F2" w:rsidP="009663F2">
            <w:pPr>
              <w:ind w:firstLine="0"/>
              <w:jc w:val="left"/>
              <w:rPr>
                <w:sz w:val="22"/>
              </w:rPr>
            </w:pPr>
          </w:p>
        </w:tc>
        <w:tc>
          <w:tcPr>
            <w:tcW w:w="4775" w:type="dxa"/>
            <w:gridSpan w:val="2"/>
          </w:tcPr>
          <w:p w14:paraId="3E3E728C" w14:textId="77777777" w:rsidR="009663F2" w:rsidRPr="00717678" w:rsidRDefault="009663F2" w:rsidP="009663F2">
            <w:pPr>
              <w:ind w:firstLine="0"/>
              <w:textAlignment w:val="baseline"/>
              <w:rPr>
                <w:sz w:val="22"/>
              </w:rPr>
            </w:pPr>
            <w:r w:rsidRPr="00717678">
              <w:rPr>
                <w:sz w:val="22"/>
              </w:rPr>
              <w:t>1.7.5. Izvērtēt nolietoto riepu apsaimniekošanas sistēmu ar mērķi noskaidrot Latvijai izdevīgāko un piemērotāko riepu apsaimniekošanas modeli RAS ietvaros</w:t>
            </w:r>
          </w:p>
        </w:tc>
        <w:tc>
          <w:tcPr>
            <w:tcW w:w="1134" w:type="dxa"/>
            <w:vAlign w:val="center"/>
          </w:tcPr>
          <w:p w14:paraId="7CBD48BC" w14:textId="77777777" w:rsidR="009663F2" w:rsidRPr="00717678" w:rsidRDefault="009663F2" w:rsidP="009663F2">
            <w:pPr>
              <w:ind w:firstLine="0"/>
              <w:jc w:val="center"/>
              <w:rPr>
                <w:sz w:val="22"/>
              </w:rPr>
            </w:pPr>
            <w:r w:rsidRPr="00717678">
              <w:rPr>
                <w:sz w:val="22"/>
              </w:rPr>
              <w:t>M2, 2.1</w:t>
            </w:r>
          </w:p>
        </w:tc>
        <w:tc>
          <w:tcPr>
            <w:tcW w:w="1276" w:type="dxa"/>
          </w:tcPr>
          <w:p w14:paraId="049C5960" w14:textId="77777777" w:rsidR="009663F2" w:rsidRPr="00717678" w:rsidRDefault="00AF111D" w:rsidP="009663F2">
            <w:pPr>
              <w:ind w:firstLine="0"/>
              <w:rPr>
                <w:sz w:val="20"/>
                <w:szCs w:val="20"/>
              </w:rPr>
            </w:pPr>
            <w:r w:rsidRPr="00717678">
              <w:rPr>
                <w:sz w:val="20"/>
                <w:szCs w:val="20"/>
              </w:rPr>
              <w:t>Veikts pētījums</w:t>
            </w:r>
          </w:p>
        </w:tc>
        <w:tc>
          <w:tcPr>
            <w:tcW w:w="1418" w:type="dxa"/>
          </w:tcPr>
          <w:p w14:paraId="7D1D5BC3" w14:textId="77777777" w:rsidR="009663F2" w:rsidRPr="00717678" w:rsidRDefault="00127537" w:rsidP="009663F2">
            <w:pPr>
              <w:ind w:firstLine="0"/>
              <w:rPr>
                <w:sz w:val="20"/>
                <w:szCs w:val="20"/>
              </w:rPr>
            </w:pPr>
            <w:r w:rsidRPr="00717678">
              <w:rPr>
                <w:sz w:val="20"/>
                <w:szCs w:val="20"/>
              </w:rPr>
              <w:t>Pilnveidota ražotāju atbildības principa piemērošana</w:t>
            </w:r>
            <w:r w:rsidR="00005CB8" w:rsidRPr="00717678">
              <w:rPr>
                <w:sz w:val="20"/>
                <w:szCs w:val="20"/>
              </w:rPr>
              <w:t xml:space="preserve"> riepām</w:t>
            </w:r>
          </w:p>
        </w:tc>
        <w:tc>
          <w:tcPr>
            <w:tcW w:w="1275" w:type="dxa"/>
          </w:tcPr>
          <w:p w14:paraId="6A564844"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0B1F3F6F" w14:textId="77777777" w:rsidR="009663F2" w:rsidRPr="00717678" w:rsidRDefault="009663F2" w:rsidP="009663F2">
            <w:pPr>
              <w:ind w:firstLine="0"/>
              <w:jc w:val="left"/>
              <w:rPr>
                <w:sz w:val="20"/>
                <w:szCs w:val="20"/>
              </w:rPr>
            </w:pPr>
          </w:p>
        </w:tc>
        <w:tc>
          <w:tcPr>
            <w:tcW w:w="1389" w:type="dxa"/>
          </w:tcPr>
          <w:p w14:paraId="48D139EC"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1DA80035"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53180263" w14:textId="77777777" w:rsidTr="008D62B3">
        <w:tc>
          <w:tcPr>
            <w:tcW w:w="1037" w:type="dxa"/>
            <w:shd w:val="clear" w:color="auto" w:fill="EDEDED"/>
            <w:vAlign w:val="center"/>
          </w:tcPr>
          <w:p w14:paraId="551332A5" w14:textId="77777777" w:rsidR="009663F2" w:rsidRPr="00717678" w:rsidRDefault="009663F2" w:rsidP="009663F2">
            <w:pPr>
              <w:ind w:firstLine="0"/>
              <w:jc w:val="center"/>
              <w:rPr>
                <w:sz w:val="22"/>
              </w:rPr>
            </w:pPr>
            <w:r w:rsidRPr="00717678">
              <w:rPr>
                <w:sz w:val="22"/>
              </w:rPr>
              <w:t>1.8.</w:t>
            </w:r>
          </w:p>
        </w:tc>
        <w:tc>
          <w:tcPr>
            <w:tcW w:w="13989" w:type="dxa"/>
            <w:gridSpan w:val="9"/>
            <w:shd w:val="clear" w:color="auto" w:fill="EDEDED"/>
            <w:vAlign w:val="center"/>
          </w:tcPr>
          <w:p w14:paraId="5C8AC798" w14:textId="77777777" w:rsidR="009663F2" w:rsidRPr="00717678" w:rsidRDefault="009663F2" w:rsidP="009663F2">
            <w:pPr>
              <w:ind w:firstLine="0"/>
              <w:jc w:val="left"/>
              <w:rPr>
                <w:sz w:val="22"/>
              </w:rPr>
            </w:pPr>
            <w:r w:rsidRPr="00717678">
              <w:rPr>
                <w:b/>
                <w:sz w:val="22"/>
              </w:rPr>
              <w:t>Aizliegumu un ierobežojumu</w:t>
            </w:r>
            <w:r w:rsidRPr="00717678">
              <w:rPr>
                <w:sz w:val="22"/>
              </w:rPr>
              <w:t xml:space="preserve"> noteikšana atsevišķu materiālu apritē</w:t>
            </w:r>
          </w:p>
        </w:tc>
      </w:tr>
      <w:tr w:rsidR="00717678" w:rsidRPr="00717678" w14:paraId="2A32F5D2" w14:textId="77777777" w:rsidTr="00741BF4">
        <w:tc>
          <w:tcPr>
            <w:tcW w:w="1037" w:type="dxa"/>
          </w:tcPr>
          <w:p w14:paraId="5B206695" w14:textId="77777777" w:rsidR="009663F2" w:rsidRPr="00717678" w:rsidRDefault="009663F2" w:rsidP="009663F2">
            <w:pPr>
              <w:ind w:firstLine="0"/>
              <w:jc w:val="left"/>
              <w:rPr>
                <w:sz w:val="22"/>
              </w:rPr>
            </w:pPr>
          </w:p>
        </w:tc>
        <w:tc>
          <w:tcPr>
            <w:tcW w:w="4775" w:type="dxa"/>
            <w:gridSpan w:val="2"/>
          </w:tcPr>
          <w:p w14:paraId="050C3B13" w14:textId="77777777" w:rsidR="009663F2" w:rsidRPr="00717678" w:rsidRDefault="009663F2" w:rsidP="009663F2">
            <w:pPr>
              <w:ind w:firstLine="0"/>
              <w:textAlignment w:val="baseline"/>
              <w:rPr>
                <w:sz w:val="22"/>
              </w:rPr>
            </w:pPr>
            <w:r w:rsidRPr="00717678">
              <w:rPr>
                <w:sz w:val="22"/>
              </w:rPr>
              <w:t>1.8.1. Izstrādāt normatīvos aktus attiecībā uz plastmasu saturošo izstrādājumu patēriņa samazināšanu un to atkritumu apsaimniekošanu </w:t>
            </w:r>
          </w:p>
        </w:tc>
        <w:tc>
          <w:tcPr>
            <w:tcW w:w="1134" w:type="dxa"/>
            <w:vAlign w:val="center"/>
          </w:tcPr>
          <w:p w14:paraId="4142EC51" w14:textId="77777777" w:rsidR="009663F2" w:rsidRPr="00717678" w:rsidRDefault="009663F2" w:rsidP="009663F2">
            <w:pPr>
              <w:ind w:firstLine="0"/>
              <w:jc w:val="center"/>
              <w:rPr>
                <w:sz w:val="22"/>
              </w:rPr>
            </w:pPr>
            <w:r w:rsidRPr="00717678">
              <w:rPr>
                <w:sz w:val="22"/>
              </w:rPr>
              <w:t>M3, 7.1., 7.2.</w:t>
            </w:r>
          </w:p>
        </w:tc>
        <w:tc>
          <w:tcPr>
            <w:tcW w:w="1276" w:type="dxa"/>
          </w:tcPr>
          <w:p w14:paraId="3F70C3E8" w14:textId="77777777" w:rsidR="009663F2" w:rsidRPr="00717678" w:rsidRDefault="009C734A" w:rsidP="009663F2">
            <w:pPr>
              <w:ind w:firstLine="0"/>
              <w:rPr>
                <w:sz w:val="20"/>
                <w:szCs w:val="20"/>
              </w:rPr>
            </w:pPr>
            <w:r w:rsidRPr="00717678">
              <w:rPr>
                <w:sz w:val="20"/>
                <w:szCs w:val="20"/>
              </w:rPr>
              <w:t>Izstrādāti normatīvo aktu projekti</w:t>
            </w:r>
          </w:p>
        </w:tc>
        <w:tc>
          <w:tcPr>
            <w:tcW w:w="1418" w:type="dxa"/>
          </w:tcPr>
          <w:p w14:paraId="64186502" w14:textId="77777777" w:rsidR="009663F2" w:rsidRPr="00717678" w:rsidRDefault="004E6CDB" w:rsidP="009663F2">
            <w:pPr>
              <w:ind w:firstLine="0"/>
              <w:rPr>
                <w:sz w:val="20"/>
                <w:szCs w:val="20"/>
              </w:rPr>
            </w:pPr>
            <w:r w:rsidRPr="00717678">
              <w:rPr>
                <w:sz w:val="20"/>
                <w:szCs w:val="20"/>
              </w:rPr>
              <w:t>Samazināts plastmasas atkritumu apjoms</w:t>
            </w:r>
          </w:p>
        </w:tc>
        <w:tc>
          <w:tcPr>
            <w:tcW w:w="1275" w:type="dxa"/>
          </w:tcPr>
          <w:p w14:paraId="16E7F3BE"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5B7E76B8" w14:textId="77777777" w:rsidR="009663F2" w:rsidRPr="00717678" w:rsidRDefault="009663F2" w:rsidP="009663F2">
            <w:pPr>
              <w:ind w:firstLine="0"/>
              <w:jc w:val="left"/>
              <w:rPr>
                <w:sz w:val="20"/>
                <w:szCs w:val="20"/>
              </w:rPr>
            </w:pPr>
            <w:r w:rsidRPr="00717678">
              <w:rPr>
                <w:sz w:val="20"/>
                <w:szCs w:val="20"/>
              </w:rPr>
              <w:t>VVD, nozares asociācijas</w:t>
            </w:r>
          </w:p>
        </w:tc>
        <w:tc>
          <w:tcPr>
            <w:tcW w:w="1389" w:type="dxa"/>
          </w:tcPr>
          <w:p w14:paraId="1D9D619D"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39B685AC"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3614D1D6" w14:textId="77777777" w:rsidTr="00741BF4">
        <w:tc>
          <w:tcPr>
            <w:tcW w:w="1037" w:type="dxa"/>
          </w:tcPr>
          <w:p w14:paraId="000D4712" w14:textId="77777777" w:rsidR="009663F2" w:rsidRPr="00717678" w:rsidRDefault="009663F2" w:rsidP="009663F2">
            <w:pPr>
              <w:ind w:firstLine="0"/>
              <w:rPr>
                <w:sz w:val="22"/>
              </w:rPr>
            </w:pPr>
          </w:p>
        </w:tc>
        <w:tc>
          <w:tcPr>
            <w:tcW w:w="4775" w:type="dxa"/>
            <w:gridSpan w:val="2"/>
          </w:tcPr>
          <w:p w14:paraId="186C1F7C" w14:textId="77777777" w:rsidR="009663F2" w:rsidRPr="00717678" w:rsidRDefault="009663F2" w:rsidP="009663F2">
            <w:pPr>
              <w:ind w:firstLine="0"/>
              <w:textAlignment w:val="baseline"/>
              <w:rPr>
                <w:sz w:val="22"/>
              </w:rPr>
            </w:pPr>
            <w:r w:rsidRPr="00717678">
              <w:rPr>
                <w:sz w:val="22"/>
              </w:rPr>
              <w:t xml:space="preserve">1.8.2. Izvērtēt NTL apsaimniekošanas sistēmas efektivitāti un sagatavot  normatīvo aktu grozījumus </w:t>
            </w:r>
            <w:r w:rsidRPr="00717678">
              <w:rPr>
                <w:sz w:val="22"/>
              </w:rPr>
              <w:lastRenderedPageBreak/>
              <w:t>sistēmas pilnveidošanai, lai nodrošinātu apsaimniekošanas sistēmas efektivitāti un izsekojamību un samazinātu un novērstu darbības “pelēkās zonas” segmentā</w:t>
            </w:r>
          </w:p>
        </w:tc>
        <w:tc>
          <w:tcPr>
            <w:tcW w:w="1134" w:type="dxa"/>
            <w:vAlign w:val="center"/>
          </w:tcPr>
          <w:p w14:paraId="07009664" w14:textId="77777777" w:rsidR="009663F2" w:rsidRPr="00717678" w:rsidRDefault="009663F2" w:rsidP="009663F2">
            <w:pPr>
              <w:ind w:firstLine="0"/>
              <w:jc w:val="center"/>
              <w:rPr>
                <w:sz w:val="22"/>
              </w:rPr>
            </w:pPr>
            <w:r w:rsidRPr="00717678">
              <w:rPr>
                <w:sz w:val="22"/>
              </w:rPr>
              <w:lastRenderedPageBreak/>
              <w:t>M2, 4.1., 4.2.</w:t>
            </w:r>
            <w:r w:rsidR="009463AB" w:rsidRPr="00717678">
              <w:rPr>
                <w:sz w:val="22"/>
              </w:rPr>
              <w:t>,4,3,</w:t>
            </w:r>
          </w:p>
        </w:tc>
        <w:tc>
          <w:tcPr>
            <w:tcW w:w="1276" w:type="dxa"/>
          </w:tcPr>
          <w:p w14:paraId="3C964041" w14:textId="77777777" w:rsidR="009663F2" w:rsidRPr="00717678" w:rsidRDefault="009C734A" w:rsidP="009663F2">
            <w:pPr>
              <w:ind w:firstLine="0"/>
              <w:rPr>
                <w:sz w:val="20"/>
                <w:szCs w:val="20"/>
              </w:rPr>
            </w:pPr>
            <w:r w:rsidRPr="00717678">
              <w:rPr>
                <w:sz w:val="20"/>
                <w:szCs w:val="20"/>
              </w:rPr>
              <w:t>Izstrādāti normatīvo aktu projekti</w:t>
            </w:r>
          </w:p>
        </w:tc>
        <w:tc>
          <w:tcPr>
            <w:tcW w:w="1418" w:type="dxa"/>
          </w:tcPr>
          <w:p w14:paraId="6B2BE1A9" w14:textId="77777777" w:rsidR="009663F2" w:rsidRPr="00717678" w:rsidRDefault="00275166" w:rsidP="009663F2">
            <w:pPr>
              <w:ind w:firstLine="0"/>
              <w:rPr>
                <w:sz w:val="20"/>
                <w:szCs w:val="20"/>
              </w:rPr>
            </w:pPr>
            <w:r w:rsidRPr="00717678">
              <w:rPr>
                <w:sz w:val="20"/>
                <w:szCs w:val="20"/>
              </w:rPr>
              <w:t xml:space="preserve">Izstrādāti </w:t>
            </w:r>
            <w:r w:rsidR="004E6CDB" w:rsidRPr="00717678">
              <w:rPr>
                <w:sz w:val="20"/>
                <w:szCs w:val="20"/>
              </w:rPr>
              <w:t xml:space="preserve">risinājumi NTL </w:t>
            </w:r>
            <w:r w:rsidR="004E6CDB" w:rsidRPr="00717678">
              <w:rPr>
                <w:sz w:val="20"/>
                <w:szCs w:val="20"/>
              </w:rPr>
              <w:lastRenderedPageBreak/>
              <w:t>apsaimniekošan</w:t>
            </w:r>
            <w:r w:rsidRPr="00717678">
              <w:rPr>
                <w:sz w:val="20"/>
                <w:szCs w:val="20"/>
              </w:rPr>
              <w:t>as pilnveidošanai</w:t>
            </w:r>
          </w:p>
        </w:tc>
        <w:tc>
          <w:tcPr>
            <w:tcW w:w="1275" w:type="dxa"/>
          </w:tcPr>
          <w:p w14:paraId="0D7CF52D" w14:textId="77777777" w:rsidR="009663F2" w:rsidRPr="00717678" w:rsidRDefault="009663F2" w:rsidP="009663F2">
            <w:pPr>
              <w:ind w:firstLine="0"/>
              <w:jc w:val="center"/>
              <w:rPr>
                <w:sz w:val="20"/>
                <w:szCs w:val="20"/>
              </w:rPr>
            </w:pPr>
            <w:r w:rsidRPr="00717678">
              <w:rPr>
                <w:sz w:val="20"/>
                <w:szCs w:val="20"/>
              </w:rPr>
              <w:lastRenderedPageBreak/>
              <w:t>VARAM</w:t>
            </w:r>
          </w:p>
        </w:tc>
        <w:tc>
          <w:tcPr>
            <w:tcW w:w="1589" w:type="dxa"/>
          </w:tcPr>
          <w:p w14:paraId="0DD67EAA" w14:textId="77777777" w:rsidR="009663F2" w:rsidRPr="00717678" w:rsidRDefault="009663F2" w:rsidP="009663F2">
            <w:pPr>
              <w:ind w:firstLine="0"/>
              <w:jc w:val="center"/>
              <w:rPr>
                <w:sz w:val="20"/>
                <w:szCs w:val="20"/>
              </w:rPr>
            </w:pPr>
            <w:r w:rsidRPr="00717678">
              <w:rPr>
                <w:sz w:val="20"/>
                <w:szCs w:val="20"/>
              </w:rPr>
              <w:t>VVD, CSDD</w:t>
            </w:r>
          </w:p>
        </w:tc>
        <w:tc>
          <w:tcPr>
            <w:tcW w:w="1389" w:type="dxa"/>
          </w:tcPr>
          <w:p w14:paraId="78C605E3" w14:textId="77777777" w:rsidR="009663F2" w:rsidRPr="00717678" w:rsidRDefault="009663F2" w:rsidP="00051D88">
            <w:pPr>
              <w:ind w:firstLine="0"/>
              <w:rPr>
                <w:sz w:val="20"/>
                <w:szCs w:val="20"/>
              </w:rPr>
            </w:pPr>
            <w:r w:rsidRPr="00717678">
              <w:rPr>
                <w:sz w:val="20"/>
                <w:szCs w:val="20"/>
              </w:rPr>
              <w:t>Esošā budžeta ietvaros</w:t>
            </w:r>
          </w:p>
        </w:tc>
        <w:tc>
          <w:tcPr>
            <w:tcW w:w="1133" w:type="dxa"/>
          </w:tcPr>
          <w:p w14:paraId="5FDCD644" w14:textId="77777777" w:rsidR="009663F2" w:rsidRPr="00717678" w:rsidRDefault="009663F2" w:rsidP="00051D88">
            <w:pPr>
              <w:ind w:firstLine="0"/>
              <w:rPr>
                <w:sz w:val="20"/>
                <w:szCs w:val="20"/>
              </w:rPr>
            </w:pPr>
            <w:r w:rsidRPr="00717678">
              <w:rPr>
                <w:sz w:val="20"/>
                <w:szCs w:val="20"/>
              </w:rPr>
              <w:t>Visā plāna darbības laikā</w:t>
            </w:r>
          </w:p>
        </w:tc>
      </w:tr>
      <w:tr w:rsidR="00717678" w:rsidRPr="00717678" w14:paraId="31EC999C" w14:textId="77777777" w:rsidTr="00741BF4">
        <w:tc>
          <w:tcPr>
            <w:tcW w:w="1037" w:type="dxa"/>
          </w:tcPr>
          <w:p w14:paraId="57C2BE21" w14:textId="77777777" w:rsidR="009663F2" w:rsidRPr="00717678" w:rsidRDefault="009663F2" w:rsidP="009663F2">
            <w:pPr>
              <w:ind w:firstLine="0"/>
              <w:rPr>
                <w:sz w:val="22"/>
              </w:rPr>
            </w:pPr>
          </w:p>
        </w:tc>
        <w:tc>
          <w:tcPr>
            <w:tcW w:w="4775" w:type="dxa"/>
            <w:gridSpan w:val="2"/>
          </w:tcPr>
          <w:p w14:paraId="6504EB73" w14:textId="77777777" w:rsidR="009663F2" w:rsidRPr="00717678" w:rsidRDefault="009663F2" w:rsidP="009663F2">
            <w:pPr>
              <w:ind w:firstLine="0"/>
              <w:rPr>
                <w:sz w:val="22"/>
              </w:rPr>
            </w:pPr>
            <w:r w:rsidRPr="00717678">
              <w:rPr>
                <w:sz w:val="22"/>
              </w:rPr>
              <w:t>1.8.3.</w:t>
            </w:r>
            <w:r w:rsidRPr="00717678">
              <w:t xml:space="preserve"> A</w:t>
            </w:r>
            <w:r w:rsidRPr="00717678">
              <w:rPr>
                <w:sz w:val="22"/>
              </w:rPr>
              <w:t>tkritumu pārvadājumu uzskaites sistēmā integrēt atkritumu, uz kuru ievešanu attiecas paziņošanas procedūra, uzskaiti</w:t>
            </w:r>
          </w:p>
        </w:tc>
        <w:tc>
          <w:tcPr>
            <w:tcW w:w="1134" w:type="dxa"/>
            <w:vAlign w:val="center"/>
          </w:tcPr>
          <w:p w14:paraId="08C99776" w14:textId="77777777" w:rsidR="009663F2" w:rsidRPr="00717678" w:rsidRDefault="009663F2" w:rsidP="009663F2">
            <w:pPr>
              <w:ind w:firstLine="0"/>
              <w:jc w:val="center"/>
              <w:rPr>
                <w:sz w:val="22"/>
              </w:rPr>
            </w:pPr>
            <w:r w:rsidRPr="00717678">
              <w:rPr>
                <w:sz w:val="22"/>
              </w:rPr>
              <w:t>M2, M4, 1.2., 1.3., 3.1., 3.2., 5.3.</w:t>
            </w:r>
          </w:p>
        </w:tc>
        <w:tc>
          <w:tcPr>
            <w:tcW w:w="1276" w:type="dxa"/>
            <w:vAlign w:val="center"/>
          </w:tcPr>
          <w:p w14:paraId="38C446EF" w14:textId="77777777" w:rsidR="009663F2" w:rsidRPr="00717678" w:rsidRDefault="009663F2" w:rsidP="009663F2">
            <w:pPr>
              <w:ind w:firstLine="0"/>
              <w:rPr>
                <w:sz w:val="20"/>
                <w:szCs w:val="20"/>
              </w:rPr>
            </w:pPr>
            <w:r w:rsidRPr="00717678">
              <w:rPr>
                <w:sz w:val="20"/>
                <w:szCs w:val="20"/>
              </w:rPr>
              <w:t>Valsts informācijas sistēma APUS</w:t>
            </w:r>
          </w:p>
        </w:tc>
        <w:tc>
          <w:tcPr>
            <w:tcW w:w="1418" w:type="dxa"/>
            <w:vAlign w:val="center"/>
          </w:tcPr>
          <w:p w14:paraId="5CE21A16" w14:textId="77777777" w:rsidR="009663F2" w:rsidRPr="00717678" w:rsidRDefault="009663F2" w:rsidP="009663F2">
            <w:pPr>
              <w:ind w:firstLine="0"/>
              <w:rPr>
                <w:sz w:val="20"/>
                <w:szCs w:val="20"/>
              </w:rPr>
            </w:pPr>
            <w:r w:rsidRPr="00717678">
              <w:rPr>
                <w:sz w:val="20"/>
                <w:szCs w:val="20"/>
              </w:rPr>
              <w:t xml:space="preserve">Pilnveidota </w:t>
            </w:r>
            <w:r w:rsidR="008B7D2C" w:rsidRPr="00717678">
              <w:rPr>
                <w:sz w:val="20"/>
                <w:szCs w:val="20"/>
              </w:rPr>
              <w:t xml:space="preserve">datu uzskaite </w:t>
            </w:r>
            <w:r w:rsidRPr="00717678">
              <w:rPr>
                <w:sz w:val="20"/>
                <w:szCs w:val="20"/>
              </w:rPr>
              <w:t>APUS</w:t>
            </w:r>
          </w:p>
        </w:tc>
        <w:tc>
          <w:tcPr>
            <w:tcW w:w="1275" w:type="dxa"/>
          </w:tcPr>
          <w:p w14:paraId="690FA0F8" w14:textId="77777777" w:rsidR="009663F2" w:rsidRPr="00717678" w:rsidRDefault="009663F2" w:rsidP="009663F2">
            <w:pPr>
              <w:ind w:firstLine="0"/>
              <w:jc w:val="left"/>
              <w:rPr>
                <w:sz w:val="20"/>
                <w:szCs w:val="20"/>
              </w:rPr>
            </w:pPr>
            <w:r w:rsidRPr="00717678">
              <w:rPr>
                <w:sz w:val="20"/>
                <w:szCs w:val="20"/>
              </w:rPr>
              <w:t>VVD</w:t>
            </w:r>
          </w:p>
        </w:tc>
        <w:tc>
          <w:tcPr>
            <w:tcW w:w="1589" w:type="dxa"/>
          </w:tcPr>
          <w:p w14:paraId="179F4847" w14:textId="77777777" w:rsidR="009663F2" w:rsidRPr="00717678" w:rsidRDefault="009663F2" w:rsidP="009663F2">
            <w:pPr>
              <w:ind w:firstLine="0"/>
              <w:jc w:val="left"/>
              <w:rPr>
                <w:sz w:val="20"/>
                <w:szCs w:val="20"/>
              </w:rPr>
            </w:pPr>
          </w:p>
        </w:tc>
        <w:tc>
          <w:tcPr>
            <w:tcW w:w="1389" w:type="dxa"/>
          </w:tcPr>
          <w:p w14:paraId="54A47AC6"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4506D37F"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65A3F6BD" w14:textId="77777777" w:rsidTr="00741BF4">
        <w:tc>
          <w:tcPr>
            <w:tcW w:w="1037" w:type="dxa"/>
          </w:tcPr>
          <w:p w14:paraId="5CCDD3C8" w14:textId="77777777" w:rsidR="009663F2" w:rsidRPr="00717678" w:rsidRDefault="009663F2" w:rsidP="009663F2">
            <w:pPr>
              <w:ind w:firstLine="0"/>
              <w:rPr>
                <w:sz w:val="22"/>
              </w:rPr>
            </w:pPr>
          </w:p>
        </w:tc>
        <w:tc>
          <w:tcPr>
            <w:tcW w:w="4775" w:type="dxa"/>
            <w:gridSpan w:val="2"/>
          </w:tcPr>
          <w:p w14:paraId="5F427EE3" w14:textId="77777777" w:rsidR="009663F2" w:rsidRPr="00717678" w:rsidRDefault="009663F2" w:rsidP="009663F2">
            <w:pPr>
              <w:widowControl w:val="0"/>
              <w:ind w:firstLine="0"/>
              <w:rPr>
                <w:sz w:val="22"/>
              </w:rPr>
            </w:pPr>
            <w:r w:rsidRPr="00717678">
              <w:rPr>
                <w:sz w:val="22"/>
              </w:rPr>
              <w:t>1.8.4. Aizliegums tirgū laist atsevišķus vienreizlietojamos plastmasas izstrādājumus, kas attiecas uz iepakojumu, tostarp no putu polistirola izgatavotu pārtikas taru un no oksonoārdāmas plastmasas izgatavotus izstrādājumus (saskaņā ar Direktīvas 2019/904 5. panta un pielikuma B daļas prasībām)</w:t>
            </w:r>
          </w:p>
        </w:tc>
        <w:tc>
          <w:tcPr>
            <w:tcW w:w="1134" w:type="dxa"/>
          </w:tcPr>
          <w:p w14:paraId="150AC580" w14:textId="77777777" w:rsidR="009663F2" w:rsidRPr="00717678" w:rsidRDefault="009663F2" w:rsidP="009663F2">
            <w:pPr>
              <w:widowControl w:val="0"/>
              <w:ind w:firstLine="0"/>
              <w:jc w:val="left"/>
              <w:rPr>
                <w:sz w:val="22"/>
              </w:rPr>
            </w:pPr>
            <w:r w:rsidRPr="00717678">
              <w:rPr>
                <w:sz w:val="22"/>
              </w:rPr>
              <w:t>M1</w:t>
            </w:r>
            <w:r w:rsidR="00411A6C" w:rsidRPr="00717678">
              <w:rPr>
                <w:sz w:val="22"/>
              </w:rPr>
              <w:t>, 7.1., 7.2.</w:t>
            </w:r>
          </w:p>
        </w:tc>
        <w:tc>
          <w:tcPr>
            <w:tcW w:w="1276" w:type="dxa"/>
          </w:tcPr>
          <w:p w14:paraId="59477CB7" w14:textId="77777777" w:rsidR="009663F2" w:rsidRPr="00717678" w:rsidRDefault="009C734A" w:rsidP="009663F2">
            <w:pPr>
              <w:widowControl w:val="0"/>
              <w:ind w:firstLine="0"/>
              <w:jc w:val="left"/>
              <w:rPr>
                <w:sz w:val="20"/>
                <w:szCs w:val="20"/>
              </w:rPr>
            </w:pPr>
            <w:r w:rsidRPr="00717678">
              <w:rPr>
                <w:sz w:val="20"/>
                <w:szCs w:val="20"/>
              </w:rPr>
              <w:t>Izstrādāti normatīvo aktu projekti</w:t>
            </w:r>
          </w:p>
        </w:tc>
        <w:tc>
          <w:tcPr>
            <w:tcW w:w="1418" w:type="dxa"/>
          </w:tcPr>
          <w:p w14:paraId="268861AF" w14:textId="77777777" w:rsidR="009663F2" w:rsidRPr="00717678" w:rsidRDefault="008B7D2C" w:rsidP="009663F2">
            <w:pPr>
              <w:widowControl w:val="0"/>
              <w:ind w:firstLine="0"/>
              <w:jc w:val="left"/>
              <w:rPr>
                <w:sz w:val="20"/>
                <w:szCs w:val="20"/>
              </w:rPr>
            </w:pPr>
            <w:r w:rsidRPr="00717678">
              <w:rPr>
                <w:sz w:val="20"/>
                <w:szCs w:val="20"/>
              </w:rPr>
              <w:t>Tirgū n</w:t>
            </w:r>
            <w:r w:rsidR="0031480B" w:rsidRPr="00717678">
              <w:rPr>
                <w:sz w:val="20"/>
                <w:szCs w:val="20"/>
              </w:rPr>
              <w:t>etiek</w:t>
            </w:r>
            <w:r w:rsidR="009663F2" w:rsidRPr="00717678">
              <w:rPr>
                <w:sz w:val="20"/>
                <w:szCs w:val="20"/>
              </w:rPr>
              <w:t xml:space="preserve"> laists attiecīgais iepakojums</w:t>
            </w:r>
            <w:r w:rsidR="00275166" w:rsidRPr="00717678">
              <w:rPr>
                <w:sz w:val="20"/>
                <w:szCs w:val="20"/>
              </w:rPr>
              <w:t>, samazinās plastmasas īpatsvars atkritumu plūsmā</w:t>
            </w:r>
            <w:r w:rsidR="009663F2" w:rsidRPr="00717678">
              <w:rPr>
                <w:sz w:val="20"/>
                <w:szCs w:val="20"/>
              </w:rPr>
              <w:t xml:space="preserve"> </w:t>
            </w:r>
          </w:p>
        </w:tc>
        <w:tc>
          <w:tcPr>
            <w:tcW w:w="1275" w:type="dxa"/>
          </w:tcPr>
          <w:p w14:paraId="59182AF3" w14:textId="77777777" w:rsidR="009663F2" w:rsidRPr="00717678" w:rsidRDefault="009663F2" w:rsidP="009663F2">
            <w:pPr>
              <w:widowControl w:val="0"/>
              <w:ind w:firstLine="0"/>
              <w:jc w:val="left"/>
              <w:rPr>
                <w:sz w:val="20"/>
                <w:szCs w:val="20"/>
              </w:rPr>
            </w:pPr>
            <w:r w:rsidRPr="00717678">
              <w:rPr>
                <w:sz w:val="20"/>
                <w:szCs w:val="20"/>
              </w:rPr>
              <w:t>VARAM</w:t>
            </w:r>
          </w:p>
        </w:tc>
        <w:tc>
          <w:tcPr>
            <w:tcW w:w="1589" w:type="dxa"/>
          </w:tcPr>
          <w:p w14:paraId="0F3484D9" w14:textId="77777777" w:rsidR="009663F2" w:rsidRPr="00717678" w:rsidRDefault="009663F2" w:rsidP="009663F2">
            <w:pPr>
              <w:widowControl w:val="0"/>
              <w:ind w:firstLine="0"/>
              <w:jc w:val="left"/>
              <w:rPr>
                <w:sz w:val="20"/>
                <w:szCs w:val="20"/>
              </w:rPr>
            </w:pPr>
          </w:p>
        </w:tc>
        <w:tc>
          <w:tcPr>
            <w:tcW w:w="1389" w:type="dxa"/>
          </w:tcPr>
          <w:p w14:paraId="6CD920C4" w14:textId="77777777" w:rsidR="009663F2" w:rsidRPr="00717678" w:rsidRDefault="009663F2" w:rsidP="009663F2">
            <w:pPr>
              <w:widowControl w:val="0"/>
              <w:ind w:firstLine="0"/>
              <w:jc w:val="left"/>
              <w:rPr>
                <w:sz w:val="20"/>
                <w:szCs w:val="20"/>
              </w:rPr>
            </w:pPr>
            <w:r w:rsidRPr="00717678">
              <w:rPr>
                <w:sz w:val="20"/>
                <w:szCs w:val="20"/>
              </w:rPr>
              <w:t>Esošā budžeta ietvaros</w:t>
            </w:r>
          </w:p>
        </w:tc>
        <w:tc>
          <w:tcPr>
            <w:tcW w:w="1133" w:type="dxa"/>
          </w:tcPr>
          <w:p w14:paraId="60CAF849" w14:textId="77777777" w:rsidR="009663F2" w:rsidRPr="00717678" w:rsidRDefault="009663F2" w:rsidP="009663F2">
            <w:pPr>
              <w:widowControl w:val="0"/>
              <w:ind w:firstLine="0"/>
              <w:jc w:val="left"/>
              <w:rPr>
                <w:sz w:val="20"/>
                <w:szCs w:val="20"/>
              </w:rPr>
            </w:pPr>
            <w:r w:rsidRPr="00717678">
              <w:rPr>
                <w:sz w:val="20"/>
                <w:szCs w:val="20"/>
              </w:rPr>
              <w:t>2021</w:t>
            </w:r>
          </w:p>
        </w:tc>
      </w:tr>
      <w:tr w:rsidR="00717678" w:rsidRPr="00717678" w14:paraId="5F7CA234" w14:textId="77777777" w:rsidTr="00741BF4">
        <w:tc>
          <w:tcPr>
            <w:tcW w:w="1037" w:type="dxa"/>
          </w:tcPr>
          <w:p w14:paraId="5E3D91EA" w14:textId="77777777" w:rsidR="009663F2" w:rsidRPr="00717678" w:rsidRDefault="009663F2" w:rsidP="009663F2">
            <w:pPr>
              <w:ind w:firstLine="0"/>
              <w:rPr>
                <w:sz w:val="22"/>
              </w:rPr>
            </w:pPr>
          </w:p>
        </w:tc>
        <w:tc>
          <w:tcPr>
            <w:tcW w:w="4775" w:type="dxa"/>
            <w:gridSpan w:val="2"/>
          </w:tcPr>
          <w:p w14:paraId="7B13B55E" w14:textId="77777777" w:rsidR="009663F2" w:rsidRPr="00717678" w:rsidRDefault="009663F2" w:rsidP="009663F2">
            <w:pPr>
              <w:widowControl w:val="0"/>
              <w:ind w:firstLine="0"/>
              <w:rPr>
                <w:sz w:val="22"/>
              </w:rPr>
            </w:pPr>
            <w:r w:rsidRPr="00717678">
              <w:rPr>
                <w:sz w:val="22"/>
              </w:rPr>
              <w:t xml:space="preserve">1.8.5. </w:t>
            </w:r>
            <w:r w:rsidRPr="00717678">
              <w:rPr>
                <w:rFonts w:eastAsia="Times New Roman"/>
                <w:sz w:val="22"/>
              </w:rPr>
              <w:t>Veikt izvērtējumu un izstrādāt kritērijus, saskaņā ar kuriem  novērtē un piemēro atkritumu ievešanas ierobežošanas noteikšanu</w:t>
            </w:r>
          </w:p>
        </w:tc>
        <w:tc>
          <w:tcPr>
            <w:tcW w:w="1134" w:type="dxa"/>
          </w:tcPr>
          <w:p w14:paraId="3E21BE8D" w14:textId="77777777" w:rsidR="009663F2" w:rsidRPr="00717678" w:rsidRDefault="00794976" w:rsidP="009663F2">
            <w:pPr>
              <w:widowControl w:val="0"/>
              <w:ind w:firstLine="0"/>
              <w:jc w:val="left"/>
              <w:rPr>
                <w:sz w:val="22"/>
              </w:rPr>
            </w:pPr>
            <w:r w:rsidRPr="00717678">
              <w:rPr>
                <w:sz w:val="22"/>
              </w:rPr>
              <w:t>M1</w:t>
            </w:r>
          </w:p>
        </w:tc>
        <w:tc>
          <w:tcPr>
            <w:tcW w:w="1276" w:type="dxa"/>
          </w:tcPr>
          <w:p w14:paraId="2F97F42D" w14:textId="77777777" w:rsidR="009663F2" w:rsidRPr="00717678" w:rsidRDefault="008B7D2C" w:rsidP="009663F2">
            <w:pPr>
              <w:widowControl w:val="0"/>
              <w:ind w:firstLine="0"/>
              <w:jc w:val="left"/>
              <w:rPr>
                <w:sz w:val="20"/>
                <w:szCs w:val="20"/>
              </w:rPr>
            </w:pPr>
            <w:r w:rsidRPr="00717678">
              <w:rPr>
                <w:sz w:val="20"/>
                <w:szCs w:val="20"/>
              </w:rPr>
              <w:t>Veikts i</w:t>
            </w:r>
            <w:r w:rsidR="0031480B" w:rsidRPr="00717678">
              <w:rPr>
                <w:sz w:val="20"/>
                <w:szCs w:val="20"/>
              </w:rPr>
              <w:t>zvērtējums</w:t>
            </w:r>
            <w:r w:rsidR="00694130" w:rsidRPr="00717678">
              <w:rPr>
                <w:sz w:val="20"/>
                <w:szCs w:val="20"/>
              </w:rPr>
              <w:t xml:space="preserve"> </w:t>
            </w:r>
          </w:p>
        </w:tc>
        <w:tc>
          <w:tcPr>
            <w:tcW w:w="1418" w:type="dxa"/>
          </w:tcPr>
          <w:p w14:paraId="737F2ABA" w14:textId="77777777" w:rsidR="009663F2" w:rsidRPr="00717678" w:rsidRDefault="00694130" w:rsidP="009663F2">
            <w:pPr>
              <w:widowControl w:val="0"/>
              <w:ind w:firstLine="0"/>
              <w:jc w:val="left"/>
              <w:rPr>
                <w:sz w:val="20"/>
                <w:szCs w:val="20"/>
              </w:rPr>
            </w:pPr>
            <w:r w:rsidRPr="00717678">
              <w:rPr>
                <w:sz w:val="20"/>
                <w:szCs w:val="20"/>
              </w:rPr>
              <w:t xml:space="preserve">Samazināts valstī </w:t>
            </w:r>
            <w:r w:rsidR="0084653F" w:rsidRPr="00717678">
              <w:rPr>
                <w:sz w:val="20"/>
                <w:szCs w:val="20"/>
              </w:rPr>
              <w:t>ievesta</w:t>
            </w:r>
            <w:r w:rsidR="007621C0" w:rsidRPr="00717678">
              <w:rPr>
                <w:sz w:val="20"/>
                <w:szCs w:val="20"/>
              </w:rPr>
              <w:t xml:space="preserve">is </w:t>
            </w:r>
            <w:r w:rsidRPr="00717678">
              <w:rPr>
                <w:sz w:val="20"/>
                <w:szCs w:val="20"/>
              </w:rPr>
              <w:t>nepārstrādājam</w:t>
            </w:r>
            <w:r w:rsidR="00275166" w:rsidRPr="00717678">
              <w:rPr>
                <w:sz w:val="20"/>
                <w:szCs w:val="20"/>
              </w:rPr>
              <w:t>o</w:t>
            </w:r>
            <w:r w:rsidRPr="00717678">
              <w:rPr>
                <w:sz w:val="20"/>
                <w:szCs w:val="20"/>
              </w:rPr>
              <w:t xml:space="preserve"> atkritumu apjoms</w:t>
            </w:r>
          </w:p>
        </w:tc>
        <w:tc>
          <w:tcPr>
            <w:tcW w:w="1275" w:type="dxa"/>
          </w:tcPr>
          <w:p w14:paraId="70970D3D" w14:textId="77777777" w:rsidR="009663F2" w:rsidRPr="00717678" w:rsidRDefault="009663F2" w:rsidP="009663F2">
            <w:pPr>
              <w:widowControl w:val="0"/>
              <w:ind w:firstLine="0"/>
              <w:jc w:val="left"/>
              <w:rPr>
                <w:sz w:val="20"/>
                <w:szCs w:val="20"/>
              </w:rPr>
            </w:pPr>
            <w:r w:rsidRPr="00717678">
              <w:rPr>
                <w:sz w:val="20"/>
                <w:szCs w:val="20"/>
              </w:rPr>
              <w:t>VARAM</w:t>
            </w:r>
          </w:p>
        </w:tc>
        <w:tc>
          <w:tcPr>
            <w:tcW w:w="1589" w:type="dxa"/>
          </w:tcPr>
          <w:p w14:paraId="6DE3DE1C" w14:textId="77777777" w:rsidR="009663F2" w:rsidRPr="00717678" w:rsidRDefault="009663F2" w:rsidP="009663F2">
            <w:pPr>
              <w:widowControl w:val="0"/>
              <w:ind w:firstLine="0"/>
              <w:jc w:val="left"/>
              <w:rPr>
                <w:sz w:val="20"/>
                <w:szCs w:val="20"/>
              </w:rPr>
            </w:pPr>
            <w:r w:rsidRPr="00717678">
              <w:rPr>
                <w:sz w:val="20"/>
                <w:szCs w:val="20"/>
              </w:rPr>
              <w:t>VVD, EM</w:t>
            </w:r>
          </w:p>
        </w:tc>
        <w:tc>
          <w:tcPr>
            <w:tcW w:w="1389" w:type="dxa"/>
          </w:tcPr>
          <w:p w14:paraId="59CCC93D" w14:textId="77777777" w:rsidR="009663F2" w:rsidRPr="00717678" w:rsidRDefault="009663F2" w:rsidP="009663F2">
            <w:pPr>
              <w:widowControl w:val="0"/>
              <w:ind w:firstLine="0"/>
              <w:jc w:val="left"/>
              <w:rPr>
                <w:sz w:val="20"/>
                <w:szCs w:val="20"/>
              </w:rPr>
            </w:pPr>
            <w:r w:rsidRPr="00717678">
              <w:rPr>
                <w:sz w:val="20"/>
                <w:szCs w:val="20"/>
              </w:rPr>
              <w:t>Esošā budžeta ietvaros</w:t>
            </w:r>
          </w:p>
        </w:tc>
        <w:tc>
          <w:tcPr>
            <w:tcW w:w="1133" w:type="dxa"/>
          </w:tcPr>
          <w:p w14:paraId="205106BF" w14:textId="77777777" w:rsidR="009663F2" w:rsidRPr="00717678" w:rsidRDefault="009663F2" w:rsidP="009663F2">
            <w:pPr>
              <w:widowControl w:val="0"/>
              <w:ind w:firstLine="0"/>
              <w:jc w:val="left"/>
              <w:rPr>
                <w:sz w:val="20"/>
                <w:szCs w:val="20"/>
              </w:rPr>
            </w:pPr>
            <w:r w:rsidRPr="00717678">
              <w:rPr>
                <w:sz w:val="20"/>
                <w:szCs w:val="20"/>
              </w:rPr>
              <w:t>2025</w:t>
            </w:r>
          </w:p>
        </w:tc>
      </w:tr>
      <w:tr w:rsidR="00717678" w:rsidRPr="00717678" w14:paraId="5E207B95" w14:textId="77777777" w:rsidTr="00741BF4">
        <w:tc>
          <w:tcPr>
            <w:tcW w:w="1037" w:type="dxa"/>
          </w:tcPr>
          <w:p w14:paraId="4B679668" w14:textId="77777777" w:rsidR="009663F2" w:rsidRPr="00717678" w:rsidRDefault="009663F2" w:rsidP="009663F2">
            <w:pPr>
              <w:ind w:firstLine="0"/>
              <w:rPr>
                <w:sz w:val="22"/>
              </w:rPr>
            </w:pPr>
          </w:p>
        </w:tc>
        <w:tc>
          <w:tcPr>
            <w:tcW w:w="4775" w:type="dxa"/>
            <w:gridSpan w:val="2"/>
          </w:tcPr>
          <w:p w14:paraId="6001F4BD" w14:textId="77777777" w:rsidR="009663F2" w:rsidRPr="00717678" w:rsidRDefault="009663F2" w:rsidP="009663F2">
            <w:pPr>
              <w:pStyle w:val="ListParagraph"/>
              <w:ind w:left="0" w:firstLine="0"/>
              <w:rPr>
                <w:sz w:val="22"/>
                <w:szCs w:val="22"/>
              </w:rPr>
            </w:pPr>
            <w:r w:rsidRPr="00717678">
              <w:rPr>
                <w:sz w:val="22"/>
                <w:szCs w:val="22"/>
              </w:rPr>
              <w:t xml:space="preserve">1.8.6. Veikt izvērtējumu par </w:t>
            </w:r>
            <w:r w:rsidRPr="00717678">
              <w:rPr>
                <w:sz w:val="22"/>
                <w:szCs w:val="22"/>
                <w:u w:val="single"/>
              </w:rPr>
              <w:t>aizliegumu</w:t>
            </w:r>
            <w:r w:rsidRPr="00717678">
              <w:rPr>
                <w:sz w:val="22"/>
                <w:szCs w:val="22"/>
              </w:rPr>
              <w:t xml:space="preserve"> būvgružus un citus atkritumus ievešanu tilpju aizbēršanai un inženiertehniskajām vajadzībām ainavu veidošanai vai būvniecībai</w:t>
            </w:r>
          </w:p>
        </w:tc>
        <w:tc>
          <w:tcPr>
            <w:tcW w:w="1134" w:type="dxa"/>
          </w:tcPr>
          <w:p w14:paraId="4616D226" w14:textId="77777777" w:rsidR="009663F2" w:rsidRPr="00717678" w:rsidRDefault="00794976" w:rsidP="009663F2">
            <w:pPr>
              <w:widowControl w:val="0"/>
              <w:ind w:firstLine="0"/>
              <w:jc w:val="left"/>
              <w:rPr>
                <w:sz w:val="22"/>
              </w:rPr>
            </w:pPr>
            <w:r w:rsidRPr="00717678">
              <w:rPr>
                <w:sz w:val="22"/>
              </w:rPr>
              <w:t>M1, 1.6.</w:t>
            </w:r>
          </w:p>
        </w:tc>
        <w:tc>
          <w:tcPr>
            <w:tcW w:w="1276" w:type="dxa"/>
          </w:tcPr>
          <w:p w14:paraId="7488CD53" w14:textId="77777777" w:rsidR="009663F2" w:rsidRPr="00717678" w:rsidRDefault="008B7D2C" w:rsidP="009663F2">
            <w:pPr>
              <w:widowControl w:val="0"/>
              <w:ind w:firstLine="0"/>
              <w:jc w:val="left"/>
              <w:rPr>
                <w:sz w:val="20"/>
                <w:szCs w:val="20"/>
              </w:rPr>
            </w:pPr>
            <w:r w:rsidRPr="00717678">
              <w:rPr>
                <w:sz w:val="20"/>
                <w:szCs w:val="20"/>
              </w:rPr>
              <w:t>Veikts izvērtējums</w:t>
            </w:r>
          </w:p>
        </w:tc>
        <w:tc>
          <w:tcPr>
            <w:tcW w:w="1418" w:type="dxa"/>
          </w:tcPr>
          <w:p w14:paraId="3F39DAF8" w14:textId="77777777" w:rsidR="009663F2" w:rsidRPr="00717678" w:rsidRDefault="00C42C5F" w:rsidP="009663F2">
            <w:pPr>
              <w:widowControl w:val="0"/>
              <w:ind w:firstLine="0"/>
              <w:jc w:val="left"/>
              <w:rPr>
                <w:sz w:val="20"/>
                <w:szCs w:val="20"/>
              </w:rPr>
            </w:pPr>
            <w:r w:rsidRPr="00717678">
              <w:rPr>
                <w:sz w:val="20"/>
                <w:szCs w:val="20"/>
              </w:rPr>
              <w:t>Veicināta materiālu ot</w:t>
            </w:r>
            <w:r w:rsidR="005B6769" w:rsidRPr="00717678">
              <w:rPr>
                <w:sz w:val="20"/>
                <w:szCs w:val="20"/>
              </w:rPr>
              <w:t>rr</w:t>
            </w:r>
            <w:r w:rsidRPr="00717678">
              <w:rPr>
                <w:sz w:val="20"/>
                <w:szCs w:val="20"/>
              </w:rPr>
              <w:t>eizēja izmantošana/ pārstrāde</w:t>
            </w:r>
          </w:p>
        </w:tc>
        <w:tc>
          <w:tcPr>
            <w:tcW w:w="1275" w:type="dxa"/>
          </w:tcPr>
          <w:p w14:paraId="299232A3" w14:textId="77777777" w:rsidR="009663F2" w:rsidRPr="00717678" w:rsidRDefault="009663F2" w:rsidP="009663F2">
            <w:pPr>
              <w:widowControl w:val="0"/>
              <w:ind w:firstLine="0"/>
              <w:jc w:val="left"/>
              <w:rPr>
                <w:sz w:val="20"/>
                <w:szCs w:val="20"/>
              </w:rPr>
            </w:pPr>
            <w:r w:rsidRPr="00717678">
              <w:rPr>
                <w:sz w:val="20"/>
                <w:szCs w:val="20"/>
              </w:rPr>
              <w:t>VARAM</w:t>
            </w:r>
          </w:p>
        </w:tc>
        <w:tc>
          <w:tcPr>
            <w:tcW w:w="1589" w:type="dxa"/>
          </w:tcPr>
          <w:p w14:paraId="68AD692F" w14:textId="77777777" w:rsidR="009663F2" w:rsidRPr="00717678" w:rsidRDefault="009663F2" w:rsidP="009663F2">
            <w:pPr>
              <w:widowControl w:val="0"/>
              <w:ind w:firstLine="0"/>
              <w:jc w:val="left"/>
              <w:rPr>
                <w:sz w:val="20"/>
                <w:szCs w:val="20"/>
              </w:rPr>
            </w:pPr>
            <w:r w:rsidRPr="00717678">
              <w:rPr>
                <w:sz w:val="20"/>
                <w:szCs w:val="20"/>
              </w:rPr>
              <w:t>VVD, EM</w:t>
            </w:r>
          </w:p>
        </w:tc>
        <w:tc>
          <w:tcPr>
            <w:tcW w:w="1389" w:type="dxa"/>
          </w:tcPr>
          <w:p w14:paraId="5FA92556" w14:textId="77777777" w:rsidR="009663F2" w:rsidRPr="00717678" w:rsidRDefault="009663F2" w:rsidP="009663F2">
            <w:pPr>
              <w:widowControl w:val="0"/>
              <w:ind w:firstLine="0"/>
              <w:jc w:val="left"/>
              <w:rPr>
                <w:sz w:val="20"/>
                <w:szCs w:val="20"/>
              </w:rPr>
            </w:pPr>
            <w:r w:rsidRPr="00717678">
              <w:rPr>
                <w:sz w:val="20"/>
                <w:szCs w:val="20"/>
              </w:rPr>
              <w:t>Esošā budžeta ietvaros</w:t>
            </w:r>
          </w:p>
        </w:tc>
        <w:tc>
          <w:tcPr>
            <w:tcW w:w="1133" w:type="dxa"/>
          </w:tcPr>
          <w:p w14:paraId="770A3858" w14:textId="77777777" w:rsidR="009663F2" w:rsidRPr="00717678" w:rsidRDefault="009663F2" w:rsidP="009663F2">
            <w:pPr>
              <w:widowControl w:val="0"/>
              <w:ind w:firstLine="0"/>
              <w:jc w:val="left"/>
              <w:rPr>
                <w:sz w:val="20"/>
                <w:szCs w:val="20"/>
              </w:rPr>
            </w:pPr>
            <w:r w:rsidRPr="00717678">
              <w:rPr>
                <w:sz w:val="20"/>
                <w:szCs w:val="20"/>
              </w:rPr>
              <w:t>2025</w:t>
            </w:r>
          </w:p>
        </w:tc>
      </w:tr>
      <w:tr w:rsidR="00717678" w:rsidRPr="00717678" w14:paraId="588955A9" w14:textId="77777777" w:rsidTr="008D62B3">
        <w:trPr>
          <w:trHeight w:val="605"/>
        </w:trPr>
        <w:tc>
          <w:tcPr>
            <w:tcW w:w="15026" w:type="dxa"/>
            <w:gridSpan w:val="10"/>
            <w:shd w:val="clear" w:color="auto" w:fill="DEEAF6"/>
            <w:vAlign w:val="center"/>
          </w:tcPr>
          <w:p w14:paraId="1F31E776" w14:textId="77777777" w:rsidR="009663F2" w:rsidRPr="00717678" w:rsidRDefault="00D52785" w:rsidP="009663F2">
            <w:pPr>
              <w:shd w:val="clear" w:color="auto" w:fill="DEEAF6"/>
              <w:ind w:left="239" w:firstLine="0"/>
              <w:jc w:val="left"/>
              <w:rPr>
                <w:b/>
                <w:smallCaps/>
                <w:sz w:val="20"/>
                <w:szCs w:val="20"/>
              </w:rPr>
            </w:pPr>
            <w:r w:rsidRPr="00717678">
              <w:rPr>
                <w:b/>
                <w:smallCaps/>
                <w:sz w:val="20"/>
                <w:szCs w:val="20"/>
              </w:rPr>
              <w:t>RV</w:t>
            </w:r>
            <w:r w:rsidR="009663F2" w:rsidRPr="00717678">
              <w:rPr>
                <w:b/>
                <w:smallCaps/>
                <w:sz w:val="20"/>
                <w:szCs w:val="20"/>
              </w:rPr>
              <w:t>2.</w:t>
            </w:r>
            <w:r w:rsidRPr="00717678">
              <w:rPr>
                <w:b/>
                <w:smallCaps/>
                <w:sz w:val="20"/>
                <w:szCs w:val="20"/>
              </w:rPr>
              <w:t xml:space="preserve"> </w:t>
            </w:r>
            <w:r w:rsidR="009663F2" w:rsidRPr="00717678">
              <w:rPr>
                <w:b/>
                <w:smallCaps/>
                <w:sz w:val="20"/>
                <w:szCs w:val="20"/>
              </w:rPr>
              <w:t>Rīcību virzieni un pasākumi atbilstoši atkritumu apsaimniekošanas hierarhijai</w:t>
            </w:r>
          </w:p>
        </w:tc>
      </w:tr>
      <w:tr w:rsidR="00717678" w:rsidRPr="00717678" w14:paraId="22E744D4" w14:textId="77777777" w:rsidTr="008D62B3">
        <w:tc>
          <w:tcPr>
            <w:tcW w:w="1037" w:type="dxa"/>
            <w:shd w:val="clear" w:color="auto" w:fill="EDEDED"/>
            <w:vAlign w:val="center"/>
          </w:tcPr>
          <w:p w14:paraId="27A80C4A" w14:textId="77777777" w:rsidR="009663F2" w:rsidRPr="00717678" w:rsidRDefault="009663F2" w:rsidP="009663F2">
            <w:pPr>
              <w:pStyle w:val="ListParagraph"/>
              <w:ind w:left="0" w:firstLine="0"/>
              <w:jc w:val="center"/>
              <w:rPr>
                <w:b/>
                <w:smallCaps/>
                <w:sz w:val="22"/>
                <w:szCs w:val="22"/>
              </w:rPr>
            </w:pPr>
            <w:r w:rsidRPr="00717678">
              <w:rPr>
                <w:b/>
                <w:smallCaps/>
                <w:sz w:val="22"/>
                <w:szCs w:val="22"/>
              </w:rPr>
              <w:t>2.1.</w:t>
            </w:r>
          </w:p>
        </w:tc>
        <w:tc>
          <w:tcPr>
            <w:tcW w:w="13989" w:type="dxa"/>
            <w:gridSpan w:val="9"/>
            <w:shd w:val="clear" w:color="auto" w:fill="EDEDED"/>
            <w:vAlign w:val="center"/>
          </w:tcPr>
          <w:p w14:paraId="74EC28D4" w14:textId="77777777" w:rsidR="009663F2" w:rsidRPr="00717678" w:rsidRDefault="009663F2" w:rsidP="009663F2">
            <w:pPr>
              <w:ind w:firstLine="0"/>
              <w:jc w:val="left"/>
              <w:rPr>
                <w:b/>
                <w:sz w:val="20"/>
                <w:szCs w:val="20"/>
              </w:rPr>
            </w:pPr>
            <w:r w:rsidRPr="00717678">
              <w:rPr>
                <w:rFonts w:eastAsia="SimSun"/>
                <w:b/>
                <w:sz w:val="20"/>
                <w:szCs w:val="20"/>
              </w:rPr>
              <w:t>Atkritumu rašanās novēršana (detāla informācija par atkritumu rašanās novēršanas pasākumiem ir sniegta plāna 9.un 10.nodaļā)</w:t>
            </w:r>
          </w:p>
        </w:tc>
      </w:tr>
      <w:tr w:rsidR="00717678" w:rsidRPr="00717678" w14:paraId="0E28D6FF" w14:textId="77777777" w:rsidTr="00741BF4">
        <w:tc>
          <w:tcPr>
            <w:tcW w:w="1037" w:type="dxa"/>
          </w:tcPr>
          <w:p w14:paraId="1D483D94" w14:textId="77777777" w:rsidR="009663F2" w:rsidRPr="00717678" w:rsidRDefault="009663F2" w:rsidP="009663F2">
            <w:pPr>
              <w:ind w:firstLine="0"/>
              <w:jc w:val="left"/>
              <w:rPr>
                <w:sz w:val="22"/>
                <w:highlight w:val="yellow"/>
              </w:rPr>
            </w:pPr>
          </w:p>
        </w:tc>
        <w:tc>
          <w:tcPr>
            <w:tcW w:w="4775" w:type="dxa"/>
            <w:gridSpan w:val="2"/>
          </w:tcPr>
          <w:p w14:paraId="776F11F5" w14:textId="77777777" w:rsidR="009663F2" w:rsidRPr="00717678" w:rsidRDefault="009663F2" w:rsidP="009663F2">
            <w:pPr>
              <w:pStyle w:val="BulletedList"/>
              <w:numPr>
                <w:ilvl w:val="0"/>
                <w:numId w:val="0"/>
              </w:numPr>
              <w:spacing w:after="0"/>
              <w:ind w:right="0"/>
              <w:rPr>
                <w:sz w:val="22"/>
                <w:szCs w:val="22"/>
              </w:rPr>
            </w:pPr>
            <w:r w:rsidRPr="00717678">
              <w:rPr>
                <w:sz w:val="22"/>
                <w:szCs w:val="22"/>
              </w:rPr>
              <w:t>2.1.1. Īstenot “Pārtikas atkritumu rašanās novēršanas programmas” pasākumus (skat.  9. nodaļu</w:t>
            </w:r>
            <w:r w:rsidR="0031480B" w:rsidRPr="00717678">
              <w:rPr>
                <w:sz w:val="22"/>
                <w:szCs w:val="22"/>
              </w:rPr>
              <w:t>)</w:t>
            </w:r>
          </w:p>
        </w:tc>
        <w:tc>
          <w:tcPr>
            <w:tcW w:w="1134" w:type="dxa"/>
            <w:vAlign w:val="center"/>
          </w:tcPr>
          <w:p w14:paraId="7B10D0DF" w14:textId="77777777" w:rsidR="009663F2" w:rsidRPr="00717678" w:rsidRDefault="009663F2" w:rsidP="009663F2">
            <w:pPr>
              <w:ind w:firstLine="0"/>
              <w:jc w:val="center"/>
              <w:rPr>
                <w:sz w:val="22"/>
              </w:rPr>
            </w:pPr>
            <w:r w:rsidRPr="00717678">
              <w:rPr>
                <w:sz w:val="22"/>
              </w:rPr>
              <w:t>M1, M2, M4,</w:t>
            </w:r>
          </w:p>
          <w:p w14:paraId="4F29F85E" w14:textId="77777777" w:rsidR="009663F2" w:rsidRPr="00717678" w:rsidRDefault="00762F4C" w:rsidP="009663F2">
            <w:pPr>
              <w:ind w:firstLine="0"/>
              <w:jc w:val="center"/>
              <w:rPr>
                <w:sz w:val="22"/>
              </w:rPr>
            </w:pPr>
            <w:r w:rsidRPr="00717678">
              <w:rPr>
                <w:sz w:val="22"/>
              </w:rPr>
              <w:lastRenderedPageBreak/>
              <w:t>1.2., 1.3.,</w:t>
            </w:r>
            <w:r w:rsidR="009663F2" w:rsidRPr="00717678">
              <w:rPr>
                <w:sz w:val="22"/>
              </w:rPr>
              <w:t xml:space="preserve"> </w:t>
            </w:r>
            <w:r w:rsidR="00440BD9" w:rsidRPr="00717678">
              <w:rPr>
                <w:sz w:val="22"/>
              </w:rPr>
              <w:t>1.5.,</w:t>
            </w:r>
            <w:r w:rsidR="009663F2" w:rsidRPr="00717678">
              <w:rPr>
                <w:sz w:val="22"/>
              </w:rPr>
              <w:t>2.1.</w:t>
            </w:r>
          </w:p>
        </w:tc>
        <w:tc>
          <w:tcPr>
            <w:tcW w:w="1276" w:type="dxa"/>
          </w:tcPr>
          <w:p w14:paraId="182A03A5" w14:textId="77777777" w:rsidR="009663F2" w:rsidRPr="00717678" w:rsidRDefault="009663F2" w:rsidP="009663F2">
            <w:pPr>
              <w:ind w:firstLine="0"/>
              <w:rPr>
                <w:sz w:val="20"/>
                <w:szCs w:val="20"/>
              </w:rPr>
            </w:pPr>
            <w:r w:rsidRPr="00717678">
              <w:rPr>
                <w:sz w:val="20"/>
                <w:szCs w:val="20"/>
              </w:rPr>
              <w:lastRenderedPageBreak/>
              <w:t xml:space="preserve">Īstenoti “Pārtikas atkritumu rašanās </w:t>
            </w:r>
            <w:r w:rsidRPr="00717678">
              <w:rPr>
                <w:sz w:val="20"/>
                <w:szCs w:val="20"/>
              </w:rPr>
              <w:lastRenderedPageBreak/>
              <w:t>novēršanas programmas” pasākumi</w:t>
            </w:r>
          </w:p>
        </w:tc>
        <w:tc>
          <w:tcPr>
            <w:tcW w:w="1418" w:type="dxa"/>
          </w:tcPr>
          <w:p w14:paraId="1EDA8E16" w14:textId="77777777" w:rsidR="009663F2" w:rsidRPr="00717678" w:rsidRDefault="009663F2" w:rsidP="009663F2">
            <w:pPr>
              <w:ind w:firstLine="0"/>
              <w:rPr>
                <w:sz w:val="20"/>
                <w:szCs w:val="20"/>
              </w:rPr>
            </w:pPr>
            <w:r w:rsidRPr="00717678">
              <w:rPr>
                <w:sz w:val="20"/>
                <w:szCs w:val="20"/>
              </w:rPr>
              <w:lastRenderedPageBreak/>
              <w:t xml:space="preserve">Samazināts radītais pārtikas daudzums </w:t>
            </w:r>
          </w:p>
        </w:tc>
        <w:tc>
          <w:tcPr>
            <w:tcW w:w="1275" w:type="dxa"/>
          </w:tcPr>
          <w:p w14:paraId="41899DDC"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5779DFC8" w14:textId="77777777" w:rsidR="009663F2" w:rsidRPr="00717678" w:rsidRDefault="009663F2" w:rsidP="009663F2">
            <w:pPr>
              <w:ind w:firstLine="0"/>
              <w:jc w:val="left"/>
              <w:rPr>
                <w:sz w:val="20"/>
                <w:szCs w:val="20"/>
              </w:rPr>
            </w:pPr>
            <w:r w:rsidRPr="00717678">
              <w:rPr>
                <w:sz w:val="20"/>
                <w:szCs w:val="20"/>
              </w:rPr>
              <w:t>ZM, EM, PVD, NVO, nozaru asociācijas</w:t>
            </w:r>
          </w:p>
        </w:tc>
        <w:tc>
          <w:tcPr>
            <w:tcW w:w="1389" w:type="dxa"/>
          </w:tcPr>
          <w:p w14:paraId="798AD3D8" w14:textId="77777777" w:rsidR="009663F2" w:rsidRPr="00717678" w:rsidRDefault="009663F2" w:rsidP="009663F2">
            <w:pPr>
              <w:ind w:firstLine="0"/>
              <w:jc w:val="left"/>
              <w:rPr>
                <w:sz w:val="20"/>
                <w:szCs w:val="20"/>
              </w:rPr>
            </w:pPr>
            <w:r w:rsidRPr="00717678">
              <w:rPr>
                <w:sz w:val="20"/>
                <w:szCs w:val="20"/>
              </w:rPr>
              <w:t xml:space="preserve">Esošā budžeta ietvaros, LIFE, </w:t>
            </w:r>
            <w:r w:rsidRPr="00717678">
              <w:rPr>
                <w:sz w:val="20"/>
                <w:szCs w:val="20"/>
              </w:rPr>
              <w:lastRenderedPageBreak/>
              <w:t>komersantu līdzekļi</w:t>
            </w:r>
          </w:p>
        </w:tc>
        <w:tc>
          <w:tcPr>
            <w:tcW w:w="1133" w:type="dxa"/>
          </w:tcPr>
          <w:p w14:paraId="5DEDFDA7" w14:textId="77777777" w:rsidR="009663F2" w:rsidRPr="00717678" w:rsidRDefault="009663F2" w:rsidP="009663F2">
            <w:pPr>
              <w:ind w:firstLine="0"/>
              <w:jc w:val="left"/>
              <w:rPr>
                <w:sz w:val="20"/>
                <w:szCs w:val="20"/>
              </w:rPr>
            </w:pPr>
            <w:r w:rsidRPr="00717678">
              <w:rPr>
                <w:sz w:val="20"/>
                <w:szCs w:val="20"/>
              </w:rPr>
              <w:lastRenderedPageBreak/>
              <w:t>Atbilstoši programmai</w:t>
            </w:r>
          </w:p>
        </w:tc>
      </w:tr>
      <w:tr w:rsidR="00717678" w:rsidRPr="00717678" w14:paraId="4E552F2B" w14:textId="77777777" w:rsidTr="00741BF4">
        <w:tc>
          <w:tcPr>
            <w:tcW w:w="1037" w:type="dxa"/>
          </w:tcPr>
          <w:p w14:paraId="4FCCBA9E" w14:textId="77777777" w:rsidR="009663F2" w:rsidRPr="00717678" w:rsidRDefault="009663F2" w:rsidP="009663F2">
            <w:pPr>
              <w:ind w:firstLine="0"/>
              <w:jc w:val="left"/>
              <w:rPr>
                <w:sz w:val="22"/>
              </w:rPr>
            </w:pPr>
          </w:p>
        </w:tc>
        <w:tc>
          <w:tcPr>
            <w:tcW w:w="4775" w:type="dxa"/>
            <w:gridSpan w:val="2"/>
          </w:tcPr>
          <w:p w14:paraId="7C203243" w14:textId="77777777" w:rsidR="009663F2" w:rsidRPr="00717678" w:rsidRDefault="009663F2" w:rsidP="009663F2">
            <w:pPr>
              <w:pStyle w:val="BulletedList"/>
              <w:numPr>
                <w:ilvl w:val="0"/>
                <w:numId w:val="0"/>
              </w:numPr>
              <w:spacing w:after="0"/>
              <w:ind w:right="0"/>
              <w:rPr>
                <w:sz w:val="22"/>
                <w:szCs w:val="22"/>
              </w:rPr>
            </w:pPr>
            <w:r w:rsidRPr="00717678">
              <w:rPr>
                <w:sz w:val="22"/>
                <w:szCs w:val="22"/>
              </w:rPr>
              <w:t>2.1.</w:t>
            </w:r>
            <w:r w:rsidR="00440BD9" w:rsidRPr="00717678">
              <w:rPr>
                <w:sz w:val="22"/>
                <w:szCs w:val="22"/>
              </w:rPr>
              <w:t>2</w:t>
            </w:r>
            <w:r w:rsidRPr="00717678">
              <w:rPr>
                <w:sz w:val="22"/>
                <w:szCs w:val="22"/>
              </w:rPr>
              <w:t>. Veicināt ekoinovāciju attīstību, ieviešanu un pielietojumu preču iepakojumā un preču dizainā</w:t>
            </w:r>
          </w:p>
        </w:tc>
        <w:tc>
          <w:tcPr>
            <w:tcW w:w="1134" w:type="dxa"/>
            <w:vAlign w:val="center"/>
          </w:tcPr>
          <w:p w14:paraId="7A351FA2" w14:textId="77777777" w:rsidR="009663F2" w:rsidRPr="00717678" w:rsidRDefault="009663F2" w:rsidP="009663F2">
            <w:pPr>
              <w:ind w:firstLine="0"/>
              <w:jc w:val="center"/>
              <w:rPr>
                <w:sz w:val="22"/>
              </w:rPr>
            </w:pPr>
            <w:r w:rsidRPr="00717678">
              <w:rPr>
                <w:sz w:val="22"/>
              </w:rPr>
              <w:t>M1, M21.2., 1.3., 1.4., 2.1., 3.1., 3.2., 4.1., 4.2., 5.1., 5.2., 5.3., 6.1., 7.1., 7.2.</w:t>
            </w:r>
          </w:p>
        </w:tc>
        <w:tc>
          <w:tcPr>
            <w:tcW w:w="1276" w:type="dxa"/>
          </w:tcPr>
          <w:p w14:paraId="630B8E3F" w14:textId="77777777" w:rsidR="009663F2" w:rsidRPr="00717678" w:rsidRDefault="00D93A38" w:rsidP="009663F2">
            <w:pPr>
              <w:ind w:firstLine="0"/>
              <w:rPr>
                <w:sz w:val="20"/>
                <w:szCs w:val="20"/>
              </w:rPr>
            </w:pPr>
            <w:r w:rsidRPr="00717678">
              <w:rPr>
                <w:sz w:val="20"/>
                <w:szCs w:val="20"/>
              </w:rPr>
              <w:t>Veikti informatīvie pasākumi</w:t>
            </w:r>
          </w:p>
        </w:tc>
        <w:tc>
          <w:tcPr>
            <w:tcW w:w="1418" w:type="dxa"/>
          </w:tcPr>
          <w:p w14:paraId="4D5D0597" w14:textId="77777777" w:rsidR="009663F2" w:rsidRPr="00717678" w:rsidRDefault="00D93A38" w:rsidP="009663F2">
            <w:pPr>
              <w:ind w:firstLine="0"/>
              <w:rPr>
                <w:sz w:val="20"/>
                <w:szCs w:val="20"/>
              </w:rPr>
            </w:pPr>
            <w:r w:rsidRPr="00717678">
              <w:rPr>
                <w:sz w:val="20"/>
                <w:szCs w:val="20"/>
              </w:rPr>
              <w:t>Plašāka ekodizaina pielietošanas prakse</w:t>
            </w:r>
          </w:p>
        </w:tc>
        <w:tc>
          <w:tcPr>
            <w:tcW w:w="1275" w:type="dxa"/>
          </w:tcPr>
          <w:p w14:paraId="04AC519E" w14:textId="0415FB6A" w:rsidR="009663F2" w:rsidRPr="00717678" w:rsidRDefault="006E01E0" w:rsidP="009663F2">
            <w:pPr>
              <w:ind w:firstLine="0"/>
              <w:jc w:val="left"/>
              <w:rPr>
                <w:sz w:val="20"/>
                <w:szCs w:val="20"/>
              </w:rPr>
            </w:pPr>
            <w:r w:rsidRPr="00717678">
              <w:rPr>
                <w:sz w:val="20"/>
                <w:szCs w:val="20"/>
              </w:rPr>
              <w:t>VARAM</w:t>
            </w:r>
          </w:p>
        </w:tc>
        <w:tc>
          <w:tcPr>
            <w:tcW w:w="1589" w:type="dxa"/>
          </w:tcPr>
          <w:p w14:paraId="61C3D31E" w14:textId="41C029F2" w:rsidR="009663F2" w:rsidRPr="00717678" w:rsidRDefault="006E01E0" w:rsidP="009663F2">
            <w:pPr>
              <w:ind w:firstLine="0"/>
              <w:jc w:val="left"/>
              <w:rPr>
                <w:sz w:val="20"/>
                <w:szCs w:val="20"/>
              </w:rPr>
            </w:pPr>
            <w:r w:rsidRPr="00717678">
              <w:rPr>
                <w:sz w:val="20"/>
                <w:szCs w:val="20"/>
              </w:rPr>
              <w:t>EM, LIAA</w:t>
            </w:r>
          </w:p>
        </w:tc>
        <w:tc>
          <w:tcPr>
            <w:tcW w:w="1389" w:type="dxa"/>
          </w:tcPr>
          <w:p w14:paraId="308712FF"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48F08618"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4CDF54E8" w14:textId="77777777" w:rsidTr="00741BF4">
        <w:tc>
          <w:tcPr>
            <w:tcW w:w="1037" w:type="dxa"/>
          </w:tcPr>
          <w:p w14:paraId="34FF6667" w14:textId="77777777" w:rsidR="009663F2" w:rsidRPr="00717678" w:rsidRDefault="009663F2" w:rsidP="009663F2">
            <w:pPr>
              <w:ind w:firstLine="0"/>
              <w:jc w:val="left"/>
              <w:rPr>
                <w:sz w:val="22"/>
              </w:rPr>
            </w:pPr>
          </w:p>
        </w:tc>
        <w:tc>
          <w:tcPr>
            <w:tcW w:w="4775" w:type="dxa"/>
            <w:gridSpan w:val="2"/>
          </w:tcPr>
          <w:p w14:paraId="450858D5" w14:textId="77777777" w:rsidR="009663F2" w:rsidRPr="00717678" w:rsidRDefault="009663F2" w:rsidP="009663F2">
            <w:pPr>
              <w:pStyle w:val="BulletedList"/>
              <w:numPr>
                <w:ilvl w:val="0"/>
                <w:numId w:val="0"/>
              </w:numPr>
              <w:spacing w:after="0"/>
              <w:ind w:right="0"/>
              <w:rPr>
                <w:sz w:val="22"/>
                <w:szCs w:val="22"/>
              </w:rPr>
            </w:pPr>
            <w:r w:rsidRPr="00717678">
              <w:rPr>
                <w:sz w:val="22"/>
                <w:szCs w:val="22"/>
              </w:rPr>
              <w:t>2.1.</w:t>
            </w:r>
            <w:r w:rsidR="00440BD9" w:rsidRPr="00717678">
              <w:rPr>
                <w:sz w:val="22"/>
                <w:szCs w:val="22"/>
              </w:rPr>
              <w:t>3</w:t>
            </w:r>
            <w:r w:rsidRPr="00717678">
              <w:rPr>
                <w:sz w:val="22"/>
                <w:szCs w:val="22"/>
              </w:rPr>
              <w:t>. Veicināt sinerģiju starp ražošanas, ekoinovācijas, atkritumu rašanās novēršanas, bioenerģijas un klimata jomu pasākumiem</w:t>
            </w:r>
          </w:p>
        </w:tc>
        <w:tc>
          <w:tcPr>
            <w:tcW w:w="1134" w:type="dxa"/>
            <w:vAlign w:val="center"/>
          </w:tcPr>
          <w:p w14:paraId="6C44ADEE" w14:textId="77777777" w:rsidR="009663F2" w:rsidRPr="00717678" w:rsidRDefault="009663F2" w:rsidP="009663F2">
            <w:pPr>
              <w:ind w:firstLine="0"/>
              <w:jc w:val="center"/>
              <w:rPr>
                <w:sz w:val="22"/>
              </w:rPr>
            </w:pPr>
            <w:r w:rsidRPr="00717678">
              <w:rPr>
                <w:sz w:val="22"/>
              </w:rPr>
              <w:t>M1, M2, 1.2., 1.3., 1.4., 2.1., 3.1., 3.2., 4.1., 4.2., 5.1., 5.2., 5.3., 6.1., 7.1., 7.2.</w:t>
            </w:r>
          </w:p>
        </w:tc>
        <w:tc>
          <w:tcPr>
            <w:tcW w:w="1276" w:type="dxa"/>
          </w:tcPr>
          <w:p w14:paraId="21D17966" w14:textId="77777777" w:rsidR="009663F2" w:rsidRPr="00717678" w:rsidRDefault="00D93A38" w:rsidP="009663F2">
            <w:pPr>
              <w:ind w:firstLine="0"/>
              <w:rPr>
                <w:sz w:val="20"/>
                <w:szCs w:val="20"/>
              </w:rPr>
            </w:pPr>
            <w:r w:rsidRPr="00717678">
              <w:rPr>
                <w:sz w:val="20"/>
                <w:szCs w:val="20"/>
              </w:rPr>
              <w:t>Veikti informatīvie pasākumi</w:t>
            </w:r>
          </w:p>
        </w:tc>
        <w:tc>
          <w:tcPr>
            <w:tcW w:w="1418" w:type="dxa"/>
          </w:tcPr>
          <w:p w14:paraId="7C2B144B" w14:textId="77777777" w:rsidR="009663F2" w:rsidRPr="00717678" w:rsidRDefault="00F240A0" w:rsidP="009663F2">
            <w:pPr>
              <w:ind w:firstLine="0"/>
              <w:rPr>
                <w:sz w:val="20"/>
                <w:szCs w:val="20"/>
              </w:rPr>
            </w:pPr>
            <w:r w:rsidRPr="00717678">
              <w:rPr>
                <w:sz w:val="20"/>
                <w:szCs w:val="20"/>
              </w:rPr>
              <w:t>Nodrošināta integrēta problēmu risināšana</w:t>
            </w:r>
            <w:r w:rsidR="00275166" w:rsidRPr="00717678">
              <w:rPr>
                <w:sz w:val="20"/>
                <w:szCs w:val="20"/>
              </w:rPr>
              <w:t>, radot vairāk atkārtoti lietojamus, labojamus un remontējamus izstrādājumus, kā rezultātā samazinās radīto atkritumu apjoms</w:t>
            </w:r>
          </w:p>
        </w:tc>
        <w:tc>
          <w:tcPr>
            <w:tcW w:w="1275" w:type="dxa"/>
          </w:tcPr>
          <w:p w14:paraId="1BB68413" w14:textId="77777777" w:rsidR="009663F2" w:rsidRPr="00717678" w:rsidRDefault="00253C92" w:rsidP="009663F2">
            <w:pPr>
              <w:ind w:firstLine="0"/>
              <w:jc w:val="left"/>
              <w:rPr>
                <w:sz w:val="20"/>
                <w:szCs w:val="20"/>
              </w:rPr>
            </w:pPr>
            <w:r w:rsidRPr="00717678">
              <w:rPr>
                <w:sz w:val="20"/>
                <w:szCs w:val="20"/>
              </w:rPr>
              <w:t xml:space="preserve">VARAM </w:t>
            </w:r>
          </w:p>
        </w:tc>
        <w:tc>
          <w:tcPr>
            <w:tcW w:w="1589" w:type="dxa"/>
          </w:tcPr>
          <w:p w14:paraId="43F58613" w14:textId="77777777" w:rsidR="009663F2" w:rsidRPr="00717678" w:rsidRDefault="00253C92" w:rsidP="009663F2">
            <w:pPr>
              <w:ind w:firstLine="0"/>
              <w:jc w:val="left"/>
              <w:rPr>
                <w:sz w:val="20"/>
                <w:szCs w:val="20"/>
              </w:rPr>
            </w:pPr>
            <w:r w:rsidRPr="00717678">
              <w:rPr>
                <w:sz w:val="20"/>
                <w:szCs w:val="20"/>
              </w:rPr>
              <w:t>EM, LIAA</w:t>
            </w:r>
          </w:p>
        </w:tc>
        <w:tc>
          <w:tcPr>
            <w:tcW w:w="1389" w:type="dxa"/>
          </w:tcPr>
          <w:p w14:paraId="3D255115"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5BA465B9"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3F75A23D" w14:textId="77777777" w:rsidTr="00741BF4">
        <w:tc>
          <w:tcPr>
            <w:tcW w:w="1037" w:type="dxa"/>
          </w:tcPr>
          <w:p w14:paraId="2EC914EF" w14:textId="77777777" w:rsidR="009663F2" w:rsidRPr="00717678" w:rsidRDefault="009663F2" w:rsidP="009663F2">
            <w:pPr>
              <w:ind w:firstLine="0"/>
              <w:jc w:val="left"/>
              <w:rPr>
                <w:sz w:val="22"/>
              </w:rPr>
            </w:pPr>
          </w:p>
        </w:tc>
        <w:tc>
          <w:tcPr>
            <w:tcW w:w="4775" w:type="dxa"/>
            <w:gridSpan w:val="2"/>
          </w:tcPr>
          <w:p w14:paraId="7334E7B1" w14:textId="77777777" w:rsidR="009663F2" w:rsidRPr="00717678" w:rsidRDefault="009663F2" w:rsidP="009663F2">
            <w:pPr>
              <w:ind w:firstLine="0"/>
              <w:textAlignment w:val="baseline"/>
              <w:rPr>
                <w:sz w:val="22"/>
              </w:rPr>
            </w:pPr>
            <w:r w:rsidRPr="00717678">
              <w:rPr>
                <w:sz w:val="22"/>
              </w:rPr>
              <w:t>2.1.</w:t>
            </w:r>
            <w:r w:rsidR="00783EF1" w:rsidRPr="00717678">
              <w:rPr>
                <w:sz w:val="22"/>
              </w:rPr>
              <w:t>4</w:t>
            </w:r>
            <w:r w:rsidRPr="00717678">
              <w:rPr>
                <w:sz w:val="22"/>
              </w:rPr>
              <w:t>.Veicināt tādu produktu atkārtota izmantošana, kuri ir kritiski svarīgu izejvielu galvenie avoti, lai nepieļautu, ka šīs izejvielas kļūst par atkritumiem (t.sk. baterijas, akumulatori, EEIA</w:t>
            </w:r>
            <w:r w:rsidR="0031480B" w:rsidRPr="00717678">
              <w:rPr>
                <w:sz w:val="22"/>
              </w:rPr>
              <w:t>)</w:t>
            </w:r>
          </w:p>
        </w:tc>
        <w:tc>
          <w:tcPr>
            <w:tcW w:w="1134" w:type="dxa"/>
            <w:vAlign w:val="center"/>
          </w:tcPr>
          <w:p w14:paraId="4FA96D75" w14:textId="77777777" w:rsidR="009663F2" w:rsidRPr="00717678" w:rsidRDefault="009663F2" w:rsidP="009663F2">
            <w:pPr>
              <w:ind w:firstLine="0"/>
              <w:jc w:val="center"/>
              <w:rPr>
                <w:sz w:val="22"/>
              </w:rPr>
            </w:pPr>
            <w:r w:rsidRPr="00717678">
              <w:rPr>
                <w:sz w:val="22"/>
              </w:rPr>
              <w:t xml:space="preserve">M2, </w:t>
            </w:r>
            <w:r w:rsidR="00783EF1" w:rsidRPr="00717678">
              <w:rPr>
                <w:sz w:val="22"/>
              </w:rPr>
              <w:t xml:space="preserve">1.4., </w:t>
            </w:r>
            <w:r w:rsidRPr="00717678">
              <w:rPr>
                <w:sz w:val="22"/>
              </w:rPr>
              <w:t xml:space="preserve">4.1., 4.2., </w:t>
            </w:r>
            <w:r w:rsidR="00796A33" w:rsidRPr="00717678">
              <w:rPr>
                <w:sz w:val="22"/>
              </w:rPr>
              <w:t xml:space="preserve">4.3., </w:t>
            </w:r>
            <w:r w:rsidRPr="00717678">
              <w:rPr>
                <w:sz w:val="22"/>
              </w:rPr>
              <w:t>5.1.,5.2., 6.1.</w:t>
            </w:r>
          </w:p>
        </w:tc>
        <w:tc>
          <w:tcPr>
            <w:tcW w:w="1276" w:type="dxa"/>
          </w:tcPr>
          <w:p w14:paraId="31D8FA98" w14:textId="77777777" w:rsidR="009663F2" w:rsidRPr="00717678" w:rsidRDefault="00F240A0" w:rsidP="009663F2">
            <w:pPr>
              <w:ind w:firstLine="0"/>
              <w:rPr>
                <w:sz w:val="20"/>
                <w:szCs w:val="20"/>
              </w:rPr>
            </w:pPr>
            <w:r w:rsidRPr="00717678">
              <w:rPr>
                <w:sz w:val="20"/>
                <w:szCs w:val="20"/>
              </w:rPr>
              <w:t>Izstrādāti normatīvo aktu projekti</w:t>
            </w:r>
          </w:p>
        </w:tc>
        <w:tc>
          <w:tcPr>
            <w:tcW w:w="1418" w:type="dxa"/>
          </w:tcPr>
          <w:p w14:paraId="6C1271EE" w14:textId="77777777" w:rsidR="009663F2" w:rsidRPr="00717678" w:rsidRDefault="00263B69" w:rsidP="009663F2">
            <w:pPr>
              <w:ind w:firstLine="0"/>
              <w:rPr>
                <w:sz w:val="20"/>
                <w:szCs w:val="20"/>
              </w:rPr>
            </w:pPr>
            <w:r w:rsidRPr="00717678">
              <w:rPr>
                <w:sz w:val="20"/>
                <w:szCs w:val="20"/>
              </w:rPr>
              <w:t xml:space="preserve">Pieaugusi </w:t>
            </w:r>
            <w:r w:rsidR="0017226E" w:rsidRPr="00717678">
              <w:rPr>
                <w:sz w:val="20"/>
                <w:szCs w:val="20"/>
              </w:rPr>
              <w:t xml:space="preserve">materiālu </w:t>
            </w:r>
            <w:r w:rsidRPr="00717678">
              <w:rPr>
                <w:sz w:val="20"/>
                <w:szCs w:val="20"/>
              </w:rPr>
              <w:t>atkārtota izmantošana</w:t>
            </w:r>
          </w:p>
        </w:tc>
        <w:tc>
          <w:tcPr>
            <w:tcW w:w="1275" w:type="dxa"/>
          </w:tcPr>
          <w:p w14:paraId="1AA9BA10"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7C53C25D" w14:textId="77777777" w:rsidR="009663F2" w:rsidRPr="00717678" w:rsidRDefault="009663F2" w:rsidP="009663F2">
            <w:pPr>
              <w:ind w:firstLine="0"/>
              <w:jc w:val="left"/>
              <w:rPr>
                <w:sz w:val="20"/>
                <w:szCs w:val="20"/>
              </w:rPr>
            </w:pPr>
            <w:r w:rsidRPr="00717678">
              <w:rPr>
                <w:sz w:val="20"/>
                <w:szCs w:val="20"/>
              </w:rPr>
              <w:t>LETERA</w:t>
            </w:r>
          </w:p>
        </w:tc>
        <w:tc>
          <w:tcPr>
            <w:tcW w:w="1389" w:type="dxa"/>
          </w:tcPr>
          <w:p w14:paraId="34545FB9"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23E91274" w14:textId="77777777" w:rsidR="009663F2" w:rsidRPr="00717678" w:rsidRDefault="009663F2" w:rsidP="009663F2">
            <w:pPr>
              <w:ind w:firstLine="0"/>
              <w:jc w:val="left"/>
              <w:rPr>
                <w:sz w:val="20"/>
                <w:szCs w:val="20"/>
              </w:rPr>
            </w:pPr>
            <w:r w:rsidRPr="00717678">
              <w:rPr>
                <w:sz w:val="20"/>
                <w:szCs w:val="20"/>
              </w:rPr>
              <w:t>2022</w:t>
            </w:r>
          </w:p>
        </w:tc>
      </w:tr>
      <w:tr w:rsidR="00717678" w:rsidRPr="00717678" w14:paraId="1E39E7DC" w14:textId="77777777" w:rsidTr="00741BF4">
        <w:tc>
          <w:tcPr>
            <w:tcW w:w="1037" w:type="dxa"/>
          </w:tcPr>
          <w:p w14:paraId="1EDDDD8C" w14:textId="77777777" w:rsidR="009C6D20" w:rsidRPr="00717678" w:rsidRDefault="009C6D20" w:rsidP="009C6D20">
            <w:pPr>
              <w:ind w:firstLine="0"/>
              <w:jc w:val="left"/>
              <w:rPr>
                <w:sz w:val="22"/>
              </w:rPr>
            </w:pPr>
          </w:p>
        </w:tc>
        <w:tc>
          <w:tcPr>
            <w:tcW w:w="4775" w:type="dxa"/>
            <w:gridSpan w:val="2"/>
          </w:tcPr>
          <w:p w14:paraId="4089001A" w14:textId="77777777" w:rsidR="009C6D20" w:rsidRPr="00717678" w:rsidRDefault="009C6D20" w:rsidP="009C6D20">
            <w:pPr>
              <w:ind w:firstLine="0"/>
              <w:textAlignment w:val="baseline"/>
              <w:rPr>
                <w:sz w:val="22"/>
              </w:rPr>
            </w:pPr>
            <w:r w:rsidRPr="00717678">
              <w:rPr>
                <w:sz w:val="22"/>
              </w:rPr>
              <w:t>2.1.5. Sniegt informāciju un izglītot patērētājus par ilgtspējīgu preču izvēli, lietošanu, un sniegt informāciju par pareizu preču atkārtotu izmantošanu vai remontēšanu un par preču atkritumu apsaimniekošanu</w:t>
            </w:r>
          </w:p>
        </w:tc>
        <w:tc>
          <w:tcPr>
            <w:tcW w:w="1134" w:type="dxa"/>
            <w:vAlign w:val="center"/>
          </w:tcPr>
          <w:p w14:paraId="62D5C0C8" w14:textId="77777777" w:rsidR="009C6D20" w:rsidRPr="00717678" w:rsidRDefault="009C6D20" w:rsidP="009C6D20">
            <w:pPr>
              <w:ind w:firstLine="0"/>
              <w:jc w:val="center"/>
              <w:rPr>
                <w:sz w:val="22"/>
              </w:rPr>
            </w:pPr>
            <w:r w:rsidRPr="00717678">
              <w:rPr>
                <w:sz w:val="22"/>
              </w:rPr>
              <w:t>M1</w:t>
            </w:r>
          </w:p>
        </w:tc>
        <w:tc>
          <w:tcPr>
            <w:tcW w:w="1276" w:type="dxa"/>
          </w:tcPr>
          <w:p w14:paraId="3D51A29B" w14:textId="77777777" w:rsidR="009C6D20" w:rsidRPr="00717678" w:rsidRDefault="009C6D20" w:rsidP="009C6D20">
            <w:pPr>
              <w:ind w:firstLine="0"/>
              <w:rPr>
                <w:sz w:val="20"/>
                <w:szCs w:val="20"/>
              </w:rPr>
            </w:pPr>
            <w:r w:rsidRPr="00717678">
              <w:rPr>
                <w:sz w:val="20"/>
                <w:szCs w:val="20"/>
              </w:rPr>
              <w:t>Veikti informatīvie pasākumi</w:t>
            </w:r>
          </w:p>
        </w:tc>
        <w:tc>
          <w:tcPr>
            <w:tcW w:w="1418" w:type="dxa"/>
          </w:tcPr>
          <w:p w14:paraId="7FD7E800" w14:textId="77777777" w:rsidR="009C6D20" w:rsidRPr="00717678" w:rsidRDefault="009C6D20" w:rsidP="009C6D20">
            <w:pPr>
              <w:ind w:firstLine="0"/>
              <w:rPr>
                <w:sz w:val="20"/>
                <w:szCs w:val="20"/>
              </w:rPr>
            </w:pPr>
            <w:r w:rsidRPr="00717678">
              <w:rPr>
                <w:sz w:val="20"/>
                <w:szCs w:val="20"/>
              </w:rPr>
              <w:t>Attīstījies preču otrreizējās izmantošanas sektors</w:t>
            </w:r>
          </w:p>
        </w:tc>
        <w:tc>
          <w:tcPr>
            <w:tcW w:w="1275" w:type="dxa"/>
          </w:tcPr>
          <w:p w14:paraId="18EC4415" w14:textId="60A84ACA" w:rsidR="009C6D20" w:rsidRPr="00717678" w:rsidRDefault="009C6D20" w:rsidP="009C6D20">
            <w:pPr>
              <w:ind w:firstLine="0"/>
              <w:jc w:val="left"/>
              <w:rPr>
                <w:sz w:val="20"/>
                <w:szCs w:val="20"/>
              </w:rPr>
            </w:pPr>
            <w:r w:rsidRPr="00717678">
              <w:rPr>
                <w:sz w:val="20"/>
                <w:szCs w:val="20"/>
              </w:rPr>
              <w:t>VARAM,</w:t>
            </w:r>
          </w:p>
        </w:tc>
        <w:tc>
          <w:tcPr>
            <w:tcW w:w="1589" w:type="dxa"/>
          </w:tcPr>
          <w:p w14:paraId="3AFCABAD" w14:textId="3C1D4DDA" w:rsidR="009C6D20" w:rsidRPr="00717678" w:rsidRDefault="009C6D20" w:rsidP="009C6D20">
            <w:pPr>
              <w:ind w:firstLine="0"/>
              <w:jc w:val="left"/>
              <w:rPr>
                <w:sz w:val="20"/>
                <w:szCs w:val="20"/>
              </w:rPr>
            </w:pPr>
            <w:r w:rsidRPr="00717678">
              <w:rPr>
                <w:sz w:val="20"/>
                <w:szCs w:val="20"/>
              </w:rPr>
              <w:t>EM, PTAC nozaru asociācijas, pašvaldības</w:t>
            </w:r>
          </w:p>
        </w:tc>
        <w:tc>
          <w:tcPr>
            <w:tcW w:w="1389" w:type="dxa"/>
          </w:tcPr>
          <w:p w14:paraId="0A52E1B8" w14:textId="77777777" w:rsidR="009C6D20" w:rsidRPr="00717678" w:rsidRDefault="009C6D20" w:rsidP="009C6D20">
            <w:pPr>
              <w:ind w:firstLine="0"/>
              <w:jc w:val="left"/>
              <w:rPr>
                <w:sz w:val="20"/>
                <w:szCs w:val="20"/>
              </w:rPr>
            </w:pPr>
            <w:r w:rsidRPr="00717678">
              <w:rPr>
                <w:sz w:val="20"/>
                <w:szCs w:val="20"/>
              </w:rPr>
              <w:t>Esošā budžeta ietvaros</w:t>
            </w:r>
          </w:p>
        </w:tc>
        <w:tc>
          <w:tcPr>
            <w:tcW w:w="1133" w:type="dxa"/>
          </w:tcPr>
          <w:p w14:paraId="28AA0977" w14:textId="77777777" w:rsidR="009C6D20" w:rsidRPr="00717678" w:rsidRDefault="009C6D20" w:rsidP="009C6D20">
            <w:pPr>
              <w:ind w:firstLine="0"/>
              <w:jc w:val="left"/>
              <w:rPr>
                <w:sz w:val="20"/>
                <w:szCs w:val="20"/>
              </w:rPr>
            </w:pPr>
            <w:r w:rsidRPr="00717678">
              <w:rPr>
                <w:sz w:val="20"/>
                <w:szCs w:val="20"/>
              </w:rPr>
              <w:t>Visā plāna darbības laikā</w:t>
            </w:r>
          </w:p>
        </w:tc>
      </w:tr>
      <w:tr w:rsidR="00717678" w:rsidRPr="00717678" w14:paraId="1D3BFEE7" w14:textId="77777777" w:rsidTr="008D62B3">
        <w:tc>
          <w:tcPr>
            <w:tcW w:w="1037" w:type="dxa"/>
            <w:shd w:val="clear" w:color="auto" w:fill="EDEDED"/>
            <w:vAlign w:val="center"/>
          </w:tcPr>
          <w:p w14:paraId="2E809D4B" w14:textId="77777777" w:rsidR="009663F2" w:rsidRPr="00717678" w:rsidRDefault="009663F2" w:rsidP="009663F2">
            <w:pPr>
              <w:ind w:firstLine="0"/>
              <w:jc w:val="center"/>
              <w:rPr>
                <w:b/>
                <w:sz w:val="22"/>
              </w:rPr>
            </w:pPr>
            <w:r w:rsidRPr="00717678">
              <w:rPr>
                <w:b/>
                <w:sz w:val="22"/>
              </w:rPr>
              <w:t>2.2.</w:t>
            </w:r>
          </w:p>
        </w:tc>
        <w:tc>
          <w:tcPr>
            <w:tcW w:w="13989" w:type="dxa"/>
            <w:gridSpan w:val="9"/>
            <w:shd w:val="clear" w:color="auto" w:fill="EDEDED"/>
            <w:vAlign w:val="center"/>
          </w:tcPr>
          <w:p w14:paraId="171F0CD5" w14:textId="77777777" w:rsidR="009663F2" w:rsidRPr="00717678" w:rsidRDefault="009663F2" w:rsidP="009663F2">
            <w:pPr>
              <w:ind w:firstLine="0"/>
              <w:jc w:val="left"/>
              <w:rPr>
                <w:b/>
                <w:sz w:val="20"/>
                <w:szCs w:val="20"/>
              </w:rPr>
            </w:pPr>
            <w:r w:rsidRPr="00717678">
              <w:rPr>
                <w:b/>
                <w:sz w:val="20"/>
                <w:szCs w:val="20"/>
              </w:rPr>
              <w:t>Atkritumu dalītā vākšana</w:t>
            </w:r>
          </w:p>
        </w:tc>
      </w:tr>
      <w:tr w:rsidR="00717678" w:rsidRPr="00717678" w14:paraId="559E18E6" w14:textId="77777777" w:rsidTr="008D62B3">
        <w:tc>
          <w:tcPr>
            <w:tcW w:w="1037" w:type="dxa"/>
          </w:tcPr>
          <w:p w14:paraId="21AEAE40" w14:textId="77777777" w:rsidR="009663F2" w:rsidRPr="00717678" w:rsidRDefault="009663F2" w:rsidP="009663F2">
            <w:pPr>
              <w:ind w:firstLine="0"/>
              <w:jc w:val="left"/>
              <w:rPr>
                <w:sz w:val="22"/>
              </w:rPr>
            </w:pPr>
          </w:p>
        </w:tc>
        <w:tc>
          <w:tcPr>
            <w:tcW w:w="4775" w:type="dxa"/>
            <w:gridSpan w:val="2"/>
            <w:shd w:val="clear" w:color="auto" w:fill="FFFFFF"/>
          </w:tcPr>
          <w:p w14:paraId="455F87EB" w14:textId="77777777" w:rsidR="009663F2" w:rsidRPr="00717678" w:rsidRDefault="009663F2" w:rsidP="009663F2">
            <w:pPr>
              <w:ind w:firstLine="0"/>
              <w:rPr>
                <w:sz w:val="22"/>
              </w:rPr>
            </w:pPr>
            <w:r w:rsidRPr="00717678">
              <w:rPr>
                <w:noProof/>
                <w:sz w:val="22"/>
              </w:rPr>
              <w:t xml:space="preserve">2.2.1.Paagustināt sabiedrības informētību sagatavojot </w:t>
            </w:r>
            <w:r w:rsidRPr="00717678">
              <w:rPr>
                <w:b/>
                <w:noProof/>
                <w:sz w:val="22"/>
              </w:rPr>
              <w:t>informatīvus materiālus</w:t>
            </w:r>
            <w:r w:rsidRPr="00717678">
              <w:rPr>
                <w:noProof/>
                <w:sz w:val="22"/>
              </w:rPr>
              <w:t xml:space="preserve"> un </w:t>
            </w:r>
            <w:r w:rsidRPr="00717678">
              <w:rPr>
                <w:b/>
                <w:bCs/>
                <w:noProof/>
                <w:sz w:val="22"/>
              </w:rPr>
              <w:t>digitālus risinājumus</w:t>
            </w:r>
            <w:r w:rsidRPr="00717678">
              <w:rPr>
                <w:noProof/>
                <w:sz w:val="22"/>
              </w:rPr>
              <w:t xml:space="preserve"> par atkritumu dalīto vākšanu (t.sk. par BNA, sadzīvē radušiem bīstamajiem atkritumiem, tekstilmateriāliem, būvniecības materiāliem</w:t>
            </w:r>
            <w:r w:rsidR="0031480B" w:rsidRPr="00717678">
              <w:rPr>
                <w:noProof/>
                <w:sz w:val="22"/>
              </w:rPr>
              <w:t>)</w:t>
            </w:r>
          </w:p>
        </w:tc>
        <w:tc>
          <w:tcPr>
            <w:tcW w:w="1134" w:type="dxa"/>
            <w:vAlign w:val="center"/>
          </w:tcPr>
          <w:p w14:paraId="7CEE24D3" w14:textId="77777777" w:rsidR="009663F2" w:rsidRPr="00717678" w:rsidRDefault="009663F2" w:rsidP="009663F2">
            <w:pPr>
              <w:ind w:firstLine="0"/>
              <w:jc w:val="center"/>
              <w:rPr>
                <w:sz w:val="22"/>
              </w:rPr>
            </w:pPr>
            <w:r w:rsidRPr="00717678">
              <w:rPr>
                <w:sz w:val="22"/>
              </w:rPr>
              <w:t>M1, M2, 1.1.,</w:t>
            </w:r>
            <w:r w:rsidR="00C066DE" w:rsidRPr="00717678">
              <w:rPr>
                <w:sz w:val="22"/>
              </w:rPr>
              <w:t xml:space="preserve"> 1.2., 1.3., </w:t>
            </w:r>
            <w:r w:rsidRPr="00717678">
              <w:rPr>
                <w:sz w:val="22"/>
              </w:rPr>
              <w:t xml:space="preserve"> </w:t>
            </w:r>
            <w:r w:rsidR="00C066DE" w:rsidRPr="00717678">
              <w:rPr>
                <w:sz w:val="22"/>
              </w:rPr>
              <w:t xml:space="preserve">1.4., </w:t>
            </w:r>
            <w:r w:rsidRPr="00717678">
              <w:rPr>
                <w:sz w:val="22"/>
              </w:rPr>
              <w:t>1.5., 1.6.,</w:t>
            </w:r>
            <w:r w:rsidR="00C066DE" w:rsidRPr="00717678">
              <w:rPr>
                <w:sz w:val="22"/>
              </w:rPr>
              <w:t xml:space="preserve"> </w:t>
            </w:r>
            <w:r w:rsidR="00C70070" w:rsidRPr="00717678">
              <w:rPr>
                <w:sz w:val="22"/>
              </w:rPr>
              <w:t xml:space="preserve">2.1., </w:t>
            </w:r>
            <w:r w:rsidRPr="00717678">
              <w:rPr>
                <w:sz w:val="22"/>
              </w:rPr>
              <w:t xml:space="preserve"> 3.1., 5.1., 5.2., 6.1., 7.</w:t>
            </w:r>
            <w:r w:rsidR="00B52149" w:rsidRPr="00717678">
              <w:rPr>
                <w:sz w:val="22"/>
              </w:rPr>
              <w:t>1</w:t>
            </w:r>
            <w:r w:rsidRPr="00717678">
              <w:rPr>
                <w:sz w:val="22"/>
              </w:rPr>
              <w:t>., 7.</w:t>
            </w:r>
            <w:r w:rsidR="00B52149" w:rsidRPr="00717678">
              <w:rPr>
                <w:sz w:val="22"/>
              </w:rPr>
              <w:t>2</w:t>
            </w:r>
            <w:r w:rsidRPr="00717678">
              <w:rPr>
                <w:sz w:val="22"/>
              </w:rPr>
              <w:t>.</w:t>
            </w:r>
          </w:p>
        </w:tc>
        <w:tc>
          <w:tcPr>
            <w:tcW w:w="1276" w:type="dxa"/>
          </w:tcPr>
          <w:p w14:paraId="5707A66A" w14:textId="77777777" w:rsidR="009663F2" w:rsidRPr="00717678" w:rsidRDefault="0017226E" w:rsidP="0031480B">
            <w:pPr>
              <w:ind w:firstLine="0"/>
              <w:jc w:val="left"/>
              <w:rPr>
                <w:sz w:val="20"/>
                <w:szCs w:val="20"/>
              </w:rPr>
            </w:pPr>
            <w:r w:rsidRPr="00717678">
              <w:rPr>
                <w:sz w:val="20"/>
                <w:szCs w:val="20"/>
              </w:rPr>
              <w:t>Izstrādāti i</w:t>
            </w:r>
            <w:r w:rsidR="0031480B" w:rsidRPr="00717678">
              <w:rPr>
                <w:sz w:val="20"/>
                <w:szCs w:val="20"/>
              </w:rPr>
              <w:t>nformatīvie</w:t>
            </w:r>
            <w:r w:rsidR="009663F2" w:rsidRPr="00717678">
              <w:rPr>
                <w:sz w:val="20"/>
                <w:szCs w:val="20"/>
              </w:rPr>
              <w:t xml:space="preserve"> materiāli un digitālie risinājumi</w:t>
            </w:r>
          </w:p>
        </w:tc>
        <w:tc>
          <w:tcPr>
            <w:tcW w:w="1418" w:type="dxa"/>
          </w:tcPr>
          <w:p w14:paraId="5B8822C6" w14:textId="77777777" w:rsidR="009663F2" w:rsidRPr="00717678" w:rsidRDefault="002D00FE" w:rsidP="0031480B">
            <w:pPr>
              <w:ind w:firstLine="0"/>
              <w:jc w:val="left"/>
              <w:rPr>
                <w:sz w:val="20"/>
                <w:szCs w:val="20"/>
              </w:rPr>
            </w:pPr>
            <w:r w:rsidRPr="00717678">
              <w:rPr>
                <w:sz w:val="20"/>
                <w:szCs w:val="20"/>
              </w:rPr>
              <w:t>Pilnveidota sabiedrības informētība un iesaiste atkritumu apsaimniekošanā</w:t>
            </w:r>
          </w:p>
        </w:tc>
        <w:tc>
          <w:tcPr>
            <w:tcW w:w="1275" w:type="dxa"/>
          </w:tcPr>
          <w:p w14:paraId="10AADFD9" w14:textId="77777777" w:rsidR="009663F2" w:rsidRPr="00717678" w:rsidRDefault="009663F2" w:rsidP="009663F2">
            <w:pPr>
              <w:ind w:firstLine="0"/>
              <w:jc w:val="left"/>
              <w:rPr>
                <w:sz w:val="20"/>
                <w:szCs w:val="20"/>
              </w:rPr>
            </w:pPr>
            <w:r w:rsidRPr="00717678">
              <w:rPr>
                <w:sz w:val="20"/>
                <w:szCs w:val="20"/>
              </w:rPr>
              <w:t>VARAM, atkritumu apsaimniekošanas komersanti, RAS</w:t>
            </w:r>
          </w:p>
        </w:tc>
        <w:tc>
          <w:tcPr>
            <w:tcW w:w="1589" w:type="dxa"/>
          </w:tcPr>
          <w:p w14:paraId="065A3A1D" w14:textId="77777777" w:rsidR="009663F2" w:rsidRPr="00717678" w:rsidRDefault="009663F2" w:rsidP="009663F2">
            <w:pPr>
              <w:ind w:firstLine="0"/>
              <w:jc w:val="left"/>
              <w:rPr>
                <w:sz w:val="20"/>
                <w:szCs w:val="20"/>
              </w:rPr>
            </w:pPr>
            <w:r w:rsidRPr="00717678">
              <w:rPr>
                <w:sz w:val="20"/>
                <w:szCs w:val="20"/>
              </w:rPr>
              <w:t xml:space="preserve">Pašvaldības </w:t>
            </w:r>
          </w:p>
        </w:tc>
        <w:tc>
          <w:tcPr>
            <w:tcW w:w="1389" w:type="dxa"/>
          </w:tcPr>
          <w:p w14:paraId="4E741971" w14:textId="77777777" w:rsidR="009663F2" w:rsidRPr="00717678" w:rsidRDefault="009663F2" w:rsidP="009663F2">
            <w:pPr>
              <w:ind w:firstLine="0"/>
              <w:jc w:val="left"/>
              <w:rPr>
                <w:sz w:val="20"/>
                <w:szCs w:val="20"/>
              </w:rPr>
            </w:pPr>
          </w:p>
        </w:tc>
        <w:tc>
          <w:tcPr>
            <w:tcW w:w="1133" w:type="dxa"/>
          </w:tcPr>
          <w:p w14:paraId="5700D2A6"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289DBFEA" w14:textId="77777777" w:rsidTr="008D62B3">
        <w:tc>
          <w:tcPr>
            <w:tcW w:w="1037" w:type="dxa"/>
          </w:tcPr>
          <w:p w14:paraId="2D2E0D4B" w14:textId="77777777" w:rsidR="009663F2" w:rsidRPr="00717678" w:rsidRDefault="009663F2" w:rsidP="009663F2">
            <w:pPr>
              <w:ind w:firstLine="0"/>
              <w:rPr>
                <w:sz w:val="22"/>
              </w:rPr>
            </w:pPr>
          </w:p>
        </w:tc>
        <w:tc>
          <w:tcPr>
            <w:tcW w:w="4775" w:type="dxa"/>
            <w:gridSpan w:val="2"/>
            <w:shd w:val="clear" w:color="auto" w:fill="FFFFFF"/>
          </w:tcPr>
          <w:p w14:paraId="5AC0B2A3" w14:textId="77777777" w:rsidR="009663F2" w:rsidRPr="00717678" w:rsidRDefault="009663F2" w:rsidP="009663F2">
            <w:pPr>
              <w:ind w:firstLine="0"/>
              <w:rPr>
                <w:sz w:val="22"/>
              </w:rPr>
            </w:pPr>
            <w:r w:rsidRPr="00717678">
              <w:rPr>
                <w:sz w:val="22"/>
              </w:rPr>
              <w:t>2.2.2. Pilnveidot pašvaldību rīcībā esošo atkritumu apsaimniekošanas infrastruktūru:</w:t>
            </w:r>
          </w:p>
          <w:p w14:paraId="2D92007E" w14:textId="77777777" w:rsidR="009663F2" w:rsidRPr="00717678" w:rsidRDefault="009663F2" w:rsidP="009663F2">
            <w:pPr>
              <w:pStyle w:val="ListParagraph"/>
              <w:numPr>
                <w:ilvl w:val="0"/>
                <w:numId w:val="18"/>
              </w:numPr>
              <w:ind w:left="276" w:hanging="283"/>
              <w:rPr>
                <w:sz w:val="22"/>
                <w:szCs w:val="22"/>
              </w:rPr>
            </w:pPr>
            <w:r w:rsidRPr="00717678">
              <w:rPr>
                <w:sz w:val="22"/>
                <w:szCs w:val="22"/>
              </w:rPr>
              <w:t>izveidot jaunas un papildināt esošās publiski pieejamās dalīto atkritumu vākšanas vietas (vai individuālu pakalpojumu mājsaimniecībām) un laukumus, t.sk. attīstīt depozīta sistēmu</w:t>
            </w:r>
            <w:r w:rsidR="0031480B" w:rsidRPr="00717678">
              <w:rPr>
                <w:sz w:val="22"/>
                <w:szCs w:val="22"/>
              </w:rPr>
              <w:t>;</w:t>
            </w:r>
          </w:p>
          <w:p w14:paraId="55299D1E" w14:textId="77777777" w:rsidR="009663F2" w:rsidRPr="00717678" w:rsidRDefault="009663F2" w:rsidP="009663F2">
            <w:pPr>
              <w:pStyle w:val="ListParagraph"/>
              <w:numPr>
                <w:ilvl w:val="0"/>
                <w:numId w:val="18"/>
              </w:numPr>
              <w:ind w:left="276" w:hanging="283"/>
              <w:rPr>
                <w:sz w:val="22"/>
                <w:szCs w:val="22"/>
              </w:rPr>
            </w:pPr>
            <w:r w:rsidRPr="00717678">
              <w:rPr>
                <w:sz w:val="22"/>
                <w:szCs w:val="22"/>
              </w:rPr>
              <w:t>izveidot viedo atkritumu konteineru punktus</w:t>
            </w:r>
            <w:r w:rsidR="0031480B" w:rsidRPr="00717678">
              <w:rPr>
                <w:sz w:val="22"/>
                <w:szCs w:val="22"/>
              </w:rPr>
              <w:t>;</w:t>
            </w:r>
          </w:p>
          <w:p w14:paraId="387D5C58" w14:textId="77777777" w:rsidR="009663F2" w:rsidRPr="00717678" w:rsidRDefault="009663F2" w:rsidP="009663F2">
            <w:pPr>
              <w:pStyle w:val="ListParagraph"/>
              <w:numPr>
                <w:ilvl w:val="0"/>
                <w:numId w:val="18"/>
              </w:numPr>
              <w:ind w:left="276" w:hanging="283"/>
              <w:rPr>
                <w:sz w:val="22"/>
                <w:szCs w:val="22"/>
              </w:rPr>
            </w:pPr>
            <w:r w:rsidRPr="00717678">
              <w:rPr>
                <w:sz w:val="22"/>
                <w:szCs w:val="22"/>
              </w:rPr>
              <w:t>atbalstīt dalīto atkritumu vākšanas konteineru iegādi uzņēmumiem un privātpersonām</w:t>
            </w:r>
          </w:p>
        </w:tc>
        <w:tc>
          <w:tcPr>
            <w:tcW w:w="1134" w:type="dxa"/>
            <w:vAlign w:val="center"/>
          </w:tcPr>
          <w:p w14:paraId="3C4C6AA5" w14:textId="77777777" w:rsidR="009663F2" w:rsidRPr="00717678" w:rsidRDefault="009663F2" w:rsidP="009663F2">
            <w:pPr>
              <w:ind w:firstLine="0"/>
              <w:jc w:val="center"/>
              <w:rPr>
                <w:sz w:val="22"/>
              </w:rPr>
            </w:pPr>
            <w:r w:rsidRPr="00717678">
              <w:rPr>
                <w:sz w:val="22"/>
              </w:rPr>
              <w:t xml:space="preserve">M1, M2, 1.1., </w:t>
            </w:r>
            <w:r w:rsidR="006C4214" w:rsidRPr="00717678">
              <w:rPr>
                <w:sz w:val="22"/>
              </w:rPr>
              <w:t xml:space="preserve">1.4., </w:t>
            </w:r>
            <w:r w:rsidRPr="00717678">
              <w:rPr>
                <w:sz w:val="22"/>
              </w:rPr>
              <w:t>1.5., 1.6., 3.1., 5.1., 5.2., 6.1., 7.</w:t>
            </w:r>
            <w:r w:rsidR="00B52149" w:rsidRPr="00717678">
              <w:rPr>
                <w:sz w:val="22"/>
              </w:rPr>
              <w:t>1</w:t>
            </w:r>
            <w:r w:rsidRPr="00717678">
              <w:rPr>
                <w:sz w:val="22"/>
              </w:rPr>
              <w:t>., 7.</w:t>
            </w:r>
            <w:r w:rsidR="00B52149" w:rsidRPr="00717678">
              <w:rPr>
                <w:sz w:val="22"/>
              </w:rPr>
              <w:t>2</w:t>
            </w:r>
            <w:r w:rsidRPr="00717678">
              <w:rPr>
                <w:sz w:val="22"/>
              </w:rPr>
              <w:t>.</w:t>
            </w:r>
          </w:p>
        </w:tc>
        <w:tc>
          <w:tcPr>
            <w:tcW w:w="1276" w:type="dxa"/>
          </w:tcPr>
          <w:p w14:paraId="5AA40B24" w14:textId="77777777" w:rsidR="009663F2" w:rsidRPr="00717678" w:rsidRDefault="009663F2" w:rsidP="0031480B">
            <w:pPr>
              <w:ind w:firstLine="0"/>
              <w:jc w:val="left"/>
              <w:rPr>
                <w:sz w:val="20"/>
                <w:szCs w:val="20"/>
              </w:rPr>
            </w:pPr>
            <w:r w:rsidRPr="00717678">
              <w:rPr>
                <w:sz w:val="20"/>
                <w:szCs w:val="20"/>
              </w:rPr>
              <w:t>Izveidotas jaunas publiski pieejamas atkritumu savākšanas vietas</w:t>
            </w:r>
            <w:r w:rsidR="00E91CB3" w:rsidRPr="00717678">
              <w:rPr>
                <w:sz w:val="20"/>
                <w:szCs w:val="20"/>
              </w:rPr>
              <w:t>;</w:t>
            </w:r>
          </w:p>
          <w:p w14:paraId="624C3DB1" w14:textId="77777777" w:rsidR="009663F2" w:rsidRPr="00717678" w:rsidRDefault="009663F2" w:rsidP="0031480B">
            <w:pPr>
              <w:ind w:firstLine="0"/>
              <w:jc w:val="left"/>
              <w:rPr>
                <w:sz w:val="20"/>
                <w:szCs w:val="20"/>
              </w:rPr>
            </w:pPr>
            <w:r w:rsidRPr="00717678">
              <w:rPr>
                <w:sz w:val="20"/>
                <w:szCs w:val="20"/>
              </w:rPr>
              <w:t>viedo atkritumu konteineru punkti.</w:t>
            </w:r>
          </w:p>
          <w:p w14:paraId="21E7926F" w14:textId="77777777" w:rsidR="009663F2" w:rsidRPr="00717678" w:rsidRDefault="009663F2" w:rsidP="0031480B">
            <w:pPr>
              <w:ind w:firstLine="0"/>
              <w:jc w:val="left"/>
              <w:rPr>
                <w:sz w:val="20"/>
                <w:szCs w:val="20"/>
              </w:rPr>
            </w:pPr>
            <w:r w:rsidRPr="00717678">
              <w:rPr>
                <w:sz w:val="20"/>
                <w:szCs w:val="20"/>
              </w:rPr>
              <w:t xml:space="preserve">Iegādāti konteineri </w:t>
            </w:r>
          </w:p>
        </w:tc>
        <w:tc>
          <w:tcPr>
            <w:tcW w:w="1418" w:type="dxa"/>
          </w:tcPr>
          <w:p w14:paraId="4BE96BB7" w14:textId="77777777" w:rsidR="009663F2" w:rsidRPr="00717678" w:rsidRDefault="001E0829" w:rsidP="0031480B">
            <w:pPr>
              <w:ind w:firstLine="0"/>
              <w:jc w:val="left"/>
              <w:rPr>
                <w:sz w:val="20"/>
                <w:szCs w:val="20"/>
              </w:rPr>
            </w:pPr>
            <w:r w:rsidRPr="00717678">
              <w:rPr>
                <w:sz w:val="20"/>
                <w:szCs w:val="20"/>
              </w:rPr>
              <w:t>Palielinājies dalīti savākto atkritumu īpatsvars</w:t>
            </w:r>
          </w:p>
        </w:tc>
        <w:tc>
          <w:tcPr>
            <w:tcW w:w="1275" w:type="dxa"/>
          </w:tcPr>
          <w:p w14:paraId="54D61895" w14:textId="77777777" w:rsidR="009663F2" w:rsidRPr="00717678" w:rsidRDefault="009663F2" w:rsidP="009663F2">
            <w:pPr>
              <w:ind w:firstLine="0"/>
              <w:jc w:val="left"/>
              <w:rPr>
                <w:sz w:val="20"/>
                <w:szCs w:val="20"/>
              </w:rPr>
            </w:pPr>
            <w:r w:rsidRPr="00717678">
              <w:rPr>
                <w:sz w:val="20"/>
                <w:szCs w:val="20"/>
              </w:rPr>
              <w:t>Pašvaldības</w:t>
            </w:r>
          </w:p>
        </w:tc>
        <w:tc>
          <w:tcPr>
            <w:tcW w:w="1589" w:type="dxa"/>
          </w:tcPr>
          <w:p w14:paraId="3479E273" w14:textId="77777777" w:rsidR="009663F2" w:rsidRPr="00717678" w:rsidRDefault="009663F2" w:rsidP="009663F2">
            <w:pPr>
              <w:ind w:firstLine="0"/>
              <w:jc w:val="left"/>
              <w:rPr>
                <w:sz w:val="20"/>
                <w:szCs w:val="20"/>
              </w:rPr>
            </w:pPr>
            <w:r w:rsidRPr="00717678">
              <w:rPr>
                <w:sz w:val="20"/>
                <w:szCs w:val="20"/>
              </w:rPr>
              <w:t>VARAM, atkritumu apsaimniekošanas komersanti</w:t>
            </w:r>
          </w:p>
        </w:tc>
        <w:tc>
          <w:tcPr>
            <w:tcW w:w="1389" w:type="dxa"/>
          </w:tcPr>
          <w:p w14:paraId="42F112D8" w14:textId="77777777" w:rsidR="009663F2" w:rsidRPr="00717678" w:rsidRDefault="009663F2" w:rsidP="009663F2">
            <w:pPr>
              <w:ind w:firstLine="0"/>
              <w:jc w:val="left"/>
              <w:rPr>
                <w:sz w:val="20"/>
                <w:szCs w:val="20"/>
              </w:rPr>
            </w:pPr>
            <w:r w:rsidRPr="00717678">
              <w:rPr>
                <w:sz w:val="20"/>
                <w:szCs w:val="20"/>
              </w:rPr>
              <w:t xml:space="preserve">ES KF, </w:t>
            </w:r>
          </w:p>
        </w:tc>
        <w:tc>
          <w:tcPr>
            <w:tcW w:w="1133" w:type="dxa"/>
          </w:tcPr>
          <w:p w14:paraId="356CC3BB"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6E031F1A" w14:textId="77777777" w:rsidTr="008D62B3">
        <w:tc>
          <w:tcPr>
            <w:tcW w:w="1037" w:type="dxa"/>
          </w:tcPr>
          <w:p w14:paraId="46D84BD3" w14:textId="77777777" w:rsidR="009663F2" w:rsidRPr="00717678" w:rsidRDefault="009663F2" w:rsidP="009663F2">
            <w:pPr>
              <w:ind w:firstLine="0"/>
              <w:jc w:val="left"/>
              <w:rPr>
                <w:sz w:val="22"/>
              </w:rPr>
            </w:pPr>
          </w:p>
        </w:tc>
        <w:tc>
          <w:tcPr>
            <w:tcW w:w="4775" w:type="dxa"/>
            <w:gridSpan w:val="2"/>
            <w:shd w:val="clear" w:color="auto" w:fill="FFFFFF"/>
          </w:tcPr>
          <w:p w14:paraId="72E1B2FE" w14:textId="77777777" w:rsidR="009663F2" w:rsidRPr="00717678" w:rsidRDefault="009663F2" w:rsidP="009663F2">
            <w:pPr>
              <w:ind w:firstLine="0"/>
              <w:textAlignment w:val="baseline"/>
              <w:rPr>
                <w:sz w:val="22"/>
              </w:rPr>
            </w:pPr>
            <w:r w:rsidRPr="00717678">
              <w:rPr>
                <w:sz w:val="22"/>
              </w:rPr>
              <w:t xml:space="preserve">2.2.3. Atbalstīt pasākumus, kas uzlabo  sabiedrības informētību un mudina iedzīvotājus nodot sadzīves atkritumus atkritumu dalītās savākšanas vietās, tai skaitā izmantojot interneta vietni </w:t>
            </w:r>
            <w:r w:rsidRPr="00717678">
              <w:rPr>
                <w:rFonts w:eastAsia="Times New Roman"/>
                <w:sz w:val="22"/>
              </w:rPr>
              <w:t>“Šķiro viegli.lv”</w:t>
            </w:r>
          </w:p>
        </w:tc>
        <w:tc>
          <w:tcPr>
            <w:tcW w:w="1134" w:type="dxa"/>
            <w:vAlign w:val="center"/>
          </w:tcPr>
          <w:p w14:paraId="579CB634" w14:textId="77777777" w:rsidR="009663F2" w:rsidRPr="00717678" w:rsidRDefault="009663F2" w:rsidP="009663F2">
            <w:pPr>
              <w:ind w:firstLine="0"/>
              <w:jc w:val="center"/>
              <w:rPr>
                <w:sz w:val="22"/>
              </w:rPr>
            </w:pPr>
            <w:r w:rsidRPr="00717678">
              <w:rPr>
                <w:sz w:val="22"/>
              </w:rPr>
              <w:t xml:space="preserve">M1, M2, 1.1., </w:t>
            </w:r>
            <w:r w:rsidR="001248BC" w:rsidRPr="00717678">
              <w:rPr>
                <w:sz w:val="22"/>
              </w:rPr>
              <w:t xml:space="preserve">1.4., </w:t>
            </w:r>
            <w:r w:rsidRPr="00717678">
              <w:rPr>
                <w:sz w:val="22"/>
              </w:rPr>
              <w:t>1.5., 1.6., 3.1., 5.1., 5.2., 6.1., 7.</w:t>
            </w:r>
            <w:r w:rsidR="001C0B71" w:rsidRPr="00717678">
              <w:rPr>
                <w:sz w:val="22"/>
              </w:rPr>
              <w:t>1</w:t>
            </w:r>
            <w:r w:rsidRPr="00717678">
              <w:rPr>
                <w:sz w:val="22"/>
              </w:rPr>
              <w:t>., 7.</w:t>
            </w:r>
            <w:r w:rsidR="001C0B71" w:rsidRPr="00717678">
              <w:rPr>
                <w:sz w:val="22"/>
              </w:rPr>
              <w:t>2</w:t>
            </w:r>
            <w:r w:rsidRPr="00717678">
              <w:rPr>
                <w:sz w:val="22"/>
              </w:rPr>
              <w:t>.</w:t>
            </w:r>
          </w:p>
        </w:tc>
        <w:tc>
          <w:tcPr>
            <w:tcW w:w="1276" w:type="dxa"/>
          </w:tcPr>
          <w:p w14:paraId="3206D384" w14:textId="77777777" w:rsidR="009663F2" w:rsidRPr="00717678" w:rsidRDefault="009663F2" w:rsidP="0031480B">
            <w:pPr>
              <w:ind w:firstLine="0"/>
              <w:jc w:val="left"/>
              <w:rPr>
                <w:sz w:val="20"/>
                <w:szCs w:val="20"/>
              </w:rPr>
            </w:pPr>
            <w:r w:rsidRPr="00717678">
              <w:rPr>
                <w:sz w:val="20"/>
                <w:szCs w:val="20"/>
              </w:rPr>
              <w:t>Portāla “</w:t>
            </w:r>
            <w:r w:rsidR="0031480B" w:rsidRPr="00717678">
              <w:rPr>
                <w:sz w:val="20"/>
                <w:szCs w:val="20"/>
              </w:rPr>
              <w:t>Šķiro</w:t>
            </w:r>
            <w:r w:rsidRPr="00717678">
              <w:rPr>
                <w:sz w:val="20"/>
                <w:szCs w:val="20"/>
              </w:rPr>
              <w:t xml:space="preserve"> viegli” darbības nodrošināšana</w:t>
            </w:r>
          </w:p>
        </w:tc>
        <w:tc>
          <w:tcPr>
            <w:tcW w:w="1418" w:type="dxa"/>
          </w:tcPr>
          <w:p w14:paraId="4AED34A3" w14:textId="77777777" w:rsidR="009663F2" w:rsidRPr="00717678" w:rsidRDefault="00E83A4C" w:rsidP="0031480B">
            <w:pPr>
              <w:ind w:firstLine="0"/>
              <w:jc w:val="left"/>
              <w:rPr>
                <w:sz w:val="20"/>
                <w:szCs w:val="20"/>
              </w:rPr>
            </w:pPr>
            <w:r w:rsidRPr="00717678">
              <w:rPr>
                <w:sz w:val="20"/>
                <w:szCs w:val="20"/>
              </w:rPr>
              <w:t>Palielinājies dalīti savākto atkritumu īpatsvars</w:t>
            </w:r>
          </w:p>
        </w:tc>
        <w:tc>
          <w:tcPr>
            <w:tcW w:w="1275" w:type="dxa"/>
          </w:tcPr>
          <w:p w14:paraId="09092836" w14:textId="77777777" w:rsidR="009663F2" w:rsidRPr="00717678" w:rsidRDefault="009663F2" w:rsidP="009663F2">
            <w:pPr>
              <w:ind w:firstLine="0"/>
              <w:jc w:val="left"/>
              <w:rPr>
                <w:sz w:val="20"/>
                <w:szCs w:val="20"/>
              </w:rPr>
            </w:pPr>
            <w:r w:rsidRPr="00717678">
              <w:rPr>
                <w:sz w:val="20"/>
                <w:szCs w:val="20"/>
              </w:rPr>
              <w:t>VVD</w:t>
            </w:r>
          </w:p>
        </w:tc>
        <w:tc>
          <w:tcPr>
            <w:tcW w:w="1589" w:type="dxa"/>
          </w:tcPr>
          <w:p w14:paraId="3F584EAC" w14:textId="77777777" w:rsidR="009663F2" w:rsidRPr="00717678" w:rsidRDefault="009663F2" w:rsidP="009663F2">
            <w:pPr>
              <w:ind w:firstLine="0"/>
              <w:jc w:val="left"/>
              <w:rPr>
                <w:sz w:val="20"/>
                <w:szCs w:val="20"/>
              </w:rPr>
            </w:pPr>
            <w:r w:rsidRPr="00717678">
              <w:rPr>
                <w:sz w:val="20"/>
                <w:szCs w:val="20"/>
              </w:rPr>
              <w:t>VARAM</w:t>
            </w:r>
          </w:p>
        </w:tc>
        <w:tc>
          <w:tcPr>
            <w:tcW w:w="1389" w:type="dxa"/>
          </w:tcPr>
          <w:p w14:paraId="39CEF906" w14:textId="77777777" w:rsidR="009663F2" w:rsidRPr="00717678" w:rsidRDefault="009663F2" w:rsidP="009663F2">
            <w:pPr>
              <w:ind w:firstLine="0"/>
              <w:jc w:val="left"/>
              <w:rPr>
                <w:sz w:val="20"/>
                <w:szCs w:val="20"/>
              </w:rPr>
            </w:pPr>
            <w:r w:rsidRPr="00717678">
              <w:rPr>
                <w:sz w:val="20"/>
                <w:szCs w:val="20"/>
              </w:rPr>
              <w:t>VVD budžeta līdzekļu ietvaros</w:t>
            </w:r>
          </w:p>
        </w:tc>
        <w:tc>
          <w:tcPr>
            <w:tcW w:w="1133" w:type="dxa"/>
          </w:tcPr>
          <w:p w14:paraId="54341B2B"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1FF57F57" w14:textId="77777777" w:rsidTr="008D62B3">
        <w:tc>
          <w:tcPr>
            <w:tcW w:w="1037" w:type="dxa"/>
          </w:tcPr>
          <w:p w14:paraId="08CD2A86" w14:textId="77777777" w:rsidR="009663F2" w:rsidRPr="00717678" w:rsidRDefault="009663F2" w:rsidP="009663F2">
            <w:pPr>
              <w:ind w:firstLine="0"/>
              <w:jc w:val="left"/>
              <w:rPr>
                <w:sz w:val="22"/>
              </w:rPr>
            </w:pPr>
          </w:p>
        </w:tc>
        <w:tc>
          <w:tcPr>
            <w:tcW w:w="4775" w:type="dxa"/>
            <w:gridSpan w:val="2"/>
            <w:shd w:val="clear" w:color="auto" w:fill="FFFFFF"/>
          </w:tcPr>
          <w:p w14:paraId="41E516BE" w14:textId="77777777" w:rsidR="009663F2" w:rsidRPr="00717678" w:rsidRDefault="009663F2" w:rsidP="004C7296">
            <w:pPr>
              <w:ind w:right="111" w:firstLine="0"/>
              <w:jc w:val="left"/>
              <w:rPr>
                <w:sz w:val="22"/>
              </w:rPr>
            </w:pPr>
            <w:r w:rsidRPr="00717678">
              <w:rPr>
                <w:sz w:val="22"/>
              </w:rPr>
              <w:t>2.2.4. Izlietotā plastmasas iepakojuma dalītas atkritumu vākšanas attīstība</w:t>
            </w:r>
          </w:p>
          <w:p w14:paraId="0CA65C7B" w14:textId="77777777" w:rsidR="009663F2" w:rsidRPr="00717678" w:rsidRDefault="009663F2" w:rsidP="009663F2">
            <w:pPr>
              <w:ind w:left="142" w:right="111" w:firstLine="0"/>
              <w:jc w:val="left"/>
              <w:rPr>
                <w:sz w:val="22"/>
              </w:rPr>
            </w:pPr>
          </w:p>
        </w:tc>
        <w:tc>
          <w:tcPr>
            <w:tcW w:w="1134" w:type="dxa"/>
          </w:tcPr>
          <w:p w14:paraId="65368BE9" w14:textId="77777777" w:rsidR="009663F2" w:rsidRPr="00717678" w:rsidRDefault="009663F2" w:rsidP="00B13B1A">
            <w:pPr>
              <w:ind w:firstLine="0"/>
              <w:jc w:val="left"/>
              <w:rPr>
                <w:sz w:val="22"/>
              </w:rPr>
            </w:pPr>
            <w:r w:rsidRPr="00717678">
              <w:rPr>
                <w:sz w:val="22"/>
              </w:rPr>
              <w:t xml:space="preserve">M2, </w:t>
            </w:r>
            <w:r w:rsidR="00CD08EF" w:rsidRPr="00717678">
              <w:rPr>
                <w:sz w:val="22"/>
              </w:rPr>
              <w:t>1.2., 1.3., 3.1., 3.2.</w:t>
            </w:r>
            <w:r w:rsidR="00B13B1A" w:rsidRPr="00717678">
              <w:rPr>
                <w:sz w:val="22"/>
              </w:rPr>
              <w:t xml:space="preserve">, </w:t>
            </w:r>
            <w:r w:rsidRPr="00717678">
              <w:rPr>
                <w:sz w:val="22"/>
              </w:rPr>
              <w:t>7.</w:t>
            </w:r>
            <w:r w:rsidR="001C0B71" w:rsidRPr="00717678">
              <w:rPr>
                <w:sz w:val="22"/>
              </w:rPr>
              <w:t>1</w:t>
            </w:r>
            <w:r w:rsidRPr="00717678">
              <w:rPr>
                <w:sz w:val="22"/>
              </w:rPr>
              <w:t>., 7.</w:t>
            </w:r>
            <w:r w:rsidR="001C0B71" w:rsidRPr="00717678">
              <w:rPr>
                <w:sz w:val="22"/>
              </w:rPr>
              <w:t>2</w:t>
            </w:r>
            <w:r w:rsidRPr="00717678">
              <w:rPr>
                <w:sz w:val="22"/>
              </w:rPr>
              <w:t>.</w:t>
            </w:r>
          </w:p>
        </w:tc>
        <w:tc>
          <w:tcPr>
            <w:tcW w:w="1276" w:type="dxa"/>
          </w:tcPr>
          <w:p w14:paraId="78A25071" w14:textId="77777777" w:rsidR="009663F2" w:rsidRPr="00717678" w:rsidRDefault="0020105E" w:rsidP="009663F2">
            <w:pPr>
              <w:ind w:right="111" w:firstLine="0"/>
              <w:jc w:val="left"/>
              <w:rPr>
                <w:sz w:val="20"/>
                <w:szCs w:val="20"/>
              </w:rPr>
            </w:pPr>
            <w:r w:rsidRPr="00717678">
              <w:rPr>
                <w:sz w:val="20"/>
                <w:szCs w:val="20"/>
              </w:rPr>
              <w:t>Izveidota dalītas vākšanas sistēma</w:t>
            </w:r>
          </w:p>
        </w:tc>
        <w:tc>
          <w:tcPr>
            <w:tcW w:w="1418" w:type="dxa"/>
          </w:tcPr>
          <w:p w14:paraId="05F50759" w14:textId="77777777" w:rsidR="009663F2" w:rsidRPr="00717678" w:rsidRDefault="00E83A4C" w:rsidP="009663F2">
            <w:pPr>
              <w:ind w:right="111" w:firstLine="0"/>
              <w:jc w:val="left"/>
              <w:rPr>
                <w:sz w:val="20"/>
                <w:szCs w:val="20"/>
              </w:rPr>
            </w:pPr>
            <w:r w:rsidRPr="00717678">
              <w:rPr>
                <w:sz w:val="20"/>
                <w:szCs w:val="20"/>
              </w:rPr>
              <w:t>Palielināts dalīti savākta izlietotā iepakojuma daudzums (</w:t>
            </w:r>
            <w:r w:rsidR="009663F2" w:rsidRPr="00717678">
              <w:rPr>
                <w:sz w:val="20"/>
                <w:szCs w:val="20"/>
              </w:rPr>
              <w:t>77% no tirgū laistā plastmasas dzērienu iepakojuma</w:t>
            </w:r>
            <w:r w:rsidR="009663F2" w:rsidRPr="00717678">
              <w:rPr>
                <w:rFonts w:eastAsia="Times New Roman"/>
                <w:sz w:val="20"/>
                <w:szCs w:val="20"/>
              </w:rPr>
              <w:t xml:space="preserve"> </w:t>
            </w:r>
            <w:r w:rsidR="00DC11C3" w:rsidRPr="00717678">
              <w:rPr>
                <w:rFonts w:eastAsia="Times New Roman"/>
                <w:sz w:val="20"/>
                <w:szCs w:val="20"/>
              </w:rPr>
              <w:t xml:space="preserve">(PET) </w:t>
            </w:r>
            <w:r w:rsidR="009663F2" w:rsidRPr="00717678">
              <w:rPr>
                <w:rFonts w:eastAsia="Times New Roman"/>
                <w:sz w:val="20"/>
                <w:szCs w:val="20"/>
              </w:rPr>
              <w:t xml:space="preserve">ar ietilpību līdz </w:t>
            </w:r>
            <w:r w:rsidR="0085097E" w:rsidRPr="00717678">
              <w:rPr>
                <w:rFonts w:eastAsia="Times New Roman"/>
                <w:sz w:val="20"/>
                <w:szCs w:val="20"/>
              </w:rPr>
              <w:t>3</w:t>
            </w:r>
            <w:r w:rsidR="009663F2" w:rsidRPr="00717678">
              <w:rPr>
                <w:rFonts w:eastAsia="Times New Roman"/>
                <w:sz w:val="20"/>
                <w:szCs w:val="20"/>
              </w:rPr>
              <w:t xml:space="preserve"> l</w:t>
            </w:r>
            <w:r w:rsidRPr="00717678">
              <w:rPr>
                <w:rFonts w:eastAsia="Times New Roman"/>
                <w:sz w:val="20"/>
                <w:szCs w:val="20"/>
              </w:rPr>
              <w:t>)</w:t>
            </w:r>
          </w:p>
        </w:tc>
        <w:tc>
          <w:tcPr>
            <w:tcW w:w="1275" w:type="dxa"/>
          </w:tcPr>
          <w:p w14:paraId="2427A465" w14:textId="77777777" w:rsidR="009663F2" w:rsidRPr="00717678" w:rsidRDefault="009663F2" w:rsidP="009663F2">
            <w:pPr>
              <w:ind w:left="142" w:right="111" w:firstLine="0"/>
              <w:jc w:val="left"/>
              <w:rPr>
                <w:sz w:val="20"/>
                <w:szCs w:val="20"/>
              </w:rPr>
            </w:pPr>
            <w:r w:rsidRPr="00717678">
              <w:rPr>
                <w:sz w:val="20"/>
                <w:szCs w:val="20"/>
              </w:rPr>
              <w:t>VARAM</w:t>
            </w:r>
          </w:p>
        </w:tc>
        <w:tc>
          <w:tcPr>
            <w:tcW w:w="1589" w:type="dxa"/>
          </w:tcPr>
          <w:p w14:paraId="1FDA7FF9" w14:textId="77777777" w:rsidR="009663F2" w:rsidRPr="00717678" w:rsidRDefault="009663F2" w:rsidP="009663F2">
            <w:pPr>
              <w:ind w:left="142" w:right="111" w:firstLine="0"/>
              <w:jc w:val="left"/>
              <w:rPr>
                <w:sz w:val="20"/>
                <w:szCs w:val="20"/>
              </w:rPr>
            </w:pPr>
            <w:r w:rsidRPr="00717678">
              <w:rPr>
                <w:sz w:val="20"/>
                <w:szCs w:val="20"/>
              </w:rPr>
              <w:t>Pašvaldības, iepakojuma apsaimniekotajai</w:t>
            </w:r>
          </w:p>
        </w:tc>
        <w:tc>
          <w:tcPr>
            <w:tcW w:w="1389" w:type="dxa"/>
          </w:tcPr>
          <w:p w14:paraId="1C6C3FA9" w14:textId="77777777" w:rsidR="009663F2" w:rsidRPr="00717678" w:rsidRDefault="009663F2" w:rsidP="009663F2">
            <w:pPr>
              <w:ind w:left="142" w:right="111" w:firstLine="0"/>
              <w:jc w:val="left"/>
              <w:rPr>
                <w:sz w:val="20"/>
                <w:szCs w:val="20"/>
              </w:rPr>
            </w:pPr>
          </w:p>
        </w:tc>
        <w:tc>
          <w:tcPr>
            <w:tcW w:w="1133" w:type="dxa"/>
          </w:tcPr>
          <w:p w14:paraId="7FD305D1" w14:textId="77777777" w:rsidR="009663F2" w:rsidRPr="00717678" w:rsidRDefault="009663F2" w:rsidP="009663F2">
            <w:pPr>
              <w:ind w:right="111" w:firstLine="0"/>
              <w:jc w:val="left"/>
              <w:rPr>
                <w:sz w:val="20"/>
                <w:szCs w:val="20"/>
              </w:rPr>
            </w:pPr>
            <w:r w:rsidRPr="00717678">
              <w:rPr>
                <w:sz w:val="20"/>
                <w:szCs w:val="20"/>
              </w:rPr>
              <w:t>2025</w:t>
            </w:r>
          </w:p>
          <w:p w14:paraId="5D931172" w14:textId="77777777" w:rsidR="009663F2" w:rsidRPr="00717678" w:rsidRDefault="009663F2" w:rsidP="009663F2">
            <w:pPr>
              <w:ind w:right="111"/>
              <w:jc w:val="left"/>
              <w:rPr>
                <w:sz w:val="20"/>
                <w:szCs w:val="20"/>
              </w:rPr>
            </w:pPr>
          </w:p>
          <w:p w14:paraId="6E111941" w14:textId="77777777" w:rsidR="009663F2" w:rsidRPr="00717678" w:rsidRDefault="009663F2" w:rsidP="009663F2">
            <w:pPr>
              <w:ind w:right="111"/>
              <w:jc w:val="left"/>
              <w:rPr>
                <w:sz w:val="20"/>
                <w:szCs w:val="20"/>
              </w:rPr>
            </w:pPr>
          </w:p>
          <w:p w14:paraId="2102C076" w14:textId="77777777" w:rsidR="009663F2" w:rsidRPr="00717678" w:rsidRDefault="009663F2" w:rsidP="009663F2">
            <w:pPr>
              <w:ind w:right="111" w:firstLine="0"/>
              <w:jc w:val="left"/>
              <w:rPr>
                <w:sz w:val="20"/>
                <w:szCs w:val="20"/>
              </w:rPr>
            </w:pPr>
          </w:p>
          <w:p w14:paraId="019E2D70" w14:textId="77777777" w:rsidR="009663F2" w:rsidRPr="00717678" w:rsidRDefault="009663F2" w:rsidP="009663F2">
            <w:pPr>
              <w:ind w:right="111" w:firstLine="0"/>
              <w:jc w:val="left"/>
              <w:rPr>
                <w:sz w:val="20"/>
                <w:szCs w:val="20"/>
              </w:rPr>
            </w:pPr>
          </w:p>
          <w:p w14:paraId="2C41C880" w14:textId="77777777" w:rsidR="009663F2" w:rsidRPr="00717678" w:rsidRDefault="009663F2" w:rsidP="009663F2">
            <w:pPr>
              <w:ind w:right="111" w:firstLine="0"/>
              <w:jc w:val="left"/>
              <w:rPr>
                <w:sz w:val="20"/>
                <w:szCs w:val="20"/>
              </w:rPr>
            </w:pPr>
          </w:p>
          <w:p w14:paraId="72B5B3C9" w14:textId="77777777" w:rsidR="009663F2" w:rsidRPr="00717678" w:rsidRDefault="009663F2" w:rsidP="009663F2">
            <w:pPr>
              <w:ind w:right="111" w:firstLine="0"/>
              <w:jc w:val="left"/>
              <w:rPr>
                <w:sz w:val="20"/>
                <w:szCs w:val="20"/>
              </w:rPr>
            </w:pPr>
          </w:p>
          <w:p w14:paraId="3FBF10D5" w14:textId="77777777" w:rsidR="009663F2" w:rsidRPr="00717678" w:rsidRDefault="009663F2" w:rsidP="009663F2">
            <w:pPr>
              <w:ind w:right="111" w:firstLine="0"/>
              <w:jc w:val="left"/>
              <w:rPr>
                <w:sz w:val="20"/>
                <w:szCs w:val="20"/>
              </w:rPr>
            </w:pPr>
          </w:p>
        </w:tc>
      </w:tr>
      <w:tr w:rsidR="00717678" w:rsidRPr="00717678" w14:paraId="7A6701AB" w14:textId="77777777" w:rsidTr="008D62B3">
        <w:tc>
          <w:tcPr>
            <w:tcW w:w="15026" w:type="dxa"/>
            <w:gridSpan w:val="10"/>
            <w:shd w:val="clear" w:color="auto" w:fill="EDEDED"/>
            <w:vAlign w:val="center"/>
          </w:tcPr>
          <w:p w14:paraId="2822FCC8" w14:textId="77777777" w:rsidR="009663F2" w:rsidRPr="00717678" w:rsidRDefault="009663F2" w:rsidP="009663F2">
            <w:pPr>
              <w:ind w:firstLine="0"/>
              <w:jc w:val="center"/>
              <w:rPr>
                <w:b/>
                <w:bCs/>
                <w:sz w:val="20"/>
                <w:szCs w:val="20"/>
              </w:rPr>
            </w:pPr>
          </w:p>
          <w:p w14:paraId="614845C4" w14:textId="77777777" w:rsidR="009663F2" w:rsidRPr="00717678" w:rsidRDefault="009663F2" w:rsidP="009663F2">
            <w:pPr>
              <w:shd w:val="clear" w:color="auto" w:fill="EDEDED"/>
              <w:ind w:firstLine="0"/>
              <w:jc w:val="left"/>
              <w:rPr>
                <w:b/>
                <w:bCs/>
                <w:sz w:val="20"/>
                <w:szCs w:val="20"/>
                <w:u w:val="single"/>
              </w:rPr>
            </w:pPr>
            <w:r w:rsidRPr="00717678">
              <w:rPr>
                <w:b/>
                <w:bCs/>
                <w:sz w:val="20"/>
                <w:szCs w:val="20"/>
              </w:rPr>
              <w:t xml:space="preserve">Atkritumu </w:t>
            </w:r>
            <w:r w:rsidRPr="00717678">
              <w:rPr>
                <w:b/>
                <w:bCs/>
                <w:sz w:val="20"/>
                <w:szCs w:val="20"/>
                <w:u w:val="single"/>
              </w:rPr>
              <w:t>dalītās vākšanas pasākumi</w:t>
            </w:r>
            <w:r w:rsidRPr="00717678">
              <w:rPr>
                <w:b/>
                <w:bCs/>
                <w:sz w:val="20"/>
                <w:szCs w:val="20"/>
              </w:rPr>
              <w:t xml:space="preserve"> atbilstoši </w:t>
            </w:r>
            <w:r w:rsidRPr="00717678">
              <w:rPr>
                <w:b/>
                <w:bCs/>
                <w:sz w:val="20"/>
                <w:szCs w:val="20"/>
                <w:u w:val="single"/>
              </w:rPr>
              <w:t>atkritumu plūsmām:</w:t>
            </w:r>
          </w:p>
          <w:p w14:paraId="2CA96A7D" w14:textId="77777777" w:rsidR="009663F2" w:rsidRPr="00717678" w:rsidRDefault="009663F2" w:rsidP="009663F2">
            <w:pPr>
              <w:ind w:firstLine="0"/>
              <w:jc w:val="left"/>
              <w:rPr>
                <w:sz w:val="20"/>
                <w:szCs w:val="20"/>
              </w:rPr>
            </w:pPr>
          </w:p>
        </w:tc>
      </w:tr>
      <w:tr w:rsidR="00717678" w:rsidRPr="00717678" w14:paraId="10F33DEB" w14:textId="77777777" w:rsidTr="00741BF4">
        <w:tc>
          <w:tcPr>
            <w:tcW w:w="1037" w:type="dxa"/>
          </w:tcPr>
          <w:p w14:paraId="5CB7E92B" w14:textId="77777777" w:rsidR="009663F2" w:rsidRPr="00717678" w:rsidRDefault="009663F2" w:rsidP="009663F2">
            <w:pPr>
              <w:ind w:firstLine="0"/>
              <w:jc w:val="left"/>
              <w:rPr>
                <w:sz w:val="22"/>
              </w:rPr>
            </w:pPr>
          </w:p>
        </w:tc>
        <w:tc>
          <w:tcPr>
            <w:tcW w:w="4775" w:type="dxa"/>
            <w:gridSpan w:val="2"/>
          </w:tcPr>
          <w:p w14:paraId="1678EDC4" w14:textId="77777777" w:rsidR="009663F2" w:rsidRPr="00717678" w:rsidRDefault="009663F2" w:rsidP="009663F2">
            <w:pPr>
              <w:ind w:firstLine="0"/>
              <w:textAlignment w:val="baseline"/>
              <w:rPr>
                <w:sz w:val="22"/>
              </w:rPr>
            </w:pPr>
            <w:r w:rsidRPr="00717678">
              <w:rPr>
                <w:sz w:val="22"/>
              </w:rPr>
              <w:t>2.2.5.Informēt iedzīvotājus un veidot izpratni par EEIA atkritumu bīstamību un iespējām tos nodot bez maksas</w:t>
            </w:r>
          </w:p>
        </w:tc>
        <w:tc>
          <w:tcPr>
            <w:tcW w:w="1134" w:type="dxa"/>
            <w:vAlign w:val="center"/>
          </w:tcPr>
          <w:p w14:paraId="38463532" w14:textId="77777777" w:rsidR="009663F2" w:rsidRPr="00717678" w:rsidRDefault="009663F2" w:rsidP="009663F2">
            <w:pPr>
              <w:ind w:firstLine="0"/>
              <w:jc w:val="center"/>
              <w:rPr>
                <w:sz w:val="22"/>
              </w:rPr>
            </w:pPr>
            <w:r w:rsidRPr="00717678">
              <w:rPr>
                <w:sz w:val="22"/>
              </w:rPr>
              <w:t>M1, M2, M3, 5.1., 5.2., 5.3.</w:t>
            </w:r>
          </w:p>
        </w:tc>
        <w:tc>
          <w:tcPr>
            <w:tcW w:w="1276" w:type="dxa"/>
          </w:tcPr>
          <w:p w14:paraId="78739375" w14:textId="77777777" w:rsidR="009663F2" w:rsidRPr="00717678" w:rsidRDefault="0031480B" w:rsidP="0031480B">
            <w:pPr>
              <w:ind w:firstLine="0"/>
              <w:jc w:val="left"/>
              <w:rPr>
                <w:sz w:val="20"/>
                <w:szCs w:val="20"/>
              </w:rPr>
            </w:pPr>
            <w:r w:rsidRPr="00717678">
              <w:rPr>
                <w:sz w:val="20"/>
                <w:szCs w:val="20"/>
              </w:rPr>
              <w:t>Realizēti 4 informatīvi pasākumi 1 kalendārajā gadā</w:t>
            </w:r>
          </w:p>
        </w:tc>
        <w:tc>
          <w:tcPr>
            <w:tcW w:w="1418" w:type="dxa"/>
          </w:tcPr>
          <w:p w14:paraId="04ECD69C" w14:textId="77777777" w:rsidR="009663F2" w:rsidRPr="00717678" w:rsidRDefault="000B5D2A" w:rsidP="0031480B">
            <w:pPr>
              <w:ind w:firstLine="0"/>
              <w:jc w:val="left"/>
              <w:rPr>
                <w:sz w:val="20"/>
                <w:szCs w:val="20"/>
              </w:rPr>
            </w:pPr>
            <w:r w:rsidRPr="00717678">
              <w:rPr>
                <w:sz w:val="20"/>
                <w:szCs w:val="20"/>
              </w:rPr>
              <w:t>Palielinājies dalīti savākto atkritumu daudzums</w:t>
            </w:r>
          </w:p>
        </w:tc>
        <w:tc>
          <w:tcPr>
            <w:tcW w:w="1275" w:type="dxa"/>
          </w:tcPr>
          <w:p w14:paraId="0CF1CFC1" w14:textId="77777777" w:rsidR="009663F2" w:rsidRPr="00717678" w:rsidRDefault="009663F2" w:rsidP="009663F2">
            <w:pPr>
              <w:ind w:firstLine="0"/>
              <w:jc w:val="left"/>
              <w:rPr>
                <w:sz w:val="20"/>
                <w:szCs w:val="20"/>
              </w:rPr>
            </w:pPr>
            <w:r w:rsidRPr="00717678">
              <w:rPr>
                <w:sz w:val="20"/>
                <w:szCs w:val="20"/>
              </w:rPr>
              <w:t>RAS</w:t>
            </w:r>
          </w:p>
        </w:tc>
        <w:tc>
          <w:tcPr>
            <w:tcW w:w="1589" w:type="dxa"/>
          </w:tcPr>
          <w:p w14:paraId="33BBD19E" w14:textId="77777777" w:rsidR="009663F2" w:rsidRPr="00717678" w:rsidRDefault="009663F2" w:rsidP="009663F2">
            <w:pPr>
              <w:ind w:firstLine="0"/>
              <w:jc w:val="left"/>
              <w:rPr>
                <w:sz w:val="20"/>
                <w:szCs w:val="20"/>
              </w:rPr>
            </w:pPr>
            <w:r w:rsidRPr="00717678">
              <w:rPr>
                <w:sz w:val="20"/>
                <w:szCs w:val="20"/>
              </w:rPr>
              <w:t>VVD</w:t>
            </w:r>
          </w:p>
        </w:tc>
        <w:tc>
          <w:tcPr>
            <w:tcW w:w="1389" w:type="dxa"/>
          </w:tcPr>
          <w:p w14:paraId="47655E35" w14:textId="77777777" w:rsidR="009663F2" w:rsidRPr="00717678" w:rsidRDefault="009663F2" w:rsidP="009663F2">
            <w:pPr>
              <w:ind w:firstLine="0"/>
              <w:jc w:val="left"/>
              <w:rPr>
                <w:sz w:val="20"/>
                <w:szCs w:val="20"/>
              </w:rPr>
            </w:pPr>
            <w:r w:rsidRPr="00717678">
              <w:rPr>
                <w:sz w:val="20"/>
                <w:szCs w:val="20"/>
              </w:rPr>
              <w:t>RAS līdzekļi</w:t>
            </w:r>
          </w:p>
        </w:tc>
        <w:tc>
          <w:tcPr>
            <w:tcW w:w="1133" w:type="dxa"/>
          </w:tcPr>
          <w:p w14:paraId="16DBFFDB"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A48C753" w14:textId="77777777" w:rsidTr="00741BF4">
        <w:tc>
          <w:tcPr>
            <w:tcW w:w="1037" w:type="dxa"/>
          </w:tcPr>
          <w:p w14:paraId="5E9B0D2D" w14:textId="77777777" w:rsidR="009663F2" w:rsidRPr="00717678" w:rsidRDefault="009663F2" w:rsidP="009663F2">
            <w:pPr>
              <w:ind w:firstLine="0"/>
              <w:rPr>
                <w:sz w:val="22"/>
              </w:rPr>
            </w:pPr>
          </w:p>
        </w:tc>
        <w:tc>
          <w:tcPr>
            <w:tcW w:w="4775" w:type="dxa"/>
            <w:gridSpan w:val="2"/>
          </w:tcPr>
          <w:p w14:paraId="7D556903" w14:textId="77777777" w:rsidR="009663F2" w:rsidRPr="00717678" w:rsidRDefault="009663F2" w:rsidP="009663F2">
            <w:pPr>
              <w:ind w:firstLine="0"/>
              <w:textAlignment w:val="baseline"/>
              <w:rPr>
                <w:sz w:val="22"/>
              </w:rPr>
            </w:pPr>
            <w:r w:rsidRPr="00717678">
              <w:rPr>
                <w:sz w:val="22"/>
              </w:rPr>
              <w:t>2.2.6.Veicināt BNA dalītās savākšanas sistēmas attīstību visās pašvaldībās, izmantojot un paplašinot jau izveidoto atkritumu dalītās vākšanas infrastruktūru (t.sk. specializēto konteineru iegāde</w:t>
            </w:r>
            <w:r w:rsidR="0031480B" w:rsidRPr="00717678">
              <w:rPr>
                <w:sz w:val="22"/>
              </w:rPr>
              <w:t>)</w:t>
            </w:r>
          </w:p>
        </w:tc>
        <w:tc>
          <w:tcPr>
            <w:tcW w:w="1134" w:type="dxa"/>
            <w:vAlign w:val="center"/>
          </w:tcPr>
          <w:p w14:paraId="50AA86FC" w14:textId="77777777" w:rsidR="009663F2" w:rsidRPr="00717678" w:rsidRDefault="009663F2" w:rsidP="009663F2">
            <w:pPr>
              <w:ind w:firstLine="0"/>
              <w:jc w:val="center"/>
              <w:rPr>
                <w:sz w:val="22"/>
              </w:rPr>
            </w:pPr>
            <w:r w:rsidRPr="00717678">
              <w:rPr>
                <w:sz w:val="22"/>
              </w:rPr>
              <w:t>M2, M4, 1.</w:t>
            </w:r>
            <w:r w:rsidR="00E95659" w:rsidRPr="00717678">
              <w:rPr>
                <w:sz w:val="22"/>
              </w:rPr>
              <w:t>5</w:t>
            </w:r>
            <w:r w:rsidRPr="00717678">
              <w:rPr>
                <w:sz w:val="22"/>
              </w:rPr>
              <w:t>., 2.1.</w:t>
            </w:r>
          </w:p>
        </w:tc>
        <w:tc>
          <w:tcPr>
            <w:tcW w:w="1276" w:type="dxa"/>
          </w:tcPr>
          <w:p w14:paraId="390944CB" w14:textId="77777777" w:rsidR="009663F2" w:rsidRPr="00717678" w:rsidRDefault="009663F2" w:rsidP="0031480B">
            <w:pPr>
              <w:ind w:firstLine="0"/>
              <w:jc w:val="left"/>
              <w:rPr>
                <w:sz w:val="20"/>
                <w:szCs w:val="20"/>
              </w:rPr>
            </w:pPr>
            <w:r w:rsidRPr="00717678">
              <w:rPr>
                <w:sz w:val="20"/>
                <w:szCs w:val="20"/>
              </w:rPr>
              <w:t>Iegādāti specializēti konteineri</w:t>
            </w:r>
          </w:p>
        </w:tc>
        <w:tc>
          <w:tcPr>
            <w:tcW w:w="1418" w:type="dxa"/>
          </w:tcPr>
          <w:p w14:paraId="33A0F205" w14:textId="77777777" w:rsidR="009663F2" w:rsidRPr="00717678" w:rsidRDefault="000B5D2A" w:rsidP="0031480B">
            <w:pPr>
              <w:ind w:firstLine="0"/>
              <w:jc w:val="left"/>
              <w:rPr>
                <w:sz w:val="20"/>
                <w:szCs w:val="20"/>
              </w:rPr>
            </w:pPr>
            <w:r w:rsidRPr="00717678">
              <w:rPr>
                <w:sz w:val="20"/>
                <w:szCs w:val="20"/>
              </w:rPr>
              <w:t>Palielinājies dalīti savākto atkritumu daudzums</w:t>
            </w:r>
          </w:p>
        </w:tc>
        <w:tc>
          <w:tcPr>
            <w:tcW w:w="1275" w:type="dxa"/>
          </w:tcPr>
          <w:p w14:paraId="40716E3A"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5A9E7AB0" w14:textId="77777777" w:rsidR="009663F2" w:rsidRPr="00717678" w:rsidRDefault="009663F2" w:rsidP="009663F2">
            <w:pPr>
              <w:ind w:firstLine="0"/>
              <w:jc w:val="left"/>
              <w:rPr>
                <w:sz w:val="20"/>
                <w:szCs w:val="20"/>
              </w:rPr>
            </w:pPr>
            <w:r w:rsidRPr="00717678">
              <w:rPr>
                <w:sz w:val="20"/>
                <w:szCs w:val="20"/>
              </w:rPr>
              <w:t>VARAM, pašvaldības</w:t>
            </w:r>
          </w:p>
        </w:tc>
        <w:tc>
          <w:tcPr>
            <w:tcW w:w="1389" w:type="dxa"/>
          </w:tcPr>
          <w:p w14:paraId="0CD5A70E" w14:textId="77777777" w:rsidR="009663F2" w:rsidRPr="00717678" w:rsidRDefault="009663F2" w:rsidP="009663F2">
            <w:pPr>
              <w:ind w:firstLine="0"/>
              <w:jc w:val="left"/>
              <w:rPr>
                <w:sz w:val="20"/>
                <w:szCs w:val="20"/>
              </w:rPr>
            </w:pPr>
            <w:r w:rsidRPr="00717678">
              <w:rPr>
                <w:sz w:val="20"/>
                <w:szCs w:val="20"/>
              </w:rPr>
              <w:t>ES KF, atkritumu apsaimniekošanas komersantu līdzekļi</w:t>
            </w:r>
          </w:p>
        </w:tc>
        <w:tc>
          <w:tcPr>
            <w:tcW w:w="1133" w:type="dxa"/>
          </w:tcPr>
          <w:p w14:paraId="7B7673E3"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786E1DBF" w14:textId="77777777" w:rsidTr="00741BF4">
        <w:tc>
          <w:tcPr>
            <w:tcW w:w="1037" w:type="dxa"/>
          </w:tcPr>
          <w:p w14:paraId="2513785F" w14:textId="77777777" w:rsidR="009663F2" w:rsidRPr="00717678" w:rsidRDefault="009663F2" w:rsidP="009663F2">
            <w:pPr>
              <w:ind w:firstLine="0"/>
              <w:rPr>
                <w:sz w:val="22"/>
              </w:rPr>
            </w:pPr>
          </w:p>
        </w:tc>
        <w:tc>
          <w:tcPr>
            <w:tcW w:w="4775" w:type="dxa"/>
            <w:gridSpan w:val="2"/>
          </w:tcPr>
          <w:p w14:paraId="76FD9758" w14:textId="77777777" w:rsidR="009663F2" w:rsidRPr="00717678" w:rsidRDefault="009663F2" w:rsidP="009663F2">
            <w:pPr>
              <w:ind w:firstLine="0"/>
              <w:textAlignment w:val="baseline"/>
              <w:rPr>
                <w:sz w:val="22"/>
              </w:rPr>
            </w:pPr>
            <w:r w:rsidRPr="00717678">
              <w:rPr>
                <w:sz w:val="22"/>
              </w:rPr>
              <w:t xml:space="preserve">2.2.7. Atbalsts SA dalītās savākšanas infrastruktūras pārklājuma paplašināšanai </w:t>
            </w:r>
          </w:p>
        </w:tc>
        <w:tc>
          <w:tcPr>
            <w:tcW w:w="1134" w:type="dxa"/>
            <w:vAlign w:val="center"/>
          </w:tcPr>
          <w:p w14:paraId="79A40C11" w14:textId="77777777" w:rsidR="009663F2" w:rsidRPr="00717678" w:rsidRDefault="009663F2" w:rsidP="009663F2">
            <w:pPr>
              <w:ind w:firstLine="0"/>
              <w:jc w:val="center"/>
              <w:rPr>
                <w:sz w:val="22"/>
              </w:rPr>
            </w:pPr>
            <w:r w:rsidRPr="00717678">
              <w:rPr>
                <w:sz w:val="22"/>
              </w:rPr>
              <w:t>M2, M4, 1.1.,</w:t>
            </w:r>
            <w:r w:rsidR="00433142" w:rsidRPr="00717678">
              <w:rPr>
                <w:sz w:val="22"/>
              </w:rPr>
              <w:t>1.</w:t>
            </w:r>
            <w:r w:rsidR="0094699E" w:rsidRPr="00717678">
              <w:rPr>
                <w:sz w:val="22"/>
              </w:rPr>
              <w:t>2., 1.3.,</w:t>
            </w:r>
            <w:r w:rsidRPr="00717678">
              <w:rPr>
                <w:sz w:val="22"/>
              </w:rPr>
              <w:t xml:space="preserve"> </w:t>
            </w:r>
            <w:r w:rsidR="00026FC8" w:rsidRPr="00717678">
              <w:rPr>
                <w:sz w:val="22"/>
              </w:rPr>
              <w:t xml:space="preserve">1.4., </w:t>
            </w:r>
            <w:r w:rsidRPr="00717678">
              <w:rPr>
                <w:sz w:val="22"/>
              </w:rPr>
              <w:t>1.5., 1.6., 3.1., 5.1., 5.2., 6.1., 7.</w:t>
            </w:r>
            <w:r w:rsidR="00F77DEC" w:rsidRPr="00717678">
              <w:rPr>
                <w:sz w:val="22"/>
              </w:rPr>
              <w:t>1</w:t>
            </w:r>
            <w:r w:rsidRPr="00717678">
              <w:rPr>
                <w:sz w:val="22"/>
              </w:rPr>
              <w:t>., 7.</w:t>
            </w:r>
            <w:r w:rsidR="00F77DEC" w:rsidRPr="00717678">
              <w:rPr>
                <w:sz w:val="22"/>
              </w:rPr>
              <w:t>2</w:t>
            </w:r>
            <w:r w:rsidRPr="00717678">
              <w:rPr>
                <w:sz w:val="22"/>
              </w:rPr>
              <w:t>.</w:t>
            </w:r>
          </w:p>
        </w:tc>
        <w:tc>
          <w:tcPr>
            <w:tcW w:w="1276" w:type="dxa"/>
          </w:tcPr>
          <w:p w14:paraId="256FE72E" w14:textId="77777777" w:rsidR="009663F2" w:rsidRPr="00717678" w:rsidRDefault="000B5D2A" w:rsidP="0031480B">
            <w:pPr>
              <w:ind w:firstLine="0"/>
              <w:jc w:val="left"/>
              <w:rPr>
                <w:sz w:val="20"/>
                <w:szCs w:val="20"/>
              </w:rPr>
            </w:pPr>
            <w:r w:rsidRPr="00717678">
              <w:rPr>
                <w:sz w:val="20"/>
                <w:szCs w:val="20"/>
              </w:rPr>
              <w:t>Iegādāti k</w:t>
            </w:r>
            <w:r w:rsidR="0031480B" w:rsidRPr="00717678">
              <w:rPr>
                <w:sz w:val="20"/>
                <w:szCs w:val="20"/>
              </w:rPr>
              <w:t>onteineri</w:t>
            </w:r>
            <w:r w:rsidR="009663F2" w:rsidRPr="00717678">
              <w:rPr>
                <w:sz w:val="20"/>
                <w:szCs w:val="20"/>
              </w:rPr>
              <w:t xml:space="preserve"> atkritumu dalītai savākšanai</w:t>
            </w:r>
            <w:r w:rsidR="0031480B" w:rsidRPr="00717678">
              <w:rPr>
                <w:sz w:val="20"/>
                <w:szCs w:val="20"/>
              </w:rPr>
              <w:t>.</w:t>
            </w:r>
          </w:p>
          <w:p w14:paraId="5104A50E" w14:textId="77777777" w:rsidR="009663F2" w:rsidRPr="00717678" w:rsidRDefault="009663F2" w:rsidP="0031480B">
            <w:pPr>
              <w:ind w:firstLine="0"/>
              <w:jc w:val="left"/>
              <w:rPr>
                <w:sz w:val="20"/>
                <w:szCs w:val="20"/>
              </w:rPr>
            </w:pPr>
            <w:r w:rsidRPr="00717678">
              <w:rPr>
                <w:sz w:val="20"/>
                <w:szCs w:val="20"/>
              </w:rPr>
              <w:t xml:space="preserve">Paplašināta šķiroto atkritumu </w:t>
            </w:r>
            <w:r w:rsidRPr="00717678">
              <w:rPr>
                <w:sz w:val="20"/>
                <w:szCs w:val="20"/>
              </w:rPr>
              <w:lastRenderedPageBreak/>
              <w:t>savākšanas laukumu infrastruktūra</w:t>
            </w:r>
          </w:p>
        </w:tc>
        <w:tc>
          <w:tcPr>
            <w:tcW w:w="1418" w:type="dxa"/>
          </w:tcPr>
          <w:p w14:paraId="3A3CDFA8" w14:textId="77777777" w:rsidR="009663F2" w:rsidRPr="00717678" w:rsidRDefault="000B5D2A" w:rsidP="0031480B">
            <w:pPr>
              <w:ind w:firstLine="0"/>
              <w:jc w:val="left"/>
              <w:rPr>
                <w:sz w:val="20"/>
                <w:szCs w:val="20"/>
              </w:rPr>
            </w:pPr>
            <w:r w:rsidRPr="00717678">
              <w:rPr>
                <w:sz w:val="20"/>
                <w:szCs w:val="20"/>
              </w:rPr>
              <w:lastRenderedPageBreak/>
              <w:t>Palielinājies dalīti savākto atkritumu daudzums</w:t>
            </w:r>
          </w:p>
        </w:tc>
        <w:tc>
          <w:tcPr>
            <w:tcW w:w="1275" w:type="dxa"/>
          </w:tcPr>
          <w:p w14:paraId="4C5CF424"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250EE731" w14:textId="77777777" w:rsidR="009663F2" w:rsidRPr="00717678" w:rsidRDefault="009663F2" w:rsidP="009663F2">
            <w:pPr>
              <w:ind w:firstLine="0"/>
              <w:jc w:val="left"/>
              <w:rPr>
                <w:sz w:val="20"/>
                <w:szCs w:val="20"/>
              </w:rPr>
            </w:pPr>
            <w:r w:rsidRPr="00717678">
              <w:rPr>
                <w:sz w:val="20"/>
                <w:szCs w:val="20"/>
              </w:rPr>
              <w:t>VARAM, pašvaldības</w:t>
            </w:r>
          </w:p>
        </w:tc>
        <w:tc>
          <w:tcPr>
            <w:tcW w:w="1389" w:type="dxa"/>
          </w:tcPr>
          <w:p w14:paraId="47C7FBAC" w14:textId="77777777" w:rsidR="009663F2" w:rsidRPr="00717678" w:rsidRDefault="009663F2" w:rsidP="009663F2">
            <w:pPr>
              <w:ind w:firstLine="0"/>
              <w:jc w:val="left"/>
              <w:rPr>
                <w:sz w:val="20"/>
                <w:szCs w:val="20"/>
              </w:rPr>
            </w:pPr>
            <w:r w:rsidRPr="00717678">
              <w:rPr>
                <w:sz w:val="20"/>
                <w:szCs w:val="20"/>
              </w:rPr>
              <w:t>ES KF, atkritumu apsaimniekošanas komersantu līdzekļi</w:t>
            </w:r>
          </w:p>
        </w:tc>
        <w:tc>
          <w:tcPr>
            <w:tcW w:w="1133" w:type="dxa"/>
          </w:tcPr>
          <w:p w14:paraId="5E0ECA27"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0A9C490B" w14:textId="77777777" w:rsidTr="00741BF4">
        <w:tc>
          <w:tcPr>
            <w:tcW w:w="1037" w:type="dxa"/>
          </w:tcPr>
          <w:p w14:paraId="33781196" w14:textId="77777777" w:rsidR="009663F2" w:rsidRPr="00717678" w:rsidRDefault="009663F2" w:rsidP="009663F2">
            <w:pPr>
              <w:ind w:firstLine="0"/>
              <w:rPr>
                <w:sz w:val="22"/>
              </w:rPr>
            </w:pPr>
          </w:p>
        </w:tc>
        <w:tc>
          <w:tcPr>
            <w:tcW w:w="4775" w:type="dxa"/>
            <w:gridSpan w:val="2"/>
          </w:tcPr>
          <w:p w14:paraId="2047823C" w14:textId="77777777" w:rsidR="009663F2" w:rsidRPr="00717678" w:rsidRDefault="009663F2" w:rsidP="009663F2">
            <w:pPr>
              <w:ind w:firstLine="0"/>
              <w:textAlignment w:val="baseline"/>
              <w:rPr>
                <w:sz w:val="22"/>
              </w:rPr>
            </w:pPr>
            <w:r w:rsidRPr="00717678">
              <w:rPr>
                <w:sz w:val="22"/>
              </w:rPr>
              <w:t xml:space="preserve">2.2.8. Nodrošināt sadzīvē radušo bīstamo atkritumu savākšanas iespējas visos izveidotajos atkritumu dalītās savākšanas laukumos (aptverot sadzīves ķīmiju, </w:t>
            </w:r>
            <w:r w:rsidR="0031480B" w:rsidRPr="00717678">
              <w:rPr>
                <w:sz w:val="22"/>
              </w:rPr>
              <w:t>piesārņotu</w:t>
            </w:r>
            <w:r w:rsidRPr="00717678">
              <w:rPr>
                <w:sz w:val="22"/>
              </w:rPr>
              <w:t xml:space="preserve"> iepakojumu, medikamentus u.c</w:t>
            </w:r>
            <w:r w:rsidR="0031480B" w:rsidRPr="00717678">
              <w:rPr>
                <w:sz w:val="22"/>
              </w:rPr>
              <w:t>.)</w:t>
            </w:r>
          </w:p>
        </w:tc>
        <w:tc>
          <w:tcPr>
            <w:tcW w:w="1134" w:type="dxa"/>
            <w:vAlign w:val="center"/>
          </w:tcPr>
          <w:p w14:paraId="725BE9FF" w14:textId="77777777" w:rsidR="009663F2" w:rsidRPr="00717678" w:rsidRDefault="009663F2" w:rsidP="009663F2">
            <w:pPr>
              <w:ind w:firstLine="0"/>
              <w:jc w:val="center"/>
              <w:rPr>
                <w:sz w:val="22"/>
              </w:rPr>
            </w:pPr>
            <w:r w:rsidRPr="00717678">
              <w:rPr>
                <w:sz w:val="22"/>
              </w:rPr>
              <w:t>M2, M3, M4,</w:t>
            </w:r>
          </w:p>
          <w:p w14:paraId="4B2CD04D" w14:textId="77777777" w:rsidR="009663F2" w:rsidRPr="00717678" w:rsidRDefault="009663F2" w:rsidP="009663F2">
            <w:pPr>
              <w:ind w:firstLine="0"/>
              <w:jc w:val="center"/>
              <w:rPr>
                <w:sz w:val="22"/>
              </w:rPr>
            </w:pPr>
            <w:r w:rsidRPr="00717678">
              <w:rPr>
                <w:sz w:val="22"/>
              </w:rPr>
              <w:t>1.</w:t>
            </w:r>
            <w:r w:rsidR="003F659E" w:rsidRPr="00717678">
              <w:rPr>
                <w:sz w:val="22"/>
              </w:rPr>
              <w:t>4</w:t>
            </w:r>
            <w:r w:rsidRPr="00717678">
              <w:rPr>
                <w:sz w:val="22"/>
              </w:rPr>
              <w:t>.</w:t>
            </w:r>
            <w:r w:rsidR="00F30B9D" w:rsidRPr="00717678">
              <w:rPr>
                <w:sz w:val="22"/>
              </w:rPr>
              <w:t>, 5.1., 5.2., 6.1.</w:t>
            </w:r>
          </w:p>
        </w:tc>
        <w:tc>
          <w:tcPr>
            <w:tcW w:w="1276" w:type="dxa"/>
            <w:vAlign w:val="center"/>
          </w:tcPr>
          <w:p w14:paraId="113FECC6" w14:textId="77777777" w:rsidR="009663F2" w:rsidRPr="00717678" w:rsidRDefault="009B469F" w:rsidP="0031480B">
            <w:pPr>
              <w:ind w:firstLine="0"/>
              <w:jc w:val="left"/>
              <w:rPr>
                <w:sz w:val="20"/>
                <w:szCs w:val="20"/>
              </w:rPr>
            </w:pPr>
            <w:r w:rsidRPr="00717678">
              <w:rPr>
                <w:sz w:val="20"/>
                <w:szCs w:val="20"/>
              </w:rPr>
              <w:t>Iegādāti k</w:t>
            </w:r>
            <w:r w:rsidR="0031480B" w:rsidRPr="00717678">
              <w:rPr>
                <w:sz w:val="20"/>
                <w:szCs w:val="20"/>
              </w:rPr>
              <w:t>onteineri</w:t>
            </w:r>
            <w:r w:rsidR="009663F2" w:rsidRPr="00717678">
              <w:rPr>
                <w:sz w:val="20"/>
                <w:szCs w:val="20"/>
              </w:rPr>
              <w:t xml:space="preserve"> sadzīvē radušos bīstamo atkritumu savākšanai </w:t>
            </w:r>
          </w:p>
        </w:tc>
        <w:tc>
          <w:tcPr>
            <w:tcW w:w="1418" w:type="dxa"/>
          </w:tcPr>
          <w:p w14:paraId="5C6B1064" w14:textId="77777777" w:rsidR="009663F2" w:rsidRPr="00717678" w:rsidRDefault="009B469F" w:rsidP="0031480B">
            <w:pPr>
              <w:ind w:firstLine="0"/>
              <w:jc w:val="left"/>
              <w:rPr>
                <w:sz w:val="20"/>
                <w:szCs w:val="20"/>
              </w:rPr>
            </w:pPr>
            <w:r w:rsidRPr="00717678">
              <w:rPr>
                <w:sz w:val="20"/>
                <w:szCs w:val="20"/>
              </w:rPr>
              <w:t>Palielinājies dalīti savākto atkritumu daudzums</w:t>
            </w:r>
          </w:p>
        </w:tc>
        <w:tc>
          <w:tcPr>
            <w:tcW w:w="1275" w:type="dxa"/>
          </w:tcPr>
          <w:p w14:paraId="1260A978"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21520B9B" w14:textId="77777777" w:rsidR="009663F2" w:rsidRPr="00717678" w:rsidRDefault="009663F2" w:rsidP="009663F2">
            <w:pPr>
              <w:ind w:firstLine="0"/>
              <w:jc w:val="left"/>
              <w:rPr>
                <w:sz w:val="20"/>
                <w:szCs w:val="20"/>
              </w:rPr>
            </w:pPr>
            <w:r w:rsidRPr="00717678">
              <w:rPr>
                <w:sz w:val="20"/>
                <w:szCs w:val="20"/>
              </w:rPr>
              <w:t>VARAM, pašvaldības</w:t>
            </w:r>
          </w:p>
        </w:tc>
        <w:tc>
          <w:tcPr>
            <w:tcW w:w="1389" w:type="dxa"/>
          </w:tcPr>
          <w:p w14:paraId="6393F6D3" w14:textId="77777777" w:rsidR="009663F2" w:rsidRPr="00717678" w:rsidRDefault="009663F2" w:rsidP="009663F2">
            <w:pPr>
              <w:ind w:firstLine="0"/>
              <w:jc w:val="left"/>
              <w:rPr>
                <w:sz w:val="20"/>
                <w:szCs w:val="20"/>
              </w:rPr>
            </w:pPr>
            <w:r w:rsidRPr="00717678">
              <w:rPr>
                <w:sz w:val="20"/>
                <w:szCs w:val="20"/>
              </w:rPr>
              <w:t>ES KF, atkritumu apsaimniekošanas komersantu līdzekļi</w:t>
            </w:r>
          </w:p>
        </w:tc>
        <w:tc>
          <w:tcPr>
            <w:tcW w:w="1133" w:type="dxa"/>
          </w:tcPr>
          <w:p w14:paraId="3E70DB5D" w14:textId="77777777" w:rsidR="009663F2" w:rsidRPr="00717678" w:rsidRDefault="009663F2" w:rsidP="009663F2">
            <w:pPr>
              <w:ind w:firstLine="0"/>
              <w:jc w:val="left"/>
              <w:rPr>
                <w:sz w:val="20"/>
                <w:szCs w:val="20"/>
              </w:rPr>
            </w:pPr>
            <w:r w:rsidRPr="00717678">
              <w:rPr>
                <w:sz w:val="20"/>
                <w:szCs w:val="20"/>
              </w:rPr>
              <w:t>2025</w:t>
            </w:r>
          </w:p>
        </w:tc>
      </w:tr>
      <w:tr w:rsidR="00717678" w:rsidRPr="00717678" w14:paraId="369DDA86" w14:textId="77777777" w:rsidTr="00741BF4">
        <w:tc>
          <w:tcPr>
            <w:tcW w:w="1037" w:type="dxa"/>
          </w:tcPr>
          <w:p w14:paraId="28AADEB3" w14:textId="77777777" w:rsidR="009663F2" w:rsidRPr="00717678" w:rsidRDefault="009663F2" w:rsidP="009663F2">
            <w:pPr>
              <w:ind w:firstLine="0"/>
              <w:rPr>
                <w:sz w:val="22"/>
              </w:rPr>
            </w:pPr>
          </w:p>
        </w:tc>
        <w:tc>
          <w:tcPr>
            <w:tcW w:w="4775" w:type="dxa"/>
            <w:gridSpan w:val="2"/>
          </w:tcPr>
          <w:p w14:paraId="3E2E393E" w14:textId="77777777" w:rsidR="009663F2" w:rsidRPr="00717678" w:rsidRDefault="009663F2" w:rsidP="009663F2">
            <w:pPr>
              <w:ind w:firstLine="0"/>
              <w:textAlignment w:val="baseline"/>
              <w:rPr>
                <w:sz w:val="22"/>
              </w:rPr>
            </w:pPr>
            <w:r w:rsidRPr="00717678">
              <w:rPr>
                <w:sz w:val="22"/>
              </w:rPr>
              <w:t xml:space="preserve">2.2.9.Izveidot dalītās savākšanas sistēmu tekstilmateriālu atkritumiem, sniedzot atbalstu nepieciešamās infrastruktūras izveidei </w:t>
            </w:r>
          </w:p>
          <w:p w14:paraId="0E56CC8E" w14:textId="77777777" w:rsidR="009663F2" w:rsidRPr="00717678" w:rsidRDefault="009663F2" w:rsidP="009663F2">
            <w:pPr>
              <w:ind w:firstLine="0"/>
              <w:rPr>
                <w:sz w:val="22"/>
              </w:rPr>
            </w:pPr>
          </w:p>
        </w:tc>
        <w:tc>
          <w:tcPr>
            <w:tcW w:w="1134" w:type="dxa"/>
            <w:vAlign w:val="center"/>
          </w:tcPr>
          <w:p w14:paraId="32F20C93" w14:textId="77777777" w:rsidR="009663F2" w:rsidRPr="00717678" w:rsidRDefault="009663F2" w:rsidP="009663F2">
            <w:pPr>
              <w:ind w:firstLine="0"/>
              <w:jc w:val="center"/>
              <w:rPr>
                <w:sz w:val="22"/>
              </w:rPr>
            </w:pPr>
            <w:r w:rsidRPr="00717678">
              <w:rPr>
                <w:sz w:val="22"/>
              </w:rPr>
              <w:t>M2, M4, 1.1.</w:t>
            </w:r>
            <w:r w:rsidR="00C8182C" w:rsidRPr="00717678">
              <w:rPr>
                <w:sz w:val="22"/>
              </w:rPr>
              <w:t>, 2.1.</w:t>
            </w:r>
          </w:p>
        </w:tc>
        <w:tc>
          <w:tcPr>
            <w:tcW w:w="1276" w:type="dxa"/>
          </w:tcPr>
          <w:p w14:paraId="0AD92498" w14:textId="77777777" w:rsidR="009663F2" w:rsidRPr="00717678" w:rsidRDefault="009B469F" w:rsidP="0031480B">
            <w:pPr>
              <w:ind w:firstLine="0"/>
              <w:jc w:val="left"/>
              <w:rPr>
                <w:sz w:val="20"/>
                <w:szCs w:val="20"/>
              </w:rPr>
            </w:pPr>
            <w:r w:rsidRPr="00717678">
              <w:rPr>
                <w:sz w:val="20"/>
                <w:szCs w:val="20"/>
              </w:rPr>
              <w:t>Iegādāti k</w:t>
            </w:r>
            <w:r w:rsidR="0031480B" w:rsidRPr="00717678">
              <w:rPr>
                <w:sz w:val="20"/>
                <w:szCs w:val="20"/>
              </w:rPr>
              <w:t>onteineri</w:t>
            </w:r>
            <w:r w:rsidR="009663F2" w:rsidRPr="00717678">
              <w:rPr>
                <w:sz w:val="20"/>
                <w:szCs w:val="20"/>
              </w:rPr>
              <w:t xml:space="preserve"> tekstilmateriālu atkritumu savākšanai</w:t>
            </w:r>
          </w:p>
        </w:tc>
        <w:tc>
          <w:tcPr>
            <w:tcW w:w="1418" w:type="dxa"/>
          </w:tcPr>
          <w:p w14:paraId="475D8FBE" w14:textId="77777777" w:rsidR="009663F2" w:rsidRPr="00717678" w:rsidRDefault="009B469F" w:rsidP="0031480B">
            <w:pPr>
              <w:ind w:firstLine="0"/>
              <w:jc w:val="left"/>
              <w:rPr>
                <w:sz w:val="20"/>
                <w:szCs w:val="20"/>
              </w:rPr>
            </w:pPr>
            <w:r w:rsidRPr="00717678">
              <w:rPr>
                <w:sz w:val="20"/>
                <w:szCs w:val="20"/>
              </w:rPr>
              <w:t>Palielinājies dalīti savākto atkritumu daudzums</w:t>
            </w:r>
            <w:r w:rsidRPr="00717678">
              <w:rPr>
                <w:rFonts w:eastAsia="Times New Roman"/>
                <w:sz w:val="20"/>
                <w:szCs w:val="20"/>
                <w:lang w:eastAsia="lv-LV"/>
              </w:rPr>
              <w:t xml:space="preserve"> </w:t>
            </w:r>
            <w:r w:rsidR="00194EB7" w:rsidRPr="00717678">
              <w:rPr>
                <w:rFonts w:eastAsia="Times New Roman"/>
                <w:sz w:val="20"/>
                <w:szCs w:val="20"/>
                <w:lang w:eastAsia="lv-LV"/>
              </w:rPr>
              <w:t xml:space="preserve">un </w:t>
            </w:r>
            <w:r w:rsidR="00C65309" w:rsidRPr="00717678">
              <w:rPr>
                <w:rFonts w:eastAsia="Times New Roman"/>
                <w:sz w:val="20"/>
                <w:szCs w:val="20"/>
                <w:lang w:eastAsia="lv-LV"/>
              </w:rPr>
              <w:t xml:space="preserve">materiālu </w:t>
            </w:r>
            <w:r w:rsidR="00194EB7" w:rsidRPr="00717678">
              <w:rPr>
                <w:rFonts w:eastAsia="Times New Roman"/>
                <w:sz w:val="20"/>
                <w:szCs w:val="20"/>
                <w:lang w:eastAsia="lv-LV"/>
              </w:rPr>
              <w:t>otrreizēja izmantošana</w:t>
            </w:r>
          </w:p>
        </w:tc>
        <w:tc>
          <w:tcPr>
            <w:tcW w:w="1275" w:type="dxa"/>
          </w:tcPr>
          <w:p w14:paraId="6B605286"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694ACB19" w14:textId="77777777" w:rsidR="009663F2" w:rsidRPr="00717678" w:rsidRDefault="009663F2" w:rsidP="009663F2">
            <w:pPr>
              <w:ind w:firstLine="0"/>
              <w:jc w:val="left"/>
              <w:rPr>
                <w:sz w:val="20"/>
                <w:szCs w:val="20"/>
              </w:rPr>
            </w:pPr>
            <w:r w:rsidRPr="00717678">
              <w:rPr>
                <w:sz w:val="20"/>
                <w:szCs w:val="20"/>
              </w:rPr>
              <w:t>VARAM, pašvaldības, RAS</w:t>
            </w:r>
          </w:p>
        </w:tc>
        <w:tc>
          <w:tcPr>
            <w:tcW w:w="1389" w:type="dxa"/>
          </w:tcPr>
          <w:p w14:paraId="755E77FD" w14:textId="77777777" w:rsidR="009663F2" w:rsidRPr="00717678" w:rsidRDefault="009663F2" w:rsidP="009663F2">
            <w:pPr>
              <w:ind w:firstLine="0"/>
              <w:jc w:val="left"/>
              <w:rPr>
                <w:sz w:val="20"/>
                <w:szCs w:val="20"/>
              </w:rPr>
            </w:pPr>
            <w:r w:rsidRPr="00717678">
              <w:rPr>
                <w:sz w:val="20"/>
                <w:szCs w:val="20"/>
              </w:rPr>
              <w:t>ES KF, atkritumu apsaimniekošanas komersantu, RAS līdzekļi</w:t>
            </w:r>
          </w:p>
        </w:tc>
        <w:tc>
          <w:tcPr>
            <w:tcW w:w="1133" w:type="dxa"/>
          </w:tcPr>
          <w:p w14:paraId="442E130E"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22906C18" w14:textId="77777777" w:rsidTr="00741BF4">
        <w:tc>
          <w:tcPr>
            <w:tcW w:w="1037" w:type="dxa"/>
          </w:tcPr>
          <w:p w14:paraId="60D529BC" w14:textId="77777777" w:rsidR="009663F2" w:rsidRPr="00717678" w:rsidRDefault="009663F2" w:rsidP="009663F2">
            <w:pPr>
              <w:ind w:firstLine="0"/>
              <w:jc w:val="left"/>
              <w:rPr>
                <w:sz w:val="22"/>
              </w:rPr>
            </w:pPr>
          </w:p>
        </w:tc>
        <w:tc>
          <w:tcPr>
            <w:tcW w:w="4775" w:type="dxa"/>
            <w:gridSpan w:val="2"/>
          </w:tcPr>
          <w:p w14:paraId="6CAEF014" w14:textId="77777777" w:rsidR="009663F2" w:rsidRPr="00717678" w:rsidRDefault="009663F2" w:rsidP="009663F2">
            <w:pPr>
              <w:ind w:firstLine="0"/>
              <w:textAlignment w:val="baseline"/>
              <w:rPr>
                <w:strike/>
                <w:sz w:val="22"/>
              </w:rPr>
            </w:pPr>
            <w:r w:rsidRPr="00717678">
              <w:rPr>
                <w:sz w:val="22"/>
              </w:rPr>
              <w:t>2.2.10. Izveidota dalītās savākšanas sistēma mēbeļu atkritumiem</w:t>
            </w:r>
          </w:p>
        </w:tc>
        <w:tc>
          <w:tcPr>
            <w:tcW w:w="1134" w:type="dxa"/>
            <w:vAlign w:val="center"/>
          </w:tcPr>
          <w:p w14:paraId="0E3D26DB" w14:textId="77777777" w:rsidR="009663F2" w:rsidRPr="00717678" w:rsidRDefault="009663F2" w:rsidP="009663F2">
            <w:pPr>
              <w:ind w:firstLine="0"/>
              <w:jc w:val="center"/>
              <w:rPr>
                <w:sz w:val="22"/>
              </w:rPr>
            </w:pPr>
            <w:r w:rsidRPr="00717678">
              <w:rPr>
                <w:sz w:val="22"/>
              </w:rPr>
              <w:t>M2, M4, 2.1.</w:t>
            </w:r>
          </w:p>
        </w:tc>
        <w:tc>
          <w:tcPr>
            <w:tcW w:w="1276" w:type="dxa"/>
          </w:tcPr>
          <w:p w14:paraId="5B084F23" w14:textId="77777777" w:rsidR="009663F2" w:rsidRPr="00717678" w:rsidRDefault="00194EB7" w:rsidP="009663F2">
            <w:pPr>
              <w:ind w:firstLine="0"/>
              <w:rPr>
                <w:sz w:val="20"/>
                <w:szCs w:val="20"/>
              </w:rPr>
            </w:pPr>
            <w:r w:rsidRPr="00717678">
              <w:rPr>
                <w:sz w:val="20"/>
                <w:szCs w:val="20"/>
              </w:rPr>
              <w:t>Izveidotas d</w:t>
            </w:r>
            <w:r w:rsidR="0031480B" w:rsidRPr="00717678">
              <w:rPr>
                <w:sz w:val="20"/>
                <w:szCs w:val="20"/>
              </w:rPr>
              <w:t>alītās</w:t>
            </w:r>
            <w:r w:rsidR="009663F2" w:rsidRPr="00717678">
              <w:rPr>
                <w:sz w:val="20"/>
                <w:szCs w:val="20"/>
              </w:rPr>
              <w:t xml:space="preserve"> savākšanas vietas mēbeļu atkritumiem</w:t>
            </w:r>
          </w:p>
        </w:tc>
        <w:tc>
          <w:tcPr>
            <w:tcW w:w="1418" w:type="dxa"/>
          </w:tcPr>
          <w:p w14:paraId="68D0D8AA" w14:textId="77777777" w:rsidR="009663F2" w:rsidRPr="00717678" w:rsidRDefault="00C65309" w:rsidP="009663F2">
            <w:pPr>
              <w:ind w:firstLine="0"/>
              <w:rPr>
                <w:sz w:val="20"/>
                <w:szCs w:val="20"/>
              </w:rPr>
            </w:pPr>
            <w:r w:rsidRPr="00717678">
              <w:rPr>
                <w:sz w:val="20"/>
                <w:szCs w:val="20"/>
              </w:rPr>
              <w:t>Palielinājies dalīti savākto atkritumu daudzums</w:t>
            </w:r>
            <w:r w:rsidRPr="00717678">
              <w:rPr>
                <w:rFonts w:eastAsia="Times New Roman"/>
                <w:sz w:val="20"/>
                <w:szCs w:val="20"/>
                <w:lang w:eastAsia="lv-LV"/>
              </w:rPr>
              <w:t xml:space="preserve"> un materiālu otrreizēja izmantošana</w:t>
            </w:r>
          </w:p>
        </w:tc>
        <w:tc>
          <w:tcPr>
            <w:tcW w:w="1275" w:type="dxa"/>
          </w:tcPr>
          <w:p w14:paraId="2F14E1A1"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4F20983B" w14:textId="77777777" w:rsidR="009663F2" w:rsidRPr="00717678" w:rsidRDefault="009663F2" w:rsidP="009663F2">
            <w:pPr>
              <w:ind w:firstLine="0"/>
              <w:jc w:val="left"/>
              <w:rPr>
                <w:sz w:val="20"/>
                <w:szCs w:val="20"/>
              </w:rPr>
            </w:pPr>
            <w:r w:rsidRPr="00717678">
              <w:rPr>
                <w:sz w:val="20"/>
                <w:szCs w:val="20"/>
              </w:rPr>
              <w:t>VARAM, pašvaldības, RAS</w:t>
            </w:r>
          </w:p>
        </w:tc>
        <w:tc>
          <w:tcPr>
            <w:tcW w:w="1389" w:type="dxa"/>
          </w:tcPr>
          <w:p w14:paraId="307CF8DC" w14:textId="77777777" w:rsidR="009663F2" w:rsidRPr="00717678" w:rsidRDefault="009663F2" w:rsidP="009663F2">
            <w:pPr>
              <w:ind w:firstLine="0"/>
              <w:jc w:val="left"/>
              <w:rPr>
                <w:sz w:val="20"/>
                <w:szCs w:val="20"/>
              </w:rPr>
            </w:pPr>
            <w:r w:rsidRPr="00717678">
              <w:rPr>
                <w:sz w:val="20"/>
                <w:szCs w:val="20"/>
              </w:rPr>
              <w:t>ES KF, atkritumu apsaimniekošanas komersantu, RAS līdzekļi</w:t>
            </w:r>
          </w:p>
        </w:tc>
        <w:tc>
          <w:tcPr>
            <w:tcW w:w="1133" w:type="dxa"/>
          </w:tcPr>
          <w:p w14:paraId="4563D934"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42F8726B" w14:textId="77777777" w:rsidTr="00741BF4">
        <w:tc>
          <w:tcPr>
            <w:tcW w:w="1037" w:type="dxa"/>
          </w:tcPr>
          <w:p w14:paraId="198FA425" w14:textId="77777777" w:rsidR="009663F2" w:rsidRPr="00717678" w:rsidRDefault="009663F2" w:rsidP="009663F2">
            <w:pPr>
              <w:ind w:firstLine="0"/>
              <w:jc w:val="left"/>
              <w:rPr>
                <w:sz w:val="22"/>
              </w:rPr>
            </w:pPr>
          </w:p>
        </w:tc>
        <w:tc>
          <w:tcPr>
            <w:tcW w:w="4775" w:type="dxa"/>
            <w:gridSpan w:val="2"/>
          </w:tcPr>
          <w:p w14:paraId="3698E799" w14:textId="77777777" w:rsidR="009663F2" w:rsidRPr="00717678" w:rsidRDefault="009663F2" w:rsidP="009663F2">
            <w:pPr>
              <w:ind w:firstLine="0"/>
              <w:textAlignment w:val="baseline"/>
              <w:rPr>
                <w:sz w:val="22"/>
              </w:rPr>
            </w:pPr>
            <w:r w:rsidRPr="00717678">
              <w:rPr>
                <w:sz w:val="22"/>
              </w:rPr>
              <w:t>2.2.11.Veicināt tādu atkritumu savākšanu un sagatavošanu pārstrādei, kas satur ievērojamu daudzumu kritisko izejvielu (</w:t>
            </w:r>
            <w:r w:rsidR="0031480B" w:rsidRPr="00717678">
              <w:rPr>
                <w:sz w:val="22"/>
              </w:rPr>
              <w:t>galvenokārt,</w:t>
            </w:r>
            <w:r w:rsidRPr="00717678">
              <w:rPr>
                <w:sz w:val="22"/>
              </w:rPr>
              <w:t xml:space="preserve"> EEIA, baterijas un akumulatori, NTL un to sastāvdaļas</w:t>
            </w:r>
            <w:r w:rsidR="0031480B" w:rsidRPr="00717678">
              <w:rPr>
                <w:sz w:val="22"/>
              </w:rPr>
              <w:t>)</w:t>
            </w:r>
          </w:p>
        </w:tc>
        <w:tc>
          <w:tcPr>
            <w:tcW w:w="1134" w:type="dxa"/>
            <w:vAlign w:val="center"/>
          </w:tcPr>
          <w:p w14:paraId="22F9AF5A" w14:textId="77777777" w:rsidR="009663F2" w:rsidRPr="00717678" w:rsidRDefault="009663F2" w:rsidP="009663F2">
            <w:pPr>
              <w:ind w:firstLine="0"/>
              <w:jc w:val="center"/>
              <w:rPr>
                <w:sz w:val="22"/>
              </w:rPr>
            </w:pPr>
            <w:r w:rsidRPr="00717678">
              <w:rPr>
                <w:sz w:val="22"/>
              </w:rPr>
              <w:t xml:space="preserve">M2, M4, 4.1., 4.2., </w:t>
            </w:r>
            <w:r w:rsidR="00EF65E6" w:rsidRPr="00717678">
              <w:rPr>
                <w:sz w:val="22"/>
              </w:rPr>
              <w:t xml:space="preserve">4.3., </w:t>
            </w:r>
            <w:r w:rsidRPr="00717678">
              <w:rPr>
                <w:sz w:val="22"/>
              </w:rPr>
              <w:t>5.1., 5.2.,</w:t>
            </w:r>
            <w:r w:rsidR="00EF65E6" w:rsidRPr="00717678">
              <w:rPr>
                <w:sz w:val="22"/>
              </w:rPr>
              <w:t xml:space="preserve"> 5.3., </w:t>
            </w:r>
            <w:r w:rsidRPr="00717678">
              <w:rPr>
                <w:sz w:val="22"/>
              </w:rPr>
              <w:t xml:space="preserve"> 6.1.</w:t>
            </w:r>
          </w:p>
        </w:tc>
        <w:tc>
          <w:tcPr>
            <w:tcW w:w="1276" w:type="dxa"/>
          </w:tcPr>
          <w:p w14:paraId="5FC8D035" w14:textId="77777777" w:rsidR="009663F2" w:rsidRPr="00717678" w:rsidRDefault="00C65309" w:rsidP="0031480B">
            <w:pPr>
              <w:ind w:firstLine="0"/>
              <w:jc w:val="left"/>
              <w:rPr>
                <w:sz w:val="20"/>
                <w:szCs w:val="20"/>
              </w:rPr>
            </w:pPr>
            <w:r w:rsidRPr="00717678">
              <w:rPr>
                <w:sz w:val="20"/>
                <w:szCs w:val="20"/>
              </w:rPr>
              <w:t>Iegādāti k</w:t>
            </w:r>
            <w:r w:rsidR="0031480B" w:rsidRPr="00717678">
              <w:rPr>
                <w:sz w:val="20"/>
                <w:szCs w:val="20"/>
              </w:rPr>
              <w:t>onteineri</w:t>
            </w:r>
            <w:r w:rsidR="009663F2" w:rsidRPr="00717678">
              <w:rPr>
                <w:sz w:val="20"/>
                <w:szCs w:val="20"/>
              </w:rPr>
              <w:t xml:space="preserve"> EEIA un bateriju savākšanai</w:t>
            </w:r>
          </w:p>
        </w:tc>
        <w:tc>
          <w:tcPr>
            <w:tcW w:w="1418" w:type="dxa"/>
          </w:tcPr>
          <w:p w14:paraId="35E86A28" w14:textId="77777777" w:rsidR="009663F2" w:rsidRPr="00717678" w:rsidRDefault="00C65309" w:rsidP="0031480B">
            <w:pPr>
              <w:ind w:firstLine="0"/>
              <w:jc w:val="left"/>
              <w:rPr>
                <w:sz w:val="20"/>
                <w:szCs w:val="20"/>
              </w:rPr>
            </w:pPr>
            <w:r w:rsidRPr="00717678">
              <w:rPr>
                <w:sz w:val="20"/>
                <w:szCs w:val="20"/>
              </w:rPr>
              <w:t>Palielinājies dalīti savākto atkritumu daudzums</w:t>
            </w:r>
            <w:r w:rsidRPr="00717678">
              <w:rPr>
                <w:rFonts w:eastAsia="Times New Roman"/>
                <w:sz w:val="20"/>
                <w:szCs w:val="20"/>
                <w:lang w:eastAsia="lv-LV"/>
              </w:rPr>
              <w:t xml:space="preserve"> un materiālu otrreizēja izmantošana</w:t>
            </w:r>
          </w:p>
        </w:tc>
        <w:tc>
          <w:tcPr>
            <w:tcW w:w="1275" w:type="dxa"/>
          </w:tcPr>
          <w:p w14:paraId="303D3F66" w14:textId="77777777" w:rsidR="009663F2" w:rsidRPr="00717678" w:rsidRDefault="009663F2" w:rsidP="009663F2">
            <w:pPr>
              <w:ind w:firstLine="0"/>
              <w:jc w:val="left"/>
              <w:rPr>
                <w:sz w:val="20"/>
                <w:szCs w:val="20"/>
              </w:rPr>
            </w:pPr>
            <w:r w:rsidRPr="00717678">
              <w:rPr>
                <w:sz w:val="20"/>
                <w:szCs w:val="20"/>
              </w:rPr>
              <w:t>RAS</w:t>
            </w:r>
          </w:p>
        </w:tc>
        <w:tc>
          <w:tcPr>
            <w:tcW w:w="1589" w:type="dxa"/>
          </w:tcPr>
          <w:p w14:paraId="38B5EEBE" w14:textId="77777777" w:rsidR="009663F2" w:rsidRPr="00717678" w:rsidRDefault="009663F2" w:rsidP="009663F2">
            <w:pPr>
              <w:ind w:firstLine="0"/>
              <w:jc w:val="left"/>
              <w:rPr>
                <w:sz w:val="20"/>
                <w:szCs w:val="20"/>
              </w:rPr>
            </w:pPr>
            <w:r w:rsidRPr="00717678">
              <w:rPr>
                <w:sz w:val="20"/>
                <w:szCs w:val="20"/>
              </w:rPr>
              <w:t>VARAM, VVD, pašvaldības</w:t>
            </w:r>
          </w:p>
        </w:tc>
        <w:tc>
          <w:tcPr>
            <w:tcW w:w="1389" w:type="dxa"/>
          </w:tcPr>
          <w:p w14:paraId="3694BBD3" w14:textId="77777777" w:rsidR="009663F2" w:rsidRPr="00717678" w:rsidRDefault="009663F2" w:rsidP="009663F2">
            <w:pPr>
              <w:ind w:firstLine="0"/>
              <w:jc w:val="left"/>
              <w:rPr>
                <w:sz w:val="20"/>
                <w:szCs w:val="20"/>
              </w:rPr>
            </w:pPr>
            <w:r w:rsidRPr="00717678">
              <w:rPr>
                <w:sz w:val="20"/>
                <w:szCs w:val="20"/>
              </w:rPr>
              <w:t>RAS līdzekļi</w:t>
            </w:r>
          </w:p>
        </w:tc>
        <w:tc>
          <w:tcPr>
            <w:tcW w:w="1133" w:type="dxa"/>
          </w:tcPr>
          <w:p w14:paraId="02F66E77"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5C85C1A4" w14:textId="77777777" w:rsidTr="00741BF4">
        <w:tc>
          <w:tcPr>
            <w:tcW w:w="1037" w:type="dxa"/>
          </w:tcPr>
          <w:p w14:paraId="504A4CA3" w14:textId="77777777" w:rsidR="009663F2" w:rsidRPr="00717678" w:rsidRDefault="009663F2" w:rsidP="009663F2">
            <w:pPr>
              <w:ind w:firstLine="0"/>
              <w:jc w:val="left"/>
              <w:rPr>
                <w:sz w:val="22"/>
              </w:rPr>
            </w:pPr>
          </w:p>
        </w:tc>
        <w:tc>
          <w:tcPr>
            <w:tcW w:w="4775" w:type="dxa"/>
            <w:gridSpan w:val="2"/>
          </w:tcPr>
          <w:p w14:paraId="4D6AEAEC" w14:textId="77777777" w:rsidR="009663F2" w:rsidRPr="00717678" w:rsidRDefault="009663F2" w:rsidP="009663F2">
            <w:pPr>
              <w:ind w:firstLine="0"/>
              <w:textAlignment w:val="baseline"/>
              <w:rPr>
                <w:sz w:val="22"/>
              </w:rPr>
            </w:pPr>
            <w:r w:rsidRPr="00717678">
              <w:rPr>
                <w:sz w:val="22"/>
              </w:rPr>
              <w:t xml:space="preserve">2.2.12. Veicināt pārtikas atkritumu dalītu savākšanu no uzņēmumiem un iestādēm </w:t>
            </w:r>
          </w:p>
        </w:tc>
        <w:tc>
          <w:tcPr>
            <w:tcW w:w="1134" w:type="dxa"/>
            <w:vAlign w:val="center"/>
          </w:tcPr>
          <w:p w14:paraId="19C3342E" w14:textId="77777777" w:rsidR="009663F2" w:rsidRPr="00717678" w:rsidRDefault="009663F2" w:rsidP="009663F2">
            <w:pPr>
              <w:ind w:firstLine="0"/>
              <w:jc w:val="center"/>
              <w:rPr>
                <w:sz w:val="22"/>
              </w:rPr>
            </w:pPr>
            <w:r w:rsidRPr="00717678">
              <w:rPr>
                <w:sz w:val="22"/>
              </w:rPr>
              <w:t>M2, M4, 1.</w:t>
            </w:r>
            <w:r w:rsidR="006D2BAC" w:rsidRPr="00717678">
              <w:rPr>
                <w:sz w:val="22"/>
              </w:rPr>
              <w:t>5</w:t>
            </w:r>
            <w:r w:rsidRPr="00717678">
              <w:rPr>
                <w:sz w:val="22"/>
              </w:rPr>
              <w:t>., 2.1.</w:t>
            </w:r>
          </w:p>
        </w:tc>
        <w:tc>
          <w:tcPr>
            <w:tcW w:w="1276" w:type="dxa"/>
          </w:tcPr>
          <w:p w14:paraId="70B59762" w14:textId="77777777" w:rsidR="009663F2" w:rsidRPr="00717678" w:rsidRDefault="009663F2" w:rsidP="0031480B">
            <w:pPr>
              <w:ind w:firstLine="0"/>
              <w:jc w:val="left"/>
              <w:rPr>
                <w:sz w:val="20"/>
                <w:szCs w:val="20"/>
              </w:rPr>
            </w:pPr>
            <w:r w:rsidRPr="00717678">
              <w:rPr>
                <w:sz w:val="20"/>
                <w:szCs w:val="20"/>
              </w:rPr>
              <w:t>Konteineru iegāde</w:t>
            </w:r>
          </w:p>
        </w:tc>
        <w:tc>
          <w:tcPr>
            <w:tcW w:w="1418" w:type="dxa"/>
          </w:tcPr>
          <w:p w14:paraId="017D802B" w14:textId="77777777" w:rsidR="009663F2" w:rsidRPr="00717678" w:rsidRDefault="00C65309" w:rsidP="0031480B">
            <w:pPr>
              <w:ind w:firstLine="0"/>
              <w:jc w:val="left"/>
              <w:rPr>
                <w:sz w:val="20"/>
                <w:szCs w:val="20"/>
              </w:rPr>
            </w:pPr>
            <w:r w:rsidRPr="00717678">
              <w:rPr>
                <w:sz w:val="20"/>
                <w:szCs w:val="20"/>
              </w:rPr>
              <w:t>Samazināts radītais PA daudzums</w:t>
            </w:r>
          </w:p>
        </w:tc>
        <w:tc>
          <w:tcPr>
            <w:tcW w:w="1275" w:type="dxa"/>
          </w:tcPr>
          <w:p w14:paraId="46AAA4F2" w14:textId="77777777" w:rsidR="009663F2" w:rsidRPr="00717678" w:rsidRDefault="009663F2" w:rsidP="009663F2">
            <w:pPr>
              <w:ind w:firstLine="0"/>
              <w:jc w:val="left"/>
              <w:rPr>
                <w:sz w:val="20"/>
                <w:szCs w:val="20"/>
              </w:rPr>
            </w:pPr>
            <w:r w:rsidRPr="00717678">
              <w:rPr>
                <w:sz w:val="20"/>
                <w:szCs w:val="20"/>
              </w:rPr>
              <w:t>Komersanti</w:t>
            </w:r>
          </w:p>
        </w:tc>
        <w:tc>
          <w:tcPr>
            <w:tcW w:w="1589" w:type="dxa"/>
          </w:tcPr>
          <w:p w14:paraId="1B86C204" w14:textId="77777777" w:rsidR="009663F2" w:rsidRPr="00717678" w:rsidRDefault="009663F2" w:rsidP="009663F2">
            <w:pPr>
              <w:ind w:firstLine="0"/>
              <w:jc w:val="left"/>
              <w:rPr>
                <w:sz w:val="20"/>
                <w:szCs w:val="20"/>
              </w:rPr>
            </w:pPr>
            <w:r w:rsidRPr="00717678">
              <w:rPr>
                <w:sz w:val="20"/>
                <w:szCs w:val="20"/>
              </w:rPr>
              <w:t>VARAM, ZM, pašvaldības</w:t>
            </w:r>
          </w:p>
        </w:tc>
        <w:tc>
          <w:tcPr>
            <w:tcW w:w="1389" w:type="dxa"/>
          </w:tcPr>
          <w:p w14:paraId="1BCDDA30" w14:textId="77777777" w:rsidR="009663F2" w:rsidRPr="00717678" w:rsidRDefault="009663F2" w:rsidP="009663F2">
            <w:pPr>
              <w:ind w:firstLine="0"/>
              <w:jc w:val="left"/>
              <w:rPr>
                <w:sz w:val="20"/>
                <w:szCs w:val="20"/>
              </w:rPr>
            </w:pPr>
            <w:r w:rsidRPr="00717678">
              <w:rPr>
                <w:sz w:val="20"/>
                <w:szCs w:val="20"/>
              </w:rPr>
              <w:t>ES KF, komersantu līdzekļi</w:t>
            </w:r>
          </w:p>
        </w:tc>
        <w:tc>
          <w:tcPr>
            <w:tcW w:w="1133" w:type="dxa"/>
          </w:tcPr>
          <w:p w14:paraId="433828E5"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1EC2BAE7" w14:textId="77777777" w:rsidTr="00741BF4">
        <w:tc>
          <w:tcPr>
            <w:tcW w:w="1037" w:type="dxa"/>
          </w:tcPr>
          <w:p w14:paraId="1262925D" w14:textId="77777777" w:rsidR="009663F2" w:rsidRPr="00717678" w:rsidRDefault="009663F2" w:rsidP="009663F2">
            <w:pPr>
              <w:jc w:val="left"/>
              <w:rPr>
                <w:sz w:val="22"/>
              </w:rPr>
            </w:pPr>
          </w:p>
        </w:tc>
        <w:tc>
          <w:tcPr>
            <w:tcW w:w="4775" w:type="dxa"/>
            <w:gridSpan w:val="2"/>
          </w:tcPr>
          <w:p w14:paraId="6A95AED5" w14:textId="77777777" w:rsidR="009663F2" w:rsidRPr="00717678" w:rsidRDefault="009663F2" w:rsidP="009663F2">
            <w:pPr>
              <w:ind w:firstLine="0"/>
              <w:rPr>
                <w:rFonts w:eastAsia="Times New Roman"/>
                <w:sz w:val="22"/>
              </w:rPr>
            </w:pPr>
            <w:r w:rsidRPr="00717678">
              <w:rPr>
                <w:rFonts w:eastAsia="Times New Roman"/>
                <w:sz w:val="22"/>
              </w:rPr>
              <w:t>2.2.13. Depozīta sistēmas ieviešana un pilnveidošana:</w:t>
            </w:r>
          </w:p>
          <w:p w14:paraId="0B61124D" w14:textId="77777777" w:rsidR="009663F2" w:rsidRPr="00717678" w:rsidRDefault="009663F2" w:rsidP="00046760">
            <w:pPr>
              <w:pStyle w:val="ListParagraph"/>
              <w:numPr>
                <w:ilvl w:val="1"/>
                <w:numId w:val="82"/>
              </w:numPr>
              <w:ind w:left="274" w:hanging="274"/>
              <w:rPr>
                <w:rFonts w:eastAsia="Times New Roman"/>
                <w:sz w:val="22"/>
              </w:rPr>
            </w:pPr>
            <w:r w:rsidRPr="00717678">
              <w:rPr>
                <w:rFonts w:eastAsia="Times New Roman"/>
                <w:sz w:val="22"/>
              </w:rPr>
              <w:t>ieviest depozīta sistēmu dzērienu iepakojumam Latvijā;</w:t>
            </w:r>
          </w:p>
          <w:p w14:paraId="2607BD2F" w14:textId="77777777" w:rsidR="009663F2" w:rsidRPr="00717678" w:rsidRDefault="009663F2" w:rsidP="00046760">
            <w:pPr>
              <w:pStyle w:val="ListParagraph"/>
              <w:numPr>
                <w:ilvl w:val="1"/>
                <w:numId w:val="82"/>
              </w:numPr>
              <w:ind w:left="274" w:hanging="274"/>
              <w:rPr>
                <w:rFonts w:eastAsia="Times New Roman"/>
                <w:sz w:val="22"/>
              </w:rPr>
            </w:pPr>
            <w:r w:rsidRPr="00717678">
              <w:rPr>
                <w:rFonts w:eastAsia="Times New Roman"/>
                <w:sz w:val="22"/>
              </w:rPr>
              <w:t>izvērtēt iespējas  paplašināt depozīta sistēmas piemērošanu papildus normatīvajos aktos noteiktajiem dzērieniem un iepakojuma materiāliem (piemēram, dzērienu kartons u.c.).;</w:t>
            </w:r>
          </w:p>
          <w:p w14:paraId="11F18A2C" w14:textId="77777777" w:rsidR="009663F2" w:rsidRPr="00717678" w:rsidRDefault="009663F2" w:rsidP="00046760">
            <w:pPr>
              <w:pStyle w:val="ListParagraph"/>
              <w:numPr>
                <w:ilvl w:val="1"/>
                <w:numId w:val="82"/>
              </w:numPr>
              <w:ind w:left="274" w:hanging="274"/>
              <w:rPr>
                <w:rFonts w:eastAsia="Times New Roman"/>
                <w:sz w:val="22"/>
              </w:rPr>
            </w:pPr>
            <w:r w:rsidRPr="00717678">
              <w:rPr>
                <w:rFonts w:eastAsia="Times New Roman"/>
                <w:sz w:val="22"/>
              </w:rPr>
              <w:t xml:space="preserve">sadarbībā ar Baltijas valstīm (ar Igaunijas vides ministriju) izvērtēt </w:t>
            </w:r>
            <w:r w:rsidR="00677BD2" w:rsidRPr="00717678">
              <w:rPr>
                <w:rFonts w:eastAsia="Times New Roman"/>
                <w:sz w:val="22"/>
              </w:rPr>
              <w:t xml:space="preserve">stratēģiski </w:t>
            </w:r>
            <w:r w:rsidRPr="00717678">
              <w:rPr>
                <w:rFonts w:eastAsia="Times New Roman"/>
                <w:sz w:val="22"/>
              </w:rPr>
              <w:t>vienotas depozīta sistēmas izveides pamatotību un iespējas</w:t>
            </w:r>
          </w:p>
          <w:p w14:paraId="7A4E6225" w14:textId="77777777" w:rsidR="009663F2" w:rsidRPr="00717678" w:rsidRDefault="009663F2" w:rsidP="009663F2">
            <w:pPr>
              <w:rPr>
                <w:sz w:val="22"/>
              </w:rPr>
            </w:pPr>
          </w:p>
        </w:tc>
        <w:tc>
          <w:tcPr>
            <w:tcW w:w="1134" w:type="dxa"/>
            <w:vAlign w:val="center"/>
          </w:tcPr>
          <w:p w14:paraId="2C180D12" w14:textId="77777777" w:rsidR="009663F2" w:rsidRPr="00717678" w:rsidRDefault="009663F2" w:rsidP="009663F2">
            <w:pPr>
              <w:ind w:left="142" w:right="111" w:firstLine="0"/>
              <w:jc w:val="left"/>
              <w:rPr>
                <w:sz w:val="22"/>
              </w:rPr>
            </w:pPr>
            <w:r w:rsidRPr="00717678">
              <w:rPr>
                <w:sz w:val="22"/>
              </w:rPr>
              <w:t>M2,  3.1., 3.2., 7.</w:t>
            </w:r>
            <w:r w:rsidR="00F77DEC" w:rsidRPr="00717678">
              <w:rPr>
                <w:sz w:val="22"/>
              </w:rPr>
              <w:t>1</w:t>
            </w:r>
            <w:r w:rsidRPr="00717678">
              <w:rPr>
                <w:sz w:val="22"/>
              </w:rPr>
              <w:t>., 7.</w:t>
            </w:r>
            <w:r w:rsidR="00F77DEC" w:rsidRPr="00717678">
              <w:rPr>
                <w:sz w:val="22"/>
              </w:rPr>
              <w:t>2</w:t>
            </w:r>
            <w:r w:rsidRPr="00717678">
              <w:rPr>
                <w:sz w:val="22"/>
              </w:rPr>
              <w:t>.</w:t>
            </w:r>
          </w:p>
          <w:p w14:paraId="31BA271C" w14:textId="77777777" w:rsidR="009663F2" w:rsidRPr="00717678" w:rsidRDefault="009663F2" w:rsidP="009663F2">
            <w:pPr>
              <w:jc w:val="center"/>
              <w:rPr>
                <w:sz w:val="22"/>
              </w:rPr>
            </w:pPr>
          </w:p>
        </w:tc>
        <w:tc>
          <w:tcPr>
            <w:tcW w:w="1276" w:type="dxa"/>
          </w:tcPr>
          <w:p w14:paraId="4D7B2028" w14:textId="77777777" w:rsidR="009663F2" w:rsidRPr="00717678" w:rsidRDefault="009663F2" w:rsidP="00297E59">
            <w:pPr>
              <w:spacing w:line="252" w:lineRule="auto"/>
              <w:ind w:firstLine="0"/>
              <w:jc w:val="left"/>
              <w:rPr>
                <w:sz w:val="20"/>
                <w:szCs w:val="20"/>
              </w:rPr>
            </w:pPr>
            <w:r w:rsidRPr="00717678">
              <w:rPr>
                <w:rFonts w:eastAsia="Times New Roman"/>
                <w:sz w:val="20"/>
                <w:szCs w:val="20"/>
              </w:rPr>
              <w:t>1)</w:t>
            </w:r>
            <w:r w:rsidR="00297E59" w:rsidRPr="00717678">
              <w:rPr>
                <w:rFonts w:eastAsia="Times New Roman"/>
                <w:sz w:val="20"/>
                <w:szCs w:val="20"/>
              </w:rPr>
              <w:t xml:space="preserve"> </w:t>
            </w:r>
            <w:r w:rsidRPr="00717678">
              <w:rPr>
                <w:rFonts w:eastAsia="Times New Roman"/>
                <w:sz w:val="20"/>
                <w:szCs w:val="20"/>
              </w:rPr>
              <w:t xml:space="preserve">Ieviesta depozīta sistēma dzērienu </w:t>
            </w:r>
            <w:r w:rsidR="00297E59" w:rsidRPr="00717678">
              <w:rPr>
                <w:rFonts w:eastAsia="Times New Roman"/>
                <w:sz w:val="20"/>
                <w:szCs w:val="20"/>
              </w:rPr>
              <w:t>iepakoju-mam</w:t>
            </w:r>
            <w:r w:rsidRPr="00717678">
              <w:rPr>
                <w:rFonts w:eastAsia="Times New Roman"/>
                <w:sz w:val="20"/>
                <w:szCs w:val="20"/>
              </w:rPr>
              <w:t>;</w:t>
            </w:r>
          </w:p>
          <w:p w14:paraId="078D8736" w14:textId="77777777" w:rsidR="009663F2" w:rsidRPr="00717678" w:rsidRDefault="009663F2" w:rsidP="00297E59">
            <w:pPr>
              <w:spacing w:line="252" w:lineRule="auto"/>
              <w:ind w:firstLine="0"/>
              <w:jc w:val="left"/>
              <w:rPr>
                <w:sz w:val="20"/>
                <w:szCs w:val="20"/>
              </w:rPr>
            </w:pPr>
            <w:r w:rsidRPr="00717678">
              <w:rPr>
                <w:rFonts w:eastAsia="Times New Roman"/>
                <w:sz w:val="20"/>
                <w:szCs w:val="20"/>
              </w:rPr>
              <w:t>2)</w:t>
            </w:r>
            <w:r w:rsidR="00297E59" w:rsidRPr="00717678">
              <w:rPr>
                <w:rFonts w:eastAsia="Times New Roman"/>
                <w:sz w:val="20"/>
                <w:szCs w:val="20"/>
              </w:rPr>
              <w:t xml:space="preserve"> </w:t>
            </w:r>
            <w:r w:rsidRPr="00717678">
              <w:rPr>
                <w:rFonts w:eastAsia="Times New Roman"/>
                <w:sz w:val="20"/>
                <w:szCs w:val="20"/>
              </w:rPr>
              <w:t xml:space="preserve">Izvērtēta depozīta sistēmas </w:t>
            </w:r>
            <w:r w:rsidR="00297E59" w:rsidRPr="00717678">
              <w:rPr>
                <w:rFonts w:eastAsia="Times New Roman"/>
                <w:sz w:val="20"/>
                <w:szCs w:val="20"/>
              </w:rPr>
              <w:t>paplašinā-šana</w:t>
            </w:r>
            <w:r w:rsidRPr="00717678">
              <w:rPr>
                <w:rFonts w:eastAsia="Times New Roman"/>
                <w:sz w:val="20"/>
                <w:szCs w:val="20"/>
              </w:rPr>
              <w:t>;</w:t>
            </w:r>
          </w:p>
          <w:p w14:paraId="5B88CC93" w14:textId="77777777" w:rsidR="009663F2" w:rsidRPr="00717678" w:rsidRDefault="009663F2" w:rsidP="00297E59">
            <w:pPr>
              <w:ind w:firstLine="0"/>
              <w:jc w:val="left"/>
              <w:rPr>
                <w:sz w:val="20"/>
                <w:szCs w:val="20"/>
              </w:rPr>
            </w:pPr>
            <w:r w:rsidRPr="00717678">
              <w:rPr>
                <w:rFonts w:eastAsia="Times New Roman"/>
                <w:sz w:val="20"/>
                <w:szCs w:val="20"/>
              </w:rPr>
              <w:t>3)</w:t>
            </w:r>
            <w:r w:rsidR="00297E59" w:rsidRPr="00717678">
              <w:rPr>
                <w:rFonts w:eastAsia="Times New Roman"/>
                <w:sz w:val="20"/>
                <w:szCs w:val="20"/>
              </w:rPr>
              <w:t xml:space="preserve"> </w:t>
            </w:r>
            <w:r w:rsidRPr="00717678">
              <w:rPr>
                <w:rFonts w:eastAsia="Times New Roman"/>
                <w:sz w:val="20"/>
                <w:szCs w:val="20"/>
              </w:rPr>
              <w:t>Izvērtēta vienota depozīta sistēma.</w:t>
            </w:r>
          </w:p>
        </w:tc>
        <w:tc>
          <w:tcPr>
            <w:tcW w:w="1418" w:type="dxa"/>
          </w:tcPr>
          <w:p w14:paraId="2A1D18D1" w14:textId="77777777" w:rsidR="009663F2" w:rsidRPr="00717678" w:rsidRDefault="00297E59" w:rsidP="00297E59">
            <w:pPr>
              <w:ind w:firstLine="0"/>
              <w:jc w:val="left"/>
              <w:rPr>
                <w:sz w:val="20"/>
                <w:szCs w:val="20"/>
              </w:rPr>
            </w:pPr>
            <w:r w:rsidRPr="00717678">
              <w:rPr>
                <w:sz w:val="20"/>
                <w:szCs w:val="20"/>
              </w:rPr>
              <w:t>Palielinājies dalīti savākto atkritumu daudzums</w:t>
            </w:r>
            <w:r w:rsidRPr="00717678">
              <w:rPr>
                <w:rFonts w:eastAsia="Times New Roman"/>
                <w:sz w:val="20"/>
                <w:szCs w:val="20"/>
                <w:lang w:eastAsia="lv-LV"/>
              </w:rPr>
              <w:t xml:space="preserve"> un materiālu otrreizēja izmantošana</w:t>
            </w:r>
          </w:p>
        </w:tc>
        <w:tc>
          <w:tcPr>
            <w:tcW w:w="1275" w:type="dxa"/>
          </w:tcPr>
          <w:p w14:paraId="394DD59B" w14:textId="77777777" w:rsidR="009663F2" w:rsidRPr="00717678" w:rsidRDefault="009663F2" w:rsidP="009663F2">
            <w:pPr>
              <w:ind w:firstLine="0"/>
              <w:jc w:val="left"/>
              <w:rPr>
                <w:rFonts w:eastAsia="Times New Roman"/>
                <w:sz w:val="20"/>
                <w:szCs w:val="20"/>
              </w:rPr>
            </w:pPr>
            <w:r w:rsidRPr="00717678">
              <w:rPr>
                <w:rFonts w:eastAsia="Times New Roman"/>
                <w:sz w:val="20"/>
                <w:szCs w:val="20"/>
              </w:rPr>
              <w:t>VARAM</w:t>
            </w:r>
          </w:p>
        </w:tc>
        <w:tc>
          <w:tcPr>
            <w:tcW w:w="1589" w:type="dxa"/>
          </w:tcPr>
          <w:p w14:paraId="7A086050" w14:textId="77777777" w:rsidR="009663F2" w:rsidRPr="00717678" w:rsidRDefault="009663F2" w:rsidP="009663F2">
            <w:pPr>
              <w:ind w:firstLine="0"/>
              <w:jc w:val="left"/>
              <w:rPr>
                <w:sz w:val="20"/>
                <w:szCs w:val="20"/>
              </w:rPr>
            </w:pPr>
            <w:r w:rsidRPr="00717678">
              <w:rPr>
                <w:rFonts w:eastAsia="Times New Roman"/>
                <w:sz w:val="20"/>
                <w:szCs w:val="20"/>
              </w:rPr>
              <w:t>Depozīta sistēmas operators, nozaru asociācijas</w:t>
            </w:r>
          </w:p>
        </w:tc>
        <w:tc>
          <w:tcPr>
            <w:tcW w:w="1389" w:type="dxa"/>
          </w:tcPr>
          <w:p w14:paraId="2E63E86E" w14:textId="77777777" w:rsidR="009663F2" w:rsidRPr="00717678" w:rsidRDefault="009663F2" w:rsidP="009663F2">
            <w:pPr>
              <w:spacing w:line="252" w:lineRule="auto"/>
              <w:ind w:firstLine="0"/>
              <w:jc w:val="left"/>
              <w:rPr>
                <w:sz w:val="20"/>
                <w:szCs w:val="20"/>
              </w:rPr>
            </w:pPr>
            <w:r w:rsidRPr="00717678">
              <w:rPr>
                <w:rFonts w:eastAsia="Times New Roman"/>
                <w:sz w:val="20"/>
                <w:szCs w:val="20"/>
              </w:rPr>
              <w:t>1) Depozīta sistēmas operators</w:t>
            </w:r>
          </w:p>
          <w:p w14:paraId="49D8981B" w14:textId="77777777" w:rsidR="009663F2" w:rsidRPr="00717678" w:rsidRDefault="009663F2" w:rsidP="009663F2">
            <w:pPr>
              <w:spacing w:line="252" w:lineRule="auto"/>
              <w:ind w:firstLine="0"/>
              <w:jc w:val="left"/>
              <w:rPr>
                <w:sz w:val="20"/>
                <w:szCs w:val="20"/>
              </w:rPr>
            </w:pPr>
            <w:r w:rsidRPr="00717678">
              <w:rPr>
                <w:rFonts w:eastAsia="Times New Roman"/>
                <w:sz w:val="20"/>
                <w:szCs w:val="20"/>
              </w:rPr>
              <w:t>2) LIFE</w:t>
            </w:r>
          </w:p>
          <w:p w14:paraId="15501CFA" w14:textId="77777777" w:rsidR="009663F2" w:rsidRPr="00717678" w:rsidRDefault="009663F2" w:rsidP="009663F2">
            <w:pPr>
              <w:ind w:firstLine="0"/>
              <w:jc w:val="left"/>
              <w:rPr>
                <w:sz w:val="20"/>
                <w:szCs w:val="20"/>
              </w:rPr>
            </w:pPr>
            <w:r w:rsidRPr="00717678">
              <w:rPr>
                <w:rFonts w:eastAsia="Times New Roman"/>
                <w:sz w:val="20"/>
                <w:szCs w:val="20"/>
              </w:rPr>
              <w:t>3) Interreg EE-LV</w:t>
            </w:r>
          </w:p>
        </w:tc>
        <w:tc>
          <w:tcPr>
            <w:tcW w:w="1133" w:type="dxa"/>
          </w:tcPr>
          <w:p w14:paraId="3D745C24" w14:textId="77777777" w:rsidR="009663F2" w:rsidRPr="00717678" w:rsidRDefault="009663F2" w:rsidP="009663F2">
            <w:pPr>
              <w:spacing w:line="252" w:lineRule="auto"/>
              <w:ind w:firstLine="0"/>
              <w:jc w:val="left"/>
              <w:rPr>
                <w:sz w:val="20"/>
                <w:szCs w:val="20"/>
              </w:rPr>
            </w:pPr>
            <w:r w:rsidRPr="00717678">
              <w:rPr>
                <w:rFonts w:eastAsia="Times New Roman"/>
                <w:sz w:val="20"/>
                <w:szCs w:val="20"/>
              </w:rPr>
              <w:t>1) 2022</w:t>
            </w:r>
          </w:p>
          <w:p w14:paraId="33FFA932" w14:textId="77777777" w:rsidR="009663F2" w:rsidRPr="00717678" w:rsidRDefault="009663F2" w:rsidP="009663F2">
            <w:pPr>
              <w:spacing w:line="252" w:lineRule="auto"/>
              <w:ind w:firstLine="0"/>
              <w:jc w:val="left"/>
              <w:rPr>
                <w:sz w:val="20"/>
                <w:szCs w:val="20"/>
              </w:rPr>
            </w:pPr>
            <w:r w:rsidRPr="00717678">
              <w:rPr>
                <w:rFonts w:eastAsia="Times New Roman"/>
                <w:sz w:val="20"/>
                <w:szCs w:val="20"/>
              </w:rPr>
              <w:t>2) 2025</w:t>
            </w:r>
          </w:p>
          <w:p w14:paraId="720AAE04" w14:textId="77777777" w:rsidR="009663F2" w:rsidRPr="00717678" w:rsidRDefault="009663F2" w:rsidP="009663F2">
            <w:pPr>
              <w:ind w:firstLine="0"/>
              <w:jc w:val="left"/>
              <w:rPr>
                <w:sz w:val="20"/>
                <w:szCs w:val="20"/>
              </w:rPr>
            </w:pPr>
            <w:r w:rsidRPr="00717678">
              <w:rPr>
                <w:rFonts w:eastAsia="Times New Roman"/>
                <w:sz w:val="20"/>
                <w:szCs w:val="20"/>
              </w:rPr>
              <w:t>3) 2027</w:t>
            </w:r>
          </w:p>
        </w:tc>
      </w:tr>
      <w:tr w:rsidR="00717678" w:rsidRPr="00717678" w14:paraId="1E5FB786" w14:textId="77777777" w:rsidTr="00741BF4">
        <w:tc>
          <w:tcPr>
            <w:tcW w:w="1037" w:type="dxa"/>
          </w:tcPr>
          <w:p w14:paraId="2F88F5AD" w14:textId="77777777" w:rsidR="009663F2" w:rsidRPr="00717678" w:rsidRDefault="009663F2" w:rsidP="009663F2">
            <w:pPr>
              <w:jc w:val="left"/>
              <w:rPr>
                <w:sz w:val="22"/>
              </w:rPr>
            </w:pPr>
          </w:p>
        </w:tc>
        <w:tc>
          <w:tcPr>
            <w:tcW w:w="4775" w:type="dxa"/>
            <w:gridSpan w:val="2"/>
          </w:tcPr>
          <w:p w14:paraId="3445CBCF" w14:textId="77777777" w:rsidR="009663F2" w:rsidRPr="00717678" w:rsidRDefault="009663F2" w:rsidP="009663F2">
            <w:pPr>
              <w:ind w:firstLine="0"/>
              <w:rPr>
                <w:rFonts w:eastAsia="Times New Roman"/>
                <w:b/>
                <w:bCs/>
                <w:sz w:val="22"/>
              </w:rPr>
            </w:pPr>
            <w:r w:rsidRPr="00717678">
              <w:rPr>
                <w:rFonts w:eastAsia="Times New Roman"/>
                <w:sz w:val="22"/>
              </w:rPr>
              <w:t xml:space="preserve">2.2.14. Izstrādāt priekšlikumu par atbalsta mehānismu iedzīvotājiem specifisku </w:t>
            </w:r>
            <w:r w:rsidRPr="00717678">
              <w:rPr>
                <w:rFonts w:eastAsia="Times New Roman"/>
                <w:b/>
                <w:bCs/>
                <w:sz w:val="22"/>
              </w:rPr>
              <w:t xml:space="preserve"> </w:t>
            </w:r>
            <w:r w:rsidRPr="00717678">
              <w:rPr>
                <w:rFonts w:eastAsia="Times New Roman"/>
                <w:sz w:val="22"/>
              </w:rPr>
              <w:t>bīstamo atkritumu (azbestu saturošo) apsaimniekošanai</w:t>
            </w:r>
          </w:p>
        </w:tc>
        <w:tc>
          <w:tcPr>
            <w:tcW w:w="1134" w:type="dxa"/>
            <w:vAlign w:val="center"/>
          </w:tcPr>
          <w:p w14:paraId="74A8957E" w14:textId="77777777" w:rsidR="009663F2" w:rsidRPr="00717678" w:rsidRDefault="009663F2" w:rsidP="009663F2">
            <w:pPr>
              <w:ind w:firstLine="0"/>
              <w:jc w:val="center"/>
              <w:rPr>
                <w:sz w:val="22"/>
              </w:rPr>
            </w:pPr>
            <w:r w:rsidRPr="00717678">
              <w:rPr>
                <w:sz w:val="22"/>
              </w:rPr>
              <w:t>M3, 1.4.</w:t>
            </w:r>
          </w:p>
        </w:tc>
        <w:tc>
          <w:tcPr>
            <w:tcW w:w="1276" w:type="dxa"/>
          </w:tcPr>
          <w:p w14:paraId="027C060D" w14:textId="77777777" w:rsidR="009663F2" w:rsidRPr="00717678" w:rsidRDefault="009663F2" w:rsidP="009663F2">
            <w:pPr>
              <w:spacing w:line="252" w:lineRule="auto"/>
              <w:ind w:firstLine="0"/>
              <w:rPr>
                <w:rFonts w:eastAsia="Times New Roman"/>
                <w:sz w:val="20"/>
                <w:szCs w:val="20"/>
              </w:rPr>
            </w:pPr>
            <w:r w:rsidRPr="00717678">
              <w:rPr>
                <w:rFonts w:eastAsia="Times New Roman"/>
                <w:sz w:val="20"/>
                <w:szCs w:val="20"/>
              </w:rPr>
              <w:t>Priekšlikums par atbalsta mehānismu iedzīvotājiem izstrādāts</w:t>
            </w:r>
          </w:p>
        </w:tc>
        <w:tc>
          <w:tcPr>
            <w:tcW w:w="1418" w:type="dxa"/>
          </w:tcPr>
          <w:p w14:paraId="6B00DD30" w14:textId="77777777" w:rsidR="009663F2" w:rsidRPr="00717678" w:rsidRDefault="00677BD2" w:rsidP="009663F2">
            <w:pPr>
              <w:ind w:firstLine="0"/>
              <w:rPr>
                <w:rFonts w:eastAsia="Times New Roman"/>
                <w:sz w:val="20"/>
                <w:szCs w:val="20"/>
              </w:rPr>
            </w:pPr>
            <w:r w:rsidRPr="00717678">
              <w:rPr>
                <w:rFonts w:eastAsia="Times New Roman"/>
                <w:sz w:val="20"/>
                <w:szCs w:val="20"/>
              </w:rPr>
              <w:t>Samazināta bīstamo atkritumu nonākšana vidē</w:t>
            </w:r>
            <w:r w:rsidR="00A27536" w:rsidRPr="00717678">
              <w:rPr>
                <w:rFonts w:eastAsia="Times New Roman"/>
                <w:sz w:val="20"/>
                <w:szCs w:val="20"/>
              </w:rPr>
              <w:t>, radot kaitējumu</w:t>
            </w:r>
          </w:p>
        </w:tc>
        <w:tc>
          <w:tcPr>
            <w:tcW w:w="1275" w:type="dxa"/>
          </w:tcPr>
          <w:p w14:paraId="1B326AAF" w14:textId="77777777" w:rsidR="009663F2" w:rsidRPr="00717678" w:rsidRDefault="009663F2" w:rsidP="009663F2">
            <w:pPr>
              <w:ind w:firstLine="0"/>
              <w:jc w:val="left"/>
              <w:rPr>
                <w:rFonts w:eastAsia="Times New Roman"/>
                <w:sz w:val="20"/>
                <w:szCs w:val="20"/>
              </w:rPr>
            </w:pPr>
            <w:r w:rsidRPr="00717678">
              <w:rPr>
                <w:rFonts w:eastAsia="Times New Roman"/>
                <w:sz w:val="20"/>
                <w:szCs w:val="20"/>
              </w:rPr>
              <w:t>VARAM</w:t>
            </w:r>
          </w:p>
        </w:tc>
        <w:tc>
          <w:tcPr>
            <w:tcW w:w="1589" w:type="dxa"/>
          </w:tcPr>
          <w:p w14:paraId="783389DF" w14:textId="77777777" w:rsidR="009663F2" w:rsidRPr="00717678" w:rsidRDefault="009663F2" w:rsidP="009663F2">
            <w:pPr>
              <w:ind w:firstLine="0"/>
              <w:jc w:val="left"/>
              <w:rPr>
                <w:rFonts w:eastAsia="Times New Roman"/>
                <w:sz w:val="20"/>
                <w:szCs w:val="20"/>
              </w:rPr>
            </w:pPr>
            <w:r w:rsidRPr="00717678">
              <w:rPr>
                <w:rFonts w:eastAsia="Times New Roman"/>
                <w:sz w:val="20"/>
                <w:szCs w:val="20"/>
              </w:rPr>
              <w:t>EM, LPS, VVD, LLPA</w:t>
            </w:r>
          </w:p>
        </w:tc>
        <w:tc>
          <w:tcPr>
            <w:tcW w:w="1389" w:type="dxa"/>
          </w:tcPr>
          <w:p w14:paraId="6C3D2918" w14:textId="77777777" w:rsidR="009663F2" w:rsidRPr="00717678" w:rsidRDefault="009663F2" w:rsidP="009663F2">
            <w:pPr>
              <w:spacing w:line="252" w:lineRule="auto"/>
              <w:ind w:firstLine="0"/>
              <w:jc w:val="left"/>
              <w:rPr>
                <w:rFonts w:eastAsia="Times New Roman"/>
                <w:sz w:val="20"/>
                <w:szCs w:val="20"/>
              </w:rPr>
            </w:pPr>
            <w:r w:rsidRPr="00717678">
              <w:rPr>
                <w:rFonts w:eastAsia="Times New Roman"/>
                <w:sz w:val="20"/>
                <w:szCs w:val="20"/>
              </w:rPr>
              <w:t>Esošā budžeta ietvaros, LVAF</w:t>
            </w:r>
          </w:p>
        </w:tc>
        <w:tc>
          <w:tcPr>
            <w:tcW w:w="1133" w:type="dxa"/>
          </w:tcPr>
          <w:p w14:paraId="015E6BF1" w14:textId="77777777" w:rsidR="009663F2" w:rsidRPr="00717678" w:rsidRDefault="009663F2" w:rsidP="009663F2">
            <w:pPr>
              <w:spacing w:line="252" w:lineRule="auto"/>
              <w:ind w:firstLine="0"/>
              <w:jc w:val="left"/>
              <w:rPr>
                <w:rFonts w:eastAsia="Times New Roman"/>
                <w:sz w:val="20"/>
                <w:szCs w:val="20"/>
              </w:rPr>
            </w:pPr>
            <w:r w:rsidRPr="00717678">
              <w:rPr>
                <w:rFonts w:eastAsia="Times New Roman"/>
                <w:sz w:val="20"/>
                <w:szCs w:val="20"/>
              </w:rPr>
              <w:t>2023</w:t>
            </w:r>
          </w:p>
        </w:tc>
      </w:tr>
      <w:tr w:rsidR="00717678" w:rsidRPr="00717678" w14:paraId="64DEB433" w14:textId="77777777" w:rsidTr="008D62B3">
        <w:tc>
          <w:tcPr>
            <w:tcW w:w="1037" w:type="dxa"/>
            <w:shd w:val="clear" w:color="auto" w:fill="EDEDED"/>
            <w:vAlign w:val="center"/>
          </w:tcPr>
          <w:p w14:paraId="59104148" w14:textId="77777777" w:rsidR="009663F2" w:rsidRPr="00717678" w:rsidRDefault="009663F2" w:rsidP="009663F2">
            <w:pPr>
              <w:ind w:firstLine="0"/>
              <w:jc w:val="center"/>
              <w:rPr>
                <w:b/>
                <w:sz w:val="22"/>
              </w:rPr>
            </w:pPr>
            <w:r w:rsidRPr="00717678">
              <w:rPr>
                <w:b/>
                <w:sz w:val="22"/>
              </w:rPr>
              <w:t>2.3.</w:t>
            </w:r>
          </w:p>
        </w:tc>
        <w:tc>
          <w:tcPr>
            <w:tcW w:w="13989" w:type="dxa"/>
            <w:gridSpan w:val="9"/>
            <w:shd w:val="clear" w:color="auto" w:fill="EDEDED"/>
            <w:vAlign w:val="center"/>
          </w:tcPr>
          <w:p w14:paraId="5FA555F0" w14:textId="77777777" w:rsidR="009663F2" w:rsidRPr="00717678" w:rsidRDefault="009663F2" w:rsidP="009663F2">
            <w:pPr>
              <w:ind w:firstLine="0"/>
              <w:jc w:val="left"/>
              <w:rPr>
                <w:b/>
                <w:sz w:val="20"/>
                <w:szCs w:val="20"/>
              </w:rPr>
            </w:pPr>
            <w:r w:rsidRPr="00717678">
              <w:rPr>
                <w:b/>
                <w:sz w:val="20"/>
                <w:szCs w:val="20"/>
              </w:rPr>
              <w:t>Atkritumu sagatavošana atkārtotai izmantošanai un pārstrādei</w:t>
            </w:r>
          </w:p>
        </w:tc>
      </w:tr>
      <w:tr w:rsidR="00717678" w:rsidRPr="00717678" w14:paraId="394AD3A8" w14:textId="77777777" w:rsidTr="00741BF4">
        <w:tc>
          <w:tcPr>
            <w:tcW w:w="1037" w:type="dxa"/>
          </w:tcPr>
          <w:p w14:paraId="4EB3E477" w14:textId="77777777" w:rsidR="009663F2" w:rsidRPr="00717678" w:rsidRDefault="009663F2" w:rsidP="009663F2">
            <w:pPr>
              <w:ind w:firstLine="0"/>
              <w:jc w:val="left"/>
              <w:rPr>
                <w:sz w:val="22"/>
              </w:rPr>
            </w:pPr>
          </w:p>
          <w:p w14:paraId="66507E32" w14:textId="77777777" w:rsidR="009663F2" w:rsidRPr="00717678" w:rsidRDefault="009663F2" w:rsidP="009663F2">
            <w:pPr>
              <w:ind w:firstLine="0"/>
              <w:jc w:val="left"/>
              <w:rPr>
                <w:sz w:val="22"/>
              </w:rPr>
            </w:pPr>
          </w:p>
        </w:tc>
        <w:tc>
          <w:tcPr>
            <w:tcW w:w="4775" w:type="dxa"/>
            <w:gridSpan w:val="2"/>
          </w:tcPr>
          <w:p w14:paraId="3906439E" w14:textId="77777777" w:rsidR="009663F2" w:rsidRPr="00717678" w:rsidRDefault="009663F2" w:rsidP="009663F2">
            <w:pPr>
              <w:ind w:firstLine="0"/>
              <w:rPr>
                <w:sz w:val="22"/>
              </w:rPr>
            </w:pPr>
            <w:r w:rsidRPr="00717678">
              <w:rPr>
                <w:sz w:val="22"/>
              </w:rPr>
              <w:t>2.3.1. Izvērtēt sistēmu, lai veicināt labošanu un sagatavošanu atkārtotai izmantošanai ar mērķi palielināt preču otrreizēju izmantošanu un mazināt to nonākšanu poligonos</w:t>
            </w:r>
          </w:p>
        </w:tc>
        <w:tc>
          <w:tcPr>
            <w:tcW w:w="1134" w:type="dxa"/>
            <w:vAlign w:val="center"/>
          </w:tcPr>
          <w:p w14:paraId="405CDD1D" w14:textId="77777777" w:rsidR="009663F2" w:rsidRPr="00717678" w:rsidRDefault="009663F2" w:rsidP="009663F2">
            <w:pPr>
              <w:ind w:firstLine="0"/>
              <w:jc w:val="center"/>
              <w:rPr>
                <w:sz w:val="22"/>
              </w:rPr>
            </w:pPr>
            <w:r w:rsidRPr="00717678">
              <w:rPr>
                <w:sz w:val="22"/>
              </w:rPr>
              <w:t>M2, M4, 2.1.</w:t>
            </w:r>
          </w:p>
        </w:tc>
        <w:tc>
          <w:tcPr>
            <w:tcW w:w="1276" w:type="dxa"/>
          </w:tcPr>
          <w:p w14:paraId="459B7DC6" w14:textId="77777777" w:rsidR="009663F2" w:rsidRPr="00717678" w:rsidRDefault="00677BD2" w:rsidP="009663F2">
            <w:pPr>
              <w:ind w:firstLine="0"/>
              <w:rPr>
                <w:sz w:val="20"/>
                <w:szCs w:val="20"/>
              </w:rPr>
            </w:pPr>
            <w:r w:rsidRPr="00717678">
              <w:rPr>
                <w:sz w:val="20"/>
                <w:szCs w:val="20"/>
              </w:rPr>
              <w:t>Izstrādāti normatīvo aktu projekti</w:t>
            </w:r>
          </w:p>
        </w:tc>
        <w:tc>
          <w:tcPr>
            <w:tcW w:w="1418" w:type="dxa"/>
          </w:tcPr>
          <w:p w14:paraId="7934DF68" w14:textId="77777777" w:rsidR="009663F2" w:rsidRPr="00717678" w:rsidRDefault="00D8240C" w:rsidP="009663F2">
            <w:pPr>
              <w:ind w:firstLine="0"/>
              <w:rPr>
                <w:sz w:val="20"/>
                <w:szCs w:val="20"/>
              </w:rPr>
            </w:pPr>
            <w:r w:rsidRPr="00717678">
              <w:rPr>
                <w:sz w:val="20"/>
                <w:szCs w:val="20"/>
              </w:rPr>
              <w:t>Samazināts atkritumu poligonos nonākošais atkritumu apjoms</w:t>
            </w:r>
          </w:p>
        </w:tc>
        <w:tc>
          <w:tcPr>
            <w:tcW w:w="1275" w:type="dxa"/>
          </w:tcPr>
          <w:p w14:paraId="7C6B87BF"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4443AB0A" w14:textId="77777777" w:rsidR="009663F2" w:rsidRPr="00717678" w:rsidRDefault="009663F2" w:rsidP="009663F2">
            <w:pPr>
              <w:ind w:firstLine="0"/>
              <w:jc w:val="left"/>
              <w:rPr>
                <w:sz w:val="20"/>
                <w:szCs w:val="20"/>
              </w:rPr>
            </w:pPr>
          </w:p>
        </w:tc>
        <w:tc>
          <w:tcPr>
            <w:tcW w:w="1389" w:type="dxa"/>
          </w:tcPr>
          <w:p w14:paraId="730573D3" w14:textId="77777777" w:rsidR="009663F2" w:rsidRPr="00717678" w:rsidRDefault="009663F2" w:rsidP="009663F2">
            <w:pPr>
              <w:ind w:firstLine="0"/>
              <w:jc w:val="left"/>
              <w:rPr>
                <w:sz w:val="20"/>
                <w:szCs w:val="20"/>
              </w:rPr>
            </w:pPr>
            <w:r w:rsidRPr="00717678">
              <w:rPr>
                <w:sz w:val="20"/>
                <w:szCs w:val="20"/>
              </w:rPr>
              <w:t>Esošā budžeta ietvaros</w:t>
            </w:r>
          </w:p>
        </w:tc>
        <w:tc>
          <w:tcPr>
            <w:tcW w:w="1133" w:type="dxa"/>
          </w:tcPr>
          <w:p w14:paraId="333953A6" w14:textId="77777777" w:rsidR="009663F2" w:rsidRPr="00717678" w:rsidRDefault="009663F2" w:rsidP="009663F2">
            <w:pPr>
              <w:ind w:firstLine="0"/>
              <w:jc w:val="left"/>
              <w:rPr>
                <w:sz w:val="20"/>
                <w:szCs w:val="20"/>
              </w:rPr>
            </w:pPr>
            <w:r w:rsidRPr="00717678">
              <w:rPr>
                <w:sz w:val="20"/>
                <w:szCs w:val="20"/>
              </w:rPr>
              <w:t>2021</w:t>
            </w:r>
          </w:p>
        </w:tc>
      </w:tr>
      <w:tr w:rsidR="00717678" w:rsidRPr="00717678" w14:paraId="49536FD0" w14:textId="77777777" w:rsidTr="00741BF4">
        <w:tc>
          <w:tcPr>
            <w:tcW w:w="1037" w:type="dxa"/>
          </w:tcPr>
          <w:p w14:paraId="06A6B165" w14:textId="77777777" w:rsidR="009663F2" w:rsidRPr="00717678" w:rsidRDefault="009663F2" w:rsidP="009663F2">
            <w:pPr>
              <w:ind w:firstLine="0"/>
              <w:rPr>
                <w:sz w:val="22"/>
              </w:rPr>
            </w:pPr>
          </w:p>
        </w:tc>
        <w:tc>
          <w:tcPr>
            <w:tcW w:w="4775" w:type="dxa"/>
            <w:gridSpan w:val="2"/>
          </w:tcPr>
          <w:p w14:paraId="43F02F9B" w14:textId="77777777" w:rsidR="009663F2" w:rsidRPr="00717678" w:rsidRDefault="009663F2" w:rsidP="009663F2">
            <w:pPr>
              <w:ind w:firstLine="0"/>
              <w:rPr>
                <w:sz w:val="22"/>
              </w:rPr>
            </w:pPr>
            <w:r w:rsidRPr="00717678">
              <w:rPr>
                <w:sz w:val="22"/>
              </w:rPr>
              <w:t xml:space="preserve">2.3.2. Esošo sadzīves atkritumu šķirošanas līniju tehnoloģisko procesu pilnveidošana </w:t>
            </w:r>
          </w:p>
        </w:tc>
        <w:tc>
          <w:tcPr>
            <w:tcW w:w="1134" w:type="dxa"/>
            <w:vAlign w:val="center"/>
          </w:tcPr>
          <w:p w14:paraId="705F24D2" w14:textId="77777777" w:rsidR="009663F2" w:rsidRPr="00717678" w:rsidRDefault="009663F2" w:rsidP="009663F2">
            <w:pPr>
              <w:ind w:firstLine="0"/>
              <w:jc w:val="center"/>
              <w:rPr>
                <w:sz w:val="22"/>
              </w:rPr>
            </w:pPr>
            <w:r w:rsidRPr="00717678">
              <w:rPr>
                <w:sz w:val="22"/>
              </w:rPr>
              <w:t>M2, M4 1.2., 1.3., 3.1., 3.2.,5.3.</w:t>
            </w:r>
          </w:p>
        </w:tc>
        <w:tc>
          <w:tcPr>
            <w:tcW w:w="1276" w:type="dxa"/>
          </w:tcPr>
          <w:p w14:paraId="0D14927D" w14:textId="77777777" w:rsidR="009663F2" w:rsidRPr="00717678" w:rsidRDefault="00A70F70" w:rsidP="00D8240C">
            <w:pPr>
              <w:ind w:firstLine="0"/>
              <w:jc w:val="left"/>
              <w:rPr>
                <w:sz w:val="20"/>
                <w:szCs w:val="20"/>
              </w:rPr>
            </w:pPr>
            <w:r w:rsidRPr="00717678">
              <w:rPr>
                <w:sz w:val="20"/>
                <w:szCs w:val="20"/>
              </w:rPr>
              <w:t>Ī</w:t>
            </w:r>
            <w:r w:rsidR="00A27536" w:rsidRPr="00717678">
              <w:rPr>
                <w:sz w:val="20"/>
                <w:szCs w:val="20"/>
              </w:rPr>
              <w:t>stenoti</w:t>
            </w:r>
            <w:r w:rsidR="00D8240C" w:rsidRPr="00717678">
              <w:rPr>
                <w:sz w:val="20"/>
                <w:szCs w:val="20"/>
              </w:rPr>
              <w:t xml:space="preserve"> investīciju projekti</w:t>
            </w:r>
          </w:p>
        </w:tc>
        <w:tc>
          <w:tcPr>
            <w:tcW w:w="1418" w:type="dxa"/>
          </w:tcPr>
          <w:p w14:paraId="6944852C" w14:textId="77777777" w:rsidR="009663F2" w:rsidRPr="00717678" w:rsidRDefault="00CE6391" w:rsidP="009663F2">
            <w:pPr>
              <w:ind w:firstLine="0"/>
              <w:rPr>
                <w:sz w:val="20"/>
                <w:szCs w:val="20"/>
              </w:rPr>
            </w:pPr>
            <w:r w:rsidRPr="00717678">
              <w:rPr>
                <w:sz w:val="20"/>
                <w:szCs w:val="20"/>
              </w:rPr>
              <w:t>Palielinājies</w:t>
            </w:r>
            <w:r w:rsidR="00402DEF" w:rsidRPr="00717678">
              <w:rPr>
                <w:sz w:val="20"/>
                <w:szCs w:val="20"/>
              </w:rPr>
              <w:t xml:space="preserve"> pārstrādāto atkritumu </w:t>
            </w:r>
            <w:r w:rsidRPr="00717678">
              <w:rPr>
                <w:sz w:val="20"/>
                <w:szCs w:val="20"/>
              </w:rPr>
              <w:t>apjoms</w:t>
            </w:r>
          </w:p>
        </w:tc>
        <w:tc>
          <w:tcPr>
            <w:tcW w:w="1275" w:type="dxa"/>
          </w:tcPr>
          <w:p w14:paraId="04B5D8EE" w14:textId="77777777" w:rsidR="009663F2" w:rsidRPr="00717678" w:rsidRDefault="009663F2" w:rsidP="009663F2">
            <w:pPr>
              <w:ind w:firstLine="0"/>
              <w:jc w:val="left"/>
              <w:rPr>
                <w:sz w:val="20"/>
                <w:szCs w:val="20"/>
              </w:rPr>
            </w:pPr>
            <w:r w:rsidRPr="00717678">
              <w:rPr>
                <w:sz w:val="20"/>
                <w:szCs w:val="20"/>
              </w:rPr>
              <w:t>Atkritumu apsaimniekošanas komersanti</w:t>
            </w:r>
          </w:p>
        </w:tc>
        <w:tc>
          <w:tcPr>
            <w:tcW w:w="1589" w:type="dxa"/>
          </w:tcPr>
          <w:p w14:paraId="4F4FE42C" w14:textId="77777777" w:rsidR="009663F2" w:rsidRPr="00717678" w:rsidRDefault="009663F2" w:rsidP="009663F2">
            <w:pPr>
              <w:ind w:firstLine="0"/>
              <w:jc w:val="left"/>
              <w:rPr>
                <w:sz w:val="20"/>
                <w:szCs w:val="20"/>
              </w:rPr>
            </w:pPr>
            <w:r w:rsidRPr="00717678">
              <w:rPr>
                <w:sz w:val="20"/>
                <w:szCs w:val="20"/>
              </w:rPr>
              <w:t>VARAM</w:t>
            </w:r>
          </w:p>
        </w:tc>
        <w:tc>
          <w:tcPr>
            <w:tcW w:w="1389" w:type="dxa"/>
          </w:tcPr>
          <w:p w14:paraId="46F1514A" w14:textId="77777777" w:rsidR="009663F2" w:rsidRPr="00717678" w:rsidRDefault="009663F2" w:rsidP="009663F2">
            <w:pPr>
              <w:ind w:firstLine="0"/>
              <w:jc w:val="left"/>
              <w:rPr>
                <w:sz w:val="20"/>
                <w:szCs w:val="20"/>
              </w:rPr>
            </w:pPr>
            <w:r w:rsidRPr="00717678">
              <w:rPr>
                <w:sz w:val="20"/>
                <w:szCs w:val="20"/>
              </w:rPr>
              <w:t>komersantu līdzekļi</w:t>
            </w:r>
          </w:p>
        </w:tc>
        <w:tc>
          <w:tcPr>
            <w:tcW w:w="1133" w:type="dxa"/>
          </w:tcPr>
          <w:p w14:paraId="32C84D8A"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39B2851F" w14:textId="77777777" w:rsidTr="00741BF4">
        <w:tc>
          <w:tcPr>
            <w:tcW w:w="1037" w:type="dxa"/>
          </w:tcPr>
          <w:p w14:paraId="20F55FBF" w14:textId="77777777" w:rsidR="009663F2" w:rsidRPr="00717678" w:rsidRDefault="009663F2" w:rsidP="009663F2">
            <w:pPr>
              <w:ind w:firstLine="0"/>
              <w:rPr>
                <w:sz w:val="22"/>
              </w:rPr>
            </w:pPr>
          </w:p>
        </w:tc>
        <w:tc>
          <w:tcPr>
            <w:tcW w:w="4775" w:type="dxa"/>
            <w:gridSpan w:val="2"/>
          </w:tcPr>
          <w:p w14:paraId="0066EC6C" w14:textId="77777777" w:rsidR="009663F2" w:rsidRPr="00717678" w:rsidRDefault="009663F2" w:rsidP="009663F2">
            <w:pPr>
              <w:ind w:firstLine="0"/>
              <w:rPr>
                <w:sz w:val="22"/>
              </w:rPr>
            </w:pPr>
            <w:r w:rsidRPr="00717678">
              <w:rPr>
                <w:sz w:val="22"/>
              </w:rPr>
              <w:t>2.3.3. Būvniecības atkritumu, EEI, NTL sagatavošanas pārstrādei / reģenerācijai  procesu un pārstrādes tehnoloģisko procesu pilnveidošana</w:t>
            </w:r>
          </w:p>
        </w:tc>
        <w:tc>
          <w:tcPr>
            <w:tcW w:w="1134" w:type="dxa"/>
            <w:vAlign w:val="center"/>
          </w:tcPr>
          <w:p w14:paraId="07888A09" w14:textId="77777777" w:rsidR="009663F2" w:rsidRPr="00717678" w:rsidRDefault="009663F2" w:rsidP="009663F2">
            <w:pPr>
              <w:ind w:firstLine="0"/>
              <w:jc w:val="center"/>
              <w:rPr>
                <w:sz w:val="22"/>
              </w:rPr>
            </w:pPr>
            <w:r w:rsidRPr="00717678">
              <w:rPr>
                <w:sz w:val="22"/>
              </w:rPr>
              <w:t>M2, M4, 1.</w:t>
            </w:r>
            <w:r w:rsidR="003A7D99" w:rsidRPr="00717678">
              <w:rPr>
                <w:sz w:val="22"/>
              </w:rPr>
              <w:t>6</w:t>
            </w:r>
            <w:r w:rsidRPr="00717678">
              <w:rPr>
                <w:sz w:val="22"/>
              </w:rPr>
              <w:t xml:space="preserve">., 2.1.,  4.1., 4.2., </w:t>
            </w:r>
            <w:r w:rsidR="003A7D99" w:rsidRPr="00717678">
              <w:rPr>
                <w:sz w:val="22"/>
              </w:rPr>
              <w:t xml:space="preserve">4.3., </w:t>
            </w:r>
            <w:r w:rsidRPr="00717678">
              <w:rPr>
                <w:sz w:val="22"/>
              </w:rPr>
              <w:t>5.3.</w:t>
            </w:r>
          </w:p>
        </w:tc>
        <w:tc>
          <w:tcPr>
            <w:tcW w:w="1276" w:type="dxa"/>
          </w:tcPr>
          <w:p w14:paraId="1C24217D" w14:textId="77777777" w:rsidR="009663F2" w:rsidRPr="00717678" w:rsidRDefault="00A70F70" w:rsidP="00D8240C">
            <w:pPr>
              <w:ind w:firstLine="0"/>
              <w:jc w:val="left"/>
              <w:rPr>
                <w:sz w:val="20"/>
                <w:szCs w:val="20"/>
              </w:rPr>
            </w:pPr>
            <w:r w:rsidRPr="00717678">
              <w:rPr>
                <w:sz w:val="20"/>
                <w:szCs w:val="20"/>
              </w:rPr>
              <w:t xml:space="preserve">Īstenoti </w:t>
            </w:r>
            <w:r w:rsidR="00D8240C" w:rsidRPr="00717678">
              <w:rPr>
                <w:sz w:val="20"/>
                <w:szCs w:val="20"/>
              </w:rPr>
              <w:t>investīciju projekti</w:t>
            </w:r>
          </w:p>
        </w:tc>
        <w:tc>
          <w:tcPr>
            <w:tcW w:w="1418" w:type="dxa"/>
          </w:tcPr>
          <w:p w14:paraId="31256C54" w14:textId="77777777" w:rsidR="009663F2" w:rsidRPr="00717678" w:rsidRDefault="00E823A4" w:rsidP="00D8240C">
            <w:pPr>
              <w:ind w:firstLine="0"/>
              <w:jc w:val="left"/>
              <w:rPr>
                <w:sz w:val="20"/>
                <w:szCs w:val="20"/>
              </w:rPr>
            </w:pPr>
            <w:r w:rsidRPr="00717678">
              <w:rPr>
                <w:sz w:val="20"/>
                <w:szCs w:val="20"/>
              </w:rPr>
              <w:t>Palielinājies pārstrādāto atkritumu apjoms</w:t>
            </w:r>
          </w:p>
        </w:tc>
        <w:tc>
          <w:tcPr>
            <w:tcW w:w="1275" w:type="dxa"/>
          </w:tcPr>
          <w:p w14:paraId="03B99864" w14:textId="77777777" w:rsidR="009663F2" w:rsidRPr="00717678" w:rsidRDefault="009663F2" w:rsidP="009663F2">
            <w:pPr>
              <w:ind w:firstLine="0"/>
              <w:jc w:val="left"/>
              <w:rPr>
                <w:sz w:val="20"/>
                <w:szCs w:val="20"/>
              </w:rPr>
            </w:pPr>
            <w:r w:rsidRPr="00717678">
              <w:rPr>
                <w:sz w:val="20"/>
                <w:szCs w:val="20"/>
              </w:rPr>
              <w:t>Komersanti</w:t>
            </w:r>
          </w:p>
        </w:tc>
        <w:tc>
          <w:tcPr>
            <w:tcW w:w="1589" w:type="dxa"/>
          </w:tcPr>
          <w:p w14:paraId="0217E333" w14:textId="77777777" w:rsidR="009663F2" w:rsidRPr="00717678" w:rsidRDefault="009663F2" w:rsidP="009663F2">
            <w:pPr>
              <w:ind w:firstLine="0"/>
              <w:jc w:val="left"/>
              <w:rPr>
                <w:sz w:val="20"/>
                <w:szCs w:val="20"/>
              </w:rPr>
            </w:pPr>
            <w:r w:rsidRPr="00717678">
              <w:rPr>
                <w:sz w:val="20"/>
                <w:szCs w:val="20"/>
              </w:rPr>
              <w:t xml:space="preserve">VARAM, EM </w:t>
            </w:r>
          </w:p>
        </w:tc>
        <w:tc>
          <w:tcPr>
            <w:tcW w:w="1389" w:type="dxa"/>
          </w:tcPr>
          <w:p w14:paraId="6973D376" w14:textId="77777777" w:rsidR="009663F2" w:rsidRPr="00717678" w:rsidRDefault="009663F2" w:rsidP="009663F2">
            <w:pPr>
              <w:ind w:firstLine="0"/>
              <w:jc w:val="left"/>
              <w:rPr>
                <w:sz w:val="20"/>
                <w:szCs w:val="20"/>
              </w:rPr>
            </w:pPr>
            <w:r w:rsidRPr="00717678">
              <w:rPr>
                <w:sz w:val="20"/>
                <w:szCs w:val="20"/>
              </w:rPr>
              <w:t>ES KF, komersantu līdzekļi</w:t>
            </w:r>
          </w:p>
        </w:tc>
        <w:tc>
          <w:tcPr>
            <w:tcW w:w="1133" w:type="dxa"/>
          </w:tcPr>
          <w:p w14:paraId="1B843358"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3E7E804" w14:textId="77777777" w:rsidTr="008D62B3">
        <w:tc>
          <w:tcPr>
            <w:tcW w:w="1037" w:type="dxa"/>
            <w:shd w:val="clear" w:color="auto" w:fill="EDEDED"/>
            <w:vAlign w:val="center"/>
          </w:tcPr>
          <w:p w14:paraId="10A9BB0D" w14:textId="77777777" w:rsidR="009663F2" w:rsidRPr="00717678" w:rsidRDefault="009663F2" w:rsidP="009663F2">
            <w:pPr>
              <w:ind w:firstLine="0"/>
              <w:jc w:val="center"/>
              <w:rPr>
                <w:b/>
                <w:sz w:val="22"/>
              </w:rPr>
            </w:pPr>
            <w:r w:rsidRPr="00717678">
              <w:rPr>
                <w:b/>
                <w:sz w:val="22"/>
              </w:rPr>
              <w:t>2.4.</w:t>
            </w:r>
          </w:p>
        </w:tc>
        <w:tc>
          <w:tcPr>
            <w:tcW w:w="13989" w:type="dxa"/>
            <w:gridSpan w:val="9"/>
            <w:shd w:val="clear" w:color="auto" w:fill="EDEDED"/>
            <w:vAlign w:val="center"/>
          </w:tcPr>
          <w:p w14:paraId="5A798B75" w14:textId="77777777" w:rsidR="009663F2" w:rsidRPr="00717678" w:rsidRDefault="009663F2" w:rsidP="009663F2">
            <w:pPr>
              <w:ind w:firstLine="0"/>
              <w:jc w:val="left"/>
              <w:rPr>
                <w:b/>
                <w:sz w:val="20"/>
                <w:szCs w:val="20"/>
              </w:rPr>
            </w:pPr>
            <w:r w:rsidRPr="00717678">
              <w:rPr>
                <w:b/>
                <w:sz w:val="20"/>
                <w:szCs w:val="20"/>
              </w:rPr>
              <w:t>Atkritumu pārstrādes veicināšana</w:t>
            </w:r>
          </w:p>
        </w:tc>
      </w:tr>
      <w:tr w:rsidR="00717678" w:rsidRPr="00717678" w14:paraId="757A7A58" w14:textId="77777777" w:rsidTr="00741BF4">
        <w:tc>
          <w:tcPr>
            <w:tcW w:w="1037" w:type="dxa"/>
          </w:tcPr>
          <w:p w14:paraId="72BC9321" w14:textId="77777777" w:rsidR="009663F2" w:rsidRPr="00717678" w:rsidRDefault="009663F2" w:rsidP="009663F2">
            <w:pPr>
              <w:ind w:firstLine="0"/>
              <w:rPr>
                <w:sz w:val="22"/>
              </w:rPr>
            </w:pPr>
          </w:p>
        </w:tc>
        <w:tc>
          <w:tcPr>
            <w:tcW w:w="4775" w:type="dxa"/>
            <w:gridSpan w:val="2"/>
          </w:tcPr>
          <w:p w14:paraId="4765433D" w14:textId="77777777" w:rsidR="009663F2" w:rsidRPr="00717678" w:rsidRDefault="009663F2" w:rsidP="009663F2">
            <w:pPr>
              <w:ind w:firstLine="0"/>
              <w:rPr>
                <w:sz w:val="22"/>
              </w:rPr>
            </w:pPr>
            <w:r w:rsidRPr="00717678">
              <w:rPr>
                <w:sz w:val="22"/>
              </w:rPr>
              <w:t>2.4.1. Modernizēt atkritumu pārstrādei izmantotās esošās un plānotās iekārtas palielinot materiālu pārstrādi enerģijā vai otrreizējās izejvielas</w:t>
            </w:r>
          </w:p>
        </w:tc>
        <w:tc>
          <w:tcPr>
            <w:tcW w:w="1134" w:type="dxa"/>
            <w:vAlign w:val="center"/>
          </w:tcPr>
          <w:p w14:paraId="12D14485" w14:textId="77777777" w:rsidR="009663F2" w:rsidRPr="00717678" w:rsidRDefault="009663F2" w:rsidP="009663F2">
            <w:pPr>
              <w:ind w:firstLine="0"/>
              <w:jc w:val="center"/>
              <w:rPr>
                <w:sz w:val="22"/>
              </w:rPr>
            </w:pPr>
            <w:r w:rsidRPr="00717678">
              <w:rPr>
                <w:sz w:val="22"/>
              </w:rPr>
              <w:t xml:space="preserve">1.2., 1.3., 3.1., 3.2., 4.1., 4.2., </w:t>
            </w:r>
            <w:r w:rsidR="006C7B23" w:rsidRPr="00717678">
              <w:rPr>
                <w:sz w:val="22"/>
              </w:rPr>
              <w:t xml:space="preserve">4.3., </w:t>
            </w:r>
            <w:r w:rsidRPr="00717678">
              <w:rPr>
                <w:sz w:val="22"/>
              </w:rPr>
              <w:t>5.3.</w:t>
            </w:r>
          </w:p>
        </w:tc>
        <w:tc>
          <w:tcPr>
            <w:tcW w:w="1276" w:type="dxa"/>
          </w:tcPr>
          <w:p w14:paraId="013E4F21" w14:textId="77777777" w:rsidR="009663F2" w:rsidRPr="00717678" w:rsidRDefault="00A70F70" w:rsidP="00D8240C">
            <w:pPr>
              <w:ind w:firstLine="0"/>
              <w:jc w:val="left"/>
              <w:rPr>
                <w:sz w:val="20"/>
                <w:szCs w:val="20"/>
              </w:rPr>
            </w:pPr>
            <w:r w:rsidRPr="00717678">
              <w:rPr>
                <w:sz w:val="20"/>
                <w:szCs w:val="20"/>
              </w:rPr>
              <w:t xml:space="preserve">Īstenoti </w:t>
            </w:r>
            <w:r w:rsidR="0054249D" w:rsidRPr="00717678">
              <w:rPr>
                <w:sz w:val="20"/>
                <w:szCs w:val="20"/>
              </w:rPr>
              <w:t>investīciju projekti</w:t>
            </w:r>
          </w:p>
        </w:tc>
        <w:tc>
          <w:tcPr>
            <w:tcW w:w="1418" w:type="dxa"/>
          </w:tcPr>
          <w:p w14:paraId="4E6E49ED" w14:textId="77777777" w:rsidR="009663F2" w:rsidRPr="00717678" w:rsidRDefault="009663F2" w:rsidP="00D8240C">
            <w:pPr>
              <w:ind w:firstLine="0"/>
              <w:jc w:val="left"/>
              <w:rPr>
                <w:sz w:val="20"/>
                <w:szCs w:val="20"/>
              </w:rPr>
            </w:pPr>
            <w:r w:rsidRPr="00717678">
              <w:rPr>
                <w:sz w:val="20"/>
                <w:szCs w:val="20"/>
              </w:rPr>
              <w:t>Modernizētas atkritumu pārstrāde</w:t>
            </w:r>
            <w:r w:rsidR="00372AA3" w:rsidRPr="00717678">
              <w:rPr>
                <w:sz w:val="20"/>
                <w:szCs w:val="20"/>
              </w:rPr>
              <w:t xml:space="preserve">s </w:t>
            </w:r>
            <w:r w:rsidRPr="00717678">
              <w:rPr>
                <w:sz w:val="20"/>
                <w:szCs w:val="20"/>
              </w:rPr>
              <w:t>iekārtas</w:t>
            </w:r>
          </w:p>
        </w:tc>
        <w:tc>
          <w:tcPr>
            <w:tcW w:w="1275" w:type="dxa"/>
          </w:tcPr>
          <w:p w14:paraId="7816F7FD" w14:textId="77777777" w:rsidR="009663F2" w:rsidRPr="00717678" w:rsidRDefault="009663F2" w:rsidP="009663F2">
            <w:pPr>
              <w:ind w:firstLine="0"/>
              <w:jc w:val="left"/>
              <w:rPr>
                <w:sz w:val="20"/>
                <w:szCs w:val="20"/>
              </w:rPr>
            </w:pPr>
            <w:r w:rsidRPr="00717678">
              <w:rPr>
                <w:sz w:val="20"/>
                <w:szCs w:val="20"/>
              </w:rPr>
              <w:t>Komersanti</w:t>
            </w:r>
          </w:p>
        </w:tc>
        <w:tc>
          <w:tcPr>
            <w:tcW w:w="1589" w:type="dxa"/>
          </w:tcPr>
          <w:p w14:paraId="2434A9FC" w14:textId="77777777" w:rsidR="009663F2" w:rsidRPr="00717678" w:rsidRDefault="009663F2" w:rsidP="009663F2">
            <w:pPr>
              <w:ind w:firstLine="0"/>
              <w:jc w:val="left"/>
              <w:rPr>
                <w:sz w:val="20"/>
                <w:szCs w:val="20"/>
              </w:rPr>
            </w:pPr>
            <w:r w:rsidRPr="00717678">
              <w:rPr>
                <w:sz w:val="20"/>
                <w:szCs w:val="20"/>
              </w:rPr>
              <w:t>VARAM, EM</w:t>
            </w:r>
          </w:p>
        </w:tc>
        <w:tc>
          <w:tcPr>
            <w:tcW w:w="1389" w:type="dxa"/>
          </w:tcPr>
          <w:p w14:paraId="1369F2CE" w14:textId="77777777" w:rsidR="009663F2" w:rsidRPr="00717678" w:rsidRDefault="009663F2" w:rsidP="009663F2">
            <w:pPr>
              <w:ind w:firstLine="0"/>
              <w:jc w:val="left"/>
              <w:rPr>
                <w:sz w:val="20"/>
                <w:szCs w:val="20"/>
              </w:rPr>
            </w:pPr>
            <w:r w:rsidRPr="00717678">
              <w:rPr>
                <w:sz w:val="20"/>
                <w:szCs w:val="20"/>
              </w:rPr>
              <w:t>ES KF</w:t>
            </w:r>
          </w:p>
        </w:tc>
        <w:tc>
          <w:tcPr>
            <w:tcW w:w="1133" w:type="dxa"/>
          </w:tcPr>
          <w:p w14:paraId="62947C89" w14:textId="77777777" w:rsidR="009663F2" w:rsidRPr="00717678" w:rsidRDefault="009663F2" w:rsidP="009663F2">
            <w:pPr>
              <w:ind w:firstLine="0"/>
              <w:jc w:val="left"/>
              <w:rPr>
                <w:sz w:val="20"/>
                <w:szCs w:val="20"/>
              </w:rPr>
            </w:pPr>
            <w:r w:rsidRPr="00717678">
              <w:rPr>
                <w:sz w:val="20"/>
                <w:szCs w:val="20"/>
              </w:rPr>
              <w:t>2028</w:t>
            </w:r>
          </w:p>
        </w:tc>
      </w:tr>
      <w:tr w:rsidR="00717678" w:rsidRPr="00717678" w14:paraId="72248356" w14:textId="77777777" w:rsidTr="00741BF4">
        <w:tc>
          <w:tcPr>
            <w:tcW w:w="1037" w:type="dxa"/>
          </w:tcPr>
          <w:p w14:paraId="76B4755B" w14:textId="77777777" w:rsidR="009663F2" w:rsidRPr="00717678" w:rsidRDefault="009663F2" w:rsidP="009663F2">
            <w:pPr>
              <w:ind w:firstLine="0"/>
              <w:rPr>
                <w:sz w:val="22"/>
              </w:rPr>
            </w:pPr>
          </w:p>
        </w:tc>
        <w:tc>
          <w:tcPr>
            <w:tcW w:w="4775" w:type="dxa"/>
            <w:gridSpan w:val="2"/>
            <w:vAlign w:val="center"/>
          </w:tcPr>
          <w:p w14:paraId="040719C6" w14:textId="77777777" w:rsidR="009663F2" w:rsidRPr="00717678" w:rsidRDefault="009663F2" w:rsidP="009663F2">
            <w:pPr>
              <w:ind w:firstLine="0"/>
              <w:rPr>
                <w:sz w:val="22"/>
              </w:rPr>
            </w:pPr>
            <w:r w:rsidRPr="00717678">
              <w:rPr>
                <w:sz w:val="22"/>
              </w:rPr>
              <w:t xml:space="preserve">2.4.2. Mājkompostēšanas un sadzīves BNA atkritumu mikrokompostēšanas, tajā skaitā, mazizmēra kolektīvās kompostēšanas,  iespēju izvērtēšana mērķu sasniegšanai </w:t>
            </w:r>
          </w:p>
        </w:tc>
        <w:tc>
          <w:tcPr>
            <w:tcW w:w="1134" w:type="dxa"/>
            <w:vAlign w:val="center"/>
          </w:tcPr>
          <w:p w14:paraId="1F748232" w14:textId="77777777" w:rsidR="009663F2" w:rsidRPr="00717678" w:rsidRDefault="009663F2" w:rsidP="009663F2">
            <w:pPr>
              <w:ind w:firstLine="0"/>
              <w:jc w:val="center"/>
              <w:rPr>
                <w:sz w:val="22"/>
              </w:rPr>
            </w:pPr>
            <w:r w:rsidRPr="00717678">
              <w:rPr>
                <w:sz w:val="22"/>
              </w:rPr>
              <w:t>M2, M4, 1.2., 1.3., 1.</w:t>
            </w:r>
            <w:r w:rsidR="006C7B23" w:rsidRPr="00717678">
              <w:rPr>
                <w:sz w:val="22"/>
              </w:rPr>
              <w:t>5</w:t>
            </w:r>
            <w:r w:rsidRPr="00717678">
              <w:rPr>
                <w:sz w:val="22"/>
              </w:rPr>
              <w:t>., 2.1.,</w:t>
            </w:r>
          </w:p>
        </w:tc>
        <w:tc>
          <w:tcPr>
            <w:tcW w:w="1276" w:type="dxa"/>
            <w:vAlign w:val="center"/>
          </w:tcPr>
          <w:p w14:paraId="53B373A8" w14:textId="77777777" w:rsidR="009663F2" w:rsidRPr="00717678" w:rsidRDefault="0059605D" w:rsidP="00D8240C">
            <w:pPr>
              <w:ind w:firstLine="0"/>
              <w:jc w:val="left"/>
              <w:rPr>
                <w:sz w:val="20"/>
                <w:szCs w:val="20"/>
              </w:rPr>
            </w:pPr>
            <w:r w:rsidRPr="00717678">
              <w:rPr>
                <w:sz w:val="20"/>
                <w:szCs w:val="20"/>
              </w:rPr>
              <w:t>Veikts p</w:t>
            </w:r>
            <w:r w:rsidR="009663F2" w:rsidRPr="00717678">
              <w:rPr>
                <w:sz w:val="20"/>
                <w:szCs w:val="20"/>
              </w:rPr>
              <w:t>ētījums</w:t>
            </w:r>
          </w:p>
          <w:p w14:paraId="2668D66A" w14:textId="77777777" w:rsidR="009663F2" w:rsidRPr="00717678" w:rsidRDefault="009663F2" w:rsidP="00D8240C">
            <w:pPr>
              <w:ind w:firstLine="0"/>
              <w:jc w:val="left"/>
              <w:rPr>
                <w:sz w:val="20"/>
                <w:szCs w:val="20"/>
              </w:rPr>
            </w:pPr>
          </w:p>
          <w:p w14:paraId="1EF666F1" w14:textId="77777777" w:rsidR="009663F2" w:rsidRPr="00717678" w:rsidRDefault="009663F2" w:rsidP="00D8240C">
            <w:pPr>
              <w:ind w:firstLine="0"/>
              <w:jc w:val="left"/>
              <w:rPr>
                <w:sz w:val="20"/>
                <w:szCs w:val="20"/>
              </w:rPr>
            </w:pPr>
          </w:p>
        </w:tc>
        <w:tc>
          <w:tcPr>
            <w:tcW w:w="1418" w:type="dxa"/>
            <w:vAlign w:val="center"/>
          </w:tcPr>
          <w:p w14:paraId="6DD7FB7F" w14:textId="77777777" w:rsidR="009663F2" w:rsidRPr="00717678" w:rsidRDefault="00372AA3" w:rsidP="00D8240C">
            <w:pPr>
              <w:ind w:firstLine="0"/>
              <w:jc w:val="left"/>
              <w:rPr>
                <w:sz w:val="20"/>
                <w:szCs w:val="20"/>
              </w:rPr>
            </w:pPr>
            <w:r w:rsidRPr="00717678">
              <w:rPr>
                <w:sz w:val="20"/>
                <w:szCs w:val="20"/>
              </w:rPr>
              <w:t>Identificēti</w:t>
            </w:r>
            <w:r w:rsidR="00F5069F" w:rsidRPr="00717678">
              <w:rPr>
                <w:sz w:val="20"/>
                <w:szCs w:val="20"/>
              </w:rPr>
              <w:t xml:space="preserve"> risinājumi </w:t>
            </w:r>
            <w:r w:rsidR="000056EC" w:rsidRPr="00717678">
              <w:rPr>
                <w:sz w:val="20"/>
                <w:szCs w:val="20"/>
              </w:rPr>
              <w:t>mikroko</w:t>
            </w:r>
            <w:r w:rsidR="00F5069F" w:rsidRPr="00717678">
              <w:rPr>
                <w:sz w:val="20"/>
                <w:szCs w:val="20"/>
              </w:rPr>
              <w:t>m</w:t>
            </w:r>
            <w:r w:rsidR="000056EC" w:rsidRPr="00717678">
              <w:rPr>
                <w:sz w:val="20"/>
                <w:szCs w:val="20"/>
              </w:rPr>
              <w:t xml:space="preserve">postēšanas attīstībai </w:t>
            </w:r>
            <w:r w:rsidR="009663F2" w:rsidRPr="00717678">
              <w:rPr>
                <w:sz w:val="20"/>
                <w:szCs w:val="20"/>
              </w:rPr>
              <w:t xml:space="preserve"> </w:t>
            </w:r>
          </w:p>
        </w:tc>
        <w:tc>
          <w:tcPr>
            <w:tcW w:w="1275" w:type="dxa"/>
            <w:vAlign w:val="center"/>
          </w:tcPr>
          <w:p w14:paraId="11D83013" w14:textId="77777777" w:rsidR="009663F2" w:rsidRPr="00717678" w:rsidRDefault="009663F2" w:rsidP="00D8240C">
            <w:pPr>
              <w:ind w:firstLine="0"/>
              <w:jc w:val="left"/>
              <w:rPr>
                <w:sz w:val="20"/>
                <w:szCs w:val="20"/>
              </w:rPr>
            </w:pPr>
            <w:r w:rsidRPr="00717678">
              <w:rPr>
                <w:sz w:val="20"/>
                <w:szCs w:val="20"/>
              </w:rPr>
              <w:t xml:space="preserve">Pašvaldības, NVO </w:t>
            </w:r>
          </w:p>
        </w:tc>
        <w:tc>
          <w:tcPr>
            <w:tcW w:w="1589" w:type="dxa"/>
            <w:vAlign w:val="center"/>
          </w:tcPr>
          <w:p w14:paraId="2DB902F9" w14:textId="77777777" w:rsidR="009663F2" w:rsidRPr="00717678" w:rsidRDefault="009663F2" w:rsidP="00D8240C">
            <w:pPr>
              <w:ind w:firstLine="0"/>
              <w:jc w:val="left"/>
              <w:rPr>
                <w:sz w:val="20"/>
                <w:szCs w:val="20"/>
              </w:rPr>
            </w:pPr>
            <w:r w:rsidRPr="00717678">
              <w:rPr>
                <w:sz w:val="20"/>
                <w:szCs w:val="20"/>
              </w:rPr>
              <w:t>VARAM, atkritumu apsaimniekošanas komersanti</w:t>
            </w:r>
            <w:r w:rsidRPr="00717678" w:rsidDel="002A526A">
              <w:rPr>
                <w:sz w:val="20"/>
                <w:szCs w:val="20"/>
              </w:rPr>
              <w:t xml:space="preserve"> </w:t>
            </w:r>
          </w:p>
        </w:tc>
        <w:tc>
          <w:tcPr>
            <w:tcW w:w="1389" w:type="dxa"/>
            <w:vAlign w:val="center"/>
          </w:tcPr>
          <w:p w14:paraId="2DB3DB88" w14:textId="77777777" w:rsidR="009663F2" w:rsidRPr="00717678" w:rsidRDefault="009663F2" w:rsidP="00D8240C">
            <w:pPr>
              <w:ind w:firstLine="0"/>
              <w:jc w:val="left"/>
              <w:rPr>
                <w:sz w:val="20"/>
                <w:szCs w:val="20"/>
              </w:rPr>
            </w:pPr>
            <w:r w:rsidRPr="00717678">
              <w:rPr>
                <w:sz w:val="20"/>
                <w:szCs w:val="20"/>
              </w:rPr>
              <w:t>LIFE</w:t>
            </w:r>
          </w:p>
        </w:tc>
        <w:tc>
          <w:tcPr>
            <w:tcW w:w="1133" w:type="dxa"/>
            <w:vAlign w:val="center"/>
          </w:tcPr>
          <w:p w14:paraId="67F9B869" w14:textId="77777777" w:rsidR="009663F2" w:rsidRPr="00717678" w:rsidRDefault="009663F2" w:rsidP="00D8240C">
            <w:pPr>
              <w:ind w:firstLine="0"/>
              <w:jc w:val="left"/>
              <w:rPr>
                <w:sz w:val="20"/>
                <w:szCs w:val="20"/>
              </w:rPr>
            </w:pPr>
            <w:r w:rsidRPr="00717678">
              <w:rPr>
                <w:sz w:val="20"/>
                <w:szCs w:val="20"/>
              </w:rPr>
              <w:t>2023</w:t>
            </w:r>
          </w:p>
        </w:tc>
      </w:tr>
      <w:tr w:rsidR="00717678" w:rsidRPr="00717678" w14:paraId="6F7076AB" w14:textId="77777777" w:rsidTr="006B6CB5">
        <w:trPr>
          <w:trHeight w:val="997"/>
        </w:trPr>
        <w:tc>
          <w:tcPr>
            <w:tcW w:w="1037" w:type="dxa"/>
          </w:tcPr>
          <w:p w14:paraId="7DCF695B" w14:textId="77777777" w:rsidR="009663F2" w:rsidRPr="00717678" w:rsidRDefault="009663F2" w:rsidP="009663F2">
            <w:pPr>
              <w:ind w:firstLine="0"/>
              <w:rPr>
                <w:sz w:val="22"/>
              </w:rPr>
            </w:pPr>
          </w:p>
        </w:tc>
        <w:tc>
          <w:tcPr>
            <w:tcW w:w="4775" w:type="dxa"/>
            <w:gridSpan w:val="2"/>
          </w:tcPr>
          <w:p w14:paraId="1909D6A6" w14:textId="77777777" w:rsidR="009663F2" w:rsidRPr="00717678" w:rsidRDefault="009663F2" w:rsidP="009663F2">
            <w:pPr>
              <w:ind w:firstLine="0"/>
              <w:jc w:val="left"/>
              <w:rPr>
                <w:b/>
                <w:bCs/>
                <w:strike/>
                <w:sz w:val="22"/>
              </w:rPr>
            </w:pPr>
            <w:r w:rsidRPr="00717678">
              <w:rPr>
                <w:sz w:val="22"/>
              </w:rPr>
              <w:t>2.4.3. Atbalsts BNA kompostēšanas infrastruktūras izveidei un attīstībai</w:t>
            </w:r>
          </w:p>
        </w:tc>
        <w:tc>
          <w:tcPr>
            <w:tcW w:w="1134" w:type="dxa"/>
          </w:tcPr>
          <w:p w14:paraId="297C6B42" w14:textId="77777777" w:rsidR="009663F2" w:rsidRPr="00717678" w:rsidRDefault="009663F2" w:rsidP="009663F2">
            <w:pPr>
              <w:ind w:firstLine="0"/>
              <w:jc w:val="left"/>
              <w:rPr>
                <w:sz w:val="22"/>
              </w:rPr>
            </w:pPr>
            <w:r w:rsidRPr="00717678">
              <w:rPr>
                <w:sz w:val="22"/>
              </w:rPr>
              <w:t xml:space="preserve">M2, M4, </w:t>
            </w:r>
            <w:r w:rsidR="0048629E" w:rsidRPr="00717678">
              <w:rPr>
                <w:sz w:val="22"/>
              </w:rPr>
              <w:t xml:space="preserve">1.2., 1.3., </w:t>
            </w:r>
            <w:r w:rsidR="00880FF4" w:rsidRPr="00717678">
              <w:rPr>
                <w:sz w:val="22"/>
              </w:rPr>
              <w:t xml:space="preserve">1.5., </w:t>
            </w:r>
            <w:r w:rsidRPr="00717678">
              <w:rPr>
                <w:sz w:val="22"/>
              </w:rPr>
              <w:t>2.1.</w:t>
            </w:r>
          </w:p>
        </w:tc>
        <w:tc>
          <w:tcPr>
            <w:tcW w:w="1276" w:type="dxa"/>
          </w:tcPr>
          <w:p w14:paraId="252B8B5C" w14:textId="77777777" w:rsidR="009663F2" w:rsidRPr="00717678" w:rsidRDefault="00A70F70" w:rsidP="009663F2">
            <w:pPr>
              <w:ind w:firstLine="0"/>
              <w:jc w:val="left"/>
              <w:rPr>
                <w:sz w:val="20"/>
                <w:szCs w:val="20"/>
              </w:rPr>
            </w:pPr>
            <w:r w:rsidRPr="00717678">
              <w:rPr>
                <w:sz w:val="20"/>
                <w:szCs w:val="20"/>
              </w:rPr>
              <w:t xml:space="preserve">Īstenoti </w:t>
            </w:r>
            <w:r w:rsidR="0054249D" w:rsidRPr="00717678">
              <w:rPr>
                <w:sz w:val="20"/>
                <w:szCs w:val="20"/>
              </w:rPr>
              <w:t xml:space="preserve">investīciju projekti </w:t>
            </w:r>
          </w:p>
        </w:tc>
        <w:tc>
          <w:tcPr>
            <w:tcW w:w="1418" w:type="dxa"/>
          </w:tcPr>
          <w:p w14:paraId="128E0DBC" w14:textId="77777777" w:rsidR="009663F2" w:rsidRPr="00717678" w:rsidRDefault="005601E6" w:rsidP="006B6CB5">
            <w:pPr>
              <w:ind w:firstLine="0"/>
              <w:jc w:val="left"/>
              <w:rPr>
                <w:sz w:val="20"/>
                <w:szCs w:val="20"/>
              </w:rPr>
            </w:pPr>
            <w:r w:rsidRPr="00717678">
              <w:rPr>
                <w:sz w:val="20"/>
                <w:szCs w:val="20"/>
              </w:rPr>
              <w:t>Palielinājies pārstrādātais BNA daudzums</w:t>
            </w:r>
          </w:p>
        </w:tc>
        <w:tc>
          <w:tcPr>
            <w:tcW w:w="1275" w:type="dxa"/>
          </w:tcPr>
          <w:p w14:paraId="6EB19972" w14:textId="77777777" w:rsidR="009663F2" w:rsidRPr="00717678" w:rsidRDefault="009663F2" w:rsidP="009663F2">
            <w:pPr>
              <w:ind w:firstLine="0"/>
              <w:jc w:val="left"/>
              <w:rPr>
                <w:sz w:val="20"/>
                <w:szCs w:val="20"/>
              </w:rPr>
            </w:pPr>
            <w:r w:rsidRPr="00717678">
              <w:rPr>
                <w:sz w:val="20"/>
                <w:szCs w:val="20"/>
              </w:rPr>
              <w:t xml:space="preserve">Kompostēšanas iekārtu operatori </w:t>
            </w:r>
          </w:p>
          <w:p w14:paraId="2E589470" w14:textId="77777777" w:rsidR="009663F2" w:rsidRPr="00717678" w:rsidRDefault="009663F2" w:rsidP="009663F2">
            <w:pPr>
              <w:ind w:firstLine="0"/>
              <w:jc w:val="left"/>
              <w:rPr>
                <w:sz w:val="20"/>
                <w:szCs w:val="20"/>
              </w:rPr>
            </w:pPr>
          </w:p>
        </w:tc>
        <w:tc>
          <w:tcPr>
            <w:tcW w:w="1589" w:type="dxa"/>
          </w:tcPr>
          <w:p w14:paraId="1743676E" w14:textId="77777777" w:rsidR="009663F2" w:rsidRPr="00717678" w:rsidRDefault="009663F2" w:rsidP="009663F2">
            <w:pPr>
              <w:ind w:firstLine="0"/>
              <w:jc w:val="left"/>
              <w:rPr>
                <w:sz w:val="20"/>
                <w:szCs w:val="20"/>
              </w:rPr>
            </w:pPr>
            <w:r w:rsidRPr="00717678">
              <w:rPr>
                <w:sz w:val="20"/>
                <w:szCs w:val="20"/>
              </w:rPr>
              <w:t>VARAM</w:t>
            </w:r>
          </w:p>
        </w:tc>
        <w:tc>
          <w:tcPr>
            <w:tcW w:w="1389" w:type="dxa"/>
          </w:tcPr>
          <w:p w14:paraId="0FE3992B" w14:textId="77777777" w:rsidR="009663F2" w:rsidRPr="00717678" w:rsidRDefault="009663F2" w:rsidP="009663F2">
            <w:pPr>
              <w:ind w:firstLine="0"/>
              <w:jc w:val="left"/>
              <w:rPr>
                <w:sz w:val="20"/>
                <w:szCs w:val="20"/>
              </w:rPr>
            </w:pPr>
            <w:r w:rsidRPr="00717678">
              <w:rPr>
                <w:sz w:val="20"/>
                <w:szCs w:val="20"/>
              </w:rPr>
              <w:t>ES KF, kompostēšanas iekārtu operatori</w:t>
            </w:r>
          </w:p>
        </w:tc>
        <w:tc>
          <w:tcPr>
            <w:tcW w:w="1133" w:type="dxa"/>
          </w:tcPr>
          <w:p w14:paraId="2977AE8F"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A722B5D" w14:textId="77777777" w:rsidTr="00741BF4">
        <w:trPr>
          <w:trHeight w:val="1087"/>
        </w:trPr>
        <w:tc>
          <w:tcPr>
            <w:tcW w:w="1037" w:type="dxa"/>
          </w:tcPr>
          <w:p w14:paraId="48856C57" w14:textId="77777777" w:rsidR="009663F2" w:rsidRPr="00717678" w:rsidRDefault="009663F2" w:rsidP="009663F2">
            <w:pPr>
              <w:ind w:firstLine="0"/>
              <w:rPr>
                <w:sz w:val="22"/>
              </w:rPr>
            </w:pPr>
          </w:p>
        </w:tc>
        <w:tc>
          <w:tcPr>
            <w:tcW w:w="4775" w:type="dxa"/>
            <w:gridSpan w:val="2"/>
            <w:vAlign w:val="center"/>
          </w:tcPr>
          <w:p w14:paraId="419A26F0" w14:textId="77777777" w:rsidR="009663F2" w:rsidRPr="00717678" w:rsidRDefault="009663F2" w:rsidP="009663F2">
            <w:pPr>
              <w:ind w:firstLine="0"/>
              <w:rPr>
                <w:sz w:val="22"/>
              </w:rPr>
            </w:pPr>
            <w:r w:rsidRPr="00717678">
              <w:rPr>
                <w:sz w:val="22"/>
              </w:rPr>
              <w:t>2.4.4. Atbalsts bioloģisko atkritumu un pārtikas atkritumu pārstrādei – ar augstvērtīgu energoresursu ražošanu (</w:t>
            </w:r>
            <w:r w:rsidR="00D8240C" w:rsidRPr="00717678">
              <w:rPr>
                <w:sz w:val="22"/>
              </w:rPr>
              <w:t>piemēram,</w:t>
            </w:r>
            <w:r w:rsidRPr="00717678">
              <w:rPr>
                <w:sz w:val="22"/>
              </w:rPr>
              <w:t xml:space="preserve"> dabasgāzes kvalitātes biometāns, bioetanols, transporta degviela),  kas savākti no vairumtirdzniecības bāzēm, loģistikas centriem, tirgiem, pārtikas ražošanas uzņēmumiem, arī lielveikaliem un sabiedriskās ēdināšanas</w:t>
            </w:r>
          </w:p>
        </w:tc>
        <w:tc>
          <w:tcPr>
            <w:tcW w:w="1134" w:type="dxa"/>
            <w:vAlign w:val="center"/>
          </w:tcPr>
          <w:p w14:paraId="51D49D27" w14:textId="77777777" w:rsidR="009663F2" w:rsidRPr="00717678" w:rsidRDefault="009663F2" w:rsidP="009663F2">
            <w:pPr>
              <w:ind w:firstLine="0"/>
              <w:jc w:val="center"/>
              <w:rPr>
                <w:sz w:val="22"/>
              </w:rPr>
            </w:pPr>
            <w:r w:rsidRPr="00717678">
              <w:rPr>
                <w:sz w:val="22"/>
              </w:rPr>
              <w:t>M2, M4,  1.</w:t>
            </w:r>
            <w:r w:rsidR="002219ED" w:rsidRPr="00717678">
              <w:rPr>
                <w:sz w:val="22"/>
              </w:rPr>
              <w:t>5</w:t>
            </w:r>
            <w:r w:rsidRPr="00717678">
              <w:rPr>
                <w:sz w:val="22"/>
              </w:rPr>
              <w:t>., 2.1.</w:t>
            </w:r>
          </w:p>
        </w:tc>
        <w:tc>
          <w:tcPr>
            <w:tcW w:w="1276" w:type="dxa"/>
            <w:vAlign w:val="center"/>
          </w:tcPr>
          <w:p w14:paraId="649DC472" w14:textId="77777777" w:rsidR="009663F2" w:rsidRPr="00717678" w:rsidRDefault="00A70F70" w:rsidP="00D8240C">
            <w:pPr>
              <w:ind w:firstLine="0"/>
              <w:jc w:val="left"/>
              <w:rPr>
                <w:sz w:val="20"/>
                <w:szCs w:val="20"/>
              </w:rPr>
            </w:pPr>
            <w:r w:rsidRPr="00717678">
              <w:rPr>
                <w:sz w:val="20"/>
                <w:szCs w:val="20"/>
              </w:rPr>
              <w:t xml:space="preserve">Īstenoti </w:t>
            </w:r>
            <w:r w:rsidR="0054249D" w:rsidRPr="00717678">
              <w:rPr>
                <w:sz w:val="20"/>
                <w:szCs w:val="20"/>
              </w:rPr>
              <w:t>investīciju projekti</w:t>
            </w:r>
          </w:p>
        </w:tc>
        <w:tc>
          <w:tcPr>
            <w:tcW w:w="1418" w:type="dxa"/>
            <w:vAlign w:val="center"/>
          </w:tcPr>
          <w:p w14:paraId="13863D1B" w14:textId="77777777" w:rsidR="007C27B1" w:rsidRPr="00717678" w:rsidRDefault="007C27B1" w:rsidP="007C27B1">
            <w:pPr>
              <w:ind w:firstLine="0"/>
              <w:jc w:val="left"/>
              <w:rPr>
                <w:sz w:val="20"/>
                <w:szCs w:val="20"/>
              </w:rPr>
            </w:pPr>
            <w:r w:rsidRPr="00717678">
              <w:rPr>
                <w:sz w:val="20"/>
                <w:szCs w:val="20"/>
              </w:rPr>
              <w:t>Palielinājies pārstrādātais BNA daudzums</w:t>
            </w:r>
          </w:p>
          <w:p w14:paraId="1FE2F9AC" w14:textId="77777777" w:rsidR="009663F2" w:rsidRPr="00717678" w:rsidRDefault="009663F2" w:rsidP="00D8240C">
            <w:pPr>
              <w:ind w:firstLine="0"/>
              <w:jc w:val="left"/>
              <w:rPr>
                <w:sz w:val="20"/>
                <w:szCs w:val="20"/>
              </w:rPr>
            </w:pPr>
          </w:p>
        </w:tc>
        <w:tc>
          <w:tcPr>
            <w:tcW w:w="1275" w:type="dxa"/>
            <w:vAlign w:val="center"/>
          </w:tcPr>
          <w:p w14:paraId="6190EC30" w14:textId="77777777" w:rsidR="009663F2" w:rsidRPr="00717678" w:rsidRDefault="009663F2" w:rsidP="00D8240C">
            <w:pPr>
              <w:ind w:firstLine="0"/>
              <w:jc w:val="left"/>
              <w:rPr>
                <w:sz w:val="20"/>
                <w:szCs w:val="20"/>
              </w:rPr>
            </w:pPr>
            <w:r w:rsidRPr="00717678">
              <w:rPr>
                <w:sz w:val="20"/>
                <w:szCs w:val="20"/>
              </w:rPr>
              <w:t>ZM, Biogāzes, bioetanola, transporta degvielas ražotņu operatori</w:t>
            </w:r>
          </w:p>
        </w:tc>
        <w:tc>
          <w:tcPr>
            <w:tcW w:w="1589" w:type="dxa"/>
            <w:vAlign w:val="center"/>
          </w:tcPr>
          <w:p w14:paraId="0FC1C9D4" w14:textId="77777777" w:rsidR="009663F2" w:rsidRPr="00717678" w:rsidRDefault="009663F2" w:rsidP="00D8240C">
            <w:pPr>
              <w:ind w:firstLine="0"/>
              <w:jc w:val="left"/>
              <w:rPr>
                <w:sz w:val="20"/>
                <w:szCs w:val="20"/>
              </w:rPr>
            </w:pPr>
            <w:r w:rsidRPr="00717678">
              <w:rPr>
                <w:sz w:val="20"/>
                <w:szCs w:val="20"/>
              </w:rPr>
              <w:t xml:space="preserve"> EM, SM, VARAM</w:t>
            </w:r>
          </w:p>
        </w:tc>
        <w:tc>
          <w:tcPr>
            <w:tcW w:w="1389" w:type="dxa"/>
            <w:vAlign w:val="center"/>
          </w:tcPr>
          <w:p w14:paraId="18687C12" w14:textId="77777777" w:rsidR="009663F2" w:rsidRPr="00717678" w:rsidRDefault="009663F2" w:rsidP="00D8240C">
            <w:pPr>
              <w:ind w:firstLine="0"/>
              <w:jc w:val="left"/>
              <w:rPr>
                <w:sz w:val="20"/>
                <w:szCs w:val="20"/>
              </w:rPr>
            </w:pPr>
            <w:r w:rsidRPr="00717678">
              <w:rPr>
                <w:sz w:val="20"/>
                <w:szCs w:val="20"/>
              </w:rPr>
              <w:t xml:space="preserve">Biogāzes ražotņu operatoru finansējums, valsts budžeta finansējums (piemēram, ieņēmumi no emisijas kvotu izsolīšanas), komersantu līdzekļi, </w:t>
            </w:r>
          </w:p>
          <w:p w14:paraId="7B6C7EE6" w14:textId="77777777" w:rsidR="009663F2" w:rsidRPr="00717678" w:rsidRDefault="009663F2" w:rsidP="00D8240C">
            <w:pPr>
              <w:ind w:firstLine="0"/>
              <w:jc w:val="left"/>
              <w:rPr>
                <w:sz w:val="20"/>
                <w:szCs w:val="20"/>
              </w:rPr>
            </w:pPr>
            <w:r w:rsidRPr="00717678">
              <w:rPr>
                <w:sz w:val="20"/>
                <w:szCs w:val="20"/>
              </w:rPr>
              <w:t>ES finansējums.</w:t>
            </w:r>
          </w:p>
        </w:tc>
        <w:tc>
          <w:tcPr>
            <w:tcW w:w="1133" w:type="dxa"/>
            <w:vAlign w:val="center"/>
          </w:tcPr>
          <w:p w14:paraId="0C4D3EE2" w14:textId="77777777" w:rsidR="009663F2" w:rsidRPr="00717678" w:rsidRDefault="009663F2" w:rsidP="00D8240C">
            <w:pPr>
              <w:ind w:firstLine="0"/>
              <w:jc w:val="left"/>
              <w:rPr>
                <w:sz w:val="20"/>
                <w:szCs w:val="20"/>
              </w:rPr>
            </w:pPr>
            <w:r w:rsidRPr="00717678">
              <w:rPr>
                <w:sz w:val="20"/>
                <w:szCs w:val="20"/>
              </w:rPr>
              <w:t>Visā plāna darbības laikā</w:t>
            </w:r>
          </w:p>
        </w:tc>
      </w:tr>
      <w:tr w:rsidR="00717678" w:rsidRPr="00717678" w14:paraId="2F05D258" w14:textId="77777777" w:rsidTr="00741BF4">
        <w:trPr>
          <w:trHeight w:val="1087"/>
        </w:trPr>
        <w:tc>
          <w:tcPr>
            <w:tcW w:w="1037" w:type="dxa"/>
          </w:tcPr>
          <w:p w14:paraId="58F6384B" w14:textId="77777777" w:rsidR="009663F2" w:rsidRPr="00717678" w:rsidRDefault="009663F2" w:rsidP="009663F2">
            <w:pPr>
              <w:ind w:firstLine="0"/>
              <w:rPr>
                <w:sz w:val="22"/>
              </w:rPr>
            </w:pPr>
          </w:p>
        </w:tc>
        <w:tc>
          <w:tcPr>
            <w:tcW w:w="4775" w:type="dxa"/>
            <w:gridSpan w:val="2"/>
          </w:tcPr>
          <w:p w14:paraId="78DA8735" w14:textId="77777777" w:rsidR="009663F2" w:rsidRPr="00717678" w:rsidRDefault="009663F2" w:rsidP="009663F2">
            <w:pPr>
              <w:ind w:firstLine="0"/>
              <w:jc w:val="left"/>
              <w:rPr>
                <w:sz w:val="22"/>
              </w:rPr>
            </w:pPr>
            <w:r w:rsidRPr="00717678">
              <w:rPr>
                <w:sz w:val="22"/>
              </w:rPr>
              <w:t>2.4.5. Poligonu gāzes apsaimniekošana – poligonu gāzes apsaimniekošanas sistēmu pilnveidošana un attīstība, lai nodrošinātu biogāzes izmantošanu koģenerācijā vai tās drošu sadedzināšanu, ja tās apjoms nav piemērots lietderīgai izmantošanai.</w:t>
            </w:r>
          </w:p>
        </w:tc>
        <w:tc>
          <w:tcPr>
            <w:tcW w:w="1134" w:type="dxa"/>
          </w:tcPr>
          <w:p w14:paraId="72820705" w14:textId="77777777" w:rsidR="009663F2" w:rsidRPr="00717678" w:rsidRDefault="009663F2" w:rsidP="009663F2">
            <w:pPr>
              <w:ind w:firstLine="0"/>
              <w:jc w:val="left"/>
              <w:rPr>
                <w:sz w:val="22"/>
              </w:rPr>
            </w:pPr>
            <w:r w:rsidRPr="00717678">
              <w:rPr>
                <w:sz w:val="22"/>
              </w:rPr>
              <w:t>M4</w:t>
            </w:r>
          </w:p>
        </w:tc>
        <w:tc>
          <w:tcPr>
            <w:tcW w:w="1276" w:type="dxa"/>
          </w:tcPr>
          <w:p w14:paraId="015433F2" w14:textId="77777777" w:rsidR="009663F2" w:rsidRPr="00717678" w:rsidRDefault="00A70F70" w:rsidP="009663F2">
            <w:pPr>
              <w:ind w:firstLine="0"/>
              <w:jc w:val="left"/>
              <w:rPr>
                <w:sz w:val="20"/>
                <w:szCs w:val="20"/>
              </w:rPr>
            </w:pPr>
            <w:r w:rsidRPr="00717678">
              <w:rPr>
                <w:sz w:val="20"/>
                <w:szCs w:val="20"/>
              </w:rPr>
              <w:t xml:space="preserve">Īstenoti </w:t>
            </w:r>
            <w:r w:rsidR="008D2AE5" w:rsidRPr="00717678">
              <w:rPr>
                <w:sz w:val="20"/>
                <w:szCs w:val="20"/>
              </w:rPr>
              <w:t>investīciju projekti</w:t>
            </w:r>
          </w:p>
        </w:tc>
        <w:tc>
          <w:tcPr>
            <w:tcW w:w="1418" w:type="dxa"/>
          </w:tcPr>
          <w:p w14:paraId="16597866" w14:textId="77777777" w:rsidR="009663F2" w:rsidRPr="00717678" w:rsidRDefault="007C27B1" w:rsidP="009663F2">
            <w:pPr>
              <w:ind w:firstLine="0"/>
              <w:jc w:val="left"/>
              <w:rPr>
                <w:sz w:val="20"/>
                <w:szCs w:val="20"/>
              </w:rPr>
            </w:pPr>
            <w:r w:rsidRPr="00717678">
              <w:rPr>
                <w:sz w:val="20"/>
                <w:szCs w:val="20"/>
              </w:rPr>
              <w:t>P</w:t>
            </w:r>
            <w:r w:rsidR="00D8240C" w:rsidRPr="00717678">
              <w:rPr>
                <w:sz w:val="20"/>
                <w:szCs w:val="20"/>
              </w:rPr>
              <w:t>ilnveidotas</w:t>
            </w:r>
            <w:r w:rsidR="009663F2" w:rsidRPr="00717678">
              <w:rPr>
                <w:sz w:val="20"/>
                <w:szCs w:val="20"/>
              </w:rPr>
              <w:t xml:space="preserve"> poligona gāzu apsaimniekošanas sistēmas.</w:t>
            </w:r>
          </w:p>
        </w:tc>
        <w:tc>
          <w:tcPr>
            <w:tcW w:w="1275" w:type="dxa"/>
          </w:tcPr>
          <w:p w14:paraId="016C9E5A" w14:textId="77777777" w:rsidR="009663F2" w:rsidRPr="00717678" w:rsidRDefault="009663F2" w:rsidP="009663F2">
            <w:pPr>
              <w:ind w:firstLine="0"/>
              <w:jc w:val="left"/>
              <w:rPr>
                <w:sz w:val="20"/>
                <w:szCs w:val="20"/>
              </w:rPr>
            </w:pPr>
            <w:r w:rsidRPr="00717678">
              <w:rPr>
                <w:sz w:val="20"/>
                <w:szCs w:val="20"/>
              </w:rPr>
              <w:t>VARAM, Poligonu operatori</w:t>
            </w:r>
          </w:p>
        </w:tc>
        <w:tc>
          <w:tcPr>
            <w:tcW w:w="1589" w:type="dxa"/>
          </w:tcPr>
          <w:p w14:paraId="3F0391A3" w14:textId="77777777" w:rsidR="009663F2" w:rsidRPr="00717678" w:rsidRDefault="009663F2" w:rsidP="009663F2">
            <w:pPr>
              <w:ind w:firstLine="0"/>
              <w:jc w:val="left"/>
              <w:rPr>
                <w:sz w:val="20"/>
                <w:szCs w:val="20"/>
              </w:rPr>
            </w:pPr>
            <w:r w:rsidRPr="00717678">
              <w:rPr>
                <w:sz w:val="20"/>
                <w:szCs w:val="20"/>
              </w:rPr>
              <w:t>VARAM, EM, VVD</w:t>
            </w:r>
          </w:p>
        </w:tc>
        <w:tc>
          <w:tcPr>
            <w:tcW w:w="1389" w:type="dxa"/>
          </w:tcPr>
          <w:p w14:paraId="06F6FF7C" w14:textId="77777777" w:rsidR="009663F2" w:rsidRPr="00717678" w:rsidRDefault="009663F2" w:rsidP="009663F2">
            <w:pPr>
              <w:ind w:firstLine="0"/>
              <w:jc w:val="left"/>
              <w:rPr>
                <w:sz w:val="20"/>
                <w:szCs w:val="20"/>
              </w:rPr>
            </w:pPr>
            <w:r w:rsidRPr="00717678">
              <w:rPr>
                <w:sz w:val="20"/>
                <w:szCs w:val="20"/>
              </w:rPr>
              <w:t>Poligonu operatori</w:t>
            </w:r>
          </w:p>
        </w:tc>
        <w:tc>
          <w:tcPr>
            <w:tcW w:w="1133" w:type="dxa"/>
          </w:tcPr>
          <w:p w14:paraId="4CB3F689" w14:textId="77777777" w:rsidR="009663F2" w:rsidRPr="00717678" w:rsidRDefault="009663F2" w:rsidP="009663F2">
            <w:pPr>
              <w:ind w:firstLine="0"/>
              <w:jc w:val="left"/>
              <w:rPr>
                <w:sz w:val="20"/>
                <w:szCs w:val="20"/>
              </w:rPr>
            </w:pPr>
            <w:r w:rsidRPr="00717678">
              <w:rPr>
                <w:sz w:val="20"/>
                <w:szCs w:val="20"/>
              </w:rPr>
              <w:t>2028</w:t>
            </w:r>
          </w:p>
        </w:tc>
      </w:tr>
      <w:tr w:rsidR="00717678" w:rsidRPr="00717678" w14:paraId="453D33C7" w14:textId="77777777" w:rsidTr="006B6CB5">
        <w:trPr>
          <w:trHeight w:val="1211"/>
        </w:trPr>
        <w:tc>
          <w:tcPr>
            <w:tcW w:w="1037" w:type="dxa"/>
          </w:tcPr>
          <w:p w14:paraId="0D633504" w14:textId="77777777" w:rsidR="009663F2" w:rsidRPr="00717678" w:rsidRDefault="009663F2" w:rsidP="009663F2">
            <w:pPr>
              <w:ind w:firstLine="0"/>
              <w:jc w:val="left"/>
              <w:rPr>
                <w:sz w:val="22"/>
              </w:rPr>
            </w:pPr>
          </w:p>
        </w:tc>
        <w:tc>
          <w:tcPr>
            <w:tcW w:w="4775" w:type="dxa"/>
            <w:gridSpan w:val="2"/>
          </w:tcPr>
          <w:p w14:paraId="31F59306" w14:textId="77777777" w:rsidR="009663F2" w:rsidRPr="00717678" w:rsidRDefault="009663F2" w:rsidP="009663F2">
            <w:pPr>
              <w:ind w:firstLine="0"/>
              <w:rPr>
                <w:bCs/>
                <w:sz w:val="22"/>
              </w:rPr>
            </w:pPr>
            <w:r w:rsidRPr="00717678">
              <w:rPr>
                <w:bCs/>
                <w:sz w:val="22"/>
              </w:rPr>
              <w:t>2.4.6. Realizēt projektus:</w:t>
            </w:r>
          </w:p>
          <w:p w14:paraId="35162C57" w14:textId="77777777" w:rsidR="009663F2" w:rsidRPr="00717678" w:rsidRDefault="009663F2" w:rsidP="00046760">
            <w:pPr>
              <w:pStyle w:val="ListParagraph"/>
              <w:numPr>
                <w:ilvl w:val="0"/>
                <w:numId w:val="90"/>
              </w:numPr>
              <w:rPr>
                <w:bCs/>
                <w:sz w:val="22"/>
              </w:rPr>
            </w:pPr>
            <w:r w:rsidRPr="00717678">
              <w:rPr>
                <w:bCs/>
                <w:sz w:val="22"/>
              </w:rPr>
              <w:t>tehnoloģiju ieviešanai no būvniecības un ēku nojaukšanas radušos atkritumu sagatavošanai pārstrādei un atkalizmantošanai;</w:t>
            </w:r>
          </w:p>
          <w:p w14:paraId="2EAFD34F" w14:textId="77777777" w:rsidR="009663F2" w:rsidRPr="00717678" w:rsidRDefault="009663F2" w:rsidP="00046760">
            <w:pPr>
              <w:pStyle w:val="ListParagraph"/>
              <w:numPr>
                <w:ilvl w:val="0"/>
                <w:numId w:val="90"/>
              </w:numPr>
              <w:rPr>
                <w:bCs/>
                <w:sz w:val="22"/>
              </w:rPr>
            </w:pPr>
            <w:r w:rsidRPr="00717678">
              <w:rPr>
                <w:bCs/>
                <w:sz w:val="22"/>
              </w:rPr>
              <w:t>plastmasas  un plastmasas atkritumu pārstrādei ar mērķi atkritumus pārstrādāt otrreizējās izejvielās;</w:t>
            </w:r>
          </w:p>
          <w:p w14:paraId="2A4A3F0A" w14:textId="77777777" w:rsidR="009663F2" w:rsidRPr="00717678" w:rsidRDefault="009663F2" w:rsidP="00046760">
            <w:pPr>
              <w:pStyle w:val="ListParagraph"/>
              <w:numPr>
                <w:ilvl w:val="0"/>
                <w:numId w:val="90"/>
              </w:numPr>
              <w:rPr>
                <w:bCs/>
                <w:sz w:val="22"/>
              </w:rPr>
            </w:pPr>
            <w:r w:rsidRPr="00717678">
              <w:rPr>
                <w:bCs/>
                <w:sz w:val="22"/>
              </w:rPr>
              <w:t>materiālu (stikls, plastmasas, papīrs, tekstils u.c.) pārstrādei, it īpaši tādu materiālu pārstrādes iekārtu izveidei, kuru tirgus un eksporta iespējas  ir ierobežotas</w:t>
            </w:r>
          </w:p>
        </w:tc>
        <w:tc>
          <w:tcPr>
            <w:tcW w:w="1134" w:type="dxa"/>
            <w:vAlign w:val="center"/>
          </w:tcPr>
          <w:p w14:paraId="7D612517" w14:textId="77777777" w:rsidR="009663F2" w:rsidRPr="00717678" w:rsidRDefault="009663F2" w:rsidP="00441D80">
            <w:pPr>
              <w:ind w:firstLine="0"/>
              <w:jc w:val="center"/>
              <w:rPr>
                <w:sz w:val="22"/>
              </w:rPr>
            </w:pPr>
            <w:r w:rsidRPr="00717678">
              <w:rPr>
                <w:sz w:val="22"/>
              </w:rPr>
              <w:t xml:space="preserve">M1, M2, M3, M4, </w:t>
            </w:r>
            <w:r w:rsidR="00943055" w:rsidRPr="00717678">
              <w:rPr>
                <w:sz w:val="22"/>
              </w:rPr>
              <w:t xml:space="preserve">1.1, </w:t>
            </w:r>
            <w:r w:rsidR="00EB523F" w:rsidRPr="00717678">
              <w:rPr>
                <w:sz w:val="22"/>
              </w:rPr>
              <w:t xml:space="preserve">1.2., 1.3., </w:t>
            </w:r>
            <w:r w:rsidRPr="00717678">
              <w:rPr>
                <w:sz w:val="22"/>
              </w:rPr>
              <w:t>1.</w:t>
            </w:r>
            <w:r w:rsidR="00EB523F" w:rsidRPr="00717678">
              <w:rPr>
                <w:sz w:val="22"/>
              </w:rPr>
              <w:t>6</w:t>
            </w:r>
            <w:r w:rsidRPr="00717678">
              <w:rPr>
                <w:sz w:val="22"/>
              </w:rPr>
              <w:t>.</w:t>
            </w:r>
            <w:r w:rsidR="00EB523F" w:rsidRPr="00717678">
              <w:rPr>
                <w:sz w:val="22"/>
              </w:rPr>
              <w:t xml:space="preserve">, 2.1., 3.1., 3.2., </w:t>
            </w:r>
            <w:r w:rsidRPr="00717678">
              <w:rPr>
                <w:sz w:val="22"/>
              </w:rPr>
              <w:t>7.1., 7.2.</w:t>
            </w:r>
          </w:p>
        </w:tc>
        <w:tc>
          <w:tcPr>
            <w:tcW w:w="1276" w:type="dxa"/>
          </w:tcPr>
          <w:p w14:paraId="12D8E7FB" w14:textId="77777777" w:rsidR="009663F2" w:rsidRPr="00717678" w:rsidRDefault="00A70F70" w:rsidP="00D8240C">
            <w:pPr>
              <w:ind w:firstLine="0"/>
              <w:jc w:val="left"/>
              <w:rPr>
                <w:sz w:val="20"/>
                <w:szCs w:val="20"/>
              </w:rPr>
            </w:pPr>
            <w:r w:rsidRPr="00717678">
              <w:rPr>
                <w:sz w:val="20"/>
                <w:szCs w:val="20"/>
              </w:rPr>
              <w:t xml:space="preserve">Īstenoti </w:t>
            </w:r>
            <w:r w:rsidR="00B925A3" w:rsidRPr="00717678">
              <w:rPr>
                <w:sz w:val="20"/>
                <w:szCs w:val="20"/>
              </w:rPr>
              <w:t>investīciju projekti</w:t>
            </w:r>
          </w:p>
        </w:tc>
        <w:tc>
          <w:tcPr>
            <w:tcW w:w="1418" w:type="dxa"/>
          </w:tcPr>
          <w:p w14:paraId="26484F25" w14:textId="77777777" w:rsidR="009663F2" w:rsidRPr="00717678" w:rsidRDefault="005F7A34" w:rsidP="00D8240C">
            <w:pPr>
              <w:ind w:firstLine="0"/>
              <w:jc w:val="left"/>
              <w:rPr>
                <w:sz w:val="20"/>
                <w:szCs w:val="20"/>
              </w:rPr>
            </w:pPr>
            <w:r w:rsidRPr="00717678">
              <w:rPr>
                <w:sz w:val="20"/>
                <w:szCs w:val="20"/>
              </w:rPr>
              <w:t>Pieaudzis pārstrādāto atkritumu/ materiālu daudzums</w:t>
            </w:r>
          </w:p>
        </w:tc>
        <w:tc>
          <w:tcPr>
            <w:tcW w:w="1275" w:type="dxa"/>
          </w:tcPr>
          <w:p w14:paraId="3F10F271" w14:textId="77777777" w:rsidR="009663F2" w:rsidRPr="00717678" w:rsidRDefault="009663F2" w:rsidP="009663F2">
            <w:pPr>
              <w:ind w:firstLine="0"/>
              <w:jc w:val="left"/>
              <w:rPr>
                <w:sz w:val="20"/>
                <w:szCs w:val="20"/>
              </w:rPr>
            </w:pPr>
            <w:r w:rsidRPr="00717678">
              <w:rPr>
                <w:sz w:val="20"/>
                <w:szCs w:val="20"/>
              </w:rPr>
              <w:t>Komersanti</w:t>
            </w:r>
          </w:p>
        </w:tc>
        <w:tc>
          <w:tcPr>
            <w:tcW w:w="1589" w:type="dxa"/>
          </w:tcPr>
          <w:p w14:paraId="0831B524" w14:textId="77777777" w:rsidR="009663F2" w:rsidRPr="00717678" w:rsidRDefault="009663F2" w:rsidP="009663F2">
            <w:pPr>
              <w:ind w:firstLine="0"/>
              <w:jc w:val="left"/>
              <w:rPr>
                <w:sz w:val="20"/>
                <w:szCs w:val="20"/>
              </w:rPr>
            </w:pPr>
            <w:r w:rsidRPr="00717678">
              <w:rPr>
                <w:sz w:val="20"/>
                <w:szCs w:val="20"/>
              </w:rPr>
              <w:t>VARAM, EM, pašvaldības</w:t>
            </w:r>
          </w:p>
        </w:tc>
        <w:tc>
          <w:tcPr>
            <w:tcW w:w="1389" w:type="dxa"/>
          </w:tcPr>
          <w:p w14:paraId="75FEE29E" w14:textId="77777777" w:rsidR="009663F2" w:rsidRPr="00717678" w:rsidRDefault="009663F2" w:rsidP="009663F2">
            <w:pPr>
              <w:ind w:firstLine="0"/>
              <w:jc w:val="left"/>
              <w:rPr>
                <w:sz w:val="20"/>
                <w:szCs w:val="20"/>
              </w:rPr>
            </w:pPr>
            <w:r w:rsidRPr="00717678">
              <w:rPr>
                <w:sz w:val="20"/>
                <w:szCs w:val="20"/>
              </w:rPr>
              <w:t xml:space="preserve">ES KF līdzekļi, </w:t>
            </w:r>
          </w:p>
          <w:p w14:paraId="4E48BE9C" w14:textId="77777777" w:rsidR="009663F2" w:rsidRPr="00717678" w:rsidRDefault="009663F2" w:rsidP="009663F2">
            <w:pPr>
              <w:ind w:firstLine="0"/>
              <w:jc w:val="left"/>
              <w:rPr>
                <w:sz w:val="20"/>
                <w:szCs w:val="20"/>
              </w:rPr>
            </w:pPr>
            <w:r w:rsidRPr="00717678">
              <w:rPr>
                <w:sz w:val="20"/>
                <w:szCs w:val="20"/>
              </w:rPr>
              <w:t>Komersantu līdzekļi</w:t>
            </w:r>
          </w:p>
        </w:tc>
        <w:tc>
          <w:tcPr>
            <w:tcW w:w="1133" w:type="dxa"/>
          </w:tcPr>
          <w:p w14:paraId="57C54036" w14:textId="77777777" w:rsidR="009663F2" w:rsidRPr="00717678" w:rsidRDefault="00B925A3" w:rsidP="009663F2">
            <w:pPr>
              <w:ind w:firstLine="0"/>
              <w:jc w:val="left"/>
              <w:rPr>
                <w:sz w:val="20"/>
                <w:szCs w:val="20"/>
              </w:rPr>
            </w:pPr>
            <w:r w:rsidRPr="00717678">
              <w:rPr>
                <w:sz w:val="20"/>
                <w:szCs w:val="20"/>
              </w:rPr>
              <w:t>Visā plāna darbības laikā</w:t>
            </w:r>
          </w:p>
        </w:tc>
      </w:tr>
      <w:tr w:rsidR="00717678" w:rsidRPr="00717678" w14:paraId="24AF512C" w14:textId="77777777" w:rsidTr="008D62B3">
        <w:tc>
          <w:tcPr>
            <w:tcW w:w="1037" w:type="dxa"/>
            <w:shd w:val="clear" w:color="auto" w:fill="EDEDED"/>
            <w:vAlign w:val="center"/>
          </w:tcPr>
          <w:p w14:paraId="57F8432A" w14:textId="77777777" w:rsidR="009663F2" w:rsidRPr="00717678" w:rsidRDefault="009663F2" w:rsidP="009663F2">
            <w:pPr>
              <w:ind w:firstLine="0"/>
              <w:jc w:val="center"/>
              <w:rPr>
                <w:b/>
                <w:bCs/>
                <w:sz w:val="22"/>
              </w:rPr>
            </w:pPr>
            <w:r w:rsidRPr="00717678">
              <w:rPr>
                <w:b/>
                <w:bCs/>
                <w:sz w:val="22"/>
              </w:rPr>
              <w:t>2.5.</w:t>
            </w:r>
          </w:p>
        </w:tc>
        <w:tc>
          <w:tcPr>
            <w:tcW w:w="13989" w:type="dxa"/>
            <w:gridSpan w:val="9"/>
            <w:shd w:val="clear" w:color="auto" w:fill="EDEDED"/>
            <w:vAlign w:val="center"/>
          </w:tcPr>
          <w:p w14:paraId="6A359558" w14:textId="77777777" w:rsidR="009663F2" w:rsidRPr="00717678" w:rsidRDefault="009663F2" w:rsidP="009663F2">
            <w:pPr>
              <w:ind w:firstLine="0"/>
              <w:jc w:val="left"/>
              <w:rPr>
                <w:b/>
                <w:bCs/>
                <w:sz w:val="20"/>
                <w:szCs w:val="20"/>
              </w:rPr>
            </w:pPr>
            <w:r w:rsidRPr="00717678">
              <w:rPr>
                <w:b/>
                <w:bCs/>
                <w:sz w:val="20"/>
                <w:szCs w:val="20"/>
              </w:rPr>
              <w:t>Atkritumu reģenerācija</w:t>
            </w:r>
          </w:p>
        </w:tc>
      </w:tr>
      <w:tr w:rsidR="00717678" w:rsidRPr="00717678" w14:paraId="0DE3E13D" w14:textId="77777777" w:rsidTr="00741BF4">
        <w:tc>
          <w:tcPr>
            <w:tcW w:w="1037" w:type="dxa"/>
          </w:tcPr>
          <w:p w14:paraId="74C9D6A7" w14:textId="77777777" w:rsidR="009663F2" w:rsidRPr="00717678" w:rsidRDefault="009663F2" w:rsidP="009663F2">
            <w:pPr>
              <w:ind w:firstLine="0"/>
              <w:rPr>
                <w:sz w:val="22"/>
              </w:rPr>
            </w:pPr>
          </w:p>
        </w:tc>
        <w:tc>
          <w:tcPr>
            <w:tcW w:w="4775" w:type="dxa"/>
            <w:gridSpan w:val="2"/>
          </w:tcPr>
          <w:p w14:paraId="7E3CC46B" w14:textId="77777777" w:rsidR="009663F2" w:rsidRPr="00717678" w:rsidRDefault="009663F2" w:rsidP="009663F2">
            <w:pPr>
              <w:tabs>
                <w:tab w:val="left" w:pos="3921"/>
              </w:tabs>
              <w:ind w:firstLine="0"/>
              <w:rPr>
                <w:strike/>
                <w:sz w:val="22"/>
              </w:rPr>
            </w:pPr>
            <w:r w:rsidRPr="00717678">
              <w:rPr>
                <w:sz w:val="22"/>
              </w:rPr>
              <w:t>2.5.</w:t>
            </w:r>
            <w:r w:rsidR="00A44354" w:rsidRPr="00717678">
              <w:rPr>
                <w:sz w:val="22"/>
              </w:rPr>
              <w:t>1</w:t>
            </w:r>
            <w:r w:rsidRPr="00717678">
              <w:rPr>
                <w:sz w:val="22"/>
              </w:rPr>
              <w:t>. Pasākumi kokapstrādes, papīra, kartona, celulozes, plākšņu vai mēbeļu ražošanas atkritumu reģenerācijai</w:t>
            </w:r>
          </w:p>
        </w:tc>
        <w:tc>
          <w:tcPr>
            <w:tcW w:w="1134" w:type="dxa"/>
            <w:vAlign w:val="center"/>
          </w:tcPr>
          <w:p w14:paraId="7C483188" w14:textId="77777777" w:rsidR="009663F2" w:rsidRPr="00717678" w:rsidRDefault="009663F2" w:rsidP="009663F2">
            <w:pPr>
              <w:ind w:firstLine="0"/>
              <w:jc w:val="center"/>
              <w:rPr>
                <w:sz w:val="22"/>
              </w:rPr>
            </w:pPr>
            <w:r w:rsidRPr="00717678">
              <w:rPr>
                <w:sz w:val="22"/>
              </w:rPr>
              <w:t>M1, M2, M3, M4, 2.1.</w:t>
            </w:r>
          </w:p>
        </w:tc>
        <w:tc>
          <w:tcPr>
            <w:tcW w:w="1276" w:type="dxa"/>
          </w:tcPr>
          <w:p w14:paraId="78A12790" w14:textId="77777777" w:rsidR="009663F2" w:rsidRPr="00717678" w:rsidRDefault="00A70F70" w:rsidP="0035202E">
            <w:pPr>
              <w:ind w:firstLine="0"/>
              <w:jc w:val="left"/>
              <w:rPr>
                <w:sz w:val="20"/>
                <w:szCs w:val="20"/>
              </w:rPr>
            </w:pPr>
            <w:r w:rsidRPr="00717678">
              <w:rPr>
                <w:sz w:val="20"/>
                <w:szCs w:val="20"/>
              </w:rPr>
              <w:t xml:space="preserve">Īstenoti </w:t>
            </w:r>
            <w:r w:rsidR="0035202E" w:rsidRPr="00717678">
              <w:rPr>
                <w:sz w:val="20"/>
                <w:szCs w:val="20"/>
              </w:rPr>
              <w:t>investīciju projekti</w:t>
            </w:r>
          </w:p>
        </w:tc>
        <w:tc>
          <w:tcPr>
            <w:tcW w:w="1418" w:type="dxa"/>
          </w:tcPr>
          <w:p w14:paraId="5977B493" w14:textId="77777777" w:rsidR="009663F2" w:rsidRPr="00717678" w:rsidRDefault="0035202E" w:rsidP="0035202E">
            <w:pPr>
              <w:ind w:firstLine="0"/>
              <w:jc w:val="left"/>
              <w:rPr>
                <w:sz w:val="20"/>
                <w:szCs w:val="20"/>
              </w:rPr>
            </w:pPr>
            <w:r w:rsidRPr="00717678">
              <w:rPr>
                <w:sz w:val="20"/>
                <w:szCs w:val="20"/>
              </w:rPr>
              <w:t>Pieaudzis pārstrādāto atkritumu/ materiālu daudzums</w:t>
            </w:r>
          </w:p>
        </w:tc>
        <w:tc>
          <w:tcPr>
            <w:tcW w:w="1275" w:type="dxa"/>
          </w:tcPr>
          <w:p w14:paraId="60574F94" w14:textId="77777777" w:rsidR="009663F2" w:rsidRPr="00717678" w:rsidRDefault="009663F2" w:rsidP="009663F2">
            <w:pPr>
              <w:ind w:firstLine="0"/>
              <w:jc w:val="left"/>
              <w:rPr>
                <w:sz w:val="20"/>
                <w:szCs w:val="20"/>
              </w:rPr>
            </w:pPr>
            <w:r w:rsidRPr="00717678">
              <w:rPr>
                <w:sz w:val="20"/>
                <w:szCs w:val="20"/>
              </w:rPr>
              <w:t xml:space="preserve">Iekārtu operatori </w:t>
            </w:r>
          </w:p>
        </w:tc>
        <w:tc>
          <w:tcPr>
            <w:tcW w:w="1589" w:type="dxa"/>
          </w:tcPr>
          <w:p w14:paraId="1094DB5A" w14:textId="77777777" w:rsidR="009663F2" w:rsidRPr="00717678" w:rsidRDefault="009663F2" w:rsidP="009663F2">
            <w:pPr>
              <w:ind w:firstLine="0"/>
              <w:jc w:val="left"/>
              <w:rPr>
                <w:sz w:val="20"/>
                <w:szCs w:val="20"/>
              </w:rPr>
            </w:pPr>
            <w:r w:rsidRPr="00717678">
              <w:rPr>
                <w:sz w:val="20"/>
                <w:szCs w:val="20"/>
              </w:rPr>
              <w:t>VARAM, EM</w:t>
            </w:r>
          </w:p>
        </w:tc>
        <w:tc>
          <w:tcPr>
            <w:tcW w:w="1389" w:type="dxa"/>
          </w:tcPr>
          <w:p w14:paraId="39AFC577" w14:textId="77777777" w:rsidR="009663F2" w:rsidRPr="00717678" w:rsidRDefault="009663F2" w:rsidP="009663F2">
            <w:pPr>
              <w:ind w:firstLine="0"/>
              <w:jc w:val="left"/>
              <w:rPr>
                <w:sz w:val="20"/>
                <w:szCs w:val="20"/>
              </w:rPr>
            </w:pPr>
            <w:r w:rsidRPr="00717678">
              <w:rPr>
                <w:sz w:val="20"/>
                <w:szCs w:val="20"/>
              </w:rPr>
              <w:t>Iekārtu operatoru finansējums</w:t>
            </w:r>
          </w:p>
        </w:tc>
        <w:tc>
          <w:tcPr>
            <w:tcW w:w="1133" w:type="dxa"/>
          </w:tcPr>
          <w:p w14:paraId="273741CB"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2AB315F" w14:textId="77777777" w:rsidTr="00741BF4">
        <w:tc>
          <w:tcPr>
            <w:tcW w:w="1037" w:type="dxa"/>
          </w:tcPr>
          <w:p w14:paraId="7A44A87D" w14:textId="77777777" w:rsidR="009663F2" w:rsidRPr="00717678" w:rsidRDefault="009663F2" w:rsidP="009663F2">
            <w:pPr>
              <w:ind w:firstLine="0"/>
              <w:rPr>
                <w:sz w:val="22"/>
              </w:rPr>
            </w:pPr>
          </w:p>
        </w:tc>
        <w:tc>
          <w:tcPr>
            <w:tcW w:w="4775" w:type="dxa"/>
            <w:gridSpan w:val="2"/>
          </w:tcPr>
          <w:p w14:paraId="3700C09E" w14:textId="77777777" w:rsidR="009663F2" w:rsidRPr="00717678" w:rsidRDefault="009663F2" w:rsidP="009663F2">
            <w:pPr>
              <w:tabs>
                <w:tab w:val="left" w:pos="3921"/>
              </w:tabs>
              <w:ind w:firstLine="0"/>
              <w:rPr>
                <w:sz w:val="22"/>
              </w:rPr>
            </w:pPr>
            <w:r w:rsidRPr="00717678">
              <w:rPr>
                <w:sz w:val="22"/>
              </w:rPr>
              <w:t>2.5.</w:t>
            </w:r>
            <w:r w:rsidR="00A44354" w:rsidRPr="00717678">
              <w:rPr>
                <w:sz w:val="22"/>
              </w:rPr>
              <w:t>2</w:t>
            </w:r>
            <w:r w:rsidRPr="00717678">
              <w:rPr>
                <w:sz w:val="22"/>
              </w:rPr>
              <w:t>. Atkritumu reģenerācijas ar enerģijas atguvi pasākumi pārstrādei nederīgas atkritumu daļas reģenerācijai</w:t>
            </w:r>
          </w:p>
          <w:p w14:paraId="32EA34F5" w14:textId="77777777" w:rsidR="009663F2" w:rsidRPr="00717678" w:rsidRDefault="009663F2" w:rsidP="009663F2">
            <w:pPr>
              <w:tabs>
                <w:tab w:val="left" w:pos="3921"/>
              </w:tabs>
              <w:ind w:firstLine="0"/>
              <w:rPr>
                <w:sz w:val="22"/>
              </w:rPr>
            </w:pPr>
          </w:p>
        </w:tc>
        <w:tc>
          <w:tcPr>
            <w:tcW w:w="1134" w:type="dxa"/>
            <w:vAlign w:val="center"/>
          </w:tcPr>
          <w:p w14:paraId="5DFE6063" w14:textId="77777777" w:rsidR="009663F2" w:rsidRPr="00717678" w:rsidRDefault="009663F2" w:rsidP="009663F2">
            <w:pPr>
              <w:ind w:firstLine="0"/>
              <w:jc w:val="center"/>
              <w:rPr>
                <w:sz w:val="22"/>
              </w:rPr>
            </w:pPr>
            <w:r w:rsidRPr="00717678">
              <w:rPr>
                <w:sz w:val="22"/>
              </w:rPr>
              <w:t>M2, M4, 2.1.</w:t>
            </w:r>
          </w:p>
        </w:tc>
        <w:tc>
          <w:tcPr>
            <w:tcW w:w="1276" w:type="dxa"/>
          </w:tcPr>
          <w:p w14:paraId="02C49773" w14:textId="77777777" w:rsidR="009663F2" w:rsidRPr="00717678" w:rsidRDefault="00A70F70" w:rsidP="009663F2">
            <w:pPr>
              <w:ind w:firstLine="0"/>
              <w:rPr>
                <w:sz w:val="20"/>
                <w:szCs w:val="20"/>
              </w:rPr>
            </w:pPr>
            <w:r w:rsidRPr="00717678">
              <w:rPr>
                <w:sz w:val="20"/>
                <w:szCs w:val="20"/>
              </w:rPr>
              <w:t xml:space="preserve">Īstenoti </w:t>
            </w:r>
            <w:r w:rsidR="0035202E" w:rsidRPr="00717678">
              <w:rPr>
                <w:sz w:val="20"/>
                <w:szCs w:val="20"/>
              </w:rPr>
              <w:t>investīciju projekti</w:t>
            </w:r>
          </w:p>
        </w:tc>
        <w:tc>
          <w:tcPr>
            <w:tcW w:w="1418" w:type="dxa"/>
          </w:tcPr>
          <w:p w14:paraId="4AF2D651" w14:textId="77777777" w:rsidR="009663F2" w:rsidRPr="00717678" w:rsidRDefault="00AD71FB" w:rsidP="0035202E">
            <w:pPr>
              <w:ind w:firstLine="0"/>
              <w:jc w:val="left"/>
              <w:rPr>
                <w:sz w:val="20"/>
                <w:szCs w:val="20"/>
              </w:rPr>
            </w:pPr>
            <w:r w:rsidRPr="00717678">
              <w:rPr>
                <w:sz w:val="20"/>
                <w:szCs w:val="20"/>
              </w:rPr>
              <w:t xml:space="preserve">Samazināts poligonos nonākošais atkritumu apjoms </w:t>
            </w:r>
          </w:p>
        </w:tc>
        <w:tc>
          <w:tcPr>
            <w:tcW w:w="1275" w:type="dxa"/>
          </w:tcPr>
          <w:p w14:paraId="6114BC77" w14:textId="77777777" w:rsidR="009663F2" w:rsidRPr="00717678" w:rsidRDefault="009663F2" w:rsidP="009663F2">
            <w:pPr>
              <w:ind w:firstLine="0"/>
              <w:jc w:val="left"/>
              <w:rPr>
                <w:sz w:val="20"/>
                <w:szCs w:val="20"/>
              </w:rPr>
            </w:pPr>
            <w:r w:rsidRPr="00717678">
              <w:rPr>
                <w:sz w:val="20"/>
                <w:szCs w:val="20"/>
              </w:rPr>
              <w:t>Iekārtu operatori</w:t>
            </w:r>
          </w:p>
        </w:tc>
        <w:tc>
          <w:tcPr>
            <w:tcW w:w="1589" w:type="dxa"/>
          </w:tcPr>
          <w:p w14:paraId="738F064E" w14:textId="77777777" w:rsidR="009663F2" w:rsidRPr="00717678" w:rsidRDefault="009663F2" w:rsidP="009663F2">
            <w:pPr>
              <w:ind w:firstLine="0"/>
              <w:jc w:val="left"/>
              <w:rPr>
                <w:sz w:val="20"/>
                <w:szCs w:val="20"/>
              </w:rPr>
            </w:pPr>
            <w:r w:rsidRPr="00717678">
              <w:rPr>
                <w:sz w:val="20"/>
                <w:szCs w:val="20"/>
              </w:rPr>
              <w:t>VARAM, EM, pašvaldības</w:t>
            </w:r>
          </w:p>
        </w:tc>
        <w:tc>
          <w:tcPr>
            <w:tcW w:w="1389" w:type="dxa"/>
          </w:tcPr>
          <w:p w14:paraId="50F1DFD0" w14:textId="77777777" w:rsidR="009663F2" w:rsidRPr="00717678" w:rsidRDefault="009663F2" w:rsidP="009663F2">
            <w:pPr>
              <w:ind w:firstLine="0"/>
              <w:jc w:val="left"/>
              <w:rPr>
                <w:sz w:val="20"/>
                <w:szCs w:val="20"/>
              </w:rPr>
            </w:pPr>
            <w:r w:rsidRPr="00717678">
              <w:rPr>
                <w:sz w:val="20"/>
                <w:szCs w:val="20"/>
              </w:rPr>
              <w:t>Iekārtu operatoru finansējums</w:t>
            </w:r>
          </w:p>
        </w:tc>
        <w:tc>
          <w:tcPr>
            <w:tcW w:w="1133" w:type="dxa"/>
          </w:tcPr>
          <w:p w14:paraId="6A24039B" w14:textId="77777777" w:rsidR="009663F2" w:rsidRPr="00717678" w:rsidRDefault="009663F2" w:rsidP="009663F2">
            <w:pPr>
              <w:ind w:firstLine="0"/>
              <w:jc w:val="left"/>
              <w:rPr>
                <w:sz w:val="20"/>
                <w:szCs w:val="20"/>
              </w:rPr>
            </w:pPr>
            <w:r w:rsidRPr="00717678">
              <w:rPr>
                <w:sz w:val="20"/>
                <w:szCs w:val="20"/>
              </w:rPr>
              <w:t>Visā plāna darbības laikā</w:t>
            </w:r>
          </w:p>
        </w:tc>
      </w:tr>
      <w:tr w:rsidR="00717678" w:rsidRPr="00717678" w14:paraId="074ADB41" w14:textId="77777777" w:rsidTr="008D62B3">
        <w:tc>
          <w:tcPr>
            <w:tcW w:w="1037" w:type="dxa"/>
            <w:shd w:val="clear" w:color="auto" w:fill="EDEDED"/>
            <w:vAlign w:val="center"/>
          </w:tcPr>
          <w:p w14:paraId="7C91B7BD" w14:textId="77777777" w:rsidR="009663F2" w:rsidRPr="00717678" w:rsidRDefault="009663F2" w:rsidP="009663F2">
            <w:pPr>
              <w:ind w:firstLine="0"/>
              <w:jc w:val="center"/>
              <w:rPr>
                <w:sz w:val="22"/>
              </w:rPr>
            </w:pPr>
            <w:r w:rsidRPr="00717678">
              <w:rPr>
                <w:sz w:val="22"/>
              </w:rPr>
              <w:t>2.6.</w:t>
            </w:r>
          </w:p>
        </w:tc>
        <w:tc>
          <w:tcPr>
            <w:tcW w:w="13989" w:type="dxa"/>
            <w:gridSpan w:val="9"/>
            <w:shd w:val="clear" w:color="auto" w:fill="EDEDED"/>
            <w:vAlign w:val="center"/>
          </w:tcPr>
          <w:p w14:paraId="7D42D0A2" w14:textId="77777777" w:rsidR="009663F2" w:rsidRPr="00717678" w:rsidRDefault="009663F2" w:rsidP="009663F2">
            <w:pPr>
              <w:ind w:firstLine="0"/>
              <w:jc w:val="left"/>
              <w:rPr>
                <w:b/>
                <w:bCs/>
                <w:sz w:val="20"/>
                <w:szCs w:val="20"/>
              </w:rPr>
            </w:pPr>
            <w:r w:rsidRPr="00717678">
              <w:rPr>
                <w:b/>
                <w:bCs/>
                <w:sz w:val="20"/>
                <w:szCs w:val="20"/>
              </w:rPr>
              <w:t>Poligonu infrastruktūras attīstības pasākumi</w:t>
            </w:r>
          </w:p>
        </w:tc>
      </w:tr>
      <w:tr w:rsidR="00717678" w:rsidRPr="00717678" w14:paraId="40C154D4" w14:textId="77777777" w:rsidTr="00741BF4">
        <w:tc>
          <w:tcPr>
            <w:tcW w:w="1037" w:type="dxa"/>
          </w:tcPr>
          <w:p w14:paraId="5DC9FE97" w14:textId="77777777" w:rsidR="009663F2" w:rsidRPr="00717678" w:rsidRDefault="009663F2" w:rsidP="009663F2">
            <w:pPr>
              <w:ind w:firstLine="0"/>
              <w:rPr>
                <w:sz w:val="22"/>
              </w:rPr>
            </w:pPr>
          </w:p>
        </w:tc>
        <w:tc>
          <w:tcPr>
            <w:tcW w:w="4775" w:type="dxa"/>
            <w:gridSpan w:val="2"/>
          </w:tcPr>
          <w:p w14:paraId="2938C69E" w14:textId="77777777" w:rsidR="009663F2" w:rsidRPr="00717678" w:rsidRDefault="009663F2" w:rsidP="009663F2">
            <w:pPr>
              <w:ind w:firstLine="0"/>
              <w:rPr>
                <w:sz w:val="22"/>
              </w:rPr>
            </w:pPr>
            <w:r w:rsidRPr="00717678">
              <w:rPr>
                <w:sz w:val="22"/>
              </w:rPr>
              <w:t xml:space="preserve">2.6.1. Atbalsts poligonu pārstrukturizācijas pasākumiem, pirms tam veicot izmaksu efektivitātes izvērtējumu, veicinot pāreju uz citām atkritumu </w:t>
            </w:r>
            <w:r w:rsidRPr="00717678">
              <w:rPr>
                <w:sz w:val="22"/>
              </w:rPr>
              <w:lastRenderedPageBreak/>
              <w:t>apsaimniekošanas darbībām, kas nav apglabāšana un BNA pārstrāde un kas ir nepieciešamas AAR</w:t>
            </w:r>
          </w:p>
        </w:tc>
        <w:tc>
          <w:tcPr>
            <w:tcW w:w="1134" w:type="dxa"/>
            <w:vAlign w:val="center"/>
          </w:tcPr>
          <w:p w14:paraId="02285420" w14:textId="77777777" w:rsidR="009663F2" w:rsidRPr="00717678" w:rsidRDefault="009663F2" w:rsidP="009663F2">
            <w:pPr>
              <w:ind w:firstLine="0"/>
              <w:jc w:val="center"/>
              <w:rPr>
                <w:sz w:val="22"/>
              </w:rPr>
            </w:pPr>
            <w:r w:rsidRPr="00717678">
              <w:rPr>
                <w:sz w:val="22"/>
              </w:rPr>
              <w:lastRenderedPageBreak/>
              <w:t>M4, 2.1.</w:t>
            </w:r>
          </w:p>
        </w:tc>
        <w:tc>
          <w:tcPr>
            <w:tcW w:w="1276" w:type="dxa"/>
          </w:tcPr>
          <w:p w14:paraId="602FEFFE" w14:textId="77777777" w:rsidR="009663F2" w:rsidRPr="00717678" w:rsidRDefault="00A70F70" w:rsidP="00252D1C">
            <w:pPr>
              <w:ind w:firstLine="0"/>
              <w:jc w:val="left"/>
              <w:rPr>
                <w:sz w:val="20"/>
                <w:szCs w:val="20"/>
              </w:rPr>
            </w:pPr>
            <w:r w:rsidRPr="00717678">
              <w:rPr>
                <w:sz w:val="20"/>
                <w:szCs w:val="20"/>
              </w:rPr>
              <w:t>Īstenoti</w:t>
            </w:r>
            <w:r w:rsidR="00252D1C" w:rsidRPr="00717678">
              <w:rPr>
                <w:sz w:val="20"/>
                <w:szCs w:val="20"/>
              </w:rPr>
              <w:t xml:space="preserve"> investīciju projekti</w:t>
            </w:r>
          </w:p>
        </w:tc>
        <w:tc>
          <w:tcPr>
            <w:tcW w:w="1418" w:type="dxa"/>
          </w:tcPr>
          <w:p w14:paraId="2A16CF19" w14:textId="77777777" w:rsidR="009663F2" w:rsidRPr="00717678" w:rsidRDefault="00252D1C" w:rsidP="00252D1C">
            <w:pPr>
              <w:ind w:firstLine="0"/>
              <w:jc w:val="left"/>
              <w:rPr>
                <w:sz w:val="20"/>
                <w:szCs w:val="20"/>
              </w:rPr>
            </w:pPr>
            <w:r w:rsidRPr="00717678">
              <w:rPr>
                <w:sz w:val="20"/>
                <w:szCs w:val="20"/>
              </w:rPr>
              <w:t>Pilnveidota AAR darbība</w:t>
            </w:r>
          </w:p>
        </w:tc>
        <w:tc>
          <w:tcPr>
            <w:tcW w:w="1275" w:type="dxa"/>
          </w:tcPr>
          <w:p w14:paraId="4813CB2C"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3A662FB3" w14:textId="77777777" w:rsidR="009663F2" w:rsidRPr="00717678" w:rsidRDefault="009663F2" w:rsidP="009663F2">
            <w:pPr>
              <w:ind w:firstLine="0"/>
              <w:jc w:val="left"/>
              <w:rPr>
                <w:sz w:val="20"/>
                <w:szCs w:val="20"/>
              </w:rPr>
            </w:pPr>
            <w:r w:rsidRPr="00717678">
              <w:rPr>
                <w:sz w:val="20"/>
                <w:szCs w:val="20"/>
              </w:rPr>
              <w:t>Poligonu operatori, pašvaldības</w:t>
            </w:r>
          </w:p>
        </w:tc>
        <w:tc>
          <w:tcPr>
            <w:tcW w:w="1389" w:type="dxa"/>
          </w:tcPr>
          <w:p w14:paraId="7D40C243" w14:textId="77777777" w:rsidR="009663F2" w:rsidRPr="00717678" w:rsidRDefault="009663F2" w:rsidP="009663F2">
            <w:pPr>
              <w:ind w:firstLine="0"/>
              <w:jc w:val="left"/>
              <w:rPr>
                <w:sz w:val="20"/>
                <w:szCs w:val="20"/>
              </w:rPr>
            </w:pPr>
            <w:r w:rsidRPr="00717678">
              <w:rPr>
                <w:sz w:val="20"/>
                <w:szCs w:val="20"/>
              </w:rPr>
              <w:t>Iekārtu operatoru finansējums</w:t>
            </w:r>
          </w:p>
        </w:tc>
        <w:tc>
          <w:tcPr>
            <w:tcW w:w="1133" w:type="dxa"/>
          </w:tcPr>
          <w:p w14:paraId="3869752F"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5EEAD048" w14:textId="77777777" w:rsidTr="00F51DC5">
        <w:tc>
          <w:tcPr>
            <w:tcW w:w="1037" w:type="dxa"/>
          </w:tcPr>
          <w:p w14:paraId="53E0312A" w14:textId="77777777" w:rsidR="009663F2" w:rsidRPr="00717678" w:rsidRDefault="009663F2" w:rsidP="009663F2">
            <w:pPr>
              <w:ind w:firstLine="0"/>
              <w:rPr>
                <w:sz w:val="22"/>
              </w:rPr>
            </w:pPr>
          </w:p>
        </w:tc>
        <w:tc>
          <w:tcPr>
            <w:tcW w:w="4775" w:type="dxa"/>
            <w:gridSpan w:val="2"/>
          </w:tcPr>
          <w:p w14:paraId="5ACB0487" w14:textId="77777777" w:rsidR="009663F2" w:rsidRPr="00717678" w:rsidRDefault="009663F2" w:rsidP="009663F2">
            <w:pPr>
              <w:ind w:firstLine="0"/>
              <w:rPr>
                <w:sz w:val="22"/>
              </w:rPr>
            </w:pPr>
            <w:r w:rsidRPr="00717678">
              <w:rPr>
                <w:sz w:val="22"/>
              </w:rPr>
              <w:t>2.6.2.Poligonu gāzes apsaimniekošanas sistēmu pilnveidošana un attīstība, lai nodrošinātu biogāzes izmantošanu koģenerācijā vai tās drošu sadedzināšanu, ja tās apjoms nav piemērots lietderīgai izmantošanai</w:t>
            </w:r>
          </w:p>
        </w:tc>
        <w:tc>
          <w:tcPr>
            <w:tcW w:w="1134" w:type="dxa"/>
            <w:vAlign w:val="center"/>
          </w:tcPr>
          <w:p w14:paraId="39799AF1" w14:textId="77777777" w:rsidR="009663F2" w:rsidRPr="00717678" w:rsidRDefault="009663F2" w:rsidP="009663F2">
            <w:pPr>
              <w:ind w:firstLine="0"/>
              <w:jc w:val="center"/>
              <w:rPr>
                <w:sz w:val="22"/>
              </w:rPr>
            </w:pPr>
            <w:r w:rsidRPr="00717678">
              <w:rPr>
                <w:sz w:val="22"/>
              </w:rPr>
              <w:t>M4</w:t>
            </w:r>
          </w:p>
        </w:tc>
        <w:tc>
          <w:tcPr>
            <w:tcW w:w="1276" w:type="dxa"/>
          </w:tcPr>
          <w:p w14:paraId="0939D89C" w14:textId="77777777" w:rsidR="009663F2" w:rsidRPr="00717678" w:rsidRDefault="00A70F70" w:rsidP="00252D1C">
            <w:pPr>
              <w:ind w:firstLine="0"/>
              <w:jc w:val="left"/>
              <w:rPr>
                <w:sz w:val="20"/>
                <w:szCs w:val="20"/>
              </w:rPr>
            </w:pPr>
            <w:r w:rsidRPr="00717678">
              <w:rPr>
                <w:sz w:val="20"/>
                <w:szCs w:val="20"/>
              </w:rPr>
              <w:t>Īstenoti</w:t>
            </w:r>
            <w:r w:rsidR="00252D1C" w:rsidRPr="00717678">
              <w:rPr>
                <w:sz w:val="20"/>
                <w:szCs w:val="20"/>
              </w:rPr>
              <w:t xml:space="preserve"> investīciju projekti</w:t>
            </w:r>
          </w:p>
        </w:tc>
        <w:tc>
          <w:tcPr>
            <w:tcW w:w="1418" w:type="dxa"/>
          </w:tcPr>
          <w:p w14:paraId="0B378FF9" w14:textId="77777777" w:rsidR="009663F2" w:rsidRPr="00717678" w:rsidRDefault="00252D1C" w:rsidP="00252D1C">
            <w:pPr>
              <w:ind w:firstLine="0"/>
              <w:jc w:val="left"/>
              <w:rPr>
                <w:sz w:val="20"/>
                <w:szCs w:val="20"/>
              </w:rPr>
            </w:pPr>
            <w:r w:rsidRPr="00717678">
              <w:rPr>
                <w:sz w:val="20"/>
                <w:szCs w:val="20"/>
              </w:rPr>
              <w:t>Pilnveidotas</w:t>
            </w:r>
            <w:r w:rsidR="009663F2" w:rsidRPr="00717678">
              <w:rPr>
                <w:sz w:val="20"/>
                <w:szCs w:val="20"/>
              </w:rPr>
              <w:t xml:space="preserve"> poligona gāzu apsaimniekošanas sistēmas</w:t>
            </w:r>
          </w:p>
        </w:tc>
        <w:tc>
          <w:tcPr>
            <w:tcW w:w="1275" w:type="dxa"/>
            <w:vAlign w:val="center"/>
          </w:tcPr>
          <w:p w14:paraId="6D9AF8E1" w14:textId="77777777" w:rsidR="009663F2" w:rsidRPr="00717678" w:rsidRDefault="009663F2" w:rsidP="00252D1C">
            <w:pPr>
              <w:ind w:firstLine="0"/>
              <w:jc w:val="left"/>
              <w:rPr>
                <w:sz w:val="20"/>
                <w:szCs w:val="20"/>
              </w:rPr>
            </w:pPr>
            <w:r w:rsidRPr="00717678">
              <w:rPr>
                <w:sz w:val="20"/>
                <w:szCs w:val="20"/>
              </w:rPr>
              <w:t>Poligonu operatori</w:t>
            </w:r>
          </w:p>
        </w:tc>
        <w:tc>
          <w:tcPr>
            <w:tcW w:w="1589" w:type="dxa"/>
            <w:vAlign w:val="center"/>
          </w:tcPr>
          <w:p w14:paraId="6D4ABD22" w14:textId="77777777" w:rsidR="009663F2" w:rsidRPr="00717678" w:rsidRDefault="009663F2" w:rsidP="00252D1C">
            <w:pPr>
              <w:ind w:firstLine="0"/>
              <w:jc w:val="left"/>
              <w:rPr>
                <w:sz w:val="20"/>
                <w:szCs w:val="20"/>
              </w:rPr>
            </w:pPr>
            <w:r w:rsidRPr="00717678">
              <w:rPr>
                <w:sz w:val="20"/>
                <w:szCs w:val="20"/>
              </w:rPr>
              <w:t>VARAM, EM, VVD</w:t>
            </w:r>
          </w:p>
        </w:tc>
        <w:tc>
          <w:tcPr>
            <w:tcW w:w="1389" w:type="dxa"/>
            <w:vAlign w:val="center"/>
          </w:tcPr>
          <w:p w14:paraId="6746A2AE" w14:textId="77777777" w:rsidR="009663F2" w:rsidRPr="00717678" w:rsidRDefault="009663F2" w:rsidP="00252D1C">
            <w:pPr>
              <w:ind w:firstLine="0"/>
              <w:jc w:val="left"/>
              <w:rPr>
                <w:sz w:val="20"/>
                <w:szCs w:val="20"/>
              </w:rPr>
            </w:pPr>
            <w:r w:rsidRPr="00717678">
              <w:rPr>
                <w:sz w:val="20"/>
                <w:szCs w:val="20"/>
              </w:rPr>
              <w:t>Poligonu operatori</w:t>
            </w:r>
          </w:p>
        </w:tc>
        <w:tc>
          <w:tcPr>
            <w:tcW w:w="1133" w:type="dxa"/>
            <w:vAlign w:val="center"/>
          </w:tcPr>
          <w:p w14:paraId="1BDBEB9E" w14:textId="77777777" w:rsidR="009663F2" w:rsidRPr="00717678" w:rsidRDefault="009663F2" w:rsidP="00252D1C">
            <w:pPr>
              <w:ind w:firstLine="0"/>
              <w:jc w:val="left"/>
              <w:rPr>
                <w:sz w:val="20"/>
                <w:szCs w:val="20"/>
              </w:rPr>
            </w:pPr>
            <w:r w:rsidRPr="00717678">
              <w:rPr>
                <w:sz w:val="20"/>
                <w:szCs w:val="20"/>
              </w:rPr>
              <w:t>2028</w:t>
            </w:r>
          </w:p>
        </w:tc>
      </w:tr>
      <w:tr w:rsidR="00717678" w:rsidRPr="00717678" w14:paraId="34FAC20F" w14:textId="77777777" w:rsidTr="008D62B3">
        <w:tc>
          <w:tcPr>
            <w:tcW w:w="1037" w:type="dxa"/>
          </w:tcPr>
          <w:p w14:paraId="714549B9" w14:textId="77777777" w:rsidR="009663F2" w:rsidRPr="00717678" w:rsidRDefault="009663F2" w:rsidP="009663F2">
            <w:pPr>
              <w:ind w:firstLine="0"/>
              <w:rPr>
                <w:sz w:val="22"/>
              </w:rPr>
            </w:pPr>
          </w:p>
        </w:tc>
        <w:tc>
          <w:tcPr>
            <w:tcW w:w="4775" w:type="dxa"/>
            <w:gridSpan w:val="2"/>
          </w:tcPr>
          <w:p w14:paraId="0A2A29CF" w14:textId="77777777" w:rsidR="009663F2" w:rsidRPr="00717678" w:rsidRDefault="009663F2" w:rsidP="009663F2">
            <w:pPr>
              <w:ind w:firstLine="0"/>
              <w:rPr>
                <w:sz w:val="22"/>
              </w:rPr>
            </w:pPr>
            <w:r w:rsidRPr="00717678">
              <w:rPr>
                <w:sz w:val="22"/>
              </w:rPr>
              <w:t>2.6.3. Esošo atkritumu apglabāšanas krātuvju konservācija, kur pēc 2024.gada netiks veikta atkritumu apglabāšana</w:t>
            </w:r>
          </w:p>
        </w:tc>
        <w:tc>
          <w:tcPr>
            <w:tcW w:w="1134" w:type="dxa"/>
            <w:vAlign w:val="center"/>
          </w:tcPr>
          <w:p w14:paraId="0E929762" w14:textId="77777777" w:rsidR="009663F2" w:rsidRPr="00717678" w:rsidRDefault="009663F2" w:rsidP="009663F2">
            <w:pPr>
              <w:ind w:firstLine="0"/>
              <w:jc w:val="center"/>
              <w:rPr>
                <w:sz w:val="22"/>
              </w:rPr>
            </w:pPr>
            <w:r w:rsidRPr="00717678">
              <w:rPr>
                <w:sz w:val="22"/>
              </w:rPr>
              <w:t>M4, 2.1.</w:t>
            </w:r>
          </w:p>
        </w:tc>
        <w:tc>
          <w:tcPr>
            <w:tcW w:w="1276" w:type="dxa"/>
          </w:tcPr>
          <w:p w14:paraId="28C65262" w14:textId="77777777" w:rsidR="009663F2" w:rsidRPr="00717678" w:rsidRDefault="00A70F70" w:rsidP="00252D1C">
            <w:pPr>
              <w:ind w:firstLine="0"/>
              <w:jc w:val="left"/>
              <w:rPr>
                <w:sz w:val="20"/>
                <w:szCs w:val="20"/>
              </w:rPr>
            </w:pPr>
            <w:r w:rsidRPr="00717678">
              <w:rPr>
                <w:sz w:val="20"/>
                <w:szCs w:val="20"/>
              </w:rPr>
              <w:t xml:space="preserve">Īstenoti </w:t>
            </w:r>
            <w:r w:rsidR="00252D1C" w:rsidRPr="00717678">
              <w:rPr>
                <w:sz w:val="20"/>
                <w:szCs w:val="20"/>
              </w:rPr>
              <w:t>investīciju projekti</w:t>
            </w:r>
          </w:p>
        </w:tc>
        <w:tc>
          <w:tcPr>
            <w:tcW w:w="1418" w:type="dxa"/>
          </w:tcPr>
          <w:p w14:paraId="5B5353E4" w14:textId="77777777" w:rsidR="009663F2" w:rsidRPr="00717678" w:rsidRDefault="009663F2" w:rsidP="00252D1C">
            <w:pPr>
              <w:ind w:firstLine="0"/>
              <w:jc w:val="left"/>
              <w:rPr>
                <w:sz w:val="20"/>
                <w:szCs w:val="20"/>
              </w:rPr>
            </w:pPr>
            <w:r w:rsidRPr="00717678">
              <w:rPr>
                <w:sz w:val="20"/>
                <w:szCs w:val="20"/>
              </w:rPr>
              <w:t xml:space="preserve">Slēgti un rekultivēti atkritumu apglabāšanas nodalījumi </w:t>
            </w:r>
            <w:r w:rsidR="00252D1C" w:rsidRPr="00717678">
              <w:rPr>
                <w:sz w:val="20"/>
                <w:szCs w:val="20"/>
              </w:rPr>
              <w:t>3</w:t>
            </w:r>
            <w:r w:rsidR="00252D1C" w:rsidRPr="00717678">
              <w:rPr>
                <w:strike/>
                <w:sz w:val="20"/>
                <w:szCs w:val="20"/>
              </w:rPr>
              <w:t xml:space="preserve"> </w:t>
            </w:r>
            <w:r w:rsidR="00252D1C" w:rsidRPr="00717678">
              <w:rPr>
                <w:sz w:val="20"/>
                <w:szCs w:val="20"/>
              </w:rPr>
              <w:t>SAP</w:t>
            </w:r>
          </w:p>
        </w:tc>
        <w:tc>
          <w:tcPr>
            <w:tcW w:w="1275" w:type="dxa"/>
            <w:vAlign w:val="center"/>
          </w:tcPr>
          <w:p w14:paraId="26C626F3" w14:textId="77777777" w:rsidR="009663F2" w:rsidRPr="00717678" w:rsidRDefault="009663F2" w:rsidP="00252D1C">
            <w:pPr>
              <w:ind w:firstLine="0"/>
              <w:jc w:val="left"/>
              <w:rPr>
                <w:sz w:val="20"/>
                <w:szCs w:val="20"/>
              </w:rPr>
            </w:pPr>
            <w:r w:rsidRPr="00717678">
              <w:rPr>
                <w:sz w:val="20"/>
                <w:szCs w:val="20"/>
              </w:rPr>
              <w:t>Poligonu operatori</w:t>
            </w:r>
          </w:p>
        </w:tc>
        <w:tc>
          <w:tcPr>
            <w:tcW w:w="1589" w:type="dxa"/>
            <w:vAlign w:val="center"/>
          </w:tcPr>
          <w:p w14:paraId="1AD0F8F1" w14:textId="77777777" w:rsidR="009663F2" w:rsidRPr="00717678" w:rsidRDefault="009663F2" w:rsidP="00252D1C">
            <w:pPr>
              <w:ind w:firstLine="0"/>
              <w:jc w:val="left"/>
              <w:rPr>
                <w:sz w:val="20"/>
                <w:szCs w:val="20"/>
              </w:rPr>
            </w:pPr>
            <w:r w:rsidRPr="00717678">
              <w:rPr>
                <w:sz w:val="20"/>
                <w:szCs w:val="20"/>
              </w:rPr>
              <w:t>VARAM, VVD</w:t>
            </w:r>
          </w:p>
        </w:tc>
        <w:tc>
          <w:tcPr>
            <w:tcW w:w="1389" w:type="dxa"/>
            <w:shd w:val="clear" w:color="auto" w:fill="FFFFFF"/>
            <w:vAlign w:val="center"/>
          </w:tcPr>
          <w:p w14:paraId="5DEB0606" w14:textId="77777777" w:rsidR="009663F2" w:rsidRPr="00717678" w:rsidRDefault="009663F2" w:rsidP="00252D1C">
            <w:pPr>
              <w:ind w:firstLine="0"/>
              <w:jc w:val="left"/>
              <w:rPr>
                <w:sz w:val="20"/>
                <w:szCs w:val="20"/>
              </w:rPr>
            </w:pPr>
            <w:r w:rsidRPr="00717678">
              <w:rPr>
                <w:sz w:val="20"/>
                <w:szCs w:val="20"/>
              </w:rPr>
              <w:t>Poligona operatoru finansējums</w:t>
            </w:r>
          </w:p>
        </w:tc>
        <w:tc>
          <w:tcPr>
            <w:tcW w:w="1133" w:type="dxa"/>
            <w:vAlign w:val="center"/>
          </w:tcPr>
          <w:p w14:paraId="1C52F12B" w14:textId="77777777" w:rsidR="009663F2" w:rsidRPr="00717678" w:rsidRDefault="009663F2" w:rsidP="00252D1C">
            <w:pPr>
              <w:ind w:firstLine="0"/>
              <w:jc w:val="left"/>
              <w:rPr>
                <w:sz w:val="20"/>
                <w:szCs w:val="20"/>
              </w:rPr>
            </w:pPr>
            <w:r w:rsidRPr="00717678">
              <w:rPr>
                <w:sz w:val="20"/>
                <w:szCs w:val="20"/>
              </w:rPr>
              <w:t>2024</w:t>
            </w:r>
          </w:p>
        </w:tc>
      </w:tr>
      <w:tr w:rsidR="00717678" w:rsidRPr="00717678" w14:paraId="2263F237" w14:textId="77777777" w:rsidTr="008D62B3">
        <w:trPr>
          <w:trHeight w:val="553"/>
        </w:trPr>
        <w:tc>
          <w:tcPr>
            <w:tcW w:w="15026" w:type="dxa"/>
            <w:gridSpan w:val="10"/>
            <w:shd w:val="clear" w:color="auto" w:fill="DEEAF6"/>
            <w:vAlign w:val="center"/>
          </w:tcPr>
          <w:p w14:paraId="12F37F36" w14:textId="77777777" w:rsidR="009663F2" w:rsidRPr="00717678" w:rsidRDefault="00D52785" w:rsidP="009663F2">
            <w:pPr>
              <w:ind w:firstLine="0"/>
              <w:jc w:val="left"/>
              <w:rPr>
                <w:sz w:val="22"/>
              </w:rPr>
            </w:pPr>
            <w:r w:rsidRPr="00717678">
              <w:rPr>
                <w:b/>
                <w:bCs/>
                <w:sz w:val="22"/>
              </w:rPr>
              <w:t>RV</w:t>
            </w:r>
            <w:r w:rsidR="009663F2" w:rsidRPr="00717678">
              <w:rPr>
                <w:b/>
                <w:bCs/>
                <w:sz w:val="22"/>
              </w:rPr>
              <w:t xml:space="preserve">3. </w:t>
            </w:r>
            <w:r w:rsidR="009663F2" w:rsidRPr="00717678">
              <w:rPr>
                <w:b/>
                <w:bCs/>
                <w:smallCaps/>
                <w:sz w:val="20"/>
                <w:szCs w:val="20"/>
              </w:rPr>
              <w:t>Sabiedrības informētības par atkritumu apsaimniekošanas jautājumiem, vides izglītības un līdzdalības veicināšana</w:t>
            </w:r>
          </w:p>
        </w:tc>
      </w:tr>
      <w:tr w:rsidR="00717678" w:rsidRPr="00717678" w14:paraId="369D0F1B" w14:textId="77777777" w:rsidTr="00741BF4">
        <w:tc>
          <w:tcPr>
            <w:tcW w:w="1037" w:type="dxa"/>
          </w:tcPr>
          <w:p w14:paraId="6F4FF946" w14:textId="77777777" w:rsidR="009663F2" w:rsidRPr="00717678" w:rsidRDefault="009663F2" w:rsidP="009663F2">
            <w:pPr>
              <w:ind w:firstLine="0"/>
              <w:jc w:val="left"/>
              <w:rPr>
                <w:sz w:val="22"/>
              </w:rPr>
            </w:pPr>
          </w:p>
        </w:tc>
        <w:tc>
          <w:tcPr>
            <w:tcW w:w="4775" w:type="dxa"/>
            <w:gridSpan w:val="2"/>
          </w:tcPr>
          <w:p w14:paraId="6A1AF5B4" w14:textId="77777777" w:rsidR="009663F2" w:rsidRPr="00717678" w:rsidRDefault="009663F2" w:rsidP="009663F2">
            <w:pPr>
              <w:ind w:firstLine="0"/>
              <w:rPr>
                <w:sz w:val="22"/>
              </w:rPr>
            </w:pPr>
            <w:r w:rsidRPr="00717678">
              <w:rPr>
                <w:sz w:val="22"/>
              </w:rPr>
              <w:t xml:space="preserve">3.1. Paplašināt atkritumu radītāju informēšanas un izglītošanas pasākumus, lai atkritumu radītāji būtu ieinteresēti atkritumu rašanās novēršanā un dalītā vākšanā. Atbalsts pasākumiem, kas motivē atkritumu radītājus iesaistīties atkritumu rašanās novēršanā, atkritumu dalītā vākšanā (tai skaitā </w:t>
            </w:r>
          </w:p>
          <w:p w14:paraId="2750DD39" w14:textId="77777777" w:rsidR="009663F2" w:rsidRPr="00717678" w:rsidRDefault="009663F2" w:rsidP="009663F2">
            <w:pPr>
              <w:ind w:firstLine="0"/>
              <w:rPr>
                <w:sz w:val="22"/>
              </w:rPr>
            </w:pPr>
            <w:r w:rsidRPr="00717678">
              <w:rPr>
                <w:sz w:val="22"/>
              </w:rPr>
              <w:t>attiecībā uz vienreizlietojamiem plastmasas izstrādājumiem</w:t>
            </w:r>
          </w:p>
        </w:tc>
        <w:tc>
          <w:tcPr>
            <w:tcW w:w="1134" w:type="dxa"/>
            <w:vAlign w:val="center"/>
          </w:tcPr>
          <w:p w14:paraId="64439D96" w14:textId="77777777" w:rsidR="009663F2" w:rsidRPr="00717678" w:rsidRDefault="009663F2" w:rsidP="009663F2">
            <w:pPr>
              <w:ind w:firstLine="0"/>
              <w:jc w:val="center"/>
              <w:rPr>
                <w:sz w:val="22"/>
              </w:rPr>
            </w:pPr>
            <w:r w:rsidRPr="00717678">
              <w:rPr>
                <w:sz w:val="22"/>
              </w:rPr>
              <w:t>M1, M2</w:t>
            </w:r>
          </w:p>
          <w:p w14:paraId="11016115" w14:textId="77777777" w:rsidR="009663F2" w:rsidRPr="00717678" w:rsidRDefault="009663F2" w:rsidP="009663F2">
            <w:pPr>
              <w:ind w:firstLine="0"/>
              <w:jc w:val="center"/>
              <w:rPr>
                <w:sz w:val="22"/>
              </w:rPr>
            </w:pPr>
            <w:r w:rsidRPr="00717678">
              <w:rPr>
                <w:sz w:val="22"/>
              </w:rPr>
              <w:t xml:space="preserve">1.1., 1.2., 1.5., 3.1., </w:t>
            </w:r>
            <w:r w:rsidR="00193F1A" w:rsidRPr="00717678">
              <w:rPr>
                <w:sz w:val="22"/>
              </w:rPr>
              <w:t xml:space="preserve">3.2., </w:t>
            </w:r>
            <w:r w:rsidRPr="00717678">
              <w:rPr>
                <w:sz w:val="22"/>
              </w:rPr>
              <w:t>5.1.,</w:t>
            </w:r>
            <w:r w:rsidR="005D5DD5" w:rsidRPr="00717678">
              <w:rPr>
                <w:sz w:val="22"/>
              </w:rPr>
              <w:t xml:space="preserve"> 5.2., 6.1.</w:t>
            </w:r>
            <w:r w:rsidRPr="00717678">
              <w:rPr>
                <w:sz w:val="22"/>
              </w:rPr>
              <w:t xml:space="preserve"> 7.</w:t>
            </w:r>
            <w:r w:rsidR="00AE517E" w:rsidRPr="00717678">
              <w:rPr>
                <w:sz w:val="22"/>
              </w:rPr>
              <w:t>1</w:t>
            </w:r>
            <w:r w:rsidRPr="00717678">
              <w:rPr>
                <w:sz w:val="22"/>
              </w:rPr>
              <w:t>.</w:t>
            </w:r>
            <w:r w:rsidR="005D5DD5" w:rsidRPr="00717678">
              <w:rPr>
                <w:sz w:val="22"/>
              </w:rPr>
              <w:t xml:space="preserve">,7.2. </w:t>
            </w:r>
          </w:p>
        </w:tc>
        <w:tc>
          <w:tcPr>
            <w:tcW w:w="1276" w:type="dxa"/>
          </w:tcPr>
          <w:p w14:paraId="7CF61115" w14:textId="77777777" w:rsidR="009663F2" w:rsidRPr="00717678" w:rsidRDefault="000D64ED" w:rsidP="009663F2">
            <w:pPr>
              <w:ind w:firstLine="0"/>
              <w:rPr>
                <w:sz w:val="20"/>
                <w:szCs w:val="20"/>
              </w:rPr>
            </w:pPr>
            <w:r w:rsidRPr="00717678">
              <w:rPr>
                <w:sz w:val="20"/>
                <w:szCs w:val="20"/>
              </w:rPr>
              <w:t>Veikti informatīvi</w:t>
            </w:r>
            <w:r w:rsidR="009663F2" w:rsidRPr="00717678">
              <w:rPr>
                <w:sz w:val="20"/>
                <w:szCs w:val="20"/>
              </w:rPr>
              <w:t xml:space="preserve"> un izglītojoši pasākumi</w:t>
            </w:r>
            <w:r w:rsidRPr="00717678">
              <w:rPr>
                <w:sz w:val="20"/>
                <w:szCs w:val="20"/>
              </w:rPr>
              <w:t xml:space="preserve"> </w:t>
            </w:r>
          </w:p>
        </w:tc>
        <w:tc>
          <w:tcPr>
            <w:tcW w:w="1418" w:type="dxa"/>
          </w:tcPr>
          <w:p w14:paraId="06FA4426" w14:textId="77777777" w:rsidR="009663F2" w:rsidRPr="00717678" w:rsidRDefault="008A2F2B" w:rsidP="00D8240C">
            <w:pPr>
              <w:ind w:firstLine="0"/>
              <w:jc w:val="left"/>
              <w:rPr>
                <w:sz w:val="20"/>
                <w:szCs w:val="20"/>
              </w:rPr>
            </w:pPr>
            <w:r w:rsidRPr="00717678">
              <w:rPr>
                <w:sz w:val="20"/>
                <w:szCs w:val="20"/>
              </w:rPr>
              <w:t>Samazinājies radītais sadzīves atkritumu daudzums</w:t>
            </w:r>
          </w:p>
        </w:tc>
        <w:tc>
          <w:tcPr>
            <w:tcW w:w="1275" w:type="dxa"/>
          </w:tcPr>
          <w:p w14:paraId="4A152079" w14:textId="77777777" w:rsidR="009663F2" w:rsidRPr="00717678" w:rsidRDefault="009663F2" w:rsidP="00D8240C">
            <w:pPr>
              <w:ind w:firstLine="0"/>
              <w:rPr>
                <w:sz w:val="20"/>
                <w:szCs w:val="20"/>
              </w:rPr>
            </w:pPr>
            <w:r w:rsidRPr="00717678">
              <w:rPr>
                <w:sz w:val="20"/>
                <w:szCs w:val="20"/>
              </w:rPr>
              <w:t>VARAM, pašvaldība, atkritumu apsaimniekošanas komersanti, RAS</w:t>
            </w:r>
          </w:p>
        </w:tc>
        <w:tc>
          <w:tcPr>
            <w:tcW w:w="1589" w:type="dxa"/>
          </w:tcPr>
          <w:p w14:paraId="278BA46A" w14:textId="77777777" w:rsidR="009663F2" w:rsidRPr="00717678" w:rsidRDefault="009663F2" w:rsidP="009663F2">
            <w:pPr>
              <w:ind w:firstLine="0"/>
              <w:jc w:val="left"/>
              <w:rPr>
                <w:sz w:val="20"/>
                <w:szCs w:val="20"/>
              </w:rPr>
            </w:pPr>
            <w:r w:rsidRPr="00717678">
              <w:rPr>
                <w:sz w:val="20"/>
                <w:szCs w:val="20"/>
              </w:rPr>
              <w:t>RAAC, atkritumu apsaimniekošanas komersanti, RAS</w:t>
            </w:r>
          </w:p>
        </w:tc>
        <w:tc>
          <w:tcPr>
            <w:tcW w:w="1389" w:type="dxa"/>
          </w:tcPr>
          <w:p w14:paraId="332F43E9" w14:textId="77777777" w:rsidR="009663F2" w:rsidRPr="00717678" w:rsidRDefault="009663F2" w:rsidP="009663F2">
            <w:pPr>
              <w:ind w:firstLine="0"/>
              <w:jc w:val="left"/>
              <w:rPr>
                <w:sz w:val="20"/>
                <w:szCs w:val="20"/>
              </w:rPr>
            </w:pPr>
            <w:r w:rsidRPr="00717678">
              <w:rPr>
                <w:sz w:val="20"/>
                <w:szCs w:val="20"/>
              </w:rPr>
              <w:t>LVAF,</w:t>
            </w:r>
          </w:p>
          <w:p w14:paraId="374D0D79" w14:textId="77777777" w:rsidR="009663F2" w:rsidRPr="00717678" w:rsidRDefault="009663F2" w:rsidP="009663F2">
            <w:pPr>
              <w:ind w:firstLine="0"/>
              <w:jc w:val="left"/>
              <w:rPr>
                <w:sz w:val="20"/>
                <w:szCs w:val="20"/>
              </w:rPr>
            </w:pPr>
            <w:r w:rsidRPr="00717678">
              <w:rPr>
                <w:sz w:val="20"/>
                <w:szCs w:val="20"/>
              </w:rPr>
              <w:t>ES KF</w:t>
            </w:r>
          </w:p>
          <w:p w14:paraId="220AADE8"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0EBE53AF" w14:textId="77777777" w:rsidR="009663F2" w:rsidRPr="00717678" w:rsidRDefault="009663F2" w:rsidP="009663F2">
            <w:pPr>
              <w:ind w:firstLine="0"/>
              <w:jc w:val="left"/>
              <w:rPr>
                <w:sz w:val="20"/>
                <w:szCs w:val="20"/>
              </w:rPr>
            </w:pPr>
            <w:r w:rsidRPr="00717678">
              <w:rPr>
                <w:sz w:val="20"/>
                <w:szCs w:val="20"/>
              </w:rPr>
              <w:t>Visa plāna darbības laikā</w:t>
            </w:r>
          </w:p>
        </w:tc>
      </w:tr>
      <w:tr w:rsidR="00717678" w:rsidRPr="00717678" w14:paraId="339869B8" w14:textId="77777777" w:rsidTr="00741BF4">
        <w:tc>
          <w:tcPr>
            <w:tcW w:w="1037" w:type="dxa"/>
          </w:tcPr>
          <w:p w14:paraId="425950EE" w14:textId="77777777" w:rsidR="009663F2" w:rsidRPr="00717678" w:rsidRDefault="009663F2" w:rsidP="009663F2">
            <w:pPr>
              <w:ind w:firstLine="0"/>
              <w:jc w:val="left"/>
              <w:rPr>
                <w:sz w:val="22"/>
              </w:rPr>
            </w:pPr>
          </w:p>
        </w:tc>
        <w:tc>
          <w:tcPr>
            <w:tcW w:w="4775" w:type="dxa"/>
            <w:gridSpan w:val="2"/>
          </w:tcPr>
          <w:p w14:paraId="7782974B"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3.2. Atbalsts vides izglītības aktivitātēm jūras piegružojuma novēršanai, samazināšanai un  sabiedriskajam monitoringam (</w:t>
            </w:r>
            <w:r w:rsidR="000D64ED" w:rsidRPr="00717678">
              <w:rPr>
                <w:sz w:val="22"/>
                <w:szCs w:val="22"/>
              </w:rPr>
              <w:t>piemēram,</w:t>
            </w:r>
            <w:r w:rsidRPr="00717678">
              <w:rPr>
                <w:sz w:val="22"/>
                <w:szCs w:val="22"/>
              </w:rPr>
              <w:t xml:space="preserve"> iniciatīva “Mana jūra</w:t>
            </w:r>
            <w:r w:rsidR="000D64ED" w:rsidRPr="00717678">
              <w:rPr>
                <w:sz w:val="22"/>
                <w:szCs w:val="22"/>
              </w:rPr>
              <w:t>”)</w:t>
            </w:r>
          </w:p>
        </w:tc>
        <w:tc>
          <w:tcPr>
            <w:tcW w:w="1134" w:type="dxa"/>
            <w:vAlign w:val="center"/>
          </w:tcPr>
          <w:p w14:paraId="67F31A78" w14:textId="77777777" w:rsidR="009663F2" w:rsidRPr="00717678" w:rsidRDefault="009663F2" w:rsidP="009663F2">
            <w:pPr>
              <w:ind w:firstLine="0"/>
              <w:jc w:val="center"/>
              <w:rPr>
                <w:sz w:val="22"/>
              </w:rPr>
            </w:pPr>
            <w:r w:rsidRPr="00717678">
              <w:rPr>
                <w:sz w:val="22"/>
              </w:rPr>
              <w:t>M1, M2</w:t>
            </w:r>
            <w:r w:rsidR="005D2D6B" w:rsidRPr="00717678">
              <w:rPr>
                <w:sz w:val="22"/>
              </w:rPr>
              <w:t xml:space="preserve">, </w:t>
            </w:r>
            <w:r w:rsidR="00F5695D" w:rsidRPr="00717678">
              <w:rPr>
                <w:sz w:val="22"/>
              </w:rPr>
              <w:t>1.2., 1.3., 2.1., 3.1., 3.2., 7.1., 7.2.</w:t>
            </w:r>
          </w:p>
        </w:tc>
        <w:tc>
          <w:tcPr>
            <w:tcW w:w="1276" w:type="dxa"/>
          </w:tcPr>
          <w:p w14:paraId="744B621B" w14:textId="77777777" w:rsidR="009663F2" w:rsidRPr="00717678" w:rsidRDefault="000D64ED" w:rsidP="000D64ED">
            <w:pPr>
              <w:ind w:firstLine="0"/>
              <w:jc w:val="left"/>
              <w:rPr>
                <w:sz w:val="20"/>
                <w:szCs w:val="20"/>
              </w:rPr>
            </w:pPr>
            <w:r w:rsidRPr="00717678">
              <w:rPr>
                <w:sz w:val="20"/>
                <w:szCs w:val="20"/>
              </w:rPr>
              <w:t xml:space="preserve">Veikti informatīvi un izglītojoši pasākumi </w:t>
            </w:r>
            <w:r w:rsidR="00637756" w:rsidRPr="00717678">
              <w:rPr>
                <w:sz w:val="20"/>
                <w:szCs w:val="20"/>
              </w:rPr>
              <w:t>, veikts sabiedriskaismonitorings</w:t>
            </w:r>
          </w:p>
        </w:tc>
        <w:tc>
          <w:tcPr>
            <w:tcW w:w="1418" w:type="dxa"/>
          </w:tcPr>
          <w:p w14:paraId="0AFF90F6" w14:textId="77777777" w:rsidR="009663F2" w:rsidRPr="00717678" w:rsidRDefault="00637756" w:rsidP="000D64ED">
            <w:pPr>
              <w:ind w:firstLine="0"/>
              <w:jc w:val="left"/>
              <w:rPr>
                <w:sz w:val="20"/>
                <w:szCs w:val="20"/>
              </w:rPr>
            </w:pPr>
            <w:r w:rsidRPr="00717678">
              <w:rPr>
                <w:sz w:val="20"/>
                <w:szCs w:val="20"/>
              </w:rPr>
              <w:t>Samazināts</w:t>
            </w:r>
            <w:r w:rsidR="000D64ED" w:rsidRPr="00717678">
              <w:rPr>
                <w:sz w:val="20"/>
                <w:szCs w:val="20"/>
              </w:rPr>
              <w:t xml:space="preserve">  jūras piegružojum</w:t>
            </w:r>
            <w:r w:rsidRPr="00717678">
              <w:rPr>
                <w:sz w:val="20"/>
                <w:szCs w:val="20"/>
              </w:rPr>
              <w:t>s</w:t>
            </w:r>
            <w:r w:rsidR="000D64ED" w:rsidRPr="00717678" w:rsidDel="004F3B1D">
              <w:rPr>
                <w:sz w:val="20"/>
                <w:szCs w:val="20"/>
              </w:rPr>
              <w:t xml:space="preserve"> </w:t>
            </w:r>
          </w:p>
        </w:tc>
        <w:tc>
          <w:tcPr>
            <w:tcW w:w="1275" w:type="dxa"/>
          </w:tcPr>
          <w:p w14:paraId="0968D741"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1616A0B2" w14:textId="77777777" w:rsidR="009663F2" w:rsidRPr="00717678" w:rsidRDefault="009663F2" w:rsidP="009663F2">
            <w:pPr>
              <w:ind w:firstLine="0"/>
              <w:jc w:val="left"/>
              <w:rPr>
                <w:sz w:val="20"/>
                <w:szCs w:val="20"/>
              </w:rPr>
            </w:pPr>
            <w:r w:rsidRPr="00717678">
              <w:rPr>
                <w:sz w:val="20"/>
                <w:szCs w:val="20"/>
              </w:rPr>
              <w:t>Vides izglītības fonds, pašvaldības</w:t>
            </w:r>
          </w:p>
        </w:tc>
        <w:tc>
          <w:tcPr>
            <w:tcW w:w="1389" w:type="dxa"/>
          </w:tcPr>
          <w:p w14:paraId="7D1F9C76" w14:textId="77777777" w:rsidR="009663F2" w:rsidRPr="00717678" w:rsidRDefault="009663F2" w:rsidP="009663F2">
            <w:pPr>
              <w:ind w:firstLine="0"/>
              <w:jc w:val="left"/>
              <w:rPr>
                <w:sz w:val="20"/>
                <w:szCs w:val="20"/>
              </w:rPr>
            </w:pPr>
            <w:r w:rsidRPr="00717678">
              <w:rPr>
                <w:sz w:val="20"/>
                <w:szCs w:val="20"/>
              </w:rPr>
              <w:t>LVAF,</w:t>
            </w:r>
          </w:p>
          <w:p w14:paraId="40C245DD" w14:textId="77777777" w:rsidR="009663F2" w:rsidRPr="00717678" w:rsidRDefault="009663F2" w:rsidP="009663F2">
            <w:pPr>
              <w:ind w:firstLine="0"/>
              <w:jc w:val="left"/>
              <w:rPr>
                <w:sz w:val="20"/>
                <w:szCs w:val="20"/>
              </w:rPr>
            </w:pPr>
            <w:r w:rsidRPr="00717678">
              <w:rPr>
                <w:sz w:val="20"/>
                <w:szCs w:val="20"/>
              </w:rPr>
              <w:t>ES KF</w:t>
            </w:r>
          </w:p>
          <w:p w14:paraId="77FF17CF"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104148F4" w14:textId="77777777" w:rsidR="009663F2" w:rsidRPr="00717678" w:rsidRDefault="009663F2" w:rsidP="009663F2">
            <w:pPr>
              <w:ind w:firstLine="0"/>
              <w:jc w:val="left"/>
              <w:rPr>
                <w:sz w:val="20"/>
                <w:szCs w:val="20"/>
              </w:rPr>
            </w:pPr>
            <w:r w:rsidRPr="00717678">
              <w:rPr>
                <w:sz w:val="20"/>
                <w:szCs w:val="20"/>
              </w:rPr>
              <w:t>Visa plāna darbības laikā</w:t>
            </w:r>
          </w:p>
        </w:tc>
      </w:tr>
      <w:tr w:rsidR="00717678" w:rsidRPr="00717678" w14:paraId="36E0C3E3" w14:textId="77777777" w:rsidTr="00741BF4">
        <w:tc>
          <w:tcPr>
            <w:tcW w:w="1037" w:type="dxa"/>
          </w:tcPr>
          <w:p w14:paraId="791C90B5" w14:textId="77777777" w:rsidR="009663F2" w:rsidRPr="00717678" w:rsidRDefault="009663F2" w:rsidP="009663F2">
            <w:pPr>
              <w:ind w:firstLine="0"/>
              <w:jc w:val="left"/>
              <w:rPr>
                <w:sz w:val="22"/>
              </w:rPr>
            </w:pPr>
          </w:p>
        </w:tc>
        <w:tc>
          <w:tcPr>
            <w:tcW w:w="4775" w:type="dxa"/>
            <w:gridSpan w:val="2"/>
          </w:tcPr>
          <w:p w14:paraId="57E859ED"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 xml:space="preserve">3.3.Izglītošanas un informēšanas kampaņas par atkritumu dalītās vākšanas sistēmas attīstību, jauniem sistēmas elementiem (t.sk. BNA dalītā </w:t>
            </w:r>
            <w:r w:rsidRPr="00717678">
              <w:rPr>
                <w:sz w:val="22"/>
                <w:szCs w:val="22"/>
              </w:rPr>
              <w:lastRenderedPageBreak/>
              <w:t>vākšana, tekstila atkritumu dalītā vākšana, preču atkārtotas izmantošanas centru attīstība u.c</w:t>
            </w:r>
            <w:r w:rsidR="000D64ED" w:rsidRPr="00717678">
              <w:rPr>
                <w:sz w:val="22"/>
                <w:szCs w:val="22"/>
              </w:rPr>
              <w:t>.)</w:t>
            </w:r>
          </w:p>
        </w:tc>
        <w:tc>
          <w:tcPr>
            <w:tcW w:w="1134" w:type="dxa"/>
            <w:vAlign w:val="center"/>
          </w:tcPr>
          <w:p w14:paraId="07CEC1C7" w14:textId="77777777" w:rsidR="009663F2" w:rsidRPr="00717678" w:rsidRDefault="009663F2" w:rsidP="009663F2">
            <w:pPr>
              <w:ind w:firstLine="0"/>
              <w:jc w:val="center"/>
              <w:rPr>
                <w:sz w:val="22"/>
              </w:rPr>
            </w:pPr>
            <w:r w:rsidRPr="00717678">
              <w:rPr>
                <w:sz w:val="22"/>
              </w:rPr>
              <w:lastRenderedPageBreak/>
              <w:t xml:space="preserve">M1, M2, 1.1., 1.2., 1.5., 1.6., </w:t>
            </w:r>
            <w:r w:rsidRPr="00717678">
              <w:rPr>
                <w:sz w:val="22"/>
              </w:rPr>
              <w:lastRenderedPageBreak/>
              <w:t>3.1., 5.1., 7.</w:t>
            </w:r>
            <w:r w:rsidR="00AE517E" w:rsidRPr="00717678">
              <w:rPr>
                <w:sz w:val="22"/>
              </w:rPr>
              <w:t>1</w:t>
            </w:r>
            <w:r w:rsidRPr="00717678">
              <w:rPr>
                <w:sz w:val="22"/>
              </w:rPr>
              <w:t>.</w:t>
            </w:r>
          </w:p>
        </w:tc>
        <w:tc>
          <w:tcPr>
            <w:tcW w:w="1276" w:type="dxa"/>
          </w:tcPr>
          <w:p w14:paraId="21EC9941" w14:textId="77777777" w:rsidR="009663F2" w:rsidRPr="00717678" w:rsidRDefault="000D64ED" w:rsidP="000D64ED">
            <w:pPr>
              <w:ind w:firstLine="0"/>
              <w:jc w:val="left"/>
              <w:rPr>
                <w:sz w:val="20"/>
                <w:szCs w:val="20"/>
              </w:rPr>
            </w:pPr>
            <w:r w:rsidRPr="00717678">
              <w:rPr>
                <w:sz w:val="20"/>
                <w:szCs w:val="20"/>
              </w:rPr>
              <w:lastRenderedPageBreak/>
              <w:t xml:space="preserve">Veikti informatīvi </w:t>
            </w:r>
            <w:r w:rsidRPr="00717678">
              <w:rPr>
                <w:sz w:val="20"/>
                <w:szCs w:val="20"/>
              </w:rPr>
              <w:lastRenderedPageBreak/>
              <w:t xml:space="preserve">un izglītojoši pasākumi </w:t>
            </w:r>
          </w:p>
        </w:tc>
        <w:tc>
          <w:tcPr>
            <w:tcW w:w="1418" w:type="dxa"/>
          </w:tcPr>
          <w:p w14:paraId="0CC021AB" w14:textId="77777777" w:rsidR="009663F2" w:rsidRPr="00717678" w:rsidRDefault="00B67B10" w:rsidP="000D64ED">
            <w:pPr>
              <w:ind w:firstLine="0"/>
              <w:jc w:val="left"/>
              <w:rPr>
                <w:sz w:val="20"/>
                <w:szCs w:val="20"/>
              </w:rPr>
            </w:pPr>
            <w:r w:rsidRPr="00717678">
              <w:rPr>
                <w:sz w:val="20"/>
                <w:szCs w:val="20"/>
              </w:rPr>
              <w:lastRenderedPageBreak/>
              <w:t xml:space="preserve">Palielinājies dalīti savākto atkritumu </w:t>
            </w:r>
            <w:r w:rsidRPr="00717678">
              <w:rPr>
                <w:sz w:val="20"/>
                <w:szCs w:val="20"/>
              </w:rPr>
              <w:lastRenderedPageBreak/>
              <w:t>daudzums</w:t>
            </w:r>
            <w:r w:rsidRPr="00717678">
              <w:rPr>
                <w:rFonts w:eastAsia="Times New Roman"/>
                <w:sz w:val="20"/>
                <w:szCs w:val="20"/>
                <w:lang w:eastAsia="lv-LV"/>
              </w:rPr>
              <w:t xml:space="preserve"> un materiālu otrreizēja izmantošana</w:t>
            </w:r>
          </w:p>
        </w:tc>
        <w:tc>
          <w:tcPr>
            <w:tcW w:w="1275" w:type="dxa"/>
          </w:tcPr>
          <w:p w14:paraId="41D84270" w14:textId="77777777" w:rsidR="009663F2" w:rsidRPr="00717678" w:rsidRDefault="009663F2" w:rsidP="009663F2">
            <w:pPr>
              <w:ind w:firstLine="0"/>
              <w:jc w:val="left"/>
              <w:rPr>
                <w:sz w:val="20"/>
                <w:szCs w:val="20"/>
              </w:rPr>
            </w:pPr>
            <w:r w:rsidRPr="00717678">
              <w:rPr>
                <w:sz w:val="20"/>
                <w:szCs w:val="20"/>
              </w:rPr>
              <w:lastRenderedPageBreak/>
              <w:t>Pašvaldības</w:t>
            </w:r>
          </w:p>
        </w:tc>
        <w:tc>
          <w:tcPr>
            <w:tcW w:w="1589" w:type="dxa"/>
          </w:tcPr>
          <w:p w14:paraId="207987B3" w14:textId="77777777" w:rsidR="009663F2" w:rsidRPr="00717678" w:rsidRDefault="009663F2" w:rsidP="009663F2">
            <w:pPr>
              <w:ind w:firstLine="0"/>
              <w:jc w:val="left"/>
              <w:rPr>
                <w:sz w:val="20"/>
                <w:szCs w:val="20"/>
              </w:rPr>
            </w:pPr>
            <w:r w:rsidRPr="00717678">
              <w:rPr>
                <w:sz w:val="20"/>
                <w:szCs w:val="20"/>
              </w:rPr>
              <w:t>VARAM, Komersanti, pašvaldības,</w:t>
            </w:r>
          </w:p>
          <w:p w14:paraId="71579CAA" w14:textId="77777777" w:rsidR="009663F2" w:rsidRPr="00717678" w:rsidRDefault="009663F2" w:rsidP="009663F2">
            <w:pPr>
              <w:ind w:firstLine="0"/>
              <w:jc w:val="left"/>
              <w:rPr>
                <w:sz w:val="20"/>
                <w:szCs w:val="20"/>
              </w:rPr>
            </w:pPr>
            <w:r w:rsidRPr="00717678">
              <w:rPr>
                <w:sz w:val="20"/>
                <w:szCs w:val="20"/>
              </w:rPr>
              <w:lastRenderedPageBreak/>
              <w:t>RAAC, RAS</w:t>
            </w:r>
          </w:p>
        </w:tc>
        <w:tc>
          <w:tcPr>
            <w:tcW w:w="1389" w:type="dxa"/>
          </w:tcPr>
          <w:p w14:paraId="49222044" w14:textId="77777777" w:rsidR="009663F2" w:rsidRPr="00717678" w:rsidRDefault="009663F2" w:rsidP="009663F2">
            <w:pPr>
              <w:ind w:firstLine="0"/>
              <w:jc w:val="left"/>
              <w:rPr>
                <w:sz w:val="20"/>
                <w:szCs w:val="20"/>
              </w:rPr>
            </w:pPr>
            <w:r w:rsidRPr="00717678">
              <w:rPr>
                <w:sz w:val="20"/>
                <w:szCs w:val="20"/>
              </w:rPr>
              <w:lastRenderedPageBreak/>
              <w:t>Pašvaldības, komersanti, LVAF,</w:t>
            </w:r>
          </w:p>
          <w:p w14:paraId="3D3CA9F1" w14:textId="77777777" w:rsidR="009663F2" w:rsidRPr="00717678" w:rsidRDefault="009663F2" w:rsidP="009663F2">
            <w:pPr>
              <w:ind w:firstLine="0"/>
              <w:jc w:val="left"/>
              <w:rPr>
                <w:sz w:val="20"/>
                <w:szCs w:val="20"/>
              </w:rPr>
            </w:pPr>
            <w:r w:rsidRPr="00717678">
              <w:rPr>
                <w:sz w:val="20"/>
                <w:szCs w:val="20"/>
              </w:rPr>
              <w:lastRenderedPageBreak/>
              <w:t>LIFE</w:t>
            </w:r>
          </w:p>
        </w:tc>
        <w:tc>
          <w:tcPr>
            <w:tcW w:w="1133" w:type="dxa"/>
          </w:tcPr>
          <w:p w14:paraId="5B506934" w14:textId="77777777" w:rsidR="009663F2" w:rsidRPr="00717678" w:rsidRDefault="009663F2" w:rsidP="009663F2">
            <w:pPr>
              <w:ind w:firstLine="0"/>
              <w:jc w:val="left"/>
              <w:rPr>
                <w:sz w:val="20"/>
                <w:szCs w:val="20"/>
              </w:rPr>
            </w:pPr>
            <w:r w:rsidRPr="00717678">
              <w:rPr>
                <w:sz w:val="20"/>
                <w:szCs w:val="20"/>
              </w:rPr>
              <w:lastRenderedPageBreak/>
              <w:t>Visa plāna īstenošanas laikā</w:t>
            </w:r>
          </w:p>
        </w:tc>
      </w:tr>
      <w:tr w:rsidR="00717678" w:rsidRPr="00717678" w14:paraId="64D18CA9" w14:textId="77777777" w:rsidTr="00741BF4">
        <w:tc>
          <w:tcPr>
            <w:tcW w:w="1037" w:type="dxa"/>
            <w:vAlign w:val="center"/>
          </w:tcPr>
          <w:p w14:paraId="67C7A6B1" w14:textId="77777777" w:rsidR="009663F2" w:rsidRPr="00717678" w:rsidRDefault="009663F2" w:rsidP="009663F2">
            <w:pPr>
              <w:ind w:firstLine="0"/>
              <w:jc w:val="center"/>
              <w:rPr>
                <w:sz w:val="22"/>
              </w:rPr>
            </w:pPr>
          </w:p>
        </w:tc>
        <w:tc>
          <w:tcPr>
            <w:tcW w:w="4775" w:type="dxa"/>
            <w:gridSpan w:val="2"/>
          </w:tcPr>
          <w:p w14:paraId="7152BC39"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 xml:space="preserve">3.4. Aprites ekonomikas veicināšanas un izglītības kompetences centru izveide </w:t>
            </w:r>
            <w:r w:rsidR="00D8240C" w:rsidRPr="00717678">
              <w:rPr>
                <w:sz w:val="22"/>
                <w:szCs w:val="22"/>
              </w:rPr>
              <w:t xml:space="preserve">un pilnveidošana  </w:t>
            </w:r>
            <w:r w:rsidRPr="00717678">
              <w:rPr>
                <w:sz w:val="22"/>
                <w:szCs w:val="22"/>
              </w:rPr>
              <w:t>atkritumu apsaimniekošanas reģionos</w:t>
            </w:r>
          </w:p>
          <w:p w14:paraId="0E0BD471" w14:textId="77777777" w:rsidR="009663F2" w:rsidRPr="00717678" w:rsidRDefault="009663F2" w:rsidP="009663F2">
            <w:pPr>
              <w:pStyle w:val="paragraph"/>
              <w:spacing w:before="0" w:beforeAutospacing="0" w:after="0" w:afterAutospacing="0"/>
              <w:ind w:firstLine="0"/>
              <w:rPr>
                <w:sz w:val="22"/>
                <w:szCs w:val="22"/>
              </w:rPr>
            </w:pPr>
          </w:p>
        </w:tc>
        <w:tc>
          <w:tcPr>
            <w:tcW w:w="1134" w:type="dxa"/>
            <w:vAlign w:val="center"/>
          </w:tcPr>
          <w:p w14:paraId="76E19EBB" w14:textId="77777777" w:rsidR="009663F2" w:rsidRPr="00717678" w:rsidRDefault="009663F2" w:rsidP="009663F2">
            <w:pPr>
              <w:ind w:firstLine="0"/>
              <w:jc w:val="center"/>
              <w:rPr>
                <w:sz w:val="22"/>
              </w:rPr>
            </w:pPr>
            <w:r w:rsidRPr="00717678">
              <w:rPr>
                <w:sz w:val="22"/>
              </w:rPr>
              <w:t>M1, M2, M3, M4</w:t>
            </w:r>
          </w:p>
        </w:tc>
        <w:tc>
          <w:tcPr>
            <w:tcW w:w="1276" w:type="dxa"/>
          </w:tcPr>
          <w:p w14:paraId="4893682A" w14:textId="77777777" w:rsidR="009663F2" w:rsidRPr="00717678" w:rsidRDefault="00B67B10" w:rsidP="00D8240C">
            <w:pPr>
              <w:ind w:firstLine="0"/>
              <w:jc w:val="left"/>
              <w:rPr>
                <w:sz w:val="20"/>
                <w:szCs w:val="20"/>
              </w:rPr>
            </w:pPr>
            <w:r w:rsidRPr="00717678">
              <w:rPr>
                <w:sz w:val="20"/>
                <w:szCs w:val="20"/>
              </w:rPr>
              <w:t>Izveidoti kompetences centri</w:t>
            </w:r>
          </w:p>
        </w:tc>
        <w:tc>
          <w:tcPr>
            <w:tcW w:w="1418" w:type="dxa"/>
          </w:tcPr>
          <w:p w14:paraId="5A0FF364" w14:textId="77777777" w:rsidR="009663F2" w:rsidRPr="00717678" w:rsidRDefault="00B67B10" w:rsidP="00D8240C">
            <w:pPr>
              <w:ind w:firstLine="0"/>
              <w:jc w:val="left"/>
              <w:rPr>
                <w:sz w:val="20"/>
                <w:szCs w:val="20"/>
              </w:rPr>
            </w:pPr>
            <w:r w:rsidRPr="00717678">
              <w:rPr>
                <w:sz w:val="20"/>
                <w:szCs w:val="20"/>
              </w:rPr>
              <w:t>Pilnveidota AAR darbība</w:t>
            </w:r>
            <w:r w:rsidR="00B02910" w:rsidRPr="00717678">
              <w:rPr>
                <w:sz w:val="20"/>
                <w:szCs w:val="20"/>
              </w:rPr>
              <w:t xml:space="preserve"> </w:t>
            </w:r>
          </w:p>
        </w:tc>
        <w:tc>
          <w:tcPr>
            <w:tcW w:w="1275" w:type="dxa"/>
          </w:tcPr>
          <w:p w14:paraId="30F91EE4" w14:textId="77777777" w:rsidR="009663F2" w:rsidRPr="00717678" w:rsidRDefault="009663F2" w:rsidP="009663F2">
            <w:pPr>
              <w:ind w:firstLine="0"/>
              <w:jc w:val="left"/>
              <w:rPr>
                <w:sz w:val="20"/>
                <w:szCs w:val="20"/>
              </w:rPr>
            </w:pPr>
            <w:r w:rsidRPr="00717678">
              <w:rPr>
                <w:sz w:val="20"/>
                <w:szCs w:val="20"/>
              </w:rPr>
              <w:t xml:space="preserve">RAAC </w:t>
            </w:r>
          </w:p>
        </w:tc>
        <w:tc>
          <w:tcPr>
            <w:tcW w:w="1589" w:type="dxa"/>
          </w:tcPr>
          <w:p w14:paraId="6022E951" w14:textId="77777777" w:rsidR="009663F2" w:rsidRPr="00717678" w:rsidRDefault="00D8240C" w:rsidP="009663F2">
            <w:pPr>
              <w:ind w:firstLine="0"/>
              <w:jc w:val="left"/>
              <w:rPr>
                <w:sz w:val="20"/>
                <w:szCs w:val="20"/>
              </w:rPr>
            </w:pPr>
            <w:r w:rsidRPr="00717678">
              <w:rPr>
                <w:sz w:val="20"/>
                <w:szCs w:val="20"/>
              </w:rPr>
              <w:t>Komersanti</w:t>
            </w:r>
          </w:p>
        </w:tc>
        <w:tc>
          <w:tcPr>
            <w:tcW w:w="1389" w:type="dxa"/>
          </w:tcPr>
          <w:p w14:paraId="365DB61F" w14:textId="77777777" w:rsidR="009663F2" w:rsidRPr="00717678" w:rsidRDefault="009663F2" w:rsidP="009663F2">
            <w:pPr>
              <w:ind w:firstLine="0"/>
              <w:jc w:val="left"/>
              <w:rPr>
                <w:sz w:val="20"/>
                <w:szCs w:val="20"/>
              </w:rPr>
            </w:pPr>
            <w:r w:rsidRPr="00717678">
              <w:rPr>
                <w:sz w:val="20"/>
                <w:szCs w:val="20"/>
              </w:rPr>
              <w:t>ES KF</w:t>
            </w:r>
          </w:p>
          <w:p w14:paraId="44209A1B"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31C4C54B" w14:textId="77777777" w:rsidR="009663F2" w:rsidRPr="00717678" w:rsidRDefault="009663F2" w:rsidP="009663F2">
            <w:pPr>
              <w:ind w:firstLine="0"/>
              <w:jc w:val="left"/>
              <w:rPr>
                <w:sz w:val="20"/>
                <w:szCs w:val="20"/>
              </w:rPr>
            </w:pPr>
            <w:r w:rsidRPr="00717678">
              <w:rPr>
                <w:sz w:val="20"/>
                <w:szCs w:val="20"/>
              </w:rPr>
              <w:t>2024</w:t>
            </w:r>
          </w:p>
        </w:tc>
      </w:tr>
      <w:tr w:rsidR="00717678" w:rsidRPr="00717678" w14:paraId="7D51C879" w14:textId="77777777" w:rsidTr="00741BF4">
        <w:tc>
          <w:tcPr>
            <w:tcW w:w="1037" w:type="dxa"/>
          </w:tcPr>
          <w:p w14:paraId="560E14FF" w14:textId="77777777" w:rsidR="009663F2" w:rsidRPr="00717678" w:rsidRDefault="009663F2" w:rsidP="009663F2">
            <w:pPr>
              <w:ind w:firstLine="0"/>
              <w:jc w:val="left"/>
              <w:rPr>
                <w:sz w:val="22"/>
              </w:rPr>
            </w:pPr>
          </w:p>
        </w:tc>
        <w:tc>
          <w:tcPr>
            <w:tcW w:w="4775" w:type="dxa"/>
            <w:gridSpan w:val="2"/>
          </w:tcPr>
          <w:p w14:paraId="75486029"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3.5. Atbalsts vides izglītības projektiem un iniciatīvām atkritumu un aprites ekonomikas jomās izglītības iestādēs, it īpaši Ekoskolu tīkla ietvaros</w:t>
            </w:r>
          </w:p>
        </w:tc>
        <w:tc>
          <w:tcPr>
            <w:tcW w:w="1134" w:type="dxa"/>
            <w:vAlign w:val="center"/>
          </w:tcPr>
          <w:p w14:paraId="749E09D0" w14:textId="77777777" w:rsidR="009663F2" w:rsidRPr="00717678" w:rsidRDefault="009663F2" w:rsidP="009663F2">
            <w:pPr>
              <w:ind w:firstLine="0"/>
              <w:jc w:val="center"/>
              <w:rPr>
                <w:sz w:val="22"/>
              </w:rPr>
            </w:pPr>
            <w:r w:rsidRPr="00717678">
              <w:rPr>
                <w:sz w:val="22"/>
              </w:rPr>
              <w:t>M1, M2, M3, M4</w:t>
            </w:r>
          </w:p>
        </w:tc>
        <w:tc>
          <w:tcPr>
            <w:tcW w:w="1276" w:type="dxa"/>
          </w:tcPr>
          <w:p w14:paraId="6DEB79C1" w14:textId="77777777" w:rsidR="009663F2" w:rsidRPr="00717678" w:rsidRDefault="00B02910" w:rsidP="009663F2">
            <w:pPr>
              <w:ind w:firstLine="0"/>
              <w:rPr>
                <w:sz w:val="20"/>
                <w:szCs w:val="20"/>
              </w:rPr>
            </w:pPr>
            <w:r w:rsidRPr="00717678">
              <w:rPr>
                <w:sz w:val="20"/>
                <w:szCs w:val="20"/>
              </w:rPr>
              <w:t>Ieviesti vides</w:t>
            </w:r>
            <w:r w:rsidR="009663F2" w:rsidRPr="00717678">
              <w:rPr>
                <w:sz w:val="20"/>
                <w:szCs w:val="20"/>
              </w:rPr>
              <w:t xml:space="preserve"> izglītības projekti un iniciatīvas</w:t>
            </w:r>
          </w:p>
        </w:tc>
        <w:tc>
          <w:tcPr>
            <w:tcW w:w="1418" w:type="dxa"/>
          </w:tcPr>
          <w:p w14:paraId="7DAAD16D" w14:textId="77777777" w:rsidR="009663F2" w:rsidRPr="00717678" w:rsidRDefault="004337B6" w:rsidP="009663F2">
            <w:pPr>
              <w:ind w:firstLine="0"/>
              <w:rPr>
                <w:sz w:val="20"/>
                <w:szCs w:val="20"/>
              </w:rPr>
            </w:pPr>
            <w:r w:rsidRPr="00717678">
              <w:rPr>
                <w:sz w:val="20"/>
                <w:szCs w:val="20"/>
              </w:rPr>
              <w:t>Augusi sabiedrības vides apziņa</w:t>
            </w:r>
          </w:p>
        </w:tc>
        <w:tc>
          <w:tcPr>
            <w:tcW w:w="1275" w:type="dxa"/>
          </w:tcPr>
          <w:p w14:paraId="1D314D98" w14:textId="77777777" w:rsidR="009663F2" w:rsidRPr="00717678" w:rsidRDefault="009663F2" w:rsidP="009663F2">
            <w:pPr>
              <w:ind w:firstLine="0"/>
              <w:jc w:val="left"/>
              <w:rPr>
                <w:sz w:val="20"/>
                <w:szCs w:val="20"/>
              </w:rPr>
            </w:pPr>
            <w:r w:rsidRPr="00717678">
              <w:rPr>
                <w:sz w:val="20"/>
                <w:szCs w:val="20"/>
              </w:rPr>
              <w:t>IZM</w:t>
            </w:r>
            <w:r w:rsidRPr="00717678" w:rsidDel="00F921ED">
              <w:rPr>
                <w:sz w:val="20"/>
                <w:szCs w:val="20"/>
              </w:rPr>
              <w:t xml:space="preserve"> </w:t>
            </w:r>
          </w:p>
        </w:tc>
        <w:tc>
          <w:tcPr>
            <w:tcW w:w="1589" w:type="dxa"/>
          </w:tcPr>
          <w:p w14:paraId="077A719A" w14:textId="77777777" w:rsidR="009663F2" w:rsidRPr="00717678" w:rsidRDefault="009663F2" w:rsidP="009663F2">
            <w:pPr>
              <w:ind w:firstLine="0"/>
              <w:jc w:val="left"/>
              <w:rPr>
                <w:sz w:val="20"/>
                <w:szCs w:val="20"/>
              </w:rPr>
            </w:pPr>
            <w:r w:rsidRPr="00717678">
              <w:rPr>
                <w:sz w:val="20"/>
                <w:szCs w:val="20"/>
              </w:rPr>
              <w:t>VARAM NVO izglītības iestādes, pašvaldības</w:t>
            </w:r>
          </w:p>
        </w:tc>
        <w:tc>
          <w:tcPr>
            <w:tcW w:w="1389" w:type="dxa"/>
          </w:tcPr>
          <w:p w14:paraId="7F64C8F4" w14:textId="77777777" w:rsidR="009663F2" w:rsidRPr="00717678" w:rsidRDefault="009663F2" w:rsidP="009663F2">
            <w:pPr>
              <w:ind w:firstLine="0"/>
              <w:jc w:val="left"/>
              <w:rPr>
                <w:sz w:val="20"/>
                <w:szCs w:val="20"/>
              </w:rPr>
            </w:pPr>
            <w:r w:rsidRPr="00717678">
              <w:rPr>
                <w:sz w:val="20"/>
                <w:szCs w:val="20"/>
              </w:rPr>
              <w:t>ES KF, LVIF</w:t>
            </w:r>
          </w:p>
        </w:tc>
        <w:tc>
          <w:tcPr>
            <w:tcW w:w="1133" w:type="dxa"/>
          </w:tcPr>
          <w:p w14:paraId="587E38B1" w14:textId="77777777" w:rsidR="009663F2" w:rsidRPr="00717678" w:rsidRDefault="009663F2" w:rsidP="009663F2">
            <w:pPr>
              <w:ind w:firstLine="0"/>
              <w:jc w:val="left"/>
              <w:rPr>
                <w:sz w:val="20"/>
                <w:szCs w:val="20"/>
              </w:rPr>
            </w:pPr>
            <w:r w:rsidRPr="00717678">
              <w:rPr>
                <w:sz w:val="20"/>
                <w:szCs w:val="20"/>
              </w:rPr>
              <w:t>Visa plāna īstenošanas laikā</w:t>
            </w:r>
          </w:p>
        </w:tc>
      </w:tr>
      <w:tr w:rsidR="00717678" w:rsidRPr="00717678" w14:paraId="492F45F2" w14:textId="77777777" w:rsidTr="00F51DC5">
        <w:tc>
          <w:tcPr>
            <w:tcW w:w="1037" w:type="dxa"/>
            <w:vAlign w:val="center"/>
          </w:tcPr>
          <w:p w14:paraId="4584B28F" w14:textId="77777777" w:rsidR="009663F2" w:rsidRPr="00717678" w:rsidRDefault="009663F2" w:rsidP="009663F2">
            <w:pPr>
              <w:ind w:firstLine="0"/>
              <w:jc w:val="center"/>
              <w:rPr>
                <w:sz w:val="22"/>
              </w:rPr>
            </w:pPr>
          </w:p>
        </w:tc>
        <w:tc>
          <w:tcPr>
            <w:tcW w:w="4775" w:type="dxa"/>
            <w:gridSpan w:val="2"/>
          </w:tcPr>
          <w:p w14:paraId="0EC2E14F"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3.6. Atbalsts bezatkritumu dzīvesveida un pakalpojumu projektu ieviešanai  (</w:t>
            </w:r>
            <w:r w:rsidR="00B02910" w:rsidRPr="00717678">
              <w:rPr>
                <w:sz w:val="22"/>
                <w:szCs w:val="22"/>
              </w:rPr>
              <w:t xml:space="preserve">piemēram, </w:t>
            </w:r>
            <w:r w:rsidRPr="00717678">
              <w:rPr>
                <w:sz w:val="22"/>
                <w:szCs w:val="22"/>
              </w:rPr>
              <w:t xml:space="preserve"> bezatkritumu veikali, bezatkritumu kopienas</w:t>
            </w:r>
            <w:r w:rsidR="00B02910" w:rsidRPr="00717678">
              <w:rPr>
                <w:sz w:val="22"/>
                <w:szCs w:val="22"/>
              </w:rPr>
              <w:t>)</w:t>
            </w:r>
            <w:r w:rsidRPr="00717678">
              <w:rPr>
                <w:sz w:val="22"/>
                <w:szCs w:val="22"/>
              </w:rPr>
              <w:t xml:space="preserve"> </w:t>
            </w:r>
          </w:p>
        </w:tc>
        <w:tc>
          <w:tcPr>
            <w:tcW w:w="1134" w:type="dxa"/>
            <w:vAlign w:val="center"/>
          </w:tcPr>
          <w:p w14:paraId="654A4081" w14:textId="77777777" w:rsidR="009663F2" w:rsidRPr="00717678" w:rsidRDefault="009663F2" w:rsidP="009663F2">
            <w:pPr>
              <w:ind w:firstLine="0"/>
              <w:jc w:val="center"/>
              <w:rPr>
                <w:sz w:val="22"/>
              </w:rPr>
            </w:pPr>
            <w:r w:rsidRPr="00717678">
              <w:rPr>
                <w:sz w:val="22"/>
              </w:rPr>
              <w:t>M1, M2, M3, M4</w:t>
            </w:r>
          </w:p>
        </w:tc>
        <w:tc>
          <w:tcPr>
            <w:tcW w:w="1276" w:type="dxa"/>
          </w:tcPr>
          <w:p w14:paraId="6C998687" w14:textId="77777777" w:rsidR="009663F2" w:rsidRPr="00717678" w:rsidRDefault="00B02910" w:rsidP="00B02910">
            <w:pPr>
              <w:ind w:firstLine="0"/>
              <w:jc w:val="left"/>
              <w:rPr>
                <w:sz w:val="20"/>
                <w:szCs w:val="20"/>
              </w:rPr>
            </w:pPr>
            <w:r w:rsidRPr="00717678">
              <w:rPr>
                <w:sz w:val="20"/>
                <w:szCs w:val="20"/>
              </w:rPr>
              <w:t xml:space="preserve">Ieviesti projekti </w:t>
            </w:r>
          </w:p>
        </w:tc>
        <w:tc>
          <w:tcPr>
            <w:tcW w:w="1418" w:type="dxa"/>
          </w:tcPr>
          <w:p w14:paraId="58CAD7F0" w14:textId="77777777" w:rsidR="009663F2" w:rsidRPr="00717678" w:rsidRDefault="004337B6" w:rsidP="00B02910">
            <w:pPr>
              <w:ind w:firstLine="0"/>
              <w:jc w:val="left"/>
              <w:rPr>
                <w:sz w:val="20"/>
                <w:szCs w:val="20"/>
              </w:rPr>
            </w:pPr>
            <w:r w:rsidRPr="00717678">
              <w:rPr>
                <w:sz w:val="20"/>
                <w:szCs w:val="20"/>
              </w:rPr>
              <w:t>Samazinājies radītais sadzīves atkritumu daudzums</w:t>
            </w:r>
          </w:p>
        </w:tc>
        <w:tc>
          <w:tcPr>
            <w:tcW w:w="1275" w:type="dxa"/>
          </w:tcPr>
          <w:p w14:paraId="78CAE56E" w14:textId="77777777" w:rsidR="009663F2" w:rsidRPr="00717678" w:rsidRDefault="009663F2" w:rsidP="009663F2">
            <w:pPr>
              <w:ind w:firstLine="0"/>
              <w:jc w:val="left"/>
              <w:rPr>
                <w:sz w:val="20"/>
                <w:szCs w:val="20"/>
              </w:rPr>
            </w:pPr>
            <w:r w:rsidRPr="00717678">
              <w:rPr>
                <w:sz w:val="20"/>
                <w:szCs w:val="20"/>
              </w:rPr>
              <w:t>VARAM</w:t>
            </w:r>
          </w:p>
        </w:tc>
        <w:tc>
          <w:tcPr>
            <w:tcW w:w="1589" w:type="dxa"/>
          </w:tcPr>
          <w:p w14:paraId="1AD0A599" w14:textId="77777777" w:rsidR="009663F2" w:rsidRPr="00717678" w:rsidRDefault="009663F2" w:rsidP="009663F2">
            <w:pPr>
              <w:ind w:firstLine="0"/>
              <w:jc w:val="left"/>
              <w:rPr>
                <w:sz w:val="20"/>
                <w:szCs w:val="20"/>
              </w:rPr>
            </w:pPr>
            <w:r w:rsidRPr="00717678">
              <w:rPr>
                <w:sz w:val="20"/>
                <w:szCs w:val="20"/>
              </w:rPr>
              <w:t>ZM , NVO, nozaru asociācijas</w:t>
            </w:r>
          </w:p>
        </w:tc>
        <w:tc>
          <w:tcPr>
            <w:tcW w:w="1389" w:type="dxa"/>
          </w:tcPr>
          <w:p w14:paraId="516DA324" w14:textId="77777777" w:rsidR="009663F2" w:rsidRPr="00717678" w:rsidRDefault="009663F2" w:rsidP="009663F2">
            <w:pPr>
              <w:ind w:firstLine="0"/>
              <w:jc w:val="left"/>
              <w:rPr>
                <w:sz w:val="20"/>
                <w:szCs w:val="20"/>
              </w:rPr>
            </w:pPr>
            <w:r w:rsidRPr="00717678">
              <w:rPr>
                <w:sz w:val="20"/>
                <w:szCs w:val="20"/>
              </w:rPr>
              <w:t>Leader,</w:t>
            </w:r>
          </w:p>
          <w:p w14:paraId="76187DA2" w14:textId="77777777" w:rsidR="009663F2" w:rsidRPr="00717678" w:rsidRDefault="009663F2" w:rsidP="009663F2">
            <w:pPr>
              <w:ind w:firstLine="0"/>
              <w:jc w:val="left"/>
              <w:rPr>
                <w:sz w:val="20"/>
                <w:szCs w:val="20"/>
              </w:rPr>
            </w:pPr>
            <w:r w:rsidRPr="00717678">
              <w:rPr>
                <w:sz w:val="20"/>
                <w:szCs w:val="20"/>
              </w:rPr>
              <w:t>ES KF</w:t>
            </w:r>
          </w:p>
          <w:p w14:paraId="24989CB9" w14:textId="77777777" w:rsidR="009663F2" w:rsidRPr="00717678" w:rsidRDefault="009663F2" w:rsidP="009663F2">
            <w:pPr>
              <w:ind w:firstLine="0"/>
              <w:jc w:val="left"/>
              <w:rPr>
                <w:sz w:val="20"/>
                <w:szCs w:val="20"/>
              </w:rPr>
            </w:pPr>
            <w:r w:rsidRPr="00717678">
              <w:rPr>
                <w:sz w:val="20"/>
                <w:szCs w:val="20"/>
              </w:rPr>
              <w:t>LVAF</w:t>
            </w:r>
          </w:p>
        </w:tc>
        <w:tc>
          <w:tcPr>
            <w:tcW w:w="1133" w:type="dxa"/>
          </w:tcPr>
          <w:p w14:paraId="0DC13C34" w14:textId="77777777" w:rsidR="009663F2" w:rsidRPr="00717678" w:rsidRDefault="009663F2" w:rsidP="009663F2">
            <w:pPr>
              <w:ind w:firstLine="0"/>
              <w:jc w:val="left"/>
              <w:rPr>
                <w:sz w:val="20"/>
                <w:szCs w:val="20"/>
              </w:rPr>
            </w:pPr>
            <w:r w:rsidRPr="00717678">
              <w:rPr>
                <w:sz w:val="20"/>
                <w:szCs w:val="20"/>
              </w:rPr>
              <w:t>Visa plāna īstenošanas laikā</w:t>
            </w:r>
          </w:p>
        </w:tc>
      </w:tr>
      <w:tr w:rsidR="00717678" w:rsidRPr="00717678" w14:paraId="66C77F6B" w14:textId="77777777" w:rsidTr="00741BF4">
        <w:tc>
          <w:tcPr>
            <w:tcW w:w="1037" w:type="dxa"/>
          </w:tcPr>
          <w:p w14:paraId="359B3174" w14:textId="77777777" w:rsidR="009663F2" w:rsidRPr="00717678" w:rsidRDefault="009663F2" w:rsidP="009663F2">
            <w:pPr>
              <w:ind w:firstLine="0"/>
              <w:jc w:val="left"/>
              <w:rPr>
                <w:sz w:val="22"/>
              </w:rPr>
            </w:pPr>
          </w:p>
        </w:tc>
        <w:tc>
          <w:tcPr>
            <w:tcW w:w="4775" w:type="dxa"/>
            <w:gridSpan w:val="2"/>
          </w:tcPr>
          <w:p w14:paraId="1DC4EF22"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3.7. Atkritumu apsaimniekošanas operatoru, namu pārvaldnieku un dzīvojamo ēku kooperatīvu kapacitātes celšana atkritumu apsaimniekošanas jautājumos</w:t>
            </w:r>
          </w:p>
        </w:tc>
        <w:tc>
          <w:tcPr>
            <w:tcW w:w="1134" w:type="dxa"/>
            <w:vAlign w:val="center"/>
          </w:tcPr>
          <w:p w14:paraId="2716A37A" w14:textId="77777777" w:rsidR="009663F2" w:rsidRPr="00717678" w:rsidRDefault="009663F2" w:rsidP="009663F2">
            <w:pPr>
              <w:ind w:firstLine="0"/>
              <w:jc w:val="center"/>
              <w:rPr>
                <w:sz w:val="22"/>
              </w:rPr>
            </w:pPr>
            <w:r w:rsidRPr="00717678">
              <w:rPr>
                <w:sz w:val="22"/>
              </w:rPr>
              <w:t>M1, M2, 1.1., 1.2., 1.</w:t>
            </w:r>
            <w:r w:rsidR="00651228" w:rsidRPr="00717678">
              <w:rPr>
                <w:sz w:val="22"/>
              </w:rPr>
              <w:t>4</w:t>
            </w:r>
            <w:r w:rsidRPr="00717678">
              <w:rPr>
                <w:sz w:val="22"/>
              </w:rPr>
              <w:t>., 1.6., 3.1., 5.1.,</w:t>
            </w:r>
            <w:r w:rsidR="00651228" w:rsidRPr="00717678">
              <w:rPr>
                <w:sz w:val="22"/>
              </w:rPr>
              <w:t xml:space="preserve"> 6.1., </w:t>
            </w:r>
            <w:r w:rsidRPr="00717678">
              <w:rPr>
                <w:sz w:val="22"/>
              </w:rPr>
              <w:t xml:space="preserve"> 7.</w:t>
            </w:r>
            <w:r w:rsidR="00AE517E" w:rsidRPr="00717678">
              <w:rPr>
                <w:sz w:val="22"/>
              </w:rPr>
              <w:t>1</w:t>
            </w:r>
            <w:r w:rsidRPr="00717678">
              <w:rPr>
                <w:sz w:val="22"/>
              </w:rPr>
              <w:t>.</w:t>
            </w:r>
          </w:p>
        </w:tc>
        <w:tc>
          <w:tcPr>
            <w:tcW w:w="1276" w:type="dxa"/>
          </w:tcPr>
          <w:p w14:paraId="2A8A34AC" w14:textId="77777777" w:rsidR="0091297E" w:rsidRPr="00717678" w:rsidRDefault="0091297E" w:rsidP="0091297E">
            <w:pPr>
              <w:ind w:firstLine="0"/>
              <w:jc w:val="left"/>
              <w:rPr>
                <w:sz w:val="20"/>
                <w:szCs w:val="20"/>
              </w:rPr>
            </w:pPr>
            <w:r w:rsidRPr="00717678">
              <w:rPr>
                <w:sz w:val="20"/>
                <w:szCs w:val="20"/>
              </w:rPr>
              <w:t>Realizēti informatīvi</w:t>
            </w:r>
            <w:r w:rsidR="009663F2" w:rsidRPr="00717678">
              <w:rPr>
                <w:sz w:val="20"/>
                <w:szCs w:val="20"/>
              </w:rPr>
              <w:t xml:space="preserve"> semināri</w:t>
            </w:r>
            <w:r w:rsidRPr="00717678">
              <w:rPr>
                <w:sz w:val="20"/>
                <w:szCs w:val="20"/>
              </w:rPr>
              <w:t xml:space="preserve">, </w:t>
            </w:r>
          </w:p>
          <w:p w14:paraId="13136A8D" w14:textId="77777777" w:rsidR="009663F2" w:rsidRPr="00717678" w:rsidRDefault="0091297E" w:rsidP="009663F2">
            <w:pPr>
              <w:ind w:firstLine="0"/>
              <w:rPr>
                <w:sz w:val="20"/>
                <w:szCs w:val="20"/>
              </w:rPr>
            </w:pPr>
            <w:r w:rsidRPr="00717678">
              <w:rPr>
                <w:sz w:val="20"/>
                <w:szCs w:val="20"/>
              </w:rPr>
              <w:t>informatīvi</w:t>
            </w:r>
            <w:r w:rsidR="009663F2" w:rsidRPr="00717678">
              <w:rPr>
                <w:sz w:val="20"/>
                <w:szCs w:val="20"/>
              </w:rPr>
              <w:t xml:space="preserve"> materiāli</w:t>
            </w:r>
          </w:p>
        </w:tc>
        <w:tc>
          <w:tcPr>
            <w:tcW w:w="1418" w:type="dxa"/>
          </w:tcPr>
          <w:p w14:paraId="6AEB624F" w14:textId="77777777" w:rsidR="009663F2" w:rsidRPr="00717678" w:rsidRDefault="0091297E" w:rsidP="00B02910">
            <w:pPr>
              <w:ind w:firstLine="0"/>
              <w:jc w:val="left"/>
              <w:rPr>
                <w:sz w:val="20"/>
                <w:szCs w:val="20"/>
              </w:rPr>
            </w:pPr>
            <w:r w:rsidRPr="00717678">
              <w:rPr>
                <w:sz w:val="20"/>
                <w:szCs w:val="20"/>
              </w:rPr>
              <w:t>Uzlabojusies atkritumu apsaimniekošanas pakalpojumu kvalitāte</w:t>
            </w:r>
          </w:p>
        </w:tc>
        <w:tc>
          <w:tcPr>
            <w:tcW w:w="1275" w:type="dxa"/>
          </w:tcPr>
          <w:p w14:paraId="63276EA7" w14:textId="77777777" w:rsidR="009663F2" w:rsidRPr="00717678" w:rsidRDefault="009663F2" w:rsidP="009663F2">
            <w:pPr>
              <w:ind w:firstLine="0"/>
              <w:jc w:val="left"/>
              <w:rPr>
                <w:sz w:val="20"/>
                <w:szCs w:val="20"/>
              </w:rPr>
            </w:pPr>
            <w:r w:rsidRPr="00717678">
              <w:rPr>
                <w:sz w:val="20"/>
                <w:szCs w:val="20"/>
              </w:rPr>
              <w:t>LASUA</w:t>
            </w:r>
          </w:p>
        </w:tc>
        <w:tc>
          <w:tcPr>
            <w:tcW w:w="1589" w:type="dxa"/>
          </w:tcPr>
          <w:p w14:paraId="7ACCE38B" w14:textId="77777777" w:rsidR="009663F2" w:rsidRPr="00717678" w:rsidRDefault="009663F2" w:rsidP="009663F2">
            <w:pPr>
              <w:ind w:firstLine="0"/>
              <w:jc w:val="left"/>
              <w:rPr>
                <w:sz w:val="20"/>
                <w:szCs w:val="20"/>
              </w:rPr>
            </w:pPr>
            <w:r w:rsidRPr="00717678">
              <w:rPr>
                <w:sz w:val="20"/>
                <w:szCs w:val="20"/>
              </w:rPr>
              <w:t>atkritumu apsaimniekošanas komersanti, pašvaldības</w:t>
            </w:r>
          </w:p>
        </w:tc>
        <w:tc>
          <w:tcPr>
            <w:tcW w:w="1389" w:type="dxa"/>
          </w:tcPr>
          <w:p w14:paraId="21423466" w14:textId="77777777" w:rsidR="009663F2" w:rsidRPr="00717678" w:rsidRDefault="009663F2" w:rsidP="009663F2">
            <w:pPr>
              <w:ind w:firstLine="0"/>
              <w:jc w:val="left"/>
              <w:rPr>
                <w:sz w:val="20"/>
                <w:szCs w:val="20"/>
              </w:rPr>
            </w:pPr>
            <w:r w:rsidRPr="00717678">
              <w:rPr>
                <w:sz w:val="20"/>
                <w:szCs w:val="20"/>
              </w:rPr>
              <w:t>LIFE</w:t>
            </w:r>
          </w:p>
        </w:tc>
        <w:tc>
          <w:tcPr>
            <w:tcW w:w="1133" w:type="dxa"/>
          </w:tcPr>
          <w:p w14:paraId="03E0EBEC" w14:textId="77777777" w:rsidR="009663F2" w:rsidRPr="00717678" w:rsidRDefault="009663F2" w:rsidP="009663F2">
            <w:pPr>
              <w:ind w:firstLine="0"/>
              <w:jc w:val="left"/>
              <w:rPr>
                <w:sz w:val="20"/>
                <w:szCs w:val="20"/>
              </w:rPr>
            </w:pPr>
            <w:r w:rsidRPr="00717678">
              <w:rPr>
                <w:sz w:val="20"/>
                <w:szCs w:val="20"/>
              </w:rPr>
              <w:t>2023</w:t>
            </w:r>
          </w:p>
        </w:tc>
      </w:tr>
      <w:tr w:rsidR="00717678" w:rsidRPr="00717678" w14:paraId="17C80C88" w14:textId="77777777" w:rsidTr="00741BF4">
        <w:tc>
          <w:tcPr>
            <w:tcW w:w="1037" w:type="dxa"/>
            <w:vAlign w:val="center"/>
          </w:tcPr>
          <w:p w14:paraId="0E701F0A" w14:textId="77777777" w:rsidR="009663F2" w:rsidRPr="00717678" w:rsidRDefault="009663F2" w:rsidP="009663F2">
            <w:pPr>
              <w:ind w:firstLine="0"/>
              <w:jc w:val="center"/>
              <w:rPr>
                <w:sz w:val="22"/>
              </w:rPr>
            </w:pPr>
          </w:p>
        </w:tc>
        <w:tc>
          <w:tcPr>
            <w:tcW w:w="4775" w:type="dxa"/>
            <w:gridSpan w:val="2"/>
          </w:tcPr>
          <w:p w14:paraId="7E637D13" w14:textId="77777777" w:rsidR="009663F2" w:rsidRPr="00717678" w:rsidRDefault="009663F2" w:rsidP="009663F2">
            <w:pPr>
              <w:pStyle w:val="paragraph"/>
              <w:spacing w:before="0" w:beforeAutospacing="0" w:after="0" w:afterAutospacing="0"/>
              <w:ind w:firstLine="0"/>
              <w:rPr>
                <w:sz w:val="22"/>
                <w:szCs w:val="22"/>
              </w:rPr>
            </w:pPr>
            <w:r w:rsidRPr="00717678">
              <w:rPr>
                <w:sz w:val="22"/>
                <w:szCs w:val="22"/>
              </w:rPr>
              <w:t>3.8. Izstrādāt motivācijas instrumentu:</w:t>
            </w:r>
          </w:p>
          <w:p w14:paraId="49C235D1" w14:textId="77777777" w:rsidR="009663F2" w:rsidRPr="00717678" w:rsidRDefault="009663F2" w:rsidP="00046760">
            <w:pPr>
              <w:pStyle w:val="paragraph"/>
              <w:numPr>
                <w:ilvl w:val="0"/>
                <w:numId w:val="93"/>
              </w:numPr>
              <w:spacing w:before="0" w:beforeAutospacing="0" w:after="0" w:afterAutospacing="0"/>
              <w:ind w:left="274" w:hanging="274"/>
              <w:rPr>
                <w:sz w:val="22"/>
                <w:szCs w:val="22"/>
              </w:rPr>
            </w:pPr>
            <w:r w:rsidRPr="00717678">
              <w:rPr>
                <w:sz w:val="22"/>
                <w:szCs w:val="22"/>
              </w:rPr>
              <w:t>atkritumu rašanās novēršanu rūpniecībā un produktu ražošanas sākuma (dizaina) posmos, tai skaitā attiecībā uz iepakojumu</w:t>
            </w:r>
            <w:r w:rsidR="00B02910" w:rsidRPr="00717678">
              <w:rPr>
                <w:sz w:val="22"/>
                <w:szCs w:val="22"/>
              </w:rPr>
              <w:t>;</w:t>
            </w:r>
          </w:p>
          <w:p w14:paraId="3A976CC4" w14:textId="77777777" w:rsidR="009663F2" w:rsidRPr="00717678" w:rsidRDefault="009663F2" w:rsidP="00046760">
            <w:pPr>
              <w:pStyle w:val="paragraph"/>
              <w:numPr>
                <w:ilvl w:val="0"/>
                <w:numId w:val="93"/>
              </w:numPr>
              <w:spacing w:before="0" w:beforeAutospacing="0" w:after="0" w:afterAutospacing="0"/>
              <w:ind w:left="274" w:hanging="274"/>
              <w:rPr>
                <w:sz w:val="22"/>
                <w:szCs w:val="22"/>
              </w:rPr>
            </w:pPr>
            <w:r w:rsidRPr="00717678">
              <w:rPr>
                <w:sz w:val="22"/>
                <w:szCs w:val="22"/>
              </w:rPr>
              <w:t>ekoinovāciju attīstību, ieviešanu un pielietojumu preču iepakojumā un preču dizainā</w:t>
            </w:r>
            <w:r w:rsidR="00B02910" w:rsidRPr="00717678">
              <w:rPr>
                <w:sz w:val="22"/>
                <w:szCs w:val="22"/>
              </w:rPr>
              <w:t>;</w:t>
            </w:r>
          </w:p>
          <w:p w14:paraId="5E346CE0" w14:textId="77777777" w:rsidR="009663F2" w:rsidRPr="00717678" w:rsidRDefault="009663F2" w:rsidP="00046760">
            <w:pPr>
              <w:pStyle w:val="paragraph"/>
              <w:numPr>
                <w:ilvl w:val="0"/>
                <w:numId w:val="93"/>
              </w:numPr>
              <w:spacing w:before="0" w:beforeAutospacing="0" w:after="0" w:afterAutospacing="0"/>
              <w:ind w:left="274" w:hanging="274"/>
              <w:rPr>
                <w:sz w:val="22"/>
                <w:szCs w:val="22"/>
              </w:rPr>
            </w:pPr>
            <w:r w:rsidRPr="00717678">
              <w:rPr>
                <w:sz w:val="22"/>
                <w:szCs w:val="22"/>
              </w:rPr>
              <w:t>tehnoloģijas un pasākumus, kas nodrošina sinerģijas starp ražošanas, ekoinovācijas, atkritumu rašanās novēršanas, bioenerģijas un klimata jomu pasākumiem</w:t>
            </w:r>
          </w:p>
        </w:tc>
        <w:tc>
          <w:tcPr>
            <w:tcW w:w="1134" w:type="dxa"/>
            <w:vAlign w:val="center"/>
          </w:tcPr>
          <w:p w14:paraId="1C41A6C4" w14:textId="77777777" w:rsidR="009663F2" w:rsidRPr="00717678" w:rsidRDefault="009663F2" w:rsidP="009663F2">
            <w:pPr>
              <w:ind w:firstLine="0"/>
              <w:jc w:val="center"/>
              <w:rPr>
                <w:sz w:val="22"/>
              </w:rPr>
            </w:pPr>
            <w:r w:rsidRPr="00717678">
              <w:rPr>
                <w:sz w:val="22"/>
              </w:rPr>
              <w:t>M1, M2, 1.2., 1.3., 1.4., 2.1., 3.1., 3.2., 4.1., 4.2., 5.1., 5.2., 5.3., 6.1., 7.1., 7.2.</w:t>
            </w:r>
          </w:p>
        </w:tc>
        <w:tc>
          <w:tcPr>
            <w:tcW w:w="1276" w:type="dxa"/>
            <w:vAlign w:val="center"/>
          </w:tcPr>
          <w:p w14:paraId="1DA77B6E" w14:textId="77777777" w:rsidR="009663F2" w:rsidRPr="00717678" w:rsidRDefault="00B262D1" w:rsidP="009663F2">
            <w:pPr>
              <w:ind w:firstLine="0"/>
              <w:rPr>
                <w:sz w:val="20"/>
                <w:szCs w:val="20"/>
              </w:rPr>
            </w:pPr>
            <w:r w:rsidRPr="00717678">
              <w:rPr>
                <w:sz w:val="20"/>
                <w:szCs w:val="20"/>
              </w:rPr>
              <w:t>Veikts publicitātes pasākums</w:t>
            </w:r>
          </w:p>
        </w:tc>
        <w:tc>
          <w:tcPr>
            <w:tcW w:w="1418" w:type="dxa"/>
            <w:vAlign w:val="center"/>
          </w:tcPr>
          <w:p w14:paraId="3D36F6B7" w14:textId="77777777" w:rsidR="009663F2" w:rsidRPr="00717678" w:rsidRDefault="00B262D1" w:rsidP="00B02910">
            <w:pPr>
              <w:ind w:firstLine="0"/>
              <w:jc w:val="left"/>
              <w:rPr>
                <w:sz w:val="20"/>
                <w:szCs w:val="20"/>
              </w:rPr>
            </w:pPr>
            <w:r w:rsidRPr="00717678">
              <w:rPr>
                <w:sz w:val="20"/>
                <w:szCs w:val="20"/>
              </w:rPr>
              <w:t>Samazinājies radītais ražošanas atkritumu daudzums</w:t>
            </w:r>
          </w:p>
        </w:tc>
        <w:tc>
          <w:tcPr>
            <w:tcW w:w="1275" w:type="dxa"/>
            <w:vAlign w:val="center"/>
          </w:tcPr>
          <w:p w14:paraId="00A39676" w14:textId="77777777" w:rsidR="009663F2" w:rsidRPr="00717678" w:rsidRDefault="009663F2" w:rsidP="00B02910">
            <w:pPr>
              <w:ind w:firstLine="0"/>
              <w:jc w:val="left"/>
              <w:rPr>
                <w:sz w:val="20"/>
                <w:szCs w:val="20"/>
              </w:rPr>
            </w:pPr>
            <w:r w:rsidRPr="00717678">
              <w:rPr>
                <w:sz w:val="20"/>
                <w:szCs w:val="20"/>
              </w:rPr>
              <w:t>VARAM</w:t>
            </w:r>
          </w:p>
        </w:tc>
        <w:tc>
          <w:tcPr>
            <w:tcW w:w="1589" w:type="dxa"/>
            <w:vAlign w:val="center"/>
          </w:tcPr>
          <w:p w14:paraId="1ECFE763" w14:textId="77777777" w:rsidR="009663F2" w:rsidRPr="00717678" w:rsidRDefault="009663F2" w:rsidP="00B02910">
            <w:pPr>
              <w:ind w:firstLine="0"/>
              <w:jc w:val="left"/>
              <w:rPr>
                <w:sz w:val="20"/>
                <w:szCs w:val="20"/>
              </w:rPr>
            </w:pPr>
            <w:r w:rsidRPr="00717678">
              <w:rPr>
                <w:sz w:val="20"/>
                <w:szCs w:val="20"/>
              </w:rPr>
              <w:t>EM, LIAA, nozaru asociācijas</w:t>
            </w:r>
          </w:p>
        </w:tc>
        <w:tc>
          <w:tcPr>
            <w:tcW w:w="1389" w:type="dxa"/>
            <w:vAlign w:val="center"/>
          </w:tcPr>
          <w:p w14:paraId="28EC957D" w14:textId="77777777" w:rsidR="009663F2" w:rsidRPr="00717678" w:rsidRDefault="009663F2" w:rsidP="00B02910">
            <w:pPr>
              <w:ind w:firstLine="0"/>
              <w:jc w:val="left"/>
              <w:rPr>
                <w:sz w:val="20"/>
                <w:szCs w:val="20"/>
              </w:rPr>
            </w:pPr>
            <w:r w:rsidRPr="00717678">
              <w:rPr>
                <w:sz w:val="20"/>
                <w:szCs w:val="20"/>
              </w:rPr>
              <w:t>Esošā budžeta ietvaros</w:t>
            </w:r>
          </w:p>
        </w:tc>
        <w:tc>
          <w:tcPr>
            <w:tcW w:w="1133" w:type="dxa"/>
            <w:vAlign w:val="center"/>
          </w:tcPr>
          <w:p w14:paraId="172F9732" w14:textId="77777777" w:rsidR="009663F2" w:rsidRPr="00717678" w:rsidRDefault="009663F2" w:rsidP="00B02910">
            <w:pPr>
              <w:ind w:firstLine="0"/>
              <w:jc w:val="left"/>
              <w:rPr>
                <w:sz w:val="20"/>
                <w:szCs w:val="20"/>
              </w:rPr>
            </w:pPr>
            <w:r w:rsidRPr="00717678">
              <w:rPr>
                <w:sz w:val="20"/>
                <w:szCs w:val="20"/>
              </w:rPr>
              <w:t>Katru gadu, sākot ar 2022</w:t>
            </w:r>
          </w:p>
        </w:tc>
      </w:tr>
      <w:tr w:rsidR="00717678" w:rsidRPr="00717678" w14:paraId="302DEECE" w14:textId="77777777" w:rsidTr="008D62B3">
        <w:trPr>
          <w:trHeight w:val="553"/>
        </w:trPr>
        <w:tc>
          <w:tcPr>
            <w:tcW w:w="15026" w:type="dxa"/>
            <w:gridSpan w:val="10"/>
            <w:shd w:val="clear" w:color="auto" w:fill="DEEAF6"/>
            <w:vAlign w:val="center"/>
          </w:tcPr>
          <w:p w14:paraId="70957171" w14:textId="1635B3C6" w:rsidR="009663F2" w:rsidRPr="00717678" w:rsidRDefault="00D52785" w:rsidP="009663F2">
            <w:pPr>
              <w:tabs>
                <w:tab w:val="left" w:pos="1960"/>
              </w:tabs>
              <w:ind w:firstLine="0"/>
              <w:jc w:val="left"/>
              <w:rPr>
                <w:sz w:val="20"/>
                <w:szCs w:val="20"/>
              </w:rPr>
            </w:pPr>
            <w:r w:rsidRPr="00717678">
              <w:rPr>
                <w:b/>
                <w:bCs/>
                <w:smallCaps/>
                <w:sz w:val="20"/>
                <w:szCs w:val="20"/>
              </w:rPr>
              <w:lastRenderedPageBreak/>
              <w:t>RV</w:t>
            </w:r>
            <w:r w:rsidR="009663F2" w:rsidRPr="00717678">
              <w:rPr>
                <w:b/>
                <w:bCs/>
                <w:smallCaps/>
                <w:sz w:val="20"/>
                <w:szCs w:val="20"/>
              </w:rPr>
              <w:t>4.</w:t>
            </w:r>
            <w:r w:rsidRPr="00717678">
              <w:rPr>
                <w:b/>
                <w:bCs/>
                <w:smallCaps/>
                <w:sz w:val="20"/>
                <w:szCs w:val="20"/>
              </w:rPr>
              <w:t xml:space="preserve"> </w:t>
            </w:r>
            <w:r w:rsidR="009663F2" w:rsidRPr="00717678">
              <w:rPr>
                <w:b/>
                <w:bCs/>
                <w:smallCaps/>
                <w:sz w:val="20"/>
                <w:szCs w:val="20"/>
              </w:rPr>
              <w:t>Atba</w:t>
            </w:r>
            <w:r w:rsidR="007443B5" w:rsidRPr="00717678">
              <w:rPr>
                <w:b/>
                <w:bCs/>
                <w:smallCaps/>
                <w:sz w:val="20"/>
                <w:szCs w:val="20"/>
              </w:rPr>
              <w:t>l</w:t>
            </w:r>
            <w:r w:rsidR="009663F2" w:rsidRPr="00717678">
              <w:rPr>
                <w:b/>
                <w:bCs/>
                <w:smallCaps/>
                <w:sz w:val="20"/>
                <w:szCs w:val="20"/>
              </w:rPr>
              <w:t xml:space="preserve">sta pasākumi inovācijām, pētījumiem un pilotprojektiem ar lietišķo/rūpniecisko ievirzi </w:t>
            </w:r>
            <w:r w:rsidR="009663F2" w:rsidRPr="00717678">
              <w:rPr>
                <w:rStyle w:val="FootnoteReference0"/>
              </w:rPr>
              <w:footnoteReference w:id="129"/>
            </w:r>
          </w:p>
        </w:tc>
      </w:tr>
      <w:tr w:rsidR="00717678" w:rsidRPr="00717678" w14:paraId="473CDC06" w14:textId="77777777" w:rsidTr="00741BF4">
        <w:tc>
          <w:tcPr>
            <w:tcW w:w="1037" w:type="dxa"/>
            <w:vAlign w:val="center"/>
          </w:tcPr>
          <w:p w14:paraId="6D2F2289" w14:textId="77777777" w:rsidR="009663F2" w:rsidRPr="00717678" w:rsidRDefault="009663F2" w:rsidP="009663F2">
            <w:pPr>
              <w:ind w:firstLine="0"/>
              <w:jc w:val="center"/>
              <w:rPr>
                <w:sz w:val="22"/>
              </w:rPr>
            </w:pPr>
          </w:p>
        </w:tc>
        <w:tc>
          <w:tcPr>
            <w:tcW w:w="4775" w:type="dxa"/>
            <w:gridSpan w:val="2"/>
          </w:tcPr>
          <w:p w14:paraId="444CC978" w14:textId="77777777" w:rsidR="009663F2" w:rsidRPr="00717678" w:rsidRDefault="00AA0ED8" w:rsidP="009663F2">
            <w:pPr>
              <w:ind w:firstLine="0"/>
              <w:rPr>
                <w:sz w:val="22"/>
              </w:rPr>
            </w:pPr>
            <w:r w:rsidRPr="00717678">
              <w:rPr>
                <w:sz w:val="22"/>
              </w:rPr>
              <w:t>4.1.</w:t>
            </w:r>
            <w:r w:rsidR="009663F2" w:rsidRPr="00717678">
              <w:rPr>
                <w:sz w:val="22"/>
              </w:rPr>
              <w:t>Pilotprojekts sintētiskās gāzes kā dabas gāzes ekvivalenta izstrāde nepārstrādājamo atkritumu (non-recycable) gazifikācijai un vitrificētu pelnu frakcijas formulācija jaunos būvniecības produktos.</w:t>
            </w:r>
          </w:p>
        </w:tc>
        <w:tc>
          <w:tcPr>
            <w:tcW w:w="1134" w:type="dxa"/>
            <w:vAlign w:val="center"/>
          </w:tcPr>
          <w:p w14:paraId="50D9E96B" w14:textId="77777777" w:rsidR="009663F2" w:rsidRPr="00717678" w:rsidRDefault="009663F2" w:rsidP="009663F2">
            <w:pPr>
              <w:ind w:firstLine="0"/>
              <w:jc w:val="center"/>
              <w:rPr>
                <w:sz w:val="22"/>
              </w:rPr>
            </w:pPr>
            <w:r w:rsidRPr="00717678">
              <w:rPr>
                <w:sz w:val="22"/>
              </w:rPr>
              <w:t>M2, M4, 2.1.</w:t>
            </w:r>
          </w:p>
        </w:tc>
        <w:tc>
          <w:tcPr>
            <w:tcW w:w="1276" w:type="dxa"/>
          </w:tcPr>
          <w:p w14:paraId="52DC8C21" w14:textId="77777777" w:rsidR="009663F2" w:rsidRPr="00717678" w:rsidRDefault="00E92F15" w:rsidP="009663F2">
            <w:pPr>
              <w:ind w:firstLine="0"/>
              <w:rPr>
                <w:sz w:val="20"/>
                <w:szCs w:val="20"/>
              </w:rPr>
            </w:pPr>
            <w:r w:rsidRPr="00717678">
              <w:rPr>
                <w:sz w:val="20"/>
                <w:szCs w:val="20"/>
              </w:rPr>
              <w:t>Ieviests p</w:t>
            </w:r>
            <w:r w:rsidR="00B02910" w:rsidRPr="00717678">
              <w:rPr>
                <w:sz w:val="20"/>
                <w:szCs w:val="20"/>
              </w:rPr>
              <w:t>ilotprojekts</w:t>
            </w:r>
          </w:p>
        </w:tc>
        <w:tc>
          <w:tcPr>
            <w:tcW w:w="1418" w:type="dxa"/>
            <w:vAlign w:val="center"/>
          </w:tcPr>
          <w:p w14:paraId="71F8BB28" w14:textId="77777777" w:rsidR="009663F2" w:rsidRPr="00717678" w:rsidRDefault="00B86160" w:rsidP="009663F2">
            <w:pPr>
              <w:ind w:firstLine="0"/>
              <w:rPr>
                <w:sz w:val="20"/>
                <w:szCs w:val="20"/>
              </w:rPr>
            </w:pPr>
            <w:r w:rsidRPr="00717678">
              <w:rPr>
                <w:sz w:val="20"/>
                <w:szCs w:val="20"/>
              </w:rPr>
              <w:t>Pieaudzis pārstrādāto atkritumu daudzums</w:t>
            </w:r>
          </w:p>
        </w:tc>
        <w:tc>
          <w:tcPr>
            <w:tcW w:w="1275" w:type="dxa"/>
            <w:vAlign w:val="center"/>
          </w:tcPr>
          <w:p w14:paraId="6E30E052" w14:textId="77777777" w:rsidR="009663F2" w:rsidRPr="00717678" w:rsidRDefault="009663F2" w:rsidP="009663F2">
            <w:pPr>
              <w:ind w:firstLine="0"/>
              <w:jc w:val="center"/>
              <w:rPr>
                <w:sz w:val="20"/>
                <w:szCs w:val="20"/>
              </w:rPr>
            </w:pPr>
            <w:r w:rsidRPr="00717678">
              <w:rPr>
                <w:sz w:val="20"/>
                <w:szCs w:val="20"/>
              </w:rPr>
              <w:t>VARAM</w:t>
            </w:r>
            <w:r w:rsidRPr="00717678">
              <w:rPr>
                <w:rStyle w:val="FootnoteReference0"/>
                <w:sz w:val="20"/>
                <w:szCs w:val="20"/>
              </w:rPr>
              <w:footnoteReference w:id="130"/>
            </w:r>
          </w:p>
        </w:tc>
        <w:tc>
          <w:tcPr>
            <w:tcW w:w="1589" w:type="dxa"/>
            <w:vAlign w:val="center"/>
          </w:tcPr>
          <w:p w14:paraId="641A8E1E" w14:textId="77777777" w:rsidR="009663F2" w:rsidRPr="00717678" w:rsidRDefault="009663F2" w:rsidP="009663F2">
            <w:pPr>
              <w:ind w:firstLine="0"/>
              <w:jc w:val="center"/>
              <w:rPr>
                <w:sz w:val="20"/>
                <w:szCs w:val="20"/>
              </w:rPr>
            </w:pPr>
            <w:r w:rsidRPr="00717678">
              <w:rPr>
                <w:sz w:val="20"/>
                <w:szCs w:val="20"/>
              </w:rPr>
              <w:t>Komersanti, EM</w:t>
            </w:r>
          </w:p>
        </w:tc>
        <w:tc>
          <w:tcPr>
            <w:tcW w:w="1389" w:type="dxa"/>
            <w:vAlign w:val="center"/>
          </w:tcPr>
          <w:p w14:paraId="69CAF721" w14:textId="77777777" w:rsidR="009663F2" w:rsidRPr="00717678" w:rsidRDefault="009663F2" w:rsidP="009663F2">
            <w:pPr>
              <w:ind w:firstLine="0"/>
              <w:jc w:val="center"/>
              <w:rPr>
                <w:sz w:val="20"/>
                <w:szCs w:val="20"/>
              </w:rPr>
            </w:pPr>
            <w:r w:rsidRPr="00717678">
              <w:rPr>
                <w:sz w:val="20"/>
                <w:szCs w:val="20"/>
              </w:rPr>
              <w:t>LIFE</w:t>
            </w:r>
          </w:p>
        </w:tc>
        <w:tc>
          <w:tcPr>
            <w:tcW w:w="1133" w:type="dxa"/>
            <w:vAlign w:val="center"/>
          </w:tcPr>
          <w:p w14:paraId="2A778BD9" w14:textId="77777777" w:rsidR="009663F2" w:rsidRPr="00717678" w:rsidRDefault="009663F2" w:rsidP="009663F2">
            <w:pPr>
              <w:ind w:firstLine="0"/>
              <w:jc w:val="center"/>
              <w:rPr>
                <w:sz w:val="20"/>
                <w:szCs w:val="20"/>
              </w:rPr>
            </w:pPr>
            <w:r w:rsidRPr="00717678">
              <w:rPr>
                <w:sz w:val="20"/>
                <w:szCs w:val="20"/>
              </w:rPr>
              <w:t>2027</w:t>
            </w:r>
          </w:p>
        </w:tc>
      </w:tr>
      <w:tr w:rsidR="00717678" w:rsidRPr="00717678" w14:paraId="04E73482" w14:textId="77777777" w:rsidTr="00741BF4">
        <w:tc>
          <w:tcPr>
            <w:tcW w:w="1037" w:type="dxa"/>
            <w:vAlign w:val="center"/>
          </w:tcPr>
          <w:p w14:paraId="04D1A401" w14:textId="77777777" w:rsidR="009663F2" w:rsidRPr="00717678" w:rsidRDefault="009663F2" w:rsidP="009663F2">
            <w:pPr>
              <w:ind w:firstLine="0"/>
              <w:jc w:val="center"/>
              <w:rPr>
                <w:sz w:val="22"/>
              </w:rPr>
            </w:pPr>
          </w:p>
        </w:tc>
        <w:tc>
          <w:tcPr>
            <w:tcW w:w="4775" w:type="dxa"/>
            <w:gridSpan w:val="2"/>
          </w:tcPr>
          <w:p w14:paraId="798D7B53" w14:textId="77777777" w:rsidR="009663F2" w:rsidRPr="00717678" w:rsidRDefault="00AA0ED8" w:rsidP="009663F2">
            <w:pPr>
              <w:ind w:firstLine="0"/>
              <w:rPr>
                <w:sz w:val="22"/>
              </w:rPr>
            </w:pPr>
            <w:r w:rsidRPr="00717678">
              <w:rPr>
                <w:sz w:val="22"/>
              </w:rPr>
              <w:t>4.2.</w:t>
            </w:r>
            <w:r w:rsidR="009663F2" w:rsidRPr="00717678">
              <w:rPr>
                <w:sz w:val="22"/>
              </w:rPr>
              <w:t>Pilotprojekts pārtikas produktu iepakojuma ekodizaina izstrādei  atbilstoši aprites ekonomikas principiem</w:t>
            </w:r>
          </w:p>
        </w:tc>
        <w:tc>
          <w:tcPr>
            <w:tcW w:w="1134" w:type="dxa"/>
            <w:vAlign w:val="center"/>
          </w:tcPr>
          <w:p w14:paraId="43C10B80" w14:textId="77777777" w:rsidR="009663F2" w:rsidRPr="00717678" w:rsidRDefault="009663F2" w:rsidP="009663F2">
            <w:pPr>
              <w:ind w:firstLine="0"/>
              <w:jc w:val="center"/>
              <w:rPr>
                <w:sz w:val="22"/>
              </w:rPr>
            </w:pPr>
            <w:r w:rsidRPr="00717678">
              <w:rPr>
                <w:sz w:val="22"/>
              </w:rPr>
              <w:t>M1, M2, 3.1.,</w:t>
            </w:r>
          </w:p>
        </w:tc>
        <w:tc>
          <w:tcPr>
            <w:tcW w:w="1276" w:type="dxa"/>
          </w:tcPr>
          <w:p w14:paraId="5FE2FA26" w14:textId="77777777" w:rsidR="009663F2" w:rsidRPr="00717678" w:rsidRDefault="00E92F15" w:rsidP="009663F2">
            <w:pPr>
              <w:ind w:firstLine="0"/>
              <w:rPr>
                <w:sz w:val="20"/>
                <w:szCs w:val="20"/>
              </w:rPr>
            </w:pPr>
            <w:r w:rsidRPr="00717678">
              <w:rPr>
                <w:sz w:val="20"/>
                <w:szCs w:val="20"/>
              </w:rPr>
              <w:t>Ieviests pilotprojekts</w:t>
            </w:r>
          </w:p>
        </w:tc>
        <w:tc>
          <w:tcPr>
            <w:tcW w:w="1418" w:type="dxa"/>
            <w:vAlign w:val="center"/>
          </w:tcPr>
          <w:p w14:paraId="21A37D0A" w14:textId="77777777" w:rsidR="009663F2" w:rsidRPr="00717678" w:rsidRDefault="00E92F15" w:rsidP="009663F2">
            <w:pPr>
              <w:ind w:firstLine="0"/>
              <w:rPr>
                <w:sz w:val="20"/>
                <w:szCs w:val="20"/>
              </w:rPr>
            </w:pPr>
            <w:r w:rsidRPr="00717678">
              <w:rPr>
                <w:sz w:val="20"/>
                <w:szCs w:val="20"/>
              </w:rPr>
              <w:t>Samazināts radītā iepakojuma daudzums</w:t>
            </w:r>
          </w:p>
        </w:tc>
        <w:tc>
          <w:tcPr>
            <w:tcW w:w="1275" w:type="dxa"/>
            <w:vAlign w:val="center"/>
          </w:tcPr>
          <w:p w14:paraId="1800BE6E" w14:textId="77777777" w:rsidR="009663F2" w:rsidRPr="00717678" w:rsidRDefault="009663F2" w:rsidP="009663F2">
            <w:pPr>
              <w:ind w:firstLine="0"/>
              <w:jc w:val="center"/>
              <w:rPr>
                <w:sz w:val="20"/>
                <w:szCs w:val="20"/>
              </w:rPr>
            </w:pPr>
            <w:r w:rsidRPr="00717678">
              <w:rPr>
                <w:sz w:val="20"/>
                <w:szCs w:val="20"/>
              </w:rPr>
              <w:t xml:space="preserve">VARAM, </w:t>
            </w:r>
          </w:p>
        </w:tc>
        <w:tc>
          <w:tcPr>
            <w:tcW w:w="1589" w:type="dxa"/>
            <w:vAlign w:val="center"/>
          </w:tcPr>
          <w:p w14:paraId="6F96349C" w14:textId="77777777" w:rsidR="009663F2" w:rsidRPr="00717678" w:rsidRDefault="009663F2" w:rsidP="009663F2">
            <w:pPr>
              <w:ind w:firstLine="0"/>
              <w:jc w:val="center"/>
              <w:rPr>
                <w:sz w:val="20"/>
                <w:szCs w:val="20"/>
              </w:rPr>
            </w:pPr>
            <w:r w:rsidRPr="00717678">
              <w:rPr>
                <w:sz w:val="20"/>
                <w:szCs w:val="20"/>
              </w:rPr>
              <w:t>VARAM, LPUF, Komersanti</w:t>
            </w:r>
          </w:p>
        </w:tc>
        <w:tc>
          <w:tcPr>
            <w:tcW w:w="1389" w:type="dxa"/>
            <w:vAlign w:val="center"/>
          </w:tcPr>
          <w:p w14:paraId="706D3CC8" w14:textId="77777777" w:rsidR="009663F2" w:rsidRPr="00717678" w:rsidRDefault="009663F2" w:rsidP="009663F2">
            <w:pPr>
              <w:ind w:firstLine="0"/>
              <w:jc w:val="center"/>
              <w:rPr>
                <w:sz w:val="20"/>
                <w:szCs w:val="20"/>
              </w:rPr>
            </w:pPr>
            <w:r w:rsidRPr="00717678">
              <w:rPr>
                <w:sz w:val="20"/>
                <w:szCs w:val="20"/>
              </w:rPr>
              <w:t>LIFE</w:t>
            </w:r>
          </w:p>
        </w:tc>
        <w:tc>
          <w:tcPr>
            <w:tcW w:w="1133" w:type="dxa"/>
            <w:vAlign w:val="center"/>
          </w:tcPr>
          <w:p w14:paraId="29C1A517" w14:textId="77777777" w:rsidR="009663F2" w:rsidRPr="00717678" w:rsidRDefault="009663F2" w:rsidP="009663F2">
            <w:pPr>
              <w:ind w:firstLine="0"/>
              <w:jc w:val="center"/>
              <w:rPr>
                <w:sz w:val="20"/>
                <w:szCs w:val="20"/>
              </w:rPr>
            </w:pPr>
            <w:r w:rsidRPr="00717678">
              <w:rPr>
                <w:sz w:val="20"/>
                <w:szCs w:val="20"/>
              </w:rPr>
              <w:t>2027</w:t>
            </w:r>
          </w:p>
        </w:tc>
      </w:tr>
      <w:tr w:rsidR="00717678" w:rsidRPr="00717678" w14:paraId="2EFD85A2" w14:textId="77777777" w:rsidTr="00741BF4">
        <w:tc>
          <w:tcPr>
            <w:tcW w:w="1037" w:type="dxa"/>
            <w:vAlign w:val="center"/>
          </w:tcPr>
          <w:p w14:paraId="34D607D7" w14:textId="77777777" w:rsidR="009663F2" w:rsidRPr="00717678" w:rsidRDefault="009663F2" w:rsidP="009663F2">
            <w:pPr>
              <w:ind w:firstLine="0"/>
              <w:jc w:val="center"/>
              <w:rPr>
                <w:sz w:val="22"/>
              </w:rPr>
            </w:pPr>
          </w:p>
        </w:tc>
        <w:tc>
          <w:tcPr>
            <w:tcW w:w="4775" w:type="dxa"/>
            <w:gridSpan w:val="2"/>
          </w:tcPr>
          <w:p w14:paraId="11F787D1" w14:textId="77777777" w:rsidR="009663F2" w:rsidRPr="00717678" w:rsidRDefault="00AA0ED8" w:rsidP="009663F2">
            <w:pPr>
              <w:ind w:firstLine="0"/>
              <w:rPr>
                <w:sz w:val="22"/>
              </w:rPr>
            </w:pPr>
            <w:r w:rsidRPr="00717678">
              <w:rPr>
                <w:sz w:val="22"/>
              </w:rPr>
              <w:t>4.3.</w:t>
            </w:r>
            <w:r w:rsidR="009663F2" w:rsidRPr="00717678">
              <w:rPr>
                <w:sz w:val="22"/>
              </w:rPr>
              <w:t>Paraugprojektu popularizēšana publiskajā sektorā, kuri realizē atkārtoti lietojamu, labotu un pārstrādātu produktu iepirkumu</w:t>
            </w:r>
          </w:p>
        </w:tc>
        <w:tc>
          <w:tcPr>
            <w:tcW w:w="1134" w:type="dxa"/>
            <w:vAlign w:val="center"/>
          </w:tcPr>
          <w:p w14:paraId="6022260E" w14:textId="77777777" w:rsidR="009663F2" w:rsidRPr="00717678" w:rsidRDefault="009663F2" w:rsidP="009663F2">
            <w:pPr>
              <w:ind w:firstLine="0"/>
              <w:jc w:val="center"/>
              <w:rPr>
                <w:sz w:val="22"/>
              </w:rPr>
            </w:pPr>
            <w:r w:rsidRPr="00717678">
              <w:rPr>
                <w:sz w:val="22"/>
              </w:rPr>
              <w:t>M1, M2, M4, 2.1.</w:t>
            </w:r>
          </w:p>
        </w:tc>
        <w:tc>
          <w:tcPr>
            <w:tcW w:w="1276" w:type="dxa"/>
          </w:tcPr>
          <w:p w14:paraId="191ACBB8" w14:textId="77777777" w:rsidR="009663F2" w:rsidRPr="00717678" w:rsidRDefault="00E92F15" w:rsidP="009663F2">
            <w:pPr>
              <w:ind w:firstLine="0"/>
              <w:rPr>
                <w:sz w:val="20"/>
                <w:szCs w:val="20"/>
              </w:rPr>
            </w:pPr>
            <w:r w:rsidRPr="00717678">
              <w:rPr>
                <w:sz w:val="20"/>
                <w:szCs w:val="20"/>
              </w:rPr>
              <w:t>Ieviests pilotprojekts</w:t>
            </w:r>
          </w:p>
        </w:tc>
        <w:tc>
          <w:tcPr>
            <w:tcW w:w="1418" w:type="dxa"/>
            <w:vAlign w:val="center"/>
          </w:tcPr>
          <w:p w14:paraId="34060326" w14:textId="77777777" w:rsidR="009663F2" w:rsidRPr="00717678" w:rsidRDefault="00E92F15" w:rsidP="009663F2">
            <w:pPr>
              <w:ind w:firstLine="0"/>
              <w:rPr>
                <w:sz w:val="20"/>
                <w:szCs w:val="20"/>
              </w:rPr>
            </w:pPr>
            <w:r w:rsidRPr="00717678">
              <w:rPr>
                <w:sz w:val="20"/>
                <w:szCs w:val="20"/>
              </w:rPr>
              <w:t>Pieaudzis preču ot</w:t>
            </w:r>
            <w:r w:rsidR="002747E7" w:rsidRPr="00717678">
              <w:rPr>
                <w:sz w:val="20"/>
                <w:szCs w:val="20"/>
              </w:rPr>
              <w:t>r</w:t>
            </w:r>
            <w:r w:rsidRPr="00717678">
              <w:rPr>
                <w:sz w:val="20"/>
                <w:szCs w:val="20"/>
              </w:rPr>
              <w:t>reizējās izman</w:t>
            </w:r>
            <w:r w:rsidR="002747E7" w:rsidRPr="00717678">
              <w:rPr>
                <w:sz w:val="20"/>
                <w:szCs w:val="20"/>
              </w:rPr>
              <w:t>tošanas/ labošanas sektors</w:t>
            </w:r>
          </w:p>
        </w:tc>
        <w:tc>
          <w:tcPr>
            <w:tcW w:w="1275" w:type="dxa"/>
            <w:vAlign w:val="center"/>
          </w:tcPr>
          <w:p w14:paraId="65B39036" w14:textId="77777777" w:rsidR="009663F2" w:rsidRPr="00717678" w:rsidRDefault="009663F2" w:rsidP="009663F2">
            <w:pPr>
              <w:ind w:firstLine="0"/>
              <w:jc w:val="center"/>
              <w:rPr>
                <w:sz w:val="20"/>
                <w:szCs w:val="20"/>
              </w:rPr>
            </w:pPr>
            <w:r w:rsidRPr="00717678">
              <w:rPr>
                <w:sz w:val="20"/>
                <w:szCs w:val="20"/>
              </w:rPr>
              <w:t>VARAM</w:t>
            </w:r>
          </w:p>
        </w:tc>
        <w:tc>
          <w:tcPr>
            <w:tcW w:w="1589" w:type="dxa"/>
            <w:vAlign w:val="center"/>
          </w:tcPr>
          <w:p w14:paraId="34B0456E" w14:textId="77777777" w:rsidR="009663F2" w:rsidRPr="00717678" w:rsidRDefault="009663F2" w:rsidP="009663F2">
            <w:pPr>
              <w:ind w:firstLine="0"/>
              <w:jc w:val="center"/>
              <w:rPr>
                <w:sz w:val="20"/>
                <w:szCs w:val="20"/>
              </w:rPr>
            </w:pPr>
            <w:r w:rsidRPr="00717678">
              <w:rPr>
                <w:sz w:val="20"/>
                <w:szCs w:val="20"/>
              </w:rPr>
              <w:t>Publiskās pārvaldes iestādes</w:t>
            </w:r>
          </w:p>
        </w:tc>
        <w:tc>
          <w:tcPr>
            <w:tcW w:w="1389" w:type="dxa"/>
            <w:vAlign w:val="center"/>
          </w:tcPr>
          <w:p w14:paraId="69645052" w14:textId="77777777" w:rsidR="009663F2" w:rsidRPr="00717678" w:rsidRDefault="009663F2" w:rsidP="009663F2">
            <w:pPr>
              <w:ind w:firstLine="0"/>
              <w:jc w:val="center"/>
              <w:rPr>
                <w:sz w:val="20"/>
                <w:szCs w:val="20"/>
              </w:rPr>
            </w:pPr>
            <w:r w:rsidRPr="00717678">
              <w:rPr>
                <w:sz w:val="20"/>
                <w:szCs w:val="20"/>
              </w:rPr>
              <w:t>LIFE</w:t>
            </w:r>
          </w:p>
        </w:tc>
        <w:tc>
          <w:tcPr>
            <w:tcW w:w="1133" w:type="dxa"/>
            <w:vAlign w:val="center"/>
          </w:tcPr>
          <w:p w14:paraId="486A3EF1" w14:textId="77777777" w:rsidR="009663F2" w:rsidRPr="00717678" w:rsidRDefault="009663F2" w:rsidP="009663F2">
            <w:pPr>
              <w:ind w:firstLine="0"/>
              <w:jc w:val="center"/>
              <w:rPr>
                <w:sz w:val="20"/>
                <w:szCs w:val="20"/>
              </w:rPr>
            </w:pPr>
            <w:r w:rsidRPr="00717678">
              <w:rPr>
                <w:sz w:val="20"/>
                <w:szCs w:val="20"/>
              </w:rPr>
              <w:t>2025</w:t>
            </w:r>
          </w:p>
        </w:tc>
      </w:tr>
      <w:tr w:rsidR="00717678" w:rsidRPr="00717678" w14:paraId="37EB301C" w14:textId="77777777" w:rsidTr="00741BF4">
        <w:tc>
          <w:tcPr>
            <w:tcW w:w="1037" w:type="dxa"/>
            <w:vAlign w:val="center"/>
          </w:tcPr>
          <w:p w14:paraId="4EFC68C6" w14:textId="77777777" w:rsidR="009663F2" w:rsidRPr="00717678" w:rsidRDefault="009663F2" w:rsidP="009663F2">
            <w:pPr>
              <w:ind w:firstLine="0"/>
              <w:jc w:val="center"/>
              <w:rPr>
                <w:sz w:val="22"/>
              </w:rPr>
            </w:pPr>
          </w:p>
        </w:tc>
        <w:tc>
          <w:tcPr>
            <w:tcW w:w="4775" w:type="dxa"/>
            <w:gridSpan w:val="2"/>
          </w:tcPr>
          <w:p w14:paraId="444C545D" w14:textId="77777777" w:rsidR="009663F2" w:rsidRPr="00717678" w:rsidRDefault="00AA0ED8" w:rsidP="009663F2">
            <w:pPr>
              <w:ind w:firstLine="0"/>
              <w:rPr>
                <w:sz w:val="22"/>
              </w:rPr>
            </w:pPr>
            <w:r w:rsidRPr="00717678">
              <w:rPr>
                <w:sz w:val="22"/>
              </w:rPr>
              <w:t>4.4.</w:t>
            </w:r>
            <w:r w:rsidR="009663F2" w:rsidRPr="00717678">
              <w:rPr>
                <w:sz w:val="22"/>
              </w:rPr>
              <w:t>Inovatīvi risinājumi būvniecības atkritumu apjoma samazināšanai (industriālās simbiozes centrs, materiālu platformas izveide, dalīšanās modelis</w:t>
            </w:r>
            <w:r w:rsidR="00E92F15" w:rsidRPr="00717678">
              <w:rPr>
                <w:sz w:val="22"/>
              </w:rPr>
              <w:t>)</w:t>
            </w:r>
          </w:p>
        </w:tc>
        <w:tc>
          <w:tcPr>
            <w:tcW w:w="1134" w:type="dxa"/>
            <w:vAlign w:val="center"/>
          </w:tcPr>
          <w:p w14:paraId="3F4D44DC" w14:textId="77777777" w:rsidR="00AA0ED8" w:rsidRPr="00717678" w:rsidRDefault="009663F2" w:rsidP="009663F2">
            <w:pPr>
              <w:ind w:firstLine="0"/>
              <w:jc w:val="center"/>
              <w:rPr>
                <w:sz w:val="22"/>
              </w:rPr>
            </w:pPr>
            <w:r w:rsidRPr="00717678">
              <w:rPr>
                <w:sz w:val="22"/>
              </w:rPr>
              <w:t xml:space="preserve">M1, M2, M4, </w:t>
            </w:r>
          </w:p>
          <w:p w14:paraId="125773EE" w14:textId="77777777" w:rsidR="009663F2" w:rsidRPr="00717678" w:rsidRDefault="009663F2" w:rsidP="009663F2">
            <w:pPr>
              <w:ind w:firstLine="0"/>
              <w:jc w:val="center"/>
              <w:rPr>
                <w:sz w:val="22"/>
              </w:rPr>
            </w:pPr>
            <w:r w:rsidRPr="00717678">
              <w:rPr>
                <w:sz w:val="22"/>
              </w:rPr>
              <w:t>1.</w:t>
            </w:r>
            <w:r w:rsidR="00273088" w:rsidRPr="00717678">
              <w:rPr>
                <w:sz w:val="22"/>
              </w:rPr>
              <w:t>6</w:t>
            </w:r>
            <w:r w:rsidRPr="00717678">
              <w:rPr>
                <w:sz w:val="22"/>
              </w:rPr>
              <w:t>.</w:t>
            </w:r>
          </w:p>
        </w:tc>
        <w:tc>
          <w:tcPr>
            <w:tcW w:w="1276" w:type="dxa"/>
          </w:tcPr>
          <w:p w14:paraId="40073A4B" w14:textId="77777777" w:rsidR="009663F2" w:rsidRPr="00717678" w:rsidRDefault="00E92F15" w:rsidP="009663F2">
            <w:pPr>
              <w:ind w:firstLine="0"/>
              <w:rPr>
                <w:sz w:val="20"/>
                <w:szCs w:val="20"/>
              </w:rPr>
            </w:pPr>
            <w:r w:rsidRPr="00717678">
              <w:rPr>
                <w:sz w:val="20"/>
                <w:szCs w:val="20"/>
              </w:rPr>
              <w:t>Ieviests pilotprojekts</w:t>
            </w:r>
          </w:p>
        </w:tc>
        <w:tc>
          <w:tcPr>
            <w:tcW w:w="1418" w:type="dxa"/>
            <w:vAlign w:val="center"/>
          </w:tcPr>
          <w:p w14:paraId="70541800" w14:textId="77777777" w:rsidR="009663F2" w:rsidRPr="00717678" w:rsidRDefault="002747E7" w:rsidP="009663F2">
            <w:pPr>
              <w:ind w:firstLine="0"/>
              <w:rPr>
                <w:sz w:val="20"/>
                <w:szCs w:val="20"/>
              </w:rPr>
            </w:pPr>
            <w:r w:rsidRPr="00717678">
              <w:rPr>
                <w:sz w:val="20"/>
                <w:szCs w:val="20"/>
              </w:rPr>
              <w:t>Pieaudzis pārstrādāto atkritumu daudzums</w:t>
            </w:r>
          </w:p>
        </w:tc>
        <w:tc>
          <w:tcPr>
            <w:tcW w:w="1275" w:type="dxa"/>
            <w:vAlign w:val="center"/>
          </w:tcPr>
          <w:p w14:paraId="6529A026" w14:textId="77777777" w:rsidR="009663F2" w:rsidRPr="00717678" w:rsidRDefault="009663F2" w:rsidP="009663F2">
            <w:pPr>
              <w:ind w:firstLine="0"/>
              <w:jc w:val="center"/>
              <w:rPr>
                <w:sz w:val="20"/>
                <w:szCs w:val="20"/>
              </w:rPr>
            </w:pPr>
            <w:r w:rsidRPr="00717678">
              <w:rPr>
                <w:sz w:val="20"/>
                <w:szCs w:val="20"/>
              </w:rPr>
              <w:t>VARAM</w:t>
            </w:r>
          </w:p>
        </w:tc>
        <w:tc>
          <w:tcPr>
            <w:tcW w:w="1589" w:type="dxa"/>
            <w:vAlign w:val="center"/>
          </w:tcPr>
          <w:p w14:paraId="08F1BE3B" w14:textId="77777777" w:rsidR="009663F2" w:rsidRPr="00717678" w:rsidRDefault="009663F2" w:rsidP="009663F2">
            <w:pPr>
              <w:ind w:firstLine="0"/>
              <w:jc w:val="center"/>
              <w:rPr>
                <w:sz w:val="20"/>
                <w:szCs w:val="20"/>
              </w:rPr>
            </w:pPr>
            <w:r w:rsidRPr="00717678">
              <w:rPr>
                <w:sz w:val="20"/>
                <w:szCs w:val="20"/>
              </w:rPr>
              <w:t>Komersanti, LASUA</w:t>
            </w:r>
          </w:p>
        </w:tc>
        <w:tc>
          <w:tcPr>
            <w:tcW w:w="1389" w:type="dxa"/>
            <w:vAlign w:val="center"/>
          </w:tcPr>
          <w:p w14:paraId="3D1B8A8A" w14:textId="77777777" w:rsidR="009663F2" w:rsidRPr="00717678" w:rsidRDefault="009663F2" w:rsidP="009663F2">
            <w:pPr>
              <w:ind w:firstLine="0"/>
              <w:jc w:val="center"/>
              <w:rPr>
                <w:sz w:val="20"/>
                <w:szCs w:val="20"/>
              </w:rPr>
            </w:pPr>
            <w:r w:rsidRPr="00717678">
              <w:rPr>
                <w:sz w:val="20"/>
                <w:szCs w:val="20"/>
              </w:rPr>
              <w:t>LIFE</w:t>
            </w:r>
          </w:p>
        </w:tc>
        <w:tc>
          <w:tcPr>
            <w:tcW w:w="1133" w:type="dxa"/>
            <w:vAlign w:val="center"/>
          </w:tcPr>
          <w:p w14:paraId="649EB74F" w14:textId="77777777" w:rsidR="009663F2" w:rsidRPr="00717678" w:rsidRDefault="009663F2" w:rsidP="009663F2">
            <w:pPr>
              <w:ind w:firstLine="0"/>
              <w:jc w:val="center"/>
              <w:rPr>
                <w:sz w:val="20"/>
                <w:szCs w:val="20"/>
              </w:rPr>
            </w:pPr>
            <w:r w:rsidRPr="00717678">
              <w:rPr>
                <w:sz w:val="20"/>
                <w:szCs w:val="20"/>
              </w:rPr>
              <w:t>2024</w:t>
            </w:r>
          </w:p>
        </w:tc>
      </w:tr>
      <w:tr w:rsidR="00717678" w:rsidRPr="00717678" w14:paraId="5D9859D0" w14:textId="77777777" w:rsidTr="00741BF4">
        <w:tc>
          <w:tcPr>
            <w:tcW w:w="1037" w:type="dxa"/>
            <w:vAlign w:val="center"/>
          </w:tcPr>
          <w:p w14:paraId="54A176EA" w14:textId="77777777" w:rsidR="009663F2" w:rsidRPr="00717678" w:rsidRDefault="009663F2" w:rsidP="009663F2">
            <w:pPr>
              <w:ind w:firstLine="0"/>
              <w:jc w:val="center"/>
              <w:rPr>
                <w:sz w:val="22"/>
              </w:rPr>
            </w:pPr>
          </w:p>
        </w:tc>
        <w:tc>
          <w:tcPr>
            <w:tcW w:w="4775" w:type="dxa"/>
            <w:gridSpan w:val="2"/>
          </w:tcPr>
          <w:p w14:paraId="515BD98E" w14:textId="77777777" w:rsidR="009663F2" w:rsidRPr="00717678" w:rsidRDefault="00AA0ED8" w:rsidP="009663F2">
            <w:pPr>
              <w:ind w:firstLine="0"/>
              <w:rPr>
                <w:sz w:val="22"/>
              </w:rPr>
            </w:pPr>
            <w:r w:rsidRPr="00717678">
              <w:rPr>
                <w:sz w:val="22"/>
              </w:rPr>
              <w:t>4.5.</w:t>
            </w:r>
            <w:r w:rsidR="009663F2" w:rsidRPr="00717678">
              <w:rPr>
                <w:sz w:val="22"/>
              </w:rPr>
              <w:t>Pilotprojekts koksnes atkritumu (</w:t>
            </w:r>
            <w:r w:rsidR="00E92F15" w:rsidRPr="00717678">
              <w:rPr>
                <w:sz w:val="22"/>
              </w:rPr>
              <w:t xml:space="preserve">it īpaši </w:t>
            </w:r>
            <w:r w:rsidR="009663F2" w:rsidRPr="00717678">
              <w:rPr>
                <w:sz w:val="22"/>
              </w:rPr>
              <w:t xml:space="preserve">no būvniecības, sadzīves </w:t>
            </w:r>
            <w:r w:rsidR="00E92F15" w:rsidRPr="00717678">
              <w:rPr>
                <w:sz w:val="22"/>
              </w:rPr>
              <w:t>atkritumiem)</w:t>
            </w:r>
            <w:r w:rsidR="009663F2" w:rsidRPr="00717678">
              <w:rPr>
                <w:sz w:val="22"/>
              </w:rPr>
              <w:t xml:space="preserve"> pārstrādes iespēju izpētei, pievienojot no citām atkritumu pozīcijām sintezētas vielas un radot jaunus produktus ar augstu pievienoto vērtību, kas derīgi ilgtermiņa lietošanai</w:t>
            </w:r>
          </w:p>
        </w:tc>
        <w:tc>
          <w:tcPr>
            <w:tcW w:w="1134" w:type="dxa"/>
            <w:vAlign w:val="center"/>
          </w:tcPr>
          <w:p w14:paraId="4BB601AA" w14:textId="77777777" w:rsidR="009663F2" w:rsidRPr="00717678" w:rsidRDefault="009663F2" w:rsidP="009663F2">
            <w:pPr>
              <w:ind w:firstLine="0"/>
              <w:jc w:val="center"/>
              <w:rPr>
                <w:sz w:val="22"/>
              </w:rPr>
            </w:pPr>
            <w:r w:rsidRPr="00717678">
              <w:rPr>
                <w:sz w:val="22"/>
              </w:rPr>
              <w:t xml:space="preserve">M1, M2, M4, </w:t>
            </w:r>
            <w:r w:rsidR="006A4722" w:rsidRPr="00717678">
              <w:rPr>
                <w:sz w:val="22"/>
              </w:rPr>
              <w:t xml:space="preserve">1.2., 1.3., </w:t>
            </w:r>
            <w:r w:rsidRPr="00717678">
              <w:rPr>
                <w:sz w:val="22"/>
              </w:rPr>
              <w:t>1.</w:t>
            </w:r>
            <w:r w:rsidR="006A4722" w:rsidRPr="00717678">
              <w:rPr>
                <w:sz w:val="22"/>
              </w:rPr>
              <w:t>6</w:t>
            </w:r>
            <w:r w:rsidRPr="00717678">
              <w:rPr>
                <w:sz w:val="22"/>
              </w:rPr>
              <w:t>. 2.1., 3.1.,</w:t>
            </w:r>
            <w:r w:rsidR="00577F41" w:rsidRPr="00717678">
              <w:rPr>
                <w:sz w:val="22"/>
              </w:rPr>
              <w:t>3.2.,</w:t>
            </w:r>
            <w:r w:rsidRPr="00717678">
              <w:rPr>
                <w:sz w:val="22"/>
              </w:rPr>
              <w:t xml:space="preserve"> 7.</w:t>
            </w:r>
            <w:r w:rsidR="00AA0ED8" w:rsidRPr="00717678">
              <w:rPr>
                <w:sz w:val="22"/>
              </w:rPr>
              <w:t>1</w:t>
            </w:r>
            <w:r w:rsidRPr="00717678">
              <w:rPr>
                <w:sz w:val="22"/>
              </w:rPr>
              <w:t>.</w:t>
            </w:r>
            <w:r w:rsidR="00577F41" w:rsidRPr="00717678">
              <w:rPr>
                <w:sz w:val="22"/>
              </w:rPr>
              <w:t>,7.2.</w:t>
            </w:r>
          </w:p>
        </w:tc>
        <w:tc>
          <w:tcPr>
            <w:tcW w:w="1276" w:type="dxa"/>
          </w:tcPr>
          <w:p w14:paraId="206AB1DF" w14:textId="77777777" w:rsidR="009663F2" w:rsidRPr="00717678" w:rsidRDefault="00E92F15" w:rsidP="009663F2">
            <w:pPr>
              <w:ind w:firstLine="0"/>
              <w:rPr>
                <w:sz w:val="20"/>
                <w:szCs w:val="20"/>
              </w:rPr>
            </w:pPr>
            <w:r w:rsidRPr="00717678">
              <w:rPr>
                <w:sz w:val="20"/>
                <w:szCs w:val="20"/>
              </w:rPr>
              <w:t>Ieviests pilotprojekts</w:t>
            </w:r>
          </w:p>
        </w:tc>
        <w:tc>
          <w:tcPr>
            <w:tcW w:w="1418" w:type="dxa"/>
            <w:vAlign w:val="center"/>
          </w:tcPr>
          <w:p w14:paraId="38368D0E" w14:textId="77777777" w:rsidR="009663F2" w:rsidRPr="00717678" w:rsidRDefault="002747E7" w:rsidP="009663F2">
            <w:pPr>
              <w:ind w:firstLine="0"/>
              <w:rPr>
                <w:sz w:val="20"/>
                <w:szCs w:val="20"/>
              </w:rPr>
            </w:pPr>
            <w:r w:rsidRPr="00717678">
              <w:rPr>
                <w:sz w:val="20"/>
                <w:szCs w:val="20"/>
              </w:rPr>
              <w:t>Pieaudzis pārstrādāto atkritumu daudzums</w:t>
            </w:r>
          </w:p>
        </w:tc>
        <w:tc>
          <w:tcPr>
            <w:tcW w:w="1275" w:type="dxa"/>
            <w:vAlign w:val="center"/>
          </w:tcPr>
          <w:p w14:paraId="1FCE3225" w14:textId="77777777" w:rsidR="009663F2" w:rsidRPr="00717678" w:rsidRDefault="009663F2" w:rsidP="009663F2">
            <w:pPr>
              <w:ind w:firstLine="0"/>
              <w:jc w:val="center"/>
              <w:rPr>
                <w:sz w:val="20"/>
                <w:szCs w:val="20"/>
              </w:rPr>
            </w:pPr>
            <w:r w:rsidRPr="00717678">
              <w:rPr>
                <w:sz w:val="20"/>
                <w:szCs w:val="20"/>
              </w:rPr>
              <w:t>VARAM</w:t>
            </w:r>
          </w:p>
        </w:tc>
        <w:tc>
          <w:tcPr>
            <w:tcW w:w="1589" w:type="dxa"/>
            <w:vAlign w:val="center"/>
          </w:tcPr>
          <w:p w14:paraId="44668A09" w14:textId="77777777" w:rsidR="009663F2" w:rsidRPr="00717678" w:rsidRDefault="009663F2" w:rsidP="009663F2">
            <w:pPr>
              <w:ind w:firstLine="0"/>
              <w:jc w:val="center"/>
              <w:rPr>
                <w:sz w:val="20"/>
                <w:szCs w:val="20"/>
              </w:rPr>
            </w:pPr>
            <w:r w:rsidRPr="00717678">
              <w:rPr>
                <w:sz w:val="20"/>
                <w:szCs w:val="20"/>
              </w:rPr>
              <w:t>ZM, EM, komersanti</w:t>
            </w:r>
          </w:p>
        </w:tc>
        <w:tc>
          <w:tcPr>
            <w:tcW w:w="1389" w:type="dxa"/>
            <w:vAlign w:val="center"/>
          </w:tcPr>
          <w:p w14:paraId="2CCA57E2" w14:textId="77777777" w:rsidR="009663F2" w:rsidRPr="00717678" w:rsidRDefault="009663F2" w:rsidP="009663F2">
            <w:pPr>
              <w:ind w:firstLine="0"/>
              <w:jc w:val="center"/>
              <w:rPr>
                <w:sz w:val="20"/>
                <w:szCs w:val="20"/>
              </w:rPr>
            </w:pPr>
            <w:r w:rsidRPr="00717678">
              <w:rPr>
                <w:sz w:val="20"/>
                <w:szCs w:val="20"/>
              </w:rPr>
              <w:t>LIFE</w:t>
            </w:r>
          </w:p>
        </w:tc>
        <w:tc>
          <w:tcPr>
            <w:tcW w:w="1133" w:type="dxa"/>
            <w:vAlign w:val="center"/>
          </w:tcPr>
          <w:p w14:paraId="699A400E" w14:textId="77777777" w:rsidR="009663F2" w:rsidRPr="00717678" w:rsidRDefault="009663F2" w:rsidP="009663F2">
            <w:pPr>
              <w:ind w:firstLine="0"/>
              <w:jc w:val="center"/>
              <w:rPr>
                <w:sz w:val="20"/>
                <w:szCs w:val="20"/>
              </w:rPr>
            </w:pPr>
            <w:r w:rsidRPr="00717678">
              <w:rPr>
                <w:sz w:val="20"/>
                <w:szCs w:val="20"/>
              </w:rPr>
              <w:t>2027</w:t>
            </w:r>
          </w:p>
        </w:tc>
      </w:tr>
      <w:bookmarkEnd w:id="163"/>
    </w:tbl>
    <w:p w14:paraId="38BA5CA6" w14:textId="77777777" w:rsidR="007B6C40" w:rsidRPr="00717678" w:rsidRDefault="007B6C40" w:rsidP="007B6C40"/>
    <w:p w14:paraId="60812F35" w14:textId="77777777" w:rsidR="00F8332A" w:rsidRPr="00717678" w:rsidRDefault="00F8332A">
      <w:pPr>
        <w:ind w:firstLine="0"/>
        <w:jc w:val="left"/>
      </w:pPr>
      <w:r w:rsidRPr="00717678">
        <w:br w:type="page"/>
      </w:r>
    </w:p>
    <w:p w14:paraId="56FCFB77" w14:textId="77777777" w:rsidR="007B6C40" w:rsidRPr="00717678" w:rsidRDefault="007B6C40" w:rsidP="007B6C40">
      <w:pPr>
        <w:jc w:val="right"/>
      </w:pPr>
      <w:r w:rsidRPr="00717678">
        <w:lastRenderedPageBreak/>
        <w:t>6.2. tabula</w:t>
      </w:r>
    </w:p>
    <w:p w14:paraId="4247DDB2" w14:textId="77777777" w:rsidR="006B6CB5" w:rsidRPr="00717678" w:rsidRDefault="006B6CB5" w:rsidP="007B6C40">
      <w:pPr>
        <w:jc w:val="right"/>
      </w:pPr>
    </w:p>
    <w:p w14:paraId="5A10CADB" w14:textId="77777777" w:rsidR="007B6C40" w:rsidRPr="00717678" w:rsidRDefault="004F7E41" w:rsidP="004F7E41">
      <w:pPr>
        <w:jc w:val="center"/>
        <w:rPr>
          <w:b/>
          <w:bCs/>
        </w:rPr>
      </w:pPr>
      <w:r w:rsidRPr="00717678">
        <w:rPr>
          <w:b/>
          <w:bCs/>
        </w:rPr>
        <w:t xml:space="preserve">Kopsavilkums par Plāna </w:t>
      </w:r>
      <w:r w:rsidR="0037743E" w:rsidRPr="00717678">
        <w:rPr>
          <w:b/>
          <w:bCs/>
        </w:rPr>
        <w:t xml:space="preserve">6.nodaļas </w:t>
      </w:r>
      <w:r w:rsidRPr="00717678">
        <w:rPr>
          <w:b/>
          <w:bCs/>
        </w:rPr>
        <w:t xml:space="preserve">pasākumu </w:t>
      </w:r>
      <w:r w:rsidR="00D930C3" w:rsidRPr="00717678">
        <w:rPr>
          <w:b/>
          <w:bCs/>
        </w:rPr>
        <w:t>atbilstību</w:t>
      </w:r>
      <w:r w:rsidR="00916DEE" w:rsidRPr="00717678">
        <w:rPr>
          <w:b/>
          <w:bCs/>
        </w:rPr>
        <w:t xml:space="preserve"> </w:t>
      </w:r>
      <w:r w:rsidR="00B92CD4" w:rsidRPr="00717678">
        <w:rPr>
          <w:b/>
          <w:bCs/>
        </w:rPr>
        <w:t>Plāna mērķiem</w:t>
      </w:r>
      <w:r w:rsidR="00166BBA" w:rsidRPr="00717678">
        <w:rPr>
          <w:b/>
          <w:bCs/>
        </w:rPr>
        <w:t xml:space="preserve"> </w:t>
      </w:r>
    </w:p>
    <w:p w14:paraId="5143218D" w14:textId="77777777" w:rsidR="007B6C40" w:rsidRPr="00717678" w:rsidRDefault="007B6C40" w:rsidP="007B6C40">
      <w:pPr>
        <w:ind w:firstLine="0"/>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7732"/>
        <w:gridCol w:w="6237"/>
      </w:tblGrid>
      <w:tr w:rsidR="00717678" w:rsidRPr="00717678" w14:paraId="5938973B" w14:textId="77777777" w:rsidTr="008D62B3">
        <w:trPr>
          <w:tblHeader/>
        </w:trPr>
        <w:tc>
          <w:tcPr>
            <w:tcW w:w="910" w:type="dxa"/>
            <w:shd w:val="clear" w:color="auto" w:fill="E2EFD9"/>
          </w:tcPr>
          <w:p w14:paraId="176B10F1" w14:textId="77777777" w:rsidR="0090356B" w:rsidRPr="00717678" w:rsidRDefault="008713D4" w:rsidP="008D62B3">
            <w:pPr>
              <w:ind w:firstLine="0"/>
              <w:jc w:val="center"/>
              <w:rPr>
                <w:rFonts w:eastAsia="Times New Roman"/>
                <w:b/>
                <w:bCs/>
              </w:rPr>
            </w:pPr>
            <w:r w:rsidRPr="00717678">
              <w:rPr>
                <w:rFonts w:eastAsia="Times New Roman"/>
                <w:b/>
                <w:bCs/>
              </w:rPr>
              <w:t>Mērķa Nr.</w:t>
            </w:r>
          </w:p>
        </w:tc>
        <w:tc>
          <w:tcPr>
            <w:tcW w:w="7732" w:type="dxa"/>
            <w:shd w:val="clear" w:color="auto" w:fill="E2EFD9"/>
          </w:tcPr>
          <w:p w14:paraId="0175A48D" w14:textId="77777777" w:rsidR="0090356B" w:rsidRPr="00717678" w:rsidRDefault="00080867" w:rsidP="008D62B3">
            <w:pPr>
              <w:ind w:firstLine="0"/>
              <w:jc w:val="center"/>
              <w:rPr>
                <w:rFonts w:eastAsia="Times New Roman"/>
                <w:b/>
                <w:bCs/>
              </w:rPr>
            </w:pPr>
            <w:r w:rsidRPr="00717678">
              <w:rPr>
                <w:rFonts w:eastAsia="Times New Roman"/>
                <w:b/>
                <w:bCs/>
              </w:rPr>
              <w:t xml:space="preserve">Politikas rezultāts un attiecīgais </w:t>
            </w:r>
            <w:r w:rsidR="003A5AFB" w:rsidRPr="00717678">
              <w:rPr>
                <w:rFonts w:eastAsia="Times New Roman"/>
                <w:b/>
                <w:bCs/>
              </w:rPr>
              <w:t>r</w:t>
            </w:r>
            <w:r w:rsidR="008713D4" w:rsidRPr="00717678">
              <w:rPr>
                <w:rFonts w:eastAsia="Times New Roman"/>
                <w:b/>
                <w:bCs/>
              </w:rPr>
              <w:t>ezultatīvais rādītājs</w:t>
            </w:r>
            <w:r w:rsidR="00D96FC6" w:rsidRPr="00717678">
              <w:rPr>
                <w:rStyle w:val="FootnoteReference0"/>
                <w:rFonts w:eastAsia="Times New Roman"/>
                <w:b/>
                <w:bCs/>
              </w:rPr>
              <w:footnoteReference w:id="131"/>
            </w:r>
          </w:p>
        </w:tc>
        <w:tc>
          <w:tcPr>
            <w:tcW w:w="6237" w:type="dxa"/>
            <w:shd w:val="clear" w:color="auto" w:fill="E2EFD9"/>
          </w:tcPr>
          <w:p w14:paraId="19367524" w14:textId="77777777" w:rsidR="0090356B" w:rsidRPr="00717678" w:rsidRDefault="0090356B" w:rsidP="008D62B3">
            <w:pPr>
              <w:ind w:firstLine="0"/>
              <w:jc w:val="center"/>
              <w:rPr>
                <w:rFonts w:eastAsia="Times New Roman"/>
                <w:b/>
                <w:bCs/>
              </w:rPr>
            </w:pPr>
            <w:r w:rsidRPr="00717678">
              <w:rPr>
                <w:rFonts w:eastAsia="Times New Roman"/>
                <w:b/>
                <w:bCs/>
              </w:rPr>
              <w:t>Plāna pasākumi</w:t>
            </w:r>
            <w:r w:rsidR="001C0C4D" w:rsidRPr="00717678">
              <w:rPr>
                <w:rFonts w:eastAsia="Times New Roman"/>
                <w:b/>
                <w:bCs/>
              </w:rPr>
              <w:t xml:space="preserve"> </w:t>
            </w:r>
            <w:r w:rsidR="001C0C4D" w:rsidRPr="00717678">
              <w:rPr>
                <w:rStyle w:val="FootnoteReference0"/>
                <w:rFonts w:eastAsia="Times New Roman"/>
                <w:b/>
                <w:bCs/>
              </w:rPr>
              <w:footnoteReference w:id="132"/>
            </w:r>
            <w:r w:rsidRPr="00717678">
              <w:rPr>
                <w:rFonts w:eastAsia="Times New Roman"/>
                <w:b/>
                <w:bCs/>
              </w:rPr>
              <w:t xml:space="preserve">, kas nodrošina </w:t>
            </w:r>
            <w:r w:rsidR="00B92CD4" w:rsidRPr="00717678">
              <w:rPr>
                <w:rFonts w:eastAsia="Times New Roman"/>
                <w:b/>
                <w:bCs/>
              </w:rPr>
              <w:t>Plāna mērķu</w:t>
            </w:r>
            <w:r w:rsidR="00255D65" w:rsidRPr="00717678">
              <w:rPr>
                <w:rFonts w:eastAsia="Times New Roman"/>
                <w:b/>
                <w:bCs/>
              </w:rPr>
              <w:t xml:space="preserve"> sasniegšanu</w:t>
            </w:r>
          </w:p>
        </w:tc>
      </w:tr>
      <w:tr w:rsidR="00717678" w:rsidRPr="00717678" w14:paraId="2A02C500" w14:textId="77777777" w:rsidTr="008D62B3">
        <w:tc>
          <w:tcPr>
            <w:tcW w:w="910" w:type="dxa"/>
            <w:shd w:val="clear" w:color="auto" w:fill="auto"/>
          </w:tcPr>
          <w:p w14:paraId="6B0E9DC4" w14:textId="77777777" w:rsidR="0090356B" w:rsidRPr="00717678" w:rsidRDefault="00896B8C" w:rsidP="008D62B3">
            <w:pPr>
              <w:ind w:firstLine="0"/>
              <w:rPr>
                <w:rFonts w:eastAsia="Times New Roman"/>
                <w:sz w:val="22"/>
              </w:rPr>
            </w:pPr>
            <w:r w:rsidRPr="00717678">
              <w:rPr>
                <w:rFonts w:eastAsia="Times New Roman"/>
                <w:sz w:val="22"/>
              </w:rPr>
              <w:t>1.1.</w:t>
            </w:r>
          </w:p>
        </w:tc>
        <w:tc>
          <w:tcPr>
            <w:tcW w:w="7732" w:type="dxa"/>
            <w:shd w:val="clear" w:color="auto" w:fill="auto"/>
          </w:tcPr>
          <w:p w14:paraId="2AC75CF1" w14:textId="77777777" w:rsidR="0090356B" w:rsidRPr="00717678" w:rsidRDefault="00766B9B" w:rsidP="008D62B3">
            <w:pPr>
              <w:ind w:firstLine="0"/>
              <w:rPr>
                <w:rFonts w:eastAsia="Times New Roman"/>
                <w:sz w:val="22"/>
              </w:rPr>
            </w:pPr>
            <w:r w:rsidRPr="00717678">
              <w:rPr>
                <w:rFonts w:eastAsia="Times New Roman"/>
                <w:sz w:val="22"/>
              </w:rPr>
              <w:t>līdz 2023. gada 1. janvārim izveidota dalītas savākšanas sistēma tekstilmateriāliem</w:t>
            </w:r>
          </w:p>
        </w:tc>
        <w:tc>
          <w:tcPr>
            <w:tcW w:w="6237" w:type="dxa"/>
            <w:shd w:val="clear" w:color="auto" w:fill="auto"/>
          </w:tcPr>
          <w:p w14:paraId="3D456364" w14:textId="77777777" w:rsidR="0090356B" w:rsidRPr="00717678" w:rsidRDefault="00677285" w:rsidP="008D62B3">
            <w:pPr>
              <w:ind w:firstLine="0"/>
              <w:rPr>
                <w:rFonts w:eastAsia="Times New Roman"/>
                <w:sz w:val="22"/>
              </w:rPr>
            </w:pPr>
            <w:r w:rsidRPr="00717678">
              <w:rPr>
                <w:rFonts w:eastAsia="Times New Roman"/>
                <w:sz w:val="22"/>
              </w:rPr>
              <w:t>1.</w:t>
            </w:r>
            <w:r w:rsidR="00B151B2" w:rsidRPr="00717678">
              <w:rPr>
                <w:rFonts w:eastAsia="Times New Roman"/>
                <w:sz w:val="22"/>
              </w:rPr>
              <w:t>1.1.,</w:t>
            </w:r>
            <w:r w:rsidR="005E5A76" w:rsidRPr="00717678">
              <w:rPr>
                <w:rFonts w:eastAsia="Times New Roman"/>
                <w:sz w:val="22"/>
              </w:rPr>
              <w:t>1.1.4.</w:t>
            </w:r>
            <w:r w:rsidR="00B94FD5" w:rsidRPr="00717678">
              <w:rPr>
                <w:rFonts w:eastAsia="Times New Roman"/>
                <w:sz w:val="22"/>
              </w:rPr>
              <w:t>, 1.3.3.,</w:t>
            </w:r>
            <w:r w:rsidR="00865D57" w:rsidRPr="00717678">
              <w:rPr>
                <w:rFonts w:eastAsia="Times New Roman"/>
                <w:sz w:val="22"/>
              </w:rPr>
              <w:t>1.5.2.,</w:t>
            </w:r>
            <w:r w:rsidR="00450729" w:rsidRPr="00717678">
              <w:rPr>
                <w:rFonts w:eastAsia="Times New Roman"/>
                <w:sz w:val="22"/>
              </w:rPr>
              <w:t xml:space="preserve"> 1.5.6.</w:t>
            </w:r>
            <w:r w:rsidR="00D63E54" w:rsidRPr="00717678">
              <w:rPr>
                <w:rFonts w:eastAsia="Times New Roman"/>
                <w:sz w:val="22"/>
              </w:rPr>
              <w:t>, 1.7.3.,</w:t>
            </w:r>
            <w:r w:rsidR="00EE1DEC" w:rsidRPr="00717678">
              <w:rPr>
                <w:rFonts w:eastAsia="Times New Roman"/>
                <w:sz w:val="22"/>
              </w:rPr>
              <w:t xml:space="preserve"> 2.2.1.,</w:t>
            </w:r>
            <w:r w:rsidR="00A2645A" w:rsidRPr="00717678">
              <w:rPr>
                <w:rFonts w:eastAsia="Times New Roman"/>
                <w:sz w:val="22"/>
              </w:rPr>
              <w:t xml:space="preserve"> </w:t>
            </w:r>
            <w:r w:rsidR="00980559" w:rsidRPr="00717678">
              <w:rPr>
                <w:rFonts w:eastAsia="Times New Roman"/>
                <w:sz w:val="22"/>
              </w:rPr>
              <w:t>2.2.2.,</w:t>
            </w:r>
            <w:r w:rsidR="00A2645A" w:rsidRPr="00717678">
              <w:rPr>
                <w:rFonts w:eastAsia="Times New Roman"/>
                <w:sz w:val="22"/>
              </w:rPr>
              <w:t xml:space="preserve"> 2.2.3.,</w:t>
            </w:r>
            <w:r w:rsidR="0008505B" w:rsidRPr="00717678">
              <w:rPr>
                <w:rFonts w:eastAsia="Times New Roman"/>
                <w:sz w:val="22"/>
              </w:rPr>
              <w:t xml:space="preserve"> 2.2.4., </w:t>
            </w:r>
            <w:r w:rsidR="0094699E" w:rsidRPr="00717678">
              <w:rPr>
                <w:rFonts w:eastAsia="Times New Roman"/>
                <w:sz w:val="22"/>
              </w:rPr>
              <w:t>2.2.7.,</w:t>
            </w:r>
            <w:r w:rsidR="002E12F8" w:rsidRPr="00717678">
              <w:rPr>
                <w:rFonts w:eastAsia="Times New Roman"/>
                <w:sz w:val="22"/>
              </w:rPr>
              <w:t xml:space="preserve"> 2.2.9.</w:t>
            </w:r>
            <w:r w:rsidR="00441D80" w:rsidRPr="00717678">
              <w:rPr>
                <w:rFonts w:eastAsia="Times New Roman"/>
                <w:sz w:val="22"/>
              </w:rPr>
              <w:t xml:space="preserve">, 2.4.6., </w:t>
            </w:r>
            <w:r w:rsidR="00367F7C" w:rsidRPr="00717678">
              <w:rPr>
                <w:rFonts w:eastAsia="Times New Roman"/>
                <w:sz w:val="22"/>
              </w:rPr>
              <w:t xml:space="preserve">3.1., </w:t>
            </w:r>
            <w:r w:rsidR="00DA4E48" w:rsidRPr="00717678">
              <w:rPr>
                <w:rFonts w:eastAsia="Times New Roman"/>
                <w:sz w:val="22"/>
              </w:rPr>
              <w:t>3.3.,</w:t>
            </w:r>
            <w:r w:rsidR="001C24E4" w:rsidRPr="00717678">
              <w:rPr>
                <w:rFonts w:eastAsia="Times New Roman"/>
                <w:sz w:val="22"/>
              </w:rPr>
              <w:t xml:space="preserve"> 3.7., </w:t>
            </w:r>
          </w:p>
        </w:tc>
      </w:tr>
      <w:tr w:rsidR="00717678" w:rsidRPr="00717678" w14:paraId="7D8E6894" w14:textId="77777777" w:rsidTr="008D62B3">
        <w:tc>
          <w:tcPr>
            <w:tcW w:w="910" w:type="dxa"/>
            <w:shd w:val="clear" w:color="auto" w:fill="auto"/>
          </w:tcPr>
          <w:p w14:paraId="474C6A64" w14:textId="77777777" w:rsidR="00766B9B" w:rsidRPr="00717678" w:rsidRDefault="00896B8C" w:rsidP="008D62B3">
            <w:pPr>
              <w:ind w:firstLine="0"/>
              <w:rPr>
                <w:rFonts w:eastAsia="Times New Roman"/>
                <w:sz w:val="22"/>
              </w:rPr>
            </w:pPr>
            <w:r w:rsidRPr="00717678">
              <w:rPr>
                <w:rFonts w:eastAsia="Times New Roman"/>
                <w:sz w:val="22"/>
              </w:rPr>
              <w:t>1.2.</w:t>
            </w:r>
          </w:p>
        </w:tc>
        <w:tc>
          <w:tcPr>
            <w:tcW w:w="7732" w:type="dxa"/>
            <w:shd w:val="clear" w:color="auto" w:fill="auto"/>
          </w:tcPr>
          <w:p w14:paraId="599A4C8D" w14:textId="77777777" w:rsidR="00766B9B" w:rsidRPr="00717678" w:rsidRDefault="00990EAC" w:rsidP="008D62B3">
            <w:pPr>
              <w:ind w:firstLine="0"/>
              <w:rPr>
                <w:rFonts w:eastAsia="Times New Roman"/>
                <w:sz w:val="22"/>
              </w:rPr>
            </w:pPr>
            <w:r w:rsidRPr="00717678">
              <w:rPr>
                <w:rFonts w:eastAsia="Times New Roman"/>
                <w:sz w:val="22"/>
              </w:rPr>
              <w:t>līdz 2025. gadam atkārtotai izmantošanai sagatavoto un pārstrādāto sadzīves atkritumu apjomu palielināts vismaz līdz 55 % pēc masas</w:t>
            </w:r>
          </w:p>
        </w:tc>
        <w:tc>
          <w:tcPr>
            <w:tcW w:w="6237" w:type="dxa"/>
            <w:shd w:val="clear" w:color="auto" w:fill="auto"/>
          </w:tcPr>
          <w:p w14:paraId="0F77AF57" w14:textId="77777777" w:rsidR="00766B9B" w:rsidRPr="00717678" w:rsidRDefault="00B22086" w:rsidP="008D62B3">
            <w:pPr>
              <w:ind w:firstLine="0"/>
              <w:rPr>
                <w:rFonts w:eastAsia="Times New Roman"/>
                <w:sz w:val="22"/>
              </w:rPr>
            </w:pPr>
            <w:r w:rsidRPr="00717678">
              <w:rPr>
                <w:rFonts w:eastAsia="Times New Roman"/>
                <w:sz w:val="22"/>
              </w:rPr>
              <w:t>1.1.4.,</w:t>
            </w:r>
            <w:r w:rsidR="003E7863" w:rsidRPr="00717678">
              <w:rPr>
                <w:rFonts w:eastAsia="Times New Roman"/>
                <w:sz w:val="22"/>
              </w:rPr>
              <w:t xml:space="preserve"> 1.2.2.,</w:t>
            </w:r>
            <w:r w:rsidR="00C06458" w:rsidRPr="00717678">
              <w:rPr>
                <w:rFonts w:eastAsia="Times New Roman"/>
                <w:sz w:val="22"/>
              </w:rPr>
              <w:t xml:space="preserve"> 1.2.4., </w:t>
            </w:r>
            <w:r w:rsidR="00B4696C" w:rsidRPr="00717678">
              <w:rPr>
                <w:rFonts w:eastAsia="Times New Roman"/>
                <w:sz w:val="22"/>
              </w:rPr>
              <w:t xml:space="preserve">1.3.2., </w:t>
            </w:r>
            <w:r w:rsidR="00B94FD5" w:rsidRPr="00717678">
              <w:rPr>
                <w:rFonts w:eastAsia="Times New Roman"/>
                <w:sz w:val="22"/>
              </w:rPr>
              <w:t>1.3.3.,</w:t>
            </w:r>
            <w:r w:rsidR="003E4F85" w:rsidRPr="00717678">
              <w:rPr>
                <w:rFonts w:eastAsia="Times New Roman"/>
                <w:sz w:val="22"/>
              </w:rPr>
              <w:t>1.3.5.</w:t>
            </w:r>
            <w:r w:rsidR="00923588" w:rsidRPr="00717678">
              <w:rPr>
                <w:rFonts w:eastAsia="Times New Roman"/>
                <w:sz w:val="22"/>
              </w:rPr>
              <w:t>, 1.3.7.,</w:t>
            </w:r>
            <w:r w:rsidR="0077316D" w:rsidRPr="00717678">
              <w:rPr>
                <w:rFonts w:eastAsia="Times New Roman"/>
                <w:sz w:val="22"/>
              </w:rPr>
              <w:t xml:space="preserve">1.3.11., </w:t>
            </w:r>
            <w:r w:rsidR="006D41FA" w:rsidRPr="00717678">
              <w:rPr>
                <w:rFonts w:eastAsia="Times New Roman"/>
                <w:sz w:val="22"/>
              </w:rPr>
              <w:t>1.5.1.,</w:t>
            </w:r>
            <w:r w:rsidR="007871A5" w:rsidRPr="00717678">
              <w:rPr>
                <w:rFonts w:eastAsia="Times New Roman"/>
                <w:sz w:val="22"/>
              </w:rPr>
              <w:t xml:space="preserve"> 1.5.2.,</w:t>
            </w:r>
            <w:r w:rsidR="009D63FE" w:rsidRPr="00717678">
              <w:rPr>
                <w:rFonts w:eastAsia="Times New Roman"/>
                <w:sz w:val="22"/>
              </w:rPr>
              <w:t xml:space="preserve"> 1.5.</w:t>
            </w:r>
            <w:r w:rsidR="00F46C68" w:rsidRPr="00717678">
              <w:rPr>
                <w:rFonts w:eastAsia="Times New Roman"/>
                <w:sz w:val="22"/>
              </w:rPr>
              <w:t>3</w:t>
            </w:r>
            <w:r w:rsidR="009D63FE" w:rsidRPr="00717678">
              <w:rPr>
                <w:rFonts w:eastAsia="Times New Roman"/>
                <w:sz w:val="22"/>
              </w:rPr>
              <w:t>.,</w:t>
            </w:r>
            <w:r w:rsidR="00EF57B6" w:rsidRPr="00717678">
              <w:rPr>
                <w:rFonts w:eastAsia="Times New Roman"/>
                <w:sz w:val="22"/>
              </w:rPr>
              <w:t xml:space="preserve"> 1.5.6.</w:t>
            </w:r>
            <w:r w:rsidR="00706582" w:rsidRPr="00717678">
              <w:rPr>
                <w:rFonts w:eastAsia="Times New Roman"/>
                <w:sz w:val="22"/>
              </w:rPr>
              <w:t>, 1.7.1.,</w:t>
            </w:r>
            <w:r w:rsidR="00CD19CF" w:rsidRPr="00717678">
              <w:rPr>
                <w:rFonts w:eastAsia="Times New Roman"/>
                <w:sz w:val="22"/>
              </w:rPr>
              <w:t xml:space="preserve"> 1.8.3., </w:t>
            </w:r>
            <w:r w:rsidR="00440BD9" w:rsidRPr="00717678">
              <w:rPr>
                <w:rFonts w:eastAsia="Times New Roman"/>
                <w:sz w:val="22"/>
              </w:rPr>
              <w:t>2.1.1.</w:t>
            </w:r>
            <w:r w:rsidR="004D62E0" w:rsidRPr="00717678">
              <w:rPr>
                <w:rFonts w:eastAsia="Times New Roman"/>
                <w:sz w:val="22"/>
              </w:rPr>
              <w:t xml:space="preserve">, </w:t>
            </w:r>
            <w:r w:rsidR="00EE1DEC" w:rsidRPr="00717678">
              <w:rPr>
                <w:rFonts w:eastAsia="Times New Roman"/>
                <w:sz w:val="22"/>
              </w:rPr>
              <w:t>2.2.1.,</w:t>
            </w:r>
            <w:r w:rsidR="0008505B" w:rsidRPr="00717678">
              <w:rPr>
                <w:rFonts w:eastAsia="Times New Roman"/>
                <w:sz w:val="22"/>
              </w:rPr>
              <w:t xml:space="preserve"> 2.2.4.,</w:t>
            </w:r>
            <w:r w:rsidR="0094699E" w:rsidRPr="00717678">
              <w:rPr>
                <w:rFonts w:eastAsia="Times New Roman"/>
                <w:sz w:val="22"/>
              </w:rPr>
              <w:t xml:space="preserve"> 2.2.7.,</w:t>
            </w:r>
            <w:r w:rsidR="0035603F" w:rsidRPr="00717678">
              <w:rPr>
                <w:rFonts w:eastAsia="Times New Roman"/>
                <w:sz w:val="22"/>
              </w:rPr>
              <w:t xml:space="preserve"> 2.3.2.,</w:t>
            </w:r>
            <w:r w:rsidR="001D3B80" w:rsidRPr="00717678">
              <w:rPr>
                <w:rFonts w:eastAsia="Times New Roman"/>
                <w:sz w:val="22"/>
              </w:rPr>
              <w:t xml:space="preserve"> 2.4.1.</w:t>
            </w:r>
            <w:r w:rsidR="00D25F63" w:rsidRPr="00717678">
              <w:rPr>
                <w:rFonts w:eastAsia="Times New Roman"/>
                <w:sz w:val="22"/>
              </w:rPr>
              <w:t>, 2.4.2.,</w:t>
            </w:r>
            <w:r w:rsidR="00880FF4" w:rsidRPr="00717678">
              <w:rPr>
                <w:rFonts w:eastAsia="Times New Roman"/>
                <w:sz w:val="22"/>
              </w:rPr>
              <w:t xml:space="preserve"> 2.4.3., </w:t>
            </w:r>
            <w:r w:rsidR="00441D80" w:rsidRPr="00717678">
              <w:rPr>
                <w:rFonts w:eastAsia="Times New Roman"/>
                <w:sz w:val="22"/>
              </w:rPr>
              <w:t>2.4.6.,</w:t>
            </w:r>
            <w:r w:rsidR="00367F7C" w:rsidRPr="00717678">
              <w:rPr>
                <w:rFonts w:eastAsia="Times New Roman"/>
                <w:sz w:val="22"/>
              </w:rPr>
              <w:t xml:space="preserve"> 3.1.,</w:t>
            </w:r>
            <w:r w:rsidR="00DA4E48" w:rsidRPr="00717678">
              <w:rPr>
                <w:rFonts w:eastAsia="Times New Roman"/>
                <w:sz w:val="22"/>
              </w:rPr>
              <w:t xml:space="preserve"> </w:t>
            </w:r>
            <w:r w:rsidR="00F5695D" w:rsidRPr="00717678">
              <w:rPr>
                <w:rFonts w:eastAsia="Times New Roman"/>
                <w:sz w:val="22"/>
              </w:rPr>
              <w:t>3.2.,</w:t>
            </w:r>
            <w:r w:rsidR="00DA4E48" w:rsidRPr="00717678">
              <w:rPr>
                <w:rFonts w:eastAsia="Times New Roman"/>
                <w:sz w:val="22"/>
              </w:rPr>
              <w:t xml:space="preserve"> 3.3.,</w:t>
            </w:r>
            <w:r w:rsidR="00F5695D" w:rsidRPr="00717678">
              <w:rPr>
                <w:rFonts w:eastAsia="Times New Roman"/>
                <w:sz w:val="22"/>
              </w:rPr>
              <w:t xml:space="preserve"> </w:t>
            </w:r>
            <w:r w:rsidR="001C24E4" w:rsidRPr="00717678">
              <w:rPr>
                <w:rFonts w:eastAsia="Times New Roman"/>
                <w:sz w:val="22"/>
              </w:rPr>
              <w:t>3.7.,</w:t>
            </w:r>
            <w:r w:rsidR="009865B2" w:rsidRPr="00717678">
              <w:rPr>
                <w:rFonts w:eastAsia="Times New Roman"/>
                <w:sz w:val="22"/>
              </w:rPr>
              <w:t xml:space="preserve"> 3.8., </w:t>
            </w:r>
            <w:r w:rsidR="0078352E" w:rsidRPr="00717678">
              <w:rPr>
                <w:rFonts w:eastAsia="Times New Roman"/>
                <w:sz w:val="22"/>
              </w:rPr>
              <w:t>4.5.</w:t>
            </w:r>
          </w:p>
        </w:tc>
      </w:tr>
      <w:tr w:rsidR="00717678" w:rsidRPr="00717678" w14:paraId="4E95A665" w14:textId="77777777" w:rsidTr="008D62B3">
        <w:tc>
          <w:tcPr>
            <w:tcW w:w="910" w:type="dxa"/>
            <w:shd w:val="clear" w:color="auto" w:fill="auto"/>
          </w:tcPr>
          <w:p w14:paraId="5B4EFD03" w14:textId="77777777" w:rsidR="001C0C4D" w:rsidRPr="00717678" w:rsidRDefault="00896B8C" w:rsidP="008D62B3">
            <w:pPr>
              <w:ind w:firstLine="0"/>
              <w:rPr>
                <w:rFonts w:eastAsia="Times New Roman"/>
                <w:sz w:val="22"/>
              </w:rPr>
            </w:pPr>
            <w:r w:rsidRPr="00717678">
              <w:rPr>
                <w:rFonts w:eastAsia="Times New Roman"/>
                <w:sz w:val="22"/>
              </w:rPr>
              <w:t>1.3.</w:t>
            </w:r>
          </w:p>
        </w:tc>
        <w:tc>
          <w:tcPr>
            <w:tcW w:w="7732" w:type="dxa"/>
            <w:shd w:val="clear" w:color="auto" w:fill="auto"/>
          </w:tcPr>
          <w:p w14:paraId="004D30B0" w14:textId="77777777" w:rsidR="001C0C4D" w:rsidRPr="00717678" w:rsidRDefault="00896B8C" w:rsidP="008D62B3">
            <w:pPr>
              <w:ind w:firstLine="0"/>
              <w:rPr>
                <w:rFonts w:eastAsia="Times New Roman"/>
                <w:sz w:val="22"/>
              </w:rPr>
            </w:pPr>
            <w:r w:rsidRPr="00717678">
              <w:rPr>
                <w:rFonts w:eastAsia="Times New Roman"/>
                <w:sz w:val="22"/>
              </w:rPr>
              <w:t>nodrošināta virzība uz mērķi, ka līdz 2030. gadam atkārtotai izmantošanai sagatavoto un pārstrādāto sadzīves atkritumu apjoms tiek palielināts vismaz līdz 60 % pēc masas</w:t>
            </w:r>
          </w:p>
        </w:tc>
        <w:tc>
          <w:tcPr>
            <w:tcW w:w="6237" w:type="dxa"/>
            <w:shd w:val="clear" w:color="auto" w:fill="auto"/>
          </w:tcPr>
          <w:p w14:paraId="2C518630" w14:textId="77777777" w:rsidR="001C0C4D" w:rsidRPr="00717678" w:rsidRDefault="00465628" w:rsidP="008D62B3">
            <w:pPr>
              <w:ind w:firstLine="0"/>
              <w:rPr>
                <w:rFonts w:eastAsia="Times New Roman"/>
                <w:sz w:val="22"/>
              </w:rPr>
            </w:pPr>
            <w:r w:rsidRPr="00717678">
              <w:rPr>
                <w:rFonts w:eastAsia="Times New Roman"/>
                <w:sz w:val="22"/>
              </w:rPr>
              <w:t>1.2.2.,</w:t>
            </w:r>
            <w:r w:rsidR="00C06458" w:rsidRPr="00717678">
              <w:rPr>
                <w:rFonts w:eastAsia="Times New Roman"/>
                <w:sz w:val="22"/>
              </w:rPr>
              <w:t xml:space="preserve"> 1.2.4.,</w:t>
            </w:r>
            <w:r w:rsidR="00B4696C" w:rsidRPr="00717678">
              <w:rPr>
                <w:rFonts w:eastAsia="Times New Roman"/>
                <w:sz w:val="22"/>
              </w:rPr>
              <w:t xml:space="preserve"> 1.3.2.,</w:t>
            </w:r>
            <w:r w:rsidR="003E4F85" w:rsidRPr="00717678">
              <w:rPr>
                <w:rFonts w:eastAsia="Times New Roman"/>
                <w:sz w:val="22"/>
              </w:rPr>
              <w:t>1.3.5.</w:t>
            </w:r>
            <w:r w:rsidR="00923588" w:rsidRPr="00717678">
              <w:rPr>
                <w:rFonts w:eastAsia="Times New Roman"/>
                <w:sz w:val="22"/>
              </w:rPr>
              <w:t>, 1.3.7.,</w:t>
            </w:r>
            <w:r w:rsidR="005779B5" w:rsidRPr="00717678">
              <w:rPr>
                <w:rFonts w:eastAsia="Times New Roman"/>
                <w:sz w:val="22"/>
              </w:rPr>
              <w:t xml:space="preserve"> 1.3.11.,</w:t>
            </w:r>
            <w:r w:rsidR="00865D57" w:rsidRPr="00717678">
              <w:rPr>
                <w:rFonts w:eastAsia="Times New Roman"/>
                <w:sz w:val="22"/>
              </w:rPr>
              <w:t xml:space="preserve"> 1.5.1.,</w:t>
            </w:r>
            <w:r w:rsidR="007871A5" w:rsidRPr="00717678">
              <w:rPr>
                <w:rFonts w:eastAsia="Times New Roman"/>
                <w:sz w:val="22"/>
              </w:rPr>
              <w:t xml:space="preserve"> 1.5.2.,</w:t>
            </w:r>
            <w:r w:rsidR="009D63FE" w:rsidRPr="00717678">
              <w:rPr>
                <w:rFonts w:eastAsia="Times New Roman"/>
                <w:sz w:val="22"/>
              </w:rPr>
              <w:t xml:space="preserve"> 1.5.</w:t>
            </w:r>
            <w:r w:rsidR="00F46C68" w:rsidRPr="00717678">
              <w:rPr>
                <w:rFonts w:eastAsia="Times New Roman"/>
                <w:sz w:val="22"/>
              </w:rPr>
              <w:t>3</w:t>
            </w:r>
            <w:r w:rsidR="009D63FE" w:rsidRPr="00717678">
              <w:rPr>
                <w:rFonts w:eastAsia="Times New Roman"/>
                <w:sz w:val="22"/>
              </w:rPr>
              <w:t>.,</w:t>
            </w:r>
            <w:r w:rsidR="00EF57B6" w:rsidRPr="00717678">
              <w:rPr>
                <w:rFonts w:eastAsia="Times New Roman"/>
                <w:sz w:val="22"/>
              </w:rPr>
              <w:t xml:space="preserve"> 1.5.6.</w:t>
            </w:r>
            <w:r w:rsidR="00706582" w:rsidRPr="00717678">
              <w:rPr>
                <w:rFonts w:eastAsia="Times New Roman"/>
                <w:sz w:val="22"/>
              </w:rPr>
              <w:t>, 1.7.1.,</w:t>
            </w:r>
            <w:r w:rsidR="00CD19CF" w:rsidRPr="00717678">
              <w:rPr>
                <w:rFonts w:eastAsia="Times New Roman"/>
                <w:sz w:val="22"/>
              </w:rPr>
              <w:t xml:space="preserve"> 1.8.3.,</w:t>
            </w:r>
            <w:r w:rsidR="00440BD9" w:rsidRPr="00717678">
              <w:rPr>
                <w:rFonts w:eastAsia="Times New Roman"/>
                <w:sz w:val="22"/>
              </w:rPr>
              <w:t xml:space="preserve"> 2.1.1.</w:t>
            </w:r>
            <w:r w:rsidR="00A33C8D" w:rsidRPr="00717678">
              <w:rPr>
                <w:rFonts w:eastAsia="Times New Roman"/>
                <w:sz w:val="22"/>
              </w:rPr>
              <w:t>, 2.1.</w:t>
            </w:r>
            <w:r w:rsidR="00984179" w:rsidRPr="00717678">
              <w:rPr>
                <w:rFonts w:eastAsia="Times New Roman"/>
                <w:sz w:val="22"/>
              </w:rPr>
              <w:t>2</w:t>
            </w:r>
            <w:r w:rsidR="00A33C8D" w:rsidRPr="00717678">
              <w:rPr>
                <w:rFonts w:eastAsia="Times New Roman"/>
                <w:sz w:val="22"/>
              </w:rPr>
              <w:t>.</w:t>
            </w:r>
            <w:r w:rsidR="00834118" w:rsidRPr="00717678">
              <w:rPr>
                <w:rFonts w:eastAsia="Times New Roman"/>
                <w:sz w:val="22"/>
              </w:rPr>
              <w:t>,</w:t>
            </w:r>
            <w:r w:rsidR="001F09C5" w:rsidRPr="00717678">
              <w:rPr>
                <w:rFonts w:eastAsia="Times New Roman"/>
                <w:sz w:val="22"/>
              </w:rPr>
              <w:t xml:space="preserve"> 2.1.3., </w:t>
            </w:r>
            <w:r w:rsidR="00EE1DEC" w:rsidRPr="00717678">
              <w:rPr>
                <w:rFonts w:eastAsia="Times New Roman"/>
                <w:sz w:val="22"/>
              </w:rPr>
              <w:t>2.2.1.,</w:t>
            </w:r>
            <w:r w:rsidR="0008505B" w:rsidRPr="00717678">
              <w:rPr>
                <w:rFonts w:eastAsia="Times New Roman"/>
                <w:sz w:val="22"/>
              </w:rPr>
              <w:t xml:space="preserve"> 2.2.4.,</w:t>
            </w:r>
            <w:r w:rsidR="0094699E" w:rsidRPr="00717678">
              <w:rPr>
                <w:rFonts w:eastAsia="Times New Roman"/>
                <w:sz w:val="22"/>
              </w:rPr>
              <w:t xml:space="preserve"> 2.2.7.,</w:t>
            </w:r>
            <w:r w:rsidR="0035603F" w:rsidRPr="00717678">
              <w:rPr>
                <w:rFonts w:eastAsia="Times New Roman"/>
                <w:sz w:val="22"/>
              </w:rPr>
              <w:t xml:space="preserve"> 2.3.2.,</w:t>
            </w:r>
            <w:r w:rsidR="001D3B80" w:rsidRPr="00717678">
              <w:rPr>
                <w:rFonts w:eastAsia="Times New Roman"/>
                <w:sz w:val="22"/>
              </w:rPr>
              <w:t xml:space="preserve"> 2.4.1</w:t>
            </w:r>
            <w:r w:rsidR="00D25F63" w:rsidRPr="00717678">
              <w:rPr>
                <w:rFonts w:eastAsia="Times New Roman"/>
                <w:sz w:val="22"/>
              </w:rPr>
              <w:t>, 2.4.2.,</w:t>
            </w:r>
            <w:r w:rsidR="00880FF4" w:rsidRPr="00717678">
              <w:rPr>
                <w:rFonts w:eastAsia="Times New Roman"/>
                <w:sz w:val="22"/>
              </w:rPr>
              <w:t xml:space="preserve"> 2.4.3.,</w:t>
            </w:r>
            <w:r w:rsidR="00441D80" w:rsidRPr="00717678">
              <w:rPr>
                <w:rFonts w:eastAsia="Times New Roman"/>
                <w:sz w:val="22"/>
              </w:rPr>
              <w:t xml:space="preserve"> 2.4.6.,</w:t>
            </w:r>
            <w:r w:rsidR="00F5695D" w:rsidRPr="00717678">
              <w:rPr>
                <w:rFonts w:eastAsia="Times New Roman"/>
                <w:sz w:val="22"/>
              </w:rPr>
              <w:t xml:space="preserve">3.2., </w:t>
            </w:r>
            <w:r w:rsidR="00DA4E48" w:rsidRPr="00717678">
              <w:rPr>
                <w:rFonts w:eastAsia="Times New Roman"/>
                <w:sz w:val="22"/>
              </w:rPr>
              <w:t>3.3.,</w:t>
            </w:r>
            <w:r w:rsidR="009865B2" w:rsidRPr="00717678">
              <w:rPr>
                <w:rFonts w:eastAsia="Times New Roman"/>
                <w:sz w:val="22"/>
              </w:rPr>
              <w:t xml:space="preserve"> 3.8.,</w:t>
            </w:r>
            <w:r w:rsidR="0078352E" w:rsidRPr="00717678">
              <w:rPr>
                <w:rFonts w:eastAsia="Times New Roman"/>
                <w:sz w:val="22"/>
              </w:rPr>
              <w:t xml:space="preserve"> 4.5.</w:t>
            </w:r>
          </w:p>
        </w:tc>
      </w:tr>
      <w:tr w:rsidR="00717678" w:rsidRPr="00717678" w14:paraId="6D64489B" w14:textId="77777777" w:rsidTr="008D62B3">
        <w:tc>
          <w:tcPr>
            <w:tcW w:w="910" w:type="dxa"/>
            <w:shd w:val="clear" w:color="auto" w:fill="auto"/>
          </w:tcPr>
          <w:p w14:paraId="5E1D5971" w14:textId="77777777" w:rsidR="001C0C4D" w:rsidRPr="00717678" w:rsidRDefault="00293E5A" w:rsidP="008D62B3">
            <w:pPr>
              <w:ind w:firstLine="0"/>
              <w:rPr>
                <w:rFonts w:eastAsia="Times New Roman"/>
                <w:sz w:val="22"/>
              </w:rPr>
            </w:pPr>
            <w:r w:rsidRPr="00717678">
              <w:rPr>
                <w:rFonts w:eastAsia="Times New Roman"/>
                <w:sz w:val="22"/>
              </w:rPr>
              <w:t>1.4.</w:t>
            </w:r>
          </w:p>
        </w:tc>
        <w:tc>
          <w:tcPr>
            <w:tcW w:w="7732" w:type="dxa"/>
            <w:shd w:val="clear" w:color="auto" w:fill="auto"/>
          </w:tcPr>
          <w:p w14:paraId="26FD1B58" w14:textId="77777777" w:rsidR="001C0C4D" w:rsidRPr="00717678" w:rsidRDefault="00E54C15" w:rsidP="008D62B3">
            <w:pPr>
              <w:ind w:firstLine="0"/>
              <w:rPr>
                <w:rFonts w:eastAsia="Times New Roman"/>
                <w:sz w:val="22"/>
              </w:rPr>
            </w:pPr>
            <w:r w:rsidRPr="00717678">
              <w:rPr>
                <w:rFonts w:eastAsia="Times New Roman"/>
                <w:sz w:val="22"/>
              </w:rPr>
              <w:t>līdz 2025.gada 1. janvārim izveidota dalītas savākšanas sistēma sadzīves bīstamajiem atkritumiem</w:t>
            </w:r>
          </w:p>
        </w:tc>
        <w:tc>
          <w:tcPr>
            <w:tcW w:w="6237" w:type="dxa"/>
            <w:shd w:val="clear" w:color="auto" w:fill="auto"/>
          </w:tcPr>
          <w:p w14:paraId="570EC9E5" w14:textId="77777777" w:rsidR="001C0C4D" w:rsidRPr="00717678" w:rsidRDefault="00834118" w:rsidP="008D62B3">
            <w:pPr>
              <w:ind w:firstLine="0"/>
              <w:rPr>
                <w:rFonts w:eastAsia="Times New Roman"/>
                <w:sz w:val="22"/>
              </w:rPr>
            </w:pPr>
            <w:r w:rsidRPr="00717678">
              <w:rPr>
                <w:rFonts w:eastAsia="Times New Roman"/>
                <w:sz w:val="22"/>
              </w:rPr>
              <w:t>2.1.</w:t>
            </w:r>
            <w:r w:rsidR="00984179" w:rsidRPr="00717678">
              <w:rPr>
                <w:rFonts w:eastAsia="Times New Roman"/>
                <w:sz w:val="22"/>
              </w:rPr>
              <w:t>2</w:t>
            </w:r>
            <w:r w:rsidRPr="00717678">
              <w:rPr>
                <w:rFonts w:eastAsia="Times New Roman"/>
                <w:sz w:val="22"/>
              </w:rPr>
              <w:t>.,</w:t>
            </w:r>
            <w:r w:rsidR="003F5F37" w:rsidRPr="00717678">
              <w:rPr>
                <w:rFonts w:eastAsia="Times New Roman"/>
                <w:sz w:val="22"/>
              </w:rPr>
              <w:t xml:space="preserve"> 2.1.3.,</w:t>
            </w:r>
            <w:r w:rsidR="00796A33" w:rsidRPr="00717678">
              <w:rPr>
                <w:rFonts w:eastAsia="Times New Roman"/>
                <w:sz w:val="22"/>
              </w:rPr>
              <w:t xml:space="preserve"> 2.1.4.,</w:t>
            </w:r>
            <w:r w:rsidR="00EE1DEC" w:rsidRPr="00717678">
              <w:rPr>
                <w:rFonts w:eastAsia="Times New Roman"/>
                <w:sz w:val="22"/>
              </w:rPr>
              <w:t xml:space="preserve"> 2.2.1.,</w:t>
            </w:r>
            <w:r w:rsidR="006C4214" w:rsidRPr="00717678">
              <w:rPr>
                <w:rFonts w:eastAsia="Times New Roman"/>
                <w:sz w:val="22"/>
              </w:rPr>
              <w:t xml:space="preserve"> 2.2.2.,</w:t>
            </w:r>
            <w:r w:rsidR="008364C7" w:rsidRPr="00717678">
              <w:rPr>
                <w:rFonts w:eastAsia="Times New Roman"/>
                <w:sz w:val="22"/>
              </w:rPr>
              <w:t xml:space="preserve"> 2.2.3.,</w:t>
            </w:r>
            <w:r w:rsidR="00026FC8" w:rsidRPr="00717678">
              <w:rPr>
                <w:rFonts w:eastAsia="Times New Roman"/>
                <w:sz w:val="22"/>
              </w:rPr>
              <w:t xml:space="preserve"> 2.2.7.,</w:t>
            </w:r>
            <w:r w:rsidR="00F30B9D" w:rsidRPr="00717678">
              <w:rPr>
                <w:rFonts w:eastAsia="Times New Roman"/>
                <w:sz w:val="22"/>
              </w:rPr>
              <w:t xml:space="preserve"> 2.2.8.,</w:t>
            </w:r>
            <w:r w:rsidR="00A157A8" w:rsidRPr="00717678">
              <w:rPr>
                <w:rFonts w:eastAsia="Times New Roman"/>
                <w:sz w:val="22"/>
              </w:rPr>
              <w:t xml:space="preserve"> 2.2.14.</w:t>
            </w:r>
            <w:r w:rsidR="001C24E4" w:rsidRPr="00717678">
              <w:rPr>
                <w:rFonts w:eastAsia="Times New Roman"/>
                <w:sz w:val="22"/>
              </w:rPr>
              <w:t>, 3.7.,</w:t>
            </w:r>
            <w:r w:rsidR="009865B2" w:rsidRPr="00717678">
              <w:rPr>
                <w:rFonts w:eastAsia="Times New Roman"/>
                <w:sz w:val="22"/>
              </w:rPr>
              <w:t xml:space="preserve"> 3.8.,</w:t>
            </w:r>
          </w:p>
        </w:tc>
      </w:tr>
      <w:tr w:rsidR="00717678" w:rsidRPr="00717678" w14:paraId="5E138230" w14:textId="77777777" w:rsidTr="008D62B3">
        <w:tc>
          <w:tcPr>
            <w:tcW w:w="910" w:type="dxa"/>
            <w:shd w:val="clear" w:color="auto" w:fill="auto"/>
          </w:tcPr>
          <w:p w14:paraId="3B424A29" w14:textId="77777777" w:rsidR="001C0C4D" w:rsidRPr="00717678" w:rsidRDefault="00293E5A" w:rsidP="008D62B3">
            <w:pPr>
              <w:ind w:firstLine="0"/>
              <w:rPr>
                <w:rFonts w:eastAsia="Times New Roman"/>
                <w:sz w:val="22"/>
              </w:rPr>
            </w:pPr>
            <w:r w:rsidRPr="00717678">
              <w:rPr>
                <w:rFonts w:eastAsia="Times New Roman"/>
                <w:sz w:val="22"/>
              </w:rPr>
              <w:t>1.5.</w:t>
            </w:r>
          </w:p>
        </w:tc>
        <w:tc>
          <w:tcPr>
            <w:tcW w:w="7732" w:type="dxa"/>
            <w:shd w:val="clear" w:color="auto" w:fill="auto"/>
          </w:tcPr>
          <w:p w14:paraId="7923D770" w14:textId="77777777" w:rsidR="001C0C4D" w:rsidRPr="00717678" w:rsidRDefault="008718BF" w:rsidP="008D62B3">
            <w:pPr>
              <w:ind w:firstLine="0"/>
              <w:rPr>
                <w:rFonts w:eastAsia="Times New Roman"/>
                <w:sz w:val="22"/>
              </w:rPr>
            </w:pPr>
            <w:r w:rsidRPr="00717678">
              <w:rPr>
                <w:rFonts w:eastAsia="Times New Roman"/>
                <w:sz w:val="22"/>
              </w:rPr>
              <w:t>līdz 2023. gada 31. decembrim nodrošināts, ka bioloģiskie atkritumi ir vai nu pārstrādāti rašanās vietā, vai dalīti savākti  un nodoti pārstrādei</w:t>
            </w:r>
          </w:p>
        </w:tc>
        <w:tc>
          <w:tcPr>
            <w:tcW w:w="6237" w:type="dxa"/>
            <w:shd w:val="clear" w:color="auto" w:fill="auto"/>
          </w:tcPr>
          <w:p w14:paraId="6F0CEE01" w14:textId="77777777" w:rsidR="001C0C4D" w:rsidRPr="00717678" w:rsidRDefault="00B22086" w:rsidP="008D62B3">
            <w:pPr>
              <w:ind w:firstLine="0"/>
              <w:rPr>
                <w:rFonts w:eastAsia="Times New Roman"/>
                <w:sz w:val="22"/>
              </w:rPr>
            </w:pPr>
            <w:r w:rsidRPr="00717678">
              <w:rPr>
                <w:rFonts w:eastAsia="Times New Roman"/>
                <w:sz w:val="22"/>
              </w:rPr>
              <w:t>1.1.4.,</w:t>
            </w:r>
            <w:r w:rsidR="00B94FD5" w:rsidRPr="00717678">
              <w:rPr>
                <w:rFonts w:eastAsia="Times New Roman"/>
                <w:sz w:val="22"/>
              </w:rPr>
              <w:t xml:space="preserve"> 1.3.3.,</w:t>
            </w:r>
            <w:r w:rsidR="00E17CFE" w:rsidRPr="00717678">
              <w:rPr>
                <w:rFonts w:eastAsia="Times New Roman"/>
                <w:sz w:val="22"/>
              </w:rPr>
              <w:t xml:space="preserve"> 1.5.2.,</w:t>
            </w:r>
            <w:r w:rsidR="009D63FE" w:rsidRPr="00717678">
              <w:rPr>
                <w:rFonts w:eastAsia="Times New Roman"/>
                <w:sz w:val="22"/>
              </w:rPr>
              <w:t xml:space="preserve"> 1.5.</w:t>
            </w:r>
            <w:r w:rsidR="00F46C68" w:rsidRPr="00717678">
              <w:rPr>
                <w:rFonts w:eastAsia="Times New Roman"/>
                <w:sz w:val="22"/>
              </w:rPr>
              <w:t>3</w:t>
            </w:r>
            <w:r w:rsidR="009D63FE" w:rsidRPr="00717678">
              <w:rPr>
                <w:rFonts w:eastAsia="Times New Roman"/>
                <w:sz w:val="22"/>
              </w:rPr>
              <w:t>.,</w:t>
            </w:r>
            <w:r w:rsidR="00EF57B6" w:rsidRPr="00717678">
              <w:rPr>
                <w:rFonts w:eastAsia="Times New Roman"/>
                <w:sz w:val="22"/>
              </w:rPr>
              <w:t xml:space="preserve"> 1.5.6.</w:t>
            </w:r>
            <w:r w:rsidR="002C3B49" w:rsidRPr="00717678">
              <w:rPr>
                <w:rFonts w:eastAsia="Times New Roman"/>
                <w:sz w:val="22"/>
              </w:rPr>
              <w:t xml:space="preserve">, </w:t>
            </w:r>
            <w:r w:rsidR="00791882" w:rsidRPr="00717678">
              <w:rPr>
                <w:rFonts w:eastAsia="Times New Roman"/>
                <w:sz w:val="22"/>
              </w:rPr>
              <w:t>2.1.1.</w:t>
            </w:r>
            <w:r w:rsidR="00834118" w:rsidRPr="00717678">
              <w:rPr>
                <w:rFonts w:eastAsia="Times New Roman"/>
                <w:sz w:val="22"/>
              </w:rPr>
              <w:t>, 2.1.</w:t>
            </w:r>
            <w:r w:rsidR="00984179" w:rsidRPr="00717678">
              <w:rPr>
                <w:rFonts w:eastAsia="Times New Roman"/>
                <w:sz w:val="22"/>
              </w:rPr>
              <w:t>2</w:t>
            </w:r>
            <w:r w:rsidR="00834118" w:rsidRPr="00717678">
              <w:rPr>
                <w:rFonts w:eastAsia="Times New Roman"/>
                <w:sz w:val="22"/>
              </w:rPr>
              <w:t>.,</w:t>
            </w:r>
            <w:r w:rsidR="003F5F37" w:rsidRPr="00717678">
              <w:rPr>
                <w:rFonts w:eastAsia="Times New Roman"/>
                <w:sz w:val="22"/>
              </w:rPr>
              <w:t xml:space="preserve"> 2.1.3.,</w:t>
            </w:r>
            <w:r w:rsidR="00EE1DEC" w:rsidRPr="00717678">
              <w:rPr>
                <w:rFonts w:eastAsia="Times New Roman"/>
                <w:sz w:val="22"/>
              </w:rPr>
              <w:t xml:space="preserve"> 2.2.1.,</w:t>
            </w:r>
            <w:r w:rsidR="006C4214" w:rsidRPr="00717678">
              <w:rPr>
                <w:rFonts w:eastAsia="Times New Roman"/>
                <w:sz w:val="22"/>
              </w:rPr>
              <w:t xml:space="preserve"> 2.2.2.,</w:t>
            </w:r>
            <w:r w:rsidR="008364C7" w:rsidRPr="00717678">
              <w:rPr>
                <w:rFonts w:eastAsia="Times New Roman"/>
                <w:sz w:val="22"/>
              </w:rPr>
              <w:t xml:space="preserve"> 2.2.3., 2.2.3.,</w:t>
            </w:r>
            <w:r w:rsidR="005124A1" w:rsidRPr="00717678">
              <w:rPr>
                <w:rFonts w:eastAsia="Times New Roman"/>
                <w:sz w:val="22"/>
              </w:rPr>
              <w:t xml:space="preserve"> 2.2.6., </w:t>
            </w:r>
            <w:r w:rsidR="00026FC8" w:rsidRPr="00717678">
              <w:rPr>
                <w:rFonts w:eastAsia="Times New Roman"/>
                <w:sz w:val="22"/>
              </w:rPr>
              <w:t>2.2.7.,</w:t>
            </w:r>
            <w:r w:rsidR="006D2BAC" w:rsidRPr="00717678">
              <w:rPr>
                <w:rFonts w:eastAsia="Times New Roman"/>
                <w:sz w:val="22"/>
              </w:rPr>
              <w:t xml:space="preserve"> 2.2.12.,</w:t>
            </w:r>
            <w:r w:rsidR="00E3653B" w:rsidRPr="00717678">
              <w:rPr>
                <w:rFonts w:eastAsia="Times New Roman"/>
                <w:sz w:val="22"/>
              </w:rPr>
              <w:t xml:space="preserve"> 2.4.2.,</w:t>
            </w:r>
            <w:r w:rsidR="00880FF4" w:rsidRPr="00717678">
              <w:rPr>
                <w:rFonts w:eastAsia="Times New Roman"/>
                <w:sz w:val="22"/>
              </w:rPr>
              <w:t xml:space="preserve"> 2.4.3.,</w:t>
            </w:r>
            <w:r w:rsidR="002219ED" w:rsidRPr="00717678">
              <w:rPr>
                <w:rFonts w:eastAsia="Times New Roman"/>
                <w:sz w:val="22"/>
              </w:rPr>
              <w:t xml:space="preserve"> 2.4.4., </w:t>
            </w:r>
            <w:r w:rsidR="00367F7C" w:rsidRPr="00717678">
              <w:rPr>
                <w:rFonts w:eastAsia="Times New Roman"/>
                <w:sz w:val="22"/>
              </w:rPr>
              <w:t>3.1.,</w:t>
            </w:r>
          </w:p>
        </w:tc>
      </w:tr>
      <w:tr w:rsidR="00717678" w:rsidRPr="00717678" w14:paraId="2B19A665" w14:textId="77777777" w:rsidTr="008D62B3">
        <w:tc>
          <w:tcPr>
            <w:tcW w:w="910" w:type="dxa"/>
            <w:shd w:val="clear" w:color="auto" w:fill="auto"/>
          </w:tcPr>
          <w:p w14:paraId="2D7665F2" w14:textId="77777777" w:rsidR="001C0C4D" w:rsidRPr="00717678" w:rsidRDefault="00293E5A" w:rsidP="008D62B3">
            <w:pPr>
              <w:ind w:firstLine="0"/>
              <w:rPr>
                <w:rFonts w:eastAsia="Times New Roman"/>
                <w:sz w:val="22"/>
              </w:rPr>
            </w:pPr>
            <w:r w:rsidRPr="00717678">
              <w:rPr>
                <w:rFonts w:eastAsia="Times New Roman"/>
                <w:sz w:val="22"/>
              </w:rPr>
              <w:t>1.6.</w:t>
            </w:r>
          </w:p>
        </w:tc>
        <w:tc>
          <w:tcPr>
            <w:tcW w:w="7732" w:type="dxa"/>
            <w:shd w:val="clear" w:color="auto" w:fill="auto"/>
          </w:tcPr>
          <w:p w14:paraId="3231CE14" w14:textId="77777777" w:rsidR="001C0C4D" w:rsidRPr="00717678" w:rsidRDefault="00293E5A" w:rsidP="008D62B3">
            <w:pPr>
              <w:ind w:firstLine="0"/>
              <w:rPr>
                <w:rFonts w:eastAsia="Times New Roman"/>
                <w:sz w:val="22"/>
              </w:rPr>
            </w:pPr>
            <w:r w:rsidRPr="00717678">
              <w:rPr>
                <w:rFonts w:eastAsia="Times New Roman"/>
                <w:sz w:val="22"/>
              </w:rPr>
              <w:t>vismaz 70 % pēc svara nebīstamo būvgružu un ēku nojaukšanas atkritumi, sagatavoti  atkārtotai izmantošanai, pārstrādei un citai materiāla reģenerācijai, tostarp aizbēršanai</w:t>
            </w:r>
          </w:p>
        </w:tc>
        <w:tc>
          <w:tcPr>
            <w:tcW w:w="6237" w:type="dxa"/>
            <w:shd w:val="clear" w:color="auto" w:fill="auto"/>
          </w:tcPr>
          <w:p w14:paraId="3BBBB4F3" w14:textId="77777777" w:rsidR="001C0C4D" w:rsidRPr="00717678" w:rsidRDefault="00B151B2" w:rsidP="008D62B3">
            <w:pPr>
              <w:ind w:firstLine="0"/>
              <w:rPr>
                <w:rFonts w:eastAsia="Times New Roman"/>
                <w:sz w:val="22"/>
              </w:rPr>
            </w:pPr>
            <w:r w:rsidRPr="00717678">
              <w:rPr>
                <w:rFonts w:eastAsia="Times New Roman"/>
                <w:sz w:val="22"/>
              </w:rPr>
              <w:t>1.1.1.,</w:t>
            </w:r>
            <w:r w:rsidR="00761E8E" w:rsidRPr="00717678">
              <w:rPr>
                <w:rFonts w:eastAsia="Times New Roman"/>
                <w:sz w:val="22"/>
              </w:rPr>
              <w:t>1.1.</w:t>
            </w:r>
            <w:r w:rsidR="00987B8E" w:rsidRPr="00717678">
              <w:rPr>
                <w:rFonts w:eastAsia="Times New Roman"/>
                <w:sz w:val="22"/>
              </w:rPr>
              <w:t>3</w:t>
            </w:r>
            <w:r w:rsidR="00761E8E" w:rsidRPr="00717678">
              <w:rPr>
                <w:rFonts w:eastAsia="Times New Roman"/>
                <w:sz w:val="22"/>
              </w:rPr>
              <w:t>.,</w:t>
            </w:r>
            <w:r w:rsidR="003C7CDB" w:rsidRPr="00717678">
              <w:rPr>
                <w:rFonts w:eastAsia="Times New Roman"/>
                <w:sz w:val="22"/>
              </w:rPr>
              <w:t xml:space="preserve"> 1.1.4.</w:t>
            </w:r>
            <w:r w:rsidR="00A40F61" w:rsidRPr="00717678">
              <w:rPr>
                <w:rFonts w:eastAsia="Times New Roman"/>
                <w:sz w:val="22"/>
              </w:rPr>
              <w:t>, 1.3.3.,</w:t>
            </w:r>
            <w:r w:rsidR="002B0702" w:rsidRPr="00717678">
              <w:rPr>
                <w:rFonts w:eastAsia="Times New Roman"/>
                <w:sz w:val="22"/>
              </w:rPr>
              <w:t xml:space="preserve"> 1.3.7.,</w:t>
            </w:r>
            <w:r w:rsidR="00B515CA" w:rsidRPr="00717678">
              <w:rPr>
                <w:rFonts w:eastAsia="Times New Roman"/>
                <w:sz w:val="22"/>
              </w:rPr>
              <w:t>1.3.10</w:t>
            </w:r>
            <w:r w:rsidR="005779B5" w:rsidRPr="00717678">
              <w:rPr>
                <w:rFonts w:eastAsia="Times New Roman"/>
                <w:sz w:val="22"/>
              </w:rPr>
              <w:t>., 1.3.11.,</w:t>
            </w:r>
            <w:r w:rsidR="005369EE" w:rsidRPr="00717678">
              <w:rPr>
                <w:rFonts w:eastAsia="Times New Roman"/>
                <w:sz w:val="22"/>
              </w:rPr>
              <w:t>1.8.5.</w:t>
            </w:r>
            <w:r w:rsidR="007069DC" w:rsidRPr="00717678">
              <w:rPr>
                <w:rFonts w:eastAsia="Times New Roman"/>
                <w:sz w:val="22"/>
              </w:rPr>
              <w:t>, 2.2.2.,</w:t>
            </w:r>
            <w:r w:rsidR="008364C7" w:rsidRPr="00717678">
              <w:rPr>
                <w:rFonts w:eastAsia="Times New Roman"/>
                <w:sz w:val="22"/>
              </w:rPr>
              <w:t xml:space="preserve"> 2.2.3.,</w:t>
            </w:r>
            <w:r w:rsidR="003A7D99" w:rsidRPr="00717678">
              <w:rPr>
                <w:rFonts w:eastAsia="Times New Roman"/>
                <w:sz w:val="22"/>
              </w:rPr>
              <w:t xml:space="preserve">2.3.3., </w:t>
            </w:r>
            <w:r w:rsidR="009841FF" w:rsidRPr="00717678">
              <w:rPr>
                <w:rFonts w:eastAsia="Times New Roman"/>
                <w:sz w:val="22"/>
              </w:rPr>
              <w:t>2.4.6.,</w:t>
            </w:r>
            <w:r w:rsidR="00E27B51" w:rsidRPr="00717678">
              <w:rPr>
                <w:rFonts w:eastAsia="Times New Roman"/>
                <w:sz w:val="22"/>
              </w:rPr>
              <w:t xml:space="preserve"> 3.7.,</w:t>
            </w:r>
            <w:r w:rsidR="006A4722" w:rsidRPr="00717678">
              <w:rPr>
                <w:rFonts w:eastAsia="Times New Roman"/>
                <w:sz w:val="22"/>
              </w:rPr>
              <w:t xml:space="preserve"> 4.4.</w:t>
            </w:r>
            <w:r w:rsidR="00AD4B2F" w:rsidRPr="00717678">
              <w:rPr>
                <w:rFonts w:eastAsia="Times New Roman"/>
                <w:sz w:val="22"/>
              </w:rPr>
              <w:t>, 4.5.</w:t>
            </w:r>
          </w:p>
        </w:tc>
      </w:tr>
      <w:tr w:rsidR="00717678" w:rsidRPr="00717678" w14:paraId="6D3747B3" w14:textId="77777777" w:rsidTr="008D62B3">
        <w:tc>
          <w:tcPr>
            <w:tcW w:w="910" w:type="dxa"/>
            <w:shd w:val="clear" w:color="auto" w:fill="auto"/>
          </w:tcPr>
          <w:p w14:paraId="12113B8C" w14:textId="77777777" w:rsidR="001C0C4D" w:rsidRPr="00717678" w:rsidRDefault="007C5D09" w:rsidP="008D62B3">
            <w:pPr>
              <w:ind w:firstLine="0"/>
              <w:rPr>
                <w:rFonts w:eastAsia="Times New Roman"/>
                <w:sz w:val="22"/>
              </w:rPr>
            </w:pPr>
            <w:r w:rsidRPr="00717678">
              <w:rPr>
                <w:rFonts w:eastAsia="Times New Roman"/>
                <w:sz w:val="22"/>
              </w:rPr>
              <w:t>2.1.</w:t>
            </w:r>
          </w:p>
        </w:tc>
        <w:tc>
          <w:tcPr>
            <w:tcW w:w="7732" w:type="dxa"/>
            <w:shd w:val="clear" w:color="auto" w:fill="auto"/>
          </w:tcPr>
          <w:p w14:paraId="3A262EF2" w14:textId="77777777" w:rsidR="001C0C4D" w:rsidRPr="00717678" w:rsidRDefault="007C5D09" w:rsidP="008D62B3">
            <w:pPr>
              <w:ind w:firstLine="0"/>
              <w:rPr>
                <w:rFonts w:eastAsia="Times New Roman"/>
                <w:sz w:val="22"/>
              </w:rPr>
            </w:pPr>
            <w:r w:rsidRPr="00717678">
              <w:rPr>
                <w:rFonts w:eastAsia="Times New Roman"/>
                <w:sz w:val="22"/>
              </w:rPr>
              <w:t>nodrošināta virzība uz mērķi līdz 2035. gadam nodrošināt, ka poligonos apglabāto sadzīves atkritumu īpatsvars ir samazinājies līdz 10 % no kopējā radīto sadzīves atkritumu daudzuma (pēc svara);</w:t>
            </w:r>
          </w:p>
        </w:tc>
        <w:tc>
          <w:tcPr>
            <w:tcW w:w="6237" w:type="dxa"/>
            <w:shd w:val="clear" w:color="auto" w:fill="auto"/>
          </w:tcPr>
          <w:p w14:paraId="65E3BF85" w14:textId="77777777" w:rsidR="001C0C4D" w:rsidRPr="00717678" w:rsidRDefault="00761E8E" w:rsidP="008D62B3">
            <w:pPr>
              <w:ind w:firstLine="0"/>
              <w:rPr>
                <w:rFonts w:eastAsia="Times New Roman"/>
                <w:sz w:val="22"/>
              </w:rPr>
            </w:pPr>
            <w:r w:rsidRPr="00717678">
              <w:rPr>
                <w:rFonts w:eastAsia="Times New Roman"/>
                <w:sz w:val="22"/>
              </w:rPr>
              <w:t>1.1.</w:t>
            </w:r>
            <w:r w:rsidR="00987B8E" w:rsidRPr="00717678">
              <w:rPr>
                <w:rFonts w:eastAsia="Times New Roman"/>
                <w:sz w:val="22"/>
              </w:rPr>
              <w:t>3</w:t>
            </w:r>
            <w:r w:rsidRPr="00717678">
              <w:rPr>
                <w:rFonts w:eastAsia="Times New Roman"/>
                <w:sz w:val="22"/>
              </w:rPr>
              <w:t>.</w:t>
            </w:r>
            <w:r w:rsidR="00465628" w:rsidRPr="00717678">
              <w:rPr>
                <w:rFonts w:eastAsia="Times New Roman"/>
                <w:sz w:val="22"/>
              </w:rPr>
              <w:t>, 1.2.2.,</w:t>
            </w:r>
            <w:r w:rsidR="00C06458" w:rsidRPr="00717678">
              <w:rPr>
                <w:rFonts w:eastAsia="Times New Roman"/>
                <w:sz w:val="22"/>
              </w:rPr>
              <w:t xml:space="preserve"> 1.2.4.,</w:t>
            </w:r>
            <w:r w:rsidR="00F60287" w:rsidRPr="00717678">
              <w:rPr>
                <w:rFonts w:eastAsia="Times New Roman"/>
                <w:sz w:val="22"/>
              </w:rPr>
              <w:t xml:space="preserve"> 1.3.2.,</w:t>
            </w:r>
            <w:r w:rsidR="00923588" w:rsidRPr="00717678">
              <w:rPr>
                <w:rFonts w:eastAsia="Times New Roman"/>
                <w:sz w:val="22"/>
              </w:rPr>
              <w:t xml:space="preserve"> 1.3.7.,</w:t>
            </w:r>
            <w:r w:rsidR="005779B5" w:rsidRPr="00717678">
              <w:rPr>
                <w:rFonts w:eastAsia="Times New Roman"/>
                <w:sz w:val="22"/>
              </w:rPr>
              <w:t xml:space="preserve"> 1.3.11.,</w:t>
            </w:r>
            <w:r w:rsidR="00865D57" w:rsidRPr="00717678">
              <w:rPr>
                <w:rFonts w:eastAsia="Times New Roman"/>
                <w:sz w:val="22"/>
              </w:rPr>
              <w:t xml:space="preserve"> 1.5.1.,</w:t>
            </w:r>
            <w:r w:rsidR="005B0CAD" w:rsidRPr="00717678">
              <w:rPr>
                <w:rFonts w:eastAsia="Times New Roman"/>
                <w:sz w:val="22"/>
              </w:rPr>
              <w:t xml:space="preserve"> 1.5.5.</w:t>
            </w:r>
            <w:r w:rsidR="00E378B7" w:rsidRPr="00717678">
              <w:rPr>
                <w:rFonts w:eastAsia="Times New Roman"/>
                <w:sz w:val="22"/>
              </w:rPr>
              <w:t xml:space="preserve"> ,1.5.6.</w:t>
            </w:r>
            <w:r w:rsidR="004B24DA" w:rsidRPr="00717678">
              <w:rPr>
                <w:rFonts w:eastAsia="Times New Roman"/>
                <w:sz w:val="22"/>
              </w:rPr>
              <w:t>, 1.7.1.,</w:t>
            </w:r>
            <w:r w:rsidR="00D63E54" w:rsidRPr="00717678">
              <w:rPr>
                <w:rFonts w:eastAsia="Times New Roman"/>
                <w:sz w:val="22"/>
              </w:rPr>
              <w:t xml:space="preserve"> 1.7.3.,</w:t>
            </w:r>
            <w:r w:rsidR="008C4A18" w:rsidRPr="00717678">
              <w:rPr>
                <w:rFonts w:eastAsia="Times New Roman"/>
                <w:sz w:val="22"/>
              </w:rPr>
              <w:t xml:space="preserve"> 1.7.4., 1.7.5., </w:t>
            </w:r>
            <w:r w:rsidR="00440BD9" w:rsidRPr="00717678">
              <w:rPr>
                <w:rFonts w:eastAsia="Times New Roman"/>
                <w:sz w:val="22"/>
              </w:rPr>
              <w:t>2.1.1.</w:t>
            </w:r>
            <w:r w:rsidR="00834118" w:rsidRPr="00717678">
              <w:rPr>
                <w:rFonts w:eastAsia="Times New Roman"/>
                <w:sz w:val="22"/>
              </w:rPr>
              <w:t>, 2.1.</w:t>
            </w:r>
            <w:r w:rsidR="00984179" w:rsidRPr="00717678">
              <w:rPr>
                <w:rFonts w:eastAsia="Times New Roman"/>
                <w:sz w:val="22"/>
              </w:rPr>
              <w:t>2</w:t>
            </w:r>
            <w:r w:rsidR="00834118" w:rsidRPr="00717678">
              <w:rPr>
                <w:rFonts w:eastAsia="Times New Roman"/>
                <w:sz w:val="22"/>
              </w:rPr>
              <w:t>.,</w:t>
            </w:r>
            <w:r w:rsidR="003F5F37" w:rsidRPr="00717678">
              <w:rPr>
                <w:rFonts w:eastAsia="Times New Roman"/>
                <w:sz w:val="22"/>
              </w:rPr>
              <w:t xml:space="preserve"> 2.1.3.,</w:t>
            </w:r>
            <w:r w:rsidR="00EE1DEC" w:rsidRPr="00717678">
              <w:rPr>
                <w:rFonts w:eastAsia="Times New Roman"/>
                <w:sz w:val="22"/>
              </w:rPr>
              <w:t xml:space="preserve"> 2.2.1.,</w:t>
            </w:r>
            <w:r w:rsidR="005124A1" w:rsidRPr="00717678">
              <w:rPr>
                <w:rFonts w:eastAsia="Times New Roman"/>
                <w:sz w:val="22"/>
              </w:rPr>
              <w:t xml:space="preserve"> 2.2.6.,</w:t>
            </w:r>
            <w:r w:rsidR="002E12F8" w:rsidRPr="00717678">
              <w:rPr>
                <w:rFonts w:eastAsia="Times New Roman"/>
                <w:sz w:val="22"/>
              </w:rPr>
              <w:t xml:space="preserve"> 2.2.9., 2.2.10.</w:t>
            </w:r>
            <w:r w:rsidR="006D2BAC" w:rsidRPr="00717678">
              <w:rPr>
                <w:rFonts w:eastAsia="Times New Roman"/>
                <w:sz w:val="22"/>
              </w:rPr>
              <w:t xml:space="preserve">, 2.2.12., </w:t>
            </w:r>
            <w:r w:rsidR="00EE6F03" w:rsidRPr="00717678">
              <w:rPr>
                <w:rFonts w:eastAsia="Times New Roman"/>
                <w:sz w:val="22"/>
              </w:rPr>
              <w:t xml:space="preserve">2.3.1., </w:t>
            </w:r>
            <w:r w:rsidR="0035603F" w:rsidRPr="00717678">
              <w:rPr>
                <w:rFonts w:eastAsia="Times New Roman"/>
                <w:sz w:val="22"/>
              </w:rPr>
              <w:t>2.3.2.,</w:t>
            </w:r>
            <w:r w:rsidR="003A7D99" w:rsidRPr="00717678">
              <w:rPr>
                <w:rFonts w:eastAsia="Times New Roman"/>
                <w:sz w:val="22"/>
              </w:rPr>
              <w:t xml:space="preserve"> 2.3.3.,</w:t>
            </w:r>
            <w:r w:rsidR="001F29B2" w:rsidRPr="00717678">
              <w:rPr>
                <w:rFonts w:eastAsia="Times New Roman"/>
                <w:sz w:val="22"/>
              </w:rPr>
              <w:t xml:space="preserve"> 2.4.2.,</w:t>
            </w:r>
            <w:r w:rsidR="00880FF4" w:rsidRPr="00717678">
              <w:rPr>
                <w:rFonts w:eastAsia="Times New Roman"/>
                <w:sz w:val="22"/>
              </w:rPr>
              <w:t xml:space="preserve"> 2.4.3.,</w:t>
            </w:r>
            <w:r w:rsidR="002219ED" w:rsidRPr="00717678">
              <w:rPr>
                <w:rFonts w:eastAsia="Times New Roman"/>
                <w:sz w:val="22"/>
              </w:rPr>
              <w:t xml:space="preserve"> 2.4.4., </w:t>
            </w:r>
            <w:r w:rsidR="009841FF" w:rsidRPr="00717678">
              <w:rPr>
                <w:rFonts w:eastAsia="Times New Roman"/>
                <w:sz w:val="22"/>
              </w:rPr>
              <w:t>2.4.6.,</w:t>
            </w:r>
            <w:r w:rsidR="00CD039D" w:rsidRPr="00717678">
              <w:rPr>
                <w:rFonts w:eastAsia="Times New Roman"/>
                <w:sz w:val="22"/>
              </w:rPr>
              <w:t xml:space="preserve"> </w:t>
            </w:r>
            <w:r w:rsidR="00A44354" w:rsidRPr="00717678">
              <w:rPr>
                <w:rFonts w:eastAsia="Times New Roman"/>
                <w:sz w:val="22"/>
              </w:rPr>
              <w:t xml:space="preserve">2.5.1., 2.5.2., </w:t>
            </w:r>
            <w:r w:rsidR="00077EEC" w:rsidRPr="00717678">
              <w:rPr>
                <w:rFonts w:eastAsia="Times New Roman"/>
                <w:sz w:val="22"/>
              </w:rPr>
              <w:t xml:space="preserve">2.6.1., 2.6.3., </w:t>
            </w:r>
            <w:r w:rsidR="00F5695D" w:rsidRPr="00717678">
              <w:rPr>
                <w:rFonts w:eastAsia="Times New Roman"/>
                <w:sz w:val="22"/>
              </w:rPr>
              <w:t xml:space="preserve">3.2., </w:t>
            </w:r>
            <w:r w:rsidR="00DA4E48" w:rsidRPr="00717678">
              <w:rPr>
                <w:rFonts w:eastAsia="Times New Roman"/>
                <w:sz w:val="22"/>
              </w:rPr>
              <w:t>3.3.,</w:t>
            </w:r>
            <w:r w:rsidR="009865B2" w:rsidRPr="00717678">
              <w:rPr>
                <w:rFonts w:eastAsia="Times New Roman"/>
                <w:sz w:val="22"/>
              </w:rPr>
              <w:t xml:space="preserve"> 3.8.,</w:t>
            </w:r>
            <w:r w:rsidR="00214740" w:rsidRPr="00717678">
              <w:rPr>
                <w:rFonts w:eastAsia="Times New Roman"/>
                <w:sz w:val="22"/>
              </w:rPr>
              <w:t xml:space="preserve"> 4.1., </w:t>
            </w:r>
            <w:r w:rsidR="00273088" w:rsidRPr="00717678">
              <w:rPr>
                <w:rFonts w:eastAsia="Times New Roman"/>
                <w:sz w:val="22"/>
              </w:rPr>
              <w:t>4.3.</w:t>
            </w:r>
            <w:r w:rsidR="00AD4B2F" w:rsidRPr="00717678">
              <w:rPr>
                <w:rFonts w:eastAsia="Times New Roman"/>
                <w:sz w:val="22"/>
              </w:rPr>
              <w:t>, 4.5.</w:t>
            </w:r>
          </w:p>
        </w:tc>
      </w:tr>
      <w:tr w:rsidR="00717678" w:rsidRPr="00717678" w14:paraId="016573B5" w14:textId="77777777" w:rsidTr="008D62B3">
        <w:tc>
          <w:tcPr>
            <w:tcW w:w="910" w:type="dxa"/>
            <w:shd w:val="clear" w:color="auto" w:fill="auto"/>
          </w:tcPr>
          <w:p w14:paraId="7CC69DED" w14:textId="77777777" w:rsidR="00890E3D" w:rsidRPr="00717678" w:rsidRDefault="002429DE" w:rsidP="008D62B3">
            <w:pPr>
              <w:ind w:firstLine="0"/>
              <w:rPr>
                <w:rFonts w:eastAsia="Times New Roman"/>
                <w:sz w:val="22"/>
              </w:rPr>
            </w:pPr>
            <w:r w:rsidRPr="00717678">
              <w:rPr>
                <w:rFonts w:eastAsia="Times New Roman"/>
                <w:sz w:val="22"/>
              </w:rPr>
              <w:t>3.1.</w:t>
            </w:r>
          </w:p>
        </w:tc>
        <w:tc>
          <w:tcPr>
            <w:tcW w:w="7732" w:type="dxa"/>
            <w:shd w:val="clear" w:color="auto" w:fill="auto"/>
          </w:tcPr>
          <w:p w14:paraId="6AA58FB2" w14:textId="77777777" w:rsidR="00890E3D" w:rsidRPr="00717678" w:rsidRDefault="0075712E" w:rsidP="008D62B3">
            <w:pPr>
              <w:ind w:firstLine="0"/>
              <w:rPr>
                <w:rFonts w:eastAsia="Times New Roman"/>
                <w:sz w:val="22"/>
              </w:rPr>
            </w:pPr>
            <w:r w:rsidRPr="00717678">
              <w:rPr>
                <w:rFonts w:eastAsia="Times New Roman"/>
                <w:sz w:val="22"/>
              </w:rPr>
              <w:t>līdz 2025.gada 31.decembrim tiek pārstrādāti 60% no izlietotā iepakojuma gadā un tiek sasniegti  normatīvajos aktos noteiktie minimālie  pārstrādes mērķi konkrētām atkritumu plūsmām</w:t>
            </w:r>
          </w:p>
        </w:tc>
        <w:tc>
          <w:tcPr>
            <w:tcW w:w="6237" w:type="dxa"/>
            <w:shd w:val="clear" w:color="auto" w:fill="auto"/>
          </w:tcPr>
          <w:p w14:paraId="6C869094" w14:textId="77777777" w:rsidR="00890E3D" w:rsidRPr="00717678" w:rsidRDefault="00465628" w:rsidP="008D62B3">
            <w:pPr>
              <w:ind w:firstLine="0"/>
              <w:rPr>
                <w:rFonts w:eastAsia="Times New Roman"/>
                <w:sz w:val="22"/>
              </w:rPr>
            </w:pPr>
            <w:r w:rsidRPr="00717678">
              <w:rPr>
                <w:rFonts w:eastAsia="Times New Roman"/>
                <w:sz w:val="22"/>
              </w:rPr>
              <w:t>1.2.2.,</w:t>
            </w:r>
            <w:r w:rsidR="00F60287" w:rsidRPr="00717678">
              <w:rPr>
                <w:rFonts w:eastAsia="Times New Roman"/>
                <w:sz w:val="22"/>
              </w:rPr>
              <w:t xml:space="preserve"> 1.3.2.,</w:t>
            </w:r>
            <w:r w:rsidR="00652B84" w:rsidRPr="00717678">
              <w:rPr>
                <w:rFonts w:eastAsia="Times New Roman"/>
                <w:sz w:val="22"/>
              </w:rPr>
              <w:t xml:space="preserve"> 1.3.3.,</w:t>
            </w:r>
            <w:r w:rsidR="00F82561" w:rsidRPr="00717678">
              <w:rPr>
                <w:rFonts w:eastAsia="Times New Roman"/>
                <w:sz w:val="22"/>
              </w:rPr>
              <w:t xml:space="preserve">1.3.6., </w:t>
            </w:r>
            <w:r w:rsidR="00923588" w:rsidRPr="00717678">
              <w:rPr>
                <w:rFonts w:eastAsia="Times New Roman"/>
                <w:sz w:val="22"/>
              </w:rPr>
              <w:t>1.3.7.,</w:t>
            </w:r>
            <w:r w:rsidR="005779B5" w:rsidRPr="00717678">
              <w:rPr>
                <w:rFonts w:eastAsia="Times New Roman"/>
                <w:sz w:val="22"/>
              </w:rPr>
              <w:t xml:space="preserve"> 1.3.11.,</w:t>
            </w:r>
            <w:r w:rsidR="00865D57" w:rsidRPr="00717678">
              <w:rPr>
                <w:rFonts w:eastAsia="Times New Roman"/>
                <w:sz w:val="22"/>
              </w:rPr>
              <w:t xml:space="preserve"> 1.5.1.,</w:t>
            </w:r>
            <w:r w:rsidR="005714F7" w:rsidRPr="00717678">
              <w:rPr>
                <w:rFonts w:eastAsia="Times New Roman"/>
                <w:sz w:val="22"/>
              </w:rPr>
              <w:t xml:space="preserve"> 1.5.2.,</w:t>
            </w:r>
            <w:r w:rsidR="006C108C" w:rsidRPr="00717678">
              <w:rPr>
                <w:rFonts w:eastAsia="Times New Roman"/>
                <w:sz w:val="22"/>
              </w:rPr>
              <w:t xml:space="preserve"> 1.5.4.,</w:t>
            </w:r>
            <w:r w:rsidR="00E378B7" w:rsidRPr="00717678">
              <w:rPr>
                <w:rFonts w:eastAsia="Times New Roman"/>
                <w:sz w:val="22"/>
              </w:rPr>
              <w:t xml:space="preserve"> 1.5.6.</w:t>
            </w:r>
            <w:r w:rsidR="004B24DA" w:rsidRPr="00717678">
              <w:rPr>
                <w:rFonts w:eastAsia="Times New Roman"/>
                <w:sz w:val="22"/>
              </w:rPr>
              <w:t>, 1.7.1.,1.7.2.,</w:t>
            </w:r>
            <w:r w:rsidR="00CD19CF" w:rsidRPr="00717678">
              <w:rPr>
                <w:rFonts w:eastAsia="Times New Roman"/>
                <w:sz w:val="22"/>
              </w:rPr>
              <w:t xml:space="preserve"> 1.8.3.,</w:t>
            </w:r>
            <w:r w:rsidR="00834118" w:rsidRPr="00717678">
              <w:rPr>
                <w:rFonts w:eastAsia="Times New Roman"/>
                <w:sz w:val="22"/>
              </w:rPr>
              <w:t xml:space="preserve"> 2.1.</w:t>
            </w:r>
            <w:r w:rsidR="00984179" w:rsidRPr="00717678">
              <w:rPr>
                <w:rFonts w:eastAsia="Times New Roman"/>
                <w:sz w:val="22"/>
              </w:rPr>
              <w:t>2</w:t>
            </w:r>
            <w:r w:rsidR="00834118" w:rsidRPr="00717678">
              <w:rPr>
                <w:rFonts w:eastAsia="Times New Roman"/>
                <w:sz w:val="22"/>
              </w:rPr>
              <w:t>.,</w:t>
            </w:r>
            <w:r w:rsidR="003F5F37" w:rsidRPr="00717678">
              <w:rPr>
                <w:rFonts w:eastAsia="Times New Roman"/>
                <w:sz w:val="22"/>
              </w:rPr>
              <w:t xml:space="preserve"> 2.1.3.,</w:t>
            </w:r>
            <w:r w:rsidR="00EE1DEC" w:rsidRPr="00717678">
              <w:rPr>
                <w:rFonts w:eastAsia="Times New Roman"/>
                <w:sz w:val="22"/>
              </w:rPr>
              <w:t xml:space="preserve"> 2.2.1.,</w:t>
            </w:r>
            <w:r w:rsidR="007069DC" w:rsidRPr="00717678">
              <w:rPr>
                <w:rFonts w:eastAsia="Times New Roman"/>
                <w:sz w:val="22"/>
              </w:rPr>
              <w:t xml:space="preserve"> 2.2.2.,</w:t>
            </w:r>
            <w:r w:rsidR="008364C7" w:rsidRPr="00717678">
              <w:rPr>
                <w:rFonts w:eastAsia="Times New Roman"/>
                <w:sz w:val="22"/>
              </w:rPr>
              <w:t xml:space="preserve"> 2.2.3.,</w:t>
            </w:r>
            <w:r w:rsidR="0008505B" w:rsidRPr="00717678">
              <w:rPr>
                <w:rFonts w:eastAsia="Times New Roman"/>
                <w:sz w:val="22"/>
              </w:rPr>
              <w:t xml:space="preserve"> 2.2.4.,</w:t>
            </w:r>
            <w:r w:rsidR="00A24D76" w:rsidRPr="00717678">
              <w:rPr>
                <w:rFonts w:eastAsia="Times New Roman"/>
                <w:sz w:val="22"/>
              </w:rPr>
              <w:t xml:space="preserve"> 2.2.7.,</w:t>
            </w:r>
            <w:r w:rsidR="00220200" w:rsidRPr="00717678">
              <w:rPr>
                <w:rFonts w:eastAsia="Times New Roman"/>
                <w:sz w:val="22"/>
              </w:rPr>
              <w:t xml:space="preserve"> 2.2.13., </w:t>
            </w:r>
            <w:r w:rsidR="0035603F" w:rsidRPr="00717678">
              <w:rPr>
                <w:rFonts w:eastAsia="Times New Roman"/>
                <w:sz w:val="22"/>
              </w:rPr>
              <w:t>2.3.2.,</w:t>
            </w:r>
            <w:r w:rsidR="00913B72" w:rsidRPr="00717678">
              <w:rPr>
                <w:rFonts w:eastAsia="Times New Roman"/>
                <w:sz w:val="22"/>
              </w:rPr>
              <w:t xml:space="preserve"> </w:t>
            </w:r>
            <w:r w:rsidR="00CA7F76" w:rsidRPr="00717678">
              <w:rPr>
                <w:rFonts w:eastAsia="Times New Roman"/>
                <w:sz w:val="22"/>
              </w:rPr>
              <w:t>2.4.1</w:t>
            </w:r>
            <w:r w:rsidR="009841FF" w:rsidRPr="00717678">
              <w:rPr>
                <w:rFonts w:eastAsia="Times New Roman"/>
                <w:sz w:val="22"/>
              </w:rPr>
              <w:t>, 2.4.6.,</w:t>
            </w:r>
            <w:r w:rsidR="00367F7C" w:rsidRPr="00717678">
              <w:rPr>
                <w:rFonts w:eastAsia="Times New Roman"/>
                <w:sz w:val="22"/>
              </w:rPr>
              <w:t xml:space="preserve"> 3.1.,</w:t>
            </w:r>
            <w:r w:rsidR="00F5695D" w:rsidRPr="00717678">
              <w:rPr>
                <w:rFonts w:eastAsia="Times New Roman"/>
                <w:sz w:val="22"/>
              </w:rPr>
              <w:t xml:space="preserve"> 3.2.,</w:t>
            </w:r>
            <w:r w:rsidR="00E27B51" w:rsidRPr="00717678">
              <w:rPr>
                <w:rFonts w:eastAsia="Times New Roman"/>
                <w:sz w:val="22"/>
              </w:rPr>
              <w:t xml:space="preserve"> 3.7.,</w:t>
            </w:r>
            <w:r w:rsidR="009865B2" w:rsidRPr="00717678">
              <w:rPr>
                <w:rFonts w:eastAsia="Times New Roman"/>
                <w:sz w:val="22"/>
              </w:rPr>
              <w:t xml:space="preserve"> 3.8.,</w:t>
            </w:r>
            <w:r w:rsidR="00273088" w:rsidRPr="00717678">
              <w:rPr>
                <w:rFonts w:eastAsia="Times New Roman"/>
                <w:sz w:val="22"/>
              </w:rPr>
              <w:t xml:space="preserve"> 4.2., </w:t>
            </w:r>
            <w:r w:rsidR="00AD4B2F" w:rsidRPr="00717678">
              <w:rPr>
                <w:rFonts w:eastAsia="Times New Roman"/>
                <w:sz w:val="22"/>
              </w:rPr>
              <w:t>4.5.</w:t>
            </w:r>
          </w:p>
        </w:tc>
      </w:tr>
      <w:tr w:rsidR="00717678" w:rsidRPr="00717678" w14:paraId="111D892C" w14:textId="77777777" w:rsidTr="008D62B3">
        <w:tc>
          <w:tcPr>
            <w:tcW w:w="910" w:type="dxa"/>
            <w:shd w:val="clear" w:color="auto" w:fill="auto"/>
          </w:tcPr>
          <w:p w14:paraId="2C1496A2" w14:textId="77777777" w:rsidR="001C0C4D" w:rsidRPr="00717678" w:rsidRDefault="002429DE" w:rsidP="008D62B3">
            <w:pPr>
              <w:ind w:firstLine="0"/>
              <w:rPr>
                <w:rFonts w:eastAsia="Times New Roman"/>
                <w:sz w:val="22"/>
              </w:rPr>
            </w:pPr>
            <w:r w:rsidRPr="00717678">
              <w:rPr>
                <w:rFonts w:eastAsia="Times New Roman"/>
                <w:sz w:val="22"/>
              </w:rPr>
              <w:t>3.2.</w:t>
            </w:r>
          </w:p>
        </w:tc>
        <w:tc>
          <w:tcPr>
            <w:tcW w:w="7732" w:type="dxa"/>
            <w:shd w:val="clear" w:color="auto" w:fill="auto"/>
          </w:tcPr>
          <w:p w14:paraId="2CE3A151" w14:textId="77777777" w:rsidR="001C0C4D" w:rsidRPr="00717678" w:rsidRDefault="002429DE" w:rsidP="008D62B3">
            <w:pPr>
              <w:ind w:firstLine="0"/>
              <w:rPr>
                <w:rFonts w:eastAsia="Times New Roman"/>
                <w:sz w:val="22"/>
              </w:rPr>
            </w:pPr>
            <w:r w:rsidRPr="00717678">
              <w:rPr>
                <w:rFonts w:eastAsia="Times New Roman"/>
                <w:sz w:val="22"/>
              </w:rPr>
              <w:t>nodrošināta virzība uz mērķi, ka līdz 2030. gada 31. decembrim tiek pārstrādāti 70% no izlietotā iepakojuma gadā un tiek sasniegti normatīvajos aktos noteiktie  minimālie pārstrādes mērķi</w:t>
            </w:r>
          </w:p>
        </w:tc>
        <w:tc>
          <w:tcPr>
            <w:tcW w:w="6237" w:type="dxa"/>
            <w:shd w:val="clear" w:color="auto" w:fill="auto"/>
          </w:tcPr>
          <w:p w14:paraId="33B064F3" w14:textId="77777777" w:rsidR="001C0C4D" w:rsidRPr="00717678" w:rsidRDefault="00F60287" w:rsidP="008D62B3">
            <w:pPr>
              <w:ind w:firstLine="0"/>
              <w:rPr>
                <w:rFonts w:eastAsia="Times New Roman"/>
                <w:sz w:val="22"/>
              </w:rPr>
            </w:pPr>
            <w:r w:rsidRPr="00717678">
              <w:rPr>
                <w:rFonts w:eastAsia="Times New Roman"/>
                <w:sz w:val="22"/>
              </w:rPr>
              <w:t>1.3.2.,</w:t>
            </w:r>
            <w:r w:rsidR="00F82561" w:rsidRPr="00717678">
              <w:rPr>
                <w:rFonts w:eastAsia="Times New Roman"/>
                <w:sz w:val="22"/>
              </w:rPr>
              <w:t xml:space="preserve"> 1.3.6.,</w:t>
            </w:r>
            <w:r w:rsidR="00923588" w:rsidRPr="00717678">
              <w:rPr>
                <w:rFonts w:eastAsia="Times New Roman"/>
                <w:sz w:val="22"/>
              </w:rPr>
              <w:t xml:space="preserve"> 1.3.7.,</w:t>
            </w:r>
            <w:r w:rsidR="005779B5" w:rsidRPr="00717678">
              <w:rPr>
                <w:rFonts w:eastAsia="Times New Roman"/>
                <w:sz w:val="22"/>
              </w:rPr>
              <w:t xml:space="preserve"> 1.3.11.,</w:t>
            </w:r>
            <w:r w:rsidR="00865D57" w:rsidRPr="00717678">
              <w:rPr>
                <w:rFonts w:eastAsia="Times New Roman"/>
                <w:sz w:val="22"/>
              </w:rPr>
              <w:t xml:space="preserve"> 1.5.1.,</w:t>
            </w:r>
            <w:r w:rsidR="005714F7" w:rsidRPr="00717678">
              <w:rPr>
                <w:rFonts w:eastAsia="Times New Roman"/>
                <w:sz w:val="22"/>
              </w:rPr>
              <w:t xml:space="preserve"> 1.5.2.,</w:t>
            </w:r>
            <w:r w:rsidR="00641DE6" w:rsidRPr="00717678">
              <w:rPr>
                <w:rFonts w:eastAsia="Times New Roman"/>
                <w:sz w:val="22"/>
              </w:rPr>
              <w:t xml:space="preserve"> 1.5.4.,</w:t>
            </w:r>
            <w:r w:rsidR="00E378B7" w:rsidRPr="00717678">
              <w:rPr>
                <w:rFonts w:eastAsia="Times New Roman"/>
                <w:sz w:val="22"/>
              </w:rPr>
              <w:t xml:space="preserve"> 1.5.6.</w:t>
            </w:r>
            <w:r w:rsidR="004B24DA" w:rsidRPr="00717678">
              <w:rPr>
                <w:rFonts w:eastAsia="Times New Roman"/>
                <w:sz w:val="22"/>
              </w:rPr>
              <w:t>, 1.7.1., 1.7.2.,</w:t>
            </w:r>
            <w:r w:rsidR="00CD19CF" w:rsidRPr="00717678">
              <w:rPr>
                <w:rFonts w:eastAsia="Times New Roman"/>
                <w:sz w:val="22"/>
              </w:rPr>
              <w:t xml:space="preserve"> 1.8.3.,</w:t>
            </w:r>
            <w:r w:rsidR="00834118" w:rsidRPr="00717678">
              <w:rPr>
                <w:rFonts w:eastAsia="Times New Roman"/>
                <w:sz w:val="22"/>
              </w:rPr>
              <w:t xml:space="preserve"> 2.1.</w:t>
            </w:r>
            <w:r w:rsidR="00984179" w:rsidRPr="00717678">
              <w:rPr>
                <w:rFonts w:eastAsia="Times New Roman"/>
                <w:sz w:val="22"/>
              </w:rPr>
              <w:t>2</w:t>
            </w:r>
            <w:r w:rsidR="00834118" w:rsidRPr="00717678">
              <w:rPr>
                <w:rFonts w:eastAsia="Times New Roman"/>
                <w:sz w:val="22"/>
              </w:rPr>
              <w:t>.,</w:t>
            </w:r>
            <w:r w:rsidR="003F5F37" w:rsidRPr="00717678">
              <w:rPr>
                <w:rFonts w:eastAsia="Times New Roman"/>
                <w:sz w:val="22"/>
              </w:rPr>
              <w:t xml:space="preserve"> 2.1.3.,</w:t>
            </w:r>
            <w:r w:rsidR="00EE1DEC" w:rsidRPr="00717678">
              <w:rPr>
                <w:rFonts w:eastAsia="Times New Roman"/>
                <w:sz w:val="22"/>
              </w:rPr>
              <w:t xml:space="preserve"> 2.2.1.,</w:t>
            </w:r>
            <w:r w:rsidR="007069DC" w:rsidRPr="00717678">
              <w:rPr>
                <w:rFonts w:eastAsia="Times New Roman"/>
                <w:sz w:val="22"/>
              </w:rPr>
              <w:t xml:space="preserve"> 2.2.2.,</w:t>
            </w:r>
            <w:r w:rsidR="008364C7" w:rsidRPr="00717678">
              <w:rPr>
                <w:rFonts w:eastAsia="Times New Roman"/>
                <w:sz w:val="22"/>
              </w:rPr>
              <w:t xml:space="preserve"> 2.2.3.,</w:t>
            </w:r>
            <w:r w:rsidR="0008505B" w:rsidRPr="00717678">
              <w:rPr>
                <w:rFonts w:eastAsia="Times New Roman"/>
                <w:sz w:val="22"/>
              </w:rPr>
              <w:t xml:space="preserve"> 2.2.4.,</w:t>
            </w:r>
            <w:r w:rsidR="00A24D76" w:rsidRPr="00717678">
              <w:rPr>
                <w:rFonts w:eastAsia="Times New Roman"/>
                <w:sz w:val="22"/>
              </w:rPr>
              <w:t xml:space="preserve"> 2.2.7.,</w:t>
            </w:r>
            <w:r w:rsidR="00220200" w:rsidRPr="00717678">
              <w:rPr>
                <w:rFonts w:eastAsia="Times New Roman"/>
                <w:sz w:val="22"/>
              </w:rPr>
              <w:t xml:space="preserve"> 2.2.13.,</w:t>
            </w:r>
            <w:r w:rsidR="00CA7F76" w:rsidRPr="00717678">
              <w:rPr>
                <w:rFonts w:eastAsia="Times New Roman"/>
                <w:sz w:val="22"/>
              </w:rPr>
              <w:t xml:space="preserve"> 2.4.1</w:t>
            </w:r>
            <w:r w:rsidR="009841FF" w:rsidRPr="00717678">
              <w:rPr>
                <w:rFonts w:eastAsia="Times New Roman"/>
                <w:sz w:val="22"/>
              </w:rPr>
              <w:t>, 2.4.6.,</w:t>
            </w:r>
            <w:r w:rsidR="00367F7C" w:rsidRPr="00717678">
              <w:rPr>
                <w:rFonts w:eastAsia="Times New Roman"/>
                <w:sz w:val="22"/>
              </w:rPr>
              <w:t xml:space="preserve"> </w:t>
            </w:r>
            <w:r w:rsidR="0063055A" w:rsidRPr="00717678">
              <w:rPr>
                <w:rFonts w:eastAsia="Times New Roman"/>
                <w:sz w:val="22"/>
              </w:rPr>
              <w:t>3.1.,</w:t>
            </w:r>
            <w:r w:rsidR="00F5695D" w:rsidRPr="00717678">
              <w:rPr>
                <w:rFonts w:eastAsia="Times New Roman"/>
                <w:sz w:val="22"/>
              </w:rPr>
              <w:t xml:space="preserve"> 3.2.,</w:t>
            </w:r>
            <w:r w:rsidR="009865B2" w:rsidRPr="00717678">
              <w:rPr>
                <w:rFonts w:eastAsia="Times New Roman"/>
                <w:sz w:val="22"/>
              </w:rPr>
              <w:t xml:space="preserve"> 3.8.,</w:t>
            </w:r>
            <w:r w:rsidR="00AD4B2F" w:rsidRPr="00717678">
              <w:rPr>
                <w:rFonts w:eastAsia="Times New Roman"/>
                <w:sz w:val="22"/>
              </w:rPr>
              <w:t xml:space="preserve"> 4.5.</w:t>
            </w:r>
          </w:p>
        </w:tc>
      </w:tr>
      <w:tr w:rsidR="00717678" w:rsidRPr="00717678" w14:paraId="3A19BB1D" w14:textId="77777777" w:rsidTr="008D62B3">
        <w:tc>
          <w:tcPr>
            <w:tcW w:w="910" w:type="dxa"/>
            <w:shd w:val="clear" w:color="auto" w:fill="auto"/>
          </w:tcPr>
          <w:p w14:paraId="3524125F" w14:textId="77777777" w:rsidR="001C0C4D" w:rsidRPr="00717678" w:rsidRDefault="002F4573" w:rsidP="008D62B3">
            <w:pPr>
              <w:ind w:firstLine="0"/>
              <w:rPr>
                <w:rFonts w:eastAsia="Times New Roman"/>
                <w:sz w:val="22"/>
              </w:rPr>
            </w:pPr>
            <w:r w:rsidRPr="00717678">
              <w:rPr>
                <w:rFonts w:eastAsia="Times New Roman"/>
                <w:sz w:val="22"/>
              </w:rPr>
              <w:lastRenderedPageBreak/>
              <w:t>4.1.</w:t>
            </w:r>
          </w:p>
        </w:tc>
        <w:tc>
          <w:tcPr>
            <w:tcW w:w="7732" w:type="dxa"/>
            <w:shd w:val="clear" w:color="auto" w:fill="auto"/>
          </w:tcPr>
          <w:p w14:paraId="43E19D3E" w14:textId="77777777" w:rsidR="001C0C4D" w:rsidRPr="00717678" w:rsidRDefault="00F518D5" w:rsidP="008D62B3">
            <w:pPr>
              <w:ind w:firstLine="0"/>
              <w:rPr>
                <w:rFonts w:eastAsia="Times New Roman"/>
                <w:sz w:val="22"/>
              </w:rPr>
            </w:pPr>
            <w:r w:rsidRPr="00717678">
              <w:rPr>
                <w:rFonts w:eastAsia="Times New Roman"/>
                <w:sz w:val="22"/>
              </w:rPr>
              <w:t xml:space="preserve">NTL </w:t>
            </w:r>
            <w:r w:rsidRPr="00717678">
              <w:rPr>
                <w:rFonts w:eastAsia="Times New Roman"/>
                <w:sz w:val="22"/>
                <w:shd w:val="clear" w:color="auto" w:fill="FFFFFF"/>
              </w:rPr>
              <w:t>savākšanas apmērs ir ne mazāk kā 50 % no attiecīgajā gadā realizēto transportlīdzekļu skaita</w:t>
            </w:r>
          </w:p>
        </w:tc>
        <w:tc>
          <w:tcPr>
            <w:tcW w:w="6237" w:type="dxa"/>
            <w:shd w:val="clear" w:color="auto" w:fill="auto"/>
          </w:tcPr>
          <w:p w14:paraId="415A23BC" w14:textId="77777777" w:rsidR="001C0C4D" w:rsidRPr="00717678" w:rsidRDefault="00D56FEC" w:rsidP="008D62B3">
            <w:pPr>
              <w:ind w:firstLine="0"/>
              <w:rPr>
                <w:rFonts w:eastAsia="Times New Roman"/>
                <w:sz w:val="22"/>
              </w:rPr>
            </w:pPr>
            <w:r w:rsidRPr="00717678">
              <w:rPr>
                <w:rFonts w:eastAsia="Times New Roman"/>
                <w:sz w:val="22"/>
              </w:rPr>
              <w:t>1.3.2.,</w:t>
            </w:r>
            <w:r w:rsidR="005F7560" w:rsidRPr="00717678">
              <w:rPr>
                <w:rFonts w:eastAsia="Times New Roman"/>
                <w:sz w:val="22"/>
              </w:rPr>
              <w:t xml:space="preserve"> 1.3.7.,</w:t>
            </w:r>
            <w:r w:rsidR="005779B5" w:rsidRPr="00717678">
              <w:rPr>
                <w:rFonts w:eastAsia="Times New Roman"/>
                <w:sz w:val="22"/>
              </w:rPr>
              <w:t xml:space="preserve"> 1.3.11.,</w:t>
            </w:r>
            <w:r w:rsidR="009463AB" w:rsidRPr="00717678">
              <w:rPr>
                <w:rFonts w:eastAsia="Times New Roman"/>
                <w:sz w:val="22"/>
              </w:rPr>
              <w:t>1.8.2.,</w:t>
            </w:r>
            <w:r w:rsidR="00492F14" w:rsidRPr="00717678">
              <w:rPr>
                <w:rFonts w:eastAsia="Times New Roman"/>
                <w:sz w:val="22"/>
              </w:rPr>
              <w:t xml:space="preserve"> 2.2.11.,</w:t>
            </w:r>
            <w:r w:rsidR="00913B72" w:rsidRPr="00717678">
              <w:rPr>
                <w:rFonts w:eastAsia="Times New Roman"/>
                <w:sz w:val="22"/>
              </w:rPr>
              <w:t xml:space="preserve"> 2.3.3.,</w:t>
            </w:r>
            <w:r w:rsidR="00F93666" w:rsidRPr="00717678">
              <w:rPr>
                <w:rFonts w:eastAsia="Times New Roman"/>
                <w:sz w:val="22"/>
              </w:rPr>
              <w:t xml:space="preserve"> 2.4.1</w:t>
            </w:r>
            <w:r w:rsidR="009865B2" w:rsidRPr="00717678">
              <w:rPr>
                <w:rFonts w:eastAsia="Times New Roman"/>
                <w:sz w:val="22"/>
              </w:rPr>
              <w:t>, 3.8.,</w:t>
            </w:r>
          </w:p>
        </w:tc>
      </w:tr>
      <w:tr w:rsidR="00717678" w:rsidRPr="00717678" w14:paraId="355A164F" w14:textId="77777777" w:rsidTr="008D62B3">
        <w:tc>
          <w:tcPr>
            <w:tcW w:w="910" w:type="dxa"/>
            <w:shd w:val="clear" w:color="auto" w:fill="auto"/>
          </w:tcPr>
          <w:p w14:paraId="082C1CE2" w14:textId="77777777" w:rsidR="001C0C4D" w:rsidRPr="00717678" w:rsidRDefault="002F4573" w:rsidP="008D62B3">
            <w:pPr>
              <w:ind w:firstLine="0"/>
              <w:rPr>
                <w:rFonts w:eastAsia="Times New Roman"/>
                <w:sz w:val="22"/>
              </w:rPr>
            </w:pPr>
            <w:r w:rsidRPr="00717678">
              <w:rPr>
                <w:rFonts w:eastAsia="Times New Roman"/>
                <w:sz w:val="22"/>
              </w:rPr>
              <w:t>4.2.</w:t>
            </w:r>
          </w:p>
        </w:tc>
        <w:tc>
          <w:tcPr>
            <w:tcW w:w="7732" w:type="dxa"/>
            <w:shd w:val="clear" w:color="auto" w:fill="auto"/>
          </w:tcPr>
          <w:p w14:paraId="1F5CB94F" w14:textId="77777777" w:rsidR="001C0C4D" w:rsidRPr="00717678" w:rsidRDefault="00AB5340" w:rsidP="008D62B3">
            <w:pPr>
              <w:ind w:firstLine="0"/>
              <w:rPr>
                <w:rFonts w:eastAsia="Times New Roman"/>
                <w:sz w:val="22"/>
              </w:rPr>
            </w:pPr>
            <w:r w:rsidRPr="00717678">
              <w:rPr>
                <w:rFonts w:eastAsia="Times New Roman"/>
                <w:sz w:val="22"/>
                <w:shd w:val="clear" w:color="auto" w:fill="FFFFFF"/>
              </w:rPr>
              <w:t>visu savākto NTL sastāvdaļu un materiālu atkārtota izmantošana un pārstrāde notiek vismaz 85 % apmērā no NTL vidējās pašmasas</w:t>
            </w:r>
          </w:p>
        </w:tc>
        <w:tc>
          <w:tcPr>
            <w:tcW w:w="6237" w:type="dxa"/>
            <w:shd w:val="clear" w:color="auto" w:fill="auto"/>
          </w:tcPr>
          <w:p w14:paraId="433DCFCF" w14:textId="77777777" w:rsidR="001C0C4D" w:rsidRPr="00717678" w:rsidRDefault="00D56FEC" w:rsidP="008D62B3">
            <w:pPr>
              <w:ind w:firstLine="0"/>
              <w:rPr>
                <w:rFonts w:eastAsia="Times New Roman"/>
                <w:sz w:val="22"/>
              </w:rPr>
            </w:pPr>
            <w:r w:rsidRPr="00717678">
              <w:rPr>
                <w:rFonts w:eastAsia="Times New Roman"/>
                <w:sz w:val="22"/>
              </w:rPr>
              <w:t>1.3.2.,</w:t>
            </w:r>
            <w:r w:rsidR="005F7560" w:rsidRPr="00717678">
              <w:rPr>
                <w:rFonts w:eastAsia="Times New Roman"/>
                <w:sz w:val="22"/>
              </w:rPr>
              <w:t xml:space="preserve"> 1.3.7.,</w:t>
            </w:r>
            <w:r w:rsidR="002E30A7" w:rsidRPr="00717678">
              <w:rPr>
                <w:rFonts w:eastAsia="Times New Roman"/>
                <w:sz w:val="22"/>
              </w:rPr>
              <w:t xml:space="preserve"> 1.3.11.,</w:t>
            </w:r>
            <w:r w:rsidR="009463AB" w:rsidRPr="00717678">
              <w:rPr>
                <w:rFonts w:eastAsia="Times New Roman"/>
                <w:sz w:val="22"/>
              </w:rPr>
              <w:t xml:space="preserve">1.8.2., </w:t>
            </w:r>
            <w:r w:rsidR="00984179" w:rsidRPr="00717678">
              <w:rPr>
                <w:rFonts w:eastAsia="Times New Roman"/>
                <w:sz w:val="22"/>
              </w:rPr>
              <w:t>2.1.2.,</w:t>
            </w:r>
            <w:r w:rsidR="00990C47" w:rsidRPr="00717678">
              <w:rPr>
                <w:rFonts w:eastAsia="Times New Roman"/>
                <w:sz w:val="22"/>
              </w:rPr>
              <w:t xml:space="preserve"> 2.2.11.</w:t>
            </w:r>
            <w:r w:rsidR="00423D61" w:rsidRPr="00717678">
              <w:rPr>
                <w:rFonts w:eastAsia="Times New Roman"/>
                <w:sz w:val="22"/>
              </w:rPr>
              <w:t>, 2.3.3.,</w:t>
            </w:r>
            <w:r w:rsidR="00F93666" w:rsidRPr="00717678">
              <w:rPr>
                <w:rFonts w:eastAsia="Times New Roman"/>
                <w:sz w:val="22"/>
              </w:rPr>
              <w:t xml:space="preserve"> 2.4.1</w:t>
            </w:r>
            <w:r w:rsidR="009865B2" w:rsidRPr="00717678">
              <w:rPr>
                <w:rFonts w:eastAsia="Times New Roman"/>
                <w:sz w:val="22"/>
              </w:rPr>
              <w:t xml:space="preserve">, </w:t>
            </w:r>
            <w:r w:rsidR="0063055A" w:rsidRPr="00717678">
              <w:rPr>
                <w:rFonts w:eastAsia="Times New Roman"/>
                <w:sz w:val="22"/>
              </w:rPr>
              <w:t>3.8.,</w:t>
            </w:r>
          </w:p>
        </w:tc>
      </w:tr>
      <w:tr w:rsidR="00717678" w:rsidRPr="00717678" w14:paraId="1C2F02F9" w14:textId="77777777" w:rsidTr="008D62B3">
        <w:tc>
          <w:tcPr>
            <w:tcW w:w="910" w:type="dxa"/>
            <w:shd w:val="clear" w:color="auto" w:fill="auto"/>
          </w:tcPr>
          <w:p w14:paraId="5C16B3EF" w14:textId="77777777" w:rsidR="001C0C4D" w:rsidRPr="00717678" w:rsidRDefault="002F4573" w:rsidP="008D62B3">
            <w:pPr>
              <w:ind w:firstLine="0"/>
              <w:rPr>
                <w:rFonts w:eastAsia="Times New Roman"/>
                <w:sz w:val="22"/>
              </w:rPr>
            </w:pPr>
            <w:r w:rsidRPr="00717678">
              <w:rPr>
                <w:rFonts w:eastAsia="Times New Roman"/>
                <w:sz w:val="22"/>
              </w:rPr>
              <w:t>4.3.</w:t>
            </w:r>
          </w:p>
        </w:tc>
        <w:tc>
          <w:tcPr>
            <w:tcW w:w="7732" w:type="dxa"/>
            <w:shd w:val="clear" w:color="auto" w:fill="auto"/>
          </w:tcPr>
          <w:p w14:paraId="6E01AC7E" w14:textId="77777777" w:rsidR="001C0C4D" w:rsidRPr="00717678" w:rsidRDefault="002F4573" w:rsidP="008D62B3">
            <w:pPr>
              <w:ind w:firstLine="0"/>
              <w:rPr>
                <w:rFonts w:eastAsia="Times New Roman"/>
                <w:sz w:val="22"/>
              </w:rPr>
            </w:pPr>
            <w:r w:rsidRPr="00717678">
              <w:rPr>
                <w:rFonts w:eastAsia="Times New Roman"/>
                <w:sz w:val="22"/>
                <w:shd w:val="clear" w:color="auto" w:fill="FFFFFF"/>
              </w:rPr>
              <w:t>savākto NTL sastāvdaļu un materiālu atkārtota izmantošana un reģenerācija notiek vismaz 95 % apmērā no nolietotu transportlīdzekļu vidējās pašmasas</w:t>
            </w:r>
          </w:p>
        </w:tc>
        <w:tc>
          <w:tcPr>
            <w:tcW w:w="6237" w:type="dxa"/>
            <w:shd w:val="clear" w:color="auto" w:fill="auto"/>
          </w:tcPr>
          <w:p w14:paraId="5143415A" w14:textId="77777777" w:rsidR="001C0C4D" w:rsidRPr="00717678" w:rsidRDefault="002E30A7" w:rsidP="008D62B3">
            <w:pPr>
              <w:ind w:firstLine="0"/>
              <w:rPr>
                <w:rFonts w:eastAsia="Times New Roman"/>
                <w:sz w:val="22"/>
              </w:rPr>
            </w:pPr>
            <w:r w:rsidRPr="00717678">
              <w:rPr>
                <w:rFonts w:eastAsia="Times New Roman"/>
                <w:sz w:val="22"/>
              </w:rPr>
              <w:t>1.3.11.,</w:t>
            </w:r>
            <w:r w:rsidR="009463AB" w:rsidRPr="00717678">
              <w:rPr>
                <w:rFonts w:eastAsia="Times New Roman"/>
                <w:sz w:val="22"/>
              </w:rPr>
              <w:t>1.8.2.</w:t>
            </w:r>
            <w:r w:rsidR="00984179" w:rsidRPr="00717678">
              <w:rPr>
                <w:rFonts w:eastAsia="Times New Roman"/>
                <w:sz w:val="22"/>
              </w:rPr>
              <w:t>, 2.1.2.,</w:t>
            </w:r>
            <w:r w:rsidR="00990C47" w:rsidRPr="00717678">
              <w:rPr>
                <w:rFonts w:eastAsia="Times New Roman"/>
                <w:sz w:val="22"/>
              </w:rPr>
              <w:t xml:space="preserve"> 2.2.11.</w:t>
            </w:r>
            <w:r w:rsidR="00423D61" w:rsidRPr="00717678">
              <w:rPr>
                <w:rFonts w:eastAsia="Times New Roman"/>
                <w:sz w:val="22"/>
              </w:rPr>
              <w:t>, 2.3.3.,</w:t>
            </w:r>
            <w:r w:rsidR="00F93666" w:rsidRPr="00717678">
              <w:rPr>
                <w:rFonts w:eastAsia="Times New Roman"/>
                <w:sz w:val="22"/>
              </w:rPr>
              <w:t xml:space="preserve"> 2.4.1</w:t>
            </w:r>
          </w:p>
        </w:tc>
      </w:tr>
      <w:tr w:rsidR="00717678" w:rsidRPr="00717678" w14:paraId="69B28E8E" w14:textId="77777777" w:rsidTr="008D62B3">
        <w:tc>
          <w:tcPr>
            <w:tcW w:w="910" w:type="dxa"/>
            <w:shd w:val="clear" w:color="auto" w:fill="auto"/>
          </w:tcPr>
          <w:p w14:paraId="5291C5CD" w14:textId="77777777" w:rsidR="001C0C4D" w:rsidRPr="00717678" w:rsidRDefault="008632C4" w:rsidP="008D62B3">
            <w:pPr>
              <w:ind w:firstLine="0"/>
              <w:rPr>
                <w:rFonts w:eastAsia="Times New Roman"/>
                <w:sz w:val="22"/>
              </w:rPr>
            </w:pPr>
            <w:r w:rsidRPr="00717678">
              <w:rPr>
                <w:rFonts w:eastAsia="Times New Roman"/>
                <w:sz w:val="22"/>
              </w:rPr>
              <w:t>5.1.</w:t>
            </w:r>
          </w:p>
        </w:tc>
        <w:tc>
          <w:tcPr>
            <w:tcW w:w="7732" w:type="dxa"/>
            <w:shd w:val="clear" w:color="auto" w:fill="auto"/>
          </w:tcPr>
          <w:p w14:paraId="3D5E1DEB" w14:textId="77777777" w:rsidR="001C0C4D" w:rsidRPr="00717678" w:rsidRDefault="005528C2" w:rsidP="008D62B3">
            <w:pPr>
              <w:ind w:firstLine="0"/>
              <w:rPr>
                <w:rFonts w:eastAsia="Times New Roman"/>
                <w:sz w:val="22"/>
              </w:rPr>
            </w:pPr>
            <w:r w:rsidRPr="00717678">
              <w:rPr>
                <w:rFonts w:eastAsia="Times New Roman"/>
                <w:sz w:val="22"/>
              </w:rPr>
              <w:t>līdz 2021.gada 13.augustam ir palielināts EEIA savākšanas apjoms līdz 40-45 % gadā,   no to EEI vidējā svara, kuras ir laistas Latvijas tirgū trīs iepriekšējos gados</w:t>
            </w:r>
          </w:p>
        </w:tc>
        <w:tc>
          <w:tcPr>
            <w:tcW w:w="6237" w:type="dxa"/>
            <w:shd w:val="clear" w:color="auto" w:fill="auto"/>
          </w:tcPr>
          <w:p w14:paraId="5EAE8F0B" w14:textId="77777777" w:rsidR="001C0C4D" w:rsidRPr="00717678" w:rsidRDefault="003C7CDB" w:rsidP="008D62B3">
            <w:pPr>
              <w:ind w:firstLine="0"/>
              <w:rPr>
                <w:rFonts w:eastAsia="Times New Roman"/>
                <w:sz w:val="22"/>
              </w:rPr>
            </w:pPr>
            <w:r w:rsidRPr="00717678">
              <w:rPr>
                <w:rFonts w:eastAsia="Times New Roman"/>
                <w:sz w:val="22"/>
              </w:rPr>
              <w:t>1.1.4.</w:t>
            </w:r>
            <w:r w:rsidR="00CF5D0D" w:rsidRPr="00717678">
              <w:rPr>
                <w:rFonts w:eastAsia="Times New Roman"/>
                <w:sz w:val="22"/>
              </w:rPr>
              <w:t>, 1.3.2.,</w:t>
            </w:r>
            <w:r w:rsidR="00652B84" w:rsidRPr="00717678">
              <w:rPr>
                <w:rFonts w:eastAsia="Times New Roman"/>
                <w:sz w:val="22"/>
              </w:rPr>
              <w:t xml:space="preserve"> 1.3.3.,</w:t>
            </w:r>
            <w:r w:rsidR="005F7560" w:rsidRPr="00717678">
              <w:rPr>
                <w:rFonts w:eastAsia="Times New Roman"/>
                <w:sz w:val="22"/>
              </w:rPr>
              <w:t xml:space="preserve"> 1.3.7.,</w:t>
            </w:r>
            <w:r w:rsidR="006640BA" w:rsidRPr="00717678">
              <w:rPr>
                <w:rFonts w:eastAsia="Times New Roman"/>
                <w:sz w:val="22"/>
              </w:rPr>
              <w:t>1.3.8.,</w:t>
            </w:r>
            <w:r w:rsidR="002E30A7" w:rsidRPr="00717678">
              <w:rPr>
                <w:rFonts w:eastAsia="Times New Roman"/>
                <w:sz w:val="22"/>
              </w:rPr>
              <w:t xml:space="preserve"> 1.3.11.,</w:t>
            </w:r>
            <w:r w:rsidR="004E1360" w:rsidRPr="00717678">
              <w:rPr>
                <w:rFonts w:eastAsia="Times New Roman"/>
                <w:sz w:val="22"/>
              </w:rPr>
              <w:t xml:space="preserve"> </w:t>
            </w:r>
            <w:r w:rsidR="00984179" w:rsidRPr="00717678">
              <w:rPr>
                <w:rFonts w:eastAsia="Times New Roman"/>
                <w:sz w:val="22"/>
              </w:rPr>
              <w:t>2.1.2.,</w:t>
            </w:r>
            <w:r w:rsidR="00796A33" w:rsidRPr="00717678">
              <w:rPr>
                <w:rFonts w:eastAsia="Times New Roman"/>
                <w:sz w:val="22"/>
              </w:rPr>
              <w:t xml:space="preserve"> 2.1.4.,</w:t>
            </w:r>
            <w:r w:rsidR="00256F16" w:rsidRPr="00717678">
              <w:rPr>
                <w:rFonts w:eastAsia="Times New Roman"/>
                <w:sz w:val="22"/>
              </w:rPr>
              <w:t xml:space="preserve"> 2.2.1.,</w:t>
            </w:r>
            <w:r w:rsidR="006B4B64" w:rsidRPr="00717678">
              <w:rPr>
                <w:rFonts w:eastAsia="Times New Roman"/>
                <w:sz w:val="22"/>
              </w:rPr>
              <w:t xml:space="preserve"> 2.2.2.,</w:t>
            </w:r>
            <w:r w:rsidR="00142393" w:rsidRPr="00717678">
              <w:rPr>
                <w:rFonts w:eastAsia="Times New Roman"/>
                <w:sz w:val="22"/>
              </w:rPr>
              <w:t xml:space="preserve"> 2.2.3.,</w:t>
            </w:r>
            <w:r w:rsidR="00984836" w:rsidRPr="00717678">
              <w:rPr>
                <w:rFonts w:eastAsia="Times New Roman"/>
                <w:sz w:val="22"/>
              </w:rPr>
              <w:t xml:space="preserve"> 2.2.5.,</w:t>
            </w:r>
            <w:r w:rsidR="00A24D76" w:rsidRPr="00717678">
              <w:rPr>
                <w:rFonts w:eastAsia="Times New Roman"/>
                <w:sz w:val="22"/>
              </w:rPr>
              <w:t xml:space="preserve"> 2.2.7.,</w:t>
            </w:r>
            <w:r w:rsidR="00C8182C" w:rsidRPr="00717678">
              <w:rPr>
                <w:rFonts w:eastAsia="Times New Roman"/>
                <w:sz w:val="22"/>
              </w:rPr>
              <w:t xml:space="preserve"> 2.2.8.,</w:t>
            </w:r>
            <w:r w:rsidR="00EF65E6" w:rsidRPr="00717678">
              <w:rPr>
                <w:rFonts w:eastAsia="Times New Roman"/>
                <w:sz w:val="22"/>
              </w:rPr>
              <w:t xml:space="preserve"> 2.2.11.</w:t>
            </w:r>
            <w:r w:rsidR="00615AF9" w:rsidRPr="00717678">
              <w:rPr>
                <w:rFonts w:eastAsia="Times New Roman"/>
                <w:sz w:val="22"/>
              </w:rPr>
              <w:t>, 3.1.,</w:t>
            </w:r>
            <w:r w:rsidR="00F661BC" w:rsidRPr="00717678">
              <w:rPr>
                <w:rFonts w:eastAsia="Times New Roman"/>
                <w:sz w:val="22"/>
              </w:rPr>
              <w:t xml:space="preserve"> 3.3.,</w:t>
            </w:r>
            <w:r w:rsidR="00E27B51" w:rsidRPr="00717678">
              <w:rPr>
                <w:rFonts w:eastAsia="Times New Roman"/>
                <w:sz w:val="22"/>
              </w:rPr>
              <w:t xml:space="preserve"> 3.7.,</w:t>
            </w:r>
            <w:r w:rsidR="00214740" w:rsidRPr="00717678">
              <w:rPr>
                <w:rFonts w:eastAsia="Times New Roman"/>
                <w:sz w:val="22"/>
              </w:rPr>
              <w:t xml:space="preserve"> 3.8.,</w:t>
            </w:r>
          </w:p>
        </w:tc>
      </w:tr>
      <w:tr w:rsidR="00717678" w:rsidRPr="00717678" w14:paraId="216F86F1" w14:textId="77777777" w:rsidTr="008D62B3">
        <w:tc>
          <w:tcPr>
            <w:tcW w:w="910" w:type="dxa"/>
            <w:shd w:val="clear" w:color="auto" w:fill="auto"/>
          </w:tcPr>
          <w:p w14:paraId="0213DD91" w14:textId="77777777" w:rsidR="001C0C4D" w:rsidRPr="00717678" w:rsidRDefault="008632C4" w:rsidP="008D62B3">
            <w:pPr>
              <w:ind w:firstLine="0"/>
              <w:rPr>
                <w:rFonts w:eastAsia="Times New Roman"/>
                <w:sz w:val="22"/>
              </w:rPr>
            </w:pPr>
            <w:r w:rsidRPr="00717678">
              <w:rPr>
                <w:rFonts w:eastAsia="Times New Roman"/>
                <w:sz w:val="22"/>
              </w:rPr>
              <w:t>5.2.</w:t>
            </w:r>
          </w:p>
        </w:tc>
        <w:tc>
          <w:tcPr>
            <w:tcW w:w="7732" w:type="dxa"/>
            <w:shd w:val="clear" w:color="auto" w:fill="auto"/>
          </w:tcPr>
          <w:p w14:paraId="4F27C071" w14:textId="77777777" w:rsidR="001C0C4D" w:rsidRPr="00717678" w:rsidRDefault="00326F88" w:rsidP="008D62B3">
            <w:pPr>
              <w:ind w:firstLine="0"/>
              <w:rPr>
                <w:rFonts w:eastAsia="Times New Roman"/>
                <w:sz w:val="22"/>
              </w:rPr>
            </w:pPr>
            <w:r w:rsidRPr="00717678">
              <w:rPr>
                <w:rFonts w:eastAsia="Times New Roman"/>
                <w:sz w:val="22"/>
              </w:rPr>
              <w:t>no 2021.gada 14.augusta ir palielināts EEIA atkritumu savākšanas apjoms līdz 65 % no to EEI vidējā svara, kuras ir laistas Latvijas tirgū trīs iepriekšējos gados</w:t>
            </w:r>
          </w:p>
        </w:tc>
        <w:tc>
          <w:tcPr>
            <w:tcW w:w="6237" w:type="dxa"/>
            <w:shd w:val="clear" w:color="auto" w:fill="auto"/>
          </w:tcPr>
          <w:p w14:paraId="430E94CE" w14:textId="77777777" w:rsidR="001C0C4D" w:rsidRPr="00717678" w:rsidRDefault="00CF5D0D" w:rsidP="008D62B3">
            <w:pPr>
              <w:ind w:firstLine="0"/>
              <w:rPr>
                <w:rFonts w:eastAsia="Times New Roman"/>
                <w:sz w:val="22"/>
              </w:rPr>
            </w:pPr>
            <w:r w:rsidRPr="00717678">
              <w:rPr>
                <w:rFonts w:eastAsia="Times New Roman"/>
                <w:sz w:val="22"/>
              </w:rPr>
              <w:t>1.3.2.,</w:t>
            </w:r>
            <w:r w:rsidR="00652B84" w:rsidRPr="00717678">
              <w:rPr>
                <w:rFonts w:eastAsia="Times New Roman"/>
                <w:sz w:val="22"/>
              </w:rPr>
              <w:t xml:space="preserve"> 1.3.3.,</w:t>
            </w:r>
            <w:r w:rsidR="005F7560" w:rsidRPr="00717678">
              <w:rPr>
                <w:rFonts w:eastAsia="Times New Roman"/>
                <w:sz w:val="22"/>
              </w:rPr>
              <w:t xml:space="preserve"> 1.3.7.,</w:t>
            </w:r>
            <w:r w:rsidR="006640BA" w:rsidRPr="00717678">
              <w:rPr>
                <w:rFonts w:eastAsia="Times New Roman"/>
                <w:sz w:val="22"/>
              </w:rPr>
              <w:t xml:space="preserve"> 1.3.8.,</w:t>
            </w:r>
            <w:r w:rsidR="001B1652" w:rsidRPr="00717678">
              <w:rPr>
                <w:rFonts w:eastAsia="Times New Roman"/>
                <w:sz w:val="22"/>
              </w:rPr>
              <w:t xml:space="preserve"> 1.3.11.,</w:t>
            </w:r>
            <w:r w:rsidR="004E1360" w:rsidRPr="00717678">
              <w:rPr>
                <w:rFonts w:eastAsia="Times New Roman"/>
                <w:sz w:val="22"/>
              </w:rPr>
              <w:t xml:space="preserve"> </w:t>
            </w:r>
            <w:r w:rsidR="00984179" w:rsidRPr="00717678">
              <w:rPr>
                <w:rFonts w:eastAsia="Times New Roman"/>
                <w:sz w:val="22"/>
              </w:rPr>
              <w:t>2.1.2.,</w:t>
            </w:r>
            <w:r w:rsidR="00796A33" w:rsidRPr="00717678">
              <w:rPr>
                <w:rFonts w:eastAsia="Times New Roman"/>
                <w:sz w:val="22"/>
              </w:rPr>
              <w:t xml:space="preserve"> 2.1.4.,</w:t>
            </w:r>
            <w:r w:rsidR="00256F16" w:rsidRPr="00717678">
              <w:rPr>
                <w:rFonts w:eastAsia="Times New Roman"/>
                <w:sz w:val="22"/>
              </w:rPr>
              <w:t xml:space="preserve"> 2.2.1.,</w:t>
            </w:r>
            <w:r w:rsidR="006B4B64" w:rsidRPr="00717678">
              <w:rPr>
                <w:rFonts w:eastAsia="Times New Roman"/>
                <w:sz w:val="22"/>
              </w:rPr>
              <w:t xml:space="preserve"> 2.2.2.,</w:t>
            </w:r>
            <w:r w:rsidR="00142393" w:rsidRPr="00717678">
              <w:rPr>
                <w:rFonts w:eastAsia="Times New Roman"/>
                <w:sz w:val="22"/>
              </w:rPr>
              <w:t xml:space="preserve"> 2.2.3.,</w:t>
            </w:r>
            <w:r w:rsidR="00984836" w:rsidRPr="00717678">
              <w:rPr>
                <w:rFonts w:eastAsia="Times New Roman"/>
                <w:sz w:val="22"/>
              </w:rPr>
              <w:t xml:space="preserve"> 2.2.5.,</w:t>
            </w:r>
            <w:r w:rsidR="00A24D76" w:rsidRPr="00717678">
              <w:rPr>
                <w:rFonts w:eastAsia="Times New Roman"/>
                <w:sz w:val="22"/>
              </w:rPr>
              <w:t xml:space="preserve"> 2.2.7.,</w:t>
            </w:r>
            <w:r w:rsidR="00C8182C" w:rsidRPr="00717678">
              <w:rPr>
                <w:rFonts w:eastAsia="Times New Roman"/>
                <w:sz w:val="22"/>
              </w:rPr>
              <w:t xml:space="preserve"> 2.2.8.,</w:t>
            </w:r>
            <w:r w:rsidR="008076F4" w:rsidRPr="00717678">
              <w:rPr>
                <w:rFonts w:eastAsia="Times New Roman"/>
                <w:sz w:val="22"/>
              </w:rPr>
              <w:t xml:space="preserve"> 2.2.11.</w:t>
            </w:r>
            <w:r w:rsidR="00637390" w:rsidRPr="00717678">
              <w:rPr>
                <w:rFonts w:eastAsia="Times New Roman"/>
                <w:sz w:val="22"/>
              </w:rPr>
              <w:t>,</w:t>
            </w:r>
            <w:r w:rsidR="00615AF9" w:rsidRPr="00717678">
              <w:rPr>
                <w:rFonts w:eastAsia="Times New Roman"/>
                <w:sz w:val="22"/>
              </w:rPr>
              <w:t xml:space="preserve"> 3.1.,</w:t>
            </w:r>
            <w:r w:rsidR="00214740" w:rsidRPr="00717678">
              <w:rPr>
                <w:rFonts w:eastAsia="Times New Roman"/>
                <w:sz w:val="22"/>
              </w:rPr>
              <w:t xml:space="preserve"> 3.8.,</w:t>
            </w:r>
          </w:p>
        </w:tc>
      </w:tr>
      <w:tr w:rsidR="00717678" w:rsidRPr="00717678" w14:paraId="77B5F47C" w14:textId="77777777" w:rsidTr="008D62B3">
        <w:tc>
          <w:tcPr>
            <w:tcW w:w="910" w:type="dxa"/>
            <w:shd w:val="clear" w:color="auto" w:fill="auto"/>
          </w:tcPr>
          <w:p w14:paraId="4E9898CD" w14:textId="77777777" w:rsidR="00A16553" w:rsidRPr="00717678" w:rsidRDefault="008632C4" w:rsidP="008D62B3">
            <w:pPr>
              <w:ind w:firstLine="0"/>
              <w:rPr>
                <w:rFonts w:eastAsia="Times New Roman"/>
                <w:sz w:val="22"/>
              </w:rPr>
            </w:pPr>
            <w:r w:rsidRPr="00717678">
              <w:rPr>
                <w:rFonts w:eastAsia="Times New Roman"/>
                <w:sz w:val="22"/>
              </w:rPr>
              <w:t>5.3.</w:t>
            </w:r>
          </w:p>
        </w:tc>
        <w:tc>
          <w:tcPr>
            <w:tcW w:w="7732" w:type="dxa"/>
            <w:shd w:val="clear" w:color="auto" w:fill="auto"/>
          </w:tcPr>
          <w:p w14:paraId="4F2AD4BA" w14:textId="77777777" w:rsidR="00A16553" w:rsidRPr="00717678" w:rsidRDefault="008632C4" w:rsidP="008D62B3">
            <w:pPr>
              <w:ind w:firstLine="0"/>
              <w:rPr>
                <w:rFonts w:eastAsia="Times New Roman"/>
                <w:sz w:val="22"/>
              </w:rPr>
            </w:pPr>
            <w:r w:rsidRPr="00717678">
              <w:rPr>
                <w:rFonts w:eastAsia="Times New Roman"/>
                <w:sz w:val="22"/>
              </w:rPr>
              <w:t>EEIA reģenerācija un pārstrāde notiek atbilstoši normatīvo aktu prasībām</w:t>
            </w:r>
          </w:p>
        </w:tc>
        <w:tc>
          <w:tcPr>
            <w:tcW w:w="6237" w:type="dxa"/>
            <w:shd w:val="clear" w:color="auto" w:fill="auto"/>
          </w:tcPr>
          <w:p w14:paraId="392FBEC2" w14:textId="77777777" w:rsidR="00A16553" w:rsidRPr="00717678" w:rsidRDefault="006640BA" w:rsidP="008D62B3">
            <w:pPr>
              <w:ind w:firstLine="0"/>
              <w:rPr>
                <w:rFonts w:eastAsia="Times New Roman"/>
                <w:sz w:val="22"/>
              </w:rPr>
            </w:pPr>
            <w:r w:rsidRPr="00717678">
              <w:rPr>
                <w:rFonts w:eastAsia="Times New Roman"/>
                <w:sz w:val="22"/>
              </w:rPr>
              <w:t>1.3.8.,</w:t>
            </w:r>
            <w:r w:rsidR="001B1652" w:rsidRPr="00717678">
              <w:rPr>
                <w:rFonts w:eastAsia="Times New Roman"/>
                <w:sz w:val="22"/>
              </w:rPr>
              <w:t xml:space="preserve"> 1.3.11.,</w:t>
            </w:r>
            <w:r w:rsidR="00CD19CF" w:rsidRPr="00717678">
              <w:rPr>
                <w:rFonts w:eastAsia="Times New Roman"/>
                <w:sz w:val="22"/>
              </w:rPr>
              <w:t xml:space="preserve"> 1.8.3.,</w:t>
            </w:r>
            <w:r w:rsidR="004E1360" w:rsidRPr="00717678">
              <w:rPr>
                <w:rFonts w:eastAsia="Times New Roman"/>
                <w:sz w:val="22"/>
              </w:rPr>
              <w:t xml:space="preserve"> </w:t>
            </w:r>
            <w:r w:rsidR="00984179" w:rsidRPr="00717678">
              <w:rPr>
                <w:rFonts w:eastAsia="Times New Roman"/>
                <w:sz w:val="22"/>
              </w:rPr>
              <w:t>2.1.2.,</w:t>
            </w:r>
            <w:r w:rsidR="00EA405F" w:rsidRPr="00717678">
              <w:rPr>
                <w:rFonts w:eastAsia="Times New Roman"/>
                <w:sz w:val="22"/>
              </w:rPr>
              <w:t xml:space="preserve"> 2.1.3.,</w:t>
            </w:r>
            <w:r w:rsidR="00796A33" w:rsidRPr="00717678">
              <w:rPr>
                <w:rFonts w:eastAsia="Times New Roman"/>
                <w:sz w:val="22"/>
              </w:rPr>
              <w:t xml:space="preserve"> 2.1.4.</w:t>
            </w:r>
            <w:r w:rsidR="00984836" w:rsidRPr="00717678">
              <w:rPr>
                <w:rFonts w:eastAsia="Times New Roman"/>
                <w:sz w:val="22"/>
              </w:rPr>
              <w:t>, 2.2.5.,</w:t>
            </w:r>
            <w:r w:rsidR="008076F4" w:rsidRPr="00717678">
              <w:rPr>
                <w:rFonts w:eastAsia="Times New Roman"/>
                <w:sz w:val="22"/>
              </w:rPr>
              <w:t xml:space="preserve"> 2.2.11.</w:t>
            </w:r>
            <w:r w:rsidR="007F25B4" w:rsidRPr="00717678">
              <w:rPr>
                <w:rFonts w:eastAsia="Times New Roman"/>
                <w:sz w:val="22"/>
              </w:rPr>
              <w:t>, 2.3.2.,</w:t>
            </w:r>
            <w:r w:rsidR="00423D61" w:rsidRPr="00717678">
              <w:rPr>
                <w:rFonts w:eastAsia="Times New Roman"/>
                <w:sz w:val="22"/>
              </w:rPr>
              <w:t xml:space="preserve"> 2.3.3.,</w:t>
            </w:r>
            <w:r w:rsidR="00CA7F76" w:rsidRPr="00717678">
              <w:rPr>
                <w:rFonts w:eastAsia="Times New Roman"/>
                <w:sz w:val="22"/>
              </w:rPr>
              <w:t xml:space="preserve"> </w:t>
            </w:r>
            <w:r w:rsidR="00214740" w:rsidRPr="00717678">
              <w:rPr>
                <w:rFonts w:eastAsia="Times New Roman"/>
                <w:sz w:val="22"/>
              </w:rPr>
              <w:t>3.8.,</w:t>
            </w:r>
          </w:p>
        </w:tc>
      </w:tr>
      <w:tr w:rsidR="00717678" w:rsidRPr="00717678" w14:paraId="497C896B" w14:textId="77777777" w:rsidTr="008D62B3">
        <w:tc>
          <w:tcPr>
            <w:tcW w:w="910" w:type="dxa"/>
            <w:shd w:val="clear" w:color="auto" w:fill="auto"/>
          </w:tcPr>
          <w:p w14:paraId="1A713B5A" w14:textId="77777777" w:rsidR="008A652A" w:rsidRPr="00717678" w:rsidRDefault="00786CBA" w:rsidP="008D62B3">
            <w:pPr>
              <w:ind w:firstLine="0"/>
              <w:rPr>
                <w:rFonts w:eastAsia="Times New Roman"/>
                <w:sz w:val="22"/>
              </w:rPr>
            </w:pPr>
            <w:r w:rsidRPr="00717678">
              <w:rPr>
                <w:rFonts w:eastAsia="Times New Roman"/>
                <w:sz w:val="22"/>
              </w:rPr>
              <w:t>6.1.</w:t>
            </w:r>
          </w:p>
        </w:tc>
        <w:tc>
          <w:tcPr>
            <w:tcW w:w="7732" w:type="dxa"/>
            <w:shd w:val="clear" w:color="auto" w:fill="auto"/>
          </w:tcPr>
          <w:p w14:paraId="04FE9A61" w14:textId="77777777" w:rsidR="008A652A" w:rsidRPr="00717678" w:rsidRDefault="00EE3D3F" w:rsidP="008D62B3">
            <w:pPr>
              <w:ind w:firstLine="0"/>
              <w:rPr>
                <w:rFonts w:eastAsia="Times New Roman"/>
                <w:sz w:val="22"/>
              </w:rPr>
            </w:pPr>
            <w:r w:rsidRPr="00717678">
              <w:rPr>
                <w:rFonts w:eastAsia="Times New Roman"/>
                <w:sz w:val="22"/>
              </w:rPr>
              <w:t>tiek savākti 45 % no iepriekšējos trīs gados tirgū laistā pārnēsājamo bateriju un akumulatoru vidējā svara</w:t>
            </w:r>
          </w:p>
        </w:tc>
        <w:tc>
          <w:tcPr>
            <w:tcW w:w="6237" w:type="dxa"/>
            <w:shd w:val="clear" w:color="auto" w:fill="auto"/>
          </w:tcPr>
          <w:p w14:paraId="367534EF" w14:textId="77777777" w:rsidR="008A652A" w:rsidRPr="00717678" w:rsidRDefault="00CF5D0D" w:rsidP="008D62B3">
            <w:pPr>
              <w:ind w:firstLine="0"/>
              <w:rPr>
                <w:rFonts w:eastAsia="Times New Roman"/>
                <w:sz w:val="22"/>
              </w:rPr>
            </w:pPr>
            <w:r w:rsidRPr="00717678">
              <w:rPr>
                <w:rFonts w:eastAsia="Times New Roman"/>
                <w:sz w:val="22"/>
              </w:rPr>
              <w:t>1.3.2.,</w:t>
            </w:r>
            <w:r w:rsidR="00737236" w:rsidRPr="00717678">
              <w:rPr>
                <w:rFonts w:eastAsia="Times New Roman"/>
                <w:sz w:val="22"/>
              </w:rPr>
              <w:t xml:space="preserve"> 1.3.3.,</w:t>
            </w:r>
            <w:r w:rsidR="009A1421" w:rsidRPr="00717678">
              <w:rPr>
                <w:rFonts w:eastAsia="Times New Roman"/>
                <w:sz w:val="22"/>
              </w:rPr>
              <w:t>1.3.4.,</w:t>
            </w:r>
            <w:r w:rsidR="005F7560" w:rsidRPr="00717678">
              <w:rPr>
                <w:rFonts w:eastAsia="Times New Roman"/>
                <w:sz w:val="22"/>
              </w:rPr>
              <w:t xml:space="preserve"> 1.3.7.,</w:t>
            </w:r>
            <w:r w:rsidR="001B1652" w:rsidRPr="00717678">
              <w:rPr>
                <w:rFonts w:eastAsia="Times New Roman"/>
                <w:sz w:val="22"/>
              </w:rPr>
              <w:t xml:space="preserve"> 1.3.11.,</w:t>
            </w:r>
            <w:r w:rsidR="001F09C5" w:rsidRPr="00717678">
              <w:rPr>
                <w:rFonts w:eastAsia="Times New Roman"/>
                <w:sz w:val="22"/>
              </w:rPr>
              <w:t xml:space="preserve"> 2.1.2.,</w:t>
            </w:r>
            <w:r w:rsidR="00EA405F" w:rsidRPr="00717678">
              <w:rPr>
                <w:rFonts w:eastAsia="Times New Roman"/>
                <w:sz w:val="22"/>
              </w:rPr>
              <w:t xml:space="preserve"> 2.1.3.,</w:t>
            </w:r>
            <w:r w:rsidR="00796A33" w:rsidRPr="00717678">
              <w:rPr>
                <w:rFonts w:eastAsia="Times New Roman"/>
                <w:sz w:val="22"/>
              </w:rPr>
              <w:t xml:space="preserve"> 2.1.4.,</w:t>
            </w:r>
            <w:r w:rsidR="00256F16" w:rsidRPr="00717678">
              <w:rPr>
                <w:rFonts w:eastAsia="Times New Roman"/>
                <w:sz w:val="22"/>
              </w:rPr>
              <w:t xml:space="preserve"> 2.2.1.,</w:t>
            </w:r>
            <w:r w:rsidR="006B4B64" w:rsidRPr="00717678">
              <w:rPr>
                <w:rFonts w:eastAsia="Times New Roman"/>
                <w:sz w:val="22"/>
              </w:rPr>
              <w:t xml:space="preserve"> 2.2.2.,</w:t>
            </w:r>
            <w:r w:rsidR="00142393" w:rsidRPr="00717678">
              <w:rPr>
                <w:rFonts w:eastAsia="Times New Roman"/>
                <w:sz w:val="22"/>
              </w:rPr>
              <w:t xml:space="preserve"> 2.2.3.,</w:t>
            </w:r>
            <w:r w:rsidR="00A24D76" w:rsidRPr="00717678">
              <w:rPr>
                <w:rFonts w:eastAsia="Times New Roman"/>
                <w:sz w:val="22"/>
              </w:rPr>
              <w:t xml:space="preserve"> 2.2.7.,</w:t>
            </w:r>
            <w:r w:rsidR="00C8182C" w:rsidRPr="00717678">
              <w:rPr>
                <w:rFonts w:eastAsia="Times New Roman"/>
                <w:sz w:val="22"/>
              </w:rPr>
              <w:t xml:space="preserve"> 2.2.8.,</w:t>
            </w:r>
            <w:r w:rsidR="008076F4" w:rsidRPr="00717678">
              <w:rPr>
                <w:rFonts w:eastAsia="Times New Roman"/>
                <w:sz w:val="22"/>
              </w:rPr>
              <w:t xml:space="preserve"> 2.2.11.</w:t>
            </w:r>
            <w:r w:rsidR="00E27B51" w:rsidRPr="00717678">
              <w:rPr>
                <w:rFonts w:eastAsia="Times New Roman"/>
                <w:sz w:val="22"/>
              </w:rPr>
              <w:t>, 3.7.,</w:t>
            </w:r>
            <w:r w:rsidR="00214740" w:rsidRPr="00717678">
              <w:rPr>
                <w:rFonts w:eastAsia="Times New Roman"/>
                <w:sz w:val="22"/>
              </w:rPr>
              <w:t xml:space="preserve"> 3.8.,</w:t>
            </w:r>
          </w:p>
        </w:tc>
      </w:tr>
      <w:tr w:rsidR="00717678" w:rsidRPr="00717678" w14:paraId="06B049A9" w14:textId="77777777" w:rsidTr="008D62B3">
        <w:tc>
          <w:tcPr>
            <w:tcW w:w="910" w:type="dxa"/>
            <w:shd w:val="clear" w:color="auto" w:fill="auto"/>
          </w:tcPr>
          <w:p w14:paraId="49B0AA7B" w14:textId="77777777" w:rsidR="00E70615" w:rsidRPr="00717678" w:rsidRDefault="00611284" w:rsidP="008D62B3">
            <w:pPr>
              <w:ind w:firstLine="0"/>
              <w:rPr>
                <w:rFonts w:eastAsia="Times New Roman"/>
                <w:sz w:val="22"/>
              </w:rPr>
            </w:pPr>
            <w:r w:rsidRPr="00717678">
              <w:rPr>
                <w:rFonts w:eastAsia="Times New Roman"/>
                <w:sz w:val="22"/>
              </w:rPr>
              <w:t>7.</w:t>
            </w:r>
            <w:r w:rsidR="00E748F4" w:rsidRPr="00717678">
              <w:rPr>
                <w:rFonts w:eastAsia="Times New Roman"/>
                <w:sz w:val="22"/>
              </w:rPr>
              <w:t>1</w:t>
            </w:r>
            <w:r w:rsidRPr="00717678">
              <w:rPr>
                <w:rFonts w:eastAsia="Times New Roman"/>
                <w:sz w:val="22"/>
              </w:rPr>
              <w:t>.</w:t>
            </w:r>
          </w:p>
        </w:tc>
        <w:tc>
          <w:tcPr>
            <w:tcW w:w="7732" w:type="dxa"/>
            <w:shd w:val="clear" w:color="auto" w:fill="auto"/>
          </w:tcPr>
          <w:p w14:paraId="19891E02" w14:textId="77777777" w:rsidR="00E70615" w:rsidRPr="00717678" w:rsidRDefault="00B570A0" w:rsidP="008D62B3">
            <w:pPr>
              <w:ind w:firstLine="0"/>
              <w:rPr>
                <w:rFonts w:eastAsia="Times New Roman"/>
                <w:sz w:val="22"/>
              </w:rPr>
            </w:pPr>
            <w:r w:rsidRPr="00717678">
              <w:rPr>
                <w:rFonts w:eastAsia="Times New Roman"/>
                <w:sz w:val="22"/>
              </w:rPr>
              <w:t>līdz 2025. gadam nodrošināta dalīta izlietotā vienreiz lietojamā plastmasas dzērienu iepakojuma savākšana 77 % no attiecīgajā gadā tirgū laisto dzērienu attiecīgā iepakojuma apjoma pēc masas</w:t>
            </w:r>
          </w:p>
        </w:tc>
        <w:tc>
          <w:tcPr>
            <w:tcW w:w="6237" w:type="dxa"/>
            <w:shd w:val="clear" w:color="auto" w:fill="auto"/>
          </w:tcPr>
          <w:p w14:paraId="3C50E6BA" w14:textId="77777777" w:rsidR="00E70615" w:rsidRPr="00717678" w:rsidRDefault="003C7CDB" w:rsidP="008D62B3">
            <w:pPr>
              <w:ind w:firstLine="0"/>
              <w:rPr>
                <w:rFonts w:eastAsia="Times New Roman"/>
                <w:sz w:val="22"/>
              </w:rPr>
            </w:pPr>
            <w:r w:rsidRPr="00717678">
              <w:rPr>
                <w:rFonts w:eastAsia="Times New Roman"/>
                <w:sz w:val="22"/>
              </w:rPr>
              <w:t>1.1.4.</w:t>
            </w:r>
            <w:r w:rsidR="00465628" w:rsidRPr="00717678">
              <w:rPr>
                <w:rFonts w:eastAsia="Times New Roman"/>
                <w:sz w:val="22"/>
              </w:rPr>
              <w:t>, 1.2.2.,</w:t>
            </w:r>
            <w:r w:rsidR="00C06458" w:rsidRPr="00717678">
              <w:rPr>
                <w:rFonts w:eastAsia="Times New Roman"/>
                <w:sz w:val="22"/>
              </w:rPr>
              <w:t xml:space="preserve"> 1.2.4.,</w:t>
            </w:r>
            <w:r w:rsidR="0082719B" w:rsidRPr="00717678">
              <w:rPr>
                <w:rFonts w:eastAsia="Times New Roman"/>
                <w:sz w:val="22"/>
              </w:rPr>
              <w:t xml:space="preserve">1.2.6., </w:t>
            </w:r>
            <w:r w:rsidR="00CF5D0D" w:rsidRPr="00717678">
              <w:rPr>
                <w:rFonts w:eastAsia="Times New Roman"/>
                <w:sz w:val="22"/>
              </w:rPr>
              <w:t>1.3.2.,</w:t>
            </w:r>
            <w:r w:rsidR="00737236" w:rsidRPr="00717678">
              <w:rPr>
                <w:rFonts w:eastAsia="Times New Roman"/>
                <w:sz w:val="22"/>
              </w:rPr>
              <w:t xml:space="preserve"> 1.3.3.,</w:t>
            </w:r>
            <w:r w:rsidR="00F82561" w:rsidRPr="00717678">
              <w:rPr>
                <w:rFonts w:eastAsia="Times New Roman"/>
                <w:sz w:val="22"/>
              </w:rPr>
              <w:t xml:space="preserve"> 1.3.6.,</w:t>
            </w:r>
            <w:r w:rsidR="005F7560" w:rsidRPr="00717678">
              <w:rPr>
                <w:rFonts w:eastAsia="Times New Roman"/>
                <w:sz w:val="22"/>
              </w:rPr>
              <w:t xml:space="preserve"> 1.3.7.,</w:t>
            </w:r>
            <w:r w:rsidR="001936D9" w:rsidRPr="00717678">
              <w:rPr>
                <w:rFonts w:eastAsia="Times New Roman"/>
                <w:sz w:val="22"/>
              </w:rPr>
              <w:t xml:space="preserve"> 1.3.11.,</w:t>
            </w:r>
            <w:r w:rsidR="00641DE6" w:rsidRPr="00717678">
              <w:rPr>
                <w:rFonts w:eastAsia="Times New Roman"/>
                <w:sz w:val="22"/>
              </w:rPr>
              <w:t xml:space="preserve"> 1.5.4.,</w:t>
            </w:r>
            <w:r w:rsidR="004B24DA" w:rsidRPr="00717678">
              <w:rPr>
                <w:rFonts w:eastAsia="Times New Roman"/>
                <w:sz w:val="22"/>
              </w:rPr>
              <w:t xml:space="preserve"> 1.7.1., 1.7.2.,</w:t>
            </w:r>
            <w:r w:rsidR="009968E2" w:rsidRPr="00717678">
              <w:rPr>
                <w:rFonts w:eastAsia="Times New Roman"/>
                <w:sz w:val="22"/>
              </w:rPr>
              <w:t xml:space="preserve"> 1.8.1.,</w:t>
            </w:r>
            <w:r w:rsidR="001F09C5" w:rsidRPr="00717678">
              <w:rPr>
                <w:rFonts w:eastAsia="Times New Roman"/>
                <w:sz w:val="22"/>
              </w:rPr>
              <w:t xml:space="preserve"> 2.1.2.,</w:t>
            </w:r>
            <w:r w:rsidR="00EA405F" w:rsidRPr="00717678">
              <w:rPr>
                <w:rFonts w:eastAsia="Times New Roman"/>
                <w:sz w:val="22"/>
              </w:rPr>
              <w:t xml:space="preserve"> 2.1.3.,</w:t>
            </w:r>
            <w:r w:rsidR="00256F16" w:rsidRPr="00717678">
              <w:rPr>
                <w:rFonts w:eastAsia="Times New Roman"/>
                <w:sz w:val="22"/>
              </w:rPr>
              <w:t xml:space="preserve"> 2.2.1.,</w:t>
            </w:r>
            <w:r w:rsidR="006B4B64" w:rsidRPr="00717678">
              <w:rPr>
                <w:rFonts w:eastAsia="Times New Roman"/>
                <w:sz w:val="22"/>
              </w:rPr>
              <w:t xml:space="preserve"> 2.2.2.,</w:t>
            </w:r>
            <w:r w:rsidR="00142393" w:rsidRPr="00717678">
              <w:rPr>
                <w:rFonts w:eastAsia="Times New Roman"/>
                <w:sz w:val="22"/>
              </w:rPr>
              <w:t xml:space="preserve"> 2.2.3.,</w:t>
            </w:r>
            <w:r w:rsidR="00EF7C7E" w:rsidRPr="00717678">
              <w:rPr>
                <w:rFonts w:eastAsia="Times New Roman"/>
                <w:sz w:val="22"/>
              </w:rPr>
              <w:t xml:space="preserve"> 2.2.4.,</w:t>
            </w:r>
            <w:r w:rsidR="00A24D76" w:rsidRPr="00717678">
              <w:rPr>
                <w:rFonts w:eastAsia="Times New Roman"/>
                <w:sz w:val="22"/>
              </w:rPr>
              <w:t xml:space="preserve"> 2.2.7.,</w:t>
            </w:r>
            <w:r w:rsidR="00220200" w:rsidRPr="00717678">
              <w:rPr>
                <w:rFonts w:eastAsia="Times New Roman"/>
                <w:sz w:val="22"/>
              </w:rPr>
              <w:t xml:space="preserve"> 2.2.13., </w:t>
            </w:r>
            <w:r w:rsidR="0063055A" w:rsidRPr="00717678">
              <w:rPr>
                <w:rFonts w:eastAsia="Times New Roman"/>
                <w:sz w:val="22"/>
              </w:rPr>
              <w:t>2.4.6.,</w:t>
            </w:r>
            <w:r w:rsidR="00637390" w:rsidRPr="00717678">
              <w:rPr>
                <w:rFonts w:eastAsia="Times New Roman"/>
                <w:sz w:val="22"/>
              </w:rPr>
              <w:t xml:space="preserve"> 3.1.,</w:t>
            </w:r>
            <w:r w:rsidR="00F5695D" w:rsidRPr="00717678">
              <w:rPr>
                <w:rFonts w:eastAsia="Times New Roman"/>
                <w:sz w:val="22"/>
              </w:rPr>
              <w:t xml:space="preserve"> 3.2.,</w:t>
            </w:r>
            <w:r w:rsidR="00F661BC" w:rsidRPr="00717678">
              <w:rPr>
                <w:rFonts w:eastAsia="Times New Roman"/>
                <w:sz w:val="22"/>
              </w:rPr>
              <w:t xml:space="preserve"> 3.3.,</w:t>
            </w:r>
            <w:r w:rsidR="00E27B51" w:rsidRPr="00717678">
              <w:rPr>
                <w:rFonts w:eastAsia="Times New Roman"/>
                <w:sz w:val="22"/>
              </w:rPr>
              <w:t xml:space="preserve"> 3.7.,</w:t>
            </w:r>
            <w:r w:rsidR="00214740" w:rsidRPr="00717678">
              <w:rPr>
                <w:rFonts w:eastAsia="Times New Roman"/>
                <w:sz w:val="22"/>
              </w:rPr>
              <w:t xml:space="preserve"> 3.8.,</w:t>
            </w:r>
            <w:r w:rsidR="0063055A" w:rsidRPr="00717678">
              <w:rPr>
                <w:rFonts w:eastAsia="Times New Roman"/>
                <w:sz w:val="22"/>
              </w:rPr>
              <w:t xml:space="preserve"> 4.5.</w:t>
            </w:r>
          </w:p>
        </w:tc>
      </w:tr>
      <w:tr w:rsidR="00717678" w:rsidRPr="00717678" w14:paraId="437317A4" w14:textId="77777777" w:rsidTr="008D62B3">
        <w:tc>
          <w:tcPr>
            <w:tcW w:w="910" w:type="dxa"/>
            <w:shd w:val="clear" w:color="auto" w:fill="auto"/>
          </w:tcPr>
          <w:p w14:paraId="340694F0" w14:textId="77777777" w:rsidR="00E70615" w:rsidRPr="00717678" w:rsidRDefault="00611284" w:rsidP="008D62B3">
            <w:pPr>
              <w:ind w:firstLine="0"/>
              <w:rPr>
                <w:rFonts w:eastAsia="Times New Roman"/>
                <w:sz w:val="22"/>
              </w:rPr>
            </w:pPr>
            <w:r w:rsidRPr="00717678">
              <w:rPr>
                <w:rFonts w:eastAsia="Times New Roman"/>
                <w:sz w:val="22"/>
              </w:rPr>
              <w:t>7.</w:t>
            </w:r>
            <w:r w:rsidR="00E748F4" w:rsidRPr="00717678">
              <w:rPr>
                <w:rFonts w:eastAsia="Times New Roman"/>
                <w:sz w:val="22"/>
              </w:rPr>
              <w:t>2</w:t>
            </w:r>
            <w:r w:rsidRPr="00717678">
              <w:rPr>
                <w:rFonts w:eastAsia="Times New Roman"/>
                <w:sz w:val="22"/>
              </w:rPr>
              <w:t>.</w:t>
            </w:r>
          </w:p>
        </w:tc>
        <w:tc>
          <w:tcPr>
            <w:tcW w:w="7732" w:type="dxa"/>
            <w:shd w:val="clear" w:color="auto" w:fill="auto"/>
          </w:tcPr>
          <w:p w14:paraId="7B8C8C08" w14:textId="77777777" w:rsidR="00E70615" w:rsidRPr="00717678" w:rsidRDefault="00786CBA" w:rsidP="008D62B3">
            <w:pPr>
              <w:ind w:firstLine="0"/>
              <w:rPr>
                <w:rFonts w:eastAsia="Times New Roman"/>
                <w:sz w:val="22"/>
              </w:rPr>
            </w:pPr>
            <w:r w:rsidRPr="00717678">
              <w:rPr>
                <w:rFonts w:eastAsia="Times New Roman"/>
                <w:sz w:val="22"/>
              </w:rPr>
              <w:t>līdz 2029. gadam nodrošināta dalīta izlietotā vienreiz lietojamā plastmasas dzērienu iepakojuma savākšana 90 % no attiecīgajā gadā tirgū laisto dzērienu attiecīgā iepakojuma apjoma pēc masas</w:t>
            </w:r>
          </w:p>
        </w:tc>
        <w:tc>
          <w:tcPr>
            <w:tcW w:w="6237" w:type="dxa"/>
            <w:shd w:val="clear" w:color="auto" w:fill="auto"/>
          </w:tcPr>
          <w:p w14:paraId="59E50EBC" w14:textId="77777777" w:rsidR="00E70615" w:rsidRPr="00717678" w:rsidRDefault="0082719B" w:rsidP="008D62B3">
            <w:pPr>
              <w:ind w:firstLine="0"/>
              <w:rPr>
                <w:rFonts w:eastAsia="Times New Roman"/>
                <w:sz w:val="22"/>
              </w:rPr>
            </w:pPr>
            <w:r w:rsidRPr="00717678">
              <w:rPr>
                <w:rFonts w:eastAsia="Times New Roman"/>
                <w:sz w:val="22"/>
              </w:rPr>
              <w:t>1.2.6.,</w:t>
            </w:r>
            <w:r w:rsidR="00CF5D0D" w:rsidRPr="00717678">
              <w:rPr>
                <w:rFonts w:eastAsia="Times New Roman"/>
                <w:sz w:val="22"/>
              </w:rPr>
              <w:t xml:space="preserve"> 1.3.2.,</w:t>
            </w:r>
            <w:r w:rsidR="005F7560" w:rsidRPr="00717678">
              <w:rPr>
                <w:rFonts w:eastAsia="Times New Roman"/>
                <w:sz w:val="22"/>
              </w:rPr>
              <w:t xml:space="preserve"> 1.3.7.,</w:t>
            </w:r>
            <w:r w:rsidR="001936D9" w:rsidRPr="00717678">
              <w:rPr>
                <w:rFonts w:eastAsia="Times New Roman"/>
                <w:sz w:val="22"/>
              </w:rPr>
              <w:t xml:space="preserve"> 1.3.11.,</w:t>
            </w:r>
            <w:r w:rsidR="00641DE6" w:rsidRPr="00717678">
              <w:rPr>
                <w:rFonts w:eastAsia="Times New Roman"/>
                <w:sz w:val="22"/>
              </w:rPr>
              <w:t xml:space="preserve"> 1.5.4.,</w:t>
            </w:r>
            <w:r w:rsidR="004B24DA" w:rsidRPr="00717678">
              <w:rPr>
                <w:rFonts w:eastAsia="Times New Roman"/>
                <w:sz w:val="22"/>
              </w:rPr>
              <w:t xml:space="preserve"> 1.7.1., 1.7.2.,</w:t>
            </w:r>
            <w:r w:rsidR="009968E2" w:rsidRPr="00717678">
              <w:rPr>
                <w:rFonts w:eastAsia="Times New Roman"/>
                <w:sz w:val="22"/>
              </w:rPr>
              <w:t xml:space="preserve"> 1.8.1., </w:t>
            </w:r>
            <w:r w:rsidR="001F09C5" w:rsidRPr="00717678">
              <w:rPr>
                <w:rFonts w:eastAsia="Times New Roman"/>
                <w:sz w:val="22"/>
              </w:rPr>
              <w:t>2.1.2.,</w:t>
            </w:r>
            <w:r w:rsidR="00EA405F" w:rsidRPr="00717678">
              <w:rPr>
                <w:rFonts w:eastAsia="Times New Roman"/>
                <w:sz w:val="22"/>
              </w:rPr>
              <w:t xml:space="preserve"> 2.1.3.,</w:t>
            </w:r>
            <w:r w:rsidR="00256F16" w:rsidRPr="00717678">
              <w:rPr>
                <w:rFonts w:eastAsia="Times New Roman"/>
                <w:sz w:val="22"/>
              </w:rPr>
              <w:t xml:space="preserve"> 2.2.1.,</w:t>
            </w:r>
            <w:r w:rsidR="006B4B64" w:rsidRPr="00717678">
              <w:rPr>
                <w:rFonts w:eastAsia="Times New Roman"/>
                <w:sz w:val="22"/>
              </w:rPr>
              <w:t xml:space="preserve"> 2.2.2.,</w:t>
            </w:r>
            <w:r w:rsidR="00142393" w:rsidRPr="00717678">
              <w:rPr>
                <w:rFonts w:eastAsia="Times New Roman"/>
                <w:sz w:val="22"/>
              </w:rPr>
              <w:t xml:space="preserve"> 2.2.3.,</w:t>
            </w:r>
            <w:r w:rsidR="00EF7C7E" w:rsidRPr="00717678">
              <w:rPr>
                <w:rFonts w:eastAsia="Times New Roman"/>
                <w:sz w:val="22"/>
              </w:rPr>
              <w:t xml:space="preserve"> 2.2.4.,</w:t>
            </w:r>
            <w:r w:rsidR="00A24D76" w:rsidRPr="00717678">
              <w:rPr>
                <w:rFonts w:eastAsia="Times New Roman"/>
                <w:sz w:val="22"/>
              </w:rPr>
              <w:t xml:space="preserve"> 2.2.7.,</w:t>
            </w:r>
            <w:r w:rsidR="00220200" w:rsidRPr="00717678">
              <w:rPr>
                <w:rFonts w:eastAsia="Times New Roman"/>
                <w:sz w:val="22"/>
              </w:rPr>
              <w:t xml:space="preserve"> 2.2.13., </w:t>
            </w:r>
            <w:r w:rsidR="001C05AD" w:rsidRPr="00717678">
              <w:rPr>
                <w:rFonts w:eastAsia="Times New Roman"/>
                <w:sz w:val="22"/>
              </w:rPr>
              <w:t>2.4.6.,</w:t>
            </w:r>
            <w:r w:rsidR="00637390" w:rsidRPr="00717678">
              <w:rPr>
                <w:rFonts w:eastAsia="Times New Roman"/>
                <w:sz w:val="22"/>
              </w:rPr>
              <w:t xml:space="preserve"> 3.1.,</w:t>
            </w:r>
            <w:r w:rsidR="00F5695D" w:rsidRPr="00717678">
              <w:rPr>
                <w:rFonts w:eastAsia="Times New Roman"/>
                <w:sz w:val="22"/>
              </w:rPr>
              <w:t xml:space="preserve"> 3.2.,</w:t>
            </w:r>
            <w:r w:rsidR="00214740" w:rsidRPr="00717678">
              <w:rPr>
                <w:rFonts w:eastAsia="Times New Roman"/>
                <w:sz w:val="22"/>
              </w:rPr>
              <w:t xml:space="preserve"> 3.8.,</w:t>
            </w:r>
            <w:r w:rsidR="0063055A" w:rsidRPr="00717678">
              <w:rPr>
                <w:rFonts w:eastAsia="Times New Roman"/>
                <w:sz w:val="22"/>
              </w:rPr>
              <w:t xml:space="preserve"> 4.5.</w:t>
            </w:r>
          </w:p>
        </w:tc>
      </w:tr>
    </w:tbl>
    <w:p w14:paraId="315EC426" w14:textId="77777777" w:rsidR="004F7E41" w:rsidRPr="00717678" w:rsidRDefault="004F7E41" w:rsidP="007B6C40">
      <w:pPr>
        <w:ind w:firstLine="0"/>
        <w:sectPr w:rsidR="004F7E41" w:rsidRPr="00717678" w:rsidSect="006D2FDC">
          <w:headerReference w:type="first" r:id="rId55"/>
          <w:pgSz w:w="16838" w:h="11906" w:orient="landscape"/>
          <w:pgMar w:top="1701" w:right="1418" w:bottom="1134" w:left="1134" w:header="709" w:footer="709" w:gutter="0"/>
          <w:cols w:space="708"/>
          <w:titlePg/>
          <w:docGrid w:linePitch="360"/>
        </w:sectPr>
      </w:pPr>
    </w:p>
    <w:p w14:paraId="1B97A9EB" w14:textId="77777777" w:rsidR="001A531C" w:rsidRPr="00717678" w:rsidRDefault="00370E56" w:rsidP="009A33D7">
      <w:pPr>
        <w:pStyle w:val="Heading1"/>
      </w:pPr>
      <w:bookmarkStart w:id="167" w:name="_Toc59477672"/>
      <w:r w:rsidRPr="00717678">
        <w:lastRenderedPageBreak/>
        <w:t>7</w:t>
      </w:r>
      <w:r w:rsidR="001A531C" w:rsidRPr="00717678">
        <w:t xml:space="preserve">. </w:t>
      </w:r>
      <w:r w:rsidR="007F3C2C" w:rsidRPr="00717678">
        <w:t>P</w:t>
      </w:r>
      <w:r w:rsidR="001A531C" w:rsidRPr="00717678">
        <w:t>lānā paredzēto pasākumu īstenošanai nepieciešamais un pieejamais finansējums un tā avoti</w:t>
      </w:r>
      <w:bookmarkEnd w:id="167"/>
    </w:p>
    <w:p w14:paraId="245E541F" w14:textId="77777777" w:rsidR="001A531C" w:rsidRPr="00717678" w:rsidRDefault="001A531C" w:rsidP="009C3EED"/>
    <w:p w14:paraId="51CDE222" w14:textId="77777777" w:rsidR="00940EFA" w:rsidRPr="00717678" w:rsidRDefault="00940EFA" w:rsidP="00940EFA">
      <w:r w:rsidRPr="00717678">
        <w:t xml:space="preserve">Vēl nav apstiprināta ES parlamenta un Padomes regula,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 kā arī saistīto regulu, kas nosaka ES fondu finansējuma izmantošanas nosacījumus un principus. Tikai pēc minēto regulu apstiprināšanas Darbības programma “Izaugsme un nodarbinātība” varēs tikt saskaņota ar </w:t>
      </w:r>
      <w:r w:rsidR="00B25C5D" w:rsidRPr="00717678">
        <w:t>EK</w:t>
      </w:r>
      <w:r w:rsidRPr="00717678">
        <w:t xml:space="preserve"> un apstiprināta.</w:t>
      </w:r>
    </w:p>
    <w:p w14:paraId="62690705" w14:textId="77777777" w:rsidR="00940EFA" w:rsidRPr="00717678" w:rsidRDefault="00940EFA" w:rsidP="00940EFA">
      <w:r w:rsidRPr="00717678">
        <w:t>2014.-2020.</w:t>
      </w:r>
      <w:r w:rsidR="009D0CF0" w:rsidRPr="00717678">
        <w:t xml:space="preserve"> </w:t>
      </w:r>
      <w:r w:rsidRPr="00717678">
        <w:t>gada reģionālā atbalsta kartes darbības termiņš ir pagarināts līdz 2021.gada 31.decembrim,  savukārt Valstu reģionālā atbalsta pamatnostādnes 2021.–2027.gadam raitas procedūras izpildes gadījumā indikatīvi varētu tikt apstiprinātas tikai 2022.gadā. Pēc šo dokumentu apstiprināšanas varēs tikt uzsākta MK noteikumu izstrāde investīciju saņemšanai.</w:t>
      </w:r>
    </w:p>
    <w:p w14:paraId="723F2E65" w14:textId="77777777" w:rsidR="00940EFA" w:rsidRPr="00717678" w:rsidRDefault="00940EFA" w:rsidP="00940EFA">
      <w:r w:rsidRPr="00717678">
        <w:t>Pēc MK noteikumu izstrādes un apstiprināšanas plānota atlases procedūra – atlases nolikuma izstrāde un saskaņošana, atlases izsludināšana, pieteikšanās periods, iesniegto projektu vērtēšana, kam seko līguma slēgšana ar finansējuma saņēmēju. Ievērojot minēto, 2023.gada otrajā pusgadā varētu tikt plānoti pirmie maksājumu pieprasījumi (t.sk., avanss).</w:t>
      </w:r>
    </w:p>
    <w:p w14:paraId="7CE3C1E3" w14:textId="77777777" w:rsidR="00940EFA" w:rsidRPr="00717678" w:rsidRDefault="00743741" w:rsidP="00940EFA">
      <w:r w:rsidRPr="00717678">
        <w:t>I</w:t>
      </w:r>
      <w:r w:rsidR="00297F00" w:rsidRPr="00717678">
        <w:t>nvestīciju p</w:t>
      </w:r>
      <w:r w:rsidR="00940EFA" w:rsidRPr="00717678">
        <w:t xml:space="preserve">rojektu ieviešanai plānojamais finansējums sastāv no </w:t>
      </w:r>
      <w:r w:rsidR="00DE3FF4" w:rsidRPr="00717678">
        <w:t>KF</w:t>
      </w:r>
      <w:r w:rsidR="00940EFA" w:rsidRPr="00717678">
        <w:t xml:space="preserve"> finansējuma un finansējuma saņēmēja līdzfinansējuma. Līdzfinansējuma apmērs atkarīgs no valsts atbalsta likmes intensitātes (minimālā līdzfinansējuma likme - 15% sabiedriskā pakalpojuma sniedzējiem; maksimālā - komersantiem un pašvaldībām indikatīvi līdz  50-65%) atkarībā no finansējuma saņēmēja veidiem. Konkrētas valsts atbalsta likmes noteiks valsts atbalsta regulējums (t.sk., Valstu reģionālā atbalsta pamatnostādnes 2021.–2027.gadam). </w:t>
      </w:r>
    </w:p>
    <w:p w14:paraId="48922291" w14:textId="77777777" w:rsidR="00940EFA" w:rsidRPr="00717678" w:rsidRDefault="00940EFA" w:rsidP="00940EFA">
      <w:r w:rsidRPr="00717678">
        <w:t xml:space="preserve">Ietekme uz pašvaldību un valsts budžetu atkarīga no pašvaldību intereses iesniegt projektus atkritumsaimniecības jomā un līdz ar to ieguldīt līdzfinansējumu projektu īstenošanā. ES fondu 2014 – 2020.gada plānošanas periodā pašvaldību iesniegto atkritumsaimniecības projektu finansējums no pašvaldību līdzekļiem nepārsniedza 0,8 milj. eiro (to veido 65% līdzfinansējuma likme). </w:t>
      </w:r>
    </w:p>
    <w:p w14:paraId="2944ED51" w14:textId="77777777" w:rsidR="00940EFA" w:rsidRPr="00717678" w:rsidRDefault="00940EFA" w:rsidP="00940EFA">
      <w:r w:rsidRPr="00717678">
        <w:t xml:space="preserve">Valsts budžeta ieņēmumi ir maksimāli iespējamā finansējuma KF daļa (maksimāli 85%) apmērā no projektam pieejamā kopējā attiecināmā finansējuma (attiecināmām izmaksām). Budžeta izdevumi ir projektu ieviešanai nepieciešamie kopējie finanšu līdzekļi, t.sk. KF finansējums, kā arī līdzfinansējums, kas atbilstoši nosacījumiem, jānodrošina no valsts budžeta un pašvaldību budžeta. Precīzu finansējuma apjomu budžeta izdevumu sadaļā, kas tiks izmantots no publiskajiem resursiem, nav iespējams norādīt detalizācijā pa pasākumiem un gadiem pirms nav apstiprināta Darbības programma “Izaugsme un nodarbinātība”. </w:t>
      </w:r>
    </w:p>
    <w:p w14:paraId="545111B1" w14:textId="77777777" w:rsidR="00743741" w:rsidRPr="00717678" w:rsidRDefault="00940EFA" w:rsidP="007327C0">
      <w:r w:rsidRPr="00717678">
        <w:t xml:space="preserve">Attiecīgi </w:t>
      </w:r>
      <w:r w:rsidR="00743741" w:rsidRPr="00717678">
        <w:t xml:space="preserve">Plānā </w:t>
      </w:r>
      <w:r w:rsidRPr="00717678">
        <w:t>informācija par nepieciešamo valsts un pašvaldību budžeta finansējumu ir sniegta atšķirīgā formā no tā, ko paredz Ministru kabineta 2014.gada 2.decembra noteikumu Nr.737 “Attīstības plānošanas dokumentu izstrādes un ietekmes izvērtēšanas noteikumi” 2.pielikumā un 25.6.apakšpunktā noteiktais.</w:t>
      </w:r>
    </w:p>
    <w:p w14:paraId="4520A844" w14:textId="77777777" w:rsidR="00743741" w:rsidRPr="00717678" w:rsidRDefault="00743741" w:rsidP="007327C0">
      <w:pPr>
        <w:rPr>
          <w:szCs w:val="24"/>
        </w:rPr>
      </w:pPr>
    </w:p>
    <w:p w14:paraId="10E400F0" w14:textId="77777777" w:rsidR="007327C0" w:rsidRPr="00717678" w:rsidRDefault="007327C0" w:rsidP="007327C0">
      <w:pPr>
        <w:rPr>
          <w:szCs w:val="24"/>
        </w:rPr>
      </w:pPr>
      <w:r w:rsidRPr="00717678">
        <w:rPr>
          <w:szCs w:val="24"/>
        </w:rPr>
        <w:t>Kopā ES fondu 2021. – 2027.gada plānošanas perioda Darbības programmā indikatīvi paredzētais finansējums atkritumu apsaimniekošanas jomā ir raksturots 7.1.tabulā.</w:t>
      </w:r>
    </w:p>
    <w:p w14:paraId="1604AE90" w14:textId="77777777" w:rsidR="007327C0" w:rsidRPr="00717678" w:rsidRDefault="007327C0" w:rsidP="007327C0">
      <w:pPr>
        <w:rPr>
          <w:szCs w:val="24"/>
        </w:rPr>
      </w:pPr>
    </w:p>
    <w:p w14:paraId="4CA986B4" w14:textId="77777777" w:rsidR="007327C0" w:rsidRPr="00717678" w:rsidRDefault="00743741" w:rsidP="007327C0">
      <w:pPr>
        <w:jc w:val="right"/>
        <w:rPr>
          <w:szCs w:val="24"/>
        </w:rPr>
      </w:pPr>
      <w:r w:rsidRPr="00717678">
        <w:rPr>
          <w:szCs w:val="24"/>
        </w:rPr>
        <w:br w:type="page"/>
      </w:r>
      <w:r w:rsidR="007327C0" w:rsidRPr="00717678">
        <w:rPr>
          <w:szCs w:val="24"/>
        </w:rPr>
        <w:lastRenderedPageBreak/>
        <w:t>7.1. tabula</w:t>
      </w:r>
    </w:p>
    <w:p w14:paraId="1EA190AB" w14:textId="77777777" w:rsidR="007327C0" w:rsidRPr="00717678" w:rsidRDefault="007327C0" w:rsidP="007327C0">
      <w:pPr>
        <w:jc w:val="center"/>
        <w:rPr>
          <w:b/>
          <w:bCs/>
          <w:szCs w:val="24"/>
        </w:rPr>
      </w:pPr>
      <w:r w:rsidRPr="00717678">
        <w:rPr>
          <w:b/>
          <w:bCs/>
          <w:szCs w:val="24"/>
        </w:rPr>
        <w:t>ES fondu 2021. – 2027.gada plānošanas perioda Darbības programmā</w:t>
      </w:r>
    </w:p>
    <w:p w14:paraId="3737AB77" w14:textId="77777777" w:rsidR="007327C0" w:rsidRPr="00717678" w:rsidRDefault="007327C0" w:rsidP="007327C0">
      <w:pPr>
        <w:jc w:val="center"/>
        <w:rPr>
          <w:b/>
          <w:bCs/>
          <w:szCs w:val="24"/>
        </w:rPr>
      </w:pPr>
      <w:r w:rsidRPr="00717678">
        <w:rPr>
          <w:b/>
          <w:bCs/>
          <w:szCs w:val="24"/>
        </w:rPr>
        <w:t xml:space="preserve"> indikatīvi paredzētais finansējums atkritumu apsaimniekošanas jomā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4"/>
      </w:tblGrid>
      <w:tr w:rsidR="00717678" w:rsidRPr="00717678" w14:paraId="312C6B9F" w14:textId="77777777" w:rsidTr="008D62B3">
        <w:tc>
          <w:tcPr>
            <w:tcW w:w="3397" w:type="dxa"/>
            <w:shd w:val="clear" w:color="auto" w:fill="E2EFD9"/>
          </w:tcPr>
          <w:p w14:paraId="6DB9C8AC" w14:textId="77777777" w:rsidR="00E75014" w:rsidRPr="00717678" w:rsidRDefault="00E75014" w:rsidP="008D62B3">
            <w:pPr>
              <w:ind w:firstLine="0"/>
              <w:rPr>
                <w:rFonts w:eastAsia="Times New Roman"/>
                <w:b/>
                <w:bCs/>
                <w:sz w:val="22"/>
              </w:rPr>
            </w:pPr>
          </w:p>
          <w:p w14:paraId="0B546387" w14:textId="77777777" w:rsidR="00706BCC" w:rsidRPr="00717678" w:rsidRDefault="007327C0" w:rsidP="008D62B3">
            <w:pPr>
              <w:ind w:firstLine="0"/>
              <w:rPr>
                <w:rFonts w:eastAsia="Times New Roman"/>
                <w:b/>
                <w:bCs/>
                <w:sz w:val="22"/>
              </w:rPr>
            </w:pPr>
            <w:r w:rsidRPr="00717678">
              <w:rPr>
                <w:rFonts w:eastAsia="Times New Roman"/>
                <w:b/>
                <w:bCs/>
                <w:sz w:val="22"/>
              </w:rPr>
              <w:t xml:space="preserve">Specifiskais atbalsta mērķis </w:t>
            </w:r>
          </w:p>
          <w:p w14:paraId="3F7ADB07" w14:textId="77777777" w:rsidR="007327C0" w:rsidRPr="00717678" w:rsidRDefault="007327C0" w:rsidP="008D62B3">
            <w:pPr>
              <w:ind w:firstLine="0"/>
              <w:rPr>
                <w:rFonts w:eastAsia="Times New Roman"/>
                <w:b/>
                <w:bCs/>
                <w:sz w:val="22"/>
              </w:rPr>
            </w:pPr>
            <w:r w:rsidRPr="00717678">
              <w:rPr>
                <w:rFonts w:eastAsia="Times New Roman"/>
                <w:b/>
                <w:bCs/>
                <w:sz w:val="22"/>
              </w:rPr>
              <w:t>(SAM</w:t>
            </w:r>
            <w:r w:rsidR="00706BCC" w:rsidRPr="00717678">
              <w:rPr>
                <w:rFonts w:eastAsia="Times New Roman"/>
                <w:b/>
                <w:bCs/>
                <w:sz w:val="22"/>
              </w:rPr>
              <w:t>)</w:t>
            </w:r>
          </w:p>
        </w:tc>
        <w:tc>
          <w:tcPr>
            <w:tcW w:w="5664" w:type="dxa"/>
            <w:shd w:val="clear" w:color="auto" w:fill="auto"/>
          </w:tcPr>
          <w:p w14:paraId="67318318" w14:textId="77777777" w:rsidR="007327C0" w:rsidRPr="00717678" w:rsidRDefault="007327C0" w:rsidP="008D62B3">
            <w:pPr>
              <w:ind w:firstLine="0"/>
              <w:jc w:val="center"/>
              <w:rPr>
                <w:rFonts w:eastAsia="Times New Roman"/>
                <w:sz w:val="22"/>
              </w:rPr>
            </w:pPr>
            <w:r w:rsidRPr="00717678">
              <w:rPr>
                <w:rFonts w:eastAsia="Times New Roman"/>
                <w:sz w:val="22"/>
              </w:rPr>
              <w:t>2.2.2.SAM “Pārejas uz aprites ekonomiku veicināšana”</w:t>
            </w:r>
          </w:p>
          <w:p w14:paraId="717F0A9B" w14:textId="77777777" w:rsidR="007327C0" w:rsidRPr="00717678" w:rsidRDefault="007327C0" w:rsidP="008D62B3">
            <w:pPr>
              <w:ind w:firstLine="0"/>
              <w:jc w:val="center"/>
              <w:rPr>
                <w:rFonts w:eastAsia="Times New Roman"/>
                <w:sz w:val="22"/>
              </w:rPr>
            </w:pPr>
            <w:r w:rsidRPr="00717678">
              <w:rPr>
                <w:rFonts w:eastAsia="Times New Roman"/>
                <w:sz w:val="22"/>
              </w:rPr>
              <w:t xml:space="preserve">(iekļaujot aktivitātes gan atkritumu apsaimniekošanai gan aprites ekonomikai </w:t>
            </w:r>
            <w:r w:rsidR="00DC76F5" w:rsidRPr="00717678">
              <w:rPr>
                <w:rStyle w:val="FootnoteReference0"/>
                <w:rFonts w:eastAsia="Times New Roman"/>
              </w:rPr>
              <w:footnoteReference w:id="133"/>
            </w:r>
            <w:r w:rsidRPr="00717678">
              <w:rPr>
                <w:rFonts w:eastAsia="Times New Roman"/>
                <w:sz w:val="22"/>
              </w:rPr>
              <w:t xml:space="preserve"> </w:t>
            </w:r>
          </w:p>
          <w:p w14:paraId="31C6C2D0" w14:textId="77777777" w:rsidR="007327C0" w:rsidRPr="00717678" w:rsidRDefault="007327C0" w:rsidP="008D62B3">
            <w:pPr>
              <w:ind w:firstLine="0"/>
              <w:jc w:val="center"/>
              <w:rPr>
                <w:rFonts w:eastAsia="Times New Roman"/>
                <w:b/>
                <w:bCs/>
                <w:sz w:val="22"/>
              </w:rPr>
            </w:pPr>
          </w:p>
        </w:tc>
      </w:tr>
      <w:tr w:rsidR="00717678" w:rsidRPr="00717678" w14:paraId="1F6CA960" w14:textId="77777777" w:rsidTr="008D62B3">
        <w:tc>
          <w:tcPr>
            <w:tcW w:w="3397" w:type="dxa"/>
            <w:shd w:val="clear" w:color="auto" w:fill="E2EFD9"/>
          </w:tcPr>
          <w:p w14:paraId="1029863C" w14:textId="77777777" w:rsidR="007327C0" w:rsidRPr="00717678" w:rsidRDefault="007327C0" w:rsidP="008D62B3">
            <w:pPr>
              <w:ind w:firstLine="0"/>
              <w:rPr>
                <w:rFonts w:eastAsia="Times New Roman"/>
                <w:b/>
                <w:bCs/>
                <w:sz w:val="22"/>
              </w:rPr>
            </w:pPr>
            <w:r w:rsidRPr="00717678">
              <w:rPr>
                <w:rFonts w:eastAsia="Times New Roman"/>
                <w:b/>
                <w:bCs/>
                <w:sz w:val="22"/>
              </w:rPr>
              <w:t>ES fondu finansējums, EUR</w:t>
            </w:r>
          </w:p>
        </w:tc>
        <w:tc>
          <w:tcPr>
            <w:tcW w:w="5664" w:type="dxa"/>
            <w:shd w:val="clear" w:color="auto" w:fill="auto"/>
          </w:tcPr>
          <w:p w14:paraId="240F6C9D" w14:textId="77777777" w:rsidR="007327C0" w:rsidRPr="00717678" w:rsidRDefault="007327C0" w:rsidP="008D62B3">
            <w:pPr>
              <w:ind w:firstLine="0"/>
              <w:jc w:val="center"/>
              <w:rPr>
                <w:rFonts w:eastAsia="Times New Roman"/>
                <w:sz w:val="22"/>
              </w:rPr>
            </w:pPr>
            <w:r w:rsidRPr="00717678">
              <w:rPr>
                <w:rFonts w:eastAsia="Times New Roman"/>
                <w:sz w:val="22"/>
              </w:rPr>
              <w:t>103 530</w:t>
            </w:r>
            <w:r w:rsidR="00706BCC" w:rsidRPr="00717678">
              <w:rPr>
                <w:rFonts w:eastAsia="Times New Roman"/>
                <w:sz w:val="22"/>
              </w:rPr>
              <w:t> </w:t>
            </w:r>
            <w:r w:rsidRPr="00717678">
              <w:rPr>
                <w:rFonts w:eastAsia="Times New Roman"/>
                <w:sz w:val="22"/>
              </w:rPr>
              <w:t>000</w:t>
            </w:r>
            <w:r w:rsidR="00706BCC" w:rsidRPr="00717678">
              <w:rPr>
                <w:rFonts w:eastAsia="Times New Roman"/>
                <w:sz w:val="22"/>
              </w:rPr>
              <w:t xml:space="preserve"> </w:t>
            </w:r>
            <w:r w:rsidR="00A901AA" w:rsidRPr="00717678">
              <w:rPr>
                <w:rStyle w:val="FootnoteReference0"/>
                <w:rFonts w:eastAsia="Times New Roman"/>
              </w:rPr>
              <w:footnoteReference w:id="134"/>
            </w:r>
          </w:p>
          <w:p w14:paraId="7EC67B14" w14:textId="77777777" w:rsidR="007327C0" w:rsidRPr="00717678" w:rsidRDefault="007327C0" w:rsidP="008D62B3">
            <w:pPr>
              <w:ind w:firstLine="0"/>
              <w:jc w:val="center"/>
              <w:rPr>
                <w:rFonts w:eastAsia="Times New Roman"/>
                <w:b/>
                <w:bCs/>
                <w:sz w:val="22"/>
              </w:rPr>
            </w:pPr>
          </w:p>
        </w:tc>
      </w:tr>
      <w:tr w:rsidR="00717678" w:rsidRPr="00717678" w14:paraId="5683800C" w14:textId="77777777" w:rsidTr="008D62B3">
        <w:tc>
          <w:tcPr>
            <w:tcW w:w="3397" w:type="dxa"/>
            <w:shd w:val="clear" w:color="auto" w:fill="E2EFD9"/>
          </w:tcPr>
          <w:p w14:paraId="26AA8C23" w14:textId="77777777" w:rsidR="007327C0" w:rsidRPr="00717678" w:rsidRDefault="007327C0" w:rsidP="008D62B3">
            <w:pPr>
              <w:ind w:firstLine="0"/>
              <w:rPr>
                <w:rFonts w:eastAsia="Times New Roman"/>
                <w:b/>
                <w:bCs/>
                <w:sz w:val="22"/>
              </w:rPr>
            </w:pPr>
            <w:r w:rsidRPr="00717678">
              <w:rPr>
                <w:rFonts w:eastAsia="Times New Roman"/>
                <w:b/>
                <w:bCs/>
                <w:sz w:val="22"/>
              </w:rPr>
              <w:t>Līdz 2025.gadam pieejamais ES fondu finansējums bez elastības finansējuma (50% no 2026. un 2027.g.), EUR</w:t>
            </w:r>
          </w:p>
        </w:tc>
        <w:tc>
          <w:tcPr>
            <w:tcW w:w="5664" w:type="dxa"/>
            <w:shd w:val="clear" w:color="auto" w:fill="auto"/>
          </w:tcPr>
          <w:p w14:paraId="77CEE065" w14:textId="77777777" w:rsidR="007327C0" w:rsidRPr="00717678" w:rsidRDefault="007327C0" w:rsidP="008D62B3">
            <w:pPr>
              <w:ind w:firstLine="0"/>
              <w:jc w:val="center"/>
              <w:rPr>
                <w:rFonts w:eastAsia="Times New Roman"/>
                <w:b/>
                <w:bCs/>
                <w:sz w:val="22"/>
              </w:rPr>
            </w:pPr>
            <w:r w:rsidRPr="00717678">
              <w:rPr>
                <w:rFonts w:eastAsia="Times New Roman"/>
                <w:sz w:val="22"/>
              </w:rPr>
              <w:t>87 482 850</w:t>
            </w:r>
          </w:p>
        </w:tc>
      </w:tr>
    </w:tbl>
    <w:p w14:paraId="0DD421DB" w14:textId="77777777" w:rsidR="007327C0" w:rsidRPr="00717678" w:rsidRDefault="007327C0" w:rsidP="007327C0">
      <w:pPr>
        <w:rPr>
          <w:b/>
          <w:bCs/>
          <w:szCs w:val="24"/>
        </w:rPr>
      </w:pPr>
    </w:p>
    <w:p w14:paraId="1E238BB4" w14:textId="77777777" w:rsidR="007327C0" w:rsidRPr="00717678" w:rsidRDefault="007327C0" w:rsidP="007327C0">
      <w:pPr>
        <w:rPr>
          <w:szCs w:val="24"/>
        </w:rPr>
      </w:pPr>
      <w:r w:rsidRPr="00717678">
        <w:rPr>
          <w:szCs w:val="24"/>
        </w:rPr>
        <w:t>Darbības programmas ieviešanai plānojamie provizoriskie rādītāji atkritumu apsaimniekošanas nozarē, kas var tikt precizēti līdz ar Darbības programmas apstiprināšanu, ir norādīti plāna 7.2.tabulā</w:t>
      </w:r>
      <w:r w:rsidR="007B20E9" w:rsidRPr="00717678">
        <w:rPr>
          <w:szCs w:val="24"/>
        </w:rPr>
        <w:t>.</w:t>
      </w:r>
    </w:p>
    <w:p w14:paraId="54B33442" w14:textId="77777777" w:rsidR="007327C0" w:rsidRPr="00717678" w:rsidRDefault="007327C0" w:rsidP="007327C0">
      <w:pPr>
        <w:jc w:val="right"/>
        <w:rPr>
          <w:szCs w:val="24"/>
        </w:rPr>
      </w:pPr>
      <w:r w:rsidRPr="00717678">
        <w:rPr>
          <w:szCs w:val="24"/>
        </w:rPr>
        <w:t>7.2.tabula</w:t>
      </w:r>
    </w:p>
    <w:p w14:paraId="79E8A6D5" w14:textId="77777777" w:rsidR="007327C0" w:rsidRPr="00717678" w:rsidRDefault="007327C0" w:rsidP="009D0CF0">
      <w:pPr>
        <w:jc w:val="center"/>
        <w:rPr>
          <w:szCs w:val="24"/>
        </w:rPr>
      </w:pPr>
      <w:r w:rsidRPr="00717678">
        <w:rPr>
          <w:b/>
          <w:bCs/>
          <w:szCs w:val="24"/>
        </w:rPr>
        <w:t>Darbības programmas ieviešanai plānojamie provizoriskie rādītāji atkritumu apsaimniekošanas nozarē</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701"/>
        <w:gridCol w:w="4217"/>
      </w:tblGrid>
      <w:tr w:rsidR="00717678" w:rsidRPr="00717678" w14:paraId="633E6156" w14:textId="77777777" w:rsidTr="003B558A">
        <w:tc>
          <w:tcPr>
            <w:tcW w:w="1951" w:type="dxa"/>
            <w:shd w:val="clear" w:color="auto" w:fill="E2EFD9"/>
          </w:tcPr>
          <w:p w14:paraId="6D5537EE" w14:textId="77777777" w:rsidR="00524613" w:rsidRPr="00717678" w:rsidRDefault="00524613" w:rsidP="008D62B3">
            <w:pPr>
              <w:ind w:firstLine="0"/>
              <w:jc w:val="center"/>
              <w:rPr>
                <w:rFonts w:eastAsia="Times New Roman"/>
                <w:b/>
                <w:bCs/>
                <w:sz w:val="22"/>
              </w:rPr>
            </w:pPr>
            <w:r w:rsidRPr="00717678">
              <w:rPr>
                <w:rFonts w:eastAsia="Times New Roman"/>
                <w:b/>
                <w:bCs/>
                <w:sz w:val="22"/>
              </w:rPr>
              <w:t>Rādītāji</w:t>
            </w:r>
          </w:p>
        </w:tc>
        <w:tc>
          <w:tcPr>
            <w:tcW w:w="1418" w:type="dxa"/>
            <w:shd w:val="clear" w:color="auto" w:fill="E2EFD9"/>
          </w:tcPr>
          <w:p w14:paraId="794F9DB8" w14:textId="77777777" w:rsidR="00524613" w:rsidRPr="00717678" w:rsidRDefault="00524613" w:rsidP="008D62B3">
            <w:pPr>
              <w:ind w:firstLine="0"/>
              <w:jc w:val="center"/>
              <w:rPr>
                <w:rFonts w:eastAsia="Times New Roman"/>
                <w:b/>
                <w:bCs/>
                <w:sz w:val="22"/>
              </w:rPr>
            </w:pPr>
            <w:r w:rsidRPr="00717678">
              <w:rPr>
                <w:rFonts w:eastAsia="Times New Roman"/>
                <w:b/>
                <w:bCs/>
                <w:sz w:val="22"/>
              </w:rPr>
              <w:t>Bāzes vērtība</w:t>
            </w:r>
          </w:p>
          <w:p w14:paraId="7E628A36" w14:textId="77777777" w:rsidR="00524613" w:rsidRPr="00717678" w:rsidRDefault="00524613" w:rsidP="008D62B3">
            <w:pPr>
              <w:ind w:firstLine="0"/>
              <w:jc w:val="center"/>
              <w:rPr>
                <w:rFonts w:eastAsia="Times New Roman"/>
                <w:b/>
                <w:bCs/>
                <w:sz w:val="22"/>
              </w:rPr>
            </w:pPr>
            <w:r w:rsidRPr="00717678">
              <w:rPr>
                <w:rFonts w:eastAsia="Times New Roman"/>
                <w:b/>
                <w:bCs/>
                <w:sz w:val="22"/>
              </w:rPr>
              <w:t>(2018.g</w:t>
            </w:r>
            <w:r w:rsidR="00A421D5" w:rsidRPr="00717678">
              <w:rPr>
                <w:rFonts w:eastAsia="Times New Roman"/>
                <w:b/>
                <w:bCs/>
                <w:sz w:val="22"/>
              </w:rPr>
              <w:t>.</w:t>
            </w:r>
            <w:r w:rsidRPr="00717678">
              <w:rPr>
                <w:rFonts w:eastAsia="Times New Roman"/>
                <w:b/>
                <w:bCs/>
                <w:sz w:val="22"/>
              </w:rPr>
              <w:t>)</w:t>
            </w:r>
            <w:r w:rsidR="00A421D5" w:rsidRPr="00717678">
              <w:rPr>
                <w:rFonts w:eastAsia="Times New Roman"/>
                <w:b/>
                <w:bCs/>
                <w:sz w:val="22"/>
              </w:rPr>
              <w:t>,t</w:t>
            </w:r>
          </w:p>
        </w:tc>
        <w:tc>
          <w:tcPr>
            <w:tcW w:w="1701" w:type="dxa"/>
            <w:shd w:val="clear" w:color="auto" w:fill="E2EFD9"/>
          </w:tcPr>
          <w:p w14:paraId="255D28E3" w14:textId="77777777" w:rsidR="00524613" w:rsidRPr="00717678" w:rsidRDefault="00524613" w:rsidP="008D62B3">
            <w:pPr>
              <w:ind w:firstLine="0"/>
              <w:jc w:val="center"/>
              <w:rPr>
                <w:rFonts w:eastAsia="Times New Roman"/>
                <w:b/>
                <w:bCs/>
                <w:sz w:val="22"/>
              </w:rPr>
            </w:pPr>
            <w:r w:rsidRPr="00717678">
              <w:rPr>
                <w:rFonts w:eastAsia="Times New Roman"/>
                <w:b/>
                <w:bCs/>
                <w:sz w:val="22"/>
              </w:rPr>
              <w:t>Sasniedzamā vērtība t /gadā uz 31.12.2029.</w:t>
            </w:r>
          </w:p>
        </w:tc>
        <w:tc>
          <w:tcPr>
            <w:tcW w:w="4217" w:type="dxa"/>
            <w:shd w:val="clear" w:color="auto" w:fill="E2EFD9"/>
          </w:tcPr>
          <w:p w14:paraId="01F65C45" w14:textId="77777777" w:rsidR="00524613" w:rsidRPr="00717678" w:rsidRDefault="003B558A" w:rsidP="008D62B3">
            <w:pPr>
              <w:ind w:firstLine="0"/>
              <w:jc w:val="center"/>
              <w:rPr>
                <w:rFonts w:eastAsia="Times New Roman"/>
                <w:b/>
                <w:bCs/>
                <w:sz w:val="22"/>
              </w:rPr>
            </w:pPr>
            <w:r w:rsidRPr="00717678">
              <w:rPr>
                <w:rFonts w:eastAsia="Times New Roman"/>
                <w:b/>
                <w:bCs/>
                <w:sz w:val="22"/>
              </w:rPr>
              <w:t>Tiks sniegts ieguldījumu sekojošu mērķu sasniegšanas veicināšanā</w:t>
            </w:r>
          </w:p>
        </w:tc>
      </w:tr>
      <w:tr w:rsidR="00717678" w:rsidRPr="00717678" w14:paraId="0B424363" w14:textId="77777777" w:rsidTr="003B558A">
        <w:tc>
          <w:tcPr>
            <w:tcW w:w="1951" w:type="dxa"/>
            <w:shd w:val="clear" w:color="auto" w:fill="auto"/>
          </w:tcPr>
          <w:p w14:paraId="6B2908C4" w14:textId="77777777" w:rsidR="00524613" w:rsidRPr="00717678" w:rsidRDefault="00524613" w:rsidP="00524613">
            <w:pPr>
              <w:ind w:firstLine="0"/>
              <w:jc w:val="left"/>
              <w:rPr>
                <w:rFonts w:eastAsia="Times New Roman"/>
                <w:sz w:val="22"/>
              </w:rPr>
            </w:pPr>
            <w:r w:rsidRPr="00717678">
              <w:rPr>
                <w:rFonts w:eastAsia="Times New Roman"/>
                <w:sz w:val="22"/>
              </w:rPr>
              <w:t>Iznākuma rādītāji</w:t>
            </w:r>
          </w:p>
          <w:p w14:paraId="204246F5" w14:textId="77777777" w:rsidR="00524613" w:rsidRPr="00717678" w:rsidRDefault="00524613" w:rsidP="00524613">
            <w:pPr>
              <w:ind w:firstLine="0"/>
              <w:jc w:val="left"/>
              <w:rPr>
                <w:rFonts w:eastAsia="Times New Roman"/>
                <w:sz w:val="22"/>
              </w:rPr>
            </w:pPr>
            <w:r w:rsidRPr="00717678">
              <w:rPr>
                <w:rFonts w:eastAsia="Times New Roman"/>
                <w:sz w:val="22"/>
              </w:rPr>
              <w:t>“Papildu jauda atkritumu pārstrādei”</w:t>
            </w:r>
          </w:p>
        </w:tc>
        <w:tc>
          <w:tcPr>
            <w:tcW w:w="1418" w:type="dxa"/>
            <w:shd w:val="clear" w:color="auto" w:fill="auto"/>
          </w:tcPr>
          <w:p w14:paraId="29A8F34E" w14:textId="77777777" w:rsidR="00524613" w:rsidRPr="00717678" w:rsidRDefault="00524613" w:rsidP="008D62B3">
            <w:pPr>
              <w:ind w:firstLine="0"/>
              <w:jc w:val="center"/>
              <w:rPr>
                <w:rFonts w:eastAsia="Times New Roman"/>
                <w:sz w:val="22"/>
              </w:rPr>
            </w:pPr>
          </w:p>
        </w:tc>
        <w:tc>
          <w:tcPr>
            <w:tcW w:w="1701" w:type="dxa"/>
            <w:shd w:val="clear" w:color="auto" w:fill="auto"/>
          </w:tcPr>
          <w:p w14:paraId="518ACA0E" w14:textId="77777777" w:rsidR="00524613" w:rsidRPr="00717678" w:rsidRDefault="00524613" w:rsidP="008D62B3">
            <w:pPr>
              <w:ind w:firstLine="0"/>
              <w:jc w:val="center"/>
              <w:rPr>
                <w:rFonts w:eastAsia="Times New Roman"/>
                <w:sz w:val="22"/>
              </w:rPr>
            </w:pPr>
            <w:r w:rsidRPr="00717678">
              <w:rPr>
                <w:rFonts w:eastAsia="Times New Roman"/>
                <w:sz w:val="22"/>
              </w:rPr>
              <w:t>95 000</w:t>
            </w:r>
          </w:p>
        </w:tc>
        <w:tc>
          <w:tcPr>
            <w:tcW w:w="4217" w:type="dxa"/>
          </w:tcPr>
          <w:p w14:paraId="5476694E" w14:textId="77777777" w:rsidR="003B558A" w:rsidRPr="00717678" w:rsidRDefault="00C84503" w:rsidP="003B558A">
            <w:pPr>
              <w:ind w:firstLine="0"/>
              <w:jc w:val="left"/>
              <w:rPr>
                <w:rFonts w:eastAsia="Times New Roman"/>
                <w:sz w:val="22"/>
              </w:rPr>
            </w:pPr>
            <w:r w:rsidRPr="00717678">
              <w:rPr>
                <w:rFonts w:eastAsia="Times New Roman"/>
                <w:sz w:val="22"/>
              </w:rPr>
              <w:t>1)</w:t>
            </w:r>
            <w:r w:rsidR="003B558A" w:rsidRPr="00717678">
              <w:rPr>
                <w:rFonts w:eastAsia="Times New Roman"/>
                <w:sz w:val="22"/>
              </w:rPr>
              <w:t xml:space="preserve">Pārstrādātie sadzīves atkritumi 2025.g. sasniedz 55 %  no radītā apjoma, 2030 </w:t>
            </w:r>
            <w:r w:rsidRPr="00717678">
              <w:rPr>
                <w:rFonts w:eastAsia="Times New Roman"/>
                <w:sz w:val="22"/>
              </w:rPr>
              <w:t xml:space="preserve">.g. </w:t>
            </w:r>
            <w:r w:rsidR="003B558A" w:rsidRPr="00717678">
              <w:rPr>
                <w:rFonts w:eastAsia="Times New Roman"/>
                <w:sz w:val="22"/>
              </w:rPr>
              <w:t>– 60%</w:t>
            </w:r>
            <w:r w:rsidR="00172037" w:rsidRPr="00717678">
              <w:rPr>
                <w:rFonts w:eastAsia="Times New Roman"/>
                <w:sz w:val="22"/>
              </w:rPr>
              <w:t>;</w:t>
            </w:r>
          </w:p>
          <w:p w14:paraId="5DB2B697" w14:textId="77777777" w:rsidR="003B558A" w:rsidRPr="00717678" w:rsidRDefault="00C84503" w:rsidP="003B558A">
            <w:pPr>
              <w:ind w:firstLine="0"/>
              <w:jc w:val="left"/>
              <w:rPr>
                <w:rFonts w:eastAsia="Times New Roman"/>
                <w:sz w:val="22"/>
              </w:rPr>
            </w:pPr>
            <w:r w:rsidRPr="00717678">
              <w:rPr>
                <w:rFonts w:eastAsia="Times New Roman"/>
                <w:sz w:val="22"/>
              </w:rPr>
              <w:t>2)</w:t>
            </w:r>
            <w:r w:rsidR="003B558A" w:rsidRPr="00717678">
              <w:rPr>
                <w:rFonts w:eastAsia="Times New Roman"/>
                <w:sz w:val="22"/>
              </w:rPr>
              <w:t>Samazināts poligonos apglabātais sadzīves atkritumu daudzums (% no radītā sadzīves atkritumu daudzuma)</w:t>
            </w:r>
            <w:r w:rsidR="00172037" w:rsidRPr="00717678">
              <w:rPr>
                <w:rFonts w:eastAsia="Times New Roman"/>
                <w:sz w:val="22"/>
              </w:rPr>
              <w:t>.</w:t>
            </w:r>
          </w:p>
          <w:p w14:paraId="2C13B638" w14:textId="77777777" w:rsidR="00524613" w:rsidRPr="00717678" w:rsidRDefault="003B558A" w:rsidP="003B558A">
            <w:pPr>
              <w:ind w:firstLine="0"/>
              <w:jc w:val="left"/>
              <w:rPr>
                <w:rFonts w:eastAsia="Times New Roman"/>
                <w:sz w:val="22"/>
                <w:highlight w:val="yellow"/>
              </w:rPr>
            </w:pPr>
            <w:r w:rsidRPr="00717678">
              <w:rPr>
                <w:rFonts w:eastAsia="Times New Roman"/>
                <w:sz w:val="22"/>
              </w:rPr>
              <w:t>Plāna mērķi - 1.2,  1.3., 1.5., 2.1., 3.1., 3.2.</w:t>
            </w:r>
          </w:p>
        </w:tc>
      </w:tr>
      <w:tr w:rsidR="00717678" w:rsidRPr="00717678" w14:paraId="4CC915A3" w14:textId="77777777" w:rsidTr="003B558A">
        <w:tc>
          <w:tcPr>
            <w:tcW w:w="1951" w:type="dxa"/>
            <w:shd w:val="clear" w:color="auto" w:fill="auto"/>
          </w:tcPr>
          <w:p w14:paraId="081FD38F" w14:textId="77777777" w:rsidR="00524613" w:rsidRPr="00717678" w:rsidRDefault="00524613" w:rsidP="00524613">
            <w:pPr>
              <w:ind w:firstLine="0"/>
              <w:jc w:val="left"/>
              <w:rPr>
                <w:rFonts w:eastAsia="Times New Roman"/>
                <w:sz w:val="22"/>
              </w:rPr>
            </w:pPr>
            <w:r w:rsidRPr="00717678">
              <w:rPr>
                <w:rFonts w:eastAsia="Times New Roman"/>
                <w:sz w:val="22"/>
              </w:rPr>
              <w:t>Rezultāta rādītāji</w:t>
            </w:r>
          </w:p>
          <w:p w14:paraId="4803B6F7" w14:textId="77777777" w:rsidR="00524613" w:rsidRPr="00717678" w:rsidRDefault="00524613" w:rsidP="00524613">
            <w:pPr>
              <w:ind w:firstLine="0"/>
              <w:jc w:val="left"/>
              <w:rPr>
                <w:rFonts w:eastAsia="Times New Roman"/>
                <w:sz w:val="22"/>
              </w:rPr>
            </w:pPr>
            <w:r w:rsidRPr="00717678">
              <w:rPr>
                <w:rFonts w:eastAsia="Times New Roman"/>
                <w:sz w:val="22"/>
              </w:rPr>
              <w:t>“Pārstrādāto atkritumu apjoms”</w:t>
            </w:r>
          </w:p>
        </w:tc>
        <w:tc>
          <w:tcPr>
            <w:tcW w:w="1418" w:type="dxa"/>
            <w:shd w:val="clear" w:color="auto" w:fill="auto"/>
          </w:tcPr>
          <w:p w14:paraId="518F0D67" w14:textId="77777777" w:rsidR="00524613" w:rsidRPr="00717678" w:rsidRDefault="00524613" w:rsidP="008D62B3">
            <w:pPr>
              <w:ind w:firstLine="0"/>
              <w:jc w:val="center"/>
              <w:rPr>
                <w:rFonts w:eastAsia="Times New Roman"/>
                <w:sz w:val="22"/>
              </w:rPr>
            </w:pPr>
            <w:r w:rsidRPr="00717678">
              <w:rPr>
                <w:rFonts w:eastAsia="Times New Roman"/>
                <w:sz w:val="22"/>
              </w:rPr>
              <w:t>355 050</w:t>
            </w:r>
          </w:p>
        </w:tc>
        <w:tc>
          <w:tcPr>
            <w:tcW w:w="1701" w:type="dxa"/>
            <w:shd w:val="clear" w:color="auto" w:fill="auto"/>
          </w:tcPr>
          <w:p w14:paraId="780202EE" w14:textId="77777777" w:rsidR="00524613" w:rsidRPr="00717678" w:rsidRDefault="00524613" w:rsidP="00046760">
            <w:pPr>
              <w:numPr>
                <w:ilvl w:val="0"/>
                <w:numId w:val="105"/>
              </w:numPr>
              <w:jc w:val="center"/>
              <w:rPr>
                <w:rFonts w:eastAsia="Times New Roman"/>
                <w:sz w:val="22"/>
              </w:rPr>
            </w:pPr>
            <w:r w:rsidRPr="00717678">
              <w:rPr>
                <w:rFonts w:eastAsia="Times New Roman"/>
                <w:sz w:val="22"/>
              </w:rPr>
              <w:t>0</w:t>
            </w:r>
          </w:p>
          <w:p w14:paraId="00374E7D" w14:textId="77777777" w:rsidR="00524613" w:rsidRPr="00717678" w:rsidRDefault="00524613" w:rsidP="008D62B3">
            <w:pPr>
              <w:jc w:val="center"/>
              <w:rPr>
                <w:rFonts w:eastAsia="Times New Roman"/>
                <w:sz w:val="22"/>
              </w:rPr>
            </w:pPr>
          </w:p>
        </w:tc>
        <w:tc>
          <w:tcPr>
            <w:tcW w:w="4217" w:type="dxa"/>
          </w:tcPr>
          <w:p w14:paraId="64CAC5C8" w14:textId="77777777" w:rsidR="00B67CC3" w:rsidRPr="00717678" w:rsidRDefault="00172037" w:rsidP="00B67CC3">
            <w:pPr>
              <w:ind w:firstLine="0"/>
              <w:jc w:val="left"/>
              <w:rPr>
                <w:rFonts w:eastAsia="Times New Roman"/>
                <w:sz w:val="22"/>
              </w:rPr>
            </w:pPr>
            <w:r w:rsidRPr="00717678">
              <w:rPr>
                <w:rFonts w:eastAsia="Times New Roman"/>
                <w:sz w:val="22"/>
              </w:rPr>
              <w:t>1</w:t>
            </w:r>
            <w:r w:rsidR="00B67CC3" w:rsidRPr="00717678">
              <w:rPr>
                <w:rFonts w:eastAsia="Times New Roman"/>
                <w:sz w:val="22"/>
              </w:rPr>
              <w:t>)Pārstrādātie sadzīves atkritumi 2025.g. sasniedz 55 %  no radītā apjoma, 2030.g.– 60%</w:t>
            </w:r>
            <w:r w:rsidRPr="00717678">
              <w:rPr>
                <w:rFonts w:eastAsia="Times New Roman"/>
                <w:sz w:val="22"/>
              </w:rPr>
              <w:t>;</w:t>
            </w:r>
          </w:p>
          <w:p w14:paraId="52128896" w14:textId="77777777" w:rsidR="00B67CC3" w:rsidRPr="00717678" w:rsidRDefault="00B67CC3" w:rsidP="00B67CC3">
            <w:pPr>
              <w:ind w:firstLine="0"/>
              <w:jc w:val="left"/>
              <w:rPr>
                <w:rFonts w:eastAsia="Times New Roman"/>
                <w:sz w:val="22"/>
              </w:rPr>
            </w:pPr>
            <w:r w:rsidRPr="00717678">
              <w:rPr>
                <w:rFonts w:eastAsia="Times New Roman"/>
                <w:sz w:val="22"/>
              </w:rPr>
              <w:t>2)Samazināts poligonos apglabātais sadzīves atkritumu daudzums (% no radītā sadzīves atkritumu daudzuma)</w:t>
            </w:r>
            <w:r w:rsidR="00172037" w:rsidRPr="00717678">
              <w:rPr>
                <w:rFonts w:eastAsia="Times New Roman"/>
                <w:sz w:val="22"/>
              </w:rPr>
              <w:t>.</w:t>
            </w:r>
          </w:p>
          <w:p w14:paraId="2C0EBF2E" w14:textId="77777777" w:rsidR="00524613" w:rsidRPr="00717678" w:rsidRDefault="00B67CC3" w:rsidP="00B67CC3">
            <w:pPr>
              <w:ind w:firstLine="0"/>
              <w:jc w:val="left"/>
              <w:rPr>
                <w:rFonts w:eastAsia="Times New Roman"/>
                <w:sz w:val="22"/>
              </w:rPr>
            </w:pPr>
            <w:r w:rsidRPr="00717678">
              <w:rPr>
                <w:rFonts w:eastAsia="Times New Roman"/>
                <w:sz w:val="22"/>
              </w:rPr>
              <w:t>Plāna mērķi - 1.2,  1.3., 1.5., 2.1., 3.1., 3.2.</w:t>
            </w:r>
          </w:p>
        </w:tc>
      </w:tr>
      <w:tr w:rsidR="00524613" w:rsidRPr="00717678" w14:paraId="082A1C53" w14:textId="77777777" w:rsidTr="003B558A">
        <w:tc>
          <w:tcPr>
            <w:tcW w:w="1951" w:type="dxa"/>
            <w:shd w:val="clear" w:color="auto" w:fill="auto"/>
          </w:tcPr>
          <w:p w14:paraId="594FE475" w14:textId="77777777" w:rsidR="00524613" w:rsidRPr="00717678" w:rsidRDefault="00524613" w:rsidP="00524613">
            <w:pPr>
              <w:ind w:firstLine="0"/>
              <w:jc w:val="left"/>
              <w:rPr>
                <w:rFonts w:eastAsia="Times New Roman"/>
                <w:sz w:val="22"/>
              </w:rPr>
            </w:pPr>
            <w:r w:rsidRPr="00717678">
              <w:rPr>
                <w:rFonts w:eastAsia="Times New Roman"/>
                <w:sz w:val="22"/>
              </w:rPr>
              <w:t>Rezultāta rādītāji</w:t>
            </w:r>
          </w:p>
          <w:p w14:paraId="68FC38F7" w14:textId="77777777" w:rsidR="00524613" w:rsidRPr="00717678" w:rsidRDefault="00524613" w:rsidP="00524613">
            <w:pPr>
              <w:ind w:firstLine="0"/>
              <w:jc w:val="left"/>
              <w:rPr>
                <w:rFonts w:eastAsia="Times New Roman"/>
                <w:sz w:val="22"/>
              </w:rPr>
            </w:pPr>
            <w:r w:rsidRPr="00717678">
              <w:rPr>
                <w:rFonts w:eastAsia="Times New Roman"/>
                <w:sz w:val="22"/>
              </w:rPr>
              <w:t xml:space="preserve"> “Dalīti savākti atkritumi”</w:t>
            </w:r>
          </w:p>
        </w:tc>
        <w:tc>
          <w:tcPr>
            <w:tcW w:w="1418" w:type="dxa"/>
            <w:shd w:val="clear" w:color="auto" w:fill="auto"/>
          </w:tcPr>
          <w:p w14:paraId="2F223B1E" w14:textId="77777777" w:rsidR="00524613" w:rsidRPr="00717678" w:rsidRDefault="00524613" w:rsidP="008D62B3">
            <w:pPr>
              <w:ind w:firstLine="0"/>
              <w:jc w:val="center"/>
              <w:rPr>
                <w:rFonts w:eastAsia="Times New Roman"/>
                <w:sz w:val="22"/>
              </w:rPr>
            </w:pPr>
            <w:r w:rsidRPr="00717678">
              <w:rPr>
                <w:rFonts w:eastAsia="Times New Roman"/>
                <w:sz w:val="22"/>
              </w:rPr>
              <w:t>188 807</w:t>
            </w:r>
          </w:p>
        </w:tc>
        <w:tc>
          <w:tcPr>
            <w:tcW w:w="1701" w:type="dxa"/>
            <w:shd w:val="clear" w:color="auto" w:fill="auto"/>
          </w:tcPr>
          <w:p w14:paraId="4F42AA24" w14:textId="77777777" w:rsidR="00524613" w:rsidRPr="00717678" w:rsidRDefault="00524613" w:rsidP="008D62B3">
            <w:pPr>
              <w:ind w:firstLine="0"/>
              <w:jc w:val="center"/>
              <w:rPr>
                <w:rFonts w:eastAsia="Times New Roman"/>
                <w:sz w:val="22"/>
              </w:rPr>
            </w:pPr>
            <w:r w:rsidRPr="00717678">
              <w:rPr>
                <w:rFonts w:eastAsia="Times New Roman"/>
                <w:sz w:val="22"/>
              </w:rPr>
              <w:t>198 807</w:t>
            </w:r>
          </w:p>
          <w:p w14:paraId="4B86026A" w14:textId="77777777" w:rsidR="00524613" w:rsidRPr="00717678" w:rsidRDefault="00524613" w:rsidP="008D62B3">
            <w:pPr>
              <w:jc w:val="center"/>
              <w:rPr>
                <w:rFonts w:eastAsia="Times New Roman"/>
                <w:sz w:val="22"/>
              </w:rPr>
            </w:pPr>
          </w:p>
        </w:tc>
        <w:tc>
          <w:tcPr>
            <w:tcW w:w="4217" w:type="dxa"/>
          </w:tcPr>
          <w:p w14:paraId="6F178674" w14:textId="77777777" w:rsidR="00172037" w:rsidRPr="00717678" w:rsidRDefault="00172037" w:rsidP="00172037">
            <w:pPr>
              <w:ind w:firstLine="0"/>
              <w:jc w:val="left"/>
              <w:rPr>
                <w:rFonts w:eastAsia="Times New Roman"/>
                <w:sz w:val="22"/>
              </w:rPr>
            </w:pPr>
            <w:r w:rsidRPr="00717678">
              <w:rPr>
                <w:rFonts w:eastAsia="Times New Roman"/>
                <w:sz w:val="22"/>
              </w:rPr>
              <w:t>1)Nodrošināta dalīti atkritumu apjoma palielināšanās.</w:t>
            </w:r>
          </w:p>
          <w:p w14:paraId="748E0A32" w14:textId="77777777" w:rsidR="00524613" w:rsidRPr="00717678" w:rsidRDefault="00172037" w:rsidP="00172037">
            <w:pPr>
              <w:ind w:firstLine="0"/>
              <w:jc w:val="left"/>
              <w:rPr>
                <w:rFonts w:eastAsia="Times New Roman"/>
                <w:sz w:val="22"/>
              </w:rPr>
            </w:pPr>
            <w:r w:rsidRPr="00717678">
              <w:rPr>
                <w:rFonts w:eastAsia="Times New Roman"/>
                <w:sz w:val="22"/>
              </w:rPr>
              <w:t>Plāna mērķi – 1.1., 1.5., 1.4.</w:t>
            </w:r>
          </w:p>
        </w:tc>
      </w:tr>
    </w:tbl>
    <w:p w14:paraId="528D4EE1" w14:textId="77777777" w:rsidR="007327C0" w:rsidRPr="00717678" w:rsidRDefault="007327C0" w:rsidP="007327C0">
      <w:pPr>
        <w:rPr>
          <w:szCs w:val="24"/>
        </w:rPr>
      </w:pPr>
    </w:p>
    <w:p w14:paraId="1217E675" w14:textId="77777777" w:rsidR="00B63A2C" w:rsidRPr="00717678" w:rsidRDefault="00B63A2C" w:rsidP="003463A0">
      <w:r w:rsidRPr="00717678">
        <w:t xml:space="preserve">Pašvaldību budžetu plāna īstenošanai šobrīd nav iespējams aprēķināt, jo saskaņā ar šo plānu un normatīvajiem aktiem par atkritumu apsaimniekošanu līdz 2022.gada 31.decembrim AAR pašvaldībām jāizstrādā un jāapstiprina reģionālie atkritumu apsaimniekošanas plāni, kuros jāiekļauj arī reģionālajā atkritumu apsaimniekošanas plānā paredzēto pasākumu īstenošanai pieejamais un papildus nepieciešamais finansējums un tā avoti, tai skaitā izveidotās </w:t>
      </w:r>
      <w:r w:rsidRPr="00717678">
        <w:lastRenderedPageBreak/>
        <w:t>atkritumu apsaimniekošanas infrastruktūras uzturēšanas izmaksas. 2021.gadā paredzēts izveidot jaunus AAR, ievērojot arī ATR rezultātā izveidotās pašvaldības.</w:t>
      </w:r>
    </w:p>
    <w:p w14:paraId="65DD6FB7" w14:textId="4749A0D6" w:rsidR="00615890" w:rsidRPr="00717678" w:rsidRDefault="00F22151" w:rsidP="003463A0">
      <w:pPr>
        <w:rPr>
          <w:rFonts w:eastAsia="Times New Roman"/>
        </w:rPr>
      </w:pPr>
      <w:r w:rsidRPr="00717678">
        <w:t>Indikatīvs attīstības vajadzību novērtējums par atkritumu apsaimniekošanas sektora efektīvai ekspluatācijai un attīstības nodrošināšanai nepieciešamo investīciju apjomu laika posmā līdz 2035. gadam ir atspoguļots 6.pielikumā.</w:t>
      </w:r>
      <w:r w:rsidR="008B56A7" w:rsidRPr="00717678">
        <w:t xml:space="preserve"> </w:t>
      </w:r>
      <w:r w:rsidR="001A531C" w:rsidRPr="00717678">
        <w:t xml:space="preserve">Nepieciešamais investīciju apjoms noteikts, vadoties no nepieciešamajiem pasākumiem, pasākumu apjoma un šo pasākumu īstenošanas izmaksām, kas </w:t>
      </w:r>
      <w:r w:rsidR="00775736" w:rsidRPr="00717678">
        <w:t>aprēķināt</w:t>
      </w:r>
      <w:r w:rsidR="001A531C" w:rsidRPr="00717678">
        <w:t>as pamatojoties uz īstenošanā esošiem un iepriekš īstenotiem infrastruktūras attīstības projektiem.</w:t>
      </w:r>
      <w:r w:rsidR="002E0378" w:rsidRPr="00717678">
        <w:t xml:space="preserve"> </w:t>
      </w:r>
      <w:r w:rsidR="0068558D" w:rsidRPr="00717678">
        <w:rPr>
          <w:rFonts w:eastAsia="Times New Roman"/>
        </w:rPr>
        <w:t>Investīciju vajadzību novērtējums p</w:t>
      </w:r>
      <w:r w:rsidR="001A531C" w:rsidRPr="00717678">
        <w:rPr>
          <w:rFonts w:eastAsia="Times New Roman"/>
        </w:rPr>
        <w:t xml:space="preserve">rioritāri īstenojamo pasākumu </w:t>
      </w:r>
      <w:r w:rsidR="0068558D" w:rsidRPr="00717678">
        <w:rPr>
          <w:rFonts w:eastAsia="Times New Roman"/>
        </w:rPr>
        <w:t xml:space="preserve">īstenošanai </w:t>
      </w:r>
      <w:r w:rsidR="00615890" w:rsidRPr="00717678">
        <w:rPr>
          <w:rFonts w:eastAsia="Times New Roman"/>
        </w:rPr>
        <w:t xml:space="preserve">ir apkopots </w:t>
      </w:r>
      <w:r w:rsidR="001A531C" w:rsidRPr="00717678">
        <w:rPr>
          <w:rFonts w:eastAsia="Times New Roman"/>
        </w:rPr>
        <w:t xml:space="preserve"> </w:t>
      </w:r>
      <w:r w:rsidR="007D67BC" w:rsidRPr="00717678">
        <w:rPr>
          <w:rFonts w:eastAsia="Times New Roman"/>
        </w:rPr>
        <w:t>7.</w:t>
      </w:r>
      <w:r w:rsidR="00E07774" w:rsidRPr="00717678">
        <w:rPr>
          <w:rFonts w:eastAsia="Times New Roman"/>
        </w:rPr>
        <w:t>3</w:t>
      </w:r>
      <w:r w:rsidR="007D67BC" w:rsidRPr="00717678">
        <w:rPr>
          <w:rFonts w:eastAsia="Times New Roman"/>
        </w:rPr>
        <w:t>. tabulā</w:t>
      </w:r>
      <w:r w:rsidR="00615890" w:rsidRPr="00717678">
        <w:rPr>
          <w:rFonts w:eastAsia="Times New Roman"/>
        </w:rPr>
        <w:t>. Tas</w:t>
      </w:r>
      <w:r w:rsidR="007D67BC" w:rsidRPr="00717678">
        <w:rPr>
          <w:rFonts w:eastAsia="Times New Roman"/>
        </w:rPr>
        <w:t xml:space="preserve"> </w:t>
      </w:r>
      <w:r w:rsidR="001A531C" w:rsidRPr="00717678">
        <w:rPr>
          <w:rFonts w:eastAsia="Times New Roman"/>
        </w:rPr>
        <w:t>sagatavots</w:t>
      </w:r>
      <w:r w:rsidR="00594905" w:rsidRPr="00717678">
        <w:rPr>
          <w:rFonts w:eastAsia="Times New Roman"/>
        </w:rPr>
        <w:t>,</w:t>
      </w:r>
      <w:r w:rsidR="001A531C" w:rsidRPr="00717678">
        <w:rPr>
          <w:rFonts w:eastAsia="Times New Roman"/>
        </w:rPr>
        <w:t xml:space="preserve"> ņemot vērā </w:t>
      </w:r>
      <w:r w:rsidR="00615890" w:rsidRPr="00717678">
        <w:rPr>
          <w:rFonts w:eastAsia="Times New Roman"/>
        </w:rPr>
        <w:t>patreiz</w:t>
      </w:r>
      <w:r w:rsidR="001A531C" w:rsidRPr="00717678">
        <w:rPr>
          <w:rFonts w:eastAsia="Times New Roman"/>
        </w:rPr>
        <w:t xml:space="preserve"> spēkā esošās un nākotnē aktuālās normatīvo aktu prasības atkritumu apsaimniekošanas sektorā, veiktās analīzes ietvaros konstatētās neatbilstības un apsvērumus par optimālo sistēmas attīstības scenāriju. Jāņem vērā, ka prioritāri īstenojamo pasākumu saraksts ir savstarpēji pakārtots, līdz ar to mainot prioritāti kādai atsevišķai aktivitātei</w:t>
      </w:r>
      <w:r w:rsidR="57439CB5" w:rsidRPr="00717678">
        <w:rPr>
          <w:rFonts w:eastAsia="Times New Roman"/>
        </w:rPr>
        <w:t>,</w:t>
      </w:r>
      <w:r w:rsidR="001A531C" w:rsidRPr="00717678">
        <w:rPr>
          <w:rFonts w:eastAsia="Times New Roman"/>
        </w:rPr>
        <w:t xml:space="preserve"> prioritātes var mainīties arī citām saistītajām aktivitātēm.</w:t>
      </w:r>
    </w:p>
    <w:p w14:paraId="7B13AE72" w14:textId="77777777" w:rsidR="008D7B0B" w:rsidRPr="00717678" w:rsidRDefault="001A531C" w:rsidP="00615890">
      <w:pPr>
        <w:rPr>
          <w:szCs w:val="24"/>
        </w:rPr>
      </w:pPr>
      <w:r w:rsidRPr="00717678">
        <w:rPr>
          <w:rFonts w:eastAsia="Times New Roman"/>
        </w:rPr>
        <w:t>Raugoties no atbalsta un finansējuma avota viedokļa</w:t>
      </w:r>
      <w:r w:rsidR="003603BB" w:rsidRPr="00717678">
        <w:rPr>
          <w:rFonts w:eastAsia="Times New Roman"/>
        </w:rPr>
        <w:t>,</w:t>
      </w:r>
      <w:r w:rsidRPr="00717678">
        <w:rPr>
          <w:rFonts w:eastAsia="Times New Roman"/>
        </w:rPr>
        <w:t xml:space="preserve"> ne visas prioritāri īstenojamās aktivitātes ir plānots finansēt izmantojot ES fondu līdzekļus – finansējuma avots tiks noteikts, vadoties no finanšu instrumentu pielietošanas nosacījumiem un atbalsta ietvaros finansējamajām aktivitātēm.</w:t>
      </w:r>
      <w:r w:rsidR="003603BB" w:rsidRPr="00717678">
        <w:rPr>
          <w:rFonts w:eastAsia="Times New Roman"/>
        </w:rPr>
        <w:t xml:space="preserve"> </w:t>
      </w:r>
      <w:r w:rsidR="00AD5F8B" w:rsidRPr="00717678">
        <w:t>7.</w:t>
      </w:r>
      <w:r w:rsidR="00E07774" w:rsidRPr="00717678">
        <w:t>4</w:t>
      </w:r>
      <w:r w:rsidR="00AD5F8B" w:rsidRPr="00717678">
        <w:t>.</w:t>
      </w:r>
      <w:r w:rsidR="00E90080" w:rsidRPr="00717678">
        <w:t xml:space="preserve"> </w:t>
      </w:r>
      <w:r w:rsidR="00AD5F8B" w:rsidRPr="00717678">
        <w:t xml:space="preserve">tabulā ir identificēti potenciālie </w:t>
      </w:r>
      <w:r w:rsidR="00615890" w:rsidRPr="00717678">
        <w:t xml:space="preserve">investīciju </w:t>
      </w:r>
      <w:r w:rsidR="00AD5F8B" w:rsidRPr="00717678">
        <w:t>pasākumu finansēšanas avoti, t.sk. arī ES finansējums un tā līdzfinansējuma apmērs publiskās privātās partnerības projekta ietvaros, ES fondu finansējums</w:t>
      </w:r>
      <w:r w:rsidR="00AD5F8B" w:rsidRPr="00717678">
        <w:rPr>
          <w:szCs w:val="24"/>
        </w:rPr>
        <w:t xml:space="preserve">. </w:t>
      </w:r>
      <w:r w:rsidR="006F7297" w:rsidRPr="00717678">
        <w:rPr>
          <w:szCs w:val="24"/>
        </w:rPr>
        <w:t>Ieviešot pasākumus un lemjot par paredzēto pasākumu īstenošanu atkritumu apsaimniekošanas sektorā, tiks ievērotas atbilstošas komercdarbības atbalsta kontroles normas.</w:t>
      </w:r>
      <w:r w:rsidR="00615890" w:rsidRPr="00717678">
        <w:rPr>
          <w:szCs w:val="24"/>
        </w:rPr>
        <w:t xml:space="preserve"> </w:t>
      </w:r>
      <w:r w:rsidR="00C33F29" w:rsidRPr="00717678">
        <w:rPr>
          <w:szCs w:val="24"/>
        </w:rPr>
        <w:t>Papildu finansējuma piešķiršana 2022., 2023. un tālākos gados notiks atbilstoš</w:t>
      </w:r>
      <w:r w:rsidR="00354CC2" w:rsidRPr="00717678">
        <w:rPr>
          <w:szCs w:val="24"/>
        </w:rPr>
        <w:t>i</w:t>
      </w:r>
      <w:r w:rsidR="00C33F29" w:rsidRPr="00717678">
        <w:rPr>
          <w:szCs w:val="24"/>
        </w:rPr>
        <w:t xml:space="preserve"> valsts budžeta iespējām.</w:t>
      </w:r>
    </w:p>
    <w:p w14:paraId="3D184BFE" w14:textId="77777777" w:rsidR="00743741" w:rsidRPr="00717678" w:rsidRDefault="001A531C" w:rsidP="003A74EC">
      <w:r w:rsidRPr="00717678">
        <w:t xml:space="preserve">Atkritumu apsaimniekošanas sistēmas attīstības pasākumu finansēšana ir jābalsta uz principu </w:t>
      </w:r>
      <w:r w:rsidR="00C44468" w:rsidRPr="00717678">
        <w:t>“</w:t>
      </w:r>
      <w:r w:rsidRPr="00717678">
        <w:t>piesārņotājs maksā</w:t>
      </w:r>
      <w:r w:rsidR="00C44468" w:rsidRPr="00717678">
        <w:t>”</w:t>
      </w:r>
      <w:r w:rsidRPr="00717678">
        <w:t xml:space="preserve">. Tas nozīmē, ka atkritumu apsaimniekošana </w:t>
      </w:r>
      <w:r w:rsidR="00114150" w:rsidRPr="00717678">
        <w:t>sistēmas</w:t>
      </w:r>
      <w:r w:rsidRPr="00717678">
        <w:t xml:space="preserve"> tiek nodrošināta</w:t>
      </w:r>
      <w:r w:rsidR="00114150" w:rsidRPr="00717678">
        <w:t>s</w:t>
      </w:r>
      <w:r w:rsidRPr="00717678">
        <w:t xml:space="preserve"> no atkritumu apsaimniekošanas maksas, ko maksā atkritumu radītājs.</w:t>
      </w:r>
      <w:r w:rsidR="003A74EC" w:rsidRPr="00717678">
        <w:t xml:space="preserve"> Vienlaikus sistēmas attīstībai nepieciešamas investīcijas infrastruktūras izveides, tajā skaitā atkritumu pārstrādes jaudu attīstīšanas</w:t>
      </w:r>
      <w:r w:rsidR="6D4DCE2C" w:rsidRPr="00717678">
        <w:t>,</w:t>
      </w:r>
      <w:r w:rsidR="003A74EC" w:rsidRPr="00717678">
        <w:t xml:space="preserve"> nodrošināšanai. </w:t>
      </w:r>
    </w:p>
    <w:p w14:paraId="68281D6C" w14:textId="77777777" w:rsidR="001A531C" w:rsidRPr="00717678" w:rsidRDefault="003E3A37" w:rsidP="003A74EC">
      <w:pPr>
        <w:rPr>
          <w:b/>
          <w:bCs/>
        </w:rPr>
      </w:pPr>
      <w:r w:rsidRPr="00717678">
        <w:rPr>
          <w:b/>
          <w:bCs/>
        </w:rPr>
        <w:t xml:space="preserve">Investīciju vajadzību atkritumu apsaimniekošanas sistēmas attīstībā </w:t>
      </w:r>
      <w:r w:rsidR="001A531C" w:rsidRPr="00717678">
        <w:rPr>
          <w:b/>
          <w:bCs/>
        </w:rPr>
        <w:t>finansēšanas potenciālie avoti</w:t>
      </w:r>
      <w:r w:rsidR="00743741" w:rsidRPr="00717678">
        <w:rPr>
          <w:b/>
          <w:bCs/>
        </w:rPr>
        <w:t xml:space="preserve"> ir</w:t>
      </w:r>
      <w:r w:rsidR="001A531C" w:rsidRPr="00717678">
        <w:rPr>
          <w:b/>
          <w:bCs/>
        </w:rPr>
        <w:t>:</w:t>
      </w:r>
    </w:p>
    <w:p w14:paraId="65FDA361" w14:textId="77777777" w:rsidR="00743741" w:rsidRPr="00717678" w:rsidRDefault="00743741" w:rsidP="00743741">
      <w:r w:rsidRPr="00717678">
        <w:t>1) Valsts un pašvaldību budžets un to veidojošie nodokļu ieņēmumi;</w:t>
      </w:r>
    </w:p>
    <w:p w14:paraId="4E71B6B3" w14:textId="77777777" w:rsidR="00743741" w:rsidRPr="00717678" w:rsidRDefault="00743741" w:rsidP="00743741">
      <w:r w:rsidRPr="00717678">
        <w:t>2) ES fondu līdzekļi;</w:t>
      </w:r>
    </w:p>
    <w:p w14:paraId="7B7AD188" w14:textId="77777777" w:rsidR="00743741" w:rsidRPr="00717678" w:rsidRDefault="00743741" w:rsidP="00743741">
      <w:r w:rsidRPr="00717678">
        <w:t>3) Citi ārvalstu finanšu instrumenti (t.sk. Norvēģijas finanšu instruments, Šveices finanšu instruments).</w:t>
      </w:r>
    </w:p>
    <w:p w14:paraId="31C54CD0" w14:textId="0E704651" w:rsidR="00827298" w:rsidRPr="00717678" w:rsidRDefault="00743741" w:rsidP="00743741">
      <w:r w:rsidRPr="00717678">
        <w:t xml:space="preserve">4) Privātie līdzekļi, ko veido </w:t>
      </w:r>
      <w:r w:rsidR="001A531C" w:rsidRPr="00717678">
        <w:t>operatoru ienākumi</w:t>
      </w:r>
      <w:r w:rsidR="00F81AB4" w:rsidRPr="00717678">
        <w:t xml:space="preserve"> </w:t>
      </w:r>
      <w:r w:rsidR="00827298" w:rsidRPr="00717678">
        <w:t>no:</w:t>
      </w:r>
    </w:p>
    <w:p w14:paraId="79208B85" w14:textId="77777777" w:rsidR="00BE2DB8" w:rsidRPr="00717678" w:rsidRDefault="001A531C" w:rsidP="00046760">
      <w:pPr>
        <w:pStyle w:val="ListParagraph"/>
        <w:numPr>
          <w:ilvl w:val="0"/>
          <w:numId w:val="62"/>
        </w:numPr>
        <w:ind w:left="1134" w:hanging="283"/>
      </w:pPr>
      <w:r w:rsidRPr="00717678">
        <w:t>atkritumu apsaimniekošanas</w:t>
      </w:r>
      <w:r w:rsidR="008A55B7" w:rsidRPr="00717678">
        <w:t xml:space="preserve"> maksām un</w:t>
      </w:r>
      <w:r w:rsidRPr="00717678">
        <w:t xml:space="preserve"> tarifiem</w:t>
      </w:r>
      <w:r w:rsidR="008A55B7" w:rsidRPr="00717678">
        <w:t>,</w:t>
      </w:r>
      <w:r w:rsidRPr="00717678">
        <w:t xml:space="preserve"> </w:t>
      </w:r>
    </w:p>
    <w:p w14:paraId="709563DA" w14:textId="77777777" w:rsidR="00BE2DB8" w:rsidRPr="00717678" w:rsidRDefault="008C19A5" w:rsidP="00046760">
      <w:pPr>
        <w:pStyle w:val="ListParagraph"/>
        <w:numPr>
          <w:ilvl w:val="0"/>
          <w:numId w:val="62"/>
        </w:numPr>
        <w:ind w:left="1134" w:hanging="283"/>
      </w:pPr>
      <w:r w:rsidRPr="00717678">
        <w:t xml:space="preserve">atkritumu apsaimniekošanas operatoru </w:t>
      </w:r>
      <w:r w:rsidR="001A531C" w:rsidRPr="00717678">
        <w:t>ienākum</w:t>
      </w:r>
      <w:r w:rsidR="008A55B7" w:rsidRPr="00717678">
        <w:t>i</w:t>
      </w:r>
      <w:r w:rsidR="001A531C" w:rsidRPr="00717678">
        <w:t xml:space="preserve"> no </w:t>
      </w:r>
      <w:r w:rsidR="004A40B3" w:rsidRPr="00717678">
        <w:rPr>
          <w:rFonts w:eastAsia="Times New Roman"/>
        </w:rPr>
        <w:t>šķiroto</w:t>
      </w:r>
      <w:r w:rsidR="004A40B3" w:rsidRPr="00717678">
        <w:t xml:space="preserve"> un </w:t>
      </w:r>
      <w:r w:rsidR="001A531C" w:rsidRPr="00717678">
        <w:t xml:space="preserve"> pārstrād</w:t>
      </w:r>
      <w:r w:rsidR="004A40B3" w:rsidRPr="00717678">
        <w:t>ei vai reģenerācijai nodoto</w:t>
      </w:r>
      <w:r w:rsidR="001A531C" w:rsidRPr="00717678">
        <w:t xml:space="preserve"> atkritumu realizācijas (plastmasa, PET, papīrs, stikls, komposts, metāls, u.c.)</w:t>
      </w:r>
      <w:r w:rsidR="008A55B7" w:rsidRPr="00717678">
        <w:t>,</w:t>
      </w:r>
      <w:r w:rsidR="00BE2DB8" w:rsidRPr="00717678">
        <w:rPr>
          <w:rStyle w:val="FootnoteReference0"/>
        </w:rPr>
        <w:footnoteReference w:id="135"/>
      </w:r>
    </w:p>
    <w:p w14:paraId="2E2489D3" w14:textId="77777777" w:rsidR="001A531C" w:rsidRPr="00717678" w:rsidRDefault="001A531C" w:rsidP="00046760">
      <w:pPr>
        <w:pStyle w:val="ListParagraph"/>
        <w:numPr>
          <w:ilvl w:val="0"/>
          <w:numId w:val="62"/>
        </w:numPr>
        <w:ind w:left="1134" w:hanging="283"/>
      </w:pPr>
      <w:r w:rsidRPr="00717678">
        <w:t>ienākum</w:t>
      </w:r>
      <w:r w:rsidR="008A55B7" w:rsidRPr="00717678">
        <w:t>i</w:t>
      </w:r>
      <w:r w:rsidRPr="00717678">
        <w:t xml:space="preserve"> no atkritumu apsaimniekošanas procesā radītajiem </w:t>
      </w:r>
      <w:r w:rsidR="003A74EC" w:rsidRPr="00717678">
        <w:t xml:space="preserve">un realizētajiem </w:t>
      </w:r>
      <w:r w:rsidRPr="00717678">
        <w:t>blakusproduktiem: gāze, siltumenerģija, elektroenerģija u.c.</w:t>
      </w:r>
      <w:r w:rsidR="00BE2DB8" w:rsidRPr="00717678">
        <w:t xml:space="preserve"> </w:t>
      </w:r>
    </w:p>
    <w:p w14:paraId="4AC81F38" w14:textId="77777777" w:rsidR="00655136" w:rsidRPr="00717678" w:rsidRDefault="00291B78" w:rsidP="00046760">
      <w:pPr>
        <w:pStyle w:val="ListParagraph"/>
        <w:numPr>
          <w:ilvl w:val="0"/>
          <w:numId w:val="62"/>
        </w:numPr>
        <w:ind w:left="1134" w:hanging="283"/>
      </w:pPr>
      <w:r w:rsidRPr="00717678">
        <w:t>citi ienākumi (papildus saistītie pakalpojumi un/vai produkti – piemēram, transports, konteineru noma, dārzeņu audzēšana izmantojot gāzes pārstrādes procesā radušos siltumu  u.c.)</w:t>
      </w:r>
      <w:r w:rsidR="00743741" w:rsidRPr="00717678">
        <w:t>;</w:t>
      </w:r>
    </w:p>
    <w:p w14:paraId="7A6290B1" w14:textId="77777777" w:rsidR="00743741" w:rsidRPr="00717678" w:rsidRDefault="00655136" w:rsidP="00046760">
      <w:pPr>
        <w:pStyle w:val="ListParagraph"/>
        <w:numPr>
          <w:ilvl w:val="0"/>
          <w:numId w:val="62"/>
        </w:numPr>
        <w:ind w:left="1134" w:hanging="283"/>
      </w:pPr>
      <w:r w:rsidRPr="00717678">
        <w:t xml:space="preserve">kredītresursi </w:t>
      </w:r>
    </w:p>
    <w:p w14:paraId="3255BEFA" w14:textId="77777777" w:rsidR="00E90080" w:rsidRPr="00717678" w:rsidRDefault="00E90080" w:rsidP="00F81AB4">
      <w:pPr>
        <w:ind w:firstLine="0"/>
        <w:sectPr w:rsidR="00E90080" w:rsidRPr="00717678" w:rsidSect="00CA529C">
          <w:pgSz w:w="11906" w:h="16838"/>
          <w:pgMar w:top="1418" w:right="1134" w:bottom="1134" w:left="1701" w:header="709" w:footer="709" w:gutter="0"/>
          <w:cols w:space="708"/>
          <w:titlePg/>
          <w:docGrid w:linePitch="360"/>
        </w:sectPr>
      </w:pPr>
    </w:p>
    <w:p w14:paraId="1E8C4D39" w14:textId="77777777" w:rsidR="009E253A" w:rsidRPr="00717678" w:rsidRDefault="009E253A" w:rsidP="002C070C">
      <w:pPr>
        <w:jc w:val="right"/>
      </w:pPr>
      <w:bookmarkStart w:id="168" w:name="_Hlk57831335"/>
      <w:r w:rsidRPr="00717678">
        <w:lastRenderedPageBreak/>
        <w:t>7.</w:t>
      </w:r>
      <w:r w:rsidR="00E07774" w:rsidRPr="00717678">
        <w:t>3</w:t>
      </w:r>
      <w:r w:rsidRPr="00717678">
        <w:t>. tabula</w:t>
      </w:r>
    </w:p>
    <w:p w14:paraId="077B335D" w14:textId="77777777" w:rsidR="003E6372" w:rsidRPr="00717678" w:rsidRDefault="003E6372" w:rsidP="002C070C">
      <w:pPr>
        <w:jc w:val="right"/>
      </w:pPr>
    </w:p>
    <w:p w14:paraId="1C6E3E58" w14:textId="77777777" w:rsidR="002C070C" w:rsidRPr="00717678" w:rsidRDefault="00E772F8" w:rsidP="003E6372">
      <w:pPr>
        <w:jc w:val="center"/>
      </w:pPr>
      <w:r w:rsidRPr="00717678">
        <w:rPr>
          <w:b/>
        </w:rPr>
        <w:t xml:space="preserve">Investīciju </w:t>
      </w:r>
      <w:r w:rsidR="007B1DE3" w:rsidRPr="00717678">
        <w:rPr>
          <w:b/>
          <w:bCs/>
        </w:rPr>
        <w:t xml:space="preserve">vajadzību </w:t>
      </w:r>
      <w:r w:rsidRPr="00717678">
        <w:rPr>
          <w:b/>
        </w:rPr>
        <w:t xml:space="preserve">atkritumu apsaimniekošanas sistēmas </w:t>
      </w:r>
      <w:r w:rsidR="00F80F67" w:rsidRPr="00717678">
        <w:rPr>
          <w:b/>
        </w:rPr>
        <w:t xml:space="preserve">attīstībā </w:t>
      </w:r>
      <w:r w:rsidRPr="00717678">
        <w:rPr>
          <w:b/>
        </w:rPr>
        <w:t>apkopojums</w:t>
      </w:r>
      <w:bookmarkEnd w:id="168"/>
    </w:p>
    <w:tbl>
      <w:tblPr>
        <w:tblW w:w="5362" w:type="pct"/>
        <w:tblInd w:w="-572" w:type="dxa"/>
        <w:tblLayout w:type="fixed"/>
        <w:tblLook w:val="04A0" w:firstRow="1" w:lastRow="0" w:firstColumn="1" w:lastColumn="0" w:noHBand="0" w:noVBand="1"/>
      </w:tblPr>
      <w:tblGrid>
        <w:gridCol w:w="852"/>
        <w:gridCol w:w="1984"/>
        <w:gridCol w:w="6522"/>
        <w:gridCol w:w="2979"/>
        <w:gridCol w:w="1274"/>
        <w:gridCol w:w="1699"/>
      </w:tblGrid>
      <w:tr w:rsidR="00717678" w:rsidRPr="00717678" w14:paraId="1EED594C" w14:textId="77777777" w:rsidTr="008D62B3">
        <w:trPr>
          <w:trHeight w:val="240"/>
          <w:tblHeader/>
        </w:trPr>
        <w:tc>
          <w:tcPr>
            <w:tcW w:w="278"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4C5A7B5A" w14:textId="77777777" w:rsidR="00062F89" w:rsidRPr="00717678" w:rsidRDefault="00062F89" w:rsidP="00914DCC">
            <w:pPr>
              <w:ind w:firstLine="0"/>
              <w:jc w:val="center"/>
              <w:rPr>
                <w:rFonts w:eastAsia="Times New Roman"/>
                <w:b/>
                <w:bCs/>
                <w:sz w:val="20"/>
                <w:szCs w:val="20"/>
                <w:lang w:eastAsia="lv-LV"/>
              </w:rPr>
            </w:pPr>
            <w:r w:rsidRPr="00717678">
              <w:rPr>
                <w:rFonts w:eastAsia="Times New Roman"/>
                <w:b/>
                <w:bCs/>
                <w:sz w:val="20"/>
                <w:szCs w:val="20"/>
                <w:lang w:eastAsia="lv-LV"/>
              </w:rPr>
              <w:t>Nr.p.k.</w:t>
            </w:r>
          </w:p>
        </w:tc>
        <w:tc>
          <w:tcPr>
            <w:tcW w:w="648" w:type="pct"/>
            <w:tcBorders>
              <w:top w:val="single" w:sz="4" w:space="0" w:color="auto"/>
              <w:left w:val="nil"/>
              <w:bottom w:val="single" w:sz="4" w:space="0" w:color="auto"/>
              <w:right w:val="single" w:sz="4" w:space="0" w:color="auto"/>
            </w:tcBorders>
            <w:shd w:val="clear" w:color="auto" w:fill="E2EFD9"/>
            <w:vAlign w:val="center"/>
            <w:hideMark/>
          </w:tcPr>
          <w:p w14:paraId="463B0D2D" w14:textId="77777777" w:rsidR="00062F89" w:rsidRPr="00717678" w:rsidRDefault="00062F89" w:rsidP="00914DCC">
            <w:pPr>
              <w:jc w:val="center"/>
              <w:rPr>
                <w:rFonts w:eastAsia="Times New Roman"/>
                <w:b/>
                <w:bCs/>
                <w:sz w:val="20"/>
                <w:szCs w:val="20"/>
                <w:lang w:eastAsia="lv-LV"/>
              </w:rPr>
            </w:pPr>
            <w:r w:rsidRPr="00717678">
              <w:rPr>
                <w:rFonts w:eastAsia="Times New Roman"/>
                <w:b/>
                <w:bCs/>
                <w:sz w:val="20"/>
                <w:szCs w:val="20"/>
                <w:lang w:eastAsia="lv-LV"/>
              </w:rPr>
              <w:t>Pasākums</w:t>
            </w:r>
          </w:p>
        </w:tc>
        <w:tc>
          <w:tcPr>
            <w:tcW w:w="2130" w:type="pct"/>
            <w:tcBorders>
              <w:top w:val="single" w:sz="4" w:space="0" w:color="auto"/>
              <w:left w:val="nil"/>
              <w:bottom w:val="single" w:sz="4" w:space="0" w:color="auto"/>
              <w:right w:val="single" w:sz="4" w:space="0" w:color="auto"/>
            </w:tcBorders>
            <w:shd w:val="clear" w:color="auto" w:fill="E2EFD9"/>
            <w:vAlign w:val="center"/>
            <w:hideMark/>
          </w:tcPr>
          <w:p w14:paraId="62755D40" w14:textId="77777777" w:rsidR="00062F89" w:rsidRPr="00717678" w:rsidRDefault="00062F89" w:rsidP="00914DCC">
            <w:pPr>
              <w:jc w:val="center"/>
              <w:rPr>
                <w:rFonts w:eastAsia="Times New Roman"/>
                <w:b/>
                <w:bCs/>
                <w:sz w:val="20"/>
                <w:szCs w:val="20"/>
                <w:lang w:eastAsia="lv-LV"/>
              </w:rPr>
            </w:pPr>
            <w:r w:rsidRPr="00717678">
              <w:rPr>
                <w:rFonts w:eastAsia="Times New Roman"/>
                <w:b/>
                <w:bCs/>
                <w:sz w:val="20"/>
                <w:szCs w:val="20"/>
                <w:lang w:eastAsia="lv-LV"/>
              </w:rPr>
              <w:t>Piezīmes un pamatojums</w:t>
            </w:r>
          </w:p>
        </w:tc>
        <w:tc>
          <w:tcPr>
            <w:tcW w:w="973" w:type="pct"/>
            <w:tcBorders>
              <w:top w:val="single" w:sz="4" w:space="0" w:color="auto"/>
              <w:left w:val="nil"/>
              <w:bottom w:val="single" w:sz="4" w:space="0" w:color="auto"/>
              <w:right w:val="single" w:sz="4" w:space="0" w:color="auto"/>
            </w:tcBorders>
            <w:shd w:val="clear" w:color="auto" w:fill="E2EFD9"/>
            <w:vAlign w:val="center"/>
            <w:hideMark/>
          </w:tcPr>
          <w:p w14:paraId="4B873B4A" w14:textId="77777777" w:rsidR="00062F89" w:rsidRPr="00717678" w:rsidRDefault="00062F89" w:rsidP="00914DCC">
            <w:pPr>
              <w:jc w:val="center"/>
              <w:rPr>
                <w:rFonts w:eastAsia="Times New Roman"/>
                <w:b/>
                <w:bCs/>
                <w:sz w:val="20"/>
                <w:szCs w:val="20"/>
                <w:lang w:eastAsia="lv-LV"/>
              </w:rPr>
            </w:pPr>
            <w:r w:rsidRPr="00717678">
              <w:rPr>
                <w:rFonts w:eastAsia="Times New Roman"/>
                <w:b/>
                <w:bCs/>
                <w:sz w:val="20"/>
                <w:szCs w:val="20"/>
                <w:lang w:eastAsia="lv-LV"/>
              </w:rPr>
              <w:t>Rezultāts</w:t>
            </w:r>
          </w:p>
        </w:tc>
        <w:tc>
          <w:tcPr>
            <w:tcW w:w="416" w:type="pct"/>
            <w:tcBorders>
              <w:top w:val="single" w:sz="4" w:space="0" w:color="auto"/>
              <w:left w:val="nil"/>
              <w:bottom w:val="single" w:sz="4" w:space="0" w:color="auto"/>
              <w:right w:val="single" w:sz="4" w:space="0" w:color="auto"/>
            </w:tcBorders>
            <w:shd w:val="clear" w:color="auto" w:fill="E2EFD9"/>
            <w:noWrap/>
            <w:vAlign w:val="center"/>
            <w:hideMark/>
          </w:tcPr>
          <w:p w14:paraId="1DFA53F6" w14:textId="77777777" w:rsidR="00062F89" w:rsidRPr="00717678" w:rsidRDefault="00062F89" w:rsidP="00914DCC">
            <w:pPr>
              <w:ind w:firstLine="0"/>
              <w:jc w:val="center"/>
              <w:rPr>
                <w:rFonts w:eastAsia="Times New Roman"/>
                <w:b/>
                <w:bCs/>
                <w:sz w:val="20"/>
                <w:szCs w:val="20"/>
                <w:lang w:eastAsia="lv-LV"/>
              </w:rPr>
            </w:pPr>
            <w:r w:rsidRPr="00717678">
              <w:rPr>
                <w:rFonts w:eastAsia="Times New Roman"/>
                <w:b/>
                <w:bCs/>
                <w:sz w:val="20"/>
                <w:szCs w:val="20"/>
                <w:lang w:eastAsia="lv-LV"/>
              </w:rPr>
              <w:t>Investīcijas EUR</w:t>
            </w:r>
          </w:p>
        </w:tc>
        <w:tc>
          <w:tcPr>
            <w:tcW w:w="556" w:type="pct"/>
            <w:tcBorders>
              <w:top w:val="single" w:sz="4" w:space="0" w:color="auto"/>
              <w:left w:val="nil"/>
              <w:bottom w:val="single" w:sz="4" w:space="0" w:color="auto"/>
              <w:right w:val="single" w:sz="4" w:space="0" w:color="auto"/>
            </w:tcBorders>
            <w:shd w:val="clear" w:color="auto" w:fill="E2EFD9"/>
          </w:tcPr>
          <w:p w14:paraId="2773C22F" w14:textId="77777777" w:rsidR="008F5A7E" w:rsidRPr="00717678" w:rsidRDefault="008F5A7E" w:rsidP="008F5A7E">
            <w:pPr>
              <w:ind w:firstLine="0"/>
              <w:jc w:val="center"/>
              <w:rPr>
                <w:rFonts w:eastAsia="Times New Roman"/>
                <w:b/>
                <w:bCs/>
                <w:sz w:val="20"/>
                <w:szCs w:val="20"/>
                <w:lang w:eastAsia="lv-LV"/>
              </w:rPr>
            </w:pPr>
            <w:r w:rsidRPr="00717678">
              <w:rPr>
                <w:rFonts w:eastAsia="Times New Roman"/>
                <w:b/>
                <w:bCs/>
                <w:sz w:val="20"/>
                <w:szCs w:val="20"/>
                <w:lang w:eastAsia="lv-LV"/>
              </w:rPr>
              <w:t xml:space="preserve">Plāna </w:t>
            </w:r>
            <w:r w:rsidR="0054703C" w:rsidRPr="00717678">
              <w:rPr>
                <w:rFonts w:eastAsia="Times New Roman"/>
                <w:b/>
                <w:bCs/>
                <w:sz w:val="20"/>
                <w:szCs w:val="20"/>
                <w:lang w:eastAsia="lv-LV"/>
              </w:rPr>
              <w:t>m</w:t>
            </w:r>
            <w:r w:rsidRPr="00717678">
              <w:rPr>
                <w:rFonts w:eastAsia="Times New Roman"/>
                <w:b/>
                <w:bCs/>
                <w:sz w:val="20"/>
                <w:szCs w:val="20"/>
                <w:lang w:eastAsia="lv-LV"/>
              </w:rPr>
              <w:t>ērķi</w:t>
            </w:r>
          </w:p>
        </w:tc>
      </w:tr>
      <w:tr w:rsidR="00717678" w:rsidRPr="00717678" w14:paraId="326FD923"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12877262"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1</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713BCECC" w14:textId="77777777" w:rsidR="00062F89" w:rsidRPr="00717678" w:rsidRDefault="00062F89" w:rsidP="00F97585">
            <w:pPr>
              <w:rPr>
                <w:rFonts w:eastAsia="Times New Roman"/>
                <w:b/>
                <w:bCs/>
                <w:sz w:val="22"/>
                <w:lang w:eastAsia="lv-LV"/>
              </w:rPr>
            </w:pPr>
            <w:r w:rsidRPr="00717678">
              <w:rPr>
                <w:rFonts w:eastAsia="Times New Roman"/>
                <w:b/>
                <w:bCs/>
                <w:sz w:val="22"/>
                <w:lang w:eastAsia="lv-LV"/>
              </w:rPr>
              <w:t>Investīcijas atkritumu apglabāšanas poligonu infrastruktūrā</w:t>
            </w:r>
          </w:p>
        </w:tc>
        <w:tc>
          <w:tcPr>
            <w:tcW w:w="556" w:type="pct"/>
            <w:tcBorders>
              <w:top w:val="nil"/>
              <w:left w:val="nil"/>
              <w:bottom w:val="single" w:sz="4" w:space="0" w:color="auto"/>
              <w:right w:val="single" w:sz="4" w:space="0" w:color="auto"/>
            </w:tcBorders>
            <w:shd w:val="clear" w:color="auto" w:fill="DEEAF6"/>
          </w:tcPr>
          <w:p w14:paraId="1E7966F7" w14:textId="77777777" w:rsidR="00062F89" w:rsidRPr="00717678" w:rsidRDefault="00062F89" w:rsidP="00F97585">
            <w:pPr>
              <w:rPr>
                <w:rFonts w:eastAsia="Times New Roman"/>
                <w:b/>
                <w:bCs/>
                <w:sz w:val="22"/>
                <w:lang w:eastAsia="lv-LV"/>
              </w:rPr>
            </w:pPr>
          </w:p>
        </w:tc>
      </w:tr>
      <w:tr w:rsidR="00717678" w:rsidRPr="00717678" w14:paraId="69EF976D" w14:textId="77777777" w:rsidTr="00B81324">
        <w:trPr>
          <w:trHeight w:val="1831"/>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7E9F187"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1.1</w:t>
            </w:r>
          </w:p>
        </w:tc>
        <w:tc>
          <w:tcPr>
            <w:tcW w:w="648" w:type="pct"/>
            <w:tcBorders>
              <w:top w:val="nil"/>
              <w:left w:val="nil"/>
              <w:bottom w:val="single" w:sz="4" w:space="0" w:color="auto"/>
              <w:right w:val="single" w:sz="4" w:space="0" w:color="auto"/>
            </w:tcBorders>
            <w:shd w:val="clear" w:color="auto" w:fill="auto"/>
            <w:vAlign w:val="center"/>
            <w:hideMark/>
          </w:tcPr>
          <w:p w14:paraId="34E38B68" w14:textId="77777777" w:rsidR="00062F89" w:rsidRPr="00717678" w:rsidRDefault="00062F89" w:rsidP="00746D4E">
            <w:pPr>
              <w:ind w:firstLine="0"/>
              <w:rPr>
                <w:rFonts w:eastAsia="Times New Roman"/>
                <w:sz w:val="22"/>
                <w:lang w:eastAsia="lv-LV"/>
              </w:rPr>
            </w:pPr>
            <w:r w:rsidRPr="00717678">
              <w:rPr>
                <w:rFonts w:eastAsia="Times New Roman"/>
                <w:sz w:val="22"/>
                <w:lang w:eastAsia="lv-LV"/>
              </w:rPr>
              <w:t>Sagatavošana pārstrādei / reģenerācijai (R12B)</w:t>
            </w:r>
          </w:p>
        </w:tc>
        <w:tc>
          <w:tcPr>
            <w:tcW w:w="2130" w:type="pct"/>
            <w:tcBorders>
              <w:top w:val="nil"/>
              <w:left w:val="nil"/>
              <w:bottom w:val="single" w:sz="4" w:space="0" w:color="auto"/>
              <w:right w:val="single" w:sz="4" w:space="0" w:color="auto"/>
            </w:tcBorders>
            <w:shd w:val="clear" w:color="auto" w:fill="auto"/>
            <w:vAlign w:val="center"/>
            <w:hideMark/>
          </w:tcPr>
          <w:p w14:paraId="1867D393" w14:textId="77777777" w:rsidR="00062F89" w:rsidRPr="00717678" w:rsidRDefault="00062F89" w:rsidP="00110B24">
            <w:pPr>
              <w:ind w:firstLine="0"/>
              <w:rPr>
                <w:rFonts w:eastAsia="Times New Roman"/>
                <w:sz w:val="22"/>
                <w:lang w:eastAsia="lv-LV"/>
              </w:rPr>
            </w:pPr>
            <w:r w:rsidRPr="00717678">
              <w:rPr>
                <w:rFonts w:eastAsia="Times New Roman"/>
                <w:sz w:val="22"/>
                <w:lang w:eastAsia="lv-LV"/>
              </w:rPr>
              <w:t>Iekārtu modernizācija 10 atkritumu poligonos, t.sk. nešķiroto sadzīves atkritumu plūsmas apstrādes pilnveidošanai, dalīti savākto BNA sagatavošanai pārstrādei, NAIK sagatavošana reģenerācijai. Poligonos apstrādājamo nešķiroto sadzīves atkritumu un dalīti savākto BNA apjoms vidēji plāna pārskata periodā ir 540 tūkst. t/gadā, nepieciešamās iekārtu modernizācijas izmaksas tiek lēstas vidēji 95-100 EUR uz vienu apstrādes jaudas tonnu.</w:t>
            </w:r>
          </w:p>
        </w:tc>
        <w:tc>
          <w:tcPr>
            <w:tcW w:w="973" w:type="pct"/>
            <w:tcBorders>
              <w:top w:val="nil"/>
              <w:left w:val="nil"/>
              <w:bottom w:val="single" w:sz="4" w:space="0" w:color="auto"/>
              <w:right w:val="single" w:sz="4" w:space="0" w:color="auto"/>
            </w:tcBorders>
            <w:shd w:val="clear" w:color="auto" w:fill="auto"/>
            <w:vAlign w:val="center"/>
            <w:hideMark/>
          </w:tcPr>
          <w:p w14:paraId="622C6A1E" w14:textId="77777777" w:rsidR="00062F89" w:rsidRPr="00717678" w:rsidRDefault="00062F89"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BNA sagatavošana pārstrādei - vidēji 210 tūkst. t/gadā</w:t>
            </w:r>
          </w:p>
          <w:p w14:paraId="5CEFF82F" w14:textId="77777777" w:rsidR="00062F89" w:rsidRPr="00717678" w:rsidRDefault="00062F89"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NAIK sagatavošana reģenerācijai - vidēji 130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7D110381"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52 900</w:t>
            </w:r>
            <w:r w:rsidR="00E3616C"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10C0634D" w14:textId="77777777" w:rsidR="00E3616C" w:rsidRPr="00717678" w:rsidRDefault="00E3616C" w:rsidP="00F3312A">
            <w:pPr>
              <w:ind w:firstLine="0"/>
              <w:jc w:val="center"/>
              <w:rPr>
                <w:rFonts w:eastAsia="Times New Roman"/>
                <w:sz w:val="22"/>
                <w:lang w:eastAsia="lv-LV"/>
              </w:rPr>
            </w:pPr>
          </w:p>
          <w:p w14:paraId="3FAE4921" w14:textId="77777777" w:rsidR="00E3616C" w:rsidRPr="00717678" w:rsidRDefault="00E3616C" w:rsidP="00F3312A">
            <w:pPr>
              <w:ind w:firstLine="0"/>
              <w:jc w:val="center"/>
              <w:rPr>
                <w:rFonts w:eastAsia="Times New Roman"/>
                <w:sz w:val="22"/>
                <w:lang w:eastAsia="lv-LV"/>
              </w:rPr>
            </w:pPr>
            <w:r w:rsidRPr="00717678">
              <w:rPr>
                <w:rFonts w:eastAsia="Times New Roman"/>
                <w:sz w:val="22"/>
                <w:lang w:eastAsia="lv-LV"/>
              </w:rPr>
              <w:t>M2,</w:t>
            </w:r>
            <w:r w:rsidR="00A706B5" w:rsidRPr="00717678">
              <w:rPr>
                <w:rFonts w:eastAsia="Times New Roman"/>
                <w:sz w:val="22"/>
                <w:lang w:eastAsia="lv-LV"/>
              </w:rPr>
              <w:t xml:space="preserve"> M4</w:t>
            </w:r>
          </w:p>
          <w:p w14:paraId="1C384DC2" w14:textId="77777777" w:rsidR="00A706B5" w:rsidRPr="00717678" w:rsidRDefault="00A706B5" w:rsidP="00F3312A">
            <w:pPr>
              <w:ind w:firstLine="0"/>
              <w:jc w:val="center"/>
              <w:rPr>
                <w:rFonts w:eastAsia="Times New Roman"/>
                <w:sz w:val="22"/>
                <w:lang w:eastAsia="lv-LV"/>
              </w:rPr>
            </w:pPr>
          </w:p>
          <w:p w14:paraId="370BCBFE" w14:textId="77777777" w:rsidR="0054703C" w:rsidRPr="00717678" w:rsidRDefault="00B7432B" w:rsidP="00F3312A">
            <w:pPr>
              <w:ind w:firstLine="0"/>
              <w:jc w:val="center"/>
              <w:rPr>
                <w:rFonts w:eastAsia="Times New Roman"/>
                <w:sz w:val="22"/>
                <w:lang w:eastAsia="lv-LV"/>
              </w:rPr>
            </w:pPr>
            <w:r w:rsidRPr="00717678">
              <w:rPr>
                <w:rFonts w:eastAsia="Times New Roman"/>
                <w:sz w:val="22"/>
                <w:lang w:eastAsia="lv-LV"/>
              </w:rPr>
              <w:t>1.2, 1.3., 1.5., 2.1.,</w:t>
            </w:r>
          </w:p>
          <w:p w14:paraId="5A9D91CF" w14:textId="77777777" w:rsidR="00062F89" w:rsidRPr="00717678" w:rsidRDefault="0054703C" w:rsidP="00F3312A">
            <w:pPr>
              <w:ind w:firstLine="0"/>
              <w:jc w:val="center"/>
              <w:rPr>
                <w:rFonts w:eastAsia="Times New Roman"/>
                <w:sz w:val="22"/>
                <w:lang w:eastAsia="lv-LV"/>
              </w:rPr>
            </w:pPr>
            <w:r w:rsidRPr="00717678">
              <w:rPr>
                <w:rFonts w:eastAsia="Times New Roman"/>
                <w:sz w:val="22"/>
                <w:lang w:eastAsia="lv-LV"/>
              </w:rPr>
              <w:t>3.1.</w:t>
            </w:r>
            <w:r w:rsidR="001F7062" w:rsidRPr="00717678">
              <w:rPr>
                <w:rFonts w:eastAsia="Times New Roman"/>
                <w:sz w:val="22"/>
                <w:lang w:eastAsia="lv-LV"/>
              </w:rPr>
              <w:t>,</w:t>
            </w:r>
            <w:r w:rsidRPr="00717678">
              <w:rPr>
                <w:rFonts w:eastAsia="Times New Roman"/>
                <w:sz w:val="22"/>
                <w:lang w:eastAsia="lv-LV"/>
              </w:rPr>
              <w:t>3.2.</w:t>
            </w:r>
          </w:p>
        </w:tc>
      </w:tr>
      <w:tr w:rsidR="00717678" w:rsidRPr="00717678" w14:paraId="1C407706"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79119A6"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1.2</w:t>
            </w:r>
          </w:p>
        </w:tc>
        <w:tc>
          <w:tcPr>
            <w:tcW w:w="648" w:type="pct"/>
            <w:tcBorders>
              <w:top w:val="nil"/>
              <w:left w:val="nil"/>
              <w:bottom w:val="single" w:sz="4" w:space="0" w:color="auto"/>
              <w:right w:val="single" w:sz="4" w:space="0" w:color="auto"/>
            </w:tcBorders>
            <w:shd w:val="clear" w:color="auto" w:fill="auto"/>
            <w:vAlign w:val="center"/>
            <w:hideMark/>
          </w:tcPr>
          <w:p w14:paraId="0491C21C" w14:textId="77777777" w:rsidR="00062F89" w:rsidRPr="00717678" w:rsidRDefault="00062F89" w:rsidP="00746D4E">
            <w:pPr>
              <w:ind w:firstLine="0"/>
              <w:rPr>
                <w:rFonts w:eastAsia="Times New Roman"/>
                <w:sz w:val="22"/>
                <w:lang w:eastAsia="lv-LV"/>
              </w:rPr>
            </w:pPr>
            <w:r w:rsidRPr="00717678">
              <w:rPr>
                <w:rFonts w:eastAsia="Times New Roman"/>
                <w:sz w:val="22"/>
                <w:lang w:eastAsia="lv-LV"/>
              </w:rPr>
              <w:t>BNA pārstrādes iekārtas (R3D)</w:t>
            </w:r>
          </w:p>
        </w:tc>
        <w:tc>
          <w:tcPr>
            <w:tcW w:w="2130" w:type="pct"/>
            <w:tcBorders>
              <w:top w:val="nil"/>
              <w:left w:val="nil"/>
              <w:bottom w:val="single" w:sz="4" w:space="0" w:color="auto"/>
              <w:right w:val="single" w:sz="4" w:space="0" w:color="auto"/>
            </w:tcBorders>
            <w:shd w:val="clear" w:color="auto" w:fill="auto"/>
            <w:vAlign w:val="center"/>
            <w:hideMark/>
          </w:tcPr>
          <w:p w14:paraId="66D0669D" w14:textId="77777777" w:rsidR="00062F89" w:rsidRPr="00717678" w:rsidRDefault="00062F89" w:rsidP="00C47B3A">
            <w:pPr>
              <w:ind w:firstLine="0"/>
              <w:rPr>
                <w:rFonts w:eastAsia="Times New Roman"/>
                <w:sz w:val="22"/>
                <w:lang w:eastAsia="lv-LV"/>
              </w:rPr>
            </w:pPr>
            <w:r w:rsidRPr="00717678">
              <w:rPr>
                <w:rFonts w:eastAsia="Times New Roman"/>
                <w:sz w:val="22"/>
                <w:lang w:eastAsia="lv-LV"/>
              </w:rPr>
              <w:t xml:space="preserve">BNA pārstrādes iekārtu izveide </w:t>
            </w:r>
            <w:r w:rsidR="00B81324" w:rsidRPr="00717678">
              <w:rPr>
                <w:rFonts w:eastAsia="Times New Roman"/>
                <w:sz w:val="22"/>
                <w:lang w:eastAsia="lv-LV"/>
              </w:rPr>
              <w:t>5</w:t>
            </w:r>
            <w:r w:rsidRPr="00717678">
              <w:rPr>
                <w:rFonts w:eastAsia="Times New Roman"/>
                <w:sz w:val="22"/>
                <w:lang w:eastAsia="lv-LV"/>
              </w:rPr>
              <w:t xml:space="preserve"> atkritumu apglabāšanas poligonos</w:t>
            </w:r>
            <w:r w:rsidR="006D13F1" w:rsidRPr="00717678">
              <w:rPr>
                <w:rFonts w:eastAsia="Times New Roman"/>
                <w:sz w:val="22"/>
                <w:lang w:eastAsia="lv-LV"/>
              </w:rPr>
              <w:t>.</w:t>
            </w:r>
            <w:r w:rsidRPr="00717678">
              <w:rPr>
                <w:sz w:val="16"/>
                <w:szCs w:val="16"/>
                <w:u w:val="single"/>
              </w:rPr>
              <w:t xml:space="preserve"> </w:t>
            </w:r>
            <w:r w:rsidRPr="00717678">
              <w:rPr>
                <w:sz w:val="22"/>
              </w:rPr>
              <w:t>atkritumu poligona “Pentuļi” BNA pārstrādes iekārtu darbības jaudas palielināšana,</w:t>
            </w:r>
            <w:r w:rsidRPr="00717678">
              <w:rPr>
                <w:rFonts w:eastAsia="Times New Roman"/>
                <w:sz w:val="32"/>
                <w:szCs w:val="32"/>
                <w:lang w:eastAsia="lv-LV"/>
              </w:rPr>
              <w:t xml:space="preserve"> </w:t>
            </w:r>
            <w:r w:rsidRPr="00717678">
              <w:rPr>
                <w:rFonts w:eastAsia="Times New Roman"/>
                <w:sz w:val="22"/>
                <w:lang w:eastAsia="lv-LV"/>
              </w:rPr>
              <w:t xml:space="preserve">poligona </w:t>
            </w:r>
            <w:r w:rsidR="00D06F43" w:rsidRPr="00717678">
              <w:rPr>
                <w:rFonts w:eastAsia="Times New Roman"/>
                <w:sz w:val="22"/>
                <w:lang w:eastAsia="lv-LV"/>
              </w:rPr>
              <w:t>“</w:t>
            </w:r>
            <w:r w:rsidRPr="00717678">
              <w:rPr>
                <w:rFonts w:eastAsia="Times New Roman"/>
                <w:sz w:val="22"/>
                <w:lang w:eastAsia="lv-LV"/>
              </w:rPr>
              <w:t>Getliņi</w:t>
            </w:r>
            <w:r w:rsidR="00D06F43" w:rsidRPr="00717678">
              <w:rPr>
                <w:rFonts w:eastAsia="Times New Roman"/>
                <w:sz w:val="22"/>
                <w:lang w:eastAsia="lv-LV"/>
              </w:rPr>
              <w:t>”</w:t>
            </w:r>
            <w:r w:rsidRPr="00717678">
              <w:rPr>
                <w:rFonts w:eastAsia="Times New Roman"/>
                <w:sz w:val="22"/>
                <w:lang w:eastAsia="lv-LV"/>
              </w:rPr>
              <w:t xml:space="preserve"> BNA pārstrādes iekārtu attīstības II kārta. BNA pārstrādes iespējas un BNA pārstrādes iekārtas izveidošana poligonā “Brakšķi”</w:t>
            </w:r>
            <w:r w:rsidR="00F00E0B" w:rsidRPr="00717678">
              <w:rPr>
                <w:rFonts w:eastAsia="Times New Roman"/>
                <w:sz w:val="22"/>
                <w:lang w:eastAsia="lv-LV"/>
              </w:rPr>
              <w:t xml:space="preserve">. </w:t>
            </w:r>
            <w:r w:rsidRPr="00717678">
              <w:rPr>
                <w:rFonts w:eastAsia="Times New Roman"/>
                <w:sz w:val="22"/>
                <w:lang w:eastAsia="lv-LV"/>
              </w:rPr>
              <w:t xml:space="preserve"> Bez poligona </w:t>
            </w:r>
            <w:r w:rsidR="00856D15" w:rsidRPr="00717678">
              <w:rPr>
                <w:rFonts w:eastAsia="Times New Roman"/>
                <w:sz w:val="22"/>
                <w:lang w:eastAsia="lv-LV"/>
              </w:rPr>
              <w:t>“</w:t>
            </w:r>
            <w:r w:rsidRPr="00717678">
              <w:rPr>
                <w:rFonts w:eastAsia="Times New Roman"/>
                <w:sz w:val="22"/>
                <w:lang w:eastAsia="lv-LV"/>
              </w:rPr>
              <w:t>Getliņi</w:t>
            </w:r>
            <w:r w:rsidR="00856D15" w:rsidRPr="00717678">
              <w:rPr>
                <w:rFonts w:eastAsia="Times New Roman"/>
                <w:sz w:val="22"/>
                <w:lang w:eastAsia="lv-LV"/>
              </w:rPr>
              <w:t>”</w:t>
            </w:r>
            <w:r w:rsidRPr="00717678">
              <w:rPr>
                <w:rFonts w:eastAsia="Times New Roman"/>
                <w:sz w:val="22"/>
                <w:lang w:eastAsia="lv-LV"/>
              </w:rPr>
              <w:t xml:space="preserve"> būvniecības fāzē esošā  esošā BNA pārstrādes iekārtu izveides projekta, jaudu iztrūkums tiek lēsts 110 tūkst. t/gadā. BNA pārstrādes iekārtu izveides investīciju izmaksa uz vienu pārstrādes jaudas tonnu tiek lēstas no 550-650 EUR/t.</w:t>
            </w:r>
          </w:p>
        </w:tc>
        <w:tc>
          <w:tcPr>
            <w:tcW w:w="973" w:type="pct"/>
            <w:tcBorders>
              <w:top w:val="nil"/>
              <w:left w:val="nil"/>
              <w:bottom w:val="single" w:sz="4" w:space="0" w:color="auto"/>
              <w:right w:val="single" w:sz="4" w:space="0" w:color="auto"/>
            </w:tcBorders>
            <w:shd w:val="clear" w:color="auto" w:fill="auto"/>
            <w:vAlign w:val="center"/>
            <w:hideMark/>
          </w:tcPr>
          <w:p w14:paraId="63FD88F3" w14:textId="77777777" w:rsidR="00062F89" w:rsidRPr="00717678" w:rsidRDefault="00062F89"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BNA pārstrādes jaudu palielinājums par vidēji 110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107BAC0B"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65 600 000</w:t>
            </w:r>
          </w:p>
        </w:tc>
        <w:tc>
          <w:tcPr>
            <w:tcW w:w="556" w:type="pct"/>
            <w:tcBorders>
              <w:top w:val="nil"/>
              <w:left w:val="nil"/>
              <w:bottom w:val="single" w:sz="4" w:space="0" w:color="auto"/>
              <w:right w:val="single" w:sz="4" w:space="0" w:color="auto"/>
            </w:tcBorders>
          </w:tcPr>
          <w:p w14:paraId="7383ECB2" w14:textId="77777777" w:rsidR="00A706B5" w:rsidRPr="00717678" w:rsidRDefault="00A706B5" w:rsidP="00A706B5">
            <w:pPr>
              <w:ind w:firstLine="0"/>
              <w:jc w:val="center"/>
              <w:rPr>
                <w:rFonts w:eastAsia="Times New Roman"/>
                <w:sz w:val="22"/>
                <w:lang w:eastAsia="lv-LV"/>
              </w:rPr>
            </w:pPr>
            <w:r w:rsidRPr="00717678">
              <w:rPr>
                <w:rFonts w:eastAsia="Times New Roman"/>
                <w:sz w:val="22"/>
                <w:lang w:eastAsia="lv-LV"/>
              </w:rPr>
              <w:t>M2, M4</w:t>
            </w:r>
          </w:p>
          <w:p w14:paraId="271C6C8A" w14:textId="77777777" w:rsidR="00A706B5" w:rsidRPr="00717678" w:rsidRDefault="00A706B5" w:rsidP="00F3312A">
            <w:pPr>
              <w:ind w:firstLine="0"/>
              <w:jc w:val="center"/>
              <w:rPr>
                <w:rFonts w:eastAsia="Times New Roman"/>
                <w:sz w:val="22"/>
                <w:lang w:eastAsia="lv-LV"/>
              </w:rPr>
            </w:pPr>
          </w:p>
          <w:p w14:paraId="087CB7FD" w14:textId="77777777" w:rsidR="00062F89" w:rsidRPr="00717678" w:rsidRDefault="001F7062" w:rsidP="00F3312A">
            <w:pPr>
              <w:ind w:firstLine="0"/>
              <w:jc w:val="center"/>
              <w:rPr>
                <w:rFonts w:eastAsia="Times New Roman"/>
                <w:sz w:val="22"/>
                <w:lang w:eastAsia="lv-LV"/>
              </w:rPr>
            </w:pPr>
            <w:r w:rsidRPr="00717678">
              <w:rPr>
                <w:rFonts w:eastAsia="Times New Roman"/>
                <w:sz w:val="22"/>
                <w:lang w:eastAsia="lv-LV"/>
              </w:rPr>
              <w:t>1.2., 1.3., 1.5.,</w:t>
            </w:r>
          </w:p>
          <w:p w14:paraId="33AB0DD2" w14:textId="77777777" w:rsidR="00F3312A" w:rsidRPr="00717678" w:rsidRDefault="00F3312A" w:rsidP="00F3312A">
            <w:pPr>
              <w:ind w:firstLine="0"/>
              <w:jc w:val="center"/>
              <w:rPr>
                <w:rFonts w:eastAsia="Times New Roman"/>
                <w:sz w:val="22"/>
                <w:lang w:eastAsia="lv-LV"/>
              </w:rPr>
            </w:pPr>
            <w:r w:rsidRPr="00717678">
              <w:rPr>
                <w:rFonts w:eastAsia="Times New Roman"/>
                <w:sz w:val="22"/>
                <w:lang w:eastAsia="lv-LV"/>
              </w:rPr>
              <w:t>2.1.</w:t>
            </w:r>
          </w:p>
          <w:p w14:paraId="443E11DF" w14:textId="77777777" w:rsidR="001F7062" w:rsidRPr="00717678" w:rsidRDefault="001F7062" w:rsidP="00F3312A">
            <w:pPr>
              <w:ind w:firstLine="0"/>
              <w:jc w:val="center"/>
              <w:rPr>
                <w:rFonts w:eastAsia="Times New Roman"/>
                <w:sz w:val="22"/>
                <w:lang w:eastAsia="lv-LV"/>
              </w:rPr>
            </w:pPr>
          </w:p>
        </w:tc>
      </w:tr>
      <w:tr w:rsidR="00717678" w:rsidRPr="00717678" w14:paraId="7C2C66A6" w14:textId="77777777" w:rsidTr="00757AF5">
        <w:trPr>
          <w:trHeight w:val="72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022E0F1" w14:textId="77777777" w:rsidR="00B46992" w:rsidRPr="00717678" w:rsidRDefault="00B46992" w:rsidP="00914DCC">
            <w:pPr>
              <w:ind w:firstLine="0"/>
              <w:jc w:val="center"/>
              <w:rPr>
                <w:rFonts w:eastAsia="Times New Roman"/>
                <w:sz w:val="22"/>
                <w:lang w:eastAsia="lv-LV"/>
              </w:rPr>
            </w:pPr>
            <w:r w:rsidRPr="00717678">
              <w:rPr>
                <w:rFonts w:eastAsia="Times New Roman"/>
                <w:sz w:val="22"/>
                <w:lang w:eastAsia="lv-LV"/>
              </w:rPr>
              <w:t>1.3</w:t>
            </w:r>
          </w:p>
        </w:tc>
        <w:tc>
          <w:tcPr>
            <w:tcW w:w="648" w:type="pct"/>
            <w:tcBorders>
              <w:top w:val="nil"/>
              <w:left w:val="nil"/>
              <w:bottom w:val="single" w:sz="4" w:space="0" w:color="auto"/>
              <w:right w:val="single" w:sz="4" w:space="0" w:color="auto"/>
            </w:tcBorders>
            <w:shd w:val="clear" w:color="auto" w:fill="auto"/>
            <w:vAlign w:val="center"/>
            <w:hideMark/>
          </w:tcPr>
          <w:p w14:paraId="051C6D7F" w14:textId="77777777" w:rsidR="00B46992" w:rsidRPr="00717678" w:rsidRDefault="00B46992" w:rsidP="00746D4E">
            <w:pPr>
              <w:ind w:firstLine="0"/>
              <w:rPr>
                <w:rFonts w:eastAsia="Times New Roman"/>
                <w:sz w:val="22"/>
                <w:lang w:eastAsia="lv-LV"/>
              </w:rPr>
            </w:pPr>
            <w:r w:rsidRPr="00717678">
              <w:rPr>
                <w:rFonts w:eastAsia="Times New Roman"/>
                <w:sz w:val="22"/>
                <w:lang w:eastAsia="lv-LV"/>
              </w:rPr>
              <w:t>Infiltrāta apsaimniekošana</w:t>
            </w:r>
          </w:p>
        </w:tc>
        <w:tc>
          <w:tcPr>
            <w:tcW w:w="2130" w:type="pct"/>
            <w:tcBorders>
              <w:top w:val="nil"/>
              <w:left w:val="nil"/>
              <w:bottom w:val="single" w:sz="4" w:space="0" w:color="auto"/>
              <w:right w:val="single" w:sz="4" w:space="0" w:color="auto"/>
            </w:tcBorders>
            <w:shd w:val="clear" w:color="auto" w:fill="auto"/>
            <w:vAlign w:val="center"/>
            <w:hideMark/>
          </w:tcPr>
          <w:p w14:paraId="2EA16300" w14:textId="77777777" w:rsidR="00B46992" w:rsidRPr="00717678" w:rsidRDefault="00B46992" w:rsidP="1906AA59">
            <w:pPr>
              <w:ind w:firstLine="0"/>
              <w:rPr>
                <w:rFonts w:eastAsia="Times New Roman"/>
                <w:sz w:val="22"/>
                <w:lang w:eastAsia="lv-LV"/>
              </w:rPr>
            </w:pPr>
            <w:r w:rsidRPr="00717678">
              <w:rPr>
                <w:rFonts w:eastAsia="Times New Roman"/>
                <w:sz w:val="22"/>
                <w:lang w:eastAsia="lv-LV"/>
              </w:rPr>
              <w:t>Infiltrāta attīrīšanas sistēmas kapacitātes paaugstināšana</w:t>
            </w:r>
            <w:r w:rsidR="0009476D" w:rsidRPr="00717678">
              <w:rPr>
                <w:rFonts w:eastAsia="Times New Roman"/>
                <w:sz w:val="22"/>
                <w:lang w:eastAsia="lv-LV"/>
              </w:rPr>
              <w:t xml:space="preserve"> 6 </w:t>
            </w:r>
            <w:r w:rsidRPr="00717678">
              <w:rPr>
                <w:rFonts w:eastAsia="Times New Roman"/>
                <w:sz w:val="22"/>
                <w:lang w:eastAsia="lv-LV"/>
              </w:rPr>
              <w:t xml:space="preserve">sadzīves atkritumu apglabāšanas poligonos. Poligonos, kuros tiek nodrošināts atkritumu apglabāšanas pakalpojums, ir nepieciešams veikt infiltrāta attīrīšanas sistēmas modernizāciju, kas ietver priekšattīrīšanas sistēmu uzstādīšanu, jaudas palielināšanu un infiltrāta koncentrāta apsaimniekošanas optimizāciju. Nepieciešamās investīciju izmaksas tiek plānotas:  poligonā </w:t>
            </w:r>
            <w:r w:rsidR="008119C5" w:rsidRPr="00717678">
              <w:rPr>
                <w:rFonts w:eastAsia="Times New Roman"/>
                <w:sz w:val="22"/>
                <w:lang w:eastAsia="lv-LV"/>
              </w:rPr>
              <w:t>“</w:t>
            </w:r>
            <w:r w:rsidRPr="00717678">
              <w:rPr>
                <w:rFonts w:eastAsia="Times New Roman"/>
                <w:sz w:val="22"/>
                <w:lang w:eastAsia="lv-LV"/>
              </w:rPr>
              <w:t>Getliņi</w:t>
            </w:r>
            <w:r w:rsidR="008119C5" w:rsidRPr="00717678">
              <w:rPr>
                <w:rFonts w:eastAsia="Times New Roman"/>
                <w:sz w:val="22"/>
                <w:lang w:eastAsia="lv-LV"/>
              </w:rPr>
              <w:t>”</w:t>
            </w:r>
            <w:r w:rsidRPr="00717678">
              <w:rPr>
                <w:rFonts w:eastAsia="Times New Roman"/>
                <w:sz w:val="22"/>
                <w:lang w:eastAsia="lv-LV"/>
              </w:rPr>
              <w:t xml:space="preserve"> 7,5 milj. EUR; pārējos poligonos, kur vidējā termiņā tiks turpināta atkrituma apglabāšanas darbība 1,8-2,5 milj. EUR (katram poligonam).</w:t>
            </w:r>
            <w:r w:rsidRPr="00717678">
              <w:t xml:space="preserve"> </w:t>
            </w:r>
            <w:r w:rsidRPr="00717678">
              <w:rPr>
                <w:rFonts w:eastAsia="Times New Roman"/>
                <w:sz w:val="22"/>
                <w:lang w:eastAsia="lv-LV"/>
              </w:rPr>
              <w:t>Publiskais finansējums nav paredzēts.</w:t>
            </w:r>
          </w:p>
        </w:tc>
        <w:tc>
          <w:tcPr>
            <w:tcW w:w="973" w:type="pct"/>
            <w:tcBorders>
              <w:top w:val="nil"/>
              <w:left w:val="nil"/>
              <w:bottom w:val="single" w:sz="4" w:space="0" w:color="auto"/>
              <w:right w:val="single" w:sz="4" w:space="0" w:color="auto"/>
            </w:tcBorders>
            <w:shd w:val="clear" w:color="auto" w:fill="auto"/>
            <w:vAlign w:val="center"/>
            <w:hideMark/>
          </w:tcPr>
          <w:p w14:paraId="005FC3E1"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Nodrošināta nepieciešamā infiltrāta attīrīšanas iekārtu kapacitāte</w:t>
            </w:r>
          </w:p>
        </w:tc>
        <w:tc>
          <w:tcPr>
            <w:tcW w:w="416" w:type="pct"/>
            <w:tcBorders>
              <w:top w:val="nil"/>
              <w:left w:val="nil"/>
              <w:bottom w:val="single" w:sz="4" w:space="0" w:color="auto"/>
              <w:right w:val="single" w:sz="4" w:space="0" w:color="auto"/>
            </w:tcBorders>
            <w:shd w:val="clear" w:color="auto" w:fill="auto"/>
            <w:noWrap/>
            <w:vAlign w:val="center"/>
            <w:hideMark/>
          </w:tcPr>
          <w:p w14:paraId="74EA5026"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15 400 000</w:t>
            </w:r>
          </w:p>
        </w:tc>
        <w:tc>
          <w:tcPr>
            <w:tcW w:w="556" w:type="pct"/>
            <w:vMerge w:val="restart"/>
            <w:tcBorders>
              <w:top w:val="nil"/>
              <w:left w:val="nil"/>
              <w:right w:val="single" w:sz="4" w:space="0" w:color="auto"/>
            </w:tcBorders>
          </w:tcPr>
          <w:p w14:paraId="5C11B199" w14:textId="77777777" w:rsidR="00B46992" w:rsidRPr="00717678" w:rsidRDefault="00B46992" w:rsidP="00F3312A">
            <w:pPr>
              <w:ind w:firstLine="0"/>
              <w:jc w:val="center"/>
              <w:rPr>
                <w:rFonts w:eastAsia="Times New Roman"/>
                <w:sz w:val="22"/>
                <w:lang w:eastAsia="lv-LV"/>
              </w:rPr>
            </w:pPr>
          </w:p>
          <w:p w14:paraId="2DD7231C" w14:textId="77777777" w:rsidR="00B46992" w:rsidRPr="00717678" w:rsidRDefault="00B46992" w:rsidP="00F3312A">
            <w:pPr>
              <w:ind w:firstLine="0"/>
              <w:jc w:val="center"/>
              <w:rPr>
                <w:rFonts w:eastAsia="Times New Roman"/>
                <w:sz w:val="22"/>
                <w:lang w:eastAsia="lv-LV"/>
              </w:rPr>
            </w:pPr>
          </w:p>
          <w:p w14:paraId="316AAB8F" w14:textId="77777777" w:rsidR="00B46992" w:rsidRPr="00717678" w:rsidRDefault="00B46992" w:rsidP="00F3312A">
            <w:pPr>
              <w:ind w:firstLine="0"/>
              <w:jc w:val="center"/>
              <w:rPr>
                <w:rFonts w:eastAsia="Times New Roman"/>
                <w:sz w:val="22"/>
                <w:lang w:eastAsia="lv-LV"/>
              </w:rPr>
            </w:pPr>
          </w:p>
          <w:p w14:paraId="6444643D" w14:textId="77777777" w:rsidR="00B46992" w:rsidRPr="00717678" w:rsidRDefault="00A706B5" w:rsidP="00F3312A">
            <w:pPr>
              <w:ind w:firstLine="0"/>
              <w:jc w:val="center"/>
              <w:rPr>
                <w:rFonts w:eastAsia="Times New Roman"/>
                <w:sz w:val="22"/>
                <w:lang w:eastAsia="lv-LV"/>
              </w:rPr>
            </w:pPr>
            <w:r w:rsidRPr="00717678">
              <w:rPr>
                <w:rFonts w:eastAsia="Times New Roman"/>
                <w:sz w:val="22"/>
                <w:lang w:eastAsia="lv-LV"/>
              </w:rPr>
              <w:t>M4</w:t>
            </w:r>
          </w:p>
          <w:p w14:paraId="2EC66974" w14:textId="77777777" w:rsidR="00B46992" w:rsidRPr="00717678" w:rsidRDefault="00B46992" w:rsidP="00F3312A">
            <w:pPr>
              <w:ind w:firstLine="0"/>
              <w:jc w:val="center"/>
              <w:rPr>
                <w:rFonts w:eastAsia="Times New Roman"/>
                <w:sz w:val="22"/>
                <w:lang w:eastAsia="lv-LV"/>
              </w:rPr>
            </w:pPr>
          </w:p>
          <w:p w14:paraId="0CC85332" w14:textId="77777777" w:rsidR="00B46992" w:rsidRPr="00717678" w:rsidRDefault="00B46992" w:rsidP="00F3312A">
            <w:pPr>
              <w:ind w:firstLine="0"/>
              <w:jc w:val="center"/>
              <w:rPr>
                <w:rFonts w:eastAsia="Times New Roman"/>
                <w:sz w:val="22"/>
                <w:lang w:eastAsia="lv-LV"/>
              </w:rPr>
            </w:pPr>
            <w:r w:rsidRPr="00717678">
              <w:rPr>
                <w:rFonts w:eastAsia="Times New Roman"/>
                <w:sz w:val="22"/>
                <w:lang w:eastAsia="lv-LV"/>
              </w:rPr>
              <w:t>1.3.-1.8. pasākumi nepieciešam</w:t>
            </w:r>
            <w:r w:rsidR="00006080" w:rsidRPr="00717678">
              <w:rPr>
                <w:rFonts w:eastAsia="Times New Roman"/>
                <w:sz w:val="22"/>
                <w:lang w:eastAsia="lv-LV"/>
              </w:rPr>
              <w:t>i</w:t>
            </w:r>
            <w:r w:rsidRPr="00717678">
              <w:rPr>
                <w:rFonts w:eastAsia="Times New Roman"/>
                <w:sz w:val="22"/>
                <w:lang w:eastAsia="lv-LV"/>
              </w:rPr>
              <w:t xml:space="preserve"> direktīvas 1999/31/EK prasību izpildei</w:t>
            </w:r>
          </w:p>
        </w:tc>
      </w:tr>
      <w:tr w:rsidR="00717678" w:rsidRPr="00717678" w14:paraId="64AD7FEA"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E6AE511" w14:textId="77777777" w:rsidR="00B46992" w:rsidRPr="00717678" w:rsidRDefault="00B46992" w:rsidP="00914DCC">
            <w:pPr>
              <w:ind w:firstLine="0"/>
              <w:jc w:val="center"/>
              <w:rPr>
                <w:rFonts w:eastAsia="Times New Roman"/>
                <w:sz w:val="22"/>
                <w:lang w:eastAsia="lv-LV"/>
              </w:rPr>
            </w:pPr>
            <w:r w:rsidRPr="00717678">
              <w:rPr>
                <w:rFonts w:eastAsia="Times New Roman"/>
                <w:sz w:val="22"/>
                <w:lang w:eastAsia="lv-LV"/>
              </w:rPr>
              <w:t>1.4</w:t>
            </w:r>
          </w:p>
        </w:tc>
        <w:tc>
          <w:tcPr>
            <w:tcW w:w="648" w:type="pct"/>
            <w:tcBorders>
              <w:top w:val="nil"/>
              <w:left w:val="nil"/>
              <w:bottom w:val="single" w:sz="4" w:space="0" w:color="auto"/>
              <w:right w:val="single" w:sz="4" w:space="0" w:color="auto"/>
            </w:tcBorders>
            <w:shd w:val="clear" w:color="auto" w:fill="auto"/>
            <w:vAlign w:val="center"/>
            <w:hideMark/>
          </w:tcPr>
          <w:p w14:paraId="75E29344" w14:textId="77777777" w:rsidR="00B46992" w:rsidRPr="00717678" w:rsidRDefault="00B46992" w:rsidP="00746D4E">
            <w:pPr>
              <w:ind w:firstLine="0"/>
              <w:rPr>
                <w:rFonts w:eastAsia="Times New Roman"/>
                <w:sz w:val="22"/>
                <w:lang w:eastAsia="lv-LV"/>
              </w:rPr>
            </w:pPr>
            <w:r w:rsidRPr="00717678">
              <w:rPr>
                <w:rFonts w:eastAsia="Times New Roman"/>
                <w:sz w:val="22"/>
                <w:lang w:eastAsia="lv-LV"/>
              </w:rPr>
              <w:t>Gāzes apsaimniekošana</w:t>
            </w:r>
          </w:p>
        </w:tc>
        <w:tc>
          <w:tcPr>
            <w:tcW w:w="2130" w:type="pct"/>
            <w:tcBorders>
              <w:top w:val="nil"/>
              <w:left w:val="nil"/>
              <w:bottom w:val="single" w:sz="4" w:space="0" w:color="auto"/>
              <w:right w:val="single" w:sz="4" w:space="0" w:color="auto"/>
            </w:tcBorders>
            <w:shd w:val="clear" w:color="auto" w:fill="auto"/>
            <w:vAlign w:val="center"/>
            <w:hideMark/>
          </w:tcPr>
          <w:p w14:paraId="10388C98" w14:textId="77777777" w:rsidR="00B46992" w:rsidRPr="00717678" w:rsidRDefault="00B46992" w:rsidP="00110B24">
            <w:pPr>
              <w:ind w:firstLine="0"/>
              <w:rPr>
                <w:rFonts w:eastAsia="Times New Roman"/>
                <w:sz w:val="22"/>
                <w:lang w:eastAsia="lv-LV"/>
              </w:rPr>
            </w:pPr>
            <w:r w:rsidRPr="00717678">
              <w:rPr>
                <w:rFonts w:eastAsia="Times New Roman"/>
                <w:sz w:val="22"/>
                <w:lang w:eastAsia="lv-LV"/>
              </w:rPr>
              <w:t xml:space="preserve">Poligona gāzes apsaimniekošanas  sistēmas kapacitātes paaugstināšana </w:t>
            </w:r>
            <w:r w:rsidR="0083492B" w:rsidRPr="00717678">
              <w:rPr>
                <w:rFonts w:eastAsia="Times New Roman"/>
                <w:sz w:val="22"/>
                <w:lang w:eastAsia="lv-LV"/>
              </w:rPr>
              <w:t>6</w:t>
            </w:r>
            <w:r w:rsidRPr="00717678">
              <w:rPr>
                <w:rFonts w:eastAsia="Times New Roman"/>
                <w:sz w:val="22"/>
                <w:lang w:eastAsia="lv-LV"/>
              </w:rPr>
              <w:t xml:space="preserve"> sadzīves atkritumu apglabāšanas poligonos, kur tiek veikta atkritumu apglabāšana – investīcijas paredzētas nākamo gāzes savākšanas sistēmas kārtu izbūvei un reģenerācijas iekārtu pilnveidošanai. Indikatīvi noteiktās nepieciešamo investīciju izmaksas ir: 8,5 milj. EUR poligonā </w:t>
            </w:r>
            <w:r w:rsidR="008119C5" w:rsidRPr="00717678">
              <w:rPr>
                <w:rFonts w:eastAsia="Times New Roman"/>
                <w:sz w:val="22"/>
                <w:lang w:eastAsia="lv-LV"/>
              </w:rPr>
              <w:lastRenderedPageBreak/>
              <w:t>“</w:t>
            </w:r>
            <w:r w:rsidRPr="00717678">
              <w:rPr>
                <w:rFonts w:eastAsia="Times New Roman"/>
                <w:sz w:val="22"/>
                <w:lang w:eastAsia="lv-LV"/>
              </w:rPr>
              <w:t>Getliņi</w:t>
            </w:r>
            <w:r w:rsidR="008119C5" w:rsidRPr="00717678">
              <w:rPr>
                <w:rFonts w:eastAsia="Times New Roman"/>
                <w:sz w:val="22"/>
                <w:lang w:eastAsia="lv-LV"/>
              </w:rPr>
              <w:t>”</w:t>
            </w:r>
            <w:r w:rsidRPr="00717678">
              <w:rPr>
                <w:rFonts w:eastAsia="Times New Roman"/>
                <w:sz w:val="22"/>
                <w:lang w:eastAsia="lv-LV"/>
              </w:rPr>
              <w:t xml:space="preserve"> (t.sk. gāzes attīrīšana un sagatavošana biometānam atbilstošā kvalitātē); 1,1-3,0 milj. EUR pārējos poligonos. </w:t>
            </w:r>
            <w:r w:rsidRPr="00717678">
              <w:rPr>
                <w:sz w:val="22"/>
              </w:rPr>
              <w:t xml:space="preserve">Ja atkritumu apglabāšanas poligons turpina darbību, tad poligona operators nodrošina, ka tiek turpināta poligona gāzu savākšana. Šis jautājums tiks vērtēts, izstrādājot reģionālos atkritumu apsaimniekošanas plānus. </w:t>
            </w:r>
          </w:p>
          <w:p w14:paraId="6476647B" w14:textId="77777777" w:rsidR="00B46992" w:rsidRPr="00717678" w:rsidRDefault="00757AF5" w:rsidP="00757AF5">
            <w:pPr>
              <w:ind w:firstLine="0"/>
              <w:rPr>
                <w:rFonts w:eastAsia="Times New Roman"/>
                <w:sz w:val="22"/>
              </w:rPr>
            </w:pPr>
            <w:r w:rsidRPr="00717678">
              <w:rPr>
                <w:rFonts w:eastAsia="Times New Roman"/>
                <w:sz w:val="22"/>
                <w:lang w:eastAsia="lv-LV"/>
              </w:rPr>
              <w:t>4</w:t>
            </w:r>
            <w:r w:rsidR="00B46992" w:rsidRPr="00717678">
              <w:rPr>
                <w:rFonts w:eastAsia="Times New Roman"/>
                <w:sz w:val="22"/>
                <w:lang w:eastAsia="lv-LV"/>
              </w:rPr>
              <w:t xml:space="preserve"> poligonos, kur atkritumu apglabāšana tiek apturēta, minimālo poligona gāzes apsaimniekošanas prasību izpildei paredzēti ieguldījumi robežās no 150 -200 tūkst. EUR.</w:t>
            </w:r>
            <w:r w:rsidRPr="00717678">
              <w:rPr>
                <w:rFonts w:eastAsia="Times New Roman"/>
                <w:sz w:val="22"/>
                <w:lang w:eastAsia="lv-LV"/>
              </w:rPr>
              <w:t xml:space="preserve"> </w:t>
            </w:r>
            <w:r w:rsidR="00B46992" w:rsidRPr="00717678">
              <w:rPr>
                <w:rFonts w:eastAsia="Times New Roman"/>
                <w:sz w:val="22"/>
              </w:rPr>
              <w:t>Biogāzes ieguve poligonos tiks turpināta atbilstoši MK 27.12.2011.noteikumiem Nr.1032 “Atkritumu poligonu ierīkošanas, atkritumu poligonu un izgāztuvju apsaimniekošanas, slēgšanas un rekultivācijas noteikumi”, tā kā prasība nodrošināt poligona gāzu savākšanu videi un cilvēku dzīvībai drošā veidā attiecas arī uz rekultivētiem poligoniem.</w:t>
            </w:r>
          </w:p>
        </w:tc>
        <w:tc>
          <w:tcPr>
            <w:tcW w:w="973" w:type="pct"/>
            <w:tcBorders>
              <w:top w:val="nil"/>
              <w:left w:val="nil"/>
              <w:bottom w:val="single" w:sz="4" w:space="0" w:color="auto"/>
              <w:right w:val="single" w:sz="4" w:space="0" w:color="auto"/>
            </w:tcBorders>
            <w:shd w:val="clear" w:color="auto" w:fill="auto"/>
            <w:vAlign w:val="center"/>
            <w:hideMark/>
          </w:tcPr>
          <w:p w14:paraId="2CF9A48B"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lastRenderedPageBreak/>
              <w:t>Nodrošināta poligona gāzes savākšanas un utilizācijas sistēmu efektīva darbība</w:t>
            </w:r>
          </w:p>
        </w:tc>
        <w:tc>
          <w:tcPr>
            <w:tcW w:w="416" w:type="pct"/>
            <w:tcBorders>
              <w:top w:val="nil"/>
              <w:left w:val="nil"/>
              <w:bottom w:val="single" w:sz="4" w:space="0" w:color="auto"/>
              <w:right w:val="single" w:sz="4" w:space="0" w:color="auto"/>
            </w:tcBorders>
            <w:shd w:val="clear" w:color="auto" w:fill="auto"/>
            <w:noWrap/>
            <w:vAlign w:val="center"/>
            <w:hideMark/>
          </w:tcPr>
          <w:p w14:paraId="002A2485"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15 750 000</w:t>
            </w:r>
          </w:p>
        </w:tc>
        <w:tc>
          <w:tcPr>
            <w:tcW w:w="556" w:type="pct"/>
            <w:vMerge/>
            <w:tcBorders>
              <w:left w:val="nil"/>
              <w:right w:val="single" w:sz="4" w:space="0" w:color="auto"/>
            </w:tcBorders>
          </w:tcPr>
          <w:p w14:paraId="6BC7A262" w14:textId="77777777" w:rsidR="00B46992" w:rsidRPr="00717678" w:rsidRDefault="00B46992" w:rsidP="00F3312A">
            <w:pPr>
              <w:ind w:firstLine="0"/>
              <w:jc w:val="center"/>
              <w:rPr>
                <w:rFonts w:eastAsia="Times New Roman"/>
                <w:sz w:val="22"/>
                <w:lang w:eastAsia="lv-LV"/>
              </w:rPr>
            </w:pPr>
          </w:p>
        </w:tc>
      </w:tr>
      <w:tr w:rsidR="00717678" w:rsidRPr="00717678" w14:paraId="27BCFA01"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F11150A" w14:textId="77777777" w:rsidR="00B46992" w:rsidRPr="00717678" w:rsidRDefault="00B46992" w:rsidP="00914DCC">
            <w:pPr>
              <w:ind w:firstLine="0"/>
              <w:jc w:val="center"/>
              <w:rPr>
                <w:rFonts w:eastAsia="Times New Roman"/>
                <w:sz w:val="22"/>
                <w:lang w:eastAsia="lv-LV"/>
              </w:rPr>
            </w:pPr>
            <w:r w:rsidRPr="00717678">
              <w:rPr>
                <w:rFonts w:eastAsia="Times New Roman"/>
                <w:sz w:val="22"/>
                <w:lang w:eastAsia="lv-LV"/>
              </w:rPr>
              <w:t>1.5</w:t>
            </w:r>
          </w:p>
        </w:tc>
        <w:tc>
          <w:tcPr>
            <w:tcW w:w="648" w:type="pct"/>
            <w:tcBorders>
              <w:top w:val="nil"/>
              <w:left w:val="nil"/>
              <w:bottom w:val="single" w:sz="4" w:space="0" w:color="auto"/>
              <w:right w:val="single" w:sz="4" w:space="0" w:color="auto"/>
            </w:tcBorders>
            <w:shd w:val="clear" w:color="auto" w:fill="auto"/>
            <w:vAlign w:val="center"/>
            <w:hideMark/>
          </w:tcPr>
          <w:p w14:paraId="7D610316"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Atkritumu apglabāšanas infrastruktūra  (D1)</w:t>
            </w:r>
          </w:p>
        </w:tc>
        <w:tc>
          <w:tcPr>
            <w:tcW w:w="2130" w:type="pct"/>
            <w:tcBorders>
              <w:top w:val="nil"/>
              <w:left w:val="nil"/>
              <w:bottom w:val="single" w:sz="4" w:space="0" w:color="auto"/>
              <w:right w:val="single" w:sz="4" w:space="0" w:color="auto"/>
            </w:tcBorders>
            <w:shd w:val="clear" w:color="auto" w:fill="auto"/>
            <w:vAlign w:val="center"/>
            <w:hideMark/>
          </w:tcPr>
          <w:p w14:paraId="0DC056E9" w14:textId="77777777" w:rsidR="00B46992" w:rsidRPr="00717678" w:rsidRDefault="00B46992" w:rsidP="00110B24">
            <w:pPr>
              <w:ind w:firstLine="0"/>
              <w:rPr>
                <w:rFonts w:eastAsia="Times New Roman"/>
                <w:sz w:val="22"/>
                <w:lang w:eastAsia="lv-LV"/>
              </w:rPr>
            </w:pPr>
            <w:r w:rsidRPr="00717678">
              <w:rPr>
                <w:rFonts w:eastAsia="Times New Roman"/>
                <w:sz w:val="22"/>
                <w:lang w:eastAsia="lv-LV"/>
              </w:rPr>
              <w:t xml:space="preserve">Atkritumu apsaimniekošanas reģionos, kur pārskata periodā saskaņā ar aprēķiniem atkritumu apglabāšanas jaudas būs  nepietiekamas,  paredzēta jaunu atkritumu apglabāšanas krātuvju izbūve. Nepieciešamā papildus kapacitāte tiek lēsta 1,5 milj. t poligonā </w:t>
            </w:r>
            <w:r w:rsidR="008119C5" w:rsidRPr="00717678">
              <w:rPr>
                <w:rFonts w:eastAsia="Times New Roman"/>
                <w:sz w:val="22"/>
                <w:lang w:eastAsia="lv-LV"/>
              </w:rPr>
              <w:t>“</w:t>
            </w:r>
            <w:r w:rsidRPr="00717678">
              <w:rPr>
                <w:rFonts w:eastAsia="Times New Roman"/>
                <w:sz w:val="22"/>
                <w:lang w:eastAsia="lv-LV"/>
              </w:rPr>
              <w:t>Getliņi</w:t>
            </w:r>
            <w:r w:rsidR="008119C5" w:rsidRPr="00717678">
              <w:rPr>
                <w:rFonts w:eastAsia="Times New Roman"/>
                <w:sz w:val="22"/>
                <w:lang w:eastAsia="lv-LV"/>
              </w:rPr>
              <w:t>”</w:t>
            </w:r>
            <w:r w:rsidRPr="00717678">
              <w:rPr>
                <w:rFonts w:eastAsia="Times New Roman"/>
                <w:sz w:val="22"/>
                <w:lang w:eastAsia="lv-LV"/>
              </w:rPr>
              <w:t xml:space="preserve"> un 0,45 milj. t poligonā </w:t>
            </w:r>
            <w:r w:rsidR="00463BE5" w:rsidRPr="00717678">
              <w:rPr>
                <w:rFonts w:eastAsia="Times New Roman"/>
                <w:sz w:val="22"/>
                <w:lang w:eastAsia="lv-LV"/>
              </w:rPr>
              <w:t>“</w:t>
            </w:r>
            <w:r w:rsidRPr="00717678">
              <w:rPr>
                <w:rFonts w:eastAsia="Times New Roman"/>
                <w:sz w:val="22"/>
                <w:lang w:eastAsia="lv-LV"/>
              </w:rPr>
              <w:t>Ķīvītes</w:t>
            </w:r>
            <w:r w:rsidR="00463BE5" w:rsidRPr="00717678">
              <w:rPr>
                <w:rFonts w:eastAsia="Times New Roman"/>
                <w:sz w:val="22"/>
                <w:lang w:eastAsia="lv-LV"/>
              </w:rPr>
              <w:t>”</w:t>
            </w:r>
            <w:r w:rsidRPr="00717678">
              <w:rPr>
                <w:rFonts w:eastAsia="Times New Roman"/>
                <w:sz w:val="22"/>
                <w:lang w:eastAsia="lv-LV"/>
              </w:rPr>
              <w:t xml:space="preserve">, 0,4 milj. t </w:t>
            </w:r>
            <w:r w:rsidR="008119C5" w:rsidRPr="00717678">
              <w:rPr>
                <w:rFonts w:eastAsia="Times New Roman"/>
                <w:sz w:val="22"/>
                <w:lang w:eastAsia="lv-LV"/>
              </w:rPr>
              <w:t>“</w:t>
            </w:r>
            <w:r w:rsidRPr="00717678">
              <w:rPr>
                <w:rFonts w:eastAsia="Times New Roman"/>
                <w:sz w:val="22"/>
                <w:lang w:eastAsia="lv-LV"/>
              </w:rPr>
              <w:t>Daibe</w:t>
            </w:r>
            <w:r w:rsidR="008119C5" w:rsidRPr="00717678">
              <w:rPr>
                <w:rFonts w:eastAsia="Times New Roman"/>
                <w:sz w:val="22"/>
                <w:lang w:eastAsia="lv-LV"/>
              </w:rPr>
              <w:t>”</w:t>
            </w:r>
            <w:r w:rsidRPr="00717678">
              <w:rPr>
                <w:rFonts w:eastAsia="Times New Roman"/>
                <w:sz w:val="22"/>
                <w:lang w:eastAsia="lv-LV"/>
              </w:rPr>
              <w:t xml:space="preserve">. </w:t>
            </w:r>
            <w:r w:rsidRPr="00717678">
              <w:rPr>
                <w:sz w:val="22"/>
                <w:szCs w:val="20"/>
              </w:rPr>
              <w:t>Atkritumu krātuves izbūves investīciju izmaksas vidēji 400-550 tūkst. EUR par atkritumu krātuves ar ietilpību 100 tūkst. t izbūvi.</w:t>
            </w:r>
            <w:r w:rsidRPr="00717678">
              <w:rPr>
                <w:rFonts w:eastAsia="Times New Roman"/>
                <w:sz w:val="20"/>
                <w:szCs w:val="20"/>
                <w:lang w:eastAsia="lv-LV"/>
              </w:rPr>
              <w:t xml:space="preserve"> </w:t>
            </w:r>
          </w:p>
        </w:tc>
        <w:tc>
          <w:tcPr>
            <w:tcW w:w="973" w:type="pct"/>
            <w:tcBorders>
              <w:top w:val="nil"/>
              <w:left w:val="nil"/>
              <w:bottom w:val="single" w:sz="4" w:space="0" w:color="auto"/>
              <w:right w:val="single" w:sz="4" w:space="0" w:color="auto"/>
            </w:tcBorders>
            <w:shd w:val="clear" w:color="auto" w:fill="auto"/>
            <w:vAlign w:val="center"/>
            <w:hideMark/>
          </w:tcPr>
          <w:p w14:paraId="26D2DC1F"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Papildus nepieciešamās atkritumu apglabāšanas jaudas līdz 2035. gadam: 1950 tūkst. t</w:t>
            </w:r>
            <w:r w:rsidRPr="00717678">
              <w:t xml:space="preserve"> </w:t>
            </w:r>
          </w:p>
          <w:p w14:paraId="025362F0" w14:textId="77777777" w:rsidR="00B46992" w:rsidRPr="00717678" w:rsidRDefault="00B46992" w:rsidP="00046760">
            <w:pPr>
              <w:pStyle w:val="ListParagraph"/>
              <w:numPr>
                <w:ilvl w:val="0"/>
                <w:numId w:val="66"/>
              </w:numPr>
              <w:ind w:left="179" w:hanging="179"/>
              <w:rPr>
                <w:sz w:val="22"/>
              </w:rPr>
            </w:pPr>
            <w:r w:rsidRPr="00717678">
              <w:rPr>
                <w:sz w:val="22"/>
              </w:rPr>
              <w:t>Nepieciešamās investīciju izmaksas tiek plānotas: poligonā Getliņi 7,5 milj. EUR; pārējos poligonos, kur vidējā termiņā tiks turpināta atkrituma apglabāšanas darbība 1,8-2,5 milj. EUR (katram poligonam). Publiskais finansējums nav paredzēts.</w:t>
            </w:r>
          </w:p>
          <w:p w14:paraId="54074436" w14:textId="77777777" w:rsidR="00B46992" w:rsidRPr="00717678" w:rsidRDefault="00B46992" w:rsidP="00E90080">
            <w:pPr>
              <w:pStyle w:val="ListParagraph"/>
              <w:ind w:left="179" w:hanging="179"/>
              <w:jc w:val="left"/>
              <w:rPr>
                <w:rFonts w:eastAsia="Times New Roman"/>
                <w:sz w:val="22"/>
                <w:szCs w:val="22"/>
                <w:lang w:eastAsia="lv-LV"/>
              </w:rPr>
            </w:pPr>
          </w:p>
        </w:tc>
        <w:tc>
          <w:tcPr>
            <w:tcW w:w="416" w:type="pct"/>
            <w:tcBorders>
              <w:top w:val="nil"/>
              <w:left w:val="nil"/>
              <w:bottom w:val="single" w:sz="4" w:space="0" w:color="auto"/>
              <w:right w:val="single" w:sz="4" w:space="0" w:color="auto"/>
            </w:tcBorders>
            <w:shd w:val="clear" w:color="auto" w:fill="auto"/>
            <w:noWrap/>
            <w:vAlign w:val="center"/>
            <w:hideMark/>
          </w:tcPr>
          <w:p w14:paraId="35D0C035"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 xml:space="preserve">10 500 000 </w:t>
            </w:r>
          </w:p>
        </w:tc>
        <w:tc>
          <w:tcPr>
            <w:tcW w:w="556" w:type="pct"/>
            <w:vMerge/>
            <w:tcBorders>
              <w:left w:val="nil"/>
              <w:right w:val="single" w:sz="4" w:space="0" w:color="auto"/>
            </w:tcBorders>
          </w:tcPr>
          <w:p w14:paraId="246A9403" w14:textId="77777777" w:rsidR="00B46992" w:rsidRPr="00717678" w:rsidRDefault="00B46992" w:rsidP="00C2691B">
            <w:pPr>
              <w:ind w:firstLine="0"/>
              <w:rPr>
                <w:rFonts w:eastAsia="Times New Roman"/>
                <w:sz w:val="22"/>
                <w:lang w:eastAsia="lv-LV"/>
              </w:rPr>
            </w:pPr>
          </w:p>
        </w:tc>
      </w:tr>
      <w:tr w:rsidR="00717678" w:rsidRPr="00717678" w14:paraId="0B3ADC40"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7CFB3B6" w14:textId="77777777" w:rsidR="00B46992" w:rsidRPr="00717678" w:rsidRDefault="00B46992" w:rsidP="00914DCC">
            <w:pPr>
              <w:ind w:firstLine="0"/>
              <w:jc w:val="center"/>
              <w:rPr>
                <w:rFonts w:eastAsia="Times New Roman"/>
                <w:sz w:val="22"/>
                <w:lang w:eastAsia="lv-LV"/>
              </w:rPr>
            </w:pPr>
            <w:bookmarkStart w:id="169" w:name="_Hlk57217026"/>
            <w:r w:rsidRPr="00717678">
              <w:rPr>
                <w:rFonts w:eastAsia="Times New Roman"/>
                <w:sz w:val="22"/>
                <w:lang w:eastAsia="lv-LV"/>
              </w:rPr>
              <w:t>1.6</w:t>
            </w:r>
          </w:p>
        </w:tc>
        <w:tc>
          <w:tcPr>
            <w:tcW w:w="648" w:type="pct"/>
            <w:tcBorders>
              <w:top w:val="nil"/>
              <w:left w:val="nil"/>
              <w:bottom w:val="single" w:sz="4" w:space="0" w:color="auto"/>
              <w:right w:val="single" w:sz="4" w:space="0" w:color="auto"/>
            </w:tcBorders>
            <w:shd w:val="clear" w:color="auto" w:fill="auto"/>
            <w:vAlign w:val="center"/>
            <w:hideMark/>
          </w:tcPr>
          <w:p w14:paraId="162DFB33"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Esošo krātuvju rekultivācija</w:t>
            </w:r>
          </w:p>
        </w:tc>
        <w:tc>
          <w:tcPr>
            <w:tcW w:w="2130" w:type="pct"/>
            <w:tcBorders>
              <w:top w:val="nil"/>
              <w:left w:val="nil"/>
              <w:bottom w:val="single" w:sz="4" w:space="0" w:color="auto"/>
              <w:right w:val="single" w:sz="4" w:space="0" w:color="auto"/>
            </w:tcBorders>
            <w:shd w:val="clear" w:color="auto" w:fill="auto"/>
            <w:vAlign w:val="center"/>
            <w:hideMark/>
          </w:tcPr>
          <w:p w14:paraId="7D0AA233" w14:textId="77777777" w:rsidR="00B46992" w:rsidRPr="00717678" w:rsidRDefault="00B46992" w:rsidP="00110B24">
            <w:pPr>
              <w:ind w:firstLine="0"/>
              <w:rPr>
                <w:rFonts w:eastAsia="Times New Roman"/>
                <w:sz w:val="22"/>
                <w:lang w:eastAsia="lv-LV"/>
              </w:rPr>
            </w:pPr>
            <w:r w:rsidRPr="00717678">
              <w:rPr>
                <w:rFonts w:eastAsia="Times New Roman"/>
                <w:sz w:val="22"/>
                <w:lang w:eastAsia="lv-LV"/>
              </w:rPr>
              <w:t xml:space="preserve">Piepildīto krātuvju rekultivācija poligonos </w:t>
            </w:r>
            <w:r w:rsidR="00BC1E6B" w:rsidRPr="00717678">
              <w:rPr>
                <w:rFonts w:eastAsia="Times New Roman"/>
                <w:sz w:val="22"/>
                <w:lang w:eastAsia="lv-LV"/>
              </w:rPr>
              <w:t>“</w:t>
            </w:r>
            <w:r w:rsidRPr="00717678">
              <w:rPr>
                <w:rFonts w:eastAsia="Times New Roman"/>
                <w:sz w:val="22"/>
                <w:lang w:eastAsia="lv-LV"/>
              </w:rPr>
              <w:t>Ķīvītes</w:t>
            </w:r>
            <w:r w:rsidR="003C07F8" w:rsidRPr="00717678">
              <w:rPr>
                <w:rFonts w:eastAsia="Times New Roman"/>
                <w:sz w:val="22"/>
                <w:lang w:eastAsia="lv-LV"/>
              </w:rPr>
              <w:t>”</w:t>
            </w:r>
            <w:r w:rsidRPr="00717678">
              <w:rPr>
                <w:rFonts w:eastAsia="Times New Roman"/>
                <w:sz w:val="22"/>
                <w:lang w:eastAsia="lv-LV"/>
              </w:rPr>
              <w:t xml:space="preserve"> un </w:t>
            </w:r>
            <w:r w:rsidR="003C07F8" w:rsidRPr="00717678">
              <w:rPr>
                <w:rFonts w:eastAsia="Times New Roman"/>
                <w:sz w:val="22"/>
                <w:lang w:eastAsia="lv-LV"/>
              </w:rPr>
              <w:t>“</w:t>
            </w:r>
            <w:r w:rsidRPr="00717678">
              <w:rPr>
                <w:rFonts w:eastAsia="Times New Roman"/>
                <w:sz w:val="22"/>
                <w:lang w:eastAsia="lv-LV"/>
              </w:rPr>
              <w:t>Getliņi</w:t>
            </w:r>
            <w:r w:rsidR="003C07F8" w:rsidRPr="00717678">
              <w:rPr>
                <w:rFonts w:eastAsia="Times New Roman"/>
                <w:sz w:val="22"/>
                <w:lang w:eastAsia="lv-LV"/>
              </w:rPr>
              <w:t>”</w:t>
            </w:r>
            <w:r w:rsidRPr="00717678">
              <w:rPr>
                <w:rFonts w:eastAsia="Times New Roman"/>
                <w:sz w:val="22"/>
                <w:lang w:eastAsia="lv-LV"/>
              </w:rPr>
              <w:t xml:space="preserve">, kopējā rekultivējamā krātuvju platība 19,4 ha, t.sk. 6,1 ha poligonā </w:t>
            </w:r>
            <w:r w:rsidR="003C07F8" w:rsidRPr="00717678">
              <w:rPr>
                <w:rFonts w:eastAsia="Times New Roman"/>
                <w:sz w:val="22"/>
                <w:lang w:eastAsia="lv-LV"/>
              </w:rPr>
              <w:t>“</w:t>
            </w:r>
            <w:r w:rsidRPr="00717678">
              <w:rPr>
                <w:rFonts w:eastAsia="Times New Roman"/>
                <w:sz w:val="22"/>
                <w:lang w:eastAsia="lv-LV"/>
              </w:rPr>
              <w:t>Ķīvītes</w:t>
            </w:r>
            <w:r w:rsidR="003C07F8" w:rsidRPr="00717678">
              <w:rPr>
                <w:rFonts w:eastAsia="Times New Roman"/>
                <w:sz w:val="22"/>
                <w:lang w:eastAsia="lv-LV"/>
              </w:rPr>
              <w:t>”</w:t>
            </w:r>
            <w:r w:rsidRPr="00717678">
              <w:rPr>
                <w:rFonts w:eastAsia="Times New Roman"/>
                <w:sz w:val="22"/>
                <w:lang w:eastAsia="lv-LV"/>
              </w:rPr>
              <w:t xml:space="preserve">, 3,4 ha poligonā </w:t>
            </w:r>
            <w:r w:rsidR="003C07F8" w:rsidRPr="00717678">
              <w:rPr>
                <w:rFonts w:eastAsia="Times New Roman"/>
                <w:sz w:val="22"/>
                <w:lang w:eastAsia="lv-LV"/>
              </w:rPr>
              <w:t>“</w:t>
            </w:r>
            <w:r w:rsidRPr="00717678">
              <w:rPr>
                <w:rFonts w:eastAsia="Times New Roman"/>
                <w:sz w:val="22"/>
                <w:lang w:eastAsia="lv-LV"/>
              </w:rPr>
              <w:t>Daibe</w:t>
            </w:r>
            <w:r w:rsidR="003C07F8" w:rsidRPr="00717678">
              <w:rPr>
                <w:rFonts w:eastAsia="Times New Roman"/>
                <w:sz w:val="22"/>
                <w:lang w:eastAsia="lv-LV"/>
              </w:rPr>
              <w:t>”</w:t>
            </w:r>
            <w:r w:rsidRPr="00717678">
              <w:rPr>
                <w:rFonts w:eastAsia="Times New Roman"/>
                <w:sz w:val="22"/>
                <w:lang w:eastAsia="lv-LV"/>
              </w:rPr>
              <w:t xml:space="preserve">, 9,9 ha poligonā </w:t>
            </w:r>
            <w:r w:rsidR="003C07F8" w:rsidRPr="00717678">
              <w:rPr>
                <w:rFonts w:eastAsia="Times New Roman"/>
                <w:sz w:val="22"/>
                <w:lang w:eastAsia="lv-LV"/>
              </w:rPr>
              <w:t>“</w:t>
            </w:r>
            <w:r w:rsidRPr="00717678">
              <w:rPr>
                <w:rFonts w:eastAsia="Times New Roman"/>
                <w:sz w:val="22"/>
                <w:lang w:eastAsia="lv-LV"/>
              </w:rPr>
              <w:t>Getliņi</w:t>
            </w:r>
            <w:r w:rsidR="003C07F8" w:rsidRPr="00717678">
              <w:rPr>
                <w:rFonts w:eastAsia="Times New Roman"/>
                <w:sz w:val="22"/>
                <w:lang w:eastAsia="lv-LV"/>
              </w:rPr>
              <w:t>”</w:t>
            </w:r>
            <w:r w:rsidRPr="00717678">
              <w:rPr>
                <w:rFonts w:eastAsia="Times New Roman"/>
                <w:sz w:val="22"/>
                <w:lang w:eastAsia="lv-LV"/>
              </w:rPr>
              <w:t xml:space="preserve"> - rekultivācijas darbu izmaksas noteiktas vidēji 300 tūkst. EUR/ha</w:t>
            </w:r>
          </w:p>
        </w:tc>
        <w:tc>
          <w:tcPr>
            <w:tcW w:w="973" w:type="pct"/>
            <w:tcBorders>
              <w:top w:val="nil"/>
              <w:left w:val="nil"/>
              <w:bottom w:val="single" w:sz="4" w:space="0" w:color="auto"/>
              <w:right w:val="single" w:sz="4" w:space="0" w:color="auto"/>
            </w:tcBorders>
            <w:shd w:val="clear" w:color="auto" w:fill="auto"/>
            <w:vAlign w:val="center"/>
            <w:hideMark/>
          </w:tcPr>
          <w:p w14:paraId="1BFD7418"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Veikti rekultivācijas darbi 19,4 ha platībā</w:t>
            </w:r>
          </w:p>
        </w:tc>
        <w:tc>
          <w:tcPr>
            <w:tcW w:w="416" w:type="pct"/>
            <w:tcBorders>
              <w:top w:val="nil"/>
              <w:left w:val="nil"/>
              <w:bottom w:val="single" w:sz="4" w:space="0" w:color="auto"/>
              <w:right w:val="single" w:sz="4" w:space="0" w:color="auto"/>
            </w:tcBorders>
            <w:shd w:val="clear" w:color="auto" w:fill="auto"/>
            <w:noWrap/>
            <w:vAlign w:val="center"/>
            <w:hideMark/>
          </w:tcPr>
          <w:p w14:paraId="655B700B"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4 825 000</w:t>
            </w:r>
          </w:p>
          <w:p w14:paraId="7FE64017"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 xml:space="preserve"> </w:t>
            </w:r>
          </w:p>
        </w:tc>
        <w:tc>
          <w:tcPr>
            <w:tcW w:w="556" w:type="pct"/>
            <w:vMerge/>
            <w:tcBorders>
              <w:left w:val="nil"/>
              <w:right w:val="single" w:sz="4" w:space="0" w:color="auto"/>
            </w:tcBorders>
          </w:tcPr>
          <w:p w14:paraId="3F35BA5A" w14:textId="77777777" w:rsidR="00B46992" w:rsidRPr="00717678" w:rsidRDefault="00B46992" w:rsidP="00C2691B">
            <w:pPr>
              <w:ind w:firstLine="0"/>
              <w:rPr>
                <w:rFonts w:eastAsia="Times New Roman"/>
                <w:sz w:val="22"/>
                <w:lang w:eastAsia="lv-LV"/>
              </w:rPr>
            </w:pPr>
          </w:p>
        </w:tc>
      </w:tr>
      <w:bookmarkEnd w:id="169"/>
      <w:tr w:rsidR="00717678" w:rsidRPr="00717678" w14:paraId="19A0777F"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C2036A6" w14:textId="77777777" w:rsidR="00B46992" w:rsidRPr="00717678" w:rsidRDefault="00B46992" w:rsidP="00914DCC">
            <w:pPr>
              <w:ind w:firstLine="0"/>
              <w:jc w:val="center"/>
              <w:rPr>
                <w:rFonts w:eastAsia="Times New Roman"/>
                <w:sz w:val="22"/>
                <w:lang w:eastAsia="lv-LV"/>
              </w:rPr>
            </w:pPr>
            <w:r w:rsidRPr="00717678">
              <w:rPr>
                <w:rFonts w:eastAsia="Times New Roman"/>
                <w:sz w:val="22"/>
                <w:lang w:eastAsia="lv-LV"/>
              </w:rPr>
              <w:t>1.7</w:t>
            </w:r>
          </w:p>
        </w:tc>
        <w:tc>
          <w:tcPr>
            <w:tcW w:w="648" w:type="pct"/>
            <w:tcBorders>
              <w:top w:val="nil"/>
              <w:left w:val="nil"/>
              <w:bottom w:val="single" w:sz="4" w:space="0" w:color="auto"/>
              <w:right w:val="single" w:sz="4" w:space="0" w:color="auto"/>
            </w:tcBorders>
            <w:shd w:val="clear" w:color="auto" w:fill="auto"/>
            <w:vAlign w:val="center"/>
            <w:hideMark/>
          </w:tcPr>
          <w:p w14:paraId="2ADD6F60"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Esošo krātuvju konservācija</w:t>
            </w:r>
          </w:p>
        </w:tc>
        <w:tc>
          <w:tcPr>
            <w:tcW w:w="2130" w:type="pct"/>
            <w:tcBorders>
              <w:top w:val="nil"/>
              <w:left w:val="nil"/>
              <w:bottom w:val="single" w:sz="4" w:space="0" w:color="auto"/>
              <w:right w:val="single" w:sz="4" w:space="0" w:color="auto"/>
            </w:tcBorders>
            <w:shd w:val="clear" w:color="auto" w:fill="auto"/>
            <w:vAlign w:val="center"/>
            <w:hideMark/>
          </w:tcPr>
          <w:p w14:paraId="0C066D1A" w14:textId="77777777" w:rsidR="00B46992" w:rsidRPr="00717678" w:rsidRDefault="00B46992" w:rsidP="00110B24">
            <w:pPr>
              <w:ind w:firstLine="0"/>
              <w:rPr>
                <w:rFonts w:eastAsia="Times New Roman"/>
                <w:sz w:val="22"/>
                <w:lang w:eastAsia="lv-LV"/>
              </w:rPr>
            </w:pPr>
            <w:r w:rsidRPr="00717678">
              <w:rPr>
                <w:rFonts w:eastAsia="Times New Roman"/>
                <w:sz w:val="22"/>
                <w:lang w:eastAsia="lv-LV"/>
              </w:rPr>
              <w:t xml:space="preserve">Krātuvju iekonservēšana un infiltrāta attīrīšana poligonos, kur atkritumu apglabāšanas darbības tiek apturētas. Darbi ietver uzkrātā infiltrāta </w:t>
            </w:r>
            <w:r w:rsidRPr="00717678">
              <w:rPr>
                <w:rFonts w:eastAsia="Times New Roman"/>
                <w:sz w:val="22"/>
                <w:lang w:eastAsia="lv-LV"/>
              </w:rPr>
              <w:lastRenderedPageBreak/>
              <w:t>attīrīšanu pilnā apjomā, atkritumu pārvietošanu vienā krātuves sektorā, norobežojošā vaļņa izbūvi un nokrišņu necaurlaidīga pārklājuma izveidi. Konservācijas darbu izmaksas novērtētas vidēji 290 tūkst. EUR/ha</w:t>
            </w:r>
          </w:p>
        </w:tc>
        <w:tc>
          <w:tcPr>
            <w:tcW w:w="973" w:type="pct"/>
            <w:tcBorders>
              <w:top w:val="nil"/>
              <w:left w:val="nil"/>
              <w:bottom w:val="single" w:sz="4" w:space="0" w:color="auto"/>
              <w:right w:val="single" w:sz="4" w:space="0" w:color="auto"/>
            </w:tcBorders>
            <w:shd w:val="clear" w:color="auto" w:fill="auto"/>
            <w:vAlign w:val="center"/>
            <w:hideMark/>
          </w:tcPr>
          <w:p w14:paraId="6D942CE6"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lastRenderedPageBreak/>
              <w:t xml:space="preserve">Veikti krātuvju iekonservēšanas darbi 4 </w:t>
            </w:r>
            <w:r w:rsidRPr="00717678">
              <w:rPr>
                <w:rFonts w:eastAsia="Times New Roman"/>
                <w:sz w:val="22"/>
                <w:szCs w:val="22"/>
                <w:lang w:eastAsia="lv-LV"/>
              </w:rPr>
              <w:lastRenderedPageBreak/>
              <w:t>poligonos, kopējā platība 25 ha</w:t>
            </w:r>
          </w:p>
        </w:tc>
        <w:tc>
          <w:tcPr>
            <w:tcW w:w="416" w:type="pct"/>
            <w:tcBorders>
              <w:top w:val="nil"/>
              <w:left w:val="nil"/>
              <w:bottom w:val="single" w:sz="4" w:space="0" w:color="auto"/>
              <w:right w:val="single" w:sz="4" w:space="0" w:color="auto"/>
            </w:tcBorders>
            <w:shd w:val="clear" w:color="auto" w:fill="auto"/>
            <w:noWrap/>
            <w:vAlign w:val="center"/>
            <w:hideMark/>
          </w:tcPr>
          <w:p w14:paraId="688B6512"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lastRenderedPageBreak/>
              <w:t>7 330 100</w:t>
            </w:r>
          </w:p>
        </w:tc>
        <w:tc>
          <w:tcPr>
            <w:tcW w:w="556" w:type="pct"/>
            <w:vMerge/>
            <w:tcBorders>
              <w:left w:val="nil"/>
              <w:right w:val="single" w:sz="4" w:space="0" w:color="auto"/>
            </w:tcBorders>
          </w:tcPr>
          <w:p w14:paraId="46B14492" w14:textId="77777777" w:rsidR="00B46992" w:rsidRPr="00717678" w:rsidRDefault="00B46992" w:rsidP="00C2691B">
            <w:pPr>
              <w:ind w:firstLine="0"/>
              <w:rPr>
                <w:rFonts w:eastAsia="Times New Roman"/>
                <w:sz w:val="22"/>
                <w:lang w:eastAsia="lv-LV"/>
              </w:rPr>
            </w:pPr>
          </w:p>
        </w:tc>
      </w:tr>
      <w:tr w:rsidR="00717678" w:rsidRPr="00717678" w14:paraId="27DE42F8"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C15108A" w14:textId="77777777" w:rsidR="00B46992" w:rsidRPr="00717678" w:rsidRDefault="00B46992" w:rsidP="00914DCC">
            <w:pPr>
              <w:ind w:firstLine="0"/>
              <w:jc w:val="center"/>
              <w:rPr>
                <w:rFonts w:eastAsia="Times New Roman"/>
                <w:sz w:val="22"/>
                <w:lang w:eastAsia="lv-LV"/>
              </w:rPr>
            </w:pPr>
            <w:r w:rsidRPr="00717678">
              <w:rPr>
                <w:rFonts w:eastAsia="Times New Roman"/>
                <w:sz w:val="22"/>
                <w:lang w:eastAsia="lv-LV"/>
              </w:rPr>
              <w:t>1.8</w:t>
            </w:r>
          </w:p>
        </w:tc>
        <w:tc>
          <w:tcPr>
            <w:tcW w:w="648" w:type="pct"/>
            <w:tcBorders>
              <w:top w:val="nil"/>
              <w:left w:val="nil"/>
              <w:bottom w:val="single" w:sz="4" w:space="0" w:color="auto"/>
              <w:right w:val="single" w:sz="4" w:space="0" w:color="auto"/>
            </w:tcBorders>
            <w:shd w:val="clear" w:color="auto" w:fill="auto"/>
            <w:vAlign w:val="center"/>
            <w:hideMark/>
          </w:tcPr>
          <w:p w14:paraId="0F2849F7"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Vides aizsardzības, infrastruktūras paplašināšanas pasākumi</w:t>
            </w:r>
          </w:p>
        </w:tc>
        <w:tc>
          <w:tcPr>
            <w:tcW w:w="2130" w:type="pct"/>
            <w:tcBorders>
              <w:top w:val="nil"/>
              <w:left w:val="nil"/>
              <w:bottom w:val="single" w:sz="4" w:space="0" w:color="auto"/>
              <w:right w:val="single" w:sz="4" w:space="0" w:color="auto"/>
            </w:tcBorders>
            <w:shd w:val="clear" w:color="auto" w:fill="auto"/>
            <w:vAlign w:val="center"/>
            <w:hideMark/>
          </w:tcPr>
          <w:p w14:paraId="17AA3551" w14:textId="77777777" w:rsidR="00B46992" w:rsidRPr="00717678" w:rsidRDefault="00B46992" w:rsidP="00110B24">
            <w:pPr>
              <w:ind w:firstLine="0"/>
              <w:rPr>
                <w:rFonts w:eastAsia="Times New Roman"/>
                <w:sz w:val="22"/>
                <w:lang w:eastAsia="lv-LV"/>
              </w:rPr>
            </w:pPr>
            <w:r w:rsidRPr="00717678">
              <w:rPr>
                <w:rFonts w:eastAsia="Times New Roman"/>
                <w:sz w:val="22"/>
                <w:lang w:eastAsia="lv-LV"/>
              </w:rPr>
              <w:t xml:space="preserve">Poligona </w:t>
            </w:r>
            <w:r w:rsidR="003C07F8" w:rsidRPr="00717678">
              <w:rPr>
                <w:rFonts w:eastAsia="Times New Roman"/>
                <w:sz w:val="22"/>
                <w:lang w:eastAsia="lv-LV"/>
              </w:rPr>
              <w:t>“</w:t>
            </w:r>
            <w:r w:rsidRPr="00717678">
              <w:rPr>
                <w:rFonts w:eastAsia="Times New Roman"/>
                <w:sz w:val="22"/>
                <w:lang w:eastAsia="lv-LV"/>
              </w:rPr>
              <w:t>Getliņi</w:t>
            </w:r>
            <w:r w:rsidR="003C07F8" w:rsidRPr="00717678">
              <w:rPr>
                <w:rFonts w:eastAsia="Times New Roman"/>
                <w:sz w:val="22"/>
                <w:lang w:eastAsia="lv-LV"/>
              </w:rPr>
              <w:t>”</w:t>
            </w:r>
            <w:r w:rsidRPr="00717678">
              <w:rPr>
                <w:rFonts w:eastAsia="Times New Roman"/>
                <w:sz w:val="22"/>
                <w:lang w:eastAsia="lv-LV"/>
              </w:rPr>
              <w:t xml:space="preserve"> un piegulošās teritorijas sanācijas darbi - lai mazinātu vēsturisko piesārņojumu paredzēts veikt bijušās atkritumu izgāztuves (~25 ha platībā) pārrakšanu, grunts/ gruntsūdens sanāciju, tāpat paredzēts veikt poligona teritorijas paplašināšanu ~ 10 ha platībā. Poligona </w:t>
            </w:r>
            <w:r w:rsidR="003C07F8" w:rsidRPr="00717678">
              <w:rPr>
                <w:rFonts w:eastAsia="Times New Roman"/>
                <w:sz w:val="22"/>
                <w:lang w:eastAsia="lv-LV"/>
              </w:rPr>
              <w:t>“</w:t>
            </w:r>
            <w:r w:rsidRPr="00717678">
              <w:rPr>
                <w:rFonts w:eastAsia="Times New Roman"/>
                <w:sz w:val="22"/>
                <w:lang w:eastAsia="lv-LV"/>
              </w:rPr>
              <w:t>Daibe</w:t>
            </w:r>
            <w:r w:rsidR="003C07F8" w:rsidRPr="00717678">
              <w:rPr>
                <w:rFonts w:eastAsia="Times New Roman"/>
                <w:sz w:val="22"/>
                <w:lang w:eastAsia="lv-LV"/>
              </w:rPr>
              <w:t>”</w:t>
            </w:r>
            <w:r w:rsidRPr="00717678">
              <w:rPr>
                <w:rFonts w:eastAsia="Times New Roman"/>
                <w:sz w:val="22"/>
                <w:lang w:eastAsia="lv-LV"/>
              </w:rPr>
              <w:t xml:space="preserve"> paredzēta pievedceļa rekonstrukcija (3,7 km). Poligona </w:t>
            </w:r>
            <w:r w:rsidR="003C07F8" w:rsidRPr="00717678">
              <w:rPr>
                <w:rFonts w:eastAsia="Times New Roman"/>
                <w:sz w:val="22"/>
                <w:lang w:eastAsia="lv-LV"/>
              </w:rPr>
              <w:t>“</w:t>
            </w:r>
            <w:r w:rsidRPr="00717678">
              <w:rPr>
                <w:rFonts w:eastAsia="Times New Roman"/>
                <w:sz w:val="22"/>
                <w:lang w:eastAsia="lv-LV"/>
              </w:rPr>
              <w:t>Dziļā vāda</w:t>
            </w:r>
            <w:r w:rsidR="003C07F8" w:rsidRPr="00717678">
              <w:rPr>
                <w:rFonts w:eastAsia="Times New Roman"/>
                <w:sz w:val="22"/>
                <w:lang w:eastAsia="lv-LV"/>
              </w:rPr>
              <w:t>”</w:t>
            </w:r>
            <w:r w:rsidRPr="00717678">
              <w:rPr>
                <w:rFonts w:eastAsia="Times New Roman"/>
                <w:sz w:val="22"/>
                <w:lang w:eastAsia="lv-LV"/>
              </w:rPr>
              <w:t xml:space="preserve"> paredzēta meliorācijas sistēmas rekonstrukcija. </w:t>
            </w:r>
          </w:p>
        </w:tc>
        <w:tc>
          <w:tcPr>
            <w:tcW w:w="973" w:type="pct"/>
            <w:tcBorders>
              <w:top w:val="nil"/>
              <w:left w:val="nil"/>
              <w:bottom w:val="single" w:sz="4" w:space="0" w:color="auto"/>
              <w:right w:val="single" w:sz="4" w:space="0" w:color="auto"/>
            </w:tcBorders>
            <w:shd w:val="clear" w:color="auto" w:fill="auto"/>
            <w:vAlign w:val="center"/>
            <w:hideMark/>
          </w:tcPr>
          <w:p w14:paraId="77CC1AD2" w14:textId="77777777" w:rsidR="00B46992" w:rsidRPr="00717678" w:rsidRDefault="00B46992" w:rsidP="00046760">
            <w:pPr>
              <w:pStyle w:val="ListParagraph"/>
              <w:numPr>
                <w:ilvl w:val="0"/>
                <w:numId w:val="66"/>
              </w:numPr>
              <w:ind w:left="179" w:hanging="179"/>
              <w:jc w:val="left"/>
              <w:rPr>
                <w:rFonts w:eastAsia="Times New Roman"/>
                <w:sz w:val="22"/>
                <w:szCs w:val="22"/>
                <w:lang w:eastAsia="lv-LV"/>
              </w:rPr>
            </w:pPr>
            <w:r w:rsidRPr="00717678">
              <w:rPr>
                <w:rFonts w:eastAsia="Times New Roman"/>
                <w:sz w:val="22"/>
                <w:szCs w:val="22"/>
                <w:lang w:eastAsia="lv-LV"/>
              </w:rPr>
              <w:t>Minimizēta sadzīves atkritumu poligonu izraisītā ietekme uz vidi un ekspluatācijas drošība</w:t>
            </w:r>
          </w:p>
        </w:tc>
        <w:tc>
          <w:tcPr>
            <w:tcW w:w="416" w:type="pct"/>
            <w:tcBorders>
              <w:top w:val="nil"/>
              <w:left w:val="nil"/>
              <w:bottom w:val="single" w:sz="4" w:space="0" w:color="auto"/>
              <w:right w:val="single" w:sz="4" w:space="0" w:color="auto"/>
            </w:tcBorders>
            <w:shd w:val="clear" w:color="auto" w:fill="auto"/>
            <w:noWrap/>
            <w:vAlign w:val="center"/>
            <w:hideMark/>
          </w:tcPr>
          <w:p w14:paraId="6C2DE58B" w14:textId="77777777" w:rsidR="00B46992" w:rsidRPr="00717678" w:rsidRDefault="00B46992" w:rsidP="00C2691B">
            <w:pPr>
              <w:ind w:firstLine="0"/>
              <w:rPr>
                <w:rFonts w:eastAsia="Times New Roman"/>
                <w:sz w:val="22"/>
                <w:lang w:eastAsia="lv-LV"/>
              </w:rPr>
            </w:pPr>
            <w:r w:rsidRPr="00717678">
              <w:rPr>
                <w:rFonts w:eastAsia="Times New Roman"/>
                <w:sz w:val="22"/>
                <w:lang w:eastAsia="lv-LV"/>
              </w:rPr>
              <w:t>98 450 000</w:t>
            </w:r>
          </w:p>
        </w:tc>
        <w:tc>
          <w:tcPr>
            <w:tcW w:w="556" w:type="pct"/>
            <w:vMerge/>
            <w:tcBorders>
              <w:left w:val="nil"/>
              <w:bottom w:val="single" w:sz="4" w:space="0" w:color="auto"/>
              <w:right w:val="single" w:sz="4" w:space="0" w:color="auto"/>
            </w:tcBorders>
          </w:tcPr>
          <w:p w14:paraId="37CBFE0E" w14:textId="77777777" w:rsidR="00B46992" w:rsidRPr="00717678" w:rsidRDefault="00B46992" w:rsidP="00C2691B">
            <w:pPr>
              <w:ind w:firstLine="0"/>
              <w:rPr>
                <w:rFonts w:eastAsia="Times New Roman"/>
                <w:sz w:val="22"/>
                <w:lang w:eastAsia="lv-LV"/>
              </w:rPr>
            </w:pPr>
          </w:p>
        </w:tc>
      </w:tr>
      <w:tr w:rsidR="00717678" w:rsidRPr="00717678" w14:paraId="7B467B65" w14:textId="77777777" w:rsidTr="003F79F3">
        <w:trPr>
          <w:trHeight w:val="240"/>
        </w:trPr>
        <w:tc>
          <w:tcPr>
            <w:tcW w:w="4444" w:type="pct"/>
            <w:gridSpan w:val="5"/>
            <w:tcBorders>
              <w:top w:val="nil"/>
              <w:left w:val="single" w:sz="4" w:space="0" w:color="auto"/>
              <w:bottom w:val="single" w:sz="4" w:space="0" w:color="auto"/>
              <w:right w:val="single" w:sz="4" w:space="0" w:color="auto"/>
            </w:tcBorders>
            <w:shd w:val="clear" w:color="auto" w:fill="auto"/>
            <w:noWrap/>
            <w:vAlign w:val="center"/>
            <w:hideMark/>
          </w:tcPr>
          <w:p w14:paraId="14BBDC71"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270 755 100</w:t>
            </w:r>
          </w:p>
        </w:tc>
        <w:tc>
          <w:tcPr>
            <w:tcW w:w="556" w:type="pct"/>
            <w:tcBorders>
              <w:top w:val="nil"/>
              <w:left w:val="single" w:sz="4" w:space="0" w:color="auto"/>
              <w:bottom w:val="single" w:sz="4" w:space="0" w:color="auto"/>
              <w:right w:val="single" w:sz="4" w:space="0" w:color="auto"/>
            </w:tcBorders>
          </w:tcPr>
          <w:p w14:paraId="0604A54F" w14:textId="77777777" w:rsidR="00062F89" w:rsidRPr="00717678" w:rsidRDefault="00062F89" w:rsidP="00E1054F">
            <w:pPr>
              <w:jc w:val="right"/>
              <w:rPr>
                <w:rFonts w:eastAsia="Times New Roman"/>
                <w:b/>
                <w:bCs/>
                <w:sz w:val="22"/>
                <w:lang w:eastAsia="lv-LV"/>
              </w:rPr>
            </w:pPr>
          </w:p>
        </w:tc>
      </w:tr>
      <w:tr w:rsidR="00717678" w:rsidRPr="00717678" w14:paraId="56B6E96F" w14:textId="77777777" w:rsidTr="008D62B3">
        <w:trPr>
          <w:trHeight w:val="273"/>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59F8DEA1"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2</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3B81B9F4" w14:textId="77777777" w:rsidR="00062F89" w:rsidRPr="00717678" w:rsidRDefault="00062F89" w:rsidP="00F97585">
            <w:pPr>
              <w:rPr>
                <w:rFonts w:eastAsia="Times New Roman"/>
                <w:sz w:val="22"/>
                <w:lang w:eastAsia="lv-LV"/>
              </w:rPr>
            </w:pPr>
            <w:r w:rsidRPr="00717678">
              <w:rPr>
                <w:rFonts w:eastAsia="Times New Roman"/>
                <w:b/>
                <w:bCs/>
                <w:sz w:val="22"/>
                <w:lang w:eastAsia="lv-LV"/>
              </w:rPr>
              <w:t>Investīcijas atkritumu dalītās vākšanas infrastruktūras attīstībā</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7AC79BF4" w14:textId="77777777" w:rsidR="00062F89" w:rsidRPr="00717678" w:rsidRDefault="00062F89" w:rsidP="00F97585">
            <w:pPr>
              <w:rPr>
                <w:rFonts w:eastAsia="Times New Roman"/>
                <w:b/>
                <w:bCs/>
                <w:sz w:val="22"/>
                <w:lang w:eastAsia="lv-LV"/>
              </w:rPr>
            </w:pPr>
          </w:p>
        </w:tc>
      </w:tr>
      <w:tr w:rsidR="00717678" w:rsidRPr="00717678" w14:paraId="3C2F13D1"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22622A9"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2.1</w:t>
            </w:r>
          </w:p>
        </w:tc>
        <w:tc>
          <w:tcPr>
            <w:tcW w:w="648" w:type="pct"/>
            <w:tcBorders>
              <w:top w:val="nil"/>
              <w:left w:val="nil"/>
              <w:bottom w:val="single" w:sz="4" w:space="0" w:color="auto"/>
              <w:right w:val="single" w:sz="4" w:space="0" w:color="auto"/>
            </w:tcBorders>
            <w:shd w:val="clear" w:color="auto" w:fill="auto"/>
            <w:vAlign w:val="center"/>
            <w:hideMark/>
          </w:tcPr>
          <w:p w14:paraId="4C0C9758"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Sadzīves atkritumu dalītās savākšanas infrastruktūras pārklājuma paplašināšana</w:t>
            </w:r>
          </w:p>
        </w:tc>
        <w:tc>
          <w:tcPr>
            <w:tcW w:w="2130" w:type="pct"/>
            <w:tcBorders>
              <w:top w:val="nil"/>
              <w:left w:val="nil"/>
              <w:bottom w:val="single" w:sz="4" w:space="0" w:color="auto"/>
              <w:right w:val="single" w:sz="4" w:space="0" w:color="auto"/>
            </w:tcBorders>
            <w:shd w:val="clear" w:color="auto" w:fill="auto"/>
            <w:vAlign w:val="center"/>
            <w:hideMark/>
          </w:tcPr>
          <w:p w14:paraId="1A16DEAB"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Papildus sadzīves atkritumu dalītās vākšanas konteineru izvietošana papīra, plastmasas, stikla un metāla dalītajai vākšanai. Paredzēta gan pārvietojamo, gan pazemes tipa konteineru iegāde un izvietošana. Vidējās konteineru iegādes izmaksa tiek lēstas 350 EUR par vienu konteineru.</w:t>
            </w:r>
          </w:p>
        </w:tc>
        <w:tc>
          <w:tcPr>
            <w:tcW w:w="973" w:type="pct"/>
            <w:tcBorders>
              <w:top w:val="nil"/>
              <w:left w:val="nil"/>
              <w:bottom w:val="single" w:sz="4" w:space="0" w:color="auto"/>
              <w:right w:val="single" w:sz="4" w:space="0" w:color="auto"/>
            </w:tcBorders>
            <w:shd w:val="clear" w:color="auto" w:fill="auto"/>
            <w:vAlign w:val="center"/>
            <w:hideMark/>
          </w:tcPr>
          <w:p w14:paraId="7A68F579"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Izvietoti ~6 tūkstoši dažāda tilpuma dalītās vākšanas konteineri</w:t>
            </w:r>
          </w:p>
        </w:tc>
        <w:tc>
          <w:tcPr>
            <w:tcW w:w="416" w:type="pct"/>
            <w:tcBorders>
              <w:top w:val="nil"/>
              <w:left w:val="nil"/>
              <w:bottom w:val="single" w:sz="4" w:space="0" w:color="auto"/>
              <w:right w:val="single" w:sz="4" w:space="0" w:color="auto"/>
            </w:tcBorders>
            <w:shd w:val="clear" w:color="auto" w:fill="auto"/>
            <w:noWrap/>
            <w:vAlign w:val="center"/>
            <w:hideMark/>
          </w:tcPr>
          <w:p w14:paraId="279E1B5E"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2 200</w:t>
            </w:r>
            <w:r w:rsidR="00165610"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778CBB17" w14:textId="77777777" w:rsidR="00165610" w:rsidRPr="00717678" w:rsidRDefault="00165610" w:rsidP="00912E13">
            <w:pPr>
              <w:ind w:firstLine="0"/>
              <w:rPr>
                <w:rFonts w:eastAsia="Times New Roman"/>
                <w:sz w:val="22"/>
                <w:lang w:eastAsia="lv-LV"/>
              </w:rPr>
            </w:pPr>
            <w:r w:rsidRPr="00717678">
              <w:rPr>
                <w:rFonts w:eastAsia="Times New Roman"/>
                <w:sz w:val="22"/>
                <w:lang w:eastAsia="lv-LV"/>
              </w:rPr>
              <w:t xml:space="preserve">M2, </w:t>
            </w:r>
            <w:r w:rsidR="006663F0" w:rsidRPr="00717678">
              <w:rPr>
                <w:rFonts w:eastAsia="Times New Roman"/>
                <w:sz w:val="22"/>
                <w:lang w:eastAsia="lv-LV"/>
              </w:rPr>
              <w:t>M4</w:t>
            </w:r>
          </w:p>
          <w:p w14:paraId="6CF2484E" w14:textId="77777777" w:rsidR="00165610" w:rsidRPr="00717678" w:rsidRDefault="00165610" w:rsidP="00912E13">
            <w:pPr>
              <w:ind w:firstLine="0"/>
              <w:rPr>
                <w:rFonts w:eastAsia="Times New Roman"/>
                <w:sz w:val="22"/>
                <w:lang w:eastAsia="lv-LV"/>
              </w:rPr>
            </w:pPr>
          </w:p>
          <w:p w14:paraId="25CCC85B" w14:textId="77777777" w:rsidR="00450BA0" w:rsidRPr="00717678" w:rsidRDefault="00450BA0" w:rsidP="00912E13">
            <w:pPr>
              <w:ind w:firstLine="0"/>
              <w:rPr>
                <w:rFonts w:eastAsia="Times New Roman"/>
                <w:sz w:val="22"/>
                <w:lang w:eastAsia="lv-LV"/>
              </w:rPr>
            </w:pPr>
            <w:r w:rsidRPr="00717678">
              <w:rPr>
                <w:rFonts w:eastAsia="Times New Roman"/>
                <w:sz w:val="22"/>
                <w:lang w:eastAsia="lv-LV"/>
              </w:rPr>
              <w:t>1.2.; 1.3.; </w:t>
            </w:r>
            <w:r w:rsidR="00B56BBF" w:rsidRPr="00717678">
              <w:rPr>
                <w:rFonts w:eastAsia="Times New Roman"/>
                <w:sz w:val="22"/>
                <w:lang w:eastAsia="lv-LV"/>
              </w:rPr>
              <w:t xml:space="preserve"> 1.</w:t>
            </w:r>
            <w:r w:rsidR="00F02203" w:rsidRPr="00717678">
              <w:rPr>
                <w:rFonts w:eastAsia="Times New Roman"/>
                <w:sz w:val="22"/>
                <w:lang w:eastAsia="lv-LV"/>
              </w:rPr>
              <w:t>4</w:t>
            </w:r>
            <w:r w:rsidR="00B56BBF" w:rsidRPr="00717678">
              <w:rPr>
                <w:rFonts w:eastAsia="Times New Roman"/>
                <w:sz w:val="22"/>
                <w:lang w:eastAsia="lv-LV"/>
              </w:rPr>
              <w:t>; 1</w:t>
            </w:r>
            <w:r w:rsidRPr="00717678">
              <w:rPr>
                <w:rFonts w:eastAsia="Times New Roman"/>
                <w:sz w:val="22"/>
                <w:lang w:eastAsia="lv-LV"/>
              </w:rPr>
              <w:t>2..;  3.1.; 3.2.; 7.1.; 7.2.</w:t>
            </w:r>
          </w:p>
        </w:tc>
      </w:tr>
      <w:tr w:rsidR="00717678" w:rsidRPr="00717678" w14:paraId="371396F6"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517FAB6"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2.2</w:t>
            </w:r>
          </w:p>
        </w:tc>
        <w:tc>
          <w:tcPr>
            <w:tcW w:w="648" w:type="pct"/>
            <w:tcBorders>
              <w:top w:val="nil"/>
              <w:left w:val="nil"/>
              <w:bottom w:val="single" w:sz="4" w:space="0" w:color="auto"/>
              <w:right w:val="single" w:sz="4" w:space="0" w:color="auto"/>
            </w:tcBorders>
            <w:shd w:val="clear" w:color="auto" w:fill="auto"/>
            <w:vAlign w:val="center"/>
            <w:hideMark/>
          </w:tcPr>
          <w:p w14:paraId="33FA0464"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Šķiroto atkritumu savākšanas laukumu infrastruktūras paplašināšana</w:t>
            </w:r>
          </w:p>
        </w:tc>
        <w:tc>
          <w:tcPr>
            <w:tcW w:w="2130" w:type="pct"/>
            <w:tcBorders>
              <w:top w:val="nil"/>
              <w:left w:val="nil"/>
              <w:bottom w:val="single" w:sz="4" w:space="0" w:color="auto"/>
              <w:right w:val="single" w:sz="4" w:space="0" w:color="auto"/>
            </w:tcBorders>
            <w:shd w:val="clear" w:color="auto" w:fill="auto"/>
            <w:vAlign w:val="center"/>
            <w:hideMark/>
          </w:tcPr>
          <w:p w14:paraId="198735F0"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Jaunu šķiroto atkritumu savākšanas laukumu ierīkošana. Laukuma ierīkošana ietver normatīvo aktu prasībām atbilstoša laukuma izbūvi un aprīkošanu, t.sk. nepieciešamo konteineru iegādi. Lai nodrošinātu spēkā esošo normatīvo aktu prasību izpildi nepieciešama papildu 14 laukumu ierīkošana, īstenojot priekšlikumu palielināt laukumu izvietojuma intensitāti līdz vienam laukumam katrā novadā (esošajā administratīvi teritoriālajā iedalījumā) kur iedzīvotāju skaits ir vismaz 5 tūkst. iedz., nepieciešami vēl papildus 13 laukumi, kas kopā veido 27 laukumus. Viena laukuma ierīkošanas indikatīvās izmaksas noteiktas vidēji 80 tūkst. EUR.</w:t>
            </w:r>
          </w:p>
        </w:tc>
        <w:tc>
          <w:tcPr>
            <w:tcW w:w="973" w:type="pct"/>
            <w:tcBorders>
              <w:top w:val="nil"/>
              <w:left w:val="nil"/>
              <w:bottom w:val="single" w:sz="4" w:space="0" w:color="auto"/>
              <w:right w:val="single" w:sz="4" w:space="0" w:color="auto"/>
            </w:tcBorders>
            <w:shd w:val="clear" w:color="auto" w:fill="auto"/>
            <w:vAlign w:val="center"/>
            <w:hideMark/>
          </w:tcPr>
          <w:p w14:paraId="732D0835"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Ierīkoti papildus 27 šķiroto atkritumu savākšanas laukumi</w:t>
            </w:r>
          </w:p>
        </w:tc>
        <w:tc>
          <w:tcPr>
            <w:tcW w:w="416" w:type="pct"/>
            <w:tcBorders>
              <w:top w:val="nil"/>
              <w:left w:val="nil"/>
              <w:bottom w:val="single" w:sz="4" w:space="0" w:color="auto"/>
              <w:right w:val="single" w:sz="4" w:space="0" w:color="auto"/>
            </w:tcBorders>
            <w:shd w:val="clear" w:color="auto" w:fill="auto"/>
            <w:noWrap/>
            <w:vAlign w:val="center"/>
            <w:hideMark/>
          </w:tcPr>
          <w:p w14:paraId="21A0D929"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2 100</w:t>
            </w:r>
            <w:r w:rsidR="00912E13"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32B7AFC5" w14:textId="77777777" w:rsidR="00912E13" w:rsidRPr="00717678" w:rsidRDefault="00912E13" w:rsidP="00912E13">
            <w:pPr>
              <w:ind w:firstLine="0"/>
              <w:rPr>
                <w:rFonts w:eastAsia="Times New Roman"/>
                <w:sz w:val="22"/>
                <w:lang w:eastAsia="lv-LV"/>
              </w:rPr>
            </w:pPr>
            <w:r w:rsidRPr="00717678">
              <w:rPr>
                <w:rFonts w:eastAsia="Times New Roman"/>
                <w:sz w:val="22"/>
                <w:lang w:eastAsia="lv-LV"/>
              </w:rPr>
              <w:t>M2, M4</w:t>
            </w:r>
          </w:p>
          <w:p w14:paraId="4BDEE30B" w14:textId="77777777" w:rsidR="00912E13" w:rsidRPr="00717678" w:rsidRDefault="00912E13" w:rsidP="00912E13">
            <w:pPr>
              <w:ind w:firstLine="0"/>
              <w:rPr>
                <w:rFonts w:eastAsia="Times New Roman"/>
                <w:sz w:val="22"/>
                <w:lang w:eastAsia="lv-LV"/>
              </w:rPr>
            </w:pPr>
          </w:p>
          <w:p w14:paraId="40B90BF7" w14:textId="77777777" w:rsidR="00450BA0" w:rsidRPr="00717678" w:rsidRDefault="00450BA0" w:rsidP="00912E13">
            <w:pPr>
              <w:ind w:firstLine="0"/>
              <w:rPr>
                <w:rFonts w:eastAsia="Times New Roman"/>
                <w:sz w:val="22"/>
                <w:lang w:eastAsia="lv-LV"/>
              </w:rPr>
            </w:pPr>
            <w:r w:rsidRPr="00717678">
              <w:rPr>
                <w:rFonts w:eastAsia="Times New Roman"/>
                <w:sz w:val="22"/>
                <w:lang w:eastAsia="lv-LV"/>
              </w:rPr>
              <w:t>1.1.; 1.2.; 1.3.; 1.4.;</w:t>
            </w:r>
            <w:r w:rsidR="00D408EB" w:rsidRPr="00717678">
              <w:rPr>
                <w:rFonts w:eastAsia="Times New Roman"/>
                <w:sz w:val="22"/>
                <w:lang w:eastAsia="lv-LV"/>
              </w:rPr>
              <w:t xml:space="preserve"> 1.5.;</w:t>
            </w:r>
          </w:p>
          <w:p w14:paraId="160CDCF2" w14:textId="77777777" w:rsidR="00450BA0" w:rsidRPr="00717678" w:rsidRDefault="00450BA0" w:rsidP="00912E13">
            <w:pPr>
              <w:ind w:firstLine="0"/>
              <w:rPr>
                <w:rFonts w:eastAsia="Times New Roman"/>
                <w:sz w:val="22"/>
                <w:lang w:eastAsia="lv-LV"/>
              </w:rPr>
            </w:pPr>
            <w:r w:rsidRPr="00717678">
              <w:rPr>
                <w:rFonts w:eastAsia="Times New Roman"/>
                <w:sz w:val="22"/>
                <w:lang w:eastAsia="lv-LV"/>
              </w:rPr>
              <w:t>2.1.; 3.1.; 3.2.; </w:t>
            </w:r>
          </w:p>
          <w:p w14:paraId="0684FE11" w14:textId="77777777" w:rsidR="00450BA0" w:rsidRPr="00717678" w:rsidRDefault="00450BA0" w:rsidP="00912E13">
            <w:pPr>
              <w:ind w:firstLine="0"/>
              <w:rPr>
                <w:rFonts w:eastAsia="Times New Roman"/>
                <w:sz w:val="22"/>
                <w:lang w:eastAsia="lv-LV"/>
              </w:rPr>
            </w:pPr>
            <w:r w:rsidRPr="00717678">
              <w:rPr>
                <w:rFonts w:eastAsia="Times New Roman"/>
                <w:sz w:val="22"/>
                <w:lang w:eastAsia="lv-LV"/>
              </w:rPr>
              <w:t>5.</w:t>
            </w:r>
            <w:r w:rsidR="00912E13" w:rsidRPr="00717678">
              <w:rPr>
                <w:rFonts w:eastAsia="Times New Roman"/>
                <w:sz w:val="22"/>
                <w:lang w:eastAsia="lv-LV"/>
              </w:rPr>
              <w:t>1</w:t>
            </w:r>
            <w:r w:rsidRPr="00717678">
              <w:rPr>
                <w:rFonts w:eastAsia="Times New Roman"/>
                <w:sz w:val="22"/>
                <w:lang w:eastAsia="lv-LV"/>
              </w:rPr>
              <w:t>.;5.2.; 5.3.; 6.1.; 7.1.; 7.2.</w:t>
            </w:r>
          </w:p>
        </w:tc>
      </w:tr>
      <w:tr w:rsidR="00717678" w:rsidRPr="00717678" w14:paraId="3C99ED1F"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5932B78"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2.3</w:t>
            </w:r>
          </w:p>
        </w:tc>
        <w:tc>
          <w:tcPr>
            <w:tcW w:w="648" w:type="pct"/>
            <w:tcBorders>
              <w:top w:val="nil"/>
              <w:left w:val="nil"/>
              <w:bottom w:val="single" w:sz="4" w:space="0" w:color="auto"/>
              <w:right w:val="single" w:sz="4" w:space="0" w:color="auto"/>
            </w:tcBorders>
            <w:shd w:val="clear" w:color="auto" w:fill="auto"/>
            <w:vAlign w:val="center"/>
            <w:hideMark/>
          </w:tcPr>
          <w:p w14:paraId="79F754BC"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Bioloģiski noārdāmo atkritumu dalītā vākšana</w:t>
            </w:r>
          </w:p>
        </w:tc>
        <w:tc>
          <w:tcPr>
            <w:tcW w:w="2130" w:type="pct"/>
            <w:tcBorders>
              <w:top w:val="nil"/>
              <w:left w:val="nil"/>
              <w:bottom w:val="single" w:sz="4" w:space="0" w:color="auto"/>
              <w:right w:val="single" w:sz="4" w:space="0" w:color="auto"/>
            </w:tcBorders>
            <w:shd w:val="clear" w:color="auto" w:fill="auto"/>
            <w:vAlign w:val="center"/>
            <w:hideMark/>
          </w:tcPr>
          <w:p w14:paraId="207AAEB4"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Bioloģiski noārdāmo atkritumu dalītās vākšanas konteineru iegāde un izvietošana – dažāda tilpuma pārvietojamu un stacionāri uzstādāmu specializēto konteineru iegāde BNA dalītajai vākšanai no iedzīvotājiem, uzņēmumiem un iestādēm. Sākotnēji nepieciešamais konteineru skaits tiek lēsts ~ 25 tūkst. konteineru. Vidējās izmaksas uz viena konteinera iegādi un uzstādīšanu prognozētas 250 EUR.</w:t>
            </w:r>
          </w:p>
        </w:tc>
        <w:tc>
          <w:tcPr>
            <w:tcW w:w="973" w:type="pct"/>
            <w:tcBorders>
              <w:top w:val="nil"/>
              <w:left w:val="nil"/>
              <w:bottom w:val="single" w:sz="4" w:space="0" w:color="auto"/>
              <w:right w:val="single" w:sz="4" w:space="0" w:color="auto"/>
            </w:tcBorders>
            <w:shd w:val="clear" w:color="auto" w:fill="auto"/>
            <w:vAlign w:val="center"/>
            <w:hideMark/>
          </w:tcPr>
          <w:p w14:paraId="1D8CF35A"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Izvietoti ~25 tūkstoši dažāda tilpuma BNA dalītās vākšanas konteineri</w:t>
            </w:r>
          </w:p>
        </w:tc>
        <w:tc>
          <w:tcPr>
            <w:tcW w:w="416" w:type="pct"/>
            <w:tcBorders>
              <w:top w:val="nil"/>
              <w:left w:val="nil"/>
              <w:bottom w:val="single" w:sz="4" w:space="0" w:color="auto"/>
              <w:right w:val="single" w:sz="4" w:space="0" w:color="auto"/>
            </w:tcBorders>
            <w:shd w:val="clear" w:color="auto" w:fill="auto"/>
            <w:noWrap/>
            <w:vAlign w:val="center"/>
            <w:hideMark/>
          </w:tcPr>
          <w:p w14:paraId="436093DE"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6 400 000</w:t>
            </w:r>
          </w:p>
        </w:tc>
        <w:tc>
          <w:tcPr>
            <w:tcW w:w="556" w:type="pct"/>
            <w:tcBorders>
              <w:top w:val="nil"/>
              <w:left w:val="nil"/>
              <w:bottom w:val="single" w:sz="4" w:space="0" w:color="auto"/>
              <w:right w:val="single" w:sz="4" w:space="0" w:color="auto"/>
            </w:tcBorders>
          </w:tcPr>
          <w:p w14:paraId="6B15931F" w14:textId="77777777" w:rsidR="00524089" w:rsidRPr="00717678" w:rsidRDefault="00E502DC" w:rsidP="00450BA0">
            <w:pPr>
              <w:ind w:firstLine="0"/>
              <w:jc w:val="center"/>
              <w:rPr>
                <w:rFonts w:eastAsia="Times New Roman"/>
                <w:sz w:val="22"/>
                <w:lang w:eastAsia="lv-LV"/>
              </w:rPr>
            </w:pPr>
            <w:r w:rsidRPr="00717678">
              <w:rPr>
                <w:rFonts w:eastAsia="Times New Roman"/>
                <w:sz w:val="22"/>
                <w:lang w:eastAsia="lv-LV"/>
              </w:rPr>
              <w:t>M2, M4</w:t>
            </w:r>
            <w:r w:rsidR="00450BA0" w:rsidRPr="00717678">
              <w:rPr>
                <w:rFonts w:eastAsia="Times New Roman"/>
                <w:sz w:val="22"/>
                <w:lang w:eastAsia="lv-LV"/>
              </w:rPr>
              <w:t> </w:t>
            </w:r>
          </w:p>
          <w:p w14:paraId="35BA068C"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 xml:space="preserve">1.2.; 1.3.; </w:t>
            </w:r>
            <w:r w:rsidRPr="00717678">
              <w:t>1</w:t>
            </w:r>
            <w:r w:rsidRPr="00717678">
              <w:rPr>
                <w:rFonts w:eastAsia="Times New Roman"/>
                <w:sz w:val="22"/>
                <w:lang w:eastAsia="lv-LV"/>
              </w:rPr>
              <w:t>.5.; 2.1.</w:t>
            </w:r>
          </w:p>
        </w:tc>
      </w:tr>
      <w:tr w:rsidR="00717678" w:rsidRPr="00717678" w14:paraId="7A4C3C21"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82A83F1"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lastRenderedPageBreak/>
              <w:t>2.4</w:t>
            </w:r>
          </w:p>
        </w:tc>
        <w:tc>
          <w:tcPr>
            <w:tcW w:w="648" w:type="pct"/>
            <w:tcBorders>
              <w:top w:val="nil"/>
              <w:left w:val="nil"/>
              <w:bottom w:val="single" w:sz="4" w:space="0" w:color="auto"/>
              <w:right w:val="single" w:sz="4" w:space="0" w:color="auto"/>
            </w:tcBorders>
            <w:shd w:val="clear" w:color="auto" w:fill="auto"/>
            <w:vAlign w:val="center"/>
            <w:hideMark/>
          </w:tcPr>
          <w:p w14:paraId="1214B1E9"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Tekstila atkritumu dalītās vākšanas infrastruktūras izveide</w:t>
            </w:r>
          </w:p>
        </w:tc>
        <w:tc>
          <w:tcPr>
            <w:tcW w:w="2130" w:type="pct"/>
            <w:tcBorders>
              <w:top w:val="nil"/>
              <w:left w:val="nil"/>
              <w:bottom w:val="single" w:sz="4" w:space="0" w:color="auto"/>
              <w:right w:val="single" w:sz="4" w:space="0" w:color="auto"/>
            </w:tcBorders>
            <w:shd w:val="clear" w:color="auto" w:fill="auto"/>
            <w:vAlign w:val="center"/>
            <w:hideMark/>
          </w:tcPr>
          <w:p w14:paraId="3EF9E6C6"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 xml:space="preserve">Īpaši tekstila atkritumu savākšanai piemērotu konteineru iegāde un uzstādīšana publiski pieejamās vietās. Sākotnēji nepieciešamo konteineru skaits tiek lēsts ~ 500 gab., prognozētās viena konteinera iegādes un uzstādīšanas izmaksas ~ 2,5 tūkst. EUR. </w:t>
            </w:r>
          </w:p>
        </w:tc>
        <w:tc>
          <w:tcPr>
            <w:tcW w:w="973" w:type="pct"/>
            <w:tcBorders>
              <w:top w:val="nil"/>
              <w:left w:val="nil"/>
              <w:bottom w:val="single" w:sz="4" w:space="0" w:color="auto"/>
              <w:right w:val="single" w:sz="4" w:space="0" w:color="auto"/>
            </w:tcBorders>
            <w:shd w:val="clear" w:color="auto" w:fill="auto"/>
            <w:vAlign w:val="center"/>
            <w:hideMark/>
          </w:tcPr>
          <w:p w14:paraId="14171D70"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Izvietoti ~500 tekstila atkritumu dalītās savākšanas punkti</w:t>
            </w:r>
          </w:p>
        </w:tc>
        <w:tc>
          <w:tcPr>
            <w:tcW w:w="416" w:type="pct"/>
            <w:tcBorders>
              <w:top w:val="nil"/>
              <w:left w:val="nil"/>
              <w:bottom w:val="single" w:sz="4" w:space="0" w:color="auto"/>
              <w:right w:val="single" w:sz="4" w:space="0" w:color="auto"/>
            </w:tcBorders>
            <w:shd w:val="clear" w:color="auto" w:fill="auto"/>
            <w:noWrap/>
            <w:vAlign w:val="center"/>
            <w:hideMark/>
          </w:tcPr>
          <w:p w14:paraId="55D10D8E"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1 250</w:t>
            </w:r>
            <w:r w:rsidR="00E502DC"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5001DF72" w14:textId="77777777" w:rsidR="00E502DC" w:rsidRPr="00717678" w:rsidRDefault="00E502DC" w:rsidP="00450BA0">
            <w:pPr>
              <w:ind w:firstLine="0"/>
              <w:jc w:val="center"/>
              <w:rPr>
                <w:rFonts w:eastAsia="Times New Roman"/>
                <w:sz w:val="22"/>
                <w:lang w:eastAsia="lv-LV"/>
              </w:rPr>
            </w:pPr>
            <w:r w:rsidRPr="00717678">
              <w:rPr>
                <w:rFonts w:eastAsia="Times New Roman"/>
                <w:sz w:val="22"/>
                <w:lang w:eastAsia="lv-LV"/>
              </w:rPr>
              <w:t>M2, M4</w:t>
            </w:r>
          </w:p>
          <w:p w14:paraId="72E5F09A"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1.1.; 1.2.; 1.3.; 2.1.</w:t>
            </w:r>
          </w:p>
        </w:tc>
      </w:tr>
      <w:tr w:rsidR="00717678" w:rsidRPr="00717678" w14:paraId="48F8641C"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9ABA550"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2.5</w:t>
            </w:r>
          </w:p>
        </w:tc>
        <w:tc>
          <w:tcPr>
            <w:tcW w:w="648" w:type="pct"/>
            <w:tcBorders>
              <w:top w:val="nil"/>
              <w:left w:val="nil"/>
              <w:bottom w:val="single" w:sz="4" w:space="0" w:color="auto"/>
              <w:right w:val="single" w:sz="4" w:space="0" w:color="auto"/>
            </w:tcBorders>
            <w:shd w:val="clear" w:color="auto" w:fill="auto"/>
            <w:vAlign w:val="center"/>
            <w:hideMark/>
          </w:tcPr>
          <w:p w14:paraId="28F1DA7C"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Sadzīves bīstamo atkritumu apsaimniekošana</w:t>
            </w:r>
          </w:p>
        </w:tc>
        <w:tc>
          <w:tcPr>
            <w:tcW w:w="2130" w:type="pct"/>
            <w:tcBorders>
              <w:top w:val="nil"/>
              <w:left w:val="nil"/>
              <w:bottom w:val="single" w:sz="4" w:space="0" w:color="auto"/>
              <w:right w:val="single" w:sz="4" w:space="0" w:color="auto"/>
            </w:tcBorders>
            <w:shd w:val="clear" w:color="auto" w:fill="auto"/>
            <w:vAlign w:val="center"/>
            <w:hideMark/>
          </w:tcPr>
          <w:p w14:paraId="61579A84"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Sadzīves bīstamo atkritumu uzkrāšanas konteineru (</w:t>
            </w:r>
            <w:r w:rsidR="0028361D" w:rsidRPr="00717678">
              <w:rPr>
                <w:rFonts w:eastAsia="Times New Roman"/>
                <w:sz w:val="22"/>
                <w:lang w:eastAsia="lv-LV"/>
              </w:rPr>
              <w:t>e</w:t>
            </w:r>
            <w:r w:rsidRPr="00717678">
              <w:rPr>
                <w:rFonts w:eastAsia="Times New Roman"/>
                <w:sz w:val="22"/>
                <w:lang w:eastAsia="lv-LV"/>
              </w:rPr>
              <w:t>kotvertņu) izvietošana visos šķiroto atkritumu savākšanas laukumos, kur tādas nav izvietotas. Konteineram jābūt aprīkotam ar nepieciešamajam tvertnēm atsevišķu sadzīves bīstamo atkritumu plūsmu uzkrāšanai. Viena konteinera iegādes un uzstādīšanas izmaksas indikatīvi tiek lēstas  4,0 tūkst. EUR</w:t>
            </w:r>
          </w:p>
        </w:tc>
        <w:tc>
          <w:tcPr>
            <w:tcW w:w="973" w:type="pct"/>
            <w:tcBorders>
              <w:top w:val="nil"/>
              <w:left w:val="nil"/>
              <w:bottom w:val="single" w:sz="4" w:space="0" w:color="auto"/>
              <w:right w:val="single" w:sz="4" w:space="0" w:color="auto"/>
            </w:tcBorders>
            <w:shd w:val="clear" w:color="auto" w:fill="auto"/>
            <w:vAlign w:val="center"/>
            <w:hideMark/>
          </w:tcPr>
          <w:p w14:paraId="78CFA120"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Izvietoti ~80 papildus sadzīves bīstamo atkritumu savākšanas konteineri</w:t>
            </w:r>
          </w:p>
        </w:tc>
        <w:tc>
          <w:tcPr>
            <w:tcW w:w="416" w:type="pct"/>
            <w:tcBorders>
              <w:top w:val="nil"/>
              <w:left w:val="nil"/>
              <w:bottom w:val="single" w:sz="4" w:space="0" w:color="auto"/>
              <w:right w:val="single" w:sz="4" w:space="0" w:color="auto"/>
            </w:tcBorders>
            <w:shd w:val="clear" w:color="auto" w:fill="auto"/>
            <w:noWrap/>
            <w:vAlign w:val="center"/>
            <w:hideMark/>
          </w:tcPr>
          <w:p w14:paraId="50654D66"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360</w:t>
            </w:r>
            <w:r w:rsidR="00DF0B32"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595716CC" w14:textId="77777777" w:rsidR="00DF0B32" w:rsidRPr="00717678" w:rsidRDefault="00DF0B32" w:rsidP="00450BA0">
            <w:pPr>
              <w:ind w:firstLine="0"/>
              <w:jc w:val="center"/>
              <w:rPr>
                <w:rFonts w:eastAsia="Times New Roman"/>
                <w:sz w:val="22"/>
                <w:lang w:eastAsia="lv-LV"/>
              </w:rPr>
            </w:pPr>
            <w:r w:rsidRPr="00717678">
              <w:rPr>
                <w:rFonts w:eastAsia="Times New Roman"/>
                <w:sz w:val="22"/>
                <w:lang w:eastAsia="lv-LV"/>
              </w:rPr>
              <w:t>M2, M4</w:t>
            </w:r>
          </w:p>
          <w:p w14:paraId="7D127AA7"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 1.2.; 1.3.; 1.4.; 2.1.; 5.</w:t>
            </w:r>
            <w:r w:rsidR="00DF0B32" w:rsidRPr="00717678">
              <w:rPr>
                <w:rFonts w:eastAsia="Times New Roman"/>
                <w:sz w:val="22"/>
                <w:lang w:eastAsia="lv-LV"/>
              </w:rPr>
              <w:t>1</w:t>
            </w:r>
            <w:r w:rsidRPr="00717678">
              <w:rPr>
                <w:rFonts w:eastAsia="Times New Roman"/>
                <w:sz w:val="22"/>
                <w:lang w:eastAsia="lv-LV"/>
              </w:rPr>
              <w:t>.; 5.2.; 5.3.; 6.1.</w:t>
            </w:r>
          </w:p>
        </w:tc>
      </w:tr>
      <w:tr w:rsidR="00717678" w:rsidRPr="00717678" w14:paraId="43828D29"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C25615B"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2.6</w:t>
            </w:r>
          </w:p>
        </w:tc>
        <w:tc>
          <w:tcPr>
            <w:tcW w:w="648" w:type="pct"/>
            <w:tcBorders>
              <w:top w:val="nil"/>
              <w:left w:val="nil"/>
              <w:bottom w:val="single" w:sz="4" w:space="0" w:color="auto"/>
              <w:right w:val="single" w:sz="4" w:space="0" w:color="auto"/>
            </w:tcBorders>
            <w:shd w:val="clear" w:color="auto" w:fill="auto"/>
            <w:vAlign w:val="center"/>
            <w:hideMark/>
          </w:tcPr>
          <w:p w14:paraId="4114E26F"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Pārtikas atkritumu dalītā savākšana no uzņēmumiem un iestādēm</w:t>
            </w:r>
          </w:p>
        </w:tc>
        <w:tc>
          <w:tcPr>
            <w:tcW w:w="2130" w:type="pct"/>
            <w:tcBorders>
              <w:top w:val="nil"/>
              <w:left w:val="nil"/>
              <w:bottom w:val="single" w:sz="4" w:space="0" w:color="auto"/>
              <w:right w:val="single" w:sz="4" w:space="0" w:color="auto"/>
            </w:tcBorders>
            <w:shd w:val="clear" w:color="auto" w:fill="auto"/>
            <w:vAlign w:val="center"/>
            <w:hideMark/>
          </w:tcPr>
          <w:p w14:paraId="593F9843"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 xml:space="preserve">Speciālu pārtikas atkritumu uzkrāšanai un pārvadāšanai piemērotu lielizmēra konteineru iegāde – pārtikas atkritumu savākšanai no ražošanas uzņēmumiem, loģistikas centriem, lielveikaliem. Plānotās viena konteinera iegādes izmaksas vidēji 6,0 tūkst. EUR, indikatīvi nepieciešamais konteineru skaits ~100. gab. </w:t>
            </w:r>
          </w:p>
        </w:tc>
        <w:tc>
          <w:tcPr>
            <w:tcW w:w="973" w:type="pct"/>
            <w:tcBorders>
              <w:top w:val="nil"/>
              <w:left w:val="nil"/>
              <w:bottom w:val="single" w:sz="4" w:space="0" w:color="auto"/>
              <w:right w:val="single" w:sz="4" w:space="0" w:color="auto"/>
            </w:tcBorders>
            <w:shd w:val="clear" w:color="auto" w:fill="auto"/>
            <w:vAlign w:val="center"/>
            <w:hideMark/>
          </w:tcPr>
          <w:p w14:paraId="77C1174E" w14:textId="77777777" w:rsidR="00450BA0" w:rsidRPr="00717678" w:rsidRDefault="00450BA0" w:rsidP="00046760">
            <w:pPr>
              <w:pStyle w:val="ListParagraph"/>
              <w:numPr>
                <w:ilvl w:val="0"/>
                <w:numId w:val="67"/>
              </w:numPr>
              <w:ind w:left="462" w:hanging="283"/>
              <w:jc w:val="left"/>
              <w:rPr>
                <w:rFonts w:eastAsia="Times New Roman"/>
                <w:sz w:val="22"/>
                <w:szCs w:val="22"/>
                <w:lang w:eastAsia="lv-LV"/>
              </w:rPr>
            </w:pPr>
            <w:r w:rsidRPr="00717678">
              <w:rPr>
                <w:rFonts w:eastAsia="Times New Roman"/>
                <w:sz w:val="22"/>
                <w:szCs w:val="22"/>
                <w:lang w:eastAsia="lv-LV"/>
              </w:rPr>
              <w:t>Iegādāti ~100 specializētie lielizmēra konteineri</w:t>
            </w:r>
          </w:p>
        </w:tc>
        <w:tc>
          <w:tcPr>
            <w:tcW w:w="416" w:type="pct"/>
            <w:tcBorders>
              <w:top w:val="nil"/>
              <w:left w:val="nil"/>
              <w:bottom w:val="single" w:sz="4" w:space="0" w:color="auto"/>
              <w:right w:val="single" w:sz="4" w:space="0" w:color="auto"/>
            </w:tcBorders>
            <w:shd w:val="clear" w:color="auto" w:fill="auto"/>
            <w:noWrap/>
            <w:vAlign w:val="center"/>
            <w:hideMark/>
          </w:tcPr>
          <w:p w14:paraId="45A80ACA" w14:textId="77777777" w:rsidR="00450BA0" w:rsidRPr="00717678" w:rsidRDefault="00450BA0" w:rsidP="00450BA0">
            <w:pPr>
              <w:ind w:firstLine="0"/>
              <w:rPr>
                <w:rFonts w:eastAsia="Times New Roman"/>
                <w:sz w:val="22"/>
                <w:lang w:eastAsia="lv-LV"/>
              </w:rPr>
            </w:pPr>
            <w:r w:rsidRPr="00717678">
              <w:rPr>
                <w:rFonts w:eastAsia="Times New Roman"/>
                <w:sz w:val="22"/>
                <w:lang w:eastAsia="lv-LV"/>
              </w:rPr>
              <w:t>600</w:t>
            </w:r>
            <w:r w:rsidR="00AC7770"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5AB2C02C" w14:textId="77777777" w:rsidR="00AC7770" w:rsidRPr="00717678" w:rsidRDefault="00AC7770" w:rsidP="00450BA0">
            <w:pPr>
              <w:ind w:firstLine="0"/>
              <w:jc w:val="center"/>
              <w:rPr>
                <w:rFonts w:eastAsia="Times New Roman"/>
                <w:sz w:val="22"/>
                <w:lang w:eastAsia="lv-LV"/>
              </w:rPr>
            </w:pPr>
            <w:r w:rsidRPr="00717678">
              <w:rPr>
                <w:rFonts w:eastAsia="Times New Roman"/>
                <w:sz w:val="22"/>
                <w:lang w:eastAsia="lv-LV"/>
              </w:rPr>
              <w:t>M2, M4</w:t>
            </w:r>
          </w:p>
          <w:p w14:paraId="16833B31" w14:textId="77777777" w:rsidR="00450BA0" w:rsidRPr="00717678" w:rsidRDefault="00450BA0" w:rsidP="00450BA0">
            <w:pPr>
              <w:ind w:firstLine="0"/>
              <w:jc w:val="center"/>
              <w:rPr>
                <w:rFonts w:eastAsia="Times New Roman"/>
                <w:sz w:val="22"/>
                <w:lang w:eastAsia="lv-LV"/>
              </w:rPr>
            </w:pPr>
            <w:r w:rsidRPr="00717678">
              <w:rPr>
                <w:rFonts w:eastAsia="Times New Roman"/>
                <w:sz w:val="22"/>
                <w:lang w:eastAsia="lv-LV"/>
              </w:rPr>
              <w:t xml:space="preserve">1.2.; 1.3.; </w:t>
            </w:r>
            <w:r w:rsidRPr="00717678">
              <w:t>1</w:t>
            </w:r>
            <w:r w:rsidRPr="00717678">
              <w:rPr>
                <w:rFonts w:eastAsia="Times New Roman"/>
                <w:sz w:val="22"/>
                <w:lang w:eastAsia="lv-LV"/>
              </w:rPr>
              <w:t>.5.; 2.1.</w:t>
            </w:r>
          </w:p>
        </w:tc>
      </w:tr>
      <w:tr w:rsidR="00717678" w:rsidRPr="00717678" w14:paraId="72E50A15" w14:textId="77777777" w:rsidTr="003F79F3">
        <w:trPr>
          <w:trHeight w:val="240"/>
        </w:trPr>
        <w:tc>
          <w:tcPr>
            <w:tcW w:w="4444" w:type="pct"/>
            <w:gridSpan w:val="5"/>
            <w:tcBorders>
              <w:top w:val="nil"/>
              <w:left w:val="single" w:sz="4" w:space="0" w:color="auto"/>
              <w:bottom w:val="single" w:sz="4" w:space="0" w:color="auto"/>
              <w:right w:val="single" w:sz="4" w:space="0" w:color="auto"/>
            </w:tcBorders>
            <w:shd w:val="clear" w:color="auto" w:fill="auto"/>
            <w:noWrap/>
            <w:vAlign w:val="center"/>
            <w:hideMark/>
          </w:tcPr>
          <w:p w14:paraId="026E26E1"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12 910 000</w:t>
            </w:r>
          </w:p>
        </w:tc>
        <w:tc>
          <w:tcPr>
            <w:tcW w:w="556" w:type="pct"/>
            <w:tcBorders>
              <w:top w:val="nil"/>
              <w:left w:val="single" w:sz="4" w:space="0" w:color="auto"/>
              <w:bottom w:val="single" w:sz="4" w:space="0" w:color="auto"/>
              <w:right w:val="single" w:sz="4" w:space="0" w:color="auto"/>
            </w:tcBorders>
          </w:tcPr>
          <w:p w14:paraId="56D63611" w14:textId="77777777" w:rsidR="00062F89" w:rsidRPr="00717678" w:rsidRDefault="00062F89" w:rsidP="00E1054F">
            <w:pPr>
              <w:jc w:val="right"/>
              <w:rPr>
                <w:rFonts w:eastAsia="Times New Roman"/>
                <w:b/>
                <w:bCs/>
                <w:sz w:val="22"/>
                <w:lang w:eastAsia="lv-LV"/>
              </w:rPr>
            </w:pPr>
          </w:p>
        </w:tc>
      </w:tr>
      <w:tr w:rsidR="00717678" w:rsidRPr="00717678" w14:paraId="5E5F58E2"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57C0CBA7"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3</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1A51A19C" w14:textId="77777777" w:rsidR="00062F89" w:rsidRPr="00717678" w:rsidRDefault="00062F89" w:rsidP="00F97585">
            <w:pPr>
              <w:rPr>
                <w:rFonts w:eastAsia="Times New Roman"/>
                <w:sz w:val="22"/>
                <w:lang w:eastAsia="lv-LV"/>
              </w:rPr>
            </w:pPr>
            <w:r w:rsidRPr="00717678">
              <w:rPr>
                <w:rFonts w:eastAsia="Times New Roman"/>
                <w:b/>
                <w:bCs/>
                <w:sz w:val="22"/>
                <w:lang w:eastAsia="lv-LV"/>
              </w:rPr>
              <w:t>Investīcijas atkritumu sagatavošanas atkārtotai izmantošanai infrastruktūrā</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48B18C47" w14:textId="77777777" w:rsidR="00062F89" w:rsidRPr="00717678" w:rsidRDefault="00062F89" w:rsidP="00F97585">
            <w:pPr>
              <w:rPr>
                <w:rFonts w:eastAsia="Times New Roman"/>
                <w:b/>
                <w:bCs/>
                <w:sz w:val="22"/>
                <w:lang w:eastAsia="lv-LV"/>
              </w:rPr>
            </w:pPr>
          </w:p>
        </w:tc>
      </w:tr>
      <w:tr w:rsidR="00717678" w:rsidRPr="00717678" w14:paraId="154EAA6D"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AE1AED2" w14:textId="77777777" w:rsidR="00535610" w:rsidRPr="00717678" w:rsidRDefault="00535610" w:rsidP="00535610">
            <w:pPr>
              <w:ind w:firstLine="0"/>
              <w:jc w:val="center"/>
              <w:rPr>
                <w:rFonts w:eastAsia="Times New Roman"/>
                <w:sz w:val="22"/>
                <w:lang w:eastAsia="lv-LV"/>
              </w:rPr>
            </w:pPr>
            <w:r w:rsidRPr="00717678">
              <w:rPr>
                <w:rFonts w:eastAsia="Times New Roman"/>
                <w:sz w:val="22"/>
                <w:lang w:eastAsia="lv-LV"/>
              </w:rPr>
              <w:t>3.1</w:t>
            </w:r>
          </w:p>
        </w:tc>
        <w:tc>
          <w:tcPr>
            <w:tcW w:w="648" w:type="pct"/>
            <w:tcBorders>
              <w:top w:val="nil"/>
              <w:left w:val="nil"/>
              <w:bottom w:val="single" w:sz="4" w:space="0" w:color="auto"/>
              <w:right w:val="single" w:sz="4" w:space="0" w:color="auto"/>
            </w:tcBorders>
            <w:shd w:val="clear" w:color="auto" w:fill="auto"/>
            <w:vAlign w:val="center"/>
            <w:hideMark/>
          </w:tcPr>
          <w:p w14:paraId="0EFC642A"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Preču savākšanas infrastruktūras izveide</w:t>
            </w:r>
          </w:p>
        </w:tc>
        <w:tc>
          <w:tcPr>
            <w:tcW w:w="2130" w:type="pct"/>
            <w:tcBorders>
              <w:top w:val="nil"/>
              <w:left w:val="nil"/>
              <w:bottom w:val="single" w:sz="4" w:space="0" w:color="auto"/>
              <w:right w:val="single" w:sz="4" w:space="0" w:color="auto"/>
            </w:tcBorders>
            <w:shd w:val="clear" w:color="auto" w:fill="auto"/>
            <w:vAlign w:val="center"/>
            <w:hideMark/>
          </w:tcPr>
          <w:p w14:paraId="039B69BE"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Konteineru izvietošana šķiroto atkritumu savākšanas laukumos, viena konteinera iegādes izmaksas vidēji 5,0 tūkst. EUR, nepieciešamais konteineru skaits ~100 gab.</w:t>
            </w:r>
          </w:p>
        </w:tc>
        <w:tc>
          <w:tcPr>
            <w:tcW w:w="973" w:type="pct"/>
            <w:tcBorders>
              <w:top w:val="nil"/>
              <w:left w:val="nil"/>
              <w:bottom w:val="single" w:sz="4" w:space="0" w:color="auto"/>
              <w:right w:val="single" w:sz="4" w:space="0" w:color="auto"/>
            </w:tcBorders>
            <w:shd w:val="clear" w:color="auto" w:fill="auto"/>
            <w:vAlign w:val="center"/>
            <w:hideMark/>
          </w:tcPr>
          <w:p w14:paraId="7C344043" w14:textId="77777777" w:rsidR="00535610" w:rsidRPr="00717678" w:rsidRDefault="00535610" w:rsidP="00046760">
            <w:pPr>
              <w:pStyle w:val="ListParagraph"/>
              <w:numPr>
                <w:ilvl w:val="0"/>
                <w:numId w:val="68"/>
              </w:numPr>
              <w:ind w:left="462" w:hanging="283"/>
              <w:jc w:val="left"/>
              <w:rPr>
                <w:rFonts w:eastAsia="Times New Roman"/>
                <w:sz w:val="22"/>
                <w:szCs w:val="22"/>
                <w:lang w:eastAsia="lv-LV"/>
              </w:rPr>
            </w:pPr>
            <w:r w:rsidRPr="00717678">
              <w:rPr>
                <w:rFonts w:eastAsia="Times New Roman"/>
                <w:sz w:val="22"/>
                <w:szCs w:val="22"/>
                <w:lang w:eastAsia="lv-LV"/>
              </w:rPr>
              <w:t xml:space="preserve">Izvietoti ~100 konteineri atkārtotai izmantošanai paredzētu preču pieņemšanai un uzglabāšanai </w:t>
            </w:r>
          </w:p>
        </w:tc>
        <w:tc>
          <w:tcPr>
            <w:tcW w:w="416" w:type="pct"/>
            <w:tcBorders>
              <w:top w:val="nil"/>
              <w:left w:val="nil"/>
              <w:bottom w:val="single" w:sz="4" w:space="0" w:color="auto"/>
              <w:right w:val="single" w:sz="4" w:space="0" w:color="auto"/>
            </w:tcBorders>
            <w:shd w:val="clear" w:color="auto" w:fill="auto"/>
            <w:noWrap/>
            <w:vAlign w:val="center"/>
            <w:hideMark/>
          </w:tcPr>
          <w:p w14:paraId="7B924AEA"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500</w:t>
            </w:r>
            <w:r w:rsidR="00AC7770"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3650E786" w14:textId="77777777" w:rsidR="00AC7770" w:rsidRPr="00717678" w:rsidRDefault="00AC7770" w:rsidP="00F9727C">
            <w:pPr>
              <w:ind w:firstLine="0"/>
              <w:jc w:val="center"/>
              <w:rPr>
                <w:rFonts w:eastAsia="Times New Roman"/>
                <w:sz w:val="22"/>
                <w:lang w:eastAsia="lv-LV"/>
              </w:rPr>
            </w:pPr>
            <w:r w:rsidRPr="00717678">
              <w:rPr>
                <w:rFonts w:eastAsia="Times New Roman"/>
                <w:sz w:val="22"/>
                <w:lang w:eastAsia="lv-LV"/>
              </w:rPr>
              <w:t>M2, M4</w:t>
            </w:r>
          </w:p>
          <w:p w14:paraId="58CEC48A" w14:textId="77777777" w:rsidR="000C67C7" w:rsidRPr="00717678" w:rsidRDefault="00535610" w:rsidP="00F9727C">
            <w:pPr>
              <w:ind w:firstLine="0"/>
              <w:jc w:val="center"/>
              <w:rPr>
                <w:rFonts w:eastAsia="Times New Roman"/>
                <w:sz w:val="22"/>
                <w:lang w:eastAsia="lv-LV"/>
              </w:rPr>
            </w:pPr>
            <w:r w:rsidRPr="00717678">
              <w:rPr>
                <w:rFonts w:eastAsia="Times New Roman"/>
                <w:sz w:val="22"/>
                <w:lang w:eastAsia="lv-LV"/>
              </w:rPr>
              <w:t>1.1.; 1.2.; 1.3.;</w:t>
            </w:r>
          </w:p>
          <w:p w14:paraId="0F56B934" w14:textId="77777777" w:rsidR="000C67C7" w:rsidRPr="00717678" w:rsidRDefault="00535610" w:rsidP="00F9727C">
            <w:pPr>
              <w:ind w:firstLine="0"/>
              <w:jc w:val="center"/>
              <w:rPr>
                <w:rFonts w:eastAsia="Times New Roman"/>
                <w:sz w:val="22"/>
                <w:lang w:eastAsia="lv-LV"/>
              </w:rPr>
            </w:pPr>
            <w:r w:rsidRPr="00717678">
              <w:rPr>
                <w:rFonts w:eastAsia="Times New Roman"/>
                <w:sz w:val="22"/>
                <w:lang w:eastAsia="lv-LV"/>
              </w:rPr>
              <w:t>2.1.;</w:t>
            </w:r>
          </w:p>
          <w:p w14:paraId="0D0BB5EB" w14:textId="77777777" w:rsidR="00535610" w:rsidRPr="00717678" w:rsidRDefault="00535610" w:rsidP="00F9727C">
            <w:pPr>
              <w:ind w:firstLine="0"/>
              <w:jc w:val="center"/>
              <w:rPr>
                <w:rFonts w:eastAsia="Times New Roman"/>
                <w:sz w:val="22"/>
                <w:lang w:eastAsia="lv-LV"/>
              </w:rPr>
            </w:pPr>
            <w:r w:rsidRPr="00717678">
              <w:rPr>
                <w:rFonts w:eastAsia="Times New Roman"/>
                <w:sz w:val="22"/>
                <w:lang w:eastAsia="lv-LV"/>
              </w:rPr>
              <w:t>5.1.;5.2.; 5.3.</w:t>
            </w:r>
          </w:p>
        </w:tc>
      </w:tr>
      <w:tr w:rsidR="00717678" w:rsidRPr="00717678" w14:paraId="3BA038E1"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5ECD7F7" w14:textId="77777777" w:rsidR="00535610" w:rsidRPr="00717678" w:rsidRDefault="00535610" w:rsidP="00535610">
            <w:pPr>
              <w:ind w:firstLine="0"/>
              <w:jc w:val="center"/>
              <w:rPr>
                <w:rFonts w:eastAsia="Times New Roman"/>
                <w:sz w:val="22"/>
                <w:lang w:eastAsia="lv-LV"/>
              </w:rPr>
            </w:pPr>
            <w:r w:rsidRPr="00717678">
              <w:rPr>
                <w:rFonts w:eastAsia="Times New Roman"/>
                <w:sz w:val="22"/>
                <w:lang w:eastAsia="lv-LV"/>
              </w:rPr>
              <w:t>3.2</w:t>
            </w:r>
          </w:p>
        </w:tc>
        <w:tc>
          <w:tcPr>
            <w:tcW w:w="648" w:type="pct"/>
            <w:tcBorders>
              <w:top w:val="nil"/>
              <w:left w:val="nil"/>
              <w:bottom w:val="single" w:sz="4" w:space="0" w:color="auto"/>
              <w:right w:val="single" w:sz="4" w:space="0" w:color="auto"/>
            </w:tcBorders>
            <w:shd w:val="clear" w:color="auto" w:fill="auto"/>
            <w:vAlign w:val="center"/>
            <w:hideMark/>
          </w:tcPr>
          <w:p w14:paraId="6A25D354"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Preču labošanas un sagatavošanas atkārtotai izmantošanai centru izveide</w:t>
            </w:r>
          </w:p>
        </w:tc>
        <w:tc>
          <w:tcPr>
            <w:tcW w:w="2130" w:type="pct"/>
            <w:tcBorders>
              <w:top w:val="nil"/>
              <w:left w:val="nil"/>
              <w:bottom w:val="single" w:sz="4" w:space="0" w:color="auto"/>
              <w:right w:val="single" w:sz="4" w:space="0" w:color="auto"/>
            </w:tcBorders>
            <w:shd w:val="clear" w:color="auto" w:fill="auto"/>
            <w:vAlign w:val="center"/>
            <w:hideMark/>
          </w:tcPr>
          <w:p w14:paraId="48292AFC"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Preču labošanas un sagatavošana atkārtotai izmantošanai centru izveide – telpu iekārtošana un aprīkošana. Sākotnēji izveidojams pa vienam centram katrā atkritumu apsaimniekošanas reģionā, indikatīvās viena centra izveides izmaksas ~ 350 tūkst. EUR</w:t>
            </w:r>
          </w:p>
        </w:tc>
        <w:tc>
          <w:tcPr>
            <w:tcW w:w="973" w:type="pct"/>
            <w:tcBorders>
              <w:top w:val="nil"/>
              <w:left w:val="nil"/>
              <w:bottom w:val="single" w:sz="4" w:space="0" w:color="auto"/>
              <w:right w:val="single" w:sz="4" w:space="0" w:color="auto"/>
            </w:tcBorders>
            <w:shd w:val="clear" w:color="auto" w:fill="auto"/>
            <w:vAlign w:val="center"/>
            <w:hideMark/>
          </w:tcPr>
          <w:p w14:paraId="6E62EDD8" w14:textId="77777777" w:rsidR="00535610" w:rsidRPr="00717678" w:rsidRDefault="00535610" w:rsidP="00046760">
            <w:pPr>
              <w:pStyle w:val="ListParagraph"/>
              <w:numPr>
                <w:ilvl w:val="0"/>
                <w:numId w:val="68"/>
              </w:numPr>
              <w:ind w:left="462" w:hanging="283"/>
              <w:jc w:val="left"/>
              <w:rPr>
                <w:rFonts w:eastAsia="Times New Roman"/>
                <w:sz w:val="22"/>
                <w:szCs w:val="22"/>
                <w:lang w:eastAsia="lv-LV"/>
              </w:rPr>
            </w:pPr>
            <w:r w:rsidRPr="00717678">
              <w:rPr>
                <w:rFonts w:eastAsia="Times New Roman"/>
                <w:sz w:val="22"/>
                <w:szCs w:val="22"/>
                <w:lang w:eastAsia="lv-LV"/>
              </w:rPr>
              <w:t>Sākotnēji izveidoti 5 centri, pa vienam katrā atkritumu apsaimniekošanas reģionā</w:t>
            </w:r>
          </w:p>
        </w:tc>
        <w:tc>
          <w:tcPr>
            <w:tcW w:w="416" w:type="pct"/>
            <w:tcBorders>
              <w:top w:val="nil"/>
              <w:left w:val="nil"/>
              <w:bottom w:val="single" w:sz="4" w:space="0" w:color="auto"/>
              <w:right w:val="single" w:sz="4" w:space="0" w:color="auto"/>
            </w:tcBorders>
            <w:shd w:val="clear" w:color="auto" w:fill="auto"/>
            <w:noWrap/>
            <w:vAlign w:val="center"/>
            <w:hideMark/>
          </w:tcPr>
          <w:p w14:paraId="644B71AD" w14:textId="77777777" w:rsidR="00535610" w:rsidRPr="00717678" w:rsidRDefault="00535610" w:rsidP="00535610">
            <w:pPr>
              <w:ind w:firstLine="0"/>
              <w:rPr>
                <w:rFonts w:eastAsia="Times New Roman"/>
                <w:sz w:val="22"/>
                <w:lang w:eastAsia="lv-LV"/>
              </w:rPr>
            </w:pPr>
            <w:r w:rsidRPr="00717678">
              <w:rPr>
                <w:rFonts w:eastAsia="Times New Roman"/>
                <w:sz w:val="22"/>
                <w:lang w:eastAsia="lv-LV"/>
              </w:rPr>
              <w:t>1 750</w:t>
            </w:r>
            <w:r w:rsidR="007B31BF"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3D54DD94" w14:textId="77777777" w:rsidR="007B31BF" w:rsidRPr="00717678" w:rsidRDefault="007B31BF" w:rsidP="00F9727C">
            <w:pPr>
              <w:ind w:firstLine="0"/>
              <w:jc w:val="center"/>
              <w:rPr>
                <w:rFonts w:eastAsia="Times New Roman"/>
                <w:sz w:val="22"/>
                <w:lang w:eastAsia="lv-LV"/>
              </w:rPr>
            </w:pPr>
            <w:r w:rsidRPr="00717678">
              <w:rPr>
                <w:rFonts w:eastAsia="Times New Roman"/>
                <w:sz w:val="22"/>
                <w:lang w:eastAsia="lv-LV"/>
              </w:rPr>
              <w:t>M2, M4</w:t>
            </w:r>
          </w:p>
          <w:p w14:paraId="7BC54789" w14:textId="77777777" w:rsidR="00F9727C" w:rsidRPr="00717678" w:rsidRDefault="00535610" w:rsidP="00F9727C">
            <w:pPr>
              <w:ind w:firstLine="0"/>
              <w:jc w:val="center"/>
              <w:rPr>
                <w:rFonts w:eastAsia="Times New Roman"/>
                <w:sz w:val="22"/>
                <w:lang w:eastAsia="lv-LV"/>
              </w:rPr>
            </w:pPr>
            <w:r w:rsidRPr="00717678">
              <w:rPr>
                <w:rFonts w:eastAsia="Times New Roman"/>
                <w:sz w:val="22"/>
                <w:lang w:eastAsia="lv-LV"/>
              </w:rPr>
              <w:t>1.1.; 1.2.; 1.3.; 2.1.;</w:t>
            </w:r>
          </w:p>
          <w:p w14:paraId="5A564BA1" w14:textId="77777777" w:rsidR="00535610" w:rsidRPr="00717678" w:rsidRDefault="00535610" w:rsidP="00F9727C">
            <w:pPr>
              <w:ind w:firstLine="0"/>
              <w:jc w:val="center"/>
              <w:rPr>
                <w:rFonts w:eastAsia="Times New Roman"/>
                <w:sz w:val="22"/>
                <w:lang w:eastAsia="lv-LV"/>
              </w:rPr>
            </w:pPr>
            <w:r w:rsidRPr="00717678">
              <w:rPr>
                <w:rFonts w:eastAsia="Times New Roman"/>
                <w:sz w:val="22"/>
                <w:lang w:eastAsia="lv-LV"/>
              </w:rPr>
              <w:t>5.</w:t>
            </w:r>
            <w:r w:rsidR="00F9727C" w:rsidRPr="00717678">
              <w:rPr>
                <w:rFonts w:eastAsia="Times New Roman"/>
                <w:sz w:val="22"/>
                <w:lang w:eastAsia="lv-LV"/>
              </w:rPr>
              <w:t>1</w:t>
            </w:r>
            <w:r w:rsidRPr="00717678">
              <w:rPr>
                <w:rFonts w:eastAsia="Times New Roman"/>
                <w:sz w:val="22"/>
                <w:lang w:eastAsia="lv-LV"/>
              </w:rPr>
              <w:t>; 5.2.; 5.3.</w:t>
            </w:r>
          </w:p>
        </w:tc>
      </w:tr>
      <w:tr w:rsidR="00717678" w:rsidRPr="00717678" w14:paraId="498A1906" w14:textId="77777777" w:rsidTr="008D62B3">
        <w:trPr>
          <w:trHeight w:val="240"/>
        </w:trPr>
        <w:tc>
          <w:tcPr>
            <w:tcW w:w="4444" w:type="pct"/>
            <w:gridSpan w:val="5"/>
            <w:tcBorders>
              <w:top w:val="nil"/>
              <w:left w:val="single" w:sz="4" w:space="0" w:color="auto"/>
              <w:bottom w:val="single" w:sz="4" w:space="0" w:color="auto"/>
              <w:right w:val="single" w:sz="4" w:space="0" w:color="auto"/>
            </w:tcBorders>
            <w:shd w:val="clear" w:color="auto" w:fill="FFFFFF"/>
            <w:noWrap/>
            <w:vAlign w:val="center"/>
            <w:hideMark/>
          </w:tcPr>
          <w:p w14:paraId="0CB2DDF8"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2 250 000</w:t>
            </w:r>
          </w:p>
        </w:tc>
        <w:tc>
          <w:tcPr>
            <w:tcW w:w="556" w:type="pct"/>
            <w:tcBorders>
              <w:top w:val="nil"/>
              <w:left w:val="single" w:sz="4" w:space="0" w:color="auto"/>
              <w:bottom w:val="single" w:sz="4" w:space="0" w:color="auto"/>
              <w:right w:val="single" w:sz="4" w:space="0" w:color="auto"/>
            </w:tcBorders>
            <w:shd w:val="clear" w:color="auto" w:fill="FFFFFF"/>
          </w:tcPr>
          <w:p w14:paraId="44FA187C" w14:textId="77777777" w:rsidR="00062F89" w:rsidRPr="00717678" w:rsidRDefault="00062F89" w:rsidP="00E1054F">
            <w:pPr>
              <w:jc w:val="right"/>
              <w:rPr>
                <w:rFonts w:eastAsia="Times New Roman"/>
                <w:b/>
                <w:bCs/>
                <w:sz w:val="22"/>
                <w:lang w:eastAsia="lv-LV"/>
              </w:rPr>
            </w:pPr>
          </w:p>
        </w:tc>
      </w:tr>
      <w:tr w:rsidR="00717678" w:rsidRPr="00717678" w14:paraId="0B67BFC3"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51EEDC10"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4</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537D2655" w14:textId="77777777" w:rsidR="00062F89" w:rsidRPr="00717678" w:rsidRDefault="00062F89" w:rsidP="00F97585">
            <w:pPr>
              <w:rPr>
                <w:rFonts w:eastAsia="Times New Roman"/>
                <w:sz w:val="22"/>
                <w:lang w:eastAsia="lv-LV"/>
              </w:rPr>
            </w:pPr>
            <w:r w:rsidRPr="00717678">
              <w:rPr>
                <w:rFonts w:eastAsia="Times New Roman"/>
                <w:b/>
                <w:bCs/>
                <w:sz w:val="22"/>
                <w:lang w:eastAsia="lv-LV"/>
              </w:rPr>
              <w:t>Investīcijas atkritumu sagatavošanas pārstrādei un reģenerācijai infrastruktūrā</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03346087" w14:textId="77777777" w:rsidR="00062F89" w:rsidRPr="00717678" w:rsidRDefault="00062F89" w:rsidP="00F97585">
            <w:pPr>
              <w:rPr>
                <w:rFonts w:eastAsia="Times New Roman"/>
                <w:b/>
                <w:bCs/>
                <w:sz w:val="22"/>
                <w:lang w:eastAsia="lv-LV"/>
              </w:rPr>
            </w:pPr>
          </w:p>
        </w:tc>
      </w:tr>
      <w:tr w:rsidR="00717678" w:rsidRPr="00717678" w14:paraId="4F311358"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6344F78" w14:textId="77777777" w:rsidR="007A630E" w:rsidRPr="00717678" w:rsidRDefault="007A630E" w:rsidP="007A630E">
            <w:pPr>
              <w:ind w:firstLine="0"/>
              <w:jc w:val="center"/>
              <w:rPr>
                <w:rFonts w:eastAsia="Times New Roman"/>
                <w:sz w:val="22"/>
                <w:lang w:eastAsia="lv-LV"/>
              </w:rPr>
            </w:pPr>
            <w:r w:rsidRPr="00717678">
              <w:rPr>
                <w:rFonts w:eastAsia="Times New Roman"/>
                <w:sz w:val="22"/>
                <w:lang w:eastAsia="lv-LV"/>
              </w:rPr>
              <w:t>4.1</w:t>
            </w:r>
          </w:p>
        </w:tc>
        <w:tc>
          <w:tcPr>
            <w:tcW w:w="648" w:type="pct"/>
            <w:tcBorders>
              <w:top w:val="nil"/>
              <w:left w:val="nil"/>
              <w:bottom w:val="single" w:sz="4" w:space="0" w:color="auto"/>
              <w:right w:val="single" w:sz="4" w:space="0" w:color="auto"/>
            </w:tcBorders>
            <w:shd w:val="clear" w:color="auto" w:fill="auto"/>
            <w:vAlign w:val="center"/>
            <w:hideMark/>
          </w:tcPr>
          <w:p w14:paraId="3FD97ED5"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 xml:space="preserve">Esošo dalīti savākto sadzīves atkritumu šķirošanas līniju tehnoloģisko </w:t>
            </w:r>
            <w:r w:rsidRPr="00717678">
              <w:rPr>
                <w:rFonts w:eastAsia="Times New Roman"/>
                <w:sz w:val="22"/>
                <w:lang w:eastAsia="lv-LV"/>
              </w:rPr>
              <w:lastRenderedPageBreak/>
              <w:t>procesu pilnveidošana</w:t>
            </w:r>
          </w:p>
        </w:tc>
        <w:tc>
          <w:tcPr>
            <w:tcW w:w="2130" w:type="pct"/>
            <w:tcBorders>
              <w:top w:val="nil"/>
              <w:left w:val="nil"/>
              <w:bottom w:val="single" w:sz="4" w:space="0" w:color="auto"/>
              <w:right w:val="single" w:sz="4" w:space="0" w:color="auto"/>
            </w:tcBorders>
            <w:shd w:val="clear" w:color="auto" w:fill="auto"/>
            <w:vAlign w:val="center"/>
            <w:hideMark/>
          </w:tcPr>
          <w:p w14:paraId="15E39094"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lastRenderedPageBreak/>
              <w:t>Iekārtu modernizācija dalīti savākto atkritumu sagatavošanai pārstrādei, materiālu kvalitātes uzlabošana, jaudu palielināšana. Plānotais jaudu pieaugums 100 tūkst. t/gadā,  indikatīvās investīciju izmaksas uz vienu sagatavošanas pārstrādei iekārtu jaudas tonnu 250 EUR</w:t>
            </w:r>
          </w:p>
        </w:tc>
        <w:tc>
          <w:tcPr>
            <w:tcW w:w="973" w:type="pct"/>
            <w:tcBorders>
              <w:top w:val="nil"/>
              <w:left w:val="nil"/>
              <w:bottom w:val="single" w:sz="4" w:space="0" w:color="auto"/>
              <w:right w:val="single" w:sz="4" w:space="0" w:color="auto"/>
            </w:tcBorders>
            <w:shd w:val="clear" w:color="auto" w:fill="auto"/>
            <w:vAlign w:val="center"/>
            <w:hideMark/>
          </w:tcPr>
          <w:p w14:paraId="562E3BCE" w14:textId="77777777" w:rsidR="007A630E" w:rsidRPr="00717678" w:rsidRDefault="007A630E" w:rsidP="00046760">
            <w:pPr>
              <w:pStyle w:val="ListParagraph"/>
              <w:numPr>
                <w:ilvl w:val="0"/>
                <w:numId w:val="69"/>
              </w:numPr>
              <w:ind w:left="462" w:hanging="283"/>
              <w:jc w:val="left"/>
              <w:rPr>
                <w:rFonts w:eastAsia="Times New Roman"/>
                <w:sz w:val="22"/>
                <w:szCs w:val="22"/>
                <w:lang w:eastAsia="lv-LV"/>
              </w:rPr>
            </w:pPr>
            <w:r w:rsidRPr="00717678">
              <w:rPr>
                <w:rFonts w:eastAsia="Times New Roman"/>
                <w:sz w:val="22"/>
                <w:szCs w:val="22"/>
                <w:lang w:eastAsia="lv-LV"/>
              </w:rPr>
              <w:t>Dalīti savākto atkritumu sagatavošanas pārstrādei jaudu palielinājums par 100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46B936F6"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25 000</w:t>
            </w:r>
            <w:r w:rsidR="007B31BF"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4A7E4F23" w14:textId="77777777" w:rsidR="007B31BF" w:rsidRPr="00717678" w:rsidRDefault="007B31BF" w:rsidP="00F9727C">
            <w:pPr>
              <w:ind w:firstLine="0"/>
              <w:jc w:val="center"/>
              <w:rPr>
                <w:rFonts w:eastAsia="Times New Roman"/>
                <w:sz w:val="22"/>
                <w:lang w:eastAsia="lv-LV"/>
              </w:rPr>
            </w:pPr>
            <w:r w:rsidRPr="00717678">
              <w:rPr>
                <w:rFonts w:eastAsia="Times New Roman"/>
                <w:sz w:val="22"/>
                <w:lang w:eastAsia="lv-LV"/>
              </w:rPr>
              <w:t>M2</w:t>
            </w:r>
          </w:p>
          <w:p w14:paraId="6AAECE66" w14:textId="77777777" w:rsidR="007A630E" w:rsidRPr="00717678" w:rsidRDefault="007A630E" w:rsidP="00F9727C">
            <w:pPr>
              <w:ind w:firstLine="0"/>
              <w:jc w:val="center"/>
              <w:rPr>
                <w:rFonts w:eastAsia="Times New Roman"/>
                <w:sz w:val="22"/>
                <w:lang w:eastAsia="lv-LV"/>
              </w:rPr>
            </w:pPr>
            <w:r w:rsidRPr="00717678">
              <w:rPr>
                <w:rFonts w:eastAsia="Times New Roman"/>
                <w:sz w:val="22"/>
                <w:lang w:eastAsia="lv-LV"/>
              </w:rPr>
              <w:t>1.2.; 1.3.; 2.1.; 3.1.; 3.2.</w:t>
            </w:r>
          </w:p>
        </w:tc>
      </w:tr>
      <w:tr w:rsidR="00717678" w:rsidRPr="00717678" w14:paraId="5CC07AEE"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8BFED37" w14:textId="77777777" w:rsidR="007A630E" w:rsidRPr="00717678" w:rsidRDefault="007A630E" w:rsidP="007A630E">
            <w:pPr>
              <w:ind w:firstLine="0"/>
              <w:jc w:val="center"/>
              <w:rPr>
                <w:rFonts w:eastAsia="Times New Roman"/>
                <w:sz w:val="22"/>
                <w:lang w:eastAsia="lv-LV"/>
              </w:rPr>
            </w:pPr>
            <w:r w:rsidRPr="00717678">
              <w:rPr>
                <w:rFonts w:eastAsia="Times New Roman"/>
                <w:sz w:val="22"/>
                <w:lang w:eastAsia="lv-LV"/>
              </w:rPr>
              <w:t>4.2</w:t>
            </w:r>
          </w:p>
        </w:tc>
        <w:tc>
          <w:tcPr>
            <w:tcW w:w="648" w:type="pct"/>
            <w:tcBorders>
              <w:top w:val="nil"/>
              <w:left w:val="nil"/>
              <w:bottom w:val="single" w:sz="4" w:space="0" w:color="auto"/>
              <w:right w:val="single" w:sz="4" w:space="0" w:color="auto"/>
            </w:tcBorders>
            <w:shd w:val="clear" w:color="auto" w:fill="auto"/>
            <w:vAlign w:val="center"/>
            <w:hideMark/>
          </w:tcPr>
          <w:p w14:paraId="65FC0D14"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Citu atkritumu plūsmu (piem., EEI, NTL, būvniecības atkritumu) apstrādes  teh</w:t>
            </w:r>
            <w:r w:rsidR="00757AF5" w:rsidRPr="00717678">
              <w:rPr>
                <w:rFonts w:eastAsia="Times New Roman"/>
                <w:sz w:val="22"/>
                <w:lang w:eastAsia="lv-LV"/>
              </w:rPr>
              <w:t>-</w:t>
            </w:r>
            <w:r w:rsidRPr="00717678">
              <w:rPr>
                <w:rFonts w:eastAsia="Times New Roman"/>
                <w:sz w:val="22"/>
                <w:lang w:eastAsia="lv-LV"/>
              </w:rPr>
              <w:t>noloģisko procesu pilnveidošana</w:t>
            </w:r>
          </w:p>
        </w:tc>
        <w:tc>
          <w:tcPr>
            <w:tcW w:w="2130" w:type="pct"/>
            <w:tcBorders>
              <w:top w:val="nil"/>
              <w:left w:val="nil"/>
              <w:bottom w:val="single" w:sz="4" w:space="0" w:color="auto"/>
              <w:right w:val="single" w:sz="4" w:space="0" w:color="auto"/>
            </w:tcBorders>
            <w:shd w:val="clear" w:color="auto" w:fill="auto"/>
            <w:vAlign w:val="center"/>
            <w:hideMark/>
          </w:tcPr>
          <w:p w14:paraId="118E97A7"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 xml:space="preserve">Tādu atkritumu plūsmu, kā  būvniecības atkritumu, elektrisko un elektronisko iekārtu, nolietotu transportlīdzekļu, u.c. sagatavošanas pārstrādei / reģenerācijai tehnoloģisko procesu pilnveidošana ar mērķi palielināt pārstrādei nodoto materiālu apjomu. Precīzs sasniedzamais rezultāts netiek definēts, pasākuma mērķis ir jaunu tehnoloģisko risinājumu ieviešanas veicināšana. </w:t>
            </w:r>
          </w:p>
        </w:tc>
        <w:tc>
          <w:tcPr>
            <w:tcW w:w="973" w:type="pct"/>
            <w:tcBorders>
              <w:top w:val="nil"/>
              <w:left w:val="nil"/>
              <w:bottom w:val="single" w:sz="4" w:space="0" w:color="auto"/>
              <w:right w:val="single" w:sz="4" w:space="0" w:color="auto"/>
            </w:tcBorders>
            <w:shd w:val="clear" w:color="auto" w:fill="auto"/>
            <w:vAlign w:val="center"/>
            <w:hideMark/>
          </w:tcPr>
          <w:p w14:paraId="265C9DEA" w14:textId="77777777" w:rsidR="007A630E" w:rsidRPr="00717678" w:rsidRDefault="007A630E" w:rsidP="00046760">
            <w:pPr>
              <w:pStyle w:val="ListParagraph"/>
              <w:numPr>
                <w:ilvl w:val="0"/>
                <w:numId w:val="69"/>
              </w:numPr>
              <w:ind w:left="462" w:hanging="283"/>
              <w:jc w:val="left"/>
              <w:rPr>
                <w:rFonts w:eastAsia="Times New Roman"/>
                <w:sz w:val="22"/>
                <w:szCs w:val="22"/>
                <w:lang w:eastAsia="lv-LV"/>
              </w:rPr>
            </w:pPr>
            <w:r w:rsidRPr="00717678">
              <w:rPr>
                <w:rFonts w:eastAsia="Times New Roman"/>
                <w:sz w:val="22"/>
                <w:szCs w:val="22"/>
                <w:lang w:eastAsia="lv-LV"/>
              </w:rPr>
              <w:t>Pilnveidoti atsevišķu atkritumu plūsmu sagatavošanas pārstrādei / reģenerācijai tehnoloģiskie procesi samazinot apglabāto atkritumu daudzumu</w:t>
            </w:r>
          </w:p>
        </w:tc>
        <w:tc>
          <w:tcPr>
            <w:tcW w:w="416" w:type="pct"/>
            <w:tcBorders>
              <w:top w:val="nil"/>
              <w:left w:val="nil"/>
              <w:bottom w:val="single" w:sz="4" w:space="0" w:color="auto"/>
              <w:right w:val="single" w:sz="4" w:space="0" w:color="auto"/>
            </w:tcBorders>
            <w:shd w:val="clear" w:color="auto" w:fill="auto"/>
            <w:noWrap/>
            <w:vAlign w:val="center"/>
            <w:hideMark/>
          </w:tcPr>
          <w:p w14:paraId="4A22CEFB"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10 000</w:t>
            </w:r>
            <w:r w:rsidR="00571281"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346B5D22" w14:textId="77777777" w:rsidR="00571281" w:rsidRPr="00717678" w:rsidRDefault="00571281" w:rsidP="00F9727C">
            <w:pPr>
              <w:ind w:firstLine="0"/>
              <w:jc w:val="center"/>
              <w:rPr>
                <w:rFonts w:eastAsia="Times New Roman"/>
                <w:sz w:val="22"/>
                <w:lang w:eastAsia="lv-LV"/>
              </w:rPr>
            </w:pPr>
            <w:r w:rsidRPr="00717678">
              <w:rPr>
                <w:rFonts w:eastAsia="Times New Roman"/>
                <w:sz w:val="22"/>
                <w:lang w:eastAsia="lv-LV"/>
              </w:rPr>
              <w:t>M2, M4</w:t>
            </w:r>
          </w:p>
          <w:p w14:paraId="15E0B50D" w14:textId="77777777" w:rsidR="000C67C7" w:rsidRPr="00717678" w:rsidRDefault="00571281" w:rsidP="00F9727C">
            <w:pPr>
              <w:ind w:firstLine="0"/>
              <w:jc w:val="center"/>
              <w:rPr>
                <w:rFonts w:eastAsia="Times New Roman"/>
                <w:sz w:val="22"/>
                <w:lang w:eastAsia="lv-LV"/>
              </w:rPr>
            </w:pPr>
            <w:r w:rsidRPr="00717678">
              <w:rPr>
                <w:rFonts w:eastAsia="Times New Roman"/>
                <w:sz w:val="22"/>
                <w:lang w:eastAsia="lv-LV"/>
              </w:rPr>
              <w:t xml:space="preserve">1.1., </w:t>
            </w:r>
            <w:r w:rsidR="007A630E" w:rsidRPr="00717678">
              <w:rPr>
                <w:rFonts w:eastAsia="Times New Roman"/>
                <w:sz w:val="22"/>
                <w:lang w:eastAsia="lv-LV"/>
              </w:rPr>
              <w:t>1.2.; 1.3.; 1.4.; 1.6.;</w:t>
            </w:r>
          </w:p>
          <w:p w14:paraId="688E6313" w14:textId="77777777" w:rsidR="000C67C7" w:rsidRPr="00717678" w:rsidRDefault="007A630E" w:rsidP="00F9727C">
            <w:pPr>
              <w:ind w:firstLine="0"/>
              <w:jc w:val="center"/>
              <w:rPr>
                <w:rFonts w:eastAsia="Times New Roman"/>
                <w:sz w:val="22"/>
                <w:lang w:eastAsia="lv-LV"/>
              </w:rPr>
            </w:pPr>
            <w:r w:rsidRPr="00717678">
              <w:rPr>
                <w:rFonts w:eastAsia="Times New Roman"/>
                <w:sz w:val="22"/>
                <w:lang w:eastAsia="lv-LV"/>
              </w:rPr>
              <w:t>2.1;</w:t>
            </w:r>
            <w:r w:rsidR="00571281" w:rsidRPr="00717678">
              <w:rPr>
                <w:rFonts w:eastAsia="Times New Roman"/>
                <w:sz w:val="22"/>
                <w:lang w:eastAsia="lv-LV"/>
              </w:rPr>
              <w:t xml:space="preserve"> 4.1.;</w:t>
            </w:r>
          </w:p>
          <w:p w14:paraId="397BC850" w14:textId="77777777" w:rsidR="007A630E" w:rsidRPr="00717678" w:rsidRDefault="007A630E" w:rsidP="00F9727C">
            <w:pPr>
              <w:ind w:firstLine="0"/>
              <w:jc w:val="center"/>
              <w:rPr>
                <w:rFonts w:eastAsia="Times New Roman"/>
                <w:sz w:val="22"/>
                <w:lang w:eastAsia="lv-LV"/>
              </w:rPr>
            </w:pPr>
            <w:r w:rsidRPr="00717678">
              <w:rPr>
                <w:rFonts w:eastAsia="Times New Roman"/>
                <w:sz w:val="22"/>
                <w:lang w:eastAsia="lv-LV"/>
              </w:rPr>
              <w:t>4.2.; 4.3.; 5.1.; 5.2.; 5.3.</w:t>
            </w:r>
          </w:p>
        </w:tc>
      </w:tr>
      <w:tr w:rsidR="00717678" w:rsidRPr="00717678" w14:paraId="67211E45"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F38DC71" w14:textId="77777777" w:rsidR="007A630E" w:rsidRPr="00717678" w:rsidRDefault="007A630E" w:rsidP="007A630E">
            <w:pPr>
              <w:ind w:firstLine="0"/>
              <w:jc w:val="center"/>
              <w:rPr>
                <w:rFonts w:eastAsia="Times New Roman"/>
                <w:sz w:val="22"/>
                <w:lang w:eastAsia="lv-LV"/>
              </w:rPr>
            </w:pPr>
            <w:r w:rsidRPr="00717678">
              <w:rPr>
                <w:rFonts w:eastAsia="Times New Roman"/>
                <w:sz w:val="22"/>
                <w:lang w:eastAsia="lv-LV"/>
              </w:rPr>
              <w:t>4.3</w:t>
            </w:r>
          </w:p>
        </w:tc>
        <w:tc>
          <w:tcPr>
            <w:tcW w:w="648" w:type="pct"/>
            <w:tcBorders>
              <w:top w:val="nil"/>
              <w:left w:val="nil"/>
              <w:bottom w:val="single" w:sz="4" w:space="0" w:color="auto"/>
              <w:right w:val="single" w:sz="4" w:space="0" w:color="auto"/>
            </w:tcBorders>
            <w:shd w:val="clear" w:color="auto" w:fill="auto"/>
            <w:vAlign w:val="center"/>
            <w:hideMark/>
          </w:tcPr>
          <w:p w14:paraId="236DCF0B"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Tekstila atkritumu savākšana un šķirošanas centra izveide</w:t>
            </w:r>
          </w:p>
        </w:tc>
        <w:tc>
          <w:tcPr>
            <w:tcW w:w="2130" w:type="pct"/>
            <w:tcBorders>
              <w:top w:val="nil"/>
              <w:left w:val="nil"/>
              <w:bottom w:val="single" w:sz="4" w:space="0" w:color="auto"/>
              <w:right w:val="single" w:sz="4" w:space="0" w:color="auto"/>
            </w:tcBorders>
            <w:shd w:val="clear" w:color="auto" w:fill="auto"/>
            <w:vAlign w:val="center"/>
            <w:hideMark/>
          </w:tcPr>
          <w:p w14:paraId="46AC935D"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Telpu izbūve / iekārtošana un aprīkojuma piegādes dalīti savākto tekstila atkritumu šķirošanai un sagatavošanai atbilstoši turpmākajam izmantošanas veidam. Sākotnēji nepieciešamās apstrādes jaudas tiek lēstas no 5 līdz 10 tūkst. t/gadā, indikatīvās investīciju izmaksas 175 EUR uz vienu šķirošanas iekārtu jaudas tonnu.</w:t>
            </w:r>
          </w:p>
        </w:tc>
        <w:tc>
          <w:tcPr>
            <w:tcW w:w="973" w:type="pct"/>
            <w:tcBorders>
              <w:top w:val="nil"/>
              <w:left w:val="nil"/>
              <w:bottom w:val="single" w:sz="4" w:space="0" w:color="auto"/>
              <w:right w:val="single" w:sz="4" w:space="0" w:color="auto"/>
            </w:tcBorders>
            <w:shd w:val="clear" w:color="auto" w:fill="auto"/>
            <w:vAlign w:val="center"/>
            <w:hideMark/>
          </w:tcPr>
          <w:p w14:paraId="659E43BB" w14:textId="77777777" w:rsidR="007A630E" w:rsidRPr="00717678" w:rsidRDefault="007A630E" w:rsidP="00046760">
            <w:pPr>
              <w:pStyle w:val="ListParagraph"/>
              <w:numPr>
                <w:ilvl w:val="0"/>
                <w:numId w:val="69"/>
              </w:numPr>
              <w:ind w:left="462" w:hanging="283"/>
              <w:jc w:val="left"/>
              <w:rPr>
                <w:rFonts w:eastAsia="Times New Roman"/>
                <w:sz w:val="22"/>
                <w:szCs w:val="22"/>
                <w:lang w:eastAsia="lv-LV"/>
              </w:rPr>
            </w:pPr>
            <w:r w:rsidRPr="00717678">
              <w:rPr>
                <w:rFonts w:eastAsia="Times New Roman"/>
                <w:sz w:val="22"/>
                <w:szCs w:val="22"/>
                <w:lang w:eastAsia="lv-LV"/>
              </w:rPr>
              <w:t>Izveidots tekstila atkritumu šķirošanas centrs ar darbības jaudu līdz 10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03993AD3" w14:textId="77777777" w:rsidR="007A630E" w:rsidRPr="00717678" w:rsidRDefault="007A630E" w:rsidP="007A630E">
            <w:pPr>
              <w:ind w:firstLine="0"/>
              <w:rPr>
                <w:rFonts w:eastAsia="Times New Roman"/>
                <w:sz w:val="22"/>
                <w:lang w:eastAsia="lv-LV"/>
              </w:rPr>
            </w:pPr>
            <w:r w:rsidRPr="00717678">
              <w:rPr>
                <w:rFonts w:eastAsia="Times New Roman"/>
                <w:sz w:val="22"/>
                <w:lang w:eastAsia="lv-LV"/>
              </w:rPr>
              <w:t>1 750</w:t>
            </w:r>
            <w:r w:rsidR="008570D5"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2872549F" w14:textId="77777777" w:rsidR="008570D5" w:rsidRPr="00717678" w:rsidRDefault="008570D5" w:rsidP="00F9727C">
            <w:pPr>
              <w:ind w:firstLine="0"/>
              <w:jc w:val="center"/>
              <w:rPr>
                <w:rFonts w:eastAsia="Times New Roman"/>
                <w:sz w:val="22"/>
                <w:lang w:eastAsia="lv-LV"/>
              </w:rPr>
            </w:pPr>
            <w:r w:rsidRPr="00717678">
              <w:rPr>
                <w:rFonts w:eastAsia="Times New Roman"/>
                <w:sz w:val="22"/>
                <w:lang w:eastAsia="lv-LV"/>
              </w:rPr>
              <w:t>M2, M4</w:t>
            </w:r>
          </w:p>
          <w:p w14:paraId="4525126E" w14:textId="77777777" w:rsidR="000C67C7" w:rsidRPr="00717678" w:rsidRDefault="007A630E" w:rsidP="00F9727C">
            <w:pPr>
              <w:ind w:firstLine="0"/>
              <w:jc w:val="center"/>
              <w:rPr>
                <w:rFonts w:eastAsia="Times New Roman"/>
                <w:sz w:val="22"/>
                <w:lang w:eastAsia="lv-LV"/>
              </w:rPr>
            </w:pPr>
            <w:r w:rsidRPr="00717678">
              <w:rPr>
                <w:rFonts w:eastAsia="Times New Roman"/>
                <w:sz w:val="22"/>
                <w:lang w:eastAsia="lv-LV"/>
              </w:rPr>
              <w:t>1.1.; 1.2.;</w:t>
            </w:r>
          </w:p>
          <w:p w14:paraId="3A40E86B" w14:textId="77777777" w:rsidR="007A630E" w:rsidRPr="00717678" w:rsidRDefault="007A630E" w:rsidP="00F9727C">
            <w:pPr>
              <w:ind w:firstLine="0"/>
              <w:jc w:val="center"/>
              <w:rPr>
                <w:rFonts w:eastAsia="Times New Roman"/>
                <w:sz w:val="22"/>
                <w:lang w:eastAsia="lv-LV"/>
              </w:rPr>
            </w:pPr>
            <w:r w:rsidRPr="00717678">
              <w:rPr>
                <w:rFonts w:eastAsia="Times New Roman"/>
                <w:sz w:val="22"/>
                <w:lang w:eastAsia="lv-LV"/>
              </w:rPr>
              <w:t>1.3.; 2.1.</w:t>
            </w:r>
          </w:p>
        </w:tc>
      </w:tr>
      <w:tr w:rsidR="00717678" w:rsidRPr="00717678" w14:paraId="5BB73F92" w14:textId="77777777" w:rsidTr="003F79F3">
        <w:trPr>
          <w:trHeight w:val="240"/>
        </w:trPr>
        <w:tc>
          <w:tcPr>
            <w:tcW w:w="4444" w:type="pct"/>
            <w:gridSpan w:val="5"/>
            <w:tcBorders>
              <w:top w:val="nil"/>
              <w:left w:val="single" w:sz="4" w:space="0" w:color="auto"/>
              <w:bottom w:val="single" w:sz="4" w:space="0" w:color="auto"/>
              <w:right w:val="single" w:sz="4" w:space="0" w:color="auto"/>
            </w:tcBorders>
            <w:shd w:val="clear" w:color="auto" w:fill="auto"/>
            <w:noWrap/>
            <w:vAlign w:val="center"/>
            <w:hideMark/>
          </w:tcPr>
          <w:p w14:paraId="7C932F41"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36 750 000</w:t>
            </w:r>
          </w:p>
        </w:tc>
        <w:tc>
          <w:tcPr>
            <w:tcW w:w="556" w:type="pct"/>
            <w:tcBorders>
              <w:top w:val="nil"/>
              <w:left w:val="single" w:sz="4" w:space="0" w:color="auto"/>
              <w:bottom w:val="single" w:sz="4" w:space="0" w:color="auto"/>
              <w:right w:val="single" w:sz="4" w:space="0" w:color="auto"/>
            </w:tcBorders>
          </w:tcPr>
          <w:p w14:paraId="3588C9EC" w14:textId="77777777" w:rsidR="00062F89" w:rsidRPr="00717678" w:rsidRDefault="00062F89" w:rsidP="00F9727C">
            <w:pPr>
              <w:jc w:val="center"/>
              <w:rPr>
                <w:rFonts w:eastAsia="Times New Roman"/>
                <w:b/>
                <w:bCs/>
                <w:sz w:val="22"/>
                <w:lang w:eastAsia="lv-LV"/>
              </w:rPr>
            </w:pPr>
          </w:p>
        </w:tc>
      </w:tr>
      <w:tr w:rsidR="00717678" w:rsidRPr="00717678" w14:paraId="674D8E78"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200E9FE7"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5</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6C192EEA" w14:textId="77777777" w:rsidR="00062F89" w:rsidRPr="00717678" w:rsidRDefault="00062F89" w:rsidP="00F97585">
            <w:pPr>
              <w:rPr>
                <w:rFonts w:eastAsia="Times New Roman"/>
                <w:sz w:val="22"/>
                <w:lang w:eastAsia="lv-LV"/>
              </w:rPr>
            </w:pPr>
            <w:r w:rsidRPr="00717678">
              <w:rPr>
                <w:rFonts w:eastAsia="Times New Roman"/>
                <w:b/>
                <w:bCs/>
                <w:sz w:val="22"/>
                <w:lang w:eastAsia="lv-LV"/>
              </w:rPr>
              <w:t>Investīcijas atkritumu pārstrādes infrastruktūrā</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1D29CA96" w14:textId="77777777" w:rsidR="00062F89" w:rsidRPr="00717678" w:rsidRDefault="00062F89" w:rsidP="00F9727C">
            <w:pPr>
              <w:jc w:val="center"/>
              <w:rPr>
                <w:rFonts w:eastAsia="Times New Roman"/>
                <w:b/>
                <w:bCs/>
                <w:sz w:val="22"/>
                <w:lang w:eastAsia="lv-LV"/>
              </w:rPr>
            </w:pPr>
          </w:p>
        </w:tc>
      </w:tr>
      <w:tr w:rsidR="00717678" w:rsidRPr="00717678" w14:paraId="4795BEA1"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55F715B" w14:textId="77777777" w:rsidR="00056BB7" w:rsidRPr="00717678" w:rsidRDefault="00056BB7" w:rsidP="00056BB7">
            <w:pPr>
              <w:ind w:firstLine="0"/>
              <w:jc w:val="center"/>
              <w:rPr>
                <w:rFonts w:eastAsia="Times New Roman"/>
                <w:sz w:val="22"/>
                <w:lang w:eastAsia="lv-LV"/>
              </w:rPr>
            </w:pPr>
            <w:r w:rsidRPr="00717678">
              <w:rPr>
                <w:rFonts w:eastAsia="Times New Roman"/>
                <w:sz w:val="22"/>
                <w:lang w:eastAsia="lv-LV"/>
              </w:rPr>
              <w:t>5.1.</w:t>
            </w:r>
          </w:p>
        </w:tc>
        <w:tc>
          <w:tcPr>
            <w:tcW w:w="648" w:type="pct"/>
            <w:tcBorders>
              <w:top w:val="nil"/>
              <w:left w:val="nil"/>
              <w:bottom w:val="single" w:sz="4" w:space="0" w:color="auto"/>
              <w:right w:val="single" w:sz="4" w:space="0" w:color="auto"/>
            </w:tcBorders>
            <w:shd w:val="clear" w:color="auto" w:fill="auto"/>
            <w:vAlign w:val="center"/>
            <w:hideMark/>
          </w:tcPr>
          <w:p w14:paraId="598C68C7"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Bioloģisko atkritumu un pārtikas atkritumu pārstrāde</w:t>
            </w:r>
          </w:p>
        </w:tc>
        <w:tc>
          <w:tcPr>
            <w:tcW w:w="2130" w:type="pct"/>
            <w:tcBorders>
              <w:top w:val="nil"/>
              <w:left w:val="nil"/>
              <w:bottom w:val="single" w:sz="4" w:space="0" w:color="auto"/>
              <w:right w:val="single" w:sz="4" w:space="0" w:color="auto"/>
            </w:tcBorders>
            <w:shd w:val="clear" w:color="auto" w:fill="auto"/>
            <w:vAlign w:val="center"/>
            <w:hideMark/>
          </w:tcPr>
          <w:p w14:paraId="7A9C8763" w14:textId="77777777" w:rsidR="00056BB7" w:rsidRPr="00717678" w:rsidRDefault="00F173D8" w:rsidP="00056BB7">
            <w:pPr>
              <w:ind w:firstLine="0"/>
              <w:rPr>
                <w:rFonts w:eastAsia="Times New Roman"/>
                <w:sz w:val="22"/>
                <w:lang w:eastAsia="lv-LV"/>
              </w:rPr>
            </w:pPr>
            <w:r w:rsidRPr="00717678">
              <w:rPr>
                <w:rFonts w:eastAsia="Times New Roman"/>
                <w:sz w:val="22"/>
                <w:lang w:eastAsia="lv-LV"/>
              </w:rPr>
              <w:t xml:space="preserve">BA un PA pārstrāde transporta degvielā - atsevišķu iekārtu izbūve BA un PA  pārstrādei, kas savākti no vairumtirdzniecības bāzēm, loģistikas centriem, tirgiem, pārtikas ražošanas uzņēmumiem arī lielveikaliem un sabiedriskās ēdināšanas. Atbalstāma tādu iekārtu izbūve, kas nodrošina augstvērtīgu energoresursu ražošanu, piemēram, dabasgāzes kvalitātes biometāns, bioetanols. Nepieciešamā iekārtu jauda tiek lēsta 20 tūkst. t/gadā - </w:t>
            </w:r>
            <w:r w:rsidR="00886912" w:rsidRPr="00717678">
              <w:rPr>
                <w:rFonts w:eastAsia="Times New Roman"/>
                <w:sz w:val="22"/>
                <w:lang w:eastAsia="lv-LV"/>
              </w:rPr>
              <w:t>PA</w:t>
            </w:r>
            <w:r w:rsidRPr="00717678">
              <w:rPr>
                <w:rFonts w:eastAsia="Times New Roman"/>
                <w:sz w:val="22"/>
                <w:lang w:eastAsia="lv-LV"/>
              </w:rPr>
              <w:t xml:space="preserve"> un ~20 tūkst. t/gadā pārtikas ražošanas blakusprodukti, prognozētās investīciju izmaksas ~ 625 EUR uz pārstrādes jaudas tonnu. Pasākuma īstenošanas rezultātā nodrošināta jaunu, augstas pievienotās vērtības, pārstrādes iekārtu izveide, prognozējamais pārstrādes jaudu pieaugums līdz 40 tūkst. t/gadā.</w:t>
            </w:r>
          </w:p>
        </w:tc>
        <w:tc>
          <w:tcPr>
            <w:tcW w:w="973" w:type="pct"/>
            <w:tcBorders>
              <w:top w:val="nil"/>
              <w:left w:val="nil"/>
              <w:bottom w:val="single" w:sz="4" w:space="0" w:color="auto"/>
              <w:right w:val="single" w:sz="4" w:space="0" w:color="auto"/>
            </w:tcBorders>
            <w:shd w:val="clear" w:color="auto" w:fill="auto"/>
            <w:vAlign w:val="center"/>
            <w:hideMark/>
          </w:tcPr>
          <w:p w14:paraId="6202CCC9" w14:textId="77777777" w:rsidR="00056BB7" w:rsidRPr="00717678" w:rsidRDefault="00056BB7" w:rsidP="00046760">
            <w:pPr>
              <w:pStyle w:val="ListParagraph"/>
              <w:numPr>
                <w:ilvl w:val="0"/>
                <w:numId w:val="70"/>
              </w:numPr>
              <w:ind w:left="462" w:hanging="283"/>
              <w:jc w:val="left"/>
              <w:rPr>
                <w:rFonts w:eastAsia="Times New Roman"/>
                <w:sz w:val="22"/>
                <w:szCs w:val="22"/>
                <w:lang w:eastAsia="lv-LV"/>
              </w:rPr>
            </w:pPr>
            <w:r w:rsidRPr="00717678">
              <w:rPr>
                <w:rFonts w:eastAsia="Times New Roman"/>
                <w:sz w:val="22"/>
                <w:szCs w:val="22"/>
                <w:lang w:eastAsia="lv-LV"/>
              </w:rPr>
              <w:t>Jaunu, augstas pievienotās vērtības, pārstrādes iekārtu izveide, prognozējamais pārstrādes jaudu pieaugums līdz 20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2077238C"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25 000</w:t>
            </w:r>
            <w:r w:rsidR="00A26FA5"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159B7440" w14:textId="77777777" w:rsidR="00A26FA5" w:rsidRPr="00717678" w:rsidRDefault="00A26FA5" w:rsidP="00F9727C">
            <w:pPr>
              <w:ind w:firstLine="0"/>
              <w:jc w:val="center"/>
              <w:rPr>
                <w:rFonts w:eastAsia="Times New Roman"/>
                <w:sz w:val="22"/>
                <w:lang w:eastAsia="lv-LV"/>
              </w:rPr>
            </w:pPr>
            <w:r w:rsidRPr="00717678">
              <w:rPr>
                <w:rFonts w:eastAsia="Times New Roman"/>
                <w:sz w:val="22"/>
                <w:lang w:eastAsia="lv-LV"/>
              </w:rPr>
              <w:t>M2</w:t>
            </w:r>
          </w:p>
          <w:p w14:paraId="07C76C2F" w14:textId="77777777" w:rsidR="00A26FA5" w:rsidRPr="00717678" w:rsidRDefault="00A26FA5" w:rsidP="00F9727C">
            <w:pPr>
              <w:ind w:firstLine="0"/>
              <w:jc w:val="center"/>
              <w:rPr>
                <w:rFonts w:eastAsia="Times New Roman"/>
                <w:sz w:val="22"/>
                <w:lang w:eastAsia="lv-LV"/>
              </w:rPr>
            </w:pPr>
          </w:p>
          <w:p w14:paraId="088DEBA5" w14:textId="77777777" w:rsidR="00056BB7" w:rsidRPr="00717678" w:rsidRDefault="00056BB7" w:rsidP="00F9727C">
            <w:pPr>
              <w:ind w:firstLine="0"/>
              <w:jc w:val="center"/>
              <w:rPr>
                <w:rFonts w:eastAsia="Times New Roman"/>
                <w:sz w:val="22"/>
                <w:lang w:eastAsia="lv-LV"/>
              </w:rPr>
            </w:pPr>
            <w:r w:rsidRPr="00717678">
              <w:rPr>
                <w:rFonts w:eastAsia="Times New Roman"/>
                <w:sz w:val="22"/>
                <w:lang w:eastAsia="lv-LV"/>
              </w:rPr>
              <w:t>1.2.; 1.3.;</w:t>
            </w:r>
            <w:r w:rsidRPr="00717678">
              <w:t> </w:t>
            </w:r>
            <w:r w:rsidRPr="00717678">
              <w:rPr>
                <w:sz w:val="22"/>
                <w:szCs w:val="20"/>
              </w:rPr>
              <w:t>1</w:t>
            </w:r>
            <w:r w:rsidRPr="00717678">
              <w:rPr>
                <w:rFonts w:eastAsia="Times New Roman"/>
                <w:sz w:val="22"/>
                <w:lang w:eastAsia="lv-LV"/>
              </w:rPr>
              <w:t>.5.; 2.1.</w:t>
            </w:r>
          </w:p>
        </w:tc>
      </w:tr>
      <w:tr w:rsidR="00717678" w:rsidRPr="00717678" w14:paraId="3980B572"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6BF0E56" w14:textId="77777777" w:rsidR="00056BB7" w:rsidRPr="00717678" w:rsidRDefault="00056BB7" w:rsidP="00056BB7">
            <w:pPr>
              <w:ind w:firstLine="0"/>
              <w:jc w:val="center"/>
              <w:rPr>
                <w:rFonts w:eastAsia="Times New Roman"/>
                <w:sz w:val="22"/>
                <w:lang w:eastAsia="lv-LV"/>
              </w:rPr>
            </w:pPr>
            <w:r w:rsidRPr="00717678">
              <w:rPr>
                <w:rFonts w:eastAsia="Times New Roman"/>
                <w:sz w:val="22"/>
                <w:lang w:eastAsia="lv-LV"/>
              </w:rPr>
              <w:t>5.2</w:t>
            </w:r>
          </w:p>
        </w:tc>
        <w:tc>
          <w:tcPr>
            <w:tcW w:w="648" w:type="pct"/>
            <w:tcBorders>
              <w:top w:val="nil"/>
              <w:left w:val="nil"/>
              <w:bottom w:val="single" w:sz="4" w:space="0" w:color="auto"/>
              <w:right w:val="single" w:sz="4" w:space="0" w:color="auto"/>
            </w:tcBorders>
            <w:shd w:val="clear" w:color="auto" w:fill="auto"/>
            <w:vAlign w:val="center"/>
            <w:hideMark/>
          </w:tcPr>
          <w:p w14:paraId="7A95F000"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 xml:space="preserve">Materiālu pārstrādes infrastruktūra </w:t>
            </w:r>
          </w:p>
        </w:tc>
        <w:tc>
          <w:tcPr>
            <w:tcW w:w="2130" w:type="pct"/>
            <w:tcBorders>
              <w:top w:val="nil"/>
              <w:left w:val="nil"/>
              <w:bottom w:val="single" w:sz="4" w:space="0" w:color="auto"/>
              <w:right w:val="single" w:sz="4" w:space="0" w:color="auto"/>
            </w:tcBorders>
            <w:shd w:val="clear" w:color="auto" w:fill="auto"/>
            <w:vAlign w:val="center"/>
            <w:hideMark/>
          </w:tcPr>
          <w:p w14:paraId="65252C61"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 xml:space="preserve">Investīcijas tādu materiālu, kuriem vietējās pārstrādes iespējas ir ierobežotas (papīrs, stikls atsevišķi plastmasu veidi) pārstrādes jaudu palielināšanā. Prognozētās investīciju izmaksas uz vienu iekārtas pārstrādes jaudas tonnu - vidēji 750 EUR, sagaidāmais vietējo pārstrādes jaudu pieaugums līdz 20 tūkst. t/gadā  </w:t>
            </w:r>
          </w:p>
        </w:tc>
        <w:tc>
          <w:tcPr>
            <w:tcW w:w="973" w:type="pct"/>
            <w:tcBorders>
              <w:top w:val="nil"/>
              <w:left w:val="nil"/>
              <w:bottom w:val="single" w:sz="4" w:space="0" w:color="auto"/>
              <w:right w:val="single" w:sz="4" w:space="0" w:color="auto"/>
            </w:tcBorders>
            <w:shd w:val="clear" w:color="auto" w:fill="auto"/>
            <w:vAlign w:val="center"/>
            <w:hideMark/>
          </w:tcPr>
          <w:p w14:paraId="5E247328" w14:textId="77777777" w:rsidR="00056BB7" w:rsidRPr="00717678" w:rsidRDefault="00056BB7" w:rsidP="00046760">
            <w:pPr>
              <w:pStyle w:val="ListParagraph"/>
              <w:numPr>
                <w:ilvl w:val="0"/>
                <w:numId w:val="70"/>
              </w:numPr>
              <w:ind w:left="462" w:hanging="283"/>
              <w:jc w:val="left"/>
              <w:rPr>
                <w:rFonts w:eastAsia="Times New Roman"/>
                <w:sz w:val="22"/>
                <w:szCs w:val="22"/>
                <w:lang w:eastAsia="lv-LV"/>
              </w:rPr>
            </w:pPr>
            <w:r w:rsidRPr="00717678">
              <w:rPr>
                <w:rFonts w:eastAsia="Times New Roman"/>
                <w:sz w:val="22"/>
                <w:szCs w:val="22"/>
                <w:lang w:eastAsia="lv-LV"/>
              </w:rPr>
              <w:t>Jaunu pārstrādes iekārtu izveide, prognozējamais pārstrādes jaudu pieaugums līdz 20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3762B147"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15 000</w:t>
            </w:r>
            <w:r w:rsidR="00A26FA5"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6037D246" w14:textId="77777777" w:rsidR="00A26FA5" w:rsidRPr="00717678" w:rsidRDefault="00A26FA5" w:rsidP="00F9727C">
            <w:pPr>
              <w:ind w:firstLine="0"/>
              <w:jc w:val="center"/>
              <w:rPr>
                <w:rFonts w:eastAsia="Times New Roman"/>
                <w:sz w:val="22"/>
                <w:lang w:eastAsia="lv-LV"/>
              </w:rPr>
            </w:pPr>
            <w:r w:rsidRPr="00717678">
              <w:rPr>
                <w:rFonts w:eastAsia="Times New Roman"/>
                <w:sz w:val="22"/>
                <w:lang w:eastAsia="lv-LV"/>
              </w:rPr>
              <w:t>M2</w:t>
            </w:r>
          </w:p>
          <w:p w14:paraId="588AAD55" w14:textId="77777777" w:rsidR="00A26FA5" w:rsidRPr="00717678" w:rsidRDefault="00056BB7" w:rsidP="00F9727C">
            <w:pPr>
              <w:ind w:firstLine="0"/>
              <w:jc w:val="center"/>
              <w:rPr>
                <w:rFonts w:eastAsia="Times New Roman"/>
                <w:sz w:val="22"/>
                <w:lang w:eastAsia="lv-LV"/>
              </w:rPr>
            </w:pPr>
            <w:r w:rsidRPr="00717678">
              <w:rPr>
                <w:rFonts w:eastAsia="Times New Roman"/>
                <w:sz w:val="22"/>
                <w:lang w:eastAsia="lv-LV"/>
              </w:rPr>
              <w:t>1.2.; 1.3.; 2.1.; </w:t>
            </w:r>
          </w:p>
          <w:p w14:paraId="5B2870EA" w14:textId="77777777" w:rsidR="00056BB7" w:rsidRPr="00717678" w:rsidRDefault="00056BB7" w:rsidP="00F9727C">
            <w:pPr>
              <w:ind w:firstLine="0"/>
              <w:jc w:val="center"/>
              <w:rPr>
                <w:rFonts w:eastAsia="Times New Roman"/>
                <w:sz w:val="22"/>
                <w:lang w:eastAsia="lv-LV"/>
              </w:rPr>
            </w:pPr>
            <w:r w:rsidRPr="00717678">
              <w:rPr>
                <w:rFonts w:eastAsia="Times New Roman"/>
                <w:sz w:val="22"/>
                <w:lang w:eastAsia="lv-LV"/>
              </w:rPr>
              <w:t>3.1.; 3.2.</w:t>
            </w:r>
          </w:p>
        </w:tc>
      </w:tr>
      <w:tr w:rsidR="00717678" w:rsidRPr="00717678" w14:paraId="7FD6E91F"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9BDBA99" w14:textId="77777777" w:rsidR="00056BB7" w:rsidRPr="00717678" w:rsidRDefault="00056BB7" w:rsidP="00056BB7">
            <w:pPr>
              <w:ind w:firstLine="0"/>
              <w:jc w:val="center"/>
              <w:rPr>
                <w:rFonts w:eastAsia="Times New Roman"/>
                <w:sz w:val="22"/>
                <w:lang w:eastAsia="lv-LV"/>
              </w:rPr>
            </w:pPr>
            <w:r w:rsidRPr="00717678">
              <w:rPr>
                <w:rFonts w:eastAsia="Times New Roman"/>
                <w:sz w:val="22"/>
                <w:lang w:eastAsia="lv-LV"/>
              </w:rPr>
              <w:lastRenderedPageBreak/>
              <w:t>5.3</w:t>
            </w:r>
          </w:p>
        </w:tc>
        <w:tc>
          <w:tcPr>
            <w:tcW w:w="648" w:type="pct"/>
            <w:tcBorders>
              <w:top w:val="nil"/>
              <w:left w:val="nil"/>
              <w:bottom w:val="single" w:sz="4" w:space="0" w:color="auto"/>
              <w:right w:val="single" w:sz="4" w:space="0" w:color="auto"/>
            </w:tcBorders>
            <w:shd w:val="clear" w:color="auto" w:fill="auto"/>
            <w:vAlign w:val="center"/>
            <w:hideMark/>
          </w:tcPr>
          <w:p w14:paraId="1EAC2D71"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Sadzīves NAI dūņu pārstrāde</w:t>
            </w:r>
          </w:p>
        </w:tc>
        <w:tc>
          <w:tcPr>
            <w:tcW w:w="2130" w:type="pct"/>
            <w:tcBorders>
              <w:top w:val="nil"/>
              <w:left w:val="nil"/>
              <w:bottom w:val="single" w:sz="4" w:space="0" w:color="auto"/>
              <w:right w:val="single" w:sz="4" w:space="0" w:color="auto"/>
            </w:tcBorders>
            <w:shd w:val="clear" w:color="auto" w:fill="auto"/>
            <w:vAlign w:val="center"/>
            <w:hideMark/>
          </w:tcPr>
          <w:p w14:paraId="4E5801D2" w14:textId="77777777" w:rsidR="00056BB7" w:rsidRPr="00717678" w:rsidRDefault="00056BB7" w:rsidP="00056BB7">
            <w:pPr>
              <w:ind w:left="36" w:firstLine="0"/>
              <w:rPr>
                <w:rFonts w:eastAsia="Times New Roman"/>
                <w:sz w:val="22"/>
                <w:lang w:eastAsia="lv-LV"/>
              </w:rPr>
            </w:pPr>
            <w:r w:rsidRPr="00717678">
              <w:rPr>
                <w:rFonts w:eastAsia="Times New Roman"/>
                <w:sz w:val="22"/>
                <w:lang w:eastAsia="lv-LV"/>
              </w:rPr>
              <w:t>Investīcijas NAI dūņu pārstrādes infrastruktūras izveidē 6-8 sadzīves atkritumu apglabāšanas poligonos – infrastruktūras pielāgošana, iekārtu iegāde notekūdeņu dūņu komposta sagatavošanai. Prognozētais dūņu pārstrādes apjoma pieaugums novērtēts ~50 tūkst. t/gadā. Vidēji viena dūņu pārstrādes laukuma izveides  investīciju izmaksas (t.sk. iekārtu un aprīkojuma piegādes) indikatīvi novērtētas ~350 tūkst. EUR.</w:t>
            </w:r>
          </w:p>
        </w:tc>
        <w:tc>
          <w:tcPr>
            <w:tcW w:w="973" w:type="pct"/>
            <w:tcBorders>
              <w:top w:val="nil"/>
              <w:left w:val="nil"/>
              <w:bottom w:val="single" w:sz="4" w:space="0" w:color="auto"/>
              <w:right w:val="single" w:sz="4" w:space="0" w:color="auto"/>
            </w:tcBorders>
            <w:shd w:val="clear" w:color="auto" w:fill="auto"/>
            <w:vAlign w:val="center"/>
            <w:hideMark/>
          </w:tcPr>
          <w:p w14:paraId="214AB0DB" w14:textId="77777777" w:rsidR="00056BB7" w:rsidRPr="00717678" w:rsidRDefault="00056BB7" w:rsidP="00046760">
            <w:pPr>
              <w:pStyle w:val="ListParagraph"/>
              <w:numPr>
                <w:ilvl w:val="0"/>
                <w:numId w:val="70"/>
              </w:numPr>
              <w:ind w:left="462" w:hanging="283"/>
              <w:jc w:val="left"/>
              <w:rPr>
                <w:rFonts w:eastAsia="Times New Roman"/>
                <w:sz w:val="22"/>
                <w:szCs w:val="22"/>
                <w:lang w:eastAsia="lv-LV"/>
              </w:rPr>
            </w:pPr>
            <w:r w:rsidRPr="00717678">
              <w:rPr>
                <w:rFonts w:eastAsia="Times New Roman"/>
                <w:sz w:val="22"/>
                <w:szCs w:val="22"/>
                <w:lang w:eastAsia="lv-LV"/>
              </w:rPr>
              <w:t>NAI dūņu pārstrādes apjomu pieaugums par ~ 50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496F73AF"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2 500</w:t>
            </w:r>
            <w:r w:rsidR="00A26FA5"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53B5EE45" w14:textId="77777777" w:rsidR="00A26FA5" w:rsidRPr="00717678" w:rsidRDefault="00EF4DF9" w:rsidP="00F9727C">
            <w:pPr>
              <w:ind w:firstLine="0"/>
              <w:jc w:val="center"/>
            </w:pPr>
            <w:r w:rsidRPr="00717678">
              <w:t>M2, M4</w:t>
            </w:r>
          </w:p>
          <w:p w14:paraId="0582A3EA" w14:textId="77777777" w:rsidR="00056BB7" w:rsidRPr="00717678" w:rsidRDefault="00056BB7" w:rsidP="00F9727C">
            <w:pPr>
              <w:ind w:firstLine="0"/>
              <w:jc w:val="center"/>
              <w:rPr>
                <w:rFonts w:eastAsia="Times New Roman"/>
                <w:sz w:val="22"/>
                <w:lang w:eastAsia="lv-LV"/>
              </w:rPr>
            </w:pPr>
            <w:r w:rsidRPr="00717678">
              <w:rPr>
                <w:sz w:val="22"/>
                <w:szCs w:val="20"/>
              </w:rPr>
              <w:t>1</w:t>
            </w:r>
            <w:r w:rsidRPr="00717678">
              <w:rPr>
                <w:rFonts w:eastAsia="Times New Roman"/>
                <w:sz w:val="22"/>
                <w:lang w:eastAsia="lv-LV"/>
              </w:rPr>
              <w:t>.5.;   2.1.</w:t>
            </w:r>
          </w:p>
        </w:tc>
      </w:tr>
      <w:tr w:rsidR="00717678" w:rsidRPr="00717678" w14:paraId="23BF7B86"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2BA5567" w14:textId="77777777" w:rsidR="00056BB7" w:rsidRPr="00717678" w:rsidRDefault="00056BB7" w:rsidP="00056BB7">
            <w:pPr>
              <w:ind w:firstLine="0"/>
              <w:jc w:val="center"/>
              <w:rPr>
                <w:rFonts w:eastAsia="Times New Roman"/>
                <w:sz w:val="22"/>
                <w:lang w:eastAsia="lv-LV"/>
              </w:rPr>
            </w:pPr>
            <w:r w:rsidRPr="00717678">
              <w:rPr>
                <w:rFonts w:eastAsia="Times New Roman"/>
                <w:sz w:val="22"/>
                <w:lang w:eastAsia="lv-LV"/>
              </w:rPr>
              <w:t>5.4.</w:t>
            </w:r>
          </w:p>
        </w:tc>
        <w:tc>
          <w:tcPr>
            <w:tcW w:w="648" w:type="pct"/>
            <w:tcBorders>
              <w:top w:val="nil"/>
              <w:left w:val="nil"/>
              <w:bottom w:val="single" w:sz="4" w:space="0" w:color="auto"/>
              <w:right w:val="single" w:sz="4" w:space="0" w:color="auto"/>
            </w:tcBorders>
            <w:shd w:val="clear" w:color="auto" w:fill="auto"/>
            <w:vAlign w:val="center"/>
            <w:hideMark/>
          </w:tcPr>
          <w:p w14:paraId="716B3618"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Dabasgāzes kvalitātes biometāna sagatavošanas rūpnīcas no bio / poligonu gāzes</w:t>
            </w:r>
          </w:p>
        </w:tc>
        <w:tc>
          <w:tcPr>
            <w:tcW w:w="2130" w:type="pct"/>
            <w:tcBorders>
              <w:top w:val="nil"/>
              <w:left w:val="nil"/>
              <w:bottom w:val="single" w:sz="4" w:space="0" w:color="auto"/>
              <w:right w:val="single" w:sz="4" w:space="0" w:color="auto"/>
            </w:tcBorders>
            <w:shd w:val="clear" w:color="auto" w:fill="auto"/>
            <w:vAlign w:val="center"/>
            <w:hideMark/>
          </w:tcPr>
          <w:p w14:paraId="3907234A"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 xml:space="preserve">Iekārtas poligonu gāzes, (t.sk. gāzes no BNA pārstrādes iekārtām) attīrīšanai un sagatavošanai izmantošanai kā transporta degvielu. Iekārtas izvietojamas poligonos </w:t>
            </w:r>
            <w:r w:rsidR="00C85581" w:rsidRPr="00717678">
              <w:rPr>
                <w:rFonts w:eastAsia="Times New Roman"/>
                <w:sz w:val="22"/>
                <w:lang w:eastAsia="lv-LV"/>
              </w:rPr>
              <w:t>“</w:t>
            </w:r>
            <w:r w:rsidRPr="00717678">
              <w:rPr>
                <w:rFonts w:eastAsia="Times New Roman"/>
                <w:sz w:val="22"/>
                <w:lang w:eastAsia="lv-LV"/>
              </w:rPr>
              <w:t>Daibe</w:t>
            </w:r>
            <w:r w:rsidR="00C85581" w:rsidRPr="00717678">
              <w:rPr>
                <w:rFonts w:eastAsia="Times New Roman"/>
                <w:sz w:val="22"/>
                <w:lang w:eastAsia="lv-LV"/>
              </w:rPr>
              <w:t>”</w:t>
            </w:r>
            <w:r w:rsidRPr="00717678">
              <w:rPr>
                <w:rFonts w:eastAsia="Times New Roman"/>
                <w:sz w:val="22"/>
                <w:lang w:eastAsia="lv-LV"/>
              </w:rPr>
              <w:t xml:space="preserve">, </w:t>
            </w:r>
            <w:r w:rsidR="00C85581" w:rsidRPr="00717678">
              <w:rPr>
                <w:rFonts w:eastAsia="Times New Roman"/>
                <w:sz w:val="22"/>
                <w:lang w:eastAsia="lv-LV"/>
              </w:rPr>
              <w:t>“</w:t>
            </w:r>
            <w:r w:rsidRPr="00717678">
              <w:rPr>
                <w:rFonts w:eastAsia="Times New Roman"/>
                <w:sz w:val="22"/>
                <w:lang w:eastAsia="lv-LV"/>
              </w:rPr>
              <w:t>Cinīši</w:t>
            </w:r>
            <w:r w:rsidR="00C85581" w:rsidRPr="00717678">
              <w:rPr>
                <w:rFonts w:eastAsia="Times New Roman"/>
                <w:sz w:val="22"/>
                <w:lang w:eastAsia="lv-LV"/>
              </w:rPr>
              <w:t>”</w:t>
            </w:r>
            <w:r w:rsidRPr="00717678">
              <w:rPr>
                <w:rFonts w:eastAsia="Times New Roman"/>
                <w:sz w:val="22"/>
                <w:lang w:eastAsia="lv-LV"/>
              </w:rPr>
              <w:t xml:space="preserve">, </w:t>
            </w:r>
            <w:r w:rsidR="00C85581" w:rsidRPr="00717678">
              <w:rPr>
                <w:rFonts w:eastAsia="Times New Roman"/>
                <w:sz w:val="22"/>
                <w:lang w:eastAsia="lv-LV"/>
              </w:rPr>
              <w:t>“</w:t>
            </w:r>
            <w:r w:rsidRPr="00717678">
              <w:rPr>
                <w:rFonts w:eastAsia="Times New Roman"/>
                <w:sz w:val="22"/>
                <w:lang w:eastAsia="lv-LV"/>
              </w:rPr>
              <w:t>Janvāri</w:t>
            </w:r>
            <w:r w:rsidR="00C85581" w:rsidRPr="00717678">
              <w:rPr>
                <w:rFonts w:eastAsia="Times New Roman"/>
                <w:sz w:val="22"/>
                <w:lang w:eastAsia="lv-LV"/>
              </w:rPr>
              <w:t>”</w:t>
            </w:r>
            <w:r w:rsidRPr="00717678">
              <w:rPr>
                <w:rFonts w:eastAsia="Times New Roman"/>
                <w:sz w:val="22"/>
                <w:lang w:eastAsia="lv-LV"/>
              </w:rPr>
              <w:t xml:space="preserve">, </w:t>
            </w:r>
            <w:r w:rsidR="00C85581" w:rsidRPr="00717678">
              <w:rPr>
                <w:rFonts w:eastAsia="Times New Roman"/>
                <w:sz w:val="22"/>
                <w:lang w:eastAsia="lv-LV"/>
              </w:rPr>
              <w:t>“</w:t>
            </w:r>
            <w:r w:rsidRPr="00717678">
              <w:rPr>
                <w:rFonts w:eastAsia="Times New Roman"/>
                <w:sz w:val="22"/>
                <w:lang w:eastAsia="lv-LV"/>
              </w:rPr>
              <w:t>Ķīvītes</w:t>
            </w:r>
            <w:r w:rsidR="00C85581" w:rsidRPr="00717678">
              <w:rPr>
                <w:rFonts w:eastAsia="Times New Roman"/>
                <w:sz w:val="22"/>
                <w:lang w:eastAsia="lv-LV"/>
              </w:rPr>
              <w:t>”</w:t>
            </w:r>
            <w:r w:rsidRPr="00717678">
              <w:rPr>
                <w:rFonts w:eastAsia="Times New Roman"/>
                <w:sz w:val="22"/>
                <w:lang w:eastAsia="lv-LV"/>
              </w:rPr>
              <w:t xml:space="preserve"> un </w:t>
            </w:r>
            <w:r w:rsidR="00C85581" w:rsidRPr="00717678">
              <w:rPr>
                <w:rFonts w:eastAsia="Times New Roman"/>
                <w:sz w:val="22"/>
                <w:lang w:eastAsia="lv-LV"/>
              </w:rPr>
              <w:t>“</w:t>
            </w:r>
            <w:r w:rsidRPr="00717678">
              <w:rPr>
                <w:rFonts w:eastAsia="Times New Roman"/>
                <w:sz w:val="22"/>
                <w:lang w:eastAsia="lv-LV"/>
              </w:rPr>
              <w:t>Brakšķi</w:t>
            </w:r>
            <w:r w:rsidR="00C85581" w:rsidRPr="00717678">
              <w:rPr>
                <w:rFonts w:eastAsia="Times New Roman"/>
                <w:sz w:val="22"/>
                <w:lang w:eastAsia="lv-LV"/>
              </w:rPr>
              <w:t>”</w:t>
            </w:r>
            <w:r w:rsidRPr="00717678">
              <w:rPr>
                <w:rFonts w:eastAsia="Times New Roman"/>
                <w:sz w:val="22"/>
                <w:lang w:eastAsia="lv-LV"/>
              </w:rPr>
              <w:t>. Prognozētā iekārtu jauda 250-350 Nm</w:t>
            </w:r>
            <w:r w:rsidRPr="00717678">
              <w:rPr>
                <w:rFonts w:eastAsia="Times New Roman"/>
                <w:sz w:val="22"/>
                <w:vertAlign w:val="superscript"/>
                <w:lang w:eastAsia="lv-LV"/>
              </w:rPr>
              <w:t>3</w:t>
            </w:r>
            <w:r w:rsidRPr="00717678">
              <w:rPr>
                <w:rFonts w:eastAsia="Times New Roman"/>
                <w:sz w:val="22"/>
                <w:lang w:eastAsia="lv-LV"/>
              </w:rPr>
              <w:t>/h. Plānotās investīciju izmaksas viena iekārtu komplekta izveidei 3,5-4,0 milj. EUR.</w:t>
            </w:r>
          </w:p>
        </w:tc>
        <w:tc>
          <w:tcPr>
            <w:tcW w:w="973" w:type="pct"/>
            <w:tcBorders>
              <w:top w:val="nil"/>
              <w:left w:val="nil"/>
              <w:bottom w:val="single" w:sz="4" w:space="0" w:color="auto"/>
              <w:right w:val="single" w:sz="4" w:space="0" w:color="auto"/>
            </w:tcBorders>
            <w:shd w:val="clear" w:color="auto" w:fill="auto"/>
            <w:vAlign w:val="center"/>
            <w:hideMark/>
          </w:tcPr>
          <w:p w14:paraId="61E1AF5D" w14:textId="77777777" w:rsidR="00056BB7" w:rsidRPr="00717678" w:rsidRDefault="00056BB7" w:rsidP="00046760">
            <w:pPr>
              <w:pStyle w:val="ListParagraph"/>
              <w:numPr>
                <w:ilvl w:val="0"/>
                <w:numId w:val="70"/>
              </w:numPr>
              <w:ind w:left="462" w:hanging="283"/>
              <w:jc w:val="left"/>
              <w:rPr>
                <w:rFonts w:eastAsia="Times New Roman"/>
                <w:sz w:val="22"/>
                <w:szCs w:val="22"/>
                <w:lang w:eastAsia="lv-LV"/>
              </w:rPr>
            </w:pPr>
            <w:r w:rsidRPr="00717678">
              <w:rPr>
                <w:rFonts w:eastAsia="Times New Roman"/>
                <w:sz w:val="22"/>
                <w:szCs w:val="22"/>
                <w:lang w:eastAsia="lv-LV"/>
              </w:rPr>
              <w:t>Izveidotas 5 iekārtas, ar darbības jaudu no 250-350Nm</w:t>
            </w:r>
            <w:r w:rsidRPr="00717678">
              <w:rPr>
                <w:rFonts w:eastAsia="Times New Roman"/>
                <w:sz w:val="22"/>
                <w:szCs w:val="22"/>
                <w:vertAlign w:val="superscript"/>
                <w:lang w:eastAsia="lv-LV"/>
              </w:rPr>
              <w:t>3</w:t>
            </w:r>
            <w:r w:rsidRPr="00717678">
              <w:rPr>
                <w:rFonts w:eastAsia="Times New Roman"/>
                <w:sz w:val="22"/>
                <w:szCs w:val="22"/>
                <w:lang w:eastAsia="lv-LV"/>
              </w:rPr>
              <w:t>/h</w:t>
            </w:r>
          </w:p>
        </w:tc>
        <w:tc>
          <w:tcPr>
            <w:tcW w:w="416" w:type="pct"/>
            <w:tcBorders>
              <w:top w:val="nil"/>
              <w:left w:val="nil"/>
              <w:bottom w:val="single" w:sz="4" w:space="0" w:color="auto"/>
              <w:right w:val="single" w:sz="4" w:space="0" w:color="auto"/>
            </w:tcBorders>
            <w:shd w:val="clear" w:color="auto" w:fill="auto"/>
            <w:noWrap/>
            <w:vAlign w:val="center"/>
            <w:hideMark/>
          </w:tcPr>
          <w:p w14:paraId="2A1168B0" w14:textId="77777777" w:rsidR="00056BB7" w:rsidRPr="00717678" w:rsidRDefault="00056BB7" w:rsidP="00056BB7">
            <w:pPr>
              <w:ind w:firstLine="0"/>
              <w:rPr>
                <w:rFonts w:eastAsia="Times New Roman"/>
                <w:sz w:val="22"/>
                <w:lang w:eastAsia="lv-LV"/>
              </w:rPr>
            </w:pPr>
            <w:r w:rsidRPr="00717678">
              <w:rPr>
                <w:rFonts w:eastAsia="Times New Roman"/>
                <w:sz w:val="22"/>
                <w:lang w:eastAsia="lv-LV"/>
              </w:rPr>
              <w:t>15 000</w:t>
            </w:r>
            <w:r w:rsidR="00AB21B3"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78EA02F9" w14:textId="77777777" w:rsidR="00AB21B3" w:rsidRPr="00717678" w:rsidRDefault="00AB21B3" w:rsidP="00F9727C">
            <w:pPr>
              <w:ind w:firstLine="0"/>
              <w:jc w:val="center"/>
              <w:rPr>
                <w:rFonts w:eastAsia="Times New Roman"/>
                <w:sz w:val="22"/>
              </w:rPr>
            </w:pPr>
            <w:r w:rsidRPr="00717678">
              <w:rPr>
                <w:rFonts w:eastAsia="Times New Roman"/>
                <w:sz w:val="22"/>
              </w:rPr>
              <w:t>M2, M4</w:t>
            </w:r>
          </w:p>
          <w:p w14:paraId="4480FEE5" w14:textId="77777777" w:rsidR="00056BB7" w:rsidRPr="00717678" w:rsidRDefault="00EF4DF9" w:rsidP="00F9727C">
            <w:pPr>
              <w:ind w:firstLine="0"/>
              <w:jc w:val="center"/>
              <w:rPr>
                <w:rFonts w:eastAsia="Times New Roman"/>
                <w:sz w:val="22"/>
                <w:lang w:eastAsia="lv-LV"/>
              </w:rPr>
            </w:pPr>
            <w:r w:rsidRPr="00717678">
              <w:rPr>
                <w:rFonts w:eastAsia="Times New Roman"/>
                <w:sz w:val="22"/>
              </w:rPr>
              <w:t>1</w:t>
            </w:r>
            <w:r w:rsidR="00056BB7" w:rsidRPr="00717678">
              <w:rPr>
                <w:rFonts w:eastAsia="Times New Roman"/>
                <w:sz w:val="22"/>
                <w:lang w:eastAsia="lv-LV"/>
              </w:rPr>
              <w:t>.5.</w:t>
            </w:r>
          </w:p>
        </w:tc>
      </w:tr>
      <w:tr w:rsidR="00717678" w:rsidRPr="00717678" w14:paraId="708C8D24" w14:textId="77777777" w:rsidTr="008D62B3">
        <w:trPr>
          <w:trHeight w:val="240"/>
        </w:trPr>
        <w:tc>
          <w:tcPr>
            <w:tcW w:w="4444" w:type="pct"/>
            <w:gridSpan w:val="5"/>
            <w:tcBorders>
              <w:top w:val="nil"/>
              <w:left w:val="single" w:sz="4" w:space="0" w:color="auto"/>
              <w:bottom w:val="single" w:sz="4" w:space="0" w:color="auto"/>
              <w:right w:val="single" w:sz="4" w:space="0" w:color="auto"/>
            </w:tcBorders>
            <w:shd w:val="clear" w:color="auto" w:fill="FFFFFF"/>
            <w:noWrap/>
            <w:vAlign w:val="center"/>
            <w:hideMark/>
          </w:tcPr>
          <w:p w14:paraId="03F27F7A"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57 500 000</w:t>
            </w:r>
          </w:p>
        </w:tc>
        <w:tc>
          <w:tcPr>
            <w:tcW w:w="556" w:type="pct"/>
            <w:tcBorders>
              <w:top w:val="nil"/>
              <w:left w:val="single" w:sz="4" w:space="0" w:color="auto"/>
              <w:bottom w:val="single" w:sz="4" w:space="0" w:color="auto"/>
              <w:right w:val="single" w:sz="4" w:space="0" w:color="auto"/>
            </w:tcBorders>
            <w:shd w:val="clear" w:color="auto" w:fill="FFFFFF"/>
          </w:tcPr>
          <w:p w14:paraId="09111CDA" w14:textId="77777777" w:rsidR="00062F89" w:rsidRPr="00717678" w:rsidRDefault="00062F89" w:rsidP="00F9727C">
            <w:pPr>
              <w:jc w:val="center"/>
              <w:rPr>
                <w:rFonts w:eastAsia="Times New Roman"/>
                <w:b/>
                <w:bCs/>
                <w:sz w:val="22"/>
                <w:lang w:eastAsia="lv-LV"/>
              </w:rPr>
            </w:pPr>
          </w:p>
        </w:tc>
      </w:tr>
      <w:tr w:rsidR="00717678" w:rsidRPr="00717678" w14:paraId="235EE657"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5B0F95E3"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6</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7FF61062" w14:textId="77777777" w:rsidR="00062F89" w:rsidRPr="00717678" w:rsidRDefault="00062F89" w:rsidP="00F97585">
            <w:pPr>
              <w:rPr>
                <w:rFonts w:eastAsia="Times New Roman"/>
                <w:sz w:val="22"/>
                <w:lang w:eastAsia="lv-LV"/>
              </w:rPr>
            </w:pPr>
            <w:r w:rsidRPr="00717678">
              <w:rPr>
                <w:rFonts w:eastAsia="Times New Roman"/>
                <w:b/>
                <w:bCs/>
                <w:sz w:val="22"/>
                <w:lang w:eastAsia="lv-LV"/>
              </w:rPr>
              <w:t>Investīcijas atkritumu reģenerācijas infrastruktūrā</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1DDF8786" w14:textId="77777777" w:rsidR="00062F89" w:rsidRPr="00717678" w:rsidRDefault="00062F89" w:rsidP="00F9727C">
            <w:pPr>
              <w:jc w:val="center"/>
              <w:rPr>
                <w:rFonts w:eastAsia="Times New Roman"/>
                <w:b/>
                <w:bCs/>
                <w:sz w:val="22"/>
                <w:lang w:eastAsia="lv-LV"/>
              </w:rPr>
            </w:pPr>
          </w:p>
        </w:tc>
      </w:tr>
      <w:tr w:rsidR="00717678" w:rsidRPr="00717678" w14:paraId="5D64F22F" w14:textId="77777777" w:rsidTr="00757AF5">
        <w:trPr>
          <w:trHeight w:val="255"/>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AB75619"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6.1</w:t>
            </w:r>
          </w:p>
        </w:tc>
        <w:tc>
          <w:tcPr>
            <w:tcW w:w="648" w:type="pct"/>
            <w:tcBorders>
              <w:top w:val="nil"/>
              <w:left w:val="nil"/>
              <w:bottom w:val="single" w:sz="4" w:space="0" w:color="auto"/>
              <w:right w:val="single" w:sz="4" w:space="0" w:color="auto"/>
            </w:tcBorders>
            <w:shd w:val="clear" w:color="auto" w:fill="auto"/>
            <w:vAlign w:val="center"/>
            <w:hideMark/>
          </w:tcPr>
          <w:p w14:paraId="366EC34A"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Atkritumu reģenerācijas ar enerģijas atguvi iekārtu izveide Viduslatvijas AAR</w:t>
            </w:r>
          </w:p>
        </w:tc>
        <w:tc>
          <w:tcPr>
            <w:tcW w:w="2130" w:type="pct"/>
            <w:tcBorders>
              <w:top w:val="nil"/>
              <w:left w:val="nil"/>
              <w:bottom w:val="single" w:sz="4" w:space="0" w:color="auto"/>
              <w:right w:val="single" w:sz="4" w:space="0" w:color="auto"/>
            </w:tcBorders>
            <w:shd w:val="clear" w:color="auto" w:fill="auto"/>
            <w:vAlign w:val="center"/>
            <w:hideMark/>
          </w:tcPr>
          <w:p w14:paraId="5246CF4A" w14:textId="77777777" w:rsidR="00062F89" w:rsidRPr="00717678" w:rsidRDefault="00062F89" w:rsidP="00110B24">
            <w:pPr>
              <w:ind w:firstLine="0"/>
              <w:rPr>
                <w:rFonts w:eastAsia="Times New Roman"/>
                <w:sz w:val="22"/>
                <w:lang w:eastAsia="lv-LV"/>
              </w:rPr>
            </w:pPr>
            <w:r w:rsidRPr="00717678">
              <w:rPr>
                <w:rFonts w:eastAsia="Times New Roman"/>
                <w:sz w:val="22"/>
                <w:lang w:eastAsia="lv-LV"/>
              </w:rPr>
              <w:t>Iekārtu izbūve Viduslatvijas AAR, Rīgā, reģenerācijas jauda ~ 110 tūkst. t/gadā, investīciju izmaksas 900-1100 EUR uz vienu reģenerācijas iekārtas jaudas t.</w:t>
            </w:r>
          </w:p>
          <w:p w14:paraId="018B28D2" w14:textId="77777777" w:rsidR="00062F89" w:rsidRPr="00717678" w:rsidRDefault="00062F89" w:rsidP="00F97585">
            <w:pPr>
              <w:rPr>
                <w:rFonts w:eastAsia="Times New Roman"/>
                <w:szCs w:val="24"/>
              </w:rPr>
            </w:pPr>
          </w:p>
        </w:tc>
        <w:tc>
          <w:tcPr>
            <w:tcW w:w="973" w:type="pct"/>
            <w:tcBorders>
              <w:top w:val="nil"/>
              <w:left w:val="nil"/>
              <w:bottom w:val="single" w:sz="4" w:space="0" w:color="auto"/>
              <w:right w:val="single" w:sz="4" w:space="0" w:color="auto"/>
            </w:tcBorders>
            <w:shd w:val="clear" w:color="auto" w:fill="auto"/>
            <w:vAlign w:val="center"/>
            <w:hideMark/>
          </w:tcPr>
          <w:p w14:paraId="52A9B915" w14:textId="77777777" w:rsidR="00062F89" w:rsidRPr="00717678" w:rsidRDefault="00062F89" w:rsidP="00046760">
            <w:pPr>
              <w:pStyle w:val="ListParagraph"/>
              <w:numPr>
                <w:ilvl w:val="0"/>
                <w:numId w:val="71"/>
              </w:numPr>
              <w:ind w:left="321" w:hanging="284"/>
              <w:jc w:val="left"/>
              <w:rPr>
                <w:rFonts w:eastAsia="Times New Roman"/>
                <w:sz w:val="22"/>
                <w:szCs w:val="22"/>
                <w:lang w:eastAsia="lv-LV"/>
              </w:rPr>
            </w:pPr>
            <w:r w:rsidRPr="00717678">
              <w:rPr>
                <w:rFonts w:eastAsia="Times New Roman"/>
                <w:sz w:val="22"/>
                <w:szCs w:val="22"/>
                <w:lang w:eastAsia="lv-LV"/>
              </w:rPr>
              <w:t>Reģenerācijas jaudu pieaugums par ~ 20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542E4EB1"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20 000</w:t>
            </w:r>
            <w:r w:rsidR="00AB21B3"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0F8DCF78" w14:textId="77777777" w:rsidR="00AB21B3" w:rsidRPr="00717678" w:rsidRDefault="00AB21B3" w:rsidP="00F9727C">
            <w:pPr>
              <w:ind w:firstLine="0"/>
              <w:jc w:val="center"/>
              <w:rPr>
                <w:rFonts w:eastAsia="Times New Roman"/>
                <w:sz w:val="22"/>
                <w:lang w:eastAsia="lv-LV"/>
              </w:rPr>
            </w:pPr>
            <w:r w:rsidRPr="00717678">
              <w:rPr>
                <w:rFonts w:eastAsia="Times New Roman"/>
                <w:sz w:val="22"/>
                <w:lang w:eastAsia="lv-LV"/>
              </w:rPr>
              <w:t>M2, M4</w:t>
            </w:r>
          </w:p>
          <w:p w14:paraId="4E5CE90A" w14:textId="77777777" w:rsidR="00062F89" w:rsidRPr="00717678" w:rsidRDefault="004C0A3C" w:rsidP="00F9727C">
            <w:pPr>
              <w:ind w:firstLine="0"/>
              <w:jc w:val="center"/>
              <w:rPr>
                <w:rFonts w:eastAsia="Times New Roman"/>
                <w:sz w:val="22"/>
                <w:lang w:eastAsia="lv-LV"/>
              </w:rPr>
            </w:pPr>
            <w:r w:rsidRPr="00717678">
              <w:rPr>
                <w:rFonts w:eastAsia="Times New Roman"/>
                <w:sz w:val="22"/>
                <w:lang w:eastAsia="lv-LV"/>
              </w:rPr>
              <w:t>2.1.</w:t>
            </w:r>
          </w:p>
        </w:tc>
      </w:tr>
      <w:tr w:rsidR="00717678" w:rsidRPr="00717678" w14:paraId="64D2AFAD"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4ABCED8"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6.2</w:t>
            </w:r>
          </w:p>
        </w:tc>
        <w:tc>
          <w:tcPr>
            <w:tcW w:w="648" w:type="pct"/>
            <w:tcBorders>
              <w:top w:val="nil"/>
              <w:left w:val="nil"/>
              <w:bottom w:val="single" w:sz="4" w:space="0" w:color="auto"/>
              <w:right w:val="single" w:sz="4" w:space="0" w:color="auto"/>
            </w:tcBorders>
            <w:shd w:val="clear" w:color="auto" w:fill="auto"/>
            <w:vAlign w:val="center"/>
            <w:hideMark/>
          </w:tcPr>
          <w:p w14:paraId="4E2AD8CF"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Atkritumu reģenerācijas ar enerģijas atguvi iekārtu izveide Latgales AAR</w:t>
            </w:r>
          </w:p>
        </w:tc>
        <w:tc>
          <w:tcPr>
            <w:tcW w:w="2130" w:type="pct"/>
            <w:tcBorders>
              <w:top w:val="nil"/>
              <w:left w:val="nil"/>
              <w:bottom w:val="single" w:sz="4" w:space="0" w:color="auto"/>
              <w:right w:val="single" w:sz="4" w:space="0" w:color="auto"/>
            </w:tcBorders>
            <w:shd w:val="clear" w:color="auto" w:fill="auto"/>
            <w:vAlign w:val="center"/>
            <w:hideMark/>
          </w:tcPr>
          <w:p w14:paraId="5CCC5AB5" w14:textId="77777777" w:rsidR="00062F89" w:rsidRPr="00717678" w:rsidRDefault="00062F89" w:rsidP="00110B24">
            <w:pPr>
              <w:ind w:firstLine="0"/>
              <w:rPr>
                <w:rFonts w:eastAsia="Times New Roman"/>
                <w:sz w:val="22"/>
                <w:lang w:eastAsia="lv-LV"/>
              </w:rPr>
            </w:pPr>
            <w:r w:rsidRPr="00717678">
              <w:rPr>
                <w:rFonts w:eastAsia="Times New Roman"/>
                <w:sz w:val="22"/>
                <w:lang w:eastAsia="lv-LV"/>
              </w:rPr>
              <w:t>Iekārtu izbūve Latgales AAR, orientējoši Daugavpilī, reģenerācijas jauda ~ 20 tūkst. t/gadā, investīciju izmaksas 900-1100 EUR uz vienu reģenerācijas iekārtas jaudas t.</w:t>
            </w:r>
          </w:p>
        </w:tc>
        <w:tc>
          <w:tcPr>
            <w:tcW w:w="973" w:type="pct"/>
            <w:tcBorders>
              <w:top w:val="nil"/>
              <w:left w:val="nil"/>
              <w:bottom w:val="single" w:sz="4" w:space="0" w:color="auto"/>
              <w:right w:val="single" w:sz="4" w:space="0" w:color="auto"/>
            </w:tcBorders>
            <w:shd w:val="clear" w:color="auto" w:fill="auto"/>
            <w:vAlign w:val="center"/>
            <w:hideMark/>
          </w:tcPr>
          <w:p w14:paraId="26C0C5F8" w14:textId="77777777" w:rsidR="00062F89" w:rsidRPr="00717678" w:rsidRDefault="00062F89" w:rsidP="00046760">
            <w:pPr>
              <w:pStyle w:val="ListParagraph"/>
              <w:numPr>
                <w:ilvl w:val="0"/>
                <w:numId w:val="71"/>
              </w:numPr>
              <w:ind w:left="321" w:hanging="284"/>
              <w:jc w:val="left"/>
              <w:rPr>
                <w:rFonts w:eastAsia="Times New Roman"/>
                <w:sz w:val="22"/>
                <w:szCs w:val="22"/>
                <w:lang w:eastAsia="lv-LV"/>
              </w:rPr>
            </w:pPr>
            <w:r w:rsidRPr="00717678">
              <w:rPr>
                <w:rFonts w:eastAsia="Times New Roman"/>
                <w:sz w:val="22"/>
                <w:szCs w:val="22"/>
                <w:lang w:eastAsia="lv-LV"/>
              </w:rPr>
              <w:t>Reģenerācijas jaudu pieaugums par ~ 20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4C778A5E"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20 000</w:t>
            </w:r>
            <w:r w:rsidR="00AB21B3"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210418BC" w14:textId="77777777" w:rsidR="00AB21B3" w:rsidRPr="00717678" w:rsidRDefault="00AB21B3" w:rsidP="00F9727C">
            <w:pPr>
              <w:ind w:firstLine="0"/>
              <w:jc w:val="center"/>
              <w:rPr>
                <w:rFonts w:eastAsia="Times New Roman"/>
                <w:sz w:val="22"/>
                <w:lang w:eastAsia="lv-LV"/>
              </w:rPr>
            </w:pPr>
            <w:r w:rsidRPr="00717678">
              <w:rPr>
                <w:rFonts w:eastAsia="Times New Roman"/>
                <w:sz w:val="22"/>
                <w:lang w:eastAsia="lv-LV"/>
              </w:rPr>
              <w:t>M2, M4</w:t>
            </w:r>
          </w:p>
          <w:p w14:paraId="35359CF2" w14:textId="77777777" w:rsidR="00062F89" w:rsidRPr="00717678" w:rsidRDefault="004C0A3C" w:rsidP="00F9727C">
            <w:pPr>
              <w:ind w:firstLine="0"/>
              <w:jc w:val="center"/>
              <w:rPr>
                <w:rFonts w:eastAsia="Times New Roman"/>
                <w:sz w:val="22"/>
                <w:lang w:eastAsia="lv-LV"/>
              </w:rPr>
            </w:pPr>
            <w:r w:rsidRPr="00717678">
              <w:rPr>
                <w:rFonts w:eastAsia="Times New Roman"/>
                <w:sz w:val="22"/>
                <w:lang w:eastAsia="lv-LV"/>
              </w:rPr>
              <w:t>2.1.</w:t>
            </w:r>
          </w:p>
        </w:tc>
      </w:tr>
      <w:tr w:rsidR="00717678" w:rsidRPr="00717678" w14:paraId="37407A64"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1AA6FCB"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6.3</w:t>
            </w:r>
          </w:p>
        </w:tc>
        <w:tc>
          <w:tcPr>
            <w:tcW w:w="648" w:type="pct"/>
            <w:tcBorders>
              <w:top w:val="nil"/>
              <w:left w:val="nil"/>
              <w:bottom w:val="single" w:sz="4" w:space="0" w:color="auto"/>
              <w:right w:val="single" w:sz="4" w:space="0" w:color="auto"/>
            </w:tcBorders>
            <w:shd w:val="clear" w:color="auto" w:fill="auto"/>
            <w:vAlign w:val="center"/>
            <w:hideMark/>
          </w:tcPr>
          <w:p w14:paraId="028F8076"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Atkritumu reģenerācijas ar enerģijas atguvi iekārtu izveide Vidzemes AAR</w:t>
            </w:r>
          </w:p>
        </w:tc>
        <w:tc>
          <w:tcPr>
            <w:tcW w:w="2130" w:type="pct"/>
            <w:tcBorders>
              <w:top w:val="nil"/>
              <w:left w:val="nil"/>
              <w:bottom w:val="single" w:sz="4" w:space="0" w:color="auto"/>
              <w:right w:val="single" w:sz="4" w:space="0" w:color="auto"/>
            </w:tcBorders>
            <w:shd w:val="clear" w:color="auto" w:fill="auto"/>
            <w:vAlign w:val="center"/>
            <w:hideMark/>
          </w:tcPr>
          <w:p w14:paraId="563FEDCF" w14:textId="77777777" w:rsidR="00062F89" w:rsidRPr="00717678" w:rsidRDefault="00062F89" w:rsidP="00110B24">
            <w:pPr>
              <w:ind w:firstLine="0"/>
              <w:rPr>
                <w:rFonts w:eastAsia="Times New Roman"/>
                <w:sz w:val="22"/>
                <w:lang w:eastAsia="lv-LV"/>
              </w:rPr>
            </w:pPr>
            <w:r w:rsidRPr="00717678">
              <w:rPr>
                <w:rFonts w:eastAsia="Times New Roman"/>
                <w:sz w:val="22"/>
                <w:lang w:eastAsia="lv-LV"/>
              </w:rPr>
              <w:t>Iekārtu izbūve Vidzemes AAR, Valmierā, reģenerācijas jauda ~ 20 tūkst. t/gadā, investīciju izmaksas 900-1100 EUR uz vienu reģenerācijas iekārtas jaudas t.</w:t>
            </w:r>
          </w:p>
          <w:p w14:paraId="6D92FED9" w14:textId="77777777" w:rsidR="00062F89" w:rsidRPr="00717678" w:rsidRDefault="00062F89" w:rsidP="00F97585">
            <w:pPr>
              <w:rPr>
                <w:rFonts w:eastAsia="Times New Roman"/>
                <w:sz w:val="22"/>
                <w:lang w:eastAsia="lv-LV"/>
              </w:rPr>
            </w:pPr>
            <w:r w:rsidRPr="00717678">
              <w:rPr>
                <w:rFonts w:eastAsia="Times New Roman"/>
                <w:sz w:val="22"/>
                <w:lang w:eastAsia="lv-LV"/>
              </w:rPr>
              <w:t>.</w:t>
            </w:r>
          </w:p>
        </w:tc>
        <w:tc>
          <w:tcPr>
            <w:tcW w:w="973" w:type="pct"/>
            <w:tcBorders>
              <w:top w:val="nil"/>
              <w:left w:val="nil"/>
              <w:bottom w:val="single" w:sz="4" w:space="0" w:color="auto"/>
              <w:right w:val="single" w:sz="4" w:space="0" w:color="auto"/>
            </w:tcBorders>
            <w:shd w:val="clear" w:color="auto" w:fill="auto"/>
            <w:vAlign w:val="center"/>
            <w:hideMark/>
          </w:tcPr>
          <w:p w14:paraId="3B47CF88" w14:textId="77777777" w:rsidR="00062F89" w:rsidRPr="00717678" w:rsidRDefault="00062F89" w:rsidP="00046760">
            <w:pPr>
              <w:pStyle w:val="ListParagraph"/>
              <w:numPr>
                <w:ilvl w:val="0"/>
                <w:numId w:val="71"/>
              </w:numPr>
              <w:ind w:left="321" w:hanging="284"/>
              <w:jc w:val="left"/>
              <w:rPr>
                <w:rFonts w:eastAsia="Times New Roman"/>
                <w:sz w:val="22"/>
                <w:szCs w:val="22"/>
                <w:lang w:eastAsia="lv-LV"/>
              </w:rPr>
            </w:pPr>
            <w:r w:rsidRPr="00717678">
              <w:rPr>
                <w:rFonts w:eastAsia="Times New Roman"/>
                <w:sz w:val="22"/>
                <w:szCs w:val="22"/>
                <w:lang w:eastAsia="lv-LV"/>
              </w:rPr>
              <w:t>Reģenerācijas jaudu pieaugums par ~ 110 tūkst. t/gadā</w:t>
            </w:r>
          </w:p>
        </w:tc>
        <w:tc>
          <w:tcPr>
            <w:tcW w:w="416" w:type="pct"/>
            <w:tcBorders>
              <w:top w:val="nil"/>
              <w:left w:val="nil"/>
              <w:bottom w:val="single" w:sz="4" w:space="0" w:color="auto"/>
              <w:right w:val="single" w:sz="4" w:space="0" w:color="auto"/>
            </w:tcBorders>
            <w:shd w:val="clear" w:color="auto" w:fill="auto"/>
            <w:noWrap/>
            <w:vAlign w:val="center"/>
            <w:hideMark/>
          </w:tcPr>
          <w:p w14:paraId="4CF16242"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120 000</w:t>
            </w:r>
            <w:r w:rsidR="00AB21B3"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63534D40" w14:textId="77777777" w:rsidR="00AB21B3" w:rsidRPr="00717678" w:rsidRDefault="00AB21B3" w:rsidP="00AB21B3">
            <w:pPr>
              <w:ind w:firstLine="0"/>
              <w:jc w:val="center"/>
              <w:rPr>
                <w:rFonts w:eastAsia="Times New Roman"/>
                <w:sz w:val="22"/>
                <w:lang w:eastAsia="lv-LV"/>
              </w:rPr>
            </w:pPr>
            <w:r w:rsidRPr="00717678">
              <w:rPr>
                <w:rFonts w:eastAsia="Times New Roman"/>
                <w:sz w:val="22"/>
                <w:lang w:eastAsia="lv-LV"/>
              </w:rPr>
              <w:t>M2, M4</w:t>
            </w:r>
          </w:p>
          <w:p w14:paraId="0DC770D6" w14:textId="77777777" w:rsidR="00062F89" w:rsidRPr="00717678" w:rsidRDefault="004C0A3C" w:rsidP="00F9727C">
            <w:pPr>
              <w:ind w:firstLine="0"/>
              <w:jc w:val="center"/>
              <w:rPr>
                <w:rFonts w:eastAsia="Times New Roman"/>
                <w:sz w:val="22"/>
                <w:lang w:eastAsia="lv-LV"/>
              </w:rPr>
            </w:pPr>
            <w:r w:rsidRPr="00717678">
              <w:rPr>
                <w:rFonts w:eastAsia="Times New Roman"/>
                <w:sz w:val="22"/>
                <w:lang w:eastAsia="lv-LV"/>
              </w:rPr>
              <w:t>2.1.</w:t>
            </w:r>
          </w:p>
        </w:tc>
      </w:tr>
      <w:tr w:rsidR="00717678" w:rsidRPr="00717678" w14:paraId="66BCE3AF" w14:textId="77777777" w:rsidTr="008D62B3">
        <w:trPr>
          <w:trHeight w:val="240"/>
        </w:trPr>
        <w:tc>
          <w:tcPr>
            <w:tcW w:w="4444" w:type="pct"/>
            <w:gridSpan w:val="5"/>
            <w:tcBorders>
              <w:top w:val="nil"/>
              <w:left w:val="single" w:sz="4" w:space="0" w:color="auto"/>
              <w:bottom w:val="single" w:sz="4" w:space="0" w:color="auto"/>
              <w:right w:val="single" w:sz="4" w:space="0" w:color="auto"/>
            </w:tcBorders>
            <w:shd w:val="clear" w:color="auto" w:fill="FFFFFF"/>
            <w:noWrap/>
            <w:vAlign w:val="center"/>
            <w:hideMark/>
          </w:tcPr>
          <w:p w14:paraId="3FA40E18"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160 000 000</w:t>
            </w:r>
          </w:p>
        </w:tc>
        <w:tc>
          <w:tcPr>
            <w:tcW w:w="556" w:type="pct"/>
            <w:tcBorders>
              <w:top w:val="nil"/>
              <w:left w:val="single" w:sz="4" w:space="0" w:color="auto"/>
              <w:bottom w:val="single" w:sz="4" w:space="0" w:color="auto"/>
              <w:right w:val="single" w:sz="4" w:space="0" w:color="auto"/>
            </w:tcBorders>
            <w:shd w:val="clear" w:color="auto" w:fill="FFFFFF"/>
          </w:tcPr>
          <w:p w14:paraId="13BD784D" w14:textId="77777777" w:rsidR="00062F89" w:rsidRPr="00717678" w:rsidRDefault="00062F89" w:rsidP="00F9727C">
            <w:pPr>
              <w:jc w:val="center"/>
              <w:rPr>
                <w:rFonts w:eastAsia="Times New Roman"/>
                <w:b/>
                <w:bCs/>
                <w:sz w:val="22"/>
                <w:lang w:eastAsia="lv-LV"/>
              </w:rPr>
            </w:pPr>
          </w:p>
        </w:tc>
      </w:tr>
      <w:tr w:rsidR="00717678" w:rsidRPr="00717678" w14:paraId="15A28E91"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777795E0"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7</w:t>
            </w:r>
          </w:p>
        </w:tc>
        <w:tc>
          <w:tcPr>
            <w:tcW w:w="4166" w:type="pct"/>
            <w:gridSpan w:val="4"/>
            <w:tcBorders>
              <w:top w:val="nil"/>
              <w:left w:val="nil"/>
              <w:bottom w:val="single" w:sz="4" w:space="0" w:color="auto"/>
              <w:right w:val="single" w:sz="4" w:space="0" w:color="auto"/>
            </w:tcBorders>
            <w:shd w:val="clear" w:color="auto" w:fill="DEEAF6"/>
            <w:noWrap/>
            <w:vAlign w:val="center"/>
            <w:hideMark/>
          </w:tcPr>
          <w:p w14:paraId="41BDA265" w14:textId="77777777" w:rsidR="00062F89" w:rsidRPr="00717678" w:rsidRDefault="00062F89" w:rsidP="00F97585">
            <w:pPr>
              <w:rPr>
                <w:rFonts w:eastAsia="Times New Roman"/>
                <w:sz w:val="22"/>
                <w:lang w:eastAsia="lv-LV"/>
              </w:rPr>
            </w:pPr>
            <w:r w:rsidRPr="00717678">
              <w:rPr>
                <w:rFonts w:eastAsia="Times New Roman"/>
                <w:b/>
                <w:bCs/>
                <w:sz w:val="22"/>
                <w:lang w:eastAsia="lv-LV"/>
              </w:rPr>
              <w:t>Sabiedrības informēšanas un izglītošanas pasākumi</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230BC573" w14:textId="77777777" w:rsidR="00062F89" w:rsidRPr="00717678" w:rsidRDefault="00062F89" w:rsidP="00F9727C">
            <w:pPr>
              <w:jc w:val="center"/>
              <w:rPr>
                <w:rFonts w:eastAsia="Times New Roman"/>
                <w:b/>
                <w:bCs/>
                <w:sz w:val="22"/>
                <w:lang w:eastAsia="lv-LV"/>
              </w:rPr>
            </w:pPr>
          </w:p>
        </w:tc>
      </w:tr>
      <w:tr w:rsidR="00717678" w:rsidRPr="00717678" w14:paraId="4EFB18D6"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8441696" w14:textId="77777777" w:rsidR="00461070" w:rsidRPr="00717678" w:rsidRDefault="00461070" w:rsidP="00461070">
            <w:pPr>
              <w:ind w:firstLine="0"/>
              <w:jc w:val="center"/>
              <w:rPr>
                <w:rFonts w:eastAsia="Times New Roman"/>
                <w:sz w:val="22"/>
                <w:lang w:eastAsia="lv-LV"/>
              </w:rPr>
            </w:pPr>
            <w:r w:rsidRPr="00717678">
              <w:rPr>
                <w:rFonts w:eastAsia="Times New Roman"/>
                <w:sz w:val="22"/>
                <w:lang w:eastAsia="lv-LV"/>
              </w:rPr>
              <w:t>7.1</w:t>
            </w:r>
          </w:p>
        </w:tc>
        <w:tc>
          <w:tcPr>
            <w:tcW w:w="648" w:type="pct"/>
            <w:tcBorders>
              <w:top w:val="nil"/>
              <w:left w:val="nil"/>
              <w:bottom w:val="single" w:sz="4" w:space="0" w:color="auto"/>
              <w:right w:val="single" w:sz="4" w:space="0" w:color="auto"/>
            </w:tcBorders>
            <w:shd w:val="clear" w:color="auto" w:fill="auto"/>
            <w:vAlign w:val="center"/>
            <w:hideMark/>
          </w:tcPr>
          <w:p w14:paraId="07233E08"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t xml:space="preserve">Sabiedrības informēšanas un </w:t>
            </w:r>
            <w:r w:rsidRPr="00717678">
              <w:rPr>
                <w:rFonts w:eastAsia="Times New Roman"/>
                <w:sz w:val="22"/>
                <w:lang w:eastAsia="lv-LV"/>
              </w:rPr>
              <w:lastRenderedPageBreak/>
              <w:t>izglītošanas pasākumu finansēšana</w:t>
            </w:r>
          </w:p>
        </w:tc>
        <w:tc>
          <w:tcPr>
            <w:tcW w:w="2130" w:type="pct"/>
            <w:tcBorders>
              <w:top w:val="nil"/>
              <w:left w:val="nil"/>
              <w:bottom w:val="single" w:sz="4" w:space="0" w:color="auto"/>
              <w:right w:val="single" w:sz="4" w:space="0" w:color="auto"/>
            </w:tcBorders>
            <w:shd w:val="clear" w:color="auto" w:fill="auto"/>
            <w:vAlign w:val="center"/>
            <w:hideMark/>
          </w:tcPr>
          <w:p w14:paraId="6E0F5B98"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lastRenderedPageBreak/>
              <w:t>Kampaņveidīga un pastāvīgās informācijas nodrošināšana. Izmaksas indikatīvi noteiktas  0,20-0,50 EUR uz iedzīvotāju gadā.</w:t>
            </w:r>
          </w:p>
        </w:tc>
        <w:tc>
          <w:tcPr>
            <w:tcW w:w="973" w:type="pct"/>
            <w:tcBorders>
              <w:top w:val="nil"/>
              <w:left w:val="nil"/>
              <w:bottom w:val="single" w:sz="4" w:space="0" w:color="auto"/>
              <w:right w:val="single" w:sz="4" w:space="0" w:color="auto"/>
            </w:tcBorders>
            <w:shd w:val="clear" w:color="auto" w:fill="auto"/>
            <w:vAlign w:val="center"/>
            <w:hideMark/>
          </w:tcPr>
          <w:p w14:paraId="5E39DA3E" w14:textId="77777777" w:rsidR="00461070" w:rsidRPr="00717678" w:rsidRDefault="00461070" w:rsidP="00046760">
            <w:pPr>
              <w:pStyle w:val="ListParagraph"/>
              <w:numPr>
                <w:ilvl w:val="0"/>
                <w:numId w:val="72"/>
              </w:numPr>
              <w:ind w:left="321" w:hanging="284"/>
              <w:jc w:val="left"/>
              <w:rPr>
                <w:rFonts w:eastAsia="Times New Roman"/>
                <w:sz w:val="22"/>
                <w:szCs w:val="22"/>
                <w:lang w:eastAsia="lv-LV"/>
              </w:rPr>
            </w:pPr>
            <w:r w:rsidRPr="00717678">
              <w:rPr>
                <w:rFonts w:eastAsia="Times New Roman"/>
                <w:sz w:val="22"/>
                <w:szCs w:val="22"/>
                <w:lang w:eastAsia="lv-LV"/>
              </w:rPr>
              <w:t xml:space="preserve">Sabiedrībai nodrošinātā nepieciešamā informācija, </w:t>
            </w:r>
            <w:r w:rsidRPr="00717678">
              <w:rPr>
                <w:rFonts w:eastAsia="Times New Roman"/>
                <w:sz w:val="22"/>
                <w:szCs w:val="22"/>
                <w:lang w:eastAsia="lv-LV"/>
              </w:rPr>
              <w:lastRenderedPageBreak/>
              <w:t>tiek veicināta sabiedrības iesaiste</w:t>
            </w:r>
          </w:p>
        </w:tc>
        <w:tc>
          <w:tcPr>
            <w:tcW w:w="416" w:type="pct"/>
            <w:tcBorders>
              <w:top w:val="nil"/>
              <w:left w:val="nil"/>
              <w:bottom w:val="single" w:sz="4" w:space="0" w:color="auto"/>
              <w:right w:val="single" w:sz="4" w:space="0" w:color="auto"/>
            </w:tcBorders>
            <w:shd w:val="clear" w:color="auto" w:fill="auto"/>
            <w:noWrap/>
            <w:vAlign w:val="center"/>
            <w:hideMark/>
          </w:tcPr>
          <w:p w14:paraId="6C765875"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lastRenderedPageBreak/>
              <w:t>3 600</w:t>
            </w:r>
            <w:r w:rsidR="00B64A12"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132C7BD7" w14:textId="77777777" w:rsidR="00B64A12" w:rsidRPr="00717678" w:rsidRDefault="00B64A12" w:rsidP="00F9727C">
            <w:pPr>
              <w:ind w:firstLine="0"/>
              <w:jc w:val="center"/>
              <w:rPr>
                <w:rFonts w:eastAsia="Times New Roman"/>
                <w:sz w:val="22"/>
                <w:lang w:eastAsia="lv-LV"/>
              </w:rPr>
            </w:pPr>
            <w:r w:rsidRPr="00717678">
              <w:rPr>
                <w:rFonts w:eastAsia="Times New Roman"/>
                <w:sz w:val="22"/>
                <w:lang w:eastAsia="lv-LV"/>
              </w:rPr>
              <w:t>M2, M4</w:t>
            </w:r>
          </w:p>
          <w:p w14:paraId="2C9799FC" w14:textId="77777777" w:rsidR="00461070" w:rsidRPr="00717678" w:rsidRDefault="00AB21B3" w:rsidP="00F9727C">
            <w:pPr>
              <w:ind w:firstLine="0"/>
              <w:jc w:val="center"/>
              <w:rPr>
                <w:rFonts w:eastAsia="Times New Roman"/>
                <w:sz w:val="22"/>
                <w:lang w:eastAsia="lv-LV"/>
              </w:rPr>
            </w:pPr>
            <w:r w:rsidRPr="00717678">
              <w:rPr>
                <w:rFonts w:eastAsia="Times New Roman"/>
                <w:sz w:val="22"/>
                <w:lang w:eastAsia="lv-LV"/>
              </w:rPr>
              <w:lastRenderedPageBreak/>
              <w:t xml:space="preserve">1.1.; </w:t>
            </w:r>
            <w:r w:rsidR="00461070" w:rsidRPr="00717678">
              <w:rPr>
                <w:rFonts w:eastAsia="Times New Roman"/>
                <w:sz w:val="22"/>
                <w:lang w:eastAsia="lv-LV"/>
              </w:rPr>
              <w:t>1.2.; 1.3.; 1.4.; </w:t>
            </w:r>
            <w:r w:rsidR="00461070" w:rsidRPr="00717678">
              <w:rPr>
                <w:sz w:val="22"/>
              </w:rPr>
              <w:t>1</w:t>
            </w:r>
            <w:r w:rsidR="00461070" w:rsidRPr="00717678">
              <w:rPr>
                <w:rFonts w:eastAsia="Times New Roman"/>
                <w:sz w:val="22"/>
                <w:lang w:eastAsia="lv-LV"/>
              </w:rPr>
              <w:t>.5.;</w:t>
            </w:r>
            <w:r w:rsidR="00B64A12" w:rsidRPr="00717678">
              <w:rPr>
                <w:rFonts w:eastAsia="Times New Roman"/>
                <w:sz w:val="22"/>
                <w:lang w:eastAsia="lv-LV"/>
              </w:rPr>
              <w:t xml:space="preserve"> 1.6.; </w:t>
            </w:r>
            <w:r w:rsidR="00461070" w:rsidRPr="00717678">
              <w:rPr>
                <w:rFonts w:eastAsia="Times New Roman"/>
                <w:sz w:val="22"/>
                <w:lang w:eastAsia="lv-LV"/>
              </w:rPr>
              <w:t> 2.1.; 3.1.; 3.2.;</w:t>
            </w:r>
            <w:r w:rsidR="00B64A12" w:rsidRPr="00717678">
              <w:rPr>
                <w:rFonts w:eastAsia="Times New Roman"/>
                <w:sz w:val="22"/>
                <w:lang w:eastAsia="lv-LV"/>
              </w:rPr>
              <w:t xml:space="preserve"> 4.1., </w:t>
            </w:r>
            <w:r w:rsidR="00461070" w:rsidRPr="00717678">
              <w:rPr>
                <w:rFonts w:eastAsia="Times New Roman"/>
                <w:sz w:val="22"/>
                <w:lang w:eastAsia="lv-LV"/>
              </w:rPr>
              <w:t> 5.1.; 5.2.; 5.3.; 6.1.; 7.1.;</w:t>
            </w:r>
            <w:r w:rsidR="00BA3106" w:rsidRPr="00717678">
              <w:rPr>
                <w:rFonts w:eastAsia="Times New Roman"/>
                <w:sz w:val="22"/>
                <w:lang w:eastAsia="lv-LV"/>
              </w:rPr>
              <w:t xml:space="preserve"> </w:t>
            </w:r>
            <w:r w:rsidR="00461070" w:rsidRPr="00717678">
              <w:rPr>
                <w:rFonts w:eastAsia="Times New Roman"/>
                <w:sz w:val="22"/>
                <w:lang w:eastAsia="lv-LV"/>
              </w:rPr>
              <w:t>7.2.</w:t>
            </w:r>
          </w:p>
        </w:tc>
      </w:tr>
      <w:tr w:rsidR="00717678" w:rsidRPr="00717678" w14:paraId="25F8FF60" w14:textId="77777777" w:rsidTr="00757AF5">
        <w:trPr>
          <w:trHeight w:val="24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1F49DBD" w14:textId="77777777" w:rsidR="00461070" w:rsidRPr="00717678" w:rsidRDefault="00461070" w:rsidP="00461070">
            <w:pPr>
              <w:ind w:firstLine="0"/>
              <w:jc w:val="center"/>
              <w:rPr>
                <w:rFonts w:eastAsia="Times New Roman"/>
                <w:sz w:val="22"/>
                <w:lang w:eastAsia="lv-LV"/>
              </w:rPr>
            </w:pPr>
            <w:r w:rsidRPr="00717678">
              <w:rPr>
                <w:rFonts w:eastAsia="Times New Roman"/>
                <w:sz w:val="22"/>
                <w:lang w:eastAsia="lv-LV"/>
              </w:rPr>
              <w:lastRenderedPageBreak/>
              <w:t>7.2</w:t>
            </w:r>
          </w:p>
        </w:tc>
        <w:tc>
          <w:tcPr>
            <w:tcW w:w="648" w:type="pct"/>
            <w:tcBorders>
              <w:top w:val="nil"/>
              <w:left w:val="nil"/>
              <w:bottom w:val="single" w:sz="4" w:space="0" w:color="auto"/>
              <w:right w:val="single" w:sz="4" w:space="0" w:color="auto"/>
            </w:tcBorders>
            <w:shd w:val="clear" w:color="auto" w:fill="auto"/>
            <w:vAlign w:val="center"/>
            <w:hideMark/>
          </w:tcPr>
          <w:p w14:paraId="705426E3"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t>Izglītības kompetences centru izveide AAR</w:t>
            </w:r>
          </w:p>
        </w:tc>
        <w:tc>
          <w:tcPr>
            <w:tcW w:w="2130" w:type="pct"/>
            <w:tcBorders>
              <w:top w:val="nil"/>
              <w:left w:val="nil"/>
              <w:bottom w:val="single" w:sz="4" w:space="0" w:color="auto"/>
              <w:right w:val="single" w:sz="4" w:space="0" w:color="auto"/>
            </w:tcBorders>
            <w:shd w:val="clear" w:color="auto" w:fill="auto"/>
            <w:vAlign w:val="center"/>
            <w:hideMark/>
          </w:tcPr>
          <w:p w14:paraId="6764BA63"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t>Reģionālo izglītības centru izveide un pilnveidošana – nepieciešamo telpu iekārtošana un aprīkošana, viena centra izveides izmaksas tiek lēstas 500 tūkst. EUR.</w:t>
            </w:r>
          </w:p>
        </w:tc>
        <w:tc>
          <w:tcPr>
            <w:tcW w:w="973" w:type="pct"/>
            <w:tcBorders>
              <w:top w:val="nil"/>
              <w:left w:val="nil"/>
              <w:bottom w:val="single" w:sz="4" w:space="0" w:color="auto"/>
              <w:right w:val="single" w:sz="4" w:space="0" w:color="auto"/>
            </w:tcBorders>
            <w:shd w:val="clear" w:color="auto" w:fill="auto"/>
            <w:vAlign w:val="center"/>
            <w:hideMark/>
          </w:tcPr>
          <w:p w14:paraId="1E4F65C6" w14:textId="77777777" w:rsidR="00461070" w:rsidRPr="00717678" w:rsidRDefault="00461070" w:rsidP="00046760">
            <w:pPr>
              <w:pStyle w:val="ListParagraph"/>
              <w:numPr>
                <w:ilvl w:val="0"/>
                <w:numId w:val="72"/>
              </w:numPr>
              <w:ind w:left="321" w:hanging="284"/>
              <w:jc w:val="left"/>
              <w:rPr>
                <w:rFonts w:eastAsia="Times New Roman"/>
                <w:sz w:val="22"/>
                <w:szCs w:val="22"/>
                <w:lang w:eastAsia="lv-LV"/>
              </w:rPr>
            </w:pPr>
            <w:r w:rsidRPr="00717678">
              <w:rPr>
                <w:rFonts w:eastAsia="Times New Roman"/>
                <w:sz w:val="22"/>
                <w:szCs w:val="22"/>
                <w:lang w:eastAsia="lv-LV"/>
              </w:rPr>
              <w:t>Izveidoti 5 izglītības kompetences centri – pa vienam centram katrā atkritumu apsaimniekošanas reģionā</w:t>
            </w:r>
          </w:p>
        </w:tc>
        <w:tc>
          <w:tcPr>
            <w:tcW w:w="416" w:type="pct"/>
            <w:tcBorders>
              <w:top w:val="nil"/>
              <w:left w:val="nil"/>
              <w:bottom w:val="single" w:sz="4" w:space="0" w:color="auto"/>
              <w:right w:val="single" w:sz="4" w:space="0" w:color="auto"/>
            </w:tcBorders>
            <w:shd w:val="clear" w:color="auto" w:fill="auto"/>
            <w:noWrap/>
            <w:vAlign w:val="center"/>
            <w:hideMark/>
          </w:tcPr>
          <w:p w14:paraId="67000F6E" w14:textId="77777777" w:rsidR="00461070" w:rsidRPr="00717678" w:rsidRDefault="00461070" w:rsidP="00461070">
            <w:pPr>
              <w:ind w:firstLine="0"/>
              <w:rPr>
                <w:rFonts w:eastAsia="Times New Roman"/>
                <w:sz w:val="22"/>
                <w:lang w:eastAsia="lv-LV"/>
              </w:rPr>
            </w:pPr>
            <w:r w:rsidRPr="00717678">
              <w:rPr>
                <w:rFonts w:eastAsia="Times New Roman"/>
                <w:sz w:val="22"/>
                <w:lang w:eastAsia="lv-LV"/>
              </w:rPr>
              <w:t>2 500</w:t>
            </w:r>
            <w:r w:rsidR="00B64A12"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085CD923" w14:textId="77777777" w:rsidR="00B64A12" w:rsidRPr="00717678" w:rsidRDefault="00B64A12" w:rsidP="00F9727C">
            <w:pPr>
              <w:ind w:firstLine="0"/>
              <w:jc w:val="center"/>
              <w:rPr>
                <w:rFonts w:eastAsia="Times New Roman"/>
                <w:sz w:val="22"/>
                <w:lang w:eastAsia="lv-LV"/>
              </w:rPr>
            </w:pPr>
            <w:r w:rsidRPr="00717678">
              <w:rPr>
                <w:rFonts w:eastAsia="Times New Roman"/>
                <w:sz w:val="22"/>
                <w:lang w:eastAsia="lv-LV"/>
              </w:rPr>
              <w:t>M2, M4</w:t>
            </w:r>
          </w:p>
          <w:p w14:paraId="6D02D5F3" w14:textId="77777777" w:rsidR="00F9727C" w:rsidRPr="00717678" w:rsidRDefault="00B64A12" w:rsidP="00F9727C">
            <w:pPr>
              <w:ind w:firstLine="0"/>
              <w:jc w:val="center"/>
              <w:rPr>
                <w:rFonts w:eastAsia="Times New Roman"/>
                <w:sz w:val="22"/>
                <w:lang w:eastAsia="lv-LV"/>
              </w:rPr>
            </w:pPr>
            <w:r w:rsidRPr="00717678">
              <w:rPr>
                <w:rFonts w:eastAsia="Times New Roman"/>
                <w:sz w:val="22"/>
                <w:lang w:eastAsia="lv-LV"/>
              </w:rPr>
              <w:t xml:space="preserve">1.1.; </w:t>
            </w:r>
            <w:r w:rsidR="00461070" w:rsidRPr="00717678">
              <w:rPr>
                <w:rFonts w:eastAsia="Times New Roman"/>
                <w:sz w:val="22"/>
                <w:lang w:eastAsia="lv-LV"/>
              </w:rPr>
              <w:t>1.2.; 1.3.; 1.4.;</w:t>
            </w:r>
            <w:r w:rsidR="00461070" w:rsidRPr="00717678">
              <w:rPr>
                <w:sz w:val="22"/>
              </w:rPr>
              <w:t> 1</w:t>
            </w:r>
            <w:r w:rsidR="00461070" w:rsidRPr="00717678">
              <w:rPr>
                <w:rFonts w:eastAsia="Times New Roman"/>
                <w:sz w:val="22"/>
                <w:lang w:eastAsia="lv-LV"/>
              </w:rPr>
              <w:t>.5.;</w:t>
            </w:r>
            <w:r w:rsidRPr="00717678">
              <w:rPr>
                <w:rFonts w:eastAsia="Times New Roman"/>
                <w:sz w:val="22"/>
                <w:lang w:eastAsia="lv-LV"/>
              </w:rPr>
              <w:t xml:space="preserve"> 1.6.; </w:t>
            </w:r>
            <w:r w:rsidR="00461070" w:rsidRPr="00717678">
              <w:rPr>
                <w:rFonts w:eastAsia="Times New Roman"/>
                <w:sz w:val="22"/>
                <w:lang w:eastAsia="lv-LV"/>
              </w:rPr>
              <w:t> 2.</w:t>
            </w:r>
            <w:r w:rsidR="00880C03" w:rsidRPr="00717678">
              <w:rPr>
                <w:rFonts w:eastAsia="Times New Roman"/>
                <w:sz w:val="22"/>
                <w:lang w:eastAsia="lv-LV"/>
              </w:rPr>
              <w:t>1</w:t>
            </w:r>
            <w:r w:rsidR="00461070" w:rsidRPr="00717678">
              <w:rPr>
                <w:rFonts w:eastAsia="Times New Roman"/>
                <w:sz w:val="22"/>
                <w:lang w:eastAsia="lv-LV"/>
              </w:rPr>
              <w:t>.; 3.1.; 3.2.; </w:t>
            </w:r>
            <w:r w:rsidRPr="00717678">
              <w:rPr>
                <w:rFonts w:eastAsia="Times New Roman"/>
                <w:sz w:val="22"/>
                <w:lang w:eastAsia="lv-LV"/>
              </w:rPr>
              <w:t>4.1.;</w:t>
            </w:r>
          </w:p>
          <w:p w14:paraId="20D6BAFF" w14:textId="77777777" w:rsidR="00F9727C" w:rsidRPr="00717678" w:rsidRDefault="00461070" w:rsidP="00F9727C">
            <w:pPr>
              <w:ind w:firstLine="0"/>
              <w:jc w:val="center"/>
              <w:rPr>
                <w:rFonts w:eastAsia="Times New Roman"/>
                <w:sz w:val="22"/>
                <w:lang w:eastAsia="lv-LV"/>
              </w:rPr>
            </w:pPr>
            <w:r w:rsidRPr="00717678">
              <w:rPr>
                <w:rFonts w:eastAsia="Times New Roman"/>
                <w:sz w:val="22"/>
                <w:lang w:eastAsia="lv-LV"/>
              </w:rPr>
              <w:t xml:space="preserve">5.1.; </w:t>
            </w:r>
            <w:r w:rsidR="00F9727C" w:rsidRPr="00717678">
              <w:rPr>
                <w:rFonts w:eastAsia="Times New Roman"/>
                <w:sz w:val="22"/>
                <w:lang w:eastAsia="lv-LV"/>
              </w:rPr>
              <w:t>5</w:t>
            </w:r>
            <w:r w:rsidRPr="00717678">
              <w:rPr>
                <w:rFonts w:eastAsia="Times New Roman"/>
                <w:sz w:val="22"/>
                <w:lang w:eastAsia="lv-LV"/>
              </w:rPr>
              <w:t>.2.; 5.3.; </w:t>
            </w:r>
          </w:p>
          <w:p w14:paraId="68D09BE1" w14:textId="77777777" w:rsidR="00461070" w:rsidRPr="00717678" w:rsidRDefault="00461070" w:rsidP="00F9727C">
            <w:pPr>
              <w:ind w:firstLine="0"/>
              <w:jc w:val="center"/>
              <w:rPr>
                <w:rFonts w:eastAsia="Times New Roman"/>
                <w:sz w:val="22"/>
                <w:lang w:eastAsia="lv-LV"/>
              </w:rPr>
            </w:pPr>
            <w:r w:rsidRPr="00717678">
              <w:rPr>
                <w:rFonts w:eastAsia="Times New Roman"/>
                <w:sz w:val="22"/>
                <w:lang w:eastAsia="lv-LV"/>
              </w:rPr>
              <w:t>6.1.; 7.1.; 7.2.</w:t>
            </w:r>
          </w:p>
        </w:tc>
      </w:tr>
      <w:tr w:rsidR="00717678" w:rsidRPr="00717678" w14:paraId="58FE01D4" w14:textId="77777777" w:rsidTr="003F79F3">
        <w:trPr>
          <w:trHeight w:val="240"/>
        </w:trPr>
        <w:tc>
          <w:tcPr>
            <w:tcW w:w="4444" w:type="pct"/>
            <w:gridSpan w:val="5"/>
            <w:tcBorders>
              <w:top w:val="nil"/>
              <w:left w:val="single" w:sz="4" w:space="0" w:color="auto"/>
              <w:bottom w:val="single" w:sz="4" w:space="0" w:color="auto"/>
              <w:right w:val="single" w:sz="4" w:space="0" w:color="auto"/>
            </w:tcBorders>
            <w:shd w:val="clear" w:color="auto" w:fill="auto"/>
            <w:noWrap/>
            <w:vAlign w:val="center"/>
            <w:hideMark/>
          </w:tcPr>
          <w:p w14:paraId="5C69CA48"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6 100 000</w:t>
            </w:r>
          </w:p>
        </w:tc>
        <w:tc>
          <w:tcPr>
            <w:tcW w:w="556" w:type="pct"/>
            <w:tcBorders>
              <w:top w:val="nil"/>
              <w:left w:val="single" w:sz="4" w:space="0" w:color="auto"/>
              <w:bottom w:val="single" w:sz="4" w:space="0" w:color="auto"/>
              <w:right w:val="single" w:sz="4" w:space="0" w:color="auto"/>
            </w:tcBorders>
          </w:tcPr>
          <w:p w14:paraId="61822623" w14:textId="77777777" w:rsidR="00062F89" w:rsidRPr="00717678" w:rsidRDefault="00062F89" w:rsidP="00F9727C">
            <w:pPr>
              <w:jc w:val="center"/>
              <w:rPr>
                <w:rFonts w:eastAsia="Times New Roman"/>
                <w:b/>
                <w:bCs/>
                <w:sz w:val="22"/>
                <w:lang w:eastAsia="lv-LV"/>
              </w:rPr>
            </w:pPr>
          </w:p>
        </w:tc>
      </w:tr>
      <w:tr w:rsidR="00717678" w:rsidRPr="00717678" w14:paraId="44D2E4F1" w14:textId="77777777" w:rsidTr="008D62B3">
        <w:trPr>
          <w:trHeight w:val="240"/>
        </w:trPr>
        <w:tc>
          <w:tcPr>
            <w:tcW w:w="278" w:type="pct"/>
            <w:tcBorders>
              <w:top w:val="nil"/>
              <w:left w:val="single" w:sz="4" w:space="0" w:color="auto"/>
              <w:bottom w:val="single" w:sz="4" w:space="0" w:color="auto"/>
              <w:right w:val="single" w:sz="4" w:space="0" w:color="auto"/>
            </w:tcBorders>
            <w:shd w:val="clear" w:color="auto" w:fill="DEEAF6"/>
            <w:noWrap/>
            <w:vAlign w:val="center"/>
            <w:hideMark/>
          </w:tcPr>
          <w:p w14:paraId="2398F82F" w14:textId="77777777" w:rsidR="00062F89" w:rsidRPr="00717678" w:rsidRDefault="00062F89" w:rsidP="00914DCC">
            <w:pPr>
              <w:ind w:firstLine="0"/>
              <w:jc w:val="center"/>
              <w:rPr>
                <w:rFonts w:eastAsia="Times New Roman"/>
                <w:b/>
                <w:bCs/>
                <w:sz w:val="22"/>
                <w:lang w:eastAsia="lv-LV"/>
              </w:rPr>
            </w:pPr>
            <w:r w:rsidRPr="00717678">
              <w:rPr>
                <w:rFonts w:eastAsia="Times New Roman"/>
                <w:b/>
                <w:bCs/>
                <w:sz w:val="22"/>
                <w:lang w:eastAsia="lv-LV"/>
              </w:rPr>
              <w:t>8</w:t>
            </w:r>
          </w:p>
        </w:tc>
        <w:tc>
          <w:tcPr>
            <w:tcW w:w="4166" w:type="pct"/>
            <w:gridSpan w:val="4"/>
            <w:tcBorders>
              <w:top w:val="nil"/>
              <w:left w:val="nil"/>
              <w:bottom w:val="single" w:sz="4" w:space="0" w:color="auto"/>
              <w:right w:val="single" w:sz="4" w:space="0" w:color="auto"/>
            </w:tcBorders>
            <w:shd w:val="clear" w:color="auto" w:fill="DEEAF6"/>
            <w:vAlign w:val="center"/>
            <w:hideMark/>
          </w:tcPr>
          <w:p w14:paraId="3E75F891" w14:textId="77777777" w:rsidR="00062F89" w:rsidRPr="00717678" w:rsidRDefault="00062F89" w:rsidP="00F97585">
            <w:pPr>
              <w:rPr>
                <w:rFonts w:eastAsia="Times New Roman"/>
                <w:sz w:val="22"/>
                <w:lang w:eastAsia="lv-LV"/>
              </w:rPr>
            </w:pPr>
            <w:r w:rsidRPr="00717678">
              <w:rPr>
                <w:rFonts w:eastAsia="Times New Roman"/>
                <w:b/>
                <w:bCs/>
                <w:sz w:val="22"/>
                <w:lang w:eastAsia="lv-LV"/>
              </w:rPr>
              <w:t>IT risinājumi</w:t>
            </w:r>
            <w:r w:rsidRPr="00717678">
              <w:rPr>
                <w:rFonts w:eastAsia="Times New Roman"/>
                <w:sz w:val="22"/>
                <w:lang w:eastAsia="lv-LV"/>
              </w:rPr>
              <w:t> </w:t>
            </w:r>
          </w:p>
        </w:tc>
        <w:tc>
          <w:tcPr>
            <w:tcW w:w="556" w:type="pct"/>
            <w:tcBorders>
              <w:top w:val="nil"/>
              <w:left w:val="nil"/>
              <w:bottom w:val="single" w:sz="4" w:space="0" w:color="auto"/>
              <w:right w:val="single" w:sz="4" w:space="0" w:color="auto"/>
            </w:tcBorders>
            <w:shd w:val="clear" w:color="auto" w:fill="DEEAF6"/>
          </w:tcPr>
          <w:p w14:paraId="4ECDB62E" w14:textId="77777777" w:rsidR="00062F89" w:rsidRPr="00717678" w:rsidRDefault="00062F89" w:rsidP="00F9727C">
            <w:pPr>
              <w:jc w:val="center"/>
              <w:rPr>
                <w:rFonts w:eastAsia="Times New Roman"/>
                <w:b/>
                <w:bCs/>
                <w:sz w:val="22"/>
                <w:lang w:eastAsia="lv-LV"/>
              </w:rPr>
            </w:pPr>
          </w:p>
        </w:tc>
      </w:tr>
      <w:tr w:rsidR="00717678" w:rsidRPr="00717678" w14:paraId="0967FA76" w14:textId="77777777" w:rsidTr="00757AF5">
        <w:trPr>
          <w:trHeight w:val="480"/>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9A5D068" w14:textId="77777777" w:rsidR="00062F89" w:rsidRPr="00717678" w:rsidRDefault="00062F89" w:rsidP="00914DCC">
            <w:pPr>
              <w:ind w:firstLine="0"/>
              <w:jc w:val="center"/>
              <w:rPr>
                <w:rFonts w:eastAsia="Times New Roman"/>
                <w:sz w:val="22"/>
                <w:lang w:eastAsia="lv-LV"/>
              </w:rPr>
            </w:pPr>
            <w:r w:rsidRPr="00717678">
              <w:rPr>
                <w:rFonts w:eastAsia="Times New Roman"/>
                <w:sz w:val="22"/>
                <w:lang w:eastAsia="lv-LV"/>
              </w:rPr>
              <w:t>8.1</w:t>
            </w:r>
          </w:p>
        </w:tc>
        <w:tc>
          <w:tcPr>
            <w:tcW w:w="648" w:type="pct"/>
            <w:tcBorders>
              <w:top w:val="nil"/>
              <w:left w:val="nil"/>
              <w:bottom w:val="single" w:sz="4" w:space="0" w:color="auto"/>
              <w:right w:val="single" w:sz="4" w:space="0" w:color="auto"/>
            </w:tcBorders>
            <w:shd w:val="clear" w:color="auto" w:fill="auto"/>
            <w:vAlign w:val="center"/>
            <w:hideMark/>
          </w:tcPr>
          <w:p w14:paraId="19392456"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Esošo atkritumu aprites un apsaimniekošanas uzskaites sistēmu optimizācija un attīstība</w:t>
            </w:r>
          </w:p>
        </w:tc>
        <w:tc>
          <w:tcPr>
            <w:tcW w:w="2130" w:type="pct"/>
            <w:tcBorders>
              <w:top w:val="nil"/>
              <w:left w:val="nil"/>
              <w:bottom w:val="single" w:sz="4" w:space="0" w:color="auto"/>
              <w:right w:val="single" w:sz="4" w:space="0" w:color="auto"/>
            </w:tcBorders>
            <w:shd w:val="clear" w:color="auto" w:fill="auto"/>
            <w:vAlign w:val="center"/>
            <w:hideMark/>
          </w:tcPr>
          <w:p w14:paraId="4033C910" w14:textId="77777777" w:rsidR="00062F89" w:rsidRPr="00717678" w:rsidRDefault="00062F89" w:rsidP="00110B24">
            <w:pPr>
              <w:ind w:firstLine="0"/>
              <w:rPr>
                <w:rFonts w:eastAsia="Times New Roman"/>
                <w:sz w:val="22"/>
                <w:lang w:eastAsia="lv-LV"/>
              </w:rPr>
            </w:pPr>
            <w:r w:rsidRPr="00717678">
              <w:rPr>
                <w:rFonts w:eastAsia="Times New Roman"/>
                <w:sz w:val="22"/>
                <w:lang w:eastAsia="lv-LV"/>
              </w:rPr>
              <w:t>IT risinājumu izstrāde un pilnveidošana atkritumu apsaimniekošanas darbību uzskaitei</w:t>
            </w:r>
          </w:p>
        </w:tc>
        <w:tc>
          <w:tcPr>
            <w:tcW w:w="973" w:type="pct"/>
            <w:tcBorders>
              <w:top w:val="nil"/>
              <w:left w:val="nil"/>
              <w:bottom w:val="single" w:sz="4" w:space="0" w:color="auto"/>
              <w:right w:val="single" w:sz="4" w:space="0" w:color="auto"/>
            </w:tcBorders>
            <w:shd w:val="clear" w:color="auto" w:fill="auto"/>
            <w:vAlign w:val="center"/>
            <w:hideMark/>
          </w:tcPr>
          <w:p w14:paraId="1DB55224" w14:textId="77777777" w:rsidR="00062F89" w:rsidRPr="00717678" w:rsidRDefault="00062F89" w:rsidP="00046760">
            <w:pPr>
              <w:pStyle w:val="ListParagraph"/>
              <w:numPr>
                <w:ilvl w:val="0"/>
                <w:numId w:val="50"/>
              </w:numPr>
              <w:ind w:left="270"/>
              <w:jc w:val="left"/>
              <w:rPr>
                <w:rFonts w:eastAsia="Times New Roman"/>
                <w:sz w:val="22"/>
                <w:szCs w:val="22"/>
                <w:lang w:eastAsia="lv-LV"/>
              </w:rPr>
            </w:pPr>
            <w:r w:rsidRPr="00717678">
              <w:rPr>
                <w:rFonts w:eastAsia="Times New Roman"/>
                <w:sz w:val="22"/>
                <w:szCs w:val="22"/>
                <w:lang w:eastAsia="lv-LV"/>
              </w:rPr>
              <w:t>Lēmumpieņēmēji un ieinteresētās puses ir nodrošinātas ar savlaicīgu un ticamu informāciju</w:t>
            </w:r>
          </w:p>
        </w:tc>
        <w:tc>
          <w:tcPr>
            <w:tcW w:w="416" w:type="pct"/>
            <w:tcBorders>
              <w:top w:val="nil"/>
              <w:left w:val="nil"/>
              <w:bottom w:val="single" w:sz="4" w:space="0" w:color="auto"/>
              <w:right w:val="single" w:sz="4" w:space="0" w:color="auto"/>
            </w:tcBorders>
            <w:shd w:val="clear" w:color="auto" w:fill="auto"/>
            <w:noWrap/>
            <w:vAlign w:val="center"/>
            <w:hideMark/>
          </w:tcPr>
          <w:p w14:paraId="501CF50F" w14:textId="77777777" w:rsidR="00062F89" w:rsidRPr="00717678" w:rsidRDefault="00062F89" w:rsidP="00C2691B">
            <w:pPr>
              <w:ind w:firstLine="0"/>
              <w:rPr>
                <w:rFonts w:eastAsia="Times New Roman"/>
                <w:sz w:val="22"/>
                <w:lang w:eastAsia="lv-LV"/>
              </w:rPr>
            </w:pPr>
            <w:r w:rsidRPr="00717678">
              <w:rPr>
                <w:rFonts w:eastAsia="Times New Roman"/>
                <w:sz w:val="22"/>
                <w:lang w:eastAsia="lv-LV"/>
              </w:rPr>
              <w:t>2 500</w:t>
            </w:r>
            <w:r w:rsidR="00C10E6B" w:rsidRPr="00717678">
              <w:rPr>
                <w:rFonts w:eastAsia="Times New Roman"/>
                <w:sz w:val="22"/>
                <w:lang w:eastAsia="lv-LV"/>
              </w:rPr>
              <w:t> </w:t>
            </w:r>
            <w:r w:rsidRPr="00717678">
              <w:rPr>
                <w:rFonts w:eastAsia="Times New Roman"/>
                <w:sz w:val="22"/>
                <w:lang w:eastAsia="lv-LV"/>
              </w:rPr>
              <w:t>000</w:t>
            </w:r>
          </w:p>
        </w:tc>
        <w:tc>
          <w:tcPr>
            <w:tcW w:w="556" w:type="pct"/>
            <w:tcBorders>
              <w:top w:val="nil"/>
              <w:left w:val="nil"/>
              <w:bottom w:val="single" w:sz="4" w:space="0" w:color="auto"/>
              <w:right w:val="single" w:sz="4" w:space="0" w:color="auto"/>
            </w:tcBorders>
          </w:tcPr>
          <w:p w14:paraId="01F23352" w14:textId="77777777" w:rsidR="00C10E6B" w:rsidRPr="00717678" w:rsidRDefault="00C10E6B" w:rsidP="00F9727C">
            <w:pPr>
              <w:ind w:firstLine="0"/>
              <w:jc w:val="center"/>
              <w:rPr>
                <w:rFonts w:eastAsia="Times New Roman"/>
                <w:sz w:val="22"/>
                <w:lang w:eastAsia="lv-LV"/>
              </w:rPr>
            </w:pPr>
            <w:r w:rsidRPr="00717678">
              <w:rPr>
                <w:rFonts w:eastAsia="Times New Roman"/>
                <w:sz w:val="22"/>
                <w:lang w:eastAsia="lv-LV"/>
              </w:rPr>
              <w:t>M2, M4</w:t>
            </w:r>
          </w:p>
          <w:p w14:paraId="43A76F5C" w14:textId="77777777" w:rsidR="00062F89" w:rsidRPr="00717678" w:rsidRDefault="00D45FC9" w:rsidP="00F9727C">
            <w:pPr>
              <w:ind w:firstLine="0"/>
              <w:jc w:val="center"/>
              <w:rPr>
                <w:rFonts w:eastAsia="Times New Roman"/>
                <w:sz w:val="22"/>
                <w:lang w:eastAsia="lv-LV"/>
              </w:rPr>
            </w:pPr>
            <w:r w:rsidRPr="00717678">
              <w:rPr>
                <w:rFonts w:eastAsia="Times New Roman"/>
                <w:sz w:val="22"/>
                <w:lang w:eastAsia="lv-LV"/>
              </w:rPr>
              <w:t xml:space="preserve">1.1., </w:t>
            </w:r>
            <w:r w:rsidR="00BA3106" w:rsidRPr="00717678">
              <w:rPr>
                <w:rFonts w:eastAsia="Times New Roman"/>
                <w:sz w:val="22"/>
                <w:lang w:eastAsia="lv-LV"/>
              </w:rPr>
              <w:t xml:space="preserve">1.2.; 1.3.; 1.4.; </w:t>
            </w:r>
            <w:r w:rsidR="00BA3106" w:rsidRPr="00717678">
              <w:rPr>
                <w:sz w:val="22"/>
              </w:rPr>
              <w:t> 1</w:t>
            </w:r>
            <w:r w:rsidR="00BA3106" w:rsidRPr="00717678">
              <w:rPr>
                <w:rFonts w:eastAsia="Times New Roman"/>
                <w:sz w:val="22"/>
                <w:lang w:eastAsia="lv-LV"/>
              </w:rPr>
              <w:t>.5.; </w:t>
            </w:r>
            <w:r w:rsidR="00774DB4" w:rsidRPr="00717678">
              <w:rPr>
                <w:rFonts w:eastAsia="Times New Roman"/>
                <w:sz w:val="22"/>
                <w:lang w:eastAsia="lv-LV"/>
              </w:rPr>
              <w:t xml:space="preserve">1.6., </w:t>
            </w:r>
            <w:r w:rsidR="00BA3106" w:rsidRPr="00717678">
              <w:rPr>
                <w:rFonts w:eastAsia="Times New Roman"/>
                <w:sz w:val="22"/>
                <w:lang w:eastAsia="lv-LV"/>
              </w:rPr>
              <w:t xml:space="preserve">3.1.; 3.2.; </w:t>
            </w:r>
            <w:r w:rsidR="00774DB4" w:rsidRPr="00717678">
              <w:rPr>
                <w:rFonts w:eastAsia="Times New Roman"/>
                <w:sz w:val="22"/>
                <w:lang w:eastAsia="lv-LV"/>
              </w:rPr>
              <w:t xml:space="preserve">4.1., 4.2., 4.3., </w:t>
            </w:r>
            <w:r w:rsidR="00BA3106" w:rsidRPr="00717678">
              <w:rPr>
                <w:rFonts w:eastAsia="Times New Roman"/>
                <w:sz w:val="22"/>
                <w:lang w:eastAsia="lv-LV"/>
              </w:rPr>
              <w:t>5.1.; 5.2.; 5.3.; 6.1.; 7.1.; 7.2.</w:t>
            </w:r>
          </w:p>
        </w:tc>
      </w:tr>
      <w:tr w:rsidR="00717678" w:rsidRPr="00717678" w14:paraId="51F4EAB2" w14:textId="77777777" w:rsidTr="003F79F3">
        <w:trPr>
          <w:trHeight w:val="240"/>
        </w:trPr>
        <w:tc>
          <w:tcPr>
            <w:tcW w:w="4444" w:type="pct"/>
            <w:gridSpan w:val="5"/>
            <w:tcBorders>
              <w:top w:val="nil"/>
              <w:left w:val="single" w:sz="4" w:space="0" w:color="auto"/>
              <w:bottom w:val="nil"/>
              <w:right w:val="single" w:sz="4" w:space="0" w:color="auto"/>
            </w:tcBorders>
            <w:shd w:val="clear" w:color="auto" w:fill="auto"/>
            <w:noWrap/>
            <w:vAlign w:val="center"/>
            <w:hideMark/>
          </w:tcPr>
          <w:p w14:paraId="750049C5"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2 500 000</w:t>
            </w:r>
          </w:p>
        </w:tc>
        <w:tc>
          <w:tcPr>
            <w:tcW w:w="556" w:type="pct"/>
            <w:tcBorders>
              <w:top w:val="nil"/>
              <w:left w:val="single" w:sz="4" w:space="0" w:color="auto"/>
              <w:bottom w:val="nil"/>
              <w:right w:val="single" w:sz="4" w:space="0" w:color="auto"/>
            </w:tcBorders>
          </w:tcPr>
          <w:p w14:paraId="271B00A8" w14:textId="77777777" w:rsidR="00062F89" w:rsidRPr="00717678" w:rsidRDefault="00062F89" w:rsidP="00E1054F">
            <w:pPr>
              <w:jc w:val="right"/>
              <w:rPr>
                <w:rFonts w:eastAsia="Times New Roman"/>
                <w:b/>
                <w:bCs/>
                <w:sz w:val="22"/>
                <w:lang w:eastAsia="lv-LV"/>
              </w:rPr>
            </w:pPr>
          </w:p>
        </w:tc>
      </w:tr>
      <w:tr w:rsidR="00717678" w:rsidRPr="00717678" w14:paraId="230BC9B8" w14:textId="77777777" w:rsidTr="008D62B3">
        <w:trPr>
          <w:trHeight w:val="240"/>
        </w:trPr>
        <w:tc>
          <w:tcPr>
            <w:tcW w:w="4444" w:type="pct"/>
            <w:gridSpan w:val="5"/>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BDC9B50" w14:textId="77777777" w:rsidR="00062F89" w:rsidRPr="00717678" w:rsidRDefault="00062F89" w:rsidP="00E1054F">
            <w:pPr>
              <w:jc w:val="right"/>
              <w:rPr>
                <w:rFonts w:eastAsia="Times New Roman"/>
                <w:b/>
                <w:bCs/>
                <w:sz w:val="22"/>
                <w:lang w:eastAsia="lv-LV"/>
              </w:rPr>
            </w:pPr>
            <w:r w:rsidRPr="00717678">
              <w:rPr>
                <w:rFonts w:eastAsia="Times New Roman"/>
                <w:b/>
                <w:bCs/>
                <w:sz w:val="22"/>
                <w:lang w:eastAsia="lv-LV"/>
              </w:rPr>
              <w:t>KOPĀ (1:8</w:t>
            </w:r>
            <w:r w:rsidRPr="00717678">
              <w:rPr>
                <w:rFonts w:eastAsia="Times New Roman"/>
                <w:b/>
                <w:sz w:val="22"/>
                <w:lang w:eastAsia="lv-LV"/>
              </w:rPr>
              <w:t>)      5 48 765 100</w:t>
            </w:r>
          </w:p>
        </w:tc>
        <w:tc>
          <w:tcPr>
            <w:tcW w:w="556" w:type="pct"/>
            <w:tcBorders>
              <w:top w:val="single" w:sz="4" w:space="0" w:color="auto"/>
              <w:left w:val="single" w:sz="4" w:space="0" w:color="auto"/>
              <w:bottom w:val="single" w:sz="4" w:space="0" w:color="auto"/>
              <w:right w:val="single" w:sz="4" w:space="0" w:color="auto"/>
            </w:tcBorders>
            <w:shd w:val="clear" w:color="auto" w:fill="E2EFD9"/>
          </w:tcPr>
          <w:p w14:paraId="193F0E14" w14:textId="77777777" w:rsidR="00062F89" w:rsidRPr="00717678" w:rsidRDefault="00062F89" w:rsidP="00E1054F">
            <w:pPr>
              <w:jc w:val="right"/>
              <w:rPr>
                <w:rFonts w:eastAsia="Times New Roman"/>
                <w:sz w:val="22"/>
                <w:lang w:eastAsia="lv-LV"/>
              </w:rPr>
            </w:pPr>
          </w:p>
        </w:tc>
      </w:tr>
    </w:tbl>
    <w:p w14:paraId="16465104" w14:textId="77777777" w:rsidR="007D65FA" w:rsidRPr="00717678" w:rsidRDefault="007D65FA" w:rsidP="00F80F67">
      <w:pPr>
        <w:spacing w:after="160" w:line="259" w:lineRule="auto"/>
        <w:ind w:firstLine="0"/>
        <w:jc w:val="left"/>
        <w:sectPr w:rsidR="007D65FA" w:rsidRPr="00717678" w:rsidSect="00370E56">
          <w:pgSz w:w="16838" w:h="11906" w:orient="landscape"/>
          <w:pgMar w:top="1701" w:right="1418" w:bottom="1134" w:left="1134" w:header="709" w:footer="709" w:gutter="0"/>
          <w:cols w:space="708"/>
          <w:titlePg/>
          <w:docGrid w:linePitch="360"/>
        </w:sectPr>
      </w:pPr>
    </w:p>
    <w:p w14:paraId="229ED0A2" w14:textId="77777777" w:rsidR="00F80F67" w:rsidRPr="00717678" w:rsidRDefault="00F80F67">
      <w:pPr>
        <w:ind w:firstLine="0"/>
        <w:jc w:val="left"/>
      </w:pPr>
    </w:p>
    <w:p w14:paraId="41B6A9F2" w14:textId="77777777" w:rsidR="00F80F67" w:rsidRPr="00717678" w:rsidRDefault="00F80F67" w:rsidP="00F80F67">
      <w:pPr>
        <w:spacing w:after="160" w:line="259" w:lineRule="auto"/>
        <w:ind w:firstLine="0"/>
        <w:jc w:val="right"/>
      </w:pPr>
      <w:r w:rsidRPr="00717678">
        <w:t>7.</w:t>
      </w:r>
      <w:r w:rsidR="00E07774" w:rsidRPr="00717678">
        <w:t>4</w:t>
      </w:r>
      <w:r w:rsidRPr="00717678">
        <w:t>. tabula</w:t>
      </w:r>
    </w:p>
    <w:p w14:paraId="17A2939D" w14:textId="77777777" w:rsidR="00560785" w:rsidRPr="00717678" w:rsidRDefault="00F80F67" w:rsidP="00026971">
      <w:pPr>
        <w:spacing w:after="160" w:line="259" w:lineRule="auto"/>
        <w:ind w:firstLine="0"/>
        <w:jc w:val="center"/>
        <w:rPr>
          <w:i/>
          <w:iCs/>
          <w:sz w:val="18"/>
          <w:szCs w:val="18"/>
        </w:rPr>
      </w:pPr>
      <w:r w:rsidRPr="00717678">
        <w:rPr>
          <w:b/>
          <w:bCs/>
        </w:rPr>
        <w:t xml:space="preserve">Investīciju </w:t>
      </w:r>
      <w:r w:rsidR="00984DAC" w:rsidRPr="00717678">
        <w:rPr>
          <w:b/>
          <w:bCs/>
        </w:rPr>
        <w:t xml:space="preserve">pasākumu </w:t>
      </w:r>
      <w:r w:rsidR="005818ED" w:rsidRPr="00717678">
        <w:rPr>
          <w:b/>
          <w:bCs/>
        </w:rPr>
        <w:t>finansēšanas avot</w:t>
      </w:r>
      <w:r w:rsidR="00026971" w:rsidRPr="00717678">
        <w:rPr>
          <w:b/>
          <w:bCs/>
        </w:rPr>
        <w:t xml:space="preserve">i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842"/>
        <w:gridCol w:w="4536"/>
      </w:tblGrid>
      <w:tr w:rsidR="00717678" w:rsidRPr="00717678" w14:paraId="7299FF49" w14:textId="77777777" w:rsidTr="008D62B3">
        <w:trPr>
          <w:trHeight w:val="229"/>
          <w:tblHeader/>
        </w:trPr>
        <w:tc>
          <w:tcPr>
            <w:tcW w:w="689" w:type="dxa"/>
            <w:tcBorders>
              <w:bottom w:val="single" w:sz="12" w:space="0" w:color="000000"/>
            </w:tcBorders>
            <w:shd w:val="clear" w:color="auto" w:fill="E2EFD9"/>
            <w:noWrap/>
            <w:hideMark/>
          </w:tcPr>
          <w:p w14:paraId="5305BAB0"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Nr.</w:t>
            </w:r>
          </w:p>
        </w:tc>
        <w:tc>
          <w:tcPr>
            <w:tcW w:w="3842" w:type="dxa"/>
            <w:tcBorders>
              <w:bottom w:val="single" w:sz="12" w:space="0" w:color="000000"/>
            </w:tcBorders>
            <w:shd w:val="clear" w:color="auto" w:fill="E2EFD9"/>
            <w:hideMark/>
          </w:tcPr>
          <w:p w14:paraId="1DD7C4D0"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Pasākums</w:t>
            </w:r>
            <w:r w:rsidR="0073057B" w:rsidRPr="00717678">
              <w:rPr>
                <w:rFonts w:eastAsia="Times New Roman" w:cs="Calibri Light"/>
                <w:b/>
                <w:bCs/>
                <w:sz w:val="22"/>
              </w:rPr>
              <w:t xml:space="preserve"> </w:t>
            </w:r>
            <w:r w:rsidR="0073057B" w:rsidRPr="00717678">
              <w:rPr>
                <w:rFonts w:eastAsia="Times New Roman" w:cs="Calibri Light"/>
                <w:sz w:val="22"/>
              </w:rPr>
              <w:t>(atbilstoši 7.</w:t>
            </w:r>
            <w:r w:rsidR="00E07774" w:rsidRPr="00717678">
              <w:rPr>
                <w:rFonts w:eastAsia="Times New Roman" w:cs="Calibri Light"/>
                <w:sz w:val="22"/>
              </w:rPr>
              <w:t>3</w:t>
            </w:r>
            <w:r w:rsidR="0073057B" w:rsidRPr="00717678">
              <w:rPr>
                <w:rFonts w:eastAsia="Times New Roman" w:cs="Calibri Light"/>
                <w:sz w:val="22"/>
              </w:rPr>
              <w:t>. tabulai)</w:t>
            </w:r>
          </w:p>
        </w:tc>
        <w:tc>
          <w:tcPr>
            <w:tcW w:w="4536" w:type="dxa"/>
            <w:tcBorders>
              <w:bottom w:val="single" w:sz="12" w:space="0" w:color="000000"/>
            </w:tcBorders>
            <w:shd w:val="clear" w:color="auto" w:fill="E2EFD9"/>
            <w:hideMark/>
          </w:tcPr>
          <w:p w14:paraId="79A60EFD"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Finansēšanas avotu apraksts</w:t>
            </w:r>
            <w:r w:rsidR="001402E2" w:rsidRPr="00717678">
              <w:rPr>
                <w:rFonts w:eastAsia="Times New Roman" w:cs="Calibri Light"/>
                <w:b/>
                <w:bCs/>
                <w:sz w:val="22"/>
              </w:rPr>
              <w:t xml:space="preserve"> </w:t>
            </w:r>
            <w:r w:rsidR="001402E2" w:rsidRPr="00717678">
              <w:rPr>
                <w:rStyle w:val="FootnoteReference0"/>
                <w:rFonts w:eastAsia="Times New Roman"/>
                <w:b/>
                <w:bCs/>
                <w:sz w:val="22"/>
              </w:rPr>
              <w:footnoteReference w:id="136"/>
            </w:r>
          </w:p>
        </w:tc>
      </w:tr>
      <w:tr w:rsidR="00717678" w:rsidRPr="00717678" w14:paraId="32E851CF" w14:textId="77777777" w:rsidTr="008D62B3">
        <w:trPr>
          <w:trHeight w:val="425"/>
        </w:trPr>
        <w:tc>
          <w:tcPr>
            <w:tcW w:w="689" w:type="dxa"/>
            <w:shd w:val="clear" w:color="auto" w:fill="DEEAF6"/>
            <w:noWrap/>
            <w:hideMark/>
          </w:tcPr>
          <w:p w14:paraId="18E38BA2"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1</w:t>
            </w:r>
          </w:p>
        </w:tc>
        <w:tc>
          <w:tcPr>
            <w:tcW w:w="8378" w:type="dxa"/>
            <w:gridSpan w:val="2"/>
            <w:shd w:val="clear" w:color="auto" w:fill="DEEAF6"/>
            <w:hideMark/>
          </w:tcPr>
          <w:p w14:paraId="6C707FEB"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Investīcijas atkritumu apglabāšanas poligonu infrastruktūra</w:t>
            </w:r>
          </w:p>
        </w:tc>
      </w:tr>
      <w:tr w:rsidR="00717678" w:rsidRPr="00717678" w14:paraId="0339A9CE" w14:textId="77777777" w:rsidTr="008D62B3">
        <w:trPr>
          <w:trHeight w:val="364"/>
        </w:trPr>
        <w:tc>
          <w:tcPr>
            <w:tcW w:w="689" w:type="dxa"/>
            <w:shd w:val="clear" w:color="auto" w:fill="auto"/>
            <w:noWrap/>
            <w:tcMar>
              <w:top w:w="14" w:type="dxa"/>
              <w:left w:w="14" w:type="dxa"/>
              <w:bottom w:w="14" w:type="dxa"/>
              <w:right w:w="14" w:type="dxa"/>
            </w:tcMar>
            <w:vAlign w:val="center"/>
            <w:hideMark/>
          </w:tcPr>
          <w:p w14:paraId="15973A5C"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1.1.</w:t>
            </w:r>
          </w:p>
        </w:tc>
        <w:tc>
          <w:tcPr>
            <w:tcW w:w="3842" w:type="dxa"/>
            <w:shd w:val="clear" w:color="auto" w:fill="auto"/>
            <w:tcMar>
              <w:top w:w="14" w:type="dxa"/>
              <w:left w:w="14" w:type="dxa"/>
              <w:bottom w:w="14" w:type="dxa"/>
              <w:right w:w="14" w:type="dxa"/>
            </w:tcMar>
            <w:vAlign w:val="center"/>
            <w:hideMark/>
          </w:tcPr>
          <w:p w14:paraId="65A68BD3"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Sagatavošana pārstrādei / reģenerācijai (R12B)</w:t>
            </w:r>
          </w:p>
        </w:tc>
        <w:tc>
          <w:tcPr>
            <w:tcW w:w="4536" w:type="dxa"/>
            <w:vMerge w:val="restart"/>
            <w:shd w:val="clear" w:color="auto" w:fill="auto"/>
            <w:tcMar>
              <w:top w:w="14" w:type="dxa"/>
              <w:left w:w="14" w:type="dxa"/>
              <w:bottom w:w="14" w:type="dxa"/>
              <w:right w:w="14" w:type="dxa"/>
            </w:tcMar>
            <w:vAlign w:val="center"/>
          </w:tcPr>
          <w:p w14:paraId="414F0487" w14:textId="77777777" w:rsidR="00560785" w:rsidRPr="00717678" w:rsidRDefault="00560785" w:rsidP="00534A04">
            <w:pPr>
              <w:pStyle w:val="NoSpacing"/>
              <w:rPr>
                <w:rFonts w:eastAsia="Times New Roman" w:cs="Calibri Light"/>
                <w:sz w:val="22"/>
              </w:rPr>
            </w:pPr>
            <w:r w:rsidRPr="00717678">
              <w:rPr>
                <w:rFonts w:eastAsia="Times New Roman" w:cs="Calibri Light"/>
                <w:sz w:val="22"/>
              </w:rPr>
              <w:t>Atkritumu poligonu apsaimniekotāju pašu resursi:</w:t>
            </w:r>
          </w:p>
          <w:p w14:paraId="0F6D97F2" w14:textId="77777777" w:rsidR="00560785" w:rsidRPr="00717678" w:rsidRDefault="00560785"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poligona pieņemšanas maksa</w:t>
            </w:r>
            <w:r w:rsidR="0031556F" w:rsidRPr="00717678">
              <w:rPr>
                <w:rFonts w:eastAsia="Times New Roman" w:cs="Calibri Light"/>
                <w:sz w:val="22"/>
              </w:rPr>
              <w:t>,</w:t>
            </w:r>
          </w:p>
          <w:p w14:paraId="7A6ADDC7" w14:textId="77777777" w:rsidR="00560785" w:rsidRPr="00717678" w:rsidRDefault="00560785"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atšķiroto pārstrādei derīgo materiālu realizācijas ienākumi</w:t>
            </w:r>
            <w:r w:rsidR="0031556F" w:rsidRPr="00717678">
              <w:rPr>
                <w:rFonts w:eastAsia="Times New Roman" w:cs="Calibri Light"/>
                <w:sz w:val="22"/>
              </w:rPr>
              <w:t>,</w:t>
            </w:r>
          </w:p>
          <w:p w14:paraId="70CB0457" w14:textId="77777777" w:rsidR="00560785" w:rsidRPr="00717678" w:rsidRDefault="00560785"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elektroenerģijas ražošana pašpatēriņam vai biometāns</w:t>
            </w:r>
            <w:r w:rsidR="0031556F" w:rsidRPr="00717678">
              <w:rPr>
                <w:rFonts w:eastAsia="Times New Roman" w:cs="Calibri Light"/>
                <w:sz w:val="22"/>
              </w:rPr>
              <w:t>,</w:t>
            </w:r>
          </w:p>
          <w:p w14:paraId="377270EC" w14:textId="77777777" w:rsidR="00560785" w:rsidRPr="00717678" w:rsidRDefault="00560785"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ienākums no blakus produktu ražošanas, kuru ražošanas procesā tiek izmantota pašu ražotā elektroenerģija un biometāns;</w:t>
            </w:r>
          </w:p>
          <w:p w14:paraId="3C62D631" w14:textId="77777777" w:rsidR="00560785" w:rsidRPr="00717678" w:rsidRDefault="00560785" w:rsidP="008D62B3">
            <w:pPr>
              <w:pStyle w:val="NoSpacing"/>
              <w:ind w:left="114"/>
              <w:rPr>
                <w:rFonts w:eastAsia="Times New Roman" w:cs="Calibri Light"/>
                <w:sz w:val="22"/>
              </w:rPr>
            </w:pPr>
            <w:r w:rsidRPr="00717678">
              <w:rPr>
                <w:rFonts w:eastAsia="Times New Roman" w:cs="Calibri Light"/>
                <w:sz w:val="22"/>
              </w:rPr>
              <w:t>Ārējais finansējums:</w:t>
            </w:r>
          </w:p>
          <w:p w14:paraId="36BFE214" w14:textId="77777777" w:rsidR="00560785" w:rsidRPr="00717678" w:rsidRDefault="00550AA6"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k</w:t>
            </w:r>
            <w:r w:rsidR="00560785" w:rsidRPr="00717678">
              <w:rPr>
                <w:rFonts w:eastAsia="Times New Roman" w:cs="Calibri Light"/>
                <w:sz w:val="22"/>
              </w:rPr>
              <w:t>redītresursi,</w:t>
            </w:r>
          </w:p>
          <w:p w14:paraId="7A50EFA8" w14:textId="77777777" w:rsidR="00560785" w:rsidRPr="00717678" w:rsidRDefault="00550AA6"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v</w:t>
            </w:r>
            <w:r w:rsidR="00560785" w:rsidRPr="00717678">
              <w:rPr>
                <w:rFonts w:eastAsia="Times New Roman" w:cs="Calibri Light"/>
                <w:sz w:val="22"/>
              </w:rPr>
              <w:t>alsts finansējums</w:t>
            </w:r>
            <w:r w:rsidR="0031556F" w:rsidRPr="00717678">
              <w:rPr>
                <w:rFonts w:eastAsia="Times New Roman" w:cs="Calibri Light"/>
                <w:sz w:val="22"/>
              </w:rPr>
              <w:t>,</w:t>
            </w:r>
          </w:p>
          <w:p w14:paraId="0E06EA6F" w14:textId="77777777" w:rsidR="00560785" w:rsidRPr="00717678" w:rsidRDefault="00560785" w:rsidP="00046760">
            <w:pPr>
              <w:pStyle w:val="NoSpacing"/>
              <w:numPr>
                <w:ilvl w:val="0"/>
                <w:numId w:val="73"/>
              </w:numPr>
              <w:ind w:left="398" w:hanging="284"/>
              <w:jc w:val="left"/>
              <w:rPr>
                <w:rFonts w:eastAsia="Times New Roman" w:cs="Calibri Light"/>
                <w:sz w:val="22"/>
              </w:rPr>
            </w:pPr>
            <w:r w:rsidRPr="00717678">
              <w:rPr>
                <w:rFonts w:eastAsia="Times New Roman" w:cs="Calibri Light"/>
                <w:sz w:val="22"/>
              </w:rPr>
              <w:t>potenciāli piesaistāms ir arī ES finansējums, kas atkarībā no projekta specifikas, atbalsta saņēmēja tipa var sasniegt līdz 85%</w:t>
            </w:r>
            <w:r w:rsidR="0031556F" w:rsidRPr="00717678">
              <w:rPr>
                <w:rFonts w:eastAsia="Times New Roman" w:cs="Calibri Light"/>
                <w:sz w:val="22"/>
              </w:rPr>
              <w:t>,</w:t>
            </w:r>
          </w:p>
          <w:p w14:paraId="3A5C551A" w14:textId="77777777" w:rsidR="00560785" w:rsidRPr="00717678" w:rsidRDefault="00560785" w:rsidP="008D62B3">
            <w:pPr>
              <w:pStyle w:val="NoSpacing"/>
              <w:ind w:left="114"/>
              <w:jc w:val="left"/>
              <w:rPr>
                <w:rFonts w:eastAsia="Times New Roman" w:cs="Calibri Light"/>
                <w:sz w:val="22"/>
              </w:rPr>
            </w:pPr>
            <w:r w:rsidRPr="00717678">
              <w:rPr>
                <w:rFonts w:eastAsia="Times New Roman" w:cs="Calibri Light"/>
                <w:sz w:val="22"/>
              </w:rPr>
              <w:t xml:space="preserve">Infiltrāta apsaimniekošanai,  jaunu atkritumu apglabāšanas </w:t>
            </w:r>
            <w:r w:rsidR="00FB0269" w:rsidRPr="00717678">
              <w:rPr>
                <w:rFonts w:eastAsia="Times New Roman" w:cs="Calibri Light"/>
                <w:sz w:val="22"/>
              </w:rPr>
              <w:t>krātuvju</w:t>
            </w:r>
            <w:r w:rsidRPr="00717678">
              <w:rPr>
                <w:rFonts w:eastAsia="Times New Roman" w:cs="Calibri Light"/>
                <w:sz w:val="22"/>
              </w:rPr>
              <w:t xml:space="preserve"> izveidei, esošo krātuvju rekultivācijai, </w:t>
            </w:r>
            <w:r w:rsidR="0031556F" w:rsidRPr="00717678">
              <w:rPr>
                <w:rFonts w:eastAsia="Times New Roman" w:cs="Calibri Light"/>
                <w:sz w:val="22"/>
              </w:rPr>
              <w:t>konservācijai</w:t>
            </w:r>
            <w:r w:rsidRPr="00717678">
              <w:rPr>
                <w:rFonts w:eastAsia="Times New Roman" w:cs="Calibri Light"/>
                <w:sz w:val="22"/>
              </w:rPr>
              <w:t xml:space="preserve">  ES finansējums nav paredzēts</w:t>
            </w:r>
          </w:p>
        </w:tc>
      </w:tr>
      <w:tr w:rsidR="00717678" w:rsidRPr="00717678" w14:paraId="44BAD974" w14:textId="77777777" w:rsidTr="008D62B3">
        <w:trPr>
          <w:trHeight w:val="399"/>
        </w:trPr>
        <w:tc>
          <w:tcPr>
            <w:tcW w:w="689" w:type="dxa"/>
            <w:shd w:val="clear" w:color="auto" w:fill="auto"/>
            <w:noWrap/>
            <w:tcMar>
              <w:top w:w="14" w:type="dxa"/>
              <w:left w:w="14" w:type="dxa"/>
              <w:bottom w:w="14" w:type="dxa"/>
              <w:right w:w="14" w:type="dxa"/>
            </w:tcMar>
            <w:vAlign w:val="center"/>
            <w:hideMark/>
          </w:tcPr>
          <w:p w14:paraId="5633F1C4"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1.2.</w:t>
            </w:r>
          </w:p>
        </w:tc>
        <w:tc>
          <w:tcPr>
            <w:tcW w:w="3842" w:type="dxa"/>
            <w:shd w:val="clear" w:color="auto" w:fill="auto"/>
            <w:tcMar>
              <w:top w:w="14" w:type="dxa"/>
              <w:left w:w="14" w:type="dxa"/>
              <w:bottom w:w="14" w:type="dxa"/>
              <w:right w:w="14" w:type="dxa"/>
            </w:tcMar>
            <w:vAlign w:val="center"/>
            <w:hideMark/>
          </w:tcPr>
          <w:p w14:paraId="21CED34F"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BNA pārstrādes iekārtas (R3D)</w:t>
            </w:r>
          </w:p>
        </w:tc>
        <w:tc>
          <w:tcPr>
            <w:tcW w:w="4536" w:type="dxa"/>
            <w:vMerge/>
            <w:shd w:val="clear" w:color="auto" w:fill="auto"/>
            <w:tcMar>
              <w:top w:w="14" w:type="dxa"/>
              <w:left w:w="14" w:type="dxa"/>
              <w:bottom w:w="14" w:type="dxa"/>
              <w:right w:w="14" w:type="dxa"/>
            </w:tcMar>
            <w:vAlign w:val="center"/>
          </w:tcPr>
          <w:p w14:paraId="168D45C8" w14:textId="77777777" w:rsidR="00560785" w:rsidRPr="00717678" w:rsidRDefault="00560785" w:rsidP="002F6F99">
            <w:pPr>
              <w:pStyle w:val="NoSpacing"/>
              <w:rPr>
                <w:rFonts w:eastAsia="Times New Roman" w:cs="Calibri Light"/>
                <w:sz w:val="22"/>
              </w:rPr>
            </w:pPr>
          </w:p>
        </w:tc>
      </w:tr>
      <w:tr w:rsidR="00717678" w:rsidRPr="00717678" w14:paraId="0D9F66F0" w14:textId="77777777" w:rsidTr="008D62B3">
        <w:trPr>
          <w:trHeight w:val="433"/>
        </w:trPr>
        <w:tc>
          <w:tcPr>
            <w:tcW w:w="689" w:type="dxa"/>
            <w:shd w:val="clear" w:color="auto" w:fill="auto"/>
            <w:noWrap/>
            <w:tcMar>
              <w:top w:w="14" w:type="dxa"/>
              <w:left w:w="14" w:type="dxa"/>
              <w:bottom w:w="14" w:type="dxa"/>
              <w:right w:w="14" w:type="dxa"/>
            </w:tcMar>
            <w:vAlign w:val="center"/>
            <w:hideMark/>
          </w:tcPr>
          <w:p w14:paraId="4F35222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1.3.</w:t>
            </w:r>
          </w:p>
        </w:tc>
        <w:tc>
          <w:tcPr>
            <w:tcW w:w="3842" w:type="dxa"/>
            <w:shd w:val="clear" w:color="auto" w:fill="auto"/>
            <w:tcMar>
              <w:top w:w="14" w:type="dxa"/>
              <w:left w:w="14" w:type="dxa"/>
              <w:bottom w:w="14" w:type="dxa"/>
              <w:right w:w="14" w:type="dxa"/>
            </w:tcMar>
            <w:vAlign w:val="center"/>
            <w:hideMark/>
          </w:tcPr>
          <w:p w14:paraId="446B813D"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Infiltrāta apsaimniekošana</w:t>
            </w:r>
          </w:p>
        </w:tc>
        <w:tc>
          <w:tcPr>
            <w:tcW w:w="4536" w:type="dxa"/>
            <w:vMerge/>
            <w:shd w:val="clear" w:color="auto" w:fill="auto"/>
            <w:tcMar>
              <w:top w:w="14" w:type="dxa"/>
              <w:left w:w="14" w:type="dxa"/>
              <w:bottom w:w="14" w:type="dxa"/>
              <w:right w:w="14" w:type="dxa"/>
            </w:tcMar>
            <w:vAlign w:val="center"/>
          </w:tcPr>
          <w:p w14:paraId="6B49E9E8" w14:textId="77777777" w:rsidR="00560785" w:rsidRPr="00717678" w:rsidRDefault="00560785" w:rsidP="002F6F99">
            <w:pPr>
              <w:pStyle w:val="NoSpacing"/>
              <w:rPr>
                <w:rFonts w:eastAsia="Times New Roman" w:cs="Calibri Light"/>
                <w:sz w:val="22"/>
              </w:rPr>
            </w:pPr>
          </w:p>
        </w:tc>
      </w:tr>
      <w:tr w:rsidR="00717678" w:rsidRPr="00717678" w14:paraId="125A0698" w14:textId="77777777" w:rsidTr="008D62B3">
        <w:trPr>
          <w:trHeight w:val="396"/>
        </w:trPr>
        <w:tc>
          <w:tcPr>
            <w:tcW w:w="689" w:type="dxa"/>
            <w:shd w:val="clear" w:color="auto" w:fill="auto"/>
            <w:noWrap/>
            <w:tcMar>
              <w:top w:w="14" w:type="dxa"/>
              <w:left w:w="14" w:type="dxa"/>
              <w:bottom w:w="14" w:type="dxa"/>
              <w:right w:w="14" w:type="dxa"/>
            </w:tcMar>
            <w:vAlign w:val="center"/>
            <w:hideMark/>
          </w:tcPr>
          <w:p w14:paraId="373CD031"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1.4.</w:t>
            </w:r>
          </w:p>
        </w:tc>
        <w:tc>
          <w:tcPr>
            <w:tcW w:w="3842" w:type="dxa"/>
            <w:shd w:val="clear" w:color="auto" w:fill="auto"/>
            <w:tcMar>
              <w:top w:w="14" w:type="dxa"/>
              <w:left w:w="14" w:type="dxa"/>
              <w:bottom w:w="14" w:type="dxa"/>
              <w:right w:w="14" w:type="dxa"/>
            </w:tcMar>
            <w:vAlign w:val="center"/>
            <w:hideMark/>
          </w:tcPr>
          <w:p w14:paraId="330BBAD3"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Gāzes apsaimniekošana</w:t>
            </w:r>
          </w:p>
        </w:tc>
        <w:tc>
          <w:tcPr>
            <w:tcW w:w="4536" w:type="dxa"/>
            <w:vMerge/>
            <w:shd w:val="clear" w:color="auto" w:fill="auto"/>
            <w:tcMar>
              <w:top w:w="14" w:type="dxa"/>
              <w:left w:w="14" w:type="dxa"/>
              <w:bottom w:w="14" w:type="dxa"/>
              <w:right w:w="14" w:type="dxa"/>
            </w:tcMar>
            <w:vAlign w:val="center"/>
          </w:tcPr>
          <w:p w14:paraId="640AEE04" w14:textId="77777777" w:rsidR="00560785" w:rsidRPr="00717678" w:rsidRDefault="00560785" w:rsidP="002F6F99">
            <w:pPr>
              <w:pStyle w:val="NoSpacing"/>
              <w:rPr>
                <w:rFonts w:eastAsia="Times New Roman" w:cs="Calibri Light"/>
                <w:sz w:val="22"/>
              </w:rPr>
            </w:pPr>
          </w:p>
        </w:tc>
      </w:tr>
      <w:tr w:rsidR="00717678" w:rsidRPr="00717678" w14:paraId="3F21E335" w14:textId="77777777" w:rsidTr="008D62B3">
        <w:trPr>
          <w:trHeight w:val="430"/>
        </w:trPr>
        <w:tc>
          <w:tcPr>
            <w:tcW w:w="689" w:type="dxa"/>
            <w:shd w:val="clear" w:color="auto" w:fill="auto"/>
            <w:noWrap/>
            <w:tcMar>
              <w:top w:w="14" w:type="dxa"/>
              <w:left w:w="14" w:type="dxa"/>
              <w:bottom w:w="14" w:type="dxa"/>
              <w:right w:w="14" w:type="dxa"/>
            </w:tcMar>
            <w:vAlign w:val="center"/>
            <w:hideMark/>
          </w:tcPr>
          <w:p w14:paraId="22BBA15B"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1.5.</w:t>
            </w:r>
          </w:p>
        </w:tc>
        <w:tc>
          <w:tcPr>
            <w:tcW w:w="3842" w:type="dxa"/>
            <w:shd w:val="clear" w:color="auto" w:fill="auto"/>
            <w:tcMar>
              <w:top w:w="14" w:type="dxa"/>
              <w:left w:w="14" w:type="dxa"/>
              <w:bottom w:w="14" w:type="dxa"/>
              <w:right w:w="14" w:type="dxa"/>
            </w:tcMar>
            <w:vAlign w:val="center"/>
            <w:hideMark/>
          </w:tcPr>
          <w:p w14:paraId="1329D303"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Atkritumu apglabāšanas infrastruktūra  (D1)</w:t>
            </w:r>
          </w:p>
        </w:tc>
        <w:tc>
          <w:tcPr>
            <w:tcW w:w="4536" w:type="dxa"/>
            <w:vMerge/>
            <w:shd w:val="clear" w:color="auto" w:fill="auto"/>
            <w:tcMar>
              <w:top w:w="14" w:type="dxa"/>
              <w:left w:w="14" w:type="dxa"/>
              <w:bottom w:w="14" w:type="dxa"/>
              <w:right w:w="14" w:type="dxa"/>
            </w:tcMar>
            <w:vAlign w:val="center"/>
          </w:tcPr>
          <w:p w14:paraId="4690E159" w14:textId="77777777" w:rsidR="00560785" w:rsidRPr="00717678" w:rsidRDefault="00560785" w:rsidP="002F6F99">
            <w:pPr>
              <w:pStyle w:val="NoSpacing"/>
              <w:rPr>
                <w:rFonts w:eastAsia="Times New Roman" w:cs="Calibri Light"/>
                <w:sz w:val="22"/>
              </w:rPr>
            </w:pPr>
          </w:p>
        </w:tc>
      </w:tr>
      <w:tr w:rsidR="00717678" w:rsidRPr="00717678" w14:paraId="3B63BF9E" w14:textId="77777777" w:rsidTr="008D62B3">
        <w:trPr>
          <w:trHeight w:val="642"/>
        </w:trPr>
        <w:tc>
          <w:tcPr>
            <w:tcW w:w="689" w:type="dxa"/>
            <w:shd w:val="clear" w:color="auto" w:fill="auto"/>
            <w:noWrap/>
            <w:tcMar>
              <w:top w:w="14" w:type="dxa"/>
              <w:left w:w="14" w:type="dxa"/>
              <w:bottom w:w="14" w:type="dxa"/>
              <w:right w:w="14" w:type="dxa"/>
            </w:tcMar>
            <w:vAlign w:val="center"/>
            <w:hideMark/>
          </w:tcPr>
          <w:p w14:paraId="121633DC"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1.6.</w:t>
            </w:r>
          </w:p>
        </w:tc>
        <w:tc>
          <w:tcPr>
            <w:tcW w:w="3842" w:type="dxa"/>
            <w:shd w:val="clear" w:color="auto" w:fill="auto"/>
            <w:tcMar>
              <w:top w:w="14" w:type="dxa"/>
              <w:left w:w="14" w:type="dxa"/>
              <w:bottom w:w="14" w:type="dxa"/>
              <w:right w:w="14" w:type="dxa"/>
            </w:tcMar>
            <w:vAlign w:val="center"/>
            <w:hideMark/>
          </w:tcPr>
          <w:p w14:paraId="78D03CF6"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Esošo krātuvju rekultivācija</w:t>
            </w:r>
          </w:p>
        </w:tc>
        <w:tc>
          <w:tcPr>
            <w:tcW w:w="4536" w:type="dxa"/>
            <w:vMerge/>
            <w:shd w:val="clear" w:color="auto" w:fill="auto"/>
            <w:tcMar>
              <w:top w:w="14" w:type="dxa"/>
              <w:left w:w="14" w:type="dxa"/>
              <w:bottom w:w="14" w:type="dxa"/>
              <w:right w:w="14" w:type="dxa"/>
            </w:tcMar>
            <w:vAlign w:val="center"/>
          </w:tcPr>
          <w:p w14:paraId="67BF927D" w14:textId="77777777" w:rsidR="00560785" w:rsidRPr="00717678" w:rsidRDefault="00560785" w:rsidP="002F6F99">
            <w:pPr>
              <w:pStyle w:val="NoSpacing"/>
              <w:rPr>
                <w:rFonts w:eastAsia="Times New Roman" w:cs="Calibri Light"/>
                <w:sz w:val="22"/>
              </w:rPr>
            </w:pPr>
          </w:p>
        </w:tc>
      </w:tr>
      <w:tr w:rsidR="00717678" w:rsidRPr="00717678" w14:paraId="692A6139" w14:textId="77777777" w:rsidTr="008D62B3">
        <w:trPr>
          <w:trHeight w:val="633"/>
        </w:trPr>
        <w:tc>
          <w:tcPr>
            <w:tcW w:w="689" w:type="dxa"/>
            <w:shd w:val="clear" w:color="auto" w:fill="auto"/>
            <w:noWrap/>
            <w:tcMar>
              <w:top w:w="14" w:type="dxa"/>
              <w:left w:w="14" w:type="dxa"/>
              <w:bottom w:w="14" w:type="dxa"/>
              <w:right w:w="14" w:type="dxa"/>
            </w:tcMar>
            <w:vAlign w:val="center"/>
            <w:hideMark/>
          </w:tcPr>
          <w:p w14:paraId="7CBAF40D"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1.7.</w:t>
            </w:r>
          </w:p>
        </w:tc>
        <w:tc>
          <w:tcPr>
            <w:tcW w:w="3842" w:type="dxa"/>
            <w:shd w:val="clear" w:color="auto" w:fill="auto"/>
            <w:tcMar>
              <w:top w:w="14" w:type="dxa"/>
              <w:left w:w="14" w:type="dxa"/>
              <w:bottom w:w="14" w:type="dxa"/>
              <w:right w:w="14" w:type="dxa"/>
            </w:tcMar>
            <w:vAlign w:val="center"/>
            <w:hideMark/>
          </w:tcPr>
          <w:p w14:paraId="2B3186E4"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Esošo krātuvju konservācija</w:t>
            </w:r>
          </w:p>
        </w:tc>
        <w:tc>
          <w:tcPr>
            <w:tcW w:w="4536" w:type="dxa"/>
            <w:vMerge/>
            <w:shd w:val="clear" w:color="auto" w:fill="auto"/>
            <w:tcMar>
              <w:top w:w="14" w:type="dxa"/>
              <w:left w:w="14" w:type="dxa"/>
              <w:bottom w:w="14" w:type="dxa"/>
              <w:right w:w="14" w:type="dxa"/>
            </w:tcMar>
            <w:vAlign w:val="center"/>
          </w:tcPr>
          <w:p w14:paraId="2610AF86" w14:textId="77777777" w:rsidR="00560785" w:rsidRPr="00717678" w:rsidRDefault="00560785" w:rsidP="002F6F99">
            <w:pPr>
              <w:pStyle w:val="NoSpacing"/>
              <w:rPr>
                <w:rFonts w:eastAsia="Times New Roman" w:cs="Calibri Light"/>
                <w:sz w:val="22"/>
              </w:rPr>
            </w:pPr>
          </w:p>
        </w:tc>
      </w:tr>
      <w:tr w:rsidR="00717678" w:rsidRPr="00717678" w14:paraId="5879F73E" w14:textId="77777777" w:rsidTr="008D62B3">
        <w:trPr>
          <w:trHeight w:val="402"/>
        </w:trPr>
        <w:tc>
          <w:tcPr>
            <w:tcW w:w="689" w:type="dxa"/>
            <w:shd w:val="clear" w:color="auto" w:fill="auto"/>
            <w:noWrap/>
            <w:tcMar>
              <w:top w:w="14" w:type="dxa"/>
              <w:left w:w="14" w:type="dxa"/>
              <w:bottom w:w="14" w:type="dxa"/>
              <w:right w:w="14" w:type="dxa"/>
            </w:tcMar>
            <w:vAlign w:val="center"/>
            <w:hideMark/>
          </w:tcPr>
          <w:p w14:paraId="19E0B4BB"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1.8.</w:t>
            </w:r>
          </w:p>
        </w:tc>
        <w:tc>
          <w:tcPr>
            <w:tcW w:w="3842" w:type="dxa"/>
            <w:shd w:val="clear" w:color="auto" w:fill="auto"/>
            <w:tcMar>
              <w:top w:w="14" w:type="dxa"/>
              <w:left w:w="14" w:type="dxa"/>
              <w:bottom w:w="14" w:type="dxa"/>
              <w:right w:w="14" w:type="dxa"/>
            </w:tcMar>
            <w:vAlign w:val="center"/>
            <w:hideMark/>
          </w:tcPr>
          <w:p w14:paraId="5C82286C"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Vides aizsardzības, infrastruktūras paplašināšanas pasākumi</w:t>
            </w:r>
          </w:p>
        </w:tc>
        <w:tc>
          <w:tcPr>
            <w:tcW w:w="4536" w:type="dxa"/>
            <w:vMerge/>
            <w:shd w:val="clear" w:color="auto" w:fill="auto"/>
            <w:tcMar>
              <w:top w:w="14" w:type="dxa"/>
              <w:left w:w="14" w:type="dxa"/>
              <w:bottom w:w="14" w:type="dxa"/>
              <w:right w:w="14" w:type="dxa"/>
            </w:tcMar>
            <w:vAlign w:val="center"/>
          </w:tcPr>
          <w:p w14:paraId="0855A3CF" w14:textId="77777777" w:rsidR="00560785" w:rsidRPr="00717678" w:rsidRDefault="00560785" w:rsidP="002F6F99">
            <w:pPr>
              <w:pStyle w:val="NoSpacing"/>
              <w:rPr>
                <w:rFonts w:eastAsia="Times New Roman" w:cs="Calibri Light"/>
                <w:sz w:val="22"/>
              </w:rPr>
            </w:pPr>
          </w:p>
        </w:tc>
      </w:tr>
      <w:tr w:rsidR="00717678" w:rsidRPr="00717678" w14:paraId="4880B675" w14:textId="77777777" w:rsidTr="008D62B3">
        <w:trPr>
          <w:trHeight w:val="395"/>
        </w:trPr>
        <w:tc>
          <w:tcPr>
            <w:tcW w:w="689" w:type="dxa"/>
            <w:shd w:val="clear" w:color="auto" w:fill="DEEAF6"/>
            <w:noWrap/>
            <w:hideMark/>
          </w:tcPr>
          <w:p w14:paraId="5A0EE475"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2</w:t>
            </w:r>
          </w:p>
        </w:tc>
        <w:tc>
          <w:tcPr>
            <w:tcW w:w="8378" w:type="dxa"/>
            <w:gridSpan w:val="2"/>
            <w:shd w:val="clear" w:color="auto" w:fill="DEEAF6"/>
            <w:hideMark/>
          </w:tcPr>
          <w:p w14:paraId="085F3BAB"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Investīcijas atkritumu dalītās vākšanas infrastruktūras attīstībā</w:t>
            </w:r>
          </w:p>
        </w:tc>
      </w:tr>
      <w:tr w:rsidR="00717678" w:rsidRPr="00717678" w14:paraId="6E9DD366" w14:textId="77777777" w:rsidTr="008D62B3">
        <w:trPr>
          <w:trHeight w:val="77"/>
        </w:trPr>
        <w:tc>
          <w:tcPr>
            <w:tcW w:w="689" w:type="dxa"/>
            <w:shd w:val="clear" w:color="auto" w:fill="auto"/>
            <w:noWrap/>
            <w:tcMar>
              <w:top w:w="14" w:type="dxa"/>
              <w:left w:w="14" w:type="dxa"/>
              <w:bottom w:w="14" w:type="dxa"/>
              <w:right w:w="14" w:type="dxa"/>
            </w:tcMar>
            <w:vAlign w:val="center"/>
            <w:hideMark/>
          </w:tcPr>
          <w:p w14:paraId="0CE48E35"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2.1.</w:t>
            </w:r>
          </w:p>
        </w:tc>
        <w:tc>
          <w:tcPr>
            <w:tcW w:w="3842" w:type="dxa"/>
            <w:shd w:val="clear" w:color="auto" w:fill="auto"/>
            <w:tcMar>
              <w:top w:w="14" w:type="dxa"/>
              <w:left w:w="14" w:type="dxa"/>
              <w:bottom w:w="14" w:type="dxa"/>
              <w:right w:w="14" w:type="dxa"/>
            </w:tcMar>
            <w:vAlign w:val="center"/>
            <w:hideMark/>
          </w:tcPr>
          <w:p w14:paraId="373049B7"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Sadzīves atkritumu dalītās savākšanas infrastruktūras pārklājuma paplašināšana</w:t>
            </w:r>
          </w:p>
        </w:tc>
        <w:tc>
          <w:tcPr>
            <w:tcW w:w="4536" w:type="dxa"/>
            <w:vMerge w:val="restart"/>
            <w:shd w:val="clear" w:color="auto" w:fill="auto"/>
            <w:tcMar>
              <w:top w:w="14" w:type="dxa"/>
              <w:left w:w="14" w:type="dxa"/>
              <w:bottom w:w="14" w:type="dxa"/>
              <w:right w:w="14" w:type="dxa"/>
            </w:tcMar>
            <w:vAlign w:val="center"/>
          </w:tcPr>
          <w:p w14:paraId="5288CFBD"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Atkritumu apsaimniekotāja pašu resursi t.sk.:</w:t>
            </w:r>
          </w:p>
          <w:p w14:paraId="659672D4" w14:textId="77777777" w:rsidR="00560785" w:rsidRPr="00717678" w:rsidRDefault="00560785" w:rsidP="00046760">
            <w:pPr>
              <w:pStyle w:val="NoSpacing"/>
              <w:numPr>
                <w:ilvl w:val="0"/>
                <w:numId w:val="63"/>
              </w:numPr>
              <w:ind w:left="398" w:hanging="284"/>
              <w:jc w:val="left"/>
              <w:rPr>
                <w:rFonts w:eastAsia="Times New Roman" w:cs="Calibri Light"/>
                <w:sz w:val="22"/>
              </w:rPr>
            </w:pPr>
            <w:r w:rsidRPr="00717678">
              <w:rPr>
                <w:rFonts w:eastAsia="Times New Roman" w:cs="Calibri Light"/>
                <w:sz w:val="22"/>
              </w:rPr>
              <w:t>ieņēmumi, kas gūti atkārtotās izmantošanas centru gūtajiem ienākumiem no preču realizācijas</w:t>
            </w:r>
            <w:r w:rsidR="009E13E4" w:rsidRPr="00717678">
              <w:rPr>
                <w:rFonts w:eastAsia="Times New Roman" w:cs="Calibri Light"/>
                <w:sz w:val="22"/>
              </w:rPr>
              <w:t>;</w:t>
            </w:r>
          </w:p>
          <w:p w14:paraId="57C021CE"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Ārējais finansējums:</w:t>
            </w:r>
          </w:p>
          <w:p w14:paraId="00DDC02B" w14:textId="77777777" w:rsidR="00560785" w:rsidRPr="00717678" w:rsidRDefault="00550AA6" w:rsidP="00046760">
            <w:pPr>
              <w:pStyle w:val="NoSpacing"/>
              <w:numPr>
                <w:ilvl w:val="0"/>
                <w:numId w:val="63"/>
              </w:numPr>
              <w:ind w:left="398" w:hanging="284"/>
              <w:jc w:val="left"/>
              <w:rPr>
                <w:rFonts w:eastAsia="Times New Roman" w:cs="Calibri Light"/>
                <w:sz w:val="22"/>
              </w:rPr>
            </w:pPr>
            <w:r w:rsidRPr="00717678">
              <w:rPr>
                <w:rFonts w:eastAsia="Times New Roman" w:cs="Calibri Light"/>
                <w:sz w:val="22"/>
              </w:rPr>
              <w:t>k</w:t>
            </w:r>
            <w:r w:rsidR="00560785" w:rsidRPr="00717678">
              <w:rPr>
                <w:rFonts w:eastAsia="Times New Roman" w:cs="Calibri Light"/>
                <w:sz w:val="22"/>
              </w:rPr>
              <w:t>redītresursi,</w:t>
            </w:r>
          </w:p>
          <w:p w14:paraId="5621ED6A" w14:textId="77777777" w:rsidR="00560785" w:rsidRPr="00717678" w:rsidRDefault="00560785" w:rsidP="008D62B3">
            <w:pPr>
              <w:pStyle w:val="NoSpacing"/>
              <w:ind w:left="114"/>
              <w:jc w:val="left"/>
              <w:rPr>
                <w:rFonts w:eastAsia="Times New Roman" w:cs="Calibri Light"/>
                <w:sz w:val="22"/>
              </w:rPr>
            </w:pPr>
            <w:r w:rsidRPr="00717678">
              <w:rPr>
                <w:rFonts w:eastAsia="Times New Roman" w:cs="Calibri Light"/>
                <w:sz w:val="22"/>
              </w:rPr>
              <w:t>potenciāli piesaistāms ir arī ES finansējums, kas atkarībā no projekta specifikas var sasniegt 35%</w:t>
            </w:r>
          </w:p>
        </w:tc>
      </w:tr>
      <w:tr w:rsidR="00717678" w:rsidRPr="00717678" w14:paraId="5A32C4AD" w14:textId="77777777" w:rsidTr="008D62B3">
        <w:trPr>
          <w:trHeight w:val="132"/>
        </w:trPr>
        <w:tc>
          <w:tcPr>
            <w:tcW w:w="689" w:type="dxa"/>
            <w:shd w:val="clear" w:color="auto" w:fill="auto"/>
            <w:noWrap/>
            <w:tcMar>
              <w:top w:w="14" w:type="dxa"/>
              <w:left w:w="14" w:type="dxa"/>
              <w:bottom w:w="14" w:type="dxa"/>
              <w:right w:w="14" w:type="dxa"/>
            </w:tcMar>
            <w:vAlign w:val="center"/>
            <w:hideMark/>
          </w:tcPr>
          <w:p w14:paraId="37C3D7D5"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2.2.</w:t>
            </w:r>
          </w:p>
        </w:tc>
        <w:tc>
          <w:tcPr>
            <w:tcW w:w="3842" w:type="dxa"/>
            <w:shd w:val="clear" w:color="auto" w:fill="auto"/>
            <w:tcMar>
              <w:top w:w="14" w:type="dxa"/>
              <w:left w:w="14" w:type="dxa"/>
              <w:bottom w:w="14" w:type="dxa"/>
              <w:right w:w="14" w:type="dxa"/>
            </w:tcMar>
            <w:vAlign w:val="center"/>
            <w:hideMark/>
          </w:tcPr>
          <w:p w14:paraId="6F3BCFE2"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Šķiroto atkritumu savākšanas laukumu infrastruktūras paplašināšana</w:t>
            </w:r>
          </w:p>
        </w:tc>
        <w:tc>
          <w:tcPr>
            <w:tcW w:w="4536" w:type="dxa"/>
            <w:vMerge/>
            <w:shd w:val="clear" w:color="auto" w:fill="auto"/>
            <w:tcMar>
              <w:top w:w="14" w:type="dxa"/>
              <w:left w:w="14" w:type="dxa"/>
              <w:bottom w:w="14" w:type="dxa"/>
              <w:right w:w="14" w:type="dxa"/>
            </w:tcMar>
            <w:vAlign w:val="center"/>
          </w:tcPr>
          <w:p w14:paraId="64A2F235" w14:textId="77777777" w:rsidR="00560785" w:rsidRPr="00717678" w:rsidRDefault="00560785" w:rsidP="002F6F99">
            <w:pPr>
              <w:pStyle w:val="NoSpacing"/>
              <w:rPr>
                <w:rFonts w:eastAsia="Times New Roman" w:cs="Calibri Light"/>
                <w:sz w:val="22"/>
              </w:rPr>
            </w:pPr>
          </w:p>
        </w:tc>
      </w:tr>
      <w:tr w:rsidR="00717678" w:rsidRPr="00717678" w14:paraId="7C45CC0A" w14:textId="77777777" w:rsidTr="008D62B3">
        <w:trPr>
          <w:trHeight w:val="132"/>
        </w:trPr>
        <w:tc>
          <w:tcPr>
            <w:tcW w:w="689" w:type="dxa"/>
            <w:shd w:val="clear" w:color="auto" w:fill="auto"/>
            <w:noWrap/>
            <w:tcMar>
              <w:top w:w="14" w:type="dxa"/>
              <w:left w:w="14" w:type="dxa"/>
              <w:bottom w:w="14" w:type="dxa"/>
              <w:right w:w="14" w:type="dxa"/>
            </w:tcMar>
            <w:vAlign w:val="center"/>
            <w:hideMark/>
          </w:tcPr>
          <w:p w14:paraId="68B0107D"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2.3.</w:t>
            </w:r>
          </w:p>
        </w:tc>
        <w:tc>
          <w:tcPr>
            <w:tcW w:w="3842" w:type="dxa"/>
            <w:shd w:val="clear" w:color="auto" w:fill="auto"/>
            <w:tcMar>
              <w:top w:w="14" w:type="dxa"/>
              <w:left w:w="14" w:type="dxa"/>
              <w:bottom w:w="14" w:type="dxa"/>
              <w:right w:w="14" w:type="dxa"/>
            </w:tcMar>
            <w:vAlign w:val="center"/>
            <w:hideMark/>
          </w:tcPr>
          <w:p w14:paraId="45757DFA"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Bioloģiski noārdāmo atkritumu dalītā vākšana</w:t>
            </w:r>
          </w:p>
        </w:tc>
        <w:tc>
          <w:tcPr>
            <w:tcW w:w="4536" w:type="dxa"/>
            <w:vMerge/>
            <w:shd w:val="clear" w:color="auto" w:fill="auto"/>
            <w:tcMar>
              <w:top w:w="14" w:type="dxa"/>
              <w:left w:w="14" w:type="dxa"/>
              <w:bottom w:w="14" w:type="dxa"/>
              <w:right w:w="14" w:type="dxa"/>
            </w:tcMar>
            <w:vAlign w:val="center"/>
          </w:tcPr>
          <w:p w14:paraId="476EAF3F" w14:textId="77777777" w:rsidR="00560785" w:rsidRPr="00717678" w:rsidRDefault="00560785" w:rsidP="002F6F99">
            <w:pPr>
              <w:pStyle w:val="NoSpacing"/>
              <w:rPr>
                <w:rFonts w:eastAsia="Times New Roman" w:cs="Calibri Light"/>
                <w:sz w:val="22"/>
              </w:rPr>
            </w:pPr>
          </w:p>
        </w:tc>
      </w:tr>
      <w:tr w:rsidR="00717678" w:rsidRPr="00717678" w14:paraId="761A723F" w14:textId="77777777" w:rsidTr="008D62B3">
        <w:trPr>
          <w:trHeight w:val="305"/>
        </w:trPr>
        <w:tc>
          <w:tcPr>
            <w:tcW w:w="689" w:type="dxa"/>
            <w:shd w:val="clear" w:color="auto" w:fill="auto"/>
            <w:noWrap/>
            <w:tcMar>
              <w:top w:w="14" w:type="dxa"/>
              <w:left w:w="14" w:type="dxa"/>
              <w:bottom w:w="14" w:type="dxa"/>
              <w:right w:w="14" w:type="dxa"/>
            </w:tcMar>
            <w:vAlign w:val="center"/>
            <w:hideMark/>
          </w:tcPr>
          <w:p w14:paraId="1CB198C4"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2.4.</w:t>
            </w:r>
          </w:p>
        </w:tc>
        <w:tc>
          <w:tcPr>
            <w:tcW w:w="3842" w:type="dxa"/>
            <w:shd w:val="clear" w:color="auto" w:fill="auto"/>
            <w:tcMar>
              <w:top w:w="14" w:type="dxa"/>
              <w:left w:w="14" w:type="dxa"/>
              <w:bottom w:w="14" w:type="dxa"/>
              <w:right w:w="14" w:type="dxa"/>
            </w:tcMar>
            <w:vAlign w:val="center"/>
            <w:hideMark/>
          </w:tcPr>
          <w:p w14:paraId="643E57DD"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Tekstila atkritumu dalītās vākšanas infrastruktūras izveide</w:t>
            </w:r>
          </w:p>
        </w:tc>
        <w:tc>
          <w:tcPr>
            <w:tcW w:w="4536" w:type="dxa"/>
            <w:vMerge/>
            <w:shd w:val="clear" w:color="auto" w:fill="auto"/>
            <w:tcMar>
              <w:top w:w="14" w:type="dxa"/>
              <w:left w:w="14" w:type="dxa"/>
              <w:bottom w:w="14" w:type="dxa"/>
              <w:right w:w="14" w:type="dxa"/>
            </w:tcMar>
            <w:vAlign w:val="center"/>
          </w:tcPr>
          <w:p w14:paraId="46BDB01F" w14:textId="77777777" w:rsidR="00560785" w:rsidRPr="00717678" w:rsidRDefault="00560785" w:rsidP="002F6F99">
            <w:pPr>
              <w:pStyle w:val="NoSpacing"/>
              <w:rPr>
                <w:rFonts w:eastAsia="Times New Roman" w:cs="Calibri Light"/>
                <w:sz w:val="22"/>
              </w:rPr>
            </w:pPr>
          </w:p>
        </w:tc>
      </w:tr>
      <w:tr w:rsidR="00717678" w:rsidRPr="00717678" w14:paraId="2542AE4B" w14:textId="77777777" w:rsidTr="008D62B3">
        <w:trPr>
          <w:trHeight w:val="383"/>
        </w:trPr>
        <w:tc>
          <w:tcPr>
            <w:tcW w:w="689" w:type="dxa"/>
            <w:shd w:val="clear" w:color="auto" w:fill="auto"/>
            <w:noWrap/>
            <w:tcMar>
              <w:top w:w="14" w:type="dxa"/>
              <w:left w:w="14" w:type="dxa"/>
              <w:bottom w:w="14" w:type="dxa"/>
              <w:right w:w="14" w:type="dxa"/>
            </w:tcMar>
            <w:vAlign w:val="center"/>
            <w:hideMark/>
          </w:tcPr>
          <w:p w14:paraId="6F9DC4AF"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2.5.</w:t>
            </w:r>
          </w:p>
        </w:tc>
        <w:tc>
          <w:tcPr>
            <w:tcW w:w="3842" w:type="dxa"/>
            <w:shd w:val="clear" w:color="auto" w:fill="auto"/>
            <w:tcMar>
              <w:top w:w="14" w:type="dxa"/>
              <w:left w:w="14" w:type="dxa"/>
              <w:bottom w:w="14" w:type="dxa"/>
              <w:right w:w="14" w:type="dxa"/>
            </w:tcMar>
            <w:vAlign w:val="center"/>
            <w:hideMark/>
          </w:tcPr>
          <w:p w14:paraId="128F59B3"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Sadzīves bīstamo atkritumu apsaimniekošana</w:t>
            </w:r>
          </w:p>
        </w:tc>
        <w:tc>
          <w:tcPr>
            <w:tcW w:w="4536" w:type="dxa"/>
            <w:vMerge/>
            <w:shd w:val="clear" w:color="auto" w:fill="auto"/>
            <w:tcMar>
              <w:top w:w="14" w:type="dxa"/>
              <w:left w:w="14" w:type="dxa"/>
              <w:bottom w:w="14" w:type="dxa"/>
              <w:right w:w="14" w:type="dxa"/>
            </w:tcMar>
            <w:vAlign w:val="center"/>
          </w:tcPr>
          <w:p w14:paraId="2070DFB4" w14:textId="77777777" w:rsidR="00560785" w:rsidRPr="00717678" w:rsidRDefault="00560785" w:rsidP="002F6F99">
            <w:pPr>
              <w:pStyle w:val="NoSpacing"/>
              <w:rPr>
                <w:rFonts w:eastAsia="Times New Roman" w:cs="Calibri Light"/>
                <w:sz w:val="22"/>
              </w:rPr>
            </w:pPr>
          </w:p>
        </w:tc>
      </w:tr>
      <w:tr w:rsidR="00717678" w:rsidRPr="00717678" w14:paraId="10168A32" w14:textId="77777777" w:rsidTr="008D62B3">
        <w:trPr>
          <w:trHeight w:val="418"/>
        </w:trPr>
        <w:tc>
          <w:tcPr>
            <w:tcW w:w="689" w:type="dxa"/>
            <w:shd w:val="clear" w:color="auto" w:fill="auto"/>
            <w:noWrap/>
            <w:tcMar>
              <w:top w:w="14" w:type="dxa"/>
              <w:left w:w="14" w:type="dxa"/>
              <w:bottom w:w="14" w:type="dxa"/>
              <w:right w:w="14" w:type="dxa"/>
            </w:tcMar>
            <w:vAlign w:val="center"/>
            <w:hideMark/>
          </w:tcPr>
          <w:p w14:paraId="0A254C0A"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2.6.</w:t>
            </w:r>
          </w:p>
        </w:tc>
        <w:tc>
          <w:tcPr>
            <w:tcW w:w="3842" w:type="dxa"/>
            <w:shd w:val="clear" w:color="auto" w:fill="auto"/>
            <w:tcMar>
              <w:top w:w="14" w:type="dxa"/>
              <w:left w:w="14" w:type="dxa"/>
              <w:bottom w:w="14" w:type="dxa"/>
              <w:right w:w="14" w:type="dxa"/>
            </w:tcMar>
            <w:vAlign w:val="center"/>
            <w:hideMark/>
          </w:tcPr>
          <w:p w14:paraId="53E2D879"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Pārtikas atkritumu dalītā savākšana no uzņēmumiem un iestādēm</w:t>
            </w:r>
          </w:p>
        </w:tc>
        <w:tc>
          <w:tcPr>
            <w:tcW w:w="4536" w:type="dxa"/>
            <w:vMerge/>
            <w:shd w:val="clear" w:color="auto" w:fill="auto"/>
            <w:tcMar>
              <w:top w:w="14" w:type="dxa"/>
              <w:left w:w="14" w:type="dxa"/>
              <w:bottom w:w="14" w:type="dxa"/>
              <w:right w:w="14" w:type="dxa"/>
            </w:tcMar>
            <w:vAlign w:val="center"/>
          </w:tcPr>
          <w:p w14:paraId="409786AE" w14:textId="77777777" w:rsidR="00560785" w:rsidRPr="00717678" w:rsidRDefault="00560785" w:rsidP="002F6F99">
            <w:pPr>
              <w:pStyle w:val="NoSpacing"/>
              <w:rPr>
                <w:rFonts w:eastAsia="Times New Roman" w:cs="Calibri Light"/>
                <w:sz w:val="22"/>
              </w:rPr>
            </w:pPr>
          </w:p>
        </w:tc>
      </w:tr>
      <w:tr w:rsidR="00717678" w:rsidRPr="00717678" w14:paraId="5164ED3B" w14:textId="77777777" w:rsidTr="008D62B3">
        <w:trPr>
          <w:trHeight w:val="325"/>
        </w:trPr>
        <w:tc>
          <w:tcPr>
            <w:tcW w:w="689" w:type="dxa"/>
            <w:shd w:val="clear" w:color="auto" w:fill="DEEAF6"/>
            <w:noWrap/>
            <w:hideMark/>
          </w:tcPr>
          <w:p w14:paraId="4BC0507E"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3</w:t>
            </w:r>
          </w:p>
        </w:tc>
        <w:tc>
          <w:tcPr>
            <w:tcW w:w="8378" w:type="dxa"/>
            <w:gridSpan w:val="2"/>
            <w:shd w:val="clear" w:color="auto" w:fill="DEEAF6"/>
            <w:hideMark/>
          </w:tcPr>
          <w:p w14:paraId="2BDCD1AF"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Investīcijas atkritumu sagatavošanas atkārtotai izmantošanai infrastruktūrā</w:t>
            </w:r>
          </w:p>
        </w:tc>
      </w:tr>
      <w:tr w:rsidR="00717678" w:rsidRPr="00717678" w14:paraId="74DDAAD7" w14:textId="77777777" w:rsidTr="008D62B3">
        <w:trPr>
          <w:trHeight w:val="1029"/>
        </w:trPr>
        <w:tc>
          <w:tcPr>
            <w:tcW w:w="689" w:type="dxa"/>
            <w:shd w:val="clear" w:color="auto" w:fill="auto"/>
            <w:noWrap/>
            <w:tcMar>
              <w:top w:w="14" w:type="dxa"/>
              <w:left w:w="14" w:type="dxa"/>
              <w:bottom w:w="14" w:type="dxa"/>
              <w:right w:w="14" w:type="dxa"/>
            </w:tcMar>
            <w:vAlign w:val="center"/>
            <w:hideMark/>
          </w:tcPr>
          <w:p w14:paraId="27EDD54A"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3.1.</w:t>
            </w:r>
          </w:p>
        </w:tc>
        <w:tc>
          <w:tcPr>
            <w:tcW w:w="3842" w:type="dxa"/>
            <w:shd w:val="clear" w:color="auto" w:fill="auto"/>
            <w:tcMar>
              <w:top w:w="14" w:type="dxa"/>
              <w:left w:w="14" w:type="dxa"/>
              <w:bottom w:w="14" w:type="dxa"/>
              <w:right w:w="14" w:type="dxa"/>
            </w:tcMar>
            <w:vAlign w:val="center"/>
            <w:hideMark/>
          </w:tcPr>
          <w:p w14:paraId="6A1C3E17"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Preču savākšanas infrastruktūras izveide</w:t>
            </w:r>
          </w:p>
        </w:tc>
        <w:tc>
          <w:tcPr>
            <w:tcW w:w="4536" w:type="dxa"/>
            <w:vMerge w:val="restart"/>
            <w:shd w:val="clear" w:color="auto" w:fill="auto"/>
            <w:tcMar>
              <w:top w:w="14" w:type="dxa"/>
              <w:left w:w="14" w:type="dxa"/>
              <w:bottom w:w="14" w:type="dxa"/>
              <w:right w:w="14" w:type="dxa"/>
            </w:tcMar>
            <w:vAlign w:val="center"/>
          </w:tcPr>
          <w:p w14:paraId="5886D9C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Atkritumu apsaimniekotāja pašu resursi:</w:t>
            </w:r>
          </w:p>
          <w:p w14:paraId="485CECC6" w14:textId="77777777" w:rsidR="00560785" w:rsidRPr="00717678" w:rsidRDefault="00560785" w:rsidP="00046760">
            <w:pPr>
              <w:pStyle w:val="NoSpacing"/>
              <w:numPr>
                <w:ilvl w:val="0"/>
                <w:numId w:val="74"/>
              </w:numPr>
              <w:ind w:left="398" w:hanging="284"/>
              <w:jc w:val="left"/>
              <w:rPr>
                <w:rFonts w:eastAsia="Times New Roman" w:cs="Calibri Light"/>
                <w:sz w:val="22"/>
              </w:rPr>
            </w:pPr>
            <w:r w:rsidRPr="00717678">
              <w:rPr>
                <w:rFonts w:eastAsia="Times New Roman" w:cs="Calibri Light"/>
                <w:sz w:val="22"/>
              </w:rPr>
              <w:t>t.sk. ieņēmumi, kas gūti atkārtotās izmantošanas centru gūtajiem ienākumiem no preču realizācijas</w:t>
            </w:r>
            <w:r w:rsidR="00FB703F" w:rsidRPr="00717678">
              <w:rPr>
                <w:rFonts w:eastAsia="Times New Roman" w:cs="Calibri Light"/>
                <w:sz w:val="22"/>
              </w:rPr>
              <w:t>;</w:t>
            </w:r>
            <w:r w:rsidRPr="00717678">
              <w:rPr>
                <w:rFonts w:eastAsia="Times New Roman" w:cs="Calibri Light"/>
                <w:sz w:val="22"/>
              </w:rPr>
              <w:t xml:space="preserve"> </w:t>
            </w:r>
          </w:p>
          <w:p w14:paraId="2FF44717" w14:textId="77777777" w:rsidR="00560785" w:rsidRPr="00717678" w:rsidRDefault="00560785" w:rsidP="008D62B3">
            <w:pPr>
              <w:pStyle w:val="NoSpacing"/>
              <w:ind w:left="114"/>
              <w:rPr>
                <w:rFonts w:eastAsia="Times New Roman" w:cs="Calibri Light"/>
                <w:sz w:val="22"/>
              </w:rPr>
            </w:pPr>
            <w:r w:rsidRPr="00717678">
              <w:rPr>
                <w:rFonts w:eastAsia="Times New Roman" w:cs="Calibri Light"/>
                <w:sz w:val="22"/>
              </w:rPr>
              <w:t>Ārējais finansējums:</w:t>
            </w:r>
          </w:p>
          <w:p w14:paraId="49580B0E" w14:textId="77777777" w:rsidR="00560785" w:rsidRPr="00717678" w:rsidRDefault="00560785" w:rsidP="00046760">
            <w:pPr>
              <w:pStyle w:val="NoSpacing"/>
              <w:numPr>
                <w:ilvl w:val="0"/>
                <w:numId w:val="74"/>
              </w:numPr>
              <w:ind w:left="398" w:hanging="284"/>
              <w:jc w:val="left"/>
              <w:rPr>
                <w:rFonts w:eastAsia="Times New Roman" w:cs="Calibri Light"/>
                <w:sz w:val="22"/>
              </w:rPr>
            </w:pPr>
            <w:r w:rsidRPr="00717678">
              <w:rPr>
                <w:rFonts w:eastAsia="Times New Roman" w:cs="Calibri Light"/>
                <w:sz w:val="22"/>
              </w:rPr>
              <w:t>kredītresursi,</w:t>
            </w:r>
          </w:p>
          <w:p w14:paraId="51ACFFC9" w14:textId="77777777" w:rsidR="00560785" w:rsidRPr="00717678" w:rsidRDefault="00560785" w:rsidP="008D62B3">
            <w:pPr>
              <w:pStyle w:val="NoSpacing"/>
              <w:ind w:left="114"/>
              <w:jc w:val="left"/>
              <w:rPr>
                <w:rFonts w:eastAsia="Times New Roman" w:cs="Calibri Light"/>
                <w:sz w:val="22"/>
              </w:rPr>
            </w:pPr>
            <w:r w:rsidRPr="00717678">
              <w:rPr>
                <w:rFonts w:eastAsia="Times New Roman" w:cs="Calibri Light"/>
                <w:sz w:val="22"/>
              </w:rPr>
              <w:t>potenciāli piesaistāms ir arī ES finansējums, kas atkarībā no projekta specifikas var sasniegt 35%</w:t>
            </w:r>
          </w:p>
        </w:tc>
      </w:tr>
      <w:tr w:rsidR="00717678" w:rsidRPr="00717678" w14:paraId="46AE06D5" w14:textId="77777777" w:rsidTr="008D62B3">
        <w:trPr>
          <w:trHeight w:val="686"/>
        </w:trPr>
        <w:tc>
          <w:tcPr>
            <w:tcW w:w="689" w:type="dxa"/>
            <w:shd w:val="clear" w:color="auto" w:fill="auto"/>
            <w:noWrap/>
            <w:tcMar>
              <w:top w:w="14" w:type="dxa"/>
              <w:left w:w="14" w:type="dxa"/>
              <w:bottom w:w="14" w:type="dxa"/>
              <w:right w:w="14" w:type="dxa"/>
            </w:tcMar>
            <w:vAlign w:val="center"/>
            <w:hideMark/>
          </w:tcPr>
          <w:p w14:paraId="76EFFEBA"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3.2.</w:t>
            </w:r>
          </w:p>
        </w:tc>
        <w:tc>
          <w:tcPr>
            <w:tcW w:w="3842" w:type="dxa"/>
            <w:shd w:val="clear" w:color="auto" w:fill="auto"/>
            <w:tcMar>
              <w:top w:w="14" w:type="dxa"/>
              <w:left w:w="14" w:type="dxa"/>
              <w:bottom w:w="14" w:type="dxa"/>
              <w:right w:w="14" w:type="dxa"/>
            </w:tcMar>
            <w:vAlign w:val="center"/>
            <w:hideMark/>
          </w:tcPr>
          <w:p w14:paraId="700C12E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Preču labošanas un sagatavošanas atkārtotai izmantošanai centru izveide</w:t>
            </w:r>
          </w:p>
        </w:tc>
        <w:tc>
          <w:tcPr>
            <w:tcW w:w="4536" w:type="dxa"/>
            <w:vMerge/>
            <w:shd w:val="clear" w:color="auto" w:fill="auto"/>
            <w:tcMar>
              <w:top w:w="14" w:type="dxa"/>
              <w:left w:w="14" w:type="dxa"/>
              <w:bottom w:w="14" w:type="dxa"/>
              <w:right w:w="14" w:type="dxa"/>
            </w:tcMar>
            <w:vAlign w:val="center"/>
          </w:tcPr>
          <w:p w14:paraId="1A3D8F45" w14:textId="77777777" w:rsidR="00560785" w:rsidRPr="00717678" w:rsidRDefault="00560785" w:rsidP="002F6F99">
            <w:pPr>
              <w:pStyle w:val="NoSpacing"/>
              <w:rPr>
                <w:rFonts w:eastAsia="Times New Roman" w:cs="Calibri Light"/>
                <w:sz w:val="22"/>
              </w:rPr>
            </w:pPr>
          </w:p>
        </w:tc>
      </w:tr>
      <w:tr w:rsidR="00717678" w:rsidRPr="00717678" w14:paraId="3C2FA075" w14:textId="77777777" w:rsidTr="008D62B3">
        <w:trPr>
          <w:trHeight w:val="351"/>
        </w:trPr>
        <w:tc>
          <w:tcPr>
            <w:tcW w:w="689" w:type="dxa"/>
            <w:shd w:val="clear" w:color="auto" w:fill="DEEAF6"/>
            <w:noWrap/>
            <w:hideMark/>
          </w:tcPr>
          <w:p w14:paraId="1D48FF22"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4</w:t>
            </w:r>
          </w:p>
        </w:tc>
        <w:tc>
          <w:tcPr>
            <w:tcW w:w="8378" w:type="dxa"/>
            <w:gridSpan w:val="2"/>
            <w:shd w:val="clear" w:color="auto" w:fill="DEEAF6"/>
            <w:hideMark/>
          </w:tcPr>
          <w:p w14:paraId="14708875"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Investīcijas atkritumu sagatavošanas pārstrādei un reģenerācijai infrastruktūrā</w:t>
            </w:r>
          </w:p>
        </w:tc>
      </w:tr>
      <w:tr w:rsidR="00717678" w:rsidRPr="00717678" w14:paraId="68973C85" w14:textId="77777777" w:rsidTr="008D62B3">
        <w:trPr>
          <w:trHeight w:val="664"/>
        </w:trPr>
        <w:tc>
          <w:tcPr>
            <w:tcW w:w="689" w:type="dxa"/>
            <w:shd w:val="clear" w:color="auto" w:fill="auto"/>
            <w:noWrap/>
            <w:tcMar>
              <w:top w:w="14" w:type="dxa"/>
              <w:left w:w="14" w:type="dxa"/>
              <w:bottom w:w="14" w:type="dxa"/>
              <w:right w:w="14" w:type="dxa"/>
            </w:tcMar>
            <w:vAlign w:val="center"/>
            <w:hideMark/>
          </w:tcPr>
          <w:p w14:paraId="0A2B8BF0"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lastRenderedPageBreak/>
              <w:t>4.1.</w:t>
            </w:r>
          </w:p>
        </w:tc>
        <w:tc>
          <w:tcPr>
            <w:tcW w:w="3842" w:type="dxa"/>
            <w:shd w:val="clear" w:color="auto" w:fill="auto"/>
            <w:tcMar>
              <w:top w:w="14" w:type="dxa"/>
              <w:left w:w="14" w:type="dxa"/>
              <w:bottom w:w="14" w:type="dxa"/>
              <w:right w:w="14" w:type="dxa"/>
            </w:tcMar>
            <w:vAlign w:val="center"/>
            <w:hideMark/>
          </w:tcPr>
          <w:p w14:paraId="43A42B16"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Esošo dalīti savākto sadzīves atkritumu šķirošanas līniju tehnoloģisko procesu pilnveidošana</w:t>
            </w:r>
          </w:p>
        </w:tc>
        <w:tc>
          <w:tcPr>
            <w:tcW w:w="4536" w:type="dxa"/>
            <w:vMerge w:val="restart"/>
            <w:shd w:val="clear" w:color="auto" w:fill="auto"/>
            <w:tcMar>
              <w:top w:w="14" w:type="dxa"/>
              <w:left w:w="14" w:type="dxa"/>
              <w:bottom w:w="14" w:type="dxa"/>
              <w:right w:w="14" w:type="dxa"/>
            </w:tcMar>
            <w:vAlign w:val="center"/>
          </w:tcPr>
          <w:p w14:paraId="0C15CDFA"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Atkritumu apsaimniekotāja pašu resursi:</w:t>
            </w:r>
          </w:p>
          <w:p w14:paraId="3B8BA146" w14:textId="77777777" w:rsidR="00560785" w:rsidRPr="00717678" w:rsidRDefault="00560785" w:rsidP="00046760">
            <w:pPr>
              <w:pStyle w:val="NoSpacing"/>
              <w:numPr>
                <w:ilvl w:val="0"/>
                <w:numId w:val="75"/>
              </w:numPr>
              <w:ind w:left="398" w:hanging="398"/>
              <w:jc w:val="left"/>
              <w:rPr>
                <w:rFonts w:eastAsia="Times New Roman" w:cs="Calibri Light"/>
                <w:sz w:val="22"/>
              </w:rPr>
            </w:pPr>
            <w:r w:rsidRPr="00717678">
              <w:rPr>
                <w:rFonts w:eastAsia="Times New Roman" w:cs="Calibri Light"/>
                <w:sz w:val="22"/>
              </w:rPr>
              <w:t>t.sk. ieņēmumi, kas iegūti no atšķiroto pārstrādei derīgo materiālu realizācijas</w:t>
            </w:r>
            <w:r w:rsidR="00FB703F" w:rsidRPr="00717678">
              <w:rPr>
                <w:rFonts w:eastAsia="Times New Roman" w:cs="Calibri Light"/>
                <w:sz w:val="22"/>
              </w:rPr>
              <w:t>;</w:t>
            </w:r>
            <w:r w:rsidRPr="00717678">
              <w:rPr>
                <w:rFonts w:eastAsia="Times New Roman" w:cs="Calibri Light"/>
                <w:sz w:val="22"/>
              </w:rPr>
              <w:t xml:space="preserve"> </w:t>
            </w:r>
          </w:p>
          <w:p w14:paraId="76B6CFC5" w14:textId="77777777" w:rsidR="00560785" w:rsidRPr="00717678" w:rsidRDefault="00560785" w:rsidP="00534A04">
            <w:pPr>
              <w:pStyle w:val="NoSpacing"/>
              <w:rPr>
                <w:rFonts w:eastAsia="Times New Roman" w:cs="Calibri Light"/>
                <w:sz w:val="22"/>
              </w:rPr>
            </w:pPr>
            <w:r w:rsidRPr="00717678">
              <w:rPr>
                <w:rFonts w:eastAsia="Times New Roman" w:cs="Calibri Light"/>
                <w:sz w:val="22"/>
              </w:rPr>
              <w:t>Ārējais finansējums:</w:t>
            </w:r>
          </w:p>
          <w:p w14:paraId="5E4DB47F" w14:textId="77777777" w:rsidR="00560785" w:rsidRPr="00717678" w:rsidRDefault="00560785" w:rsidP="00046760">
            <w:pPr>
              <w:pStyle w:val="NoSpacing"/>
              <w:numPr>
                <w:ilvl w:val="0"/>
                <w:numId w:val="75"/>
              </w:numPr>
              <w:ind w:left="411" w:hanging="335"/>
              <w:jc w:val="left"/>
              <w:rPr>
                <w:rFonts w:eastAsia="Times New Roman" w:cs="Calibri Light"/>
                <w:sz w:val="22"/>
              </w:rPr>
            </w:pPr>
            <w:r w:rsidRPr="00717678">
              <w:rPr>
                <w:rFonts w:eastAsia="Times New Roman" w:cs="Calibri Light"/>
                <w:sz w:val="22"/>
              </w:rPr>
              <w:t>kredītresursi</w:t>
            </w:r>
            <w:r w:rsidR="00212F55" w:rsidRPr="00717678">
              <w:rPr>
                <w:rFonts w:eastAsia="Times New Roman" w:cs="Calibri Light"/>
                <w:sz w:val="22"/>
              </w:rPr>
              <w:t>,</w:t>
            </w:r>
          </w:p>
          <w:p w14:paraId="661256C2" w14:textId="77777777" w:rsidR="00560785" w:rsidRPr="00717678" w:rsidRDefault="00560785" w:rsidP="008D62B3">
            <w:pPr>
              <w:pStyle w:val="NoSpacing"/>
              <w:ind w:left="76"/>
              <w:jc w:val="left"/>
              <w:rPr>
                <w:rFonts w:eastAsia="Times New Roman" w:cs="Calibri Light"/>
                <w:sz w:val="22"/>
              </w:rPr>
            </w:pPr>
            <w:r w:rsidRPr="00717678">
              <w:rPr>
                <w:rFonts w:eastAsia="Times New Roman" w:cs="Calibri Light"/>
                <w:sz w:val="22"/>
              </w:rPr>
              <w:t>potenciāli piesaistāms ir arī ES finansējums, kas atkarībā no projekta specifikas var sasniegt 35%</w:t>
            </w:r>
          </w:p>
        </w:tc>
      </w:tr>
      <w:tr w:rsidR="00717678" w:rsidRPr="00717678" w14:paraId="2B10E07F" w14:textId="77777777" w:rsidTr="008D62B3">
        <w:trPr>
          <w:trHeight w:val="531"/>
        </w:trPr>
        <w:tc>
          <w:tcPr>
            <w:tcW w:w="689" w:type="dxa"/>
            <w:shd w:val="clear" w:color="auto" w:fill="auto"/>
            <w:noWrap/>
            <w:tcMar>
              <w:top w:w="14" w:type="dxa"/>
              <w:left w:w="14" w:type="dxa"/>
              <w:bottom w:w="14" w:type="dxa"/>
              <w:right w:w="14" w:type="dxa"/>
            </w:tcMar>
            <w:vAlign w:val="center"/>
            <w:hideMark/>
          </w:tcPr>
          <w:p w14:paraId="0CF9B7AD"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4.2.</w:t>
            </w:r>
          </w:p>
        </w:tc>
        <w:tc>
          <w:tcPr>
            <w:tcW w:w="3842" w:type="dxa"/>
            <w:shd w:val="clear" w:color="auto" w:fill="auto"/>
            <w:tcMar>
              <w:top w:w="14" w:type="dxa"/>
              <w:left w:w="14" w:type="dxa"/>
              <w:bottom w:w="14" w:type="dxa"/>
              <w:right w:w="14" w:type="dxa"/>
            </w:tcMar>
            <w:vAlign w:val="center"/>
            <w:hideMark/>
          </w:tcPr>
          <w:p w14:paraId="630816E7"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 xml:space="preserve">Citu atkritumu plūsmu </w:t>
            </w:r>
            <w:r w:rsidR="00213043" w:rsidRPr="00717678">
              <w:rPr>
                <w:rFonts w:eastAsia="Times New Roman" w:cs="Calibri Light"/>
                <w:sz w:val="22"/>
              </w:rPr>
              <w:t>(piem</w:t>
            </w:r>
            <w:r w:rsidR="009E61F1" w:rsidRPr="00717678">
              <w:rPr>
                <w:rFonts w:eastAsia="Times New Roman" w:cs="Calibri Light"/>
                <w:sz w:val="22"/>
              </w:rPr>
              <w:t>.</w:t>
            </w:r>
            <w:r w:rsidR="00213043" w:rsidRPr="00717678">
              <w:rPr>
                <w:rFonts w:eastAsia="Times New Roman" w:cs="Calibri Light"/>
                <w:sz w:val="22"/>
              </w:rPr>
              <w:t xml:space="preserve">, būvniecības atkritumu, EEI, NTL, u.c.) </w:t>
            </w:r>
            <w:r w:rsidRPr="00717678">
              <w:rPr>
                <w:rFonts w:eastAsia="Times New Roman" w:cs="Calibri Light"/>
                <w:sz w:val="22"/>
              </w:rPr>
              <w:t>apstrādes  tehnoloģisko procesu pilnveidošana</w:t>
            </w:r>
          </w:p>
        </w:tc>
        <w:tc>
          <w:tcPr>
            <w:tcW w:w="4536" w:type="dxa"/>
            <w:vMerge/>
            <w:shd w:val="clear" w:color="auto" w:fill="auto"/>
            <w:tcMar>
              <w:top w:w="14" w:type="dxa"/>
              <w:left w:w="14" w:type="dxa"/>
              <w:bottom w:w="14" w:type="dxa"/>
              <w:right w:w="14" w:type="dxa"/>
            </w:tcMar>
            <w:vAlign w:val="center"/>
          </w:tcPr>
          <w:p w14:paraId="48637874" w14:textId="77777777" w:rsidR="00560785" w:rsidRPr="00717678" w:rsidRDefault="00560785" w:rsidP="002F6F99">
            <w:pPr>
              <w:pStyle w:val="NoSpacing"/>
              <w:rPr>
                <w:rFonts w:eastAsia="Times New Roman" w:cs="Calibri Light"/>
                <w:sz w:val="22"/>
              </w:rPr>
            </w:pPr>
          </w:p>
        </w:tc>
      </w:tr>
      <w:tr w:rsidR="00717678" w:rsidRPr="00717678" w14:paraId="6627DA3C" w14:textId="77777777" w:rsidTr="008D62B3">
        <w:trPr>
          <w:trHeight w:val="550"/>
        </w:trPr>
        <w:tc>
          <w:tcPr>
            <w:tcW w:w="689" w:type="dxa"/>
            <w:shd w:val="clear" w:color="auto" w:fill="auto"/>
            <w:noWrap/>
            <w:tcMar>
              <w:top w:w="14" w:type="dxa"/>
              <w:left w:w="14" w:type="dxa"/>
              <w:bottom w:w="14" w:type="dxa"/>
              <w:right w:w="14" w:type="dxa"/>
            </w:tcMar>
            <w:vAlign w:val="center"/>
            <w:hideMark/>
          </w:tcPr>
          <w:p w14:paraId="41812042"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4.3.</w:t>
            </w:r>
          </w:p>
        </w:tc>
        <w:tc>
          <w:tcPr>
            <w:tcW w:w="3842" w:type="dxa"/>
            <w:shd w:val="clear" w:color="auto" w:fill="auto"/>
            <w:tcMar>
              <w:top w:w="14" w:type="dxa"/>
              <w:left w:w="14" w:type="dxa"/>
              <w:bottom w:w="14" w:type="dxa"/>
              <w:right w:w="14" w:type="dxa"/>
            </w:tcMar>
            <w:vAlign w:val="center"/>
            <w:hideMark/>
          </w:tcPr>
          <w:p w14:paraId="11BF5FB1"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Tekstila atkritumu savākšana un šķirošanas centru izveide</w:t>
            </w:r>
          </w:p>
        </w:tc>
        <w:tc>
          <w:tcPr>
            <w:tcW w:w="4536" w:type="dxa"/>
            <w:vMerge/>
            <w:shd w:val="clear" w:color="auto" w:fill="auto"/>
            <w:tcMar>
              <w:top w:w="14" w:type="dxa"/>
              <w:left w:w="14" w:type="dxa"/>
              <w:bottom w:w="14" w:type="dxa"/>
              <w:right w:w="14" w:type="dxa"/>
            </w:tcMar>
            <w:vAlign w:val="center"/>
          </w:tcPr>
          <w:p w14:paraId="75C6C95D" w14:textId="77777777" w:rsidR="00560785" w:rsidRPr="00717678" w:rsidRDefault="00560785" w:rsidP="002F6F99">
            <w:pPr>
              <w:pStyle w:val="NoSpacing"/>
              <w:rPr>
                <w:rFonts w:eastAsia="Times New Roman" w:cs="Calibri Light"/>
                <w:sz w:val="22"/>
              </w:rPr>
            </w:pPr>
          </w:p>
        </w:tc>
      </w:tr>
      <w:tr w:rsidR="00717678" w:rsidRPr="00717678" w14:paraId="1802A7F0" w14:textId="77777777" w:rsidTr="008D62B3">
        <w:trPr>
          <w:trHeight w:val="411"/>
        </w:trPr>
        <w:tc>
          <w:tcPr>
            <w:tcW w:w="689" w:type="dxa"/>
            <w:shd w:val="clear" w:color="auto" w:fill="DEEAF6"/>
            <w:noWrap/>
            <w:hideMark/>
          </w:tcPr>
          <w:p w14:paraId="21EC2DE7"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5</w:t>
            </w:r>
          </w:p>
        </w:tc>
        <w:tc>
          <w:tcPr>
            <w:tcW w:w="8378" w:type="dxa"/>
            <w:gridSpan w:val="2"/>
            <w:shd w:val="clear" w:color="auto" w:fill="DEEAF6"/>
            <w:hideMark/>
          </w:tcPr>
          <w:p w14:paraId="7CA9C54A"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Investīcijas atkritumu pārstrādes infrastruktūrā</w:t>
            </w:r>
          </w:p>
        </w:tc>
      </w:tr>
      <w:tr w:rsidR="00717678" w:rsidRPr="00717678" w14:paraId="109C76DA" w14:textId="77777777" w:rsidTr="008D62B3">
        <w:trPr>
          <w:trHeight w:val="486"/>
        </w:trPr>
        <w:tc>
          <w:tcPr>
            <w:tcW w:w="689" w:type="dxa"/>
            <w:shd w:val="clear" w:color="auto" w:fill="auto"/>
            <w:noWrap/>
            <w:tcMar>
              <w:top w:w="14" w:type="dxa"/>
              <w:left w:w="14" w:type="dxa"/>
              <w:bottom w:w="14" w:type="dxa"/>
              <w:right w:w="14" w:type="dxa"/>
            </w:tcMar>
            <w:vAlign w:val="center"/>
            <w:hideMark/>
          </w:tcPr>
          <w:p w14:paraId="38F16600"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5.1.</w:t>
            </w:r>
          </w:p>
        </w:tc>
        <w:tc>
          <w:tcPr>
            <w:tcW w:w="3842" w:type="dxa"/>
            <w:shd w:val="clear" w:color="auto" w:fill="auto"/>
            <w:tcMar>
              <w:top w:w="14" w:type="dxa"/>
              <w:left w:w="14" w:type="dxa"/>
              <w:bottom w:w="14" w:type="dxa"/>
              <w:right w:w="14" w:type="dxa"/>
            </w:tcMar>
            <w:vAlign w:val="center"/>
            <w:hideMark/>
          </w:tcPr>
          <w:p w14:paraId="1FE2D03D"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Bioloģisko atkritumu un pārtikas atkritumu pārstrāde</w:t>
            </w:r>
          </w:p>
        </w:tc>
        <w:tc>
          <w:tcPr>
            <w:tcW w:w="4536" w:type="dxa"/>
            <w:vMerge w:val="restart"/>
            <w:shd w:val="clear" w:color="auto" w:fill="auto"/>
            <w:tcMar>
              <w:top w:w="14" w:type="dxa"/>
              <w:left w:w="14" w:type="dxa"/>
              <w:bottom w:w="14" w:type="dxa"/>
              <w:right w:w="14" w:type="dxa"/>
            </w:tcMar>
            <w:vAlign w:val="center"/>
          </w:tcPr>
          <w:p w14:paraId="5B5B7D8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Atkritumu apsaimniekotāja pašu resursi:</w:t>
            </w:r>
          </w:p>
          <w:p w14:paraId="5FEB041F" w14:textId="77777777" w:rsidR="00560785" w:rsidRPr="00717678" w:rsidRDefault="009335B8" w:rsidP="00046760">
            <w:pPr>
              <w:pStyle w:val="NoSpacing"/>
              <w:numPr>
                <w:ilvl w:val="0"/>
                <w:numId w:val="76"/>
              </w:numPr>
              <w:ind w:left="411" w:hanging="283"/>
              <w:jc w:val="left"/>
              <w:rPr>
                <w:rFonts w:eastAsia="Times New Roman" w:cs="Calibri Light"/>
                <w:sz w:val="22"/>
              </w:rPr>
            </w:pPr>
            <w:r w:rsidRPr="00717678">
              <w:rPr>
                <w:rFonts w:eastAsia="Times New Roman" w:cs="Calibri Light"/>
                <w:sz w:val="22"/>
              </w:rPr>
              <w:t>b</w:t>
            </w:r>
            <w:r w:rsidR="00560785" w:rsidRPr="00717678">
              <w:rPr>
                <w:rFonts w:eastAsia="Times New Roman" w:cs="Calibri Light"/>
                <w:sz w:val="22"/>
              </w:rPr>
              <w:t>iometāna, bioetanola realizācija</w:t>
            </w:r>
            <w:r w:rsidR="00A87DE7" w:rsidRPr="00717678">
              <w:rPr>
                <w:rFonts w:eastAsia="Times New Roman" w:cs="Calibri Light"/>
                <w:sz w:val="22"/>
              </w:rPr>
              <w:t>,</w:t>
            </w:r>
          </w:p>
          <w:p w14:paraId="560A0AED" w14:textId="77777777" w:rsidR="00560785" w:rsidRPr="00717678" w:rsidRDefault="009335B8" w:rsidP="00046760">
            <w:pPr>
              <w:pStyle w:val="NoSpacing"/>
              <w:numPr>
                <w:ilvl w:val="0"/>
                <w:numId w:val="76"/>
              </w:numPr>
              <w:ind w:left="411" w:hanging="283"/>
              <w:jc w:val="left"/>
              <w:rPr>
                <w:rFonts w:eastAsia="Times New Roman" w:cs="Calibri Light"/>
                <w:sz w:val="22"/>
              </w:rPr>
            </w:pPr>
            <w:r w:rsidRPr="00717678">
              <w:rPr>
                <w:rFonts w:eastAsia="Times New Roman" w:cs="Calibri Light"/>
                <w:sz w:val="22"/>
              </w:rPr>
              <w:t>o</w:t>
            </w:r>
            <w:r w:rsidR="00560785" w:rsidRPr="00717678">
              <w:rPr>
                <w:rFonts w:eastAsia="Times New Roman" w:cs="Calibri Light"/>
                <w:sz w:val="22"/>
              </w:rPr>
              <w:t>trreizējo izejvielu realizācija</w:t>
            </w:r>
            <w:r w:rsidR="00A87DE7" w:rsidRPr="00717678">
              <w:rPr>
                <w:rFonts w:eastAsia="Times New Roman" w:cs="Calibri Light"/>
                <w:sz w:val="22"/>
              </w:rPr>
              <w:t>,</w:t>
            </w:r>
          </w:p>
          <w:p w14:paraId="5A5214FE" w14:textId="77777777" w:rsidR="00560785" w:rsidRPr="00717678" w:rsidRDefault="009335B8" w:rsidP="00046760">
            <w:pPr>
              <w:pStyle w:val="NoSpacing"/>
              <w:numPr>
                <w:ilvl w:val="0"/>
                <w:numId w:val="76"/>
              </w:numPr>
              <w:ind w:left="411" w:hanging="283"/>
              <w:jc w:val="left"/>
              <w:rPr>
                <w:rFonts w:eastAsia="Times New Roman" w:cs="Calibri Light"/>
                <w:sz w:val="22"/>
              </w:rPr>
            </w:pPr>
            <w:r w:rsidRPr="00717678">
              <w:rPr>
                <w:rFonts w:eastAsia="Times New Roman" w:cs="Calibri Light"/>
                <w:sz w:val="22"/>
              </w:rPr>
              <w:t>b</w:t>
            </w:r>
            <w:r w:rsidR="002575CE" w:rsidRPr="00717678">
              <w:rPr>
                <w:rFonts w:eastAsia="Times New Roman" w:cs="Calibri Light"/>
                <w:sz w:val="22"/>
              </w:rPr>
              <w:t>iogāzes</w:t>
            </w:r>
            <w:r w:rsidR="00560785" w:rsidRPr="00717678">
              <w:rPr>
                <w:rFonts w:eastAsia="Times New Roman" w:cs="Calibri Light"/>
                <w:sz w:val="22"/>
              </w:rPr>
              <w:t xml:space="preserve"> realizācija,</w:t>
            </w:r>
          </w:p>
          <w:p w14:paraId="19FC2785" w14:textId="77777777" w:rsidR="00560785" w:rsidRPr="00717678" w:rsidRDefault="009335B8" w:rsidP="00046760">
            <w:pPr>
              <w:pStyle w:val="NoSpacing"/>
              <w:numPr>
                <w:ilvl w:val="0"/>
                <w:numId w:val="76"/>
              </w:numPr>
              <w:ind w:left="411" w:hanging="283"/>
              <w:jc w:val="left"/>
              <w:rPr>
                <w:rFonts w:eastAsia="Times New Roman" w:cs="Calibri Light"/>
                <w:sz w:val="22"/>
              </w:rPr>
            </w:pPr>
            <w:r w:rsidRPr="00717678">
              <w:rPr>
                <w:rFonts w:eastAsia="Times New Roman" w:cs="Calibri Light"/>
                <w:sz w:val="22"/>
              </w:rPr>
              <w:t>s</w:t>
            </w:r>
            <w:r w:rsidR="00560785" w:rsidRPr="00717678">
              <w:rPr>
                <w:rFonts w:eastAsia="Times New Roman" w:cs="Calibri Light"/>
                <w:sz w:val="22"/>
              </w:rPr>
              <w:t>adzīves NAI dūņu pārstrādes izmaksas gadījumā arī ienākums no notekūdeņu tarifa</w:t>
            </w:r>
            <w:r w:rsidR="00A87DE7" w:rsidRPr="00717678">
              <w:rPr>
                <w:rFonts w:eastAsia="Times New Roman" w:cs="Calibri Light"/>
                <w:sz w:val="22"/>
              </w:rPr>
              <w:t>;</w:t>
            </w:r>
          </w:p>
          <w:p w14:paraId="7984EB96"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Ārējais finansējums:</w:t>
            </w:r>
          </w:p>
          <w:p w14:paraId="7B4EC443" w14:textId="77777777" w:rsidR="00560785" w:rsidRPr="00717678" w:rsidRDefault="00A87DE7" w:rsidP="00046760">
            <w:pPr>
              <w:pStyle w:val="NoSpacing"/>
              <w:numPr>
                <w:ilvl w:val="0"/>
                <w:numId w:val="77"/>
              </w:numPr>
              <w:ind w:left="411" w:hanging="283"/>
              <w:jc w:val="left"/>
              <w:rPr>
                <w:rFonts w:eastAsia="Times New Roman" w:cs="Calibri Light"/>
                <w:sz w:val="22"/>
              </w:rPr>
            </w:pPr>
            <w:r w:rsidRPr="00717678">
              <w:rPr>
                <w:rFonts w:eastAsia="Times New Roman" w:cs="Calibri Light"/>
                <w:sz w:val="22"/>
              </w:rPr>
              <w:t>k</w:t>
            </w:r>
            <w:r w:rsidR="00560785" w:rsidRPr="00717678">
              <w:rPr>
                <w:rFonts w:eastAsia="Times New Roman" w:cs="Calibri Light"/>
                <w:sz w:val="22"/>
              </w:rPr>
              <w:t>redītresursi</w:t>
            </w:r>
            <w:r w:rsidR="009335B8" w:rsidRPr="00717678">
              <w:rPr>
                <w:rFonts w:eastAsia="Times New Roman" w:cs="Calibri Light"/>
                <w:sz w:val="22"/>
              </w:rPr>
              <w:t>,</w:t>
            </w:r>
          </w:p>
          <w:p w14:paraId="17CC3867" w14:textId="77777777" w:rsidR="00560785" w:rsidRPr="00717678" w:rsidRDefault="00560785" w:rsidP="008D62B3">
            <w:pPr>
              <w:pStyle w:val="NoSpacing"/>
              <w:ind w:left="128"/>
              <w:jc w:val="left"/>
              <w:rPr>
                <w:rFonts w:eastAsia="Times New Roman" w:cs="Calibri Light"/>
                <w:sz w:val="22"/>
              </w:rPr>
            </w:pPr>
            <w:r w:rsidRPr="00717678">
              <w:rPr>
                <w:rFonts w:eastAsia="Times New Roman" w:cs="Calibri Light"/>
                <w:sz w:val="22"/>
              </w:rPr>
              <w:t>potenciāli piesaistāms ir arī ES finansējums, kas atkarībā no projekta specifikas, ģeogrāfiskās atrašanās vietas var sasniegt 35%</w:t>
            </w:r>
          </w:p>
        </w:tc>
      </w:tr>
      <w:tr w:rsidR="00717678" w:rsidRPr="00717678" w14:paraId="06B958BC" w14:textId="77777777" w:rsidTr="008D62B3">
        <w:trPr>
          <w:trHeight w:val="554"/>
        </w:trPr>
        <w:tc>
          <w:tcPr>
            <w:tcW w:w="689" w:type="dxa"/>
            <w:shd w:val="clear" w:color="auto" w:fill="auto"/>
            <w:noWrap/>
            <w:tcMar>
              <w:top w:w="14" w:type="dxa"/>
              <w:left w:w="14" w:type="dxa"/>
              <w:bottom w:w="14" w:type="dxa"/>
              <w:right w:w="14" w:type="dxa"/>
            </w:tcMar>
            <w:vAlign w:val="center"/>
            <w:hideMark/>
          </w:tcPr>
          <w:p w14:paraId="5D883BD8"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5.2.</w:t>
            </w:r>
          </w:p>
        </w:tc>
        <w:tc>
          <w:tcPr>
            <w:tcW w:w="3842" w:type="dxa"/>
            <w:shd w:val="clear" w:color="auto" w:fill="auto"/>
            <w:tcMar>
              <w:top w:w="14" w:type="dxa"/>
              <w:left w:w="14" w:type="dxa"/>
              <w:bottom w:w="14" w:type="dxa"/>
              <w:right w:w="14" w:type="dxa"/>
            </w:tcMar>
            <w:vAlign w:val="center"/>
            <w:hideMark/>
          </w:tcPr>
          <w:p w14:paraId="4E6CC594"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 xml:space="preserve">Pārstrādei derīgu materiālu pārstrāde </w:t>
            </w:r>
          </w:p>
        </w:tc>
        <w:tc>
          <w:tcPr>
            <w:tcW w:w="4536" w:type="dxa"/>
            <w:vMerge/>
            <w:shd w:val="clear" w:color="auto" w:fill="auto"/>
            <w:tcMar>
              <w:top w:w="14" w:type="dxa"/>
              <w:left w:w="14" w:type="dxa"/>
              <w:bottom w:w="14" w:type="dxa"/>
              <w:right w:w="14" w:type="dxa"/>
            </w:tcMar>
            <w:vAlign w:val="center"/>
          </w:tcPr>
          <w:p w14:paraId="3DE49F20" w14:textId="77777777" w:rsidR="00560785" w:rsidRPr="00717678" w:rsidRDefault="00560785" w:rsidP="002F6F99">
            <w:pPr>
              <w:pStyle w:val="NoSpacing"/>
              <w:rPr>
                <w:rFonts w:eastAsia="Times New Roman" w:cs="Calibri Light"/>
                <w:sz w:val="22"/>
              </w:rPr>
            </w:pPr>
          </w:p>
        </w:tc>
      </w:tr>
      <w:tr w:rsidR="00717678" w:rsidRPr="00717678" w14:paraId="3929CD5D" w14:textId="77777777" w:rsidTr="008D62B3">
        <w:trPr>
          <w:trHeight w:val="565"/>
        </w:trPr>
        <w:tc>
          <w:tcPr>
            <w:tcW w:w="689" w:type="dxa"/>
            <w:shd w:val="clear" w:color="auto" w:fill="auto"/>
            <w:noWrap/>
            <w:tcMar>
              <w:top w:w="14" w:type="dxa"/>
              <w:left w:w="14" w:type="dxa"/>
              <w:bottom w:w="14" w:type="dxa"/>
              <w:right w:w="14" w:type="dxa"/>
            </w:tcMar>
            <w:vAlign w:val="center"/>
            <w:hideMark/>
          </w:tcPr>
          <w:p w14:paraId="0F8DCA10"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5.3.</w:t>
            </w:r>
          </w:p>
        </w:tc>
        <w:tc>
          <w:tcPr>
            <w:tcW w:w="3842" w:type="dxa"/>
            <w:shd w:val="clear" w:color="auto" w:fill="auto"/>
            <w:tcMar>
              <w:top w:w="14" w:type="dxa"/>
              <w:left w:w="14" w:type="dxa"/>
              <w:bottom w:w="14" w:type="dxa"/>
              <w:right w:w="14" w:type="dxa"/>
            </w:tcMar>
            <w:vAlign w:val="center"/>
            <w:hideMark/>
          </w:tcPr>
          <w:p w14:paraId="4D8D9045"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Sadzīves NAI dūņu pārstrāde</w:t>
            </w:r>
          </w:p>
        </w:tc>
        <w:tc>
          <w:tcPr>
            <w:tcW w:w="4536" w:type="dxa"/>
            <w:vMerge/>
            <w:shd w:val="clear" w:color="auto" w:fill="auto"/>
            <w:tcMar>
              <w:top w:w="14" w:type="dxa"/>
              <w:left w:w="14" w:type="dxa"/>
              <w:bottom w:w="14" w:type="dxa"/>
              <w:right w:w="14" w:type="dxa"/>
            </w:tcMar>
            <w:vAlign w:val="center"/>
          </w:tcPr>
          <w:p w14:paraId="4AE47358" w14:textId="77777777" w:rsidR="00560785" w:rsidRPr="00717678" w:rsidRDefault="00560785" w:rsidP="002F6F99">
            <w:pPr>
              <w:pStyle w:val="NoSpacing"/>
              <w:rPr>
                <w:rFonts w:eastAsia="Times New Roman" w:cs="Calibri Light"/>
                <w:sz w:val="22"/>
              </w:rPr>
            </w:pPr>
          </w:p>
        </w:tc>
      </w:tr>
      <w:tr w:rsidR="00717678" w:rsidRPr="00717678" w14:paraId="56F45DB8" w14:textId="77777777" w:rsidTr="008D62B3">
        <w:trPr>
          <w:trHeight w:val="544"/>
        </w:trPr>
        <w:tc>
          <w:tcPr>
            <w:tcW w:w="689" w:type="dxa"/>
            <w:shd w:val="clear" w:color="auto" w:fill="auto"/>
            <w:noWrap/>
            <w:tcMar>
              <w:top w:w="14" w:type="dxa"/>
              <w:left w:w="14" w:type="dxa"/>
              <w:bottom w:w="14" w:type="dxa"/>
              <w:right w:w="14" w:type="dxa"/>
            </w:tcMar>
            <w:vAlign w:val="center"/>
            <w:hideMark/>
          </w:tcPr>
          <w:p w14:paraId="13B82CD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5.4.</w:t>
            </w:r>
          </w:p>
        </w:tc>
        <w:tc>
          <w:tcPr>
            <w:tcW w:w="3842" w:type="dxa"/>
            <w:shd w:val="clear" w:color="auto" w:fill="auto"/>
            <w:tcMar>
              <w:top w:w="14" w:type="dxa"/>
              <w:left w:w="14" w:type="dxa"/>
              <w:bottom w:w="14" w:type="dxa"/>
              <w:right w:w="14" w:type="dxa"/>
            </w:tcMar>
            <w:vAlign w:val="center"/>
            <w:hideMark/>
          </w:tcPr>
          <w:p w14:paraId="1B9C4B6F"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Dabasgāzes kvalitātes biometāna sagatavošanas rūpnīcas no bio / poligonu gāzes</w:t>
            </w:r>
          </w:p>
        </w:tc>
        <w:tc>
          <w:tcPr>
            <w:tcW w:w="4536" w:type="dxa"/>
            <w:vMerge/>
            <w:shd w:val="clear" w:color="auto" w:fill="auto"/>
            <w:tcMar>
              <w:top w:w="14" w:type="dxa"/>
              <w:left w:w="14" w:type="dxa"/>
              <w:bottom w:w="14" w:type="dxa"/>
              <w:right w:w="14" w:type="dxa"/>
            </w:tcMar>
            <w:vAlign w:val="center"/>
          </w:tcPr>
          <w:p w14:paraId="56069E51" w14:textId="77777777" w:rsidR="00560785" w:rsidRPr="00717678" w:rsidRDefault="00560785" w:rsidP="002F6F99">
            <w:pPr>
              <w:pStyle w:val="NoSpacing"/>
              <w:rPr>
                <w:rFonts w:eastAsia="Times New Roman" w:cs="Calibri Light"/>
                <w:sz w:val="22"/>
              </w:rPr>
            </w:pPr>
          </w:p>
        </w:tc>
      </w:tr>
      <w:tr w:rsidR="00717678" w:rsidRPr="00717678" w14:paraId="037D1D01" w14:textId="77777777" w:rsidTr="008D62B3">
        <w:trPr>
          <w:trHeight w:val="335"/>
        </w:trPr>
        <w:tc>
          <w:tcPr>
            <w:tcW w:w="689" w:type="dxa"/>
            <w:shd w:val="clear" w:color="auto" w:fill="DEEAF6"/>
            <w:noWrap/>
            <w:hideMark/>
          </w:tcPr>
          <w:p w14:paraId="77BC42F1"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6</w:t>
            </w:r>
          </w:p>
        </w:tc>
        <w:tc>
          <w:tcPr>
            <w:tcW w:w="8378" w:type="dxa"/>
            <w:gridSpan w:val="2"/>
            <w:shd w:val="clear" w:color="auto" w:fill="DEEAF6"/>
            <w:hideMark/>
          </w:tcPr>
          <w:p w14:paraId="0C61155C"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Investīcijas atkritumu reģenerācijas infrastruktūrā</w:t>
            </w:r>
          </w:p>
        </w:tc>
      </w:tr>
      <w:tr w:rsidR="00717678" w:rsidRPr="00717678" w14:paraId="2D8D6106" w14:textId="77777777" w:rsidTr="008D62B3">
        <w:trPr>
          <w:trHeight w:val="576"/>
        </w:trPr>
        <w:tc>
          <w:tcPr>
            <w:tcW w:w="689" w:type="dxa"/>
            <w:shd w:val="clear" w:color="auto" w:fill="auto"/>
            <w:noWrap/>
            <w:tcMar>
              <w:top w:w="14" w:type="dxa"/>
              <w:left w:w="14" w:type="dxa"/>
              <w:bottom w:w="14" w:type="dxa"/>
              <w:right w:w="14" w:type="dxa"/>
            </w:tcMar>
            <w:vAlign w:val="center"/>
            <w:hideMark/>
          </w:tcPr>
          <w:p w14:paraId="71CE53C7"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6.1.</w:t>
            </w:r>
          </w:p>
        </w:tc>
        <w:tc>
          <w:tcPr>
            <w:tcW w:w="3842" w:type="dxa"/>
            <w:shd w:val="clear" w:color="auto" w:fill="auto"/>
            <w:tcMar>
              <w:top w:w="14" w:type="dxa"/>
              <w:left w:w="14" w:type="dxa"/>
              <w:bottom w:w="14" w:type="dxa"/>
              <w:right w:w="14" w:type="dxa"/>
            </w:tcMar>
            <w:vAlign w:val="center"/>
            <w:hideMark/>
          </w:tcPr>
          <w:p w14:paraId="1370DDC6"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Atkritumu reģenerācijas ar enerģijas atguvi iekārtu izveide Viduslatvijas AAR</w:t>
            </w:r>
            <w:r w:rsidR="002575CE" w:rsidRPr="00717678">
              <w:rPr>
                <w:rFonts w:eastAsia="Times New Roman" w:cs="Calibri Light"/>
                <w:sz w:val="22"/>
              </w:rPr>
              <w:t xml:space="preserve"> (Rīga) </w:t>
            </w:r>
          </w:p>
        </w:tc>
        <w:tc>
          <w:tcPr>
            <w:tcW w:w="4536" w:type="dxa"/>
            <w:vMerge w:val="restart"/>
            <w:shd w:val="clear" w:color="auto" w:fill="auto"/>
            <w:tcMar>
              <w:top w:w="14" w:type="dxa"/>
              <w:left w:w="14" w:type="dxa"/>
              <w:bottom w:w="14" w:type="dxa"/>
              <w:right w:w="14" w:type="dxa"/>
            </w:tcMar>
            <w:vAlign w:val="center"/>
          </w:tcPr>
          <w:p w14:paraId="6BF8BEBB"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Atkritumu apsaimniekotāja pašu resursi:</w:t>
            </w:r>
          </w:p>
          <w:p w14:paraId="40BA08EA" w14:textId="77777777" w:rsidR="00560785" w:rsidRPr="00717678" w:rsidRDefault="00816E22" w:rsidP="00046760">
            <w:pPr>
              <w:pStyle w:val="NoSpacing"/>
              <w:numPr>
                <w:ilvl w:val="0"/>
                <w:numId w:val="64"/>
              </w:numPr>
              <w:ind w:left="411" w:hanging="283"/>
              <w:jc w:val="left"/>
              <w:rPr>
                <w:rFonts w:eastAsia="Times New Roman" w:cs="Calibri Light"/>
                <w:sz w:val="22"/>
              </w:rPr>
            </w:pPr>
            <w:r w:rsidRPr="00717678">
              <w:rPr>
                <w:rFonts w:eastAsia="Times New Roman" w:cs="Calibri Light"/>
                <w:sz w:val="22"/>
              </w:rPr>
              <w:t>s</w:t>
            </w:r>
            <w:r w:rsidR="00560785" w:rsidRPr="00717678">
              <w:rPr>
                <w:rFonts w:eastAsia="Times New Roman" w:cs="Calibri Light"/>
                <w:sz w:val="22"/>
              </w:rPr>
              <w:t>aņemtā maksa par NAIK apsaimniekošanu,</w:t>
            </w:r>
          </w:p>
          <w:p w14:paraId="3BF4D1F3" w14:textId="77777777" w:rsidR="00560785" w:rsidRPr="00717678" w:rsidRDefault="00560785" w:rsidP="00046760">
            <w:pPr>
              <w:pStyle w:val="NoSpacing"/>
              <w:numPr>
                <w:ilvl w:val="0"/>
                <w:numId w:val="64"/>
              </w:numPr>
              <w:ind w:left="411" w:hanging="283"/>
              <w:jc w:val="left"/>
              <w:rPr>
                <w:rFonts w:eastAsia="Times New Roman" w:cs="Calibri Light"/>
                <w:sz w:val="22"/>
              </w:rPr>
            </w:pPr>
            <w:r w:rsidRPr="00717678">
              <w:rPr>
                <w:rFonts w:eastAsia="Times New Roman" w:cs="Calibri Light"/>
                <w:sz w:val="22"/>
              </w:rPr>
              <w:t>siltumenerģijas realizācija</w:t>
            </w:r>
            <w:r w:rsidR="00816E22" w:rsidRPr="00717678">
              <w:rPr>
                <w:rFonts w:eastAsia="Times New Roman" w:cs="Calibri Light"/>
                <w:sz w:val="22"/>
              </w:rPr>
              <w:t>,</w:t>
            </w:r>
          </w:p>
          <w:p w14:paraId="3A27220E" w14:textId="77777777" w:rsidR="00560785" w:rsidRPr="00717678" w:rsidRDefault="00560785" w:rsidP="00046760">
            <w:pPr>
              <w:pStyle w:val="NoSpacing"/>
              <w:numPr>
                <w:ilvl w:val="0"/>
                <w:numId w:val="64"/>
              </w:numPr>
              <w:ind w:left="411" w:hanging="283"/>
              <w:jc w:val="left"/>
              <w:rPr>
                <w:rFonts w:eastAsia="Times New Roman" w:cs="Calibri Light"/>
                <w:sz w:val="22"/>
              </w:rPr>
            </w:pPr>
            <w:r w:rsidRPr="00717678">
              <w:rPr>
                <w:rFonts w:eastAsia="Times New Roman" w:cs="Calibri Light"/>
                <w:sz w:val="22"/>
              </w:rPr>
              <w:t>elektroenerģijas realizācija</w:t>
            </w:r>
            <w:r w:rsidR="00816E22" w:rsidRPr="00717678">
              <w:rPr>
                <w:rFonts w:eastAsia="Times New Roman" w:cs="Calibri Light"/>
                <w:sz w:val="22"/>
              </w:rPr>
              <w:t>;</w:t>
            </w:r>
            <w:r w:rsidRPr="00717678">
              <w:rPr>
                <w:rFonts w:eastAsia="Times New Roman" w:cs="Calibri Light"/>
                <w:sz w:val="22"/>
              </w:rPr>
              <w:t xml:space="preserve"> </w:t>
            </w:r>
          </w:p>
          <w:p w14:paraId="0A525792"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Ārējais finansējums:</w:t>
            </w:r>
          </w:p>
          <w:p w14:paraId="13F61F69" w14:textId="77777777" w:rsidR="00560785" w:rsidRPr="00717678" w:rsidRDefault="00816E22" w:rsidP="00046760">
            <w:pPr>
              <w:pStyle w:val="NoSpacing"/>
              <w:numPr>
                <w:ilvl w:val="0"/>
                <w:numId w:val="65"/>
              </w:numPr>
              <w:ind w:left="411" w:hanging="283"/>
              <w:jc w:val="left"/>
              <w:rPr>
                <w:rFonts w:eastAsia="Times New Roman" w:cs="Calibri Light"/>
                <w:sz w:val="22"/>
              </w:rPr>
            </w:pPr>
            <w:r w:rsidRPr="00717678">
              <w:rPr>
                <w:rFonts w:eastAsia="Times New Roman" w:cs="Calibri Light"/>
                <w:sz w:val="22"/>
              </w:rPr>
              <w:t>k</w:t>
            </w:r>
            <w:r w:rsidR="00560785" w:rsidRPr="00717678">
              <w:rPr>
                <w:rFonts w:eastAsia="Times New Roman" w:cs="Calibri Light"/>
                <w:sz w:val="22"/>
              </w:rPr>
              <w:t>redītresursi</w:t>
            </w:r>
            <w:r w:rsidR="00F64680" w:rsidRPr="00717678">
              <w:rPr>
                <w:rFonts w:eastAsia="Times New Roman" w:cs="Calibri Light"/>
                <w:sz w:val="22"/>
              </w:rPr>
              <w:t>.</w:t>
            </w:r>
          </w:p>
          <w:p w14:paraId="641FA86E"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ES finansējums šim pasākumam nav paredzēts</w:t>
            </w:r>
          </w:p>
        </w:tc>
      </w:tr>
      <w:tr w:rsidR="00717678" w:rsidRPr="00717678" w14:paraId="269F8B01" w14:textId="77777777" w:rsidTr="008D62B3">
        <w:trPr>
          <w:trHeight w:val="613"/>
        </w:trPr>
        <w:tc>
          <w:tcPr>
            <w:tcW w:w="689" w:type="dxa"/>
            <w:shd w:val="clear" w:color="auto" w:fill="auto"/>
            <w:noWrap/>
            <w:tcMar>
              <w:top w:w="14" w:type="dxa"/>
              <w:left w:w="14" w:type="dxa"/>
              <w:bottom w:w="14" w:type="dxa"/>
              <w:right w:w="14" w:type="dxa"/>
            </w:tcMar>
            <w:vAlign w:val="center"/>
            <w:hideMark/>
          </w:tcPr>
          <w:p w14:paraId="23CFED96"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6.2.</w:t>
            </w:r>
          </w:p>
        </w:tc>
        <w:tc>
          <w:tcPr>
            <w:tcW w:w="3842" w:type="dxa"/>
            <w:shd w:val="clear" w:color="auto" w:fill="auto"/>
            <w:tcMar>
              <w:top w:w="14" w:type="dxa"/>
              <w:left w:w="14" w:type="dxa"/>
              <w:bottom w:w="14" w:type="dxa"/>
              <w:right w:w="14" w:type="dxa"/>
            </w:tcMar>
            <w:vAlign w:val="center"/>
            <w:hideMark/>
          </w:tcPr>
          <w:p w14:paraId="7ADA5520"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Atkritumu reģenerācijas ar enerģijas atguvi iekārtu izveide Latgales AAR</w:t>
            </w:r>
            <w:r w:rsidR="002575CE" w:rsidRPr="00717678">
              <w:rPr>
                <w:rFonts w:eastAsia="Times New Roman" w:cs="Calibri Light"/>
                <w:sz w:val="22"/>
              </w:rPr>
              <w:t xml:space="preserve"> (</w:t>
            </w:r>
            <w:r w:rsidR="00816E22" w:rsidRPr="00717678">
              <w:rPr>
                <w:rFonts w:eastAsia="Times New Roman" w:cs="Calibri Light"/>
                <w:sz w:val="22"/>
              </w:rPr>
              <w:t>D</w:t>
            </w:r>
            <w:r w:rsidR="002575CE" w:rsidRPr="00717678">
              <w:rPr>
                <w:rFonts w:eastAsia="Times New Roman" w:cs="Calibri Light"/>
                <w:sz w:val="22"/>
              </w:rPr>
              <w:t>augavp</w:t>
            </w:r>
            <w:r w:rsidR="00816E22" w:rsidRPr="00717678">
              <w:rPr>
                <w:rFonts w:eastAsia="Times New Roman" w:cs="Calibri Light"/>
                <w:sz w:val="22"/>
              </w:rPr>
              <w:t xml:space="preserve">ils) </w:t>
            </w:r>
          </w:p>
        </w:tc>
        <w:tc>
          <w:tcPr>
            <w:tcW w:w="4536" w:type="dxa"/>
            <w:vMerge/>
            <w:shd w:val="clear" w:color="auto" w:fill="auto"/>
            <w:tcMar>
              <w:top w:w="14" w:type="dxa"/>
              <w:left w:w="14" w:type="dxa"/>
              <w:bottom w:w="14" w:type="dxa"/>
              <w:right w:w="14" w:type="dxa"/>
            </w:tcMar>
            <w:vAlign w:val="center"/>
          </w:tcPr>
          <w:p w14:paraId="2500B153" w14:textId="77777777" w:rsidR="00560785" w:rsidRPr="00717678" w:rsidRDefault="00560785" w:rsidP="002F6F99">
            <w:pPr>
              <w:pStyle w:val="NoSpacing"/>
              <w:rPr>
                <w:rFonts w:eastAsia="Times New Roman" w:cs="Calibri Light"/>
                <w:sz w:val="22"/>
              </w:rPr>
            </w:pPr>
          </w:p>
        </w:tc>
      </w:tr>
      <w:tr w:rsidR="00717678" w:rsidRPr="00717678" w14:paraId="68982B06" w14:textId="77777777" w:rsidTr="008D62B3">
        <w:trPr>
          <w:trHeight w:val="408"/>
        </w:trPr>
        <w:tc>
          <w:tcPr>
            <w:tcW w:w="689" w:type="dxa"/>
            <w:shd w:val="clear" w:color="auto" w:fill="auto"/>
            <w:noWrap/>
            <w:tcMar>
              <w:top w:w="14" w:type="dxa"/>
              <w:left w:w="14" w:type="dxa"/>
              <w:bottom w:w="14" w:type="dxa"/>
              <w:right w:w="14" w:type="dxa"/>
            </w:tcMar>
            <w:vAlign w:val="center"/>
            <w:hideMark/>
          </w:tcPr>
          <w:p w14:paraId="51A474A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6.3.</w:t>
            </w:r>
          </w:p>
        </w:tc>
        <w:tc>
          <w:tcPr>
            <w:tcW w:w="3842" w:type="dxa"/>
            <w:shd w:val="clear" w:color="auto" w:fill="auto"/>
            <w:tcMar>
              <w:top w:w="14" w:type="dxa"/>
              <w:left w:w="14" w:type="dxa"/>
              <w:bottom w:w="14" w:type="dxa"/>
              <w:right w:w="14" w:type="dxa"/>
            </w:tcMar>
            <w:vAlign w:val="center"/>
            <w:hideMark/>
          </w:tcPr>
          <w:p w14:paraId="2D1B71CD"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Atkritumu reģenerācijas ar enerģijas atguvi iekārtu izveide Vidzemes AAR</w:t>
            </w:r>
            <w:r w:rsidR="00816E22" w:rsidRPr="00717678">
              <w:rPr>
                <w:rFonts w:eastAsia="Times New Roman" w:cs="Calibri Light"/>
                <w:sz w:val="22"/>
              </w:rPr>
              <w:t xml:space="preserve"> (Valmiera)</w:t>
            </w:r>
          </w:p>
        </w:tc>
        <w:tc>
          <w:tcPr>
            <w:tcW w:w="4536" w:type="dxa"/>
            <w:vMerge/>
            <w:shd w:val="clear" w:color="auto" w:fill="auto"/>
            <w:tcMar>
              <w:top w:w="14" w:type="dxa"/>
              <w:left w:w="14" w:type="dxa"/>
              <w:bottom w:w="14" w:type="dxa"/>
              <w:right w:w="14" w:type="dxa"/>
            </w:tcMar>
            <w:vAlign w:val="center"/>
          </w:tcPr>
          <w:p w14:paraId="10E97E1F" w14:textId="77777777" w:rsidR="00560785" w:rsidRPr="00717678" w:rsidRDefault="00560785" w:rsidP="002F6F99">
            <w:pPr>
              <w:pStyle w:val="NoSpacing"/>
              <w:rPr>
                <w:rFonts w:eastAsia="Times New Roman" w:cs="Calibri Light"/>
                <w:sz w:val="22"/>
              </w:rPr>
            </w:pPr>
          </w:p>
        </w:tc>
      </w:tr>
      <w:tr w:rsidR="00717678" w:rsidRPr="00717678" w14:paraId="07D3DE8D" w14:textId="77777777" w:rsidTr="008D62B3">
        <w:trPr>
          <w:trHeight w:val="343"/>
        </w:trPr>
        <w:tc>
          <w:tcPr>
            <w:tcW w:w="689" w:type="dxa"/>
            <w:shd w:val="clear" w:color="auto" w:fill="DEEAF6"/>
            <w:noWrap/>
            <w:hideMark/>
          </w:tcPr>
          <w:p w14:paraId="30B77520"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7</w:t>
            </w:r>
          </w:p>
        </w:tc>
        <w:tc>
          <w:tcPr>
            <w:tcW w:w="8378" w:type="dxa"/>
            <w:gridSpan w:val="2"/>
            <w:shd w:val="clear" w:color="auto" w:fill="DEEAF6"/>
            <w:hideMark/>
          </w:tcPr>
          <w:p w14:paraId="09150E57"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Sabiedrības informēšanas un izglītošanas pasākumi</w:t>
            </w:r>
          </w:p>
        </w:tc>
      </w:tr>
      <w:tr w:rsidR="00717678" w:rsidRPr="00717678" w14:paraId="1971CD4D" w14:textId="77777777" w:rsidTr="008D62B3">
        <w:trPr>
          <w:trHeight w:val="381"/>
        </w:trPr>
        <w:tc>
          <w:tcPr>
            <w:tcW w:w="689" w:type="dxa"/>
            <w:shd w:val="clear" w:color="auto" w:fill="auto"/>
            <w:noWrap/>
            <w:tcMar>
              <w:top w:w="14" w:type="dxa"/>
              <w:left w:w="14" w:type="dxa"/>
              <w:bottom w:w="14" w:type="dxa"/>
              <w:right w:w="14" w:type="dxa"/>
            </w:tcMar>
            <w:vAlign w:val="center"/>
            <w:hideMark/>
          </w:tcPr>
          <w:p w14:paraId="660D6A8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7.1.</w:t>
            </w:r>
          </w:p>
        </w:tc>
        <w:tc>
          <w:tcPr>
            <w:tcW w:w="3842" w:type="dxa"/>
            <w:shd w:val="clear" w:color="auto" w:fill="auto"/>
            <w:tcMar>
              <w:top w:w="14" w:type="dxa"/>
              <w:left w:w="14" w:type="dxa"/>
              <w:bottom w:w="14" w:type="dxa"/>
              <w:right w:w="14" w:type="dxa"/>
            </w:tcMar>
            <w:vAlign w:val="center"/>
            <w:hideMark/>
          </w:tcPr>
          <w:p w14:paraId="2BBC12A3"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Sabiedrības informēšanas un izglītošanas pasākumu finansēšana</w:t>
            </w:r>
          </w:p>
        </w:tc>
        <w:tc>
          <w:tcPr>
            <w:tcW w:w="4536" w:type="dxa"/>
            <w:vMerge w:val="restart"/>
            <w:shd w:val="clear" w:color="auto" w:fill="auto"/>
            <w:tcMar>
              <w:top w:w="14" w:type="dxa"/>
              <w:left w:w="14" w:type="dxa"/>
              <w:bottom w:w="14" w:type="dxa"/>
              <w:right w:w="14" w:type="dxa"/>
            </w:tcMar>
            <w:vAlign w:val="center"/>
          </w:tcPr>
          <w:p w14:paraId="6923B208" w14:textId="77777777" w:rsidR="00560785" w:rsidRPr="00717678" w:rsidRDefault="00560785" w:rsidP="008D62B3">
            <w:pPr>
              <w:pStyle w:val="NoSpacing"/>
              <w:ind w:left="126"/>
              <w:rPr>
                <w:rFonts w:eastAsia="Times New Roman" w:cs="Calibri Light"/>
                <w:sz w:val="22"/>
              </w:rPr>
            </w:pPr>
            <w:r w:rsidRPr="00717678">
              <w:rPr>
                <w:rFonts w:eastAsia="Times New Roman" w:cs="Calibri Light"/>
                <w:sz w:val="22"/>
              </w:rPr>
              <w:t xml:space="preserve">Atkritumu apsaimniekotāja pašu </w:t>
            </w:r>
            <w:r w:rsidR="004D1FAF" w:rsidRPr="00717678">
              <w:rPr>
                <w:rFonts w:eastAsia="Times New Roman" w:cs="Calibri Light"/>
                <w:sz w:val="22"/>
              </w:rPr>
              <w:t xml:space="preserve">un pašvaldību </w:t>
            </w:r>
            <w:r w:rsidRPr="00717678">
              <w:rPr>
                <w:rFonts w:eastAsia="Times New Roman" w:cs="Calibri Light"/>
                <w:sz w:val="22"/>
              </w:rPr>
              <w:t>resursi, ES fondu finansējums</w:t>
            </w:r>
          </w:p>
        </w:tc>
      </w:tr>
      <w:tr w:rsidR="00717678" w:rsidRPr="00717678" w14:paraId="112E93B4" w14:textId="77777777" w:rsidTr="008D62B3">
        <w:trPr>
          <w:trHeight w:val="317"/>
        </w:trPr>
        <w:tc>
          <w:tcPr>
            <w:tcW w:w="689" w:type="dxa"/>
            <w:shd w:val="clear" w:color="auto" w:fill="auto"/>
            <w:noWrap/>
            <w:tcMar>
              <w:top w:w="14" w:type="dxa"/>
              <w:left w:w="14" w:type="dxa"/>
              <w:bottom w:w="14" w:type="dxa"/>
              <w:right w:w="14" w:type="dxa"/>
            </w:tcMar>
            <w:vAlign w:val="center"/>
            <w:hideMark/>
          </w:tcPr>
          <w:p w14:paraId="3DDDC822"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7.2.</w:t>
            </w:r>
          </w:p>
        </w:tc>
        <w:tc>
          <w:tcPr>
            <w:tcW w:w="3842" w:type="dxa"/>
            <w:shd w:val="clear" w:color="auto" w:fill="auto"/>
            <w:tcMar>
              <w:top w:w="14" w:type="dxa"/>
              <w:left w:w="14" w:type="dxa"/>
              <w:bottom w:w="14" w:type="dxa"/>
              <w:right w:w="14" w:type="dxa"/>
            </w:tcMar>
            <w:vAlign w:val="center"/>
            <w:hideMark/>
          </w:tcPr>
          <w:p w14:paraId="00538CEF"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Izglītības kompetences centru izveide AAR</w:t>
            </w:r>
          </w:p>
        </w:tc>
        <w:tc>
          <w:tcPr>
            <w:tcW w:w="4536" w:type="dxa"/>
            <w:vMerge/>
            <w:shd w:val="clear" w:color="auto" w:fill="auto"/>
            <w:tcMar>
              <w:top w:w="14" w:type="dxa"/>
              <w:left w:w="14" w:type="dxa"/>
              <w:bottom w:w="14" w:type="dxa"/>
              <w:right w:w="14" w:type="dxa"/>
            </w:tcMar>
            <w:vAlign w:val="center"/>
          </w:tcPr>
          <w:p w14:paraId="2052525E" w14:textId="77777777" w:rsidR="00560785" w:rsidRPr="00717678" w:rsidRDefault="00560785" w:rsidP="002F6F99">
            <w:pPr>
              <w:pStyle w:val="NoSpacing"/>
              <w:rPr>
                <w:rFonts w:eastAsia="Times New Roman" w:cs="Calibri Light"/>
                <w:sz w:val="22"/>
              </w:rPr>
            </w:pPr>
          </w:p>
        </w:tc>
      </w:tr>
      <w:tr w:rsidR="00717678" w:rsidRPr="00717678" w14:paraId="7466D8EF" w14:textId="77777777" w:rsidTr="008D62B3">
        <w:trPr>
          <w:trHeight w:val="303"/>
        </w:trPr>
        <w:tc>
          <w:tcPr>
            <w:tcW w:w="689" w:type="dxa"/>
            <w:shd w:val="clear" w:color="auto" w:fill="DEEAF6"/>
            <w:noWrap/>
            <w:hideMark/>
          </w:tcPr>
          <w:p w14:paraId="42E5210E" w14:textId="77777777" w:rsidR="00560785" w:rsidRPr="00717678" w:rsidRDefault="00560785" w:rsidP="002F6F99">
            <w:pPr>
              <w:pStyle w:val="NoSpacing"/>
              <w:rPr>
                <w:rFonts w:eastAsia="Times New Roman" w:cs="Calibri Light"/>
                <w:b/>
                <w:bCs/>
                <w:sz w:val="22"/>
              </w:rPr>
            </w:pPr>
            <w:r w:rsidRPr="00717678">
              <w:rPr>
                <w:rFonts w:eastAsia="Times New Roman" w:cs="Calibri Light"/>
                <w:b/>
                <w:bCs/>
                <w:sz w:val="22"/>
              </w:rPr>
              <w:t>8</w:t>
            </w:r>
          </w:p>
        </w:tc>
        <w:tc>
          <w:tcPr>
            <w:tcW w:w="8378" w:type="dxa"/>
            <w:gridSpan w:val="2"/>
            <w:shd w:val="clear" w:color="auto" w:fill="DEEAF6"/>
            <w:hideMark/>
          </w:tcPr>
          <w:p w14:paraId="6B31E68E" w14:textId="77777777" w:rsidR="00560785" w:rsidRPr="00717678" w:rsidRDefault="00560785" w:rsidP="002F6F99">
            <w:pPr>
              <w:pStyle w:val="NoSpacing"/>
              <w:rPr>
                <w:rFonts w:eastAsia="Times New Roman" w:cs="Calibri Light"/>
                <w:sz w:val="22"/>
              </w:rPr>
            </w:pPr>
            <w:r w:rsidRPr="00717678">
              <w:rPr>
                <w:rFonts w:eastAsia="Times New Roman" w:cs="Calibri Light"/>
                <w:b/>
                <w:bCs/>
                <w:sz w:val="22"/>
              </w:rPr>
              <w:t>IT risinājumi</w:t>
            </w:r>
          </w:p>
        </w:tc>
      </w:tr>
      <w:tr w:rsidR="0089595E" w:rsidRPr="00717678" w14:paraId="1E832E35" w14:textId="77777777" w:rsidTr="008D62B3">
        <w:trPr>
          <w:trHeight w:val="625"/>
        </w:trPr>
        <w:tc>
          <w:tcPr>
            <w:tcW w:w="689" w:type="dxa"/>
            <w:shd w:val="clear" w:color="auto" w:fill="auto"/>
            <w:noWrap/>
            <w:tcMar>
              <w:top w:w="14" w:type="dxa"/>
              <w:left w:w="14" w:type="dxa"/>
              <w:bottom w:w="14" w:type="dxa"/>
              <w:right w:w="14" w:type="dxa"/>
            </w:tcMar>
            <w:vAlign w:val="center"/>
            <w:hideMark/>
          </w:tcPr>
          <w:p w14:paraId="289D32B3" w14:textId="77777777" w:rsidR="00560785" w:rsidRPr="00717678" w:rsidRDefault="00560785" w:rsidP="002F6F99">
            <w:pPr>
              <w:pStyle w:val="NoSpacing"/>
              <w:rPr>
                <w:rFonts w:eastAsia="Times New Roman" w:cs="Calibri Light"/>
                <w:sz w:val="22"/>
              </w:rPr>
            </w:pPr>
            <w:r w:rsidRPr="00717678">
              <w:rPr>
                <w:rFonts w:eastAsia="Times New Roman" w:cs="Calibri Light"/>
                <w:sz w:val="22"/>
              </w:rPr>
              <w:t>8.1.</w:t>
            </w:r>
          </w:p>
        </w:tc>
        <w:tc>
          <w:tcPr>
            <w:tcW w:w="3842" w:type="dxa"/>
            <w:shd w:val="clear" w:color="auto" w:fill="auto"/>
            <w:tcMar>
              <w:top w:w="14" w:type="dxa"/>
              <w:left w:w="14" w:type="dxa"/>
              <w:bottom w:w="14" w:type="dxa"/>
              <w:right w:w="14" w:type="dxa"/>
            </w:tcMar>
            <w:vAlign w:val="center"/>
            <w:hideMark/>
          </w:tcPr>
          <w:p w14:paraId="31AEC9D4" w14:textId="77777777" w:rsidR="00560785" w:rsidRPr="00717678" w:rsidRDefault="00560785" w:rsidP="008D62B3">
            <w:pPr>
              <w:pStyle w:val="NoSpacing"/>
              <w:jc w:val="left"/>
              <w:rPr>
                <w:rFonts w:eastAsia="Times New Roman" w:cs="Calibri Light"/>
                <w:sz w:val="22"/>
              </w:rPr>
            </w:pPr>
            <w:r w:rsidRPr="00717678">
              <w:rPr>
                <w:rFonts w:eastAsia="Times New Roman" w:cs="Calibri Light"/>
                <w:sz w:val="22"/>
              </w:rPr>
              <w:t>Esošo atkritumu aprites un apsaimniekošanas uzskaites sistēmu optimizācija un attīstība</w:t>
            </w:r>
          </w:p>
        </w:tc>
        <w:tc>
          <w:tcPr>
            <w:tcW w:w="4536" w:type="dxa"/>
            <w:shd w:val="clear" w:color="auto" w:fill="auto"/>
            <w:noWrap/>
            <w:tcMar>
              <w:top w:w="14" w:type="dxa"/>
              <w:left w:w="14" w:type="dxa"/>
              <w:bottom w:w="14" w:type="dxa"/>
              <w:right w:w="14" w:type="dxa"/>
            </w:tcMar>
            <w:vAlign w:val="center"/>
            <w:hideMark/>
          </w:tcPr>
          <w:p w14:paraId="1981AAD3" w14:textId="77777777" w:rsidR="00560785" w:rsidRPr="00717678" w:rsidRDefault="00560785" w:rsidP="008D62B3">
            <w:pPr>
              <w:pStyle w:val="NoSpacing"/>
              <w:ind w:left="126"/>
              <w:rPr>
                <w:rFonts w:eastAsia="Times New Roman" w:cs="Calibri Light"/>
                <w:sz w:val="22"/>
              </w:rPr>
            </w:pPr>
            <w:r w:rsidRPr="00717678">
              <w:rPr>
                <w:rFonts w:eastAsia="Times New Roman" w:cs="Calibri Light"/>
                <w:sz w:val="22"/>
              </w:rPr>
              <w:t>Atkritumu apsaimniekotāja pašu resursi, ES fondu finansējums</w:t>
            </w:r>
          </w:p>
        </w:tc>
      </w:tr>
    </w:tbl>
    <w:p w14:paraId="29905AA8" w14:textId="77777777" w:rsidR="00560785" w:rsidRPr="00717678" w:rsidRDefault="00560785">
      <w:pPr>
        <w:ind w:firstLine="0"/>
        <w:jc w:val="left"/>
        <w:rPr>
          <w:rFonts w:ascii="Times New Roman Bold" w:eastAsia="Times New Roman" w:hAnsi="Times New Roman Bold"/>
          <w:b/>
          <w:caps/>
          <w:sz w:val="28"/>
          <w:szCs w:val="28"/>
        </w:rPr>
      </w:pPr>
    </w:p>
    <w:p w14:paraId="21F2A9BD" w14:textId="77777777" w:rsidR="00D17A8F" w:rsidRPr="00717678" w:rsidRDefault="00D17A8F">
      <w:pPr>
        <w:ind w:firstLine="0"/>
        <w:jc w:val="left"/>
        <w:rPr>
          <w:rFonts w:ascii="Times New Roman Bold" w:eastAsia="Times New Roman" w:hAnsi="Times New Roman Bold"/>
          <w:b/>
          <w:caps/>
          <w:sz w:val="28"/>
          <w:szCs w:val="28"/>
        </w:rPr>
      </w:pPr>
      <w:r w:rsidRPr="00717678">
        <w:br w:type="page"/>
      </w:r>
    </w:p>
    <w:p w14:paraId="75666ECE" w14:textId="77777777" w:rsidR="001A531C" w:rsidRPr="00717678" w:rsidRDefault="00FA21CE" w:rsidP="009A33D7">
      <w:pPr>
        <w:pStyle w:val="Heading1"/>
      </w:pPr>
      <w:bookmarkStart w:id="170" w:name="_Toc59477673"/>
      <w:r w:rsidRPr="00717678">
        <w:lastRenderedPageBreak/>
        <w:t>8</w:t>
      </w:r>
      <w:r w:rsidR="001A531C" w:rsidRPr="00717678">
        <w:t>.Stratēģija bioloģiski noārdāmo atkritumu apsaimniekošanai</w:t>
      </w:r>
      <w:bookmarkEnd w:id="170"/>
    </w:p>
    <w:p w14:paraId="75B5C90C" w14:textId="77777777" w:rsidR="001A531C" w:rsidRPr="00717678" w:rsidRDefault="001A531C" w:rsidP="00E83F10">
      <w:pPr>
        <w:rPr>
          <w:rFonts w:eastAsia="Times New Roman"/>
          <w:b/>
          <w:caps/>
          <w:sz w:val="32"/>
          <w:szCs w:val="32"/>
        </w:rPr>
      </w:pPr>
    </w:p>
    <w:p w14:paraId="59EEC712" w14:textId="77777777" w:rsidR="001A531C" w:rsidRPr="00717678" w:rsidRDefault="00FA21CE" w:rsidP="00C06C06">
      <w:pPr>
        <w:pStyle w:val="Heading2"/>
      </w:pPr>
      <w:bookmarkStart w:id="171" w:name="_Toc59477674"/>
      <w:r w:rsidRPr="00717678">
        <w:t>8</w:t>
      </w:r>
      <w:r w:rsidR="001A531C" w:rsidRPr="00717678">
        <w:t>.1.</w:t>
      </w:r>
      <w:r w:rsidR="000A0C06" w:rsidRPr="00717678">
        <w:t xml:space="preserve"> </w:t>
      </w:r>
      <w:r w:rsidR="001A531C" w:rsidRPr="00717678">
        <w:t>Direktīvas 1999/31/EK par atkritumu poligoniem prasības attiecībā uz bioloģiski</w:t>
      </w:r>
      <w:r w:rsidR="003B3C10" w:rsidRPr="00717678">
        <w:t xml:space="preserve"> </w:t>
      </w:r>
      <w:r w:rsidR="001A531C" w:rsidRPr="00717678">
        <w:t>noārdāmo sadzīves atkritumu apsaimniekošanu</w:t>
      </w:r>
      <w:bookmarkEnd w:id="171"/>
    </w:p>
    <w:p w14:paraId="3857E52A" w14:textId="77777777" w:rsidR="001A531C" w:rsidRPr="00717678" w:rsidRDefault="001A531C" w:rsidP="00F21D1B"/>
    <w:p w14:paraId="1EFF5E1E" w14:textId="3BEEB606" w:rsidR="00F24A2B" w:rsidRPr="00717678" w:rsidRDefault="001A531C" w:rsidP="00F24A2B">
      <w:r w:rsidRPr="00717678">
        <w:t>Saskaņā ar Direktīv</w:t>
      </w:r>
      <w:r w:rsidR="008A55B7" w:rsidRPr="00717678">
        <w:t>u</w:t>
      </w:r>
      <w:r w:rsidRPr="00717678">
        <w:t xml:space="preserve"> 1991/31/EK, dalībvalstīm ir jāizveido nacionāla līmeņa stratēģija, lai samazinātus tos </w:t>
      </w:r>
      <w:r w:rsidR="009C3212" w:rsidRPr="00717678">
        <w:t>BA</w:t>
      </w:r>
      <w:r w:rsidRPr="00717678">
        <w:t xml:space="preserve"> daudzumus, k</w:t>
      </w:r>
      <w:r w:rsidR="004F6765" w:rsidRPr="00717678">
        <w:t>as</w:t>
      </w:r>
      <w:r w:rsidRPr="00717678">
        <w:t xml:space="preserve"> tiek apglabāti poligonos. Stratēģijai ir jāsatur pasākumi, lai sasniegtu direktīvā noteiktos mērķus, it īpaši, izmantojot atkritumu pārstrādi, kompostēšanu, biogāzes ieguvi vai materiālu/enerģijas reģenerāciju.</w:t>
      </w:r>
    </w:p>
    <w:p w14:paraId="45CA60EA" w14:textId="77777777" w:rsidR="00643253" w:rsidRPr="00717678" w:rsidRDefault="00643253" w:rsidP="00F21D1B">
      <w:r w:rsidRPr="00717678">
        <w:t>Latvijai ir saistoši šādi</w:t>
      </w:r>
      <w:r w:rsidR="008319C4" w:rsidRPr="00717678">
        <w:t xml:space="preserve"> ES izvirzītie mērķi:</w:t>
      </w:r>
    </w:p>
    <w:p w14:paraId="7FF4DDCD" w14:textId="77777777" w:rsidR="001A531C" w:rsidRPr="00717678" w:rsidRDefault="001A531C" w:rsidP="00046760">
      <w:pPr>
        <w:pStyle w:val="ListParagraph"/>
        <w:numPr>
          <w:ilvl w:val="0"/>
          <w:numId w:val="85"/>
        </w:numPr>
        <w:ind w:left="426" w:hanging="284"/>
      </w:pPr>
      <w:r w:rsidRPr="00717678">
        <w:t>Latvij</w:t>
      </w:r>
      <w:r w:rsidR="00E464BB" w:rsidRPr="00717678">
        <w:t>ā</w:t>
      </w:r>
      <w:r w:rsidR="00370E56" w:rsidRPr="00717678">
        <w:t xml:space="preserve"> </w:t>
      </w:r>
      <w:r w:rsidRPr="00717678">
        <w:t>atbilstoši Direktīvai 1999/31/EK</w:t>
      </w:r>
      <w:r w:rsidR="00447379" w:rsidRPr="00717678">
        <w:t xml:space="preserve"> </w:t>
      </w:r>
      <w:r w:rsidRPr="00717678">
        <w:t xml:space="preserve">no 2020.gada 16.jūlija poligonos drīkst apglabāt </w:t>
      </w:r>
      <w:r w:rsidR="00E464BB" w:rsidRPr="00717678">
        <w:t xml:space="preserve">tikai </w:t>
      </w:r>
      <w:r w:rsidRPr="00717678">
        <w:t xml:space="preserve">35 % no tādu bioloģiski noārdāmu sadzīves atkritumu masas, kas radīti 1995.gadā un par ko ir pieejami standartizēti </w:t>
      </w:r>
      <w:r w:rsidRPr="00717678">
        <w:rPr>
          <w:i/>
        </w:rPr>
        <w:t>Eurostat</w:t>
      </w:r>
      <w:r w:rsidRPr="00717678">
        <w:t xml:space="preserve"> dati</w:t>
      </w:r>
      <w:r w:rsidR="00B707BF" w:rsidRPr="00717678">
        <w:t>;</w:t>
      </w:r>
      <w:r w:rsidRPr="00717678">
        <w:t xml:space="preserve"> </w:t>
      </w:r>
    </w:p>
    <w:p w14:paraId="6FEDF7C8" w14:textId="77777777" w:rsidR="00643253" w:rsidRPr="00717678" w:rsidRDefault="001A531C" w:rsidP="00046760">
      <w:pPr>
        <w:pStyle w:val="ListParagraph"/>
        <w:numPr>
          <w:ilvl w:val="0"/>
          <w:numId w:val="85"/>
        </w:numPr>
        <w:ind w:left="426" w:hanging="284"/>
      </w:pPr>
      <w:r w:rsidRPr="00717678">
        <w:t>Eiropas Parlamenta un Padomes 2018. gada 30.maija Direktīvai 2018/850/ES, ar ko groza Direktīvu 1999/31/EK par atkritumu poligoniem</w:t>
      </w:r>
      <w:r w:rsidRPr="00717678">
        <w:rPr>
          <w:vertAlign w:val="superscript"/>
        </w:rPr>
        <w:footnoteReference w:id="137"/>
      </w:r>
      <w:r w:rsidRPr="00717678">
        <w:t xml:space="preserve"> paredz, ka dalībvalstīm jānodrošina, lai 2035.gadā atkritumu poligonos tiktu apglabāti 10% no radītajiem sadzīves atkritumiem</w:t>
      </w:r>
      <w:r w:rsidR="00B707BF" w:rsidRPr="00717678">
        <w:t>;</w:t>
      </w:r>
    </w:p>
    <w:p w14:paraId="1747ACAB" w14:textId="77777777" w:rsidR="001A531C" w:rsidRPr="00717678" w:rsidRDefault="001A531C" w:rsidP="00046760">
      <w:pPr>
        <w:pStyle w:val="ListParagraph"/>
        <w:numPr>
          <w:ilvl w:val="0"/>
          <w:numId w:val="85"/>
        </w:numPr>
        <w:ind w:left="426" w:hanging="284"/>
        <w:rPr>
          <w:rFonts w:eastAsia="Tahoma"/>
        </w:rPr>
      </w:pPr>
      <w:r w:rsidRPr="00717678">
        <w:t xml:space="preserve">Direktīva 2018/850/ES </w:t>
      </w:r>
      <w:r w:rsidRPr="00717678">
        <w:rPr>
          <w:rFonts w:eastAsia="Tahoma"/>
        </w:rPr>
        <w:t xml:space="preserve">paredz, ka dalībvalstīm līdz 2023. gada 31. decembrim jānodrošina BNA atdalīšana un pārstrāde rašanās vietā, vai dalīta savākšana, nodrošinot, ka BNA nav sajaukti ar citiem atkritumu veidiem, kam nav BNA līdzīgas bioloģiskās noārdīšanās un kompostēšanās īpašības. Tādējādi, piemēram, iepakojums, kas ir reģenerējams kompostējot un bioloģiskās noārdīšanās procesā, varētu tikt savākts kopā ar BA. </w:t>
      </w:r>
    </w:p>
    <w:p w14:paraId="33B7DD16" w14:textId="77777777" w:rsidR="001A531C" w:rsidRPr="00717678" w:rsidRDefault="001A531C" w:rsidP="00F21D1B">
      <w:pPr>
        <w:rPr>
          <w:rFonts w:eastAsia="Tahoma"/>
        </w:rPr>
      </w:pPr>
      <w:r w:rsidRPr="00717678">
        <w:rPr>
          <w:rFonts w:eastAsia="Tahoma"/>
        </w:rPr>
        <w:t xml:space="preserve">Latvijā BNA obligāta dalīta savākšana </w:t>
      </w:r>
      <w:r w:rsidR="005672EE" w:rsidRPr="00717678">
        <w:rPr>
          <w:rFonts w:eastAsia="Tahoma"/>
        </w:rPr>
        <w:t>jānodrošina</w:t>
      </w:r>
      <w:r w:rsidRPr="00717678">
        <w:rPr>
          <w:rFonts w:eastAsia="Tahoma"/>
        </w:rPr>
        <w:t xml:space="preserve"> </w:t>
      </w:r>
      <w:r w:rsidR="003E524E" w:rsidRPr="00717678">
        <w:rPr>
          <w:rFonts w:eastAsia="Tahoma"/>
        </w:rPr>
        <w:t xml:space="preserve">līdz 2023. </w:t>
      </w:r>
      <w:r w:rsidRPr="00717678">
        <w:rPr>
          <w:rFonts w:eastAsia="Tahoma"/>
        </w:rPr>
        <w:t xml:space="preserve">gada </w:t>
      </w:r>
      <w:r w:rsidR="003E524E" w:rsidRPr="00717678">
        <w:rPr>
          <w:rFonts w:eastAsia="Tahoma"/>
        </w:rPr>
        <w:t xml:space="preserve">31. decembrim </w:t>
      </w:r>
      <w:r w:rsidRPr="00717678">
        <w:rPr>
          <w:rFonts w:eastAsia="Tahoma"/>
        </w:rPr>
        <w:t xml:space="preserve">un </w:t>
      </w:r>
      <w:r w:rsidR="00936AA9" w:rsidRPr="00717678">
        <w:rPr>
          <w:rFonts w:eastAsia="Tahoma"/>
        </w:rPr>
        <w:t>jāvirzās uz</w:t>
      </w:r>
      <w:r w:rsidRPr="00717678">
        <w:rPr>
          <w:rFonts w:eastAsia="Tahoma"/>
        </w:rPr>
        <w:t xml:space="preserve"> </w:t>
      </w:r>
      <w:r w:rsidR="004C5B12" w:rsidRPr="00717678">
        <w:rPr>
          <w:rFonts w:eastAsia="Tahoma"/>
        </w:rPr>
        <w:t>PA</w:t>
      </w:r>
      <w:r w:rsidRPr="00717678">
        <w:rPr>
          <w:rFonts w:eastAsia="Tahoma"/>
        </w:rPr>
        <w:t xml:space="preserve"> rašanās novēršanas mērķi</w:t>
      </w:r>
      <w:r w:rsidR="00936AA9" w:rsidRPr="00717678">
        <w:rPr>
          <w:rFonts w:eastAsia="Tahoma"/>
        </w:rPr>
        <w:t>, ka</w:t>
      </w:r>
      <w:r w:rsidR="00D7776D" w:rsidRPr="00717678">
        <w:rPr>
          <w:rFonts w:eastAsia="Tahoma"/>
        </w:rPr>
        <w:t xml:space="preserve">s </w:t>
      </w:r>
      <w:r w:rsidR="00936AA9" w:rsidRPr="00717678">
        <w:rPr>
          <w:rFonts w:eastAsia="Tahoma"/>
        </w:rPr>
        <w:t>paredz</w:t>
      </w:r>
      <w:r w:rsidRPr="00717678">
        <w:rPr>
          <w:rFonts w:eastAsia="Tahoma"/>
        </w:rPr>
        <w:t xml:space="preserve"> līdz 2030.gadam par 50% samazināt pārtikas atkritumu rašanos salīdzinājumā ar 2014.gada līmeni</w:t>
      </w:r>
      <w:r w:rsidR="00D7776D" w:rsidRPr="00717678">
        <w:rPr>
          <w:rFonts w:eastAsia="Tahoma"/>
        </w:rPr>
        <w:t>, kas</w:t>
      </w:r>
      <w:r w:rsidRPr="00717678">
        <w:rPr>
          <w:rFonts w:eastAsia="Tahoma"/>
        </w:rPr>
        <w:t xml:space="preserve"> Latvijai ir </w:t>
      </w:r>
      <w:r w:rsidR="00D7776D" w:rsidRPr="00717678">
        <w:rPr>
          <w:rFonts w:eastAsia="Tahoma"/>
        </w:rPr>
        <w:t xml:space="preserve">liels </w:t>
      </w:r>
      <w:r w:rsidRPr="00717678">
        <w:rPr>
          <w:rFonts w:eastAsia="Tahoma"/>
        </w:rPr>
        <w:t xml:space="preserve">izaicinājums. </w:t>
      </w:r>
      <w:r w:rsidR="00185B86" w:rsidRPr="00717678">
        <w:rPr>
          <w:rFonts w:eastAsia="Tahoma"/>
        </w:rPr>
        <w:t>Apsaimniekošanas i</w:t>
      </w:r>
      <w:r w:rsidRPr="00717678">
        <w:rPr>
          <w:rFonts w:eastAsia="Tahoma"/>
        </w:rPr>
        <w:t>zaicinājum</w:t>
      </w:r>
      <w:r w:rsidR="00185B86" w:rsidRPr="00717678">
        <w:rPr>
          <w:rFonts w:eastAsia="Tahoma"/>
        </w:rPr>
        <w:t>u rada</w:t>
      </w:r>
      <w:r w:rsidRPr="00717678">
        <w:rPr>
          <w:rFonts w:eastAsia="Tahoma"/>
        </w:rPr>
        <w:t xml:space="preserve"> savāktā BNA  tālākas apstrādes un izmantošanas iespēju nodrošināšana</w:t>
      </w:r>
      <w:r w:rsidR="00DB14B0" w:rsidRPr="00717678">
        <w:rPr>
          <w:rFonts w:eastAsia="Tahoma"/>
        </w:rPr>
        <w:t>.</w:t>
      </w:r>
    </w:p>
    <w:p w14:paraId="2FA95AFA" w14:textId="77777777" w:rsidR="001A531C" w:rsidRPr="00717678" w:rsidRDefault="001A531C" w:rsidP="00F21D1B">
      <w:pPr>
        <w:rPr>
          <w:rFonts w:eastAsia="Tahoma"/>
        </w:rPr>
      </w:pPr>
    </w:p>
    <w:p w14:paraId="0F13F553" w14:textId="77777777" w:rsidR="001A531C" w:rsidRPr="00717678" w:rsidRDefault="003B3C10" w:rsidP="00C06C06">
      <w:pPr>
        <w:pStyle w:val="Heading2"/>
        <w:rPr>
          <w:rFonts w:eastAsia="Tahoma"/>
        </w:rPr>
      </w:pPr>
      <w:bookmarkStart w:id="172" w:name="_Toc59477675"/>
      <w:r w:rsidRPr="00717678">
        <w:t>8</w:t>
      </w:r>
      <w:r w:rsidR="001A531C" w:rsidRPr="00717678">
        <w:t>.2.</w:t>
      </w:r>
      <w:r w:rsidR="00DC1D16" w:rsidRPr="00717678">
        <w:t xml:space="preserve"> </w:t>
      </w:r>
      <w:r w:rsidR="00A21E1C" w:rsidRPr="00717678">
        <w:t>R</w:t>
      </w:r>
      <w:r w:rsidR="001A531C" w:rsidRPr="00717678">
        <w:t>adītais bioloģiski noārdāmo atkritumu daudzums</w:t>
      </w:r>
      <w:bookmarkEnd w:id="172"/>
      <w:r w:rsidR="001A531C" w:rsidRPr="00717678">
        <w:t xml:space="preserve"> </w:t>
      </w:r>
    </w:p>
    <w:p w14:paraId="0BB73617" w14:textId="77777777" w:rsidR="001A531C" w:rsidRPr="00717678" w:rsidRDefault="001A531C" w:rsidP="00F21D1B">
      <w:r w:rsidRPr="00717678">
        <w:t>Atbilstoši Direktīvā 1999/31/EK 5.2.pantā minētajam</w:t>
      </w:r>
      <w:r w:rsidR="00427E87" w:rsidRPr="00717678">
        <w:t xml:space="preserve"> BNA</w:t>
      </w:r>
      <w:r w:rsidRPr="00717678">
        <w:t xml:space="preserve"> apglabāšanai poligonā mērķi tiek noteikti, izmantojot datus par </w:t>
      </w:r>
      <w:r w:rsidR="00427E87" w:rsidRPr="00717678">
        <w:t>BNA</w:t>
      </w:r>
      <w:r w:rsidRPr="00717678">
        <w:t xml:space="preserve"> daudzumu, kas ir radies 1995.gadā vai pēdējā gadā pirms 1995.gada, par kuru ir pieejami standartizēti Eurostat dati. </w:t>
      </w:r>
    </w:p>
    <w:p w14:paraId="0EA2C808" w14:textId="77777777" w:rsidR="008C2875" w:rsidRPr="00717678" w:rsidRDefault="001A531C" w:rsidP="00427E87">
      <w:r w:rsidRPr="00717678">
        <w:t>Tā kā statistikas</w:t>
      </w:r>
      <w:r w:rsidR="00DC1D16" w:rsidRPr="00717678">
        <w:t xml:space="preserve"> datu </w:t>
      </w:r>
      <w:r w:rsidRPr="00717678">
        <w:t xml:space="preserve"> </w:t>
      </w:r>
      <w:r w:rsidR="00DC1D16" w:rsidRPr="00717678">
        <w:t xml:space="preserve">vākšana un apkopošana </w:t>
      </w:r>
      <w:r w:rsidRPr="00717678">
        <w:t xml:space="preserve">par sadzīves atkritumu apsaimniekošanu tika uzsākta tikai 2001.gadā, tad Latvijā nav pieejami oficiāli dati par 1995.gadā radīto </w:t>
      </w:r>
      <w:r w:rsidR="00427E87" w:rsidRPr="00717678">
        <w:t>BNA</w:t>
      </w:r>
      <w:r w:rsidRPr="00717678">
        <w:t xml:space="preserve"> daudzumu. Tāpēc, lai varētu novērtēt poligonos apglabājamo </w:t>
      </w:r>
      <w:r w:rsidR="00427E87" w:rsidRPr="00717678">
        <w:t>BNA</w:t>
      </w:r>
      <w:r w:rsidRPr="00717678">
        <w:t xml:space="preserve"> daudzumu un to </w:t>
      </w:r>
      <w:r w:rsidR="00427E87" w:rsidRPr="00717678">
        <w:t>BNA</w:t>
      </w:r>
      <w:r w:rsidRPr="00717678">
        <w:t xml:space="preserve"> daudzumu, kuru poligonos apglabāt nevarēs, ir izmantotas Eurostat sagatavotās standarta vērtības (sk.</w:t>
      </w:r>
      <w:r w:rsidR="003B3C10" w:rsidRPr="00717678">
        <w:t>8</w:t>
      </w:r>
      <w:r w:rsidRPr="00717678">
        <w:t>.1.tab.).</w:t>
      </w:r>
    </w:p>
    <w:p w14:paraId="15E08CD0" w14:textId="77777777" w:rsidR="008C2875" w:rsidRPr="00717678" w:rsidRDefault="008C2875" w:rsidP="007B4B64">
      <w:pPr>
        <w:pStyle w:val="Subtitle"/>
      </w:pPr>
    </w:p>
    <w:p w14:paraId="6286B9FD" w14:textId="77777777" w:rsidR="008C2875" w:rsidRPr="00717678" w:rsidRDefault="008C2875" w:rsidP="007B4B64">
      <w:pPr>
        <w:pStyle w:val="Subtitle"/>
      </w:pPr>
    </w:p>
    <w:p w14:paraId="659A021D" w14:textId="77777777" w:rsidR="008C2875" w:rsidRPr="00717678" w:rsidRDefault="008C2875" w:rsidP="007B4B64">
      <w:pPr>
        <w:pStyle w:val="Subtitle"/>
      </w:pPr>
    </w:p>
    <w:p w14:paraId="604FFF41" w14:textId="77777777" w:rsidR="008C2875" w:rsidRPr="00717678" w:rsidRDefault="008C2875" w:rsidP="006D6603">
      <w:pPr>
        <w:pStyle w:val="Subtitle"/>
        <w:tabs>
          <w:tab w:val="left" w:pos="2250"/>
        </w:tabs>
        <w:ind w:firstLine="0"/>
        <w:jc w:val="both"/>
      </w:pPr>
    </w:p>
    <w:p w14:paraId="78004FF4" w14:textId="77777777" w:rsidR="00220C9E" w:rsidRPr="00717678" w:rsidRDefault="00220C9E">
      <w:pPr>
        <w:ind w:firstLine="0"/>
        <w:jc w:val="left"/>
        <w:rPr>
          <w:rFonts w:eastAsia="Times New Roman"/>
          <w:spacing w:val="15"/>
          <w:szCs w:val="24"/>
        </w:rPr>
      </w:pPr>
      <w:r w:rsidRPr="00717678">
        <w:br w:type="page"/>
      </w:r>
    </w:p>
    <w:p w14:paraId="3F0840B2" w14:textId="77777777" w:rsidR="001A531C" w:rsidRPr="00717678" w:rsidRDefault="003B3C10" w:rsidP="007B4B64">
      <w:pPr>
        <w:pStyle w:val="Subtitle"/>
      </w:pPr>
      <w:r w:rsidRPr="00717678">
        <w:lastRenderedPageBreak/>
        <w:t>8</w:t>
      </w:r>
      <w:r w:rsidR="001A531C" w:rsidRPr="00717678">
        <w:t>.1.tabula</w:t>
      </w:r>
    </w:p>
    <w:p w14:paraId="3AA6CCA6" w14:textId="77777777" w:rsidR="001A531C" w:rsidRPr="00717678" w:rsidRDefault="001A531C" w:rsidP="00F21D1B">
      <w:pPr>
        <w:pStyle w:val="Tabulasnosaukums1"/>
        <w:rPr>
          <w:color w:val="auto"/>
        </w:rPr>
      </w:pPr>
    </w:p>
    <w:p w14:paraId="2C05C9EF" w14:textId="77777777" w:rsidR="001A531C" w:rsidRPr="00717678" w:rsidRDefault="001A531C" w:rsidP="00F21D1B">
      <w:pPr>
        <w:pStyle w:val="Tabulasnosaukums1"/>
        <w:rPr>
          <w:bCs/>
          <w:color w:val="auto"/>
        </w:rPr>
      </w:pPr>
      <w:r w:rsidRPr="00717678">
        <w:rPr>
          <w:bCs/>
          <w:color w:val="auto"/>
        </w:rPr>
        <w:t>EUROSTAT sagatavotās standarta vērtības par bioloģiski noārdāmo sadzīves atkritumu daudzumiem Latvijā 1995.gadā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559"/>
        <w:gridCol w:w="1701"/>
        <w:gridCol w:w="1446"/>
        <w:gridCol w:w="567"/>
        <w:gridCol w:w="993"/>
        <w:gridCol w:w="708"/>
        <w:gridCol w:w="1134"/>
      </w:tblGrid>
      <w:tr w:rsidR="00717678" w:rsidRPr="00717678" w14:paraId="0893196C" w14:textId="77777777" w:rsidTr="00C07E65">
        <w:tc>
          <w:tcPr>
            <w:tcW w:w="959" w:type="dxa"/>
            <w:vMerge w:val="restart"/>
            <w:tcBorders>
              <w:top w:val="single" w:sz="4" w:space="0" w:color="auto"/>
              <w:left w:val="single" w:sz="4" w:space="0" w:color="auto"/>
              <w:right w:val="single" w:sz="4" w:space="0" w:color="auto"/>
            </w:tcBorders>
            <w:shd w:val="clear" w:color="auto" w:fill="E2EFD9"/>
          </w:tcPr>
          <w:p w14:paraId="75209031" w14:textId="77777777" w:rsidR="001A531C" w:rsidRPr="00717678" w:rsidRDefault="001A531C" w:rsidP="00F21D1B">
            <w:pPr>
              <w:pStyle w:val="Footer"/>
              <w:tabs>
                <w:tab w:val="clear" w:pos="4153"/>
                <w:tab w:val="clear" w:pos="8306"/>
              </w:tabs>
              <w:ind w:firstLine="0"/>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7D4894BE"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 xml:space="preserve">Iedzīvotāju skaits uz </w:t>
            </w:r>
            <w:smartTag w:uri="schemas-tilde-lv/tildestengine" w:element="date">
              <w:smartTagPr>
                <w:attr w:name="Day" w:val="31"/>
                <w:attr w:name="Month" w:val="12"/>
                <w:attr w:name="Year" w:val="1995"/>
              </w:smartTagPr>
              <w:r w:rsidRPr="00717678">
                <w:rPr>
                  <w:b/>
                  <w:bCs/>
                  <w:sz w:val="20"/>
                </w:rPr>
                <w:t>1995.gada 31.decembri</w:t>
              </w:r>
            </w:smartTag>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647F416B"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Savāktais sadzīves atkritumu daudzums</w:t>
            </w:r>
          </w:p>
        </w:tc>
        <w:tc>
          <w:tcPr>
            <w:tcW w:w="1446" w:type="dxa"/>
            <w:tcBorders>
              <w:top w:val="single" w:sz="4" w:space="0" w:color="auto"/>
              <w:left w:val="single" w:sz="4" w:space="0" w:color="auto"/>
              <w:bottom w:val="single" w:sz="4" w:space="0" w:color="auto"/>
              <w:right w:val="single" w:sz="4" w:space="0" w:color="auto"/>
            </w:tcBorders>
            <w:shd w:val="clear" w:color="auto" w:fill="E2EFD9"/>
            <w:vAlign w:val="center"/>
          </w:tcPr>
          <w:p w14:paraId="00FDA494"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Radītais sadzīves atkritumu daudzums</w:t>
            </w:r>
          </w:p>
        </w:tc>
        <w:tc>
          <w:tcPr>
            <w:tcW w:w="2268" w:type="dxa"/>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1D9F7B2A"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Bioloģiski noārdāmie sadzīves atkritumi</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A44B2FC"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Apglabāti sadzīves atkritumi</w:t>
            </w:r>
          </w:p>
        </w:tc>
      </w:tr>
      <w:tr w:rsidR="00717678" w:rsidRPr="00717678" w14:paraId="21931E41" w14:textId="77777777" w:rsidTr="00C07E65">
        <w:trPr>
          <w:cantSplit/>
        </w:trPr>
        <w:tc>
          <w:tcPr>
            <w:tcW w:w="959" w:type="dxa"/>
            <w:vMerge/>
            <w:tcBorders>
              <w:left w:val="single" w:sz="4" w:space="0" w:color="auto"/>
              <w:bottom w:val="single" w:sz="4" w:space="0" w:color="auto"/>
              <w:right w:val="single" w:sz="4" w:space="0" w:color="auto"/>
            </w:tcBorders>
            <w:shd w:val="clear" w:color="auto" w:fill="E2EFD9"/>
          </w:tcPr>
          <w:p w14:paraId="0E42F1FB" w14:textId="77777777" w:rsidR="001A531C" w:rsidRPr="00717678" w:rsidRDefault="001A531C" w:rsidP="00F21D1B">
            <w:pPr>
              <w:pStyle w:val="Footer"/>
              <w:tabs>
                <w:tab w:val="clear" w:pos="4153"/>
                <w:tab w:val="clear" w:pos="8306"/>
              </w:tabs>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3949ECAF"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tūkst.</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14:paraId="6409C422"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tūkst. t</w:t>
            </w:r>
          </w:p>
        </w:tc>
        <w:tc>
          <w:tcPr>
            <w:tcW w:w="1446" w:type="dxa"/>
            <w:tcBorders>
              <w:top w:val="single" w:sz="4" w:space="0" w:color="auto"/>
              <w:left w:val="single" w:sz="4" w:space="0" w:color="auto"/>
              <w:bottom w:val="single" w:sz="4" w:space="0" w:color="auto"/>
              <w:right w:val="single" w:sz="4" w:space="0" w:color="auto"/>
            </w:tcBorders>
            <w:shd w:val="clear" w:color="auto" w:fill="E2EFD9"/>
            <w:vAlign w:val="center"/>
          </w:tcPr>
          <w:p w14:paraId="65B64AAE"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tūkst. t</w:t>
            </w:r>
          </w:p>
        </w:tc>
        <w:tc>
          <w:tcPr>
            <w:tcW w:w="567" w:type="dxa"/>
            <w:tcBorders>
              <w:top w:val="single" w:sz="4" w:space="0" w:color="auto"/>
              <w:left w:val="single" w:sz="4" w:space="0" w:color="auto"/>
              <w:bottom w:val="single" w:sz="4" w:space="0" w:color="auto"/>
              <w:right w:val="single" w:sz="4" w:space="0" w:color="auto"/>
            </w:tcBorders>
            <w:shd w:val="clear" w:color="auto" w:fill="E2EFD9"/>
            <w:vAlign w:val="center"/>
          </w:tcPr>
          <w:p w14:paraId="1D5BD87E"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w:t>
            </w:r>
          </w:p>
        </w:tc>
        <w:tc>
          <w:tcPr>
            <w:tcW w:w="993" w:type="dxa"/>
            <w:tcBorders>
              <w:top w:val="single" w:sz="4" w:space="0" w:color="auto"/>
              <w:left w:val="single" w:sz="4" w:space="0" w:color="auto"/>
              <w:bottom w:val="single" w:sz="4" w:space="0" w:color="auto"/>
              <w:right w:val="single" w:sz="4" w:space="0" w:color="auto"/>
            </w:tcBorders>
            <w:shd w:val="clear" w:color="auto" w:fill="E2EFD9"/>
            <w:vAlign w:val="center"/>
          </w:tcPr>
          <w:p w14:paraId="678D2719"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tūkst. t</w:t>
            </w:r>
          </w:p>
        </w:tc>
        <w:tc>
          <w:tcPr>
            <w:tcW w:w="708" w:type="dxa"/>
            <w:tcBorders>
              <w:top w:val="single" w:sz="4" w:space="0" w:color="auto"/>
              <w:left w:val="single" w:sz="4" w:space="0" w:color="auto"/>
              <w:bottom w:val="single" w:sz="4" w:space="0" w:color="auto"/>
              <w:right w:val="single" w:sz="4" w:space="0" w:color="auto"/>
            </w:tcBorders>
            <w:shd w:val="clear" w:color="auto" w:fill="E2EFD9"/>
            <w:vAlign w:val="center"/>
          </w:tcPr>
          <w:p w14:paraId="2D21D54E" w14:textId="77777777" w:rsidR="005B41EE" w:rsidRPr="00717678" w:rsidRDefault="001A531C" w:rsidP="00F21D1B">
            <w:pPr>
              <w:pStyle w:val="Footer"/>
              <w:tabs>
                <w:tab w:val="clear" w:pos="4153"/>
                <w:tab w:val="clear" w:pos="8306"/>
              </w:tabs>
              <w:ind w:firstLine="0"/>
              <w:jc w:val="center"/>
              <w:rPr>
                <w:b/>
                <w:bCs/>
                <w:sz w:val="20"/>
              </w:rPr>
            </w:pPr>
            <w:r w:rsidRPr="00717678">
              <w:rPr>
                <w:b/>
                <w:bCs/>
                <w:sz w:val="20"/>
              </w:rPr>
              <w:t>Kg/</w:t>
            </w:r>
          </w:p>
          <w:p w14:paraId="0600E868"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iedz.</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6BE093CD" w14:textId="77777777" w:rsidR="001A531C" w:rsidRPr="00717678" w:rsidRDefault="001A531C" w:rsidP="00F21D1B">
            <w:pPr>
              <w:pStyle w:val="Footer"/>
              <w:tabs>
                <w:tab w:val="clear" w:pos="4153"/>
                <w:tab w:val="clear" w:pos="8306"/>
              </w:tabs>
              <w:ind w:firstLine="0"/>
              <w:jc w:val="center"/>
              <w:rPr>
                <w:b/>
                <w:bCs/>
                <w:sz w:val="20"/>
              </w:rPr>
            </w:pPr>
            <w:r w:rsidRPr="00717678">
              <w:rPr>
                <w:b/>
                <w:bCs/>
                <w:sz w:val="20"/>
              </w:rPr>
              <w:t>%</w:t>
            </w:r>
          </w:p>
        </w:tc>
      </w:tr>
      <w:tr w:rsidR="00717678" w:rsidRPr="00717678" w14:paraId="67A2571D" w14:textId="77777777" w:rsidTr="00F21D1B">
        <w:trPr>
          <w:cantSplit/>
        </w:trPr>
        <w:tc>
          <w:tcPr>
            <w:tcW w:w="959" w:type="dxa"/>
            <w:tcBorders>
              <w:top w:val="single" w:sz="4" w:space="0" w:color="auto"/>
              <w:left w:val="single" w:sz="4" w:space="0" w:color="auto"/>
              <w:bottom w:val="single" w:sz="4" w:space="0" w:color="auto"/>
              <w:right w:val="single" w:sz="4" w:space="0" w:color="auto"/>
            </w:tcBorders>
          </w:tcPr>
          <w:p w14:paraId="23FC63FB"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Latvija</w:t>
            </w:r>
          </w:p>
        </w:tc>
        <w:tc>
          <w:tcPr>
            <w:tcW w:w="1559" w:type="dxa"/>
            <w:tcBorders>
              <w:top w:val="single" w:sz="4" w:space="0" w:color="auto"/>
              <w:left w:val="single" w:sz="4" w:space="0" w:color="auto"/>
              <w:bottom w:val="single" w:sz="4" w:space="0" w:color="auto"/>
              <w:right w:val="single" w:sz="4" w:space="0" w:color="auto"/>
            </w:tcBorders>
          </w:tcPr>
          <w:p w14:paraId="249448C9"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2501,7</w:t>
            </w:r>
          </w:p>
        </w:tc>
        <w:tc>
          <w:tcPr>
            <w:tcW w:w="1701" w:type="dxa"/>
            <w:tcBorders>
              <w:top w:val="single" w:sz="4" w:space="0" w:color="auto"/>
              <w:left w:val="single" w:sz="4" w:space="0" w:color="auto"/>
              <w:bottom w:val="single" w:sz="4" w:space="0" w:color="auto"/>
              <w:right w:val="single" w:sz="4" w:space="0" w:color="auto"/>
            </w:tcBorders>
          </w:tcPr>
          <w:p w14:paraId="67B90E20"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328</w:t>
            </w:r>
          </w:p>
        </w:tc>
        <w:tc>
          <w:tcPr>
            <w:tcW w:w="1446" w:type="dxa"/>
            <w:tcBorders>
              <w:top w:val="single" w:sz="4" w:space="0" w:color="auto"/>
              <w:left w:val="single" w:sz="4" w:space="0" w:color="auto"/>
              <w:bottom w:val="single" w:sz="4" w:space="0" w:color="auto"/>
              <w:right w:val="single" w:sz="4" w:space="0" w:color="auto"/>
            </w:tcBorders>
          </w:tcPr>
          <w:p w14:paraId="415FC9ED"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657</w:t>
            </w:r>
          </w:p>
        </w:tc>
        <w:tc>
          <w:tcPr>
            <w:tcW w:w="567" w:type="dxa"/>
            <w:tcBorders>
              <w:top w:val="single" w:sz="4" w:space="0" w:color="auto"/>
              <w:left w:val="single" w:sz="4" w:space="0" w:color="auto"/>
              <w:bottom w:val="single" w:sz="4" w:space="0" w:color="auto"/>
              <w:right w:val="single" w:sz="4" w:space="0" w:color="auto"/>
            </w:tcBorders>
          </w:tcPr>
          <w:p w14:paraId="12D25CF2"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70</w:t>
            </w:r>
          </w:p>
        </w:tc>
        <w:tc>
          <w:tcPr>
            <w:tcW w:w="993" w:type="dxa"/>
            <w:tcBorders>
              <w:top w:val="single" w:sz="4" w:space="0" w:color="auto"/>
              <w:left w:val="single" w:sz="4" w:space="0" w:color="auto"/>
              <w:bottom w:val="single" w:sz="4" w:space="0" w:color="auto"/>
              <w:right w:val="single" w:sz="4" w:space="0" w:color="auto"/>
            </w:tcBorders>
          </w:tcPr>
          <w:p w14:paraId="2B446D35"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460</w:t>
            </w:r>
          </w:p>
        </w:tc>
        <w:tc>
          <w:tcPr>
            <w:tcW w:w="708" w:type="dxa"/>
            <w:tcBorders>
              <w:top w:val="single" w:sz="4" w:space="0" w:color="auto"/>
              <w:left w:val="single" w:sz="4" w:space="0" w:color="auto"/>
              <w:bottom w:val="single" w:sz="4" w:space="0" w:color="auto"/>
              <w:right w:val="single" w:sz="4" w:space="0" w:color="auto"/>
            </w:tcBorders>
          </w:tcPr>
          <w:p w14:paraId="7B1E540E"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184</w:t>
            </w:r>
          </w:p>
        </w:tc>
        <w:tc>
          <w:tcPr>
            <w:tcW w:w="1134" w:type="dxa"/>
            <w:tcBorders>
              <w:top w:val="single" w:sz="4" w:space="0" w:color="auto"/>
              <w:left w:val="single" w:sz="4" w:space="0" w:color="auto"/>
              <w:bottom w:val="single" w:sz="4" w:space="0" w:color="auto"/>
              <w:right w:val="single" w:sz="4" w:space="0" w:color="auto"/>
            </w:tcBorders>
          </w:tcPr>
          <w:p w14:paraId="558B9A11" w14:textId="77777777" w:rsidR="001A531C" w:rsidRPr="00717678" w:rsidRDefault="001A531C" w:rsidP="00F21D1B">
            <w:pPr>
              <w:pStyle w:val="Footer"/>
              <w:tabs>
                <w:tab w:val="clear" w:pos="4153"/>
                <w:tab w:val="clear" w:pos="8306"/>
              </w:tabs>
              <w:spacing w:before="120" w:after="120"/>
              <w:ind w:firstLine="0"/>
              <w:jc w:val="center"/>
              <w:rPr>
                <w:sz w:val="20"/>
              </w:rPr>
            </w:pPr>
            <w:r w:rsidRPr="00717678">
              <w:rPr>
                <w:sz w:val="20"/>
              </w:rPr>
              <w:t>100</w:t>
            </w:r>
          </w:p>
        </w:tc>
      </w:tr>
    </w:tbl>
    <w:p w14:paraId="59F4E4AD" w14:textId="77777777" w:rsidR="001A531C" w:rsidRPr="00717678" w:rsidRDefault="001A531C" w:rsidP="00F21D1B">
      <w:pPr>
        <w:ind w:firstLine="0"/>
      </w:pPr>
      <w:r w:rsidRPr="00717678">
        <w:t>Datu avots: Eurostat</w:t>
      </w:r>
      <w:r w:rsidRPr="00717678">
        <w:tab/>
      </w:r>
    </w:p>
    <w:p w14:paraId="22F5A554" w14:textId="77777777" w:rsidR="001A531C" w:rsidRPr="00717678" w:rsidRDefault="001A531C" w:rsidP="00F21D1B"/>
    <w:p w14:paraId="44D4513F" w14:textId="77777777" w:rsidR="00990B5A" w:rsidRPr="00717678" w:rsidRDefault="001A531C" w:rsidP="00DC1D16">
      <w:r w:rsidRPr="00717678">
        <w:t>Prognozes sagatavošanā tika pieņemts, ka bioloģisko atkritumu daudzums ir 62,5% no radītā sadzīves atkritumu daudzuma.</w:t>
      </w:r>
      <w:r w:rsidRPr="00717678">
        <w:footnoteReference w:id="138"/>
      </w:r>
      <w:r w:rsidR="00DC1D16" w:rsidRPr="00717678">
        <w:t xml:space="preserve"> </w:t>
      </w:r>
    </w:p>
    <w:p w14:paraId="203DAD8A" w14:textId="77777777" w:rsidR="00DC1D16" w:rsidRPr="00717678" w:rsidRDefault="00DC1D16" w:rsidP="00DC1D16">
      <w:r w:rsidRPr="00717678">
        <w:t xml:space="preserve">Direktīvā 1999/31/EK noteikto prasību sasniegšanai var tikt </w:t>
      </w:r>
      <w:r w:rsidR="009221D2" w:rsidRPr="00717678">
        <w:t xml:space="preserve">pieļauta </w:t>
      </w:r>
      <w:r w:rsidR="00990B5A" w:rsidRPr="00717678">
        <w:t xml:space="preserve">ierobežota </w:t>
      </w:r>
      <w:r w:rsidRPr="00717678">
        <w:t>bioloģisko sadzīves atkritumu daudzum</w:t>
      </w:r>
      <w:r w:rsidR="00990B5A" w:rsidRPr="00717678">
        <w:t>a,</w:t>
      </w:r>
      <w:r w:rsidRPr="00717678">
        <w:t xml:space="preserve"> </w:t>
      </w:r>
      <w:r w:rsidR="00990B5A" w:rsidRPr="00717678">
        <w:t>kas norādīta 8.2.tabulā,</w:t>
      </w:r>
      <w:r w:rsidRPr="00717678">
        <w:t xml:space="preserve"> apglabāšana sadzīves atkritumu poligonos</w:t>
      </w:r>
      <w:r w:rsidR="00990B5A" w:rsidRPr="00717678">
        <w:t xml:space="preserve">. </w:t>
      </w:r>
      <w:r w:rsidR="00D236AD" w:rsidRPr="00717678">
        <w:t xml:space="preserve"> </w:t>
      </w:r>
    </w:p>
    <w:p w14:paraId="79373DD4" w14:textId="77777777" w:rsidR="001A531C" w:rsidRPr="00717678" w:rsidRDefault="003B3C10" w:rsidP="007B4B64">
      <w:pPr>
        <w:pStyle w:val="Subtitle"/>
      </w:pPr>
      <w:r w:rsidRPr="00717678">
        <w:t>8</w:t>
      </w:r>
      <w:r w:rsidR="001A531C" w:rsidRPr="00717678">
        <w:t xml:space="preserve">.2.tabula </w:t>
      </w:r>
    </w:p>
    <w:p w14:paraId="574BDEC8" w14:textId="77777777" w:rsidR="001A531C" w:rsidRPr="00717678" w:rsidRDefault="001A531C" w:rsidP="00C632E1"/>
    <w:p w14:paraId="14AE86BC" w14:textId="77777777" w:rsidR="001A531C" w:rsidRPr="00717678" w:rsidRDefault="001A531C" w:rsidP="00C632E1">
      <w:pPr>
        <w:pStyle w:val="Tabulasnosaukums1"/>
        <w:rPr>
          <w:color w:val="auto"/>
        </w:rPr>
      </w:pPr>
      <w:r w:rsidRPr="00717678">
        <w:rPr>
          <w:color w:val="auto"/>
        </w:rPr>
        <w:t xml:space="preserve">Pieļaujamie apglabājamie bioloģiski noārdāmo sadzīves atkritumu daudzumi atbilstoši direktīvas 1999/31/EK prasībām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410"/>
        <w:gridCol w:w="2410"/>
        <w:gridCol w:w="2551"/>
      </w:tblGrid>
      <w:tr w:rsidR="00717678" w:rsidRPr="00717678" w14:paraId="04966ECE" w14:textId="77777777" w:rsidTr="00C07E65">
        <w:tc>
          <w:tcPr>
            <w:tcW w:w="1809" w:type="dxa"/>
            <w:tcBorders>
              <w:top w:val="single" w:sz="4" w:space="0" w:color="auto"/>
              <w:left w:val="single" w:sz="4" w:space="0" w:color="auto"/>
              <w:bottom w:val="single" w:sz="4" w:space="0" w:color="auto"/>
              <w:right w:val="single" w:sz="4" w:space="0" w:color="auto"/>
            </w:tcBorders>
            <w:shd w:val="clear" w:color="auto" w:fill="E2EFD9"/>
            <w:vAlign w:val="center"/>
          </w:tcPr>
          <w:p w14:paraId="0673993E" w14:textId="77777777" w:rsidR="001A531C" w:rsidRPr="00717678" w:rsidRDefault="001A531C" w:rsidP="00260820">
            <w:pPr>
              <w:ind w:firstLine="0"/>
              <w:jc w:val="center"/>
              <w:rPr>
                <w:b/>
                <w:bCs/>
                <w:sz w:val="22"/>
              </w:rPr>
            </w:pPr>
            <w:r w:rsidRPr="00717678">
              <w:rPr>
                <w:b/>
                <w:bCs/>
                <w:sz w:val="22"/>
              </w:rPr>
              <w:t>Gads</w:t>
            </w:r>
          </w:p>
        </w:tc>
        <w:tc>
          <w:tcPr>
            <w:tcW w:w="2410" w:type="dxa"/>
            <w:tcBorders>
              <w:top w:val="single" w:sz="4" w:space="0" w:color="auto"/>
              <w:left w:val="single" w:sz="4" w:space="0" w:color="auto"/>
              <w:bottom w:val="single" w:sz="4" w:space="0" w:color="auto"/>
              <w:right w:val="single" w:sz="4" w:space="0" w:color="auto"/>
            </w:tcBorders>
            <w:shd w:val="clear" w:color="auto" w:fill="E2EFD9"/>
            <w:vAlign w:val="center"/>
          </w:tcPr>
          <w:p w14:paraId="1BCA82D1" w14:textId="77777777" w:rsidR="001A531C" w:rsidRPr="00717678" w:rsidRDefault="001A531C" w:rsidP="00260820">
            <w:pPr>
              <w:ind w:firstLine="0"/>
              <w:jc w:val="center"/>
              <w:rPr>
                <w:b/>
                <w:bCs/>
                <w:sz w:val="22"/>
              </w:rPr>
            </w:pPr>
            <w:r w:rsidRPr="00717678">
              <w:rPr>
                <w:b/>
                <w:bCs/>
                <w:sz w:val="22"/>
              </w:rPr>
              <w:t>Prognozētais radītais bioloģiski noārdāmo sadzīves atkritumu daudzums, t</w:t>
            </w:r>
          </w:p>
        </w:tc>
        <w:tc>
          <w:tcPr>
            <w:tcW w:w="2410" w:type="dxa"/>
            <w:tcBorders>
              <w:top w:val="single" w:sz="4" w:space="0" w:color="auto"/>
              <w:left w:val="single" w:sz="4" w:space="0" w:color="auto"/>
              <w:bottom w:val="single" w:sz="4" w:space="0" w:color="auto"/>
              <w:right w:val="single" w:sz="4" w:space="0" w:color="auto"/>
            </w:tcBorders>
            <w:shd w:val="clear" w:color="auto" w:fill="E2EFD9"/>
            <w:vAlign w:val="center"/>
          </w:tcPr>
          <w:p w14:paraId="4309549B" w14:textId="77777777" w:rsidR="001A531C" w:rsidRPr="00717678" w:rsidRDefault="001A531C" w:rsidP="00260820">
            <w:pPr>
              <w:ind w:firstLine="0"/>
              <w:jc w:val="center"/>
              <w:rPr>
                <w:b/>
                <w:bCs/>
                <w:sz w:val="22"/>
              </w:rPr>
            </w:pPr>
            <w:r w:rsidRPr="00717678">
              <w:rPr>
                <w:b/>
                <w:bCs/>
                <w:sz w:val="22"/>
              </w:rPr>
              <w:t>Bioloģiski noārdāmo sadzīves atkritumu daudzums, k</w:t>
            </w:r>
            <w:r w:rsidR="00515DC7" w:rsidRPr="00717678">
              <w:rPr>
                <w:b/>
                <w:bCs/>
                <w:sz w:val="22"/>
              </w:rPr>
              <w:t>o</w:t>
            </w:r>
            <w:r w:rsidRPr="00717678">
              <w:rPr>
                <w:b/>
                <w:bCs/>
                <w:sz w:val="22"/>
              </w:rPr>
              <w:t xml:space="preserve"> drīkst apglabāt poligonā, t</w:t>
            </w:r>
          </w:p>
        </w:tc>
        <w:tc>
          <w:tcPr>
            <w:tcW w:w="2551" w:type="dxa"/>
            <w:tcBorders>
              <w:top w:val="single" w:sz="4" w:space="0" w:color="auto"/>
              <w:left w:val="single" w:sz="4" w:space="0" w:color="auto"/>
              <w:bottom w:val="single" w:sz="4" w:space="0" w:color="auto"/>
              <w:right w:val="single" w:sz="4" w:space="0" w:color="auto"/>
            </w:tcBorders>
            <w:shd w:val="clear" w:color="auto" w:fill="E2EFD9"/>
            <w:vAlign w:val="center"/>
          </w:tcPr>
          <w:p w14:paraId="57FF9F7D" w14:textId="77777777" w:rsidR="001A531C" w:rsidRPr="00717678" w:rsidRDefault="001A531C" w:rsidP="00260820">
            <w:pPr>
              <w:ind w:firstLine="0"/>
              <w:jc w:val="center"/>
              <w:rPr>
                <w:b/>
                <w:bCs/>
                <w:sz w:val="22"/>
              </w:rPr>
            </w:pPr>
            <w:r w:rsidRPr="00717678">
              <w:rPr>
                <w:b/>
                <w:bCs/>
                <w:sz w:val="22"/>
              </w:rPr>
              <w:t>Bioloģiski noārdāmo sadzīves atkritumu daudzums, k</w:t>
            </w:r>
            <w:r w:rsidR="00515DC7" w:rsidRPr="00717678">
              <w:rPr>
                <w:b/>
                <w:bCs/>
                <w:sz w:val="22"/>
              </w:rPr>
              <w:t>o</w:t>
            </w:r>
            <w:r w:rsidRPr="00717678">
              <w:rPr>
                <w:b/>
                <w:bCs/>
                <w:sz w:val="22"/>
              </w:rPr>
              <w:t xml:space="preserve"> nedrīkst apglabāt poligonos, t</w:t>
            </w:r>
          </w:p>
        </w:tc>
      </w:tr>
      <w:tr w:rsidR="00717678" w:rsidRPr="00717678" w14:paraId="61175317" w14:textId="77777777" w:rsidTr="00260820">
        <w:tc>
          <w:tcPr>
            <w:tcW w:w="1809" w:type="dxa"/>
            <w:tcBorders>
              <w:top w:val="single" w:sz="4" w:space="0" w:color="auto"/>
              <w:left w:val="single" w:sz="4" w:space="0" w:color="auto"/>
              <w:bottom w:val="single" w:sz="4" w:space="0" w:color="auto"/>
              <w:right w:val="single" w:sz="4" w:space="0" w:color="auto"/>
            </w:tcBorders>
            <w:vAlign w:val="center"/>
          </w:tcPr>
          <w:p w14:paraId="1A2599FF" w14:textId="77777777" w:rsidR="001A531C" w:rsidRPr="00717678" w:rsidRDefault="001A531C" w:rsidP="00260820">
            <w:pPr>
              <w:ind w:firstLine="0"/>
              <w:jc w:val="center"/>
              <w:rPr>
                <w:sz w:val="22"/>
              </w:rPr>
            </w:pPr>
            <w:r w:rsidRPr="00717678">
              <w:rPr>
                <w:sz w:val="22"/>
              </w:rPr>
              <w:t>2010</w:t>
            </w:r>
          </w:p>
        </w:tc>
        <w:tc>
          <w:tcPr>
            <w:tcW w:w="2410" w:type="dxa"/>
            <w:tcBorders>
              <w:top w:val="single" w:sz="4" w:space="0" w:color="auto"/>
              <w:left w:val="single" w:sz="4" w:space="0" w:color="auto"/>
              <w:bottom w:val="single" w:sz="4" w:space="0" w:color="auto"/>
              <w:right w:val="single" w:sz="4" w:space="0" w:color="auto"/>
            </w:tcBorders>
            <w:vAlign w:val="center"/>
          </w:tcPr>
          <w:p w14:paraId="2F919837" w14:textId="77777777" w:rsidR="001A531C" w:rsidRPr="00717678" w:rsidRDefault="001A531C" w:rsidP="00260820">
            <w:pPr>
              <w:ind w:firstLine="0"/>
              <w:jc w:val="center"/>
              <w:rPr>
                <w:sz w:val="22"/>
              </w:rPr>
            </w:pPr>
            <w:r w:rsidRPr="00717678">
              <w:rPr>
                <w:sz w:val="22"/>
              </w:rPr>
              <w:t>607 000</w:t>
            </w:r>
          </w:p>
        </w:tc>
        <w:tc>
          <w:tcPr>
            <w:tcW w:w="2410" w:type="dxa"/>
            <w:tcBorders>
              <w:top w:val="single" w:sz="4" w:space="0" w:color="auto"/>
              <w:left w:val="single" w:sz="4" w:space="0" w:color="auto"/>
              <w:bottom w:val="single" w:sz="4" w:space="0" w:color="auto"/>
              <w:right w:val="single" w:sz="4" w:space="0" w:color="auto"/>
            </w:tcBorders>
            <w:vAlign w:val="center"/>
          </w:tcPr>
          <w:p w14:paraId="7F8941E1" w14:textId="77777777" w:rsidR="001A531C" w:rsidRPr="00717678" w:rsidRDefault="001A531C" w:rsidP="00260820">
            <w:pPr>
              <w:ind w:firstLine="0"/>
              <w:jc w:val="center"/>
              <w:rPr>
                <w:sz w:val="22"/>
              </w:rPr>
            </w:pPr>
            <w:r w:rsidRPr="00717678">
              <w:rPr>
                <w:sz w:val="22"/>
              </w:rPr>
              <w:t>345 000</w:t>
            </w:r>
          </w:p>
        </w:tc>
        <w:tc>
          <w:tcPr>
            <w:tcW w:w="2551" w:type="dxa"/>
            <w:tcBorders>
              <w:top w:val="single" w:sz="4" w:space="0" w:color="auto"/>
              <w:left w:val="single" w:sz="4" w:space="0" w:color="auto"/>
              <w:bottom w:val="single" w:sz="4" w:space="0" w:color="auto"/>
              <w:right w:val="single" w:sz="4" w:space="0" w:color="auto"/>
            </w:tcBorders>
            <w:vAlign w:val="center"/>
          </w:tcPr>
          <w:p w14:paraId="4FB15504" w14:textId="77777777" w:rsidR="001A531C" w:rsidRPr="00717678" w:rsidRDefault="001A531C" w:rsidP="00260820">
            <w:pPr>
              <w:ind w:firstLine="0"/>
              <w:jc w:val="center"/>
              <w:rPr>
                <w:sz w:val="22"/>
              </w:rPr>
            </w:pPr>
            <w:r w:rsidRPr="00717678">
              <w:rPr>
                <w:sz w:val="22"/>
              </w:rPr>
              <w:t>262 000</w:t>
            </w:r>
          </w:p>
        </w:tc>
      </w:tr>
      <w:tr w:rsidR="00717678" w:rsidRPr="00717678" w14:paraId="3171E3F0" w14:textId="77777777" w:rsidTr="00260820">
        <w:tc>
          <w:tcPr>
            <w:tcW w:w="1809" w:type="dxa"/>
            <w:tcBorders>
              <w:top w:val="single" w:sz="4" w:space="0" w:color="auto"/>
              <w:left w:val="single" w:sz="4" w:space="0" w:color="auto"/>
              <w:bottom w:val="single" w:sz="4" w:space="0" w:color="auto"/>
              <w:right w:val="single" w:sz="4" w:space="0" w:color="auto"/>
            </w:tcBorders>
            <w:vAlign w:val="center"/>
          </w:tcPr>
          <w:p w14:paraId="56DB94FC" w14:textId="77777777" w:rsidR="001A531C" w:rsidRPr="00717678" w:rsidRDefault="001A531C" w:rsidP="00260820">
            <w:pPr>
              <w:ind w:firstLine="0"/>
              <w:jc w:val="center"/>
              <w:rPr>
                <w:sz w:val="22"/>
              </w:rPr>
            </w:pPr>
            <w:r w:rsidRPr="00717678">
              <w:rPr>
                <w:sz w:val="22"/>
              </w:rPr>
              <w:t>2013</w:t>
            </w:r>
          </w:p>
        </w:tc>
        <w:tc>
          <w:tcPr>
            <w:tcW w:w="2410" w:type="dxa"/>
            <w:tcBorders>
              <w:top w:val="single" w:sz="4" w:space="0" w:color="auto"/>
              <w:left w:val="single" w:sz="4" w:space="0" w:color="auto"/>
              <w:bottom w:val="single" w:sz="4" w:space="0" w:color="auto"/>
              <w:right w:val="single" w:sz="4" w:space="0" w:color="auto"/>
            </w:tcBorders>
            <w:vAlign w:val="center"/>
          </w:tcPr>
          <w:p w14:paraId="40EF7C83" w14:textId="77777777" w:rsidR="001A531C" w:rsidRPr="00717678" w:rsidRDefault="001A531C" w:rsidP="00260820">
            <w:pPr>
              <w:ind w:firstLine="0"/>
              <w:jc w:val="center"/>
              <w:rPr>
                <w:sz w:val="22"/>
              </w:rPr>
            </w:pPr>
            <w:r w:rsidRPr="00717678">
              <w:rPr>
                <w:sz w:val="22"/>
              </w:rPr>
              <w:t>632 000</w:t>
            </w:r>
          </w:p>
        </w:tc>
        <w:tc>
          <w:tcPr>
            <w:tcW w:w="2410" w:type="dxa"/>
            <w:tcBorders>
              <w:top w:val="single" w:sz="4" w:space="0" w:color="auto"/>
              <w:left w:val="single" w:sz="4" w:space="0" w:color="auto"/>
              <w:bottom w:val="single" w:sz="4" w:space="0" w:color="auto"/>
              <w:right w:val="single" w:sz="4" w:space="0" w:color="auto"/>
            </w:tcBorders>
            <w:vAlign w:val="center"/>
          </w:tcPr>
          <w:p w14:paraId="3E8875D2" w14:textId="77777777" w:rsidR="001A531C" w:rsidRPr="00717678" w:rsidRDefault="001A531C" w:rsidP="00260820">
            <w:pPr>
              <w:ind w:firstLine="0"/>
              <w:jc w:val="center"/>
              <w:rPr>
                <w:sz w:val="22"/>
              </w:rPr>
            </w:pPr>
            <w:r w:rsidRPr="00717678">
              <w:rPr>
                <w:sz w:val="22"/>
              </w:rPr>
              <w:t>230 000</w:t>
            </w:r>
          </w:p>
        </w:tc>
        <w:tc>
          <w:tcPr>
            <w:tcW w:w="2551" w:type="dxa"/>
            <w:tcBorders>
              <w:top w:val="single" w:sz="4" w:space="0" w:color="auto"/>
              <w:left w:val="single" w:sz="4" w:space="0" w:color="auto"/>
              <w:bottom w:val="single" w:sz="4" w:space="0" w:color="auto"/>
              <w:right w:val="single" w:sz="4" w:space="0" w:color="auto"/>
            </w:tcBorders>
            <w:vAlign w:val="center"/>
          </w:tcPr>
          <w:p w14:paraId="141CD707" w14:textId="77777777" w:rsidR="001A531C" w:rsidRPr="00717678" w:rsidRDefault="001A531C" w:rsidP="00260820">
            <w:pPr>
              <w:ind w:firstLine="0"/>
              <w:jc w:val="center"/>
              <w:rPr>
                <w:sz w:val="22"/>
              </w:rPr>
            </w:pPr>
            <w:r w:rsidRPr="00717678">
              <w:rPr>
                <w:sz w:val="22"/>
              </w:rPr>
              <w:t>402 000</w:t>
            </w:r>
          </w:p>
        </w:tc>
      </w:tr>
      <w:tr w:rsidR="00717678" w:rsidRPr="00717678" w14:paraId="0A8D5E60" w14:textId="77777777" w:rsidTr="00260820">
        <w:tc>
          <w:tcPr>
            <w:tcW w:w="1809" w:type="dxa"/>
            <w:tcBorders>
              <w:top w:val="single" w:sz="4" w:space="0" w:color="auto"/>
              <w:left w:val="single" w:sz="4" w:space="0" w:color="auto"/>
              <w:bottom w:val="single" w:sz="4" w:space="0" w:color="auto"/>
              <w:right w:val="single" w:sz="4" w:space="0" w:color="auto"/>
            </w:tcBorders>
            <w:vAlign w:val="center"/>
          </w:tcPr>
          <w:p w14:paraId="79423118" w14:textId="77777777" w:rsidR="001A531C" w:rsidRPr="00717678" w:rsidRDefault="001A531C" w:rsidP="00260820">
            <w:pPr>
              <w:ind w:firstLine="0"/>
              <w:jc w:val="center"/>
              <w:rPr>
                <w:sz w:val="22"/>
              </w:rPr>
            </w:pPr>
            <w:r w:rsidRPr="00717678">
              <w:rPr>
                <w:sz w:val="22"/>
              </w:rPr>
              <w:t>2020</w:t>
            </w:r>
          </w:p>
        </w:tc>
        <w:tc>
          <w:tcPr>
            <w:tcW w:w="2410" w:type="dxa"/>
            <w:tcBorders>
              <w:top w:val="single" w:sz="4" w:space="0" w:color="auto"/>
              <w:left w:val="single" w:sz="4" w:space="0" w:color="auto"/>
              <w:bottom w:val="single" w:sz="4" w:space="0" w:color="auto"/>
              <w:right w:val="single" w:sz="4" w:space="0" w:color="auto"/>
            </w:tcBorders>
            <w:vAlign w:val="center"/>
          </w:tcPr>
          <w:p w14:paraId="7B626DC9" w14:textId="77777777" w:rsidR="001A531C" w:rsidRPr="00717678" w:rsidRDefault="001A531C" w:rsidP="00260820">
            <w:pPr>
              <w:ind w:firstLine="0"/>
              <w:jc w:val="center"/>
              <w:rPr>
                <w:sz w:val="22"/>
              </w:rPr>
            </w:pPr>
            <w:r w:rsidRPr="00717678">
              <w:rPr>
                <w:sz w:val="22"/>
              </w:rPr>
              <w:t>461 228</w:t>
            </w:r>
          </w:p>
        </w:tc>
        <w:tc>
          <w:tcPr>
            <w:tcW w:w="2410" w:type="dxa"/>
            <w:tcBorders>
              <w:top w:val="single" w:sz="4" w:space="0" w:color="auto"/>
              <w:left w:val="single" w:sz="4" w:space="0" w:color="auto"/>
              <w:bottom w:val="single" w:sz="4" w:space="0" w:color="auto"/>
              <w:right w:val="single" w:sz="4" w:space="0" w:color="auto"/>
            </w:tcBorders>
            <w:vAlign w:val="center"/>
          </w:tcPr>
          <w:p w14:paraId="0A1AB2D5" w14:textId="77777777" w:rsidR="001A531C" w:rsidRPr="00717678" w:rsidRDefault="001A531C" w:rsidP="00260820">
            <w:pPr>
              <w:ind w:firstLine="0"/>
              <w:jc w:val="center"/>
              <w:rPr>
                <w:sz w:val="22"/>
              </w:rPr>
            </w:pPr>
            <w:r w:rsidRPr="00717678">
              <w:rPr>
                <w:sz w:val="22"/>
              </w:rPr>
              <w:t>161 000</w:t>
            </w:r>
          </w:p>
        </w:tc>
        <w:tc>
          <w:tcPr>
            <w:tcW w:w="2551" w:type="dxa"/>
            <w:tcBorders>
              <w:top w:val="single" w:sz="4" w:space="0" w:color="auto"/>
              <w:left w:val="single" w:sz="4" w:space="0" w:color="auto"/>
              <w:bottom w:val="single" w:sz="4" w:space="0" w:color="auto"/>
              <w:right w:val="single" w:sz="4" w:space="0" w:color="auto"/>
            </w:tcBorders>
            <w:vAlign w:val="center"/>
          </w:tcPr>
          <w:p w14:paraId="3D4B3DC4" w14:textId="77777777" w:rsidR="001A531C" w:rsidRPr="00717678" w:rsidRDefault="001A531C" w:rsidP="00260820">
            <w:pPr>
              <w:ind w:firstLine="0"/>
              <w:jc w:val="center"/>
              <w:rPr>
                <w:sz w:val="22"/>
              </w:rPr>
            </w:pPr>
            <w:r w:rsidRPr="00717678">
              <w:rPr>
                <w:sz w:val="22"/>
              </w:rPr>
              <w:t>299 798</w:t>
            </w:r>
          </w:p>
        </w:tc>
      </w:tr>
    </w:tbl>
    <w:p w14:paraId="6C6A3801" w14:textId="77777777" w:rsidR="001A531C" w:rsidRPr="00717678" w:rsidRDefault="001A531C" w:rsidP="00260820">
      <w:pPr>
        <w:pStyle w:val="naisf"/>
        <w:spacing w:before="0" w:after="0"/>
        <w:ind w:firstLine="0"/>
        <w:rPr>
          <w:szCs w:val="24"/>
        </w:rPr>
      </w:pPr>
      <w:r w:rsidRPr="00717678">
        <w:t>Datu avots: Atkritumu apsaimniekošanas valsts plāns 2013.-2020.gadam</w:t>
      </w:r>
      <w:r w:rsidRPr="00717678">
        <w:rPr>
          <w:vertAlign w:val="superscript"/>
        </w:rPr>
        <w:footnoteReference w:id="139"/>
      </w:r>
    </w:p>
    <w:p w14:paraId="41F361DE" w14:textId="77777777" w:rsidR="001A531C" w:rsidRPr="00717678" w:rsidRDefault="001A531C" w:rsidP="00260820">
      <w:pPr>
        <w:pStyle w:val="naisf"/>
        <w:spacing w:before="0" w:after="0"/>
        <w:ind w:firstLine="0"/>
        <w:rPr>
          <w:szCs w:val="24"/>
        </w:rPr>
      </w:pPr>
    </w:p>
    <w:p w14:paraId="30FE63E1" w14:textId="77777777" w:rsidR="001A531C" w:rsidRPr="00717678" w:rsidRDefault="003B3C10" w:rsidP="00C06C06">
      <w:pPr>
        <w:pStyle w:val="Heading2"/>
      </w:pPr>
      <w:bookmarkStart w:id="173" w:name="_Toc117318826"/>
      <w:bookmarkStart w:id="174" w:name="_Toc121562010"/>
      <w:bookmarkStart w:id="175" w:name="_Toc121562270"/>
      <w:bookmarkStart w:id="176" w:name="_Toc335037057"/>
      <w:bookmarkStart w:id="177" w:name="_Toc336611425"/>
      <w:bookmarkStart w:id="178" w:name="_Toc343534100"/>
      <w:bookmarkStart w:id="179" w:name="_Toc59477676"/>
      <w:r w:rsidRPr="00717678">
        <w:t>8</w:t>
      </w:r>
      <w:r w:rsidR="001A531C" w:rsidRPr="00717678">
        <w:t>.</w:t>
      </w:r>
      <w:r w:rsidR="000A0C06" w:rsidRPr="00717678">
        <w:t>3</w:t>
      </w:r>
      <w:r w:rsidR="001A531C" w:rsidRPr="00717678">
        <w:t>.</w:t>
      </w:r>
      <w:r w:rsidR="00E16D1B" w:rsidRPr="00717678">
        <w:t xml:space="preserve"> </w:t>
      </w:r>
      <w:r w:rsidR="001A531C" w:rsidRPr="00717678">
        <w:t>Bioloģiski noārdāmo sadzīves atkritumu apsaimniekošana</w:t>
      </w:r>
      <w:bookmarkEnd w:id="173"/>
      <w:bookmarkEnd w:id="174"/>
      <w:bookmarkEnd w:id="175"/>
      <w:bookmarkEnd w:id="176"/>
      <w:bookmarkEnd w:id="177"/>
      <w:bookmarkEnd w:id="178"/>
      <w:bookmarkEnd w:id="179"/>
    </w:p>
    <w:p w14:paraId="2A4A8D99" w14:textId="77777777" w:rsidR="00D25F63" w:rsidRPr="00717678" w:rsidRDefault="12E25425" w:rsidP="00D25F63">
      <w:pPr>
        <w:pStyle w:val="naisf"/>
        <w:spacing w:before="0" w:after="0"/>
        <w:ind w:firstLine="0"/>
      </w:pPr>
      <w:r w:rsidRPr="00717678">
        <w:t>S</w:t>
      </w:r>
      <w:r w:rsidR="1239AF3F" w:rsidRPr="00717678">
        <w:t xml:space="preserve">ituācijas </w:t>
      </w:r>
      <w:r w:rsidR="00EF0ED5" w:rsidRPr="00717678">
        <w:t>detāls apraksts un</w:t>
      </w:r>
      <w:r w:rsidR="1239AF3F" w:rsidRPr="00717678">
        <w:t xml:space="preserve"> analīze par BNA apsaimniekošanu</w:t>
      </w:r>
      <w:r w:rsidR="4E593337" w:rsidRPr="00717678">
        <w:t xml:space="preserve"> Latvijā</w:t>
      </w:r>
      <w:r w:rsidR="1239AF3F" w:rsidRPr="00717678">
        <w:t xml:space="preserve"> ir </w:t>
      </w:r>
      <w:r w:rsidR="7A587DF8" w:rsidRPr="00717678">
        <w:t>pieejama</w:t>
      </w:r>
      <w:r w:rsidR="1239AF3F" w:rsidRPr="00717678">
        <w:t xml:space="preserve"> Plāna 2.6.2. sadaļā Bioloģiski noārdāmie un bioloģiskie atkritumi.</w:t>
      </w:r>
      <w:r w:rsidR="5D7A0ED4" w:rsidRPr="00717678">
        <w:t xml:space="preserve"> Šī nodaļa </w:t>
      </w:r>
      <w:r w:rsidR="004643E5" w:rsidRPr="00717678">
        <w:t>d</w:t>
      </w:r>
      <w:r w:rsidR="00526776" w:rsidRPr="00717678">
        <w:t>od īsas atsauces un</w:t>
      </w:r>
      <w:r w:rsidR="5D7A0ED4" w:rsidRPr="00717678">
        <w:t xml:space="preserve"> aptver tur neapskatītos jautājumus.</w:t>
      </w:r>
    </w:p>
    <w:p w14:paraId="0926FEC7" w14:textId="77777777" w:rsidR="67CB84E8" w:rsidRPr="00717678" w:rsidRDefault="67CB84E8" w:rsidP="67CB84E8">
      <w:pPr>
        <w:pStyle w:val="naisf"/>
        <w:spacing w:before="0" w:after="0"/>
        <w:ind w:firstLine="0"/>
      </w:pPr>
    </w:p>
    <w:p w14:paraId="3808C3C1" w14:textId="77777777" w:rsidR="001A531C" w:rsidRPr="00717678" w:rsidRDefault="001A531C" w:rsidP="00741220">
      <w:pPr>
        <w:ind w:firstLine="0"/>
        <w:rPr>
          <w:b/>
        </w:rPr>
      </w:pPr>
      <w:r w:rsidRPr="00717678">
        <w:rPr>
          <w:b/>
        </w:rPr>
        <w:t>BNA raksturojums</w:t>
      </w:r>
    </w:p>
    <w:p w14:paraId="434A8414" w14:textId="77777777" w:rsidR="001A531C" w:rsidRPr="00717678" w:rsidRDefault="001A531C" w:rsidP="00260820">
      <w:pPr>
        <w:rPr>
          <w:rFonts w:eastAsia="Tahoma"/>
          <w:szCs w:val="24"/>
        </w:rPr>
      </w:pPr>
      <w:r w:rsidRPr="00717678">
        <w:rPr>
          <w:rFonts w:eastAsia="Tahoma"/>
        </w:rPr>
        <w:t>Direktīva 1999/31/EK</w:t>
      </w:r>
      <w:r w:rsidRPr="00717678">
        <w:rPr>
          <w:rFonts w:eastAsia="Tahoma"/>
        </w:rPr>
        <w:footnoteReference w:id="140"/>
      </w:r>
      <w:r w:rsidRPr="00717678">
        <w:rPr>
          <w:rFonts w:eastAsia="Tahoma"/>
        </w:rPr>
        <w:t xml:space="preserve"> (ar</w:t>
      </w:r>
      <w:r w:rsidR="00DC1D16" w:rsidRPr="00717678">
        <w:rPr>
          <w:rFonts w:eastAsia="Tahoma"/>
        </w:rPr>
        <w:t>ī</w:t>
      </w:r>
      <w:r w:rsidRPr="00717678">
        <w:rPr>
          <w:rFonts w:eastAsia="Tahoma"/>
        </w:rPr>
        <w:t xml:space="preserve"> direktīva 2018/850</w:t>
      </w:r>
      <w:r w:rsidRPr="00717678">
        <w:rPr>
          <w:rFonts w:eastAsia="Tahoma"/>
        </w:rPr>
        <w:footnoteReference w:id="141"/>
      </w:r>
      <w:r w:rsidRPr="00717678">
        <w:rPr>
          <w:rFonts w:eastAsia="Tahoma"/>
        </w:rPr>
        <w:t xml:space="preserve">) par atkritumu poligoniem piemēro plašāku definīciju – par bioloģiski noārdāmiem atkritumiem (BNA), klasificējot organiskos atkritumus, kas spēj sadalīties aerobos vai anaerobos vides apstākļos, t.sk. papīrs un kartons. </w:t>
      </w:r>
    </w:p>
    <w:p w14:paraId="1CB9B940" w14:textId="77777777" w:rsidR="001A531C" w:rsidRPr="00717678" w:rsidRDefault="001A531C" w:rsidP="00260820">
      <w:pPr>
        <w:rPr>
          <w:rFonts w:eastAsia="Tahoma"/>
          <w:szCs w:val="24"/>
        </w:rPr>
      </w:pPr>
      <w:r w:rsidRPr="00717678">
        <w:rPr>
          <w:rFonts w:eastAsia="Tahoma"/>
          <w:szCs w:val="24"/>
        </w:rPr>
        <w:t>BNA ietver arī:</w:t>
      </w:r>
    </w:p>
    <w:p w14:paraId="1C0498C1" w14:textId="77777777" w:rsidR="001A531C" w:rsidRPr="00717678" w:rsidRDefault="001A531C" w:rsidP="007F7A90">
      <w:pPr>
        <w:pStyle w:val="ListParagraph"/>
        <w:numPr>
          <w:ilvl w:val="0"/>
          <w:numId w:val="36"/>
        </w:numPr>
        <w:ind w:left="993"/>
        <w:rPr>
          <w:rFonts w:eastAsia="Tahoma"/>
        </w:rPr>
      </w:pPr>
      <w:r w:rsidRPr="00717678">
        <w:rPr>
          <w:rFonts w:eastAsia="Tahoma"/>
        </w:rPr>
        <w:t>Direktīvā 2018/850/EK definētos bioloģiskos atkritumus (BA)</w:t>
      </w:r>
      <w:r w:rsidR="00DC1D16" w:rsidRPr="00717678">
        <w:rPr>
          <w:rFonts w:eastAsia="Tahoma"/>
        </w:rPr>
        <w:t>, kas</w:t>
      </w:r>
      <w:r w:rsidRPr="00717678">
        <w:rPr>
          <w:rFonts w:eastAsia="Tahoma"/>
        </w:rPr>
        <w:t xml:space="preserve"> ir bioloģiski noārdāmi bioloģiski noārdāmi dārza un parka atkritumi, mājsaimniecību, biroju, restorānu, vairumtirdzniecības, ēdnīcu, sabiedriskās ēdināšanas uzņēmumu un </w:t>
      </w:r>
      <w:r w:rsidRPr="00717678">
        <w:rPr>
          <w:rFonts w:eastAsia="Tahoma"/>
        </w:rPr>
        <w:lastRenderedPageBreak/>
        <w:t>mazumtirdzniecības telpu pārtikas un virtuves atkritumi un tiem pielīdzināmi pārtikas rūpniecības uzņēmumu atkritumi</w:t>
      </w:r>
      <w:r w:rsidRPr="00717678">
        <w:rPr>
          <w:rFonts w:eastAsia="Tahoma"/>
        </w:rPr>
        <w:footnoteReference w:id="142"/>
      </w:r>
      <w:r w:rsidRPr="00717678">
        <w:rPr>
          <w:rFonts w:eastAsia="Tahoma"/>
        </w:rPr>
        <w:t>;</w:t>
      </w:r>
    </w:p>
    <w:p w14:paraId="7764E90B" w14:textId="77777777" w:rsidR="001A531C" w:rsidRPr="00717678" w:rsidRDefault="001A531C" w:rsidP="007F7A90">
      <w:pPr>
        <w:pStyle w:val="ListParagraph"/>
        <w:numPr>
          <w:ilvl w:val="0"/>
          <w:numId w:val="36"/>
        </w:numPr>
        <w:ind w:left="993"/>
        <w:rPr>
          <w:rFonts w:eastAsia="Tahoma"/>
        </w:rPr>
      </w:pPr>
      <w:r w:rsidRPr="00717678">
        <w:rPr>
          <w:rFonts w:eastAsia="Tahoma"/>
        </w:rPr>
        <w:t>Direktīvā 2018/850/EK definētos pārtikas atkritumus</w:t>
      </w:r>
      <w:r w:rsidR="00DC1D16" w:rsidRPr="00717678">
        <w:rPr>
          <w:rFonts w:eastAsia="Tahoma"/>
        </w:rPr>
        <w:t>, kas ir</w:t>
      </w:r>
      <w:r w:rsidRPr="00717678">
        <w:rPr>
          <w:rFonts w:eastAsia="Tahoma"/>
        </w:rPr>
        <w:t xml:space="preserve"> </w:t>
      </w:r>
      <w:r w:rsidRPr="00717678">
        <w:t>visu veidu pārtika atbilstoši Eiropas Parlamenta un Padomes 2002. gada 28. janvāra regulas (EK) Nr. 178/2002, ar ko paredz pārtikas aprites tiesību aktu vispārīgus principus un prasības, izveido Eiropas Pārtikas nekaitīguma iestādi un paredz procedūras saistībā ar pārtikas nekaitīgumu 2. pantam</w:t>
      </w:r>
      <w:r w:rsidRPr="00717678">
        <w:rPr>
          <w:vertAlign w:val="superscript"/>
        </w:rPr>
        <w:footnoteReference w:id="143"/>
      </w:r>
      <w:r w:rsidRPr="00717678">
        <w:t>, kas ir kļuvusi par atkritumiem.</w:t>
      </w:r>
    </w:p>
    <w:p w14:paraId="754D4F64" w14:textId="77777777" w:rsidR="0455E6BF" w:rsidRPr="00717678" w:rsidRDefault="0455E6BF"/>
    <w:p w14:paraId="31EBAE08" w14:textId="77777777" w:rsidR="001A531C" w:rsidRPr="00717678" w:rsidRDefault="001A531C" w:rsidP="00741220">
      <w:pPr>
        <w:ind w:firstLine="0"/>
        <w:rPr>
          <w:b/>
        </w:rPr>
      </w:pPr>
      <w:r w:rsidRPr="00717678">
        <w:rPr>
          <w:b/>
        </w:rPr>
        <w:t>BNA avoti un BNA dalītā savākšana</w:t>
      </w:r>
    </w:p>
    <w:p w14:paraId="398048BE" w14:textId="77777777" w:rsidR="001A531C" w:rsidRPr="00717678" w:rsidRDefault="001A531C" w:rsidP="00260820">
      <w:r w:rsidRPr="00717678">
        <w:t xml:space="preserve">BNA  potenciālie avoti </w:t>
      </w:r>
      <w:r w:rsidR="5E330224" w:rsidRPr="00717678">
        <w:t>ir</w:t>
      </w:r>
      <w:r w:rsidRPr="00717678">
        <w:t xml:space="preserve"> mājsaimniecības, pakalpojumu sektors, valsts un pašvaldību iestādes, primārās ražošanas, pārstrādes un apstrādes uzņēmumi (sk.</w:t>
      </w:r>
      <w:r w:rsidR="0048598C" w:rsidRPr="00717678">
        <w:t xml:space="preserve"> </w:t>
      </w:r>
      <w:r w:rsidR="667E1B74" w:rsidRPr="00717678">
        <w:t>2.6.2. nodaļas 2.10.</w:t>
      </w:r>
      <w:r w:rsidRPr="00717678">
        <w:t xml:space="preserve">att.). </w:t>
      </w:r>
    </w:p>
    <w:p w14:paraId="097360B7" w14:textId="77777777" w:rsidR="008B41EC" w:rsidRPr="00717678" w:rsidRDefault="0048598C" w:rsidP="0048598C">
      <w:pPr>
        <w:rPr>
          <w:rFonts w:eastAsia="Tahoma"/>
        </w:rPr>
      </w:pPr>
      <w:r w:rsidRPr="00717678">
        <w:rPr>
          <w:rFonts w:eastAsia="Tahoma"/>
        </w:rPr>
        <w:t xml:space="preserve">Patlaban Latvijā </w:t>
      </w:r>
      <w:r w:rsidR="001A531C" w:rsidRPr="00717678">
        <w:rPr>
          <w:rFonts w:eastAsia="Tahoma"/>
        </w:rPr>
        <w:t xml:space="preserve">BNA </w:t>
      </w:r>
      <w:r w:rsidR="48A5FA13" w:rsidRPr="00717678">
        <w:rPr>
          <w:rFonts w:eastAsia="Tahoma"/>
        </w:rPr>
        <w:t xml:space="preserve">pamatā </w:t>
      </w:r>
      <w:r w:rsidR="001A531C" w:rsidRPr="00717678">
        <w:rPr>
          <w:rFonts w:eastAsia="Tahoma"/>
        </w:rPr>
        <w:t>savā</w:t>
      </w:r>
      <w:r w:rsidR="00E23FF5" w:rsidRPr="00717678">
        <w:rPr>
          <w:rFonts w:eastAsia="Tahoma"/>
        </w:rPr>
        <w:t>c</w:t>
      </w:r>
      <w:r w:rsidR="001A531C" w:rsidRPr="00717678">
        <w:rPr>
          <w:rFonts w:eastAsia="Tahoma"/>
        </w:rPr>
        <w:t xml:space="preserve">  sadzīves atkritumu savākšanas sistēmā. </w:t>
      </w:r>
      <w:r w:rsidR="00836EB8" w:rsidRPr="00717678">
        <w:rPr>
          <w:rFonts w:eastAsia="Tahoma"/>
        </w:rPr>
        <w:t xml:space="preserve">Rezultātā tiek pasliktināta gan pārstrādei pieejamo sadzīves atkritumu kvalitāte, gan pārstrādei pieejamo BNA atkritumu kvalitāte. </w:t>
      </w:r>
    </w:p>
    <w:p w14:paraId="2A520F18" w14:textId="77777777" w:rsidR="00C93AA1" w:rsidRPr="00717678" w:rsidRDefault="00836EB8" w:rsidP="00C93AA1">
      <w:pPr>
        <w:rPr>
          <w:rFonts w:eastAsia="Tahoma"/>
        </w:rPr>
      </w:pPr>
      <w:r w:rsidRPr="00717678">
        <w:rPr>
          <w:rFonts w:eastAsia="Tahoma"/>
        </w:rPr>
        <w:t>BNA dalītā vākšana tiek veikta 2020.gadā tikai atsevišķās pašvaldībās.</w:t>
      </w:r>
      <w:r w:rsidR="008B41EC" w:rsidRPr="00717678">
        <w:rPr>
          <w:rFonts w:eastAsia="Tahoma"/>
        </w:rPr>
        <w:t xml:space="preserve"> </w:t>
      </w:r>
      <w:r w:rsidR="00C93AA1" w:rsidRPr="00717678">
        <w:rPr>
          <w:rFonts w:eastAsia="Tahoma"/>
        </w:rPr>
        <w:t>Pierīgas AAR ietilpstošajām pašvaldībām ir pienākums  sadarbībā ar atkritumu apsaimniekotājiem, kas izraudzīti saskaņā ar normatīvajiem aktiem par atkritumu apsaimniekošanu, līdz 2020. gada 31. decembrim izveidot dalītas savākšanas sistēmu bioloģiski noārdāmiem atkritumiem. Pārējām pašvaldībām šādas sistēmas izveide jānodrošina līdz 2023.gada beigām.</w:t>
      </w:r>
    </w:p>
    <w:p w14:paraId="2919D18E" w14:textId="77777777" w:rsidR="005F36CF" w:rsidRPr="00717678" w:rsidRDefault="00733827" w:rsidP="00733827">
      <w:r w:rsidRPr="00717678">
        <w:t>Dalīti savāktie BNA var tikt izmantot</w:t>
      </w:r>
      <w:r w:rsidR="007F7892" w:rsidRPr="00717678">
        <w:t>i</w:t>
      </w:r>
      <w:r w:rsidRPr="00717678">
        <w:t xml:space="preserve"> komposta ražošanai augsnes organisko vielu satura paaugstināšanai. </w:t>
      </w:r>
    </w:p>
    <w:p w14:paraId="5E88F326" w14:textId="77777777" w:rsidR="001436A1" w:rsidRPr="00717678" w:rsidRDefault="001436A1" w:rsidP="00B9489E">
      <w:pPr>
        <w:rPr>
          <w:highlight w:val="yellow"/>
        </w:rPr>
      </w:pPr>
    </w:p>
    <w:p w14:paraId="46E4EC58" w14:textId="77777777" w:rsidR="001A531C" w:rsidRPr="00717678" w:rsidRDefault="001A531C" w:rsidP="004643E5">
      <w:pPr>
        <w:ind w:firstLine="0"/>
        <w:rPr>
          <w:b/>
        </w:rPr>
      </w:pPr>
      <w:r w:rsidRPr="00717678">
        <w:rPr>
          <w:b/>
        </w:rPr>
        <w:t>BNA pārstrāde</w:t>
      </w:r>
    </w:p>
    <w:p w14:paraId="574BC941" w14:textId="77777777" w:rsidR="001A531C" w:rsidRPr="00717678" w:rsidRDefault="001A531C" w:rsidP="00E1113A">
      <w:r w:rsidRPr="00717678">
        <w:t xml:space="preserve">Lielākā BNA daļa pašreiz nonāk sadzīves atkritumu poligonos nešķirotā veidā kopā ar citiem mājsaimniecības atkritumiem. Poligonos pieņemtie atkritumi poligonos izvietotajās šķirošanas līnijās tiek sašķiroti nodalot atkritumus, kuri ir piemēroti turpmākai pārstrādei atkritumu pārstrādēs iekārtās. </w:t>
      </w:r>
    </w:p>
    <w:p w14:paraId="1174A1ED" w14:textId="77777777" w:rsidR="006F0C38" w:rsidRPr="00717678" w:rsidRDefault="001A531C" w:rsidP="006F0C38">
      <w:pPr>
        <w:rPr>
          <w:rFonts w:eastAsia="Tahoma"/>
        </w:rPr>
      </w:pPr>
      <w:r w:rsidRPr="00717678">
        <w:rPr>
          <w:shd w:val="clear" w:color="auto" w:fill="FFFFFF"/>
        </w:rPr>
        <w:t xml:space="preserve"> </w:t>
      </w:r>
      <w:r w:rsidR="006F0C38" w:rsidRPr="00717678">
        <w:rPr>
          <w:rFonts w:eastAsia="Tahoma"/>
        </w:rPr>
        <w:t xml:space="preserve">BNA pārstrāde tiek veikta, realizējot šo atkritumu kompostēšanu. </w:t>
      </w:r>
      <w:r w:rsidR="4136E6D4" w:rsidRPr="00717678">
        <w:t>Detāl</w:t>
      </w:r>
      <w:r w:rsidR="4D878DAE" w:rsidRPr="00717678">
        <w:t>a analīze</w:t>
      </w:r>
      <w:r w:rsidR="4136E6D4" w:rsidRPr="00717678">
        <w:t xml:space="preserve"> par </w:t>
      </w:r>
      <w:r w:rsidR="4518F273" w:rsidRPr="00717678">
        <w:t xml:space="preserve">situāciju attiecībā uz </w:t>
      </w:r>
      <w:r w:rsidR="4136E6D4" w:rsidRPr="00717678">
        <w:t xml:space="preserve">kompostēšanu </w:t>
      </w:r>
      <w:r w:rsidR="0158DC65" w:rsidRPr="00717678">
        <w:rPr>
          <w:rFonts w:eastAsia="Times New Roman"/>
          <w:szCs w:val="24"/>
        </w:rPr>
        <w:t xml:space="preserve">(atkritumu  reģenerācijas veidi R3A un R10) </w:t>
      </w:r>
      <w:r w:rsidR="4136E6D4" w:rsidRPr="00717678">
        <w:t>ir pieejam</w:t>
      </w:r>
      <w:r w:rsidR="250C7C1C" w:rsidRPr="00717678">
        <w:t>a</w:t>
      </w:r>
      <w:r w:rsidR="4136E6D4" w:rsidRPr="00717678">
        <w:t xml:space="preserve"> Plāna 2.5.6. nodaļā Kom</w:t>
      </w:r>
      <w:r w:rsidR="0B0F7B17" w:rsidRPr="00717678">
        <w:t>postēšana</w:t>
      </w:r>
      <w:r w:rsidR="006F0C38" w:rsidRPr="00717678">
        <w:t xml:space="preserve">. </w:t>
      </w:r>
      <w:r w:rsidR="001D4BE2" w:rsidRPr="00717678">
        <w:t>Jāņem vērā, ka i</w:t>
      </w:r>
      <w:r w:rsidR="006F0C38" w:rsidRPr="00717678">
        <w:rPr>
          <w:rFonts w:eastAsia="Tahoma"/>
        </w:rPr>
        <w:t xml:space="preserve">egūtā BNA komposta kvalitāte ir atkarīga no kompostēšanas procesā ievadīto atkritumu kvalitātes un cik rūpīgi ir veikta dažādu nevēlamu komponentu (piemēram, sadzīves bīstamie atkritumu, plastmasa, stikls, metāli) atdalīšana pirms kompostēšanas procesa. </w:t>
      </w:r>
    </w:p>
    <w:p w14:paraId="4274B65F" w14:textId="77777777" w:rsidR="002805EB" w:rsidRPr="00717678" w:rsidRDefault="002805EB" w:rsidP="002805EB">
      <w:pPr>
        <w:rPr>
          <w:rFonts w:eastAsia="Tahoma"/>
        </w:rPr>
      </w:pPr>
      <w:r w:rsidRPr="00717678">
        <w:rPr>
          <w:rFonts w:eastAsia="Tahoma"/>
        </w:rPr>
        <w:t>BNA, kas ar mehāniskās apstrādes paņēmieniem tiek iegūti no nešķirotiem sadzīves atkritumiem, var saturēt gan  sadzīves bīstamos atkritumus</w:t>
      </w:r>
      <w:r w:rsidR="00A5336D" w:rsidRPr="00717678">
        <w:rPr>
          <w:rFonts w:eastAsia="Tahoma"/>
        </w:rPr>
        <w:t xml:space="preserve">, </w:t>
      </w:r>
      <w:r w:rsidRPr="00717678">
        <w:rPr>
          <w:rFonts w:eastAsia="Tahoma"/>
        </w:rPr>
        <w:t>piemēram, baterijas, gan fizikālus piemaisījumus</w:t>
      </w:r>
      <w:r w:rsidR="00A5336D" w:rsidRPr="00717678">
        <w:rPr>
          <w:rFonts w:eastAsia="Tahoma"/>
        </w:rPr>
        <w:t xml:space="preserve">, </w:t>
      </w:r>
      <w:r w:rsidRPr="00717678">
        <w:rPr>
          <w:rFonts w:eastAsia="Tahoma"/>
        </w:rPr>
        <w:t>piemēram, stikl</w:t>
      </w:r>
      <w:r w:rsidR="00A5336D" w:rsidRPr="00717678">
        <w:rPr>
          <w:rFonts w:eastAsia="Tahoma"/>
        </w:rPr>
        <w:t>u</w:t>
      </w:r>
      <w:r w:rsidRPr="00717678">
        <w:rPr>
          <w:rFonts w:eastAsia="Tahoma"/>
        </w:rPr>
        <w:t xml:space="preserve">, plastmasas, kas var radīt  vides piesārņojuma risku, ja to  izmantotu augsnes uzlabošanai. Tāpēc to parasti izmanto kā apglabāto atkritumu pārklāšanas materiālu, poligona gadījumā. </w:t>
      </w:r>
    </w:p>
    <w:p w14:paraId="128539F9" w14:textId="77777777" w:rsidR="007D712A" w:rsidRPr="00717678" w:rsidRDefault="00EC0690" w:rsidP="002805EB">
      <w:pPr>
        <w:rPr>
          <w:rFonts w:eastAsia="Tahoma"/>
        </w:rPr>
      </w:pPr>
      <w:r w:rsidRPr="00717678">
        <w:rPr>
          <w:rFonts w:eastAsia="Tahoma"/>
        </w:rPr>
        <w:t>Šobrīd</w:t>
      </w:r>
      <w:r w:rsidR="001D4BE2" w:rsidRPr="00717678">
        <w:rPr>
          <w:rFonts w:eastAsia="Tahoma"/>
        </w:rPr>
        <w:t xml:space="preserve"> valstī </w:t>
      </w:r>
      <w:r w:rsidR="00A42E3D" w:rsidRPr="00717678">
        <w:rPr>
          <w:rFonts w:eastAsia="Tahoma"/>
        </w:rPr>
        <w:t>p</w:t>
      </w:r>
      <w:r w:rsidR="002805EB" w:rsidRPr="00717678">
        <w:rPr>
          <w:rFonts w:eastAsia="Tahoma"/>
        </w:rPr>
        <w:t xml:space="preserve">roblemātiska ir kompostēšanas rezultātā iegūtā BNA turpmākā izmantošana, </w:t>
      </w:r>
      <w:r w:rsidR="00C816DE" w:rsidRPr="00717678">
        <w:rPr>
          <w:rFonts w:eastAsia="Tahoma"/>
        </w:rPr>
        <w:t xml:space="preserve">ko nosaka gan piemērotu tehnoloģiju trūkums, gan iegūtā </w:t>
      </w:r>
      <w:r w:rsidR="001B086D" w:rsidRPr="00717678">
        <w:rPr>
          <w:rFonts w:eastAsia="Tahoma"/>
        </w:rPr>
        <w:t>komposta kvalitāte</w:t>
      </w:r>
      <w:r w:rsidR="002805EB" w:rsidRPr="00717678">
        <w:rPr>
          <w:rFonts w:eastAsia="Tahoma"/>
        </w:rPr>
        <w:t xml:space="preserve">. </w:t>
      </w:r>
    </w:p>
    <w:p w14:paraId="1C0DC8AC" w14:textId="77777777" w:rsidR="002805EB" w:rsidRPr="00717678" w:rsidRDefault="002805EB" w:rsidP="002805EB">
      <w:pPr>
        <w:rPr>
          <w:rFonts w:eastAsia="Tahoma"/>
        </w:rPr>
      </w:pPr>
      <w:r w:rsidRPr="00717678">
        <w:rPr>
          <w:rFonts w:eastAsia="Tahoma"/>
        </w:rPr>
        <w:t xml:space="preserve">Plāna īstenošanas gaitā paredzēts: </w:t>
      </w:r>
    </w:p>
    <w:p w14:paraId="57D81F56" w14:textId="77777777" w:rsidR="002805EB" w:rsidRPr="00717678" w:rsidRDefault="002805EB" w:rsidP="00046760">
      <w:pPr>
        <w:pStyle w:val="ListParagraph"/>
        <w:numPr>
          <w:ilvl w:val="0"/>
          <w:numId w:val="86"/>
        </w:numPr>
        <w:rPr>
          <w:rFonts w:eastAsia="Tahoma"/>
        </w:rPr>
      </w:pPr>
      <w:r w:rsidRPr="00717678">
        <w:rPr>
          <w:rFonts w:eastAsia="Tahoma"/>
        </w:rPr>
        <w:t xml:space="preserve">Sagatavot priekšlikumus BA pārstrādes rezultātā iegūto materiālu iedalīšanai </w:t>
      </w:r>
      <w:r w:rsidR="00703E5D" w:rsidRPr="00717678">
        <w:rPr>
          <w:rFonts w:eastAsia="Tahoma"/>
        </w:rPr>
        <w:t xml:space="preserve">vairākās </w:t>
      </w:r>
      <w:r w:rsidRPr="00717678">
        <w:rPr>
          <w:rFonts w:eastAsia="Tahoma"/>
        </w:rPr>
        <w:t xml:space="preserve">kategorijās atkarībā no komposta sastāva/kvalitātes, lai uz šī pamata noteiktu atkritumu beigu statusu BNA; </w:t>
      </w:r>
    </w:p>
    <w:p w14:paraId="19371091" w14:textId="77777777" w:rsidR="002805EB" w:rsidRPr="00717678" w:rsidRDefault="002805EB" w:rsidP="00046760">
      <w:pPr>
        <w:pStyle w:val="ListParagraph"/>
        <w:numPr>
          <w:ilvl w:val="0"/>
          <w:numId w:val="86"/>
        </w:numPr>
        <w:rPr>
          <w:rFonts w:eastAsia="Tahoma"/>
        </w:rPr>
      </w:pPr>
      <w:r w:rsidRPr="00717678">
        <w:rPr>
          <w:rFonts w:eastAsia="Tahoma"/>
        </w:rPr>
        <w:t>Sagatavot priekšlikumus BA pārstrādē iegūto materiālu izmantošanai tautsaimniecībā (atkarībā no kvalitātes kategorijas).</w:t>
      </w:r>
    </w:p>
    <w:p w14:paraId="70835AD9" w14:textId="77777777" w:rsidR="002805EB" w:rsidRPr="00717678" w:rsidRDefault="002805EB" w:rsidP="006F0C38">
      <w:pPr>
        <w:rPr>
          <w:rFonts w:eastAsia="Tahoma"/>
        </w:rPr>
      </w:pPr>
    </w:p>
    <w:p w14:paraId="7A411E4E" w14:textId="77777777" w:rsidR="001A531C" w:rsidRPr="00717678" w:rsidRDefault="001A531C" w:rsidP="00E1113A">
      <w:r w:rsidRPr="00717678">
        <w:t>No 2027.gada 1.janvāra EK direktīva ir norādījusi, ka bioloģiskus sadzīves atkritumus, kas nonāk aerobā vai anaerobā apstrādē, var ieskaitīt kā pārstrādātus vienīgi tad, ja tie ir dalīti savākti vai nodalīti to rašanās vietā</w:t>
      </w:r>
      <w:r w:rsidR="00415B27" w:rsidRPr="00717678">
        <w:t xml:space="preserve"> </w:t>
      </w:r>
      <w:r w:rsidRPr="00717678">
        <w:rPr>
          <w:szCs w:val="24"/>
          <w:vertAlign w:val="superscript"/>
        </w:rPr>
        <w:footnoteReference w:id="144"/>
      </w:r>
      <w:r w:rsidRPr="00717678">
        <w:rPr>
          <w:vertAlign w:val="superscript"/>
        </w:rPr>
        <w:t>.</w:t>
      </w:r>
      <w:r w:rsidRPr="00717678">
        <w:t xml:space="preserve"> Tādējādi mehāniski atdalītos</w:t>
      </w:r>
      <w:r w:rsidR="00FA0BC5" w:rsidRPr="00717678">
        <w:t xml:space="preserve"> BNA</w:t>
      </w:r>
      <w:r w:rsidRPr="00717678">
        <w:t xml:space="preserve"> ir iespēja uzskatīt kā pārstrādātus </w:t>
      </w:r>
      <w:r w:rsidR="001363B3" w:rsidRPr="00717678">
        <w:t xml:space="preserve">tikai </w:t>
      </w:r>
      <w:r w:rsidRPr="00717678">
        <w:t xml:space="preserve">līdz </w:t>
      </w:r>
      <w:r w:rsidR="001363B3" w:rsidRPr="00717678">
        <w:t>minētaj</w:t>
      </w:r>
      <w:r w:rsidRPr="00717678">
        <w:t>am laika posmam</w:t>
      </w:r>
      <w:r w:rsidR="003B01C2" w:rsidRPr="00717678">
        <w:t>. L</w:t>
      </w:r>
      <w:r w:rsidRPr="00717678">
        <w:t xml:space="preserve">īdz ar dalītās atkritumu vākšanas </w:t>
      </w:r>
      <w:r w:rsidR="003B01C2" w:rsidRPr="00717678">
        <w:t xml:space="preserve">ieviešanas </w:t>
      </w:r>
      <w:r w:rsidRPr="00717678">
        <w:t xml:space="preserve">nodrošināšanu ir nepieciešamas </w:t>
      </w:r>
      <w:r w:rsidR="004C5737" w:rsidRPr="00717678">
        <w:t>efektīvākas un tehn</w:t>
      </w:r>
      <w:r w:rsidR="00283814" w:rsidRPr="00717678">
        <w:t>oloģiski modernākas</w:t>
      </w:r>
      <w:r w:rsidRPr="00717678">
        <w:t xml:space="preserve"> iekārtas, kas spētu starp atkritumiem, kuros vairs nav iepakojum</w:t>
      </w:r>
      <w:r w:rsidR="0055735F" w:rsidRPr="00717678">
        <w:t>a</w:t>
      </w:r>
      <w:r w:rsidRPr="00717678">
        <w:t xml:space="preserve"> un bioloģisk</w:t>
      </w:r>
      <w:r w:rsidR="0055735F" w:rsidRPr="00717678">
        <w:t>o</w:t>
      </w:r>
      <w:r w:rsidRPr="00717678">
        <w:t xml:space="preserve"> atkritum</w:t>
      </w:r>
      <w:r w:rsidR="0055735F" w:rsidRPr="00717678">
        <w:t>u</w:t>
      </w:r>
      <w:r w:rsidRPr="00717678">
        <w:t xml:space="preserve">, atlasīt vēl vērtīgos un pārstrādājamos materiālus. </w:t>
      </w:r>
    </w:p>
    <w:p w14:paraId="2F3490B2" w14:textId="77777777" w:rsidR="001A531C" w:rsidRPr="00717678" w:rsidRDefault="001A531C" w:rsidP="00E1113A">
      <w:pPr>
        <w:rPr>
          <w:b/>
          <w:szCs w:val="24"/>
          <w:highlight w:val="yellow"/>
        </w:rPr>
      </w:pPr>
    </w:p>
    <w:p w14:paraId="0E9FC7F8" w14:textId="77777777" w:rsidR="001A531C" w:rsidRPr="00717678" w:rsidRDefault="001A531C" w:rsidP="004643E5">
      <w:pPr>
        <w:ind w:firstLine="0"/>
        <w:rPr>
          <w:b/>
        </w:rPr>
      </w:pPr>
      <w:r w:rsidRPr="00717678">
        <w:rPr>
          <w:b/>
        </w:rPr>
        <w:t>BNA reģenerācija</w:t>
      </w:r>
      <w:r w:rsidR="004643E5" w:rsidRPr="00717678">
        <w:rPr>
          <w:b/>
          <w:bCs/>
        </w:rPr>
        <w:t xml:space="preserve"> un apglabāšana</w:t>
      </w:r>
    </w:p>
    <w:p w14:paraId="22C73DA0" w14:textId="77777777" w:rsidR="007E5694" w:rsidRPr="00717678" w:rsidRDefault="001A531C" w:rsidP="000E6106">
      <w:r w:rsidRPr="00717678">
        <w:t xml:space="preserve"> </w:t>
      </w:r>
      <w:r w:rsidR="0F8B34CC" w:rsidRPr="00717678">
        <w:t xml:space="preserve">Detālu situācijas analīzi </w:t>
      </w:r>
      <w:r w:rsidR="15D4693A" w:rsidRPr="00717678">
        <w:t xml:space="preserve">par BNA reģenerāciju </w:t>
      </w:r>
      <w:r w:rsidR="0F8B34CC" w:rsidRPr="00717678">
        <w:t>sniedz Plāna 2.5.8. sadaļa</w:t>
      </w:r>
      <w:r w:rsidRPr="00717678">
        <w:t xml:space="preserve"> </w:t>
      </w:r>
      <w:r w:rsidR="478866F9" w:rsidRPr="00717678">
        <w:t xml:space="preserve">Biogāzes </w:t>
      </w:r>
      <w:r w:rsidR="0F8B34CC" w:rsidRPr="00717678">
        <w:t>ieguve sadzīves atkritumu poligonos.</w:t>
      </w:r>
      <w:r w:rsidR="167CDC4A" w:rsidRPr="00717678">
        <w:t xml:space="preserve"> Kopumā b</w:t>
      </w:r>
      <w:r w:rsidR="478866F9" w:rsidRPr="00717678">
        <w:t>iogāzes</w:t>
      </w:r>
      <w:r w:rsidR="318FD0EB" w:rsidRPr="00717678">
        <w:t xml:space="preserve"> </w:t>
      </w:r>
      <w:r w:rsidR="478866F9" w:rsidRPr="00717678">
        <w:t>ražotnēm ir pieejamas ap 502 tūkst. t BNA un pārtikas atkritumu. 2020. gadā Latvijā darbojās 48 biogāzes stacijas.</w:t>
      </w:r>
      <w:r w:rsidR="643FB30D" w:rsidRPr="00717678">
        <w:t xml:space="preserve"> </w:t>
      </w:r>
      <w:r w:rsidRPr="00717678">
        <w:br/>
      </w:r>
      <w:r w:rsidR="007E5694" w:rsidRPr="00717678">
        <w:t xml:space="preserve">2.5.9.nodaļā Atkritumu apglabāšana poligonos un rekultivēto izgāztuvju izmantošanas ierobežojumi ir apskatīti jautājumi, kas skar </w:t>
      </w:r>
      <w:r w:rsidR="003F17E3" w:rsidRPr="00717678">
        <w:t>BNA apglabāšanas infrastruktūr</w:t>
      </w:r>
      <w:r w:rsidR="00F23ECB" w:rsidRPr="00717678">
        <w:t>u.</w:t>
      </w:r>
    </w:p>
    <w:p w14:paraId="5093F65F" w14:textId="77777777" w:rsidR="001A531C" w:rsidRPr="00717678" w:rsidRDefault="001A531C" w:rsidP="000E6106">
      <w:r w:rsidRPr="00717678">
        <w:t xml:space="preserve">Poligonos pieņemtie atkritumi </w:t>
      </w:r>
      <w:r w:rsidR="00356C45" w:rsidRPr="00717678">
        <w:t>SAP</w:t>
      </w:r>
      <w:r w:rsidRPr="00717678">
        <w:t xml:space="preserve"> izvietotajās šķirošanas līnijās tiek sašķiroti, nodalot atkritumus, kuri ir piemēroti turpmākai pārstrādei atkritumu pārstrādēs iekārtās. Tiek veikta arī atkritumu mehāniski-bioloģiskā pārstrāde, kuras rezultātā samazinās poligonos apglabātais atkritumu apjoms (sk.</w:t>
      </w:r>
      <w:r w:rsidR="003B3C10" w:rsidRPr="00717678">
        <w:t>8</w:t>
      </w:r>
      <w:r w:rsidRPr="00717678">
        <w:t>.</w:t>
      </w:r>
      <w:r w:rsidR="002916C4" w:rsidRPr="00717678">
        <w:t>1</w:t>
      </w:r>
      <w:r w:rsidRPr="00717678">
        <w:t xml:space="preserve">.att.). </w:t>
      </w:r>
    </w:p>
    <w:p w14:paraId="575F6CC8" w14:textId="77777777" w:rsidR="001A531C" w:rsidRPr="00717678" w:rsidRDefault="001A531C" w:rsidP="000E6106">
      <w:pPr>
        <w:rPr>
          <w:szCs w:val="24"/>
          <w:highlight w:val="yellow"/>
        </w:rPr>
      </w:pPr>
    </w:p>
    <w:p w14:paraId="02DD1F6F" w14:textId="77777777" w:rsidR="001A531C" w:rsidRPr="00717678" w:rsidRDefault="00FC6025" w:rsidP="000E6106">
      <w:pPr>
        <w:ind w:firstLine="0"/>
        <w:jc w:val="center"/>
        <w:rPr>
          <w:sz w:val="16"/>
          <w:szCs w:val="16"/>
        </w:rPr>
      </w:pPr>
      <w:r w:rsidRPr="00717678">
        <w:rPr>
          <w:noProof/>
          <w:lang w:eastAsia="lv-LV"/>
        </w:rPr>
        <w:drawing>
          <wp:inline distT="0" distB="0" distL="0" distR="0" wp14:anchorId="5BACC51F" wp14:editId="0E130C6F">
            <wp:extent cx="5210175" cy="2352675"/>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0B9294" w14:textId="77777777" w:rsidR="000B4972" w:rsidRPr="00717678" w:rsidRDefault="000B4972" w:rsidP="000E6106">
      <w:pPr>
        <w:ind w:firstLine="0"/>
        <w:jc w:val="center"/>
        <w:rPr>
          <w:b/>
          <w:sz w:val="22"/>
        </w:rPr>
      </w:pPr>
    </w:p>
    <w:p w14:paraId="6F032CE1" w14:textId="77777777" w:rsidR="000B4972" w:rsidRPr="00717678" w:rsidRDefault="000B4972" w:rsidP="000E6106">
      <w:pPr>
        <w:ind w:firstLine="0"/>
        <w:jc w:val="center"/>
        <w:rPr>
          <w:b/>
          <w:sz w:val="22"/>
        </w:rPr>
      </w:pPr>
    </w:p>
    <w:p w14:paraId="67DDA0E8" w14:textId="77777777" w:rsidR="00945469" w:rsidRPr="00717678" w:rsidRDefault="003B3C10" w:rsidP="000E6106">
      <w:pPr>
        <w:ind w:firstLine="0"/>
        <w:jc w:val="center"/>
        <w:rPr>
          <w:sz w:val="22"/>
        </w:rPr>
      </w:pPr>
      <w:r w:rsidRPr="00717678">
        <w:rPr>
          <w:b/>
          <w:sz w:val="22"/>
        </w:rPr>
        <w:t>8</w:t>
      </w:r>
      <w:r w:rsidR="001A531C" w:rsidRPr="00717678">
        <w:rPr>
          <w:b/>
          <w:sz w:val="22"/>
        </w:rPr>
        <w:t>.</w:t>
      </w:r>
      <w:r w:rsidR="002916C4" w:rsidRPr="00717678">
        <w:rPr>
          <w:b/>
          <w:sz w:val="22"/>
        </w:rPr>
        <w:t>1</w:t>
      </w:r>
      <w:r w:rsidR="001A531C" w:rsidRPr="00717678">
        <w:rPr>
          <w:b/>
          <w:sz w:val="22"/>
        </w:rPr>
        <w:t>.attēls.</w:t>
      </w:r>
      <w:r w:rsidR="001A531C" w:rsidRPr="00717678">
        <w:rPr>
          <w:sz w:val="22"/>
        </w:rPr>
        <w:t xml:space="preserve"> Poligonos apstrādei sagatavotais (R12), šķirotais (R12B), mehāniski</w:t>
      </w:r>
      <w:r w:rsidR="00945469" w:rsidRPr="00717678">
        <w:rPr>
          <w:sz w:val="22"/>
        </w:rPr>
        <w:t xml:space="preserve"> </w:t>
      </w:r>
      <w:r w:rsidR="001A531C" w:rsidRPr="00717678">
        <w:rPr>
          <w:sz w:val="22"/>
        </w:rPr>
        <w:t>-</w:t>
      </w:r>
      <w:r w:rsidR="00945469" w:rsidRPr="00717678">
        <w:rPr>
          <w:sz w:val="22"/>
        </w:rPr>
        <w:t xml:space="preserve"> </w:t>
      </w:r>
      <w:r w:rsidR="001A531C" w:rsidRPr="00717678">
        <w:rPr>
          <w:sz w:val="22"/>
        </w:rPr>
        <w:t xml:space="preserve">bioloģiski apstrādātais (R12A), un uzglabāšanā novietotais (R13) </w:t>
      </w:r>
      <w:r w:rsidR="00945469" w:rsidRPr="00717678">
        <w:rPr>
          <w:sz w:val="22"/>
        </w:rPr>
        <w:t>BNA</w:t>
      </w:r>
      <w:r w:rsidR="001A531C" w:rsidRPr="00717678">
        <w:rPr>
          <w:sz w:val="22"/>
        </w:rPr>
        <w:t xml:space="preserve"> daudzums </w:t>
      </w:r>
    </w:p>
    <w:p w14:paraId="3C72D726" w14:textId="77777777" w:rsidR="001A531C" w:rsidRPr="00717678" w:rsidRDefault="001A531C" w:rsidP="000E6106">
      <w:pPr>
        <w:ind w:firstLine="0"/>
        <w:jc w:val="center"/>
        <w:rPr>
          <w:b/>
          <w:sz w:val="22"/>
        </w:rPr>
      </w:pPr>
      <w:r w:rsidRPr="00717678">
        <w:rPr>
          <w:sz w:val="22"/>
        </w:rPr>
        <w:t>2016.-2018.g</w:t>
      </w:r>
      <w:r w:rsidR="00E26566" w:rsidRPr="00717678">
        <w:rPr>
          <w:sz w:val="22"/>
        </w:rPr>
        <w:t>adā</w:t>
      </w:r>
      <w:r w:rsidR="00945469" w:rsidRPr="00717678">
        <w:rPr>
          <w:sz w:val="22"/>
        </w:rPr>
        <w:t>, t</w:t>
      </w:r>
      <w:r w:rsidRPr="00717678">
        <w:rPr>
          <w:sz w:val="22"/>
        </w:rPr>
        <w:t xml:space="preserve"> </w:t>
      </w:r>
      <w:r w:rsidRPr="00717678">
        <w:rPr>
          <w:rStyle w:val="FootnoteReference0"/>
          <w:sz w:val="22"/>
        </w:rPr>
        <w:footnoteReference w:id="145"/>
      </w:r>
    </w:p>
    <w:p w14:paraId="1CB491BE" w14:textId="77777777" w:rsidR="007E5611" w:rsidRPr="00717678" w:rsidRDefault="007E5611" w:rsidP="006A48F1"/>
    <w:p w14:paraId="5647DDB2" w14:textId="77777777" w:rsidR="001A531C" w:rsidRPr="00717678" w:rsidRDefault="001A531C" w:rsidP="006A48F1">
      <w:r w:rsidRPr="00717678">
        <w:t xml:space="preserve">Sagatavotie </w:t>
      </w:r>
      <w:r w:rsidR="001D6518" w:rsidRPr="00717678">
        <w:t>BNA</w:t>
      </w:r>
      <w:r w:rsidRPr="00717678">
        <w:t xml:space="preserve"> tālākai reģenerācijai poligonos tālāk tiek virzīti galvenokārt tādām reģenerācijas darbībām kā organisko vielu pārstrāde ar bioloģiskās pārveidošanas procesiem (R3), tostarp biogāzes ieguvei (R3D) un kompostēšanai (R3A). Tāpat arī daļa atkritumu tiek izmantota izrakto tilpju aizbēršanai (R</w:t>
      </w:r>
      <w:r w:rsidR="0028394C" w:rsidRPr="00717678">
        <w:t>5</w:t>
      </w:r>
      <w:r w:rsidRPr="00717678">
        <w:t xml:space="preserve">), </w:t>
      </w:r>
      <w:r w:rsidR="00395D0C" w:rsidRPr="00717678">
        <w:t>a</w:t>
      </w:r>
      <w:r w:rsidR="009C420B" w:rsidRPr="00717678">
        <w:t>p</w:t>
      </w:r>
      <w:r w:rsidR="00395D0C" w:rsidRPr="00717678">
        <w:t>strāde augsnē, kas rada ekoloģiskus vai lauksaim</w:t>
      </w:r>
      <w:r w:rsidR="000B4972" w:rsidRPr="00717678">
        <w:t>-</w:t>
      </w:r>
      <w:r w:rsidR="00395D0C" w:rsidRPr="00717678">
        <w:t>niecības uzlabojumus</w:t>
      </w:r>
      <w:r w:rsidRPr="00717678">
        <w:t xml:space="preserve"> (R10</w:t>
      </w:r>
      <w:r w:rsidR="0028394C" w:rsidRPr="00717678">
        <w:t>)</w:t>
      </w:r>
      <w:r w:rsidRPr="00717678">
        <w:t xml:space="preserve">. </w:t>
      </w:r>
    </w:p>
    <w:p w14:paraId="1E10CDEF" w14:textId="77777777" w:rsidR="001A531C" w:rsidRPr="00717678" w:rsidRDefault="001A531C" w:rsidP="006A48F1">
      <w:r w:rsidRPr="00717678">
        <w:t>Kopējais poligonos reģenerēto atkritumu daudzums, kuram veikta reģenerācija pēc šķirošanas un priekšapstrādes</w:t>
      </w:r>
      <w:r w:rsidR="009C420B" w:rsidRPr="00717678">
        <w:t>,</w:t>
      </w:r>
      <w:r w:rsidRPr="00717678">
        <w:t xml:space="preserve">  ir palielinājies  no 341 031 t 2016.gadā līdz 386 076 t 2018.gadā, t.i., par 13%. Reģenerēto atkritumu daudzuma pieaugums galvenokārt noticis, palielinoties </w:t>
      </w:r>
      <w:r w:rsidRPr="00717678">
        <w:lastRenderedPageBreak/>
        <w:t>atkritumu apjomam, kas izmantots biogāzes ieguvei (R3D), kas pieaudzis no 250</w:t>
      </w:r>
      <w:r w:rsidR="00FB3DC5" w:rsidRPr="00717678">
        <w:t>,</w:t>
      </w:r>
      <w:r w:rsidRPr="00717678">
        <w:t>3 tūkst</w:t>
      </w:r>
      <w:r w:rsidR="00917CC1" w:rsidRPr="00717678">
        <w:t>.</w:t>
      </w:r>
      <w:r w:rsidRPr="00717678">
        <w:t xml:space="preserve"> t 2016.gadā līdz 289</w:t>
      </w:r>
      <w:r w:rsidR="00FB3DC5" w:rsidRPr="00717678">
        <w:t>,</w:t>
      </w:r>
      <w:r w:rsidRPr="00717678">
        <w:t>5 tūkst</w:t>
      </w:r>
      <w:r w:rsidR="00917CC1" w:rsidRPr="00717678">
        <w:t>.</w:t>
      </w:r>
      <w:r w:rsidRPr="00717678">
        <w:t xml:space="preserve"> t 2018.gadā, </w:t>
      </w:r>
      <w:r w:rsidR="00917CC1" w:rsidRPr="00717678">
        <w:t>n</w:t>
      </w:r>
      <w:r w:rsidRPr="00717678">
        <w:t>o 8</w:t>
      </w:r>
      <w:r w:rsidR="00FB3DC5" w:rsidRPr="00717678">
        <w:t>,</w:t>
      </w:r>
      <w:r w:rsidRPr="00717678">
        <w:t>6 tūkst</w:t>
      </w:r>
      <w:r w:rsidR="00917CC1" w:rsidRPr="00717678">
        <w:t>.</w:t>
      </w:r>
      <w:r w:rsidRPr="00717678">
        <w:t xml:space="preserve"> t 2016.</w:t>
      </w:r>
      <w:r w:rsidR="00545B5C" w:rsidRPr="00717678">
        <w:t xml:space="preserve"> </w:t>
      </w:r>
      <w:r w:rsidRPr="00717678">
        <w:t>gadā līdz 41 353 t 2018.</w:t>
      </w:r>
      <w:r w:rsidR="00545B5C" w:rsidRPr="00717678">
        <w:t xml:space="preserve"> </w:t>
      </w:r>
      <w:r w:rsidRPr="00717678">
        <w:t>gadā</w:t>
      </w:r>
      <w:r w:rsidR="00FB3DC5" w:rsidRPr="00717678">
        <w:t xml:space="preserve">. </w:t>
      </w:r>
    </w:p>
    <w:p w14:paraId="05B8FC41" w14:textId="77777777" w:rsidR="00B562D0" w:rsidRPr="00717678" w:rsidRDefault="00B562D0" w:rsidP="006A48F1"/>
    <w:p w14:paraId="24B20675" w14:textId="77777777" w:rsidR="00F67E89" w:rsidRPr="00717678" w:rsidRDefault="003B3C10" w:rsidP="00C06C06">
      <w:pPr>
        <w:pStyle w:val="Heading2"/>
      </w:pPr>
      <w:bookmarkStart w:id="180" w:name="_Toc59477677"/>
      <w:r w:rsidRPr="00717678">
        <w:t xml:space="preserve">8.4. </w:t>
      </w:r>
      <w:r w:rsidR="00F67E89" w:rsidRPr="00717678">
        <w:t>Prognoze par bioloģiski noārdāmiem atkritumiem, bioloģiskiem atkritumiem un pārtikas atkritumiem</w:t>
      </w:r>
      <w:bookmarkEnd w:id="180"/>
    </w:p>
    <w:p w14:paraId="5CAE7CDC" w14:textId="77777777" w:rsidR="001A531C" w:rsidRPr="00717678" w:rsidRDefault="00A02822" w:rsidP="006A48F1">
      <w:r w:rsidRPr="00717678">
        <w:rPr>
          <w:lang w:eastAsia="lv-LV"/>
        </w:rPr>
        <w:t>BNA</w:t>
      </w:r>
      <w:r w:rsidR="001A531C" w:rsidRPr="00717678">
        <w:rPr>
          <w:lang w:eastAsia="lv-LV"/>
        </w:rPr>
        <w:t xml:space="preserve"> radītā un apsaimniekotā </w:t>
      </w:r>
      <w:r w:rsidR="001A531C" w:rsidRPr="00717678">
        <w:t>(savāktā, pārstrādātā, reģenerētā un apglabātā)</w:t>
      </w:r>
      <w:r w:rsidR="001A531C" w:rsidRPr="00717678">
        <w:rPr>
          <w:lang w:eastAsia="lv-LV"/>
        </w:rPr>
        <w:t xml:space="preserve"> daudzuma prognoze</w:t>
      </w:r>
      <w:r w:rsidR="00DD12ED" w:rsidRPr="00717678">
        <w:rPr>
          <w:lang w:eastAsia="lv-LV"/>
        </w:rPr>
        <w:t xml:space="preserve">s </w:t>
      </w:r>
      <w:r w:rsidR="004458FD" w:rsidRPr="00717678">
        <w:rPr>
          <w:lang w:eastAsia="lv-LV"/>
        </w:rPr>
        <w:t xml:space="preserve">pie dažādiem scenārijiem </w:t>
      </w:r>
      <w:r w:rsidR="00DD12ED" w:rsidRPr="00717678">
        <w:rPr>
          <w:lang w:eastAsia="lv-LV"/>
        </w:rPr>
        <w:t>ir apskatītas Plāna 3. nodaļā.</w:t>
      </w:r>
      <w:r w:rsidR="001A531C" w:rsidRPr="00717678">
        <w:rPr>
          <w:lang w:eastAsia="lv-LV"/>
        </w:rPr>
        <w:t xml:space="preserve"> </w:t>
      </w:r>
      <w:r w:rsidR="001A531C" w:rsidRPr="00717678">
        <w:t>Iegūtie rezultāti parāda, ka radītais BNA daudzums turpinās pieaugt un 2035.gadā sasniegs 624 133 t (pieaugums par 18% pret 2019.gadu)</w:t>
      </w:r>
      <w:r w:rsidR="00474B83" w:rsidRPr="00717678">
        <w:t>.</w:t>
      </w:r>
      <w:r w:rsidR="001A531C" w:rsidRPr="00717678">
        <w:t xml:space="preserve"> Nešķirotie sadzīves atkritumi un līdz ar to arī to sastāvā esošā BNA daļa tiks savākti 100% apmērā no radītā daudzuma, pārējie BNA tiks savākti aptuveni 90% apmērā. Tādējādi kopumā palielināsies arī savākto BNA daudzums, kuram būs nepieciešama pārstrādes jauda. </w:t>
      </w:r>
    </w:p>
    <w:p w14:paraId="2CF8F344" w14:textId="77777777" w:rsidR="001A531C" w:rsidRPr="00717678" w:rsidRDefault="001A531C" w:rsidP="006A48F1">
      <w:r w:rsidRPr="00717678">
        <w:t>Tiek prognozēts, ka līdz ar 100 </w:t>
      </w:r>
      <w:r w:rsidR="00032C57" w:rsidRPr="00717678">
        <w:t>tūkst.</w:t>
      </w:r>
      <w:r w:rsidRPr="00717678">
        <w:t xml:space="preserve"> t/gadā pārstrādes jaudas uzstādīšanu poligonā</w:t>
      </w:r>
      <w:r w:rsidR="0014314A" w:rsidRPr="00717678">
        <w:t xml:space="preserve"> Getliņi</w:t>
      </w:r>
      <w:r w:rsidRPr="00717678">
        <w:t>, ievērojami palielināsies arī pārstrādāto un reģenerēto BNA daudzums, tomēr šī jauda nespēs nodrošināt visu savākto BNA pārstrādi. Īpaši izteikti pietrūks pasterizācijas un higienizācijas jaudas pārtikas atkritumu apstrādei pirms anaerobās pārstrādes biogāzes stacijās. Līdz ar to nebūs iespējams pilnībā izmantot jau esošo biogāzes ražošanas staciju infrastruktūru un jaudu (potenciāli līdz 400 </w:t>
      </w:r>
      <w:r w:rsidR="00032C57" w:rsidRPr="00717678">
        <w:t>tūkst.</w:t>
      </w:r>
      <w:r w:rsidRPr="00717678">
        <w:t xml:space="preserve"> t/gadā pārtikas atkritumu pārstrādei).</w:t>
      </w:r>
    </w:p>
    <w:p w14:paraId="65994E65" w14:textId="77777777" w:rsidR="00D4118D" w:rsidRPr="00717678" w:rsidRDefault="001A531C" w:rsidP="00D5634B">
      <w:r w:rsidRPr="00717678">
        <w:t xml:space="preserve">Apglabāto BNA daudzuma īpatsvars prognozētajā periodā veidos aptuveni 12-14% no radītā daudzuma jeb līdz 80 </w:t>
      </w:r>
      <w:r w:rsidR="00032C57" w:rsidRPr="00717678">
        <w:t>tūkst.</w:t>
      </w:r>
      <w:r w:rsidRPr="00717678">
        <w:t xml:space="preserve"> t</w:t>
      </w:r>
      <w:r w:rsidR="44A65D22" w:rsidRPr="00717678">
        <w:t>/</w:t>
      </w:r>
      <w:r w:rsidRPr="00717678">
        <w:t>gadā ar tendenci samazināties.</w:t>
      </w:r>
      <w:bookmarkStart w:id="181" w:name="_Ref47382745"/>
      <w:bookmarkStart w:id="182" w:name="_Ref48747764"/>
    </w:p>
    <w:bookmarkEnd w:id="181"/>
    <w:bookmarkEnd w:id="182"/>
    <w:p w14:paraId="4561589A" w14:textId="77777777" w:rsidR="001A531C" w:rsidRPr="00717678" w:rsidRDefault="001A531C" w:rsidP="006A48F1">
      <w:pPr>
        <w:rPr>
          <w:highlight w:val="yellow"/>
        </w:rPr>
      </w:pPr>
    </w:p>
    <w:p w14:paraId="4290D29A" w14:textId="77777777" w:rsidR="001A531C" w:rsidRPr="00717678" w:rsidRDefault="003B3C10" w:rsidP="00C06C06">
      <w:pPr>
        <w:pStyle w:val="Heading2"/>
        <w:rPr>
          <w:rFonts w:eastAsia="Tahoma"/>
        </w:rPr>
      </w:pPr>
      <w:bookmarkStart w:id="183" w:name="_Toc59477678"/>
      <w:r w:rsidRPr="00717678">
        <w:rPr>
          <w:rFonts w:eastAsia="Tahoma"/>
        </w:rPr>
        <w:t>8</w:t>
      </w:r>
      <w:r w:rsidR="001A531C" w:rsidRPr="00717678">
        <w:rPr>
          <w:rFonts w:eastAsia="Tahoma"/>
        </w:rPr>
        <w:t>.</w:t>
      </w:r>
      <w:r w:rsidR="00CE340F" w:rsidRPr="00717678">
        <w:rPr>
          <w:rFonts w:eastAsia="Tahoma"/>
        </w:rPr>
        <w:t>5</w:t>
      </w:r>
      <w:r w:rsidR="001A531C" w:rsidRPr="00717678">
        <w:rPr>
          <w:rFonts w:eastAsia="Tahoma"/>
        </w:rPr>
        <w:t>.</w:t>
      </w:r>
      <w:r w:rsidR="00954FE3" w:rsidRPr="00717678">
        <w:rPr>
          <w:rFonts w:eastAsia="Tahoma"/>
        </w:rPr>
        <w:t xml:space="preserve"> </w:t>
      </w:r>
      <w:r w:rsidR="001A531C" w:rsidRPr="00717678">
        <w:rPr>
          <w:rFonts w:eastAsia="Tahoma"/>
        </w:rPr>
        <w:t>Izvērtējums par Direktīv</w:t>
      </w:r>
      <w:r w:rsidR="00C629E4" w:rsidRPr="00717678">
        <w:rPr>
          <w:rFonts w:eastAsia="Tahoma"/>
        </w:rPr>
        <w:t>as</w:t>
      </w:r>
      <w:r w:rsidR="001A531C" w:rsidRPr="00717678">
        <w:rPr>
          <w:rFonts w:eastAsia="Tahoma"/>
        </w:rPr>
        <w:t xml:space="preserve"> 1999/31/EK mērķu izpildi</w:t>
      </w:r>
      <w:bookmarkEnd w:id="183"/>
      <w:r w:rsidR="00DE13FF" w:rsidRPr="00717678">
        <w:rPr>
          <w:rFonts w:eastAsia="Tahoma"/>
        </w:rPr>
        <w:t xml:space="preserve"> </w:t>
      </w:r>
    </w:p>
    <w:p w14:paraId="48EC42CC" w14:textId="77777777" w:rsidR="00850D2F" w:rsidRPr="00717678" w:rsidRDefault="00850D2F" w:rsidP="00850D2F"/>
    <w:p w14:paraId="2ACB78AF" w14:textId="77777777" w:rsidR="00DC7196" w:rsidRPr="00717678" w:rsidRDefault="00705CEF" w:rsidP="00DC7196">
      <w:r w:rsidRPr="00717678">
        <w:t>Patreiz spēkā esošā</w:t>
      </w:r>
      <w:r w:rsidR="00D72EFA" w:rsidRPr="00717678">
        <w:t xml:space="preserve"> plāna</w:t>
      </w:r>
      <w:r w:rsidRPr="00717678">
        <w:rPr>
          <w:rStyle w:val="FootnoteReference0"/>
        </w:rPr>
        <w:footnoteReference w:id="146"/>
      </w:r>
      <w:r w:rsidRPr="00717678">
        <w:t xml:space="preserve"> izstrādē izmantotās prognozes liecina, ka </w:t>
      </w:r>
      <w:r w:rsidR="001A531C" w:rsidRPr="00717678">
        <w:t>2013.gadā tika apglabāti 67%</w:t>
      </w:r>
      <w:r w:rsidR="001A531C" w:rsidRPr="00717678">
        <w:rPr>
          <w:b/>
        </w:rPr>
        <w:t xml:space="preserve"> </w:t>
      </w:r>
      <w:r w:rsidR="001A531C" w:rsidRPr="00717678">
        <w:t xml:space="preserve">no 1995.gadā apglabātā </w:t>
      </w:r>
      <w:r w:rsidR="00C629E4" w:rsidRPr="00717678">
        <w:t>BNA</w:t>
      </w:r>
      <w:r w:rsidR="001A531C" w:rsidRPr="00717678">
        <w:t xml:space="preserve"> daudzuma. </w:t>
      </w:r>
      <w:r w:rsidR="00467E33" w:rsidRPr="00717678">
        <w:t>Patlaban v</w:t>
      </w:r>
      <w:r w:rsidR="001A531C" w:rsidRPr="00717678">
        <w:t>ar prognozēt, ka 2020.gadā tiks apglabāti 55%</w:t>
      </w:r>
      <w:r w:rsidR="001A531C" w:rsidRPr="00717678">
        <w:rPr>
          <w:b/>
        </w:rPr>
        <w:t xml:space="preserve"> </w:t>
      </w:r>
      <w:r w:rsidR="001A531C" w:rsidRPr="00717678">
        <w:t xml:space="preserve">no 1995.gadā apglabātā </w:t>
      </w:r>
      <w:r w:rsidR="00C629E4" w:rsidRPr="00717678">
        <w:t>BNA</w:t>
      </w:r>
      <w:r w:rsidR="001A531C" w:rsidRPr="00717678">
        <w:t xml:space="preserve"> daudzuma</w:t>
      </w:r>
      <w:r w:rsidR="00BA1589" w:rsidRPr="00717678">
        <w:t>, tādejādi netiks izpildīts direktīvas 1999/31/EK noteiktais mērķis – poligonos apglabāt ne vairāk kā 35% no BNA daudzuma, kurš tika apglabāts 1995</w:t>
      </w:r>
      <w:r w:rsidR="001A531C" w:rsidRPr="00717678">
        <w:t>.</w:t>
      </w:r>
      <w:r w:rsidR="00AD730B" w:rsidRPr="00717678">
        <w:t xml:space="preserve">gadā </w:t>
      </w:r>
      <w:r w:rsidR="006B12C3" w:rsidRPr="00717678">
        <w:t xml:space="preserve"> (sk.</w:t>
      </w:r>
      <w:r w:rsidR="003B3C10" w:rsidRPr="00717678">
        <w:t>8</w:t>
      </w:r>
      <w:r w:rsidR="006B12C3" w:rsidRPr="00717678">
        <w:t>.7.att.).</w:t>
      </w:r>
    </w:p>
    <w:p w14:paraId="5AE18C9E" w14:textId="77777777" w:rsidR="00D4118D" w:rsidRPr="00717678" w:rsidRDefault="00FC2AAE" w:rsidP="003B3C10">
      <w:pPr>
        <w:pStyle w:val="ListParagraph"/>
        <w:ind w:left="0"/>
        <w:rPr>
          <w:highlight w:val="yellow"/>
        </w:rPr>
      </w:pPr>
      <w:r w:rsidRPr="00717678">
        <w:t>Poligonos nogādātā nešķiroto sadzīves atkritumu plūsma ~ 90% apmērā tiek apstrādāt</w:t>
      </w:r>
      <w:r w:rsidR="007D62F1" w:rsidRPr="00717678">
        <w:t>i</w:t>
      </w:r>
      <w:r w:rsidRPr="00717678">
        <w:t xml:space="preserve"> sagatavošanas reģenerācijai iekārtās, kur tiek atdalīta BNA frakcija un pārstrādei derīgi materiāli. BNA frakcija, atkarībā no pieejamās infrastruktūras tiek novietota kompostēšanas laukumos vai bioreaktoru šūnās. Pēc kompostēšanas t.s. tehniskais komposts tiek izmantots apglabāto atkritumu slāņa ikdienas pārklājuma veidošanai, atkritumu krātuves iekšējo pagaidu ceļu un laukumu izbūvei u.c. poligona ekspluatācijas vajadzībām. </w:t>
      </w:r>
      <w:r w:rsidR="001A531C" w:rsidRPr="00717678">
        <w:t xml:space="preserve">(sk. </w:t>
      </w:r>
      <w:r w:rsidR="003B3C10" w:rsidRPr="00717678">
        <w:t>8</w:t>
      </w:r>
      <w:r w:rsidR="001A531C" w:rsidRPr="00717678">
        <w:t>.</w:t>
      </w:r>
      <w:r w:rsidR="002916C4" w:rsidRPr="00717678">
        <w:t>3</w:t>
      </w:r>
      <w:r w:rsidR="001A531C" w:rsidRPr="00717678">
        <w:t>.tab</w:t>
      </w:r>
      <w:r w:rsidR="00792D41" w:rsidRPr="00717678">
        <w:t>ulu</w:t>
      </w:r>
      <w:r w:rsidR="001A531C" w:rsidRPr="00717678">
        <w:t>).</w:t>
      </w:r>
    </w:p>
    <w:p w14:paraId="19DC6856" w14:textId="77777777" w:rsidR="001A531C" w:rsidRPr="00717678" w:rsidRDefault="008C2875" w:rsidP="00850D2F">
      <w:pPr>
        <w:pStyle w:val="Subtitle"/>
        <w:rPr>
          <w:rFonts w:eastAsia="Tahoma"/>
        </w:rPr>
      </w:pPr>
      <w:r w:rsidRPr="00717678">
        <w:rPr>
          <w:rFonts w:eastAsia="Tahoma"/>
        </w:rPr>
        <w:br w:type="page"/>
      </w:r>
      <w:r w:rsidR="003B3C10" w:rsidRPr="00717678">
        <w:rPr>
          <w:rFonts w:eastAsia="Tahoma"/>
        </w:rPr>
        <w:lastRenderedPageBreak/>
        <w:t>8</w:t>
      </w:r>
      <w:r w:rsidR="001A531C" w:rsidRPr="00717678">
        <w:rPr>
          <w:rFonts w:eastAsia="Tahoma"/>
        </w:rPr>
        <w:t>.</w:t>
      </w:r>
      <w:r w:rsidR="002916C4" w:rsidRPr="00717678">
        <w:rPr>
          <w:rFonts w:eastAsia="Tahoma"/>
        </w:rPr>
        <w:t>3</w:t>
      </w:r>
      <w:r w:rsidR="001A531C" w:rsidRPr="00717678">
        <w:rPr>
          <w:rFonts w:eastAsia="Tahoma"/>
        </w:rPr>
        <w:t>.tabula</w:t>
      </w:r>
    </w:p>
    <w:p w14:paraId="379B640A" w14:textId="77777777" w:rsidR="003E6372" w:rsidRPr="00717678" w:rsidRDefault="003E6372" w:rsidP="003E6372"/>
    <w:p w14:paraId="5F59A155" w14:textId="77777777" w:rsidR="00084D6F" w:rsidRPr="00717678" w:rsidRDefault="001A531C" w:rsidP="000A54FA">
      <w:pPr>
        <w:pStyle w:val="Tabulasnosaukums1"/>
        <w:rPr>
          <w:color w:val="auto"/>
        </w:rPr>
      </w:pPr>
      <w:r w:rsidRPr="00717678">
        <w:rPr>
          <w:color w:val="auto"/>
        </w:rPr>
        <w:t xml:space="preserve">Sadzīves atkritumu poligonos apsaimniekoto atkritumu </w:t>
      </w:r>
    </w:p>
    <w:p w14:paraId="0C8F2195" w14:textId="77777777" w:rsidR="001A531C" w:rsidRPr="00717678" w:rsidRDefault="001A531C" w:rsidP="00425475">
      <w:pPr>
        <w:pStyle w:val="Tabulasnosaukums1"/>
        <w:rPr>
          <w:color w:val="auto"/>
        </w:rPr>
      </w:pPr>
      <w:r w:rsidRPr="00717678">
        <w:rPr>
          <w:color w:val="auto"/>
        </w:rPr>
        <w:t>apjomu novērtējums</w:t>
      </w:r>
      <w:r w:rsidR="00084D6F" w:rsidRPr="00717678">
        <w:rPr>
          <w:color w:val="auto"/>
        </w:rPr>
        <w:t xml:space="preserve"> </w:t>
      </w:r>
      <w:r w:rsidRPr="00717678">
        <w:rPr>
          <w:color w:val="auto"/>
        </w:rPr>
        <w:t xml:space="preserve"> 2019.g</w:t>
      </w:r>
      <w:r w:rsidR="000A54FA" w:rsidRPr="00717678">
        <w:rPr>
          <w:color w:val="auto"/>
        </w:rPr>
        <w:t>adā</w:t>
      </w:r>
      <w:r w:rsidR="00084D6F" w:rsidRPr="00717678">
        <w:rPr>
          <w:color w:val="auto"/>
        </w:rPr>
        <w:t>,</w:t>
      </w:r>
      <w:r w:rsidRPr="00717678">
        <w:rPr>
          <w:color w:val="auto"/>
        </w:rPr>
        <w:t xml:space="preserve"> </w:t>
      </w:r>
      <w:r w:rsidR="00084D6F" w:rsidRPr="00717678">
        <w:rPr>
          <w:color w:val="auto"/>
        </w:rPr>
        <w:t>t</w:t>
      </w:r>
      <w:r w:rsidRPr="00717678">
        <w:rPr>
          <w:b w:val="0"/>
          <w:color w:val="auto"/>
          <w:vertAlign w:val="superscript"/>
        </w:rPr>
        <w:t xml:space="preserve"> </w:t>
      </w:r>
      <w:r w:rsidRPr="00717678">
        <w:rPr>
          <w:b w:val="0"/>
          <w:color w:val="auto"/>
          <w:vertAlign w:val="superscript"/>
        </w:rPr>
        <w:footnoteReference w:id="1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1219"/>
        <w:gridCol w:w="1902"/>
        <w:gridCol w:w="1700"/>
        <w:gridCol w:w="1694"/>
      </w:tblGrid>
      <w:tr w:rsidR="00717678" w:rsidRPr="00717678" w14:paraId="1B168A47" w14:textId="77777777" w:rsidTr="00792D41">
        <w:trPr>
          <w:trHeight w:val="960"/>
        </w:trPr>
        <w:tc>
          <w:tcPr>
            <w:tcW w:w="1271" w:type="dxa"/>
            <w:shd w:val="clear" w:color="auto" w:fill="E2EFD9"/>
            <w:vAlign w:val="center"/>
            <w:hideMark/>
          </w:tcPr>
          <w:p w14:paraId="6A081397" w14:textId="77777777" w:rsidR="001A531C" w:rsidRPr="00717678" w:rsidRDefault="001A531C" w:rsidP="00425475">
            <w:pPr>
              <w:ind w:firstLine="0"/>
              <w:jc w:val="center"/>
              <w:rPr>
                <w:b/>
                <w:bCs/>
              </w:rPr>
            </w:pPr>
          </w:p>
        </w:tc>
        <w:tc>
          <w:tcPr>
            <w:tcW w:w="1276" w:type="dxa"/>
            <w:shd w:val="clear" w:color="auto" w:fill="E2EFD9"/>
            <w:vAlign w:val="center"/>
            <w:hideMark/>
          </w:tcPr>
          <w:p w14:paraId="52E4661D" w14:textId="77777777" w:rsidR="001A531C" w:rsidRPr="00717678" w:rsidRDefault="001A531C" w:rsidP="00425475">
            <w:pPr>
              <w:ind w:firstLine="0"/>
              <w:jc w:val="center"/>
              <w:rPr>
                <w:b/>
                <w:bCs/>
                <w:sz w:val="22"/>
              </w:rPr>
            </w:pPr>
            <w:r w:rsidRPr="00717678">
              <w:rPr>
                <w:b/>
                <w:bCs/>
                <w:sz w:val="22"/>
              </w:rPr>
              <w:t>Pieņemtais apjoms</w:t>
            </w:r>
          </w:p>
        </w:tc>
        <w:tc>
          <w:tcPr>
            <w:tcW w:w="1218" w:type="dxa"/>
            <w:shd w:val="clear" w:color="auto" w:fill="E2EFD9"/>
            <w:vAlign w:val="center"/>
            <w:hideMark/>
          </w:tcPr>
          <w:p w14:paraId="1F2E53B5" w14:textId="77777777" w:rsidR="001A531C" w:rsidRPr="00717678" w:rsidRDefault="001A531C" w:rsidP="00425475">
            <w:pPr>
              <w:ind w:firstLine="0"/>
              <w:jc w:val="center"/>
              <w:rPr>
                <w:b/>
                <w:bCs/>
                <w:sz w:val="22"/>
              </w:rPr>
            </w:pPr>
            <w:r w:rsidRPr="00717678">
              <w:rPr>
                <w:b/>
                <w:bCs/>
                <w:sz w:val="22"/>
              </w:rPr>
              <w:t>Veiktās pārstrādes darbības    t/gadā</w:t>
            </w:r>
          </w:p>
        </w:tc>
        <w:tc>
          <w:tcPr>
            <w:tcW w:w="1902" w:type="dxa"/>
            <w:shd w:val="clear" w:color="auto" w:fill="E2EFD9"/>
            <w:vAlign w:val="center"/>
            <w:hideMark/>
          </w:tcPr>
          <w:p w14:paraId="4F4E132E" w14:textId="77777777" w:rsidR="001A531C" w:rsidRPr="00717678" w:rsidRDefault="001A531C" w:rsidP="00425475">
            <w:pPr>
              <w:ind w:firstLine="0"/>
              <w:jc w:val="center"/>
              <w:rPr>
                <w:b/>
                <w:bCs/>
                <w:sz w:val="22"/>
              </w:rPr>
            </w:pPr>
            <w:r w:rsidRPr="00717678">
              <w:rPr>
                <w:b/>
                <w:bCs/>
                <w:sz w:val="22"/>
              </w:rPr>
              <w:t>Izvests pārstrādei t/gadā (pārstrādei derīgi materiāli, no atkritumiem iegūts kurināmais)</w:t>
            </w:r>
          </w:p>
        </w:tc>
        <w:tc>
          <w:tcPr>
            <w:tcW w:w="1700" w:type="dxa"/>
            <w:shd w:val="clear" w:color="auto" w:fill="E2EFD9"/>
            <w:vAlign w:val="center"/>
            <w:hideMark/>
          </w:tcPr>
          <w:p w14:paraId="0142B00B" w14:textId="77777777" w:rsidR="001A531C" w:rsidRPr="00717678" w:rsidRDefault="001A531C" w:rsidP="00425475">
            <w:pPr>
              <w:ind w:firstLine="0"/>
              <w:jc w:val="center"/>
              <w:rPr>
                <w:b/>
                <w:bCs/>
                <w:sz w:val="22"/>
              </w:rPr>
            </w:pPr>
            <w:r w:rsidRPr="00717678">
              <w:rPr>
                <w:b/>
                <w:bCs/>
                <w:sz w:val="22"/>
              </w:rPr>
              <w:t>Biorekatorā ievietotais apjoms (</w:t>
            </w:r>
            <w:r w:rsidR="00C47255" w:rsidRPr="00717678">
              <w:rPr>
                <w:b/>
                <w:bCs/>
                <w:sz w:val="22"/>
              </w:rPr>
              <w:t>BNA</w:t>
            </w:r>
            <w:r w:rsidRPr="00717678">
              <w:rPr>
                <w:b/>
                <w:bCs/>
                <w:sz w:val="22"/>
              </w:rPr>
              <w:t>, kas piemēroti kompostēšanai vai anaerobai pārstrādei)</w:t>
            </w:r>
          </w:p>
        </w:tc>
        <w:tc>
          <w:tcPr>
            <w:tcW w:w="1694" w:type="dxa"/>
            <w:shd w:val="clear" w:color="auto" w:fill="E2EFD9"/>
            <w:vAlign w:val="center"/>
            <w:hideMark/>
          </w:tcPr>
          <w:p w14:paraId="766851C9" w14:textId="77777777" w:rsidR="001A531C" w:rsidRPr="00717678" w:rsidRDefault="001A531C" w:rsidP="00425475">
            <w:pPr>
              <w:ind w:firstLine="0"/>
              <w:jc w:val="center"/>
              <w:rPr>
                <w:b/>
                <w:bCs/>
                <w:sz w:val="22"/>
              </w:rPr>
            </w:pPr>
            <w:r w:rsidRPr="00717678">
              <w:rPr>
                <w:b/>
                <w:bCs/>
                <w:sz w:val="22"/>
              </w:rPr>
              <w:t>Apglabāšana t/gadā (</w:t>
            </w:r>
            <w:r w:rsidR="3B7B146D" w:rsidRPr="00717678">
              <w:rPr>
                <w:b/>
                <w:bCs/>
                <w:sz w:val="22"/>
              </w:rPr>
              <w:t>a</w:t>
            </w:r>
            <w:r w:rsidR="5EDA5CC7" w:rsidRPr="00717678">
              <w:rPr>
                <w:b/>
                <w:bCs/>
                <w:sz w:val="22"/>
              </w:rPr>
              <w:t>tkritumu</w:t>
            </w:r>
            <w:r w:rsidRPr="00717678">
              <w:rPr>
                <w:b/>
                <w:bCs/>
                <w:sz w:val="22"/>
              </w:rPr>
              <w:t xml:space="preserve"> mehāniskās apstrādes atkritumi, ražošanas u.c. atkritumi)</w:t>
            </w:r>
          </w:p>
        </w:tc>
      </w:tr>
      <w:tr w:rsidR="00717678" w:rsidRPr="00717678" w14:paraId="2B880D2C" w14:textId="77777777" w:rsidTr="00792D41">
        <w:trPr>
          <w:trHeight w:val="240"/>
        </w:trPr>
        <w:tc>
          <w:tcPr>
            <w:tcW w:w="1271" w:type="dxa"/>
            <w:hideMark/>
          </w:tcPr>
          <w:p w14:paraId="4AC3875B" w14:textId="77777777" w:rsidR="001A531C" w:rsidRPr="00717678" w:rsidRDefault="001A531C" w:rsidP="00425475">
            <w:pPr>
              <w:ind w:firstLine="0"/>
            </w:pPr>
            <w:r w:rsidRPr="00717678">
              <w:t>Nešķiroti sadzīves atkritumi</w:t>
            </w:r>
          </w:p>
        </w:tc>
        <w:tc>
          <w:tcPr>
            <w:tcW w:w="1276" w:type="dxa"/>
            <w:noWrap/>
            <w:vAlign w:val="center"/>
            <w:hideMark/>
          </w:tcPr>
          <w:p w14:paraId="4A2C856D" w14:textId="77777777" w:rsidR="001A531C" w:rsidRPr="00717678" w:rsidRDefault="001A531C" w:rsidP="00425475">
            <w:pPr>
              <w:ind w:firstLine="0"/>
              <w:jc w:val="center"/>
            </w:pPr>
            <w:r w:rsidRPr="00717678">
              <w:t>501 189</w:t>
            </w:r>
          </w:p>
        </w:tc>
        <w:tc>
          <w:tcPr>
            <w:tcW w:w="1218" w:type="dxa"/>
            <w:noWrap/>
            <w:vAlign w:val="center"/>
            <w:hideMark/>
          </w:tcPr>
          <w:p w14:paraId="2907787F" w14:textId="77777777" w:rsidR="001A531C" w:rsidRPr="00717678" w:rsidRDefault="001A531C" w:rsidP="00425475">
            <w:pPr>
              <w:ind w:firstLine="0"/>
              <w:jc w:val="center"/>
            </w:pPr>
            <w:r w:rsidRPr="00717678">
              <w:t>60 892</w:t>
            </w:r>
          </w:p>
        </w:tc>
        <w:tc>
          <w:tcPr>
            <w:tcW w:w="1902" w:type="dxa"/>
            <w:noWrap/>
            <w:vAlign w:val="center"/>
            <w:hideMark/>
          </w:tcPr>
          <w:p w14:paraId="1EA66812" w14:textId="77777777" w:rsidR="001A531C" w:rsidRPr="00717678" w:rsidRDefault="001A531C" w:rsidP="00425475">
            <w:pPr>
              <w:ind w:firstLine="0"/>
              <w:jc w:val="center"/>
            </w:pPr>
            <w:r w:rsidRPr="00717678">
              <w:t>36 367</w:t>
            </w:r>
          </w:p>
        </w:tc>
        <w:tc>
          <w:tcPr>
            <w:tcW w:w="1700" w:type="dxa"/>
            <w:noWrap/>
            <w:vAlign w:val="center"/>
            <w:hideMark/>
          </w:tcPr>
          <w:p w14:paraId="70F33C66" w14:textId="77777777" w:rsidR="001A531C" w:rsidRPr="00717678" w:rsidRDefault="001A531C" w:rsidP="00425475">
            <w:pPr>
              <w:ind w:firstLine="0"/>
              <w:jc w:val="center"/>
            </w:pPr>
            <w:r w:rsidRPr="00717678">
              <w:t>256 039</w:t>
            </w:r>
          </w:p>
        </w:tc>
        <w:tc>
          <w:tcPr>
            <w:tcW w:w="1694" w:type="dxa"/>
            <w:noWrap/>
            <w:vAlign w:val="center"/>
            <w:hideMark/>
          </w:tcPr>
          <w:p w14:paraId="3E61084B" w14:textId="77777777" w:rsidR="001A531C" w:rsidRPr="00717678" w:rsidRDefault="001A531C" w:rsidP="00425475">
            <w:pPr>
              <w:ind w:firstLine="0"/>
              <w:jc w:val="center"/>
            </w:pPr>
            <w:r w:rsidRPr="00717678">
              <w:t>147 834</w:t>
            </w:r>
          </w:p>
        </w:tc>
      </w:tr>
      <w:tr w:rsidR="00717678" w:rsidRPr="00717678" w14:paraId="1452E1C2" w14:textId="77777777" w:rsidTr="00792D41">
        <w:trPr>
          <w:trHeight w:val="240"/>
        </w:trPr>
        <w:tc>
          <w:tcPr>
            <w:tcW w:w="1271" w:type="dxa"/>
            <w:hideMark/>
          </w:tcPr>
          <w:p w14:paraId="1D6E285A" w14:textId="77777777" w:rsidR="001A531C" w:rsidRPr="00717678" w:rsidRDefault="006A4A72" w:rsidP="00425475">
            <w:pPr>
              <w:ind w:firstLine="0"/>
            </w:pPr>
            <w:r w:rsidRPr="00717678">
              <w:t>BNA</w:t>
            </w:r>
          </w:p>
        </w:tc>
        <w:tc>
          <w:tcPr>
            <w:tcW w:w="1276" w:type="dxa"/>
            <w:noWrap/>
            <w:vAlign w:val="center"/>
            <w:hideMark/>
          </w:tcPr>
          <w:p w14:paraId="260ED698" w14:textId="77777777" w:rsidR="001A531C" w:rsidRPr="00717678" w:rsidRDefault="001A531C" w:rsidP="00425475">
            <w:pPr>
              <w:ind w:firstLine="0"/>
              <w:jc w:val="center"/>
            </w:pPr>
            <w:r w:rsidRPr="00717678">
              <w:t>42 318</w:t>
            </w:r>
          </w:p>
        </w:tc>
        <w:tc>
          <w:tcPr>
            <w:tcW w:w="1218" w:type="dxa"/>
            <w:noWrap/>
            <w:vAlign w:val="center"/>
            <w:hideMark/>
          </w:tcPr>
          <w:p w14:paraId="224B4D27" w14:textId="77777777" w:rsidR="001A531C" w:rsidRPr="00717678" w:rsidRDefault="001A531C" w:rsidP="00425475">
            <w:pPr>
              <w:ind w:firstLine="0"/>
              <w:jc w:val="center"/>
            </w:pPr>
            <w:r w:rsidRPr="00717678">
              <w:t>7 484</w:t>
            </w:r>
          </w:p>
        </w:tc>
        <w:tc>
          <w:tcPr>
            <w:tcW w:w="1902" w:type="dxa"/>
            <w:noWrap/>
            <w:vAlign w:val="center"/>
            <w:hideMark/>
          </w:tcPr>
          <w:p w14:paraId="3DDB9308" w14:textId="77777777" w:rsidR="001A531C" w:rsidRPr="00717678" w:rsidRDefault="001A531C" w:rsidP="00425475">
            <w:pPr>
              <w:ind w:firstLine="0"/>
              <w:jc w:val="center"/>
            </w:pPr>
            <w:r w:rsidRPr="00717678">
              <w:t>0</w:t>
            </w:r>
          </w:p>
        </w:tc>
        <w:tc>
          <w:tcPr>
            <w:tcW w:w="1700" w:type="dxa"/>
            <w:noWrap/>
            <w:vAlign w:val="center"/>
            <w:hideMark/>
          </w:tcPr>
          <w:p w14:paraId="2BA466C9" w14:textId="77777777" w:rsidR="001A531C" w:rsidRPr="00717678" w:rsidRDefault="001A531C" w:rsidP="00425475">
            <w:pPr>
              <w:ind w:firstLine="0"/>
              <w:jc w:val="center"/>
            </w:pPr>
            <w:r w:rsidRPr="00717678">
              <w:t>33 863</w:t>
            </w:r>
          </w:p>
        </w:tc>
        <w:tc>
          <w:tcPr>
            <w:tcW w:w="1694" w:type="dxa"/>
            <w:noWrap/>
            <w:vAlign w:val="center"/>
            <w:hideMark/>
          </w:tcPr>
          <w:p w14:paraId="5D07EE6E" w14:textId="77777777" w:rsidR="001A531C" w:rsidRPr="00717678" w:rsidRDefault="001A531C" w:rsidP="00425475">
            <w:pPr>
              <w:ind w:firstLine="0"/>
              <w:jc w:val="center"/>
            </w:pPr>
            <w:r w:rsidRPr="00717678">
              <w:t>971</w:t>
            </w:r>
          </w:p>
        </w:tc>
      </w:tr>
      <w:tr w:rsidR="00717678" w:rsidRPr="00717678" w14:paraId="361012D8" w14:textId="77777777" w:rsidTr="00792D41">
        <w:trPr>
          <w:trHeight w:val="240"/>
        </w:trPr>
        <w:tc>
          <w:tcPr>
            <w:tcW w:w="1271" w:type="dxa"/>
            <w:hideMark/>
          </w:tcPr>
          <w:p w14:paraId="4AAB8340" w14:textId="77777777" w:rsidR="001A531C" w:rsidRPr="00717678" w:rsidRDefault="001A531C" w:rsidP="00425475">
            <w:pPr>
              <w:ind w:firstLine="0"/>
            </w:pPr>
            <w:r w:rsidRPr="00717678">
              <w:t xml:space="preserve">Otrreizējās izejvielas </w:t>
            </w:r>
          </w:p>
        </w:tc>
        <w:tc>
          <w:tcPr>
            <w:tcW w:w="1276" w:type="dxa"/>
            <w:noWrap/>
            <w:vAlign w:val="center"/>
            <w:hideMark/>
          </w:tcPr>
          <w:p w14:paraId="30D71BCC" w14:textId="77777777" w:rsidR="001A531C" w:rsidRPr="00717678" w:rsidRDefault="001A531C" w:rsidP="00425475">
            <w:pPr>
              <w:ind w:firstLine="0"/>
              <w:jc w:val="center"/>
            </w:pPr>
            <w:r w:rsidRPr="00717678">
              <w:t>21 963</w:t>
            </w:r>
          </w:p>
        </w:tc>
        <w:tc>
          <w:tcPr>
            <w:tcW w:w="1218" w:type="dxa"/>
            <w:noWrap/>
            <w:vAlign w:val="center"/>
            <w:hideMark/>
          </w:tcPr>
          <w:p w14:paraId="47522A04" w14:textId="77777777" w:rsidR="001A531C" w:rsidRPr="00717678" w:rsidRDefault="001A531C" w:rsidP="00425475">
            <w:pPr>
              <w:ind w:firstLine="0"/>
              <w:jc w:val="center"/>
            </w:pPr>
            <w:r w:rsidRPr="00717678">
              <w:t>87</w:t>
            </w:r>
          </w:p>
        </w:tc>
        <w:tc>
          <w:tcPr>
            <w:tcW w:w="1902" w:type="dxa"/>
            <w:noWrap/>
            <w:vAlign w:val="center"/>
            <w:hideMark/>
          </w:tcPr>
          <w:p w14:paraId="3622AB2E" w14:textId="77777777" w:rsidR="001A531C" w:rsidRPr="00717678" w:rsidRDefault="001A531C" w:rsidP="00425475">
            <w:pPr>
              <w:ind w:firstLine="0"/>
              <w:jc w:val="center"/>
            </w:pPr>
            <w:r w:rsidRPr="00717678">
              <w:t>11 767</w:t>
            </w:r>
          </w:p>
        </w:tc>
        <w:tc>
          <w:tcPr>
            <w:tcW w:w="1700" w:type="dxa"/>
            <w:noWrap/>
            <w:vAlign w:val="center"/>
            <w:hideMark/>
          </w:tcPr>
          <w:p w14:paraId="6B0DC160" w14:textId="77777777" w:rsidR="001A531C" w:rsidRPr="00717678" w:rsidRDefault="001A531C" w:rsidP="00425475">
            <w:pPr>
              <w:ind w:firstLine="0"/>
              <w:jc w:val="center"/>
            </w:pPr>
            <w:r w:rsidRPr="00717678">
              <w:t>451</w:t>
            </w:r>
          </w:p>
        </w:tc>
        <w:tc>
          <w:tcPr>
            <w:tcW w:w="1694" w:type="dxa"/>
            <w:noWrap/>
            <w:vAlign w:val="center"/>
            <w:hideMark/>
          </w:tcPr>
          <w:p w14:paraId="09C06C86" w14:textId="77777777" w:rsidR="001A531C" w:rsidRPr="00717678" w:rsidRDefault="001A531C" w:rsidP="00425475">
            <w:pPr>
              <w:ind w:firstLine="0"/>
              <w:jc w:val="center"/>
            </w:pPr>
            <w:r w:rsidRPr="00717678">
              <w:t>10 175</w:t>
            </w:r>
          </w:p>
        </w:tc>
      </w:tr>
      <w:tr w:rsidR="00717678" w:rsidRPr="00717678" w14:paraId="2E89419E" w14:textId="77777777" w:rsidTr="00792D41">
        <w:trPr>
          <w:trHeight w:val="240"/>
        </w:trPr>
        <w:tc>
          <w:tcPr>
            <w:tcW w:w="1271" w:type="dxa"/>
            <w:hideMark/>
          </w:tcPr>
          <w:p w14:paraId="21AFAADB" w14:textId="77777777" w:rsidR="001A531C" w:rsidRPr="00717678" w:rsidRDefault="001A531C" w:rsidP="00425475">
            <w:pPr>
              <w:ind w:firstLine="0"/>
            </w:pPr>
            <w:r w:rsidRPr="00717678">
              <w:t xml:space="preserve">Citi </w:t>
            </w:r>
          </w:p>
        </w:tc>
        <w:tc>
          <w:tcPr>
            <w:tcW w:w="1276" w:type="dxa"/>
            <w:noWrap/>
            <w:vAlign w:val="center"/>
            <w:hideMark/>
          </w:tcPr>
          <w:p w14:paraId="6B3A6AD9" w14:textId="77777777" w:rsidR="001A531C" w:rsidRPr="00717678" w:rsidRDefault="001A531C" w:rsidP="00425475">
            <w:pPr>
              <w:ind w:firstLine="0"/>
              <w:jc w:val="center"/>
            </w:pPr>
            <w:r w:rsidRPr="00717678">
              <w:t>221 044</w:t>
            </w:r>
          </w:p>
        </w:tc>
        <w:tc>
          <w:tcPr>
            <w:tcW w:w="1218" w:type="dxa"/>
            <w:noWrap/>
            <w:vAlign w:val="center"/>
            <w:hideMark/>
          </w:tcPr>
          <w:p w14:paraId="3B21F820" w14:textId="77777777" w:rsidR="001A531C" w:rsidRPr="00717678" w:rsidRDefault="001A531C" w:rsidP="00425475">
            <w:pPr>
              <w:ind w:firstLine="0"/>
              <w:jc w:val="center"/>
            </w:pPr>
            <w:r w:rsidRPr="00717678">
              <w:t>79 610</w:t>
            </w:r>
          </w:p>
        </w:tc>
        <w:tc>
          <w:tcPr>
            <w:tcW w:w="1902" w:type="dxa"/>
            <w:noWrap/>
            <w:vAlign w:val="center"/>
            <w:hideMark/>
          </w:tcPr>
          <w:p w14:paraId="2138AFAE" w14:textId="77777777" w:rsidR="001A531C" w:rsidRPr="00717678" w:rsidRDefault="001A531C" w:rsidP="00425475">
            <w:pPr>
              <w:ind w:firstLine="0"/>
              <w:jc w:val="center"/>
            </w:pPr>
            <w:r w:rsidRPr="00717678">
              <w:t>61 861</w:t>
            </w:r>
          </w:p>
        </w:tc>
        <w:tc>
          <w:tcPr>
            <w:tcW w:w="1700" w:type="dxa"/>
            <w:noWrap/>
            <w:vAlign w:val="center"/>
            <w:hideMark/>
          </w:tcPr>
          <w:p w14:paraId="16B867B3" w14:textId="77777777" w:rsidR="001A531C" w:rsidRPr="00717678" w:rsidRDefault="001A531C" w:rsidP="00425475">
            <w:pPr>
              <w:ind w:firstLine="0"/>
              <w:jc w:val="center"/>
            </w:pPr>
            <w:r w:rsidRPr="00717678">
              <w:t>0</w:t>
            </w:r>
          </w:p>
        </w:tc>
        <w:tc>
          <w:tcPr>
            <w:tcW w:w="1694" w:type="dxa"/>
            <w:noWrap/>
            <w:vAlign w:val="center"/>
            <w:hideMark/>
          </w:tcPr>
          <w:p w14:paraId="3B6F0E6D" w14:textId="77777777" w:rsidR="001A531C" w:rsidRPr="00717678" w:rsidRDefault="001A531C" w:rsidP="00425475">
            <w:pPr>
              <w:ind w:firstLine="0"/>
              <w:jc w:val="center"/>
            </w:pPr>
            <w:r w:rsidRPr="00717678">
              <w:t>61 478</w:t>
            </w:r>
          </w:p>
        </w:tc>
      </w:tr>
      <w:tr w:rsidR="00E171CC" w:rsidRPr="00717678" w14:paraId="3B83DC76" w14:textId="77777777" w:rsidTr="00792D41">
        <w:trPr>
          <w:trHeight w:val="240"/>
        </w:trPr>
        <w:tc>
          <w:tcPr>
            <w:tcW w:w="1271" w:type="dxa"/>
            <w:noWrap/>
            <w:vAlign w:val="center"/>
            <w:hideMark/>
          </w:tcPr>
          <w:p w14:paraId="62A711F4" w14:textId="77777777" w:rsidR="001A531C" w:rsidRPr="00717678" w:rsidRDefault="001A531C" w:rsidP="00425475">
            <w:pPr>
              <w:ind w:firstLine="0"/>
              <w:jc w:val="right"/>
            </w:pPr>
            <w:r w:rsidRPr="00717678">
              <w:t>Kopā</w:t>
            </w:r>
          </w:p>
        </w:tc>
        <w:tc>
          <w:tcPr>
            <w:tcW w:w="1276" w:type="dxa"/>
            <w:noWrap/>
            <w:vAlign w:val="center"/>
            <w:hideMark/>
          </w:tcPr>
          <w:p w14:paraId="3E68A963" w14:textId="77777777" w:rsidR="001A531C" w:rsidRPr="00717678" w:rsidRDefault="001A531C" w:rsidP="00425475">
            <w:pPr>
              <w:ind w:firstLine="0"/>
              <w:jc w:val="center"/>
            </w:pPr>
            <w:r w:rsidRPr="00717678">
              <w:t>786 514</w:t>
            </w:r>
          </w:p>
        </w:tc>
        <w:tc>
          <w:tcPr>
            <w:tcW w:w="1218" w:type="dxa"/>
            <w:noWrap/>
            <w:vAlign w:val="center"/>
            <w:hideMark/>
          </w:tcPr>
          <w:p w14:paraId="50371C72" w14:textId="77777777" w:rsidR="001A531C" w:rsidRPr="00717678" w:rsidRDefault="001A531C" w:rsidP="00425475">
            <w:pPr>
              <w:ind w:firstLine="0"/>
              <w:jc w:val="center"/>
            </w:pPr>
            <w:r w:rsidRPr="00717678">
              <w:t>148 073</w:t>
            </w:r>
          </w:p>
        </w:tc>
        <w:tc>
          <w:tcPr>
            <w:tcW w:w="1902" w:type="dxa"/>
            <w:noWrap/>
            <w:vAlign w:val="center"/>
            <w:hideMark/>
          </w:tcPr>
          <w:p w14:paraId="6D4B2750" w14:textId="77777777" w:rsidR="001A531C" w:rsidRPr="00717678" w:rsidRDefault="001A531C" w:rsidP="00425475">
            <w:pPr>
              <w:ind w:firstLine="0"/>
              <w:jc w:val="center"/>
            </w:pPr>
            <w:r w:rsidRPr="00717678">
              <w:t>109 995</w:t>
            </w:r>
          </w:p>
        </w:tc>
        <w:tc>
          <w:tcPr>
            <w:tcW w:w="1700" w:type="dxa"/>
            <w:noWrap/>
            <w:vAlign w:val="center"/>
            <w:hideMark/>
          </w:tcPr>
          <w:p w14:paraId="77302976" w14:textId="77777777" w:rsidR="001A531C" w:rsidRPr="00717678" w:rsidRDefault="001A531C" w:rsidP="00425475">
            <w:pPr>
              <w:ind w:firstLine="0"/>
              <w:jc w:val="center"/>
            </w:pPr>
            <w:r w:rsidRPr="00717678">
              <w:t>290 353</w:t>
            </w:r>
          </w:p>
        </w:tc>
        <w:tc>
          <w:tcPr>
            <w:tcW w:w="1694" w:type="dxa"/>
            <w:noWrap/>
            <w:vAlign w:val="center"/>
            <w:hideMark/>
          </w:tcPr>
          <w:p w14:paraId="0DB38862" w14:textId="77777777" w:rsidR="001A531C" w:rsidRPr="00717678" w:rsidRDefault="001A531C" w:rsidP="00425475">
            <w:pPr>
              <w:ind w:firstLine="0"/>
              <w:jc w:val="center"/>
            </w:pPr>
            <w:r w:rsidRPr="00717678">
              <w:t>220 458</w:t>
            </w:r>
          </w:p>
        </w:tc>
      </w:tr>
    </w:tbl>
    <w:p w14:paraId="4CAD71EF" w14:textId="77777777" w:rsidR="001A531C" w:rsidRPr="00717678" w:rsidRDefault="001A531C" w:rsidP="00425475">
      <w:pPr>
        <w:pStyle w:val="Tabulasnosaukums1"/>
        <w:rPr>
          <w:i/>
          <w:smallCaps/>
          <w:color w:val="auto"/>
          <w:highlight w:val="yellow"/>
        </w:rPr>
      </w:pPr>
    </w:p>
    <w:p w14:paraId="34F8BA36" w14:textId="77777777" w:rsidR="0098205A" w:rsidRPr="00717678" w:rsidRDefault="001A531C" w:rsidP="00496F1F">
      <w:r w:rsidRPr="00717678">
        <w:t>Lai nodrošinātu direktīvā 1999/31/EK mērķu izpildi</w:t>
      </w:r>
      <w:r w:rsidR="00496F1F" w:rsidRPr="00717678">
        <w:t>,</w:t>
      </w:r>
      <w:r w:rsidRPr="00717678">
        <w:t xml:space="preserve"> Plān</w:t>
      </w:r>
      <w:r w:rsidR="009A5D46" w:rsidRPr="00717678">
        <w:t>ā</w:t>
      </w:r>
      <w:r w:rsidRPr="00717678">
        <w:t xml:space="preserve"> </w:t>
      </w:r>
      <w:r w:rsidR="00C34306" w:rsidRPr="00717678">
        <w:t>ietverti</w:t>
      </w:r>
      <w:r w:rsidRPr="00717678">
        <w:t xml:space="preserve"> </w:t>
      </w:r>
      <w:r w:rsidR="00496F1F" w:rsidRPr="00717678">
        <w:t>pasākumi, kas veicinās</w:t>
      </w:r>
      <w:r w:rsidR="0098205A" w:rsidRPr="00717678">
        <w:t>:</w:t>
      </w:r>
    </w:p>
    <w:p w14:paraId="450C8208" w14:textId="77777777" w:rsidR="0098205A" w:rsidRPr="00717678" w:rsidRDefault="001A531C" w:rsidP="00046760">
      <w:pPr>
        <w:pStyle w:val="ListParagraph"/>
        <w:numPr>
          <w:ilvl w:val="0"/>
          <w:numId w:val="87"/>
        </w:numPr>
      </w:pPr>
      <w:r w:rsidRPr="00717678">
        <w:t>BNA dalīt</w:t>
      </w:r>
      <w:r w:rsidR="00496F1F" w:rsidRPr="00717678">
        <w:t>u</w:t>
      </w:r>
      <w:r w:rsidRPr="00717678">
        <w:t xml:space="preserve"> vākšan</w:t>
      </w:r>
      <w:r w:rsidR="00496F1F" w:rsidRPr="00717678">
        <w:t xml:space="preserve">u un </w:t>
      </w:r>
      <w:r w:rsidR="00803B39" w:rsidRPr="00717678">
        <w:t>to</w:t>
      </w:r>
      <w:r w:rsidRPr="00717678">
        <w:t xml:space="preserve"> pārstrād</w:t>
      </w:r>
      <w:r w:rsidR="00496F1F" w:rsidRPr="00717678">
        <w:t>i</w:t>
      </w:r>
      <w:r w:rsidRPr="00717678">
        <w:t xml:space="preserve">, </w:t>
      </w:r>
      <w:r w:rsidR="00496F1F" w:rsidRPr="00717678">
        <w:t xml:space="preserve">kā arī </w:t>
      </w:r>
      <w:r w:rsidRPr="00717678">
        <w:t xml:space="preserve">saražotā komposta un </w:t>
      </w:r>
    </w:p>
    <w:p w14:paraId="0BE553A3" w14:textId="77777777" w:rsidR="001A531C" w:rsidRPr="00717678" w:rsidRDefault="001A531C" w:rsidP="00046760">
      <w:pPr>
        <w:pStyle w:val="ListParagraph"/>
        <w:numPr>
          <w:ilvl w:val="0"/>
          <w:numId w:val="87"/>
        </w:numPr>
      </w:pPr>
      <w:r w:rsidRPr="00717678">
        <w:t>BNA pārstrādes pārpalikumu izmantošan</w:t>
      </w:r>
      <w:r w:rsidR="00496F1F" w:rsidRPr="00717678">
        <w:t>u</w:t>
      </w:r>
      <w:r w:rsidR="006B12C3" w:rsidRPr="00717678">
        <w:t>.</w:t>
      </w:r>
    </w:p>
    <w:p w14:paraId="77C648D0" w14:textId="77777777" w:rsidR="008C2875" w:rsidRPr="00717678" w:rsidRDefault="008C2875" w:rsidP="00545B5C">
      <w:pPr>
        <w:rPr>
          <w:szCs w:val="28"/>
        </w:rPr>
      </w:pPr>
    </w:p>
    <w:p w14:paraId="0CE44109" w14:textId="77777777" w:rsidR="001A531C" w:rsidRPr="00717678" w:rsidRDefault="00C34306" w:rsidP="00545B5C">
      <w:pPr>
        <w:sectPr w:rsidR="001A531C" w:rsidRPr="00717678" w:rsidSect="0092126D">
          <w:type w:val="continuous"/>
          <w:pgSz w:w="11906" w:h="16838"/>
          <w:pgMar w:top="1418" w:right="1134" w:bottom="1134" w:left="1701" w:header="709" w:footer="709" w:gutter="0"/>
          <w:cols w:space="708"/>
          <w:titlePg/>
          <w:docGrid w:linePitch="360"/>
        </w:sectPr>
      </w:pPr>
      <w:r w:rsidRPr="00717678">
        <w:rPr>
          <w:szCs w:val="28"/>
        </w:rPr>
        <w:t xml:space="preserve">Pārējie </w:t>
      </w:r>
      <w:r w:rsidR="000B754C" w:rsidRPr="00717678">
        <w:rPr>
          <w:szCs w:val="28"/>
        </w:rPr>
        <w:t>r</w:t>
      </w:r>
      <w:r w:rsidR="001A531C" w:rsidRPr="00717678">
        <w:rPr>
          <w:szCs w:val="28"/>
        </w:rPr>
        <w:t>īcību virzieni un pasākumi</w:t>
      </w:r>
      <w:r w:rsidRPr="00717678">
        <w:rPr>
          <w:szCs w:val="28"/>
        </w:rPr>
        <w:t>, kas sniedz ieguldījumu</w:t>
      </w:r>
      <w:r w:rsidR="001A531C" w:rsidRPr="00717678">
        <w:t xml:space="preserve"> stratēģijas BNA </w:t>
      </w:r>
      <w:r w:rsidR="00B42BF4" w:rsidRPr="00717678">
        <w:t>apsaimniekošanas</w:t>
      </w:r>
      <w:r w:rsidR="001A531C" w:rsidRPr="00717678">
        <w:t xml:space="preserve"> ieviešanai</w:t>
      </w:r>
      <w:r w:rsidR="007758BF" w:rsidRPr="00717678">
        <w:t>,</w:t>
      </w:r>
      <w:r w:rsidR="0092126D" w:rsidRPr="00717678">
        <w:t xml:space="preserve"> i</w:t>
      </w:r>
      <w:r w:rsidR="008C0F15" w:rsidRPr="00717678">
        <w:t xml:space="preserve">r ietverti </w:t>
      </w:r>
      <w:r w:rsidR="0092126D" w:rsidRPr="00717678">
        <w:t xml:space="preserve"> </w:t>
      </w:r>
      <w:r w:rsidR="00DD7869" w:rsidRPr="00717678">
        <w:t xml:space="preserve">Plāna </w:t>
      </w:r>
      <w:r w:rsidR="00545B5C" w:rsidRPr="00717678">
        <w:t>6. nodaļ</w:t>
      </w:r>
      <w:r w:rsidR="008C0F15" w:rsidRPr="00717678">
        <w:t>as 6.1. tabulā</w:t>
      </w:r>
      <w:r w:rsidR="00545B5C" w:rsidRPr="00717678">
        <w:t>.</w:t>
      </w:r>
    </w:p>
    <w:p w14:paraId="2B9FB848" w14:textId="77777777" w:rsidR="001A531C" w:rsidRPr="00717678" w:rsidRDefault="003B3C10" w:rsidP="009A33D7">
      <w:pPr>
        <w:pStyle w:val="Heading1"/>
      </w:pPr>
      <w:bookmarkStart w:id="184" w:name="_Toc59477679"/>
      <w:r w:rsidRPr="00717678">
        <w:lastRenderedPageBreak/>
        <w:t>9</w:t>
      </w:r>
      <w:r w:rsidR="001A531C" w:rsidRPr="00717678">
        <w:t>.Atkritumu rašanās novēršanas valsts programma</w:t>
      </w:r>
      <w:bookmarkEnd w:id="184"/>
    </w:p>
    <w:p w14:paraId="296D7CF9" w14:textId="77777777" w:rsidR="00B9489E" w:rsidRPr="00717678" w:rsidRDefault="00B9489E" w:rsidP="00B9489E"/>
    <w:p w14:paraId="686015A0" w14:textId="77777777" w:rsidR="001A531C" w:rsidRPr="00717678" w:rsidRDefault="003B3C10" w:rsidP="00C06C06">
      <w:pPr>
        <w:pStyle w:val="Heading2"/>
      </w:pPr>
      <w:bookmarkStart w:id="185" w:name="_Toc59477680"/>
      <w:r w:rsidRPr="00717678">
        <w:t>9</w:t>
      </w:r>
      <w:r w:rsidR="001A531C" w:rsidRPr="00717678">
        <w:t>.1.Atkritumu rašanās novēršanas saikne ar aprites ekonomiku</w:t>
      </w:r>
      <w:bookmarkEnd w:id="185"/>
    </w:p>
    <w:p w14:paraId="492A8BAB" w14:textId="77777777" w:rsidR="001A531C" w:rsidRPr="00717678" w:rsidRDefault="001A531C" w:rsidP="0084319B"/>
    <w:p w14:paraId="003CF239" w14:textId="77777777" w:rsidR="001A531C" w:rsidRPr="00717678" w:rsidRDefault="00B16F3C" w:rsidP="0084319B">
      <w:r w:rsidRPr="00717678">
        <w:t>Atkritumu raš</w:t>
      </w:r>
      <w:r w:rsidR="00C64023" w:rsidRPr="00717678">
        <w:t>a</w:t>
      </w:r>
      <w:r w:rsidRPr="00717678">
        <w:t>nās novēršanas valsts p</w:t>
      </w:r>
      <w:r w:rsidR="001A531C" w:rsidRPr="00717678">
        <w:t>rogrammu</w:t>
      </w:r>
      <w:r w:rsidR="001A531C" w:rsidRPr="00717678">
        <w:rPr>
          <w:vertAlign w:val="superscript"/>
        </w:rPr>
        <w:footnoteReference w:id="148"/>
      </w:r>
      <w:r w:rsidR="001A531C" w:rsidRPr="00717678">
        <w:t xml:space="preserve"> </w:t>
      </w:r>
      <w:r w:rsidR="00281BE0" w:rsidRPr="00717678">
        <w:t>(turpmāk</w:t>
      </w:r>
      <w:r w:rsidR="009C728D" w:rsidRPr="00717678">
        <w:t xml:space="preserve"> </w:t>
      </w:r>
      <w:r w:rsidR="00281BE0" w:rsidRPr="00717678">
        <w:t xml:space="preserve">– programma) </w:t>
      </w:r>
      <w:r w:rsidR="001A531C" w:rsidRPr="00717678">
        <w:t xml:space="preserve">veido pasākumu kopums, kas </w:t>
      </w:r>
      <w:r w:rsidR="003F344C" w:rsidRPr="00717678">
        <w:t>aprakstīts</w:t>
      </w:r>
      <w:r w:rsidR="003303E6" w:rsidRPr="00717678">
        <w:t xml:space="preserve"> šajā un </w:t>
      </w:r>
      <w:r w:rsidR="009C728D" w:rsidRPr="00717678">
        <w:t xml:space="preserve"> arī citās</w:t>
      </w:r>
      <w:r w:rsidR="001A531C" w:rsidRPr="00717678">
        <w:t xml:space="preserve"> Plāna </w:t>
      </w:r>
      <w:r w:rsidR="003F344C" w:rsidRPr="00717678">
        <w:t>sadaļās</w:t>
      </w:r>
      <w:r w:rsidR="00F2701C" w:rsidRPr="00717678">
        <w:t xml:space="preserve"> (stratēģijās, programmās, </w:t>
      </w:r>
      <w:r w:rsidR="00F8615E" w:rsidRPr="00717678">
        <w:t xml:space="preserve">nodaļās </w:t>
      </w:r>
      <w:r w:rsidR="00C01C05" w:rsidRPr="00717678">
        <w:t xml:space="preserve">- </w:t>
      </w:r>
      <w:r w:rsidR="001A531C" w:rsidRPr="00717678">
        <w:t>sk.</w:t>
      </w:r>
      <w:r w:rsidR="00F131A4" w:rsidRPr="00717678">
        <w:t xml:space="preserve"> </w:t>
      </w:r>
      <w:r w:rsidR="003B3C10" w:rsidRPr="00717678">
        <w:t>9</w:t>
      </w:r>
      <w:r w:rsidR="001A531C" w:rsidRPr="00717678">
        <w:t>.1.att.)</w:t>
      </w:r>
      <w:r w:rsidR="00297395" w:rsidRPr="00717678">
        <w:t>.</w:t>
      </w:r>
      <w:r w:rsidR="001A531C" w:rsidRPr="00717678">
        <w:t xml:space="preserve"> </w:t>
      </w:r>
    </w:p>
    <w:p w14:paraId="3D2512AE" w14:textId="77777777" w:rsidR="001A531C" w:rsidRPr="00717678" w:rsidRDefault="001A531C" w:rsidP="0084319B">
      <w:r w:rsidRPr="00717678">
        <w:t>Atkritumu</w:t>
      </w:r>
      <w:r w:rsidR="00015DE2" w:rsidRPr="00717678">
        <w:t xml:space="preserve"> raš</w:t>
      </w:r>
      <w:r w:rsidR="0088552F" w:rsidRPr="00717678">
        <w:t>a</w:t>
      </w:r>
      <w:r w:rsidR="00015DE2" w:rsidRPr="00717678">
        <w:t>nās</w:t>
      </w:r>
      <w:r w:rsidRPr="00717678">
        <w:t xml:space="preserve"> novēršanas pasākumi ir ieviešami katrā no materiālu aprites cikla posmiem, kas tieši saista šo programmu ar </w:t>
      </w:r>
      <w:bookmarkStart w:id="186" w:name="_Hlk52711342"/>
      <w:r w:rsidRPr="00717678">
        <w:t>Rīcības plānu pārejai un aprites ekonomiku 2020.-2027. gadam</w:t>
      </w:r>
      <w:bookmarkEnd w:id="186"/>
      <w:r w:rsidRPr="00717678">
        <w:rPr>
          <w:vertAlign w:val="superscript"/>
        </w:rPr>
        <w:footnoteReference w:id="149"/>
      </w:r>
      <w:r w:rsidRPr="00717678">
        <w:t xml:space="preserve"> un konkrētiem rīcīb</w:t>
      </w:r>
      <w:r w:rsidR="00375ABA" w:rsidRPr="00717678">
        <w:t>u</w:t>
      </w:r>
      <w:r w:rsidRPr="00717678">
        <w:t xml:space="preserve"> virzieniem un pasākumiem, kas tajā noteikti. </w:t>
      </w:r>
    </w:p>
    <w:p w14:paraId="524A69DD" w14:textId="77777777" w:rsidR="001A531C" w:rsidRPr="00717678" w:rsidRDefault="001A531C" w:rsidP="0084319B"/>
    <w:p w14:paraId="0BCC248C" w14:textId="77777777" w:rsidR="001A531C" w:rsidRPr="00717678" w:rsidRDefault="00FC6025" w:rsidP="0084319B">
      <w:pPr>
        <w:ind w:firstLine="0"/>
        <w:jc w:val="center"/>
        <w:rPr>
          <w:b/>
          <w:bCs/>
          <w:szCs w:val="24"/>
        </w:rPr>
      </w:pPr>
      <w:r w:rsidRPr="00717678">
        <w:rPr>
          <w:noProof/>
          <w:lang w:eastAsia="lv-LV"/>
        </w:rPr>
        <w:drawing>
          <wp:inline distT="0" distB="0" distL="0" distR="0" wp14:anchorId="0BD0AD75" wp14:editId="5F9B1EA5">
            <wp:extent cx="5305425" cy="3476625"/>
            <wp:effectExtent l="0" t="0" r="9525" b="9525"/>
            <wp:docPr id="31" name="Picture 970656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0656237"/>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3476625"/>
                    </a:xfrm>
                    <a:prstGeom prst="rect">
                      <a:avLst/>
                    </a:prstGeom>
                    <a:noFill/>
                    <a:ln>
                      <a:noFill/>
                    </a:ln>
                  </pic:spPr>
                </pic:pic>
              </a:graphicData>
            </a:graphic>
          </wp:inline>
        </w:drawing>
      </w:r>
    </w:p>
    <w:p w14:paraId="31A2B97F" w14:textId="77777777" w:rsidR="001A531C" w:rsidRPr="00717678" w:rsidRDefault="003B3C10" w:rsidP="0084319B">
      <w:pPr>
        <w:ind w:firstLine="0"/>
        <w:jc w:val="center"/>
        <w:rPr>
          <w:szCs w:val="24"/>
        </w:rPr>
      </w:pPr>
      <w:r w:rsidRPr="00717678">
        <w:rPr>
          <w:b/>
          <w:bCs/>
          <w:szCs w:val="24"/>
        </w:rPr>
        <w:t>9</w:t>
      </w:r>
      <w:r w:rsidR="001A531C" w:rsidRPr="00717678">
        <w:rPr>
          <w:b/>
          <w:bCs/>
          <w:szCs w:val="24"/>
        </w:rPr>
        <w:t>.1. attēls.</w:t>
      </w:r>
      <w:r w:rsidR="001A531C" w:rsidRPr="00717678">
        <w:rPr>
          <w:szCs w:val="24"/>
        </w:rPr>
        <w:t xml:space="preserve"> Atkritumu rašanās novēršanas valsts programmas sastāvdaļas</w:t>
      </w:r>
    </w:p>
    <w:p w14:paraId="4AB2FE2D" w14:textId="77777777" w:rsidR="002A005D" w:rsidRPr="00717678" w:rsidRDefault="002A005D" w:rsidP="00545B5C">
      <w:pPr>
        <w:ind w:firstLine="0"/>
      </w:pPr>
      <w:bookmarkStart w:id="187" w:name="_Toc44614769"/>
    </w:p>
    <w:p w14:paraId="4FCDD14C" w14:textId="77777777" w:rsidR="001A531C" w:rsidRPr="00717678" w:rsidRDefault="003B3C10" w:rsidP="00C06C06">
      <w:pPr>
        <w:pStyle w:val="Heading2"/>
      </w:pPr>
      <w:bookmarkStart w:id="188" w:name="_Toc59477681"/>
      <w:r w:rsidRPr="00717678">
        <w:t>9</w:t>
      </w:r>
      <w:r w:rsidR="001A531C" w:rsidRPr="00717678">
        <w:t>.2.Programmas indikatori</w:t>
      </w:r>
      <w:bookmarkEnd w:id="187"/>
      <w:bookmarkEnd w:id="188"/>
    </w:p>
    <w:p w14:paraId="25E33F5B" w14:textId="77777777" w:rsidR="001A531C" w:rsidRPr="00717678" w:rsidRDefault="001A531C" w:rsidP="0084319B">
      <w:pPr>
        <w:rPr>
          <w:szCs w:val="24"/>
          <w:lang w:eastAsia="lv-LV"/>
        </w:rPr>
      </w:pPr>
      <w:r w:rsidRPr="00717678">
        <w:rPr>
          <w:szCs w:val="24"/>
          <w:lang w:eastAsia="lv-LV"/>
        </w:rPr>
        <w:t>Lai veiktu programmas ieviešanas uzraudzību un novērtētu atkritumu rašanās novēršanas pasākumu īstenošanas efektivitāti, ir noteikti atkritumu rašanās novēršanas kvantitatīvie indikatori (kvalitatīvie vai kvantitatīvie rādītāji un mērķrādītāji)</w:t>
      </w:r>
      <w:r w:rsidR="00730354" w:rsidRPr="00717678">
        <w:rPr>
          <w:szCs w:val="24"/>
          <w:lang w:eastAsia="lv-LV"/>
        </w:rPr>
        <w:t xml:space="preserve">, kas ir arī izmantojami kā šīs Programmas </w:t>
      </w:r>
      <w:r w:rsidR="00DF2CD6" w:rsidRPr="00717678">
        <w:rPr>
          <w:szCs w:val="24"/>
          <w:lang w:eastAsia="lv-LV"/>
        </w:rPr>
        <w:t xml:space="preserve"> ieviešanas uzraudzības</w:t>
      </w:r>
      <w:r w:rsidR="00730354" w:rsidRPr="00717678">
        <w:rPr>
          <w:szCs w:val="24"/>
          <w:lang w:eastAsia="lv-LV"/>
        </w:rPr>
        <w:t xml:space="preserve"> rezultatīvie rādītāji</w:t>
      </w:r>
      <w:r w:rsidRPr="00717678">
        <w:rPr>
          <w:szCs w:val="24"/>
          <w:lang w:eastAsia="lv-LV"/>
        </w:rPr>
        <w:t xml:space="preserve"> (sk.</w:t>
      </w:r>
      <w:r w:rsidR="003B3C10" w:rsidRPr="00717678">
        <w:rPr>
          <w:szCs w:val="24"/>
          <w:lang w:eastAsia="lv-LV"/>
        </w:rPr>
        <w:t>9</w:t>
      </w:r>
      <w:r w:rsidRPr="00717678">
        <w:rPr>
          <w:szCs w:val="24"/>
          <w:lang w:eastAsia="lv-LV"/>
        </w:rPr>
        <w:t>.</w:t>
      </w:r>
      <w:r w:rsidR="005D59FA" w:rsidRPr="00717678">
        <w:rPr>
          <w:szCs w:val="24"/>
          <w:lang w:eastAsia="lv-LV"/>
        </w:rPr>
        <w:t>1</w:t>
      </w:r>
      <w:r w:rsidRPr="00717678">
        <w:rPr>
          <w:szCs w:val="24"/>
          <w:lang w:eastAsia="lv-LV"/>
        </w:rPr>
        <w:t xml:space="preserve">.tab.) </w:t>
      </w:r>
    </w:p>
    <w:p w14:paraId="1A024B5F" w14:textId="77777777" w:rsidR="001A531C" w:rsidRPr="00717678" w:rsidRDefault="001A531C" w:rsidP="0084319B">
      <w:pPr>
        <w:rPr>
          <w:szCs w:val="24"/>
        </w:rPr>
      </w:pPr>
    </w:p>
    <w:p w14:paraId="65122FA9" w14:textId="77777777" w:rsidR="00BA056A" w:rsidRPr="00717678" w:rsidRDefault="00BA056A">
      <w:pPr>
        <w:ind w:firstLine="0"/>
        <w:jc w:val="left"/>
        <w:rPr>
          <w:rFonts w:eastAsia="Times New Roman"/>
          <w:spacing w:val="15"/>
          <w:szCs w:val="24"/>
        </w:rPr>
      </w:pPr>
      <w:r w:rsidRPr="00717678">
        <w:br w:type="page"/>
      </w:r>
    </w:p>
    <w:p w14:paraId="05BB506C" w14:textId="77777777" w:rsidR="001A531C" w:rsidRPr="00717678" w:rsidRDefault="003B3C10" w:rsidP="007B4B64">
      <w:pPr>
        <w:pStyle w:val="Subtitle"/>
      </w:pPr>
      <w:r w:rsidRPr="00717678">
        <w:lastRenderedPageBreak/>
        <w:t>9</w:t>
      </w:r>
      <w:r w:rsidR="001A531C" w:rsidRPr="00717678">
        <w:t>.</w:t>
      </w:r>
      <w:r w:rsidR="005D59FA" w:rsidRPr="00717678">
        <w:t>1</w:t>
      </w:r>
      <w:r w:rsidR="001A531C" w:rsidRPr="00717678">
        <w:t>.tabula</w:t>
      </w:r>
    </w:p>
    <w:p w14:paraId="7E08F388" w14:textId="77777777" w:rsidR="001A531C" w:rsidRPr="00717678" w:rsidRDefault="001A531C" w:rsidP="0084319B"/>
    <w:p w14:paraId="3873A05E" w14:textId="77777777" w:rsidR="001A531C" w:rsidRPr="00717678" w:rsidRDefault="001A531C" w:rsidP="0084319B">
      <w:pPr>
        <w:pStyle w:val="Tabulasnosaukums1"/>
        <w:rPr>
          <w:color w:val="auto"/>
        </w:rPr>
      </w:pPr>
      <w:r w:rsidRPr="00717678">
        <w:rPr>
          <w:color w:val="auto"/>
        </w:rPr>
        <w:t xml:space="preserve">Atkritumu rašanās novēršanas pasākumu </w:t>
      </w:r>
      <w:r w:rsidR="00194801" w:rsidRPr="00717678">
        <w:rPr>
          <w:color w:val="auto"/>
        </w:rPr>
        <w:t xml:space="preserve">programmas </w:t>
      </w:r>
      <w:r w:rsidRPr="00717678">
        <w:rPr>
          <w:color w:val="auto"/>
        </w:rPr>
        <w:t>efektivitātes novērtēšanas kvantitatīvie indikatori</w:t>
      </w:r>
      <w:r w:rsidR="007547E7" w:rsidRPr="00717678">
        <w:rPr>
          <w:color w:val="auto"/>
        </w:rPr>
        <w:t xml:space="preserve"> (rezultatīvie rādītāji)</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8"/>
        <w:gridCol w:w="1559"/>
        <w:gridCol w:w="1276"/>
        <w:gridCol w:w="1843"/>
      </w:tblGrid>
      <w:tr w:rsidR="00717678" w:rsidRPr="00717678" w14:paraId="7A1769B1" w14:textId="77777777" w:rsidTr="008D62B3">
        <w:trPr>
          <w:jc w:val="center"/>
        </w:trPr>
        <w:tc>
          <w:tcPr>
            <w:tcW w:w="562" w:type="dxa"/>
            <w:shd w:val="clear" w:color="auto" w:fill="E2EFD9"/>
            <w:vAlign w:val="center"/>
          </w:tcPr>
          <w:p w14:paraId="46DC08A5" w14:textId="77777777" w:rsidR="001A531C" w:rsidRPr="00717678" w:rsidRDefault="001A531C" w:rsidP="0084319B">
            <w:pPr>
              <w:ind w:firstLine="0"/>
              <w:jc w:val="center"/>
              <w:rPr>
                <w:b/>
                <w:szCs w:val="24"/>
              </w:rPr>
            </w:pPr>
            <w:r w:rsidRPr="00717678">
              <w:rPr>
                <w:b/>
                <w:szCs w:val="24"/>
              </w:rPr>
              <w:t>Nr.</w:t>
            </w:r>
          </w:p>
        </w:tc>
        <w:tc>
          <w:tcPr>
            <w:tcW w:w="3408" w:type="dxa"/>
            <w:shd w:val="clear" w:color="auto" w:fill="E2EFD9"/>
            <w:vAlign w:val="center"/>
          </w:tcPr>
          <w:p w14:paraId="02447B43" w14:textId="77777777" w:rsidR="001A531C" w:rsidRPr="00717678" w:rsidRDefault="001A531C" w:rsidP="0084319B">
            <w:pPr>
              <w:ind w:firstLine="0"/>
              <w:jc w:val="center"/>
              <w:rPr>
                <w:b/>
                <w:szCs w:val="24"/>
              </w:rPr>
            </w:pPr>
            <w:r w:rsidRPr="00717678">
              <w:rPr>
                <w:b/>
                <w:szCs w:val="24"/>
              </w:rPr>
              <w:t>Kvantitatīvais indikators</w:t>
            </w:r>
          </w:p>
        </w:tc>
        <w:tc>
          <w:tcPr>
            <w:tcW w:w="1559" w:type="dxa"/>
            <w:shd w:val="clear" w:color="auto" w:fill="E2EFD9"/>
            <w:vAlign w:val="center"/>
          </w:tcPr>
          <w:p w14:paraId="18395A3C" w14:textId="77777777" w:rsidR="001A531C" w:rsidRPr="00717678" w:rsidRDefault="001A531C" w:rsidP="0084319B">
            <w:pPr>
              <w:ind w:firstLine="0"/>
              <w:jc w:val="center"/>
              <w:rPr>
                <w:b/>
                <w:szCs w:val="24"/>
              </w:rPr>
            </w:pPr>
            <w:r w:rsidRPr="00717678">
              <w:rPr>
                <w:b/>
                <w:szCs w:val="24"/>
              </w:rPr>
              <w:t>Mērvienība</w:t>
            </w:r>
          </w:p>
        </w:tc>
        <w:tc>
          <w:tcPr>
            <w:tcW w:w="1276" w:type="dxa"/>
            <w:shd w:val="clear" w:color="auto" w:fill="E2EFD9"/>
            <w:vAlign w:val="center"/>
          </w:tcPr>
          <w:p w14:paraId="6B477FAC" w14:textId="77777777" w:rsidR="001A531C" w:rsidRPr="00717678" w:rsidRDefault="001A531C" w:rsidP="0084319B">
            <w:pPr>
              <w:ind w:firstLine="0"/>
              <w:jc w:val="center"/>
              <w:rPr>
                <w:b/>
                <w:szCs w:val="24"/>
              </w:rPr>
            </w:pPr>
            <w:r w:rsidRPr="00717678">
              <w:rPr>
                <w:b/>
                <w:szCs w:val="24"/>
              </w:rPr>
              <w:t>Bāze</w:t>
            </w:r>
            <w:r w:rsidR="004E38F0" w:rsidRPr="00717678">
              <w:rPr>
                <w:b/>
                <w:szCs w:val="24"/>
              </w:rPr>
              <w:t>s</w:t>
            </w:r>
            <w:r w:rsidRPr="00717678">
              <w:rPr>
                <w:b/>
                <w:szCs w:val="24"/>
              </w:rPr>
              <w:t xml:space="preserve"> gads (2018)</w:t>
            </w:r>
          </w:p>
        </w:tc>
        <w:tc>
          <w:tcPr>
            <w:tcW w:w="1843" w:type="dxa"/>
            <w:shd w:val="clear" w:color="auto" w:fill="E2EFD9"/>
            <w:vAlign w:val="center"/>
          </w:tcPr>
          <w:p w14:paraId="30F9CC17" w14:textId="77777777" w:rsidR="001A531C" w:rsidRPr="00717678" w:rsidRDefault="001A531C" w:rsidP="0084319B">
            <w:pPr>
              <w:ind w:firstLine="0"/>
              <w:jc w:val="center"/>
              <w:rPr>
                <w:b/>
                <w:szCs w:val="24"/>
              </w:rPr>
            </w:pPr>
            <w:r w:rsidRPr="00717678">
              <w:rPr>
                <w:b/>
                <w:szCs w:val="24"/>
              </w:rPr>
              <w:t>2028. gads</w:t>
            </w:r>
          </w:p>
        </w:tc>
      </w:tr>
      <w:tr w:rsidR="00717678" w:rsidRPr="00717678" w14:paraId="44F196E6" w14:textId="77777777" w:rsidTr="004822B2">
        <w:trPr>
          <w:jc w:val="center"/>
        </w:trPr>
        <w:tc>
          <w:tcPr>
            <w:tcW w:w="562" w:type="dxa"/>
            <w:vAlign w:val="center"/>
          </w:tcPr>
          <w:p w14:paraId="6F3E953F" w14:textId="77777777" w:rsidR="001A531C" w:rsidRPr="00717678" w:rsidRDefault="001A531C" w:rsidP="0084319B">
            <w:pPr>
              <w:ind w:firstLine="0"/>
              <w:jc w:val="center"/>
              <w:rPr>
                <w:szCs w:val="24"/>
              </w:rPr>
            </w:pPr>
            <w:r w:rsidRPr="00717678">
              <w:rPr>
                <w:szCs w:val="24"/>
              </w:rPr>
              <w:t>1.</w:t>
            </w:r>
          </w:p>
        </w:tc>
        <w:tc>
          <w:tcPr>
            <w:tcW w:w="3408" w:type="dxa"/>
            <w:vAlign w:val="center"/>
          </w:tcPr>
          <w:p w14:paraId="4EF08C18" w14:textId="77777777" w:rsidR="001A531C" w:rsidRPr="00717678" w:rsidRDefault="001A531C" w:rsidP="0084319B">
            <w:pPr>
              <w:ind w:firstLine="0"/>
              <w:jc w:val="left"/>
              <w:rPr>
                <w:szCs w:val="24"/>
              </w:rPr>
            </w:pPr>
            <w:r w:rsidRPr="00717678">
              <w:rPr>
                <w:szCs w:val="24"/>
              </w:rPr>
              <w:t xml:space="preserve">Sadzīvē </w:t>
            </w:r>
            <w:r w:rsidRPr="00717678">
              <w:rPr>
                <w:szCs w:val="24"/>
                <w:u w:val="single"/>
              </w:rPr>
              <w:t>(mājsaimniecībās</w:t>
            </w:r>
            <w:r w:rsidRPr="00717678">
              <w:rPr>
                <w:szCs w:val="24"/>
              </w:rPr>
              <w:t>) radītais atkritumu daudzums</w:t>
            </w:r>
          </w:p>
        </w:tc>
        <w:tc>
          <w:tcPr>
            <w:tcW w:w="1559" w:type="dxa"/>
            <w:vAlign w:val="center"/>
          </w:tcPr>
          <w:p w14:paraId="7D3B5872" w14:textId="77777777" w:rsidR="001A531C" w:rsidRPr="00717678" w:rsidRDefault="001A531C" w:rsidP="0084319B">
            <w:pPr>
              <w:ind w:firstLine="0"/>
              <w:jc w:val="center"/>
              <w:rPr>
                <w:szCs w:val="24"/>
              </w:rPr>
            </w:pPr>
            <w:r w:rsidRPr="00717678">
              <w:rPr>
                <w:szCs w:val="24"/>
              </w:rPr>
              <w:t>kg uz iedzīvot. gadā</w:t>
            </w:r>
          </w:p>
        </w:tc>
        <w:tc>
          <w:tcPr>
            <w:tcW w:w="1276" w:type="dxa"/>
            <w:vAlign w:val="center"/>
          </w:tcPr>
          <w:p w14:paraId="68BD048C" w14:textId="77777777" w:rsidR="001A531C" w:rsidRPr="00717678" w:rsidRDefault="00E735AD" w:rsidP="0084319B">
            <w:pPr>
              <w:ind w:firstLine="0"/>
              <w:jc w:val="center"/>
              <w:rPr>
                <w:szCs w:val="24"/>
              </w:rPr>
            </w:pPr>
            <w:r w:rsidRPr="00717678">
              <w:rPr>
                <w:szCs w:val="24"/>
              </w:rPr>
              <w:t>409</w:t>
            </w:r>
            <w:r w:rsidR="004463CD" w:rsidRPr="00717678">
              <w:rPr>
                <w:szCs w:val="24"/>
              </w:rPr>
              <w:t xml:space="preserve"> </w:t>
            </w:r>
            <w:r w:rsidR="00E30720" w:rsidRPr="00717678">
              <w:rPr>
                <w:rStyle w:val="FootnoteReference0"/>
                <w:szCs w:val="24"/>
              </w:rPr>
              <w:footnoteReference w:id="150"/>
            </w:r>
          </w:p>
        </w:tc>
        <w:tc>
          <w:tcPr>
            <w:tcW w:w="1843" w:type="dxa"/>
            <w:vAlign w:val="center"/>
          </w:tcPr>
          <w:p w14:paraId="366467DF" w14:textId="77777777" w:rsidR="001A531C" w:rsidRPr="00717678" w:rsidRDefault="001A531C" w:rsidP="0084319B">
            <w:pPr>
              <w:ind w:firstLine="0"/>
              <w:jc w:val="center"/>
              <w:rPr>
                <w:szCs w:val="24"/>
              </w:rPr>
            </w:pPr>
            <w:r w:rsidRPr="00717678">
              <w:rPr>
                <w:szCs w:val="24"/>
              </w:rPr>
              <w:t>Ne vairāk kā 4</w:t>
            </w:r>
            <w:r w:rsidR="00E735AD" w:rsidRPr="00717678">
              <w:rPr>
                <w:szCs w:val="24"/>
              </w:rPr>
              <w:t>00</w:t>
            </w:r>
          </w:p>
        </w:tc>
      </w:tr>
      <w:tr w:rsidR="00717678" w:rsidRPr="00717678" w14:paraId="7F035D88" w14:textId="77777777" w:rsidTr="004822B2">
        <w:trPr>
          <w:jc w:val="center"/>
        </w:trPr>
        <w:tc>
          <w:tcPr>
            <w:tcW w:w="562" w:type="dxa"/>
            <w:vAlign w:val="center"/>
          </w:tcPr>
          <w:p w14:paraId="0336DAF0" w14:textId="77777777" w:rsidR="001A531C" w:rsidRPr="00717678" w:rsidRDefault="001A531C" w:rsidP="0084319B">
            <w:pPr>
              <w:ind w:firstLine="0"/>
              <w:jc w:val="center"/>
              <w:rPr>
                <w:szCs w:val="24"/>
              </w:rPr>
            </w:pPr>
            <w:r w:rsidRPr="00717678">
              <w:rPr>
                <w:szCs w:val="24"/>
              </w:rPr>
              <w:t>2.</w:t>
            </w:r>
          </w:p>
        </w:tc>
        <w:tc>
          <w:tcPr>
            <w:tcW w:w="3408" w:type="dxa"/>
            <w:vAlign w:val="center"/>
          </w:tcPr>
          <w:p w14:paraId="6A79D372" w14:textId="77777777" w:rsidR="001A531C" w:rsidRPr="00717678" w:rsidRDefault="001A531C" w:rsidP="0084319B">
            <w:pPr>
              <w:ind w:firstLine="0"/>
              <w:jc w:val="left"/>
              <w:rPr>
                <w:szCs w:val="24"/>
              </w:rPr>
            </w:pPr>
            <w:r w:rsidRPr="00717678">
              <w:rPr>
                <w:szCs w:val="24"/>
              </w:rPr>
              <w:t>Kopējais radītais sadzīves (mājsaimniecības) atkritumu daudzums</w:t>
            </w:r>
          </w:p>
        </w:tc>
        <w:tc>
          <w:tcPr>
            <w:tcW w:w="1559" w:type="dxa"/>
            <w:vAlign w:val="center"/>
          </w:tcPr>
          <w:p w14:paraId="5EB1A756" w14:textId="77777777" w:rsidR="001A531C" w:rsidRPr="00717678" w:rsidRDefault="001A531C" w:rsidP="0084319B">
            <w:pPr>
              <w:ind w:firstLine="0"/>
              <w:jc w:val="center"/>
              <w:rPr>
                <w:szCs w:val="24"/>
              </w:rPr>
            </w:pPr>
            <w:r w:rsidRPr="00717678">
              <w:rPr>
                <w:szCs w:val="24"/>
              </w:rPr>
              <w:t>t/ gadā</w:t>
            </w:r>
          </w:p>
        </w:tc>
        <w:tc>
          <w:tcPr>
            <w:tcW w:w="1276" w:type="dxa"/>
            <w:vAlign w:val="center"/>
          </w:tcPr>
          <w:p w14:paraId="606D86CD" w14:textId="77777777" w:rsidR="001A531C" w:rsidRPr="00717678" w:rsidRDefault="001A531C" w:rsidP="0084319B">
            <w:pPr>
              <w:ind w:firstLine="0"/>
              <w:jc w:val="center"/>
              <w:rPr>
                <w:szCs w:val="24"/>
              </w:rPr>
            </w:pPr>
            <w:r w:rsidRPr="00717678">
              <w:rPr>
                <w:szCs w:val="24"/>
              </w:rPr>
              <w:t>785 074</w:t>
            </w:r>
          </w:p>
        </w:tc>
        <w:tc>
          <w:tcPr>
            <w:tcW w:w="1843" w:type="dxa"/>
            <w:vAlign w:val="center"/>
          </w:tcPr>
          <w:p w14:paraId="64D94A46" w14:textId="77777777" w:rsidR="001A531C" w:rsidRPr="00717678" w:rsidRDefault="001A531C" w:rsidP="0084319B">
            <w:pPr>
              <w:ind w:firstLine="0"/>
              <w:jc w:val="center"/>
              <w:rPr>
                <w:szCs w:val="24"/>
              </w:rPr>
            </w:pPr>
            <w:r w:rsidRPr="00717678">
              <w:rPr>
                <w:szCs w:val="24"/>
              </w:rPr>
              <w:t xml:space="preserve">Ne vairāk kā 650 </w:t>
            </w:r>
            <w:r w:rsidR="00756868" w:rsidRPr="00717678">
              <w:rPr>
                <w:szCs w:val="24"/>
              </w:rPr>
              <w:t>tūkst.</w:t>
            </w:r>
          </w:p>
        </w:tc>
      </w:tr>
      <w:tr w:rsidR="00717678" w:rsidRPr="00717678" w14:paraId="09971585" w14:textId="77777777" w:rsidTr="004822B2">
        <w:trPr>
          <w:jc w:val="center"/>
        </w:trPr>
        <w:tc>
          <w:tcPr>
            <w:tcW w:w="562" w:type="dxa"/>
            <w:vAlign w:val="center"/>
          </w:tcPr>
          <w:p w14:paraId="3F281F25" w14:textId="77777777" w:rsidR="001A531C" w:rsidRPr="00717678" w:rsidRDefault="001A531C" w:rsidP="0084319B">
            <w:pPr>
              <w:ind w:firstLine="0"/>
              <w:jc w:val="center"/>
              <w:rPr>
                <w:szCs w:val="24"/>
              </w:rPr>
            </w:pPr>
            <w:r w:rsidRPr="00717678">
              <w:rPr>
                <w:szCs w:val="24"/>
              </w:rPr>
              <w:t>3.</w:t>
            </w:r>
          </w:p>
        </w:tc>
        <w:tc>
          <w:tcPr>
            <w:tcW w:w="3408" w:type="dxa"/>
            <w:vAlign w:val="center"/>
          </w:tcPr>
          <w:p w14:paraId="013FA849" w14:textId="77777777" w:rsidR="001A531C" w:rsidRPr="00717678" w:rsidRDefault="001A531C" w:rsidP="0084319B">
            <w:pPr>
              <w:ind w:firstLine="0"/>
              <w:jc w:val="left"/>
              <w:rPr>
                <w:szCs w:val="24"/>
              </w:rPr>
            </w:pPr>
            <w:r w:rsidRPr="00717678">
              <w:rPr>
                <w:szCs w:val="24"/>
              </w:rPr>
              <w:t>Kopējais radītais bīstamo atkritumu daudzums</w:t>
            </w:r>
          </w:p>
        </w:tc>
        <w:tc>
          <w:tcPr>
            <w:tcW w:w="1559" w:type="dxa"/>
            <w:vAlign w:val="center"/>
          </w:tcPr>
          <w:p w14:paraId="0227A3D5" w14:textId="77777777" w:rsidR="001A531C" w:rsidRPr="00717678" w:rsidRDefault="001A531C" w:rsidP="0084319B">
            <w:pPr>
              <w:ind w:firstLine="0"/>
              <w:jc w:val="center"/>
              <w:rPr>
                <w:szCs w:val="24"/>
              </w:rPr>
            </w:pPr>
            <w:r w:rsidRPr="00717678">
              <w:rPr>
                <w:szCs w:val="24"/>
              </w:rPr>
              <w:t>t/ gadā</w:t>
            </w:r>
          </w:p>
        </w:tc>
        <w:tc>
          <w:tcPr>
            <w:tcW w:w="1276" w:type="dxa"/>
            <w:vAlign w:val="center"/>
          </w:tcPr>
          <w:p w14:paraId="45C4D568" w14:textId="77777777" w:rsidR="001A531C" w:rsidRPr="00717678" w:rsidRDefault="001A531C" w:rsidP="0084319B">
            <w:pPr>
              <w:ind w:firstLine="0"/>
              <w:jc w:val="center"/>
              <w:rPr>
                <w:szCs w:val="24"/>
              </w:rPr>
            </w:pPr>
            <w:r w:rsidRPr="00717678">
              <w:rPr>
                <w:szCs w:val="24"/>
              </w:rPr>
              <w:t>118 142</w:t>
            </w:r>
          </w:p>
        </w:tc>
        <w:tc>
          <w:tcPr>
            <w:tcW w:w="1843" w:type="dxa"/>
            <w:vAlign w:val="center"/>
          </w:tcPr>
          <w:p w14:paraId="2B3BD082" w14:textId="77777777" w:rsidR="001A531C" w:rsidRPr="00717678" w:rsidRDefault="001A531C" w:rsidP="0084319B">
            <w:pPr>
              <w:ind w:firstLine="0"/>
              <w:jc w:val="center"/>
              <w:rPr>
                <w:szCs w:val="24"/>
              </w:rPr>
            </w:pPr>
            <w:r w:rsidRPr="00717678">
              <w:rPr>
                <w:szCs w:val="24"/>
              </w:rPr>
              <w:t>Ne vairāk kā</w:t>
            </w:r>
          </w:p>
          <w:p w14:paraId="30BACEAA" w14:textId="77777777" w:rsidR="001A531C" w:rsidRPr="00717678" w:rsidRDefault="001A531C" w:rsidP="0084319B">
            <w:pPr>
              <w:ind w:firstLine="0"/>
              <w:jc w:val="center"/>
              <w:rPr>
                <w:szCs w:val="24"/>
              </w:rPr>
            </w:pPr>
            <w:r w:rsidRPr="00717678">
              <w:rPr>
                <w:szCs w:val="24"/>
              </w:rPr>
              <w:t xml:space="preserve">50 </w:t>
            </w:r>
            <w:r w:rsidR="00756868" w:rsidRPr="00717678">
              <w:rPr>
                <w:szCs w:val="24"/>
              </w:rPr>
              <w:t>tūkst.</w:t>
            </w:r>
          </w:p>
        </w:tc>
      </w:tr>
      <w:tr w:rsidR="00717678" w:rsidRPr="00717678" w14:paraId="7D2573D3" w14:textId="77777777" w:rsidTr="004822B2">
        <w:trPr>
          <w:jc w:val="center"/>
        </w:trPr>
        <w:tc>
          <w:tcPr>
            <w:tcW w:w="562" w:type="dxa"/>
            <w:vAlign w:val="center"/>
          </w:tcPr>
          <w:p w14:paraId="042146EB" w14:textId="77777777" w:rsidR="001A531C" w:rsidRPr="00717678" w:rsidRDefault="001A531C" w:rsidP="0084319B">
            <w:pPr>
              <w:ind w:firstLine="0"/>
              <w:jc w:val="center"/>
              <w:rPr>
                <w:szCs w:val="24"/>
              </w:rPr>
            </w:pPr>
            <w:r w:rsidRPr="00717678">
              <w:rPr>
                <w:szCs w:val="24"/>
              </w:rPr>
              <w:t>4.</w:t>
            </w:r>
          </w:p>
        </w:tc>
        <w:tc>
          <w:tcPr>
            <w:tcW w:w="3408" w:type="dxa"/>
            <w:vAlign w:val="center"/>
          </w:tcPr>
          <w:p w14:paraId="0BAA504F" w14:textId="77777777" w:rsidR="001A531C" w:rsidRPr="00717678" w:rsidRDefault="001A531C" w:rsidP="0084319B">
            <w:pPr>
              <w:ind w:firstLine="0"/>
              <w:jc w:val="left"/>
              <w:rPr>
                <w:szCs w:val="24"/>
              </w:rPr>
            </w:pPr>
            <w:r w:rsidRPr="00717678">
              <w:rPr>
                <w:szCs w:val="24"/>
              </w:rPr>
              <w:t>Kopējais pārstrādātais sadzīves (mājsaimniecības) atkritumu apjoms</w:t>
            </w:r>
          </w:p>
        </w:tc>
        <w:tc>
          <w:tcPr>
            <w:tcW w:w="1559" w:type="dxa"/>
            <w:vAlign w:val="center"/>
          </w:tcPr>
          <w:p w14:paraId="1FD79D40"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2DB85CB8" w14:textId="77777777" w:rsidR="001A531C" w:rsidRPr="00717678" w:rsidRDefault="001A531C" w:rsidP="0084319B">
            <w:pPr>
              <w:ind w:firstLine="0"/>
              <w:jc w:val="center"/>
              <w:rPr>
                <w:szCs w:val="24"/>
              </w:rPr>
            </w:pPr>
            <w:r w:rsidRPr="00717678">
              <w:t>43</w:t>
            </w:r>
            <w:r w:rsidRPr="00717678">
              <w:rPr>
                <w:vertAlign w:val="superscript"/>
              </w:rPr>
              <w:footnoteReference w:id="151"/>
            </w:r>
          </w:p>
        </w:tc>
        <w:tc>
          <w:tcPr>
            <w:tcW w:w="1843" w:type="dxa"/>
            <w:vAlign w:val="center"/>
          </w:tcPr>
          <w:p w14:paraId="14C9C8BA" w14:textId="77777777" w:rsidR="00037115" w:rsidRPr="00717678" w:rsidRDefault="00037115" w:rsidP="0084319B">
            <w:pPr>
              <w:ind w:firstLine="0"/>
              <w:jc w:val="center"/>
            </w:pPr>
          </w:p>
          <w:p w14:paraId="1C263ECC" w14:textId="77777777" w:rsidR="001A531C" w:rsidRPr="00717678" w:rsidRDefault="001A531C" w:rsidP="0084319B">
            <w:pPr>
              <w:ind w:firstLine="0"/>
              <w:jc w:val="center"/>
              <w:rPr>
                <w:szCs w:val="24"/>
              </w:rPr>
            </w:pPr>
            <w:r w:rsidRPr="00717678">
              <w:t>55</w:t>
            </w:r>
            <w:r w:rsidRPr="00717678">
              <w:rPr>
                <w:vertAlign w:val="superscript"/>
              </w:rPr>
              <w:footnoteReference w:id="152"/>
            </w:r>
          </w:p>
          <w:p w14:paraId="0243C692" w14:textId="77777777" w:rsidR="001A531C" w:rsidRPr="00717678" w:rsidRDefault="001A531C" w:rsidP="0084319B">
            <w:pPr>
              <w:ind w:firstLine="0"/>
              <w:jc w:val="center"/>
              <w:rPr>
                <w:szCs w:val="24"/>
              </w:rPr>
            </w:pPr>
          </w:p>
        </w:tc>
      </w:tr>
      <w:tr w:rsidR="00717678" w:rsidRPr="00717678" w14:paraId="1ABC06AA" w14:textId="77777777" w:rsidTr="004822B2">
        <w:trPr>
          <w:jc w:val="center"/>
        </w:trPr>
        <w:tc>
          <w:tcPr>
            <w:tcW w:w="562" w:type="dxa"/>
            <w:vAlign w:val="center"/>
          </w:tcPr>
          <w:p w14:paraId="20D96CFA" w14:textId="77777777" w:rsidR="001A531C" w:rsidRPr="00717678" w:rsidRDefault="001A531C" w:rsidP="0084319B">
            <w:pPr>
              <w:ind w:firstLine="0"/>
              <w:jc w:val="center"/>
              <w:rPr>
                <w:szCs w:val="24"/>
              </w:rPr>
            </w:pPr>
            <w:r w:rsidRPr="00717678">
              <w:rPr>
                <w:szCs w:val="24"/>
              </w:rPr>
              <w:t>5.</w:t>
            </w:r>
          </w:p>
        </w:tc>
        <w:tc>
          <w:tcPr>
            <w:tcW w:w="3408" w:type="dxa"/>
            <w:vAlign w:val="center"/>
          </w:tcPr>
          <w:p w14:paraId="50367F06" w14:textId="77777777" w:rsidR="001A531C" w:rsidRPr="00717678" w:rsidRDefault="001A531C" w:rsidP="0084319B">
            <w:pPr>
              <w:ind w:firstLine="0"/>
              <w:jc w:val="left"/>
              <w:rPr>
                <w:szCs w:val="24"/>
              </w:rPr>
            </w:pPr>
            <w:r w:rsidRPr="00717678">
              <w:rPr>
                <w:szCs w:val="24"/>
              </w:rPr>
              <w:t>Kopējais pārstrādātais bīstamo atkritumu apjoms</w:t>
            </w:r>
          </w:p>
        </w:tc>
        <w:tc>
          <w:tcPr>
            <w:tcW w:w="1559" w:type="dxa"/>
            <w:vAlign w:val="center"/>
          </w:tcPr>
          <w:p w14:paraId="55B3D89A"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6F897A76" w14:textId="77777777" w:rsidR="001A531C" w:rsidRPr="00717678" w:rsidRDefault="001A531C" w:rsidP="0084319B">
            <w:pPr>
              <w:ind w:firstLine="0"/>
              <w:jc w:val="center"/>
              <w:rPr>
                <w:szCs w:val="24"/>
              </w:rPr>
            </w:pPr>
            <w:r w:rsidRPr="00717678">
              <w:rPr>
                <w:szCs w:val="24"/>
              </w:rPr>
              <w:t>31</w:t>
            </w:r>
          </w:p>
        </w:tc>
        <w:tc>
          <w:tcPr>
            <w:tcW w:w="1843" w:type="dxa"/>
            <w:vAlign w:val="center"/>
          </w:tcPr>
          <w:p w14:paraId="082BFE00" w14:textId="77777777" w:rsidR="001A531C" w:rsidRPr="00717678" w:rsidRDefault="001A531C" w:rsidP="0084319B">
            <w:pPr>
              <w:ind w:firstLine="0"/>
              <w:jc w:val="center"/>
              <w:rPr>
                <w:szCs w:val="24"/>
              </w:rPr>
            </w:pPr>
            <w:r w:rsidRPr="00717678">
              <w:rPr>
                <w:szCs w:val="24"/>
              </w:rPr>
              <w:t>75</w:t>
            </w:r>
          </w:p>
        </w:tc>
      </w:tr>
      <w:tr w:rsidR="00717678" w:rsidRPr="00717678" w14:paraId="7587A07E" w14:textId="77777777" w:rsidTr="004822B2">
        <w:trPr>
          <w:jc w:val="center"/>
        </w:trPr>
        <w:tc>
          <w:tcPr>
            <w:tcW w:w="562" w:type="dxa"/>
            <w:vAlign w:val="center"/>
          </w:tcPr>
          <w:p w14:paraId="3A58783B" w14:textId="77777777" w:rsidR="001A531C" w:rsidRPr="00717678" w:rsidRDefault="001A531C" w:rsidP="0084319B">
            <w:pPr>
              <w:ind w:firstLine="0"/>
              <w:jc w:val="center"/>
              <w:rPr>
                <w:szCs w:val="24"/>
              </w:rPr>
            </w:pPr>
            <w:r w:rsidRPr="00717678">
              <w:rPr>
                <w:szCs w:val="24"/>
              </w:rPr>
              <w:t>6.</w:t>
            </w:r>
          </w:p>
        </w:tc>
        <w:tc>
          <w:tcPr>
            <w:tcW w:w="3408" w:type="dxa"/>
            <w:vAlign w:val="center"/>
          </w:tcPr>
          <w:p w14:paraId="6F094C6B" w14:textId="77777777" w:rsidR="001A531C" w:rsidRPr="00717678" w:rsidRDefault="001A531C" w:rsidP="0084319B">
            <w:pPr>
              <w:ind w:firstLine="0"/>
              <w:jc w:val="left"/>
              <w:rPr>
                <w:szCs w:val="24"/>
              </w:rPr>
            </w:pPr>
            <w:r w:rsidRPr="00717678">
              <w:rPr>
                <w:szCs w:val="24"/>
              </w:rPr>
              <w:t>Kopējais pārstrādātais ražošanas atkritumu apjoms</w:t>
            </w:r>
          </w:p>
        </w:tc>
        <w:tc>
          <w:tcPr>
            <w:tcW w:w="1559" w:type="dxa"/>
            <w:vAlign w:val="center"/>
          </w:tcPr>
          <w:p w14:paraId="52C58EAB"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7FFF223D" w14:textId="77777777" w:rsidR="001A531C" w:rsidRPr="00717678" w:rsidRDefault="001A531C" w:rsidP="0084319B">
            <w:pPr>
              <w:ind w:firstLine="0"/>
              <w:jc w:val="center"/>
              <w:rPr>
                <w:szCs w:val="24"/>
              </w:rPr>
            </w:pPr>
            <w:r w:rsidRPr="00717678">
              <w:rPr>
                <w:szCs w:val="24"/>
              </w:rPr>
              <w:t>83.3</w:t>
            </w:r>
          </w:p>
        </w:tc>
        <w:tc>
          <w:tcPr>
            <w:tcW w:w="1843" w:type="dxa"/>
            <w:vAlign w:val="center"/>
          </w:tcPr>
          <w:p w14:paraId="79D1827B" w14:textId="77777777" w:rsidR="001A531C" w:rsidRPr="00717678" w:rsidRDefault="001A531C" w:rsidP="0084319B">
            <w:pPr>
              <w:ind w:firstLine="0"/>
              <w:jc w:val="center"/>
              <w:rPr>
                <w:szCs w:val="24"/>
              </w:rPr>
            </w:pPr>
            <w:r w:rsidRPr="00717678">
              <w:rPr>
                <w:szCs w:val="24"/>
              </w:rPr>
              <w:t>85</w:t>
            </w:r>
          </w:p>
        </w:tc>
      </w:tr>
      <w:tr w:rsidR="00717678" w:rsidRPr="00717678" w14:paraId="68C2995A" w14:textId="77777777" w:rsidTr="004822B2">
        <w:trPr>
          <w:jc w:val="center"/>
        </w:trPr>
        <w:tc>
          <w:tcPr>
            <w:tcW w:w="562" w:type="dxa"/>
            <w:vAlign w:val="center"/>
          </w:tcPr>
          <w:p w14:paraId="6F24ECB2" w14:textId="77777777" w:rsidR="001A531C" w:rsidRPr="00717678" w:rsidRDefault="001A531C" w:rsidP="0084319B">
            <w:pPr>
              <w:ind w:firstLine="0"/>
              <w:jc w:val="center"/>
              <w:rPr>
                <w:szCs w:val="24"/>
              </w:rPr>
            </w:pPr>
            <w:r w:rsidRPr="00717678">
              <w:rPr>
                <w:szCs w:val="24"/>
              </w:rPr>
              <w:t>7.</w:t>
            </w:r>
          </w:p>
        </w:tc>
        <w:tc>
          <w:tcPr>
            <w:tcW w:w="3408" w:type="dxa"/>
            <w:vAlign w:val="center"/>
          </w:tcPr>
          <w:p w14:paraId="76994A4B" w14:textId="77777777" w:rsidR="001A531C" w:rsidRPr="00717678" w:rsidRDefault="001A531C" w:rsidP="0084319B">
            <w:pPr>
              <w:ind w:firstLine="0"/>
              <w:jc w:val="left"/>
              <w:rPr>
                <w:szCs w:val="24"/>
              </w:rPr>
            </w:pPr>
            <w:r w:rsidRPr="00717678">
              <w:rPr>
                <w:szCs w:val="24"/>
              </w:rPr>
              <w:t>Kopējais apglabāto sadzīves (mājsaimniecības) atkritumu daudzums</w:t>
            </w:r>
          </w:p>
        </w:tc>
        <w:tc>
          <w:tcPr>
            <w:tcW w:w="1559" w:type="dxa"/>
            <w:vAlign w:val="center"/>
          </w:tcPr>
          <w:p w14:paraId="71C41328"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0A1FE5BD" w14:textId="77777777" w:rsidR="001A531C" w:rsidRPr="00717678" w:rsidRDefault="001A531C" w:rsidP="0084319B">
            <w:pPr>
              <w:ind w:firstLine="0"/>
              <w:jc w:val="center"/>
              <w:rPr>
                <w:szCs w:val="24"/>
              </w:rPr>
            </w:pPr>
            <w:r w:rsidRPr="00717678">
              <w:rPr>
                <w:szCs w:val="24"/>
              </w:rPr>
              <w:t>58,9</w:t>
            </w:r>
          </w:p>
        </w:tc>
        <w:tc>
          <w:tcPr>
            <w:tcW w:w="1843" w:type="dxa"/>
            <w:vAlign w:val="center"/>
          </w:tcPr>
          <w:p w14:paraId="04BD2F0C" w14:textId="77777777" w:rsidR="001A531C" w:rsidRPr="00717678" w:rsidRDefault="001A531C" w:rsidP="0084319B">
            <w:pPr>
              <w:ind w:firstLine="0"/>
              <w:jc w:val="center"/>
              <w:rPr>
                <w:szCs w:val="24"/>
              </w:rPr>
            </w:pPr>
            <w:r w:rsidRPr="00717678">
              <w:rPr>
                <w:szCs w:val="24"/>
              </w:rPr>
              <w:t>Ne vairāk kā 40%</w:t>
            </w:r>
          </w:p>
        </w:tc>
      </w:tr>
      <w:tr w:rsidR="00717678" w:rsidRPr="00717678" w14:paraId="11A2F67A" w14:textId="77777777" w:rsidTr="004822B2">
        <w:trPr>
          <w:jc w:val="center"/>
        </w:trPr>
        <w:tc>
          <w:tcPr>
            <w:tcW w:w="562" w:type="dxa"/>
            <w:vAlign w:val="center"/>
          </w:tcPr>
          <w:p w14:paraId="0C82022B" w14:textId="77777777" w:rsidR="001A531C" w:rsidRPr="00717678" w:rsidRDefault="001A531C" w:rsidP="0084319B">
            <w:pPr>
              <w:ind w:firstLine="0"/>
              <w:jc w:val="center"/>
              <w:rPr>
                <w:szCs w:val="24"/>
              </w:rPr>
            </w:pPr>
            <w:r w:rsidRPr="00717678">
              <w:rPr>
                <w:szCs w:val="24"/>
              </w:rPr>
              <w:t>9.</w:t>
            </w:r>
          </w:p>
        </w:tc>
        <w:tc>
          <w:tcPr>
            <w:tcW w:w="3408" w:type="dxa"/>
            <w:vAlign w:val="center"/>
          </w:tcPr>
          <w:p w14:paraId="7299D162" w14:textId="77777777" w:rsidR="001A531C" w:rsidRPr="00717678" w:rsidRDefault="001A531C" w:rsidP="0084319B">
            <w:pPr>
              <w:ind w:firstLine="0"/>
              <w:jc w:val="left"/>
              <w:rPr>
                <w:szCs w:val="24"/>
              </w:rPr>
            </w:pPr>
            <w:r w:rsidRPr="00717678">
              <w:rPr>
                <w:szCs w:val="24"/>
              </w:rPr>
              <w:t>Kopējais apglabāto ražošanas atkritumu apjoms</w:t>
            </w:r>
          </w:p>
        </w:tc>
        <w:tc>
          <w:tcPr>
            <w:tcW w:w="1559" w:type="dxa"/>
            <w:vAlign w:val="center"/>
          </w:tcPr>
          <w:p w14:paraId="12028B6C"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06AB7A97" w14:textId="77777777" w:rsidR="001A531C" w:rsidRPr="00717678" w:rsidRDefault="001A531C" w:rsidP="0084319B">
            <w:pPr>
              <w:ind w:firstLine="0"/>
              <w:jc w:val="center"/>
              <w:rPr>
                <w:szCs w:val="24"/>
              </w:rPr>
            </w:pPr>
            <w:r w:rsidRPr="00717678">
              <w:rPr>
                <w:szCs w:val="24"/>
              </w:rPr>
              <w:t>5</w:t>
            </w:r>
          </w:p>
        </w:tc>
        <w:tc>
          <w:tcPr>
            <w:tcW w:w="1843" w:type="dxa"/>
            <w:vAlign w:val="center"/>
          </w:tcPr>
          <w:p w14:paraId="7B8AA9D9" w14:textId="77777777" w:rsidR="001A531C" w:rsidRPr="00717678" w:rsidRDefault="001A531C" w:rsidP="0084319B">
            <w:pPr>
              <w:ind w:firstLine="0"/>
              <w:jc w:val="center"/>
              <w:rPr>
                <w:szCs w:val="24"/>
              </w:rPr>
            </w:pPr>
            <w:r w:rsidRPr="00717678">
              <w:rPr>
                <w:szCs w:val="24"/>
              </w:rPr>
              <w:t>Ne vairāk kā 25%</w:t>
            </w:r>
          </w:p>
        </w:tc>
      </w:tr>
      <w:tr w:rsidR="00E171CC" w:rsidRPr="00717678" w14:paraId="1D6B0FC0" w14:textId="77777777" w:rsidTr="004822B2">
        <w:trPr>
          <w:jc w:val="center"/>
        </w:trPr>
        <w:tc>
          <w:tcPr>
            <w:tcW w:w="562" w:type="dxa"/>
            <w:vAlign w:val="center"/>
          </w:tcPr>
          <w:p w14:paraId="33D6578D" w14:textId="77777777" w:rsidR="001A531C" w:rsidRPr="00717678" w:rsidRDefault="001A531C" w:rsidP="0084319B">
            <w:pPr>
              <w:ind w:firstLine="0"/>
              <w:jc w:val="center"/>
              <w:rPr>
                <w:szCs w:val="24"/>
              </w:rPr>
            </w:pPr>
            <w:r w:rsidRPr="00717678">
              <w:rPr>
                <w:szCs w:val="24"/>
              </w:rPr>
              <w:t>10.</w:t>
            </w:r>
          </w:p>
        </w:tc>
        <w:tc>
          <w:tcPr>
            <w:tcW w:w="3408" w:type="dxa"/>
            <w:vAlign w:val="center"/>
          </w:tcPr>
          <w:p w14:paraId="40E97CA9" w14:textId="77777777" w:rsidR="001A531C" w:rsidRPr="00717678" w:rsidRDefault="001A531C" w:rsidP="0084319B">
            <w:pPr>
              <w:ind w:firstLine="0"/>
              <w:jc w:val="left"/>
              <w:rPr>
                <w:szCs w:val="24"/>
              </w:rPr>
            </w:pPr>
            <w:r w:rsidRPr="00717678">
              <w:rPr>
                <w:szCs w:val="24"/>
              </w:rPr>
              <w:t>Kopējais apglabāto bīstamo atkritumu apjoms</w:t>
            </w:r>
          </w:p>
        </w:tc>
        <w:tc>
          <w:tcPr>
            <w:tcW w:w="1559" w:type="dxa"/>
            <w:vAlign w:val="center"/>
          </w:tcPr>
          <w:p w14:paraId="58604153" w14:textId="77777777" w:rsidR="001A531C" w:rsidRPr="00717678" w:rsidRDefault="001A531C" w:rsidP="0084319B">
            <w:pPr>
              <w:ind w:firstLine="0"/>
              <w:jc w:val="center"/>
              <w:rPr>
                <w:szCs w:val="24"/>
              </w:rPr>
            </w:pPr>
            <w:r w:rsidRPr="00717678">
              <w:rPr>
                <w:szCs w:val="24"/>
              </w:rPr>
              <w:t>% no gadā radītā apjoma</w:t>
            </w:r>
          </w:p>
        </w:tc>
        <w:tc>
          <w:tcPr>
            <w:tcW w:w="1276" w:type="dxa"/>
            <w:vAlign w:val="center"/>
          </w:tcPr>
          <w:p w14:paraId="7FB6F67F" w14:textId="77777777" w:rsidR="001A531C" w:rsidRPr="00717678" w:rsidRDefault="001A531C" w:rsidP="0084319B">
            <w:pPr>
              <w:ind w:firstLine="0"/>
              <w:jc w:val="center"/>
              <w:rPr>
                <w:szCs w:val="24"/>
              </w:rPr>
            </w:pPr>
            <w:r w:rsidRPr="00717678">
              <w:rPr>
                <w:szCs w:val="24"/>
              </w:rPr>
              <w:t>4,5</w:t>
            </w:r>
          </w:p>
        </w:tc>
        <w:tc>
          <w:tcPr>
            <w:tcW w:w="1843" w:type="dxa"/>
            <w:vAlign w:val="center"/>
          </w:tcPr>
          <w:p w14:paraId="291B752D" w14:textId="77777777" w:rsidR="001A531C" w:rsidRPr="00717678" w:rsidRDefault="001A531C" w:rsidP="0084319B">
            <w:pPr>
              <w:ind w:firstLine="0"/>
              <w:jc w:val="center"/>
              <w:rPr>
                <w:szCs w:val="24"/>
              </w:rPr>
            </w:pPr>
            <w:r w:rsidRPr="00717678">
              <w:rPr>
                <w:szCs w:val="24"/>
              </w:rPr>
              <w:t>Ne vairāk kā 25%</w:t>
            </w:r>
          </w:p>
        </w:tc>
      </w:tr>
    </w:tbl>
    <w:p w14:paraId="2F47E868" w14:textId="77777777" w:rsidR="00E96773" w:rsidRPr="00717678" w:rsidRDefault="00E96773" w:rsidP="00E96773">
      <w:bookmarkStart w:id="189" w:name="_Toc44614770"/>
    </w:p>
    <w:p w14:paraId="74ABA556" w14:textId="77777777" w:rsidR="001A531C" w:rsidRPr="00717678" w:rsidRDefault="003B3C10" w:rsidP="00C06C06">
      <w:pPr>
        <w:pStyle w:val="Heading2"/>
      </w:pPr>
      <w:bookmarkStart w:id="190" w:name="_Toc59477682"/>
      <w:r w:rsidRPr="00717678">
        <w:t>9</w:t>
      </w:r>
      <w:r w:rsidR="001A531C" w:rsidRPr="00717678">
        <w:t>.3.</w:t>
      </w:r>
      <w:r w:rsidR="007349C5" w:rsidRPr="00717678">
        <w:t xml:space="preserve"> </w:t>
      </w:r>
      <w:r w:rsidR="00E143A3" w:rsidRPr="00717678">
        <w:t>P</w:t>
      </w:r>
      <w:r w:rsidR="001A531C" w:rsidRPr="00717678">
        <w:t>olitikas instrumenti un pasākumi atkritumu rašanās novēršanas veicināšanai</w:t>
      </w:r>
      <w:bookmarkEnd w:id="189"/>
      <w:bookmarkEnd w:id="190"/>
      <w:r w:rsidR="001A531C" w:rsidRPr="00717678">
        <w:t xml:space="preserve"> </w:t>
      </w:r>
    </w:p>
    <w:p w14:paraId="77F2BFFC" w14:textId="77777777" w:rsidR="002806AF" w:rsidRPr="00717678" w:rsidRDefault="002806AF" w:rsidP="00A8371F"/>
    <w:p w14:paraId="36BC2E8B" w14:textId="77777777" w:rsidR="001A531C" w:rsidRPr="00717678" w:rsidRDefault="003B3C10" w:rsidP="00FD5F7E">
      <w:pPr>
        <w:pStyle w:val="Heading3"/>
      </w:pPr>
      <w:bookmarkStart w:id="191" w:name="_Toc44614771"/>
      <w:bookmarkStart w:id="192" w:name="_Toc59477683"/>
      <w:r w:rsidRPr="00717678">
        <w:t>9</w:t>
      </w:r>
      <w:r w:rsidR="001A531C" w:rsidRPr="00717678">
        <w:t>.3.1. Maks</w:t>
      </w:r>
      <w:r w:rsidR="00015DE2" w:rsidRPr="00717678">
        <w:t>ājumi</w:t>
      </w:r>
      <w:r w:rsidR="001A531C" w:rsidRPr="00717678">
        <w:t xml:space="preserve"> un ierobežojumi attiecībā uz atkritumu apglabāšanu poligonos un atkritumu sadedzināšanu</w:t>
      </w:r>
      <w:bookmarkEnd w:id="191"/>
      <w:bookmarkEnd w:id="192"/>
    </w:p>
    <w:p w14:paraId="6C52580B" w14:textId="77777777" w:rsidR="001A531C" w:rsidRPr="00717678" w:rsidRDefault="001A531C" w:rsidP="0084319B"/>
    <w:p w14:paraId="2E089E20" w14:textId="77777777" w:rsidR="003E1467" w:rsidRPr="00717678" w:rsidRDefault="001A531C" w:rsidP="0084319B">
      <w:r w:rsidRPr="00717678">
        <w:t>Maks</w:t>
      </w:r>
      <w:r w:rsidR="00384D4A" w:rsidRPr="00717678">
        <w:t>ājumi</w:t>
      </w:r>
      <w:r w:rsidRPr="00717678">
        <w:t xml:space="preserve"> un ierobežojumi attiecībā uz atkritumu apglabāšanu poligonos </w:t>
      </w:r>
      <w:r w:rsidR="003B7943" w:rsidRPr="00717678">
        <w:t xml:space="preserve">(SAP) </w:t>
      </w:r>
      <w:r w:rsidRPr="00717678">
        <w:t xml:space="preserve">un atkritumu sadedzināšanu, kas veicina atkritumu rašanās novēršanu un pārstrādi, vienlaikus nodrošinot, ka apglabāšana poligonos ir vismazāk vēlamais atkritumu apsaimniekošanas veids. </w:t>
      </w:r>
    </w:p>
    <w:p w14:paraId="1BA6FC7B" w14:textId="77777777" w:rsidR="001A531C" w:rsidRPr="00717678" w:rsidRDefault="00003D58" w:rsidP="0084319B">
      <w:pPr>
        <w:rPr>
          <w:szCs w:val="24"/>
        </w:rPr>
      </w:pPr>
      <w:r w:rsidRPr="00717678">
        <w:rPr>
          <w:szCs w:val="24"/>
        </w:rPr>
        <w:t>L</w:t>
      </w:r>
      <w:r w:rsidR="001A531C" w:rsidRPr="00717678">
        <w:rPr>
          <w:szCs w:val="24"/>
        </w:rPr>
        <w:t xml:space="preserve">aika posmā no 2016.gada līdz 2018.gadam </w:t>
      </w:r>
      <w:r w:rsidR="00073333" w:rsidRPr="00717678">
        <w:rPr>
          <w:szCs w:val="24"/>
        </w:rPr>
        <w:t>SAP</w:t>
      </w:r>
      <w:r w:rsidR="001A531C" w:rsidRPr="00717678">
        <w:rPr>
          <w:szCs w:val="24"/>
        </w:rPr>
        <w:t xml:space="preserve"> pieņemtais kopējais nebīstamo atkritumu apjoms ir būtiski pieaudzis – no 657,8 tūkst</w:t>
      </w:r>
      <w:r w:rsidRPr="00717678">
        <w:rPr>
          <w:szCs w:val="24"/>
        </w:rPr>
        <w:t>.</w:t>
      </w:r>
      <w:r w:rsidR="001A531C" w:rsidRPr="00717678">
        <w:rPr>
          <w:szCs w:val="24"/>
        </w:rPr>
        <w:t xml:space="preserve"> t 2016.gadā līdz 820,2 tūkst</w:t>
      </w:r>
      <w:r w:rsidRPr="00717678">
        <w:rPr>
          <w:szCs w:val="24"/>
        </w:rPr>
        <w:t>.</w:t>
      </w:r>
      <w:r w:rsidR="001A531C" w:rsidRPr="00717678">
        <w:rPr>
          <w:szCs w:val="24"/>
        </w:rPr>
        <w:t xml:space="preserve"> t  2018.gadā. Vienlaikus nešķirotu mājsaimniecības atkritumu daļa šai apjomā ir samazinājusies – no 531,7 tūkst</w:t>
      </w:r>
      <w:r w:rsidRPr="00717678">
        <w:rPr>
          <w:szCs w:val="24"/>
        </w:rPr>
        <w:t>.</w:t>
      </w:r>
      <w:r w:rsidR="001A531C" w:rsidRPr="00717678">
        <w:rPr>
          <w:szCs w:val="24"/>
        </w:rPr>
        <w:t xml:space="preserve"> t 2016.gadā līdz 526.0 tūkst</w:t>
      </w:r>
      <w:r w:rsidRPr="00717678">
        <w:rPr>
          <w:szCs w:val="24"/>
        </w:rPr>
        <w:t>.</w:t>
      </w:r>
      <w:r w:rsidR="001A531C" w:rsidRPr="00717678">
        <w:rPr>
          <w:szCs w:val="24"/>
        </w:rPr>
        <w:t xml:space="preserve"> t 2018.gadā. (sk.</w:t>
      </w:r>
      <w:r w:rsidR="003B3C10" w:rsidRPr="00717678">
        <w:rPr>
          <w:szCs w:val="24"/>
        </w:rPr>
        <w:t>9</w:t>
      </w:r>
      <w:r w:rsidR="001A531C" w:rsidRPr="00717678">
        <w:rPr>
          <w:szCs w:val="24"/>
        </w:rPr>
        <w:t>.2. att.).</w:t>
      </w:r>
    </w:p>
    <w:p w14:paraId="7030BFC4" w14:textId="77777777" w:rsidR="001A531C" w:rsidRPr="00717678" w:rsidRDefault="001A531C" w:rsidP="0084319B">
      <w:pPr>
        <w:rPr>
          <w:szCs w:val="24"/>
        </w:rPr>
      </w:pPr>
    </w:p>
    <w:p w14:paraId="1939AE2D" w14:textId="77777777" w:rsidR="001A531C" w:rsidRPr="00717678" w:rsidRDefault="00FC6025" w:rsidP="008176A9">
      <w:pPr>
        <w:ind w:hanging="142"/>
        <w:jc w:val="center"/>
      </w:pPr>
      <w:r w:rsidRPr="00717678">
        <w:rPr>
          <w:noProof/>
          <w:lang w:eastAsia="lv-LV"/>
        </w:rPr>
        <w:lastRenderedPageBreak/>
        <w:drawing>
          <wp:inline distT="0" distB="0" distL="0" distR="0" wp14:anchorId="5CF3822C" wp14:editId="04D5B0D9">
            <wp:extent cx="5229225" cy="1943100"/>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DBC472" w14:textId="77777777" w:rsidR="001A531C" w:rsidRPr="00717678" w:rsidRDefault="003B3C10" w:rsidP="008176A9">
      <w:pPr>
        <w:jc w:val="center"/>
      </w:pPr>
      <w:bookmarkStart w:id="193" w:name="_Ref34136398"/>
      <w:r w:rsidRPr="00717678">
        <w:rPr>
          <w:b/>
          <w:bCs/>
        </w:rPr>
        <w:t>9</w:t>
      </w:r>
      <w:r w:rsidR="001A531C" w:rsidRPr="00717678">
        <w:rPr>
          <w:b/>
          <w:bCs/>
        </w:rPr>
        <w:t>.2.attēls</w:t>
      </w:r>
      <w:bookmarkEnd w:id="193"/>
      <w:r w:rsidR="001A531C" w:rsidRPr="00717678">
        <w:rPr>
          <w:b/>
          <w:bCs/>
        </w:rPr>
        <w:t>.</w:t>
      </w:r>
      <w:r w:rsidR="001A531C" w:rsidRPr="00717678">
        <w:t xml:space="preserve"> Sadzīves atkritumu poligonos pieņemtie galvenie nebīstamo atkritumu veidi</w:t>
      </w:r>
      <w:r w:rsidR="00571CEA" w:rsidRPr="00717678">
        <w:t xml:space="preserve"> 2016.-2018.gadā, t </w:t>
      </w:r>
      <w:r w:rsidR="001A531C" w:rsidRPr="00717678">
        <w:t xml:space="preserve"> (Avots: LVĢMC </w:t>
      </w:r>
      <w:r w:rsidR="001A531C" w:rsidRPr="00717678">
        <w:rPr>
          <w:rStyle w:val="FootnoteReference0"/>
        </w:rPr>
        <w:footnoteReference w:id="153"/>
      </w:r>
      <w:r w:rsidR="001A531C" w:rsidRPr="00717678">
        <w:t>)</w:t>
      </w:r>
    </w:p>
    <w:p w14:paraId="0E0C29ED" w14:textId="77777777" w:rsidR="001A531C" w:rsidRPr="00717678" w:rsidRDefault="001A531C" w:rsidP="0084319B">
      <w:pPr>
        <w:rPr>
          <w:szCs w:val="24"/>
        </w:rPr>
      </w:pPr>
    </w:p>
    <w:p w14:paraId="03B11AC7" w14:textId="77777777" w:rsidR="001A531C" w:rsidRPr="00717678" w:rsidRDefault="001A531C" w:rsidP="008176A9">
      <w:r w:rsidRPr="00717678">
        <w:t xml:space="preserve">Lai veicinātu atkritumu rašanās novēršanu, sagatavošanu un pārstrādi, </w:t>
      </w:r>
      <w:r w:rsidR="00271BB3" w:rsidRPr="00717678">
        <w:t xml:space="preserve">jāturpina </w:t>
      </w:r>
      <w:r w:rsidRPr="00717678">
        <w:t>palielināt DRN likmes par sadzīves atkritumu apglabāšanu sadzīves atkritumu poligonos.</w:t>
      </w:r>
      <w:bookmarkStart w:id="194" w:name="_Toc44614772"/>
    </w:p>
    <w:p w14:paraId="3C5D082E" w14:textId="77777777" w:rsidR="001A531C" w:rsidRPr="00717678" w:rsidRDefault="001A531C" w:rsidP="008176A9"/>
    <w:p w14:paraId="580F95EA" w14:textId="77777777" w:rsidR="001A531C" w:rsidRPr="00717678" w:rsidRDefault="003B3C10" w:rsidP="00FD5F7E">
      <w:pPr>
        <w:pStyle w:val="Heading3"/>
      </w:pPr>
      <w:bookmarkStart w:id="195" w:name="_Toc59477684"/>
      <w:r w:rsidRPr="00717678">
        <w:t>9</w:t>
      </w:r>
      <w:r w:rsidR="001A531C" w:rsidRPr="00717678">
        <w:t xml:space="preserve">.3.2. </w:t>
      </w:r>
      <w:r w:rsidR="00C44468" w:rsidRPr="00717678">
        <w:t>“</w:t>
      </w:r>
      <w:r w:rsidR="001A531C" w:rsidRPr="00717678">
        <w:t>Maksā, kad izmet</w:t>
      </w:r>
      <w:r w:rsidR="00C44468" w:rsidRPr="00717678">
        <w:t>”</w:t>
      </w:r>
      <w:r w:rsidR="001A531C" w:rsidRPr="00717678">
        <w:t xml:space="preserve"> </w:t>
      </w:r>
      <w:bookmarkEnd w:id="194"/>
      <w:r w:rsidR="008804BD" w:rsidRPr="00717678">
        <w:t>princip</w:t>
      </w:r>
      <w:r w:rsidR="001B504D" w:rsidRPr="00717678">
        <w:t>s</w:t>
      </w:r>
      <w:bookmarkEnd w:id="195"/>
    </w:p>
    <w:p w14:paraId="68F71D9A" w14:textId="77777777" w:rsidR="001A531C" w:rsidRPr="00717678" w:rsidRDefault="001A531C" w:rsidP="008176A9"/>
    <w:p w14:paraId="6B3796DA" w14:textId="77777777" w:rsidR="005D3803" w:rsidRPr="00717678" w:rsidRDefault="00675D89" w:rsidP="002D563D">
      <w:r w:rsidRPr="00717678" w:rsidDel="00675D89">
        <w:t xml:space="preserve"> </w:t>
      </w:r>
      <w:r w:rsidR="00C44468" w:rsidRPr="00717678">
        <w:rPr>
          <w:lang w:eastAsia="lv-LV"/>
        </w:rPr>
        <w:t>“</w:t>
      </w:r>
      <w:r w:rsidR="001A531C" w:rsidRPr="00717678">
        <w:rPr>
          <w:lang w:eastAsia="lv-LV"/>
        </w:rPr>
        <w:t>Maksā, kad izmet</w:t>
      </w:r>
      <w:r w:rsidR="00C44468" w:rsidRPr="00717678">
        <w:rPr>
          <w:lang w:eastAsia="lv-LV"/>
        </w:rPr>
        <w:t>”</w:t>
      </w:r>
      <w:r w:rsidR="002D563D" w:rsidRPr="00717678">
        <w:rPr>
          <w:lang w:eastAsia="lv-LV"/>
        </w:rPr>
        <w:t xml:space="preserve"> </w:t>
      </w:r>
      <w:r w:rsidR="00571CEA" w:rsidRPr="00717678">
        <w:rPr>
          <w:lang w:eastAsia="lv-LV"/>
        </w:rPr>
        <w:t xml:space="preserve">ir </w:t>
      </w:r>
      <w:r w:rsidRPr="00717678">
        <w:rPr>
          <w:lang w:eastAsia="lv-LV"/>
        </w:rPr>
        <w:t>princips</w:t>
      </w:r>
      <w:r w:rsidR="001A531C" w:rsidRPr="00717678">
        <w:rPr>
          <w:lang w:eastAsia="lv-LV"/>
        </w:rPr>
        <w:t>, saskaņā ar kur</w:t>
      </w:r>
      <w:r w:rsidRPr="00717678">
        <w:rPr>
          <w:lang w:eastAsia="lv-LV"/>
        </w:rPr>
        <w:t>u</w:t>
      </w:r>
      <w:r w:rsidR="001A531C" w:rsidRPr="00717678">
        <w:rPr>
          <w:lang w:eastAsia="lv-LV"/>
        </w:rPr>
        <w:t xml:space="preserve"> atkritumu radītāji</w:t>
      </w:r>
      <w:r w:rsidRPr="00717678">
        <w:rPr>
          <w:lang w:eastAsia="lv-LV"/>
        </w:rPr>
        <w:t xml:space="preserve"> maksā par atkritumu apsaimniekošanu</w:t>
      </w:r>
      <w:r w:rsidR="001A531C" w:rsidRPr="00717678">
        <w:rPr>
          <w:lang w:eastAsia="lv-LV"/>
        </w:rPr>
        <w:t>, pamatojoties uz faktiski radīto atkritumu daudzumu</w:t>
      </w:r>
      <w:r w:rsidRPr="00717678">
        <w:rPr>
          <w:lang w:eastAsia="lv-LV"/>
        </w:rPr>
        <w:t>. Tas ir</w:t>
      </w:r>
      <w:r w:rsidR="001A531C" w:rsidRPr="00717678">
        <w:rPr>
          <w:lang w:eastAsia="lv-LV"/>
        </w:rPr>
        <w:t xml:space="preserve"> stimuls pārstrādājamo atkritumu atdalīšanai to rašanās vietā un </w:t>
      </w:r>
      <w:r w:rsidR="00571CEA" w:rsidRPr="00717678">
        <w:rPr>
          <w:lang w:eastAsia="lv-LV"/>
        </w:rPr>
        <w:t>nešķiro</w:t>
      </w:r>
      <w:r w:rsidR="001A531C" w:rsidRPr="00717678">
        <w:rPr>
          <w:lang w:eastAsia="lv-LV"/>
        </w:rPr>
        <w:t>tu atkritumu apjoma samazināšanai</w:t>
      </w:r>
      <w:r w:rsidRPr="00717678">
        <w:rPr>
          <w:lang w:eastAsia="lv-LV"/>
        </w:rPr>
        <w:t>, kas</w:t>
      </w:r>
      <w:r w:rsidR="001A531C" w:rsidRPr="00717678">
        <w:rPr>
          <w:lang w:eastAsia="lv-LV"/>
        </w:rPr>
        <w:t xml:space="preserve"> Latvijā </w:t>
      </w:r>
      <w:r w:rsidRPr="00717678">
        <w:rPr>
          <w:lang w:eastAsia="lv-LV"/>
        </w:rPr>
        <w:t>šobrīd tiek piemērots tikai vienā pašvaldībā – Jūrmalā</w:t>
      </w:r>
      <w:r w:rsidR="002D563D" w:rsidRPr="00717678">
        <w:rPr>
          <w:lang w:eastAsia="lv-LV"/>
        </w:rPr>
        <w:t>, kur savākto atkritumu svēršanu uzsāka</w:t>
      </w:r>
      <w:r w:rsidR="002D563D" w:rsidRPr="00717678" w:rsidDel="00675D89">
        <w:rPr>
          <w:lang w:eastAsia="lv-LV"/>
        </w:rPr>
        <w:t xml:space="preserve"> </w:t>
      </w:r>
      <w:r w:rsidR="002D563D" w:rsidRPr="00717678">
        <w:rPr>
          <w:lang w:eastAsia="lv-LV"/>
        </w:rPr>
        <w:t xml:space="preserve">2018.gada 1.martā. </w:t>
      </w:r>
      <w:r w:rsidR="001A531C" w:rsidRPr="00717678">
        <w:rPr>
          <w:lang w:eastAsia="lv-LV"/>
        </w:rPr>
        <w:t xml:space="preserve"> </w:t>
      </w:r>
      <w:r w:rsidR="00E42301" w:rsidRPr="00717678">
        <w:rPr>
          <w:lang w:eastAsia="lv-LV"/>
        </w:rPr>
        <w:t xml:space="preserve">Īpaši </w:t>
      </w:r>
      <w:r w:rsidR="00604F1A" w:rsidRPr="00717678">
        <w:rPr>
          <w:lang w:eastAsia="lv-LV"/>
        </w:rPr>
        <w:t>svarīgi</w:t>
      </w:r>
      <w:r w:rsidR="00E42301" w:rsidRPr="00717678">
        <w:rPr>
          <w:lang w:eastAsia="lv-LV"/>
        </w:rPr>
        <w:t xml:space="preserve"> ir </w:t>
      </w:r>
      <w:r w:rsidR="00604F1A" w:rsidRPr="00717678">
        <w:rPr>
          <w:lang w:eastAsia="lv-LV"/>
        </w:rPr>
        <w:t>atrast</w:t>
      </w:r>
      <w:r w:rsidR="00E42301" w:rsidRPr="00717678">
        <w:rPr>
          <w:lang w:eastAsia="lv-LV"/>
        </w:rPr>
        <w:t xml:space="preserve"> šāda principa piemēro</w:t>
      </w:r>
      <w:r w:rsidR="00604F1A" w:rsidRPr="00717678">
        <w:rPr>
          <w:lang w:eastAsia="lv-LV"/>
        </w:rPr>
        <w:t>šanas optimālo modeli</w:t>
      </w:r>
      <w:r w:rsidR="00E42301" w:rsidRPr="00717678">
        <w:rPr>
          <w:lang w:eastAsia="lv-LV"/>
        </w:rPr>
        <w:t xml:space="preserve"> daudzdzīvokļu mājās. </w:t>
      </w:r>
      <w:r w:rsidR="00604F1A" w:rsidRPr="00717678">
        <w:rPr>
          <w:lang w:eastAsia="lv-LV"/>
        </w:rPr>
        <w:t>Tomēr i</w:t>
      </w:r>
      <w:r w:rsidR="00113353" w:rsidRPr="00717678">
        <w:rPr>
          <w:lang w:eastAsia="lv-LV"/>
        </w:rPr>
        <w:t xml:space="preserve">nterese par principa ieviešanu nav guvusi viennozīmīgu atbalstu, </w:t>
      </w:r>
      <w:r w:rsidR="0084690A" w:rsidRPr="00717678">
        <w:rPr>
          <w:lang w:eastAsia="lv-LV"/>
        </w:rPr>
        <w:t xml:space="preserve">kā </w:t>
      </w:r>
      <w:r w:rsidR="00113353" w:rsidRPr="00717678">
        <w:rPr>
          <w:lang w:eastAsia="lv-LV"/>
        </w:rPr>
        <w:t xml:space="preserve">viens no iemesliem ir arī paredzamais </w:t>
      </w:r>
      <w:r w:rsidR="0084690A" w:rsidRPr="00717678">
        <w:rPr>
          <w:lang w:eastAsia="lv-LV"/>
        </w:rPr>
        <w:t xml:space="preserve">atkritumu </w:t>
      </w:r>
      <w:r w:rsidR="00113353" w:rsidRPr="00717678">
        <w:rPr>
          <w:lang w:eastAsia="lv-LV"/>
        </w:rPr>
        <w:t>apsaimniekošanas maksas pieaugums, kas saistīts ar šādas sistēmas ieviešanas un uzturēšanas investīcijām</w:t>
      </w:r>
      <w:r w:rsidR="00E42301" w:rsidRPr="00717678">
        <w:rPr>
          <w:lang w:eastAsia="lv-LV"/>
        </w:rPr>
        <w:t xml:space="preserve">. </w:t>
      </w:r>
      <w:r w:rsidR="0081581F" w:rsidRPr="00717678">
        <w:rPr>
          <w:lang w:eastAsia="lv-LV"/>
        </w:rPr>
        <w:t>Šāds maksas pieaugums</w:t>
      </w:r>
      <w:r w:rsidR="00E42301" w:rsidRPr="00717678">
        <w:rPr>
          <w:lang w:eastAsia="lv-LV"/>
        </w:rPr>
        <w:t xml:space="preserve"> </w:t>
      </w:r>
      <w:r w:rsidR="001A531C" w:rsidRPr="00717678">
        <w:t xml:space="preserve">var izrādīties sociāli nepieņemams risinājums iedzīvotājiem patreizējos apstākļos. </w:t>
      </w:r>
      <w:r w:rsidR="0081581F" w:rsidRPr="00717678">
        <w:t>Vienlaikus pastāv bažas, ka p</w:t>
      </w:r>
      <w:r w:rsidR="00AD41FD" w:rsidRPr="00717678">
        <w:t xml:space="preserve">atērētāja iespējas iegādāties </w:t>
      </w:r>
      <w:r w:rsidR="0043346C" w:rsidRPr="00717678">
        <w:t xml:space="preserve">neiepakotu ražotāja preci </w:t>
      </w:r>
      <w:r w:rsidR="00AD41FD" w:rsidRPr="00717678">
        <w:t>pašlaik ir ļoti ierobežotas</w:t>
      </w:r>
      <w:r w:rsidR="00926991" w:rsidRPr="00717678">
        <w:t xml:space="preserve">. Šai sakarā </w:t>
      </w:r>
      <w:r w:rsidR="005C32EE" w:rsidRPr="00717678">
        <w:t>risinājums ir saistāms ar</w:t>
      </w:r>
      <w:r w:rsidR="00926991" w:rsidRPr="00717678">
        <w:t xml:space="preserve"> Eiropas</w:t>
      </w:r>
      <w:r w:rsidR="0043346C" w:rsidRPr="00717678">
        <w:t xml:space="preserve"> </w:t>
      </w:r>
      <w:r w:rsidR="009C2020" w:rsidRPr="00717678">
        <w:t>Jaun</w:t>
      </w:r>
      <w:r w:rsidR="00A876B0" w:rsidRPr="00717678">
        <w:t>ā</w:t>
      </w:r>
      <w:r w:rsidR="009C2020" w:rsidRPr="00717678">
        <w:t xml:space="preserve"> aprites ekonomikas rīcības plān</w:t>
      </w:r>
      <w:r w:rsidR="00A876B0" w:rsidRPr="00717678">
        <w:t>a</w:t>
      </w:r>
      <w:r w:rsidR="009C2020" w:rsidRPr="00717678">
        <w:t xml:space="preserve"> “Par tīrāku un konkurētspējīgāku Eiropu</w:t>
      </w:r>
      <w:r w:rsidR="00B62A2C" w:rsidRPr="00717678">
        <w:t>”</w:t>
      </w:r>
      <w:r w:rsidR="009C2020" w:rsidRPr="00717678">
        <w:t xml:space="preserve"> </w:t>
      </w:r>
      <w:r w:rsidR="00A876B0" w:rsidRPr="00717678">
        <w:t>īstenošanas ietvaros paredzēt</w:t>
      </w:r>
      <w:r w:rsidR="005C32EE" w:rsidRPr="00717678">
        <w:t>ajiem</w:t>
      </w:r>
      <w:r w:rsidR="00A876B0" w:rsidRPr="00717678">
        <w:t xml:space="preserve"> tiesību akti</w:t>
      </w:r>
      <w:r w:rsidR="005C32EE" w:rsidRPr="00717678">
        <w:t>em</w:t>
      </w:r>
      <w:r w:rsidR="00F81333" w:rsidRPr="00717678">
        <w:t>, kas</w:t>
      </w:r>
      <w:r w:rsidR="00A876B0" w:rsidRPr="00717678">
        <w:t xml:space="preserve"> vērsti uz </w:t>
      </w:r>
      <w:r w:rsidR="0001507A" w:rsidRPr="00717678">
        <w:t>iepakojuma apjoma samazināšanu vairumtirdzniecībā</w:t>
      </w:r>
      <w:r w:rsidR="00F81333" w:rsidRPr="00717678">
        <w:t xml:space="preserve"> un</w:t>
      </w:r>
      <w:r w:rsidR="0001507A" w:rsidRPr="00717678">
        <w:t xml:space="preserve"> mazumtirdzniecībā.</w:t>
      </w:r>
    </w:p>
    <w:p w14:paraId="4EA31757" w14:textId="46A51426" w:rsidR="001A531C" w:rsidRPr="00717678" w:rsidRDefault="00F81333" w:rsidP="002D563D">
      <w:r w:rsidRPr="00717678">
        <w:t>Lai rastu risinājumu</w:t>
      </w:r>
      <w:r w:rsidR="001A531C" w:rsidRPr="00717678">
        <w:t xml:space="preserve"> par p</w:t>
      </w:r>
      <w:r w:rsidR="006144B7" w:rsidRPr="00717678">
        <w:t>rincipa</w:t>
      </w:r>
      <w:r w:rsidR="001A531C" w:rsidRPr="00717678">
        <w:t xml:space="preserve"> </w:t>
      </w:r>
      <w:r w:rsidR="00C44468" w:rsidRPr="00717678">
        <w:t>“</w:t>
      </w:r>
      <w:r w:rsidR="009C3212" w:rsidRPr="00717678">
        <w:t>M</w:t>
      </w:r>
      <w:r w:rsidR="001A531C" w:rsidRPr="00717678">
        <w:t>aksā, kad izmet</w:t>
      </w:r>
      <w:r w:rsidR="00C44468" w:rsidRPr="00717678">
        <w:t>”</w:t>
      </w:r>
      <w:r w:rsidR="001A531C" w:rsidRPr="00717678">
        <w:t xml:space="preserve"> ieviešanas iespējām</w:t>
      </w:r>
      <w:r w:rsidRPr="00717678">
        <w:t xml:space="preserve"> Latvijā</w:t>
      </w:r>
      <w:r w:rsidR="00A76470" w:rsidRPr="00717678">
        <w:t xml:space="preserve">, </w:t>
      </w:r>
      <w:r w:rsidRPr="00717678">
        <w:t>nepieciešams veikt pētījumu</w:t>
      </w:r>
      <w:r w:rsidR="00A76470" w:rsidRPr="00717678">
        <w:t xml:space="preserve">, </w:t>
      </w:r>
      <w:r w:rsidR="00A76470" w:rsidRPr="00717678">
        <w:rPr>
          <w:szCs w:val="24"/>
        </w:rPr>
        <w:t>izvērtējot sistēmas izveides un uzturēšanas izmaksas, kā arī resursus, kas būs nepieciešami, lai novērstu nelegālās izgāztuves un atkritumu izmešanu sistēmai nepiederošu atkritumu konteineros</w:t>
      </w:r>
      <w:r w:rsidR="006144B7" w:rsidRPr="00717678">
        <w:rPr>
          <w:szCs w:val="24"/>
        </w:rPr>
        <w:t xml:space="preserve"> (sk.</w:t>
      </w:r>
      <w:r w:rsidR="00261CCD" w:rsidRPr="00717678">
        <w:rPr>
          <w:szCs w:val="24"/>
        </w:rPr>
        <w:t>1.5.2.pasākumu plāna 6.nodaļ</w:t>
      </w:r>
      <w:r w:rsidR="00801A00" w:rsidRPr="00717678">
        <w:rPr>
          <w:szCs w:val="24"/>
        </w:rPr>
        <w:t>as 6.1. tabulā</w:t>
      </w:r>
      <w:r w:rsidR="00261CCD" w:rsidRPr="00717678">
        <w:rPr>
          <w:szCs w:val="24"/>
        </w:rPr>
        <w:t>)</w:t>
      </w:r>
      <w:r w:rsidR="001A531C" w:rsidRPr="00717678">
        <w:t>. Vienlaikus ir nepieciešams pa</w:t>
      </w:r>
      <w:r w:rsidR="001A4773" w:rsidRPr="00717678">
        <w:t xml:space="preserve">plašināt </w:t>
      </w:r>
      <w:r w:rsidR="001A531C" w:rsidRPr="00717678">
        <w:t xml:space="preserve"> atkritumu dalītās vākšanas pakalpojumu pieejamību blīvi apdzīvotās vietās un mikrorajonos, tai skaitā ieviešot atsevišķ</w:t>
      </w:r>
      <w:r w:rsidR="00790F02" w:rsidRPr="00717678">
        <w:t xml:space="preserve">i savāktu </w:t>
      </w:r>
      <w:r w:rsidR="001A531C" w:rsidRPr="00717678">
        <w:t xml:space="preserve"> lietotās elektrotehnikas, tekstila un mēbeļu dalītās atkritumu šķirošanas plūsmu, kam ir augsts potenciāls ievērojami samazināt vides piesārņojumu un nešķiroto atkritumu apjomu. </w:t>
      </w:r>
      <w:r w:rsidR="00CC5FFC" w:rsidRPr="00717678">
        <w:t>Minēto pasākumu realizācija</w:t>
      </w:r>
      <w:r w:rsidR="00B75409" w:rsidRPr="00717678">
        <w:t xml:space="preserve"> ir </w:t>
      </w:r>
      <w:r w:rsidR="00B91E2A" w:rsidRPr="00717678">
        <w:t>paredzēta</w:t>
      </w:r>
      <w:r w:rsidR="00B75409" w:rsidRPr="00717678">
        <w:t xml:space="preserve"> </w:t>
      </w:r>
      <w:r w:rsidR="00A80A32" w:rsidRPr="00717678">
        <w:t>P</w:t>
      </w:r>
      <w:r w:rsidR="005C2EC8" w:rsidRPr="00717678">
        <w:t xml:space="preserve">lāna 6.nodaļas </w:t>
      </w:r>
      <w:r w:rsidR="00801A00" w:rsidRPr="00717678">
        <w:t xml:space="preserve">6.1. tabulas </w:t>
      </w:r>
      <w:r w:rsidR="005C2EC8" w:rsidRPr="00717678">
        <w:t xml:space="preserve">2.2.punktā, savukārt nepieciešamais finansējums ir raksturots plāna </w:t>
      </w:r>
      <w:r w:rsidR="00A80A32" w:rsidRPr="00717678">
        <w:t xml:space="preserve">7. nodaļas </w:t>
      </w:r>
      <w:r w:rsidR="005C2EC8" w:rsidRPr="00717678">
        <w:t>7.1.</w:t>
      </w:r>
      <w:r w:rsidR="00B91E2A" w:rsidRPr="00717678">
        <w:t>tabulas 2.punktā.</w:t>
      </w:r>
    </w:p>
    <w:p w14:paraId="61C33F0B" w14:textId="77777777" w:rsidR="001A531C" w:rsidRPr="00717678" w:rsidRDefault="001A531C" w:rsidP="008176A9"/>
    <w:p w14:paraId="1A566C0E" w14:textId="77777777" w:rsidR="000B4972" w:rsidRPr="00717678" w:rsidRDefault="000B4972">
      <w:pPr>
        <w:ind w:firstLine="0"/>
        <w:jc w:val="left"/>
        <w:rPr>
          <w:rFonts w:eastAsia="Times New Roman"/>
          <w:b/>
          <w:bCs/>
          <w:szCs w:val="18"/>
          <w:lang w:eastAsia="lv-LV"/>
        </w:rPr>
      </w:pPr>
      <w:bookmarkStart w:id="196" w:name="_Toc44614773"/>
      <w:r w:rsidRPr="00717678">
        <w:br w:type="page"/>
      </w:r>
    </w:p>
    <w:p w14:paraId="007C0D83" w14:textId="77777777" w:rsidR="001A531C" w:rsidRPr="00717678" w:rsidRDefault="003B3C10" w:rsidP="00FD5F7E">
      <w:pPr>
        <w:pStyle w:val="Heading3"/>
      </w:pPr>
      <w:bookmarkStart w:id="197" w:name="_Toc59477685"/>
      <w:r w:rsidRPr="00717678">
        <w:lastRenderedPageBreak/>
        <w:t>9</w:t>
      </w:r>
      <w:r w:rsidR="001A531C" w:rsidRPr="00717678">
        <w:t>.3.3.Ekonomiskie stimuli produktu ziedošanai</w:t>
      </w:r>
      <w:bookmarkEnd w:id="196"/>
      <w:bookmarkEnd w:id="197"/>
    </w:p>
    <w:p w14:paraId="321F0573" w14:textId="77777777" w:rsidR="001A531C" w:rsidRPr="00717678" w:rsidRDefault="001A531C" w:rsidP="008176A9"/>
    <w:p w14:paraId="6B20E2B8" w14:textId="77777777" w:rsidR="001A531C" w:rsidRPr="00717678" w:rsidRDefault="001A531C" w:rsidP="001633E5">
      <w:pPr>
        <w:rPr>
          <w:lang w:eastAsia="lv-LV"/>
        </w:rPr>
      </w:pPr>
      <w:r w:rsidRPr="00717678">
        <w:rPr>
          <w:rFonts w:eastAsia="Times New Roman"/>
        </w:rPr>
        <w:t xml:space="preserve">Latvijā tiek izmantoti vairāki instrumenti, kas veicina produktu ziedošanu. </w:t>
      </w:r>
    </w:p>
    <w:p w14:paraId="67A69F4B" w14:textId="5F299B39" w:rsidR="001A531C" w:rsidRPr="00717678" w:rsidRDefault="001A531C" w:rsidP="008176A9">
      <w:pPr>
        <w:rPr>
          <w:rStyle w:val="Strong"/>
          <w:b w:val="0"/>
          <w:bCs w:val="0"/>
        </w:rPr>
      </w:pPr>
      <w:r w:rsidRPr="00717678">
        <w:rPr>
          <w:rStyle w:val="Strong"/>
          <w:b w:val="0"/>
          <w:bCs w:val="0"/>
        </w:rPr>
        <w:t xml:space="preserve">Ja </w:t>
      </w:r>
      <w:r w:rsidR="00D3032C" w:rsidRPr="00717678">
        <w:rPr>
          <w:rStyle w:val="Strong"/>
          <w:b w:val="0"/>
        </w:rPr>
        <w:t>komersants</w:t>
      </w:r>
      <w:r w:rsidRPr="00717678">
        <w:rPr>
          <w:rStyle w:val="Strong"/>
          <w:b w:val="0"/>
          <w:bCs w:val="0"/>
        </w:rPr>
        <w:t xml:space="preserve"> ziedo sabiedriskā labuma organizācijai, budžeta iestādei vai valsts kapitālsabiedrībai, kura pilda Kultūras ministrijas deleģētās funkcijas, tas var izmantot uzņēmumu ienākuma nodokļa (UIN) atvieglojumus</w:t>
      </w:r>
      <w:r w:rsidR="001633E5" w:rsidRPr="00717678">
        <w:rPr>
          <w:rStyle w:val="Strong"/>
          <w:b w:val="0"/>
          <w:bCs w:val="0"/>
        </w:rPr>
        <w:t>, ko nosaka</w:t>
      </w:r>
      <w:r w:rsidR="001633E5" w:rsidRPr="00717678">
        <w:t xml:space="preserve"> Uzņēmumu ienākuma nodokļa likum</w:t>
      </w:r>
      <w:r w:rsidR="001633E5" w:rsidRPr="00717678">
        <w:rPr>
          <w:rStyle w:val="Hyperlink"/>
          <w:color w:val="auto"/>
        </w:rPr>
        <w:t>s</w:t>
      </w:r>
      <w:r w:rsidR="001633E5" w:rsidRPr="00717678">
        <w:t xml:space="preserve">. </w:t>
      </w:r>
      <w:r w:rsidR="00D3032C" w:rsidRPr="00717678">
        <w:t>Komersanti</w:t>
      </w:r>
      <w:r w:rsidR="001633E5" w:rsidRPr="00717678">
        <w:t xml:space="preserve">, kuri ziedo, var </w:t>
      </w:r>
      <w:r w:rsidR="001633E5" w:rsidRPr="00717678">
        <w:rPr>
          <w:rStyle w:val="Hyperlink"/>
          <w:color w:val="auto"/>
        </w:rPr>
        <w:t>izvēlēties</w:t>
      </w:r>
      <w:r w:rsidR="001633E5" w:rsidRPr="00717678">
        <w:t xml:space="preserve"> vienu no trim </w:t>
      </w:r>
      <w:r w:rsidR="009C3212" w:rsidRPr="00717678">
        <w:t>UIN</w:t>
      </w:r>
      <w:r w:rsidR="001633E5" w:rsidRPr="00717678">
        <w:t xml:space="preserve"> atvieglojumu veidiem, proti, ziedojuma apmēra noteikšanai izmantot iepriekšējā gada peļņu, ziedojuma apmēra noteikšanai izmantot iepriekšējā gada darba samaksas apmēru, vai, izmantojot ziedojuma apmēru, samazināt uzņēmumu ienākuma nodokli no dividendēm.</w:t>
      </w:r>
    </w:p>
    <w:p w14:paraId="7E39FECC" w14:textId="363FCC59" w:rsidR="001A531C" w:rsidRPr="00717678" w:rsidRDefault="001A531C" w:rsidP="008176A9">
      <w:r w:rsidRPr="00717678">
        <w:t>No 20</w:t>
      </w:r>
      <w:r w:rsidR="00FC45BF" w:rsidRPr="00717678">
        <w:t>20</w:t>
      </w:r>
      <w:r w:rsidRPr="00717678">
        <w:t>.gada 1</w:t>
      </w:r>
      <w:r w:rsidR="00FC45BF" w:rsidRPr="00717678">
        <w:t>8</w:t>
      </w:r>
      <w:r w:rsidRPr="00717678">
        <w:t>.</w:t>
      </w:r>
      <w:r w:rsidR="00FC45BF" w:rsidRPr="00717678">
        <w:t>augusta</w:t>
      </w:r>
      <w:r w:rsidRPr="00717678">
        <w:t xml:space="preserve"> ir spēkā MK noteikumi Nr.</w:t>
      </w:r>
      <w:r w:rsidR="00FC45BF" w:rsidRPr="00717678">
        <w:t>514</w:t>
      </w:r>
      <w:r w:rsidRPr="00717678">
        <w:t xml:space="preserve"> </w:t>
      </w:r>
      <w:r w:rsidR="00C44468" w:rsidRPr="00717678">
        <w:t>“</w:t>
      </w:r>
      <w:r w:rsidRPr="00717678">
        <w:t>Prasības pārtikas izplatīšanai pēc minimālā derīguma termiņa beigām</w:t>
      </w:r>
      <w:r w:rsidR="00C44468" w:rsidRPr="00717678">
        <w:t>”</w:t>
      </w:r>
      <w:r w:rsidRPr="00717678">
        <w:rPr>
          <w:rStyle w:val="FootnoteReference0"/>
        </w:rPr>
        <w:footnoteReference w:id="154"/>
      </w:r>
      <w:r w:rsidRPr="00717678">
        <w:t xml:space="preserve">. Noteikumi nosaka produktu grupas, to izplatīšanas veidu un kārtību, kā arī laikposmu, kādā pārtiku, kas marķēta ar norādi </w:t>
      </w:r>
      <w:r w:rsidR="00C44468" w:rsidRPr="00717678">
        <w:t>“</w:t>
      </w:r>
      <w:r w:rsidRPr="00717678">
        <w:t xml:space="preserve">Ieteicams līdz </w:t>
      </w:r>
      <w:r w:rsidR="00C44468" w:rsidRPr="00717678">
        <w:t>”</w:t>
      </w:r>
      <w:r w:rsidRPr="00717678">
        <w:t>, atļauts izplatīt pēc minimālā derīguma termiņa beigām.</w:t>
      </w:r>
    </w:p>
    <w:p w14:paraId="11F0D04C" w14:textId="77777777" w:rsidR="001A531C" w:rsidRPr="00717678" w:rsidRDefault="001A531C" w:rsidP="001633E5">
      <w:r w:rsidRPr="00717678">
        <w:t>Pārtiku atļauts nodot ziedošanai biedrībām un nodibinājumiem, kā arī reliģiskajām organizācijām un to iestādēm, kas nodarbojas ar labdarību un ir reģistrētas Pārtikas un veterinārajā dienestā (PVD) saskaņā ar normatīvajiem aktiem par pārtikas uzņēmumu atzīšanas un reģistrācijas kārtību.</w:t>
      </w:r>
      <w:r w:rsidR="001633E5" w:rsidRPr="00717678">
        <w:t xml:space="preserve"> </w:t>
      </w:r>
      <w:r w:rsidRPr="00717678">
        <w:t>Ziedošanai nodot var tikai fasētu pārtiku, kas marķēta ar uzņēmuma izveidotu īpašu skaidri saskatāmu, salasāmu un neizdzēšamu norādi. Savukārt labdarības organizācijām jānodrošina ziedošanai paredzētās pārtikas izsekojamība un uzglabāšanas nosacījumi, ja tādi tiks norādīti marķējumā.</w:t>
      </w:r>
    </w:p>
    <w:p w14:paraId="5E73B492" w14:textId="1892D6DC" w:rsidR="001A531C" w:rsidRPr="00717678" w:rsidRDefault="004856AA" w:rsidP="008176A9">
      <w:r w:rsidRPr="00717678">
        <w:t>MK</w:t>
      </w:r>
      <w:r w:rsidR="001A531C" w:rsidRPr="00717678">
        <w:t xml:space="preserve"> 2020.gada 17.marta noteikumi Nr.145</w:t>
      </w:r>
      <w:r w:rsidR="001A531C" w:rsidRPr="00717678">
        <w:rPr>
          <w:b/>
        </w:rPr>
        <w:t xml:space="preserve"> </w:t>
      </w:r>
      <w:r w:rsidR="00C44468" w:rsidRPr="00717678">
        <w:rPr>
          <w:b/>
        </w:rPr>
        <w:t>“</w:t>
      </w:r>
      <w:r w:rsidR="001A531C" w:rsidRPr="00717678">
        <w:t>Prasības mazumtirdzniecības uzņēmumiem, kas piegādā mājputnu olas vai ziedo dzīvnieku izcelsmes pārtiku</w:t>
      </w:r>
      <w:r w:rsidR="00C44468" w:rsidRPr="00717678">
        <w:t>”</w:t>
      </w:r>
      <w:r w:rsidR="001A531C" w:rsidRPr="00717678">
        <w:t xml:space="preserve"> nosaka prasības mazumtirdzniecības uzņēmumiem, kas mazā daudzumā ziedo saldētu svaigu gaļu, saldētus svaigus un svaigus sagatavotus zvejniecības produktus vai mājputnu olas citiem mazumtirdzniecības uzņēmumiem vai mazā daudzumā piegādā mājputnu olas citiem mazumtirdzniecības uzņēmumiem saskaņā ar Eiropas Parlamenta un Padomes 2004. gada 29. aprīļa Regulas (EK) Nr. 853/2004, ar ko nosaka īpašus higiēnas noteikumus attiecībā uz dzīvnieku izcelsmes pārtiku, panta 5. punkta </w:t>
      </w:r>
      <w:r w:rsidR="00C44468" w:rsidRPr="00717678">
        <w:t>“</w:t>
      </w:r>
      <w:r w:rsidR="001A531C" w:rsidRPr="00717678">
        <w:t>b</w:t>
      </w:r>
      <w:r w:rsidR="00C44468" w:rsidRPr="00717678">
        <w:t>”</w:t>
      </w:r>
      <w:r w:rsidR="001A531C" w:rsidRPr="00717678">
        <w:t xml:space="preserve"> apakšpunkta </w:t>
      </w:r>
      <w:r w:rsidR="00C44468" w:rsidRPr="00717678">
        <w:t>“</w:t>
      </w:r>
      <w:r w:rsidR="001A531C" w:rsidRPr="00717678">
        <w:t>ii</w:t>
      </w:r>
      <w:r w:rsidR="00C44468" w:rsidRPr="00717678">
        <w:t>”</w:t>
      </w:r>
      <w:r w:rsidR="001A531C" w:rsidRPr="00717678">
        <w:t xml:space="preserve"> un </w:t>
      </w:r>
      <w:r w:rsidR="00C44468" w:rsidRPr="00717678">
        <w:t>“</w:t>
      </w:r>
      <w:r w:rsidR="001A531C" w:rsidRPr="00717678">
        <w:t>c</w:t>
      </w:r>
      <w:r w:rsidR="00C44468" w:rsidRPr="00717678">
        <w:t>”</w:t>
      </w:r>
      <w:r w:rsidR="001A531C" w:rsidRPr="00717678">
        <w:t xml:space="preserve"> apakšpunktu.  Šo noteikumu izpratnē cits mazumtirdzniecības uzņēmums, kam atļauts saņemt ziedošanai paredzēto pārtiku, ir biedrība, nodibinājums, reliģiska organizācija vai tās iestāde, kas nodarbojas ar labdarību un ir reģistrēta Pārtikas un veterinārajā dienestā </w:t>
      </w:r>
      <w:r w:rsidR="00036E97" w:rsidRPr="00717678">
        <w:t xml:space="preserve">(PVD) </w:t>
      </w:r>
      <w:r w:rsidR="001A531C" w:rsidRPr="00717678">
        <w:t>saskaņā ar normatīvajiem aktiem par pārtikas uzņēmumu atzīšanas un reģistrācijas kārtību.</w:t>
      </w:r>
    </w:p>
    <w:p w14:paraId="17E33163" w14:textId="77777777" w:rsidR="001A531C" w:rsidRPr="00717678" w:rsidRDefault="00805A8A" w:rsidP="008176A9">
      <w:r w:rsidRPr="00717678">
        <w:t xml:space="preserve">Saskaņā ar 2020.gada </w:t>
      </w:r>
      <w:r w:rsidR="001A531C" w:rsidRPr="00717678">
        <w:t>18. jūnij</w:t>
      </w:r>
      <w:r w:rsidRPr="00717678">
        <w:t>a</w:t>
      </w:r>
      <w:r w:rsidR="001A531C" w:rsidRPr="00717678">
        <w:t xml:space="preserve"> grozījum</w:t>
      </w:r>
      <w:r w:rsidRPr="00717678">
        <w:t>iem</w:t>
      </w:r>
      <w:r w:rsidR="001A531C" w:rsidRPr="00717678">
        <w:t xml:space="preserve"> noteikumos Nr. 104 </w:t>
      </w:r>
      <w:r w:rsidR="00C44468" w:rsidRPr="00717678">
        <w:t>“</w:t>
      </w:r>
      <w:r w:rsidR="001A531C" w:rsidRPr="00717678">
        <w:t>Pārtikas uzņēmumu atzīšanas un reģistrācijas kārtība</w:t>
      </w:r>
      <w:r w:rsidR="00C44468" w:rsidRPr="00717678">
        <w:t>”</w:t>
      </w:r>
      <w:r w:rsidR="001A531C" w:rsidRPr="00717678">
        <w:t xml:space="preserve"> PVD jāreģistrējas arī biedrībām, nodibinājumiem un reliģiskajām organizācijām un to iestādēm, kas nodarbojas ar labdarību un līdz ar to iesaistās pārtikas apritē</w:t>
      </w:r>
      <w:r w:rsidRPr="00717678">
        <w:t>.</w:t>
      </w:r>
    </w:p>
    <w:p w14:paraId="01EA6F79" w14:textId="2200C156" w:rsidR="001A531C" w:rsidRPr="00717678" w:rsidRDefault="00805A8A" w:rsidP="002D563D">
      <w:r w:rsidRPr="00717678">
        <w:t xml:space="preserve">Latvijā darbojas </w:t>
      </w:r>
      <w:r w:rsidR="001A531C" w:rsidRPr="00717678">
        <w:t>Pārtikas banka „Paēdušai Latvijai</w:t>
      </w:r>
      <w:r w:rsidR="00C44468" w:rsidRPr="00717678">
        <w:t>”</w:t>
      </w:r>
      <w:r w:rsidRPr="00717678">
        <w:t>, kas</w:t>
      </w:r>
      <w:r w:rsidR="001A531C" w:rsidRPr="00717678">
        <w:t xml:space="preserve"> ir </w:t>
      </w:r>
      <w:hyperlink r:id="rId59" w:tgtFrame="_blank" w:history="1">
        <w:r w:rsidR="001A531C" w:rsidRPr="00717678">
          <w:t>Latvijas Samariešu apvienības</w:t>
        </w:r>
      </w:hyperlink>
      <w:r w:rsidR="001A531C" w:rsidRPr="00717678">
        <w:t xml:space="preserve"> vadīta pārtikas programma, kas palīdz trūkumā nonākušiem iedzīvotājiem, izsniedzot pārtikas pakas. To saturu veido no ražotāju, pārstrādātāju un tirgotāju ziedotajiem pārtikas produktiem. Pieņem neierobežotā daudzumā kvalitatīvus, lietošanai derīgus produktus, kuru uzglabāšanai nav nepieciešams nodrošināt īpašu temperatūru. Produktus, kas ātri bojājas un kuriem istabas temperatūrā ir īss derīguma termiņš, pieņem tikai tādā gadījumā, ja ir iespēja tos ātri nogādāt palīdzības saņēmējam. Pārtikas banka pieņem </w:t>
      </w:r>
      <w:r w:rsidRPr="00717678">
        <w:t xml:space="preserve">arī </w:t>
      </w:r>
      <w:r w:rsidR="001A531C" w:rsidRPr="00717678">
        <w:t>higiēnas un saimniecības preces, piemēram, zobu pastas, zobu birstes, ziepes, veļas pulveri, šampūnu, pamperus un citas preces.</w:t>
      </w:r>
      <w:r w:rsidRPr="00717678">
        <w:t xml:space="preserve"> </w:t>
      </w:r>
      <w:r w:rsidR="001A531C" w:rsidRPr="00717678">
        <w:t xml:space="preserve">Pārtikas pakas tiek dalītas iedzīvotājiem visā Latvijā sadarbībā ar vietējām labdarības organizācijām un pašvaldību sociālajiem dienestiem. No ziedojumiem netiek ieturēta nekāda starpniecības vai komisijas maksa. Visi ziedojumi pilnā apmērā tiek izlietoti pārtikas paku nokomplektēšanai. </w:t>
      </w:r>
    </w:p>
    <w:p w14:paraId="19C31388" w14:textId="77777777" w:rsidR="001A531C" w:rsidRPr="00717678" w:rsidRDefault="00805A8A" w:rsidP="003E1467">
      <w:pPr>
        <w:pStyle w:val="ListParagraph"/>
        <w:ind w:left="0" w:firstLine="0"/>
      </w:pPr>
      <w:bookmarkStart w:id="198" w:name="_Hlk52438391"/>
      <w:r w:rsidRPr="00717678">
        <w:lastRenderedPageBreak/>
        <w:tab/>
        <w:t>Nepieciešams p</w:t>
      </w:r>
      <w:r w:rsidR="001A531C" w:rsidRPr="00717678">
        <w:t>aredzēt iespēju nodrošināt ziedošanu no veikaliem bez labdarības organizāciju starpniecības, veicinot pārtikas atkritumu samazināšanu</w:t>
      </w:r>
      <w:r w:rsidRPr="00717678">
        <w:t>.</w:t>
      </w:r>
      <w:r w:rsidR="001A531C" w:rsidRPr="00717678">
        <w:rPr>
          <w:rStyle w:val="FootnoteReference0"/>
        </w:rPr>
        <w:footnoteReference w:id="155"/>
      </w:r>
      <w:r w:rsidRPr="00717678">
        <w:t xml:space="preserve"> Līdz ar to nepieciešams p</w:t>
      </w:r>
      <w:r w:rsidR="001A531C" w:rsidRPr="00717678">
        <w:t>recizēt normatīvajos aktos ziedošanas nosacījumus pārtikas un nepārtikas precēm</w:t>
      </w:r>
      <w:r w:rsidRPr="00717678">
        <w:t xml:space="preserve"> un p</w:t>
      </w:r>
      <w:r w:rsidR="001A531C" w:rsidRPr="00717678">
        <w:t>aplašināt organizāciju loku, kam pārtikas produktu ziedošana varētu būt nepieciešama (piemēram, pansionāti).</w:t>
      </w:r>
    </w:p>
    <w:p w14:paraId="6BD10014" w14:textId="77777777" w:rsidR="001A531C" w:rsidRPr="00717678" w:rsidRDefault="001A531C" w:rsidP="003E1467">
      <w:pPr>
        <w:ind w:firstLine="0"/>
        <w:rPr>
          <w:lang w:eastAsia="lv-LV"/>
        </w:rPr>
      </w:pPr>
      <w:bookmarkStart w:id="199" w:name="_Hlk52480935"/>
    </w:p>
    <w:p w14:paraId="4BFCEE89" w14:textId="77777777" w:rsidR="001A531C" w:rsidRPr="00717678" w:rsidRDefault="003B3C10" w:rsidP="00FD5F7E">
      <w:pPr>
        <w:pStyle w:val="Heading3"/>
      </w:pPr>
      <w:bookmarkStart w:id="200" w:name="_Toc59477686"/>
      <w:r w:rsidRPr="00717678">
        <w:t>9</w:t>
      </w:r>
      <w:r w:rsidR="001A531C" w:rsidRPr="00717678">
        <w:t>.3.</w:t>
      </w:r>
      <w:r w:rsidR="003E1467" w:rsidRPr="00717678">
        <w:t>4</w:t>
      </w:r>
      <w:r w:rsidR="001A531C" w:rsidRPr="00717678">
        <w:t>.Depozīta sistēma</w:t>
      </w:r>
      <w:bookmarkEnd w:id="200"/>
    </w:p>
    <w:p w14:paraId="4157CD92" w14:textId="77777777" w:rsidR="001A531C" w:rsidRPr="00717678" w:rsidRDefault="001A531C" w:rsidP="00243C0B"/>
    <w:p w14:paraId="60761EAC" w14:textId="605112EB" w:rsidR="001A531C" w:rsidRPr="00717678" w:rsidRDefault="00036E97" w:rsidP="0083743D">
      <w:r w:rsidRPr="00717678">
        <w:rPr>
          <w:rFonts w:eastAsia="Times New Roman"/>
          <w:bCs/>
        </w:rPr>
        <w:t>L</w:t>
      </w:r>
      <w:r w:rsidR="001A531C" w:rsidRPr="00717678">
        <w:rPr>
          <w:rFonts w:eastAsia="Times New Roman"/>
          <w:bCs/>
        </w:rPr>
        <w:t>ai veicinātu izmantot</w:t>
      </w:r>
      <w:r w:rsidR="00150F5D" w:rsidRPr="00717678">
        <w:rPr>
          <w:rFonts w:eastAsia="Times New Roman"/>
          <w:bCs/>
        </w:rPr>
        <w:t>ā</w:t>
      </w:r>
      <w:r w:rsidR="001A531C" w:rsidRPr="00717678">
        <w:rPr>
          <w:rFonts w:eastAsia="Times New Roman"/>
          <w:bCs/>
        </w:rPr>
        <w:t xml:space="preserve"> </w:t>
      </w:r>
      <w:r w:rsidR="00150F5D" w:rsidRPr="00717678">
        <w:rPr>
          <w:rFonts w:eastAsia="Times New Roman"/>
        </w:rPr>
        <w:t>dzērienu iepakojuma</w:t>
      </w:r>
      <w:r w:rsidR="00150F5D" w:rsidRPr="00717678">
        <w:rPr>
          <w:rFonts w:eastAsia="Times New Roman"/>
          <w:bCs/>
        </w:rPr>
        <w:t xml:space="preserve"> </w:t>
      </w:r>
      <w:r w:rsidR="001A531C" w:rsidRPr="00717678">
        <w:rPr>
          <w:rFonts w:eastAsia="Times New Roman"/>
          <w:bCs/>
        </w:rPr>
        <w:t>efektīvu savākšanu un atgriešanu apritē vai pārstrādi</w:t>
      </w:r>
      <w:r w:rsidRPr="00717678">
        <w:rPr>
          <w:rFonts w:eastAsia="Times New Roman"/>
          <w:bCs/>
        </w:rPr>
        <w:t>, tiek izmantota depozīta sistēma un citi instrumenti</w:t>
      </w:r>
      <w:r w:rsidR="001A531C" w:rsidRPr="00717678">
        <w:rPr>
          <w:rFonts w:eastAsia="Times New Roman"/>
          <w:bCs/>
        </w:rPr>
        <w:t xml:space="preserve">. </w:t>
      </w:r>
      <w:r w:rsidR="001A531C" w:rsidRPr="00717678">
        <w:rPr>
          <w:rStyle w:val="normaltextrun"/>
        </w:rPr>
        <w:t>Grozījumi Iepakojuma likumā</w:t>
      </w:r>
      <w:r w:rsidR="0083743D" w:rsidRPr="00717678">
        <w:rPr>
          <w:rStyle w:val="normaltextrun"/>
        </w:rPr>
        <w:t xml:space="preserve"> nosaka</w:t>
      </w:r>
      <w:r w:rsidR="001A531C" w:rsidRPr="00717678">
        <w:rPr>
          <w:rStyle w:val="normaltextrun"/>
        </w:rPr>
        <w:t xml:space="preserve">, ka  no 2022. gada 1. februāra Latvijā </w:t>
      </w:r>
      <w:r w:rsidR="0083743D" w:rsidRPr="00717678">
        <w:rPr>
          <w:rStyle w:val="normaltextrun"/>
        </w:rPr>
        <w:t xml:space="preserve">tiks uzsākta </w:t>
      </w:r>
      <w:r w:rsidR="001A531C" w:rsidRPr="00717678">
        <w:rPr>
          <w:rStyle w:val="normaltextrun"/>
        </w:rPr>
        <w:t>depozīta sistēma</w:t>
      </w:r>
      <w:r w:rsidR="0083743D" w:rsidRPr="00717678">
        <w:rPr>
          <w:rStyle w:val="normaltextrun"/>
        </w:rPr>
        <w:t>s piemērošana</w:t>
      </w:r>
      <w:r w:rsidR="001A531C" w:rsidRPr="00717678">
        <w:rPr>
          <w:rStyle w:val="normaltextrun"/>
        </w:rPr>
        <w:t xml:space="preserve"> dzērienu iepakojumam. </w:t>
      </w:r>
      <w:r w:rsidR="001A531C" w:rsidRPr="00717678">
        <w:t>Depozīta sistēmas piemērošana dzērienu iepakojumam: </w:t>
      </w:r>
    </w:p>
    <w:p w14:paraId="2E839503" w14:textId="77777777" w:rsidR="001A531C" w:rsidRPr="00717678" w:rsidRDefault="001A531C" w:rsidP="007F7A90">
      <w:pPr>
        <w:pStyle w:val="ListParagraph"/>
        <w:numPr>
          <w:ilvl w:val="0"/>
          <w:numId w:val="37"/>
        </w:numPr>
        <w:ind w:left="993"/>
        <w:rPr>
          <w:rFonts w:eastAsia="Times New Roman"/>
        </w:rPr>
      </w:pPr>
      <w:r w:rsidRPr="00717678">
        <w:rPr>
          <w:rFonts w:eastAsia="Times New Roman"/>
        </w:rPr>
        <w:t>veicinās izlietotā iepakojuma apjoma, kas jāapglabā atkritumu poligonā, samazināšanu; </w:t>
      </w:r>
    </w:p>
    <w:p w14:paraId="08F8567B" w14:textId="77777777" w:rsidR="001A531C" w:rsidRPr="00717678" w:rsidRDefault="001A531C" w:rsidP="007F7A90">
      <w:pPr>
        <w:pStyle w:val="ListParagraph"/>
        <w:numPr>
          <w:ilvl w:val="0"/>
          <w:numId w:val="37"/>
        </w:numPr>
        <w:ind w:left="993"/>
        <w:rPr>
          <w:rFonts w:eastAsia="Times New Roman"/>
        </w:rPr>
      </w:pPr>
      <w:r w:rsidRPr="00717678">
        <w:rPr>
          <w:rFonts w:eastAsia="Times New Roman"/>
        </w:rPr>
        <w:t xml:space="preserve">nodrošinās dabas resursu </w:t>
      </w:r>
      <w:r w:rsidR="002D563D" w:rsidRPr="00717678">
        <w:rPr>
          <w:rFonts w:eastAsia="Times New Roman"/>
        </w:rPr>
        <w:t>efektīvu izmantošanu</w:t>
      </w:r>
      <w:r w:rsidRPr="00717678">
        <w:rPr>
          <w:rFonts w:eastAsia="Times New Roman"/>
        </w:rPr>
        <w:t>, novirzot pārstrādei plastmasas, stikla un metāla dzērienu iepakojumus; </w:t>
      </w:r>
    </w:p>
    <w:p w14:paraId="3A1A5D9D" w14:textId="77777777" w:rsidR="001A531C" w:rsidRPr="00717678" w:rsidRDefault="001A531C" w:rsidP="007F7A90">
      <w:pPr>
        <w:pStyle w:val="ListParagraph"/>
        <w:numPr>
          <w:ilvl w:val="0"/>
          <w:numId w:val="37"/>
        </w:numPr>
        <w:ind w:left="993"/>
        <w:rPr>
          <w:rFonts w:eastAsia="Times New Roman"/>
        </w:rPr>
      </w:pPr>
      <w:r w:rsidRPr="00717678">
        <w:rPr>
          <w:rFonts w:eastAsia="Times New Roman"/>
        </w:rPr>
        <w:t>veicinās iedzīvotāju iesaistīšanos iepakojuma apsaimniekošanā</w:t>
      </w:r>
      <w:r w:rsidR="0083743D" w:rsidRPr="00717678">
        <w:rPr>
          <w:rFonts w:eastAsia="Times New Roman"/>
        </w:rPr>
        <w:t>.</w:t>
      </w:r>
    </w:p>
    <w:p w14:paraId="20861AF7" w14:textId="77777777" w:rsidR="004F6DF8" w:rsidRPr="00717678" w:rsidRDefault="004F6DF8" w:rsidP="000305DE">
      <w:pPr>
        <w:rPr>
          <w:rFonts w:eastAsia="Times New Roman"/>
        </w:rPr>
      </w:pPr>
      <w:r w:rsidRPr="00717678">
        <w:rPr>
          <w:rFonts w:eastAsia="Times New Roman"/>
        </w:rPr>
        <w:t>Plānots, ka depozīta sistēma aptvers 7% ko kopēja tirgū laistā iepakojuma daudzuma.</w:t>
      </w:r>
    </w:p>
    <w:p w14:paraId="53C541C8" w14:textId="77777777" w:rsidR="001A531C" w:rsidRPr="00717678" w:rsidRDefault="001A531C" w:rsidP="00243C0B"/>
    <w:p w14:paraId="51797D82" w14:textId="77777777" w:rsidR="001A531C" w:rsidRPr="00717678" w:rsidRDefault="003B3C10" w:rsidP="00FD5F7E">
      <w:pPr>
        <w:pStyle w:val="Heading3"/>
      </w:pPr>
      <w:bookmarkStart w:id="201" w:name="_Toc44614778"/>
      <w:bookmarkStart w:id="202" w:name="_Toc59477687"/>
      <w:r w:rsidRPr="00717678">
        <w:t>9</w:t>
      </w:r>
      <w:r w:rsidR="001A531C" w:rsidRPr="00717678">
        <w:t>.3.</w:t>
      </w:r>
      <w:r w:rsidR="003E1467" w:rsidRPr="00717678">
        <w:t>5</w:t>
      </w:r>
      <w:r w:rsidR="001A531C" w:rsidRPr="00717678">
        <w:t>. Investīcijas atkritumu apsaimniekošanas infrastruktūrā</w:t>
      </w:r>
      <w:bookmarkEnd w:id="201"/>
      <w:r w:rsidR="001A531C" w:rsidRPr="00717678">
        <w:t xml:space="preserve"> un ekonomiskie stimuli</w:t>
      </w:r>
      <w:bookmarkEnd w:id="202"/>
      <w:r w:rsidR="001A531C" w:rsidRPr="00717678">
        <w:t xml:space="preserve"> </w:t>
      </w:r>
    </w:p>
    <w:p w14:paraId="3CD0B4A0" w14:textId="77777777" w:rsidR="001A531C" w:rsidRPr="00717678" w:rsidRDefault="001A531C" w:rsidP="0036740D"/>
    <w:p w14:paraId="2DAE3425" w14:textId="0A9143C9" w:rsidR="001A531C" w:rsidRPr="00717678" w:rsidRDefault="001A531C" w:rsidP="0036740D">
      <w:r w:rsidRPr="00717678">
        <w:t>Atkritumu apjoma radīšanas samazināšanu veicina atkritumu apsaimniekošanas infrastruktūrā veicamo investīciju pārdomāta plānošana, tostarp izmantojot ES fondus. Šāds pārdomāts investīciju plānojums caurstrāvo visus nacionālā līmeņa plānošanas dokumentus un tas pamatojas uz nozares investīciju vajadzību izvērtēj</w:t>
      </w:r>
      <w:r w:rsidR="00036E97" w:rsidRPr="00717678">
        <w:t>u</w:t>
      </w:r>
      <w:r w:rsidRPr="00717678">
        <w:t>mu, kas regulāri tiek pārskatīts.</w:t>
      </w:r>
    </w:p>
    <w:p w14:paraId="0F133700" w14:textId="77777777" w:rsidR="001A531C" w:rsidRPr="00717678" w:rsidRDefault="001A531C" w:rsidP="0036740D">
      <w:r w:rsidRPr="00717678">
        <w:t xml:space="preserve">Nacionālais attīstības plāns 2021-2027. gadam </w:t>
      </w:r>
      <w:r w:rsidR="00EC6179" w:rsidRPr="00717678">
        <w:t>(NAP)</w:t>
      </w:r>
      <w:r w:rsidRPr="00717678">
        <w:t xml:space="preserve"> paredz, ka nepieciešama rīcība </w:t>
      </w:r>
      <w:r w:rsidRPr="00717678">
        <w:rPr>
          <w:rStyle w:val="highlight"/>
        </w:rPr>
        <w:t>atkritum</w:t>
      </w:r>
      <w:r w:rsidRPr="00717678">
        <w:t xml:space="preserve">u šķirošanas un pārstrādes uzlabošanā. Resursu otrreizējā pārstrāde nodrošinās ekonomikas dažādošanu un palielinās katras resursa vienības lietderīgāku izmantošanu. </w:t>
      </w:r>
      <w:r w:rsidRPr="00717678">
        <w:rPr>
          <w:rStyle w:val="highlight"/>
        </w:rPr>
        <w:t>Atkritum</w:t>
      </w:r>
      <w:r w:rsidRPr="00717678">
        <w:t xml:space="preserve">u atkārtota izmantošana, </w:t>
      </w:r>
      <w:r w:rsidRPr="00717678">
        <w:rPr>
          <w:rStyle w:val="highlight"/>
        </w:rPr>
        <w:t>atkritum</w:t>
      </w:r>
      <w:r w:rsidRPr="00717678">
        <w:t>u daudzuma samazināšana un bez</w:t>
      </w:r>
      <w:r w:rsidRPr="00717678">
        <w:rPr>
          <w:rStyle w:val="highlight"/>
        </w:rPr>
        <w:t>atkritum</w:t>
      </w:r>
      <w:r w:rsidRPr="00717678">
        <w:t xml:space="preserve">u dzīvesveids un tā popularizēšana mazinās </w:t>
      </w:r>
      <w:r w:rsidRPr="00717678">
        <w:rPr>
          <w:rStyle w:val="highlight"/>
        </w:rPr>
        <w:t>atkritum</w:t>
      </w:r>
      <w:r w:rsidRPr="00717678">
        <w:t>u daudzumu un vides piesārņojumu.</w:t>
      </w:r>
      <w:r w:rsidRPr="00717678">
        <w:rPr>
          <w:vertAlign w:val="superscript"/>
        </w:rPr>
        <w:footnoteReference w:id="156"/>
      </w:r>
    </w:p>
    <w:p w14:paraId="6F31C062" w14:textId="77777777" w:rsidR="003E1467" w:rsidRPr="00717678" w:rsidRDefault="007A6EC1" w:rsidP="003E1467">
      <w:r w:rsidRPr="00717678">
        <w:t xml:space="preserve">Saskaņā ar </w:t>
      </w:r>
      <w:r w:rsidR="001A531C" w:rsidRPr="00717678">
        <w:t>NAP</w:t>
      </w:r>
      <w:r w:rsidR="00127B5E" w:rsidRPr="00717678">
        <w:t xml:space="preserve">, </w:t>
      </w:r>
      <w:r w:rsidR="001A531C" w:rsidRPr="00717678">
        <w:t xml:space="preserve">antropogēnā piesārņojuma samazināšana ir sabiedrības atbildīga rīcība, lai mazinātu apkārtējās vides piesārņojumu. Tā ir iespēja mainīt ekonomikas paradigmu, veidot jaunu, klimatneitrālu ekonomiku, izmantojot pieejamos vai radot jaunus tehnoloģiskos risinājumus ekonomikas dažādošanai, atkārtoti izmantojot </w:t>
      </w:r>
      <w:r w:rsidR="001A531C" w:rsidRPr="00717678">
        <w:rPr>
          <w:rStyle w:val="highlight"/>
        </w:rPr>
        <w:t>atkritum</w:t>
      </w:r>
      <w:r w:rsidR="001A531C" w:rsidRPr="00717678">
        <w:t>us kā izejvielas.</w:t>
      </w:r>
    </w:p>
    <w:p w14:paraId="62AE5115" w14:textId="6E9A4F99" w:rsidR="001C1AE3" w:rsidRPr="00717678" w:rsidRDefault="001A531C" w:rsidP="000316EB">
      <w:r w:rsidRPr="00717678">
        <w:t>ES finanšu plānošanas periodā 2014.</w:t>
      </w:r>
      <w:r w:rsidR="00E93E0B" w:rsidRPr="00717678">
        <w:t>-</w:t>
      </w:r>
      <w:r w:rsidRPr="00717678">
        <w:t xml:space="preserve">2020. gadam </w:t>
      </w:r>
      <w:r w:rsidR="0091394E" w:rsidRPr="00717678">
        <w:t>tika</w:t>
      </w:r>
      <w:r w:rsidRPr="00717678">
        <w:t xml:space="preserve"> paredzēts piešķirt atbalstu mērķtiecīgai atkritumu apsaimniekošanas direktīvās</w:t>
      </w:r>
      <w:r w:rsidRPr="00717678">
        <w:rPr>
          <w:vertAlign w:val="superscript"/>
        </w:rPr>
        <w:footnoteReference w:id="157"/>
      </w:r>
      <w:r w:rsidRPr="00717678">
        <w:t xml:space="preserve"> noteikto prasību īstenošanai, kā arī visas nozares attīstību</w:t>
      </w:r>
      <w:r w:rsidR="002E25E7" w:rsidRPr="00717678">
        <w:t xml:space="preserve"> veicinoš</w:t>
      </w:r>
      <w:r w:rsidR="00036E97" w:rsidRPr="00717678">
        <w:t>ā</w:t>
      </w:r>
      <w:r w:rsidR="002E25E7" w:rsidRPr="00717678">
        <w:t xml:space="preserve">m </w:t>
      </w:r>
      <w:r w:rsidRPr="00717678">
        <w:t xml:space="preserve">darbībām, </w:t>
      </w:r>
      <w:r w:rsidR="002E25E7" w:rsidRPr="00717678">
        <w:t>lietderīgai</w:t>
      </w:r>
      <w:r w:rsidR="004A3207" w:rsidRPr="00717678">
        <w:t xml:space="preserve"> </w:t>
      </w:r>
      <w:r w:rsidRPr="00717678">
        <w:t xml:space="preserve"> atkritumu kā resursu izmantošana</w:t>
      </w:r>
      <w:r w:rsidR="00E37812" w:rsidRPr="00717678">
        <w:t>i</w:t>
      </w:r>
      <w:r w:rsidRPr="00717678">
        <w:t>, kas īstenojama</w:t>
      </w:r>
      <w:r w:rsidR="00036E97" w:rsidRPr="00717678">
        <w:t>,</w:t>
      </w:r>
      <w:r w:rsidR="00E37812" w:rsidRPr="00717678">
        <w:t xml:space="preserve"> </w:t>
      </w:r>
      <w:r w:rsidR="000A2AF5" w:rsidRPr="00717678">
        <w:t>paplašinot</w:t>
      </w:r>
      <w:r w:rsidRPr="00717678">
        <w:t xml:space="preserve"> atkritumu dalītu vākšanu un </w:t>
      </w:r>
      <w:r w:rsidR="000A2AF5" w:rsidRPr="00717678">
        <w:t xml:space="preserve">stimulējot </w:t>
      </w:r>
      <w:r w:rsidRPr="00717678">
        <w:t>pārstrādi</w:t>
      </w:r>
      <w:r w:rsidR="004A3207" w:rsidRPr="00717678">
        <w:t xml:space="preserve"> (sk. </w:t>
      </w:r>
      <w:r w:rsidR="003B3C10" w:rsidRPr="00717678">
        <w:t>9</w:t>
      </w:r>
      <w:r w:rsidR="004A3207" w:rsidRPr="00717678">
        <w:t>.</w:t>
      </w:r>
      <w:r w:rsidR="005D59FA" w:rsidRPr="00717678">
        <w:t>2</w:t>
      </w:r>
      <w:r w:rsidR="004A3207" w:rsidRPr="00717678">
        <w:t>.tabula)</w:t>
      </w:r>
      <w:r w:rsidRPr="00717678">
        <w:t xml:space="preserve">. </w:t>
      </w:r>
    </w:p>
    <w:p w14:paraId="5469789B" w14:textId="77777777" w:rsidR="000316EB" w:rsidRPr="00717678" w:rsidRDefault="000316EB" w:rsidP="000316EB">
      <w:pPr>
        <w:rPr>
          <w:rFonts w:eastAsia="Times New Roman"/>
          <w:spacing w:val="15"/>
          <w:szCs w:val="24"/>
        </w:rPr>
      </w:pPr>
    </w:p>
    <w:p w14:paraId="7C1E4799" w14:textId="77777777" w:rsidR="00036E97" w:rsidRPr="00717678" w:rsidRDefault="00036E97" w:rsidP="007B4B64">
      <w:pPr>
        <w:pStyle w:val="Subtitle"/>
      </w:pPr>
    </w:p>
    <w:p w14:paraId="6D44B450" w14:textId="30EC8104" w:rsidR="001A531C" w:rsidRPr="00717678" w:rsidRDefault="003B3C10" w:rsidP="007B4B64">
      <w:pPr>
        <w:pStyle w:val="Subtitle"/>
      </w:pPr>
      <w:r w:rsidRPr="00717678">
        <w:lastRenderedPageBreak/>
        <w:t>9</w:t>
      </w:r>
      <w:r w:rsidR="001A531C" w:rsidRPr="00717678">
        <w:t>.</w:t>
      </w:r>
      <w:r w:rsidR="005D59FA" w:rsidRPr="00717678">
        <w:t>2</w:t>
      </w:r>
      <w:r w:rsidR="001A531C" w:rsidRPr="00717678">
        <w:t>.tabula</w:t>
      </w:r>
    </w:p>
    <w:p w14:paraId="7FC65160" w14:textId="77777777" w:rsidR="001A531C" w:rsidRPr="00717678" w:rsidRDefault="001A531C" w:rsidP="0036740D">
      <w:pPr>
        <w:pStyle w:val="Tabulasnosaukums1"/>
        <w:rPr>
          <w:color w:val="auto"/>
        </w:rPr>
      </w:pPr>
    </w:p>
    <w:p w14:paraId="762CDADD" w14:textId="77777777" w:rsidR="001A531C" w:rsidRPr="00717678" w:rsidRDefault="001A531C" w:rsidP="0036740D">
      <w:pPr>
        <w:pStyle w:val="Tabulasnosaukums1"/>
        <w:rPr>
          <w:iCs/>
          <w:color w:val="auto"/>
          <w:szCs w:val="24"/>
        </w:rPr>
      </w:pPr>
      <w:r w:rsidRPr="00717678">
        <w:rPr>
          <w:iCs/>
          <w:color w:val="auto"/>
          <w:szCs w:val="24"/>
        </w:rPr>
        <w:t>ES fondu atbalsts atkritumu atkārtotai izmantošanai, pārstrādei un reģenerācijai</w:t>
      </w:r>
      <w:r w:rsidR="00C72C6B" w:rsidRPr="00717678">
        <w:rPr>
          <w:color w:val="auto"/>
        </w:rPr>
        <w:t xml:space="preserve"> periodā no 2014. līdz 2020. gadam</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4409"/>
        <w:gridCol w:w="3119"/>
      </w:tblGrid>
      <w:tr w:rsidR="00717678" w:rsidRPr="00717678" w14:paraId="5F2D20C7" w14:textId="77777777" w:rsidTr="008D62B3">
        <w:tc>
          <w:tcPr>
            <w:tcW w:w="9492" w:type="dxa"/>
            <w:gridSpan w:val="3"/>
            <w:shd w:val="clear" w:color="auto" w:fill="E2EFD9"/>
            <w:hideMark/>
          </w:tcPr>
          <w:p w14:paraId="31D54E64" w14:textId="77777777" w:rsidR="001A531C" w:rsidRPr="00717678" w:rsidRDefault="001A531C" w:rsidP="0036740D">
            <w:pPr>
              <w:ind w:firstLine="0"/>
              <w:jc w:val="center"/>
              <w:rPr>
                <w:b/>
                <w:sz w:val="22"/>
              </w:rPr>
            </w:pPr>
            <w:r w:rsidRPr="00717678">
              <w:rPr>
                <w:b/>
                <w:sz w:val="22"/>
              </w:rPr>
              <w:t xml:space="preserve">SAM 5.2.1. </w:t>
            </w:r>
            <w:r w:rsidR="00C44468" w:rsidRPr="00717678">
              <w:rPr>
                <w:b/>
                <w:sz w:val="22"/>
              </w:rPr>
              <w:t>“</w:t>
            </w:r>
            <w:r w:rsidRPr="00717678">
              <w:rPr>
                <w:b/>
                <w:sz w:val="22"/>
              </w:rPr>
              <w:t>Veicināt dažāda veida atkritumu atkārtotu izmantošanu, pārstrādi un reģenerāciju</w:t>
            </w:r>
            <w:r w:rsidR="00C44468" w:rsidRPr="00717678">
              <w:rPr>
                <w:b/>
                <w:sz w:val="22"/>
              </w:rPr>
              <w:t>”</w:t>
            </w:r>
          </w:p>
        </w:tc>
      </w:tr>
      <w:tr w:rsidR="00717678" w:rsidRPr="00717678" w14:paraId="4E9EDCC7" w14:textId="77777777" w:rsidTr="00BA0193">
        <w:trPr>
          <w:trHeight w:val="579"/>
        </w:trPr>
        <w:tc>
          <w:tcPr>
            <w:tcW w:w="1995" w:type="dxa"/>
            <w:hideMark/>
          </w:tcPr>
          <w:p w14:paraId="614F52F3" w14:textId="77777777" w:rsidR="001A531C" w:rsidRPr="00717678" w:rsidRDefault="001A531C" w:rsidP="0036740D">
            <w:pPr>
              <w:ind w:firstLine="0"/>
              <w:rPr>
                <w:sz w:val="22"/>
              </w:rPr>
            </w:pPr>
            <w:r w:rsidRPr="00717678">
              <w:rPr>
                <w:sz w:val="22"/>
              </w:rPr>
              <w:t xml:space="preserve">5.2.1.1.pasākums </w:t>
            </w:r>
            <w:r w:rsidR="00C44468" w:rsidRPr="00717678">
              <w:rPr>
                <w:sz w:val="22"/>
              </w:rPr>
              <w:t>“</w:t>
            </w:r>
            <w:r w:rsidRPr="00717678">
              <w:rPr>
                <w:sz w:val="22"/>
              </w:rPr>
              <w:t>Atkritumu dalītas savākšanas sistēmas attīstība</w:t>
            </w:r>
            <w:r w:rsidR="00C44468" w:rsidRPr="00717678">
              <w:rPr>
                <w:sz w:val="22"/>
              </w:rPr>
              <w:t>”</w:t>
            </w:r>
          </w:p>
        </w:tc>
        <w:tc>
          <w:tcPr>
            <w:tcW w:w="4663" w:type="dxa"/>
          </w:tcPr>
          <w:p w14:paraId="3B2E1A41" w14:textId="77777777" w:rsidR="001A531C" w:rsidRPr="00717678" w:rsidRDefault="001A531C" w:rsidP="007F7A90">
            <w:pPr>
              <w:pStyle w:val="ListParagraph"/>
              <w:numPr>
                <w:ilvl w:val="0"/>
                <w:numId w:val="38"/>
              </w:numPr>
              <w:ind w:left="244" w:hanging="244"/>
              <w:jc w:val="left"/>
              <w:rPr>
                <w:rFonts w:eastAsia="Times New Roman"/>
                <w:sz w:val="22"/>
                <w:szCs w:val="22"/>
              </w:rPr>
            </w:pPr>
            <w:r w:rsidRPr="00717678">
              <w:rPr>
                <w:rFonts w:eastAsia="Times New Roman"/>
                <w:sz w:val="22"/>
                <w:szCs w:val="22"/>
              </w:rPr>
              <w:t>atkritumu dalītas savākšanas punktu izveide, t.sk. konteineru iegāde</w:t>
            </w:r>
          </w:p>
          <w:p w14:paraId="72B2119E" w14:textId="77777777" w:rsidR="001A531C" w:rsidRPr="00717678" w:rsidRDefault="001A531C" w:rsidP="007F7A90">
            <w:pPr>
              <w:pStyle w:val="ListParagraph"/>
              <w:numPr>
                <w:ilvl w:val="0"/>
                <w:numId w:val="38"/>
              </w:numPr>
              <w:ind w:left="244" w:hanging="244"/>
              <w:jc w:val="left"/>
              <w:rPr>
                <w:rFonts w:eastAsia="Times New Roman"/>
                <w:sz w:val="22"/>
                <w:szCs w:val="22"/>
              </w:rPr>
            </w:pPr>
            <w:r w:rsidRPr="00717678">
              <w:rPr>
                <w:rFonts w:eastAsia="Times New Roman"/>
                <w:sz w:val="22"/>
                <w:szCs w:val="22"/>
              </w:rPr>
              <w:t>šķiroto atkritumu savākšanas laukumu izveide, t.sk. konteineru iegāde</w:t>
            </w:r>
          </w:p>
          <w:p w14:paraId="345ACAB8" w14:textId="77777777" w:rsidR="001A531C" w:rsidRPr="00717678" w:rsidRDefault="001A531C" w:rsidP="007F7A90">
            <w:pPr>
              <w:pStyle w:val="ListParagraph"/>
              <w:numPr>
                <w:ilvl w:val="0"/>
                <w:numId w:val="38"/>
              </w:numPr>
              <w:ind w:left="244" w:hanging="244"/>
              <w:jc w:val="left"/>
              <w:rPr>
                <w:rFonts w:eastAsia="Times New Roman"/>
                <w:sz w:val="22"/>
                <w:szCs w:val="22"/>
              </w:rPr>
            </w:pPr>
            <w:r w:rsidRPr="00717678">
              <w:rPr>
                <w:rFonts w:eastAsia="Times New Roman"/>
                <w:sz w:val="22"/>
                <w:szCs w:val="22"/>
              </w:rPr>
              <w:t>specializētā autotransporta iegāde, kas no mājsaimniecībām savāc jau sašķirotus atkritumus (nav paredzēts esošu punktu vai laukumu apkalpošanai)</w:t>
            </w:r>
          </w:p>
        </w:tc>
        <w:tc>
          <w:tcPr>
            <w:tcW w:w="2834" w:type="dxa"/>
            <w:hideMark/>
          </w:tcPr>
          <w:p w14:paraId="1A1FB31D" w14:textId="77777777" w:rsidR="001A531C" w:rsidRPr="00717678" w:rsidRDefault="001A531C" w:rsidP="007F76C2">
            <w:pPr>
              <w:ind w:firstLine="0"/>
              <w:jc w:val="center"/>
              <w:rPr>
                <w:sz w:val="22"/>
              </w:rPr>
            </w:pPr>
            <w:r w:rsidRPr="00717678">
              <w:rPr>
                <w:sz w:val="22"/>
              </w:rPr>
              <w:t>KF: 161</w:t>
            </w:r>
            <w:r w:rsidR="00FD69FB" w:rsidRPr="00717678">
              <w:rPr>
                <w:sz w:val="22"/>
              </w:rPr>
              <w:t> </w:t>
            </w:r>
            <w:r w:rsidRPr="00717678">
              <w:rPr>
                <w:sz w:val="22"/>
              </w:rPr>
              <w:t>891</w:t>
            </w:r>
            <w:r w:rsidR="00FD69FB" w:rsidRPr="00717678">
              <w:rPr>
                <w:sz w:val="22"/>
              </w:rPr>
              <w:t xml:space="preserve"> </w:t>
            </w:r>
            <w:r w:rsidRPr="00717678">
              <w:rPr>
                <w:i/>
                <w:sz w:val="22"/>
              </w:rPr>
              <w:t>euro</w:t>
            </w:r>
          </w:p>
          <w:p w14:paraId="4D2710D6" w14:textId="77777777" w:rsidR="001A531C" w:rsidRPr="00717678" w:rsidRDefault="001A531C" w:rsidP="007F76C2">
            <w:pPr>
              <w:ind w:firstLine="0"/>
              <w:jc w:val="center"/>
              <w:rPr>
                <w:sz w:val="22"/>
              </w:rPr>
            </w:pPr>
            <w:r w:rsidRPr="00717678">
              <w:rPr>
                <w:sz w:val="22"/>
              </w:rPr>
              <w:t xml:space="preserve">Privātais un pašvaldību līdzfinansējums: 261 579 </w:t>
            </w:r>
            <w:r w:rsidRPr="00717678">
              <w:rPr>
                <w:i/>
                <w:sz w:val="22"/>
              </w:rPr>
              <w:t>euro</w:t>
            </w:r>
          </w:p>
          <w:p w14:paraId="6EBDCF82" w14:textId="77777777" w:rsidR="001A531C" w:rsidRPr="00717678" w:rsidRDefault="001A531C" w:rsidP="007F76C2">
            <w:pPr>
              <w:ind w:firstLine="0"/>
              <w:jc w:val="center"/>
              <w:rPr>
                <w:sz w:val="22"/>
              </w:rPr>
            </w:pPr>
          </w:p>
          <w:p w14:paraId="02CEB267" w14:textId="77777777" w:rsidR="001A531C" w:rsidRPr="00717678" w:rsidRDefault="001A531C" w:rsidP="007F76C2">
            <w:pPr>
              <w:ind w:firstLine="0"/>
              <w:jc w:val="center"/>
              <w:rPr>
                <w:sz w:val="22"/>
              </w:rPr>
            </w:pPr>
            <w:r w:rsidRPr="00717678">
              <w:rPr>
                <w:sz w:val="22"/>
              </w:rPr>
              <w:t xml:space="preserve">Kopā: 423 470 </w:t>
            </w:r>
            <w:r w:rsidRPr="00717678">
              <w:rPr>
                <w:i/>
                <w:sz w:val="22"/>
              </w:rPr>
              <w:t>euro</w:t>
            </w:r>
          </w:p>
        </w:tc>
      </w:tr>
      <w:tr w:rsidR="00717678" w:rsidRPr="00717678" w14:paraId="69814BD5" w14:textId="77777777" w:rsidTr="00BA0193">
        <w:trPr>
          <w:trHeight w:val="1534"/>
        </w:trPr>
        <w:tc>
          <w:tcPr>
            <w:tcW w:w="1995" w:type="dxa"/>
            <w:hideMark/>
          </w:tcPr>
          <w:p w14:paraId="3F88A373" w14:textId="77777777" w:rsidR="001A531C" w:rsidRPr="00717678" w:rsidRDefault="001A531C" w:rsidP="0036740D">
            <w:pPr>
              <w:ind w:firstLine="0"/>
              <w:rPr>
                <w:sz w:val="22"/>
              </w:rPr>
            </w:pPr>
            <w:r w:rsidRPr="00717678">
              <w:rPr>
                <w:sz w:val="22"/>
              </w:rPr>
              <w:t xml:space="preserve">5.2.1.2.pasākums </w:t>
            </w:r>
            <w:r w:rsidR="00C44468" w:rsidRPr="00717678">
              <w:rPr>
                <w:sz w:val="22"/>
              </w:rPr>
              <w:t>“</w:t>
            </w:r>
            <w:r w:rsidRPr="00717678">
              <w:rPr>
                <w:sz w:val="22"/>
              </w:rPr>
              <w:t>Atkritumu pārstrādes veicināšana</w:t>
            </w:r>
            <w:r w:rsidR="00C44468" w:rsidRPr="00717678">
              <w:rPr>
                <w:sz w:val="22"/>
              </w:rPr>
              <w:t>”</w:t>
            </w:r>
          </w:p>
        </w:tc>
        <w:tc>
          <w:tcPr>
            <w:tcW w:w="4663" w:type="dxa"/>
          </w:tcPr>
          <w:p w14:paraId="77F3457F" w14:textId="77777777" w:rsidR="001A531C" w:rsidRPr="00717678" w:rsidRDefault="001A531C" w:rsidP="0036740D">
            <w:pPr>
              <w:ind w:left="244" w:hanging="244"/>
              <w:jc w:val="left"/>
              <w:rPr>
                <w:rFonts w:eastAsia="Times New Roman"/>
                <w:sz w:val="22"/>
              </w:rPr>
            </w:pPr>
            <w:r w:rsidRPr="00717678">
              <w:rPr>
                <w:rFonts w:eastAsia="Times New Roman"/>
                <w:sz w:val="22"/>
              </w:rPr>
              <w:t>Atkritumu pārstrādes iekārtu izveide (iekārtu izveide, iekārtu kompleksā uzstādot pārstrādes/reģenerācijas procesam nepieciešamās iekārtas):</w:t>
            </w:r>
          </w:p>
          <w:p w14:paraId="4ABE075B" w14:textId="39ED45E8" w:rsidR="001A531C" w:rsidRPr="00717678" w:rsidRDefault="00036E97" w:rsidP="007F7A90">
            <w:pPr>
              <w:pStyle w:val="ListParagraph"/>
              <w:numPr>
                <w:ilvl w:val="0"/>
                <w:numId w:val="39"/>
              </w:numPr>
              <w:ind w:left="244" w:hanging="244"/>
              <w:jc w:val="left"/>
              <w:rPr>
                <w:rFonts w:eastAsia="Times New Roman"/>
                <w:sz w:val="22"/>
                <w:szCs w:val="22"/>
              </w:rPr>
            </w:pPr>
            <w:r w:rsidRPr="00717678">
              <w:rPr>
                <w:rFonts w:eastAsia="Times New Roman"/>
                <w:sz w:val="22"/>
                <w:szCs w:val="22"/>
              </w:rPr>
              <w:t>BNA</w:t>
            </w:r>
            <w:r w:rsidR="001A531C" w:rsidRPr="00717678">
              <w:rPr>
                <w:rFonts w:eastAsia="Times New Roman"/>
                <w:sz w:val="22"/>
                <w:szCs w:val="22"/>
              </w:rPr>
              <w:t xml:space="preserve"> pārstrāde (aerobas/anaerobas tehnoloģijas)</w:t>
            </w:r>
          </w:p>
          <w:p w14:paraId="772D0F63" w14:textId="77777777" w:rsidR="001A531C" w:rsidRPr="00717678" w:rsidRDefault="001A531C" w:rsidP="007F7A90">
            <w:pPr>
              <w:pStyle w:val="ListParagraph"/>
              <w:numPr>
                <w:ilvl w:val="0"/>
                <w:numId w:val="39"/>
              </w:numPr>
              <w:ind w:left="244" w:hanging="244"/>
              <w:jc w:val="left"/>
              <w:rPr>
                <w:rFonts w:eastAsia="Times New Roman"/>
                <w:sz w:val="22"/>
                <w:szCs w:val="22"/>
              </w:rPr>
            </w:pPr>
            <w:r w:rsidRPr="00717678">
              <w:rPr>
                <w:rFonts w:eastAsia="Times New Roman"/>
                <w:sz w:val="22"/>
                <w:szCs w:val="22"/>
              </w:rPr>
              <w:t>sadzīves atkritumu pārstrāde (stikls, papīrs, metāls, plastmasa, t.sk. šo materiālu iepakojums)</w:t>
            </w:r>
          </w:p>
          <w:p w14:paraId="16B4474C" w14:textId="77777777" w:rsidR="001A531C" w:rsidRPr="00717678" w:rsidRDefault="001A531C" w:rsidP="007F7A90">
            <w:pPr>
              <w:pStyle w:val="ListParagraph"/>
              <w:numPr>
                <w:ilvl w:val="0"/>
                <w:numId w:val="39"/>
              </w:numPr>
              <w:ind w:left="244" w:hanging="244"/>
              <w:contextualSpacing w:val="0"/>
              <w:jc w:val="left"/>
              <w:rPr>
                <w:rFonts w:eastAsia="Times New Roman"/>
                <w:sz w:val="22"/>
                <w:szCs w:val="22"/>
              </w:rPr>
            </w:pPr>
            <w:r w:rsidRPr="00717678">
              <w:rPr>
                <w:rFonts w:eastAsia="Times New Roman"/>
                <w:sz w:val="22"/>
                <w:szCs w:val="22"/>
              </w:rPr>
              <w:t>citu atkritumu pārstrāde</w:t>
            </w:r>
          </w:p>
        </w:tc>
        <w:tc>
          <w:tcPr>
            <w:tcW w:w="2834" w:type="dxa"/>
          </w:tcPr>
          <w:p w14:paraId="1D1FEBAE" w14:textId="77777777" w:rsidR="001A531C" w:rsidRPr="00717678" w:rsidRDefault="001A531C" w:rsidP="007F76C2">
            <w:pPr>
              <w:ind w:firstLine="0"/>
              <w:jc w:val="center"/>
              <w:rPr>
                <w:sz w:val="22"/>
              </w:rPr>
            </w:pPr>
            <w:r w:rsidRPr="00717678">
              <w:rPr>
                <w:sz w:val="22"/>
              </w:rPr>
              <w:t>KF: 49 485 412</w:t>
            </w:r>
            <w:r w:rsidRPr="00717678">
              <w:rPr>
                <w:i/>
                <w:sz w:val="22"/>
              </w:rPr>
              <w:t>euro</w:t>
            </w:r>
          </w:p>
          <w:p w14:paraId="6CA1271C" w14:textId="77777777" w:rsidR="001A531C" w:rsidRPr="00717678" w:rsidRDefault="001A531C" w:rsidP="007F76C2">
            <w:pPr>
              <w:ind w:firstLine="0"/>
              <w:jc w:val="center"/>
              <w:rPr>
                <w:sz w:val="22"/>
              </w:rPr>
            </w:pPr>
            <w:r w:rsidRPr="00717678">
              <w:rPr>
                <w:sz w:val="22"/>
              </w:rPr>
              <w:t>Privātais un pašvaldību līdzfinansējums:17 828 530 </w:t>
            </w:r>
            <w:r w:rsidRPr="00717678">
              <w:rPr>
                <w:i/>
                <w:sz w:val="22"/>
              </w:rPr>
              <w:t>euro</w:t>
            </w:r>
          </w:p>
          <w:p w14:paraId="7D664026" w14:textId="77777777" w:rsidR="001A531C" w:rsidRPr="00717678" w:rsidRDefault="001A531C" w:rsidP="007F76C2">
            <w:pPr>
              <w:ind w:firstLine="0"/>
              <w:jc w:val="center"/>
              <w:rPr>
                <w:sz w:val="22"/>
              </w:rPr>
            </w:pPr>
          </w:p>
          <w:p w14:paraId="56B7F00F" w14:textId="77777777" w:rsidR="001A531C" w:rsidRPr="00717678" w:rsidRDefault="001A531C" w:rsidP="007F76C2">
            <w:pPr>
              <w:ind w:firstLine="0"/>
              <w:jc w:val="center"/>
              <w:rPr>
                <w:sz w:val="22"/>
              </w:rPr>
            </w:pPr>
            <w:r w:rsidRPr="00717678">
              <w:rPr>
                <w:sz w:val="22"/>
              </w:rPr>
              <w:t xml:space="preserve">Kopā: 67 313 942 </w:t>
            </w:r>
            <w:r w:rsidRPr="00717678">
              <w:rPr>
                <w:i/>
                <w:sz w:val="22"/>
              </w:rPr>
              <w:t>euro</w:t>
            </w:r>
          </w:p>
        </w:tc>
      </w:tr>
      <w:tr w:rsidR="00E171CC" w:rsidRPr="00717678" w14:paraId="5E3DFDDC" w14:textId="77777777" w:rsidTr="00BA0193">
        <w:trPr>
          <w:trHeight w:val="826"/>
        </w:trPr>
        <w:tc>
          <w:tcPr>
            <w:tcW w:w="1995" w:type="dxa"/>
            <w:hideMark/>
          </w:tcPr>
          <w:p w14:paraId="20472929" w14:textId="77777777" w:rsidR="001A531C" w:rsidRPr="00717678" w:rsidRDefault="001A531C" w:rsidP="0036740D">
            <w:pPr>
              <w:ind w:firstLine="0"/>
              <w:rPr>
                <w:sz w:val="22"/>
              </w:rPr>
            </w:pPr>
            <w:r w:rsidRPr="00717678">
              <w:rPr>
                <w:sz w:val="22"/>
              </w:rPr>
              <w:t xml:space="preserve">5.2.1.3.pasākums </w:t>
            </w:r>
            <w:r w:rsidR="00C44468" w:rsidRPr="00717678">
              <w:rPr>
                <w:sz w:val="22"/>
              </w:rPr>
              <w:t>“</w:t>
            </w:r>
            <w:r w:rsidRPr="00717678">
              <w:rPr>
                <w:sz w:val="22"/>
              </w:rPr>
              <w:t>Atkritumu reģenerācijas veicināšana</w:t>
            </w:r>
            <w:r w:rsidR="00C44468" w:rsidRPr="00717678">
              <w:rPr>
                <w:sz w:val="22"/>
              </w:rPr>
              <w:t>”</w:t>
            </w:r>
          </w:p>
        </w:tc>
        <w:tc>
          <w:tcPr>
            <w:tcW w:w="4663" w:type="dxa"/>
            <w:hideMark/>
          </w:tcPr>
          <w:p w14:paraId="6502CA42" w14:textId="5E9FADB2" w:rsidR="001A531C" w:rsidRPr="00717678" w:rsidRDefault="001A531C" w:rsidP="0036740D">
            <w:pPr>
              <w:ind w:left="244" w:hanging="244"/>
              <w:jc w:val="left"/>
              <w:rPr>
                <w:rFonts w:eastAsia="Times New Roman"/>
                <w:sz w:val="22"/>
              </w:rPr>
            </w:pPr>
            <w:r w:rsidRPr="00717678">
              <w:rPr>
                <w:rFonts w:eastAsia="Times New Roman"/>
                <w:sz w:val="22"/>
              </w:rPr>
              <w:t>Atkritumu reģenerācijas iekārtu izveide:</w:t>
            </w:r>
          </w:p>
          <w:p w14:paraId="371620F1" w14:textId="77777777" w:rsidR="001A531C" w:rsidRPr="00717678" w:rsidRDefault="001A531C" w:rsidP="007F7A90">
            <w:pPr>
              <w:pStyle w:val="ListParagraph"/>
              <w:numPr>
                <w:ilvl w:val="0"/>
                <w:numId w:val="40"/>
              </w:numPr>
              <w:ind w:left="244" w:hanging="244"/>
              <w:jc w:val="left"/>
              <w:rPr>
                <w:rFonts w:eastAsia="Times New Roman"/>
                <w:sz w:val="22"/>
                <w:szCs w:val="22"/>
              </w:rPr>
            </w:pPr>
            <w:r w:rsidRPr="00717678">
              <w:rPr>
                <w:rFonts w:eastAsia="Times New Roman"/>
                <w:sz w:val="22"/>
                <w:szCs w:val="22"/>
              </w:rPr>
              <w:t>iekārtas, kurās tiek sadedzināts no atkritumiem iegūtais kurināmais</w:t>
            </w:r>
          </w:p>
        </w:tc>
        <w:tc>
          <w:tcPr>
            <w:tcW w:w="2834" w:type="dxa"/>
          </w:tcPr>
          <w:p w14:paraId="66FA84A8" w14:textId="77777777" w:rsidR="001A531C" w:rsidRPr="00717678" w:rsidRDefault="001A531C" w:rsidP="007F76C2">
            <w:pPr>
              <w:ind w:firstLine="0"/>
              <w:jc w:val="center"/>
              <w:rPr>
                <w:sz w:val="22"/>
              </w:rPr>
            </w:pPr>
            <w:r w:rsidRPr="00717678">
              <w:rPr>
                <w:sz w:val="22"/>
              </w:rPr>
              <w:t xml:space="preserve">KF: 9 184 249 </w:t>
            </w:r>
            <w:r w:rsidRPr="00717678">
              <w:rPr>
                <w:i/>
                <w:sz w:val="22"/>
              </w:rPr>
              <w:t>euro</w:t>
            </w:r>
          </w:p>
          <w:p w14:paraId="33C00955" w14:textId="77777777" w:rsidR="001A531C" w:rsidRPr="00717678" w:rsidRDefault="001A531C" w:rsidP="007F76C2">
            <w:pPr>
              <w:ind w:firstLine="0"/>
              <w:jc w:val="center"/>
              <w:rPr>
                <w:i/>
                <w:sz w:val="22"/>
              </w:rPr>
            </w:pPr>
            <w:r w:rsidRPr="00717678">
              <w:rPr>
                <w:sz w:val="22"/>
              </w:rPr>
              <w:t xml:space="preserve">Privātais un pašvaldību līdzfinansējums:1 620 750 </w:t>
            </w:r>
            <w:r w:rsidRPr="00717678">
              <w:rPr>
                <w:i/>
                <w:sz w:val="22"/>
              </w:rPr>
              <w:t>euro</w:t>
            </w:r>
          </w:p>
          <w:p w14:paraId="6932D5B9" w14:textId="77777777" w:rsidR="001A531C" w:rsidRPr="00717678" w:rsidRDefault="001A531C" w:rsidP="007F76C2">
            <w:pPr>
              <w:ind w:firstLine="0"/>
              <w:jc w:val="center"/>
              <w:rPr>
                <w:sz w:val="22"/>
              </w:rPr>
            </w:pPr>
            <w:r w:rsidRPr="00717678">
              <w:rPr>
                <w:sz w:val="22"/>
              </w:rPr>
              <w:t>Kopā: 10 804</w:t>
            </w:r>
            <w:r w:rsidR="00EE6E4B" w:rsidRPr="00717678">
              <w:rPr>
                <w:sz w:val="22"/>
              </w:rPr>
              <w:t> </w:t>
            </w:r>
            <w:r w:rsidRPr="00717678">
              <w:rPr>
                <w:sz w:val="22"/>
              </w:rPr>
              <w:t>999</w:t>
            </w:r>
            <w:r w:rsidR="00EE6E4B" w:rsidRPr="00717678">
              <w:rPr>
                <w:sz w:val="22"/>
              </w:rPr>
              <w:t xml:space="preserve"> </w:t>
            </w:r>
            <w:r w:rsidR="00EE6E4B" w:rsidRPr="00717678">
              <w:rPr>
                <w:i/>
                <w:sz w:val="22"/>
              </w:rPr>
              <w:t>euro</w:t>
            </w:r>
          </w:p>
        </w:tc>
      </w:tr>
    </w:tbl>
    <w:p w14:paraId="0B40D118" w14:textId="77777777" w:rsidR="001A531C" w:rsidRPr="00717678" w:rsidRDefault="001A531C" w:rsidP="0036740D">
      <w:pPr>
        <w:pStyle w:val="Tabulasnosaukums1"/>
        <w:rPr>
          <w:iCs/>
          <w:color w:val="auto"/>
          <w:szCs w:val="24"/>
        </w:rPr>
      </w:pPr>
    </w:p>
    <w:p w14:paraId="50A235F9" w14:textId="77777777" w:rsidR="001A531C" w:rsidRPr="00717678" w:rsidRDefault="003B3C10" w:rsidP="00FD5F7E">
      <w:pPr>
        <w:pStyle w:val="Heading3"/>
      </w:pPr>
      <w:bookmarkStart w:id="203" w:name="_Toc59477688"/>
      <w:r w:rsidRPr="00717678">
        <w:t>9</w:t>
      </w:r>
      <w:r w:rsidR="001A531C" w:rsidRPr="00717678">
        <w:t>.3.</w:t>
      </w:r>
      <w:r w:rsidR="003E1467" w:rsidRPr="00717678">
        <w:t>6</w:t>
      </w:r>
      <w:r w:rsidR="001A531C" w:rsidRPr="00717678">
        <w:t>.Zaļais publiskais iepirkums</w:t>
      </w:r>
      <w:bookmarkEnd w:id="203"/>
    </w:p>
    <w:p w14:paraId="79FD6A65" w14:textId="77777777" w:rsidR="001A531C" w:rsidRPr="00717678" w:rsidRDefault="001A531C" w:rsidP="0036740D"/>
    <w:p w14:paraId="09E795D6" w14:textId="18CA3B10" w:rsidR="001A531C" w:rsidRPr="00717678" w:rsidRDefault="00BC2BE1" w:rsidP="0036740D">
      <w:pPr>
        <w:rPr>
          <w:lang w:eastAsia="lv-LV"/>
        </w:rPr>
      </w:pPr>
      <w:r w:rsidRPr="00717678">
        <w:rPr>
          <w:lang w:eastAsia="lv-LV"/>
        </w:rPr>
        <w:t>ZPI</w:t>
      </w:r>
      <w:r w:rsidR="001A531C" w:rsidRPr="00717678">
        <w:rPr>
          <w:lang w:eastAsia="lv-LV"/>
        </w:rPr>
        <w:t> ir process, kura ietvaros valsts un pašvaldīb</w:t>
      </w:r>
      <w:r w:rsidR="00286B92" w:rsidRPr="00717678">
        <w:rPr>
          <w:lang w:eastAsia="lv-LV"/>
        </w:rPr>
        <w:t>u</w:t>
      </w:r>
      <w:r w:rsidR="001A531C" w:rsidRPr="00717678">
        <w:rPr>
          <w:lang w:eastAsia="lv-LV"/>
        </w:rPr>
        <w:t xml:space="preserve"> iestādes cenšas iepirkt preces un pakalpojumus ar iespējami mazāku ietekmi uz vidi, ņemot vērā dzīves cikla izmaksas produktiem vai pakalpojumiem ar vienādu primāro funkciju</w:t>
      </w:r>
      <w:r w:rsidR="00036E97" w:rsidRPr="00717678">
        <w:rPr>
          <w:lang w:eastAsia="lv-LV"/>
        </w:rPr>
        <w:t xml:space="preserve">. Šis risinājums </w:t>
      </w:r>
      <w:r w:rsidR="001A531C" w:rsidRPr="00717678">
        <w:rPr>
          <w:lang w:eastAsia="lv-LV"/>
        </w:rPr>
        <w:t>palīdz:</w:t>
      </w:r>
    </w:p>
    <w:p w14:paraId="146BF103" w14:textId="77777777" w:rsidR="001A531C" w:rsidRPr="00717678" w:rsidRDefault="001A531C" w:rsidP="007F7A90">
      <w:pPr>
        <w:pStyle w:val="ListParagraph"/>
        <w:numPr>
          <w:ilvl w:val="0"/>
          <w:numId w:val="41"/>
        </w:numPr>
        <w:ind w:left="993"/>
      </w:pPr>
      <w:r w:rsidRPr="00717678">
        <w:t>samazināt ietekmi uz vidi – katra nopirktā prece vai pakalpojums atstāj ietekmi uz vidi visās tās aprites cikla stadijās;</w:t>
      </w:r>
    </w:p>
    <w:p w14:paraId="0C09B165" w14:textId="77777777" w:rsidR="001A531C" w:rsidRPr="00717678" w:rsidRDefault="001A531C" w:rsidP="007F7A90">
      <w:pPr>
        <w:pStyle w:val="ListParagraph"/>
        <w:numPr>
          <w:ilvl w:val="0"/>
          <w:numId w:val="41"/>
        </w:numPr>
        <w:ind w:left="993"/>
      </w:pPr>
      <w:r w:rsidRPr="00717678">
        <w:t>veicināt sociālus uzlabojumus – ar iepirkumu procedūrā iestrādātu nosacījumu palīdzību iespējams nodrošināt labākus darba apstākļus, piemēram, samazinot toksisko ķīmisko vielu saturu tīrīšanas līdzekļos uzlabo dzīves un darba vides apstākļus, transports ar samazinātu izmešu apjomu veicina gaisa kvalitātes uzlabošanos un saslimstības ar elpvadu slimībām riska samazināšanos;</w:t>
      </w:r>
    </w:p>
    <w:p w14:paraId="6AE73719" w14:textId="77777777" w:rsidR="001A531C" w:rsidRPr="00717678" w:rsidRDefault="001A531C" w:rsidP="007F7A90">
      <w:pPr>
        <w:pStyle w:val="ListParagraph"/>
        <w:numPr>
          <w:ilvl w:val="0"/>
          <w:numId w:val="41"/>
        </w:numPr>
        <w:ind w:left="993"/>
      </w:pPr>
      <w:r w:rsidRPr="00717678">
        <w:t>panākt ietaupījumus budžetā – plānojot iegādāties kādu preci vai pakalpojumu, vispirms tiek izvērtētas reālās vajadzības, tādējādi samazinot iepirkumu apjomu. Otrkārt, tiek veikts preces aprites cikla izmaksu novērtējums. Tādā veidā iespējams ņemt vērā visus faktorus (ne tikai preces vai pakalpojuma sākotnējo cenu, bet arī ekspluatācijas un radīto atkritumu apsaimniekošanas izmaksas) un galarezultātā panākt līdzekļu ekonomiju.</w:t>
      </w:r>
    </w:p>
    <w:p w14:paraId="433997E4" w14:textId="77777777" w:rsidR="001A531C" w:rsidRPr="00717678" w:rsidRDefault="001A531C" w:rsidP="0036740D">
      <w:r w:rsidRPr="00717678">
        <w:rPr>
          <w:lang w:eastAsia="lv-LV"/>
        </w:rPr>
        <w:t xml:space="preserve">ZPI ir viens no ES vides, klimata un enerģijas politikas prioritārajiem instrumentiem, un vides nosacījumu iekļaušana iepirkumu specifikācijās kļūst prioritārs uzdevums arī Latvijā. </w:t>
      </w:r>
      <w:r w:rsidRPr="00717678">
        <w:rPr>
          <w:lang w:eastAsia="lv-LV"/>
        </w:rPr>
        <w:lastRenderedPageBreak/>
        <w:t>ZPI normatīvo ietvaru kopš 2004. gada veido divas publiskā iepirkuma direktīvas</w:t>
      </w:r>
      <w:r w:rsidRPr="00717678">
        <w:rPr>
          <w:vertAlign w:val="superscript"/>
        </w:rPr>
        <w:footnoteReference w:id="158"/>
      </w:r>
      <w:r w:rsidRPr="00717678">
        <w:rPr>
          <w:vertAlign w:val="superscript"/>
          <w:lang w:eastAsia="lv-LV"/>
        </w:rPr>
        <w:t>,</w:t>
      </w:r>
      <w:r w:rsidRPr="00717678">
        <w:rPr>
          <w:vertAlign w:val="superscript"/>
        </w:rPr>
        <w:footnoteReference w:id="159"/>
      </w:r>
      <w:r w:rsidR="00A76B89" w:rsidRPr="00717678">
        <w:rPr>
          <w:lang w:eastAsia="lv-LV"/>
        </w:rPr>
        <w:t>,</w:t>
      </w:r>
      <w:r w:rsidRPr="00717678">
        <w:rPr>
          <w:lang w:eastAsia="lv-LV"/>
        </w:rPr>
        <w:t xml:space="preserve"> kas paredz vides nosacījumu iekļaušanu iepirkuma procedūrās, ja iepirkums pārsniedz noteiktu robežlielumu (slieksni). </w:t>
      </w:r>
    </w:p>
    <w:p w14:paraId="1384EF8E" w14:textId="77777777" w:rsidR="001A531C" w:rsidRPr="00717678" w:rsidRDefault="001A531C" w:rsidP="007844A5">
      <w:pPr>
        <w:rPr>
          <w:sz w:val="27"/>
          <w:szCs w:val="27"/>
        </w:rPr>
      </w:pPr>
      <w:r w:rsidRPr="00717678">
        <w:t xml:space="preserve">No 2017. gada 1. jūlija ir spēkā </w:t>
      </w:r>
      <w:r w:rsidR="004856AA" w:rsidRPr="00717678">
        <w:t>MK</w:t>
      </w:r>
      <w:r w:rsidRPr="00717678">
        <w:t xml:space="preserve"> 2017. gada 20. jūnija noteikumi Nr. 353 </w:t>
      </w:r>
      <w:r w:rsidR="00C44468" w:rsidRPr="00717678">
        <w:t>“</w:t>
      </w:r>
      <w:r w:rsidRPr="00717678">
        <w:t>Prasības zaļajam publiskajam iepirkumam un to piemērošanas kārtība</w:t>
      </w:r>
      <w:r w:rsidR="00C44468" w:rsidRPr="00717678">
        <w:t>”</w:t>
      </w:r>
      <w:r w:rsidR="00975F31" w:rsidRPr="00717678">
        <w:rPr>
          <w:rStyle w:val="FootnoteReference0"/>
        </w:rPr>
        <w:footnoteReference w:id="160"/>
      </w:r>
      <w:r w:rsidR="00975F31" w:rsidRPr="00717678">
        <w:t>.</w:t>
      </w:r>
      <w:r w:rsidRPr="00717678">
        <w:t xml:space="preserve"> Šo noteikumu 1. pielikumā noteiktas septiņas obligātās preču un pakalpojumu grupas (biroja papīrs, drukas iekārtas, datortehnika un IKT infrastruktūra, pārtika un ēdināšanas pakalpojumi, tīrīšanas līdzekļi un pakalpojumi, iekštelpu apgaismojums, ielu apgaismojums un satiksmes signāli), kurām ZPI ir jāpiemēro obligāti. Savukārt minēto noteikumu 2. pielikumā ir definēti ZPI kritēriji 14 preču un pakalpojumu grupām, bet 3. pielikumā - metodoloģija aprites cikla izmaksu aprēķinam enerģiju patērējošām precēm. </w:t>
      </w:r>
    </w:p>
    <w:p w14:paraId="6DE6D960" w14:textId="77777777" w:rsidR="001A531C" w:rsidRPr="00717678" w:rsidRDefault="001A531C" w:rsidP="0036740D">
      <w:r w:rsidRPr="00717678">
        <w:t xml:space="preserve">ZPI īpatsvara pieaugumā Latvijā iezīmējās pozitīvas tendences. Saskaņā ar IUB datiem 2019. gadā ZPI īpatsvars jau veidoja 17,3 % no visiem iepirkumiem finansiālā izteiksmē, kas veikti saskaņā ar Publisko iepirkumu likumu jeb 515 milj. </w:t>
      </w:r>
      <w:r w:rsidRPr="00717678">
        <w:rPr>
          <w:i/>
          <w:iCs/>
        </w:rPr>
        <w:t>euro</w:t>
      </w:r>
      <w:r w:rsidRPr="00717678">
        <w:t xml:space="preserve">. Pēc iepirkumu skaita tas veido 13,2% jeb </w:t>
      </w:r>
      <w:r w:rsidR="00EA73BE" w:rsidRPr="00717678">
        <w:t xml:space="preserve">gandrīz </w:t>
      </w:r>
      <w:r w:rsidRPr="00717678">
        <w:t xml:space="preserve">1500 iepirkumus. </w:t>
      </w:r>
      <w:r w:rsidR="005D6D52" w:rsidRPr="00717678">
        <w:t xml:space="preserve">ZPI vadlīnijas </w:t>
      </w:r>
      <w:r w:rsidR="000A54FB" w:rsidRPr="00717678">
        <w:t>ir jau</w:t>
      </w:r>
      <w:r w:rsidR="005D6D52" w:rsidRPr="00717678">
        <w:t xml:space="preserve"> aktualizētas un t</w:t>
      </w:r>
      <w:r w:rsidR="000A54FB" w:rsidRPr="00717678">
        <w:t>ajās ir</w:t>
      </w:r>
      <w:r w:rsidR="005D6D52" w:rsidRPr="00717678">
        <w:t xml:space="preserve"> integrēti aprites ekonomikas principi, kā piemēram, veicināta nolietotu riepu pārstrāde un izmantošana atpūtas un sporta infrastruktūras iepirkumos. </w:t>
      </w:r>
      <w:r w:rsidR="000A54FB" w:rsidRPr="00717678">
        <w:t>Arī turpmāk ZPI vadlīnijās arvien vairāk tiks integrēti  aprites principi.</w:t>
      </w:r>
    </w:p>
    <w:p w14:paraId="4C2E19F5" w14:textId="77777777" w:rsidR="001A531C" w:rsidRPr="00717678" w:rsidRDefault="001A531C" w:rsidP="0036740D"/>
    <w:p w14:paraId="1FA69D01" w14:textId="77777777" w:rsidR="001A531C" w:rsidRPr="00717678" w:rsidRDefault="003B3C10" w:rsidP="00FD5F7E">
      <w:pPr>
        <w:pStyle w:val="Heading3"/>
      </w:pPr>
      <w:bookmarkStart w:id="204" w:name="_Toc44614780"/>
      <w:bookmarkStart w:id="205" w:name="_Toc59477689"/>
      <w:r w:rsidRPr="00717678">
        <w:t>9</w:t>
      </w:r>
      <w:r w:rsidR="001A531C" w:rsidRPr="00717678">
        <w:t>.3.</w:t>
      </w:r>
      <w:r w:rsidR="003E1467" w:rsidRPr="00717678">
        <w:t>7</w:t>
      </w:r>
      <w:r w:rsidR="001A531C" w:rsidRPr="00717678">
        <w:t>.Pasākumi, ar ko ierobežo subsīdijas, kuras neatbilst atkritumu apsaimniekošanas hierarhijai</w:t>
      </w:r>
      <w:bookmarkEnd w:id="204"/>
      <w:bookmarkEnd w:id="205"/>
    </w:p>
    <w:p w14:paraId="55E1F066" w14:textId="77777777" w:rsidR="00415AA1" w:rsidRPr="00717678" w:rsidRDefault="00415AA1" w:rsidP="0036740D">
      <w:pPr>
        <w:rPr>
          <w:lang w:eastAsia="lv-LV"/>
        </w:rPr>
      </w:pPr>
    </w:p>
    <w:p w14:paraId="57D06C5E" w14:textId="77777777" w:rsidR="001E5E5C" w:rsidRPr="00717678" w:rsidRDefault="001A531C" w:rsidP="00036E97">
      <w:pPr>
        <w:rPr>
          <w:lang w:eastAsia="lv-LV"/>
        </w:rPr>
      </w:pPr>
      <w:r w:rsidRPr="00717678">
        <w:rPr>
          <w:lang w:eastAsia="lv-LV"/>
        </w:rPr>
        <w:t>Atkritumu apsaimniekošanas likumā ir noteikta atkritumu apsaimniekošanas hierarhija</w:t>
      </w:r>
      <w:r w:rsidR="00B7075A" w:rsidRPr="00717678">
        <w:rPr>
          <w:lang w:eastAsia="lv-LV"/>
        </w:rPr>
        <w:t xml:space="preserve">. Minētais princips ir nostiprināts arī normatīvajos aktos </w:t>
      </w:r>
      <w:r w:rsidR="00B7075A" w:rsidRPr="00717678">
        <w:rPr>
          <w:vertAlign w:val="superscript"/>
          <w:lang w:eastAsia="lv-LV"/>
        </w:rPr>
        <w:footnoteReference w:id="161"/>
      </w:r>
      <w:r w:rsidR="00B7075A" w:rsidRPr="00717678">
        <w:rPr>
          <w:lang w:eastAsia="lv-LV"/>
        </w:rPr>
        <w:t xml:space="preserve"> attiecībā uz  ierobežojumiem ES struktūrfondu izmantošanai atkritumu apsaimniekošanas darbībām, kuras atrodas atkritumu apsaimniekošanas hierarhijas zemākajā posmā – atkritumu apglabāšanai poligonos. </w:t>
      </w:r>
    </w:p>
    <w:p w14:paraId="71DA40E4" w14:textId="77777777" w:rsidR="00B7075A" w:rsidRPr="00717678" w:rsidRDefault="00B7075A" w:rsidP="00036E97">
      <w:pPr>
        <w:ind w:firstLine="633"/>
        <w:rPr>
          <w:lang w:eastAsia="lv-LV"/>
        </w:rPr>
      </w:pPr>
      <w:r w:rsidRPr="00717678">
        <w:rPr>
          <w:lang w:eastAsia="lv-LV"/>
        </w:rPr>
        <w:t>Normatīvie akti paredz, ka atbalsts no ES struktūrfondiem netiek piešķirts:</w:t>
      </w:r>
    </w:p>
    <w:p w14:paraId="5CF85680" w14:textId="77777777" w:rsidR="001A531C" w:rsidRPr="00717678" w:rsidRDefault="001A531C" w:rsidP="00C83748">
      <w:pPr>
        <w:pStyle w:val="ListParagraph"/>
        <w:numPr>
          <w:ilvl w:val="1"/>
          <w:numId w:val="5"/>
        </w:numPr>
        <w:ind w:left="993"/>
        <w:rPr>
          <w:lang w:eastAsia="lv-LV"/>
        </w:rPr>
      </w:pPr>
      <w:r w:rsidRPr="00717678">
        <w:rPr>
          <w:rFonts w:eastAsia="Times New Roman"/>
          <w:lang w:eastAsia="lv-LV"/>
        </w:rPr>
        <w:t>darbībām, kas palielina poligonos noglabājamo atkritumu daudzumu;</w:t>
      </w:r>
    </w:p>
    <w:p w14:paraId="3E1B4717" w14:textId="77777777" w:rsidR="001A531C" w:rsidRPr="00717678" w:rsidRDefault="001A531C" w:rsidP="00C83748">
      <w:pPr>
        <w:pStyle w:val="ListParagraph"/>
        <w:numPr>
          <w:ilvl w:val="1"/>
          <w:numId w:val="5"/>
        </w:numPr>
        <w:ind w:left="993"/>
        <w:rPr>
          <w:rFonts w:eastAsia="Times New Roman"/>
          <w:lang w:eastAsia="lv-LV"/>
        </w:rPr>
      </w:pPr>
      <w:r w:rsidRPr="00717678">
        <w:rPr>
          <w:rFonts w:eastAsia="Times New Roman"/>
          <w:lang w:eastAsia="lv-LV"/>
        </w:rPr>
        <w:t>manuālo un mehānisko atkritumu šķirošanas (apstrādes) iekārtu iegādei vai uzlabošanai;</w:t>
      </w:r>
    </w:p>
    <w:p w14:paraId="378307FC" w14:textId="77777777" w:rsidR="001A531C" w:rsidRPr="00717678" w:rsidRDefault="001A531C" w:rsidP="00C83748">
      <w:pPr>
        <w:pStyle w:val="ListParagraph"/>
        <w:numPr>
          <w:ilvl w:val="1"/>
          <w:numId w:val="5"/>
        </w:numPr>
        <w:ind w:left="993"/>
        <w:rPr>
          <w:lang w:eastAsia="lv-LV"/>
        </w:rPr>
      </w:pPr>
      <w:r w:rsidRPr="00717678">
        <w:rPr>
          <w:rFonts w:eastAsia="Times New Roman"/>
          <w:lang w:eastAsia="lv-LV"/>
        </w:rPr>
        <w:t>iekārtu izveidei, kas nav iekļautas pārstrādes iekārtas kompleksā un kuru darbības rezultātā atkritumi netiek pārstrādāti;</w:t>
      </w:r>
    </w:p>
    <w:p w14:paraId="38D62517" w14:textId="77777777" w:rsidR="001A531C" w:rsidRPr="00717678" w:rsidRDefault="001A531C" w:rsidP="00C83748">
      <w:pPr>
        <w:pStyle w:val="ListParagraph"/>
        <w:numPr>
          <w:ilvl w:val="1"/>
          <w:numId w:val="5"/>
        </w:numPr>
        <w:ind w:left="993"/>
        <w:rPr>
          <w:lang w:eastAsia="lv-LV"/>
        </w:rPr>
      </w:pPr>
      <w:r w:rsidRPr="00717678">
        <w:rPr>
          <w:rFonts w:eastAsia="Times New Roman"/>
          <w:lang w:eastAsia="lv-LV"/>
        </w:rPr>
        <w:t>atkritumu reģenerācijai, kas nav pārstrāde, un tādām atkritumu pārstrādes darbībām, kurās pārstrādes process ilgst vairāk nekā trīs gadus;</w:t>
      </w:r>
    </w:p>
    <w:p w14:paraId="0A59B555" w14:textId="77777777" w:rsidR="001A531C" w:rsidRPr="00717678" w:rsidRDefault="001A531C" w:rsidP="00C83748">
      <w:pPr>
        <w:pStyle w:val="ListParagraph"/>
        <w:numPr>
          <w:ilvl w:val="1"/>
          <w:numId w:val="5"/>
        </w:numPr>
        <w:ind w:left="993"/>
        <w:rPr>
          <w:lang w:eastAsia="lv-LV"/>
        </w:rPr>
      </w:pPr>
      <w:r w:rsidRPr="00717678">
        <w:rPr>
          <w:rFonts w:eastAsia="Times New Roman"/>
          <w:lang w:eastAsia="lv-LV"/>
        </w:rPr>
        <w:t xml:space="preserve">pārstrādāšanai materiālos, kas izmantojami par degvielu vai kurināmo. </w:t>
      </w:r>
    </w:p>
    <w:p w14:paraId="2E8E266B" w14:textId="056C5393" w:rsidR="001A531C" w:rsidRPr="00717678" w:rsidRDefault="001A531C" w:rsidP="0036740D">
      <w:pPr>
        <w:rPr>
          <w:highlight w:val="yellow"/>
          <w:lang w:eastAsia="lv-LV"/>
        </w:rPr>
      </w:pPr>
    </w:p>
    <w:p w14:paraId="27CED4FE" w14:textId="77777777" w:rsidR="005F307E" w:rsidRPr="00717678" w:rsidRDefault="005F307E" w:rsidP="0036740D">
      <w:pPr>
        <w:rPr>
          <w:highlight w:val="yellow"/>
          <w:lang w:eastAsia="lv-LV"/>
        </w:rPr>
      </w:pPr>
    </w:p>
    <w:p w14:paraId="1E64949D" w14:textId="77777777" w:rsidR="001A531C" w:rsidRPr="00717678" w:rsidRDefault="003B3C10" w:rsidP="00FD5F7E">
      <w:pPr>
        <w:pStyle w:val="Heading3"/>
      </w:pPr>
      <w:bookmarkStart w:id="206" w:name="_Toc44614781"/>
      <w:bookmarkStart w:id="207" w:name="_Toc59477690"/>
      <w:r w:rsidRPr="00717678">
        <w:lastRenderedPageBreak/>
        <w:t>9</w:t>
      </w:r>
      <w:r w:rsidR="001A531C" w:rsidRPr="00717678">
        <w:t>.3.</w:t>
      </w:r>
      <w:r w:rsidR="003E1467" w:rsidRPr="00717678">
        <w:t>8</w:t>
      </w:r>
      <w:r w:rsidR="001A531C" w:rsidRPr="00717678">
        <w:t>.Fiskālo pasākumu vai citu līdzekļu izmantošana, lai veicinātu produktu un materiālu, kas ir sagatavoti atkārtotai izmantošanai vai pārstrādāti, izmantošanu</w:t>
      </w:r>
      <w:bookmarkEnd w:id="206"/>
      <w:bookmarkEnd w:id="207"/>
    </w:p>
    <w:p w14:paraId="13A6184A" w14:textId="77777777" w:rsidR="001A531C" w:rsidRPr="00717678" w:rsidRDefault="001A531C" w:rsidP="0036740D"/>
    <w:p w14:paraId="65FE8CC6" w14:textId="77777777" w:rsidR="001A531C" w:rsidRPr="00717678" w:rsidRDefault="00221AED" w:rsidP="0036740D">
      <w:r w:rsidRPr="00717678">
        <w:t xml:space="preserve">Nākamajā </w:t>
      </w:r>
      <w:r w:rsidR="00EC3387" w:rsidRPr="00717678">
        <w:t xml:space="preserve">ES </w:t>
      </w:r>
      <w:r w:rsidR="003A36A9" w:rsidRPr="00717678">
        <w:t>f</w:t>
      </w:r>
      <w:r w:rsidR="00EC3387" w:rsidRPr="00717678">
        <w:t xml:space="preserve">ondu finansējuma plānošanas periodā 2021.–2027.gadam  </w:t>
      </w:r>
      <w:r w:rsidR="001A531C" w:rsidRPr="00717678">
        <w:t>paredz</w:t>
      </w:r>
      <w:r w:rsidR="00EC3387" w:rsidRPr="00717678">
        <w:t>ēts</w:t>
      </w:r>
      <w:r w:rsidR="001A531C" w:rsidRPr="00717678">
        <w:t xml:space="preserve"> atbalstīt darbības šādās jomās:</w:t>
      </w:r>
    </w:p>
    <w:p w14:paraId="716B631D" w14:textId="77777777" w:rsidR="005C5BDE" w:rsidRPr="00717678" w:rsidRDefault="00426BC3" w:rsidP="00046760">
      <w:pPr>
        <w:pStyle w:val="ListParagraph"/>
        <w:numPr>
          <w:ilvl w:val="0"/>
          <w:numId w:val="83"/>
        </w:numPr>
        <w:ind w:left="851" w:hanging="425"/>
      </w:pPr>
      <w:r w:rsidRPr="00717678">
        <w:t>Uz atkritumu apsaimniekošanas hierahiju balstītas aprites ekonomikas principu ieviešana ražošanā un pakalpojumos, veicinot atkritumu apjoma mazināšanas procesus, samazinot materiālu ietilpību un palielinot pārstrādājamību un ilglietojamību (atkārtota lietošana, preču labošanas pakalpojumu attīstība), attīstot racionālu izejvielu un resursu izmantošanu, veicinot pāreju uz otrreizēji izmantojamu un videi nekaitīgu izejvielu izmantošanu ražošanas tehnoloģiskajos risinājumos (“safe by design”), otrreizēju un slēgtu materiālu ciklu tehnoloģiju,  ieviešot ekodizaina principus preču ražošanā, materiālu un iepakojuma izmantošanā, veidojot  inovatīvus aprites uzņēmējdarbības modeļus,  izmantojot ekoefektīvu tehnoloģiju un ekoinovāciju ieviešanu, kā arī veicinot industriālo simbiozi, atbalstāmajos projektos paredzot informēšanas un publicitātes pasākumus atbilstoši finansējuma avotu nosacījumiem. Atbalsta sniegšanu aprites ekonomikas principu ieviešanai un attīstībai lielākoties paredzēta maziem un vidējiem uzņēmumiem</w:t>
      </w:r>
      <w:r w:rsidR="005C5BDE" w:rsidRPr="00717678">
        <w:t xml:space="preserve">; </w:t>
      </w:r>
      <w:r w:rsidRPr="00717678">
        <w:t xml:space="preserve"> </w:t>
      </w:r>
    </w:p>
    <w:p w14:paraId="3FC651E9" w14:textId="77777777" w:rsidR="001A531C" w:rsidRPr="00717678" w:rsidRDefault="001A531C" w:rsidP="00046760">
      <w:pPr>
        <w:pStyle w:val="ListParagraph"/>
        <w:numPr>
          <w:ilvl w:val="0"/>
          <w:numId w:val="83"/>
        </w:numPr>
        <w:ind w:left="851" w:hanging="425"/>
      </w:pPr>
      <w:r w:rsidRPr="00717678">
        <w:t>Vietējā līmeņa atkritumu radīšanas samazināšanas, preču labošanas pakalpojumu attīstības un aprites ekonomikas veicināšanas pasākumi.</w:t>
      </w:r>
    </w:p>
    <w:p w14:paraId="36413395" w14:textId="77777777" w:rsidR="00766A89" w:rsidRPr="00717678" w:rsidRDefault="00766A89" w:rsidP="00766A89"/>
    <w:p w14:paraId="7E64B018" w14:textId="47C82A84" w:rsidR="001A531C" w:rsidRPr="00717678" w:rsidRDefault="005C6C02" w:rsidP="0036740D">
      <w:r w:rsidRPr="00717678">
        <w:t xml:space="preserve">Ekodizains ir produktu un pakalpojumu projektēšana, lai minimizētu ietekmi uz vidi visā dzīves ciklā, vienlaicīgi nodrošinot nepieciešamo funkcionalitāti, kvalitāti, izmaksas un estētisko izskatu. </w:t>
      </w:r>
      <w:r w:rsidR="005F307E" w:rsidRPr="00717678">
        <w:t>E</w:t>
      </w:r>
      <w:r w:rsidRPr="00717678">
        <w:t>kodizaina mērķis ir samazināt resursu patēriņu, izmantot videi draudzīgus materiālus, optimizēt produkta ražošanu, izplatīšanu un lietošanu, kā arī nodrošināt tā pienācīgu apsaimniekošanu aprites cikla beigās – atjaunošanu, apstrādi vai noglabāšanu.</w:t>
      </w:r>
      <w:r w:rsidR="003F5E7F" w:rsidRPr="00717678">
        <w:t xml:space="preserve"> Ar ekodizaina metožu palīdzību var novērst un samazināt produkta nelabvēlīgo ietekmi uz vidi visā tā dzīves ciklā – sākot no izejvielu ražošanas un piegādes, produkta ražošanas, iepakošanas, piegādes, lietošanas un nonākšanos atkritumos. Vērtēj</w:t>
      </w:r>
      <w:r w:rsidR="005F307E" w:rsidRPr="00717678">
        <w:t>a</w:t>
      </w:r>
      <w:r w:rsidR="003F5E7F" w:rsidRPr="00717678">
        <w:t xml:space="preserve">mās ietekmes – globālā pasiltināšanās, paskābināšanās, resursu pārtēriņš, biodaudzveidības samazināšanās, toksisko vielu klātbūtne atmosfēras, kā arī iekštelpu gaisā un ūdenī, ozoņa slāņa noārdīšanās u.c. Ekodizaina pieeja īsteno ilgtspējīgas attīstības principu, </w:t>
      </w:r>
      <w:r w:rsidR="005F307E" w:rsidRPr="00717678">
        <w:t xml:space="preserve">jo </w:t>
      </w:r>
      <w:r w:rsidR="003F5E7F" w:rsidRPr="00717678">
        <w:t>novērš piesārņojumu, pirms tas ir radies.</w:t>
      </w:r>
    </w:p>
    <w:p w14:paraId="77C4882B" w14:textId="3C440124" w:rsidR="001A531C" w:rsidRPr="00717678" w:rsidRDefault="001A531C" w:rsidP="0036740D">
      <w:r w:rsidRPr="00717678">
        <w:t xml:space="preserve">Direktīvā 2008/98/EK ir ietverti nosacījumu, kas uzliek par pienākumu jebkurai personai, kas pirmo reizi lieto tādu materiālu, kas atzīts par atkritumu statusu zaudējušu, vai izplata to tirgū (pirmreizēji), jānodrošina, ka materiāls atbilst normatīvajām prasībām, kas izriet no produktu un ķīmisko vielu regulējuma. Plāna </w:t>
      </w:r>
      <w:r w:rsidR="00A4594C" w:rsidRPr="00717678">
        <w:t>2.5.5</w:t>
      </w:r>
      <w:r w:rsidRPr="00717678">
        <w:t>.</w:t>
      </w:r>
      <w:r w:rsidR="00B3481C" w:rsidRPr="00717678">
        <w:t xml:space="preserve"> </w:t>
      </w:r>
      <w:r w:rsidRPr="00717678">
        <w:t>nodaļā ir sniegta informācija par atkritumu beigu statusa piemērošan</w:t>
      </w:r>
      <w:r w:rsidR="00F2588B" w:rsidRPr="00717678">
        <w:t>u</w:t>
      </w:r>
      <w:r w:rsidR="005F307E" w:rsidRPr="00717678">
        <w:t>,</w:t>
      </w:r>
      <w:r w:rsidR="00F2588B" w:rsidRPr="00717678">
        <w:t xml:space="preserve"> un 6.nodaļas 6.1. tabulā </w:t>
      </w:r>
      <w:r w:rsidR="005F307E" w:rsidRPr="00717678">
        <w:t xml:space="preserve">ietverti </w:t>
      </w:r>
      <w:r w:rsidR="00F2588B" w:rsidRPr="00717678">
        <w:t>plānotie pasākumi</w:t>
      </w:r>
      <w:r w:rsidRPr="00717678">
        <w:t xml:space="preserve">. </w:t>
      </w:r>
    </w:p>
    <w:p w14:paraId="49A8D8C6" w14:textId="77777777" w:rsidR="001A531C" w:rsidRPr="00717678" w:rsidRDefault="001A531C" w:rsidP="0036740D">
      <w:r w:rsidRPr="00717678">
        <w:t>Pasākumi saistībā ar pārstrādāto materiālu saturu iepakojumā ir apskatīti plāna 10. nodaļā par atkritumu rašanās novēršanas pasākumiem attiecībā uz iepakojumu.</w:t>
      </w:r>
    </w:p>
    <w:p w14:paraId="6D910735" w14:textId="77777777" w:rsidR="001A531C" w:rsidRPr="00717678" w:rsidRDefault="001A531C" w:rsidP="0036740D"/>
    <w:p w14:paraId="6FCE6FF1" w14:textId="77777777" w:rsidR="001A531C" w:rsidRPr="00717678" w:rsidRDefault="003B3C10" w:rsidP="00FD5F7E">
      <w:pPr>
        <w:pStyle w:val="Heading3"/>
      </w:pPr>
      <w:bookmarkStart w:id="208" w:name="_Toc44614782"/>
      <w:bookmarkStart w:id="209" w:name="_Toc59477691"/>
      <w:r w:rsidRPr="00717678">
        <w:t>9</w:t>
      </w:r>
      <w:r w:rsidR="001A531C" w:rsidRPr="00717678">
        <w:t>.3.</w:t>
      </w:r>
      <w:r w:rsidR="003E1467" w:rsidRPr="00717678">
        <w:t>9</w:t>
      </w:r>
      <w:r w:rsidR="001A531C" w:rsidRPr="00717678">
        <w:t>.Atbalsts pētniecībai un inovācijām modernajās pārstrādes tehnoloģijās un atjaunošanā</w:t>
      </w:r>
      <w:bookmarkEnd w:id="208"/>
      <w:bookmarkEnd w:id="209"/>
    </w:p>
    <w:p w14:paraId="5DA95BC6" w14:textId="77777777" w:rsidR="001A531C" w:rsidRPr="00717678" w:rsidRDefault="001A531C" w:rsidP="006A4CF5">
      <w:pPr>
        <w:rPr>
          <w:highlight w:val="yellow"/>
        </w:rPr>
      </w:pPr>
    </w:p>
    <w:p w14:paraId="45329212" w14:textId="2714A710" w:rsidR="001A531C" w:rsidRPr="00717678" w:rsidRDefault="001A531C" w:rsidP="006A4CF5">
      <w:r w:rsidRPr="00717678">
        <w:rPr>
          <w:rStyle w:val="Strong"/>
          <w:b w:val="0"/>
          <w:bCs w:val="0"/>
        </w:rPr>
        <w:t>Latvijā tiek īstenota Klasteru programm</w:t>
      </w:r>
      <w:r w:rsidR="005F307E" w:rsidRPr="00717678">
        <w:rPr>
          <w:rStyle w:val="Strong"/>
          <w:b w:val="0"/>
          <w:bCs w:val="0"/>
        </w:rPr>
        <w:t>a</w:t>
      </w:r>
      <w:r w:rsidRPr="00717678">
        <w:rPr>
          <w:rStyle w:val="Strong"/>
          <w:b w:val="0"/>
          <w:bCs w:val="0"/>
        </w:rPr>
        <w:t xml:space="preserve">, kurā Eiropas Reģionālās attīstības fonda (ERAF) ieguldījums ir vairāk </w:t>
      </w:r>
      <w:r w:rsidR="005F307E" w:rsidRPr="00717678">
        <w:rPr>
          <w:rStyle w:val="Strong"/>
          <w:b w:val="0"/>
          <w:bCs w:val="0"/>
        </w:rPr>
        <w:t>ne</w:t>
      </w:r>
      <w:r w:rsidRPr="00717678">
        <w:rPr>
          <w:rStyle w:val="Strong"/>
          <w:b w:val="0"/>
          <w:bCs w:val="0"/>
        </w:rPr>
        <w:t xml:space="preserve">kā 5 milj. </w:t>
      </w:r>
      <w:r w:rsidRPr="00717678">
        <w:rPr>
          <w:rStyle w:val="Strong"/>
          <w:b w:val="0"/>
          <w:bCs w:val="0"/>
          <w:i/>
          <w:iCs/>
        </w:rPr>
        <w:t>eiro</w:t>
      </w:r>
      <w:r w:rsidRPr="00717678">
        <w:rPr>
          <w:rStyle w:val="Strong"/>
          <w:b w:val="0"/>
          <w:bCs w:val="0"/>
        </w:rPr>
        <w:t>.</w:t>
      </w:r>
      <w:r w:rsidRPr="00717678">
        <w:t xml:space="preserve"> Klasteru programmas mērķis ir veidot sadarbības tīklu, kurā komersanti apvienojas ar pētniecības, izglītības un zināšanu izplatīšanas organizācijām. Šāda sadarbība tiek veicināta, lai paaugstinātu  komersantu konkurētspēju, palielinātu eksporta apjomu un attīstītu inovācijas un jaunu produktu veidošanos. Projektu iesniedzēji šajā programmā ir biedrības vai nodibinājumi, kas pārstāv ne mazāk kā 20 savstarpēji nesaistītus sīkos (mikro), mazos un vidējos komersantus (klastera dalībniekus), kā arī tiem jāspēj nodrošināt dalībnieku skaita turpmāka palielināšana.</w:t>
      </w:r>
    </w:p>
    <w:p w14:paraId="401A9FE5" w14:textId="55FBF99C" w:rsidR="001A531C" w:rsidRPr="00717678" w:rsidRDefault="001A531C" w:rsidP="006A4CF5">
      <w:pPr>
        <w:rPr>
          <w:szCs w:val="24"/>
        </w:rPr>
      </w:pPr>
      <w:r w:rsidRPr="00717678">
        <w:rPr>
          <w:szCs w:val="24"/>
        </w:rPr>
        <w:lastRenderedPageBreak/>
        <w:t>Inovāciju atbalstam pieejamas arī citas programmas, t.sk. atbalsts zinātniskajām institūcijām pētniecisko izstrādņu komercializācijai, atbalsts uzņēmumiem inovācijas vaučera veidā, atbalsts Kompetences centru programmas ietvaros, atbalsts eksperimentālu ražošanas iekārtu izstrādei un uzstādīšanai, atbalsts nodarbināto apmācībām u.c., kā arī paredzēts ieviest Norvēģijas finanšu instrumenta 2014.-2021.gada programm</w:t>
      </w:r>
      <w:r w:rsidR="005F307E" w:rsidRPr="00717678">
        <w:rPr>
          <w:szCs w:val="24"/>
        </w:rPr>
        <w:t>u</w:t>
      </w:r>
      <w:r w:rsidRPr="00717678">
        <w:rPr>
          <w:szCs w:val="24"/>
        </w:rPr>
        <w:t xml:space="preserve"> </w:t>
      </w:r>
      <w:r w:rsidR="00C44468" w:rsidRPr="00717678">
        <w:rPr>
          <w:szCs w:val="24"/>
        </w:rPr>
        <w:t>“</w:t>
      </w:r>
      <w:r w:rsidRPr="00717678">
        <w:rPr>
          <w:szCs w:val="24"/>
        </w:rPr>
        <w:t>Uzņēmējdarbības attīstība, inovācijas un mazie un vidējie uzņēmumi</w:t>
      </w:r>
      <w:r w:rsidR="00C44468" w:rsidRPr="00717678">
        <w:rPr>
          <w:szCs w:val="24"/>
        </w:rPr>
        <w:t>”</w:t>
      </w:r>
      <w:r w:rsidRPr="00717678">
        <w:rPr>
          <w:szCs w:val="24"/>
        </w:rPr>
        <w:t xml:space="preserve">, kuras ietvaros atbalsts pieejams MVU zaļo tehnoloģiju, kā arī IKT izstrādei un ieviešanai ražošanā. </w:t>
      </w:r>
    </w:p>
    <w:p w14:paraId="5874E87C" w14:textId="77777777" w:rsidR="005F46C6" w:rsidRPr="00717678" w:rsidRDefault="005F46C6" w:rsidP="006A4CF5">
      <w:pPr>
        <w:rPr>
          <w:szCs w:val="24"/>
        </w:rPr>
      </w:pPr>
    </w:p>
    <w:p w14:paraId="1807C427" w14:textId="77777777" w:rsidR="001A531C" w:rsidRPr="00717678" w:rsidRDefault="003B3C10" w:rsidP="00FD5F7E">
      <w:pPr>
        <w:pStyle w:val="Heading3"/>
      </w:pPr>
      <w:bookmarkStart w:id="210" w:name="_Toc44614783"/>
      <w:bookmarkStart w:id="211" w:name="_Toc59477692"/>
      <w:r w:rsidRPr="00717678">
        <w:t>9</w:t>
      </w:r>
      <w:r w:rsidR="001A531C" w:rsidRPr="00717678">
        <w:t>.3.1</w:t>
      </w:r>
      <w:r w:rsidR="003E1467" w:rsidRPr="00717678">
        <w:t>0</w:t>
      </w:r>
      <w:r w:rsidR="001A531C" w:rsidRPr="00717678">
        <w:t>. Labāko pieejamo tehnisko paņēmienu izmantošana atkritumu apstrādē</w:t>
      </w:r>
      <w:bookmarkEnd w:id="210"/>
      <w:bookmarkEnd w:id="211"/>
    </w:p>
    <w:p w14:paraId="7CFCBD3E" w14:textId="77777777" w:rsidR="005F46C6" w:rsidRPr="00717678" w:rsidRDefault="005F46C6" w:rsidP="006A4CF5">
      <w:pPr>
        <w:rPr>
          <w:b/>
          <w:bCs/>
        </w:rPr>
      </w:pPr>
    </w:p>
    <w:p w14:paraId="06F4F2C1" w14:textId="77777777" w:rsidR="001A531C" w:rsidRPr="00717678" w:rsidRDefault="001A531C" w:rsidP="005F46C6">
      <w:pPr>
        <w:rPr>
          <w:rFonts w:eastAsia="Times New Roman"/>
          <w:szCs w:val="24"/>
          <w:lang w:eastAsia="lv-LV"/>
        </w:rPr>
      </w:pPr>
      <w:r w:rsidRPr="00717678">
        <w:rPr>
          <w:rFonts w:eastAsia="Times New Roman"/>
          <w:szCs w:val="24"/>
          <w:lang w:eastAsia="lv-LV"/>
        </w:rPr>
        <w:t>Saskaņā ar likum</w:t>
      </w:r>
      <w:r w:rsidR="005F46C6" w:rsidRPr="00717678">
        <w:rPr>
          <w:rFonts w:eastAsia="Times New Roman"/>
          <w:szCs w:val="24"/>
          <w:lang w:eastAsia="lv-LV"/>
        </w:rPr>
        <w:t>u</w:t>
      </w:r>
      <w:r w:rsidRPr="00717678">
        <w:rPr>
          <w:rFonts w:eastAsia="Times New Roman"/>
          <w:szCs w:val="24"/>
          <w:lang w:eastAsia="lv-LV"/>
        </w:rPr>
        <w:t xml:space="preserve"> </w:t>
      </w:r>
      <w:r w:rsidR="00C44468" w:rsidRPr="00717678">
        <w:rPr>
          <w:rFonts w:eastAsia="Times New Roman"/>
          <w:szCs w:val="24"/>
          <w:lang w:eastAsia="lv-LV"/>
        </w:rPr>
        <w:t>“</w:t>
      </w:r>
      <w:r w:rsidRPr="00717678">
        <w:rPr>
          <w:rFonts w:eastAsia="Times New Roman"/>
          <w:szCs w:val="24"/>
          <w:lang w:eastAsia="lv-LV"/>
        </w:rPr>
        <w:t>Par piesārņojumu</w:t>
      </w:r>
      <w:r w:rsidR="00C44468" w:rsidRPr="00717678">
        <w:rPr>
          <w:rFonts w:eastAsia="Times New Roman"/>
          <w:szCs w:val="24"/>
          <w:lang w:eastAsia="lv-LV"/>
        </w:rPr>
        <w:t>”</w:t>
      </w:r>
      <w:r w:rsidRPr="00717678">
        <w:rPr>
          <w:rFonts w:eastAsia="Times New Roman"/>
          <w:szCs w:val="24"/>
          <w:lang w:eastAsia="lv-LV"/>
        </w:rPr>
        <w:t xml:space="preserve"> un </w:t>
      </w:r>
      <w:r w:rsidR="004856AA" w:rsidRPr="00717678">
        <w:rPr>
          <w:rFonts w:eastAsia="Times New Roman"/>
          <w:szCs w:val="24"/>
          <w:lang w:eastAsia="lv-LV"/>
        </w:rPr>
        <w:t>MK</w:t>
      </w:r>
      <w:r w:rsidRPr="00717678">
        <w:rPr>
          <w:rFonts w:eastAsia="Times New Roman"/>
          <w:szCs w:val="24"/>
          <w:lang w:eastAsia="lv-LV"/>
        </w:rPr>
        <w:t xml:space="preserve"> 2010. gada 30. novembra noteikum</w:t>
      </w:r>
      <w:r w:rsidR="005F46C6" w:rsidRPr="00717678">
        <w:rPr>
          <w:rFonts w:eastAsia="Times New Roman"/>
          <w:szCs w:val="24"/>
          <w:lang w:eastAsia="lv-LV"/>
        </w:rPr>
        <w:t>iem</w:t>
      </w:r>
      <w:r w:rsidRPr="00717678">
        <w:rPr>
          <w:rFonts w:eastAsia="Times New Roman"/>
          <w:szCs w:val="24"/>
          <w:lang w:eastAsia="lv-LV"/>
        </w:rPr>
        <w:t xml:space="preserve"> Nr. 1082 </w:t>
      </w:r>
      <w:r w:rsidR="00C44468" w:rsidRPr="00717678">
        <w:rPr>
          <w:rFonts w:eastAsia="Times New Roman"/>
          <w:szCs w:val="24"/>
          <w:lang w:eastAsia="lv-LV"/>
        </w:rPr>
        <w:t>“</w:t>
      </w:r>
      <w:r w:rsidRPr="00717678">
        <w:rPr>
          <w:rFonts w:eastAsia="Times New Roman"/>
          <w:szCs w:val="24"/>
          <w:lang w:eastAsia="lv-LV"/>
        </w:rPr>
        <w:t>Kārtība, kādā piesakāmas A, B un C kategorijas piesārņojošas darbības un izsniedzamas atļaujas A un B kategorijas piesārņojošo darbību veikšanai</w:t>
      </w:r>
      <w:r w:rsidR="00C44468" w:rsidRPr="00717678">
        <w:rPr>
          <w:rFonts w:eastAsia="Times New Roman"/>
          <w:szCs w:val="24"/>
          <w:lang w:eastAsia="lv-LV"/>
        </w:rPr>
        <w:t>”</w:t>
      </w:r>
      <w:r w:rsidRPr="00717678">
        <w:rPr>
          <w:rFonts w:eastAsia="Times New Roman"/>
          <w:szCs w:val="24"/>
          <w:lang w:eastAsia="lv-LV"/>
        </w:rPr>
        <w:t xml:space="preserve"> atļaujas nosacījumu pārskatīšana un iekārtas darbības atbilstība labākiem pieejamiem tehniskiem paņēmieniem (LPTP) jānodrošina ne vēlāk kā četru gadu laikā pēc attiecīgo secinājumu publicēšanas. Operatoram ir jāizvērtē iekārtas darbības atbilstība, nepieciešamie pārveidojumi, jāsastāda plāns prasību ieviešanai un jāvēršas </w:t>
      </w:r>
      <w:r w:rsidR="00DE4D99" w:rsidRPr="00717678">
        <w:rPr>
          <w:rFonts w:eastAsia="Times New Roman"/>
          <w:szCs w:val="24"/>
          <w:lang w:eastAsia="lv-LV"/>
        </w:rPr>
        <w:t>VVD</w:t>
      </w:r>
      <w:r w:rsidRPr="00717678">
        <w:rPr>
          <w:rFonts w:eastAsia="Times New Roman"/>
          <w:szCs w:val="24"/>
          <w:lang w:eastAsia="lv-LV"/>
        </w:rPr>
        <w:t xml:space="preserve"> ar iesniegumu par atļaujas nosacījumu pārskatīšanu piesārņojošas darbības veikšanai. VVD, pārskatot atļaujas nosacījumus piesārņojošas darbības veikšanai, ņem vērā visus jaunos vai atjaunotos secinājumus par LPTP, kas piemērojami iekārtā.</w:t>
      </w:r>
    </w:p>
    <w:p w14:paraId="7E119A12" w14:textId="77777777" w:rsidR="001A531C" w:rsidRPr="00717678" w:rsidRDefault="001A531C" w:rsidP="006A4CF5">
      <w:pPr>
        <w:rPr>
          <w:rFonts w:eastAsia="Times New Roman"/>
          <w:szCs w:val="24"/>
          <w:lang w:eastAsia="lv-LV"/>
        </w:rPr>
      </w:pPr>
    </w:p>
    <w:p w14:paraId="04509B14" w14:textId="77777777" w:rsidR="001A531C" w:rsidRPr="00717678" w:rsidRDefault="003B3C10" w:rsidP="00FD5F7E">
      <w:pPr>
        <w:pStyle w:val="Heading3"/>
      </w:pPr>
      <w:bookmarkStart w:id="212" w:name="_Toc44614784"/>
      <w:bookmarkStart w:id="213" w:name="_Toc59477693"/>
      <w:r w:rsidRPr="00717678">
        <w:t>9</w:t>
      </w:r>
      <w:r w:rsidR="001A531C" w:rsidRPr="00717678">
        <w:t>.3.1</w:t>
      </w:r>
      <w:r w:rsidR="003E1467" w:rsidRPr="00717678">
        <w:t>1</w:t>
      </w:r>
      <w:r w:rsidR="001A531C" w:rsidRPr="00717678">
        <w:t xml:space="preserve">.Sabiedrības </w:t>
      </w:r>
      <w:r w:rsidR="00AA3066" w:rsidRPr="00717678">
        <w:t>apziņas</w:t>
      </w:r>
      <w:r w:rsidR="001A531C" w:rsidRPr="00717678">
        <w:t xml:space="preserve"> veicināšana</w:t>
      </w:r>
      <w:bookmarkEnd w:id="212"/>
      <w:bookmarkEnd w:id="213"/>
    </w:p>
    <w:p w14:paraId="235A0F88" w14:textId="77777777" w:rsidR="001A531C" w:rsidRPr="00717678" w:rsidRDefault="001A531C" w:rsidP="006A4CF5"/>
    <w:p w14:paraId="51128FE6" w14:textId="77777777" w:rsidR="001A531C" w:rsidRPr="00717678" w:rsidRDefault="001A531C" w:rsidP="006A4CF5">
      <w:pPr>
        <w:rPr>
          <w:rFonts w:eastAsia="Times New Roman"/>
          <w:bCs/>
          <w:szCs w:val="24"/>
        </w:rPr>
      </w:pPr>
      <w:r w:rsidRPr="00717678">
        <w:rPr>
          <w:rFonts w:eastAsia="Times New Roman"/>
          <w:bCs/>
          <w:szCs w:val="24"/>
        </w:rPr>
        <w:t>Latvijā regulāri tiek īstenoti pasākumi sabiedrības izpratnes veicināšanas kampaņas, jo īpaši attiecībā uz dalīto savākšanu, atkritumu rašanās novēršanu un piegružojuma mazināšanu, un šo jautājumu integrēšana izglītībā un apmācībā.</w:t>
      </w:r>
    </w:p>
    <w:p w14:paraId="50274CEF" w14:textId="77777777" w:rsidR="001A531C" w:rsidRPr="00717678" w:rsidRDefault="001A531C" w:rsidP="006A4CF5">
      <w:pPr>
        <w:rPr>
          <w:rFonts w:eastAsia="Times New Roman"/>
          <w:szCs w:val="24"/>
        </w:rPr>
      </w:pPr>
      <w:r w:rsidRPr="00717678">
        <w:rPr>
          <w:rFonts w:eastAsia="Times New Roman"/>
          <w:szCs w:val="24"/>
        </w:rPr>
        <w:t>Dažādas sabiedrības grupu iniciatīvas sociālajos medijos popularizē videi draudzīgus patērētāju uzvedības modeļus un izvēles, piemēram</w:t>
      </w:r>
      <w:r w:rsidR="00A116BD" w:rsidRPr="00717678">
        <w:rPr>
          <w:rFonts w:eastAsia="Times New Roman"/>
          <w:szCs w:val="24"/>
        </w:rPr>
        <w:t>,</w:t>
      </w:r>
      <w:r w:rsidRPr="00717678">
        <w:rPr>
          <w:rFonts w:eastAsia="Times New Roman"/>
          <w:szCs w:val="24"/>
        </w:rPr>
        <w:t xml:space="preserve"> biedrība </w:t>
      </w:r>
      <w:r w:rsidR="00C44468" w:rsidRPr="00717678">
        <w:rPr>
          <w:rFonts w:eastAsia="Times New Roman"/>
          <w:szCs w:val="24"/>
        </w:rPr>
        <w:t>“</w:t>
      </w:r>
      <w:r w:rsidRPr="00717678">
        <w:rPr>
          <w:rFonts w:eastAsia="Times New Roman"/>
          <w:szCs w:val="24"/>
        </w:rPr>
        <w:t>Zero waste</w:t>
      </w:r>
      <w:r w:rsidR="00C44468" w:rsidRPr="00717678">
        <w:rPr>
          <w:rFonts w:eastAsia="Times New Roman"/>
          <w:szCs w:val="24"/>
        </w:rPr>
        <w:t>”</w:t>
      </w:r>
      <w:r w:rsidRPr="00717678">
        <w:rPr>
          <w:rFonts w:eastAsia="Times New Roman"/>
          <w:szCs w:val="24"/>
        </w:rPr>
        <w:t>, kuras ietvaros domubiedru grupas dalās pieredzē kā samazināt ikdienā radīto atkritumu apjomu, pievēršot uzmanību saviem patēriņa un iepirkšanās paradumiem. Līdzīgi darbojas arī kopienu izpārdošanas (krāmu) tirdziņi. Tādu organizāciju kā biedrība „Repair cafe Rīga</w:t>
      </w:r>
      <w:r w:rsidR="00C44468" w:rsidRPr="00717678">
        <w:rPr>
          <w:rFonts w:eastAsia="Times New Roman"/>
          <w:szCs w:val="24"/>
        </w:rPr>
        <w:t>”</w:t>
      </w:r>
      <w:r w:rsidRPr="00717678">
        <w:rPr>
          <w:rFonts w:eastAsia="Times New Roman"/>
          <w:szCs w:val="24"/>
        </w:rPr>
        <w:t xml:space="preserve"> u.c. galvenais mērķis ir caur dažādiem pasākumiem popularizēt ideju par mantu labošanu.</w:t>
      </w:r>
      <w:r w:rsidR="009A345A" w:rsidRPr="00717678">
        <w:rPr>
          <w:rFonts w:eastAsia="Times New Roman"/>
          <w:szCs w:val="24"/>
        </w:rPr>
        <w:t xml:space="preserve"> Savukārt beziepakojuma veikali popularizē iepakojuma samazināšanas un atkārtotas lietošanas pieeju.</w:t>
      </w:r>
    </w:p>
    <w:p w14:paraId="0EBF59A0" w14:textId="3EA3B2BC" w:rsidR="001A531C" w:rsidRPr="00717678" w:rsidRDefault="001A531C" w:rsidP="006A4CF5">
      <w:pPr>
        <w:rPr>
          <w:rFonts w:eastAsia="Times New Roman"/>
          <w:szCs w:val="24"/>
        </w:rPr>
      </w:pPr>
      <w:r w:rsidRPr="00717678">
        <w:rPr>
          <w:rFonts w:eastAsia="Times New Roman"/>
          <w:szCs w:val="24"/>
        </w:rPr>
        <w:t>Būtiskas ir iniciatīvas pārtikas atkritumu apjoma samazināšanā, kur nozīmīga loma ir NVO projektiem</w:t>
      </w:r>
      <w:r w:rsidR="008E1B57" w:rsidRPr="00717678">
        <w:rPr>
          <w:rFonts w:eastAsia="Times New Roman"/>
          <w:szCs w:val="24"/>
        </w:rPr>
        <w:t>,</w:t>
      </w:r>
      <w:r w:rsidRPr="00717678">
        <w:rPr>
          <w:rFonts w:eastAsia="Times New Roman"/>
          <w:szCs w:val="24"/>
        </w:rPr>
        <w:t xml:space="preserve"> īpaši biedrības </w:t>
      </w:r>
      <w:r w:rsidR="00C44468" w:rsidRPr="00717678">
        <w:rPr>
          <w:rFonts w:eastAsia="Times New Roman"/>
          <w:szCs w:val="24"/>
        </w:rPr>
        <w:t>“</w:t>
      </w:r>
      <w:r w:rsidRPr="00717678">
        <w:rPr>
          <w:rFonts w:eastAsia="Times New Roman"/>
          <w:szCs w:val="24"/>
        </w:rPr>
        <w:t>Vides izglītības fonds</w:t>
      </w:r>
      <w:r w:rsidR="00C44468" w:rsidRPr="00717678">
        <w:rPr>
          <w:rFonts w:eastAsia="Times New Roman"/>
          <w:szCs w:val="24"/>
        </w:rPr>
        <w:t>”</w:t>
      </w:r>
      <w:r w:rsidRPr="00717678">
        <w:rPr>
          <w:rFonts w:eastAsia="Times New Roman"/>
          <w:szCs w:val="24"/>
        </w:rPr>
        <w:t xml:space="preserve"> ieviestajai </w:t>
      </w:r>
      <w:r w:rsidR="008707BC" w:rsidRPr="00717678">
        <w:rPr>
          <w:rFonts w:eastAsia="Times New Roman"/>
          <w:szCs w:val="24"/>
        </w:rPr>
        <w:t>starptautiski</w:t>
      </w:r>
      <w:r w:rsidR="000E397F" w:rsidRPr="00717678">
        <w:rPr>
          <w:rFonts w:eastAsia="Times New Roman"/>
          <w:szCs w:val="24"/>
        </w:rPr>
        <w:t xml:space="preserve"> </w:t>
      </w:r>
      <w:r w:rsidR="008707BC" w:rsidRPr="00717678">
        <w:rPr>
          <w:rFonts w:eastAsia="Times New Roman"/>
          <w:szCs w:val="24"/>
        </w:rPr>
        <w:t>atzītai</w:t>
      </w:r>
      <w:r w:rsidR="008E1B57" w:rsidRPr="00717678">
        <w:rPr>
          <w:rFonts w:eastAsia="Times New Roman"/>
          <w:szCs w:val="24"/>
        </w:rPr>
        <w:t xml:space="preserve"> </w:t>
      </w:r>
      <w:r w:rsidRPr="00717678">
        <w:rPr>
          <w:rFonts w:eastAsia="Times New Roman"/>
          <w:szCs w:val="24"/>
        </w:rPr>
        <w:t xml:space="preserve">Ekoskolu programmai, kuru ietvaros ar panākumiem ir īstenotas iniciatīvas pārtikas atkritumu samazināšanai daudzās Latvijas izglītības iestādēs, </w:t>
      </w:r>
      <w:r w:rsidR="008E1B57" w:rsidRPr="00717678">
        <w:rPr>
          <w:rFonts w:eastAsia="Times New Roman"/>
          <w:szCs w:val="24"/>
        </w:rPr>
        <w:t>un</w:t>
      </w:r>
      <w:r w:rsidRPr="00717678">
        <w:rPr>
          <w:rFonts w:eastAsia="Times New Roman"/>
          <w:szCs w:val="24"/>
        </w:rPr>
        <w:t xml:space="preserve"> arī biedrībai </w:t>
      </w:r>
      <w:r w:rsidR="00C44468" w:rsidRPr="00717678">
        <w:rPr>
          <w:rFonts w:eastAsia="Times New Roman"/>
          <w:szCs w:val="24"/>
        </w:rPr>
        <w:t>“</w:t>
      </w:r>
      <w:r w:rsidRPr="00717678">
        <w:rPr>
          <w:rFonts w:eastAsia="Times New Roman"/>
          <w:szCs w:val="24"/>
        </w:rPr>
        <w:t>Zaļā brīvība</w:t>
      </w:r>
      <w:r w:rsidR="00C44468" w:rsidRPr="00717678">
        <w:rPr>
          <w:rFonts w:eastAsia="Times New Roman"/>
          <w:szCs w:val="24"/>
        </w:rPr>
        <w:t>”</w:t>
      </w:r>
      <w:r w:rsidRPr="00717678">
        <w:rPr>
          <w:rFonts w:eastAsia="Times New Roman"/>
          <w:szCs w:val="24"/>
        </w:rPr>
        <w:t xml:space="preserve">, kas organizē un piedalās dažādos atkritumu (gan pārtikas, gan industriālo) samazināšanas projektos un </w:t>
      </w:r>
      <w:r w:rsidR="00D247FB" w:rsidRPr="00717678">
        <w:rPr>
          <w:rFonts w:eastAsia="Times New Roman"/>
          <w:szCs w:val="24"/>
        </w:rPr>
        <w:t xml:space="preserve">attīsta </w:t>
      </w:r>
      <w:r w:rsidRPr="00717678">
        <w:rPr>
          <w:rFonts w:eastAsia="Times New Roman"/>
          <w:szCs w:val="24"/>
        </w:rPr>
        <w:t>iniciatīv</w:t>
      </w:r>
      <w:r w:rsidR="00D247FB" w:rsidRPr="00717678">
        <w:rPr>
          <w:rFonts w:eastAsia="Times New Roman"/>
          <w:szCs w:val="24"/>
        </w:rPr>
        <w:t>a</w:t>
      </w:r>
      <w:r w:rsidRPr="00717678">
        <w:rPr>
          <w:rFonts w:eastAsia="Times New Roman"/>
          <w:szCs w:val="24"/>
        </w:rPr>
        <w:t>s vides un cilvēku dzīves kvalitātes uzlabošanai.</w:t>
      </w:r>
    </w:p>
    <w:p w14:paraId="5DDDF8B5" w14:textId="3AF9B452" w:rsidR="00647699" w:rsidRPr="00717678" w:rsidRDefault="001A531C" w:rsidP="006A4CF5">
      <w:pPr>
        <w:rPr>
          <w:rFonts w:eastAsia="Times New Roman"/>
        </w:rPr>
      </w:pPr>
      <w:r w:rsidRPr="00717678">
        <w:rPr>
          <w:rFonts w:eastAsia="Times New Roman"/>
        </w:rPr>
        <w:t xml:space="preserve">Lai veicinātu sabiedrības informētību par atkritumiem kā resursu ar vērtību, VARAM </w:t>
      </w:r>
      <w:r w:rsidR="005F307E" w:rsidRPr="00717678">
        <w:rPr>
          <w:rFonts w:eastAsia="Times New Roman"/>
        </w:rPr>
        <w:t xml:space="preserve">ir atbalstījusi </w:t>
      </w:r>
      <w:r w:rsidRPr="00717678">
        <w:rPr>
          <w:rFonts w:eastAsia="Times New Roman"/>
        </w:rPr>
        <w:t xml:space="preserve">informatīvo kampaņu un attiecīgu materiālu </w:t>
      </w:r>
      <w:r w:rsidR="005F307E" w:rsidRPr="00717678">
        <w:rPr>
          <w:rFonts w:eastAsia="Times New Roman"/>
        </w:rPr>
        <w:t>un</w:t>
      </w:r>
      <w:r w:rsidRPr="00717678">
        <w:rPr>
          <w:rFonts w:eastAsia="Times New Roman"/>
        </w:rPr>
        <w:t xml:space="preserve"> tīmekļa vietņu izstrād</w:t>
      </w:r>
      <w:r w:rsidR="005F307E" w:rsidRPr="00717678">
        <w:rPr>
          <w:rFonts w:eastAsia="Times New Roman"/>
        </w:rPr>
        <w:t>i</w:t>
      </w:r>
      <w:r w:rsidRPr="00717678">
        <w:rPr>
          <w:rFonts w:eastAsia="Times New Roman"/>
        </w:rPr>
        <w:t xml:space="preserve">, piem.,  </w:t>
      </w:r>
      <w:r w:rsidR="00C44468" w:rsidRPr="00717678">
        <w:rPr>
          <w:rFonts w:eastAsia="Times New Roman"/>
        </w:rPr>
        <w:t>“</w:t>
      </w:r>
      <w:r w:rsidRPr="00717678">
        <w:rPr>
          <w:rFonts w:eastAsia="Times New Roman"/>
        </w:rPr>
        <w:t>www.neizmet.lv</w:t>
      </w:r>
      <w:r w:rsidR="00C44468" w:rsidRPr="00717678">
        <w:rPr>
          <w:rFonts w:eastAsia="Times New Roman"/>
        </w:rPr>
        <w:t>”</w:t>
      </w:r>
      <w:r w:rsidRPr="00717678">
        <w:rPr>
          <w:rFonts w:eastAsia="Times New Roman"/>
        </w:rPr>
        <w:t xml:space="preserve"> un </w:t>
      </w:r>
      <w:r w:rsidR="00C44468" w:rsidRPr="00717678">
        <w:rPr>
          <w:rFonts w:eastAsia="Times New Roman"/>
        </w:rPr>
        <w:t>“</w:t>
      </w:r>
      <w:r w:rsidRPr="00717678">
        <w:rPr>
          <w:rFonts w:eastAsia="Times New Roman"/>
        </w:rPr>
        <w:t>Izmests miskastē nav pazudis</w:t>
      </w:r>
      <w:r w:rsidR="00C44468" w:rsidRPr="00717678">
        <w:rPr>
          <w:rFonts w:eastAsia="Times New Roman"/>
        </w:rPr>
        <w:t>”</w:t>
      </w:r>
      <w:r w:rsidRPr="00717678">
        <w:rPr>
          <w:rFonts w:eastAsia="Times New Roman"/>
        </w:rPr>
        <w:t xml:space="preserve">. VVD </w:t>
      </w:r>
      <w:r w:rsidR="005F307E" w:rsidRPr="00717678">
        <w:rPr>
          <w:rFonts w:eastAsia="Times New Roman"/>
        </w:rPr>
        <w:t xml:space="preserve">strādā pie </w:t>
      </w:r>
      <w:r w:rsidRPr="00717678">
        <w:rPr>
          <w:rFonts w:eastAsia="Times New Roman"/>
        </w:rPr>
        <w:t>interaktīv</w:t>
      </w:r>
      <w:r w:rsidR="005F307E" w:rsidRPr="00717678">
        <w:rPr>
          <w:rFonts w:eastAsia="Times New Roman"/>
        </w:rPr>
        <w:t>as</w:t>
      </w:r>
      <w:r w:rsidRPr="00717678">
        <w:rPr>
          <w:rFonts w:eastAsia="Times New Roman"/>
        </w:rPr>
        <w:t xml:space="preserve"> karte</w:t>
      </w:r>
      <w:r w:rsidR="005F307E" w:rsidRPr="00717678">
        <w:rPr>
          <w:rFonts w:eastAsia="Times New Roman"/>
        </w:rPr>
        <w:t>s</w:t>
      </w:r>
      <w:r w:rsidRPr="00717678">
        <w:rPr>
          <w:rFonts w:eastAsia="Times New Roman"/>
        </w:rPr>
        <w:t xml:space="preserve"> par </w:t>
      </w:r>
      <w:r w:rsidR="005F307E" w:rsidRPr="00717678">
        <w:rPr>
          <w:rFonts w:eastAsia="Times New Roman"/>
        </w:rPr>
        <w:t xml:space="preserve">atkritumu </w:t>
      </w:r>
      <w:r w:rsidRPr="00717678">
        <w:rPr>
          <w:rFonts w:eastAsia="Times New Roman"/>
        </w:rPr>
        <w:t xml:space="preserve">dalītas vākšanas </w:t>
      </w:r>
      <w:r w:rsidR="009A345A" w:rsidRPr="00717678">
        <w:rPr>
          <w:rFonts w:eastAsia="Times New Roman"/>
        </w:rPr>
        <w:t>vietām</w:t>
      </w:r>
      <w:r w:rsidRPr="00717678">
        <w:rPr>
          <w:rFonts w:eastAsia="Times New Roman"/>
        </w:rPr>
        <w:t xml:space="preserve"> </w:t>
      </w:r>
      <w:r w:rsidR="00C44468" w:rsidRPr="00717678">
        <w:rPr>
          <w:rFonts w:eastAsia="Times New Roman"/>
        </w:rPr>
        <w:t>“</w:t>
      </w:r>
      <w:r w:rsidR="00FC68D5" w:rsidRPr="00717678">
        <w:rPr>
          <w:rFonts w:eastAsia="Times New Roman"/>
        </w:rPr>
        <w:t xml:space="preserve">Šķiro </w:t>
      </w:r>
      <w:r w:rsidRPr="00717678">
        <w:rPr>
          <w:rFonts w:eastAsia="Times New Roman"/>
        </w:rPr>
        <w:t>viegli</w:t>
      </w:r>
      <w:r w:rsidR="00C44468" w:rsidRPr="00717678">
        <w:rPr>
          <w:rFonts w:eastAsia="Times New Roman"/>
        </w:rPr>
        <w:t>”</w:t>
      </w:r>
      <w:r w:rsidRPr="00717678">
        <w:rPr>
          <w:rFonts w:eastAsia="Times New Roman"/>
        </w:rPr>
        <w:t>.</w:t>
      </w:r>
    </w:p>
    <w:p w14:paraId="279B30B1" w14:textId="1A89F44B" w:rsidR="000B4972" w:rsidRPr="00717678" w:rsidRDefault="005F307E" w:rsidP="005D59FA">
      <w:pPr>
        <w:rPr>
          <w:rFonts w:eastAsia="Times New Roman"/>
          <w:bCs/>
          <w:szCs w:val="24"/>
        </w:rPr>
      </w:pPr>
      <w:r w:rsidRPr="00717678">
        <w:rPr>
          <w:rFonts w:eastAsia="Times New Roman"/>
          <w:bCs/>
          <w:szCs w:val="24"/>
        </w:rPr>
        <w:t>Savstarpēja a</w:t>
      </w:r>
      <w:r w:rsidR="005D59FA" w:rsidRPr="00717678">
        <w:rPr>
          <w:rFonts w:eastAsia="Times New Roman"/>
          <w:bCs/>
          <w:szCs w:val="24"/>
        </w:rPr>
        <w:t xml:space="preserve">tkritumu statistikas datu bāzu sasaiste, tostarp ar </w:t>
      </w:r>
      <w:r w:rsidRPr="00717678">
        <w:rPr>
          <w:rFonts w:eastAsia="Times New Roman"/>
          <w:bCs/>
          <w:szCs w:val="24"/>
        </w:rPr>
        <w:t xml:space="preserve">jauniem </w:t>
      </w:r>
      <w:r w:rsidR="005D59FA" w:rsidRPr="00717678">
        <w:rPr>
          <w:rFonts w:eastAsia="Times New Roman"/>
          <w:bCs/>
          <w:szCs w:val="24"/>
        </w:rPr>
        <w:t xml:space="preserve">digitāliem </w:t>
      </w:r>
      <w:r w:rsidRPr="00717678">
        <w:rPr>
          <w:rFonts w:eastAsia="Times New Roman"/>
          <w:bCs/>
          <w:szCs w:val="24"/>
        </w:rPr>
        <w:t>risinājumiem</w:t>
      </w:r>
      <w:r w:rsidR="005D59FA" w:rsidRPr="00717678">
        <w:rPr>
          <w:rFonts w:eastAsia="Times New Roman"/>
          <w:bCs/>
          <w:szCs w:val="24"/>
        </w:rPr>
        <w:t xml:space="preserve">, starp kompetentajām iestādēm, kuras iesaistītas atkritumu apsaimniekošanā, var būtiski uzlabot izsekojamību materiālu plūsmām un kļūt par </w:t>
      </w:r>
      <w:r w:rsidR="00DB7E16" w:rsidRPr="00717678">
        <w:rPr>
          <w:rFonts w:eastAsia="Times New Roman"/>
          <w:szCs w:val="24"/>
        </w:rPr>
        <w:t>efektīvu</w:t>
      </w:r>
      <w:r w:rsidR="00DB7E16" w:rsidRPr="00717678">
        <w:rPr>
          <w:rFonts w:eastAsia="Times New Roman"/>
          <w:bCs/>
          <w:szCs w:val="24"/>
        </w:rPr>
        <w:t xml:space="preserve"> </w:t>
      </w:r>
      <w:r w:rsidR="005D59FA" w:rsidRPr="00717678">
        <w:rPr>
          <w:rFonts w:eastAsia="Times New Roman"/>
          <w:bCs/>
          <w:szCs w:val="24"/>
        </w:rPr>
        <w:t>rīku informācijas pieejamības uzlabošana</w:t>
      </w:r>
      <w:r w:rsidRPr="00717678">
        <w:rPr>
          <w:rFonts w:eastAsia="Times New Roman"/>
          <w:bCs/>
          <w:szCs w:val="24"/>
        </w:rPr>
        <w:t>i</w:t>
      </w:r>
      <w:r w:rsidR="005D59FA" w:rsidRPr="00717678">
        <w:rPr>
          <w:rFonts w:eastAsia="Times New Roman"/>
          <w:bCs/>
          <w:szCs w:val="24"/>
        </w:rPr>
        <w:t xml:space="preserve"> par </w:t>
      </w:r>
      <w:r w:rsidR="00DB7E16" w:rsidRPr="00717678">
        <w:rPr>
          <w:rFonts w:eastAsia="Times New Roman"/>
          <w:bCs/>
          <w:szCs w:val="24"/>
        </w:rPr>
        <w:t>i</w:t>
      </w:r>
      <w:r w:rsidR="00DB7E16" w:rsidRPr="00717678">
        <w:rPr>
          <w:rFonts w:eastAsia="Times New Roman"/>
          <w:szCs w:val="24"/>
        </w:rPr>
        <w:t>zmanto</w:t>
      </w:r>
      <w:r w:rsidR="005D59FA" w:rsidRPr="00717678">
        <w:rPr>
          <w:rFonts w:eastAsia="Times New Roman"/>
          <w:szCs w:val="24"/>
        </w:rPr>
        <w:t>jamiem</w:t>
      </w:r>
      <w:r w:rsidR="005D59FA" w:rsidRPr="00717678">
        <w:rPr>
          <w:rFonts w:eastAsia="Times New Roman"/>
          <w:bCs/>
          <w:szCs w:val="24"/>
        </w:rPr>
        <w:t xml:space="preserve"> resursiem. </w:t>
      </w:r>
    </w:p>
    <w:p w14:paraId="47203DD8" w14:textId="13BBFD4F" w:rsidR="005D59FA" w:rsidRPr="00717678" w:rsidRDefault="005D59FA" w:rsidP="005D59FA">
      <w:pPr>
        <w:rPr>
          <w:rFonts w:eastAsia="Times New Roman"/>
          <w:szCs w:val="24"/>
        </w:rPr>
      </w:pPr>
      <w:r w:rsidRPr="00717678">
        <w:rPr>
          <w:rFonts w:eastAsia="Times New Roman"/>
          <w:bCs/>
          <w:szCs w:val="24"/>
          <w:lang w:eastAsia="lv-LV"/>
        </w:rPr>
        <w:t xml:space="preserve">Digitālo tehnoloģiju izmantošana ir nozīmīgs instruments </w:t>
      </w:r>
      <w:r w:rsidRPr="00717678">
        <w:rPr>
          <w:rFonts w:eastAsia="Times New Roman"/>
          <w:szCs w:val="24"/>
          <w:lang w:eastAsia="lv-LV"/>
        </w:rPr>
        <w:t>aprites ekonomikas veicināšanai</w:t>
      </w:r>
      <w:r w:rsidRPr="00717678">
        <w:rPr>
          <w:rFonts w:eastAsia="Times New Roman"/>
          <w:szCs w:val="24"/>
        </w:rPr>
        <w:t>, tāpēc pasākumi tiek ieviesti sinerģij</w:t>
      </w:r>
      <w:r w:rsidR="00DB7E16" w:rsidRPr="00717678">
        <w:rPr>
          <w:rFonts w:eastAsia="Times New Roman"/>
          <w:szCs w:val="24"/>
        </w:rPr>
        <w:t>ā</w:t>
      </w:r>
      <w:r w:rsidRPr="00717678">
        <w:rPr>
          <w:rFonts w:eastAsia="Times New Roman"/>
          <w:szCs w:val="24"/>
        </w:rPr>
        <w:t xml:space="preserve"> ar Rīcības plānā pārejai uz aprites ekonomiku 2020.-2027. gadam plānotajiem pasākumiem </w:t>
      </w:r>
      <w:r w:rsidRPr="00717678">
        <w:rPr>
          <w:rFonts w:eastAsia="Times New Roman"/>
          <w:szCs w:val="24"/>
          <w:lang w:eastAsia="lv-LV"/>
        </w:rPr>
        <w:t xml:space="preserve">atkritumu un materiālu plūsmas uzskaites uzlabošanai komersantu, pašvaldību un valsts līmenī, kas veicinās statistikas </w:t>
      </w:r>
      <w:r w:rsidRPr="00717678">
        <w:rPr>
          <w:rFonts w:eastAsia="Times New Roman"/>
          <w:szCs w:val="24"/>
          <w:lang w:eastAsia="lv-LV"/>
        </w:rPr>
        <w:lastRenderedPageBreak/>
        <w:t xml:space="preserve">izmantošana informētas politikas veidošanā. Tāpēc arī turpmāk </w:t>
      </w:r>
      <w:r w:rsidRPr="00717678">
        <w:rPr>
          <w:rFonts w:eastAsia="Times New Roman"/>
          <w:szCs w:val="24"/>
        </w:rPr>
        <w:t xml:space="preserve">nepieciešams turpināt esošo sistēmu darbības uzturēšanu un pilnveidošanu, nodrošinot savstarpēju informācijas apmaiņu starp </w:t>
      </w:r>
      <w:r w:rsidR="005F307E" w:rsidRPr="00717678">
        <w:rPr>
          <w:rFonts w:eastAsia="Times New Roman"/>
          <w:szCs w:val="24"/>
        </w:rPr>
        <w:t>tām. Tas attiecas uz šādām sistēmām</w:t>
      </w:r>
      <w:r w:rsidRPr="00717678">
        <w:rPr>
          <w:rFonts w:eastAsia="Times New Roman"/>
          <w:szCs w:val="24"/>
        </w:rPr>
        <w:t>:</w:t>
      </w:r>
    </w:p>
    <w:p w14:paraId="3AF157B8"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VVD sistēma “TULPE”;</w:t>
      </w:r>
    </w:p>
    <w:p w14:paraId="57BEF5EC"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Atkritumu pārvadājumu uzskaites sistēma;</w:t>
      </w:r>
    </w:p>
    <w:p w14:paraId="53ED54E5"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Vides SOS;</w:t>
      </w:r>
    </w:p>
    <w:p w14:paraId="52DEC030"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Valsts informācijas sistēma par vides statistiku;</w:t>
      </w:r>
    </w:p>
    <w:p w14:paraId="467FD9F6"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Elektrisko un elektronisko iekārtu ražotāju reģistrs;</w:t>
      </w:r>
    </w:p>
    <w:p w14:paraId="31D99B1E"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Bateriju un akumulatoru ražotāju reģistrs;</w:t>
      </w:r>
    </w:p>
    <w:p w14:paraId="0420A532" w14:textId="77777777" w:rsidR="005D59FA" w:rsidRPr="00717678" w:rsidRDefault="005D59FA" w:rsidP="007F7A90">
      <w:pPr>
        <w:pStyle w:val="ListParagraph"/>
        <w:numPr>
          <w:ilvl w:val="0"/>
          <w:numId w:val="42"/>
        </w:numPr>
        <w:ind w:left="993"/>
        <w:rPr>
          <w:rFonts w:eastAsia="Times New Roman"/>
        </w:rPr>
      </w:pPr>
      <w:r w:rsidRPr="00717678">
        <w:rPr>
          <w:rFonts w:eastAsia="Times New Roman"/>
        </w:rPr>
        <w:t>Jaunveidojamā pārtikas uzskaites sistēmu;</w:t>
      </w:r>
    </w:p>
    <w:p w14:paraId="736E13BA" w14:textId="7ED3EF0C" w:rsidR="005D59FA" w:rsidRPr="00717678" w:rsidRDefault="005D59FA" w:rsidP="007F7A90">
      <w:pPr>
        <w:pStyle w:val="ListParagraph"/>
        <w:numPr>
          <w:ilvl w:val="0"/>
          <w:numId w:val="42"/>
        </w:numPr>
        <w:ind w:left="993"/>
        <w:rPr>
          <w:rFonts w:eastAsia="Times New Roman"/>
        </w:rPr>
      </w:pPr>
      <w:r w:rsidRPr="00717678">
        <w:rPr>
          <w:rFonts w:eastAsia="Times New Roman"/>
        </w:rPr>
        <w:t xml:space="preserve">Atkritumu šķirošanas </w:t>
      </w:r>
      <w:r w:rsidR="005F307E" w:rsidRPr="00717678">
        <w:rPr>
          <w:rFonts w:eastAsia="Times New Roman"/>
        </w:rPr>
        <w:t>t</w:t>
      </w:r>
      <w:r w:rsidR="00E423D7" w:rsidRPr="00717678">
        <w:rPr>
          <w:rFonts w:eastAsia="Times New Roman"/>
        </w:rPr>
        <w:t>ī</w:t>
      </w:r>
      <w:r w:rsidR="005F307E" w:rsidRPr="00717678">
        <w:rPr>
          <w:rFonts w:eastAsia="Times New Roman"/>
        </w:rPr>
        <w:t xml:space="preserve">mekļa </w:t>
      </w:r>
      <w:r w:rsidRPr="00717678">
        <w:rPr>
          <w:rFonts w:eastAsia="Times New Roman"/>
        </w:rPr>
        <w:t xml:space="preserve">vietne </w:t>
      </w:r>
      <w:hyperlink r:id="rId60" w:history="1">
        <w:r w:rsidRPr="00717678">
          <w:rPr>
            <w:rStyle w:val="Hyperlink"/>
            <w:rFonts w:eastAsia="Times New Roman"/>
            <w:color w:val="auto"/>
          </w:rPr>
          <w:t>www.skiroviegli.lv</w:t>
        </w:r>
      </w:hyperlink>
      <w:r w:rsidRPr="00717678">
        <w:rPr>
          <w:rFonts w:eastAsia="Times New Roman"/>
        </w:rPr>
        <w:t>.</w:t>
      </w:r>
    </w:p>
    <w:p w14:paraId="60F7B8FC" w14:textId="77777777" w:rsidR="001A531C" w:rsidRPr="00717678" w:rsidRDefault="001A531C" w:rsidP="006A4CF5">
      <w:pPr>
        <w:rPr>
          <w:rFonts w:eastAsia="Times New Roman"/>
        </w:rPr>
      </w:pPr>
    </w:p>
    <w:p w14:paraId="1A80837A" w14:textId="77777777" w:rsidR="001A531C" w:rsidRPr="00717678" w:rsidRDefault="003B3C10" w:rsidP="00FD5F7E">
      <w:pPr>
        <w:pStyle w:val="Heading3"/>
      </w:pPr>
      <w:bookmarkStart w:id="214" w:name="_Toc44614786"/>
      <w:bookmarkStart w:id="215" w:name="_Toc59477694"/>
      <w:r w:rsidRPr="00717678">
        <w:t>9</w:t>
      </w:r>
      <w:r w:rsidR="001A531C" w:rsidRPr="00717678">
        <w:t>.3.1</w:t>
      </w:r>
      <w:r w:rsidR="005D59FA" w:rsidRPr="00717678">
        <w:t>2</w:t>
      </w:r>
      <w:r w:rsidR="001A531C" w:rsidRPr="00717678">
        <w:t>.Dialogs, sadarbība un brīvprātīgās vienošanās</w:t>
      </w:r>
      <w:bookmarkEnd w:id="214"/>
      <w:bookmarkEnd w:id="215"/>
    </w:p>
    <w:p w14:paraId="4F409053" w14:textId="77777777" w:rsidR="001A531C" w:rsidRPr="00717678" w:rsidRDefault="001A531C" w:rsidP="006A4CF5"/>
    <w:p w14:paraId="7AED920C" w14:textId="61A4B862" w:rsidR="001A531C" w:rsidRPr="00717678" w:rsidRDefault="001A531C" w:rsidP="006A4CF5">
      <w:r w:rsidRPr="00717678">
        <w:t xml:space="preserve">Vides aizsardzības likums paredz brīvprātīgu vienošanos </w:t>
      </w:r>
      <w:r w:rsidR="00E423D7" w:rsidRPr="00717678">
        <w:t>un līgumu slēgšanu vides mērķu sasniegšanai.</w:t>
      </w:r>
      <w:r w:rsidRPr="00717678">
        <w:t xml:space="preserve"> VARAM izvērtēs šādu līgumu slēgšanas iespējas attiecībā uz atkritumu rašanās novēršanas pasākumu veikšanu tautsaimniecības nozarēs, no savas puses piedāvājot sniegt informatīvu un publicitātes atbalstu līguma ietvaros veiktajiem pasākumiem un sasniegtajiem rezultātiem. </w:t>
      </w:r>
    </w:p>
    <w:p w14:paraId="0708C4A8" w14:textId="787111E4" w:rsidR="005D59FA" w:rsidRPr="00717678" w:rsidRDefault="005D59FA" w:rsidP="005D59FA">
      <w:r w:rsidRPr="00717678">
        <w:t xml:space="preserve">2020.gadā noslēgti </w:t>
      </w:r>
      <w:r w:rsidR="00E423D7" w:rsidRPr="00717678">
        <w:t xml:space="preserve">šādi </w:t>
      </w:r>
      <w:r w:rsidRPr="00717678">
        <w:t>sadarbības memorandi:</w:t>
      </w:r>
    </w:p>
    <w:p w14:paraId="766D22E4" w14:textId="77777777" w:rsidR="005D59FA" w:rsidRPr="00717678" w:rsidRDefault="005D59FA" w:rsidP="00E423D7">
      <w:pPr>
        <w:numPr>
          <w:ilvl w:val="0"/>
          <w:numId w:val="110"/>
        </w:numPr>
        <w:rPr>
          <w:szCs w:val="24"/>
        </w:rPr>
      </w:pPr>
      <w:r w:rsidRPr="00717678">
        <w:t xml:space="preserve">Ilgtspējīgas būvniecības atkritumu apsaimniekošanas sistēmas pilnveidošanā, aprites ekonomikas plāna mērķtiecīgā  ieviešanā būvniecībā,  komersantu nelegālu darbību izbeigšanā, efektīvā dabas resursu izmantošanā, otrreizēju izejvielu izmantošanā un būvniecības atkritumu efektīvā apsaimniekošanā starp VARAM, VVD, SIA “Clean </w:t>
      </w:r>
      <w:r w:rsidRPr="00717678">
        <w:rPr>
          <w:szCs w:val="24"/>
        </w:rPr>
        <w:t>R”, LASUA, LPS, Latvijas Būvuzņēmēju partnerību, Būvmateriālu ražotāju asociāciju un EM;</w:t>
      </w:r>
      <w:bookmarkStart w:id="216" w:name="_Hlk53392262"/>
    </w:p>
    <w:p w14:paraId="53E07811" w14:textId="77777777" w:rsidR="005D59FA" w:rsidRPr="00717678" w:rsidRDefault="005D59FA" w:rsidP="00E423D7">
      <w:pPr>
        <w:numPr>
          <w:ilvl w:val="0"/>
          <w:numId w:val="110"/>
        </w:numPr>
        <w:rPr>
          <w:szCs w:val="24"/>
        </w:rPr>
      </w:pPr>
      <w:r w:rsidRPr="00717678">
        <w:rPr>
          <w:szCs w:val="24"/>
        </w:rPr>
        <w:t>I</w:t>
      </w:r>
      <w:r w:rsidRPr="00717678">
        <w:rPr>
          <w:rFonts w:eastAsia="Times New Roman"/>
          <w:szCs w:val="24"/>
        </w:rPr>
        <w:t xml:space="preserve">lgtspējīgas tekstila atkritumu apsaimniekošanas sistēmas izveidē un ieviešanā </w:t>
      </w:r>
      <w:bookmarkEnd w:id="216"/>
      <w:r w:rsidRPr="00717678">
        <w:rPr>
          <w:rFonts w:eastAsia="Times New Roman"/>
          <w:szCs w:val="24"/>
        </w:rPr>
        <w:t xml:space="preserve">starp VARAM, LTRK, LDDK, VVD, </w:t>
      </w:r>
      <w:r w:rsidR="004B6B2E" w:rsidRPr="00717678">
        <w:rPr>
          <w:rFonts w:eastAsia="Times New Roman"/>
          <w:szCs w:val="24"/>
        </w:rPr>
        <w:t>VRUA</w:t>
      </w:r>
      <w:r w:rsidRPr="00717678">
        <w:rPr>
          <w:rFonts w:eastAsia="Times New Roman"/>
          <w:szCs w:val="24"/>
        </w:rPr>
        <w:t xml:space="preserve">, LASUA, LASA, </w:t>
      </w:r>
      <w:r w:rsidR="008A40E3" w:rsidRPr="00717678">
        <w:rPr>
          <w:rFonts w:eastAsia="Times New Roman"/>
          <w:szCs w:val="24"/>
        </w:rPr>
        <w:t>b</w:t>
      </w:r>
      <w:r w:rsidRPr="00717678">
        <w:rPr>
          <w:rFonts w:eastAsia="Times New Roman"/>
          <w:szCs w:val="24"/>
        </w:rPr>
        <w:t xml:space="preserve">iedrība “Latvijas Sarkanais krusts”,  </w:t>
      </w:r>
      <w:r w:rsidR="005A39A9" w:rsidRPr="00717678">
        <w:rPr>
          <w:rFonts w:eastAsia="Times New Roman"/>
          <w:szCs w:val="24"/>
        </w:rPr>
        <w:t>SIA</w:t>
      </w:r>
      <w:r w:rsidRPr="00717678">
        <w:rPr>
          <w:rFonts w:eastAsia="Times New Roman"/>
          <w:szCs w:val="24"/>
        </w:rPr>
        <w:t xml:space="preserve"> “Rimi Latvia”,</w:t>
      </w:r>
      <w:r w:rsidR="005A39A9" w:rsidRPr="00717678">
        <w:rPr>
          <w:rFonts w:eastAsia="Times New Roman"/>
          <w:szCs w:val="24"/>
        </w:rPr>
        <w:t xml:space="preserve"> SIA “</w:t>
      </w:r>
      <w:r w:rsidRPr="00717678">
        <w:rPr>
          <w:rFonts w:eastAsia="Times New Roman"/>
          <w:szCs w:val="24"/>
        </w:rPr>
        <w:t xml:space="preserve"> R.D.A</w:t>
      </w:r>
      <w:r w:rsidR="005A39A9" w:rsidRPr="00717678">
        <w:rPr>
          <w:rFonts w:eastAsia="Times New Roman"/>
          <w:szCs w:val="24"/>
        </w:rPr>
        <w:t>”</w:t>
      </w:r>
      <w:r w:rsidRPr="00717678">
        <w:rPr>
          <w:rFonts w:eastAsia="Times New Roman"/>
          <w:szCs w:val="24"/>
        </w:rPr>
        <w:t>.</w:t>
      </w:r>
    </w:p>
    <w:p w14:paraId="656B0C19" w14:textId="5B25D5C8" w:rsidR="005D59FA" w:rsidRPr="00717678" w:rsidRDefault="00E423D7" w:rsidP="005D59FA">
      <w:pPr>
        <w:rPr>
          <w:bCs/>
        </w:rPr>
      </w:pPr>
      <w:r w:rsidRPr="00717678">
        <w:rPr>
          <w:rFonts w:eastAsia="Times New Roman"/>
          <w:bCs/>
        </w:rPr>
        <w:t>VARAM īsteno n</w:t>
      </w:r>
      <w:r w:rsidR="005D59FA" w:rsidRPr="00717678">
        <w:rPr>
          <w:rFonts w:eastAsia="Times New Roman"/>
          <w:bCs/>
        </w:rPr>
        <w:t>epārtrauktu dialog</w:t>
      </w:r>
      <w:r w:rsidRPr="00717678">
        <w:rPr>
          <w:rFonts w:eastAsia="Times New Roman"/>
          <w:bCs/>
        </w:rPr>
        <w:t>u</w:t>
      </w:r>
      <w:r w:rsidR="005D59FA" w:rsidRPr="00717678">
        <w:rPr>
          <w:rFonts w:eastAsia="Times New Roman"/>
          <w:bCs/>
        </w:rPr>
        <w:t xml:space="preserve"> un sadarbību starp visām ieinteresētajām pusēm atkritumu apsaimniekošanā, izmantojot </w:t>
      </w:r>
      <w:r w:rsidRPr="00717678">
        <w:rPr>
          <w:bCs/>
        </w:rPr>
        <w:t>A</w:t>
      </w:r>
      <w:r w:rsidR="005D59FA" w:rsidRPr="00717678">
        <w:rPr>
          <w:bCs/>
        </w:rPr>
        <w:t xml:space="preserve">tkritumu apsaimniekošanas normatīvo aktu darba grupu un Vides konsultatīvo padomi. VARAM  eksperti regulāri piedalās dažādos forumos un pasākumos, piemēram, </w:t>
      </w:r>
      <w:r w:rsidRPr="00717678">
        <w:rPr>
          <w:bCs/>
        </w:rPr>
        <w:t xml:space="preserve">pasākumā </w:t>
      </w:r>
      <w:r w:rsidR="005D59FA" w:rsidRPr="00717678">
        <w:rPr>
          <w:bCs/>
        </w:rPr>
        <w:t>LAMPA, zaļā dzīves veida popularizēšana</w:t>
      </w:r>
      <w:r w:rsidRPr="00717678">
        <w:rPr>
          <w:bCs/>
        </w:rPr>
        <w:t>s aktivitātēs</w:t>
      </w:r>
      <w:r w:rsidR="005D59FA" w:rsidRPr="00717678">
        <w:rPr>
          <w:bCs/>
        </w:rPr>
        <w:t>, atbalst</w:t>
      </w:r>
      <w:r w:rsidRPr="00717678">
        <w:rPr>
          <w:bCs/>
        </w:rPr>
        <w:t>a</w:t>
      </w:r>
      <w:r w:rsidR="005D59FA" w:rsidRPr="00717678">
        <w:rPr>
          <w:bCs/>
        </w:rPr>
        <w:t xml:space="preserve"> publicitātes un informatīv</w:t>
      </w:r>
      <w:r w:rsidRPr="00717678">
        <w:rPr>
          <w:bCs/>
        </w:rPr>
        <w:t>os</w:t>
      </w:r>
      <w:r w:rsidR="005D59FA" w:rsidRPr="00717678">
        <w:t xml:space="preserve"> pasākum</w:t>
      </w:r>
      <w:r w:rsidRPr="00717678">
        <w:t>us</w:t>
      </w:r>
      <w:r w:rsidRPr="00717678">
        <w:rPr>
          <w:bCs/>
        </w:rPr>
        <w:t xml:space="preserve"> </w:t>
      </w:r>
      <w:r w:rsidR="005D59FA" w:rsidRPr="00717678">
        <w:rPr>
          <w:bCs/>
        </w:rPr>
        <w:t>no valsts budžeta programmas “Latvijas Vides aizsardzības fonds”.</w:t>
      </w:r>
    </w:p>
    <w:p w14:paraId="56BC18D0" w14:textId="77777777" w:rsidR="001A531C" w:rsidRPr="00717678" w:rsidRDefault="001A531C" w:rsidP="006A4CF5">
      <w:pPr>
        <w:rPr>
          <w:szCs w:val="24"/>
        </w:rPr>
      </w:pPr>
    </w:p>
    <w:p w14:paraId="0910B576" w14:textId="77777777" w:rsidR="001A531C" w:rsidRPr="00717678" w:rsidRDefault="003B3C10" w:rsidP="00C06C06">
      <w:pPr>
        <w:pStyle w:val="Heading2"/>
        <w:rPr>
          <w:sz w:val="20"/>
          <w:szCs w:val="20"/>
        </w:rPr>
      </w:pPr>
      <w:bookmarkStart w:id="217" w:name="_Toc44614787"/>
      <w:bookmarkStart w:id="218" w:name="_Toc59477695"/>
      <w:r w:rsidRPr="00717678">
        <w:t>9</w:t>
      </w:r>
      <w:r w:rsidR="001A531C" w:rsidRPr="00717678">
        <w:t>.4. Plānotie atkritumu rašanās novēršanas pasākumi</w:t>
      </w:r>
      <w:bookmarkEnd w:id="217"/>
      <w:bookmarkEnd w:id="218"/>
      <w:r w:rsidR="001A531C" w:rsidRPr="00717678">
        <w:rPr>
          <w:sz w:val="20"/>
          <w:szCs w:val="20"/>
        </w:rPr>
        <w:t xml:space="preserve"> </w:t>
      </w:r>
    </w:p>
    <w:p w14:paraId="610E37CC" w14:textId="77777777" w:rsidR="001A531C" w:rsidRPr="00717678" w:rsidRDefault="001A531C" w:rsidP="006A4CF5">
      <w:r w:rsidRPr="00717678">
        <w:t>Pasākum</w:t>
      </w:r>
      <w:r w:rsidR="00203F70" w:rsidRPr="00717678">
        <w:t>i</w:t>
      </w:r>
      <w:r w:rsidRPr="00717678">
        <w:t xml:space="preserve"> tiek ieviests sinerģijā ar Rīcības plānā aprites ekonomikas veicināšanai 2020.-2027. gadam</w:t>
      </w:r>
      <w:r w:rsidRPr="00717678">
        <w:rPr>
          <w:rFonts w:eastAsia="Times New Roman"/>
          <w:vertAlign w:val="superscript"/>
        </w:rPr>
        <w:footnoteReference w:id="162"/>
      </w:r>
      <w:r w:rsidRPr="00717678">
        <w:t xml:space="preserve"> plānotajiem pasākumiem, it īpaši šādiem pasākumiem:</w:t>
      </w:r>
    </w:p>
    <w:p w14:paraId="797F7555" w14:textId="77777777" w:rsidR="001A531C" w:rsidRPr="00717678" w:rsidRDefault="001A531C" w:rsidP="007F7A90">
      <w:pPr>
        <w:pStyle w:val="ListParagraph"/>
        <w:numPr>
          <w:ilvl w:val="1"/>
          <w:numId w:val="43"/>
        </w:numPr>
        <w:ind w:left="709" w:hanging="425"/>
      </w:pPr>
      <w:r w:rsidRPr="00717678">
        <w:t>Ekodizaina principu attīstība ražošanā un produktu izstrādē, izglītībā un inovācijās saistībā arī ar produktu politikas pilnveidošanu</w:t>
      </w:r>
      <w:r w:rsidR="009E6B73" w:rsidRPr="00717678">
        <w:t>;</w:t>
      </w:r>
      <w:r w:rsidRPr="00717678">
        <w:t xml:space="preserve"> </w:t>
      </w:r>
    </w:p>
    <w:p w14:paraId="29C5311F" w14:textId="77777777" w:rsidR="001A531C" w:rsidRPr="00717678" w:rsidRDefault="001A531C" w:rsidP="007F7A90">
      <w:pPr>
        <w:pStyle w:val="ListParagraph"/>
        <w:numPr>
          <w:ilvl w:val="1"/>
          <w:numId w:val="43"/>
        </w:numPr>
        <w:ind w:left="709" w:hanging="425"/>
      </w:pPr>
      <w:r w:rsidRPr="00717678">
        <w:t>Atbalsta instrumentu izstrāde jaunu biznesa modeļu veicināšana preču ražošanā un izplatīšanā</w:t>
      </w:r>
      <w:r w:rsidR="009E6B73" w:rsidRPr="00717678">
        <w:t>;</w:t>
      </w:r>
    </w:p>
    <w:p w14:paraId="0CFA33D4" w14:textId="6DB0505B" w:rsidR="001A531C" w:rsidRPr="00717678" w:rsidRDefault="001A531C" w:rsidP="007F7A90">
      <w:pPr>
        <w:pStyle w:val="ListParagraph"/>
        <w:numPr>
          <w:ilvl w:val="1"/>
          <w:numId w:val="43"/>
        </w:numPr>
        <w:ind w:left="709" w:hanging="425"/>
      </w:pPr>
      <w:r w:rsidRPr="00717678">
        <w:t xml:space="preserve">Atbalsts produktu atkārtotai izmantošanai un labošanai, tostarp jo īpaši attiecībā uz </w:t>
      </w:r>
      <w:r w:rsidR="00E423D7" w:rsidRPr="00717678">
        <w:t>EEI</w:t>
      </w:r>
      <w:r w:rsidRPr="00717678">
        <w:t>, tekstilmateriāliem un mēbelēm, kā arī iepakojumu, būvmateriāliem un būvniecībā izmantojamiem produktiem.</w:t>
      </w:r>
    </w:p>
    <w:p w14:paraId="75A2FD04" w14:textId="77777777" w:rsidR="009848F1" w:rsidRPr="00717678" w:rsidRDefault="005D59FA" w:rsidP="009848F1">
      <w:pPr>
        <w:rPr>
          <w:lang w:eastAsia="lv-LV"/>
        </w:rPr>
      </w:pPr>
      <w:r w:rsidRPr="00717678">
        <w:rPr>
          <w:lang w:eastAsia="lv-LV"/>
        </w:rPr>
        <w:lastRenderedPageBreak/>
        <w:t>Plāna īstenošanas gaitā paredzētie atkritumu novēršanas pasākumi</w:t>
      </w:r>
      <w:r w:rsidR="005A3C54" w:rsidRPr="00717678">
        <w:rPr>
          <w:lang w:eastAsia="lv-LV"/>
        </w:rPr>
        <w:t>, kas ir sagrupēti pa</w:t>
      </w:r>
      <w:r w:rsidRPr="00717678">
        <w:rPr>
          <w:lang w:eastAsia="lv-LV"/>
        </w:rPr>
        <w:t xml:space="preserve"> galvenajām materiālu plūsmām</w:t>
      </w:r>
      <w:r w:rsidR="00E85491" w:rsidRPr="00717678">
        <w:rPr>
          <w:lang w:eastAsia="lv-LV"/>
        </w:rPr>
        <w:t xml:space="preserve">, ir </w:t>
      </w:r>
      <w:r w:rsidR="00DA45A4" w:rsidRPr="00717678">
        <w:rPr>
          <w:lang w:eastAsia="lv-LV"/>
        </w:rPr>
        <w:t>uzskaitīti</w:t>
      </w:r>
      <w:r w:rsidR="00E85491" w:rsidRPr="00717678">
        <w:rPr>
          <w:lang w:eastAsia="lv-LV"/>
        </w:rPr>
        <w:t xml:space="preserve"> </w:t>
      </w:r>
      <w:r w:rsidR="003B3C10" w:rsidRPr="00717678">
        <w:rPr>
          <w:lang w:eastAsia="lv-LV"/>
        </w:rPr>
        <w:t>9</w:t>
      </w:r>
      <w:r w:rsidRPr="00717678">
        <w:rPr>
          <w:lang w:eastAsia="lv-LV"/>
        </w:rPr>
        <w:t>.3.tabul</w:t>
      </w:r>
      <w:r w:rsidR="00E85491" w:rsidRPr="00717678">
        <w:rPr>
          <w:lang w:eastAsia="lv-LV"/>
        </w:rPr>
        <w:t>ā</w:t>
      </w:r>
      <w:r w:rsidRPr="00717678">
        <w:rPr>
          <w:lang w:eastAsia="lv-LV"/>
        </w:rPr>
        <w:t>.</w:t>
      </w:r>
      <w:r w:rsidR="00906D75" w:rsidRPr="00717678">
        <w:rPr>
          <w:lang w:eastAsia="lv-LV"/>
        </w:rPr>
        <w:t xml:space="preserve"> </w:t>
      </w:r>
    </w:p>
    <w:p w14:paraId="08D17AB7" w14:textId="77777777" w:rsidR="00D21AE6" w:rsidRPr="00717678" w:rsidRDefault="00D21AE6" w:rsidP="006D5BD2">
      <w:pPr>
        <w:rPr>
          <w:lang w:eastAsia="lv-LV"/>
        </w:rPr>
      </w:pPr>
      <w:r w:rsidRPr="00717678">
        <w:rPr>
          <w:lang w:eastAsia="lv-LV"/>
        </w:rPr>
        <w:t xml:space="preserve">Vienlaikus jāņem vērā, ka </w:t>
      </w:r>
      <w:r w:rsidR="001431BD" w:rsidRPr="00717678">
        <w:rPr>
          <w:lang w:eastAsia="lv-LV"/>
        </w:rPr>
        <w:t xml:space="preserve">atsevišķi </w:t>
      </w:r>
      <w:r w:rsidR="004F6F68" w:rsidRPr="00717678">
        <w:rPr>
          <w:lang w:eastAsia="lv-LV"/>
        </w:rPr>
        <w:t>atkritumu rašanās novēršanas p</w:t>
      </w:r>
      <w:r w:rsidR="001431BD" w:rsidRPr="00717678">
        <w:rPr>
          <w:lang w:eastAsia="lv-LV"/>
        </w:rPr>
        <w:t>asākumi, kas attiecas uz pārtikas atkritumu plūsmu</w:t>
      </w:r>
      <w:r w:rsidR="00B13CCE" w:rsidRPr="00717678">
        <w:rPr>
          <w:lang w:eastAsia="lv-LV"/>
        </w:rPr>
        <w:t>,</w:t>
      </w:r>
      <w:r w:rsidR="001431BD" w:rsidRPr="00717678">
        <w:rPr>
          <w:lang w:eastAsia="lv-LV"/>
        </w:rPr>
        <w:t xml:space="preserve"> ir detāli aprakstīti  Plāna 10.nodaļā Pārtikas atkritumu novēršanas programma</w:t>
      </w:r>
      <w:r w:rsidR="004F6F68" w:rsidRPr="00717678">
        <w:rPr>
          <w:lang w:eastAsia="lv-LV"/>
        </w:rPr>
        <w:t xml:space="preserve">. </w:t>
      </w:r>
      <w:r w:rsidR="00DA6B75" w:rsidRPr="00717678">
        <w:rPr>
          <w:lang w:eastAsia="lv-LV"/>
        </w:rPr>
        <w:t xml:space="preserve">Atkritumu rašanās novēršanas pasākumiem atbilst arī </w:t>
      </w:r>
      <w:r w:rsidR="001431BD" w:rsidRPr="00717678">
        <w:rPr>
          <w:lang w:eastAsia="lv-LV"/>
        </w:rPr>
        <w:t>12.nodaļā Preču otrreizējas izmantošanas un labošanas pakalpojumu attīstības programm</w:t>
      </w:r>
      <w:r w:rsidR="002B3A7B" w:rsidRPr="00717678">
        <w:rPr>
          <w:lang w:eastAsia="lv-LV"/>
        </w:rPr>
        <w:t>ā</w:t>
      </w:r>
      <w:r w:rsidR="00DA6B75" w:rsidRPr="00717678">
        <w:rPr>
          <w:lang w:eastAsia="lv-LV"/>
        </w:rPr>
        <w:t xml:space="preserve"> aprakstīt</w:t>
      </w:r>
      <w:r w:rsidR="00FB24DF" w:rsidRPr="00717678">
        <w:rPr>
          <w:lang w:eastAsia="lv-LV"/>
        </w:rPr>
        <w:t xml:space="preserve">ā situācija un </w:t>
      </w:r>
      <w:r w:rsidR="000C0629" w:rsidRPr="00717678">
        <w:rPr>
          <w:lang w:eastAsia="lv-LV"/>
        </w:rPr>
        <w:t xml:space="preserve">tās analīzē </w:t>
      </w:r>
      <w:r w:rsidR="00FB24DF" w:rsidRPr="00717678">
        <w:rPr>
          <w:lang w:eastAsia="lv-LV"/>
        </w:rPr>
        <w:t>pamatotie</w:t>
      </w:r>
      <w:r w:rsidR="00DA6B75" w:rsidRPr="00717678">
        <w:rPr>
          <w:lang w:eastAsia="lv-LV"/>
        </w:rPr>
        <w:t xml:space="preserve"> pas</w:t>
      </w:r>
      <w:r w:rsidR="005E0065" w:rsidRPr="00717678">
        <w:rPr>
          <w:lang w:eastAsia="lv-LV"/>
        </w:rPr>
        <w:t>ā</w:t>
      </w:r>
      <w:r w:rsidR="00DA6B75" w:rsidRPr="00717678">
        <w:rPr>
          <w:lang w:eastAsia="lv-LV"/>
        </w:rPr>
        <w:t>kumi</w:t>
      </w:r>
      <w:r w:rsidR="002B3A7B" w:rsidRPr="00717678">
        <w:rPr>
          <w:lang w:eastAsia="lv-LV"/>
        </w:rPr>
        <w:t xml:space="preserve">, kuri ir iekļauti </w:t>
      </w:r>
      <w:r w:rsidR="000C0629" w:rsidRPr="00717678">
        <w:rPr>
          <w:lang w:eastAsia="lv-LV"/>
        </w:rPr>
        <w:t xml:space="preserve">arī </w:t>
      </w:r>
      <w:r w:rsidR="002B3A7B" w:rsidRPr="00717678">
        <w:rPr>
          <w:lang w:eastAsia="lv-LV"/>
        </w:rPr>
        <w:t>Plāna 6. nodaļas 6.1. tabulā.</w:t>
      </w:r>
    </w:p>
    <w:p w14:paraId="675D867C" w14:textId="77777777" w:rsidR="001A531C" w:rsidRPr="00717678" w:rsidRDefault="001A531C" w:rsidP="006A4CF5"/>
    <w:p w14:paraId="09FD323E" w14:textId="77777777" w:rsidR="00B514B4" w:rsidRPr="00717678" w:rsidRDefault="00B514B4" w:rsidP="007B4B64">
      <w:pPr>
        <w:pStyle w:val="Subtitle"/>
        <w:sectPr w:rsidR="00B514B4" w:rsidRPr="00717678" w:rsidSect="00CA529C">
          <w:pgSz w:w="11906" w:h="16838"/>
          <w:pgMar w:top="1418" w:right="1134" w:bottom="1134" w:left="1701" w:header="709" w:footer="709" w:gutter="0"/>
          <w:cols w:space="708"/>
          <w:titlePg/>
          <w:docGrid w:linePitch="360"/>
        </w:sectPr>
      </w:pPr>
    </w:p>
    <w:p w14:paraId="517D3D47" w14:textId="77777777" w:rsidR="001A531C" w:rsidRPr="00717678" w:rsidRDefault="003B3C10" w:rsidP="007B4B64">
      <w:pPr>
        <w:pStyle w:val="Subtitle"/>
      </w:pPr>
      <w:r w:rsidRPr="00717678">
        <w:lastRenderedPageBreak/>
        <w:t>9</w:t>
      </w:r>
      <w:r w:rsidR="001A531C" w:rsidRPr="00717678">
        <w:t>.</w:t>
      </w:r>
      <w:r w:rsidR="005D59FA" w:rsidRPr="00717678">
        <w:t>3</w:t>
      </w:r>
      <w:r w:rsidR="001A531C" w:rsidRPr="00717678">
        <w:t>.tabula</w:t>
      </w:r>
    </w:p>
    <w:p w14:paraId="4CA4B4F1" w14:textId="77777777" w:rsidR="005D59FA" w:rsidRPr="00717678" w:rsidRDefault="005D59FA" w:rsidP="005D59FA"/>
    <w:p w14:paraId="65BE6DD2" w14:textId="70C34106" w:rsidR="00D872CE" w:rsidRPr="00717678" w:rsidRDefault="0099419C" w:rsidP="000B4972">
      <w:pPr>
        <w:jc w:val="center"/>
      </w:pPr>
      <w:bookmarkStart w:id="219" w:name="_Hlk58431019"/>
      <w:r w:rsidRPr="00717678">
        <w:rPr>
          <w:b/>
        </w:rPr>
        <w:t>A</w:t>
      </w:r>
      <w:r w:rsidR="005D59FA" w:rsidRPr="00717678">
        <w:rPr>
          <w:b/>
        </w:rPr>
        <w:t xml:space="preserve">tkritumu </w:t>
      </w:r>
      <w:r w:rsidR="00866523" w:rsidRPr="00717678">
        <w:rPr>
          <w:b/>
        </w:rPr>
        <w:t xml:space="preserve">rašanās </w:t>
      </w:r>
      <w:r w:rsidR="005D59FA" w:rsidRPr="00717678">
        <w:rPr>
          <w:b/>
        </w:rPr>
        <w:t xml:space="preserve">novēršanas </w:t>
      </w:r>
      <w:r w:rsidR="009C3750" w:rsidRPr="00717678">
        <w:rPr>
          <w:b/>
        </w:rPr>
        <w:t xml:space="preserve">programmas </w:t>
      </w:r>
      <w:r w:rsidR="00DD7D43" w:rsidRPr="00717678">
        <w:rPr>
          <w:b/>
        </w:rPr>
        <w:t xml:space="preserve">1. daļa: </w:t>
      </w:r>
      <w:r w:rsidR="005D59FA" w:rsidRPr="00717678">
        <w:rPr>
          <w:b/>
        </w:rPr>
        <w:t xml:space="preserve">pasākumi </w:t>
      </w:r>
      <w:bookmarkEnd w:id="219"/>
      <w:r w:rsidR="005D59FA" w:rsidRPr="00717678">
        <w:rPr>
          <w:b/>
        </w:rPr>
        <w:t>pa galvenajām materiālu plūsmām</w:t>
      </w:r>
      <w:r w:rsidR="005D59FA" w:rsidRPr="00717678">
        <w:t xml:space="preserve"> </w:t>
      </w:r>
      <w:r w:rsidR="002B4711" w:rsidRPr="00717678">
        <w:rPr>
          <w:rStyle w:val="FootnoteReference0"/>
        </w:rPr>
        <w:footnoteReference w:id="163"/>
      </w:r>
    </w:p>
    <w:p w14:paraId="5466C836" w14:textId="77777777" w:rsidR="00B366FE" w:rsidRPr="00717678" w:rsidRDefault="00B366FE" w:rsidP="00B366FE">
      <w:pPr>
        <w:jc w:val="center"/>
        <w:rPr>
          <w:lang w:eastAsia="lv-LV"/>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940"/>
        <w:gridCol w:w="2835"/>
        <w:gridCol w:w="1134"/>
        <w:gridCol w:w="1276"/>
        <w:gridCol w:w="1418"/>
        <w:gridCol w:w="1417"/>
        <w:gridCol w:w="1447"/>
        <w:gridCol w:w="1389"/>
        <w:gridCol w:w="1133"/>
      </w:tblGrid>
      <w:tr w:rsidR="00717678" w:rsidRPr="00717678" w14:paraId="1CDB367E" w14:textId="77777777" w:rsidTr="00BE6D26">
        <w:trPr>
          <w:tblHeader/>
        </w:trPr>
        <w:tc>
          <w:tcPr>
            <w:tcW w:w="890" w:type="dxa"/>
            <w:shd w:val="clear" w:color="auto" w:fill="E2EFD9"/>
            <w:vAlign w:val="center"/>
          </w:tcPr>
          <w:p w14:paraId="061BA06E" w14:textId="77777777" w:rsidR="00B366FE" w:rsidRPr="00717678" w:rsidRDefault="00B366FE" w:rsidP="00BE6D26">
            <w:pPr>
              <w:ind w:firstLine="0"/>
              <w:rPr>
                <w:b/>
                <w:bCs/>
                <w:sz w:val="20"/>
                <w:szCs w:val="20"/>
              </w:rPr>
            </w:pPr>
            <w:bookmarkStart w:id="220" w:name="_Hlk57828968"/>
            <w:r w:rsidRPr="00717678">
              <w:rPr>
                <w:b/>
                <w:bCs/>
                <w:sz w:val="20"/>
                <w:szCs w:val="20"/>
              </w:rPr>
              <w:t>Nr.p.k.</w:t>
            </w:r>
          </w:p>
        </w:tc>
        <w:tc>
          <w:tcPr>
            <w:tcW w:w="4775" w:type="dxa"/>
            <w:gridSpan w:val="2"/>
            <w:shd w:val="clear" w:color="auto" w:fill="E2EFD9"/>
            <w:vAlign w:val="center"/>
          </w:tcPr>
          <w:p w14:paraId="6CE64325" w14:textId="77777777" w:rsidR="00B366FE" w:rsidRPr="00717678" w:rsidRDefault="00B366FE" w:rsidP="00BE6D26">
            <w:pPr>
              <w:ind w:firstLine="0"/>
              <w:jc w:val="center"/>
              <w:rPr>
                <w:b/>
                <w:bCs/>
                <w:sz w:val="20"/>
                <w:szCs w:val="20"/>
              </w:rPr>
            </w:pPr>
            <w:r w:rsidRPr="00717678">
              <w:rPr>
                <w:b/>
                <w:bCs/>
                <w:sz w:val="20"/>
                <w:szCs w:val="20"/>
              </w:rPr>
              <w:t>Rīcību virzieni (RV) un pasākumi</w:t>
            </w:r>
          </w:p>
        </w:tc>
        <w:tc>
          <w:tcPr>
            <w:tcW w:w="1134" w:type="dxa"/>
            <w:shd w:val="clear" w:color="auto" w:fill="E2EFD9"/>
          </w:tcPr>
          <w:p w14:paraId="58AAE291" w14:textId="431821ED" w:rsidR="00B366FE" w:rsidRPr="00717678" w:rsidRDefault="00B366FE" w:rsidP="00D92C0A">
            <w:pPr>
              <w:ind w:firstLine="0"/>
              <w:rPr>
                <w:b/>
                <w:bCs/>
                <w:sz w:val="20"/>
                <w:szCs w:val="20"/>
              </w:rPr>
            </w:pPr>
            <w:r w:rsidRPr="00717678">
              <w:rPr>
                <w:b/>
                <w:bCs/>
                <w:sz w:val="20"/>
                <w:szCs w:val="20"/>
              </w:rPr>
              <w:t xml:space="preserve">Plāna mērķi </w:t>
            </w:r>
            <w:r w:rsidRPr="00717678">
              <w:rPr>
                <w:sz w:val="20"/>
                <w:szCs w:val="20"/>
                <w:vertAlign w:val="superscript"/>
              </w:rPr>
              <w:footnoteReference w:id="164"/>
            </w:r>
          </w:p>
        </w:tc>
        <w:tc>
          <w:tcPr>
            <w:tcW w:w="1276" w:type="dxa"/>
            <w:shd w:val="clear" w:color="auto" w:fill="E2EFD9"/>
            <w:vAlign w:val="center"/>
          </w:tcPr>
          <w:p w14:paraId="2EC2C5E5" w14:textId="77777777" w:rsidR="00B366FE" w:rsidRPr="00717678" w:rsidRDefault="00B366FE" w:rsidP="00BE6D26">
            <w:pPr>
              <w:ind w:firstLine="0"/>
              <w:jc w:val="center"/>
              <w:rPr>
                <w:b/>
                <w:bCs/>
                <w:sz w:val="20"/>
                <w:szCs w:val="20"/>
              </w:rPr>
            </w:pPr>
            <w:r w:rsidRPr="00717678">
              <w:rPr>
                <w:b/>
                <w:bCs/>
                <w:sz w:val="20"/>
                <w:szCs w:val="20"/>
              </w:rPr>
              <w:t>Darbības rezultāts</w:t>
            </w:r>
          </w:p>
        </w:tc>
        <w:tc>
          <w:tcPr>
            <w:tcW w:w="1418" w:type="dxa"/>
            <w:shd w:val="clear" w:color="auto" w:fill="E2EFD9"/>
            <w:vAlign w:val="center"/>
          </w:tcPr>
          <w:p w14:paraId="012EA748" w14:textId="77777777" w:rsidR="00B366FE" w:rsidRPr="00717678" w:rsidRDefault="00B366FE" w:rsidP="00BE6D26">
            <w:pPr>
              <w:ind w:firstLine="0"/>
              <w:jc w:val="center"/>
              <w:rPr>
                <w:b/>
                <w:bCs/>
                <w:sz w:val="20"/>
                <w:szCs w:val="20"/>
              </w:rPr>
            </w:pPr>
            <w:r w:rsidRPr="00717678">
              <w:rPr>
                <w:b/>
                <w:bCs/>
                <w:sz w:val="20"/>
                <w:szCs w:val="20"/>
              </w:rPr>
              <w:t>Rezultatīvais rādītājs</w:t>
            </w:r>
          </w:p>
        </w:tc>
        <w:tc>
          <w:tcPr>
            <w:tcW w:w="1417" w:type="dxa"/>
            <w:shd w:val="clear" w:color="auto" w:fill="E2EFD9"/>
            <w:vAlign w:val="center"/>
          </w:tcPr>
          <w:p w14:paraId="75D41466" w14:textId="77777777" w:rsidR="00B366FE" w:rsidRPr="00717678" w:rsidRDefault="00B366FE" w:rsidP="00BE6D26">
            <w:pPr>
              <w:ind w:firstLine="0"/>
              <w:jc w:val="center"/>
              <w:rPr>
                <w:b/>
                <w:bCs/>
                <w:sz w:val="20"/>
                <w:szCs w:val="20"/>
              </w:rPr>
            </w:pPr>
            <w:r w:rsidRPr="00717678">
              <w:rPr>
                <w:b/>
                <w:bCs/>
                <w:sz w:val="20"/>
                <w:szCs w:val="20"/>
              </w:rPr>
              <w:t>Atbildīgā iestāde</w:t>
            </w:r>
          </w:p>
        </w:tc>
        <w:tc>
          <w:tcPr>
            <w:tcW w:w="1447" w:type="dxa"/>
            <w:shd w:val="clear" w:color="auto" w:fill="E2EFD9"/>
            <w:vAlign w:val="center"/>
          </w:tcPr>
          <w:p w14:paraId="641F8371" w14:textId="77777777" w:rsidR="00B366FE" w:rsidRPr="00717678" w:rsidRDefault="00B366FE" w:rsidP="00BE6D26">
            <w:pPr>
              <w:ind w:firstLine="0"/>
              <w:jc w:val="center"/>
              <w:rPr>
                <w:b/>
                <w:bCs/>
                <w:sz w:val="20"/>
                <w:szCs w:val="20"/>
              </w:rPr>
            </w:pPr>
            <w:r w:rsidRPr="00717678">
              <w:rPr>
                <w:b/>
                <w:bCs/>
                <w:sz w:val="20"/>
                <w:szCs w:val="20"/>
              </w:rPr>
              <w:t>Līdzatbildīgās iestādes</w:t>
            </w:r>
          </w:p>
        </w:tc>
        <w:tc>
          <w:tcPr>
            <w:tcW w:w="1389" w:type="dxa"/>
            <w:shd w:val="clear" w:color="auto" w:fill="E2EFD9"/>
            <w:vAlign w:val="center"/>
          </w:tcPr>
          <w:p w14:paraId="28026B21" w14:textId="77777777" w:rsidR="00B366FE" w:rsidRPr="00717678" w:rsidRDefault="00B366FE" w:rsidP="00BE6D26">
            <w:pPr>
              <w:ind w:firstLine="0"/>
              <w:jc w:val="center"/>
              <w:rPr>
                <w:b/>
                <w:bCs/>
                <w:sz w:val="20"/>
                <w:szCs w:val="20"/>
              </w:rPr>
            </w:pPr>
            <w:r w:rsidRPr="00717678">
              <w:rPr>
                <w:b/>
                <w:bCs/>
                <w:sz w:val="20"/>
                <w:szCs w:val="20"/>
              </w:rPr>
              <w:t>Indikatīvais finansējuma avots</w:t>
            </w:r>
          </w:p>
        </w:tc>
        <w:tc>
          <w:tcPr>
            <w:tcW w:w="1133" w:type="dxa"/>
            <w:shd w:val="clear" w:color="auto" w:fill="E2EFD9"/>
            <w:vAlign w:val="center"/>
          </w:tcPr>
          <w:p w14:paraId="7FD4AC19" w14:textId="77777777" w:rsidR="00B366FE" w:rsidRPr="00717678" w:rsidRDefault="00B366FE" w:rsidP="00BE6D26">
            <w:pPr>
              <w:ind w:firstLine="0"/>
              <w:jc w:val="center"/>
              <w:rPr>
                <w:b/>
                <w:bCs/>
                <w:sz w:val="20"/>
                <w:szCs w:val="20"/>
              </w:rPr>
            </w:pPr>
            <w:r w:rsidRPr="00717678">
              <w:rPr>
                <w:b/>
                <w:bCs/>
                <w:sz w:val="20"/>
                <w:szCs w:val="20"/>
              </w:rPr>
              <w:t>Termiņš (gads)</w:t>
            </w:r>
          </w:p>
        </w:tc>
      </w:tr>
      <w:tr w:rsidR="00717678" w:rsidRPr="00717678" w14:paraId="64ADEBDC" w14:textId="77777777" w:rsidTr="00BE6D26">
        <w:trPr>
          <w:trHeight w:val="677"/>
        </w:trPr>
        <w:tc>
          <w:tcPr>
            <w:tcW w:w="2830" w:type="dxa"/>
            <w:gridSpan w:val="2"/>
            <w:shd w:val="clear" w:color="auto" w:fill="FFFFFF"/>
            <w:vAlign w:val="center"/>
          </w:tcPr>
          <w:p w14:paraId="20C6398C" w14:textId="77777777" w:rsidR="00B366FE" w:rsidRPr="00717678" w:rsidRDefault="00B366FE" w:rsidP="00BE6D26">
            <w:pPr>
              <w:pStyle w:val="ListParagraph"/>
              <w:ind w:left="0" w:firstLine="0"/>
              <w:jc w:val="left"/>
              <w:rPr>
                <w:smallCaps/>
                <w:sz w:val="22"/>
                <w:szCs w:val="22"/>
              </w:rPr>
            </w:pPr>
            <w:r w:rsidRPr="00717678">
              <w:rPr>
                <w:smallCaps/>
                <w:sz w:val="22"/>
                <w:szCs w:val="22"/>
              </w:rPr>
              <w:t xml:space="preserve">Politikas rezultāti </w:t>
            </w:r>
            <w:r w:rsidRPr="00717678">
              <w:rPr>
                <w:rStyle w:val="FootnoteReference0"/>
                <w:smallCaps/>
                <w:sz w:val="22"/>
                <w:szCs w:val="22"/>
              </w:rPr>
              <w:footnoteReference w:id="165"/>
            </w:r>
          </w:p>
          <w:p w14:paraId="6F9A650E" w14:textId="77777777" w:rsidR="00B366FE" w:rsidRPr="00717678" w:rsidRDefault="00B366FE" w:rsidP="00BE6D26">
            <w:pPr>
              <w:pStyle w:val="ListParagraph"/>
              <w:ind w:left="0" w:firstLine="0"/>
              <w:jc w:val="left"/>
              <w:rPr>
                <w:smallCaps/>
                <w:sz w:val="22"/>
                <w:szCs w:val="22"/>
              </w:rPr>
            </w:pPr>
            <w:r w:rsidRPr="00717678">
              <w:rPr>
                <w:smallCaps/>
                <w:sz w:val="22"/>
                <w:szCs w:val="22"/>
              </w:rPr>
              <w:t xml:space="preserve">un </w:t>
            </w:r>
          </w:p>
          <w:p w14:paraId="1123C8F1" w14:textId="77777777" w:rsidR="00B366FE" w:rsidRPr="00717678" w:rsidRDefault="00B366FE" w:rsidP="00BE6D26">
            <w:pPr>
              <w:pStyle w:val="ListParagraph"/>
              <w:ind w:left="0" w:firstLine="0"/>
              <w:jc w:val="left"/>
              <w:rPr>
                <w:smallCaps/>
                <w:sz w:val="22"/>
                <w:szCs w:val="22"/>
              </w:rPr>
            </w:pPr>
            <w:r w:rsidRPr="00717678">
              <w:rPr>
                <w:smallCaps/>
                <w:sz w:val="22"/>
                <w:szCs w:val="22"/>
              </w:rPr>
              <w:t>rezultatīvie rādītāji</w:t>
            </w:r>
            <w:r w:rsidRPr="00717678">
              <w:rPr>
                <w:rStyle w:val="FootnoteReference0"/>
                <w:smallCaps/>
                <w:sz w:val="22"/>
                <w:szCs w:val="22"/>
              </w:rPr>
              <w:footnoteReference w:id="166"/>
            </w:r>
          </w:p>
        </w:tc>
        <w:tc>
          <w:tcPr>
            <w:tcW w:w="12049" w:type="dxa"/>
            <w:gridSpan w:val="8"/>
            <w:shd w:val="clear" w:color="auto" w:fill="FFFFFF"/>
            <w:vAlign w:val="center"/>
          </w:tcPr>
          <w:p w14:paraId="24E08CF6" w14:textId="77777777" w:rsidR="00B366FE" w:rsidRPr="00717678" w:rsidRDefault="00B366FE" w:rsidP="00BE6D26">
            <w:pPr>
              <w:pStyle w:val="ListParagraph"/>
              <w:ind w:firstLine="0"/>
              <w:jc w:val="left"/>
              <w:rPr>
                <w:sz w:val="22"/>
                <w:szCs w:val="22"/>
              </w:rPr>
            </w:pPr>
          </w:p>
          <w:p w14:paraId="558C70D0" w14:textId="77777777" w:rsidR="00B366FE" w:rsidRPr="00717678" w:rsidRDefault="00B366FE" w:rsidP="00B366FE">
            <w:pPr>
              <w:pStyle w:val="ListParagraph"/>
              <w:numPr>
                <w:ilvl w:val="0"/>
                <w:numId w:val="84"/>
              </w:numPr>
              <w:jc w:val="left"/>
              <w:rPr>
                <w:sz w:val="22"/>
                <w:szCs w:val="22"/>
              </w:rPr>
            </w:pPr>
            <w:r w:rsidRPr="00717678">
              <w:rPr>
                <w:sz w:val="22"/>
                <w:szCs w:val="22"/>
              </w:rPr>
              <w:t>Novērsta atkritumu rašanās un nodrošināta kopējā radīto atkritumu daudzuma ievērojama samazināšanās</w:t>
            </w:r>
          </w:p>
          <w:p w14:paraId="07D0C54A" w14:textId="77777777" w:rsidR="00B366FE" w:rsidRPr="00717678" w:rsidRDefault="00B366FE" w:rsidP="00B366FE">
            <w:pPr>
              <w:pStyle w:val="ListParagraph"/>
              <w:numPr>
                <w:ilvl w:val="0"/>
                <w:numId w:val="84"/>
              </w:numPr>
              <w:jc w:val="left"/>
              <w:rPr>
                <w:sz w:val="22"/>
                <w:szCs w:val="22"/>
              </w:rPr>
            </w:pPr>
            <w:r w:rsidRPr="00717678">
              <w:rPr>
                <w:sz w:val="22"/>
                <w:szCs w:val="22"/>
              </w:rPr>
              <w:t>Nodrošināta atkritumu kā resursu racionāla izmantošana, balstoties uz aprites ekonomikas pamatprincipiem</w:t>
            </w:r>
          </w:p>
          <w:p w14:paraId="6F2D66AC" w14:textId="77777777" w:rsidR="00B366FE" w:rsidRPr="00717678" w:rsidRDefault="00B366FE" w:rsidP="00B366FE">
            <w:pPr>
              <w:pStyle w:val="ListParagraph"/>
              <w:numPr>
                <w:ilvl w:val="0"/>
                <w:numId w:val="84"/>
              </w:numPr>
              <w:jc w:val="left"/>
              <w:rPr>
                <w:sz w:val="22"/>
                <w:szCs w:val="22"/>
              </w:rPr>
            </w:pPr>
            <w:r w:rsidRPr="00717678">
              <w:rPr>
                <w:sz w:val="22"/>
                <w:szCs w:val="22"/>
              </w:rPr>
              <w:t>Nodrošināt apglabājamo atkritumu daudzuma samazināšana</w:t>
            </w:r>
          </w:p>
          <w:p w14:paraId="3BC8B691" w14:textId="77777777" w:rsidR="00B366FE" w:rsidRPr="00717678" w:rsidRDefault="00B366FE" w:rsidP="00BE6D26">
            <w:pPr>
              <w:jc w:val="left"/>
              <w:rPr>
                <w:sz w:val="22"/>
              </w:rPr>
            </w:pPr>
          </w:p>
          <w:p w14:paraId="1E10A9AD" w14:textId="77777777" w:rsidR="00B366FE" w:rsidRPr="00717678" w:rsidRDefault="00B366FE" w:rsidP="00BE6D26">
            <w:pPr>
              <w:ind w:firstLine="0"/>
              <w:jc w:val="left"/>
              <w:rPr>
                <w:sz w:val="22"/>
              </w:rPr>
            </w:pPr>
            <w:r w:rsidRPr="00717678">
              <w:rPr>
                <w:smallCaps/>
                <w:sz w:val="22"/>
              </w:rPr>
              <w:t>programmas rezultatīvie rādītāji</w:t>
            </w:r>
            <w:r w:rsidRPr="00717678">
              <w:rPr>
                <w:sz w:val="22"/>
              </w:rPr>
              <w:t xml:space="preserve"> :</w:t>
            </w:r>
          </w:p>
          <w:p w14:paraId="004A12E4" w14:textId="77777777" w:rsidR="00B366FE" w:rsidRPr="00717678" w:rsidRDefault="00B366FE" w:rsidP="00BE6D26">
            <w:pPr>
              <w:ind w:firstLine="0"/>
              <w:jc w:val="left"/>
              <w:rPr>
                <w:sz w:val="22"/>
              </w:rPr>
            </w:pPr>
          </w:p>
          <w:p w14:paraId="34C35B6B" w14:textId="77777777" w:rsidR="00B366FE" w:rsidRPr="00717678" w:rsidRDefault="00B366FE" w:rsidP="00BE6D26">
            <w:pPr>
              <w:ind w:left="360" w:firstLine="0"/>
              <w:jc w:val="left"/>
              <w:rPr>
                <w:sz w:val="22"/>
              </w:rPr>
            </w:pPr>
            <w:r w:rsidRPr="00717678">
              <w:rPr>
                <w:sz w:val="22"/>
              </w:rPr>
              <w:t>Indikators 1: Sadzīvē (mājsaimniecībās) radītais atkritumu daudzums nepārsniedz 450 kg uz iedzīvot. gadā</w:t>
            </w:r>
          </w:p>
          <w:p w14:paraId="4596E041" w14:textId="77777777" w:rsidR="00B366FE" w:rsidRPr="00717678" w:rsidRDefault="00B366FE" w:rsidP="00BE6D26">
            <w:pPr>
              <w:ind w:left="360" w:firstLine="0"/>
              <w:jc w:val="left"/>
              <w:rPr>
                <w:sz w:val="22"/>
              </w:rPr>
            </w:pPr>
            <w:r w:rsidRPr="00717678">
              <w:rPr>
                <w:sz w:val="22"/>
              </w:rPr>
              <w:t>Indikators 2: Kopējais radītais sadzīves (mājsaimniecības) atkritumu daudzums nepārsniedz 650 tūkst. t/ gadā</w:t>
            </w:r>
          </w:p>
          <w:p w14:paraId="4825F14F" w14:textId="77777777" w:rsidR="00B366FE" w:rsidRPr="00717678" w:rsidRDefault="00B366FE" w:rsidP="00BE6D26">
            <w:pPr>
              <w:ind w:left="360" w:firstLine="0"/>
              <w:jc w:val="left"/>
              <w:rPr>
                <w:sz w:val="22"/>
              </w:rPr>
            </w:pPr>
            <w:r w:rsidRPr="00717678">
              <w:rPr>
                <w:sz w:val="22"/>
              </w:rPr>
              <w:t>Indikators 3: Kopējais radītais bīstamo atkritumu daudzums nepārsniedz 50 tūkst. t/ gadā</w:t>
            </w:r>
          </w:p>
          <w:p w14:paraId="72A7396A" w14:textId="77777777" w:rsidR="00B366FE" w:rsidRPr="00717678" w:rsidRDefault="00B366FE" w:rsidP="00BE6D26">
            <w:pPr>
              <w:ind w:left="360" w:firstLine="0"/>
              <w:jc w:val="left"/>
              <w:rPr>
                <w:sz w:val="22"/>
              </w:rPr>
            </w:pPr>
            <w:r w:rsidRPr="00717678">
              <w:rPr>
                <w:sz w:val="22"/>
              </w:rPr>
              <w:t>Indikators 4: Kopējais pārstrādātais sadzīves (mājsaimniecības) atkritumu apjoms 55% no gadā radītā apjoma</w:t>
            </w:r>
          </w:p>
          <w:p w14:paraId="14528FEC" w14:textId="77777777" w:rsidR="00B366FE" w:rsidRPr="00717678" w:rsidRDefault="00B366FE" w:rsidP="00BE6D26">
            <w:pPr>
              <w:ind w:left="360" w:firstLine="0"/>
              <w:jc w:val="left"/>
              <w:rPr>
                <w:sz w:val="22"/>
              </w:rPr>
            </w:pPr>
            <w:r w:rsidRPr="00717678">
              <w:rPr>
                <w:sz w:val="22"/>
              </w:rPr>
              <w:t>Indikators 5: Kopējais pārstrādātais bīstamo atkritumu apjoms 75 % no gadā radītā apjoma</w:t>
            </w:r>
          </w:p>
          <w:p w14:paraId="3E680050" w14:textId="77777777" w:rsidR="00B366FE" w:rsidRPr="00717678" w:rsidRDefault="00B366FE" w:rsidP="00BE6D26">
            <w:pPr>
              <w:ind w:left="360" w:firstLine="0"/>
              <w:jc w:val="left"/>
              <w:rPr>
                <w:sz w:val="22"/>
              </w:rPr>
            </w:pPr>
            <w:r w:rsidRPr="00717678">
              <w:rPr>
                <w:sz w:val="22"/>
              </w:rPr>
              <w:t>Indikators 6: Kopējais pārstrādātais ražošanas atkritumu apjoms 85% no gadā radītā apjoma</w:t>
            </w:r>
          </w:p>
          <w:p w14:paraId="36E0E404" w14:textId="77777777" w:rsidR="00B366FE" w:rsidRPr="00717678" w:rsidRDefault="00B366FE" w:rsidP="00BE6D26">
            <w:pPr>
              <w:ind w:left="360" w:firstLine="0"/>
              <w:jc w:val="left"/>
              <w:rPr>
                <w:sz w:val="22"/>
              </w:rPr>
            </w:pPr>
            <w:r w:rsidRPr="00717678">
              <w:rPr>
                <w:sz w:val="22"/>
              </w:rPr>
              <w:t>Indikators 7: Kopējais apglabāto sadzīves (mājsaimniecības) atkritumu daudzums nepārsniedz 40 % no gadā radītā apjoma</w:t>
            </w:r>
          </w:p>
          <w:p w14:paraId="6C9836F5" w14:textId="77777777" w:rsidR="00B366FE" w:rsidRPr="00717678" w:rsidRDefault="00B366FE" w:rsidP="00BE6D26">
            <w:pPr>
              <w:ind w:left="360" w:firstLine="0"/>
              <w:jc w:val="left"/>
              <w:rPr>
                <w:sz w:val="22"/>
              </w:rPr>
            </w:pPr>
            <w:r w:rsidRPr="00717678">
              <w:rPr>
                <w:sz w:val="22"/>
              </w:rPr>
              <w:t>Indikators 8: Kopējais apglabāto ražošanas atkritumu apjoms nepārsniedz 25 % no gadā radītā apjoma</w:t>
            </w:r>
          </w:p>
          <w:p w14:paraId="2681361D" w14:textId="77777777" w:rsidR="00B366FE" w:rsidRPr="00717678" w:rsidRDefault="00B366FE" w:rsidP="00BE6D26">
            <w:pPr>
              <w:ind w:left="360" w:firstLine="0"/>
              <w:jc w:val="left"/>
              <w:rPr>
                <w:sz w:val="22"/>
              </w:rPr>
            </w:pPr>
            <w:r w:rsidRPr="00717678">
              <w:rPr>
                <w:sz w:val="22"/>
              </w:rPr>
              <w:t>Indikators 9: Kopējais apglabāto bīstamo atkritumu apjoms nepārsniedz 25 % no gadā radītā apjoma</w:t>
            </w:r>
          </w:p>
          <w:p w14:paraId="4605B999" w14:textId="77777777" w:rsidR="00B366FE" w:rsidRPr="00717678" w:rsidRDefault="00B366FE" w:rsidP="00BE6D26">
            <w:pPr>
              <w:ind w:left="360" w:firstLine="0"/>
              <w:jc w:val="left"/>
              <w:rPr>
                <w:sz w:val="22"/>
              </w:rPr>
            </w:pPr>
          </w:p>
        </w:tc>
      </w:tr>
      <w:tr w:rsidR="00717678" w:rsidRPr="00717678" w14:paraId="13960FD6" w14:textId="77777777" w:rsidTr="00BE6D26">
        <w:trPr>
          <w:trHeight w:val="677"/>
        </w:trPr>
        <w:tc>
          <w:tcPr>
            <w:tcW w:w="14879" w:type="dxa"/>
            <w:gridSpan w:val="10"/>
            <w:shd w:val="clear" w:color="auto" w:fill="DEEAF6"/>
            <w:vAlign w:val="center"/>
          </w:tcPr>
          <w:p w14:paraId="7F3E497C" w14:textId="77777777" w:rsidR="00B366FE" w:rsidRPr="00717678" w:rsidRDefault="00B366FE" w:rsidP="00BE6D26">
            <w:pPr>
              <w:pStyle w:val="ListParagraph"/>
              <w:ind w:left="0" w:firstLine="0"/>
              <w:jc w:val="left"/>
              <w:rPr>
                <w:b/>
                <w:smallCaps/>
                <w:sz w:val="22"/>
                <w:szCs w:val="22"/>
              </w:rPr>
            </w:pPr>
            <w:r w:rsidRPr="00717678">
              <w:rPr>
                <w:b/>
                <w:smallCaps/>
                <w:sz w:val="22"/>
                <w:szCs w:val="22"/>
              </w:rPr>
              <w:t>1. Pasākumi, kas attiecas uz visām materiālu plūsmām</w:t>
            </w:r>
          </w:p>
        </w:tc>
      </w:tr>
      <w:tr w:rsidR="00717678" w:rsidRPr="00717678" w14:paraId="7F2F1609" w14:textId="77777777" w:rsidTr="00BE6D26">
        <w:trPr>
          <w:trHeight w:val="1412"/>
        </w:trPr>
        <w:tc>
          <w:tcPr>
            <w:tcW w:w="890" w:type="dxa"/>
          </w:tcPr>
          <w:p w14:paraId="7EEA4CE5" w14:textId="77777777" w:rsidR="00B366FE" w:rsidRPr="00717678" w:rsidRDefault="00B366FE" w:rsidP="00BE6D26">
            <w:pPr>
              <w:ind w:firstLine="0"/>
              <w:jc w:val="left"/>
              <w:rPr>
                <w:sz w:val="22"/>
              </w:rPr>
            </w:pPr>
            <w:r w:rsidRPr="00717678">
              <w:rPr>
                <w:sz w:val="22"/>
              </w:rPr>
              <w:lastRenderedPageBreak/>
              <w:t>1.1.</w:t>
            </w:r>
          </w:p>
        </w:tc>
        <w:tc>
          <w:tcPr>
            <w:tcW w:w="4775" w:type="dxa"/>
            <w:gridSpan w:val="2"/>
            <w:shd w:val="clear" w:color="auto" w:fill="FFFFFF"/>
          </w:tcPr>
          <w:p w14:paraId="7D94EA51" w14:textId="77777777" w:rsidR="00B366FE" w:rsidRPr="00717678" w:rsidRDefault="00B366FE" w:rsidP="00BE6D26">
            <w:pPr>
              <w:autoSpaceDE w:val="0"/>
              <w:autoSpaceDN w:val="0"/>
              <w:adjustRightInd w:val="0"/>
              <w:ind w:firstLine="0"/>
              <w:rPr>
                <w:sz w:val="22"/>
              </w:rPr>
            </w:pPr>
            <w:r w:rsidRPr="00717678">
              <w:rPr>
                <w:sz w:val="22"/>
              </w:rPr>
              <w:t xml:space="preserve">Veicināt atkritumu rašanās novēršanu rūpniecībā un produktu ražošanas sākuma (dizaina) posmos: </w:t>
            </w:r>
          </w:p>
          <w:p w14:paraId="54EE32D1" w14:textId="77777777" w:rsidR="00B366FE" w:rsidRPr="00717678" w:rsidRDefault="00B366FE" w:rsidP="00B366FE">
            <w:pPr>
              <w:pStyle w:val="ListParagraph"/>
              <w:numPr>
                <w:ilvl w:val="0"/>
                <w:numId w:val="88"/>
              </w:numPr>
              <w:autoSpaceDE w:val="0"/>
              <w:autoSpaceDN w:val="0"/>
              <w:adjustRightInd w:val="0"/>
              <w:ind w:left="268" w:hanging="268"/>
              <w:rPr>
                <w:sz w:val="22"/>
                <w:szCs w:val="22"/>
              </w:rPr>
            </w:pPr>
            <w:r w:rsidRPr="00717678">
              <w:rPr>
                <w:sz w:val="22"/>
                <w:szCs w:val="22"/>
              </w:rPr>
              <w:t xml:space="preserve">veicināt tādu materiālu izmantošanu, kas rada mazāku ietekmi uz vidi, ņemot vērā pilnu iekārtas dzīves cikla analīzi; </w:t>
            </w:r>
          </w:p>
          <w:p w14:paraId="51204C79" w14:textId="77777777" w:rsidR="00B366FE" w:rsidRPr="00717678" w:rsidRDefault="00B366FE" w:rsidP="00B366FE">
            <w:pPr>
              <w:pStyle w:val="ListParagraph"/>
              <w:numPr>
                <w:ilvl w:val="0"/>
                <w:numId w:val="88"/>
              </w:numPr>
              <w:autoSpaceDE w:val="0"/>
              <w:autoSpaceDN w:val="0"/>
              <w:adjustRightInd w:val="0"/>
              <w:ind w:left="268" w:hanging="268"/>
              <w:rPr>
                <w:sz w:val="22"/>
                <w:szCs w:val="22"/>
              </w:rPr>
            </w:pPr>
            <w:r w:rsidRPr="00717678">
              <w:rPr>
                <w:sz w:val="22"/>
                <w:szCs w:val="22"/>
              </w:rPr>
              <w:t>samazināt bīstamu vielu saturu izmantojamos materiālos (attiecinot arī uz tekstilmateriāliem, iepakojumu )</w:t>
            </w:r>
          </w:p>
        </w:tc>
        <w:tc>
          <w:tcPr>
            <w:tcW w:w="1134" w:type="dxa"/>
            <w:shd w:val="clear" w:color="auto" w:fill="FFFFFF"/>
            <w:vAlign w:val="center"/>
          </w:tcPr>
          <w:p w14:paraId="5F22A1E9" w14:textId="77777777" w:rsidR="00B366FE" w:rsidRPr="00717678" w:rsidRDefault="00B366FE" w:rsidP="00BE6D26">
            <w:pPr>
              <w:ind w:firstLine="0"/>
              <w:jc w:val="center"/>
              <w:rPr>
                <w:sz w:val="22"/>
              </w:rPr>
            </w:pPr>
            <w:r w:rsidRPr="00717678">
              <w:rPr>
                <w:sz w:val="22"/>
              </w:rPr>
              <w:t>M1, 1.2., 1.3., 1.4., 2.1., 3.1., 3.2., 4.1., 4.2., 5.1., 5.2., 5.3., 6.1., 7.1., 7.2.</w:t>
            </w:r>
          </w:p>
        </w:tc>
        <w:tc>
          <w:tcPr>
            <w:tcW w:w="1276" w:type="dxa"/>
            <w:shd w:val="clear" w:color="auto" w:fill="FFFFFF"/>
          </w:tcPr>
          <w:p w14:paraId="4EAA4D52" w14:textId="77777777" w:rsidR="00B366FE" w:rsidRPr="00717678" w:rsidRDefault="00B366FE" w:rsidP="00BE6D26">
            <w:pPr>
              <w:ind w:firstLine="0"/>
              <w:rPr>
                <w:sz w:val="22"/>
              </w:rPr>
            </w:pPr>
            <w:r w:rsidRPr="00717678">
              <w:rPr>
                <w:sz w:val="22"/>
              </w:rPr>
              <w:t>Veikti informatīvie pasākumi</w:t>
            </w:r>
          </w:p>
        </w:tc>
        <w:tc>
          <w:tcPr>
            <w:tcW w:w="1418" w:type="dxa"/>
            <w:shd w:val="clear" w:color="auto" w:fill="FFFFFF"/>
          </w:tcPr>
          <w:p w14:paraId="76652F48" w14:textId="77777777" w:rsidR="00B366FE" w:rsidRPr="00717678" w:rsidRDefault="00B366FE" w:rsidP="00BE6D26">
            <w:pPr>
              <w:ind w:firstLine="0"/>
              <w:rPr>
                <w:sz w:val="22"/>
              </w:rPr>
            </w:pPr>
            <w:r w:rsidRPr="00717678">
              <w:rPr>
                <w:sz w:val="22"/>
              </w:rPr>
              <w:t>Samazināts radītais ražošanas atkritumu apjoms</w:t>
            </w:r>
          </w:p>
        </w:tc>
        <w:tc>
          <w:tcPr>
            <w:tcW w:w="1417" w:type="dxa"/>
            <w:shd w:val="clear" w:color="auto" w:fill="FFFFFF"/>
          </w:tcPr>
          <w:p w14:paraId="22D3DDF6" w14:textId="77777777" w:rsidR="00B366FE" w:rsidRPr="00717678" w:rsidRDefault="00B366FE" w:rsidP="00BE6D26">
            <w:pPr>
              <w:ind w:firstLine="0"/>
              <w:jc w:val="left"/>
              <w:rPr>
                <w:sz w:val="22"/>
              </w:rPr>
            </w:pPr>
            <w:r w:rsidRPr="00717678">
              <w:rPr>
                <w:sz w:val="22"/>
              </w:rPr>
              <w:t>VARAM</w:t>
            </w:r>
          </w:p>
        </w:tc>
        <w:tc>
          <w:tcPr>
            <w:tcW w:w="1447" w:type="dxa"/>
            <w:shd w:val="clear" w:color="auto" w:fill="FFFFFF"/>
          </w:tcPr>
          <w:p w14:paraId="34F6E323" w14:textId="77777777" w:rsidR="00B366FE" w:rsidRPr="00717678" w:rsidRDefault="00B366FE" w:rsidP="00BE6D26">
            <w:pPr>
              <w:ind w:firstLine="0"/>
              <w:jc w:val="left"/>
              <w:rPr>
                <w:sz w:val="22"/>
              </w:rPr>
            </w:pPr>
            <w:r w:rsidRPr="00717678">
              <w:rPr>
                <w:sz w:val="22"/>
              </w:rPr>
              <w:t>EM, LIAA</w:t>
            </w:r>
          </w:p>
        </w:tc>
        <w:tc>
          <w:tcPr>
            <w:tcW w:w="1389" w:type="dxa"/>
            <w:shd w:val="clear" w:color="auto" w:fill="FFFFFF"/>
          </w:tcPr>
          <w:p w14:paraId="7E74751A" w14:textId="77777777" w:rsidR="00B366FE" w:rsidRPr="00717678" w:rsidRDefault="00B366FE" w:rsidP="00BE6D26">
            <w:pPr>
              <w:ind w:firstLine="0"/>
              <w:jc w:val="left"/>
              <w:rPr>
                <w:sz w:val="22"/>
              </w:rPr>
            </w:pPr>
            <w:r w:rsidRPr="00717678">
              <w:rPr>
                <w:sz w:val="22"/>
              </w:rPr>
              <w:t>Esošā budžeta ietvaros</w:t>
            </w:r>
            <w:r w:rsidRPr="00717678">
              <w:rPr>
                <w:rStyle w:val="FootnoteReference0"/>
                <w:sz w:val="22"/>
              </w:rPr>
              <w:footnoteReference w:id="167"/>
            </w:r>
          </w:p>
        </w:tc>
        <w:tc>
          <w:tcPr>
            <w:tcW w:w="1133" w:type="dxa"/>
            <w:shd w:val="clear" w:color="auto" w:fill="FFFFFF"/>
          </w:tcPr>
          <w:p w14:paraId="54BD59E9" w14:textId="77777777" w:rsidR="00B366FE" w:rsidRPr="00717678" w:rsidRDefault="00B366FE" w:rsidP="00BE6D26">
            <w:pPr>
              <w:ind w:firstLine="0"/>
              <w:jc w:val="left"/>
              <w:rPr>
                <w:sz w:val="22"/>
              </w:rPr>
            </w:pPr>
            <w:r w:rsidRPr="00717678">
              <w:rPr>
                <w:sz w:val="22"/>
              </w:rPr>
              <w:t>Visā plāna darbības laikā</w:t>
            </w:r>
          </w:p>
        </w:tc>
      </w:tr>
      <w:bookmarkEnd w:id="220"/>
      <w:tr w:rsidR="00717678" w:rsidRPr="00717678" w14:paraId="425DDFEB" w14:textId="77777777" w:rsidTr="00123911">
        <w:trPr>
          <w:trHeight w:val="1412"/>
        </w:trPr>
        <w:tc>
          <w:tcPr>
            <w:tcW w:w="890" w:type="dxa"/>
            <w:shd w:val="clear" w:color="auto" w:fill="FFFFFF" w:themeFill="background1"/>
          </w:tcPr>
          <w:p w14:paraId="4C6D41AB" w14:textId="77777777" w:rsidR="009C1A2E" w:rsidRPr="00717678" w:rsidRDefault="009C1A2E" w:rsidP="009C1A2E">
            <w:pPr>
              <w:ind w:firstLine="0"/>
              <w:jc w:val="left"/>
              <w:rPr>
                <w:sz w:val="22"/>
              </w:rPr>
            </w:pPr>
            <w:r w:rsidRPr="00717678">
              <w:rPr>
                <w:sz w:val="22"/>
              </w:rPr>
              <w:t>1.2.</w:t>
            </w:r>
          </w:p>
        </w:tc>
        <w:tc>
          <w:tcPr>
            <w:tcW w:w="4775" w:type="dxa"/>
            <w:gridSpan w:val="2"/>
            <w:shd w:val="clear" w:color="auto" w:fill="FFFFFF" w:themeFill="background1"/>
          </w:tcPr>
          <w:p w14:paraId="7E95971A" w14:textId="7822523F" w:rsidR="009C1A2E" w:rsidRPr="00717678" w:rsidRDefault="009C1A2E" w:rsidP="009C1A2E">
            <w:pPr>
              <w:autoSpaceDE w:val="0"/>
              <w:autoSpaceDN w:val="0"/>
              <w:adjustRightInd w:val="0"/>
              <w:ind w:firstLine="0"/>
              <w:rPr>
                <w:sz w:val="22"/>
              </w:rPr>
            </w:pPr>
            <w:r w:rsidRPr="00717678">
              <w:rPr>
                <w:sz w:val="22"/>
              </w:rPr>
              <w:t>Sniegt informāciju un izglītot patērētājus par ilgtspējīgu preču izvēli, lietošanu, un sniegt informāciju par pareizu preču atkārtotu izmantošanu vai remontēšanu un par preču atkritumu apsaimniekošanu</w:t>
            </w:r>
          </w:p>
        </w:tc>
        <w:tc>
          <w:tcPr>
            <w:tcW w:w="1134" w:type="dxa"/>
            <w:shd w:val="clear" w:color="auto" w:fill="FFFFFF" w:themeFill="background1"/>
            <w:vAlign w:val="center"/>
          </w:tcPr>
          <w:p w14:paraId="6ED97630" w14:textId="57BA3458" w:rsidR="009C1A2E" w:rsidRPr="00717678" w:rsidRDefault="009C1A2E" w:rsidP="009C1A2E">
            <w:pPr>
              <w:ind w:firstLine="0"/>
              <w:jc w:val="center"/>
              <w:rPr>
                <w:sz w:val="22"/>
              </w:rPr>
            </w:pPr>
            <w:r w:rsidRPr="00717678">
              <w:rPr>
                <w:sz w:val="22"/>
              </w:rPr>
              <w:t>M1</w:t>
            </w:r>
          </w:p>
        </w:tc>
        <w:tc>
          <w:tcPr>
            <w:tcW w:w="1276" w:type="dxa"/>
            <w:shd w:val="clear" w:color="auto" w:fill="FFFFFF" w:themeFill="background1"/>
          </w:tcPr>
          <w:p w14:paraId="27980095" w14:textId="1D76FEBE" w:rsidR="009C1A2E" w:rsidRPr="00717678" w:rsidRDefault="009C1A2E" w:rsidP="009C1A2E">
            <w:pPr>
              <w:ind w:firstLine="0"/>
              <w:rPr>
                <w:sz w:val="22"/>
              </w:rPr>
            </w:pPr>
            <w:r w:rsidRPr="00717678">
              <w:rPr>
                <w:sz w:val="20"/>
                <w:szCs w:val="20"/>
              </w:rPr>
              <w:t>Veikti informatīvie pasākumi</w:t>
            </w:r>
          </w:p>
        </w:tc>
        <w:tc>
          <w:tcPr>
            <w:tcW w:w="1418" w:type="dxa"/>
            <w:shd w:val="clear" w:color="auto" w:fill="FFFFFF" w:themeFill="background1"/>
          </w:tcPr>
          <w:p w14:paraId="0D5B1266" w14:textId="791792A4" w:rsidR="009C1A2E" w:rsidRPr="00717678" w:rsidRDefault="009C1A2E" w:rsidP="009C1A2E">
            <w:pPr>
              <w:ind w:firstLine="0"/>
              <w:rPr>
                <w:sz w:val="22"/>
              </w:rPr>
            </w:pPr>
            <w:r w:rsidRPr="00717678">
              <w:rPr>
                <w:sz w:val="20"/>
                <w:szCs w:val="20"/>
              </w:rPr>
              <w:t>Attīstījies preču otrreizējās izmantošanas sektors</w:t>
            </w:r>
          </w:p>
        </w:tc>
        <w:tc>
          <w:tcPr>
            <w:tcW w:w="1417" w:type="dxa"/>
            <w:shd w:val="clear" w:color="auto" w:fill="FFFFFF" w:themeFill="background1"/>
          </w:tcPr>
          <w:p w14:paraId="79DD845B" w14:textId="5B2CCF5C" w:rsidR="009C1A2E" w:rsidRPr="00717678" w:rsidRDefault="008F52AB" w:rsidP="009C1A2E">
            <w:pPr>
              <w:ind w:firstLine="0"/>
              <w:jc w:val="left"/>
              <w:rPr>
                <w:sz w:val="22"/>
              </w:rPr>
            </w:pPr>
            <w:r w:rsidRPr="00717678">
              <w:rPr>
                <w:sz w:val="20"/>
                <w:szCs w:val="20"/>
              </w:rPr>
              <w:t>VARAM,</w:t>
            </w:r>
          </w:p>
        </w:tc>
        <w:tc>
          <w:tcPr>
            <w:tcW w:w="1447" w:type="dxa"/>
            <w:shd w:val="clear" w:color="auto" w:fill="FFFFFF" w:themeFill="background1"/>
          </w:tcPr>
          <w:p w14:paraId="422B84D4" w14:textId="109910F9" w:rsidR="009C1A2E" w:rsidRPr="00717678" w:rsidRDefault="008F52AB" w:rsidP="009C1A2E">
            <w:pPr>
              <w:ind w:firstLine="0"/>
              <w:jc w:val="left"/>
              <w:rPr>
                <w:sz w:val="22"/>
              </w:rPr>
            </w:pPr>
            <w:r w:rsidRPr="00717678">
              <w:rPr>
                <w:sz w:val="20"/>
                <w:szCs w:val="20"/>
              </w:rPr>
              <w:t xml:space="preserve">EM, PTAC </w:t>
            </w:r>
            <w:r w:rsidR="009C1A2E" w:rsidRPr="00717678">
              <w:rPr>
                <w:sz w:val="20"/>
                <w:szCs w:val="20"/>
              </w:rPr>
              <w:t>nozaru asociācijas, pašvaldības</w:t>
            </w:r>
          </w:p>
        </w:tc>
        <w:tc>
          <w:tcPr>
            <w:tcW w:w="1389" w:type="dxa"/>
            <w:shd w:val="clear" w:color="auto" w:fill="FFFFFF" w:themeFill="background1"/>
          </w:tcPr>
          <w:p w14:paraId="1A9396E7" w14:textId="6B7BBEF5" w:rsidR="009C1A2E" w:rsidRPr="00717678" w:rsidRDefault="009C1A2E" w:rsidP="009C1A2E">
            <w:pPr>
              <w:ind w:firstLine="0"/>
              <w:jc w:val="left"/>
              <w:rPr>
                <w:sz w:val="22"/>
              </w:rPr>
            </w:pPr>
            <w:r w:rsidRPr="00717678">
              <w:rPr>
                <w:sz w:val="20"/>
                <w:szCs w:val="20"/>
              </w:rPr>
              <w:t>Esošā budžeta ietvaros</w:t>
            </w:r>
          </w:p>
        </w:tc>
        <w:tc>
          <w:tcPr>
            <w:tcW w:w="1133" w:type="dxa"/>
            <w:shd w:val="clear" w:color="auto" w:fill="FFFFFF" w:themeFill="background1"/>
          </w:tcPr>
          <w:p w14:paraId="2B10E640" w14:textId="05599C8B" w:rsidR="009C1A2E" w:rsidRPr="00717678" w:rsidRDefault="009C1A2E" w:rsidP="009C1A2E">
            <w:pPr>
              <w:ind w:firstLine="0"/>
              <w:jc w:val="left"/>
              <w:rPr>
                <w:sz w:val="22"/>
              </w:rPr>
            </w:pPr>
            <w:r w:rsidRPr="00717678">
              <w:rPr>
                <w:sz w:val="20"/>
                <w:szCs w:val="20"/>
              </w:rPr>
              <w:t>Visā plāna darbības laikā</w:t>
            </w:r>
          </w:p>
        </w:tc>
      </w:tr>
      <w:tr w:rsidR="00717678" w:rsidRPr="00717678" w14:paraId="42DE3CEC" w14:textId="77777777" w:rsidTr="00BE6D26">
        <w:trPr>
          <w:trHeight w:val="1412"/>
        </w:trPr>
        <w:tc>
          <w:tcPr>
            <w:tcW w:w="890" w:type="dxa"/>
          </w:tcPr>
          <w:p w14:paraId="26641CD4" w14:textId="77777777" w:rsidR="00B366FE" w:rsidRPr="00717678" w:rsidRDefault="00B366FE" w:rsidP="00BE6D26">
            <w:pPr>
              <w:ind w:firstLine="0"/>
              <w:jc w:val="left"/>
              <w:rPr>
                <w:sz w:val="22"/>
              </w:rPr>
            </w:pPr>
            <w:r w:rsidRPr="00717678">
              <w:rPr>
                <w:sz w:val="22"/>
              </w:rPr>
              <w:t>1.3.</w:t>
            </w:r>
          </w:p>
        </w:tc>
        <w:tc>
          <w:tcPr>
            <w:tcW w:w="4775" w:type="dxa"/>
            <w:gridSpan w:val="2"/>
          </w:tcPr>
          <w:p w14:paraId="69B2BE6A" w14:textId="77777777" w:rsidR="00B366FE" w:rsidRPr="00717678" w:rsidRDefault="00B366FE" w:rsidP="00BE6D26">
            <w:pPr>
              <w:autoSpaceDE w:val="0"/>
              <w:autoSpaceDN w:val="0"/>
              <w:adjustRightInd w:val="0"/>
              <w:ind w:firstLine="0"/>
              <w:rPr>
                <w:sz w:val="22"/>
              </w:rPr>
            </w:pPr>
            <w:r w:rsidRPr="00717678">
              <w:rPr>
                <w:sz w:val="22"/>
              </w:rPr>
              <w:t xml:space="preserve">Patērētāju uzvedības ietekmēšana: </w:t>
            </w:r>
          </w:p>
          <w:p w14:paraId="093FDAB4" w14:textId="77777777" w:rsidR="00B366FE" w:rsidRPr="00717678" w:rsidRDefault="00B366FE" w:rsidP="00B366FE">
            <w:pPr>
              <w:numPr>
                <w:ilvl w:val="0"/>
                <w:numId w:val="45"/>
              </w:numPr>
              <w:autoSpaceDE w:val="0"/>
              <w:autoSpaceDN w:val="0"/>
              <w:adjustRightInd w:val="0"/>
              <w:ind w:left="261" w:hanging="142"/>
              <w:rPr>
                <w:sz w:val="22"/>
              </w:rPr>
            </w:pPr>
            <w:r w:rsidRPr="00717678">
              <w:rPr>
                <w:sz w:val="22"/>
              </w:rPr>
              <w:t xml:space="preserve">izglītošana par apzinātām un videi draudzīgām izvēlēm (piem., par marķējuma nozīmi); </w:t>
            </w:r>
          </w:p>
          <w:p w14:paraId="71B5D7F8" w14:textId="77777777" w:rsidR="00B366FE" w:rsidRPr="00717678" w:rsidRDefault="00B366FE" w:rsidP="00B366FE">
            <w:pPr>
              <w:numPr>
                <w:ilvl w:val="0"/>
                <w:numId w:val="45"/>
              </w:numPr>
              <w:autoSpaceDE w:val="0"/>
              <w:autoSpaceDN w:val="0"/>
              <w:adjustRightInd w:val="0"/>
              <w:ind w:left="261" w:hanging="142"/>
              <w:rPr>
                <w:sz w:val="22"/>
              </w:rPr>
            </w:pPr>
            <w:r w:rsidRPr="00717678">
              <w:rPr>
                <w:sz w:val="22"/>
              </w:rPr>
              <w:t>atbalsts un informācija par izturīgākiem un ilglaicīgi izmantojamiem produktiem (piem., ar garāku garantijas periodu);</w:t>
            </w:r>
          </w:p>
          <w:p w14:paraId="682B4837" w14:textId="77777777" w:rsidR="00B366FE" w:rsidRPr="00717678" w:rsidRDefault="00B366FE" w:rsidP="00B366FE">
            <w:pPr>
              <w:numPr>
                <w:ilvl w:val="0"/>
                <w:numId w:val="45"/>
              </w:numPr>
              <w:autoSpaceDE w:val="0"/>
              <w:autoSpaceDN w:val="0"/>
              <w:adjustRightInd w:val="0"/>
              <w:ind w:left="261" w:hanging="142"/>
              <w:rPr>
                <w:sz w:val="22"/>
              </w:rPr>
            </w:pPr>
            <w:r w:rsidRPr="00717678">
              <w:rPr>
                <w:sz w:val="22"/>
              </w:rPr>
              <w:t>ierobežojumi darbībām, kas veicina vienreizlietojamu vai īslaicīgi lietojamu produktu izmantošanu.</w:t>
            </w:r>
          </w:p>
        </w:tc>
        <w:tc>
          <w:tcPr>
            <w:tcW w:w="1134" w:type="dxa"/>
            <w:vAlign w:val="center"/>
          </w:tcPr>
          <w:p w14:paraId="5F7E6163" w14:textId="77777777" w:rsidR="00B366FE" w:rsidRPr="00717678" w:rsidRDefault="00B366FE" w:rsidP="00BE6D26">
            <w:pPr>
              <w:ind w:firstLine="0"/>
              <w:jc w:val="center"/>
              <w:rPr>
                <w:sz w:val="22"/>
              </w:rPr>
            </w:pPr>
            <w:r w:rsidRPr="00717678">
              <w:rPr>
                <w:sz w:val="22"/>
              </w:rPr>
              <w:t>M1, M2, M3, M4,</w:t>
            </w:r>
          </w:p>
          <w:p w14:paraId="0E6AF307" w14:textId="77777777" w:rsidR="00B366FE" w:rsidRPr="00717678" w:rsidRDefault="00B366FE" w:rsidP="00BE6D26">
            <w:pPr>
              <w:ind w:firstLine="0"/>
              <w:jc w:val="center"/>
              <w:rPr>
                <w:sz w:val="22"/>
              </w:rPr>
            </w:pPr>
            <w:r w:rsidRPr="00717678">
              <w:rPr>
                <w:sz w:val="22"/>
              </w:rPr>
              <w:t>1.2., 1.3., 2.1., 3.1., 3.2., 5.1., 5.2., 7.1., 7.2.</w:t>
            </w:r>
          </w:p>
        </w:tc>
        <w:tc>
          <w:tcPr>
            <w:tcW w:w="1276" w:type="dxa"/>
          </w:tcPr>
          <w:p w14:paraId="37FA01C6" w14:textId="77777777" w:rsidR="00B366FE" w:rsidRPr="00717678" w:rsidRDefault="00B366FE" w:rsidP="00BE6D26">
            <w:pPr>
              <w:ind w:firstLine="0"/>
              <w:rPr>
                <w:sz w:val="22"/>
              </w:rPr>
            </w:pPr>
            <w:r w:rsidRPr="00717678">
              <w:rPr>
                <w:sz w:val="22"/>
              </w:rPr>
              <w:t>Veikti informatīvie pasākumi</w:t>
            </w:r>
          </w:p>
        </w:tc>
        <w:tc>
          <w:tcPr>
            <w:tcW w:w="1418" w:type="dxa"/>
          </w:tcPr>
          <w:p w14:paraId="0D22E58B" w14:textId="77777777" w:rsidR="00B366FE" w:rsidRPr="00717678" w:rsidRDefault="00B366FE" w:rsidP="00BE6D26">
            <w:pPr>
              <w:ind w:firstLine="0"/>
              <w:rPr>
                <w:sz w:val="22"/>
              </w:rPr>
            </w:pPr>
            <w:r w:rsidRPr="00717678">
              <w:rPr>
                <w:sz w:val="22"/>
              </w:rPr>
              <w:t xml:space="preserve">Attīstījusies plašāk videi draudzīga uzvedība un patēriņa modeļi  </w:t>
            </w:r>
          </w:p>
        </w:tc>
        <w:tc>
          <w:tcPr>
            <w:tcW w:w="1417" w:type="dxa"/>
          </w:tcPr>
          <w:p w14:paraId="0ECCCC75" w14:textId="77777777" w:rsidR="00B366FE" w:rsidRPr="00717678" w:rsidRDefault="00B366FE" w:rsidP="00BE6D26">
            <w:pPr>
              <w:ind w:firstLine="0"/>
              <w:jc w:val="left"/>
              <w:rPr>
                <w:sz w:val="22"/>
              </w:rPr>
            </w:pPr>
            <w:r w:rsidRPr="00717678">
              <w:rPr>
                <w:sz w:val="22"/>
              </w:rPr>
              <w:t>VARAM</w:t>
            </w:r>
          </w:p>
        </w:tc>
        <w:tc>
          <w:tcPr>
            <w:tcW w:w="1447" w:type="dxa"/>
          </w:tcPr>
          <w:p w14:paraId="61CC5881" w14:textId="77777777" w:rsidR="00B366FE" w:rsidRPr="00717678" w:rsidRDefault="00B366FE" w:rsidP="00BE6D26">
            <w:pPr>
              <w:ind w:firstLine="0"/>
              <w:jc w:val="left"/>
              <w:rPr>
                <w:sz w:val="22"/>
              </w:rPr>
            </w:pPr>
            <w:r w:rsidRPr="00717678">
              <w:rPr>
                <w:sz w:val="22"/>
              </w:rPr>
              <w:t>EM, PTAC</w:t>
            </w:r>
          </w:p>
        </w:tc>
        <w:tc>
          <w:tcPr>
            <w:tcW w:w="1389" w:type="dxa"/>
          </w:tcPr>
          <w:p w14:paraId="776C28F2" w14:textId="77777777" w:rsidR="00B366FE" w:rsidRPr="00717678" w:rsidRDefault="00B366FE" w:rsidP="00BE6D26">
            <w:pPr>
              <w:ind w:firstLine="0"/>
              <w:jc w:val="left"/>
              <w:rPr>
                <w:sz w:val="22"/>
              </w:rPr>
            </w:pPr>
            <w:r w:rsidRPr="00717678">
              <w:rPr>
                <w:sz w:val="22"/>
              </w:rPr>
              <w:t>Esošā budžeta ietvaros</w:t>
            </w:r>
          </w:p>
        </w:tc>
        <w:tc>
          <w:tcPr>
            <w:tcW w:w="1133" w:type="dxa"/>
          </w:tcPr>
          <w:p w14:paraId="0B6BD530"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7A8B90B8" w14:textId="77777777" w:rsidTr="00BE6D26">
        <w:tc>
          <w:tcPr>
            <w:tcW w:w="14879" w:type="dxa"/>
            <w:gridSpan w:val="10"/>
            <w:shd w:val="clear" w:color="auto" w:fill="DEEAF6"/>
          </w:tcPr>
          <w:p w14:paraId="62D40332" w14:textId="77777777" w:rsidR="00B366FE" w:rsidRPr="00717678" w:rsidRDefault="00B366FE" w:rsidP="00BE6D26">
            <w:pPr>
              <w:ind w:firstLine="0"/>
              <w:jc w:val="left"/>
              <w:rPr>
                <w:b/>
                <w:smallCaps/>
                <w:sz w:val="22"/>
              </w:rPr>
            </w:pPr>
            <w:r w:rsidRPr="00717678">
              <w:rPr>
                <w:b/>
                <w:smallCaps/>
                <w:sz w:val="22"/>
              </w:rPr>
              <w:t>2.Pārtikas atkritumi</w:t>
            </w:r>
          </w:p>
        </w:tc>
      </w:tr>
      <w:tr w:rsidR="00717678" w:rsidRPr="00717678" w14:paraId="0F2C5BC1" w14:textId="77777777" w:rsidTr="00BE6D26">
        <w:tc>
          <w:tcPr>
            <w:tcW w:w="890" w:type="dxa"/>
          </w:tcPr>
          <w:p w14:paraId="573BD0D6" w14:textId="77777777" w:rsidR="00B366FE" w:rsidRPr="00717678" w:rsidRDefault="00B366FE" w:rsidP="00BE6D26">
            <w:pPr>
              <w:ind w:firstLine="0"/>
              <w:jc w:val="left"/>
              <w:rPr>
                <w:sz w:val="22"/>
              </w:rPr>
            </w:pPr>
            <w:r w:rsidRPr="00717678">
              <w:rPr>
                <w:sz w:val="22"/>
              </w:rPr>
              <w:t>2.1.</w:t>
            </w:r>
          </w:p>
        </w:tc>
        <w:tc>
          <w:tcPr>
            <w:tcW w:w="4775" w:type="dxa"/>
            <w:gridSpan w:val="2"/>
          </w:tcPr>
          <w:p w14:paraId="2CC79475" w14:textId="77777777" w:rsidR="00B366FE" w:rsidRPr="00717678" w:rsidRDefault="00B366FE" w:rsidP="00BE6D26">
            <w:pPr>
              <w:ind w:firstLine="0"/>
              <w:rPr>
                <w:sz w:val="22"/>
              </w:rPr>
            </w:pPr>
            <w:r w:rsidRPr="00717678">
              <w:rPr>
                <w:sz w:val="22"/>
              </w:rPr>
              <w:t xml:space="preserve">Īstenot “Pārtikas atkritumu rašanās novēršanas programmas” pasākumus </w:t>
            </w:r>
          </w:p>
          <w:p w14:paraId="7F9729DC" w14:textId="411719DB" w:rsidR="00B366FE" w:rsidRPr="00717678" w:rsidRDefault="00B366FE" w:rsidP="00BE6D26">
            <w:pPr>
              <w:ind w:firstLine="0"/>
              <w:rPr>
                <w:rFonts w:eastAsia="Times New Roman"/>
                <w:sz w:val="22"/>
              </w:rPr>
            </w:pPr>
            <w:r w:rsidRPr="00717678">
              <w:rPr>
                <w:sz w:val="22"/>
              </w:rPr>
              <w:t>(</w:t>
            </w:r>
            <w:r w:rsidRPr="00717678">
              <w:rPr>
                <w:b/>
                <w:bCs/>
                <w:sz w:val="22"/>
              </w:rPr>
              <w:t xml:space="preserve">skat.  pasākumu aprakstu </w:t>
            </w:r>
            <w:r w:rsidRPr="00717678">
              <w:rPr>
                <w:b/>
                <w:sz w:val="22"/>
                <w:shd w:val="clear" w:color="auto" w:fill="FFFFFF" w:themeFill="background1"/>
              </w:rPr>
              <w:t>10.</w:t>
            </w:r>
            <w:r w:rsidR="000D216B" w:rsidRPr="00717678">
              <w:rPr>
                <w:b/>
                <w:sz w:val="22"/>
                <w:shd w:val="clear" w:color="auto" w:fill="FFFFFF" w:themeFill="background1"/>
              </w:rPr>
              <w:t>3</w:t>
            </w:r>
            <w:r w:rsidRPr="00717678">
              <w:rPr>
                <w:b/>
                <w:sz w:val="22"/>
                <w:shd w:val="clear" w:color="auto" w:fill="FFFFFF" w:themeFill="background1"/>
              </w:rPr>
              <w:t>. nodaļā</w:t>
            </w:r>
            <w:r w:rsidR="00877EDD" w:rsidRPr="00717678">
              <w:rPr>
                <w:b/>
                <w:sz w:val="22"/>
                <w:shd w:val="clear" w:color="auto" w:fill="FFFFFF" w:themeFill="background1"/>
              </w:rPr>
              <w:t xml:space="preserve"> un</w:t>
            </w:r>
            <w:r w:rsidR="00D07CA6" w:rsidRPr="00717678">
              <w:rPr>
                <w:b/>
                <w:sz w:val="22"/>
                <w:shd w:val="clear" w:color="auto" w:fill="FFFFFF" w:themeFill="background1"/>
              </w:rPr>
              <w:t xml:space="preserve"> 10.4. tabulā</w:t>
            </w:r>
            <w:r w:rsidRPr="00717678">
              <w:rPr>
                <w:b/>
                <w:bCs/>
                <w:sz w:val="22"/>
                <w:shd w:val="clear" w:color="auto" w:fill="FFFFFF" w:themeFill="background1"/>
              </w:rPr>
              <w:t>)</w:t>
            </w:r>
            <w:r w:rsidRPr="00717678">
              <w:rPr>
                <w:b/>
                <w:sz w:val="22"/>
                <w:shd w:val="clear" w:color="auto" w:fill="FFFFFF" w:themeFill="background1"/>
              </w:rPr>
              <w:t>.</w:t>
            </w:r>
          </w:p>
        </w:tc>
        <w:tc>
          <w:tcPr>
            <w:tcW w:w="1134" w:type="dxa"/>
            <w:vAlign w:val="center"/>
          </w:tcPr>
          <w:p w14:paraId="652DE98F" w14:textId="77777777" w:rsidR="00B366FE" w:rsidRPr="00717678" w:rsidRDefault="00B366FE" w:rsidP="00BE6D26">
            <w:pPr>
              <w:ind w:firstLine="0"/>
              <w:jc w:val="center"/>
              <w:rPr>
                <w:sz w:val="22"/>
              </w:rPr>
            </w:pPr>
            <w:r w:rsidRPr="00717678">
              <w:rPr>
                <w:sz w:val="22"/>
              </w:rPr>
              <w:t>M1, M2, M4,</w:t>
            </w:r>
          </w:p>
          <w:p w14:paraId="2D6610E8" w14:textId="77777777" w:rsidR="00B366FE" w:rsidRPr="00717678" w:rsidRDefault="00B366FE" w:rsidP="00BE6D26">
            <w:pPr>
              <w:ind w:firstLine="0"/>
              <w:jc w:val="center"/>
              <w:rPr>
                <w:sz w:val="22"/>
              </w:rPr>
            </w:pPr>
            <w:r w:rsidRPr="00717678">
              <w:rPr>
                <w:sz w:val="22"/>
              </w:rPr>
              <w:t>1.2., 1.3., 2.1.</w:t>
            </w:r>
          </w:p>
        </w:tc>
        <w:tc>
          <w:tcPr>
            <w:tcW w:w="1276" w:type="dxa"/>
          </w:tcPr>
          <w:p w14:paraId="3FA354B8" w14:textId="77777777" w:rsidR="00B366FE" w:rsidRPr="00717678" w:rsidRDefault="00B366FE" w:rsidP="00BE6D26">
            <w:pPr>
              <w:ind w:firstLine="0"/>
              <w:rPr>
                <w:sz w:val="22"/>
              </w:rPr>
            </w:pPr>
            <w:r w:rsidRPr="00717678">
              <w:rPr>
                <w:sz w:val="22"/>
              </w:rPr>
              <w:t>Īstenoti “Pārtikas atkritumu rašanās novēršanas programma</w:t>
            </w:r>
            <w:r w:rsidRPr="00717678">
              <w:rPr>
                <w:sz w:val="22"/>
              </w:rPr>
              <w:lastRenderedPageBreak/>
              <w:t>s” pasākumi</w:t>
            </w:r>
          </w:p>
        </w:tc>
        <w:tc>
          <w:tcPr>
            <w:tcW w:w="1418" w:type="dxa"/>
          </w:tcPr>
          <w:p w14:paraId="77F5F8C6" w14:textId="77777777" w:rsidR="00B366FE" w:rsidRPr="00717678" w:rsidRDefault="00B366FE" w:rsidP="00BE6D26">
            <w:pPr>
              <w:ind w:firstLine="0"/>
              <w:jc w:val="left"/>
              <w:rPr>
                <w:sz w:val="22"/>
              </w:rPr>
            </w:pPr>
            <w:r w:rsidRPr="00717678">
              <w:rPr>
                <w:sz w:val="22"/>
              </w:rPr>
              <w:lastRenderedPageBreak/>
              <w:t xml:space="preserve">Samazināts radītais pārtikas atkritumu daudzums </w:t>
            </w:r>
          </w:p>
        </w:tc>
        <w:tc>
          <w:tcPr>
            <w:tcW w:w="1417" w:type="dxa"/>
          </w:tcPr>
          <w:p w14:paraId="3255AD48" w14:textId="77777777" w:rsidR="00B366FE" w:rsidRPr="00717678" w:rsidRDefault="00B366FE" w:rsidP="00BE6D26">
            <w:pPr>
              <w:ind w:firstLine="0"/>
              <w:jc w:val="left"/>
              <w:rPr>
                <w:sz w:val="22"/>
              </w:rPr>
            </w:pPr>
            <w:r w:rsidRPr="00717678">
              <w:rPr>
                <w:sz w:val="22"/>
              </w:rPr>
              <w:t>VARAM,</w:t>
            </w:r>
          </w:p>
          <w:p w14:paraId="1BE5659F" w14:textId="77777777" w:rsidR="00B366FE" w:rsidRPr="00717678" w:rsidRDefault="00B366FE" w:rsidP="00BE6D26">
            <w:pPr>
              <w:ind w:firstLine="0"/>
              <w:jc w:val="left"/>
              <w:rPr>
                <w:sz w:val="22"/>
              </w:rPr>
            </w:pPr>
            <w:r w:rsidRPr="00717678">
              <w:rPr>
                <w:sz w:val="22"/>
              </w:rPr>
              <w:t>ZM</w:t>
            </w:r>
          </w:p>
        </w:tc>
        <w:tc>
          <w:tcPr>
            <w:tcW w:w="1447" w:type="dxa"/>
          </w:tcPr>
          <w:p w14:paraId="4A783CA8" w14:textId="77777777" w:rsidR="00B366FE" w:rsidRPr="00717678" w:rsidRDefault="00B366FE" w:rsidP="00BE6D26">
            <w:pPr>
              <w:ind w:firstLine="0"/>
              <w:jc w:val="left"/>
              <w:rPr>
                <w:sz w:val="22"/>
              </w:rPr>
            </w:pPr>
            <w:r w:rsidRPr="00717678">
              <w:rPr>
                <w:sz w:val="22"/>
              </w:rPr>
              <w:t>EM, VM, FM, IZM,</w:t>
            </w:r>
          </w:p>
          <w:p w14:paraId="01BBE635" w14:textId="77777777" w:rsidR="00B366FE" w:rsidRPr="00717678" w:rsidRDefault="00B366FE" w:rsidP="00BE6D26">
            <w:pPr>
              <w:ind w:firstLine="0"/>
              <w:jc w:val="left"/>
              <w:rPr>
                <w:sz w:val="22"/>
              </w:rPr>
            </w:pPr>
            <w:r w:rsidRPr="00717678">
              <w:rPr>
                <w:sz w:val="22"/>
              </w:rPr>
              <w:t xml:space="preserve">NVO, nozaru asociācijas, komersanti, pašvaldības </w:t>
            </w:r>
          </w:p>
        </w:tc>
        <w:tc>
          <w:tcPr>
            <w:tcW w:w="1389" w:type="dxa"/>
          </w:tcPr>
          <w:p w14:paraId="207B2552" w14:textId="77777777" w:rsidR="00B366FE" w:rsidRPr="00717678" w:rsidRDefault="00B366FE" w:rsidP="00BE6D26">
            <w:pPr>
              <w:ind w:firstLine="0"/>
              <w:jc w:val="left"/>
              <w:rPr>
                <w:sz w:val="22"/>
              </w:rPr>
            </w:pPr>
            <w:r w:rsidRPr="00717678">
              <w:rPr>
                <w:sz w:val="22"/>
              </w:rPr>
              <w:t>Esošā budžeta ietvaros,</w:t>
            </w:r>
          </w:p>
          <w:p w14:paraId="2F5378C2" w14:textId="77777777" w:rsidR="00B366FE" w:rsidRPr="00717678" w:rsidRDefault="00B366FE" w:rsidP="00BE6D26">
            <w:pPr>
              <w:ind w:firstLine="0"/>
              <w:jc w:val="left"/>
              <w:rPr>
                <w:sz w:val="22"/>
              </w:rPr>
            </w:pPr>
          </w:p>
          <w:p w14:paraId="304C7D46" w14:textId="77777777" w:rsidR="00B366FE" w:rsidRPr="00717678" w:rsidRDefault="00B366FE" w:rsidP="00BE6D26">
            <w:pPr>
              <w:ind w:firstLine="0"/>
              <w:jc w:val="left"/>
              <w:rPr>
                <w:sz w:val="22"/>
              </w:rPr>
            </w:pPr>
            <w:r w:rsidRPr="00717678">
              <w:rPr>
                <w:sz w:val="22"/>
              </w:rPr>
              <w:t xml:space="preserve"> LIFE programma, </w:t>
            </w:r>
            <w:r w:rsidRPr="00717678">
              <w:rPr>
                <w:sz w:val="22"/>
              </w:rPr>
              <w:lastRenderedPageBreak/>
              <w:t>komersantu līdzekļi</w:t>
            </w:r>
          </w:p>
        </w:tc>
        <w:tc>
          <w:tcPr>
            <w:tcW w:w="1133" w:type="dxa"/>
          </w:tcPr>
          <w:p w14:paraId="016EB542" w14:textId="77777777" w:rsidR="00B366FE" w:rsidRPr="00717678" w:rsidRDefault="00B366FE" w:rsidP="00BE6D26">
            <w:pPr>
              <w:ind w:firstLine="0"/>
              <w:jc w:val="left"/>
              <w:rPr>
                <w:sz w:val="22"/>
              </w:rPr>
            </w:pPr>
            <w:r w:rsidRPr="00717678">
              <w:rPr>
                <w:sz w:val="22"/>
              </w:rPr>
              <w:lastRenderedPageBreak/>
              <w:t>Visā plāna laikā, atbilstoši programmai</w:t>
            </w:r>
          </w:p>
        </w:tc>
      </w:tr>
      <w:tr w:rsidR="00717678" w:rsidRPr="00717678" w14:paraId="3399E2A5" w14:textId="77777777" w:rsidTr="00BE6D26">
        <w:tc>
          <w:tcPr>
            <w:tcW w:w="14879" w:type="dxa"/>
            <w:gridSpan w:val="10"/>
            <w:shd w:val="clear" w:color="auto" w:fill="DEEAF6"/>
          </w:tcPr>
          <w:p w14:paraId="33C8A620" w14:textId="77777777" w:rsidR="00B366FE" w:rsidRPr="00717678" w:rsidRDefault="00B366FE" w:rsidP="00BE6D26">
            <w:pPr>
              <w:ind w:firstLine="0"/>
              <w:jc w:val="left"/>
              <w:rPr>
                <w:sz w:val="22"/>
              </w:rPr>
            </w:pPr>
            <w:r w:rsidRPr="00717678">
              <w:rPr>
                <w:b/>
                <w:smallCaps/>
                <w:sz w:val="22"/>
              </w:rPr>
              <w:t>3.Būvniecības atkritumi</w:t>
            </w:r>
            <w:r w:rsidRPr="00717678">
              <w:rPr>
                <w:rStyle w:val="FootnoteReference0"/>
                <w:b/>
                <w:smallCaps/>
                <w:sz w:val="22"/>
              </w:rPr>
              <w:t xml:space="preserve"> </w:t>
            </w:r>
            <w:r w:rsidRPr="00717678">
              <w:rPr>
                <w:rStyle w:val="FootnoteReference0"/>
                <w:b/>
                <w:smallCaps/>
                <w:sz w:val="22"/>
              </w:rPr>
              <w:footnoteReference w:id="168"/>
            </w:r>
          </w:p>
        </w:tc>
      </w:tr>
      <w:tr w:rsidR="00717678" w:rsidRPr="00717678" w14:paraId="18BE97BB" w14:textId="77777777" w:rsidTr="00BE6D26">
        <w:tc>
          <w:tcPr>
            <w:tcW w:w="890" w:type="dxa"/>
          </w:tcPr>
          <w:p w14:paraId="31989AF0" w14:textId="77777777" w:rsidR="00B366FE" w:rsidRPr="00717678" w:rsidRDefault="00B366FE" w:rsidP="00BE6D26">
            <w:pPr>
              <w:ind w:firstLine="0"/>
              <w:jc w:val="left"/>
              <w:rPr>
                <w:sz w:val="22"/>
              </w:rPr>
            </w:pPr>
            <w:r w:rsidRPr="00717678">
              <w:rPr>
                <w:sz w:val="22"/>
              </w:rPr>
              <w:t>3.1.</w:t>
            </w:r>
          </w:p>
        </w:tc>
        <w:tc>
          <w:tcPr>
            <w:tcW w:w="4775" w:type="dxa"/>
            <w:gridSpan w:val="2"/>
          </w:tcPr>
          <w:p w14:paraId="467CB3DA" w14:textId="77777777" w:rsidR="00B366FE" w:rsidRPr="00717678" w:rsidRDefault="00B366FE" w:rsidP="00BE6D26">
            <w:pPr>
              <w:autoSpaceDE w:val="0"/>
              <w:autoSpaceDN w:val="0"/>
              <w:adjustRightInd w:val="0"/>
              <w:ind w:firstLine="0"/>
              <w:rPr>
                <w:rFonts w:eastAsia="Times New Roman"/>
                <w:sz w:val="22"/>
                <w:lang w:eastAsia="lv-LV"/>
              </w:rPr>
            </w:pPr>
            <w:r w:rsidRPr="00717678">
              <w:rPr>
                <w:sz w:val="22"/>
              </w:rPr>
              <w:t>Atbalstīt būvniecības materiālu atkārtotu izmantošanu būvniecības procesos (iekļaušana ZPI, standartos)</w:t>
            </w:r>
          </w:p>
        </w:tc>
        <w:tc>
          <w:tcPr>
            <w:tcW w:w="1134" w:type="dxa"/>
            <w:vAlign w:val="center"/>
          </w:tcPr>
          <w:p w14:paraId="390C9F67" w14:textId="77777777" w:rsidR="00B366FE" w:rsidRPr="00717678" w:rsidRDefault="00B366FE" w:rsidP="00BE6D26">
            <w:pPr>
              <w:ind w:firstLine="0"/>
              <w:jc w:val="center"/>
              <w:rPr>
                <w:sz w:val="22"/>
              </w:rPr>
            </w:pPr>
            <w:r w:rsidRPr="00717678">
              <w:rPr>
                <w:sz w:val="22"/>
              </w:rPr>
              <w:t>M1, M2, M3, M4, 1.6., 2.1.</w:t>
            </w:r>
          </w:p>
        </w:tc>
        <w:tc>
          <w:tcPr>
            <w:tcW w:w="1276" w:type="dxa"/>
          </w:tcPr>
          <w:p w14:paraId="344C1579" w14:textId="77777777" w:rsidR="00B366FE" w:rsidRPr="00717678" w:rsidRDefault="00B366FE" w:rsidP="00BE6D26">
            <w:pPr>
              <w:ind w:firstLine="0"/>
              <w:rPr>
                <w:sz w:val="22"/>
              </w:rPr>
            </w:pPr>
            <w:r w:rsidRPr="00717678">
              <w:rPr>
                <w:sz w:val="22"/>
              </w:rPr>
              <w:t>Izstrādāti normatīvo aktu projekti</w:t>
            </w:r>
          </w:p>
        </w:tc>
        <w:tc>
          <w:tcPr>
            <w:tcW w:w="1418" w:type="dxa"/>
          </w:tcPr>
          <w:p w14:paraId="65E0A1BD" w14:textId="77777777" w:rsidR="00B366FE" w:rsidRPr="00717678" w:rsidRDefault="00B366FE" w:rsidP="00BE6D26">
            <w:pPr>
              <w:ind w:firstLine="0"/>
              <w:rPr>
                <w:sz w:val="22"/>
              </w:rPr>
            </w:pPr>
            <w:r w:rsidRPr="00717678">
              <w:rPr>
                <w:sz w:val="22"/>
              </w:rPr>
              <w:t>Pieaudzis otrreiz izmantoto materiālu apjoms</w:t>
            </w:r>
          </w:p>
        </w:tc>
        <w:tc>
          <w:tcPr>
            <w:tcW w:w="1417" w:type="dxa"/>
          </w:tcPr>
          <w:p w14:paraId="75A9C73E" w14:textId="77777777" w:rsidR="00B366FE" w:rsidRPr="00717678" w:rsidRDefault="00B366FE" w:rsidP="00BE6D26">
            <w:pPr>
              <w:ind w:firstLine="0"/>
              <w:jc w:val="left"/>
              <w:rPr>
                <w:sz w:val="22"/>
              </w:rPr>
            </w:pPr>
            <w:r w:rsidRPr="00717678">
              <w:rPr>
                <w:sz w:val="22"/>
              </w:rPr>
              <w:t>VARAM</w:t>
            </w:r>
          </w:p>
        </w:tc>
        <w:tc>
          <w:tcPr>
            <w:tcW w:w="1447" w:type="dxa"/>
          </w:tcPr>
          <w:p w14:paraId="0D4D91D5" w14:textId="77777777" w:rsidR="00B366FE" w:rsidRPr="00717678" w:rsidRDefault="00B366FE" w:rsidP="00BE6D26">
            <w:pPr>
              <w:ind w:firstLine="0"/>
              <w:jc w:val="left"/>
              <w:rPr>
                <w:sz w:val="22"/>
              </w:rPr>
            </w:pPr>
            <w:r w:rsidRPr="00717678">
              <w:rPr>
                <w:sz w:val="22"/>
              </w:rPr>
              <w:t>EM, nozaru asociācijas</w:t>
            </w:r>
          </w:p>
        </w:tc>
        <w:tc>
          <w:tcPr>
            <w:tcW w:w="1389" w:type="dxa"/>
          </w:tcPr>
          <w:p w14:paraId="73E0590A" w14:textId="77777777" w:rsidR="00B366FE" w:rsidRPr="00717678" w:rsidRDefault="00B366FE" w:rsidP="00BE6D26">
            <w:pPr>
              <w:ind w:firstLine="0"/>
              <w:jc w:val="left"/>
              <w:rPr>
                <w:sz w:val="22"/>
              </w:rPr>
            </w:pPr>
            <w:r w:rsidRPr="00717678">
              <w:rPr>
                <w:sz w:val="22"/>
              </w:rPr>
              <w:t>Esošā budžeta ietvaros</w:t>
            </w:r>
          </w:p>
        </w:tc>
        <w:tc>
          <w:tcPr>
            <w:tcW w:w="1133" w:type="dxa"/>
          </w:tcPr>
          <w:p w14:paraId="00C4CB79" w14:textId="77777777" w:rsidR="00B366FE" w:rsidRPr="00717678" w:rsidRDefault="00B366FE" w:rsidP="00BE6D26">
            <w:pPr>
              <w:ind w:firstLine="0"/>
              <w:jc w:val="left"/>
              <w:rPr>
                <w:sz w:val="22"/>
              </w:rPr>
            </w:pPr>
            <w:r w:rsidRPr="00717678">
              <w:rPr>
                <w:sz w:val="22"/>
              </w:rPr>
              <w:t>Visā plāna laikā, atbilstoši programmai</w:t>
            </w:r>
          </w:p>
        </w:tc>
      </w:tr>
      <w:tr w:rsidR="00717678" w:rsidRPr="00717678" w14:paraId="2FEC3BCE" w14:textId="77777777" w:rsidTr="00BE6D26">
        <w:tc>
          <w:tcPr>
            <w:tcW w:w="890" w:type="dxa"/>
          </w:tcPr>
          <w:p w14:paraId="62CFB24E" w14:textId="77777777" w:rsidR="00B366FE" w:rsidRPr="00717678" w:rsidRDefault="00B366FE" w:rsidP="00BE6D26">
            <w:pPr>
              <w:ind w:firstLine="0"/>
              <w:jc w:val="left"/>
              <w:rPr>
                <w:sz w:val="22"/>
              </w:rPr>
            </w:pPr>
            <w:r w:rsidRPr="00717678">
              <w:rPr>
                <w:sz w:val="22"/>
              </w:rPr>
              <w:t>3.2.</w:t>
            </w:r>
          </w:p>
        </w:tc>
        <w:tc>
          <w:tcPr>
            <w:tcW w:w="4775" w:type="dxa"/>
            <w:gridSpan w:val="2"/>
          </w:tcPr>
          <w:p w14:paraId="54F849B7" w14:textId="77777777" w:rsidR="00B366FE" w:rsidRPr="00717678" w:rsidRDefault="00B366FE" w:rsidP="00BE6D26">
            <w:pPr>
              <w:autoSpaceDE w:val="0"/>
              <w:autoSpaceDN w:val="0"/>
              <w:adjustRightInd w:val="0"/>
              <w:ind w:firstLine="0"/>
              <w:rPr>
                <w:sz w:val="22"/>
              </w:rPr>
            </w:pPr>
            <w:r w:rsidRPr="00717678">
              <w:rPr>
                <w:sz w:val="22"/>
              </w:rPr>
              <w:t>Veicināt un popularizēt tādu būvniecības praksi, kuras rezultātā rodas maz atkritumu un pēc iespējas vairāk atkritumu tiek izmantots būvniecības procesā (apmācība, kritēriju iekļaušana konkursos par labāko būvi, balva par būvi, kura ir videi visdraudzīgākā)</w:t>
            </w:r>
          </w:p>
        </w:tc>
        <w:tc>
          <w:tcPr>
            <w:tcW w:w="1134" w:type="dxa"/>
            <w:vAlign w:val="center"/>
          </w:tcPr>
          <w:p w14:paraId="5430DEE0" w14:textId="77777777" w:rsidR="00B366FE" w:rsidRPr="00717678" w:rsidRDefault="00B366FE" w:rsidP="00BE6D26">
            <w:pPr>
              <w:ind w:firstLine="0"/>
              <w:jc w:val="center"/>
              <w:rPr>
                <w:sz w:val="22"/>
              </w:rPr>
            </w:pPr>
            <w:r w:rsidRPr="00717678">
              <w:rPr>
                <w:sz w:val="22"/>
              </w:rPr>
              <w:t>M1, M2, M3, M4, 1.6.,2.1.</w:t>
            </w:r>
          </w:p>
        </w:tc>
        <w:tc>
          <w:tcPr>
            <w:tcW w:w="1276" w:type="dxa"/>
          </w:tcPr>
          <w:p w14:paraId="71E318B4" w14:textId="77777777" w:rsidR="00B366FE" w:rsidRPr="00717678" w:rsidRDefault="00B366FE" w:rsidP="00BE6D26">
            <w:pPr>
              <w:ind w:firstLine="0"/>
              <w:rPr>
                <w:sz w:val="22"/>
              </w:rPr>
            </w:pPr>
            <w:r w:rsidRPr="00717678">
              <w:rPr>
                <w:sz w:val="22"/>
              </w:rPr>
              <w:t>Veikti informatīvie pasākumi</w:t>
            </w:r>
          </w:p>
        </w:tc>
        <w:tc>
          <w:tcPr>
            <w:tcW w:w="1418" w:type="dxa"/>
          </w:tcPr>
          <w:p w14:paraId="3037AFB9" w14:textId="77777777" w:rsidR="00B366FE" w:rsidRPr="00717678" w:rsidRDefault="00B366FE" w:rsidP="00BE6D26">
            <w:pPr>
              <w:ind w:firstLine="0"/>
              <w:rPr>
                <w:sz w:val="22"/>
              </w:rPr>
            </w:pPr>
            <w:r w:rsidRPr="00717678">
              <w:rPr>
                <w:sz w:val="22"/>
              </w:rPr>
              <w:t>Samazinājies būvniecībā radīto atkritumu apjoms</w:t>
            </w:r>
          </w:p>
        </w:tc>
        <w:tc>
          <w:tcPr>
            <w:tcW w:w="1417" w:type="dxa"/>
          </w:tcPr>
          <w:p w14:paraId="635D0946" w14:textId="77777777" w:rsidR="00B366FE" w:rsidRPr="00717678" w:rsidRDefault="00B366FE" w:rsidP="00BE6D26">
            <w:pPr>
              <w:ind w:firstLine="0"/>
              <w:jc w:val="left"/>
              <w:rPr>
                <w:sz w:val="22"/>
              </w:rPr>
            </w:pPr>
            <w:r w:rsidRPr="00717678">
              <w:rPr>
                <w:sz w:val="22"/>
              </w:rPr>
              <w:t>VARAM</w:t>
            </w:r>
          </w:p>
        </w:tc>
        <w:tc>
          <w:tcPr>
            <w:tcW w:w="1447" w:type="dxa"/>
          </w:tcPr>
          <w:p w14:paraId="03399DB2" w14:textId="77777777" w:rsidR="00B366FE" w:rsidRPr="00717678" w:rsidRDefault="00B366FE" w:rsidP="00BE6D26">
            <w:pPr>
              <w:ind w:firstLine="0"/>
              <w:jc w:val="left"/>
              <w:rPr>
                <w:sz w:val="22"/>
              </w:rPr>
            </w:pPr>
            <w:r w:rsidRPr="00717678">
              <w:rPr>
                <w:sz w:val="22"/>
              </w:rPr>
              <w:t>EM, nozaru asociācijas</w:t>
            </w:r>
          </w:p>
        </w:tc>
        <w:tc>
          <w:tcPr>
            <w:tcW w:w="1389" w:type="dxa"/>
          </w:tcPr>
          <w:p w14:paraId="54637248" w14:textId="77777777" w:rsidR="00B366FE" w:rsidRPr="00717678" w:rsidRDefault="00B366FE" w:rsidP="00BE6D26">
            <w:pPr>
              <w:ind w:firstLine="0"/>
              <w:jc w:val="left"/>
              <w:rPr>
                <w:sz w:val="22"/>
              </w:rPr>
            </w:pPr>
            <w:r w:rsidRPr="00717678">
              <w:rPr>
                <w:sz w:val="22"/>
              </w:rPr>
              <w:t>Esošā budžeta ietvaros</w:t>
            </w:r>
          </w:p>
        </w:tc>
        <w:tc>
          <w:tcPr>
            <w:tcW w:w="1133" w:type="dxa"/>
          </w:tcPr>
          <w:p w14:paraId="06240BFA" w14:textId="77777777" w:rsidR="00B366FE" w:rsidRPr="00717678" w:rsidRDefault="00B366FE" w:rsidP="00BE6D26">
            <w:pPr>
              <w:ind w:firstLine="0"/>
              <w:jc w:val="left"/>
              <w:rPr>
                <w:sz w:val="22"/>
              </w:rPr>
            </w:pPr>
            <w:r w:rsidRPr="00717678">
              <w:rPr>
                <w:sz w:val="22"/>
              </w:rPr>
              <w:t>Visā plāna laikā, atbilstoši programmai</w:t>
            </w:r>
          </w:p>
        </w:tc>
      </w:tr>
      <w:tr w:rsidR="00717678" w:rsidRPr="00717678" w14:paraId="2E007BCE" w14:textId="77777777" w:rsidTr="00BE6D26">
        <w:tc>
          <w:tcPr>
            <w:tcW w:w="890" w:type="dxa"/>
          </w:tcPr>
          <w:p w14:paraId="14BF1A57" w14:textId="77777777" w:rsidR="00B366FE" w:rsidRPr="00717678" w:rsidRDefault="00B366FE" w:rsidP="00BE6D26">
            <w:pPr>
              <w:ind w:firstLine="0"/>
              <w:jc w:val="left"/>
              <w:rPr>
                <w:sz w:val="22"/>
              </w:rPr>
            </w:pPr>
            <w:r w:rsidRPr="00717678">
              <w:rPr>
                <w:sz w:val="22"/>
              </w:rPr>
              <w:t>3.3.</w:t>
            </w:r>
          </w:p>
        </w:tc>
        <w:tc>
          <w:tcPr>
            <w:tcW w:w="4775" w:type="dxa"/>
            <w:gridSpan w:val="2"/>
          </w:tcPr>
          <w:p w14:paraId="0262408B" w14:textId="4373E0AC" w:rsidR="00B366FE" w:rsidRPr="00717678" w:rsidRDefault="00B366FE" w:rsidP="00BE6D26">
            <w:pPr>
              <w:autoSpaceDE w:val="0"/>
              <w:autoSpaceDN w:val="0"/>
              <w:adjustRightInd w:val="0"/>
              <w:ind w:firstLine="0"/>
              <w:rPr>
                <w:sz w:val="22"/>
              </w:rPr>
            </w:pPr>
            <w:r w:rsidRPr="00717678">
              <w:rPr>
                <w:sz w:val="22"/>
              </w:rPr>
              <w:t>Atbalstīt augsnes virskārtas un asfalta atkārtotu izmantošanu (</w:t>
            </w:r>
            <w:r w:rsidR="00FA5114" w:rsidRPr="00717678">
              <w:rPr>
                <w:sz w:val="22"/>
              </w:rPr>
              <w:t xml:space="preserve">caur </w:t>
            </w:r>
            <w:r w:rsidRPr="00717678">
              <w:rPr>
                <w:sz w:val="22"/>
              </w:rPr>
              <w:t>iekļaušan</w:t>
            </w:r>
            <w:r w:rsidR="00FA5114" w:rsidRPr="00717678">
              <w:rPr>
                <w:sz w:val="22"/>
              </w:rPr>
              <w:t>u</w:t>
            </w:r>
            <w:r w:rsidRPr="00717678">
              <w:rPr>
                <w:sz w:val="22"/>
              </w:rPr>
              <w:t xml:space="preserve"> ZPI, standartos)</w:t>
            </w:r>
          </w:p>
        </w:tc>
        <w:tc>
          <w:tcPr>
            <w:tcW w:w="1134" w:type="dxa"/>
            <w:vAlign w:val="center"/>
          </w:tcPr>
          <w:p w14:paraId="0E52CC2C" w14:textId="77777777" w:rsidR="00B366FE" w:rsidRPr="00717678" w:rsidRDefault="00B366FE" w:rsidP="00BE6D26">
            <w:pPr>
              <w:ind w:firstLine="0"/>
              <w:jc w:val="center"/>
              <w:rPr>
                <w:sz w:val="22"/>
              </w:rPr>
            </w:pPr>
            <w:r w:rsidRPr="00717678">
              <w:rPr>
                <w:sz w:val="22"/>
              </w:rPr>
              <w:t>M1, M2, M3, M4, 1.6., 2.1.</w:t>
            </w:r>
          </w:p>
        </w:tc>
        <w:tc>
          <w:tcPr>
            <w:tcW w:w="1276" w:type="dxa"/>
          </w:tcPr>
          <w:p w14:paraId="196F65E4" w14:textId="77777777" w:rsidR="00B366FE" w:rsidRPr="00717678" w:rsidRDefault="00B366FE" w:rsidP="00BE6D26">
            <w:pPr>
              <w:ind w:firstLine="0"/>
              <w:rPr>
                <w:sz w:val="22"/>
              </w:rPr>
            </w:pPr>
            <w:r w:rsidRPr="00717678">
              <w:rPr>
                <w:sz w:val="22"/>
              </w:rPr>
              <w:t>Izstrādāti normatīvo aktu projekti</w:t>
            </w:r>
          </w:p>
        </w:tc>
        <w:tc>
          <w:tcPr>
            <w:tcW w:w="1418" w:type="dxa"/>
          </w:tcPr>
          <w:p w14:paraId="61A4A542" w14:textId="77777777" w:rsidR="00B366FE" w:rsidRPr="00717678" w:rsidRDefault="00B366FE" w:rsidP="00BE6D26">
            <w:pPr>
              <w:ind w:firstLine="0"/>
              <w:rPr>
                <w:sz w:val="22"/>
              </w:rPr>
            </w:pPr>
            <w:r w:rsidRPr="00717678">
              <w:rPr>
                <w:sz w:val="22"/>
              </w:rPr>
              <w:t xml:space="preserve">Palielinājusies pārstrādātā materiāla izmantošana </w:t>
            </w:r>
          </w:p>
        </w:tc>
        <w:tc>
          <w:tcPr>
            <w:tcW w:w="1417" w:type="dxa"/>
          </w:tcPr>
          <w:p w14:paraId="0464AF1F" w14:textId="77777777" w:rsidR="00B366FE" w:rsidRPr="00717678" w:rsidRDefault="00B366FE" w:rsidP="00BE6D26">
            <w:pPr>
              <w:ind w:firstLine="0"/>
              <w:jc w:val="left"/>
              <w:rPr>
                <w:sz w:val="22"/>
              </w:rPr>
            </w:pPr>
            <w:r w:rsidRPr="00717678">
              <w:rPr>
                <w:sz w:val="22"/>
              </w:rPr>
              <w:t>VARAM</w:t>
            </w:r>
          </w:p>
        </w:tc>
        <w:tc>
          <w:tcPr>
            <w:tcW w:w="1447" w:type="dxa"/>
          </w:tcPr>
          <w:p w14:paraId="259ED915" w14:textId="77777777" w:rsidR="00B366FE" w:rsidRPr="00717678" w:rsidRDefault="00B366FE" w:rsidP="00BE6D26">
            <w:pPr>
              <w:ind w:firstLine="0"/>
              <w:jc w:val="left"/>
              <w:rPr>
                <w:sz w:val="22"/>
              </w:rPr>
            </w:pPr>
            <w:r w:rsidRPr="00717678">
              <w:rPr>
                <w:sz w:val="22"/>
              </w:rPr>
              <w:t>EM, nozaru asociācijas</w:t>
            </w:r>
          </w:p>
        </w:tc>
        <w:tc>
          <w:tcPr>
            <w:tcW w:w="1389" w:type="dxa"/>
          </w:tcPr>
          <w:p w14:paraId="59FAC388" w14:textId="77777777" w:rsidR="00B366FE" w:rsidRPr="00717678" w:rsidRDefault="00B366FE" w:rsidP="00BE6D26">
            <w:pPr>
              <w:ind w:firstLine="0"/>
              <w:jc w:val="left"/>
              <w:rPr>
                <w:sz w:val="22"/>
              </w:rPr>
            </w:pPr>
            <w:r w:rsidRPr="00717678">
              <w:rPr>
                <w:sz w:val="22"/>
              </w:rPr>
              <w:t>Esošā budžeta ietvaros</w:t>
            </w:r>
          </w:p>
        </w:tc>
        <w:tc>
          <w:tcPr>
            <w:tcW w:w="1133" w:type="dxa"/>
          </w:tcPr>
          <w:p w14:paraId="042C2E7F" w14:textId="77777777" w:rsidR="00B366FE" w:rsidRPr="00717678" w:rsidRDefault="00B366FE" w:rsidP="00BE6D26">
            <w:pPr>
              <w:ind w:firstLine="0"/>
              <w:jc w:val="left"/>
              <w:rPr>
                <w:sz w:val="22"/>
              </w:rPr>
            </w:pPr>
            <w:r w:rsidRPr="00717678">
              <w:rPr>
                <w:sz w:val="22"/>
              </w:rPr>
              <w:t>Visā plāna laikā, atbilstoši programmai</w:t>
            </w:r>
          </w:p>
        </w:tc>
      </w:tr>
      <w:tr w:rsidR="00717678" w:rsidRPr="00717678" w14:paraId="2A293411" w14:textId="77777777" w:rsidTr="00BE6D26">
        <w:tc>
          <w:tcPr>
            <w:tcW w:w="890" w:type="dxa"/>
          </w:tcPr>
          <w:p w14:paraId="639A541E" w14:textId="77777777" w:rsidR="00B366FE" w:rsidRPr="00717678" w:rsidRDefault="00B366FE" w:rsidP="00BE6D26">
            <w:pPr>
              <w:ind w:firstLine="0"/>
              <w:jc w:val="left"/>
              <w:rPr>
                <w:sz w:val="22"/>
              </w:rPr>
            </w:pPr>
            <w:r w:rsidRPr="00717678">
              <w:rPr>
                <w:sz w:val="22"/>
              </w:rPr>
              <w:t>3.4.</w:t>
            </w:r>
          </w:p>
        </w:tc>
        <w:tc>
          <w:tcPr>
            <w:tcW w:w="4775" w:type="dxa"/>
            <w:gridSpan w:val="2"/>
          </w:tcPr>
          <w:p w14:paraId="3299EB46" w14:textId="77777777" w:rsidR="00B366FE" w:rsidRPr="00717678" w:rsidRDefault="00B366FE" w:rsidP="00BE6D26">
            <w:pPr>
              <w:ind w:firstLine="0"/>
              <w:textAlignment w:val="baseline"/>
              <w:rPr>
                <w:sz w:val="22"/>
              </w:rPr>
            </w:pPr>
            <w:r w:rsidRPr="00717678">
              <w:rPr>
                <w:sz w:val="22"/>
              </w:rPr>
              <w:t xml:space="preserve">Veicināt no BNA radītā komposta izmantošanu tautsaimniecībā </w:t>
            </w:r>
          </w:p>
        </w:tc>
        <w:tc>
          <w:tcPr>
            <w:tcW w:w="1134" w:type="dxa"/>
            <w:vAlign w:val="center"/>
          </w:tcPr>
          <w:p w14:paraId="55E3B73E" w14:textId="77777777" w:rsidR="00B366FE" w:rsidRPr="00717678" w:rsidRDefault="00B366FE" w:rsidP="00BE6D26">
            <w:pPr>
              <w:ind w:firstLine="0"/>
              <w:jc w:val="center"/>
              <w:rPr>
                <w:sz w:val="22"/>
              </w:rPr>
            </w:pPr>
            <w:r w:rsidRPr="00717678">
              <w:rPr>
                <w:sz w:val="22"/>
              </w:rPr>
              <w:t>M2, 1.2., 1.3., 1.5., 1.6., 2.1.</w:t>
            </w:r>
          </w:p>
        </w:tc>
        <w:tc>
          <w:tcPr>
            <w:tcW w:w="1276" w:type="dxa"/>
          </w:tcPr>
          <w:p w14:paraId="1BF9A50F" w14:textId="77777777" w:rsidR="00B366FE" w:rsidRPr="00717678" w:rsidRDefault="00B366FE" w:rsidP="00BE6D26">
            <w:pPr>
              <w:ind w:firstLine="0"/>
              <w:rPr>
                <w:sz w:val="22"/>
              </w:rPr>
            </w:pPr>
            <w:r w:rsidRPr="00717678">
              <w:rPr>
                <w:sz w:val="22"/>
              </w:rPr>
              <w:t>Veikts 1 pētījums,  Izstrādāti normatīvo aktu projekti</w:t>
            </w:r>
          </w:p>
        </w:tc>
        <w:tc>
          <w:tcPr>
            <w:tcW w:w="1418" w:type="dxa"/>
          </w:tcPr>
          <w:p w14:paraId="533DFAA1" w14:textId="77777777" w:rsidR="00B366FE" w:rsidRPr="00717678" w:rsidRDefault="00B366FE" w:rsidP="00BE6D26">
            <w:pPr>
              <w:ind w:firstLine="0"/>
              <w:jc w:val="left"/>
              <w:rPr>
                <w:sz w:val="22"/>
              </w:rPr>
            </w:pPr>
            <w:r w:rsidRPr="00717678">
              <w:rPr>
                <w:sz w:val="22"/>
              </w:rPr>
              <w:t>Samazinājies apglabātais BNA daudzums</w:t>
            </w:r>
          </w:p>
        </w:tc>
        <w:tc>
          <w:tcPr>
            <w:tcW w:w="1417" w:type="dxa"/>
          </w:tcPr>
          <w:p w14:paraId="0BC4C596" w14:textId="77777777" w:rsidR="00B366FE" w:rsidRPr="00717678" w:rsidRDefault="00B366FE" w:rsidP="00BE6D26">
            <w:pPr>
              <w:ind w:firstLine="0"/>
              <w:jc w:val="left"/>
              <w:rPr>
                <w:sz w:val="22"/>
              </w:rPr>
            </w:pPr>
            <w:r w:rsidRPr="00717678">
              <w:rPr>
                <w:sz w:val="22"/>
              </w:rPr>
              <w:t>VARAM</w:t>
            </w:r>
          </w:p>
        </w:tc>
        <w:tc>
          <w:tcPr>
            <w:tcW w:w="1447" w:type="dxa"/>
          </w:tcPr>
          <w:p w14:paraId="16DCCFD4" w14:textId="77777777" w:rsidR="00B366FE" w:rsidRPr="00717678" w:rsidRDefault="00B366FE" w:rsidP="00BE6D26">
            <w:pPr>
              <w:ind w:firstLine="0"/>
              <w:jc w:val="left"/>
              <w:rPr>
                <w:sz w:val="22"/>
              </w:rPr>
            </w:pPr>
            <w:r w:rsidRPr="00717678">
              <w:rPr>
                <w:sz w:val="22"/>
              </w:rPr>
              <w:t>Atkritumu apsaimniekošanas komersanti</w:t>
            </w:r>
          </w:p>
        </w:tc>
        <w:tc>
          <w:tcPr>
            <w:tcW w:w="1389" w:type="dxa"/>
          </w:tcPr>
          <w:p w14:paraId="301DC4AB" w14:textId="77777777" w:rsidR="00B366FE" w:rsidRPr="00717678" w:rsidRDefault="00B366FE" w:rsidP="00BE6D26">
            <w:pPr>
              <w:ind w:firstLine="0"/>
              <w:jc w:val="left"/>
              <w:rPr>
                <w:sz w:val="22"/>
              </w:rPr>
            </w:pPr>
            <w:r w:rsidRPr="00717678">
              <w:rPr>
                <w:sz w:val="22"/>
              </w:rPr>
              <w:t>Esošā budžeta ietvaros</w:t>
            </w:r>
          </w:p>
        </w:tc>
        <w:tc>
          <w:tcPr>
            <w:tcW w:w="1133" w:type="dxa"/>
          </w:tcPr>
          <w:p w14:paraId="010EA6FF" w14:textId="77777777" w:rsidR="00B366FE" w:rsidRPr="00717678" w:rsidRDefault="00B366FE" w:rsidP="00BE6D26">
            <w:pPr>
              <w:ind w:firstLine="0"/>
              <w:jc w:val="left"/>
              <w:rPr>
                <w:sz w:val="22"/>
              </w:rPr>
            </w:pPr>
            <w:r w:rsidRPr="00717678">
              <w:rPr>
                <w:sz w:val="22"/>
              </w:rPr>
              <w:t>2022.</w:t>
            </w:r>
          </w:p>
        </w:tc>
      </w:tr>
      <w:tr w:rsidR="00717678" w:rsidRPr="00717678" w14:paraId="0A67BA0D" w14:textId="77777777" w:rsidTr="00BE6D26">
        <w:tc>
          <w:tcPr>
            <w:tcW w:w="14879" w:type="dxa"/>
            <w:gridSpan w:val="10"/>
            <w:shd w:val="clear" w:color="auto" w:fill="DEEAF6"/>
          </w:tcPr>
          <w:p w14:paraId="09BF4932" w14:textId="77777777" w:rsidR="00B366FE" w:rsidRPr="00717678" w:rsidRDefault="00B366FE" w:rsidP="00BE6D26">
            <w:pPr>
              <w:ind w:firstLine="0"/>
              <w:jc w:val="left"/>
              <w:rPr>
                <w:sz w:val="22"/>
              </w:rPr>
            </w:pPr>
            <w:r w:rsidRPr="00717678">
              <w:rPr>
                <w:b/>
                <w:smallCaps/>
                <w:sz w:val="22"/>
              </w:rPr>
              <w:t>4.vkp  un elektronika</w:t>
            </w:r>
          </w:p>
        </w:tc>
      </w:tr>
      <w:tr w:rsidR="00717678" w:rsidRPr="00717678" w14:paraId="5B33EBE3" w14:textId="77777777" w:rsidTr="00BE6D26">
        <w:tc>
          <w:tcPr>
            <w:tcW w:w="890" w:type="dxa"/>
          </w:tcPr>
          <w:p w14:paraId="48594D5E" w14:textId="77777777" w:rsidR="00B366FE" w:rsidRPr="00717678" w:rsidRDefault="00B366FE" w:rsidP="00BE6D26">
            <w:pPr>
              <w:ind w:firstLine="0"/>
              <w:jc w:val="left"/>
              <w:rPr>
                <w:sz w:val="22"/>
              </w:rPr>
            </w:pPr>
            <w:r w:rsidRPr="00717678">
              <w:rPr>
                <w:sz w:val="22"/>
              </w:rPr>
              <w:lastRenderedPageBreak/>
              <w:t>4.1.</w:t>
            </w:r>
          </w:p>
        </w:tc>
        <w:tc>
          <w:tcPr>
            <w:tcW w:w="4775" w:type="dxa"/>
            <w:gridSpan w:val="2"/>
          </w:tcPr>
          <w:p w14:paraId="24F9D9AB" w14:textId="4F7EFB01" w:rsidR="00B366FE" w:rsidRPr="00717678" w:rsidRDefault="00B366FE" w:rsidP="00BE6D26">
            <w:pPr>
              <w:autoSpaceDE w:val="0"/>
              <w:autoSpaceDN w:val="0"/>
              <w:adjustRightInd w:val="0"/>
              <w:ind w:firstLine="0"/>
              <w:rPr>
                <w:sz w:val="22"/>
              </w:rPr>
            </w:pPr>
            <w:r w:rsidRPr="00717678">
              <w:rPr>
                <w:sz w:val="22"/>
              </w:rPr>
              <w:t xml:space="preserve">Veicināt nolietoto riepu atkārtotas izmantošanu tautsaimniecībā, it īpaši piemērojot ZPI </w:t>
            </w:r>
          </w:p>
        </w:tc>
        <w:tc>
          <w:tcPr>
            <w:tcW w:w="1134" w:type="dxa"/>
            <w:vAlign w:val="center"/>
          </w:tcPr>
          <w:p w14:paraId="20202E12" w14:textId="77777777" w:rsidR="00B366FE" w:rsidRPr="00717678" w:rsidRDefault="00B366FE" w:rsidP="00BE6D26">
            <w:pPr>
              <w:ind w:firstLine="0"/>
              <w:jc w:val="center"/>
              <w:rPr>
                <w:sz w:val="22"/>
              </w:rPr>
            </w:pPr>
            <w:r w:rsidRPr="00717678">
              <w:rPr>
                <w:sz w:val="22"/>
              </w:rPr>
              <w:t>M1, M2,</w:t>
            </w:r>
          </w:p>
          <w:p w14:paraId="0D941DD1" w14:textId="77777777" w:rsidR="00B366FE" w:rsidRPr="00717678" w:rsidRDefault="00B366FE" w:rsidP="00BE6D26">
            <w:pPr>
              <w:ind w:firstLine="0"/>
              <w:jc w:val="center"/>
              <w:rPr>
                <w:sz w:val="22"/>
              </w:rPr>
            </w:pPr>
            <w:r w:rsidRPr="00717678">
              <w:rPr>
                <w:sz w:val="22"/>
              </w:rPr>
              <w:t>1.2., 1.3., 2.1.</w:t>
            </w:r>
          </w:p>
        </w:tc>
        <w:tc>
          <w:tcPr>
            <w:tcW w:w="1276" w:type="dxa"/>
          </w:tcPr>
          <w:p w14:paraId="06489406" w14:textId="77777777" w:rsidR="00B366FE" w:rsidRPr="00717678" w:rsidRDefault="00B366FE" w:rsidP="00BE6D26">
            <w:pPr>
              <w:ind w:firstLine="0"/>
              <w:rPr>
                <w:sz w:val="22"/>
              </w:rPr>
            </w:pPr>
            <w:r w:rsidRPr="00717678">
              <w:rPr>
                <w:sz w:val="22"/>
              </w:rPr>
              <w:t>Veikts 1 pētījums, izstrādāti ZPI kritēriji</w:t>
            </w:r>
          </w:p>
        </w:tc>
        <w:tc>
          <w:tcPr>
            <w:tcW w:w="1418" w:type="dxa"/>
          </w:tcPr>
          <w:p w14:paraId="29636D64" w14:textId="77777777" w:rsidR="00B366FE" w:rsidRPr="00717678" w:rsidRDefault="00B366FE" w:rsidP="00BE6D26">
            <w:pPr>
              <w:ind w:firstLine="0"/>
              <w:rPr>
                <w:sz w:val="22"/>
              </w:rPr>
            </w:pPr>
            <w:r w:rsidRPr="00717678">
              <w:rPr>
                <w:sz w:val="22"/>
              </w:rPr>
              <w:t xml:space="preserve">Pieaugusi materiālu pārstrāde un otrreizēja izmantošana </w:t>
            </w:r>
          </w:p>
        </w:tc>
        <w:tc>
          <w:tcPr>
            <w:tcW w:w="1417" w:type="dxa"/>
          </w:tcPr>
          <w:p w14:paraId="66686C8B" w14:textId="77777777" w:rsidR="00B366FE" w:rsidRPr="00717678" w:rsidRDefault="00B366FE" w:rsidP="00BE6D26">
            <w:pPr>
              <w:ind w:firstLine="0"/>
              <w:jc w:val="left"/>
              <w:rPr>
                <w:sz w:val="22"/>
              </w:rPr>
            </w:pPr>
            <w:r w:rsidRPr="00717678">
              <w:rPr>
                <w:sz w:val="22"/>
              </w:rPr>
              <w:t>VARAM</w:t>
            </w:r>
          </w:p>
        </w:tc>
        <w:tc>
          <w:tcPr>
            <w:tcW w:w="1447" w:type="dxa"/>
          </w:tcPr>
          <w:p w14:paraId="4F18FAD2" w14:textId="77777777" w:rsidR="00B366FE" w:rsidRPr="00717678" w:rsidRDefault="00B366FE" w:rsidP="00BE6D26">
            <w:pPr>
              <w:ind w:firstLine="0"/>
              <w:jc w:val="left"/>
              <w:rPr>
                <w:sz w:val="22"/>
              </w:rPr>
            </w:pPr>
            <w:r w:rsidRPr="00717678">
              <w:rPr>
                <w:sz w:val="22"/>
              </w:rPr>
              <w:t>Atkritumu apsaimniekošanas komersanti</w:t>
            </w:r>
          </w:p>
        </w:tc>
        <w:tc>
          <w:tcPr>
            <w:tcW w:w="1389" w:type="dxa"/>
          </w:tcPr>
          <w:p w14:paraId="0C5B1A77" w14:textId="77777777" w:rsidR="00B366FE" w:rsidRPr="00717678" w:rsidRDefault="00B366FE" w:rsidP="00BE6D26">
            <w:pPr>
              <w:ind w:firstLine="0"/>
              <w:jc w:val="left"/>
              <w:rPr>
                <w:sz w:val="22"/>
              </w:rPr>
            </w:pPr>
            <w:r w:rsidRPr="00717678">
              <w:rPr>
                <w:sz w:val="22"/>
              </w:rPr>
              <w:t>Esošā budžeta ietvaros</w:t>
            </w:r>
          </w:p>
        </w:tc>
        <w:tc>
          <w:tcPr>
            <w:tcW w:w="1133" w:type="dxa"/>
          </w:tcPr>
          <w:p w14:paraId="1E130858" w14:textId="77777777" w:rsidR="00B366FE" w:rsidRPr="00717678" w:rsidRDefault="00B366FE" w:rsidP="00BE6D26">
            <w:pPr>
              <w:ind w:firstLine="0"/>
              <w:jc w:val="left"/>
              <w:rPr>
                <w:sz w:val="22"/>
              </w:rPr>
            </w:pPr>
            <w:r w:rsidRPr="00717678">
              <w:rPr>
                <w:sz w:val="22"/>
              </w:rPr>
              <w:t>2022.</w:t>
            </w:r>
          </w:p>
        </w:tc>
      </w:tr>
      <w:tr w:rsidR="00717678" w:rsidRPr="00717678" w14:paraId="2348AF79" w14:textId="77777777" w:rsidTr="00BE6D26">
        <w:tc>
          <w:tcPr>
            <w:tcW w:w="890" w:type="dxa"/>
          </w:tcPr>
          <w:p w14:paraId="71ED4E16" w14:textId="77777777" w:rsidR="00B366FE" w:rsidRPr="00717678" w:rsidRDefault="00B366FE" w:rsidP="00BE6D26">
            <w:pPr>
              <w:ind w:firstLine="0"/>
              <w:jc w:val="left"/>
              <w:rPr>
                <w:sz w:val="22"/>
              </w:rPr>
            </w:pPr>
            <w:r w:rsidRPr="00717678">
              <w:rPr>
                <w:sz w:val="22"/>
              </w:rPr>
              <w:t>4.2.</w:t>
            </w:r>
          </w:p>
        </w:tc>
        <w:tc>
          <w:tcPr>
            <w:tcW w:w="4775" w:type="dxa"/>
            <w:gridSpan w:val="2"/>
          </w:tcPr>
          <w:p w14:paraId="37D98E0A" w14:textId="77777777" w:rsidR="00B366FE" w:rsidRPr="00717678" w:rsidRDefault="00B366FE" w:rsidP="00BE6D26">
            <w:pPr>
              <w:autoSpaceDE w:val="0"/>
              <w:autoSpaceDN w:val="0"/>
              <w:adjustRightInd w:val="0"/>
              <w:ind w:firstLine="0"/>
              <w:rPr>
                <w:sz w:val="22"/>
              </w:rPr>
            </w:pPr>
            <w:r w:rsidRPr="00717678">
              <w:rPr>
                <w:sz w:val="22"/>
              </w:rPr>
              <w:t>Veicināt tādu produktu atkārtota izmantošana, kuri ir kritiski svarīgu izejvielu galvenie avoti, lai nepieļautu, ka šīs izejvielas kļūst par atkritumiem (t.sk. baterijas, akumulatori)</w:t>
            </w:r>
          </w:p>
        </w:tc>
        <w:tc>
          <w:tcPr>
            <w:tcW w:w="1134" w:type="dxa"/>
            <w:vAlign w:val="center"/>
          </w:tcPr>
          <w:p w14:paraId="302AECC7" w14:textId="77777777" w:rsidR="00B366FE" w:rsidRPr="00717678" w:rsidRDefault="00B366FE" w:rsidP="00BE6D26">
            <w:pPr>
              <w:ind w:firstLine="0"/>
              <w:jc w:val="center"/>
              <w:rPr>
                <w:sz w:val="22"/>
              </w:rPr>
            </w:pPr>
            <w:r w:rsidRPr="00717678">
              <w:rPr>
                <w:sz w:val="22"/>
              </w:rPr>
              <w:t>M2, 4.1., 4.2., 5.1.,5.2., 5.3., 6.1.</w:t>
            </w:r>
          </w:p>
        </w:tc>
        <w:tc>
          <w:tcPr>
            <w:tcW w:w="1276" w:type="dxa"/>
          </w:tcPr>
          <w:p w14:paraId="79CA4B48" w14:textId="77777777" w:rsidR="00B366FE" w:rsidRPr="00717678" w:rsidRDefault="00B366FE" w:rsidP="00BE6D26">
            <w:pPr>
              <w:ind w:firstLine="0"/>
              <w:rPr>
                <w:sz w:val="22"/>
              </w:rPr>
            </w:pPr>
            <w:r w:rsidRPr="00717678">
              <w:rPr>
                <w:sz w:val="22"/>
              </w:rPr>
              <w:t>Izstrādāti normatīvo aktu projekti</w:t>
            </w:r>
          </w:p>
        </w:tc>
        <w:tc>
          <w:tcPr>
            <w:tcW w:w="1418" w:type="dxa"/>
          </w:tcPr>
          <w:p w14:paraId="60B703D0" w14:textId="77777777" w:rsidR="00B366FE" w:rsidRPr="00717678" w:rsidRDefault="00B366FE" w:rsidP="00BE6D26">
            <w:pPr>
              <w:ind w:firstLine="0"/>
              <w:rPr>
                <w:sz w:val="22"/>
              </w:rPr>
            </w:pPr>
            <w:r w:rsidRPr="00717678">
              <w:rPr>
                <w:sz w:val="22"/>
              </w:rPr>
              <w:t>Pieaugusi materiālu pārstrāde un otrreizēja izmantošana</w:t>
            </w:r>
          </w:p>
        </w:tc>
        <w:tc>
          <w:tcPr>
            <w:tcW w:w="1417" w:type="dxa"/>
          </w:tcPr>
          <w:p w14:paraId="681A29BD" w14:textId="77777777" w:rsidR="00B366FE" w:rsidRPr="00717678" w:rsidRDefault="00B366FE" w:rsidP="00BE6D26">
            <w:pPr>
              <w:ind w:firstLine="0"/>
              <w:jc w:val="left"/>
              <w:rPr>
                <w:sz w:val="22"/>
              </w:rPr>
            </w:pPr>
            <w:r w:rsidRPr="00717678">
              <w:rPr>
                <w:sz w:val="22"/>
              </w:rPr>
              <w:t>VARAM</w:t>
            </w:r>
          </w:p>
        </w:tc>
        <w:tc>
          <w:tcPr>
            <w:tcW w:w="1447" w:type="dxa"/>
          </w:tcPr>
          <w:p w14:paraId="4EC01612" w14:textId="77777777" w:rsidR="00B366FE" w:rsidRPr="00717678" w:rsidRDefault="00B366FE" w:rsidP="00BE6D26">
            <w:pPr>
              <w:ind w:firstLine="0"/>
              <w:jc w:val="left"/>
              <w:rPr>
                <w:sz w:val="22"/>
              </w:rPr>
            </w:pPr>
            <w:r w:rsidRPr="00717678">
              <w:rPr>
                <w:sz w:val="22"/>
              </w:rPr>
              <w:t>LETERA</w:t>
            </w:r>
          </w:p>
        </w:tc>
        <w:tc>
          <w:tcPr>
            <w:tcW w:w="1389" w:type="dxa"/>
          </w:tcPr>
          <w:p w14:paraId="3A1B8549" w14:textId="77777777" w:rsidR="00B366FE" w:rsidRPr="00717678" w:rsidRDefault="00B366FE" w:rsidP="00BE6D26">
            <w:pPr>
              <w:ind w:firstLine="0"/>
              <w:jc w:val="left"/>
              <w:rPr>
                <w:sz w:val="22"/>
              </w:rPr>
            </w:pPr>
            <w:r w:rsidRPr="00717678">
              <w:rPr>
                <w:sz w:val="22"/>
              </w:rPr>
              <w:t>Esošā budžeta ietvaros</w:t>
            </w:r>
          </w:p>
        </w:tc>
        <w:tc>
          <w:tcPr>
            <w:tcW w:w="1133" w:type="dxa"/>
          </w:tcPr>
          <w:p w14:paraId="4CD505B4"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679A4F6A" w14:textId="77777777" w:rsidTr="00BE6D26">
        <w:tc>
          <w:tcPr>
            <w:tcW w:w="890" w:type="dxa"/>
          </w:tcPr>
          <w:p w14:paraId="368069B5" w14:textId="77777777" w:rsidR="00B366FE" w:rsidRPr="00717678" w:rsidRDefault="00B366FE" w:rsidP="00BE6D26">
            <w:pPr>
              <w:ind w:firstLine="0"/>
              <w:jc w:val="left"/>
              <w:rPr>
                <w:sz w:val="22"/>
              </w:rPr>
            </w:pPr>
            <w:r w:rsidRPr="00717678">
              <w:rPr>
                <w:sz w:val="22"/>
              </w:rPr>
              <w:t>4.3.</w:t>
            </w:r>
          </w:p>
        </w:tc>
        <w:tc>
          <w:tcPr>
            <w:tcW w:w="4775" w:type="dxa"/>
            <w:gridSpan w:val="2"/>
          </w:tcPr>
          <w:p w14:paraId="776419CB" w14:textId="77777777" w:rsidR="00B366FE" w:rsidRPr="00717678" w:rsidRDefault="00B366FE" w:rsidP="00BE6D26">
            <w:pPr>
              <w:autoSpaceDE w:val="0"/>
              <w:autoSpaceDN w:val="0"/>
              <w:adjustRightInd w:val="0"/>
              <w:ind w:firstLine="0"/>
              <w:rPr>
                <w:sz w:val="22"/>
              </w:rPr>
            </w:pPr>
            <w:r w:rsidRPr="00717678">
              <w:rPr>
                <w:sz w:val="22"/>
              </w:rPr>
              <w:t>Ierobežot un neatbalstīt darbības, kas veicina vienreizlietojamu vai īslaicīgi lietojamu produktu izmantošanu (piem., produktu izmanto tikai tik ilgi, cik uz to attiecas garantija)</w:t>
            </w:r>
          </w:p>
        </w:tc>
        <w:tc>
          <w:tcPr>
            <w:tcW w:w="1134" w:type="dxa"/>
            <w:vAlign w:val="center"/>
          </w:tcPr>
          <w:p w14:paraId="563E872B" w14:textId="77777777" w:rsidR="00B366FE" w:rsidRPr="00717678" w:rsidRDefault="00B366FE" w:rsidP="00BE6D26">
            <w:pPr>
              <w:ind w:firstLine="0"/>
              <w:jc w:val="center"/>
              <w:rPr>
                <w:sz w:val="22"/>
              </w:rPr>
            </w:pPr>
            <w:r w:rsidRPr="00717678">
              <w:rPr>
                <w:sz w:val="22"/>
              </w:rPr>
              <w:t>M1, 2.1.</w:t>
            </w:r>
          </w:p>
        </w:tc>
        <w:tc>
          <w:tcPr>
            <w:tcW w:w="1276" w:type="dxa"/>
          </w:tcPr>
          <w:p w14:paraId="37D4515E" w14:textId="77777777" w:rsidR="00B366FE" w:rsidRPr="00717678" w:rsidRDefault="00B366FE" w:rsidP="00BE6D26">
            <w:pPr>
              <w:ind w:firstLine="0"/>
              <w:rPr>
                <w:sz w:val="22"/>
              </w:rPr>
            </w:pPr>
            <w:r w:rsidRPr="00717678">
              <w:rPr>
                <w:sz w:val="22"/>
              </w:rPr>
              <w:t>Izstrādāti normatīvo aktu projekti</w:t>
            </w:r>
          </w:p>
        </w:tc>
        <w:tc>
          <w:tcPr>
            <w:tcW w:w="1418" w:type="dxa"/>
          </w:tcPr>
          <w:p w14:paraId="67424755" w14:textId="77777777" w:rsidR="00B366FE" w:rsidRPr="00717678" w:rsidRDefault="00B366FE" w:rsidP="00BE6D26">
            <w:pPr>
              <w:ind w:firstLine="0"/>
              <w:rPr>
                <w:sz w:val="22"/>
              </w:rPr>
            </w:pPr>
            <w:r w:rsidRPr="00717678">
              <w:rPr>
                <w:sz w:val="22"/>
              </w:rPr>
              <w:t>Samazinājies radīto atkritumu apjoms</w:t>
            </w:r>
          </w:p>
        </w:tc>
        <w:tc>
          <w:tcPr>
            <w:tcW w:w="1417" w:type="dxa"/>
          </w:tcPr>
          <w:p w14:paraId="74B76CF4" w14:textId="77777777" w:rsidR="00B366FE" w:rsidRPr="00717678" w:rsidRDefault="00B366FE" w:rsidP="00BE6D26">
            <w:pPr>
              <w:ind w:firstLine="0"/>
              <w:jc w:val="left"/>
              <w:rPr>
                <w:sz w:val="22"/>
              </w:rPr>
            </w:pPr>
            <w:r w:rsidRPr="00717678">
              <w:rPr>
                <w:sz w:val="22"/>
              </w:rPr>
              <w:t>VARAM</w:t>
            </w:r>
          </w:p>
        </w:tc>
        <w:tc>
          <w:tcPr>
            <w:tcW w:w="1447" w:type="dxa"/>
          </w:tcPr>
          <w:p w14:paraId="3BDBCE1E" w14:textId="77777777" w:rsidR="00B366FE" w:rsidRPr="00717678" w:rsidRDefault="00B366FE" w:rsidP="00BE6D26">
            <w:pPr>
              <w:ind w:firstLine="0"/>
              <w:jc w:val="left"/>
              <w:rPr>
                <w:sz w:val="22"/>
              </w:rPr>
            </w:pPr>
            <w:r w:rsidRPr="00717678">
              <w:rPr>
                <w:sz w:val="22"/>
              </w:rPr>
              <w:t>LETERA</w:t>
            </w:r>
          </w:p>
        </w:tc>
        <w:tc>
          <w:tcPr>
            <w:tcW w:w="1389" w:type="dxa"/>
          </w:tcPr>
          <w:p w14:paraId="7A7F29F0" w14:textId="77777777" w:rsidR="00B366FE" w:rsidRPr="00717678" w:rsidRDefault="00B366FE" w:rsidP="00BE6D26">
            <w:pPr>
              <w:ind w:firstLine="0"/>
              <w:jc w:val="left"/>
              <w:rPr>
                <w:sz w:val="22"/>
              </w:rPr>
            </w:pPr>
            <w:r w:rsidRPr="00717678">
              <w:rPr>
                <w:sz w:val="22"/>
              </w:rPr>
              <w:t>Esošā budžeta ietvaros</w:t>
            </w:r>
          </w:p>
        </w:tc>
        <w:tc>
          <w:tcPr>
            <w:tcW w:w="1133" w:type="dxa"/>
          </w:tcPr>
          <w:p w14:paraId="7B78E29B"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3F3572AF" w14:textId="77777777" w:rsidTr="00BE6D26">
        <w:tc>
          <w:tcPr>
            <w:tcW w:w="890" w:type="dxa"/>
          </w:tcPr>
          <w:p w14:paraId="25E58022" w14:textId="77777777" w:rsidR="00B366FE" w:rsidRPr="00717678" w:rsidRDefault="00B366FE" w:rsidP="00BE6D26">
            <w:pPr>
              <w:ind w:firstLine="0"/>
              <w:jc w:val="left"/>
              <w:rPr>
                <w:sz w:val="22"/>
              </w:rPr>
            </w:pPr>
            <w:r w:rsidRPr="00717678">
              <w:rPr>
                <w:sz w:val="22"/>
              </w:rPr>
              <w:t>4.4.</w:t>
            </w:r>
          </w:p>
        </w:tc>
        <w:tc>
          <w:tcPr>
            <w:tcW w:w="4775" w:type="dxa"/>
            <w:gridSpan w:val="2"/>
          </w:tcPr>
          <w:p w14:paraId="70715E08"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 xml:space="preserve">Dzīves cikla pagarināšanas pasākumi EEI: </w:t>
            </w:r>
          </w:p>
          <w:p w14:paraId="48315643" w14:textId="0C49637C" w:rsidR="00B366FE" w:rsidRPr="00717678" w:rsidRDefault="00B366FE" w:rsidP="00BE6D26">
            <w:pPr>
              <w:numPr>
                <w:ilvl w:val="0"/>
                <w:numId w:val="44"/>
              </w:numPr>
              <w:autoSpaceDE w:val="0"/>
              <w:autoSpaceDN w:val="0"/>
              <w:adjustRightInd w:val="0"/>
              <w:ind w:left="261" w:hanging="142"/>
              <w:rPr>
                <w:sz w:val="22"/>
              </w:rPr>
            </w:pPr>
            <w:r w:rsidRPr="00717678">
              <w:rPr>
                <w:sz w:val="22"/>
              </w:rPr>
              <w:t xml:space="preserve">attīstīt un popularizēt iespējas </w:t>
            </w:r>
            <w:r w:rsidR="00521419" w:rsidRPr="00717678">
              <w:rPr>
                <w:sz w:val="22"/>
              </w:rPr>
              <w:t>komersantu</w:t>
            </w:r>
            <w:r w:rsidR="00683D2F" w:rsidRPr="00717678">
              <w:rPr>
                <w:sz w:val="22"/>
              </w:rPr>
              <w:t xml:space="preserve">, iedzīvotāju un kopienu līmenī </w:t>
            </w:r>
            <w:r w:rsidRPr="00717678">
              <w:rPr>
                <w:sz w:val="22"/>
              </w:rPr>
              <w:t xml:space="preserve">apmainīties un iznomāt EEI (elektriskie instrumenti u.tml.), šādu iekārtu atkārotai izmantošanai; </w:t>
            </w:r>
          </w:p>
          <w:p w14:paraId="27C71DD6" w14:textId="77777777" w:rsidR="00B366FE" w:rsidRPr="00717678" w:rsidRDefault="00B366FE" w:rsidP="00BE6D26">
            <w:pPr>
              <w:numPr>
                <w:ilvl w:val="0"/>
                <w:numId w:val="44"/>
              </w:numPr>
              <w:autoSpaceDE w:val="0"/>
              <w:autoSpaceDN w:val="0"/>
              <w:adjustRightInd w:val="0"/>
              <w:ind w:left="261" w:hanging="142"/>
              <w:rPr>
                <w:sz w:val="22"/>
              </w:rPr>
            </w:pPr>
            <w:r w:rsidRPr="00717678">
              <w:rPr>
                <w:sz w:val="22"/>
              </w:rPr>
              <w:t xml:space="preserve">veicināt iespējas vākt EEIA, lai sagatavotu tās atkārtotai izmantošanai; </w:t>
            </w:r>
          </w:p>
          <w:p w14:paraId="1CD057E3" w14:textId="115E196F" w:rsidR="00B366FE" w:rsidRPr="00717678" w:rsidRDefault="00FA5114" w:rsidP="00BE6D26">
            <w:pPr>
              <w:pStyle w:val="ListParagraph"/>
              <w:numPr>
                <w:ilvl w:val="0"/>
                <w:numId w:val="44"/>
              </w:numPr>
              <w:ind w:left="261" w:hanging="142"/>
              <w:rPr>
                <w:sz w:val="22"/>
                <w:szCs w:val="22"/>
              </w:rPr>
            </w:pPr>
            <w:r w:rsidRPr="00717678">
              <w:rPr>
                <w:sz w:val="22"/>
                <w:szCs w:val="22"/>
              </w:rPr>
              <w:t xml:space="preserve">ieviest </w:t>
            </w:r>
            <w:r w:rsidR="00B366FE" w:rsidRPr="00717678">
              <w:rPr>
                <w:sz w:val="22"/>
                <w:szCs w:val="22"/>
              </w:rPr>
              <w:t>atbalst</w:t>
            </w:r>
            <w:r w:rsidR="00D41A38" w:rsidRPr="00717678">
              <w:rPr>
                <w:sz w:val="22"/>
                <w:szCs w:val="22"/>
              </w:rPr>
              <w:t>a</w:t>
            </w:r>
            <w:r w:rsidR="00FA62E9" w:rsidRPr="00717678">
              <w:rPr>
                <w:sz w:val="22"/>
                <w:szCs w:val="22"/>
              </w:rPr>
              <w:t xml:space="preserve"> pasākum</w:t>
            </w:r>
            <w:r w:rsidRPr="00717678">
              <w:rPr>
                <w:sz w:val="22"/>
                <w:szCs w:val="22"/>
              </w:rPr>
              <w:t>us</w:t>
            </w:r>
            <w:r w:rsidR="00B366FE" w:rsidRPr="00717678">
              <w:rPr>
                <w:sz w:val="22"/>
                <w:szCs w:val="22"/>
              </w:rPr>
              <w:t xml:space="preserve"> EEI labošanas sektora attīstībai;</w:t>
            </w:r>
          </w:p>
          <w:p w14:paraId="7FC85B54" w14:textId="77777777" w:rsidR="00B366FE" w:rsidRPr="00717678" w:rsidRDefault="00B366FE" w:rsidP="00BE6D26">
            <w:pPr>
              <w:pStyle w:val="ListParagraph"/>
              <w:numPr>
                <w:ilvl w:val="0"/>
                <w:numId w:val="44"/>
              </w:numPr>
              <w:ind w:left="261" w:hanging="142"/>
              <w:rPr>
                <w:sz w:val="22"/>
                <w:szCs w:val="22"/>
              </w:rPr>
            </w:pPr>
            <w:r w:rsidRPr="00717678">
              <w:rPr>
                <w:sz w:val="22"/>
                <w:szCs w:val="22"/>
              </w:rPr>
              <w:t>veicināt EEIA atkārtotu izmantošanu, izmantojot ZPI;</w:t>
            </w:r>
          </w:p>
          <w:p w14:paraId="4464AABD" w14:textId="77777777" w:rsidR="00B366FE" w:rsidRPr="00717678" w:rsidRDefault="00B366FE" w:rsidP="00BE6D26">
            <w:pPr>
              <w:pStyle w:val="ListParagraph"/>
              <w:numPr>
                <w:ilvl w:val="0"/>
                <w:numId w:val="44"/>
              </w:numPr>
              <w:ind w:left="261" w:hanging="142"/>
              <w:rPr>
                <w:sz w:val="22"/>
                <w:szCs w:val="22"/>
              </w:rPr>
            </w:pPr>
            <w:r w:rsidRPr="00717678">
              <w:rPr>
                <w:sz w:val="22"/>
                <w:szCs w:val="22"/>
              </w:rPr>
              <w:t xml:space="preserve"> iekļaut ZPI prasībās pagarinātu garantijas laiku.</w:t>
            </w:r>
          </w:p>
        </w:tc>
        <w:tc>
          <w:tcPr>
            <w:tcW w:w="1134" w:type="dxa"/>
            <w:vAlign w:val="center"/>
          </w:tcPr>
          <w:p w14:paraId="64F6ED00" w14:textId="77777777" w:rsidR="00B366FE" w:rsidRPr="00717678" w:rsidRDefault="00B366FE" w:rsidP="00BE6D26">
            <w:pPr>
              <w:ind w:firstLine="0"/>
              <w:jc w:val="center"/>
              <w:rPr>
                <w:sz w:val="22"/>
              </w:rPr>
            </w:pPr>
            <w:r w:rsidRPr="00717678">
              <w:rPr>
                <w:sz w:val="22"/>
              </w:rPr>
              <w:t>M1, M2, M4, 5.1., 5.2., 5.3.</w:t>
            </w:r>
          </w:p>
        </w:tc>
        <w:tc>
          <w:tcPr>
            <w:tcW w:w="1276" w:type="dxa"/>
          </w:tcPr>
          <w:p w14:paraId="6FEEF8C1" w14:textId="77777777" w:rsidR="00B366FE" w:rsidRPr="00717678" w:rsidRDefault="00B366FE" w:rsidP="00BE6D26">
            <w:pPr>
              <w:ind w:firstLine="0"/>
              <w:rPr>
                <w:sz w:val="22"/>
              </w:rPr>
            </w:pPr>
            <w:r w:rsidRPr="00717678">
              <w:rPr>
                <w:sz w:val="22"/>
              </w:rPr>
              <w:t>Realizēti informatīvie pasākumi</w:t>
            </w:r>
          </w:p>
        </w:tc>
        <w:tc>
          <w:tcPr>
            <w:tcW w:w="1418" w:type="dxa"/>
          </w:tcPr>
          <w:p w14:paraId="3DCA0990" w14:textId="4F16E14C" w:rsidR="00B366FE" w:rsidRPr="00717678" w:rsidRDefault="00B366FE" w:rsidP="00BE6D26">
            <w:pPr>
              <w:ind w:firstLine="0"/>
              <w:rPr>
                <w:sz w:val="22"/>
              </w:rPr>
            </w:pPr>
            <w:r w:rsidRPr="00717678">
              <w:rPr>
                <w:sz w:val="22"/>
              </w:rPr>
              <w:t xml:space="preserve">Pieaugusi </w:t>
            </w:r>
            <w:r w:rsidR="00521419" w:rsidRPr="00717678">
              <w:rPr>
                <w:sz w:val="22"/>
              </w:rPr>
              <w:t>preču ilglaicīgāka (atkārtota) izmantošana</w:t>
            </w:r>
            <w:r w:rsidRPr="00717678">
              <w:rPr>
                <w:sz w:val="22"/>
              </w:rPr>
              <w:t xml:space="preserve"> </w:t>
            </w:r>
          </w:p>
        </w:tc>
        <w:tc>
          <w:tcPr>
            <w:tcW w:w="1417" w:type="dxa"/>
          </w:tcPr>
          <w:p w14:paraId="0ADDA020" w14:textId="77777777" w:rsidR="00B366FE" w:rsidRPr="00717678" w:rsidRDefault="00B366FE" w:rsidP="00BE6D26">
            <w:pPr>
              <w:ind w:firstLine="0"/>
              <w:jc w:val="left"/>
              <w:rPr>
                <w:sz w:val="22"/>
              </w:rPr>
            </w:pPr>
            <w:r w:rsidRPr="00717678">
              <w:rPr>
                <w:sz w:val="22"/>
              </w:rPr>
              <w:t>VARAM, EM, komersanti</w:t>
            </w:r>
          </w:p>
        </w:tc>
        <w:tc>
          <w:tcPr>
            <w:tcW w:w="1447" w:type="dxa"/>
          </w:tcPr>
          <w:p w14:paraId="735491B0" w14:textId="77777777" w:rsidR="00B366FE" w:rsidRPr="00717678" w:rsidRDefault="00B366FE" w:rsidP="00BE6D26">
            <w:pPr>
              <w:ind w:firstLine="0"/>
              <w:jc w:val="left"/>
              <w:rPr>
                <w:sz w:val="22"/>
              </w:rPr>
            </w:pPr>
            <w:r w:rsidRPr="00717678">
              <w:rPr>
                <w:sz w:val="22"/>
              </w:rPr>
              <w:t>Pašvaldības, nozaru asociācijas, iedzīvotāju kopienas</w:t>
            </w:r>
          </w:p>
        </w:tc>
        <w:tc>
          <w:tcPr>
            <w:tcW w:w="1389" w:type="dxa"/>
          </w:tcPr>
          <w:p w14:paraId="0E65F145" w14:textId="77777777" w:rsidR="00B366FE" w:rsidRPr="00717678" w:rsidRDefault="00B366FE" w:rsidP="00BE6D26">
            <w:pPr>
              <w:ind w:firstLine="0"/>
              <w:jc w:val="left"/>
              <w:rPr>
                <w:sz w:val="22"/>
              </w:rPr>
            </w:pPr>
            <w:r w:rsidRPr="00717678">
              <w:rPr>
                <w:sz w:val="22"/>
              </w:rPr>
              <w:t>Esošā budžeta ietvaros, kopienām pieejamie instrumenti</w:t>
            </w:r>
          </w:p>
        </w:tc>
        <w:tc>
          <w:tcPr>
            <w:tcW w:w="1133" w:type="dxa"/>
          </w:tcPr>
          <w:p w14:paraId="77E59FEE"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1973A04B" w14:textId="77777777" w:rsidTr="00BE6D26">
        <w:tc>
          <w:tcPr>
            <w:tcW w:w="890" w:type="dxa"/>
          </w:tcPr>
          <w:p w14:paraId="007D7BEB" w14:textId="77777777" w:rsidR="00B366FE" w:rsidRPr="00717678" w:rsidRDefault="00B366FE" w:rsidP="00BE6D26">
            <w:pPr>
              <w:ind w:firstLine="0"/>
              <w:jc w:val="left"/>
              <w:rPr>
                <w:sz w:val="22"/>
              </w:rPr>
            </w:pPr>
            <w:r w:rsidRPr="00717678">
              <w:rPr>
                <w:sz w:val="22"/>
              </w:rPr>
              <w:t>4.5.</w:t>
            </w:r>
          </w:p>
        </w:tc>
        <w:tc>
          <w:tcPr>
            <w:tcW w:w="4775" w:type="dxa"/>
            <w:gridSpan w:val="2"/>
          </w:tcPr>
          <w:p w14:paraId="69079FC4"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Specifiski pasākumi ES Vienotā tirgus ietvarā  ekodizaina principu veicināšanai EEI jomā:</w:t>
            </w:r>
          </w:p>
          <w:p w14:paraId="64890149" w14:textId="77777777" w:rsidR="00B366FE" w:rsidRPr="00717678" w:rsidRDefault="00B366FE" w:rsidP="00B366FE">
            <w:pPr>
              <w:pStyle w:val="ListParagraph"/>
              <w:numPr>
                <w:ilvl w:val="0"/>
                <w:numId w:val="78"/>
              </w:numPr>
              <w:autoSpaceDE w:val="0"/>
              <w:autoSpaceDN w:val="0"/>
              <w:adjustRightInd w:val="0"/>
              <w:ind w:left="267" w:hanging="142"/>
              <w:rPr>
                <w:rFonts w:eastAsia="Times New Roman"/>
                <w:sz w:val="22"/>
                <w:szCs w:val="22"/>
              </w:rPr>
            </w:pPr>
            <w:r w:rsidRPr="00717678">
              <w:rPr>
                <w:rFonts w:eastAsia="Times New Roman"/>
                <w:sz w:val="22"/>
                <w:szCs w:val="22"/>
              </w:rPr>
              <w:t xml:space="preserve">EEI standartizācija, paredzot iespēju izmantot iekārtu ražošanā rezerves daļas no EEIA; </w:t>
            </w:r>
          </w:p>
          <w:p w14:paraId="77034613" w14:textId="77777777" w:rsidR="00B366FE" w:rsidRPr="00717678" w:rsidRDefault="00B366FE" w:rsidP="00B366FE">
            <w:pPr>
              <w:pStyle w:val="ListParagraph"/>
              <w:numPr>
                <w:ilvl w:val="0"/>
                <w:numId w:val="78"/>
              </w:numPr>
              <w:autoSpaceDE w:val="0"/>
              <w:autoSpaceDN w:val="0"/>
              <w:adjustRightInd w:val="0"/>
              <w:ind w:left="267" w:hanging="142"/>
              <w:rPr>
                <w:rFonts w:eastAsia="Times New Roman"/>
                <w:sz w:val="22"/>
                <w:szCs w:val="22"/>
              </w:rPr>
            </w:pPr>
            <w:r w:rsidRPr="00717678">
              <w:rPr>
                <w:rFonts w:eastAsia="Times New Roman"/>
                <w:sz w:val="22"/>
                <w:szCs w:val="22"/>
              </w:rPr>
              <w:t xml:space="preserve">preču dizains un projektēšana, kas paredz iekārtu noturību un izturību; </w:t>
            </w:r>
          </w:p>
          <w:p w14:paraId="53A45112" w14:textId="77777777" w:rsidR="00B366FE" w:rsidRPr="00717678" w:rsidRDefault="00B366FE" w:rsidP="00B366FE">
            <w:pPr>
              <w:pStyle w:val="ListParagraph"/>
              <w:numPr>
                <w:ilvl w:val="0"/>
                <w:numId w:val="78"/>
              </w:numPr>
              <w:autoSpaceDE w:val="0"/>
              <w:autoSpaceDN w:val="0"/>
              <w:adjustRightInd w:val="0"/>
              <w:ind w:left="267" w:hanging="142"/>
              <w:rPr>
                <w:rFonts w:eastAsia="Times New Roman"/>
                <w:sz w:val="22"/>
                <w:szCs w:val="22"/>
              </w:rPr>
            </w:pPr>
            <w:r w:rsidRPr="00717678">
              <w:rPr>
                <w:rFonts w:eastAsia="Times New Roman"/>
                <w:sz w:val="22"/>
                <w:szCs w:val="22"/>
              </w:rPr>
              <w:lastRenderedPageBreak/>
              <w:t>preču dizains un projektēšanai, kas nodrošina to vieglu un vienkāršu izjaukšanu un remontēšanu</w:t>
            </w:r>
          </w:p>
        </w:tc>
        <w:tc>
          <w:tcPr>
            <w:tcW w:w="1134" w:type="dxa"/>
            <w:vAlign w:val="center"/>
          </w:tcPr>
          <w:p w14:paraId="61C6F747" w14:textId="77777777" w:rsidR="00B366FE" w:rsidRPr="00717678" w:rsidRDefault="00B366FE" w:rsidP="00BE6D26">
            <w:pPr>
              <w:ind w:firstLine="0"/>
              <w:jc w:val="center"/>
              <w:rPr>
                <w:sz w:val="22"/>
              </w:rPr>
            </w:pPr>
            <w:r w:rsidRPr="00717678">
              <w:rPr>
                <w:sz w:val="22"/>
              </w:rPr>
              <w:lastRenderedPageBreak/>
              <w:t>M1, 2.1., 5.1., 5.2., 5.3.,</w:t>
            </w:r>
          </w:p>
        </w:tc>
        <w:tc>
          <w:tcPr>
            <w:tcW w:w="1276" w:type="dxa"/>
          </w:tcPr>
          <w:p w14:paraId="29095388" w14:textId="77777777" w:rsidR="00B366FE" w:rsidRPr="00717678" w:rsidRDefault="00B366FE" w:rsidP="00BE6D26">
            <w:pPr>
              <w:ind w:firstLine="0"/>
              <w:rPr>
                <w:sz w:val="22"/>
              </w:rPr>
            </w:pPr>
            <w:r w:rsidRPr="00717678">
              <w:rPr>
                <w:sz w:val="22"/>
              </w:rPr>
              <w:t>Realizēti informatīvie pasākumi</w:t>
            </w:r>
          </w:p>
          <w:p w14:paraId="65D66218" w14:textId="77777777" w:rsidR="00B366FE" w:rsidRPr="00717678" w:rsidRDefault="00B366FE" w:rsidP="00BE6D26">
            <w:pPr>
              <w:ind w:firstLine="0"/>
              <w:rPr>
                <w:sz w:val="22"/>
              </w:rPr>
            </w:pPr>
          </w:p>
        </w:tc>
        <w:tc>
          <w:tcPr>
            <w:tcW w:w="1418" w:type="dxa"/>
          </w:tcPr>
          <w:p w14:paraId="6C7E1CD1" w14:textId="77777777" w:rsidR="00B366FE" w:rsidRPr="00717678" w:rsidRDefault="00B366FE" w:rsidP="00BE6D26">
            <w:pPr>
              <w:ind w:firstLine="0"/>
              <w:rPr>
                <w:sz w:val="22"/>
              </w:rPr>
            </w:pPr>
            <w:r w:rsidRPr="00717678">
              <w:rPr>
                <w:sz w:val="22"/>
              </w:rPr>
              <w:t xml:space="preserve">Samazinājies atkritumos nonākušais EEI daudzums </w:t>
            </w:r>
          </w:p>
        </w:tc>
        <w:tc>
          <w:tcPr>
            <w:tcW w:w="1417" w:type="dxa"/>
          </w:tcPr>
          <w:p w14:paraId="3D245F8F" w14:textId="77777777" w:rsidR="00B366FE" w:rsidRPr="00717678" w:rsidRDefault="00B366FE" w:rsidP="00BE6D26">
            <w:pPr>
              <w:ind w:firstLine="0"/>
              <w:jc w:val="left"/>
              <w:rPr>
                <w:sz w:val="22"/>
              </w:rPr>
            </w:pPr>
            <w:r w:rsidRPr="00717678">
              <w:rPr>
                <w:sz w:val="22"/>
              </w:rPr>
              <w:t>EM</w:t>
            </w:r>
          </w:p>
        </w:tc>
        <w:tc>
          <w:tcPr>
            <w:tcW w:w="1447" w:type="dxa"/>
          </w:tcPr>
          <w:p w14:paraId="3772BE80" w14:textId="77777777" w:rsidR="00B366FE" w:rsidRPr="00717678" w:rsidRDefault="00B366FE" w:rsidP="00BE6D26">
            <w:pPr>
              <w:ind w:firstLine="0"/>
              <w:jc w:val="left"/>
              <w:rPr>
                <w:sz w:val="22"/>
              </w:rPr>
            </w:pPr>
            <w:r w:rsidRPr="00717678">
              <w:rPr>
                <w:sz w:val="22"/>
              </w:rPr>
              <w:t>VARAM</w:t>
            </w:r>
          </w:p>
        </w:tc>
        <w:tc>
          <w:tcPr>
            <w:tcW w:w="1389" w:type="dxa"/>
          </w:tcPr>
          <w:p w14:paraId="48030E44" w14:textId="77777777" w:rsidR="00B366FE" w:rsidRPr="00717678" w:rsidRDefault="00B366FE" w:rsidP="00BE6D26">
            <w:pPr>
              <w:ind w:firstLine="0"/>
              <w:jc w:val="left"/>
              <w:rPr>
                <w:sz w:val="22"/>
              </w:rPr>
            </w:pPr>
            <w:r w:rsidRPr="00717678">
              <w:rPr>
                <w:sz w:val="22"/>
              </w:rPr>
              <w:t>Esošā budžeta ietvaros</w:t>
            </w:r>
          </w:p>
        </w:tc>
        <w:tc>
          <w:tcPr>
            <w:tcW w:w="1133" w:type="dxa"/>
          </w:tcPr>
          <w:p w14:paraId="38471168" w14:textId="77777777" w:rsidR="00B366FE" w:rsidRPr="00717678" w:rsidRDefault="00B366FE" w:rsidP="00BE6D26">
            <w:pPr>
              <w:ind w:firstLine="0"/>
              <w:jc w:val="left"/>
              <w:rPr>
                <w:sz w:val="22"/>
              </w:rPr>
            </w:pPr>
            <w:r w:rsidRPr="00717678">
              <w:rPr>
                <w:sz w:val="22"/>
              </w:rPr>
              <w:t>Atbilstoši EK darba kārtībai</w:t>
            </w:r>
          </w:p>
        </w:tc>
      </w:tr>
      <w:tr w:rsidR="00717678" w:rsidRPr="00717678" w14:paraId="3D572D5B" w14:textId="77777777" w:rsidTr="00BE6D26">
        <w:trPr>
          <w:trHeight w:val="200"/>
        </w:trPr>
        <w:tc>
          <w:tcPr>
            <w:tcW w:w="14879" w:type="dxa"/>
            <w:gridSpan w:val="10"/>
            <w:shd w:val="clear" w:color="auto" w:fill="DEEAF6"/>
          </w:tcPr>
          <w:p w14:paraId="03D92B1A" w14:textId="77777777" w:rsidR="00B366FE" w:rsidRPr="00717678" w:rsidRDefault="00B366FE" w:rsidP="00BE6D26">
            <w:pPr>
              <w:ind w:firstLine="0"/>
              <w:jc w:val="left"/>
              <w:rPr>
                <w:sz w:val="22"/>
              </w:rPr>
            </w:pPr>
            <w:r w:rsidRPr="00717678">
              <w:rPr>
                <w:b/>
                <w:smallCaps/>
                <w:sz w:val="22"/>
              </w:rPr>
              <w:t>5.Tekstils</w:t>
            </w:r>
          </w:p>
        </w:tc>
      </w:tr>
      <w:tr w:rsidR="00717678" w:rsidRPr="00717678" w14:paraId="0E4D3F48" w14:textId="77777777" w:rsidTr="00BE6D26">
        <w:tc>
          <w:tcPr>
            <w:tcW w:w="890" w:type="dxa"/>
          </w:tcPr>
          <w:p w14:paraId="5473DCA4" w14:textId="77777777" w:rsidR="00B366FE" w:rsidRPr="00717678" w:rsidRDefault="00B366FE" w:rsidP="00BE6D26">
            <w:pPr>
              <w:ind w:firstLine="0"/>
              <w:jc w:val="left"/>
              <w:rPr>
                <w:sz w:val="22"/>
              </w:rPr>
            </w:pPr>
            <w:r w:rsidRPr="00717678">
              <w:rPr>
                <w:sz w:val="22"/>
              </w:rPr>
              <w:t>5.1.</w:t>
            </w:r>
          </w:p>
        </w:tc>
        <w:tc>
          <w:tcPr>
            <w:tcW w:w="4775" w:type="dxa"/>
            <w:gridSpan w:val="2"/>
          </w:tcPr>
          <w:p w14:paraId="7BE45E95" w14:textId="77777777" w:rsidR="00B366FE" w:rsidRPr="00717678" w:rsidRDefault="00B366FE" w:rsidP="00BE6D26">
            <w:pPr>
              <w:ind w:firstLine="0"/>
              <w:rPr>
                <w:rFonts w:eastAsia="Times New Roman"/>
                <w:sz w:val="22"/>
                <w:lang w:eastAsia="lv-LV"/>
              </w:rPr>
            </w:pPr>
            <w:r w:rsidRPr="00717678">
              <w:rPr>
                <w:rFonts w:eastAsia="Times New Roman"/>
                <w:sz w:val="22"/>
                <w:szCs w:val="20"/>
              </w:rPr>
              <w:t>Informācija, atbalsts un izglītošana, lai mainītu sabiedrības un komersantu  attieksmi tekstilizstrādājumu patēriņa jautājumos</w:t>
            </w:r>
          </w:p>
        </w:tc>
        <w:tc>
          <w:tcPr>
            <w:tcW w:w="1134" w:type="dxa"/>
            <w:vAlign w:val="center"/>
          </w:tcPr>
          <w:p w14:paraId="030D86A0" w14:textId="77777777" w:rsidR="00B366FE" w:rsidRPr="00717678" w:rsidRDefault="00B366FE" w:rsidP="00BE6D26">
            <w:pPr>
              <w:ind w:firstLine="0"/>
              <w:jc w:val="center"/>
              <w:rPr>
                <w:sz w:val="22"/>
              </w:rPr>
            </w:pPr>
            <w:r w:rsidRPr="00717678">
              <w:rPr>
                <w:sz w:val="22"/>
              </w:rPr>
              <w:t>M1, M2, M3, M4., 1.1., 1.2., 1.3., 2.1.</w:t>
            </w:r>
          </w:p>
        </w:tc>
        <w:tc>
          <w:tcPr>
            <w:tcW w:w="1276" w:type="dxa"/>
          </w:tcPr>
          <w:p w14:paraId="38F24B6B" w14:textId="77777777" w:rsidR="00B366FE" w:rsidRPr="00717678" w:rsidRDefault="00B366FE" w:rsidP="00BE6D26">
            <w:pPr>
              <w:ind w:firstLine="0"/>
              <w:rPr>
                <w:sz w:val="22"/>
              </w:rPr>
            </w:pPr>
            <w:r w:rsidRPr="00717678">
              <w:rPr>
                <w:sz w:val="22"/>
              </w:rPr>
              <w:t>Realizēti informatīvie pasākumi</w:t>
            </w:r>
          </w:p>
        </w:tc>
        <w:tc>
          <w:tcPr>
            <w:tcW w:w="1418" w:type="dxa"/>
          </w:tcPr>
          <w:p w14:paraId="4244108E" w14:textId="77777777" w:rsidR="00B366FE" w:rsidRPr="00717678" w:rsidRDefault="00B366FE" w:rsidP="00BE6D26">
            <w:pPr>
              <w:ind w:firstLine="0"/>
              <w:rPr>
                <w:sz w:val="22"/>
              </w:rPr>
            </w:pPr>
            <w:r w:rsidRPr="00717678">
              <w:rPr>
                <w:sz w:val="22"/>
              </w:rPr>
              <w:t xml:space="preserve">Pilnveidota sabiedrības izpratne </w:t>
            </w:r>
          </w:p>
        </w:tc>
        <w:tc>
          <w:tcPr>
            <w:tcW w:w="1417" w:type="dxa"/>
          </w:tcPr>
          <w:p w14:paraId="483BE968" w14:textId="77777777" w:rsidR="00B366FE" w:rsidRPr="00717678" w:rsidRDefault="00B366FE" w:rsidP="00BE6D26">
            <w:pPr>
              <w:ind w:firstLine="0"/>
              <w:jc w:val="left"/>
              <w:rPr>
                <w:sz w:val="22"/>
              </w:rPr>
            </w:pPr>
            <w:r w:rsidRPr="00717678">
              <w:rPr>
                <w:sz w:val="22"/>
              </w:rPr>
              <w:t>VARAM, EM, nozares asociācijas</w:t>
            </w:r>
          </w:p>
        </w:tc>
        <w:tc>
          <w:tcPr>
            <w:tcW w:w="1447" w:type="dxa"/>
          </w:tcPr>
          <w:p w14:paraId="3D76221C" w14:textId="77777777" w:rsidR="00B366FE" w:rsidRPr="00717678" w:rsidRDefault="00B366FE" w:rsidP="00BE6D26">
            <w:pPr>
              <w:ind w:firstLine="0"/>
              <w:jc w:val="left"/>
              <w:rPr>
                <w:sz w:val="22"/>
              </w:rPr>
            </w:pPr>
            <w:r w:rsidRPr="00717678">
              <w:rPr>
                <w:sz w:val="22"/>
              </w:rPr>
              <w:t>RAS, komersanti</w:t>
            </w:r>
          </w:p>
        </w:tc>
        <w:tc>
          <w:tcPr>
            <w:tcW w:w="1389" w:type="dxa"/>
          </w:tcPr>
          <w:p w14:paraId="78075227" w14:textId="77777777" w:rsidR="00B366FE" w:rsidRPr="00717678" w:rsidRDefault="00B366FE" w:rsidP="00BE6D26">
            <w:pPr>
              <w:ind w:firstLine="0"/>
              <w:jc w:val="left"/>
              <w:rPr>
                <w:sz w:val="22"/>
              </w:rPr>
            </w:pPr>
            <w:r w:rsidRPr="00717678">
              <w:rPr>
                <w:sz w:val="22"/>
              </w:rPr>
              <w:t>Esošā budžeta ietvaros</w:t>
            </w:r>
          </w:p>
        </w:tc>
        <w:tc>
          <w:tcPr>
            <w:tcW w:w="1133" w:type="dxa"/>
          </w:tcPr>
          <w:p w14:paraId="4BE79508"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040EB69E" w14:textId="77777777" w:rsidTr="00BE6D26">
        <w:tc>
          <w:tcPr>
            <w:tcW w:w="890" w:type="dxa"/>
          </w:tcPr>
          <w:p w14:paraId="44816BCC" w14:textId="77777777" w:rsidR="00B366FE" w:rsidRPr="00717678" w:rsidRDefault="00B366FE" w:rsidP="00BE6D26">
            <w:pPr>
              <w:ind w:firstLine="0"/>
              <w:jc w:val="left"/>
              <w:rPr>
                <w:sz w:val="22"/>
              </w:rPr>
            </w:pPr>
            <w:r w:rsidRPr="00717678">
              <w:rPr>
                <w:sz w:val="22"/>
              </w:rPr>
              <w:t>5.2.</w:t>
            </w:r>
          </w:p>
        </w:tc>
        <w:tc>
          <w:tcPr>
            <w:tcW w:w="4775" w:type="dxa"/>
            <w:gridSpan w:val="2"/>
          </w:tcPr>
          <w:p w14:paraId="34114541" w14:textId="77777777" w:rsidR="00B366FE" w:rsidRPr="00717678" w:rsidRDefault="00B366FE" w:rsidP="00BE6D26">
            <w:pPr>
              <w:ind w:firstLine="0"/>
              <w:rPr>
                <w:rFonts w:eastAsia="Times New Roman"/>
                <w:sz w:val="22"/>
                <w:lang w:eastAsia="lv-LV"/>
              </w:rPr>
            </w:pPr>
            <w:r w:rsidRPr="00717678">
              <w:rPr>
                <w:rFonts w:eastAsia="Times New Roman"/>
                <w:sz w:val="22"/>
                <w:szCs w:val="20"/>
              </w:rPr>
              <w:t>RAS piemērošana tekstilmateriālu un tekstilizstrādājumu ražošanā, lai samazinātu atkritumu poligonos nodoto tekstilmateriālu apjomu</w:t>
            </w:r>
          </w:p>
        </w:tc>
        <w:tc>
          <w:tcPr>
            <w:tcW w:w="1134" w:type="dxa"/>
            <w:vAlign w:val="center"/>
          </w:tcPr>
          <w:p w14:paraId="159AA7C8" w14:textId="77777777" w:rsidR="00B366FE" w:rsidRPr="00717678" w:rsidRDefault="00B366FE" w:rsidP="00BE6D26">
            <w:pPr>
              <w:ind w:firstLine="0"/>
              <w:jc w:val="center"/>
              <w:rPr>
                <w:sz w:val="22"/>
              </w:rPr>
            </w:pPr>
            <w:r w:rsidRPr="00717678">
              <w:rPr>
                <w:sz w:val="22"/>
              </w:rPr>
              <w:t>M1, M2, M3, M4, 1.1., 1.2., 1.3., 2.1.</w:t>
            </w:r>
          </w:p>
        </w:tc>
        <w:tc>
          <w:tcPr>
            <w:tcW w:w="1276" w:type="dxa"/>
          </w:tcPr>
          <w:p w14:paraId="69235CF9" w14:textId="77777777" w:rsidR="00B366FE" w:rsidRPr="00717678" w:rsidRDefault="00B366FE" w:rsidP="00BE6D26">
            <w:pPr>
              <w:ind w:firstLine="0"/>
              <w:rPr>
                <w:sz w:val="22"/>
              </w:rPr>
            </w:pPr>
            <w:r w:rsidRPr="00717678">
              <w:rPr>
                <w:sz w:val="22"/>
              </w:rPr>
              <w:t>Izstrādāti normatīvo aktu projekti</w:t>
            </w:r>
          </w:p>
        </w:tc>
        <w:tc>
          <w:tcPr>
            <w:tcW w:w="1418" w:type="dxa"/>
          </w:tcPr>
          <w:p w14:paraId="0CB2BAF0" w14:textId="77777777" w:rsidR="00B366FE" w:rsidRPr="00717678" w:rsidRDefault="00B366FE" w:rsidP="00BE6D26">
            <w:pPr>
              <w:ind w:firstLine="0"/>
              <w:rPr>
                <w:sz w:val="22"/>
              </w:rPr>
            </w:pPr>
            <w:r w:rsidRPr="00717678">
              <w:rPr>
                <w:sz w:val="22"/>
              </w:rPr>
              <w:t>Pieaudzis tekstilmateriālu otrreizējās izmantošanas/pārstrādes daudzums</w:t>
            </w:r>
          </w:p>
        </w:tc>
        <w:tc>
          <w:tcPr>
            <w:tcW w:w="1417" w:type="dxa"/>
          </w:tcPr>
          <w:p w14:paraId="3FBA540B" w14:textId="77777777" w:rsidR="00B366FE" w:rsidRPr="00717678" w:rsidRDefault="00B366FE" w:rsidP="00BE6D26">
            <w:pPr>
              <w:ind w:firstLine="0"/>
              <w:jc w:val="left"/>
              <w:rPr>
                <w:sz w:val="22"/>
              </w:rPr>
            </w:pPr>
            <w:r w:rsidRPr="00717678">
              <w:rPr>
                <w:sz w:val="22"/>
              </w:rPr>
              <w:t>VARAM</w:t>
            </w:r>
          </w:p>
        </w:tc>
        <w:tc>
          <w:tcPr>
            <w:tcW w:w="1447" w:type="dxa"/>
          </w:tcPr>
          <w:p w14:paraId="6A36EF14" w14:textId="77777777" w:rsidR="00B366FE" w:rsidRPr="00717678" w:rsidRDefault="00B366FE" w:rsidP="00BE6D26">
            <w:pPr>
              <w:ind w:firstLine="0"/>
              <w:jc w:val="left"/>
              <w:rPr>
                <w:sz w:val="22"/>
              </w:rPr>
            </w:pPr>
            <w:r w:rsidRPr="00717678">
              <w:rPr>
                <w:sz w:val="22"/>
              </w:rPr>
              <w:t>RAS, pašvaldības, nozares asociācijas, atkritumu psaimniekošanas komersanti</w:t>
            </w:r>
          </w:p>
        </w:tc>
        <w:tc>
          <w:tcPr>
            <w:tcW w:w="1389" w:type="dxa"/>
          </w:tcPr>
          <w:p w14:paraId="587EBE3C" w14:textId="77777777" w:rsidR="00B366FE" w:rsidRPr="00717678" w:rsidRDefault="00B366FE" w:rsidP="00BE6D26">
            <w:pPr>
              <w:ind w:firstLine="0"/>
              <w:jc w:val="left"/>
              <w:rPr>
                <w:sz w:val="22"/>
              </w:rPr>
            </w:pPr>
            <w:r w:rsidRPr="00717678">
              <w:rPr>
                <w:sz w:val="22"/>
              </w:rPr>
              <w:t>Esošā budžeta ietvaros</w:t>
            </w:r>
          </w:p>
        </w:tc>
        <w:tc>
          <w:tcPr>
            <w:tcW w:w="1133" w:type="dxa"/>
          </w:tcPr>
          <w:p w14:paraId="1154FA30" w14:textId="77777777" w:rsidR="00B366FE" w:rsidRPr="00717678" w:rsidRDefault="00B366FE" w:rsidP="00BE6D26">
            <w:pPr>
              <w:ind w:firstLine="0"/>
              <w:jc w:val="left"/>
              <w:rPr>
                <w:sz w:val="22"/>
              </w:rPr>
            </w:pPr>
            <w:r w:rsidRPr="00717678">
              <w:rPr>
                <w:sz w:val="22"/>
              </w:rPr>
              <w:t>2025</w:t>
            </w:r>
          </w:p>
        </w:tc>
      </w:tr>
      <w:tr w:rsidR="00717678" w:rsidRPr="00717678" w14:paraId="274705BD" w14:textId="77777777" w:rsidTr="00BE6D26">
        <w:tc>
          <w:tcPr>
            <w:tcW w:w="890" w:type="dxa"/>
          </w:tcPr>
          <w:p w14:paraId="43808132" w14:textId="77777777" w:rsidR="00B366FE" w:rsidRPr="00717678" w:rsidRDefault="00B366FE" w:rsidP="00BE6D26">
            <w:pPr>
              <w:ind w:firstLine="0"/>
              <w:jc w:val="left"/>
              <w:rPr>
                <w:sz w:val="22"/>
              </w:rPr>
            </w:pPr>
            <w:r w:rsidRPr="00717678">
              <w:rPr>
                <w:sz w:val="22"/>
              </w:rPr>
              <w:t>5.3.</w:t>
            </w:r>
          </w:p>
        </w:tc>
        <w:tc>
          <w:tcPr>
            <w:tcW w:w="4775" w:type="dxa"/>
            <w:gridSpan w:val="2"/>
          </w:tcPr>
          <w:p w14:paraId="33E9450A" w14:textId="77777777" w:rsidR="00B366FE" w:rsidRPr="00717678" w:rsidRDefault="00B366FE" w:rsidP="00BE6D26">
            <w:pPr>
              <w:ind w:firstLine="0"/>
              <w:rPr>
                <w:rFonts w:eastAsia="Times New Roman"/>
                <w:sz w:val="22"/>
                <w:szCs w:val="20"/>
              </w:rPr>
            </w:pPr>
            <w:r w:rsidRPr="00717678">
              <w:rPr>
                <w:rFonts w:eastAsia="Times New Roman"/>
                <w:sz w:val="22"/>
                <w:szCs w:val="20"/>
              </w:rPr>
              <w:t>Dalītās savākšanas sistēmas izveidošana tekstilmateriālu atkritumiem (ietver savākšanas punktos/laukumos nepieciešamo papildus konteineru skaita nepieciešamības novērtēšanu)</w:t>
            </w:r>
          </w:p>
          <w:p w14:paraId="170A5D5D" w14:textId="77777777" w:rsidR="00B366FE" w:rsidRPr="00717678" w:rsidRDefault="00B366FE" w:rsidP="00BE6D26">
            <w:pPr>
              <w:ind w:firstLine="0"/>
              <w:textAlignment w:val="baseline"/>
              <w:rPr>
                <w:rFonts w:eastAsia="Times New Roman"/>
                <w:sz w:val="22"/>
                <w:lang w:eastAsia="lv-LV"/>
              </w:rPr>
            </w:pPr>
          </w:p>
        </w:tc>
        <w:tc>
          <w:tcPr>
            <w:tcW w:w="1134" w:type="dxa"/>
            <w:vAlign w:val="center"/>
          </w:tcPr>
          <w:p w14:paraId="03AC6C44" w14:textId="77777777" w:rsidR="00B366FE" w:rsidRPr="00717678" w:rsidRDefault="00B366FE" w:rsidP="00BE6D26">
            <w:pPr>
              <w:ind w:firstLine="0"/>
              <w:jc w:val="center"/>
              <w:rPr>
                <w:sz w:val="22"/>
              </w:rPr>
            </w:pPr>
            <w:r w:rsidRPr="00717678">
              <w:rPr>
                <w:sz w:val="22"/>
              </w:rPr>
              <w:t>M1, M2, M3, M4, 1.1., 1.2., 1.3., 2.1.</w:t>
            </w:r>
          </w:p>
        </w:tc>
        <w:tc>
          <w:tcPr>
            <w:tcW w:w="1276" w:type="dxa"/>
          </w:tcPr>
          <w:p w14:paraId="08C21804" w14:textId="77777777" w:rsidR="00B366FE" w:rsidRPr="00717678" w:rsidRDefault="00B366FE" w:rsidP="00BE6D26">
            <w:pPr>
              <w:ind w:firstLine="0"/>
              <w:rPr>
                <w:sz w:val="22"/>
              </w:rPr>
            </w:pPr>
            <w:r w:rsidRPr="00717678">
              <w:rPr>
                <w:sz w:val="22"/>
              </w:rPr>
              <w:t>Izveidota tekstilmateriālu atkritumu dalītās savākšanas sistēma</w:t>
            </w:r>
          </w:p>
        </w:tc>
        <w:tc>
          <w:tcPr>
            <w:tcW w:w="1418" w:type="dxa"/>
          </w:tcPr>
          <w:p w14:paraId="1920047B" w14:textId="77777777" w:rsidR="00B366FE" w:rsidRPr="00717678" w:rsidRDefault="00B366FE" w:rsidP="00BE6D26">
            <w:pPr>
              <w:ind w:firstLine="0"/>
              <w:rPr>
                <w:sz w:val="22"/>
              </w:rPr>
            </w:pPr>
            <w:r w:rsidRPr="00717678">
              <w:rPr>
                <w:sz w:val="22"/>
              </w:rPr>
              <w:t>Pieaudzis tekstilmateriālu otrreizējās izmantošanas/pārstrādes daudzums</w:t>
            </w:r>
          </w:p>
        </w:tc>
        <w:tc>
          <w:tcPr>
            <w:tcW w:w="1417" w:type="dxa"/>
          </w:tcPr>
          <w:p w14:paraId="7C58B0E8" w14:textId="77777777" w:rsidR="00B366FE" w:rsidRPr="00717678" w:rsidRDefault="00B366FE" w:rsidP="00BE6D26">
            <w:pPr>
              <w:ind w:firstLine="0"/>
              <w:jc w:val="left"/>
              <w:rPr>
                <w:sz w:val="22"/>
              </w:rPr>
            </w:pPr>
            <w:r w:rsidRPr="00717678">
              <w:rPr>
                <w:sz w:val="22"/>
              </w:rPr>
              <w:t>VARAM, pašvaldības, RAS</w:t>
            </w:r>
          </w:p>
        </w:tc>
        <w:tc>
          <w:tcPr>
            <w:tcW w:w="1447" w:type="dxa"/>
          </w:tcPr>
          <w:p w14:paraId="7187A665" w14:textId="77777777" w:rsidR="00B366FE" w:rsidRPr="00717678" w:rsidRDefault="00B366FE" w:rsidP="00BE6D26">
            <w:pPr>
              <w:ind w:firstLine="0"/>
              <w:jc w:val="left"/>
              <w:rPr>
                <w:sz w:val="22"/>
              </w:rPr>
            </w:pPr>
            <w:r w:rsidRPr="00717678">
              <w:rPr>
                <w:sz w:val="22"/>
              </w:rPr>
              <w:t>nozares asociācijas, atkritumu apsaimniekošanas komersanti</w:t>
            </w:r>
          </w:p>
        </w:tc>
        <w:tc>
          <w:tcPr>
            <w:tcW w:w="1389" w:type="dxa"/>
          </w:tcPr>
          <w:p w14:paraId="7C07631B" w14:textId="77777777" w:rsidR="00B366FE" w:rsidRPr="00717678" w:rsidRDefault="00B366FE" w:rsidP="00BE6D26">
            <w:pPr>
              <w:ind w:firstLine="0"/>
              <w:jc w:val="left"/>
              <w:rPr>
                <w:sz w:val="22"/>
              </w:rPr>
            </w:pPr>
            <w:r w:rsidRPr="00717678">
              <w:rPr>
                <w:sz w:val="22"/>
              </w:rPr>
              <w:t>ES KF, atkritumu apsaimniekošanas komersantu, RAS līdzekļi</w:t>
            </w:r>
          </w:p>
        </w:tc>
        <w:tc>
          <w:tcPr>
            <w:tcW w:w="1133" w:type="dxa"/>
          </w:tcPr>
          <w:p w14:paraId="4271EABC" w14:textId="77777777" w:rsidR="00B366FE" w:rsidRPr="00717678" w:rsidRDefault="00B366FE" w:rsidP="00BE6D26">
            <w:pPr>
              <w:ind w:firstLine="0"/>
              <w:jc w:val="left"/>
              <w:rPr>
                <w:sz w:val="22"/>
              </w:rPr>
            </w:pPr>
            <w:r w:rsidRPr="00717678">
              <w:rPr>
                <w:sz w:val="22"/>
              </w:rPr>
              <w:t>2023</w:t>
            </w:r>
          </w:p>
        </w:tc>
      </w:tr>
      <w:tr w:rsidR="00717678" w:rsidRPr="00717678" w14:paraId="15EB8ADB" w14:textId="77777777" w:rsidTr="00BE6D26">
        <w:tc>
          <w:tcPr>
            <w:tcW w:w="14879" w:type="dxa"/>
            <w:gridSpan w:val="10"/>
            <w:shd w:val="clear" w:color="auto" w:fill="DEEAF6"/>
          </w:tcPr>
          <w:p w14:paraId="6AB3FC86" w14:textId="77777777" w:rsidR="00B366FE" w:rsidRPr="00717678" w:rsidRDefault="00B366FE" w:rsidP="00BE6D26">
            <w:pPr>
              <w:ind w:firstLine="0"/>
              <w:jc w:val="left"/>
              <w:rPr>
                <w:sz w:val="22"/>
              </w:rPr>
            </w:pPr>
            <w:r w:rsidRPr="00717678">
              <w:rPr>
                <w:b/>
                <w:smallCaps/>
                <w:sz w:val="22"/>
              </w:rPr>
              <w:t>6.Mēbeles</w:t>
            </w:r>
          </w:p>
        </w:tc>
      </w:tr>
      <w:tr w:rsidR="00717678" w:rsidRPr="00717678" w14:paraId="133695BB" w14:textId="77777777" w:rsidTr="00BE6D26">
        <w:tc>
          <w:tcPr>
            <w:tcW w:w="890" w:type="dxa"/>
          </w:tcPr>
          <w:p w14:paraId="083AB5CD" w14:textId="77777777" w:rsidR="00B366FE" w:rsidRPr="00717678" w:rsidRDefault="00B366FE" w:rsidP="00BE6D26">
            <w:pPr>
              <w:ind w:firstLine="0"/>
              <w:jc w:val="left"/>
              <w:rPr>
                <w:sz w:val="22"/>
              </w:rPr>
            </w:pPr>
            <w:r w:rsidRPr="00717678">
              <w:rPr>
                <w:sz w:val="22"/>
              </w:rPr>
              <w:t>6.1.</w:t>
            </w:r>
          </w:p>
        </w:tc>
        <w:tc>
          <w:tcPr>
            <w:tcW w:w="4775" w:type="dxa"/>
            <w:gridSpan w:val="2"/>
          </w:tcPr>
          <w:p w14:paraId="4F5D1C77" w14:textId="77777777" w:rsidR="00B366FE" w:rsidRPr="00717678" w:rsidRDefault="00B366FE" w:rsidP="00BE6D26">
            <w:pPr>
              <w:ind w:firstLine="0"/>
              <w:rPr>
                <w:rFonts w:eastAsia="Times New Roman"/>
                <w:sz w:val="22"/>
                <w:lang w:eastAsia="lv-LV"/>
              </w:rPr>
            </w:pPr>
            <w:r w:rsidRPr="00717678">
              <w:rPr>
                <w:rFonts w:eastAsia="Times New Roman"/>
                <w:sz w:val="22"/>
              </w:rPr>
              <w:t>Dalītās savākšanas sistēmas pilnveidošana, nosakot prasības mēbeļu atkritumu nošķiršanu no lielgabarīta un būvniecības atkritumu plūsmām, attiecīgi izveidojot jaunu atkritumu plūsmu mēbeļu atkritumiem</w:t>
            </w:r>
          </w:p>
        </w:tc>
        <w:tc>
          <w:tcPr>
            <w:tcW w:w="1134" w:type="dxa"/>
            <w:vAlign w:val="center"/>
          </w:tcPr>
          <w:p w14:paraId="4219D467" w14:textId="77777777" w:rsidR="00B366FE" w:rsidRPr="00717678" w:rsidRDefault="00B366FE" w:rsidP="00BE6D26">
            <w:pPr>
              <w:ind w:firstLine="0"/>
              <w:jc w:val="center"/>
              <w:rPr>
                <w:sz w:val="22"/>
              </w:rPr>
            </w:pPr>
            <w:r w:rsidRPr="00717678">
              <w:rPr>
                <w:sz w:val="22"/>
              </w:rPr>
              <w:t>M1, M2, M4, 1.2., 1.3., 2.1.</w:t>
            </w:r>
          </w:p>
        </w:tc>
        <w:tc>
          <w:tcPr>
            <w:tcW w:w="1276" w:type="dxa"/>
          </w:tcPr>
          <w:p w14:paraId="73F63EB8" w14:textId="77777777" w:rsidR="00B366FE" w:rsidRPr="00717678" w:rsidRDefault="00B366FE" w:rsidP="00BE6D26">
            <w:pPr>
              <w:ind w:firstLine="0"/>
              <w:rPr>
                <w:sz w:val="22"/>
              </w:rPr>
            </w:pPr>
            <w:r w:rsidRPr="00717678">
              <w:rPr>
                <w:sz w:val="22"/>
              </w:rPr>
              <w:t>Izveidotas dalītās savākšanas vietas mēbeļu atkritumiem</w:t>
            </w:r>
          </w:p>
        </w:tc>
        <w:tc>
          <w:tcPr>
            <w:tcW w:w="1418" w:type="dxa"/>
          </w:tcPr>
          <w:p w14:paraId="48D107BD" w14:textId="77777777" w:rsidR="00B366FE" w:rsidRPr="00717678" w:rsidRDefault="00B366FE" w:rsidP="00BE6D26">
            <w:pPr>
              <w:ind w:firstLine="0"/>
              <w:rPr>
                <w:sz w:val="22"/>
              </w:rPr>
            </w:pPr>
            <w:r w:rsidRPr="00717678">
              <w:rPr>
                <w:sz w:val="22"/>
              </w:rPr>
              <w:t>Pieaudzis mēbeļu pārstrādes/ otrreizējās izmantošanas apjoms</w:t>
            </w:r>
          </w:p>
        </w:tc>
        <w:tc>
          <w:tcPr>
            <w:tcW w:w="1417" w:type="dxa"/>
          </w:tcPr>
          <w:p w14:paraId="1622B0E9" w14:textId="77777777" w:rsidR="00B366FE" w:rsidRPr="00717678" w:rsidRDefault="00B366FE" w:rsidP="00BE6D26">
            <w:pPr>
              <w:ind w:firstLine="0"/>
              <w:jc w:val="left"/>
              <w:rPr>
                <w:sz w:val="22"/>
              </w:rPr>
            </w:pPr>
            <w:r w:rsidRPr="00717678">
              <w:rPr>
                <w:sz w:val="22"/>
              </w:rPr>
              <w:t>Atkritumu apsaimniekošanas komersanti</w:t>
            </w:r>
          </w:p>
        </w:tc>
        <w:tc>
          <w:tcPr>
            <w:tcW w:w="1447" w:type="dxa"/>
          </w:tcPr>
          <w:p w14:paraId="4BE9868D" w14:textId="77777777" w:rsidR="00B366FE" w:rsidRPr="00717678" w:rsidRDefault="00B366FE" w:rsidP="00BE6D26">
            <w:pPr>
              <w:ind w:firstLine="0"/>
              <w:jc w:val="left"/>
              <w:rPr>
                <w:sz w:val="22"/>
              </w:rPr>
            </w:pPr>
            <w:r w:rsidRPr="00717678">
              <w:rPr>
                <w:sz w:val="22"/>
              </w:rPr>
              <w:t>VARAM, pašvaldības, RAS</w:t>
            </w:r>
          </w:p>
        </w:tc>
        <w:tc>
          <w:tcPr>
            <w:tcW w:w="1389" w:type="dxa"/>
          </w:tcPr>
          <w:p w14:paraId="58DBB9FF" w14:textId="77777777" w:rsidR="00B366FE" w:rsidRPr="00717678" w:rsidRDefault="00B366FE" w:rsidP="00BE6D26">
            <w:pPr>
              <w:ind w:firstLine="0"/>
              <w:jc w:val="left"/>
              <w:rPr>
                <w:sz w:val="22"/>
              </w:rPr>
            </w:pPr>
            <w:r w:rsidRPr="00717678">
              <w:rPr>
                <w:sz w:val="22"/>
              </w:rPr>
              <w:t>ES KF, atkritumu apsaimniekošanas komersantu, RAS līdzekļi</w:t>
            </w:r>
          </w:p>
        </w:tc>
        <w:tc>
          <w:tcPr>
            <w:tcW w:w="1133" w:type="dxa"/>
          </w:tcPr>
          <w:p w14:paraId="007B3F43"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50721681" w14:textId="77777777" w:rsidTr="00BE6D26">
        <w:tc>
          <w:tcPr>
            <w:tcW w:w="890" w:type="dxa"/>
          </w:tcPr>
          <w:p w14:paraId="301AD6BE" w14:textId="77777777" w:rsidR="00B366FE" w:rsidRPr="00717678" w:rsidRDefault="00B366FE" w:rsidP="00BE6D26">
            <w:pPr>
              <w:ind w:firstLine="0"/>
              <w:jc w:val="left"/>
              <w:rPr>
                <w:sz w:val="22"/>
              </w:rPr>
            </w:pPr>
            <w:r w:rsidRPr="00717678">
              <w:rPr>
                <w:sz w:val="22"/>
              </w:rPr>
              <w:lastRenderedPageBreak/>
              <w:t>6.2.</w:t>
            </w:r>
          </w:p>
        </w:tc>
        <w:tc>
          <w:tcPr>
            <w:tcW w:w="4775" w:type="dxa"/>
            <w:gridSpan w:val="2"/>
          </w:tcPr>
          <w:p w14:paraId="10ACF1A8" w14:textId="77777777" w:rsidR="00B366FE" w:rsidRPr="00717678" w:rsidRDefault="00B366FE" w:rsidP="00BE6D26">
            <w:pPr>
              <w:ind w:firstLine="0"/>
              <w:rPr>
                <w:rFonts w:eastAsia="Times New Roman"/>
                <w:sz w:val="22"/>
                <w:lang w:eastAsia="lv-LV"/>
              </w:rPr>
            </w:pPr>
            <w:r w:rsidRPr="00717678">
              <w:rPr>
                <w:rFonts w:eastAsia="Times New Roman"/>
                <w:sz w:val="22"/>
              </w:rPr>
              <w:t>Paplašinātās RAS piemērošana mēbeļu ražošanā, lai samazinātu atkritumu poligonos nodoto mēbeļu atkritumu apjomu</w:t>
            </w:r>
          </w:p>
        </w:tc>
        <w:tc>
          <w:tcPr>
            <w:tcW w:w="1134" w:type="dxa"/>
            <w:vAlign w:val="center"/>
          </w:tcPr>
          <w:p w14:paraId="55BF85D2" w14:textId="77777777" w:rsidR="00B366FE" w:rsidRPr="00717678" w:rsidRDefault="00B366FE" w:rsidP="00BE6D26">
            <w:pPr>
              <w:ind w:firstLine="0"/>
              <w:jc w:val="center"/>
              <w:rPr>
                <w:sz w:val="22"/>
              </w:rPr>
            </w:pPr>
            <w:r w:rsidRPr="00717678">
              <w:rPr>
                <w:sz w:val="22"/>
              </w:rPr>
              <w:t>M1, M2, M4, 1.2., 1.3., 2.1.</w:t>
            </w:r>
          </w:p>
        </w:tc>
        <w:tc>
          <w:tcPr>
            <w:tcW w:w="1276" w:type="dxa"/>
          </w:tcPr>
          <w:p w14:paraId="2F7DABEF" w14:textId="77777777" w:rsidR="00B366FE" w:rsidRPr="00717678" w:rsidRDefault="00B366FE" w:rsidP="00BE6D26">
            <w:pPr>
              <w:ind w:firstLine="0"/>
              <w:rPr>
                <w:sz w:val="22"/>
              </w:rPr>
            </w:pPr>
            <w:r w:rsidRPr="00717678">
              <w:rPr>
                <w:sz w:val="22"/>
              </w:rPr>
              <w:t>Izstrādāti normatīvo aktu projekti</w:t>
            </w:r>
          </w:p>
        </w:tc>
        <w:tc>
          <w:tcPr>
            <w:tcW w:w="1418" w:type="dxa"/>
          </w:tcPr>
          <w:p w14:paraId="0339BB81" w14:textId="77777777" w:rsidR="00B366FE" w:rsidRPr="00717678" w:rsidRDefault="00B366FE" w:rsidP="00BE6D26">
            <w:pPr>
              <w:ind w:firstLine="0"/>
              <w:rPr>
                <w:sz w:val="22"/>
              </w:rPr>
            </w:pPr>
            <w:r w:rsidRPr="00717678">
              <w:rPr>
                <w:sz w:val="22"/>
              </w:rPr>
              <w:t>Pieaudzis mēbeļu pārstrādes/ otrreizējās izmantošanas apjoms</w:t>
            </w:r>
          </w:p>
        </w:tc>
        <w:tc>
          <w:tcPr>
            <w:tcW w:w="1417" w:type="dxa"/>
          </w:tcPr>
          <w:p w14:paraId="58DB08DF" w14:textId="77777777" w:rsidR="00B366FE" w:rsidRPr="00717678" w:rsidRDefault="00B366FE" w:rsidP="00BE6D26">
            <w:pPr>
              <w:ind w:firstLine="0"/>
              <w:jc w:val="left"/>
              <w:rPr>
                <w:sz w:val="22"/>
              </w:rPr>
            </w:pPr>
            <w:r w:rsidRPr="00717678">
              <w:rPr>
                <w:sz w:val="22"/>
              </w:rPr>
              <w:t>VARAM</w:t>
            </w:r>
          </w:p>
        </w:tc>
        <w:tc>
          <w:tcPr>
            <w:tcW w:w="1447" w:type="dxa"/>
          </w:tcPr>
          <w:p w14:paraId="65F03804" w14:textId="77777777" w:rsidR="00B366FE" w:rsidRPr="00717678" w:rsidRDefault="00B366FE" w:rsidP="00BE6D26">
            <w:pPr>
              <w:ind w:firstLine="0"/>
              <w:jc w:val="left"/>
              <w:rPr>
                <w:sz w:val="22"/>
              </w:rPr>
            </w:pPr>
            <w:r w:rsidRPr="00717678">
              <w:rPr>
                <w:sz w:val="22"/>
              </w:rPr>
              <w:t>RAS, pašvaldības, nozares asociācijas, atkritumu apsaimniekošanas komersanti</w:t>
            </w:r>
          </w:p>
        </w:tc>
        <w:tc>
          <w:tcPr>
            <w:tcW w:w="1389" w:type="dxa"/>
          </w:tcPr>
          <w:p w14:paraId="4BA1DC9A" w14:textId="77777777" w:rsidR="00B366FE" w:rsidRPr="00717678" w:rsidRDefault="00B366FE" w:rsidP="00BE6D26">
            <w:pPr>
              <w:ind w:firstLine="0"/>
              <w:jc w:val="left"/>
              <w:rPr>
                <w:sz w:val="22"/>
              </w:rPr>
            </w:pPr>
            <w:r w:rsidRPr="00717678">
              <w:rPr>
                <w:sz w:val="22"/>
              </w:rPr>
              <w:t>Esošā budžeta ietvaros</w:t>
            </w:r>
          </w:p>
        </w:tc>
        <w:tc>
          <w:tcPr>
            <w:tcW w:w="1133" w:type="dxa"/>
          </w:tcPr>
          <w:p w14:paraId="1B98D00C" w14:textId="77777777" w:rsidR="00B366FE" w:rsidRPr="00717678" w:rsidRDefault="00B366FE" w:rsidP="00BE6D26">
            <w:pPr>
              <w:ind w:firstLine="0"/>
              <w:jc w:val="left"/>
              <w:rPr>
                <w:sz w:val="22"/>
              </w:rPr>
            </w:pPr>
            <w:r w:rsidRPr="00717678">
              <w:rPr>
                <w:sz w:val="22"/>
              </w:rPr>
              <w:t>2027</w:t>
            </w:r>
          </w:p>
        </w:tc>
      </w:tr>
      <w:tr w:rsidR="00717678" w:rsidRPr="00717678" w14:paraId="29019466" w14:textId="77777777" w:rsidTr="00BE6D26">
        <w:tc>
          <w:tcPr>
            <w:tcW w:w="890" w:type="dxa"/>
          </w:tcPr>
          <w:p w14:paraId="43D62AE7" w14:textId="77777777" w:rsidR="00B366FE" w:rsidRPr="00717678" w:rsidRDefault="00B366FE" w:rsidP="00BE6D26">
            <w:pPr>
              <w:ind w:firstLine="0"/>
              <w:jc w:val="left"/>
              <w:rPr>
                <w:sz w:val="22"/>
              </w:rPr>
            </w:pPr>
            <w:r w:rsidRPr="00717678">
              <w:rPr>
                <w:sz w:val="22"/>
              </w:rPr>
              <w:t>6.3.</w:t>
            </w:r>
          </w:p>
        </w:tc>
        <w:tc>
          <w:tcPr>
            <w:tcW w:w="4775" w:type="dxa"/>
            <w:gridSpan w:val="2"/>
          </w:tcPr>
          <w:p w14:paraId="0A38CA2B" w14:textId="77777777" w:rsidR="00B366FE" w:rsidRPr="00717678" w:rsidRDefault="00B366FE" w:rsidP="00BE6D26">
            <w:pPr>
              <w:ind w:firstLine="0"/>
              <w:rPr>
                <w:rFonts w:eastAsia="Times New Roman"/>
                <w:sz w:val="22"/>
                <w:lang w:eastAsia="lv-LV"/>
              </w:rPr>
            </w:pPr>
            <w:r w:rsidRPr="00717678">
              <w:rPr>
                <w:rFonts w:eastAsia="Times New Roman"/>
                <w:sz w:val="22"/>
              </w:rPr>
              <w:t xml:space="preserve">Atbalsts mēbeļu labošanas sektora attīstībai </w:t>
            </w:r>
          </w:p>
        </w:tc>
        <w:tc>
          <w:tcPr>
            <w:tcW w:w="1134" w:type="dxa"/>
            <w:vAlign w:val="center"/>
          </w:tcPr>
          <w:p w14:paraId="3FB09CD4" w14:textId="77777777" w:rsidR="00B366FE" w:rsidRPr="00717678" w:rsidRDefault="00B366FE" w:rsidP="00BE6D26">
            <w:pPr>
              <w:ind w:firstLine="0"/>
              <w:jc w:val="center"/>
              <w:rPr>
                <w:sz w:val="22"/>
              </w:rPr>
            </w:pPr>
            <w:r w:rsidRPr="00717678">
              <w:rPr>
                <w:sz w:val="22"/>
              </w:rPr>
              <w:t>M1, M2, M4,  2.1.</w:t>
            </w:r>
          </w:p>
        </w:tc>
        <w:tc>
          <w:tcPr>
            <w:tcW w:w="1276" w:type="dxa"/>
          </w:tcPr>
          <w:p w14:paraId="757D363F" w14:textId="77777777" w:rsidR="00B366FE" w:rsidRPr="00717678" w:rsidRDefault="00B366FE" w:rsidP="00BE6D26">
            <w:pPr>
              <w:ind w:firstLine="0"/>
              <w:rPr>
                <w:sz w:val="22"/>
              </w:rPr>
            </w:pPr>
            <w:r w:rsidRPr="00717678">
              <w:rPr>
                <w:sz w:val="22"/>
              </w:rPr>
              <w:t>Izstrādāti normatīvo aktu projekti</w:t>
            </w:r>
          </w:p>
        </w:tc>
        <w:tc>
          <w:tcPr>
            <w:tcW w:w="1418" w:type="dxa"/>
          </w:tcPr>
          <w:p w14:paraId="5F9708CB" w14:textId="77777777" w:rsidR="00B366FE" w:rsidRPr="00717678" w:rsidRDefault="00B366FE" w:rsidP="00BE6D26">
            <w:pPr>
              <w:ind w:firstLine="0"/>
              <w:rPr>
                <w:sz w:val="22"/>
              </w:rPr>
            </w:pPr>
            <w:r w:rsidRPr="00717678">
              <w:rPr>
                <w:sz w:val="22"/>
              </w:rPr>
              <w:t>Pieaudzis mēbeļu otrreizējās izmantošanas apjoms</w:t>
            </w:r>
          </w:p>
        </w:tc>
        <w:tc>
          <w:tcPr>
            <w:tcW w:w="1417" w:type="dxa"/>
          </w:tcPr>
          <w:p w14:paraId="403941F7" w14:textId="77777777" w:rsidR="00B366FE" w:rsidRPr="00717678" w:rsidRDefault="00B366FE" w:rsidP="00BE6D26">
            <w:pPr>
              <w:ind w:firstLine="0"/>
              <w:jc w:val="left"/>
              <w:rPr>
                <w:sz w:val="22"/>
              </w:rPr>
            </w:pPr>
            <w:r w:rsidRPr="00717678">
              <w:rPr>
                <w:sz w:val="22"/>
              </w:rPr>
              <w:t>VARAM</w:t>
            </w:r>
          </w:p>
        </w:tc>
        <w:tc>
          <w:tcPr>
            <w:tcW w:w="1447" w:type="dxa"/>
          </w:tcPr>
          <w:p w14:paraId="6FA481FC" w14:textId="77777777" w:rsidR="00B366FE" w:rsidRPr="00717678" w:rsidRDefault="00B366FE" w:rsidP="00BE6D26">
            <w:pPr>
              <w:ind w:firstLine="0"/>
              <w:jc w:val="left"/>
              <w:rPr>
                <w:sz w:val="22"/>
              </w:rPr>
            </w:pPr>
            <w:r w:rsidRPr="00717678">
              <w:rPr>
                <w:sz w:val="22"/>
              </w:rPr>
              <w:t>RAS, pašvaldības, nozares asociācijas, atkritumu apsaimniekošanas komersanti</w:t>
            </w:r>
          </w:p>
        </w:tc>
        <w:tc>
          <w:tcPr>
            <w:tcW w:w="1389" w:type="dxa"/>
          </w:tcPr>
          <w:p w14:paraId="151B97E9" w14:textId="77777777" w:rsidR="00B366FE" w:rsidRPr="00717678" w:rsidRDefault="00B366FE" w:rsidP="00BE6D26">
            <w:pPr>
              <w:ind w:firstLine="0"/>
              <w:jc w:val="left"/>
              <w:rPr>
                <w:sz w:val="22"/>
              </w:rPr>
            </w:pPr>
            <w:r w:rsidRPr="00717678">
              <w:rPr>
                <w:sz w:val="22"/>
              </w:rPr>
              <w:t>Esošā budžeta ietvaros</w:t>
            </w:r>
          </w:p>
        </w:tc>
        <w:tc>
          <w:tcPr>
            <w:tcW w:w="1133" w:type="dxa"/>
          </w:tcPr>
          <w:p w14:paraId="5E9F86C1" w14:textId="77777777" w:rsidR="00B366FE" w:rsidRPr="00717678" w:rsidRDefault="00B366FE" w:rsidP="00BE6D26">
            <w:pPr>
              <w:ind w:firstLine="0"/>
              <w:jc w:val="left"/>
              <w:rPr>
                <w:sz w:val="22"/>
              </w:rPr>
            </w:pPr>
            <w:r w:rsidRPr="00717678">
              <w:rPr>
                <w:sz w:val="22"/>
              </w:rPr>
              <w:t>2027</w:t>
            </w:r>
          </w:p>
        </w:tc>
      </w:tr>
      <w:tr w:rsidR="00717678" w:rsidRPr="00717678" w14:paraId="22060194" w14:textId="77777777" w:rsidTr="00BE6D26">
        <w:tc>
          <w:tcPr>
            <w:tcW w:w="890" w:type="dxa"/>
          </w:tcPr>
          <w:p w14:paraId="3CA6D151" w14:textId="77777777" w:rsidR="00B366FE" w:rsidRPr="00717678" w:rsidRDefault="00B366FE" w:rsidP="00BE6D26">
            <w:pPr>
              <w:ind w:firstLine="0"/>
              <w:jc w:val="left"/>
              <w:rPr>
                <w:sz w:val="22"/>
              </w:rPr>
            </w:pPr>
            <w:r w:rsidRPr="00717678">
              <w:rPr>
                <w:sz w:val="22"/>
              </w:rPr>
              <w:t>6.4.</w:t>
            </w:r>
          </w:p>
        </w:tc>
        <w:tc>
          <w:tcPr>
            <w:tcW w:w="4775" w:type="dxa"/>
            <w:gridSpan w:val="2"/>
          </w:tcPr>
          <w:p w14:paraId="66B8D61B" w14:textId="77777777" w:rsidR="00B366FE" w:rsidRPr="00717678" w:rsidRDefault="00B366FE" w:rsidP="00BE6D26">
            <w:pPr>
              <w:ind w:firstLine="0"/>
              <w:rPr>
                <w:rFonts w:eastAsia="Times New Roman"/>
                <w:sz w:val="22"/>
                <w:lang w:eastAsia="lv-LV"/>
              </w:rPr>
            </w:pPr>
            <w:r w:rsidRPr="00717678">
              <w:rPr>
                <w:rFonts w:eastAsia="Times New Roman"/>
                <w:sz w:val="22"/>
              </w:rPr>
              <w:t>Ekodizaina principu veicināšana mēbeļu ražošanā un izstrādē</w:t>
            </w:r>
          </w:p>
        </w:tc>
        <w:tc>
          <w:tcPr>
            <w:tcW w:w="1134" w:type="dxa"/>
            <w:vAlign w:val="center"/>
          </w:tcPr>
          <w:p w14:paraId="5BFAC72A" w14:textId="77777777" w:rsidR="00B366FE" w:rsidRPr="00717678" w:rsidRDefault="00B366FE" w:rsidP="00BE6D26">
            <w:pPr>
              <w:ind w:firstLine="0"/>
              <w:jc w:val="center"/>
              <w:rPr>
                <w:sz w:val="22"/>
              </w:rPr>
            </w:pPr>
            <w:r w:rsidRPr="00717678">
              <w:rPr>
                <w:sz w:val="22"/>
              </w:rPr>
              <w:t>M1, M2, M4, 1.2., 1.3., 2.1.</w:t>
            </w:r>
          </w:p>
        </w:tc>
        <w:tc>
          <w:tcPr>
            <w:tcW w:w="1276" w:type="dxa"/>
          </w:tcPr>
          <w:p w14:paraId="3EB76BAD" w14:textId="241AE3B5" w:rsidR="00B366FE" w:rsidRPr="00717678" w:rsidRDefault="00B366FE" w:rsidP="00BE6D26">
            <w:pPr>
              <w:ind w:firstLine="0"/>
              <w:rPr>
                <w:sz w:val="22"/>
              </w:rPr>
            </w:pPr>
            <w:r w:rsidRPr="00717678">
              <w:rPr>
                <w:sz w:val="22"/>
              </w:rPr>
              <w:t>Realizēti informatīvi pasākumi</w:t>
            </w:r>
          </w:p>
        </w:tc>
        <w:tc>
          <w:tcPr>
            <w:tcW w:w="1418" w:type="dxa"/>
          </w:tcPr>
          <w:p w14:paraId="1DAAA863" w14:textId="2ACDBE84" w:rsidR="00B366FE" w:rsidRPr="00717678" w:rsidRDefault="005674A3" w:rsidP="00BE6D26">
            <w:pPr>
              <w:ind w:firstLine="0"/>
              <w:rPr>
                <w:sz w:val="22"/>
              </w:rPr>
            </w:pPr>
            <w:r w:rsidRPr="00717678">
              <w:rPr>
                <w:rFonts w:eastAsia="Times New Roman"/>
                <w:sz w:val="22"/>
              </w:rPr>
              <w:t xml:space="preserve">Augusi izpratne par </w:t>
            </w:r>
            <w:r w:rsidR="00744E5B" w:rsidRPr="00717678">
              <w:rPr>
                <w:rFonts w:eastAsia="Times New Roman"/>
                <w:sz w:val="22"/>
              </w:rPr>
              <w:t>e</w:t>
            </w:r>
            <w:r w:rsidR="00B366FE" w:rsidRPr="00717678">
              <w:rPr>
                <w:rFonts w:eastAsia="Times New Roman"/>
                <w:sz w:val="22"/>
              </w:rPr>
              <w:t>kodizaina principi</w:t>
            </w:r>
            <w:r w:rsidR="00744E5B" w:rsidRPr="00717678">
              <w:rPr>
                <w:rFonts w:eastAsia="Times New Roman"/>
                <w:sz w:val="22"/>
              </w:rPr>
              <w:t xml:space="preserve">em </w:t>
            </w:r>
          </w:p>
        </w:tc>
        <w:tc>
          <w:tcPr>
            <w:tcW w:w="1417" w:type="dxa"/>
          </w:tcPr>
          <w:p w14:paraId="370A9DF4" w14:textId="77777777" w:rsidR="00B366FE" w:rsidRPr="00717678" w:rsidRDefault="00B366FE" w:rsidP="00BE6D26">
            <w:pPr>
              <w:ind w:firstLine="0"/>
              <w:jc w:val="left"/>
              <w:rPr>
                <w:sz w:val="22"/>
              </w:rPr>
            </w:pPr>
            <w:r w:rsidRPr="00717678">
              <w:rPr>
                <w:sz w:val="22"/>
              </w:rPr>
              <w:t>VARAM, EM, komersanti</w:t>
            </w:r>
          </w:p>
        </w:tc>
        <w:tc>
          <w:tcPr>
            <w:tcW w:w="1447" w:type="dxa"/>
          </w:tcPr>
          <w:p w14:paraId="2D5A7820" w14:textId="77777777" w:rsidR="00B366FE" w:rsidRPr="00717678" w:rsidRDefault="00B366FE" w:rsidP="00BE6D26">
            <w:pPr>
              <w:ind w:firstLine="0"/>
              <w:jc w:val="left"/>
              <w:rPr>
                <w:sz w:val="22"/>
              </w:rPr>
            </w:pPr>
            <w:r w:rsidRPr="00717678">
              <w:rPr>
                <w:sz w:val="22"/>
              </w:rPr>
              <w:t xml:space="preserve">nozaru asociācijas, </w:t>
            </w:r>
          </w:p>
        </w:tc>
        <w:tc>
          <w:tcPr>
            <w:tcW w:w="1389" w:type="dxa"/>
          </w:tcPr>
          <w:p w14:paraId="02BF3F57" w14:textId="77777777" w:rsidR="00B366FE" w:rsidRPr="00717678" w:rsidRDefault="00B366FE" w:rsidP="00BE6D26">
            <w:pPr>
              <w:ind w:firstLine="0"/>
              <w:jc w:val="left"/>
              <w:rPr>
                <w:sz w:val="22"/>
              </w:rPr>
            </w:pPr>
            <w:r w:rsidRPr="00717678">
              <w:rPr>
                <w:sz w:val="22"/>
              </w:rPr>
              <w:t>Esošā budžeta ietvaros</w:t>
            </w:r>
          </w:p>
        </w:tc>
        <w:tc>
          <w:tcPr>
            <w:tcW w:w="1133" w:type="dxa"/>
          </w:tcPr>
          <w:p w14:paraId="7DEDACAA"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693353F9" w14:textId="77777777" w:rsidTr="00BE6D26">
        <w:tc>
          <w:tcPr>
            <w:tcW w:w="890" w:type="dxa"/>
          </w:tcPr>
          <w:p w14:paraId="5B775312" w14:textId="77777777" w:rsidR="00B366FE" w:rsidRPr="00717678" w:rsidRDefault="00B366FE" w:rsidP="00BE6D26">
            <w:pPr>
              <w:ind w:firstLine="0"/>
              <w:jc w:val="left"/>
              <w:rPr>
                <w:sz w:val="22"/>
              </w:rPr>
            </w:pPr>
            <w:r w:rsidRPr="00717678">
              <w:rPr>
                <w:sz w:val="22"/>
              </w:rPr>
              <w:t>6.5.</w:t>
            </w:r>
          </w:p>
        </w:tc>
        <w:tc>
          <w:tcPr>
            <w:tcW w:w="4775" w:type="dxa"/>
            <w:gridSpan w:val="2"/>
          </w:tcPr>
          <w:p w14:paraId="0BBABE3F" w14:textId="77777777" w:rsidR="00B366FE" w:rsidRPr="00717678" w:rsidRDefault="00B366FE" w:rsidP="00BE6D26">
            <w:pPr>
              <w:ind w:firstLine="0"/>
              <w:rPr>
                <w:rFonts w:eastAsia="Times New Roman"/>
                <w:sz w:val="22"/>
                <w:lang w:eastAsia="lv-LV"/>
              </w:rPr>
            </w:pPr>
            <w:r w:rsidRPr="00717678">
              <w:rPr>
                <w:rFonts w:eastAsia="Times New Roman"/>
                <w:sz w:val="22"/>
              </w:rPr>
              <w:t>Mēbeļu otrreizējā izmantošana kā daļa no ilgtspējīgu biroja un koplietošanas telpu un citu resursu izmantošanas attīstības valsts  pārvaldē</w:t>
            </w:r>
          </w:p>
        </w:tc>
        <w:tc>
          <w:tcPr>
            <w:tcW w:w="1134" w:type="dxa"/>
            <w:vAlign w:val="center"/>
          </w:tcPr>
          <w:p w14:paraId="16212F29" w14:textId="77777777" w:rsidR="00B366FE" w:rsidRPr="00717678" w:rsidRDefault="00B366FE" w:rsidP="00BE6D26">
            <w:pPr>
              <w:ind w:firstLine="0"/>
              <w:jc w:val="center"/>
              <w:rPr>
                <w:sz w:val="22"/>
              </w:rPr>
            </w:pPr>
            <w:r w:rsidRPr="00717678">
              <w:rPr>
                <w:sz w:val="22"/>
              </w:rPr>
              <w:t>M1, M2, M4, 1.2., 1.3., 2.1</w:t>
            </w:r>
          </w:p>
        </w:tc>
        <w:tc>
          <w:tcPr>
            <w:tcW w:w="1276" w:type="dxa"/>
          </w:tcPr>
          <w:p w14:paraId="121AFB2F" w14:textId="77777777" w:rsidR="00B366FE" w:rsidRPr="00717678" w:rsidRDefault="00B366FE" w:rsidP="00BE6D26">
            <w:pPr>
              <w:ind w:firstLine="0"/>
              <w:rPr>
                <w:sz w:val="22"/>
              </w:rPr>
            </w:pPr>
            <w:r w:rsidRPr="00717678">
              <w:rPr>
                <w:sz w:val="22"/>
              </w:rPr>
              <w:t>Izstrādāti normatīvo aktu projekti</w:t>
            </w:r>
          </w:p>
          <w:p w14:paraId="3022F1E6" w14:textId="77777777" w:rsidR="00B366FE" w:rsidRPr="00717678" w:rsidRDefault="00B366FE" w:rsidP="00BE6D26">
            <w:pPr>
              <w:ind w:firstLine="0"/>
              <w:rPr>
                <w:sz w:val="22"/>
              </w:rPr>
            </w:pPr>
            <w:r w:rsidRPr="00717678">
              <w:rPr>
                <w:sz w:val="22"/>
              </w:rPr>
              <w:t>Realizēti informatīvie pasākumi</w:t>
            </w:r>
          </w:p>
        </w:tc>
        <w:tc>
          <w:tcPr>
            <w:tcW w:w="1418" w:type="dxa"/>
          </w:tcPr>
          <w:p w14:paraId="47A6C465" w14:textId="77777777" w:rsidR="00B366FE" w:rsidRPr="00717678" w:rsidRDefault="00B366FE" w:rsidP="00BE6D26">
            <w:pPr>
              <w:ind w:firstLine="0"/>
              <w:rPr>
                <w:sz w:val="22"/>
              </w:rPr>
            </w:pPr>
            <w:r w:rsidRPr="00717678">
              <w:rPr>
                <w:sz w:val="22"/>
              </w:rPr>
              <w:t>Samazinājies jaunu mēbeļu patēriņš valsts pārvaldē</w:t>
            </w:r>
          </w:p>
        </w:tc>
        <w:tc>
          <w:tcPr>
            <w:tcW w:w="1417" w:type="dxa"/>
          </w:tcPr>
          <w:p w14:paraId="63C9273D" w14:textId="77777777" w:rsidR="00B366FE" w:rsidRPr="00717678" w:rsidRDefault="00B366FE" w:rsidP="00BE6D26">
            <w:pPr>
              <w:ind w:firstLine="0"/>
              <w:jc w:val="left"/>
              <w:rPr>
                <w:sz w:val="22"/>
              </w:rPr>
            </w:pPr>
            <w:r w:rsidRPr="00717678">
              <w:rPr>
                <w:sz w:val="22"/>
              </w:rPr>
              <w:t xml:space="preserve">VARAM </w:t>
            </w:r>
          </w:p>
        </w:tc>
        <w:tc>
          <w:tcPr>
            <w:tcW w:w="1447" w:type="dxa"/>
          </w:tcPr>
          <w:p w14:paraId="36F3331E" w14:textId="77777777" w:rsidR="00B366FE" w:rsidRPr="00717678" w:rsidRDefault="00B366FE" w:rsidP="00BE6D26">
            <w:pPr>
              <w:ind w:firstLine="0"/>
              <w:jc w:val="left"/>
              <w:rPr>
                <w:sz w:val="22"/>
              </w:rPr>
            </w:pPr>
            <w:r w:rsidRPr="00717678">
              <w:rPr>
                <w:sz w:val="22"/>
              </w:rPr>
              <w:t>Valsts un pašvaldību iestādes, komersanti, nozaru asociācijas</w:t>
            </w:r>
          </w:p>
        </w:tc>
        <w:tc>
          <w:tcPr>
            <w:tcW w:w="1389" w:type="dxa"/>
          </w:tcPr>
          <w:p w14:paraId="2AFCC537" w14:textId="77777777" w:rsidR="00B366FE" w:rsidRPr="00717678" w:rsidRDefault="00B366FE" w:rsidP="00BE6D26">
            <w:pPr>
              <w:ind w:firstLine="0"/>
              <w:jc w:val="left"/>
              <w:rPr>
                <w:sz w:val="22"/>
              </w:rPr>
            </w:pPr>
            <w:r w:rsidRPr="00717678">
              <w:rPr>
                <w:sz w:val="22"/>
              </w:rPr>
              <w:t>Esošā budžeta ietvaros, kopienām pieejamie instrumenti</w:t>
            </w:r>
          </w:p>
        </w:tc>
        <w:tc>
          <w:tcPr>
            <w:tcW w:w="1133" w:type="dxa"/>
          </w:tcPr>
          <w:p w14:paraId="3E26951D"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671FE98D" w14:textId="77777777" w:rsidTr="00BE6D26">
        <w:tc>
          <w:tcPr>
            <w:tcW w:w="890" w:type="dxa"/>
          </w:tcPr>
          <w:p w14:paraId="71295A82" w14:textId="77777777" w:rsidR="00B366FE" w:rsidRPr="00717678" w:rsidRDefault="00B366FE" w:rsidP="00BE6D26">
            <w:pPr>
              <w:ind w:firstLine="0"/>
              <w:jc w:val="left"/>
              <w:rPr>
                <w:sz w:val="22"/>
              </w:rPr>
            </w:pPr>
            <w:r w:rsidRPr="00717678">
              <w:rPr>
                <w:sz w:val="22"/>
              </w:rPr>
              <w:t>6.6.</w:t>
            </w:r>
          </w:p>
        </w:tc>
        <w:tc>
          <w:tcPr>
            <w:tcW w:w="4775" w:type="dxa"/>
            <w:gridSpan w:val="2"/>
          </w:tcPr>
          <w:p w14:paraId="5A82325F" w14:textId="77777777" w:rsidR="00B366FE" w:rsidRPr="00717678" w:rsidRDefault="00B366FE" w:rsidP="00BE6D26">
            <w:pPr>
              <w:ind w:firstLine="0"/>
              <w:textAlignment w:val="baseline"/>
              <w:rPr>
                <w:rFonts w:eastAsia="Times New Roman"/>
                <w:sz w:val="22"/>
                <w:lang w:eastAsia="lv-LV"/>
              </w:rPr>
            </w:pPr>
            <w:r w:rsidRPr="00717678">
              <w:rPr>
                <w:rFonts w:eastAsia="Times New Roman"/>
                <w:sz w:val="22"/>
              </w:rPr>
              <w:t>Valsts sektora iepirkumu īstenošana ZPI ietvaros, augstāko prioritāti nosakot no atjaunojamiem un atkārtoti izmantojamiem resursiem ražotu mēbeļu un biroja inventāra iegādei un obligātas atkritumu šķirošanas prakses ieviešanu valsts sektora iestādēs</w:t>
            </w:r>
          </w:p>
        </w:tc>
        <w:tc>
          <w:tcPr>
            <w:tcW w:w="1134" w:type="dxa"/>
            <w:vAlign w:val="center"/>
          </w:tcPr>
          <w:p w14:paraId="4FD35E2C" w14:textId="77777777" w:rsidR="00B366FE" w:rsidRPr="00717678" w:rsidRDefault="00B366FE" w:rsidP="00BE6D26">
            <w:pPr>
              <w:ind w:firstLine="0"/>
              <w:jc w:val="center"/>
              <w:rPr>
                <w:sz w:val="22"/>
              </w:rPr>
            </w:pPr>
            <w:r w:rsidRPr="00717678">
              <w:rPr>
                <w:sz w:val="22"/>
              </w:rPr>
              <w:t>M1, M2, M4, 1.2., 1.3., 2.1.</w:t>
            </w:r>
          </w:p>
        </w:tc>
        <w:tc>
          <w:tcPr>
            <w:tcW w:w="1276" w:type="dxa"/>
          </w:tcPr>
          <w:p w14:paraId="7AD09AE4" w14:textId="77777777" w:rsidR="00B366FE" w:rsidRPr="00717678" w:rsidRDefault="00B366FE" w:rsidP="00BE6D26">
            <w:pPr>
              <w:ind w:firstLine="0"/>
              <w:rPr>
                <w:sz w:val="22"/>
              </w:rPr>
            </w:pPr>
            <w:r w:rsidRPr="00717678">
              <w:rPr>
                <w:sz w:val="22"/>
              </w:rPr>
              <w:t>Izstrādāti normatīvo aktu projekti</w:t>
            </w:r>
          </w:p>
        </w:tc>
        <w:tc>
          <w:tcPr>
            <w:tcW w:w="1418" w:type="dxa"/>
          </w:tcPr>
          <w:p w14:paraId="2FD32606" w14:textId="77777777" w:rsidR="00B366FE" w:rsidRPr="00717678" w:rsidRDefault="00B366FE" w:rsidP="00BE6D26">
            <w:pPr>
              <w:ind w:firstLine="0"/>
              <w:rPr>
                <w:sz w:val="22"/>
              </w:rPr>
            </w:pPr>
            <w:r w:rsidRPr="00717678">
              <w:rPr>
                <w:sz w:val="22"/>
              </w:rPr>
              <w:t>Samazinājies jaunu mēbeļu patēriņš valsts pārvaldē</w:t>
            </w:r>
          </w:p>
        </w:tc>
        <w:tc>
          <w:tcPr>
            <w:tcW w:w="1417" w:type="dxa"/>
          </w:tcPr>
          <w:p w14:paraId="52667E22" w14:textId="77777777" w:rsidR="00B366FE" w:rsidRPr="00717678" w:rsidRDefault="00B366FE" w:rsidP="00BE6D26">
            <w:pPr>
              <w:ind w:firstLine="0"/>
              <w:jc w:val="left"/>
              <w:rPr>
                <w:sz w:val="22"/>
              </w:rPr>
            </w:pPr>
            <w:r w:rsidRPr="00717678">
              <w:rPr>
                <w:sz w:val="22"/>
              </w:rPr>
              <w:t>VARAM</w:t>
            </w:r>
          </w:p>
        </w:tc>
        <w:tc>
          <w:tcPr>
            <w:tcW w:w="1447" w:type="dxa"/>
          </w:tcPr>
          <w:p w14:paraId="4101C2E8" w14:textId="77777777" w:rsidR="00B366FE" w:rsidRPr="00717678" w:rsidRDefault="00B366FE" w:rsidP="00BE6D26">
            <w:pPr>
              <w:ind w:firstLine="0"/>
              <w:jc w:val="left"/>
              <w:rPr>
                <w:sz w:val="22"/>
              </w:rPr>
            </w:pPr>
            <w:r w:rsidRPr="00717678">
              <w:rPr>
                <w:sz w:val="22"/>
              </w:rPr>
              <w:t>Nozaru asociācijas</w:t>
            </w:r>
          </w:p>
        </w:tc>
        <w:tc>
          <w:tcPr>
            <w:tcW w:w="1389" w:type="dxa"/>
          </w:tcPr>
          <w:p w14:paraId="7B9F0EFA" w14:textId="77777777" w:rsidR="00B366FE" w:rsidRPr="00717678" w:rsidRDefault="00B366FE" w:rsidP="00BE6D26">
            <w:pPr>
              <w:ind w:firstLine="0"/>
              <w:jc w:val="left"/>
              <w:rPr>
                <w:sz w:val="22"/>
              </w:rPr>
            </w:pPr>
            <w:r w:rsidRPr="00717678">
              <w:rPr>
                <w:sz w:val="22"/>
              </w:rPr>
              <w:t>Esošā budžeta ietvaros</w:t>
            </w:r>
          </w:p>
        </w:tc>
        <w:tc>
          <w:tcPr>
            <w:tcW w:w="1133" w:type="dxa"/>
          </w:tcPr>
          <w:p w14:paraId="200E7EB7"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62A4D5FD" w14:textId="77777777" w:rsidTr="00BE6D26">
        <w:tc>
          <w:tcPr>
            <w:tcW w:w="14879" w:type="dxa"/>
            <w:gridSpan w:val="10"/>
            <w:shd w:val="clear" w:color="auto" w:fill="DEEAF6"/>
          </w:tcPr>
          <w:p w14:paraId="4E4FB378" w14:textId="77777777" w:rsidR="00B366FE" w:rsidRPr="00717678" w:rsidRDefault="00B366FE" w:rsidP="00BE6D26">
            <w:pPr>
              <w:ind w:firstLine="0"/>
              <w:jc w:val="left"/>
              <w:rPr>
                <w:sz w:val="22"/>
              </w:rPr>
            </w:pPr>
            <w:r w:rsidRPr="00717678">
              <w:rPr>
                <w:b/>
                <w:smallCaps/>
                <w:sz w:val="22"/>
              </w:rPr>
              <w:lastRenderedPageBreak/>
              <w:t>7.Mājsaimniecībā izmantojamā ķīmija</w:t>
            </w:r>
          </w:p>
        </w:tc>
      </w:tr>
      <w:tr w:rsidR="00717678" w:rsidRPr="00717678" w14:paraId="62737B1D" w14:textId="77777777" w:rsidTr="00E44157">
        <w:tc>
          <w:tcPr>
            <w:tcW w:w="890" w:type="dxa"/>
          </w:tcPr>
          <w:p w14:paraId="68B22B1E" w14:textId="77777777" w:rsidR="00B366FE" w:rsidRPr="00717678" w:rsidRDefault="00B366FE" w:rsidP="00BE6D26">
            <w:pPr>
              <w:ind w:firstLine="0"/>
              <w:jc w:val="left"/>
              <w:rPr>
                <w:sz w:val="22"/>
              </w:rPr>
            </w:pPr>
            <w:r w:rsidRPr="00717678">
              <w:rPr>
                <w:sz w:val="22"/>
              </w:rPr>
              <w:t>7.1.</w:t>
            </w:r>
          </w:p>
        </w:tc>
        <w:tc>
          <w:tcPr>
            <w:tcW w:w="4775" w:type="dxa"/>
            <w:gridSpan w:val="2"/>
          </w:tcPr>
          <w:p w14:paraId="162D006F"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Patērētāju izglītošana par ekomarķējumu un samazinātu bīstamo vielu izmantošanu un par pareizu uzglabāšanu, kas novērš saskari ar citiem produktiem</w:t>
            </w:r>
          </w:p>
        </w:tc>
        <w:tc>
          <w:tcPr>
            <w:tcW w:w="1134" w:type="dxa"/>
            <w:vAlign w:val="center"/>
          </w:tcPr>
          <w:p w14:paraId="57765054" w14:textId="77777777" w:rsidR="00B366FE" w:rsidRPr="00717678" w:rsidRDefault="00B366FE" w:rsidP="00BE6D26">
            <w:pPr>
              <w:ind w:firstLine="0"/>
              <w:jc w:val="center"/>
              <w:rPr>
                <w:sz w:val="22"/>
              </w:rPr>
            </w:pPr>
            <w:r w:rsidRPr="00717678">
              <w:rPr>
                <w:sz w:val="22"/>
              </w:rPr>
              <w:t>M1, M2, M3, M4, 2.1.</w:t>
            </w:r>
          </w:p>
        </w:tc>
        <w:tc>
          <w:tcPr>
            <w:tcW w:w="1276" w:type="dxa"/>
          </w:tcPr>
          <w:p w14:paraId="70F49495" w14:textId="77777777" w:rsidR="00B366FE" w:rsidRPr="00717678" w:rsidRDefault="00B366FE" w:rsidP="00BE6D26">
            <w:pPr>
              <w:ind w:firstLine="0"/>
              <w:rPr>
                <w:sz w:val="22"/>
              </w:rPr>
            </w:pPr>
            <w:r w:rsidRPr="00717678">
              <w:rPr>
                <w:sz w:val="22"/>
              </w:rPr>
              <w:t>Informēšanas un izglītošanas pasākumi par apzinātu iepirkšanos</w:t>
            </w:r>
          </w:p>
        </w:tc>
        <w:tc>
          <w:tcPr>
            <w:tcW w:w="1418" w:type="dxa"/>
          </w:tcPr>
          <w:p w14:paraId="71F511CF" w14:textId="77777777" w:rsidR="00B366FE" w:rsidRPr="00717678" w:rsidRDefault="00B366FE" w:rsidP="00BE6D26">
            <w:pPr>
              <w:ind w:firstLine="0"/>
              <w:rPr>
                <w:sz w:val="22"/>
              </w:rPr>
            </w:pPr>
            <w:r w:rsidRPr="00717678">
              <w:rPr>
                <w:sz w:val="22"/>
              </w:rPr>
              <w:t>Uzlabota patērētāju izpratne</w:t>
            </w:r>
          </w:p>
        </w:tc>
        <w:tc>
          <w:tcPr>
            <w:tcW w:w="1417" w:type="dxa"/>
          </w:tcPr>
          <w:p w14:paraId="61B931CD" w14:textId="77777777" w:rsidR="00B366FE" w:rsidRPr="00717678" w:rsidRDefault="00B366FE" w:rsidP="00BE6D26">
            <w:pPr>
              <w:ind w:firstLine="0"/>
              <w:jc w:val="left"/>
              <w:rPr>
                <w:sz w:val="22"/>
              </w:rPr>
            </w:pPr>
            <w:r w:rsidRPr="00717678">
              <w:rPr>
                <w:sz w:val="22"/>
              </w:rPr>
              <w:t>Produktu ražotāji</w:t>
            </w:r>
          </w:p>
        </w:tc>
        <w:tc>
          <w:tcPr>
            <w:tcW w:w="1447" w:type="dxa"/>
          </w:tcPr>
          <w:p w14:paraId="18B86C34" w14:textId="77777777" w:rsidR="00B366FE" w:rsidRPr="00717678" w:rsidRDefault="00B366FE" w:rsidP="00BE6D26">
            <w:pPr>
              <w:ind w:firstLine="0"/>
              <w:jc w:val="left"/>
              <w:rPr>
                <w:sz w:val="22"/>
              </w:rPr>
            </w:pPr>
            <w:r w:rsidRPr="00717678">
              <w:rPr>
                <w:sz w:val="22"/>
              </w:rPr>
              <w:t xml:space="preserve">PTAC, VARAM, </w:t>
            </w:r>
          </w:p>
        </w:tc>
        <w:tc>
          <w:tcPr>
            <w:tcW w:w="1389" w:type="dxa"/>
          </w:tcPr>
          <w:p w14:paraId="761BBB7D" w14:textId="77777777" w:rsidR="00B366FE" w:rsidRPr="00717678" w:rsidRDefault="00B366FE" w:rsidP="00BE6D26">
            <w:pPr>
              <w:ind w:firstLine="0"/>
              <w:jc w:val="left"/>
              <w:rPr>
                <w:sz w:val="22"/>
              </w:rPr>
            </w:pPr>
            <w:r w:rsidRPr="00717678">
              <w:rPr>
                <w:sz w:val="22"/>
              </w:rPr>
              <w:t>Produktu ražotāju finansējums</w:t>
            </w:r>
          </w:p>
        </w:tc>
        <w:tc>
          <w:tcPr>
            <w:tcW w:w="1133" w:type="dxa"/>
          </w:tcPr>
          <w:p w14:paraId="20F497E2" w14:textId="77777777" w:rsidR="00B366FE" w:rsidRPr="00717678" w:rsidRDefault="00B366FE" w:rsidP="00BE6D26">
            <w:pPr>
              <w:ind w:firstLine="0"/>
              <w:jc w:val="left"/>
              <w:rPr>
                <w:sz w:val="22"/>
              </w:rPr>
            </w:pPr>
            <w:r w:rsidRPr="00717678">
              <w:rPr>
                <w:sz w:val="22"/>
              </w:rPr>
              <w:t>Visā plāna darbības laikā</w:t>
            </w:r>
          </w:p>
        </w:tc>
      </w:tr>
      <w:tr w:rsidR="00717678" w:rsidRPr="00717678" w14:paraId="4EFD9C0A" w14:textId="77777777" w:rsidTr="00E44157">
        <w:tc>
          <w:tcPr>
            <w:tcW w:w="890" w:type="dxa"/>
          </w:tcPr>
          <w:p w14:paraId="0346E25A" w14:textId="77777777" w:rsidR="00B366FE" w:rsidRPr="00717678" w:rsidRDefault="00B366FE" w:rsidP="00BE6D26">
            <w:pPr>
              <w:ind w:firstLine="0"/>
              <w:jc w:val="left"/>
              <w:rPr>
                <w:sz w:val="22"/>
              </w:rPr>
            </w:pPr>
            <w:r w:rsidRPr="00717678">
              <w:rPr>
                <w:sz w:val="22"/>
              </w:rPr>
              <w:t>7.2.</w:t>
            </w:r>
          </w:p>
        </w:tc>
        <w:tc>
          <w:tcPr>
            <w:tcW w:w="4775" w:type="dxa"/>
            <w:gridSpan w:val="2"/>
          </w:tcPr>
          <w:p w14:paraId="51664FDD"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Veikt izpēti par iespējām aizliegt tādu produktu izplatīšanu tirgū, kuru sastāvā ir iekļauta mikroplastmasa (piemēram, higiēnas un tīrīšanas līdzekļi)</w:t>
            </w:r>
          </w:p>
        </w:tc>
        <w:tc>
          <w:tcPr>
            <w:tcW w:w="1134" w:type="dxa"/>
            <w:vAlign w:val="center"/>
          </w:tcPr>
          <w:p w14:paraId="5D12C1D4" w14:textId="77777777" w:rsidR="00B366FE" w:rsidRPr="00717678" w:rsidRDefault="00B366FE" w:rsidP="00BE6D26">
            <w:pPr>
              <w:ind w:firstLine="0"/>
              <w:jc w:val="center"/>
              <w:rPr>
                <w:sz w:val="22"/>
              </w:rPr>
            </w:pPr>
            <w:r w:rsidRPr="00717678">
              <w:rPr>
                <w:sz w:val="22"/>
              </w:rPr>
              <w:t>M1, M2, M3, M4, 2.l.</w:t>
            </w:r>
          </w:p>
        </w:tc>
        <w:tc>
          <w:tcPr>
            <w:tcW w:w="1276" w:type="dxa"/>
          </w:tcPr>
          <w:p w14:paraId="33A2CC1D" w14:textId="77777777" w:rsidR="00B366FE" w:rsidRPr="00717678" w:rsidRDefault="00B366FE" w:rsidP="00BE6D26">
            <w:pPr>
              <w:ind w:firstLine="0"/>
              <w:rPr>
                <w:sz w:val="22"/>
              </w:rPr>
            </w:pPr>
            <w:r w:rsidRPr="00717678">
              <w:rPr>
                <w:sz w:val="22"/>
              </w:rPr>
              <w:t xml:space="preserve">Veikts pētījums </w:t>
            </w:r>
          </w:p>
        </w:tc>
        <w:tc>
          <w:tcPr>
            <w:tcW w:w="1418" w:type="dxa"/>
          </w:tcPr>
          <w:p w14:paraId="077D562C" w14:textId="58BB1351" w:rsidR="00B366FE" w:rsidRPr="00717678" w:rsidRDefault="00BF49C5" w:rsidP="00BE6D26">
            <w:pPr>
              <w:ind w:firstLine="0"/>
              <w:rPr>
                <w:sz w:val="22"/>
              </w:rPr>
            </w:pPr>
            <w:r w:rsidRPr="00717678">
              <w:rPr>
                <w:sz w:val="22"/>
              </w:rPr>
              <w:t>Noteikti</w:t>
            </w:r>
            <w:r w:rsidR="00E44157" w:rsidRPr="00717678">
              <w:rPr>
                <w:sz w:val="22"/>
              </w:rPr>
              <w:t xml:space="preserve"> </w:t>
            </w:r>
            <w:r w:rsidR="00A967BC" w:rsidRPr="00717678">
              <w:rPr>
                <w:sz w:val="22"/>
              </w:rPr>
              <w:t xml:space="preserve">rīcības </w:t>
            </w:r>
            <w:r w:rsidR="00E44157" w:rsidRPr="00717678">
              <w:rPr>
                <w:sz w:val="22"/>
              </w:rPr>
              <w:t>virzieni</w:t>
            </w:r>
            <w:r w:rsidR="004A228B" w:rsidRPr="00717678">
              <w:rPr>
                <w:sz w:val="22"/>
              </w:rPr>
              <w:t xml:space="preserve">, </w:t>
            </w:r>
            <w:r w:rsidR="00A967BC" w:rsidRPr="00717678">
              <w:rPr>
                <w:sz w:val="22"/>
              </w:rPr>
              <w:t xml:space="preserve">lai </w:t>
            </w:r>
            <w:r w:rsidR="004A228B" w:rsidRPr="00717678">
              <w:rPr>
                <w:sz w:val="22"/>
              </w:rPr>
              <w:t xml:space="preserve"> samazināt</w:t>
            </w:r>
            <w:r w:rsidR="00A967BC" w:rsidRPr="00717678">
              <w:rPr>
                <w:sz w:val="22"/>
              </w:rPr>
              <w:t>u mikro</w:t>
            </w:r>
            <w:r w:rsidR="00B366FE" w:rsidRPr="00717678">
              <w:rPr>
                <w:sz w:val="22"/>
              </w:rPr>
              <w:t>plastmasas lietošan</w:t>
            </w:r>
            <w:r w:rsidR="00A967BC" w:rsidRPr="00717678">
              <w:rPr>
                <w:sz w:val="22"/>
              </w:rPr>
              <w:t>u</w:t>
            </w:r>
          </w:p>
        </w:tc>
        <w:tc>
          <w:tcPr>
            <w:tcW w:w="1417" w:type="dxa"/>
          </w:tcPr>
          <w:p w14:paraId="6E5F7D18" w14:textId="77777777" w:rsidR="00B366FE" w:rsidRPr="00717678" w:rsidRDefault="00B366FE" w:rsidP="00BE6D26">
            <w:pPr>
              <w:ind w:firstLine="0"/>
              <w:jc w:val="left"/>
              <w:rPr>
                <w:sz w:val="22"/>
              </w:rPr>
            </w:pPr>
            <w:r w:rsidRPr="00717678">
              <w:rPr>
                <w:sz w:val="22"/>
              </w:rPr>
              <w:t>VARAM</w:t>
            </w:r>
          </w:p>
        </w:tc>
        <w:tc>
          <w:tcPr>
            <w:tcW w:w="1447" w:type="dxa"/>
          </w:tcPr>
          <w:p w14:paraId="604EFAE0" w14:textId="77777777" w:rsidR="00B366FE" w:rsidRPr="00717678" w:rsidRDefault="00B366FE" w:rsidP="00BE6D26">
            <w:pPr>
              <w:ind w:firstLine="0"/>
              <w:jc w:val="left"/>
              <w:rPr>
                <w:sz w:val="22"/>
              </w:rPr>
            </w:pPr>
            <w:r w:rsidRPr="00717678">
              <w:rPr>
                <w:sz w:val="22"/>
              </w:rPr>
              <w:t>EM, PTAC</w:t>
            </w:r>
          </w:p>
        </w:tc>
        <w:tc>
          <w:tcPr>
            <w:tcW w:w="1389" w:type="dxa"/>
          </w:tcPr>
          <w:p w14:paraId="50FB58A3" w14:textId="77777777" w:rsidR="00B366FE" w:rsidRPr="00717678" w:rsidRDefault="00B366FE" w:rsidP="00BE6D26">
            <w:pPr>
              <w:ind w:firstLine="0"/>
              <w:jc w:val="left"/>
              <w:rPr>
                <w:sz w:val="22"/>
              </w:rPr>
            </w:pPr>
            <w:r w:rsidRPr="00717678">
              <w:rPr>
                <w:sz w:val="22"/>
              </w:rPr>
              <w:t>LVAF</w:t>
            </w:r>
          </w:p>
        </w:tc>
        <w:tc>
          <w:tcPr>
            <w:tcW w:w="1133" w:type="dxa"/>
          </w:tcPr>
          <w:p w14:paraId="55844951" w14:textId="77777777" w:rsidR="00B366FE" w:rsidRPr="00717678" w:rsidRDefault="00B366FE" w:rsidP="00BE6D26">
            <w:pPr>
              <w:ind w:firstLine="0"/>
              <w:jc w:val="left"/>
              <w:rPr>
                <w:sz w:val="22"/>
              </w:rPr>
            </w:pPr>
            <w:r w:rsidRPr="00717678">
              <w:rPr>
                <w:sz w:val="22"/>
              </w:rPr>
              <w:t>2023</w:t>
            </w:r>
          </w:p>
        </w:tc>
      </w:tr>
      <w:tr w:rsidR="00717678" w:rsidRPr="00717678" w14:paraId="376652A7" w14:textId="77777777" w:rsidTr="00BE6D26">
        <w:tc>
          <w:tcPr>
            <w:tcW w:w="14879" w:type="dxa"/>
            <w:gridSpan w:val="10"/>
            <w:shd w:val="clear" w:color="auto" w:fill="DEEAF6"/>
          </w:tcPr>
          <w:p w14:paraId="72580FE2" w14:textId="77777777" w:rsidR="00B366FE" w:rsidRPr="00717678" w:rsidRDefault="00B366FE" w:rsidP="00BE6D26">
            <w:pPr>
              <w:ind w:firstLine="0"/>
              <w:jc w:val="left"/>
              <w:rPr>
                <w:sz w:val="22"/>
              </w:rPr>
            </w:pPr>
            <w:r w:rsidRPr="00717678">
              <w:rPr>
                <w:b/>
                <w:smallCaps/>
                <w:sz w:val="22"/>
              </w:rPr>
              <w:t xml:space="preserve">8. Iepakojums </w:t>
            </w:r>
          </w:p>
        </w:tc>
      </w:tr>
      <w:tr w:rsidR="00717678" w:rsidRPr="00717678" w14:paraId="3DFF05A9" w14:textId="77777777" w:rsidTr="00BE6D26">
        <w:tc>
          <w:tcPr>
            <w:tcW w:w="890" w:type="dxa"/>
          </w:tcPr>
          <w:p w14:paraId="6B7DACC1" w14:textId="77777777" w:rsidR="00B366FE" w:rsidRPr="00717678" w:rsidRDefault="00B366FE" w:rsidP="00BE6D26">
            <w:pPr>
              <w:ind w:firstLine="0"/>
              <w:jc w:val="left"/>
              <w:rPr>
                <w:rFonts w:eastAsia="Times New Roman"/>
                <w:sz w:val="22"/>
              </w:rPr>
            </w:pPr>
            <w:r w:rsidRPr="00717678">
              <w:rPr>
                <w:rFonts w:eastAsia="Times New Roman"/>
                <w:sz w:val="22"/>
              </w:rPr>
              <w:t>8.1.</w:t>
            </w:r>
          </w:p>
        </w:tc>
        <w:tc>
          <w:tcPr>
            <w:tcW w:w="4775" w:type="dxa"/>
            <w:gridSpan w:val="2"/>
          </w:tcPr>
          <w:p w14:paraId="4F594B05"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Pārstrādātā materiāla obligātā minimālā īpatsvara noteikšana dzērienu PET iepakojumam un plastmasas dzērienu iepakojumam.</w:t>
            </w:r>
          </w:p>
        </w:tc>
        <w:tc>
          <w:tcPr>
            <w:tcW w:w="1134" w:type="dxa"/>
          </w:tcPr>
          <w:p w14:paraId="2F9FCFAA" w14:textId="77777777" w:rsidR="00B366FE" w:rsidRPr="00717678" w:rsidRDefault="00B366FE" w:rsidP="00BE6D26">
            <w:pPr>
              <w:ind w:firstLine="0"/>
              <w:jc w:val="left"/>
              <w:rPr>
                <w:rFonts w:eastAsia="Times New Roman"/>
                <w:sz w:val="22"/>
              </w:rPr>
            </w:pPr>
            <w:r w:rsidRPr="00717678">
              <w:rPr>
                <w:rFonts w:eastAsia="Times New Roman"/>
                <w:sz w:val="22"/>
              </w:rPr>
              <w:t>M1, M2, 3.1., 3.2., 7.1., 7.2.</w:t>
            </w:r>
          </w:p>
        </w:tc>
        <w:tc>
          <w:tcPr>
            <w:tcW w:w="1276" w:type="dxa"/>
          </w:tcPr>
          <w:p w14:paraId="20EE8639" w14:textId="77777777" w:rsidR="00B366FE" w:rsidRPr="00717678" w:rsidRDefault="00B366FE" w:rsidP="00BE6D26">
            <w:pPr>
              <w:ind w:firstLine="0"/>
              <w:jc w:val="left"/>
              <w:rPr>
                <w:rFonts w:eastAsia="Times New Roman"/>
                <w:sz w:val="22"/>
              </w:rPr>
            </w:pPr>
            <w:r w:rsidRPr="00717678">
              <w:rPr>
                <w:sz w:val="22"/>
              </w:rPr>
              <w:t>Izstrādāti normatīvo aktu projekti</w:t>
            </w:r>
          </w:p>
        </w:tc>
        <w:tc>
          <w:tcPr>
            <w:tcW w:w="1418" w:type="dxa"/>
          </w:tcPr>
          <w:p w14:paraId="79A00DE6"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 xml:space="preserve">Pieaudzis pārstrādātā materiāla īpatsvars līdz 25% </w:t>
            </w:r>
          </w:p>
        </w:tc>
        <w:tc>
          <w:tcPr>
            <w:tcW w:w="1417" w:type="dxa"/>
          </w:tcPr>
          <w:p w14:paraId="0C421E8E" w14:textId="77777777" w:rsidR="00B366FE" w:rsidRPr="00717678" w:rsidRDefault="00B366FE" w:rsidP="00BE6D26">
            <w:pPr>
              <w:ind w:firstLine="0"/>
              <w:jc w:val="left"/>
              <w:rPr>
                <w:rFonts w:eastAsia="Times New Roman"/>
                <w:sz w:val="22"/>
              </w:rPr>
            </w:pPr>
            <w:r w:rsidRPr="00717678">
              <w:rPr>
                <w:rFonts w:eastAsia="Times New Roman"/>
                <w:sz w:val="22"/>
              </w:rPr>
              <w:t>VARAM</w:t>
            </w:r>
          </w:p>
        </w:tc>
        <w:tc>
          <w:tcPr>
            <w:tcW w:w="1447" w:type="dxa"/>
          </w:tcPr>
          <w:p w14:paraId="5F9AD393"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EM, ZM,</w:t>
            </w:r>
          </w:p>
          <w:p w14:paraId="51B38BC3" w14:textId="77777777" w:rsidR="00B366FE" w:rsidRPr="00717678" w:rsidRDefault="00B366FE" w:rsidP="00BE6D26">
            <w:pPr>
              <w:ind w:firstLine="0"/>
              <w:jc w:val="left"/>
              <w:rPr>
                <w:rFonts w:eastAsia="Times New Roman"/>
                <w:sz w:val="22"/>
              </w:rPr>
            </w:pPr>
            <w:r w:rsidRPr="00717678">
              <w:rPr>
                <w:rFonts w:eastAsia="Times New Roman"/>
                <w:sz w:val="22"/>
              </w:rPr>
              <w:t>komersanti (iepakotāji)</w:t>
            </w:r>
          </w:p>
        </w:tc>
        <w:tc>
          <w:tcPr>
            <w:tcW w:w="1389" w:type="dxa"/>
          </w:tcPr>
          <w:p w14:paraId="70059E1D" w14:textId="77777777" w:rsidR="00B366FE" w:rsidRPr="00717678" w:rsidRDefault="00B366FE" w:rsidP="00BE6D26">
            <w:pPr>
              <w:ind w:firstLine="0"/>
              <w:jc w:val="left"/>
              <w:rPr>
                <w:rFonts w:eastAsia="Times New Roman"/>
                <w:sz w:val="22"/>
              </w:rPr>
            </w:pPr>
            <w:r w:rsidRPr="00717678">
              <w:rPr>
                <w:rFonts w:eastAsia="Times New Roman"/>
                <w:sz w:val="22"/>
              </w:rPr>
              <w:t>Esošā budžeta ietvaros</w:t>
            </w:r>
          </w:p>
        </w:tc>
        <w:tc>
          <w:tcPr>
            <w:tcW w:w="1133" w:type="dxa"/>
          </w:tcPr>
          <w:p w14:paraId="228FBC6B"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2025</w:t>
            </w:r>
          </w:p>
          <w:p w14:paraId="7F3C0E56" w14:textId="77777777" w:rsidR="00B366FE" w:rsidRPr="00717678" w:rsidRDefault="00B366FE" w:rsidP="00BE6D26">
            <w:pPr>
              <w:ind w:firstLine="0"/>
              <w:jc w:val="left"/>
              <w:rPr>
                <w:rFonts w:eastAsia="Times New Roman"/>
                <w:sz w:val="22"/>
              </w:rPr>
            </w:pPr>
          </w:p>
        </w:tc>
      </w:tr>
      <w:tr w:rsidR="00717678" w:rsidRPr="00717678" w14:paraId="23014FB0" w14:textId="77777777" w:rsidTr="00BE6D26">
        <w:tc>
          <w:tcPr>
            <w:tcW w:w="890" w:type="dxa"/>
          </w:tcPr>
          <w:p w14:paraId="7B88E727" w14:textId="77777777" w:rsidR="00B366FE" w:rsidRPr="00717678" w:rsidRDefault="00B366FE" w:rsidP="00BE6D26">
            <w:pPr>
              <w:ind w:firstLine="0"/>
              <w:jc w:val="left"/>
              <w:rPr>
                <w:rFonts w:eastAsia="Times New Roman"/>
                <w:sz w:val="22"/>
              </w:rPr>
            </w:pPr>
            <w:r w:rsidRPr="00717678">
              <w:rPr>
                <w:rFonts w:eastAsia="Times New Roman"/>
                <w:sz w:val="22"/>
              </w:rPr>
              <w:t>8.2.</w:t>
            </w:r>
          </w:p>
        </w:tc>
        <w:tc>
          <w:tcPr>
            <w:tcW w:w="4775" w:type="dxa"/>
            <w:gridSpan w:val="2"/>
          </w:tcPr>
          <w:p w14:paraId="4E18BD4D"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Diferencēta DRN piemērošana, lai veicinātu tādu produktu un materiālu izmantošanu, kas ir sagatavoti atkārtotai lietošanai vai pārstrādāti</w:t>
            </w:r>
          </w:p>
        </w:tc>
        <w:tc>
          <w:tcPr>
            <w:tcW w:w="1134" w:type="dxa"/>
          </w:tcPr>
          <w:p w14:paraId="26230FD0" w14:textId="77777777" w:rsidR="00B366FE" w:rsidRPr="00717678" w:rsidRDefault="00B366FE" w:rsidP="00BE6D26">
            <w:pPr>
              <w:ind w:firstLine="0"/>
              <w:jc w:val="left"/>
              <w:rPr>
                <w:rFonts w:eastAsia="Times New Roman"/>
                <w:sz w:val="22"/>
              </w:rPr>
            </w:pPr>
            <w:r w:rsidRPr="00717678">
              <w:rPr>
                <w:rFonts w:eastAsia="Times New Roman"/>
                <w:sz w:val="22"/>
              </w:rPr>
              <w:t>M1, M2, 1.1., 1.2, 1.3., 1.4., 1.6., 2.1., 3.1., 3.2., 5.2., 7.1., 7.2.</w:t>
            </w:r>
          </w:p>
        </w:tc>
        <w:tc>
          <w:tcPr>
            <w:tcW w:w="1276" w:type="dxa"/>
          </w:tcPr>
          <w:p w14:paraId="2A225410" w14:textId="77777777" w:rsidR="00B366FE" w:rsidRPr="00717678" w:rsidRDefault="00B366FE" w:rsidP="00BE6D26">
            <w:pPr>
              <w:ind w:firstLine="0"/>
              <w:jc w:val="left"/>
              <w:rPr>
                <w:rFonts w:eastAsia="Times New Roman"/>
                <w:sz w:val="22"/>
              </w:rPr>
            </w:pPr>
            <w:r w:rsidRPr="00717678">
              <w:rPr>
                <w:sz w:val="22"/>
              </w:rPr>
              <w:t>Izstrādāti normatīvo aktu projekti</w:t>
            </w:r>
          </w:p>
        </w:tc>
        <w:tc>
          <w:tcPr>
            <w:tcW w:w="1418" w:type="dxa"/>
          </w:tcPr>
          <w:p w14:paraId="01FFB7D1"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 xml:space="preserve">Palielināts atkārtoti lietojama un pārstrādātā iepakojuma daudzums līdz 65% </w:t>
            </w:r>
          </w:p>
          <w:p w14:paraId="4A3B83C6" w14:textId="77777777" w:rsidR="00B366FE" w:rsidRPr="00717678" w:rsidRDefault="00B366FE" w:rsidP="00BE6D26">
            <w:pPr>
              <w:ind w:firstLine="0"/>
              <w:jc w:val="left"/>
              <w:rPr>
                <w:rFonts w:eastAsia="Times New Roman"/>
                <w:sz w:val="22"/>
              </w:rPr>
            </w:pPr>
          </w:p>
        </w:tc>
        <w:tc>
          <w:tcPr>
            <w:tcW w:w="1417" w:type="dxa"/>
          </w:tcPr>
          <w:p w14:paraId="683B1B45" w14:textId="77777777" w:rsidR="00B366FE" w:rsidRPr="00717678" w:rsidRDefault="00B366FE" w:rsidP="00BE6D26">
            <w:pPr>
              <w:ind w:firstLine="0"/>
              <w:jc w:val="left"/>
              <w:rPr>
                <w:rFonts w:eastAsia="Times New Roman"/>
                <w:sz w:val="22"/>
              </w:rPr>
            </w:pPr>
            <w:r w:rsidRPr="00717678">
              <w:rPr>
                <w:rFonts w:eastAsia="Times New Roman"/>
                <w:sz w:val="22"/>
              </w:rPr>
              <w:t>VARAM</w:t>
            </w:r>
          </w:p>
        </w:tc>
        <w:tc>
          <w:tcPr>
            <w:tcW w:w="1447" w:type="dxa"/>
          </w:tcPr>
          <w:p w14:paraId="3E921CD4" w14:textId="77777777" w:rsidR="00B366FE" w:rsidRPr="00717678" w:rsidRDefault="00B366FE" w:rsidP="00BE6D26">
            <w:pPr>
              <w:ind w:firstLine="0"/>
              <w:jc w:val="left"/>
              <w:rPr>
                <w:rFonts w:eastAsia="Times New Roman"/>
                <w:sz w:val="22"/>
              </w:rPr>
            </w:pPr>
            <w:r w:rsidRPr="00717678">
              <w:rPr>
                <w:rFonts w:eastAsia="Times New Roman"/>
                <w:sz w:val="22"/>
              </w:rPr>
              <w:t>Pašvaldības, iepakojuma apsaimniekotāji</w:t>
            </w:r>
          </w:p>
        </w:tc>
        <w:tc>
          <w:tcPr>
            <w:tcW w:w="1389" w:type="dxa"/>
          </w:tcPr>
          <w:p w14:paraId="0668C70A" w14:textId="77777777" w:rsidR="00B366FE" w:rsidRPr="00717678" w:rsidRDefault="00B366FE" w:rsidP="00BE6D26">
            <w:pPr>
              <w:ind w:firstLine="0"/>
              <w:jc w:val="left"/>
              <w:rPr>
                <w:rFonts w:eastAsia="Times New Roman"/>
                <w:sz w:val="22"/>
              </w:rPr>
            </w:pPr>
            <w:r w:rsidRPr="00717678">
              <w:rPr>
                <w:rFonts w:eastAsia="Times New Roman"/>
                <w:sz w:val="22"/>
              </w:rPr>
              <w:t>Esošā budžeta ietvaros</w:t>
            </w:r>
          </w:p>
        </w:tc>
        <w:tc>
          <w:tcPr>
            <w:tcW w:w="1133" w:type="dxa"/>
          </w:tcPr>
          <w:p w14:paraId="7CA86BD3"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2025</w:t>
            </w:r>
          </w:p>
          <w:p w14:paraId="643D6966" w14:textId="77777777" w:rsidR="00B366FE" w:rsidRPr="00717678" w:rsidRDefault="00B366FE" w:rsidP="00BE6D26">
            <w:pPr>
              <w:ind w:firstLine="0"/>
              <w:jc w:val="left"/>
              <w:rPr>
                <w:rFonts w:eastAsia="Times New Roman"/>
                <w:sz w:val="22"/>
              </w:rPr>
            </w:pPr>
          </w:p>
        </w:tc>
      </w:tr>
      <w:tr w:rsidR="00717678" w:rsidRPr="00717678" w14:paraId="42F4B7C3" w14:textId="77777777" w:rsidTr="00BE6D26">
        <w:tc>
          <w:tcPr>
            <w:tcW w:w="890" w:type="dxa"/>
          </w:tcPr>
          <w:p w14:paraId="045AE06B" w14:textId="77777777" w:rsidR="00B366FE" w:rsidRPr="00717678" w:rsidRDefault="00B366FE" w:rsidP="00BE6D26">
            <w:pPr>
              <w:ind w:firstLine="0"/>
              <w:jc w:val="left"/>
              <w:rPr>
                <w:rFonts w:eastAsia="Times New Roman"/>
                <w:sz w:val="22"/>
              </w:rPr>
            </w:pPr>
            <w:r w:rsidRPr="00717678">
              <w:rPr>
                <w:rFonts w:eastAsia="Times New Roman"/>
                <w:sz w:val="22"/>
              </w:rPr>
              <w:t>8.3.</w:t>
            </w:r>
          </w:p>
        </w:tc>
        <w:tc>
          <w:tcPr>
            <w:tcW w:w="4775" w:type="dxa"/>
            <w:gridSpan w:val="2"/>
          </w:tcPr>
          <w:p w14:paraId="2D60154E"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DRN par atkritumu apglabāšanu turpmāka paaugstināšana.</w:t>
            </w:r>
          </w:p>
        </w:tc>
        <w:tc>
          <w:tcPr>
            <w:tcW w:w="1134" w:type="dxa"/>
          </w:tcPr>
          <w:p w14:paraId="5A1E2029" w14:textId="77777777" w:rsidR="00B366FE" w:rsidRPr="00717678" w:rsidRDefault="00B366FE" w:rsidP="00BE6D26">
            <w:pPr>
              <w:ind w:firstLine="0"/>
              <w:jc w:val="left"/>
              <w:rPr>
                <w:rFonts w:eastAsia="Times New Roman"/>
                <w:sz w:val="22"/>
              </w:rPr>
            </w:pPr>
            <w:r w:rsidRPr="00717678">
              <w:rPr>
                <w:rFonts w:eastAsia="Times New Roman"/>
                <w:sz w:val="22"/>
              </w:rPr>
              <w:t>M4, 2.1.</w:t>
            </w:r>
          </w:p>
        </w:tc>
        <w:tc>
          <w:tcPr>
            <w:tcW w:w="1276" w:type="dxa"/>
          </w:tcPr>
          <w:p w14:paraId="50C4A208" w14:textId="77777777" w:rsidR="00B366FE" w:rsidRPr="00717678" w:rsidRDefault="00B366FE" w:rsidP="00BE6D26">
            <w:pPr>
              <w:ind w:firstLine="0"/>
              <w:jc w:val="left"/>
              <w:rPr>
                <w:rFonts w:eastAsia="Times New Roman"/>
                <w:sz w:val="22"/>
              </w:rPr>
            </w:pPr>
            <w:r w:rsidRPr="00717678">
              <w:rPr>
                <w:sz w:val="22"/>
              </w:rPr>
              <w:t xml:space="preserve">Izstrādāti normatīvo </w:t>
            </w:r>
            <w:r w:rsidRPr="00717678">
              <w:rPr>
                <w:sz w:val="22"/>
              </w:rPr>
              <w:lastRenderedPageBreak/>
              <w:t>aktu projekti</w:t>
            </w:r>
          </w:p>
        </w:tc>
        <w:tc>
          <w:tcPr>
            <w:tcW w:w="1418" w:type="dxa"/>
          </w:tcPr>
          <w:p w14:paraId="2288DE48"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lastRenderedPageBreak/>
              <w:t xml:space="preserve">Samazināts apglabātā izlietotā </w:t>
            </w:r>
            <w:r w:rsidRPr="00717678">
              <w:rPr>
                <w:rFonts w:eastAsia="Times New Roman"/>
                <w:sz w:val="22"/>
              </w:rPr>
              <w:lastRenderedPageBreak/>
              <w:t>iepakojuma daudzums līdz  28%</w:t>
            </w:r>
          </w:p>
          <w:p w14:paraId="77C42DAB" w14:textId="77777777" w:rsidR="00B366FE" w:rsidRPr="00717678" w:rsidRDefault="00B366FE" w:rsidP="00BE6D26">
            <w:pPr>
              <w:ind w:firstLine="0"/>
              <w:jc w:val="left"/>
              <w:rPr>
                <w:rFonts w:eastAsia="Times New Roman"/>
                <w:sz w:val="22"/>
              </w:rPr>
            </w:pPr>
          </w:p>
        </w:tc>
        <w:tc>
          <w:tcPr>
            <w:tcW w:w="1417" w:type="dxa"/>
          </w:tcPr>
          <w:p w14:paraId="3C18FE32" w14:textId="77777777" w:rsidR="00B366FE" w:rsidRPr="00717678" w:rsidRDefault="00B366FE" w:rsidP="00BE6D26">
            <w:pPr>
              <w:ind w:firstLine="0"/>
              <w:jc w:val="left"/>
              <w:rPr>
                <w:rFonts w:eastAsia="Times New Roman"/>
                <w:sz w:val="22"/>
              </w:rPr>
            </w:pPr>
            <w:r w:rsidRPr="00717678">
              <w:rPr>
                <w:rFonts w:eastAsia="Times New Roman"/>
                <w:sz w:val="22"/>
              </w:rPr>
              <w:lastRenderedPageBreak/>
              <w:t>VARAM</w:t>
            </w:r>
          </w:p>
        </w:tc>
        <w:tc>
          <w:tcPr>
            <w:tcW w:w="1447" w:type="dxa"/>
          </w:tcPr>
          <w:p w14:paraId="25DC8E6C" w14:textId="77777777" w:rsidR="00B366FE" w:rsidRPr="00717678" w:rsidRDefault="00B366FE" w:rsidP="00BE6D26">
            <w:pPr>
              <w:ind w:firstLine="0"/>
              <w:jc w:val="left"/>
              <w:rPr>
                <w:rFonts w:eastAsia="Times New Roman"/>
                <w:sz w:val="22"/>
              </w:rPr>
            </w:pPr>
            <w:r w:rsidRPr="00717678">
              <w:rPr>
                <w:rFonts w:eastAsia="Times New Roman"/>
                <w:sz w:val="22"/>
              </w:rPr>
              <w:t xml:space="preserve">Pašvaldības, iepakojuma </w:t>
            </w:r>
            <w:r w:rsidRPr="00717678">
              <w:rPr>
                <w:rFonts w:eastAsia="Times New Roman"/>
                <w:sz w:val="22"/>
              </w:rPr>
              <w:lastRenderedPageBreak/>
              <w:t>apsaimniekotāji</w:t>
            </w:r>
          </w:p>
        </w:tc>
        <w:tc>
          <w:tcPr>
            <w:tcW w:w="1389" w:type="dxa"/>
          </w:tcPr>
          <w:p w14:paraId="195078F0" w14:textId="77777777" w:rsidR="00B366FE" w:rsidRPr="00717678" w:rsidRDefault="00B366FE" w:rsidP="00BE6D26">
            <w:pPr>
              <w:ind w:firstLine="0"/>
              <w:jc w:val="left"/>
              <w:rPr>
                <w:rFonts w:eastAsia="Times New Roman"/>
                <w:sz w:val="22"/>
              </w:rPr>
            </w:pPr>
            <w:r w:rsidRPr="00717678">
              <w:rPr>
                <w:rFonts w:eastAsia="Times New Roman"/>
                <w:sz w:val="22"/>
              </w:rPr>
              <w:lastRenderedPageBreak/>
              <w:t>Esošā budžeta ietvaros</w:t>
            </w:r>
          </w:p>
        </w:tc>
        <w:tc>
          <w:tcPr>
            <w:tcW w:w="1133" w:type="dxa"/>
          </w:tcPr>
          <w:p w14:paraId="3F3C4F67"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2025</w:t>
            </w:r>
          </w:p>
          <w:p w14:paraId="07BEEF73" w14:textId="77777777" w:rsidR="00B366FE" w:rsidRPr="00717678" w:rsidRDefault="00B366FE" w:rsidP="00BE6D26">
            <w:pPr>
              <w:ind w:firstLine="0"/>
              <w:jc w:val="left"/>
              <w:rPr>
                <w:rFonts w:eastAsia="Times New Roman"/>
                <w:sz w:val="22"/>
              </w:rPr>
            </w:pPr>
          </w:p>
        </w:tc>
      </w:tr>
      <w:tr w:rsidR="00717678" w:rsidRPr="00717678" w14:paraId="08B84EFD" w14:textId="77777777" w:rsidTr="00BE6D26">
        <w:tc>
          <w:tcPr>
            <w:tcW w:w="890" w:type="dxa"/>
          </w:tcPr>
          <w:p w14:paraId="413A9B64" w14:textId="77777777" w:rsidR="00B366FE" w:rsidRPr="00717678" w:rsidRDefault="00B366FE" w:rsidP="00BE6D26">
            <w:pPr>
              <w:ind w:firstLine="0"/>
              <w:jc w:val="left"/>
              <w:rPr>
                <w:rFonts w:eastAsia="Times New Roman"/>
                <w:sz w:val="22"/>
              </w:rPr>
            </w:pPr>
            <w:r w:rsidRPr="00717678">
              <w:rPr>
                <w:rFonts w:eastAsia="Times New Roman"/>
                <w:sz w:val="22"/>
              </w:rPr>
              <w:t>8.4.</w:t>
            </w:r>
          </w:p>
        </w:tc>
        <w:tc>
          <w:tcPr>
            <w:tcW w:w="4775" w:type="dxa"/>
            <w:gridSpan w:val="2"/>
          </w:tcPr>
          <w:p w14:paraId="00682638" w14:textId="77777777" w:rsidR="00B366FE" w:rsidRPr="00717678" w:rsidRDefault="00B366FE" w:rsidP="00BE6D26">
            <w:pPr>
              <w:autoSpaceDE w:val="0"/>
              <w:autoSpaceDN w:val="0"/>
              <w:adjustRightInd w:val="0"/>
              <w:ind w:firstLine="0"/>
              <w:rPr>
                <w:rFonts w:eastAsia="Times New Roman"/>
                <w:sz w:val="22"/>
              </w:rPr>
            </w:pPr>
            <w:r w:rsidRPr="00717678">
              <w:rPr>
                <w:rFonts w:eastAsia="Times New Roman"/>
                <w:sz w:val="22"/>
              </w:rPr>
              <w:t>Aizliegums tirgū laist atsevišķus vienreizlietojamos plastmasas izstrādājumus, kas attiecas uz iepakojumu, tai skaitā no putu polistirola un oksonoārdāmas plastmasas izgatavotu pārtikas iepakojumu (saskaņā ar Direktīvas 2019/904 5. panta un pielikuma B daļas prasībām)</w:t>
            </w:r>
          </w:p>
        </w:tc>
        <w:tc>
          <w:tcPr>
            <w:tcW w:w="1134" w:type="dxa"/>
          </w:tcPr>
          <w:p w14:paraId="368EF27C" w14:textId="77777777" w:rsidR="00B366FE" w:rsidRPr="00717678" w:rsidRDefault="00B366FE" w:rsidP="00BE6D26">
            <w:pPr>
              <w:ind w:firstLine="0"/>
              <w:jc w:val="left"/>
              <w:rPr>
                <w:rFonts w:eastAsia="Times New Roman"/>
                <w:sz w:val="22"/>
              </w:rPr>
            </w:pPr>
            <w:r w:rsidRPr="00717678">
              <w:rPr>
                <w:rFonts w:eastAsia="Times New Roman"/>
                <w:sz w:val="22"/>
              </w:rPr>
              <w:t>M3, 7.1., 7.2.</w:t>
            </w:r>
          </w:p>
        </w:tc>
        <w:tc>
          <w:tcPr>
            <w:tcW w:w="1276" w:type="dxa"/>
          </w:tcPr>
          <w:p w14:paraId="24F9451C" w14:textId="77777777" w:rsidR="00B366FE" w:rsidRPr="00717678" w:rsidRDefault="00B366FE" w:rsidP="00BE6D26">
            <w:pPr>
              <w:ind w:firstLine="0"/>
              <w:jc w:val="left"/>
              <w:rPr>
                <w:rFonts w:eastAsia="Times New Roman"/>
                <w:sz w:val="22"/>
              </w:rPr>
            </w:pPr>
            <w:r w:rsidRPr="00717678">
              <w:rPr>
                <w:sz w:val="22"/>
              </w:rPr>
              <w:t>Izstrādāti normatīvo aktu projekti</w:t>
            </w:r>
          </w:p>
        </w:tc>
        <w:tc>
          <w:tcPr>
            <w:tcW w:w="1418" w:type="dxa"/>
          </w:tcPr>
          <w:p w14:paraId="09DCFEAB" w14:textId="17B6D219" w:rsidR="00B366FE" w:rsidRPr="00717678" w:rsidRDefault="00424520" w:rsidP="00BE6D26">
            <w:pPr>
              <w:spacing w:line="252" w:lineRule="auto"/>
              <w:ind w:firstLine="0"/>
              <w:jc w:val="left"/>
              <w:rPr>
                <w:rFonts w:eastAsia="Times New Roman"/>
                <w:sz w:val="22"/>
              </w:rPr>
            </w:pPr>
            <w:r w:rsidRPr="00717678">
              <w:rPr>
                <w:rFonts w:eastAsia="Times New Roman"/>
                <w:sz w:val="22"/>
              </w:rPr>
              <w:t>Tirgū n</w:t>
            </w:r>
            <w:r w:rsidR="00B366FE" w:rsidRPr="00717678">
              <w:rPr>
                <w:rFonts w:eastAsia="Times New Roman"/>
                <w:sz w:val="22"/>
              </w:rPr>
              <w:t>etiek laists iepako</w:t>
            </w:r>
            <w:r w:rsidRPr="00717678">
              <w:rPr>
                <w:rFonts w:eastAsia="Times New Roman"/>
                <w:sz w:val="22"/>
              </w:rPr>
              <w:t>-</w:t>
            </w:r>
            <w:r w:rsidR="00B366FE" w:rsidRPr="00717678">
              <w:rPr>
                <w:rFonts w:eastAsia="Times New Roman"/>
                <w:sz w:val="22"/>
              </w:rPr>
              <w:t>jums no oksonoārdā</w:t>
            </w:r>
            <w:r w:rsidR="00B75D32" w:rsidRPr="00717678">
              <w:rPr>
                <w:rFonts w:eastAsia="Times New Roman"/>
                <w:sz w:val="22"/>
              </w:rPr>
              <w:t>-</w:t>
            </w:r>
            <w:r w:rsidR="00B366FE" w:rsidRPr="00717678">
              <w:rPr>
                <w:rFonts w:eastAsia="Times New Roman"/>
                <w:sz w:val="22"/>
              </w:rPr>
              <w:t>mas plastmasas.</w:t>
            </w:r>
          </w:p>
          <w:p w14:paraId="7E22A223" w14:textId="77777777" w:rsidR="00B366FE" w:rsidRPr="00717678" w:rsidRDefault="00B366FE" w:rsidP="00BE6D26">
            <w:pPr>
              <w:ind w:firstLine="0"/>
              <w:jc w:val="left"/>
              <w:rPr>
                <w:rFonts w:eastAsia="Times New Roman"/>
                <w:sz w:val="22"/>
              </w:rPr>
            </w:pPr>
            <w:r w:rsidRPr="00717678">
              <w:rPr>
                <w:rFonts w:eastAsia="Times New Roman"/>
                <w:sz w:val="22"/>
              </w:rPr>
              <w:t>Samazināts iepakojuma daudzums no putu polistirola</w:t>
            </w:r>
          </w:p>
        </w:tc>
        <w:tc>
          <w:tcPr>
            <w:tcW w:w="1417" w:type="dxa"/>
          </w:tcPr>
          <w:p w14:paraId="11B30584" w14:textId="77777777" w:rsidR="00B366FE" w:rsidRPr="00717678" w:rsidRDefault="00B366FE" w:rsidP="00BE6D26">
            <w:pPr>
              <w:ind w:firstLine="0"/>
              <w:jc w:val="left"/>
              <w:rPr>
                <w:rFonts w:eastAsia="Times New Roman"/>
                <w:sz w:val="22"/>
              </w:rPr>
            </w:pPr>
            <w:r w:rsidRPr="00717678">
              <w:rPr>
                <w:rFonts w:eastAsia="Times New Roman"/>
                <w:sz w:val="22"/>
              </w:rPr>
              <w:t>VARAM</w:t>
            </w:r>
          </w:p>
        </w:tc>
        <w:tc>
          <w:tcPr>
            <w:tcW w:w="1447" w:type="dxa"/>
          </w:tcPr>
          <w:p w14:paraId="1BE7428A" w14:textId="77777777" w:rsidR="00B366FE" w:rsidRPr="00717678" w:rsidRDefault="00B366FE" w:rsidP="00BE6D26">
            <w:pPr>
              <w:ind w:firstLine="0"/>
              <w:jc w:val="left"/>
              <w:rPr>
                <w:rFonts w:eastAsia="Times New Roman"/>
                <w:sz w:val="22"/>
              </w:rPr>
            </w:pPr>
          </w:p>
        </w:tc>
        <w:tc>
          <w:tcPr>
            <w:tcW w:w="1389" w:type="dxa"/>
          </w:tcPr>
          <w:p w14:paraId="11F07AB5" w14:textId="77777777" w:rsidR="00B366FE" w:rsidRPr="00717678" w:rsidRDefault="00B366FE" w:rsidP="00BE6D26">
            <w:pPr>
              <w:ind w:firstLine="0"/>
              <w:jc w:val="left"/>
              <w:rPr>
                <w:rFonts w:eastAsia="Times New Roman"/>
                <w:sz w:val="22"/>
              </w:rPr>
            </w:pPr>
            <w:r w:rsidRPr="00717678">
              <w:rPr>
                <w:rFonts w:eastAsia="Times New Roman"/>
                <w:sz w:val="22"/>
              </w:rPr>
              <w:t>Esošā budžeta ietvaros</w:t>
            </w:r>
          </w:p>
        </w:tc>
        <w:tc>
          <w:tcPr>
            <w:tcW w:w="1133" w:type="dxa"/>
          </w:tcPr>
          <w:p w14:paraId="51A02BAC" w14:textId="77777777" w:rsidR="00B366FE" w:rsidRPr="00717678" w:rsidRDefault="00B366FE" w:rsidP="00BE6D26">
            <w:pPr>
              <w:ind w:firstLine="0"/>
              <w:jc w:val="left"/>
              <w:rPr>
                <w:rFonts w:eastAsia="Times New Roman"/>
                <w:sz w:val="22"/>
              </w:rPr>
            </w:pPr>
            <w:r w:rsidRPr="00717678">
              <w:rPr>
                <w:rFonts w:eastAsia="Times New Roman"/>
                <w:sz w:val="22"/>
              </w:rPr>
              <w:t>2021</w:t>
            </w:r>
          </w:p>
        </w:tc>
      </w:tr>
      <w:tr w:rsidR="00717678" w:rsidRPr="00717678" w14:paraId="5F3406DC" w14:textId="77777777" w:rsidTr="00BE6D26">
        <w:tc>
          <w:tcPr>
            <w:tcW w:w="890" w:type="dxa"/>
          </w:tcPr>
          <w:p w14:paraId="21BAE9CC" w14:textId="77777777" w:rsidR="00B366FE" w:rsidRPr="00717678" w:rsidRDefault="00B366FE" w:rsidP="00BE6D26">
            <w:pPr>
              <w:ind w:firstLine="0"/>
              <w:jc w:val="left"/>
              <w:rPr>
                <w:rFonts w:eastAsia="Times New Roman"/>
                <w:sz w:val="22"/>
              </w:rPr>
            </w:pPr>
            <w:r w:rsidRPr="00717678">
              <w:rPr>
                <w:rFonts w:eastAsia="Times New Roman"/>
                <w:sz w:val="22"/>
              </w:rPr>
              <w:t>8.5.</w:t>
            </w:r>
          </w:p>
        </w:tc>
        <w:tc>
          <w:tcPr>
            <w:tcW w:w="4775" w:type="dxa"/>
            <w:gridSpan w:val="2"/>
          </w:tcPr>
          <w:p w14:paraId="1AA7FF31" w14:textId="77777777" w:rsidR="00B366FE" w:rsidRPr="00717678" w:rsidRDefault="00B366FE" w:rsidP="00BE6D26">
            <w:pPr>
              <w:ind w:firstLine="0"/>
              <w:rPr>
                <w:rFonts w:eastAsia="Times New Roman"/>
                <w:sz w:val="22"/>
              </w:rPr>
            </w:pPr>
            <w:r w:rsidRPr="00717678">
              <w:rPr>
                <w:rFonts w:eastAsia="Times New Roman"/>
                <w:sz w:val="22"/>
              </w:rPr>
              <w:t>Izlietotā plastmasas iepakojuma dalītas atkritumu vākšanas attīstība</w:t>
            </w:r>
          </w:p>
          <w:p w14:paraId="39F5CA9A" w14:textId="77777777" w:rsidR="00B366FE" w:rsidRPr="00717678" w:rsidRDefault="00B366FE" w:rsidP="00BE6D26">
            <w:pPr>
              <w:pStyle w:val="ListParagraph"/>
              <w:autoSpaceDE w:val="0"/>
              <w:autoSpaceDN w:val="0"/>
              <w:adjustRightInd w:val="0"/>
              <w:ind w:left="360" w:firstLine="0"/>
              <w:rPr>
                <w:rFonts w:eastAsia="Times New Roman"/>
                <w:sz w:val="22"/>
                <w:szCs w:val="22"/>
              </w:rPr>
            </w:pPr>
          </w:p>
        </w:tc>
        <w:tc>
          <w:tcPr>
            <w:tcW w:w="1134" w:type="dxa"/>
          </w:tcPr>
          <w:p w14:paraId="256A3A95" w14:textId="77777777" w:rsidR="00B366FE" w:rsidRPr="00717678" w:rsidRDefault="00B366FE" w:rsidP="00BE6D26">
            <w:pPr>
              <w:ind w:firstLine="0"/>
              <w:jc w:val="left"/>
              <w:rPr>
                <w:rFonts w:eastAsia="Times New Roman"/>
                <w:sz w:val="22"/>
              </w:rPr>
            </w:pPr>
            <w:r w:rsidRPr="00717678">
              <w:rPr>
                <w:rFonts w:eastAsia="Times New Roman"/>
                <w:sz w:val="22"/>
              </w:rPr>
              <w:t>M1, M2, 3.1., 3.2., 7.1., 7.2.</w:t>
            </w:r>
          </w:p>
        </w:tc>
        <w:tc>
          <w:tcPr>
            <w:tcW w:w="1276" w:type="dxa"/>
          </w:tcPr>
          <w:p w14:paraId="7756284A" w14:textId="77777777" w:rsidR="00B366FE" w:rsidRPr="00717678" w:rsidRDefault="00B366FE" w:rsidP="00BE6D26">
            <w:pPr>
              <w:ind w:firstLine="0"/>
              <w:jc w:val="left"/>
              <w:rPr>
                <w:rFonts w:eastAsia="Times New Roman"/>
                <w:sz w:val="22"/>
              </w:rPr>
            </w:pPr>
            <w:r w:rsidRPr="00717678">
              <w:rPr>
                <w:sz w:val="22"/>
              </w:rPr>
              <w:t>Izstrādāti normatīvo aktu projekti</w:t>
            </w:r>
          </w:p>
        </w:tc>
        <w:tc>
          <w:tcPr>
            <w:tcW w:w="1418" w:type="dxa"/>
          </w:tcPr>
          <w:p w14:paraId="3F5487A2"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Palielināts dalīti savākta izlietotā iepakojuma daudzums līdz 77% no tirgū laistā plastmasas dzērienu iepakojuma</w:t>
            </w:r>
          </w:p>
        </w:tc>
        <w:tc>
          <w:tcPr>
            <w:tcW w:w="1417" w:type="dxa"/>
          </w:tcPr>
          <w:p w14:paraId="28E4294B" w14:textId="77777777" w:rsidR="00B366FE" w:rsidRPr="00717678" w:rsidRDefault="00B366FE" w:rsidP="00BE6D26">
            <w:pPr>
              <w:ind w:firstLine="0"/>
              <w:jc w:val="left"/>
              <w:rPr>
                <w:rFonts w:eastAsia="Times New Roman"/>
                <w:sz w:val="22"/>
              </w:rPr>
            </w:pPr>
            <w:r w:rsidRPr="00717678">
              <w:rPr>
                <w:rFonts w:eastAsia="Times New Roman"/>
                <w:sz w:val="22"/>
              </w:rPr>
              <w:t>VARAM</w:t>
            </w:r>
          </w:p>
        </w:tc>
        <w:tc>
          <w:tcPr>
            <w:tcW w:w="1447" w:type="dxa"/>
          </w:tcPr>
          <w:p w14:paraId="5410FB1C" w14:textId="77777777" w:rsidR="00B366FE" w:rsidRPr="00717678" w:rsidRDefault="00B366FE" w:rsidP="00BE6D26">
            <w:pPr>
              <w:ind w:firstLine="0"/>
              <w:jc w:val="left"/>
              <w:rPr>
                <w:rFonts w:eastAsia="Times New Roman"/>
                <w:sz w:val="22"/>
              </w:rPr>
            </w:pPr>
            <w:r w:rsidRPr="00717678">
              <w:rPr>
                <w:rFonts w:eastAsia="Times New Roman"/>
                <w:sz w:val="22"/>
              </w:rPr>
              <w:t>Pašvaldības, iepakojuma apsaimniekotajai</w:t>
            </w:r>
          </w:p>
        </w:tc>
        <w:tc>
          <w:tcPr>
            <w:tcW w:w="1389" w:type="dxa"/>
          </w:tcPr>
          <w:p w14:paraId="2A7E4B59" w14:textId="77777777" w:rsidR="00B366FE" w:rsidRPr="00717678" w:rsidRDefault="00B366FE" w:rsidP="00BE6D26">
            <w:pPr>
              <w:ind w:firstLine="0"/>
              <w:jc w:val="left"/>
              <w:rPr>
                <w:rFonts w:eastAsia="Times New Roman"/>
                <w:sz w:val="22"/>
              </w:rPr>
            </w:pPr>
          </w:p>
        </w:tc>
        <w:tc>
          <w:tcPr>
            <w:tcW w:w="1133" w:type="dxa"/>
          </w:tcPr>
          <w:p w14:paraId="4A1D5791"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2025</w:t>
            </w:r>
          </w:p>
          <w:p w14:paraId="62B54564" w14:textId="77777777" w:rsidR="00B366FE" w:rsidRPr="00717678" w:rsidRDefault="00B366FE" w:rsidP="00BE6D26">
            <w:pPr>
              <w:ind w:firstLine="0"/>
              <w:jc w:val="left"/>
              <w:rPr>
                <w:rFonts w:eastAsia="Times New Roman"/>
                <w:sz w:val="22"/>
              </w:rPr>
            </w:pPr>
          </w:p>
        </w:tc>
      </w:tr>
      <w:tr w:rsidR="00B366FE" w:rsidRPr="00717678" w14:paraId="6C045A80" w14:textId="77777777" w:rsidTr="00BE6D26">
        <w:tc>
          <w:tcPr>
            <w:tcW w:w="890" w:type="dxa"/>
          </w:tcPr>
          <w:p w14:paraId="69F81796" w14:textId="77777777" w:rsidR="00B366FE" w:rsidRPr="00717678" w:rsidRDefault="00B366FE" w:rsidP="00BE6D26">
            <w:pPr>
              <w:ind w:firstLine="0"/>
              <w:jc w:val="left"/>
              <w:rPr>
                <w:rFonts w:eastAsia="Times New Roman"/>
                <w:sz w:val="22"/>
              </w:rPr>
            </w:pPr>
            <w:r w:rsidRPr="00717678">
              <w:rPr>
                <w:rFonts w:eastAsia="Times New Roman"/>
                <w:sz w:val="22"/>
              </w:rPr>
              <w:t>8.6.</w:t>
            </w:r>
          </w:p>
        </w:tc>
        <w:tc>
          <w:tcPr>
            <w:tcW w:w="4775" w:type="dxa"/>
            <w:gridSpan w:val="2"/>
          </w:tcPr>
          <w:p w14:paraId="6DADC462" w14:textId="77777777" w:rsidR="00B366FE" w:rsidRPr="00717678" w:rsidRDefault="00B366FE" w:rsidP="00BE6D26">
            <w:pPr>
              <w:pStyle w:val="Default"/>
              <w:jc w:val="both"/>
              <w:rPr>
                <w:rFonts w:eastAsia="Times New Roman"/>
                <w:color w:val="auto"/>
                <w:sz w:val="22"/>
                <w:szCs w:val="22"/>
                <w:lang w:eastAsia="en-US"/>
              </w:rPr>
            </w:pPr>
            <w:r w:rsidRPr="00717678">
              <w:rPr>
                <w:rFonts w:eastAsia="Times New Roman"/>
                <w:color w:val="auto"/>
                <w:sz w:val="22"/>
                <w:szCs w:val="22"/>
                <w:lang w:eastAsia="en-US"/>
              </w:rPr>
              <w:t>Depozīta sistēmas ieviešana un pilnveidošana:</w:t>
            </w:r>
          </w:p>
          <w:p w14:paraId="3E53DD36" w14:textId="77777777" w:rsidR="00B366FE" w:rsidRPr="00717678" w:rsidRDefault="00B366FE" w:rsidP="00B366FE">
            <w:pPr>
              <w:pStyle w:val="ListParagraph"/>
              <w:numPr>
                <w:ilvl w:val="0"/>
                <w:numId w:val="99"/>
              </w:numPr>
              <w:ind w:left="416" w:hanging="416"/>
              <w:textAlignment w:val="baseline"/>
              <w:rPr>
                <w:rFonts w:eastAsia="Times New Roman"/>
                <w:sz w:val="22"/>
              </w:rPr>
            </w:pPr>
            <w:r w:rsidRPr="00717678">
              <w:rPr>
                <w:rFonts w:eastAsia="Times New Roman"/>
                <w:sz w:val="22"/>
              </w:rPr>
              <w:t>ieviest depozīta sistēmu dzērienu iepakojumam Latvijā;</w:t>
            </w:r>
          </w:p>
          <w:p w14:paraId="325A32F7" w14:textId="77777777" w:rsidR="00B366FE" w:rsidRPr="00717678" w:rsidRDefault="00B366FE" w:rsidP="00B366FE">
            <w:pPr>
              <w:pStyle w:val="ListParagraph"/>
              <w:numPr>
                <w:ilvl w:val="0"/>
                <w:numId w:val="99"/>
              </w:numPr>
              <w:ind w:left="416" w:hanging="416"/>
              <w:textAlignment w:val="baseline"/>
              <w:rPr>
                <w:rFonts w:eastAsia="Times New Roman"/>
                <w:sz w:val="22"/>
              </w:rPr>
            </w:pPr>
            <w:r w:rsidRPr="00717678">
              <w:rPr>
                <w:rFonts w:eastAsia="Times New Roman"/>
                <w:sz w:val="22"/>
              </w:rPr>
              <w:t xml:space="preserve">sniegt atbalstu nozarei ar mērķi paplašināt depozīta sistēmas tvērumu uz citiem </w:t>
            </w:r>
            <w:r w:rsidRPr="00717678">
              <w:rPr>
                <w:rFonts w:eastAsia="Times New Roman"/>
                <w:sz w:val="22"/>
              </w:rPr>
              <w:lastRenderedPageBreak/>
              <w:t>dzērieniem un iepakojuma veidiem (t.sk. kompozītmateriāliem);</w:t>
            </w:r>
          </w:p>
          <w:p w14:paraId="4961F91C" w14:textId="77777777" w:rsidR="00B366FE" w:rsidRPr="00717678" w:rsidRDefault="00B366FE" w:rsidP="00B366FE">
            <w:pPr>
              <w:pStyle w:val="ListParagraph"/>
              <w:numPr>
                <w:ilvl w:val="0"/>
                <w:numId w:val="99"/>
              </w:numPr>
              <w:ind w:left="416" w:hanging="416"/>
              <w:textAlignment w:val="baseline"/>
              <w:rPr>
                <w:rFonts w:eastAsia="Times New Roman"/>
                <w:sz w:val="22"/>
              </w:rPr>
            </w:pPr>
            <w:r w:rsidRPr="00717678">
              <w:rPr>
                <w:rFonts w:eastAsia="Times New Roman"/>
                <w:sz w:val="22"/>
                <w:szCs w:val="22"/>
              </w:rPr>
              <w:t>sadarbībā ar Baltijas valstīm (ar Igaunijas vides ministriju) izvērtēt vienotas depozīta sistēmas izveides pamatotību un iespējas.</w:t>
            </w:r>
          </w:p>
          <w:p w14:paraId="4E9E76AC" w14:textId="77777777" w:rsidR="00B366FE" w:rsidRPr="00717678" w:rsidRDefault="00B366FE" w:rsidP="00BE6D26">
            <w:pPr>
              <w:pStyle w:val="ListParagraph"/>
              <w:autoSpaceDE w:val="0"/>
              <w:autoSpaceDN w:val="0"/>
              <w:adjustRightInd w:val="0"/>
              <w:ind w:left="360" w:firstLine="0"/>
              <w:rPr>
                <w:rFonts w:eastAsia="Times New Roman"/>
                <w:sz w:val="22"/>
                <w:szCs w:val="22"/>
              </w:rPr>
            </w:pPr>
          </w:p>
        </w:tc>
        <w:tc>
          <w:tcPr>
            <w:tcW w:w="1134" w:type="dxa"/>
          </w:tcPr>
          <w:p w14:paraId="303B739C" w14:textId="77777777" w:rsidR="00B366FE" w:rsidRPr="00717678" w:rsidRDefault="00B366FE" w:rsidP="00BE6D26">
            <w:pPr>
              <w:ind w:firstLine="0"/>
              <w:jc w:val="left"/>
              <w:rPr>
                <w:rFonts w:eastAsia="Times New Roman"/>
                <w:sz w:val="22"/>
              </w:rPr>
            </w:pPr>
            <w:r w:rsidRPr="00717678">
              <w:rPr>
                <w:rFonts w:eastAsia="Times New Roman"/>
                <w:sz w:val="22"/>
              </w:rPr>
              <w:lastRenderedPageBreak/>
              <w:t>M1, M2, 1.2., 1.3., 2.1., 3.1., 3.2., 7.1., 7.2.</w:t>
            </w:r>
          </w:p>
        </w:tc>
        <w:tc>
          <w:tcPr>
            <w:tcW w:w="1276" w:type="dxa"/>
          </w:tcPr>
          <w:p w14:paraId="73CEFA51"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1) Ieviesta depozīta sistēma;</w:t>
            </w:r>
          </w:p>
          <w:p w14:paraId="6665DCAD"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 xml:space="preserve">2) Izvērtēta depozīta sistēmas </w:t>
            </w:r>
            <w:r w:rsidRPr="00717678">
              <w:rPr>
                <w:rFonts w:eastAsia="Times New Roman"/>
                <w:sz w:val="22"/>
              </w:rPr>
              <w:lastRenderedPageBreak/>
              <w:t>paplašināšana;</w:t>
            </w:r>
          </w:p>
          <w:p w14:paraId="6CCFBE60" w14:textId="77777777" w:rsidR="00B366FE" w:rsidRPr="00717678" w:rsidRDefault="00B366FE" w:rsidP="00BE6D26">
            <w:pPr>
              <w:ind w:firstLine="0"/>
              <w:jc w:val="left"/>
              <w:rPr>
                <w:rFonts w:eastAsia="Times New Roman"/>
                <w:sz w:val="22"/>
              </w:rPr>
            </w:pPr>
            <w:r w:rsidRPr="00717678">
              <w:rPr>
                <w:rFonts w:eastAsia="Times New Roman"/>
                <w:sz w:val="22"/>
              </w:rPr>
              <w:t>3) Izvērtēta vienota depozīta sistēma.</w:t>
            </w:r>
          </w:p>
        </w:tc>
        <w:tc>
          <w:tcPr>
            <w:tcW w:w="1418" w:type="dxa"/>
          </w:tcPr>
          <w:p w14:paraId="78C7476E" w14:textId="77777777" w:rsidR="00B366FE" w:rsidRPr="00717678" w:rsidRDefault="00B366FE" w:rsidP="00BE6D26">
            <w:pPr>
              <w:ind w:firstLine="0"/>
              <w:jc w:val="left"/>
              <w:rPr>
                <w:rFonts w:eastAsia="Times New Roman"/>
                <w:sz w:val="22"/>
              </w:rPr>
            </w:pPr>
            <w:r w:rsidRPr="00717678">
              <w:rPr>
                <w:rFonts w:eastAsia="Times New Roman"/>
                <w:sz w:val="22"/>
              </w:rPr>
              <w:lastRenderedPageBreak/>
              <w:t xml:space="preserve">Pieaudzis pārstrādātā iepakojuma materiāla daudzums </w:t>
            </w:r>
          </w:p>
        </w:tc>
        <w:tc>
          <w:tcPr>
            <w:tcW w:w="1417" w:type="dxa"/>
          </w:tcPr>
          <w:p w14:paraId="100C5028" w14:textId="77777777" w:rsidR="00B366FE" w:rsidRPr="00717678" w:rsidRDefault="00B366FE" w:rsidP="00BE6D26">
            <w:pPr>
              <w:ind w:firstLine="0"/>
              <w:jc w:val="left"/>
              <w:rPr>
                <w:rFonts w:eastAsia="Times New Roman"/>
                <w:sz w:val="22"/>
              </w:rPr>
            </w:pPr>
            <w:r w:rsidRPr="00717678">
              <w:rPr>
                <w:rFonts w:eastAsia="Times New Roman"/>
                <w:sz w:val="22"/>
              </w:rPr>
              <w:t>VARAM</w:t>
            </w:r>
          </w:p>
        </w:tc>
        <w:tc>
          <w:tcPr>
            <w:tcW w:w="1447" w:type="dxa"/>
          </w:tcPr>
          <w:p w14:paraId="436BD87C" w14:textId="77777777" w:rsidR="00B366FE" w:rsidRPr="00717678" w:rsidRDefault="00B366FE" w:rsidP="00BE6D26">
            <w:pPr>
              <w:ind w:firstLine="0"/>
              <w:jc w:val="left"/>
              <w:rPr>
                <w:rFonts w:eastAsia="Times New Roman"/>
                <w:sz w:val="22"/>
              </w:rPr>
            </w:pPr>
            <w:r w:rsidRPr="00717678">
              <w:rPr>
                <w:rFonts w:eastAsia="Times New Roman"/>
                <w:sz w:val="22"/>
              </w:rPr>
              <w:t>Depozīta sistēmas operators, VVD, nozaru asociācijas</w:t>
            </w:r>
          </w:p>
        </w:tc>
        <w:tc>
          <w:tcPr>
            <w:tcW w:w="1389" w:type="dxa"/>
          </w:tcPr>
          <w:p w14:paraId="1B5CF19A"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1) Depozīta sistēmas operators</w:t>
            </w:r>
          </w:p>
          <w:p w14:paraId="57AD71A4"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 LIFE</w:t>
            </w:r>
          </w:p>
          <w:p w14:paraId="33ED9278" w14:textId="77777777" w:rsidR="00B366FE" w:rsidRPr="00717678" w:rsidRDefault="00B366FE" w:rsidP="00BE6D26">
            <w:pPr>
              <w:ind w:firstLine="0"/>
              <w:jc w:val="left"/>
              <w:rPr>
                <w:rFonts w:eastAsia="Times New Roman"/>
                <w:sz w:val="22"/>
              </w:rPr>
            </w:pPr>
            <w:r w:rsidRPr="00717678">
              <w:rPr>
                <w:rFonts w:eastAsia="Times New Roman"/>
                <w:sz w:val="22"/>
              </w:rPr>
              <w:t>3)Interreg EE-LV</w:t>
            </w:r>
          </w:p>
        </w:tc>
        <w:tc>
          <w:tcPr>
            <w:tcW w:w="1133" w:type="dxa"/>
          </w:tcPr>
          <w:p w14:paraId="3C18E308"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1) 2022.</w:t>
            </w:r>
          </w:p>
          <w:p w14:paraId="21CA70CA" w14:textId="77777777" w:rsidR="00B366FE" w:rsidRPr="00717678" w:rsidRDefault="00B366FE" w:rsidP="00BE6D26">
            <w:pPr>
              <w:spacing w:line="252" w:lineRule="auto"/>
              <w:ind w:firstLine="0"/>
              <w:jc w:val="left"/>
              <w:rPr>
                <w:rFonts w:eastAsia="Times New Roman"/>
                <w:sz w:val="22"/>
              </w:rPr>
            </w:pPr>
            <w:r w:rsidRPr="00717678">
              <w:rPr>
                <w:rFonts w:eastAsia="Times New Roman"/>
                <w:sz w:val="22"/>
              </w:rPr>
              <w:t>2) 2025</w:t>
            </w:r>
          </w:p>
          <w:p w14:paraId="6E55C8C7" w14:textId="77777777" w:rsidR="00B366FE" w:rsidRPr="00717678" w:rsidRDefault="00B366FE" w:rsidP="00BE6D26">
            <w:pPr>
              <w:ind w:firstLine="0"/>
              <w:jc w:val="left"/>
              <w:rPr>
                <w:rFonts w:eastAsia="Times New Roman"/>
                <w:sz w:val="22"/>
              </w:rPr>
            </w:pPr>
            <w:r w:rsidRPr="00717678">
              <w:rPr>
                <w:rFonts w:eastAsia="Times New Roman"/>
                <w:sz w:val="22"/>
              </w:rPr>
              <w:t>3) 2027</w:t>
            </w:r>
          </w:p>
        </w:tc>
      </w:tr>
    </w:tbl>
    <w:p w14:paraId="7E10C307" w14:textId="77777777" w:rsidR="00B366FE" w:rsidRPr="00717678" w:rsidRDefault="00B366FE" w:rsidP="00B366FE">
      <w:pPr>
        <w:rPr>
          <w:lang w:eastAsia="lv-LV"/>
        </w:rPr>
      </w:pPr>
    </w:p>
    <w:p w14:paraId="18D38166" w14:textId="77777777" w:rsidR="005E77AC" w:rsidRPr="00717678" w:rsidRDefault="005E77AC" w:rsidP="0036740D">
      <w:pPr>
        <w:rPr>
          <w:szCs w:val="24"/>
        </w:rPr>
      </w:pPr>
    </w:p>
    <w:p w14:paraId="0517DBA2" w14:textId="77777777" w:rsidR="00781DA4" w:rsidRPr="00717678" w:rsidRDefault="00781DA4">
      <w:pPr>
        <w:ind w:firstLine="0"/>
        <w:jc w:val="left"/>
      </w:pPr>
      <w:r w:rsidRPr="00717678">
        <w:br w:type="page"/>
      </w:r>
    </w:p>
    <w:p w14:paraId="7F518474" w14:textId="77777777" w:rsidR="007B6C40" w:rsidRPr="00717678" w:rsidRDefault="009C75DC" w:rsidP="007B6C40">
      <w:pPr>
        <w:jc w:val="right"/>
      </w:pPr>
      <w:r w:rsidRPr="00717678">
        <w:lastRenderedPageBreak/>
        <w:t>9</w:t>
      </w:r>
      <w:r w:rsidR="007B6C40" w:rsidRPr="00717678">
        <w:t>.</w:t>
      </w:r>
      <w:r w:rsidRPr="00717678">
        <w:t>4</w:t>
      </w:r>
      <w:r w:rsidR="007B6C40" w:rsidRPr="00717678">
        <w:t>. tabula</w:t>
      </w:r>
    </w:p>
    <w:p w14:paraId="75535597" w14:textId="77777777" w:rsidR="007B6C40" w:rsidRPr="00717678" w:rsidRDefault="004F7E41" w:rsidP="004F7E41">
      <w:pPr>
        <w:jc w:val="center"/>
        <w:rPr>
          <w:b/>
          <w:bCs/>
        </w:rPr>
      </w:pPr>
      <w:r w:rsidRPr="00717678">
        <w:rPr>
          <w:b/>
          <w:bCs/>
        </w:rPr>
        <w:t xml:space="preserve">Kopsavilkums par </w:t>
      </w:r>
      <w:r w:rsidR="008570C1" w:rsidRPr="00717678">
        <w:rPr>
          <w:b/>
          <w:bCs/>
        </w:rPr>
        <w:t>P</w:t>
      </w:r>
      <w:r w:rsidR="00E056AA" w:rsidRPr="00717678">
        <w:rPr>
          <w:b/>
          <w:bCs/>
        </w:rPr>
        <w:t>rogrammas</w:t>
      </w:r>
      <w:r w:rsidR="00E056AA" w:rsidRPr="00717678">
        <w:rPr>
          <w:b/>
        </w:rPr>
        <w:t xml:space="preserve"> </w:t>
      </w:r>
      <w:r w:rsidR="00B456BF" w:rsidRPr="00717678">
        <w:rPr>
          <w:b/>
        </w:rPr>
        <w:t>1.daļas</w:t>
      </w:r>
      <w:r w:rsidR="00E056AA" w:rsidRPr="00717678">
        <w:rPr>
          <w:b/>
        </w:rPr>
        <w:t xml:space="preserve"> </w:t>
      </w:r>
      <w:r w:rsidRPr="00717678">
        <w:rPr>
          <w:b/>
        </w:rPr>
        <w:t xml:space="preserve">pasākumu </w:t>
      </w:r>
      <w:r w:rsidR="00D930C3" w:rsidRPr="00717678">
        <w:rPr>
          <w:b/>
        </w:rPr>
        <w:t>atbilstību</w:t>
      </w:r>
      <w:r w:rsidR="00916DEE" w:rsidRPr="00717678">
        <w:rPr>
          <w:b/>
        </w:rPr>
        <w:t xml:space="preserve"> </w:t>
      </w:r>
      <w:r w:rsidR="00E056AA" w:rsidRPr="00717678">
        <w:rPr>
          <w:b/>
        </w:rPr>
        <w:t>Plāna</w:t>
      </w:r>
      <w:r w:rsidR="00E056AA" w:rsidRPr="00717678">
        <w:rPr>
          <w:b/>
          <w:bCs/>
        </w:rPr>
        <w:t xml:space="preserve"> </w:t>
      </w:r>
      <w:r w:rsidR="00D53AD0" w:rsidRPr="00717678">
        <w:rPr>
          <w:b/>
          <w:bCs/>
        </w:rPr>
        <w:t>mērķiem</w:t>
      </w:r>
      <w:r w:rsidR="00166BBA" w:rsidRPr="00717678">
        <w:rPr>
          <w:b/>
          <w:bCs/>
        </w:rPr>
        <w:t xml:space="preserve"> </w:t>
      </w:r>
    </w:p>
    <w:p w14:paraId="19078103" w14:textId="77777777" w:rsidR="007B6C40" w:rsidRPr="00717678" w:rsidRDefault="007B6C40" w:rsidP="007B6C40">
      <w:pPr>
        <w:ind w:firstLine="0"/>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9008"/>
        <w:gridCol w:w="4961"/>
      </w:tblGrid>
      <w:tr w:rsidR="00717678" w:rsidRPr="00717678" w14:paraId="6CAA0EFA" w14:textId="77777777" w:rsidTr="008D62B3">
        <w:trPr>
          <w:tblHeader/>
        </w:trPr>
        <w:tc>
          <w:tcPr>
            <w:tcW w:w="910" w:type="dxa"/>
            <w:shd w:val="clear" w:color="auto" w:fill="E2EFD9"/>
          </w:tcPr>
          <w:p w14:paraId="4FED0D02" w14:textId="77777777" w:rsidR="0090356B" w:rsidRPr="00717678" w:rsidRDefault="008713D4" w:rsidP="008D62B3">
            <w:pPr>
              <w:ind w:firstLine="0"/>
              <w:jc w:val="center"/>
              <w:rPr>
                <w:b/>
                <w:bCs/>
              </w:rPr>
            </w:pPr>
            <w:r w:rsidRPr="00717678">
              <w:rPr>
                <w:b/>
                <w:bCs/>
              </w:rPr>
              <w:t>Mērķa Nr.</w:t>
            </w:r>
          </w:p>
        </w:tc>
        <w:tc>
          <w:tcPr>
            <w:tcW w:w="9008" w:type="dxa"/>
            <w:shd w:val="clear" w:color="auto" w:fill="E2EFD9"/>
          </w:tcPr>
          <w:p w14:paraId="5418D30D" w14:textId="77777777" w:rsidR="0090356B" w:rsidRPr="00717678" w:rsidRDefault="00080867" w:rsidP="008D62B3">
            <w:pPr>
              <w:ind w:firstLine="0"/>
              <w:jc w:val="center"/>
              <w:rPr>
                <w:b/>
                <w:bCs/>
              </w:rPr>
            </w:pPr>
            <w:r w:rsidRPr="00717678">
              <w:rPr>
                <w:b/>
                <w:bCs/>
              </w:rPr>
              <w:t xml:space="preserve">Politikas rezultāts un attiecīgais </w:t>
            </w:r>
            <w:r w:rsidR="003A5AFB" w:rsidRPr="00717678">
              <w:rPr>
                <w:b/>
                <w:bCs/>
              </w:rPr>
              <w:t>r</w:t>
            </w:r>
            <w:r w:rsidR="008713D4" w:rsidRPr="00717678">
              <w:rPr>
                <w:b/>
                <w:bCs/>
              </w:rPr>
              <w:t>ezultatīvais rādītājs</w:t>
            </w:r>
            <w:r w:rsidR="00D96FC6" w:rsidRPr="00717678">
              <w:rPr>
                <w:b/>
                <w:bCs/>
                <w:vertAlign w:val="superscript"/>
              </w:rPr>
              <w:footnoteReference w:id="169"/>
            </w:r>
          </w:p>
        </w:tc>
        <w:tc>
          <w:tcPr>
            <w:tcW w:w="4961" w:type="dxa"/>
            <w:shd w:val="clear" w:color="auto" w:fill="E2EFD9"/>
          </w:tcPr>
          <w:p w14:paraId="576584F2" w14:textId="77777777" w:rsidR="0090356B" w:rsidRPr="00717678" w:rsidRDefault="0090356B" w:rsidP="008D62B3">
            <w:pPr>
              <w:ind w:firstLine="0"/>
              <w:jc w:val="center"/>
              <w:rPr>
                <w:b/>
                <w:bCs/>
              </w:rPr>
            </w:pPr>
            <w:r w:rsidRPr="00717678">
              <w:rPr>
                <w:b/>
                <w:bCs/>
              </w:rPr>
              <w:t>P</w:t>
            </w:r>
            <w:r w:rsidR="00E056AA" w:rsidRPr="00717678">
              <w:rPr>
                <w:b/>
                <w:bCs/>
              </w:rPr>
              <w:t>rogrammas</w:t>
            </w:r>
            <w:r w:rsidRPr="00717678">
              <w:rPr>
                <w:b/>
                <w:bCs/>
              </w:rPr>
              <w:t xml:space="preserve"> pasākumi</w:t>
            </w:r>
            <w:r w:rsidR="001C0C4D" w:rsidRPr="00717678">
              <w:rPr>
                <w:b/>
                <w:bCs/>
              </w:rPr>
              <w:t xml:space="preserve"> </w:t>
            </w:r>
            <w:r w:rsidR="001C0C4D" w:rsidRPr="00717678">
              <w:rPr>
                <w:b/>
                <w:bCs/>
                <w:vertAlign w:val="superscript"/>
              </w:rPr>
              <w:footnoteReference w:id="170"/>
            </w:r>
            <w:r w:rsidRPr="00717678">
              <w:rPr>
                <w:b/>
                <w:bCs/>
              </w:rPr>
              <w:t xml:space="preserve">, kas nodrošina </w:t>
            </w:r>
            <w:r w:rsidR="00E056AA" w:rsidRPr="00717678">
              <w:rPr>
                <w:b/>
                <w:bCs/>
              </w:rPr>
              <w:t xml:space="preserve">Plāna </w:t>
            </w:r>
            <w:r w:rsidR="00735860" w:rsidRPr="00717678">
              <w:rPr>
                <w:b/>
                <w:bCs/>
              </w:rPr>
              <w:t>mērķu</w:t>
            </w:r>
            <w:r w:rsidR="00255D65" w:rsidRPr="00717678">
              <w:rPr>
                <w:b/>
                <w:bCs/>
              </w:rPr>
              <w:t xml:space="preserve"> sasniegšanu</w:t>
            </w:r>
          </w:p>
        </w:tc>
      </w:tr>
      <w:tr w:rsidR="00717678" w:rsidRPr="00717678" w14:paraId="6DF8BD80" w14:textId="77777777" w:rsidTr="008D62B3">
        <w:tc>
          <w:tcPr>
            <w:tcW w:w="910" w:type="dxa"/>
            <w:shd w:val="clear" w:color="auto" w:fill="auto"/>
          </w:tcPr>
          <w:p w14:paraId="530D8F92" w14:textId="77777777" w:rsidR="0090356B" w:rsidRPr="00717678" w:rsidRDefault="00896B8C" w:rsidP="008D62B3">
            <w:pPr>
              <w:ind w:firstLine="0"/>
              <w:rPr>
                <w:sz w:val="22"/>
              </w:rPr>
            </w:pPr>
            <w:r w:rsidRPr="00717678">
              <w:rPr>
                <w:sz w:val="22"/>
              </w:rPr>
              <w:t>1.1.</w:t>
            </w:r>
          </w:p>
        </w:tc>
        <w:tc>
          <w:tcPr>
            <w:tcW w:w="9008" w:type="dxa"/>
            <w:shd w:val="clear" w:color="auto" w:fill="auto"/>
          </w:tcPr>
          <w:p w14:paraId="4A49AC87" w14:textId="77777777" w:rsidR="0090356B" w:rsidRPr="00717678" w:rsidRDefault="00766B9B" w:rsidP="008D62B3">
            <w:pPr>
              <w:ind w:firstLine="0"/>
              <w:rPr>
                <w:sz w:val="22"/>
              </w:rPr>
            </w:pPr>
            <w:r w:rsidRPr="00717678">
              <w:rPr>
                <w:sz w:val="22"/>
              </w:rPr>
              <w:t>līdz 2023. gada 1. janvārim izveidota dalītas savākšanas sistēma tekstilmateriāliem</w:t>
            </w:r>
          </w:p>
        </w:tc>
        <w:tc>
          <w:tcPr>
            <w:tcW w:w="4961" w:type="dxa"/>
            <w:shd w:val="clear" w:color="auto" w:fill="auto"/>
          </w:tcPr>
          <w:p w14:paraId="076CA4BE" w14:textId="77777777" w:rsidR="0090356B" w:rsidRPr="00717678" w:rsidRDefault="00664631" w:rsidP="008D62B3">
            <w:pPr>
              <w:ind w:firstLine="0"/>
              <w:rPr>
                <w:sz w:val="22"/>
              </w:rPr>
            </w:pPr>
            <w:r w:rsidRPr="00717678">
              <w:rPr>
                <w:sz w:val="22"/>
              </w:rPr>
              <w:t xml:space="preserve">5.1., </w:t>
            </w:r>
            <w:r w:rsidR="00474AC8" w:rsidRPr="00717678">
              <w:rPr>
                <w:sz w:val="22"/>
              </w:rPr>
              <w:t xml:space="preserve">5.2., 5.3., </w:t>
            </w:r>
            <w:r w:rsidR="0078560D" w:rsidRPr="00717678">
              <w:rPr>
                <w:sz w:val="22"/>
              </w:rPr>
              <w:t>8.2.,</w:t>
            </w:r>
          </w:p>
        </w:tc>
      </w:tr>
      <w:tr w:rsidR="00717678" w:rsidRPr="00717678" w14:paraId="214B0418" w14:textId="77777777" w:rsidTr="008D62B3">
        <w:tc>
          <w:tcPr>
            <w:tcW w:w="910" w:type="dxa"/>
            <w:shd w:val="clear" w:color="auto" w:fill="auto"/>
          </w:tcPr>
          <w:p w14:paraId="7A8AC557" w14:textId="77777777" w:rsidR="00766B9B" w:rsidRPr="00717678" w:rsidRDefault="00896B8C" w:rsidP="008D62B3">
            <w:pPr>
              <w:ind w:firstLine="0"/>
              <w:rPr>
                <w:sz w:val="22"/>
              </w:rPr>
            </w:pPr>
            <w:r w:rsidRPr="00717678">
              <w:rPr>
                <w:sz w:val="22"/>
              </w:rPr>
              <w:t>1.2.</w:t>
            </w:r>
          </w:p>
        </w:tc>
        <w:tc>
          <w:tcPr>
            <w:tcW w:w="9008" w:type="dxa"/>
            <w:shd w:val="clear" w:color="auto" w:fill="auto"/>
          </w:tcPr>
          <w:p w14:paraId="38C1A5E6" w14:textId="77777777" w:rsidR="00766B9B" w:rsidRPr="00717678" w:rsidRDefault="00990EAC" w:rsidP="008D62B3">
            <w:pPr>
              <w:ind w:firstLine="0"/>
              <w:rPr>
                <w:sz w:val="22"/>
              </w:rPr>
            </w:pPr>
            <w:r w:rsidRPr="00717678">
              <w:rPr>
                <w:sz w:val="22"/>
              </w:rPr>
              <w:t>līdz 2025. gadam atkārtotai izmantošanai sagatavoto un pārstrādāto sadzīves atkritumu apjomu palielināts vismaz līdz 55 % pēc masas</w:t>
            </w:r>
          </w:p>
        </w:tc>
        <w:tc>
          <w:tcPr>
            <w:tcW w:w="4961" w:type="dxa"/>
            <w:shd w:val="clear" w:color="auto" w:fill="auto"/>
          </w:tcPr>
          <w:p w14:paraId="780635CD" w14:textId="77777777" w:rsidR="00766B9B" w:rsidRPr="00717678" w:rsidRDefault="009F01FD" w:rsidP="008D62B3">
            <w:pPr>
              <w:ind w:firstLine="0"/>
              <w:rPr>
                <w:sz w:val="22"/>
              </w:rPr>
            </w:pPr>
            <w:r w:rsidRPr="00717678">
              <w:rPr>
                <w:sz w:val="22"/>
              </w:rPr>
              <w:t>1.1.,</w:t>
            </w:r>
            <w:r w:rsidR="009B6465" w:rsidRPr="00717678">
              <w:rPr>
                <w:sz w:val="22"/>
              </w:rPr>
              <w:t>1.2.,</w:t>
            </w:r>
            <w:r w:rsidR="00EE4E57" w:rsidRPr="00717678">
              <w:rPr>
                <w:sz w:val="22"/>
              </w:rPr>
              <w:t>1.3.,</w:t>
            </w:r>
            <w:r w:rsidR="00F70EA3" w:rsidRPr="00717678">
              <w:rPr>
                <w:sz w:val="22"/>
              </w:rPr>
              <w:t>2.1.,</w:t>
            </w:r>
            <w:r w:rsidR="00172164" w:rsidRPr="00717678">
              <w:rPr>
                <w:sz w:val="22"/>
              </w:rPr>
              <w:t xml:space="preserve"> 3.4., </w:t>
            </w:r>
            <w:r w:rsidR="005D7132" w:rsidRPr="00717678">
              <w:rPr>
                <w:sz w:val="22"/>
              </w:rPr>
              <w:t xml:space="preserve">4.1., </w:t>
            </w:r>
            <w:r w:rsidR="00664631" w:rsidRPr="00717678">
              <w:rPr>
                <w:sz w:val="22"/>
              </w:rPr>
              <w:t>5.1.,</w:t>
            </w:r>
            <w:r w:rsidR="00474AC8" w:rsidRPr="00717678">
              <w:rPr>
                <w:sz w:val="22"/>
              </w:rPr>
              <w:t xml:space="preserve"> 5.2., 5.3.,</w:t>
            </w:r>
            <w:r w:rsidR="000F68FF" w:rsidRPr="00717678">
              <w:rPr>
                <w:sz w:val="22"/>
              </w:rPr>
              <w:t xml:space="preserve"> 6.</w:t>
            </w:r>
            <w:r w:rsidR="00C25B37" w:rsidRPr="00717678">
              <w:rPr>
                <w:sz w:val="22"/>
              </w:rPr>
              <w:t>1</w:t>
            </w:r>
            <w:r w:rsidR="000F68FF" w:rsidRPr="00717678">
              <w:rPr>
                <w:sz w:val="22"/>
              </w:rPr>
              <w:t>.,</w:t>
            </w:r>
            <w:r w:rsidR="00C25B37" w:rsidRPr="00717678">
              <w:rPr>
                <w:sz w:val="22"/>
              </w:rPr>
              <w:t xml:space="preserve"> 6.2.,</w:t>
            </w:r>
            <w:r w:rsidR="00736C76" w:rsidRPr="00717678">
              <w:rPr>
                <w:sz w:val="22"/>
              </w:rPr>
              <w:t xml:space="preserve">6.4., 6.5., </w:t>
            </w:r>
            <w:r w:rsidR="00F82CF6" w:rsidRPr="00717678">
              <w:rPr>
                <w:sz w:val="22"/>
              </w:rPr>
              <w:t xml:space="preserve">6.6., </w:t>
            </w:r>
            <w:r w:rsidR="0078560D" w:rsidRPr="00717678">
              <w:rPr>
                <w:sz w:val="22"/>
              </w:rPr>
              <w:t>8.2.,</w:t>
            </w:r>
            <w:r w:rsidR="007A5C2B" w:rsidRPr="00717678">
              <w:rPr>
                <w:sz w:val="22"/>
              </w:rPr>
              <w:t xml:space="preserve">8.6., </w:t>
            </w:r>
          </w:p>
        </w:tc>
      </w:tr>
      <w:tr w:rsidR="00717678" w:rsidRPr="00717678" w14:paraId="5D0C50A1" w14:textId="77777777" w:rsidTr="008D62B3">
        <w:tc>
          <w:tcPr>
            <w:tcW w:w="910" w:type="dxa"/>
            <w:shd w:val="clear" w:color="auto" w:fill="auto"/>
          </w:tcPr>
          <w:p w14:paraId="55E8C1B1" w14:textId="77777777" w:rsidR="001C0C4D" w:rsidRPr="00717678" w:rsidRDefault="00896B8C" w:rsidP="008D62B3">
            <w:pPr>
              <w:ind w:firstLine="0"/>
              <w:rPr>
                <w:sz w:val="22"/>
              </w:rPr>
            </w:pPr>
            <w:r w:rsidRPr="00717678">
              <w:rPr>
                <w:sz w:val="22"/>
              </w:rPr>
              <w:t>1.3.</w:t>
            </w:r>
          </w:p>
        </w:tc>
        <w:tc>
          <w:tcPr>
            <w:tcW w:w="9008" w:type="dxa"/>
            <w:shd w:val="clear" w:color="auto" w:fill="auto"/>
          </w:tcPr>
          <w:p w14:paraId="5D5B8D3F" w14:textId="77777777" w:rsidR="001C0C4D" w:rsidRPr="00717678" w:rsidRDefault="00896B8C" w:rsidP="008D62B3">
            <w:pPr>
              <w:ind w:firstLine="0"/>
              <w:rPr>
                <w:sz w:val="22"/>
              </w:rPr>
            </w:pPr>
            <w:r w:rsidRPr="00717678">
              <w:rPr>
                <w:sz w:val="22"/>
              </w:rPr>
              <w:t>nodrošināta virzība uz mērķi, ka līdz 2030. gadam atkārtotai izmantošanai sagatavoto un pārstrādāto sadzīves atkritumu apjoms tiek palielināts vismaz līdz 60 % pēc masas</w:t>
            </w:r>
          </w:p>
        </w:tc>
        <w:tc>
          <w:tcPr>
            <w:tcW w:w="4961" w:type="dxa"/>
            <w:shd w:val="clear" w:color="auto" w:fill="auto"/>
          </w:tcPr>
          <w:p w14:paraId="1C46A3F3" w14:textId="77777777" w:rsidR="001C0C4D" w:rsidRPr="00717678" w:rsidRDefault="009F01FD" w:rsidP="008D62B3">
            <w:pPr>
              <w:ind w:firstLine="0"/>
              <w:rPr>
                <w:sz w:val="22"/>
              </w:rPr>
            </w:pPr>
            <w:r w:rsidRPr="00717678">
              <w:rPr>
                <w:sz w:val="22"/>
              </w:rPr>
              <w:t>1.1.,</w:t>
            </w:r>
            <w:r w:rsidR="009B6465" w:rsidRPr="00717678">
              <w:rPr>
                <w:sz w:val="22"/>
              </w:rPr>
              <w:t xml:space="preserve"> 1.2.,</w:t>
            </w:r>
            <w:r w:rsidR="00FD1C19" w:rsidRPr="00717678">
              <w:rPr>
                <w:sz w:val="22"/>
              </w:rPr>
              <w:t xml:space="preserve"> 1.3.,</w:t>
            </w:r>
            <w:r w:rsidR="00F70EA3" w:rsidRPr="00717678">
              <w:rPr>
                <w:sz w:val="22"/>
              </w:rPr>
              <w:t xml:space="preserve">2.1., </w:t>
            </w:r>
            <w:r w:rsidR="00176E46" w:rsidRPr="00717678">
              <w:rPr>
                <w:sz w:val="22"/>
              </w:rPr>
              <w:t xml:space="preserve">3.4., </w:t>
            </w:r>
            <w:r w:rsidR="005D7132" w:rsidRPr="00717678">
              <w:rPr>
                <w:sz w:val="22"/>
              </w:rPr>
              <w:t>4.1.,</w:t>
            </w:r>
            <w:r w:rsidR="00664631" w:rsidRPr="00717678">
              <w:rPr>
                <w:sz w:val="22"/>
              </w:rPr>
              <w:t xml:space="preserve"> 5.1.,</w:t>
            </w:r>
            <w:r w:rsidR="00474AC8" w:rsidRPr="00717678">
              <w:rPr>
                <w:sz w:val="22"/>
              </w:rPr>
              <w:t xml:space="preserve"> 5.2., 5.3.,</w:t>
            </w:r>
            <w:r w:rsidR="000F68FF" w:rsidRPr="00717678">
              <w:rPr>
                <w:sz w:val="22"/>
              </w:rPr>
              <w:t xml:space="preserve"> 6.</w:t>
            </w:r>
            <w:r w:rsidR="00C25B37" w:rsidRPr="00717678">
              <w:rPr>
                <w:sz w:val="22"/>
              </w:rPr>
              <w:t>1</w:t>
            </w:r>
            <w:r w:rsidR="000F68FF" w:rsidRPr="00717678">
              <w:rPr>
                <w:sz w:val="22"/>
              </w:rPr>
              <w:t>.,</w:t>
            </w:r>
            <w:r w:rsidR="00C25B37" w:rsidRPr="00717678">
              <w:rPr>
                <w:sz w:val="22"/>
              </w:rPr>
              <w:t xml:space="preserve"> 6.2.,</w:t>
            </w:r>
            <w:r w:rsidR="00736C76" w:rsidRPr="00717678">
              <w:rPr>
                <w:sz w:val="22"/>
              </w:rPr>
              <w:t xml:space="preserve"> 6.4.,6.5., </w:t>
            </w:r>
            <w:r w:rsidR="00F82CF6" w:rsidRPr="00717678">
              <w:rPr>
                <w:sz w:val="22"/>
              </w:rPr>
              <w:t xml:space="preserve">6.6., </w:t>
            </w:r>
            <w:r w:rsidR="0078560D" w:rsidRPr="00717678">
              <w:rPr>
                <w:sz w:val="22"/>
              </w:rPr>
              <w:t>8.2.,</w:t>
            </w:r>
            <w:r w:rsidR="007A5C2B" w:rsidRPr="00717678">
              <w:rPr>
                <w:sz w:val="22"/>
              </w:rPr>
              <w:t xml:space="preserve">8.6., </w:t>
            </w:r>
          </w:p>
        </w:tc>
      </w:tr>
      <w:tr w:rsidR="00717678" w:rsidRPr="00717678" w14:paraId="3190E1F8" w14:textId="77777777" w:rsidTr="008D62B3">
        <w:tc>
          <w:tcPr>
            <w:tcW w:w="910" w:type="dxa"/>
            <w:shd w:val="clear" w:color="auto" w:fill="auto"/>
          </w:tcPr>
          <w:p w14:paraId="3C7E28E6" w14:textId="77777777" w:rsidR="001C0C4D" w:rsidRPr="00717678" w:rsidRDefault="00293E5A" w:rsidP="008D62B3">
            <w:pPr>
              <w:ind w:firstLine="0"/>
              <w:rPr>
                <w:sz w:val="22"/>
              </w:rPr>
            </w:pPr>
            <w:r w:rsidRPr="00717678">
              <w:rPr>
                <w:sz w:val="22"/>
              </w:rPr>
              <w:t>1.4.</w:t>
            </w:r>
          </w:p>
        </w:tc>
        <w:tc>
          <w:tcPr>
            <w:tcW w:w="9008" w:type="dxa"/>
            <w:shd w:val="clear" w:color="auto" w:fill="auto"/>
          </w:tcPr>
          <w:p w14:paraId="4EF3D56C" w14:textId="77777777" w:rsidR="001C0C4D" w:rsidRPr="00717678" w:rsidRDefault="00E54C15" w:rsidP="008D62B3">
            <w:pPr>
              <w:ind w:firstLine="0"/>
              <w:rPr>
                <w:sz w:val="22"/>
              </w:rPr>
            </w:pPr>
            <w:r w:rsidRPr="00717678">
              <w:rPr>
                <w:sz w:val="22"/>
              </w:rPr>
              <w:t>līdz 2025.gada 1. janvārim izveidota dalītas savākšanas sistēma sadzīves bīstamajiem atkritumiem</w:t>
            </w:r>
          </w:p>
        </w:tc>
        <w:tc>
          <w:tcPr>
            <w:tcW w:w="4961" w:type="dxa"/>
            <w:shd w:val="clear" w:color="auto" w:fill="auto"/>
          </w:tcPr>
          <w:p w14:paraId="7B4F7037" w14:textId="77777777" w:rsidR="001C0C4D" w:rsidRPr="00717678" w:rsidRDefault="009F01FD" w:rsidP="008D62B3">
            <w:pPr>
              <w:ind w:firstLine="0"/>
              <w:rPr>
                <w:sz w:val="22"/>
              </w:rPr>
            </w:pPr>
            <w:r w:rsidRPr="00717678">
              <w:rPr>
                <w:sz w:val="22"/>
              </w:rPr>
              <w:t>1.1.,</w:t>
            </w:r>
            <w:r w:rsidR="000430D2" w:rsidRPr="00717678">
              <w:rPr>
                <w:sz w:val="22"/>
              </w:rPr>
              <w:t xml:space="preserve"> 8.2.,</w:t>
            </w:r>
          </w:p>
        </w:tc>
      </w:tr>
      <w:tr w:rsidR="00717678" w:rsidRPr="00717678" w14:paraId="74728AEB" w14:textId="77777777" w:rsidTr="008D62B3">
        <w:tc>
          <w:tcPr>
            <w:tcW w:w="910" w:type="dxa"/>
            <w:shd w:val="clear" w:color="auto" w:fill="auto"/>
          </w:tcPr>
          <w:p w14:paraId="1E39C7D4" w14:textId="77777777" w:rsidR="001C0C4D" w:rsidRPr="00717678" w:rsidRDefault="00293E5A" w:rsidP="008D62B3">
            <w:pPr>
              <w:ind w:firstLine="0"/>
              <w:rPr>
                <w:sz w:val="22"/>
              </w:rPr>
            </w:pPr>
            <w:r w:rsidRPr="00717678">
              <w:rPr>
                <w:sz w:val="22"/>
              </w:rPr>
              <w:t>1.5.</w:t>
            </w:r>
          </w:p>
        </w:tc>
        <w:tc>
          <w:tcPr>
            <w:tcW w:w="9008" w:type="dxa"/>
            <w:shd w:val="clear" w:color="auto" w:fill="auto"/>
          </w:tcPr>
          <w:p w14:paraId="29B3D69A" w14:textId="77777777" w:rsidR="001C0C4D" w:rsidRPr="00717678" w:rsidRDefault="008718BF" w:rsidP="008D62B3">
            <w:pPr>
              <w:ind w:firstLine="0"/>
              <w:rPr>
                <w:sz w:val="22"/>
              </w:rPr>
            </w:pPr>
            <w:r w:rsidRPr="00717678">
              <w:rPr>
                <w:sz w:val="22"/>
              </w:rPr>
              <w:t>līdz 2023. gada 31. decembrim nodrošināts, ka bioloģiskie atkritumi ir vai nu pārstrādāti rašanās vietā, vai dalīti savākti  un nodoti pārstrādei</w:t>
            </w:r>
          </w:p>
        </w:tc>
        <w:tc>
          <w:tcPr>
            <w:tcW w:w="4961" w:type="dxa"/>
            <w:shd w:val="clear" w:color="auto" w:fill="auto"/>
          </w:tcPr>
          <w:p w14:paraId="733C8977" w14:textId="77777777" w:rsidR="001C0C4D" w:rsidRPr="00717678" w:rsidRDefault="00176E46" w:rsidP="008D62B3">
            <w:pPr>
              <w:ind w:firstLine="0"/>
              <w:rPr>
                <w:sz w:val="22"/>
              </w:rPr>
            </w:pPr>
            <w:r w:rsidRPr="00717678">
              <w:rPr>
                <w:sz w:val="22"/>
              </w:rPr>
              <w:t>3.4.,</w:t>
            </w:r>
          </w:p>
        </w:tc>
      </w:tr>
      <w:tr w:rsidR="00717678" w:rsidRPr="00717678" w14:paraId="4D9F50D4" w14:textId="77777777" w:rsidTr="008D62B3">
        <w:tc>
          <w:tcPr>
            <w:tcW w:w="910" w:type="dxa"/>
            <w:shd w:val="clear" w:color="auto" w:fill="auto"/>
          </w:tcPr>
          <w:p w14:paraId="694860C4" w14:textId="77777777" w:rsidR="001C0C4D" w:rsidRPr="00717678" w:rsidRDefault="00293E5A" w:rsidP="008D62B3">
            <w:pPr>
              <w:ind w:firstLine="0"/>
              <w:rPr>
                <w:sz w:val="22"/>
              </w:rPr>
            </w:pPr>
            <w:r w:rsidRPr="00717678">
              <w:rPr>
                <w:sz w:val="22"/>
              </w:rPr>
              <w:t>1.6.</w:t>
            </w:r>
          </w:p>
        </w:tc>
        <w:tc>
          <w:tcPr>
            <w:tcW w:w="9008" w:type="dxa"/>
            <w:shd w:val="clear" w:color="auto" w:fill="auto"/>
          </w:tcPr>
          <w:p w14:paraId="18B521BD" w14:textId="77777777" w:rsidR="001C0C4D" w:rsidRPr="00717678" w:rsidRDefault="00293E5A" w:rsidP="008D62B3">
            <w:pPr>
              <w:ind w:firstLine="0"/>
              <w:rPr>
                <w:sz w:val="22"/>
              </w:rPr>
            </w:pPr>
            <w:r w:rsidRPr="00717678">
              <w:rPr>
                <w:sz w:val="22"/>
              </w:rPr>
              <w:t>vismaz 70 % pēc svara nebīstamo būvgružu un ēku nojaukšanas atkritumi, sagatavoti  atkārtotai izmantošanai, pārstrādei un citai materiāla reģenerācijai, tostarp aizbēršanai</w:t>
            </w:r>
          </w:p>
        </w:tc>
        <w:tc>
          <w:tcPr>
            <w:tcW w:w="4961" w:type="dxa"/>
            <w:shd w:val="clear" w:color="auto" w:fill="auto"/>
          </w:tcPr>
          <w:p w14:paraId="77DBFDAA" w14:textId="77777777" w:rsidR="001C0C4D" w:rsidRPr="00717678" w:rsidRDefault="00CB6B9C" w:rsidP="008D62B3">
            <w:pPr>
              <w:ind w:firstLine="0"/>
              <w:rPr>
                <w:sz w:val="22"/>
              </w:rPr>
            </w:pPr>
            <w:r w:rsidRPr="00717678">
              <w:rPr>
                <w:sz w:val="22"/>
              </w:rPr>
              <w:t xml:space="preserve">3.1., </w:t>
            </w:r>
            <w:r w:rsidR="00172164" w:rsidRPr="00717678">
              <w:rPr>
                <w:sz w:val="22"/>
              </w:rPr>
              <w:t>3.2., 3.3.</w:t>
            </w:r>
            <w:r w:rsidR="000430D2" w:rsidRPr="00717678">
              <w:rPr>
                <w:sz w:val="22"/>
              </w:rPr>
              <w:t>, 8.2.,</w:t>
            </w:r>
          </w:p>
        </w:tc>
      </w:tr>
      <w:tr w:rsidR="00717678" w:rsidRPr="00717678" w14:paraId="4945CC70" w14:textId="77777777" w:rsidTr="008D62B3">
        <w:tc>
          <w:tcPr>
            <w:tcW w:w="910" w:type="dxa"/>
            <w:shd w:val="clear" w:color="auto" w:fill="auto"/>
          </w:tcPr>
          <w:p w14:paraId="73ECA868" w14:textId="77777777" w:rsidR="001C0C4D" w:rsidRPr="00717678" w:rsidRDefault="007C5D09" w:rsidP="008D62B3">
            <w:pPr>
              <w:ind w:firstLine="0"/>
              <w:rPr>
                <w:sz w:val="22"/>
              </w:rPr>
            </w:pPr>
            <w:r w:rsidRPr="00717678">
              <w:rPr>
                <w:sz w:val="22"/>
              </w:rPr>
              <w:t>2.1.</w:t>
            </w:r>
          </w:p>
        </w:tc>
        <w:tc>
          <w:tcPr>
            <w:tcW w:w="9008" w:type="dxa"/>
            <w:shd w:val="clear" w:color="auto" w:fill="auto"/>
          </w:tcPr>
          <w:p w14:paraId="5905A45A" w14:textId="77777777" w:rsidR="001C0C4D" w:rsidRPr="00717678" w:rsidRDefault="007C5D09" w:rsidP="008D62B3">
            <w:pPr>
              <w:ind w:firstLine="0"/>
              <w:rPr>
                <w:sz w:val="22"/>
              </w:rPr>
            </w:pPr>
            <w:r w:rsidRPr="00717678">
              <w:rPr>
                <w:sz w:val="22"/>
              </w:rPr>
              <w:t>nodrošināta virzība uz mērķi līdz 2035. gadam nodrošināt, ka poligonos apglabāto sadzīves atkritumu īpatsvars ir samazinājies līdz 10 % no kopējā radīto sadzīves atkritumu daudzuma (pēc svara);</w:t>
            </w:r>
          </w:p>
        </w:tc>
        <w:tc>
          <w:tcPr>
            <w:tcW w:w="4961" w:type="dxa"/>
            <w:shd w:val="clear" w:color="auto" w:fill="auto"/>
          </w:tcPr>
          <w:p w14:paraId="487EF33A" w14:textId="77777777" w:rsidR="001C0C4D" w:rsidRPr="00717678" w:rsidRDefault="009F01FD" w:rsidP="008D62B3">
            <w:pPr>
              <w:ind w:firstLine="0"/>
              <w:rPr>
                <w:sz w:val="22"/>
              </w:rPr>
            </w:pPr>
            <w:r w:rsidRPr="00717678">
              <w:rPr>
                <w:sz w:val="22"/>
              </w:rPr>
              <w:t>1.1.,</w:t>
            </w:r>
            <w:r w:rsidR="000C3DD1" w:rsidRPr="00717678">
              <w:rPr>
                <w:sz w:val="22"/>
              </w:rPr>
              <w:t xml:space="preserve"> 1.2.,</w:t>
            </w:r>
            <w:r w:rsidR="00FD1C19" w:rsidRPr="00717678">
              <w:rPr>
                <w:sz w:val="22"/>
              </w:rPr>
              <w:t xml:space="preserve"> 1.3.,</w:t>
            </w:r>
            <w:r w:rsidR="00F70EA3" w:rsidRPr="00717678">
              <w:rPr>
                <w:sz w:val="22"/>
              </w:rPr>
              <w:t xml:space="preserve"> 2.1., </w:t>
            </w:r>
            <w:r w:rsidR="00172164" w:rsidRPr="00717678">
              <w:rPr>
                <w:sz w:val="22"/>
              </w:rPr>
              <w:t xml:space="preserve">3.1., 3.2., 3.3., </w:t>
            </w:r>
            <w:r w:rsidR="005D7132" w:rsidRPr="00717678">
              <w:rPr>
                <w:sz w:val="22"/>
              </w:rPr>
              <w:t>4.1.,</w:t>
            </w:r>
            <w:r w:rsidR="00EE1B8B" w:rsidRPr="00717678">
              <w:rPr>
                <w:sz w:val="22"/>
              </w:rPr>
              <w:t xml:space="preserve"> 4.3., </w:t>
            </w:r>
            <w:r w:rsidR="00BA361B" w:rsidRPr="00717678">
              <w:rPr>
                <w:sz w:val="22"/>
              </w:rPr>
              <w:t xml:space="preserve">4.5., </w:t>
            </w:r>
            <w:r w:rsidR="00474AC8" w:rsidRPr="00717678">
              <w:rPr>
                <w:sz w:val="22"/>
              </w:rPr>
              <w:t>5.1., 5.2., 5.3.,</w:t>
            </w:r>
            <w:r w:rsidR="00C25B37" w:rsidRPr="00717678">
              <w:rPr>
                <w:sz w:val="22"/>
              </w:rPr>
              <w:t xml:space="preserve"> 6.1., 6.2.,</w:t>
            </w:r>
            <w:r w:rsidR="00736C76" w:rsidRPr="00717678">
              <w:rPr>
                <w:sz w:val="22"/>
              </w:rPr>
              <w:t xml:space="preserve"> 6.3., 6.4., 6.5., </w:t>
            </w:r>
            <w:r w:rsidR="00F82CF6" w:rsidRPr="00717678">
              <w:rPr>
                <w:sz w:val="22"/>
              </w:rPr>
              <w:t>6.6., 7.1., 7.2.,</w:t>
            </w:r>
            <w:r w:rsidR="000430D2" w:rsidRPr="00717678">
              <w:rPr>
                <w:sz w:val="22"/>
              </w:rPr>
              <w:t xml:space="preserve"> 8.2.,</w:t>
            </w:r>
            <w:r w:rsidR="00DD1052" w:rsidRPr="00717678">
              <w:rPr>
                <w:sz w:val="22"/>
              </w:rPr>
              <w:t xml:space="preserve"> 8.3., </w:t>
            </w:r>
            <w:r w:rsidR="007A5C2B" w:rsidRPr="00717678">
              <w:rPr>
                <w:sz w:val="22"/>
              </w:rPr>
              <w:t xml:space="preserve">8.6., </w:t>
            </w:r>
          </w:p>
        </w:tc>
      </w:tr>
      <w:tr w:rsidR="00717678" w:rsidRPr="00717678" w14:paraId="2F8C02FC" w14:textId="77777777" w:rsidTr="008D62B3">
        <w:tc>
          <w:tcPr>
            <w:tcW w:w="910" w:type="dxa"/>
            <w:shd w:val="clear" w:color="auto" w:fill="auto"/>
          </w:tcPr>
          <w:p w14:paraId="15C0D2C3" w14:textId="77777777" w:rsidR="00890E3D" w:rsidRPr="00717678" w:rsidRDefault="002429DE" w:rsidP="008D62B3">
            <w:pPr>
              <w:ind w:firstLine="0"/>
              <w:rPr>
                <w:sz w:val="22"/>
              </w:rPr>
            </w:pPr>
            <w:r w:rsidRPr="00717678">
              <w:rPr>
                <w:sz w:val="22"/>
              </w:rPr>
              <w:t>3.1.</w:t>
            </w:r>
          </w:p>
        </w:tc>
        <w:tc>
          <w:tcPr>
            <w:tcW w:w="9008" w:type="dxa"/>
            <w:shd w:val="clear" w:color="auto" w:fill="auto"/>
          </w:tcPr>
          <w:p w14:paraId="21622FCD" w14:textId="77777777" w:rsidR="00890E3D" w:rsidRPr="00717678" w:rsidRDefault="0075712E" w:rsidP="008D62B3">
            <w:pPr>
              <w:ind w:firstLine="0"/>
              <w:rPr>
                <w:sz w:val="22"/>
              </w:rPr>
            </w:pPr>
            <w:r w:rsidRPr="00717678">
              <w:rPr>
                <w:sz w:val="22"/>
              </w:rPr>
              <w:t>līdz 2025.gada 31.decembrim tiek pārstrādāti 60% no izlietotā iepakojuma gadā un tiek sasniegti  normatīvajos aktos noteiktie minimālie  pārstrādes mērķi konkrētām atkritumu plūsmām</w:t>
            </w:r>
          </w:p>
        </w:tc>
        <w:tc>
          <w:tcPr>
            <w:tcW w:w="4961" w:type="dxa"/>
            <w:shd w:val="clear" w:color="auto" w:fill="auto"/>
          </w:tcPr>
          <w:p w14:paraId="4ED07E59" w14:textId="77777777" w:rsidR="00890E3D" w:rsidRPr="00717678" w:rsidRDefault="009B6465" w:rsidP="008D62B3">
            <w:pPr>
              <w:ind w:firstLine="0"/>
              <w:rPr>
                <w:sz w:val="22"/>
              </w:rPr>
            </w:pPr>
            <w:r w:rsidRPr="00717678">
              <w:rPr>
                <w:sz w:val="22"/>
              </w:rPr>
              <w:t>1.1.,</w:t>
            </w:r>
            <w:r w:rsidR="00FD1C19" w:rsidRPr="00717678">
              <w:rPr>
                <w:sz w:val="22"/>
              </w:rPr>
              <w:t xml:space="preserve"> 1.3.,</w:t>
            </w:r>
            <w:r w:rsidR="001677EE" w:rsidRPr="00717678">
              <w:rPr>
                <w:sz w:val="22"/>
              </w:rPr>
              <w:t xml:space="preserve"> 8.1., </w:t>
            </w:r>
            <w:r w:rsidR="000430D2" w:rsidRPr="00717678">
              <w:rPr>
                <w:sz w:val="22"/>
              </w:rPr>
              <w:t>8.2.,</w:t>
            </w:r>
            <w:r w:rsidR="00E4028A" w:rsidRPr="00717678">
              <w:rPr>
                <w:sz w:val="22"/>
              </w:rPr>
              <w:t xml:space="preserve">8.5., </w:t>
            </w:r>
            <w:r w:rsidR="007A5C2B" w:rsidRPr="00717678">
              <w:rPr>
                <w:sz w:val="22"/>
              </w:rPr>
              <w:t xml:space="preserve">8.6., </w:t>
            </w:r>
          </w:p>
        </w:tc>
      </w:tr>
      <w:tr w:rsidR="00717678" w:rsidRPr="00717678" w14:paraId="2A93D8B8" w14:textId="77777777" w:rsidTr="008D62B3">
        <w:tc>
          <w:tcPr>
            <w:tcW w:w="910" w:type="dxa"/>
            <w:shd w:val="clear" w:color="auto" w:fill="auto"/>
          </w:tcPr>
          <w:p w14:paraId="295B518B" w14:textId="77777777" w:rsidR="001C0C4D" w:rsidRPr="00717678" w:rsidRDefault="002429DE" w:rsidP="008D62B3">
            <w:pPr>
              <w:ind w:firstLine="0"/>
              <w:rPr>
                <w:sz w:val="22"/>
              </w:rPr>
            </w:pPr>
            <w:r w:rsidRPr="00717678">
              <w:rPr>
                <w:sz w:val="22"/>
              </w:rPr>
              <w:t>3.2.</w:t>
            </w:r>
          </w:p>
        </w:tc>
        <w:tc>
          <w:tcPr>
            <w:tcW w:w="9008" w:type="dxa"/>
            <w:shd w:val="clear" w:color="auto" w:fill="auto"/>
          </w:tcPr>
          <w:p w14:paraId="2F540CBA" w14:textId="77777777" w:rsidR="001C0C4D" w:rsidRPr="00717678" w:rsidRDefault="002429DE" w:rsidP="008D62B3">
            <w:pPr>
              <w:ind w:firstLine="0"/>
              <w:rPr>
                <w:sz w:val="22"/>
              </w:rPr>
            </w:pPr>
            <w:r w:rsidRPr="00717678">
              <w:rPr>
                <w:sz w:val="22"/>
              </w:rPr>
              <w:t>nodrošināta virzība uz mērķi, ka līdz 2030. gada 31. decembrim tiek pārstrādāti 70% no izlietotā iepakojuma gadā un tiek sasniegti normatīvajos aktos noteiktie  minimālie pārstrādes mērķi</w:t>
            </w:r>
          </w:p>
        </w:tc>
        <w:tc>
          <w:tcPr>
            <w:tcW w:w="4961" w:type="dxa"/>
            <w:shd w:val="clear" w:color="auto" w:fill="auto"/>
          </w:tcPr>
          <w:p w14:paraId="4678FD22" w14:textId="77777777" w:rsidR="001C0C4D" w:rsidRPr="00717678" w:rsidRDefault="009B6465" w:rsidP="008D62B3">
            <w:pPr>
              <w:ind w:firstLine="0"/>
              <w:rPr>
                <w:sz w:val="22"/>
              </w:rPr>
            </w:pPr>
            <w:r w:rsidRPr="00717678">
              <w:rPr>
                <w:sz w:val="22"/>
              </w:rPr>
              <w:t>1.1.,</w:t>
            </w:r>
            <w:r w:rsidR="00FD1C19" w:rsidRPr="00717678">
              <w:rPr>
                <w:sz w:val="22"/>
              </w:rPr>
              <w:t xml:space="preserve"> 1.3.,</w:t>
            </w:r>
            <w:r w:rsidR="001677EE" w:rsidRPr="00717678">
              <w:rPr>
                <w:sz w:val="22"/>
              </w:rPr>
              <w:t xml:space="preserve"> 8.1.,</w:t>
            </w:r>
            <w:r w:rsidR="000430D2" w:rsidRPr="00717678">
              <w:rPr>
                <w:sz w:val="22"/>
              </w:rPr>
              <w:t xml:space="preserve"> 8.2.,</w:t>
            </w:r>
            <w:r w:rsidR="00E4028A" w:rsidRPr="00717678">
              <w:rPr>
                <w:sz w:val="22"/>
              </w:rPr>
              <w:t xml:space="preserve"> 8.5., </w:t>
            </w:r>
            <w:r w:rsidR="007A5C2B" w:rsidRPr="00717678">
              <w:rPr>
                <w:sz w:val="22"/>
              </w:rPr>
              <w:t>8.6.,</w:t>
            </w:r>
          </w:p>
        </w:tc>
      </w:tr>
      <w:tr w:rsidR="00717678" w:rsidRPr="00717678" w14:paraId="1C1F3587" w14:textId="77777777" w:rsidTr="008D62B3">
        <w:tc>
          <w:tcPr>
            <w:tcW w:w="910" w:type="dxa"/>
            <w:shd w:val="clear" w:color="auto" w:fill="auto"/>
          </w:tcPr>
          <w:p w14:paraId="04EDDCBF" w14:textId="77777777" w:rsidR="001C0C4D" w:rsidRPr="00717678" w:rsidRDefault="002F4573" w:rsidP="008D62B3">
            <w:pPr>
              <w:ind w:firstLine="0"/>
              <w:rPr>
                <w:sz w:val="22"/>
              </w:rPr>
            </w:pPr>
            <w:r w:rsidRPr="00717678">
              <w:rPr>
                <w:sz w:val="22"/>
              </w:rPr>
              <w:t>4.1.</w:t>
            </w:r>
          </w:p>
        </w:tc>
        <w:tc>
          <w:tcPr>
            <w:tcW w:w="9008" w:type="dxa"/>
            <w:shd w:val="clear" w:color="auto" w:fill="auto"/>
          </w:tcPr>
          <w:p w14:paraId="343A2CF5" w14:textId="77777777" w:rsidR="001C0C4D" w:rsidRPr="00717678" w:rsidRDefault="00F518D5" w:rsidP="008D62B3">
            <w:pPr>
              <w:ind w:firstLine="0"/>
              <w:rPr>
                <w:sz w:val="22"/>
              </w:rPr>
            </w:pPr>
            <w:r w:rsidRPr="00717678">
              <w:rPr>
                <w:sz w:val="22"/>
              </w:rPr>
              <w:t xml:space="preserve">NTL </w:t>
            </w:r>
            <w:r w:rsidRPr="00717678">
              <w:rPr>
                <w:sz w:val="22"/>
                <w:shd w:val="clear" w:color="auto" w:fill="FFFFFF"/>
              </w:rPr>
              <w:t>savākšanas apmērs ir ne mazāk kā 50 % no attiecīgajā gadā realizēto transportlīdzekļu skaita</w:t>
            </w:r>
          </w:p>
        </w:tc>
        <w:tc>
          <w:tcPr>
            <w:tcW w:w="4961" w:type="dxa"/>
            <w:shd w:val="clear" w:color="auto" w:fill="auto"/>
          </w:tcPr>
          <w:p w14:paraId="36DB74DE" w14:textId="77777777" w:rsidR="001C0C4D" w:rsidRPr="00717678" w:rsidRDefault="009B6465" w:rsidP="008D62B3">
            <w:pPr>
              <w:ind w:firstLine="0"/>
              <w:rPr>
                <w:sz w:val="22"/>
              </w:rPr>
            </w:pPr>
            <w:r w:rsidRPr="00717678">
              <w:rPr>
                <w:sz w:val="22"/>
              </w:rPr>
              <w:t>1.1.,</w:t>
            </w:r>
            <w:r w:rsidR="00786BFE" w:rsidRPr="00717678">
              <w:rPr>
                <w:sz w:val="22"/>
              </w:rPr>
              <w:t xml:space="preserve"> 4.2., </w:t>
            </w:r>
          </w:p>
        </w:tc>
      </w:tr>
      <w:tr w:rsidR="00717678" w:rsidRPr="00717678" w14:paraId="750856E9" w14:textId="77777777" w:rsidTr="008D62B3">
        <w:tc>
          <w:tcPr>
            <w:tcW w:w="910" w:type="dxa"/>
            <w:shd w:val="clear" w:color="auto" w:fill="auto"/>
          </w:tcPr>
          <w:p w14:paraId="74553D74" w14:textId="77777777" w:rsidR="001C0C4D" w:rsidRPr="00717678" w:rsidRDefault="002F4573" w:rsidP="008D62B3">
            <w:pPr>
              <w:ind w:firstLine="0"/>
              <w:rPr>
                <w:sz w:val="22"/>
              </w:rPr>
            </w:pPr>
            <w:r w:rsidRPr="00717678">
              <w:rPr>
                <w:sz w:val="22"/>
              </w:rPr>
              <w:t>4.2.</w:t>
            </w:r>
          </w:p>
        </w:tc>
        <w:tc>
          <w:tcPr>
            <w:tcW w:w="9008" w:type="dxa"/>
            <w:shd w:val="clear" w:color="auto" w:fill="auto"/>
          </w:tcPr>
          <w:p w14:paraId="05237AF0" w14:textId="77777777" w:rsidR="001C0C4D" w:rsidRPr="00717678" w:rsidRDefault="00AB5340" w:rsidP="008D62B3">
            <w:pPr>
              <w:ind w:firstLine="0"/>
              <w:rPr>
                <w:sz w:val="22"/>
              </w:rPr>
            </w:pPr>
            <w:r w:rsidRPr="00717678">
              <w:rPr>
                <w:sz w:val="22"/>
                <w:shd w:val="clear" w:color="auto" w:fill="FFFFFF"/>
              </w:rPr>
              <w:t>visu savākto NTL sastāvdaļu un materiālu atkārtota izmantošana un pārstrāde notiek vismaz 85 % apmērā no NTL vidējās pašmasas</w:t>
            </w:r>
          </w:p>
        </w:tc>
        <w:tc>
          <w:tcPr>
            <w:tcW w:w="4961" w:type="dxa"/>
            <w:shd w:val="clear" w:color="auto" w:fill="auto"/>
          </w:tcPr>
          <w:p w14:paraId="3D2FFCF7" w14:textId="77777777" w:rsidR="001C0C4D" w:rsidRPr="00717678" w:rsidRDefault="009B6465" w:rsidP="008D62B3">
            <w:pPr>
              <w:ind w:firstLine="0"/>
              <w:rPr>
                <w:sz w:val="22"/>
              </w:rPr>
            </w:pPr>
            <w:r w:rsidRPr="00717678">
              <w:rPr>
                <w:sz w:val="22"/>
              </w:rPr>
              <w:t>1.1.,</w:t>
            </w:r>
            <w:r w:rsidR="00786BFE" w:rsidRPr="00717678">
              <w:rPr>
                <w:sz w:val="22"/>
              </w:rPr>
              <w:t xml:space="preserve"> 4.2.,</w:t>
            </w:r>
          </w:p>
        </w:tc>
      </w:tr>
      <w:tr w:rsidR="00717678" w:rsidRPr="00717678" w14:paraId="35C12BE8" w14:textId="77777777" w:rsidTr="008D62B3">
        <w:tc>
          <w:tcPr>
            <w:tcW w:w="910" w:type="dxa"/>
            <w:shd w:val="clear" w:color="auto" w:fill="auto"/>
          </w:tcPr>
          <w:p w14:paraId="5BFB17E9" w14:textId="77777777" w:rsidR="001C0C4D" w:rsidRPr="00717678" w:rsidRDefault="002F4573" w:rsidP="008D62B3">
            <w:pPr>
              <w:ind w:firstLine="0"/>
              <w:rPr>
                <w:sz w:val="22"/>
              </w:rPr>
            </w:pPr>
            <w:r w:rsidRPr="00717678">
              <w:rPr>
                <w:sz w:val="22"/>
              </w:rPr>
              <w:t>4.3.</w:t>
            </w:r>
          </w:p>
        </w:tc>
        <w:tc>
          <w:tcPr>
            <w:tcW w:w="9008" w:type="dxa"/>
            <w:shd w:val="clear" w:color="auto" w:fill="auto"/>
          </w:tcPr>
          <w:p w14:paraId="4AD13BCE" w14:textId="77777777" w:rsidR="001C0C4D" w:rsidRPr="00717678" w:rsidRDefault="002F4573" w:rsidP="008D62B3">
            <w:pPr>
              <w:ind w:firstLine="0"/>
              <w:rPr>
                <w:sz w:val="22"/>
              </w:rPr>
            </w:pPr>
            <w:r w:rsidRPr="00717678">
              <w:rPr>
                <w:sz w:val="22"/>
                <w:shd w:val="clear" w:color="auto" w:fill="FFFFFF"/>
              </w:rPr>
              <w:t>savākto NTL sastāvdaļu un materiālu atkārtota izmantošana un reģenerācija notiek vismaz 95 % apmērā no nolietotu transportlīdzekļu vidējās pašmasas</w:t>
            </w:r>
          </w:p>
        </w:tc>
        <w:tc>
          <w:tcPr>
            <w:tcW w:w="4961" w:type="dxa"/>
            <w:shd w:val="clear" w:color="auto" w:fill="auto"/>
          </w:tcPr>
          <w:p w14:paraId="57F038D5" w14:textId="77777777" w:rsidR="001C0C4D" w:rsidRPr="00717678" w:rsidRDefault="00876082" w:rsidP="008D62B3">
            <w:pPr>
              <w:ind w:firstLine="0"/>
              <w:rPr>
                <w:sz w:val="22"/>
              </w:rPr>
            </w:pPr>
            <w:r w:rsidRPr="00717678">
              <w:rPr>
                <w:sz w:val="22"/>
              </w:rPr>
              <w:t>1.1.</w:t>
            </w:r>
            <w:r w:rsidR="00B6111E" w:rsidRPr="00717678">
              <w:rPr>
                <w:sz w:val="22"/>
              </w:rPr>
              <w:t>, 4.2.</w:t>
            </w:r>
          </w:p>
        </w:tc>
      </w:tr>
      <w:tr w:rsidR="00717678" w:rsidRPr="00717678" w14:paraId="4BE395BD" w14:textId="77777777" w:rsidTr="008D62B3">
        <w:tc>
          <w:tcPr>
            <w:tcW w:w="910" w:type="dxa"/>
            <w:shd w:val="clear" w:color="auto" w:fill="auto"/>
          </w:tcPr>
          <w:p w14:paraId="4EBE25AB" w14:textId="77777777" w:rsidR="001C0C4D" w:rsidRPr="00717678" w:rsidRDefault="008632C4" w:rsidP="008D62B3">
            <w:pPr>
              <w:ind w:firstLine="0"/>
              <w:rPr>
                <w:sz w:val="22"/>
              </w:rPr>
            </w:pPr>
            <w:r w:rsidRPr="00717678">
              <w:rPr>
                <w:sz w:val="22"/>
              </w:rPr>
              <w:t>5.1.</w:t>
            </w:r>
          </w:p>
        </w:tc>
        <w:tc>
          <w:tcPr>
            <w:tcW w:w="9008" w:type="dxa"/>
            <w:shd w:val="clear" w:color="auto" w:fill="auto"/>
          </w:tcPr>
          <w:p w14:paraId="6FB7E869" w14:textId="77777777" w:rsidR="001C0C4D" w:rsidRPr="00717678" w:rsidRDefault="005528C2" w:rsidP="008D62B3">
            <w:pPr>
              <w:ind w:firstLine="0"/>
              <w:rPr>
                <w:sz w:val="22"/>
              </w:rPr>
            </w:pPr>
            <w:r w:rsidRPr="00717678">
              <w:rPr>
                <w:sz w:val="22"/>
              </w:rPr>
              <w:t>līdz 2021.gada 13.augustam ir palielināts EEIA savākšanas apjoms līdz 40-45 % gadā,   no to EEI vidējā svara, kuras ir laistas Latvijas tirgū trīs iepriekšējos gados</w:t>
            </w:r>
          </w:p>
        </w:tc>
        <w:tc>
          <w:tcPr>
            <w:tcW w:w="4961" w:type="dxa"/>
            <w:shd w:val="clear" w:color="auto" w:fill="auto"/>
          </w:tcPr>
          <w:p w14:paraId="7D5BF56F" w14:textId="77777777" w:rsidR="001C0C4D" w:rsidRPr="00717678" w:rsidRDefault="009B6465" w:rsidP="008D62B3">
            <w:pPr>
              <w:ind w:firstLine="0"/>
              <w:rPr>
                <w:sz w:val="22"/>
              </w:rPr>
            </w:pPr>
            <w:r w:rsidRPr="00717678">
              <w:rPr>
                <w:sz w:val="22"/>
              </w:rPr>
              <w:t>1.1.,</w:t>
            </w:r>
            <w:r w:rsidR="00FD1C19" w:rsidRPr="00717678">
              <w:rPr>
                <w:sz w:val="22"/>
              </w:rPr>
              <w:t xml:space="preserve"> 1.3.,</w:t>
            </w:r>
            <w:r w:rsidR="00786BFE" w:rsidRPr="00717678">
              <w:rPr>
                <w:sz w:val="22"/>
              </w:rPr>
              <w:t xml:space="preserve"> 4.2.,</w:t>
            </w:r>
            <w:r w:rsidR="00EE1B8B" w:rsidRPr="00717678">
              <w:rPr>
                <w:sz w:val="22"/>
              </w:rPr>
              <w:t xml:space="preserve"> 4.4., </w:t>
            </w:r>
            <w:r w:rsidR="00BA361B" w:rsidRPr="00717678">
              <w:rPr>
                <w:sz w:val="22"/>
              </w:rPr>
              <w:t xml:space="preserve">4.5., </w:t>
            </w:r>
          </w:p>
        </w:tc>
      </w:tr>
      <w:tr w:rsidR="00717678" w:rsidRPr="00717678" w14:paraId="480F64F6" w14:textId="77777777" w:rsidTr="008D62B3">
        <w:tc>
          <w:tcPr>
            <w:tcW w:w="910" w:type="dxa"/>
            <w:shd w:val="clear" w:color="auto" w:fill="auto"/>
          </w:tcPr>
          <w:p w14:paraId="74F45B95" w14:textId="77777777" w:rsidR="001C0C4D" w:rsidRPr="00717678" w:rsidRDefault="008632C4" w:rsidP="008D62B3">
            <w:pPr>
              <w:ind w:firstLine="0"/>
              <w:rPr>
                <w:sz w:val="22"/>
              </w:rPr>
            </w:pPr>
            <w:r w:rsidRPr="00717678">
              <w:rPr>
                <w:sz w:val="22"/>
              </w:rPr>
              <w:lastRenderedPageBreak/>
              <w:t>5.2.</w:t>
            </w:r>
          </w:p>
        </w:tc>
        <w:tc>
          <w:tcPr>
            <w:tcW w:w="9008" w:type="dxa"/>
            <w:shd w:val="clear" w:color="auto" w:fill="auto"/>
          </w:tcPr>
          <w:p w14:paraId="5D6A60DB" w14:textId="77777777" w:rsidR="001C0C4D" w:rsidRPr="00717678" w:rsidRDefault="00326F88" w:rsidP="008D62B3">
            <w:pPr>
              <w:ind w:firstLine="0"/>
              <w:rPr>
                <w:sz w:val="22"/>
              </w:rPr>
            </w:pPr>
            <w:r w:rsidRPr="00717678">
              <w:rPr>
                <w:sz w:val="22"/>
              </w:rPr>
              <w:t>no 2021.gada 14.augusta ir palielināts EEIA atkritumu savākšanas apjoms līdz 65 % no to EEI vidējā svara, kuras ir laistas Latvijas tirgū trīs iepriekšējos gados</w:t>
            </w:r>
          </w:p>
        </w:tc>
        <w:tc>
          <w:tcPr>
            <w:tcW w:w="4961" w:type="dxa"/>
            <w:shd w:val="clear" w:color="auto" w:fill="auto"/>
          </w:tcPr>
          <w:p w14:paraId="5512A9F8" w14:textId="77777777" w:rsidR="001C0C4D" w:rsidRPr="00717678" w:rsidRDefault="009B6465" w:rsidP="008D62B3">
            <w:pPr>
              <w:ind w:firstLine="0"/>
              <w:rPr>
                <w:sz w:val="22"/>
              </w:rPr>
            </w:pPr>
            <w:r w:rsidRPr="00717678">
              <w:rPr>
                <w:sz w:val="22"/>
              </w:rPr>
              <w:t>1.1.,</w:t>
            </w:r>
            <w:r w:rsidR="00FD1C19" w:rsidRPr="00717678">
              <w:rPr>
                <w:sz w:val="22"/>
              </w:rPr>
              <w:t xml:space="preserve"> 1.3.,</w:t>
            </w:r>
            <w:r w:rsidR="00786BFE" w:rsidRPr="00717678">
              <w:rPr>
                <w:sz w:val="22"/>
              </w:rPr>
              <w:t xml:space="preserve"> 4.2.,</w:t>
            </w:r>
            <w:r w:rsidR="00EE1B8B" w:rsidRPr="00717678">
              <w:rPr>
                <w:sz w:val="22"/>
              </w:rPr>
              <w:t xml:space="preserve">4.4., </w:t>
            </w:r>
            <w:r w:rsidR="00BA361B" w:rsidRPr="00717678">
              <w:rPr>
                <w:sz w:val="22"/>
              </w:rPr>
              <w:t xml:space="preserve">4.5., </w:t>
            </w:r>
            <w:r w:rsidR="00DD1052" w:rsidRPr="00717678">
              <w:rPr>
                <w:sz w:val="22"/>
              </w:rPr>
              <w:t>8.2.,</w:t>
            </w:r>
          </w:p>
        </w:tc>
      </w:tr>
      <w:tr w:rsidR="00717678" w:rsidRPr="00717678" w14:paraId="46348C56" w14:textId="77777777" w:rsidTr="008D62B3">
        <w:tc>
          <w:tcPr>
            <w:tcW w:w="910" w:type="dxa"/>
            <w:shd w:val="clear" w:color="auto" w:fill="auto"/>
          </w:tcPr>
          <w:p w14:paraId="11A1115A" w14:textId="77777777" w:rsidR="00A16553" w:rsidRPr="00717678" w:rsidRDefault="008632C4" w:rsidP="008D62B3">
            <w:pPr>
              <w:ind w:firstLine="0"/>
              <w:rPr>
                <w:sz w:val="22"/>
              </w:rPr>
            </w:pPr>
            <w:r w:rsidRPr="00717678">
              <w:rPr>
                <w:sz w:val="22"/>
              </w:rPr>
              <w:t>5.3.</w:t>
            </w:r>
          </w:p>
        </w:tc>
        <w:tc>
          <w:tcPr>
            <w:tcW w:w="9008" w:type="dxa"/>
            <w:shd w:val="clear" w:color="auto" w:fill="auto"/>
          </w:tcPr>
          <w:p w14:paraId="6B237752" w14:textId="77777777" w:rsidR="00A16553" w:rsidRPr="00717678" w:rsidRDefault="008632C4" w:rsidP="008D62B3">
            <w:pPr>
              <w:ind w:firstLine="0"/>
              <w:rPr>
                <w:sz w:val="22"/>
              </w:rPr>
            </w:pPr>
            <w:r w:rsidRPr="00717678">
              <w:rPr>
                <w:sz w:val="22"/>
              </w:rPr>
              <w:t>EEIA reģenerācija un pārstrāde notiek atbilstoši normatīvo aktu prasībām</w:t>
            </w:r>
          </w:p>
        </w:tc>
        <w:tc>
          <w:tcPr>
            <w:tcW w:w="4961" w:type="dxa"/>
            <w:shd w:val="clear" w:color="auto" w:fill="auto"/>
          </w:tcPr>
          <w:p w14:paraId="4AA56585" w14:textId="77777777" w:rsidR="00A16553" w:rsidRPr="00717678" w:rsidRDefault="009B6465" w:rsidP="008D62B3">
            <w:pPr>
              <w:ind w:firstLine="0"/>
              <w:rPr>
                <w:sz w:val="22"/>
              </w:rPr>
            </w:pPr>
            <w:r w:rsidRPr="00717678">
              <w:rPr>
                <w:sz w:val="22"/>
              </w:rPr>
              <w:t>1.1.,</w:t>
            </w:r>
            <w:r w:rsidR="00EE1B8B" w:rsidRPr="00717678">
              <w:rPr>
                <w:sz w:val="22"/>
              </w:rPr>
              <w:t xml:space="preserve"> 4.4., </w:t>
            </w:r>
          </w:p>
        </w:tc>
      </w:tr>
      <w:tr w:rsidR="00717678" w:rsidRPr="00717678" w14:paraId="27C1AED2" w14:textId="77777777" w:rsidTr="008D62B3">
        <w:tc>
          <w:tcPr>
            <w:tcW w:w="910" w:type="dxa"/>
            <w:shd w:val="clear" w:color="auto" w:fill="auto"/>
          </w:tcPr>
          <w:p w14:paraId="68F8A418" w14:textId="77777777" w:rsidR="008A652A" w:rsidRPr="00717678" w:rsidRDefault="00786CBA" w:rsidP="008D62B3">
            <w:pPr>
              <w:ind w:firstLine="0"/>
              <w:rPr>
                <w:sz w:val="22"/>
              </w:rPr>
            </w:pPr>
            <w:r w:rsidRPr="00717678">
              <w:rPr>
                <w:sz w:val="22"/>
              </w:rPr>
              <w:t>6.1.</w:t>
            </w:r>
          </w:p>
        </w:tc>
        <w:tc>
          <w:tcPr>
            <w:tcW w:w="9008" w:type="dxa"/>
            <w:shd w:val="clear" w:color="auto" w:fill="auto"/>
          </w:tcPr>
          <w:p w14:paraId="25BC194B" w14:textId="77777777" w:rsidR="008A652A" w:rsidRPr="00717678" w:rsidRDefault="00EE3D3F" w:rsidP="008D62B3">
            <w:pPr>
              <w:ind w:firstLine="0"/>
              <w:rPr>
                <w:sz w:val="22"/>
              </w:rPr>
            </w:pPr>
            <w:r w:rsidRPr="00717678">
              <w:rPr>
                <w:sz w:val="22"/>
              </w:rPr>
              <w:t>tiek savākti 45 % no iepriekšējos trīs gados tirgū laistā pārnēsājamo bateriju un akumulatoru vidējā svara</w:t>
            </w:r>
          </w:p>
        </w:tc>
        <w:tc>
          <w:tcPr>
            <w:tcW w:w="4961" w:type="dxa"/>
            <w:shd w:val="clear" w:color="auto" w:fill="auto"/>
          </w:tcPr>
          <w:p w14:paraId="3C230D4A" w14:textId="77777777" w:rsidR="008A652A" w:rsidRPr="00717678" w:rsidRDefault="009B6465" w:rsidP="008D62B3">
            <w:pPr>
              <w:ind w:firstLine="0"/>
              <w:rPr>
                <w:sz w:val="22"/>
              </w:rPr>
            </w:pPr>
            <w:r w:rsidRPr="00717678">
              <w:rPr>
                <w:sz w:val="22"/>
              </w:rPr>
              <w:t>1.1.,</w:t>
            </w:r>
            <w:r w:rsidR="00786BFE" w:rsidRPr="00717678">
              <w:rPr>
                <w:sz w:val="22"/>
              </w:rPr>
              <w:t xml:space="preserve"> 4.2.,</w:t>
            </w:r>
          </w:p>
        </w:tc>
      </w:tr>
      <w:tr w:rsidR="00717678" w:rsidRPr="00717678" w14:paraId="2F1282D3" w14:textId="77777777" w:rsidTr="008D62B3">
        <w:tc>
          <w:tcPr>
            <w:tcW w:w="910" w:type="dxa"/>
            <w:shd w:val="clear" w:color="auto" w:fill="auto"/>
          </w:tcPr>
          <w:p w14:paraId="4C5C6716" w14:textId="77777777" w:rsidR="00E70615" w:rsidRPr="00717678" w:rsidRDefault="00611284" w:rsidP="008D62B3">
            <w:pPr>
              <w:ind w:firstLine="0"/>
              <w:rPr>
                <w:sz w:val="22"/>
              </w:rPr>
            </w:pPr>
            <w:r w:rsidRPr="00717678">
              <w:rPr>
                <w:sz w:val="22"/>
              </w:rPr>
              <w:t>7.</w:t>
            </w:r>
            <w:r w:rsidR="00E748F4" w:rsidRPr="00717678">
              <w:rPr>
                <w:sz w:val="22"/>
              </w:rPr>
              <w:t>1</w:t>
            </w:r>
            <w:r w:rsidRPr="00717678">
              <w:rPr>
                <w:sz w:val="22"/>
              </w:rPr>
              <w:t>.</w:t>
            </w:r>
          </w:p>
        </w:tc>
        <w:tc>
          <w:tcPr>
            <w:tcW w:w="9008" w:type="dxa"/>
            <w:shd w:val="clear" w:color="auto" w:fill="auto"/>
          </w:tcPr>
          <w:p w14:paraId="0FEB84B2" w14:textId="77777777" w:rsidR="00E70615" w:rsidRPr="00717678" w:rsidRDefault="00B570A0" w:rsidP="008D62B3">
            <w:pPr>
              <w:ind w:firstLine="0"/>
              <w:rPr>
                <w:sz w:val="22"/>
              </w:rPr>
            </w:pPr>
            <w:r w:rsidRPr="00717678">
              <w:rPr>
                <w:sz w:val="22"/>
              </w:rPr>
              <w:t>līdz 2025. gadam nodrošināta dalīta izlietotā vienreiz lietojamā plastmasas dzērienu iepakojuma savākšana 77 % no attiecīgajā gadā tirgū laisto dzērienu attiecīgā iepakojuma apjoma pēc masas</w:t>
            </w:r>
          </w:p>
        </w:tc>
        <w:tc>
          <w:tcPr>
            <w:tcW w:w="4961" w:type="dxa"/>
            <w:shd w:val="clear" w:color="auto" w:fill="auto"/>
          </w:tcPr>
          <w:p w14:paraId="594E6200" w14:textId="77777777" w:rsidR="00E70615" w:rsidRPr="00717678" w:rsidRDefault="009B6465" w:rsidP="008D62B3">
            <w:pPr>
              <w:ind w:firstLine="0"/>
              <w:rPr>
                <w:sz w:val="22"/>
              </w:rPr>
            </w:pPr>
            <w:r w:rsidRPr="00717678">
              <w:rPr>
                <w:sz w:val="22"/>
              </w:rPr>
              <w:t>1.1.,</w:t>
            </w:r>
            <w:r w:rsidR="00FD1C19" w:rsidRPr="00717678">
              <w:rPr>
                <w:sz w:val="22"/>
              </w:rPr>
              <w:t xml:space="preserve"> 1.3.,</w:t>
            </w:r>
            <w:r w:rsidR="001677EE" w:rsidRPr="00717678">
              <w:rPr>
                <w:sz w:val="22"/>
              </w:rPr>
              <w:t xml:space="preserve"> 8.1.,</w:t>
            </w:r>
            <w:r w:rsidR="00DD1052" w:rsidRPr="00717678">
              <w:rPr>
                <w:sz w:val="22"/>
              </w:rPr>
              <w:t xml:space="preserve"> 8.2.,8.4., </w:t>
            </w:r>
            <w:r w:rsidR="00E4028A" w:rsidRPr="00717678">
              <w:rPr>
                <w:sz w:val="22"/>
              </w:rPr>
              <w:t xml:space="preserve">8.5., </w:t>
            </w:r>
            <w:r w:rsidR="007A5C2B" w:rsidRPr="00717678">
              <w:rPr>
                <w:sz w:val="22"/>
              </w:rPr>
              <w:t>8.6.</w:t>
            </w:r>
          </w:p>
        </w:tc>
      </w:tr>
      <w:tr w:rsidR="00717678" w:rsidRPr="00717678" w14:paraId="370B83E5" w14:textId="77777777" w:rsidTr="008D62B3">
        <w:tc>
          <w:tcPr>
            <w:tcW w:w="910" w:type="dxa"/>
            <w:shd w:val="clear" w:color="auto" w:fill="auto"/>
          </w:tcPr>
          <w:p w14:paraId="7431B6E9" w14:textId="77777777" w:rsidR="00E70615" w:rsidRPr="00717678" w:rsidRDefault="00611284" w:rsidP="008D62B3">
            <w:pPr>
              <w:ind w:firstLine="0"/>
              <w:rPr>
                <w:sz w:val="22"/>
              </w:rPr>
            </w:pPr>
            <w:r w:rsidRPr="00717678">
              <w:rPr>
                <w:sz w:val="22"/>
              </w:rPr>
              <w:t>7.</w:t>
            </w:r>
            <w:r w:rsidR="00E748F4" w:rsidRPr="00717678">
              <w:rPr>
                <w:sz w:val="22"/>
              </w:rPr>
              <w:t>2</w:t>
            </w:r>
            <w:r w:rsidRPr="00717678">
              <w:rPr>
                <w:sz w:val="22"/>
              </w:rPr>
              <w:t>.</w:t>
            </w:r>
          </w:p>
        </w:tc>
        <w:tc>
          <w:tcPr>
            <w:tcW w:w="9008" w:type="dxa"/>
            <w:shd w:val="clear" w:color="auto" w:fill="auto"/>
          </w:tcPr>
          <w:p w14:paraId="3242F5D1" w14:textId="77777777" w:rsidR="00E70615" w:rsidRPr="00717678" w:rsidRDefault="00786CBA" w:rsidP="008D62B3">
            <w:pPr>
              <w:ind w:firstLine="0"/>
              <w:rPr>
                <w:sz w:val="22"/>
              </w:rPr>
            </w:pPr>
            <w:r w:rsidRPr="00717678">
              <w:rPr>
                <w:sz w:val="22"/>
              </w:rPr>
              <w:t>līdz 2029. gadam nodrošināta dalīta izlietotā vienreiz lietojamā plastmasas dzērienu iepakojuma savākšana 90 % no attiecīgajā gadā tirgū laisto dzērienu attiecīgā iepakojuma apjoma pēc masas</w:t>
            </w:r>
          </w:p>
        </w:tc>
        <w:tc>
          <w:tcPr>
            <w:tcW w:w="4961" w:type="dxa"/>
            <w:shd w:val="clear" w:color="auto" w:fill="auto"/>
          </w:tcPr>
          <w:p w14:paraId="4DDD1F6D" w14:textId="77777777" w:rsidR="00E70615" w:rsidRPr="00717678" w:rsidRDefault="009B6465" w:rsidP="008D62B3">
            <w:pPr>
              <w:ind w:firstLine="0"/>
              <w:rPr>
                <w:sz w:val="22"/>
              </w:rPr>
            </w:pPr>
            <w:r w:rsidRPr="00717678">
              <w:rPr>
                <w:sz w:val="22"/>
              </w:rPr>
              <w:t>1.1.,</w:t>
            </w:r>
            <w:r w:rsidR="00FD1C19" w:rsidRPr="00717678">
              <w:rPr>
                <w:sz w:val="22"/>
              </w:rPr>
              <w:t xml:space="preserve"> 1.3.,</w:t>
            </w:r>
            <w:r w:rsidR="001677EE" w:rsidRPr="00717678">
              <w:rPr>
                <w:sz w:val="22"/>
              </w:rPr>
              <w:t xml:space="preserve"> 8.1.,</w:t>
            </w:r>
            <w:r w:rsidR="00DD1052" w:rsidRPr="00717678">
              <w:rPr>
                <w:sz w:val="22"/>
              </w:rPr>
              <w:t xml:space="preserve"> 8.2., 8.4., </w:t>
            </w:r>
            <w:r w:rsidR="00E4028A" w:rsidRPr="00717678">
              <w:rPr>
                <w:sz w:val="22"/>
              </w:rPr>
              <w:t xml:space="preserve">8.5., </w:t>
            </w:r>
            <w:r w:rsidR="007A5C2B" w:rsidRPr="00717678">
              <w:rPr>
                <w:sz w:val="22"/>
              </w:rPr>
              <w:t>8.6.</w:t>
            </w:r>
          </w:p>
        </w:tc>
      </w:tr>
    </w:tbl>
    <w:p w14:paraId="4FCFC63A" w14:textId="77777777" w:rsidR="009428D8" w:rsidRPr="00717678" w:rsidRDefault="009428D8" w:rsidP="0036740D">
      <w:pPr>
        <w:rPr>
          <w:szCs w:val="24"/>
        </w:rPr>
        <w:sectPr w:rsidR="009428D8" w:rsidRPr="00717678" w:rsidSect="005E77AC">
          <w:pgSz w:w="16838" w:h="11906" w:orient="landscape"/>
          <w:pgMar w:top="1701" w:right="1418" w:bottom="1134" w:left="1134" w:header="709" w:footer="709" w:gutter="0"/>
          <w:cols w:space="708"/>
          <w:titlePg/>
          <w:docGrid w:linePitch="360"/>
        </w:sectPr>
      </w:pPr>
    </w:p>
    <w:p w14:paraId="70F47755" w14:textId="77777777" w:rsidR="001A531C" w:rsidRPr="00717678" w:rsidRDefault="003B3C10" w:rsidP="00FD5F7E">
      <w:pPr>
        <w:pStyle w:val="Heading3"/>
      </w:pPr>
      <w:bookmarkStart w:id="221" w:name="_Toc44614791"/>
      <w:bookmarkStart w:id="222" w:name="_Toc59477696"/>
      <w:r w:rsidRPr="00717678">
        <w:lastRenderedPageBreak/>
        <w:t>9</w:t>
      </w:r>
      <w:r w:rsidR="001A531C" w:rsidRPr="00717678">
        <w:t>.4.</w:t>
      </w:r>
      <w:r w:rsidR="0099419C" w:rsidRPr="00717678">
        <w:t>1</w:t>
      </w:r>
      <w:r w:rsidR="001A531C" w:rsidRPr="00717678">
        <w:t>.</w:t>
      </w:r>
      <w:r w:rsidR="000B612F" w:rsidRPr="00717678">
        <w:t>Pasākumi</w:t>
      </w:r>
      <w:r w:rsidR="001A531C" w:rsidRPr="00717678">
        <w:t xml:space="preserve"> piegružošan</w:t>
      </w:r>
      <w:bookmarkEnd w:id="221"/>
      <w:r w:rsidR="00020638" w:rsidRPr="00717678">
        <w:t>as mazināšanai</w:t>
      </w:r>
      <w:bookmarkEnd w:id="222"/>
    </w:p>
    <w:p w14:paraId="6D92F708" w14:textId="77777777" w:rsidR="001A531C" w:rsidRPr="00717678" w:rsidRDefault="001A531C" w:rsidP="005A3E7B"/>
    <w:p w14:paraId="11551152" w14:textId="77777777" w:rsidR="00FA5114" w:rsidRPr="00717678" w:rsidRDefault="0099419C" w:rsidP="0099419C">
      <w:r w:rsidRPr="00717678">
        <w:t xml:space="preserve">Rīcību jūru piesārņojošo atkritumu (JPA) rašanās novēršanai paredz 2016.gadā </w:t>
      </w:r>
      <w:r w:rsidR="004856AA" w:rsidRPr="00717678">
        <w:t>MK</w:t>
      </w:r>
      <w:r w:rsidRPr="00717678">
        <w:t xml:space="preserve"> apstiprinātās “Pasākumu programmas laba jūras vides stāvokļa panākšanai 2016.-2020.gadā”</w:t>
      </w:r>
      <w:r w:rsidRPr="00717678">
        <w:rPr>
          <w:vertAlign w:val="superscript"/>
        </w:rPr>
        <w:footnoteReference w:id="171"/>
      </w:r>
      <w:r w:rsidRPr="00717678">
        <w:rPr>
          <w:bCs/>
          <w:szCs w:val="24"/>
        </w:rPr>
        <w:t xml:space="preserve"> </w:t>
      </w:r>
      <w:r w:rsidRPr="00717678">
        <w:t>rīcības virziens “Atkritumu rašanās novēršana, informācijas bāzes pilnveidošana, sabiedrības informētības līmeņa celšana (attiecībā uz Eiropas Parlamenta un Padomes 2008. gada 17. jūnija direktīvā 2008/56/EK, ar ko izveido sistēmu Kopienas rīcībai jūras vides politikas jomā</w:t>
      </w:r>
      <w:r w:rsidRPr="00717678">
        <w:rPr>
          <w:szCs w:val="24"/>
        </w:rPr>
        <w:footnoteReference w:id="172"/>
      </w:r>
      <w:r w:rsidRPr="00717678">
        <w:t xml:space="preserve"> noteiktā kvalitatīvā raksturlielumu Nr.10 “Jūru piesārņojošie atkritumi”)”</w:t>
      </w:r>
      <w:r w:rsidRPr="00717678">
        <w:rPr>
          <w:b/>
          <w:bCs/>
        </w:rPr>
        <w:t xml:space="preserve"> </w:t>
      </w:r>
      <w:r w:rsidRPr="00717678">
        <w:t>ietver 5 pasākumus atkritumu mazināšanai un novēršanai, tostarp sabiedrības informēšanas un izglītošanas pasākumus, ko līdztekus atkritumu sabiedriskajam monitoringam pludmalē īsteno</w:t>
      </w:r>
      <w:r w:rsidRPr="00717678">
        <w:rPr>
          <w:szCs w:val="24"/>
        </w:rPr>
        <w:t xml:space="preserve"> </w:t>
      </w:r>
      <w:r w:rsidRPr="00717678">
        <w:t xml:space="preserve">Vides izglītības fonds ikgadējās kampaņas “Mana jūra” ietvaros. Iegūtie monitoringa dati tiek izmantoti jūras vides stāvokļa novērtēšanai, tiek ziņoti EK un HELCOM. </w:t>
      </w:r>
    </w:p>
    <w:p w14:paraId="3A1BD130" w14:textId="620267CD" w:rsidR="0099419C" w:rsidRPr="00717678" w:rsidRDefault="0099419C" w:rsidP="0099419C">
      <w:pPr>
        <w:rPr>
          <w:szCs w:val="24"/>
        </w:rPr>
      </w:pPr>
      <w:r w:rsidRPr="00717678">
        <w:t xml:space="preserve">Latvijas situācija JPA jomā vērtējama kā neatbilstoša, turklāt tendence nacionālā līmenī ir negatīva. ES Aprites ekonomikas veicināšanas mērķu kontekstā satraucošs ir arī pieaugošais plastmasas materiālu īpatsvars piekrastes atkritumos un to dominance izplatītāko atkritumu veidu sastāvā. Būtisks priekšnoteikums situācijas uzlabojumiem tādēļ ir ne tikai starptautisko saistību izpilde datu apkopošanā, bet arī turpmāks darbs sabiedrības izglītošanā un iesaistē, kā arī zināšanu paaugstināšanā prioritārās mērķauditorijās (pašvaldības, piekrastes uzņēmumi) par rīcībām JPA problēmas novēršanai. </w:t>
      </w:r>
    </w:p>
    <w:p w14:paraId="5834EBD6" w14:textId="77777777" w:rsidR="0099419C" w:rsidRPr="00717678" w:rsidRDefault="0099419C" w:rsidP="0099419C">
      <w:pPr>
        <w:rPr>
          <w:szCs w:val="24"/>
        </w:rPr>
      </w:pPr>
      <w:r w:rsidRPr="00717678">
        <w:rPr>
          <w:szCs w:val="24"/>
        </w:rPr>
        <w:t xml:space="preserve">Ievērojot minēto, nepieciešams turpināt un pilnveidot </w:t>
      </w:r>
      <w:r w:rsidRPr="00717678">
        <w:rPr>
          <w:bCs/>
          <w:szCs w:val="24"/>
        </w:rPr>
        <w:t xml:space="preserve">Vides izglītības fonda ikgadējo kampaņu </w:t>
      </w:r>
      <w:r w:rsidRPr="00717678">
        <w:rPr>
          <w:szCs w:val="24"/>
        </w:rPr>
        <w:t xml:space="preserve">“Mana jūra”, kas tiek īstenota </w:t>
      </w:r>
      <w:r w:rsidRPr="00717678">
        <w:rPr>
          <w:bCs/>
          <w:szCs w:val="24"/>
        </w:rPr>
        <w:t xml:space="preserve">kopš 2012.gada. 2019.gadā </w:t>
      </w:r>
      <w:r w:rsidR="00233E38" w:rsidRPr="00717678">
        <w:rPr>
          <w:bCs/>
          <w:szCs w:val="24"/>
        </w:rPr>
        <w:t>f</w:t>
      </w:r>
      <w:r w:rsidR="00934093" w:rsidRPr="00717678">
        <w:rPr>
          <w:bCs/>
          <w:szCs w:val="24"/>
        </w:rPr>
        <w:t>onds</w:t>
      </w:r>
      <w:r w:rsidRPr="00717678">
        <w:rPr>
          <w:bCs/>
          <w:szCs w:val="24"/>
        </w:rPr>
        <w:t xml:space="preserve"> ir izstrādājis vadlīnijas pašvaldībām </w:t>
      </w:r>
      <w:r w:rsidRPr="00717678">
        <w:rPr>
          <w:szCs w:val="24"/>
        </w:rPr>
        <w:t>par rīcībām jūru piesārņojošo atkritumu plūsmu novēršanai no prioritār</w:t>
      </w:r>
      <w:r w:rsidR="00934093" w:rsidRPr="00717678">
        <w:rPr>
          <w:szCs w:val="24"/>
        </w:rPr>
        <w:t>aj</w:t>
      </w:r>
      <w:r w:rsidRPr="00717678">
        <w:rPr>
          <w:szCs w:val="24"/>
        </w:rPr>
        <w:t>iem sektoriem, ieskaitot labās prakses piemēru apkopojumu no Baltijas jūras reģiona un citām valstīm.</w:t>
      </w:r>
    </w:p>
    <w:p w14:paraId="014862F0" w14:textId="77777777" w:rsidR="00095F59" w:rsidRPr="00717678" w:rsidRDefault="0099419C" w:rsidP="0021719E">
      <w:pPr>
        <w:autoSpaceDE w:val="0"/>
        <w:autoSpaceDN w:val="0"/>
        <w:adjustRightInd w:val="0"/>
      </w:pPr>
      <w:r w:rsidRPr="00717678">
        <w:rPr>
          <w:rFonts w:eastAsia="Times New Roman"/>
          <w:szCs w:val="24"/>
          <w:lang w:eastAsia="lv-LV"/>
        </w:rPr>
        <w:t xml:space="preserve">Savukārt pasākumi </w:t>
      </w:r>
      <w:r w:rsidRPr="00717678">
        <w:t>jūras piegružojuma (</w:t>
      </w:r>
      <w:r w:rsidRPr="00717678">
        <w:rPr>
          <w:szCs w:val="24"/>
        </w:rPr>
        <w:t>jūru piesārņojošo atkritumu)</w:t>
      </w:r>
      <w:r w:rsidRPr="00717678">
        <w:t xml:space="preserve">, kas rodas uz sauszemes, mazināšanai, ir izstrādāti, balstoties uz </w:t>
      </w:r>
      <w:r w:rsidRPr="00717678">
        <w:rPr>
          <w:szCs w:val="24"/>
        </w:rPr>
        <w:t>HELCOM Reģionālais rī</w:t>
      </w:r>
      <w:r w:rsidR="00934093" w:rsidRPr="00717678">
        <w:rPr>
          <w:szCs w:val="24"/>
        </w:rPr>
        <w:t>cī</w:t>
      </w:r>
      <w:r w:rsidRPr="00717678">
        <w:rPr>
          <w:szCs w:val="24"/>
        </w:rPr>
        <w:t>bas plān</w:t>
      </w:r>
      <w:r w:rsidR="00934093" w:rsidRPr="00717678">
        <w:rPr>
          <w:szCs w:val="24"/>
        </w:rPr>
        <w:t>u</w:t>
      </w:r>
      <w:r w:rsidRPr="00717678">
        <w:rPr>
          <w:szCs w:val="24"/>
        </w:rPr>
        <w:t xml:space="preserve"> jūru piesārņojošo atkritumu mazināšanai (HELCOM rekomendācija 36/1 (2015.) “Regional Action Plan on Marine Litter”, pielikums</w:t>
      </w:r>
      <w:r w:rsidR="00423714" w:rsidRPr="00717678">
        <w:rPr>
          <w:szCs w:val="24"/>
        </w:rPr>
        <w:t xml:space="preserve"> </w:t>
      </w:r>
      <w:r w:rsidR="00ED0E59" w:rsidRPr="00717678">
        <w:rPr>
          <w:rStyle w:val="FootnoteReference0"/>
          <w:szCs w:val="24"/>
        </w:rPr>
        <w:footnoteReference w:id="173"/>
      </w:r>
      <w:r w:rsidRPr="00717678">
        <w:rPr>
          <w:szCs w:val="24"/>
        </w:rPr>
        <w:t xml:space="preserve"> </w:t>
      </w:r>
      <w:r w:rsidR="00423714" w:rsidRPr="00717678">
        <w:rPr>
          <w:szCs w:val="24"/>
        </w:rPr>
        <w:t>, kas ir</w:t>
      </w:r>
      <w:r w:rsidRPr="00717678">
        <w:rPr>
          <w:szCs w:val="24"/>
        </w:rPr>
        <w:t xml:space="preserve"> detāli aprakstītas Pasākumu programmā laba jūras vides stāvokļa panākšanai 2016. -2020.gadam (MK 13.07.2016. rīkojums Nr.393), 3.</w:t>
      </w:r>
      <w:r w:rsidRPr="00717678">
        <w:t xml:space="preserve"> Rīcības virziena</w:t>
      </w:r>
      <w:r w:rsidR="00D377EF" w:rsidRPr="00717678">
        <w:t xml:space="preserve"> (RV)</w:t>
      </w:r>
      <w:r w:rsidRPr="00717678">
        <w:t>, kas izriet no nospraustā jūras vides mērķa “(JVM6) Cietie atkritumi nerada nevēlamu ietekmi uz jūras ekosistēmu”, sasniegšanai “RV3 Atkritumu rašanās novēršana, informācijas bāzes pilnveidošana, sabiedrības informētības līmeņa celšana”.</w:t>
      </w:r>
    </w:p>
    <w:p w14:paraId="51083DC5" w14:textId="77777777" w:rsidR="0021719E" w:rsidRPr="00717678" w:rsidRDefault="0099419C" w:rsidP="0021719E">
      <w:pPr>
        <w:autoSpaceDE w:val="0"/>
        <w:autoSpaceDN w:val="0"/>
        <w:adjustRightInd w:val="0"/>
      </w:pPr>
      <w:r w:rsidRPr="00717678">
        <w:t xml:space="preserve"> Ievērojot, ka  Pasākumu </w:t>
      </w:r>
      <w:r w:rsidR="00F56227" w:rsidRPr="00717678">
        <w:t>programma laba jūras vides stāvokļa panākšanai</w:t>
      </w:r>
      <w:r w:rsidRPr="00717678">
        <w:t xml:space="preserve"> tiks </w:t>
      </w:r>
      <w:r w:rsidR="00237AE9" w:rsidRPr="00717678">
        <w:t xml:space="preserve">precizēta un </w:t>
      </w:r>
      <w:r w:rsidRPr="00717678">
        <w:t xml:space="preserve">turpinātā arī </w:t>
      </w:r>
      <w:r w:rsidR="00F56227" w:rsidRPr="00717678">
        <w:t>šī P</w:t>
      </w:r>
      <w:r w:rsidRPr="00717678">
        <w:t xml:space="preserve">lāna darbības laikā, </w:t>
      </w:r>
      <w:r w:rsidR="003B3C10" w:rsidRPr="00717678">
        <w:t>9</w:t>
      </w:r>
      <w:r w:rsidRPr="00717678">
        <w:t>.5.tabulā</w:t>
      </w:r>
      <w:r w:rsidR="00735F49" w:rsidRPr="00717678">
        <w:t xml:space="preserve">, kas ietver plašāku pasākumu kopumu </w:t>
      </w:r>
      <w:r w:rsidRPr="00717678">
        <w:t xml:space="preserve"> </w:t>
      </w:r>
      <w:r w:rsidR="00735F49" w:rsidRPr="00717678">
        <w:t>jūras, piekrastes, iekšzemes ūdeņu, īpaši aizsargājamo dabas teritoriju un citu teritoriju piegružojuma mazināšanai, ir</w:t>
      </w:r>
      <w:r w:rsidRPr="00717678">
        <w:t xml:space="preserve"> apkopotas </w:t>
      </w:r>
      <w:r w:rsidR="000F1918" w:rsidRPr="00717678">
        <w:t xml:space="preserve">arī tās </w:t>
      </w:r>
      <w:r w:rsidRPr="00717678">
        <w:t xml:space="preserve">galvenās </w:t>
      </w:r>
      <w:r w:rsidR="00856356" w:rsidRPr="00717678">
        <w:t>r</w:t>
      </w:r>
      <w:r w:rsidRPr="00717678">
        <w:t>īcības ar jūras piegružojuma, kas rodas uz sauszemes, mazināšanai</w:t>
      </w:r>
      <w:r w:rsidR="00F56227" w:rsidRPr="00717678">
        <w:t xml:space="preserve"> un ir svarīgas šī Plāna mērķu sasniegšanai</w:t>
      </w:r>
      <w:r w:rsidRPr="00717678">
        <w:t>.</w:t>
      </w:r>
    </w:p>
    <w:p w14:paraId="44368B54" w14:textId="77777777" w:rsidR="0001421F" w:rsidRPr="00717678" w:rsidRDefault="0001421F" w:rsidP="007B4B64">
      <w:pPr>
        <w:pStyle w:val="Subtitle"/>
        <w:sectPr w:rsidR="0001421F" w:rsidRPr="00717678" w:rsidSect="00CA529C">
          <w:pgSz w:w="11906" w:h="16838"/>
          <w:pgMar w:top="1418" w:right="1134" w:bottom="1134" w:left="1701" w:header="709" w:footer="709" w:gutter="0"/>
          <w:cols w:space="708"/>
          <w:titlePg/>
          <w:docGrid w:linePitch="360"/>
        </w:sectPr>
      </w:pPr>
    </w:p>
    <w:p w14:paraId="7B8BF5DF" w14:textId="77777777" w:rsidR="0099419C" w:rsidRPr="00717678" w:rsidRDefault="003B3C10" w:rsidP="007B4B64">
      <w:pPr>
        <w:pStyle w:val="Subtitle"/>
      </w:pPr>
      <w:r w:rsidRPr="00717678">
        <w:lastRenderedPageBreak/>
        <w:t>9</w:t>
      </w:r>
      <w:r w:rsidR="0099419C" w:rsidRPr="00717678">
        <w:t>.5.tabula</w:t>
      </w:r>
    </w:p>
    <w:p w14:paraId="43645C7B" w14:textId="77777777" w:rsidR="0099419C" w:rsidRPr="00717678" w:rsidRDefault="00060BB6" w:rsidP="002265FB">
      <w:pPr>
        <w:jc w:val="center"/>
        <w:rPr>
          <w:b/>
          <w:bCs/>
        </w:rPr>
      </w:pPr>
      <w:r w:rsidRPr="00717678">
        <w:rPr>
          <w:b/>
          <w:bCs/>
        </w:rPr>
        <w:t xml:space="preserve">Atkritumu rašanās novēršanas programmas 2. daļa: </w:t>
      </w:r>
      <w:r w:rsidR="002265FB" w:rsidRPr="00717678">
        <w:rPr>
          <w:b/>
          <w:bCs/>
        </w:rPr>
        <w:t>P</w:t>
      </w:r>
      <w:r w:rsidR="0033536C" w:rsidRPr="00717678">
        <w:rPr>
          <w:b/>
          <w:bCs/>
        </w:rPr>
        <w:t>asākumi</w:t>
      </w:r>
      <w:r w:rsidR="0099419C" w:rsidRPr="00717678">
        <w:rPr>
          <w:b/>
          <w:bCs/>
        </w:rPr>
        <w:t xml:space="preserve"> </w:t>
      </w:r>
      <w:bookmarkStart w:id="223" w:name="_Hlk58429616"/>
      <w:r w:rsidR="0099419C" w:rsidRPr="00717678">
        <w:rPr>
          <w:b/>
          <w:bCs/>
        </w:rPr>
        <w:t>jūras</w:t>
      </w:r>
      <w:r w:rsidR="0033536C" w:rsidRPr="00717678">
        <w:rPr>
          <w:b/>
          <w:bCs/>
        </w:rPr>
        <w:t>, piekrastes</w:t>
      </w:r>
      <w:r w:rsidR="00757675" w:rsidRPr="00717678">
        <w:rPr>
          <w:b/>
          <w:bCs/>
        </w:rPr>
        <w:t>, iekšzemes ūdeņu, īpaši aizsargājamo dabas teritoriju un citu teritoriju</w:t>
      </w:r>
      <w:r w:rsidR="0099419C" w:rsidRPr="00717678">
        <w:rPr>
          <w:b/>
          <w:bCs/>
        </w:rPr>
        <w:t xml:space="preserve"> piegružojuma mazināšanai</w:t>
      </w:r>
      <w:bookmarkEnd w:id="223"/>
    </w:p>
    <w:p w14:paraId="7C3CA6E2" w14:textId="77777777" w:rsidR="00647CF4" w:rsidRPr="00717678" w:rsidRDefault="00647CF4" w:rsidP="0099419C">
      <w:pPr>
        <w:rPr>
          <w:b/>
          <w:b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4775"/>
        <w:gridCol w:w="1134"/>
        <w:gridCol w:w="1276"/>
        <w:gridCol w:w="1418"/>
        <w:gridCol w:w="1275"/>
        <w:gridCol w:w="1589"/>
        <w:gridCol w:w="1389"/>
        <w:gridCol w:w="1133"/>
      </w:tblGrid>
      <w:tr w:rsidR="00717678" w:rsidRPr="00717678" w14:paraId="0BF340AF" w14:textId="77777777" w:rsidTr="008D62B3">
        <w:trPr>
          <w:tblHeader/>
        </w:trPr>
        <w:tc>
          <w:tcPr>
            <w:tcW w:w="890" w:type="dxa"/>
            <w:shd w:val="clear" w:color="auto" w:fill="E2EFD9"/>
            <w:vAlign w:val="center"/>
          </w:tcPr>
          <w:p w14:paraId="3DDB21E4" w14:textId="77777777" w:rsidR="00647CF4" w:rsidRPr="00717678" w:rsidRDefault="00647CF4" w:rsidP="00647CF4">
            <w:pPr>
              <w:ind w:firstLine="0"/>
              <w:rPr>
                <w:b/>
                <w:bCs/>
                <w:sz w:val="22"/>
              </w:rPr>
            </w:pPr>
            <w:r w:rsidRPr="00717678">
              <w:rPr>
                <w:b/>
                <w:bCs/>
                <w:sz w:val="22"/>
              </w:rPr>
              <w:t>Nr.p.k.</w:t>
            </w:r>
          </w:p>
        </w:tc>
        <w:tc>
          <w:tcPr>
            <w:tcW w:w="4775" w:type="dxa"/>
            <w:shd w:val="clear" w:color="auto" w:fill="E2EFD9"/>
            <w:vAlign w:val="center"/>
          </w:tcPr>
          <w:p w14:paraId="1AAFEFFD" w14:textId="77777777" w:rsidR="00647CF4" w:rsidRPr="00717678" w:rsidRDefault="00647CF4" w:rsidP="00647CF4">
            <w:pPr>
              <w:ind w:firstLine="0"/>
              <w:jc w:val="center"/>
              <w:rPr>
                <w:b/>
                <w:bCs/>
                <w:sz w:val="22"/>
              </w:rPr>
            </w:pPr>
            <w:r w:rsidRPr="00717678">
              <w:rPr>
                <w:b/>
                <w:bCs/>
                <w:sz w:val="22"/>
              </w:rPr>
              <w:t xml:space="preserve">Rīcību virzieni </w:t>
            </w:r>
            <w:r w:rsidR="00F2039E" w:rsidRPr="00717678">
              <w:rPr>
                <w:b/>
                <w:bCs/>
                <w:sz w:val="22"/>
              </w:rPr>
              <w:t>(RV)</w:t>
            </w:r>
            <w:r w:rsidRPr="00717678">
              <w:rPr>
                <w:b/>
                <w:bCs/>
                <w:sz w:val="22"/>
              </w:rPr>
              <w:t>un pasākumi</w:t>
            </w:r>
          </w:p>
        </w:tc>
        <w:tc>
          <w:tcPr>
            <w:tcW w:w="1134" w:type="dxa"/>
            <w:shd w:val="clear" w:color="auto" w:fill="E2EFD9"/>
          </w:tcPr>
          <w:p w14:paraId="6A966D50" w14:textId="77777777" w:rsidR="00647CF4" w:rsidRPr="00717678" w:rsidRDefault="00647CF4" w:rsidP="00647CF4">
            <w:pPr>
              <w:ind w:firstLine="0"/>
              <w:jc w:val="center"/>
              <w:rPr>
                <w:b/>
                <w:bCs/>
                <w:sz w:val="22"/>
              </w:rPr>
            </w:pPr>
            <w:r w:rsidRPr="00717678">
              <w:rPr>
                <w:b/>
                <w:bCs/>
                <w:sz w:val="22"/>
              </w:rPr>
              <w:t xml:space="preserve">Plāna mērķi </w:t>
            </w:r>
            <w:r w:rsidRPr="00717678">
              <w:rPr>
                <w:sz w:val="22"/>
                <w:vertAlign w:val="superscript"/>
              </w:rPr>
              <w:footnoteReference w:id="174"/>
            </w:r>
            <w:r w:rsidRPr="00717678">
              <w:rPr>
                <w:sz w:val="22"/>
              </w:rPr>
              <w:t xml:space="preserve"> </w:t>
            </w:r>
          </w:p>
        </w:tc>
        <w:tc>
          <w:tcPr>
            <w:tcW w:w="1276" w:type="dxa"/>
            <w:shd w:val="clear" w:color="auto" w:fill="E2EFD9"/>
            <w:vAlign w:val="center"/>
          </w:tcPr>
          <w:p w14:paraId="27EC7CF1" w14:textId="77777777" w:rsidR="00647CF4" w:rsidRPr="00717678" w:rsidRDefault="00647CF4" w:rsidP="00647CF4">
            <w:pPr>
              <w:ind w:firstLine="0"/>
              <w:jc w:val="center"/>
              <w:rPr>
                <w:b/>
                <w:bCs/>
                <w:sz w:val="22"/>
              </w:rPr>
            </w:pPr>
            <w:r w:rsidRPr="00717678">
              <w:rPr>
                <w:b/>
                <w:bCs/>
                <w:sz w:val="22"/>
              </w:rPr>
              <w:t>Darbības rezultāts</w:t>
            </w:r>
          </w:p>
        </w:tc>
        <w:tc>
          <w:tcPr>
            <w:tcW w:w="1418" w:type="dxa"/>
            <w:shd w:val="clear" w:color="auto" w:fill="E2EFD9"/>
            <w:vAlign w:val="center"/>
          </w:tcPr>
          <w:p w14:paraId="3681EC17" w14:textId="77777777" w:rsidR="00647CF4" w:rsidRPr="00717678" w:rsidRDefault="00647CF4" w:rsidP="00647CF4">
            <w:pPr>
              <w:ind w:firstLine="0"/>
              <w:jc w:val="center"/>
              <w:rPr>
                <w:b/>
                <w:bCs/>
                <w:sz w:val="22"/>
              </w:rPr>
            </w:pPr>
            <w:r w:rsidRPr="00717678">
              <w:rPr>
                <w:b/>
                <w:bCs/>
                <w:sz w:val="22"/>
              </w:rPr>
              <w:t>Rezultatī-vais rādītājs</w:t>
            </w:r>
          </w:p>
        </w:tc>
        <w:tc>
          <w:tcPr>
            <w:tcW w:w="1275" w:type="dxa"/>
            <w:shd w:val="clear" w:color="auto" w:fill="E2EFD9"/>
            <w:vAlign w:val="center"/>
          </w:tcPr>
          <w:p w14:paraId="314AED39" w14:textId="77777777" w:rsidR="00647CF4" w:rsidRPr="00717678" w:rsidRDefault="00647CF4" w:rsidP="00647CF4">
            <w:pPr>
              <w:ind w:firstLine="0"/>
              <w:jc w:val="center"/>
              <w:rPr>
                <w:b/>
                <w:bCs/>
                <w:sz w:val="22"/>
              </w:rPr>
            </w:pPr>
            <w:r w:rsidRPr="00717678">
              <w:rPr>
                <w:b/>
                <w:bCs/>
                <w:sz w:val="22"/>
              </w:rPr>
              <w:t>Atbildīgā iestāde</w:t>
            </w:r>
          </w:p>
        </w:tc>
        <w:tc>
          <w:tcPr>
            <w:tcW w:w="1589" w:type="dxa"/>
            <w:shd w:val="clear" w:color="auto" w:fill="E2EFD9"/>
            <w:vAlign w:val="center"/>
          </w:tcPr>
          <w:p w14:paraId="227B6665" w14:textId="77777777" w:rsidR="00647CF4" w:rsidRPr="00717678" w:rsidRDefault="00647CF4" w:rsidP="00647CF4">
            <w:pPr>
              <w:ind w:firstLine="0"/>
              <w:jc w:val="center"/>
              <w:rPr>
                <w:b/>
                <w:bCs/>
                <w:sz w:val="22"/>
              </w:rPr>
            </w:pPr>
            <w:r w:rsidRPr="00717678">
              <w:rPr>
                <w:b/>
                <w:bCs/>
                <w:sz w:val="22"/>
              </w:rPr>
              <w:t>Līdzatbildīgās iestādes</w:t>
            </w:r>
          </w:p>
        </w:tc>
        <w:tc>
          <w:tcPr>
            <w:tcW w:w="1389" w:type="dxa"/>
            <w:shd w:val="clear" w:color="auto" w:fill="E2EFD9"/>
            <w:vAlign w:val="center"/>
          </w:tcPr>
          <w:p w14:paraId="7313FD7D" w14:textId="77777777" w:rsidR="00647CF4" w:rsidRPr="00717678" w:rsidRDefault="00647CF4" w:rsidP="00647CF4">
            <w:pPr>
              <w:ind w:firstLine="0"/>
              <w:jc w:val="center"/>
              <w:rPr>
                <w:b/>
                <w:bCs/>
                <w:sz w:val="22"/>
              </w:rPr>
            </w:pPr>
            <w:r w:rsidRPr="00717678">
              <w:rPr>
                <w:b/>
                <w:bCs/>
                <w:sz w:val="22"/>
              </w:rPr>
              <w:t>Indikatīvais finansējuma avots</w:t>
            </w:r>
          </w:p>
        </w:tc>
        <w:tc>
          <w:tcPr>
            <w:tcW w:w="1133" w:type="dxa"/>
            <w:shd w:val="clear" w:color="auto" w:fill="E2EFD9"/>
            <w:vAlign w:val="center"/>
          </w:tcPr>
          <w:p w14:paraId="60F0AB94" w14:textId="77777777" w:rsidR="00647CF4" w:rsidRPr="00717678" w:rsidRDefault="00647CF4" w:rsidP="00647CF4">
            <w:pPr>
              <w:ind w:firstLine="0"/>
              <w:jc w:val="center"/>
              <w:rPr>
                <w:b/>
                <w:bCs/>
                <w:sz w:val="22"/>
              </w:rPr>
            </w:pPr>
            <w:r w:rsidRPr="00717678">
              <w:rPr>
                <w:b/>
                <w:bCs/>
                <w:sz w:val="22"/>
              </w:rPr>
              <w:t>Termiņš (gads)</w:t>
            </w:r>
          </w:p>
        </w:tc>
      </w:tr>
      <w:tr w:rsidR="00717678" w:rsidRPr="00717678" w14:paraId="779B3D85" w14:textId="77777777" w:rsidTr="008D62B3">
        <w:trPr>
          <w:trHeight w:val="517"/>
        </w:trPr>
        <w:tc>
          <w:tcPr>
            <w:tcW w:w="14879" w:type="dxa"/>
            <w:gridSpan w:val="9"/>
            <w:shd w:val="clear" w:color="auto" w:fill="DEEAF6"/>
            <w:vAlign w:val="center"/>
          </w:tcPr>
          <w:p w14:paraId="0E052CFA" w14:textId="77777777" w:rsidR="00647CF4" w:rsidRPr="00717678" w:rsidRDefault="003C0A1A" w:rsidP="00647CF4">
            <w:pPr>
              <w:ind w:firstLine="0"/>
              <w:contextualSpacing/>
              <w:jc w:val="left"/>
              <w:rPr>
                <w:smallCaps/>
                <w:sz w:val="22"/>
              </w:rPr>
            </w:pPr>
            <w:r w:rsidRPr="00717678">
              <w:rPr>
                <w:b/>
                <w:smallCaps/>
                <w:sz w:val="22"/>
              </w:rPr>
              <w:t>RV</w:t>
            </w:r>
            <w:r w:rsidR="000B0430" w:rsidRPr="00717678">
              <w:rPr>
                <w:b/>
                <w:smallCaps/>
                <w:sz w:val="22"/>
              </w:rPr>
              <w:t>1.</w:t>
            </w:r>
            <w:r w:rsidRPr="00717678">
              <w:rPr>
                <w:b/>
                <w:smallCaps/>
                <w:sz w:val="22"/>
              </w:rPr>
              <w:t xml:space="preserve"> </w:t>
            </w:r>
            <w:r w:rsidR="000B0430" w:rsidRPr="00717678">
              <w:rPr>
                <w:b/>
                <w:smallCaps/>
                <w:sz w:val="22"/>
              </w:rPr>
              <w:t>Vispārēji uzlabojumi atkritumu rašanās novēršanā un atkritumu apsaimniekošanā</w:t>
            </w:r>
          </w:p>
        </w:tc>
      </w:tr>
      <w:tr w:rsidR="00717678" w:rsidRPr="00717678" w14:paraId="3CA1153F" w14:textId="77777777" w:rsidTr="002F6F99">
        <w:trPr>
          <w:trHeight w:val="1412"/>
        </w:trPr>
        <w:tc>
          <w:tcPr>
            <w:tcW w:w="890" w:type="dxa"/>
          </w:tcPr>
          <w:p w14:paraId="19941B31" w14:textId="77777777" w:rsidR="00F91397" w:rsidRPr="00717678" w:rsidRDefault="003B1667" w:rsidP="00F91397">
            <w:pPr>
              <w:ind w:firstLine="0"/>
              <w:jc w:val="left"/>
              <w:rPr>
                <w:sz w:val="22"/>
              </w:rPr>
            </w:pPr>
            <w:r w:rsidRPr="00717678">
              <w:rPr>
                <w:sz w:val="22"/>
              </w:rPr>
              <w:t>1.1.</w:t>
            </w:r>
          </w:p>
        </w:tc>
        <w:tc>
          <w:tcPr>
            <w:tcW w:w="4775" w:type="dxa"/>
            <w:vAlign w:val="center"/>
          </w:tcPr>
          <w:p w14:paraId="61E3F4A6" w14:textId="77777777" w:rsidR="00F91397" w:rsidRPr="00717678" w:rsidRDefault="00F91397" w:rsidP="00F91397">
            <w:pPr>
              <w:ind w:firstLine="0"/>
              <w:rPr>
                <w:rFonts w:eastAsia="Times New Roman"/>
                <w:sz w:val="22"/>
                <w:lang w:eastAsia="lv-LV"/>
              </w:rPr>
            </w:pPr>
            <w:r w:rsidRPr="00717678">
              <w:rPr>
                <w:sz w:val="22"/>
              </w:rPr>
              <w:t>Veikt pasākumus, lai motivētu uzņēmumus ražot produktus, kuri ir pietiekami izturīgi atkārtotai izmantošanai un pārstrādei, kā arī izmantot mazāk kaitīgus  izejmateriālus, fokusējoties uz jūras un piekrastes piegružojumā biežāk sastopamiem izstrādājumiem</w:t>
            </w:r>
          </w:p>
        </w:tc>
        <w:tc>
          <w:tcPr>
            <w:tcW w:w="1134" w:type="dxa"/>
            <w:vAlign w:val="center"/>
          </w:tcPr>
          <w:p w14:paraId="012D79F2" w14:textId="77777777" w:rsidR="00F91397" w:rsidRPr="00717678" w:rsidRDefault="00D767BF" w:rsidP="00F91397">
            <w:pPr>
              <w:ind w:firstLine="0"/>
              <w:jc w:val="center"/>
              <w:rPr>
                <w:sz w:val="22"/>
              </w:rPr>
            </w:pPr>
            <w:r w:rsidRPr="00717678">
              <w:rPr>
                <w:sz w:val="22"/>
              </w:rPr>
              <w:t>M1,M2, M3, M4</w:t>
            </w:r>
            <w:r w:rsidR="00845282" w:rsidRPr="00717678">
              <w:rPr>
                <w:sz w:val="22"/>
              </w:rPr>
              <w:t xml:space="preserve">, 1.2., 1.3., 2.1., 3.1., 3.2., 7.1., 7.2. </w:t>
            </w:r>
          </w:p>
        </w:tc>
        <w:tc>
          <w:tcPr>
            <w:tcW w:w="1276" w:type="dxa"/>
          </w:tcPr>
          <w:p w14:paraId="48ABF322" w14:textId="77777777" w:rsidR="00F91397" w:rsidRPr="00717678" w:rsidRDefault="00C941A6" w:rsidP="00F91397">
            <w:pPr>
              <w:ind w:firstLine="0"/>
              <w:rPr>
                <w:sz w:val="22"/>
              </w:rPr>
            </w:pPr>
            <w:r w:rsidRPr="00717678">
              <w:rPr>
                <w:sz w:val="22"/>
              </w:rPr>
              <w:t xml:space="preserve">Informatīvie pasākumi </w:t>
            </w:r>
          </w:p>
        </w:tc>
        <w:tc>
          <w:tcPr>
            <w:tcW w:w="1418" w:type="dxa"/>
          </w:tcPr>
          <w:p w14:paraId="079B3E5E" w14:textId="77777777" w:rsidR="00F91397" w:rsidRPr="00717678" w:rsidRDefault="00C941A6" w:rsidP="00F91397">
            <w:pPr>
              <w:ind w:firstLine="0"/>
              <w:rPr>
                <w:sz w:val="22"/>
              </w:rPr>
            </w:pPr>
            <w:r w:rsidRPr="00717678">
              <w:rPr>
                <w:sz w:val="22"/>
              </w:rPr>
              <w:t>Veikti informatīvie pasākumi</w:t>
            </w:r>
          </w:p>
        </w:tc>
        <w:tc>
          <w:tcPr>
            <w:tcW w:w="1275" w:type="dxa"/>
          </w:tcPr>
          <w:p w14:paraId="69B44103" w14:textId="77777777" w:rsidR="00F91397" w:rsidRPr="00717678" w:rsidRDefault="00C941A6" w:rsidP="00F91397">
            <w:pPr>
              <w:ind w:firstLine="0"/>
              <w:jc w:val="left"/>
              <w:rPr>
                <w:sz w:val="22"/>
              </w:rPr>
            </w:pPr>
            <w:r w:rsidRPr="00717678">
              <w:rPr>
                <w:sz w:val="22"/>
              </w:rPr>
              <w:t>VARAM</w:t>
            </w:r>
          </w:p>
        </w:tc>
        <w:tc>
          <w:tcPr>
            <w:tcW w:w="1589" w:type="dxa"/>
          </w:tcPr>
          <w:p w14:paraId="432EF804" w14:textId="77777777" w:rsidR="00F91397" w:rsidRPr="00717678" w:rsidRDefault="00C941A6" w:rsidP="00F91397">
            <w:pPr>
              <w:ind w:firstLine="0"/>
              <w:jc w:val="left"/>
              <w:rPr>
                <w:sz w:val="22"/>
              </w:rPr>
            </w:pPr>
            <w:r w:rsidRPr="00717678">
              <w:rPr>
                <w:sz w:val="22"/>
              </w:rPr>
              <w:t xml:space="preserve">EM, </w:t>
            </w:r>
            <w:r w:rsidR="00473E69" w:rsidRPr="00717678">
              <w:rPr>
                <w:sz w:val="22"/>
              </w:rPr>
              <w:t>nozaru asociācijas, RAS</w:t>
            </w:r>
          </w:p>
        </w:tc>
        <w:tc>
          <w:tcPr>
            <w:tcW w:w="1389" w:type="dxa"/>
          </w:tcPr>
          <w:p w14:paraId="7BED88D1" w14:textId="77777777" w:rsidR="00473E69" w:rsidRPr="00717678" w:rsidRDefault="00473E69" w:rsidP="00473E69">
            <w:pPr>
              <w:ind w:firstLine="0"/>
              <w:jc w:val="left"/>
              <w:rPr>
                <w:sz w:val="22"/>
              </w:rPr>
            </w:pPr>
            <w:r w:rsidRPr="00717678">
              <w:rPr>
                <w:sz w:val="22"/>
              </w:rPr>
              <w:t>Esošā budžeta ietvaros</w:t>
            </w:r>
            <w:r w:rsidRPr="00717678">
              <w:rPr>
                <w:rStyle w:val="FootnoteReference0"/>
              </w:rPr>
              <w:footnoteReference w:id="175"/>
            </w:r>
            <w:r w:rsidRPr="00717678">
              <w:rPr>
                <w:sz w:val="22"/>
              </w:rPr>
              <w:t>,</w:t>
            </w:r>
          </w:p>
          <w:p w14:paraId="62A6B22F" w14:textId="77777777" w:rsidR="00F91397" w:rsidRPr="00717678" w:rsidRDefault="00473E69" w:rsidP="00473E69">
            <w:pPr>
              <w:ind w:firstLine="0"/>
              <w:jc w:val="left"/>
              <w:rPr>
                <w:sz w:val="22"/>
              </w:rPr>
            </w:pPr>
            <w:r w:rsidRPr="00717678">
              <w:rPr>
                <w:sz w:val="22"/>
              </w:rPr>
              <w:t>RAS finansējums</w:t>
            </w:r>
          </w:p>
        </w:tc>
        <w:tc>
          <w:tcPr>
            <w:tcW w:w="1133" w:type="dxa"/>
          </w:tcPr>
          <w:p w14:paraId="300EA372" w14:textId="77777777" w:rsidR="00F91397" w:rsidRPr="00717678" w:rsidRDefault="00F91397" w:rsidP="00F91397">
            <w:pPr>
              <w:ind w:firstLine="0"/>
              <w:jc w:val="left"/>
              <w:rPr>
                <w:sz w:val="22"/>
              </w:rPr>
            </w:pPr>
            <w:r w:rsidRPr="00717678">
              <w:rPr>
                <w:sz w:val="22"/>
              </w:rPr>
              <w:t xml:space="preserve">Visā Plāna darbības laikā, saskaņā ar </w:t>
            </w:r>
            <w:r w:rsidR="005F3C5A" w:rsidRPr="00717678">
              <w:rPr>
                <w:sz w:val="22"/>
              </w:rPr>
              <w:t xml:space="preserve">plāna </w:t>
            </w:r>
            <w:r w:rsidR="00B11CE0" w:rsidRPr="00717678">
              <w:rPr>
                <w:sz w:val="22"/>
              </w:rPr>
              <w:t>9.3. t</w:t>
            </w:r>
            <w:r w:rsidRPr="00717678">
              <w:rPr>
                <w:sz w:val="22"/>
              </w:rPr>
              <w:t>abul</w:t>
            </w:r>
            <w:r w:rsidR="00B11CE0" w:rsidRPr="00717678">
              <w:rPr>
                <w:sz w:val="22"/>
              </w:rPr>
              <w:t>u</w:t>
            </w:r>
          </w:p>
        </w:tc>
      </w:tr>
      <w:tr w:rsidR="00717678" w:rsidRPr="00717678" w14:paraId="70A8ADBA" w14:textId="77777777" w:rsidTr="008D62B3">
        <w:trPr>
          <w:trHeight w:val="467"/>
        </w:trPr>
        <w:tc>
          <w:tcPr>
            <w:tcW w:w="14879" w:type="dxa"/>
            <w:gridSpan w:val="9"/>
            <w:shd w:val="clear" w:color="auto" w:fill="DEEAF6"/>
          </w:tcPr>
          <w:p w14:paraId="0AB8DAA5" w14:textId="77777777" w:rsidR="00B11CE0" w:rsidRPr="00717678" w:rsidRDefault="003C0A1A" w:rsidP="00F91397">
            <w:pPr>
              <w:ind w:firstLine="0"/>
              <w:jc w:val="left"/>
              <w:rPr>
                <w:sz w:val="22"/>
              </w:rPr>
            </w:pPr>
            <w:r w:rsidRPr="00717678">
              <w:rPr>
                <w:b/>
                <w:smallCaps/>
                <w:sz w:val="22"/>
              </w:rPr>
              <w:t>RV</w:t>
            </w:r>
            <w:r w:rsidR="00B11CE0" w:rsidRPr="00717678">
              <w:rPr>
                <w:b/>
                <w:smallCaps/>
                <w:sz w:val="22"/>
              </w:rPr>
              <w:t>2.</w:t>
            </w:r>
            <w:r w:rsidRPr="00717678">
              <w:rPr>
                <w:b/>
                <w:smallCaps/>
                <w:sz w:val="22"/>
              </w:rPr>
              <w:t xml:space="preserve"> </w:t>
            </w:r>
            <w:r w:rsidR="00B11CE0" w:rsidRPr="00717678">
              <w:rPr>
                <w:b/>
                <w:smallCaps/>
                <w:sz w:val="22"/>
              </w:rPr>
              <w:t>Pasākumi būtiskākiem piesārņojuma veidiem</w:t>
            </w:r>
          </w:p>
        </w:tc>
      </w:tr>
      <w:tr w:rsidR="00717678" w:rsidRPr="00717678" w14:paraId="73C0B4E3" w14:textId="77777777" w:rsidTr="002F6F99">
        <w:trPr>
          <w:trHeight w:val="559"/>
        </w:trPr>
        <w:tc>
          <w:tcPr>
            <w:tcW w:w="890" w:type="dxa"/>
          </w:tcPr>
          <w:p w14:paraId="121DA4D8" w14:textId="77777777" w:rsidR="003B1667" w:rsidRPr="00717678" w:rsidRDefault="003B1667" w:rsidP="003B1667">
            <w:pPr>
              <w:ind w:firstLine="0"/>
              <w:jc w:val="left"/>
              <w:rPr>
                <w:sz w:val="22"/>
              </w:rPr>
            </w:pPr>
            <w:r w:rsidRPr="00717678">
              <w:rPr>
                <w:sz w:val="22"/>
              </w:rPr>
              <w:t>2.1.</w:t>
            </w:r>
          </w:p>
        </w:tc>
        <w:tc>
          <w:tcPr>
            <w:tcW w:w="4775" w:type="dxa"/>
          </w:tcPr>
          <w:p w14:paraId="1649B814" w14:textId="77777777" w:rsidR="003B1667" w:rsidRPr="00717678" w:rsidRDefault="003B1667" w:rsidP="003B1667">
            <w:pPr>
              <w:ind w:firstLine="0"/>
              <w:rPr>
                <w:sz w:val="22"/>
              </w:rPr>
            </w:pPr>
            <w:r w:rsidRPr="00717678">
              <w:rPr>
                <w:sz w:val="22"/>
              </w:rPr>
              <w:t xml:space="preserve">Veicināt nepiegružošanas </w:t>
            </w:r>
            <w:r w:rsidR="008C45FF" w:rsidRPr="00717678">
              <w:rPr>
                <w:sz w:val="22"/>
              </w:rPr>
              <w:t>pasākumus</w:t>
            </w:r>
            <w:r w:rsidRPr="00717678">
              <w:rPr>
                <w:sz w:val="22"/>
              </w:rPr>
              <w:t xml:space="preserve"> īpaši aizsargājamās dabas teritorijās, t.</w:t>
            </w:r>
            <w:r w:rsidR="00CC316A" w:rsidRPr="00717678">
              <w:rPr>
                <w:sz w:val="22"/>
              </w:rPr>
              <w:t>sk.</w:t>
            </w:r>
            <w:r w:rsidRPr="00717678">
              <w:rPr>
                <w:sz w:val="22"/>
              </w:rPr>
              <w:t xml:space="preserve"> kampaņu “Dabā ejot, ko atnesi, to aiznes”</w:t>
            </w:r>
          </w:p>
        </w:tc>
        <w:tc>
          <w:tcPr>
            <w:tcW w:w="1134" w:type="dxa"/>
            <w:vAlign w:val="center"/>
          </w:tcPr>
          <w:p w14:paraId="2527A74A" w14:textId="77777777" w:rsidR="003B1667" w:rsidRPr="00717678" w:rsidRDefault="00D767BF" w:rsidP="003B1667">
            <w:pPr>
              <w:ind w:firstLine="0"/>
              <w:jc w:val="center"/>
              <w:rPr>
                <w:sz w:val="22"/>
              </w:rPr>
            </w:pPr>
            <w:r w:rsidRPr="00717678">
              <w:rPr>
                <w:sz w:val="22"/>
              </w:rPr>
              <w:t>M1, M2 M3, M4</w:t>
            </w:r>
          </w:p>
          <w:p w14:paraId="7D499B6B" w14:textId="77777777" w:rsidR="00845282" w:rsidRPr="00717678" w:rsidRDefault="00845282" w:rsidP="003B1667">
            <w:pPr>
              <w:ind w:firstLine="0"/>
              <w:jc w:val="center"/>
              <w:rPr>
                <w:sz w:val="22"/>
              </w:rPr>
            </w:pPr>
            <w:r w:rsidRPr="00717678">
              <w:rPr>
                <w:sz w:val="22"/>
              </w:rPr>
              <w:t xml:space="preserve"> 1.2., 1.3., 2.1., 3.1., 3.2.</w:t>
            </w:r>
          </w:p>
        </w:tc>
        <w:tc>
          <w:tcPr>
            <w:tcW w:w="1276" w:type="dxa"/>
          </w:tcPr>
          <w:p w14:paraId="0BDC5A66" w14:textId="77777777" w:rsidR="003B1667" w:rsidRPr="00717678" w:rsidRDefault="00BD4F01" w:rsidP="003B1667">
            <w:pPr>
              <w:ind w:firstLine="0"/>
              <w:rPr>
                <w:sz w:val="22"/>
              </w:rPr>
            </w:pPr>
            <w:r w:rsidRPr="00717678">
              <w:rPr>
                <w:sz w:val="22"/>
              </w:rPr>
              <w:t>Informatīvie pasākumi</w:t>
            </w:r>
          </w:p>
        </w:tc>
        <w:tc>
          <w:tcPr>
            <w:tcW w:w="1418" w:type="dxa"/>
          </w:tcPr>
          <w:p w14:paraId="1F84BEB8" w14:textId="77777777" w:rsidR="003B1667" w:rsidRPr="00717678" w:rsidRDefault="00BD4F01" w:rsidP="003B1667">
            <w:pPr>
              <w:ind w:firstLine="0"/>
              <w:rPr>
                <w:sz w:val="22"/>
              </w:rPr>
            </w:pPr>
            <w:r w:rsidRPr="00717678">
              <w:rPr>
                <w:sz w:val="22"/>
              </w:rPr>
              <w:t>Veikti informatīvie pasākumi</w:t>
            </w:r>
          </w:p>
        </w:tc>
        <w:tc>
          <w:tcPr>
            <w:tcW w:w="1275" w:type="dxa"/>
          </w:tcPr>
          <w:p w14:paraId="42954D25" w14:textId="77777777" w:rsidR="003B1667" w:rsidRPr="00717678" w:rsidRDefault="00BD4F01" w:rsidP="003B1667">
            <w:pPr>
              <w:ind w:firstLine="0"/>
              <w:jc w:val="left"/>
              <w:rPr>
                <w:sz w:val="22"/>
              </w:rPr>
            </w:pPr>
            <w:r w:rsidRPr="00717678">
              <w:rPr>
                <w:sz w:val="22"/>
              </w:rPr>
              <w:t>VARAM, DAP</w:t>
            </w:r>
          </w:p>
        </w:tc>
        <w:tc>
          <w:tcPr>
            <w:tcW w:w="1589" w:type="dxa"/>
          </w:tcPr>
          <w:p w14:paraId="74BD5609" w14:textId="77777777" w:rsidR="003B1667" w:rsidRPr="00717678" w:rsidRDefault="00BD4F01" w:rsidP="003B1667">
            <w:pPr>
              <w:ind w:firstLine="0"/>
              <w:jc w:val="left"/>
              <w:rPr>
                <w:sz w:val="22"/>
              </w:rPr>
            </w:pPr>
            <w:r w:rsidRPr="00717678">
              <w:rPr>
                <w:sz w:val="22"/>
              </w:rPr>
              <w:t xml:space="preserve">ZM, pašvaldības, </w:t>
            </w:r>
            <w:r w:rsidR="00246E39" w:rsidRPr="00717678">
              <w:rPr>
                <w:sz w:val="22"/>
              </w:rPr>
              <w:t>RAS</w:t>
            </w:r>
          </w:p>
        </w:tc>
        <w:tc>
          <w:tcPr>
            <w:tcW w:w="1389" w:type="dxa"/>
          </w:tcPr>
          <w:p w14:paraId="1E9A900E" w14:textId="77777777" w:rsidR="003B1667" w:rsidRPr="00717678" w:rsidRDefault="00246E39" w:rsidP="003B1667">
            <w:pPr>
              <w:ind w:firstLine="0"/>
              <w:jc w:val="left"/>
              <w:rPr>
                <w:sz w:val="22"/>
              </w:rPr>
            </w:pPr>
            <w:r w:rsidRPr="00717678">
              <w:rPr>
                <w:sz w:val="22"/>
              </w:rPr>
              <w:t>Esošā budžeta ietvaros,</w:t>
            </w:r>
          </w:p>
          <w:p w14:paraId="2A953B6F" w14:textId="77777777" w:rsidR="003B1667" w:rsidRPr="00717678" w:rsidRDefault="00246E39" w:rsidP="003B1667">
            <w:pPr>
              <w:ind w:firstLine="0"/>
              <w:jc w:val="left"/>
              <w:rPr>
                <w:sz w:val="22"/>
              </w:rPr>
            </w:pPr>
            <w:r w:rsidRPr="00717678">
              <w:rPr>
                <w:sz w:val="22"/>
              </w:rPr>
              <w:t>RAS finansējums</w:t>
            </w:r>
          </w:p>
        </w:tc>
        <w:tc>
          <w:tcPr>
            <w:tcW w:w="1133" w:type="dxa"/>
          </w:tcPr>
          <w:p w14:paraId="3A15DCB4" w14:textId="77777777" w:rsidR="003B1667" w:rsidRPr="00717678" w:rsidRDefault="00246E39" w:rsidP="003B1667">
            <w:pPr>
              <w:ind w:firstLine="0"/>
              <w:jc w:val="left"/>
              <w:rPr>
                <w:sz w:val="22"/>
              </w:rPr>
            </w:pPr>
            <w:r w:rsidRPr="00717678">
              <w:rPr>
                <w:sz w:val="22"/>
              </w:rPr>
              <w:t>Visā plāna darbības laikā</w:t>
            </w:r>
          </w:p>
        </w:tc>
      </w:tr>
      <w:tr w:rsidR="00717678" w:rsidRPr="00717678" w14:paraId="45D5880E" w14:textId="77777777" w:rsidTr="002F6F99">
        <w:trPr>
          <w:trHeight w:val="559"/>
        </w:trPr>
        <w:tc>
          <w:tcPr>
            <w:tcW w:w="890" w:type="dxa"/>
          </w:tcPr>
          <w:p w14:paraId="42E85DF4" w14:textId="77777777" w:rsidR="003B1667" w:rsidRPr="00717678" w:rsidRDefault="003B1667" w:rsidP="003B1667">
            <w:pPr>
              <w:ind w:firstLine="0"/>
              <w:jc w:val="left"/>
              <w:rPr>
                <w:sz w:val="22"/>
              </w:rPr>
            </w:pPr>
            <w:r w:rsidRPr="00717678">
              <w:rPr>
                <w:sz w:val="22"/>
              </w:rPr>
              <w:t>2.2.</w:t>
            </w:r>
          </w:p>
        </w:tc>
        <w:tc>
          <w:tcPr>
            <w:tcW w:w="4775" w:type="dxa"/>
          </w:tcPr>
          <w:p w14:paraId="67692C49" w14:textId="77777777" w:rsidR="003B1667" w:rsidRPr="00717678" w:rsidRDefault="003877AB" w:rsidP="003B1667">
            <w:pPr>
              <w:ind w:firstLine="0"/>
              <w:rPr>
                <w:sz w:val="22"/>
              </w:rPr>
            </w:pPr>
            <w:r w:rsidRPr="00717678">
              <w:rPr>
                <w:sz w:val="22"/>
              </w:rPr>
              <w:t>Veikt pētījumu, lai apzinātu mikroplastmasas lietošanu</w:t>
            </w:r>
            <w:r w:rsidR="0044121A" w:rsidRPr="00717678">
              <w:rPr>
                <w:sz w:val="22"/>
              </w:rPr>
              <w:t>/ietekmes</w:t>
            </w:r>
            <w:r w:rsidRPr="00717678">
              <w:rPr>
                <w:sz w:val="22"/>
              </w:rPr>
              <w:t xml:space="preserve"> Latvijā</w:t>
            </w:r>
            <w:r w:rsidR="003B1667" w:rsidRPr="00717678">
              <w:rPr>
                <w:sz w:val="22"/>
              </w:rPr>
              <w:t xml:space="preserve"> un</w:t>
            </w:r>
            <w:r w:rsidR="0044121A" w:rsidRPr="00717678">
              <w:rPr>
                <w:sz w:val="22"/>
              </w:rPr>
              <w:t xml:space="preserve"> </w:t>
            </w:r>
            <w:r w:rsidR="003B1667" w:rsidRPr="00717678">
              <w:rPr>
                <w:sz w:val="22"/>
              </w:rPr>
              <w:t>pilnveidot normatīvo regulējumu, lai mazinātu ietekmi uz jūras vidi</w:t>
            </w:r>
          </w:p>
        </w:tc>
        <w:tc>
          <w:tcPr>
            <w:tcW w:w="1134" w:type="dxa"/>
            <w:vAlign w:val="center"/>
          </w:tcPr>
          <w:p w14:paraId="48D4D3C5" w14:textId="77777777" w:rsidR="003B1667" w:rsidRPr="00717678" w:rsidRDefault="0036379A" w:rsidP="003B1667">
            <w:pPr>
              <w:ind w:firstLine="0"/>
              <w:jc w:val="center"/>
              <w:rPr>
                <w:sz w:val="22"/>
              </w:rPr>
            </w:pPr>
            <w:r w:rsidRPr="00717678">
              <w:rPr>
                <w:sz w:val="22"/>
              </w:rPr>
              <w:t>M1, M2, M3,</w:t>
            </w:r>
            <w:r w:rsidR="00845282" w:rsidRPr="00717678">
              <w:rPr>
                <w:sz w:val="22"/>
              </w:rPr>
              <w:t xml:space="preserve"> 1.2., 1.3., 2.1., 3.1., 3.2.</w:t>
            </w:r>
          </w:p>
          <w:p w14:paraId="27CD11F2" w14:textId="77777777" w:rsidR="00E71B50" w:rsidRPr="00717678" w:rsidRDefault="00E71B50" w:rsidP="003B1667">
            <w:pPr>
              <w:ind w:firstLine="0"/>
              <w:jc w:val="center"/>
              <w:rPr>
                <w:sz w:val="22"/>
              </w:rPr>
            </w:pPr>
          </w:p>
        </w:tc>
        <w:tc>
          <w:tcPr>
            <w:tcW w:w="1276" w:type="dxa"/>
          </w:tcPr>
          <w:p w14:paraId="0136418B" w14:textId="77777777" w:rsidR="003B1667" w:rsidRPr="00717678" w:rsidRDefault="0036379A" w:rsidP="003B1667">
            <w:pPr>
              <w:ind w:firstLine="0"/>
              <w:rPr>
                <w:sz w:val="22"/>
              </w:rPr>
            </w:pPr>
            <w:r w:rsidRPr="00717678">
              <w:rPr>
                <w:sz w:val="22"/>
              </w:rPr>
              <w:t>Pētījums</w:t>
            </w:r>
          </w:p>
        </w:tc>
        <w:tc>
          <w:tcPr>
            <w:tcW w:w="1418" w:type="dxa"/>
          </w:tcPr>
          <w:p w14:paraId="197D0FB2" w14:textId="77777777" w:rsidR="003B1667" w:rsidRPr="00717678" w:rsidRDefault="0036379A" w:rsidP="003B1667">
            <w:pPr>
              <w:ind w:firstLine="0"/>
              <w:rPr>
                <w:sz w:val="22"/>
              </w:rPr>
            </w:pPr>
            <w:r w:rsidRPr="00717678">
              <w:rPr>
                <w:sz w:val="22"/>
              </w:rPr>
              <w:t>Veikts 1 pētījums</w:t>
            </w:r>
          </w:p>
        </w:tc>
        <w:tc>
          <w:tcPr>
            <w:tcW w:w="1275" w:type="dxa"/>
          </w:tcPr>
          <w:p w14:paraId="6DCFDADB" w14:textId="77777777" w:rsidR="003B1667" w:rsidRPr="00717678" w:rsidRDefault="0036379A" w:rsidP="003B1667">
            <w:pPr>
              <w:ind w:firstLine="0"/>
              <w:jc w:val="left"/>
              <w:rPr>
                <w:sz w:val="22"/>
              </w:rPr>
            </w:pPr>
            <w:r w:rsidRPr="00717678">
              <w:rPr>
                <w:sz w:val="22"/>
              </w:rPr>
              <w:t>VARAM</w:t>
            </w:r>
          </w:p>
        </w:tc>
        <w:tc>
          <w:tcPr>
            <w:tcW w:w="1589" w:type="dxa"/>
          </w:tcPr>
          <w:p w14:paraId="5A0BFBEE" w14:textId="77777777" w:rsidR="003B1667" w:rsidRPr="00717678" w:rsidRDefault="00105998" w:rsidP="003B1667">
            <w:pPr>
              <w:ind w:firstLine="0"/>
              <w:jc w:val="left"/>
              <w:rPr>
                <w:sz w:val="22"/>
              </w:rPr>
            </w:pPr>
            <w:r w:rsidRPr="00717678">
              <w:rPr>
                <w:sz w:val="22"/>
              </w:rPr>
              <w:t>Zinātniskie institūti</w:t>
            </w:r>
          </w:p>
        </w:tc>
        <w:tc>
          <w:tcPr>
            <w:tcW w:w="1389" w:type="dxa"/>
          </w:tcPr>
          <w:p w14:paraId="18CCBF24" w14:textId="77777777" w:rsidR="003B1667" w:rsidRPr="00717678" w:rsidRDefault="00126EB0" w:rsidP="003B1667">
            <w:pPr>
              <w:ind w:firstLine="0"/>
              <w:jc w:val="left"/>
              <w:rPr>
                <w:sz w:val="22"/>
              </w:rPr>
            </w:pPr>
            <w:r w:rsidRPr="00717678">
              <w:rPr>
                <w:sz w:val="22"/>
              </w:rPr>
              <w:t>LVAFA, LIFE</w:t>
            </w:r>
          </w:p>
        </w:tc>
        <w:tc>
          <w:tcPr>
            <w:tcW w:w="1133" w:type="dxa"/>
          </w:tcPr>
          <w:p w14:paraId="01CD8E37" w14:textId="77777777" w:rsidR="003B1667" w:rsidRPr="00717678" w:rsidRDefault="00126EB0" w:rsidP="003B1667">
            <w:pPr>
              <w:ind w:firstLine="0"/>
              <w:jc w:val="left"/>
              <w:rPr>
                <w:sz w:val="22"/>
              </w:rPr>
            </w:pPr>
            <w:r w:rsidRPr="00717678">
              <w:rPr>
                <w:sz w:val="22"/>
              </w:rPr>
              <w:t>2025</w:t>
            </w:r>
          </w:p>
        </w:tc>
      </w:tr>
      <w:tr w:rsidR="00717678" w:rsidRPr="00717678" w14:paraId="4CCA86C0" w14:textId="77777777" w:rsidTr="002F6F99">
        <w:trPr>
          <w:trHeight w:val="559"/>
        </w:trPr>
        <w:tc>
          <w:tcPr>
            <w:tcW w:w="890" w:type="dxa"/>
          </w:tcPr>
          <w:p w14:paraId="2BD16425" w14:textId="77777777" w:rsidR="003B1667" w:rsidRPr="00717678" w:rsidRDefault="003B1667" w:rsidP="003B1667">
            <w:pPr>
              <w:ind w:firstLine="0"/>
              <w:jc w:val="left"/>
              <w:rPr>
                <w:sz w:val="22"/>
              </w:rPr>
            </w:pPr>
            <w:r w:rsidRPr="00717678">
              <w:rPr>
                <w:sz w:val="22"/>
              </w:rPr>
              <w:t>2.3.</w:t>
            </w:r>
          </w:p>
        </w:tc>
        <w:tc>
          <w:tcPr>
            <w:tcW w:w="4775" w:type="dxa"/>
          </w:tcPr>
          <w:p w14:paraId="1AFBAEDE" w14:textId="77777777" w:rsidR="003B1667" w:rsidRPr="00717678" w:rsidRDefault="003B1667" w:rsidP="003B1667">
            <w:pPr>
              <w:ind w:firstLine="0"/>
              <w:rPr>
                <w:sz w:val="22"/>
              </w:rPr>
            </w:pPr>
            <w:r w:rsidRPr="00717678">
              <w:rPr>
                <w:sz w:val="22"/>
              </w:rPr>
              <w:t xml:space="preserve">Veicināt brīvprātīgu </w:t>
            </w:r>
            <w:r w:rsidR="00446BAC" w:rsidRPr="00717678">
              <w:rPr>
                <w:sz w:val="22"/>
              </w:rPr>
              <w:t>vienošanos</w:t>
            </w:r>
            <w:r w:rsidRPr="00717678">
              <w:rPr>
                <w:sz w:val="22"/>
              </w:rPr>
              <w:t xml:space="preserve"> noslēgšanu ar mazumtirdzniecību, lai mazinātu plastmasas maisiņu patēriņu </w:t>
            </w:r>
          </w:p>
        </w:tc>
        <w:tc>
          <w:tcPr>
            <w:tcW w:w="1134" w:type="dxa"/>
            <w:vAlign w:val="center"/>
          </w:tcPr>
          <w:p w14:paraId="447042CE" w14:textId="77777777" w:rsidR="003B1667" w:rsidRPr="00717678" w:rsidRDefault="00105998" w:rsidP="003B1667">
            <w:pPr>
              <w:ind w:firstLine="0"/>
              <w:jc w:val="center"/>
              <w:rPr>
                <w:sz w:val="22"/>
              </w:rPr>
            </w:pPr>
            <w:r w:rsidRPr="00717678">
              <w:rPr>
                <w:sz w:val="22"/>
              </w:rPr>
              <w:t>M1, M2, M3, M</w:t>
            </w:r>
            <w:r w:rsidR="00183DFC" w:rsidRPr="00717678">
              <w:rPr>
                <w:sz w:val="22"/>
              </w:rPr>
              <w:t>4</w:t>
            </w:r>
            <w:r w:rsidR="00632A2C" w:rsidRPr="00717678">
              <w:rPr>
                <w:sz w:val="22"/>
              </w:rPr>
              <w:t>,</w:t>
            </w:r>
          </w:p>
          <w:p w14:paraId="21BFAF9B" w14:textId="77777777" w:rsidR="00632A2C" w:rsidRPr="00717678" w:rsidRDefault="00632A2C" w:rsidP="003B1667">
            <w:pPr>
              <w:ind w:firstLine="0"/>
              <w:jc w:val="center"/>
              <w:rPr>
                <w:sz w:val="22"/>
              </w:rPr>
            </w:pPr>
            <w:r w:rsidRPr="00717678">
              <w:rPr>
                <w:sz w:val="22"/>
              </w:rPr>
              <w:t>1.2., 1.3., 3.1., 3.2.</w:t>
            </w:r>
          </w:p>
        </w:tc>
        <w:tc>
          <w:tcPr>
            <w:tcW w:w="1276" w:type="dxa"/>
          </w:tcPr>
          <w:p w14:paraId="51C08DD2" w14:textId="77777777" w:rsidR="003B1667" w:rsidRPr="00717678" w:rsidRDefault="00183DFC" w:rsidP="003B1667">
            <w:pPr>
              <w:ind w:firstLine="0"/>
              <w:rPr>
                <w:sz w:val="22"/>
              </w:rPr>
            </w:pPr>
            <w:r w:rsidRPr="00717678">
              <w:rPr>
                <w:sz w:val="22"/>
              </w:rPr>
              <w:t>Brīvprātīgas vienošanās</w:t>
            </w:r>
          </w:p>
        </w:tc>
        <w:tc>
          <w:tcPr>
            <w:tcW w:w="1418" w:type="dxa"/>
          </w:tcPr>
          <w:p w14:paraId="630D9A30" w14:textId="77777777" w:rsidR="003B1667" w:rsidRPr="00717678" w:rsidRDefault="00183DFC" w:rsidP="003B1667">
            <w:pPr>
              <w:ind w:firstLine="0"/>
              <w:rPr>
                <w:sz w:val="22"/>
              </w:rPr>
            </w:pPr>
            <w:r w:rsidRPr="00717678">
              <w:rPr>
                <w:sz w:val="22"/>
              </w:rPr>
              <w:t>Noslēgtas brīvprātīgas vienošanās</w:t>
            </w:r>
          </w:p>
        </w:tc>
        <w:tc>
          <w:tcPr>
            <w:tcW w:w="1275" w:type="dxa"/>
          </w:tcPr>
          <w:p w14:paraId="1BE108AB" w14:textId="77777777" w:rsidR="003B1667" w:rsidRPr="00717678" w:rsidRDefault="00183DFC" w:rsidP="003B1667">
            <w:pPr>
              <w:ind w:firstLine="0"/>
              <w:jc w:val="left"/>
              <w:rPr>
                <w:sz w:val="22"/>
              </w:rPr>
            </w:pPr>
            <w:r w:rsidRPr="00717678">
              <w:rPr>
                <w:sz w:val="22"/>
              </w:rPr>
              <w:t>VARAM</w:t>
            </w:r>
          </w:p>
        </w:tc>
        <w:tc>
          <w:tcPr>
            <w:tcW w:w="1589" w:type="dxa"/>
          </w:tcPr>
          <w:p w14:paraId="23164ACF" w14:textId="77777777" w:rsidR="003B1667" w:rsidRPr="00717678" w:rsidRDefault="008F09AF" w:rsidP="003B1667">
            <w:pPr>
              <w:ind w:firstLine="0"/>
              <w:jc w:val="left"/>
              <w:rPr>
                <w:sz w:val="22"/>
              </w:rPr>
            </w:pPr>
            <w:r w:rsidRPr="00717678">
              <w:rPr>
                <w:sz w:val="22"/>
              </w:rPr>
              <w:t>Nozaru asociācijas</w:t>
            </w:r>
          </w:p>
        </w:tc>
        <w:tc>
          <w:tcPr>
            <w:tcW w:w="1389" w:type="dxa"/>
          </w:tcPr>
          <w:p w14:paraId="2940B401" w14:textId="77777777" w:rsidR="003B1667" w:rsidRPr="00717678" w:rsidRDefault="008F09AF" w:rsidP="003B1667">
            <w:pPr>
              <w:ind w:firstLine="0"/>
              <w:jc w:val="left"/>
              <w:rPr>
                <w:sz w:val="22"/>
              </w:rPr>
            </w:pPr>
            <w:r w:rsidRPr="00717678">
              <w:rPr>
                <w:sz w:val="22"/>
              </w:rPr>
              <w:t>Esošā budžeta ietvaros</w:t>
            </w:r>
          </w:p>
        </w:tc>
        <w:tc>
          <w:tcPr>
            <w:tcW w:w="1133" w:type="dxa"/>
          </w:tcPr>
          <w:p w14:paraId="324644CF" w14:textId="77777777" w:rsidR="003B1667" w:rsidRPr="00717678" w:rsidRDefault="00446BAC" w:rsidP="003B1667">
            <w:pPr>
              <w:ind w:firstLine="0"/>
              <w:jc w:val="left"/>
              <w:rPr>
                <w:sz w:val="22"/>
              </w:rPr>
            </w:pPr>
            <w:r w:rsidRPr="00717678">
              <w:rPr>
                <w:sz w:val="22"/>
              </w:rPr>
              <w:t>2025</w:t>
            </w:r>
          </w:p>
        </w:tc>
      </w:tr>
      <w:tr w:rsidR="00717678" w:rsidRPr="00717678" w14:paraId="7C5712ED" w14:textId="77777777" w:rsidTr="002F6F99">
        <w:trPr>
          <w:trHeight w:val="559"/>
        </w:trPr>
        <w:tc>
          <w:tcPr>
            <w:tcW w:w="890" w:type="dxa"/>
          </w:tcPr>
          <w:p w14:paraId="10A04D84" w14:textId="77777777" w:rsidR="003B1667" w:rsidRPr="00717678" w:rsidRDefault="00F73B04" w:rsidP="003B1667">
            <w:pPr>
              <w:ind w:firstLine="0"/>
              <w:jc w:val="left"/>
              <w:rPr>
                <w:sz w:val="22"/>
              </w:rPr>
            </w:pPr>
            <w:r w:rsidRPr="00717678">
              <w:rPr>
                <w:sz w:val="22"/>
              </w:rPr>
              <w:lastRenderedPageBreak/>
              <w:t xml:space="preserve"> </w:t>
            </w:r>
            <w:r w:rsidR="003B1667" w:rsidRPr="00717678">
              <w:rPr>
                <w:sz w:val="22"/>
              </w:rPr>
              <w:t>2.4.</w:t>
            </w:r>
          </w:p>
        </w:tc>
        <w:tc>
          <w:tcPr>
            <w:tcW w:w="4775" w:type="dxa"/>
          </w:tcPr>
          <w:p w14:paraId="70CA8BA7" w14:textId="77777777" w:rsidR="003B1667" w:rsidRPr="00717678" w:rsidRDefault="003B1667" w:rsidP="003B1667">
            <w:pPr>
              <w:ind w:firstLine="0"/>
              <w:rPr>
                <w:sz w:val="22"/>
              </w:rPr>
            </w:pPr>
            <w:r w:rsidRPr="00717678">
              <w:rPr>
                <w:sz w:val="22"/>
              </w:rPr>
              <w:t>Izveidot un ieviest dzērienu depozīta sistēmu</w:t>
            </w:r>
            <w:r w:rsidR="003E23D0" w:rsidRPr="00717678">
              <w:rPr>
                <w:sz w:val="22"/>
              </w:rPr>
              <w:t xml:space="preserve"> (sk</w:t>
            </w:r>
            <w:r w:rsidR="00F2039E" w:rsidRPr="00717678">
              <w:rPr>
                <w:sz w:val="22"/>
              </w:rPr>
              <w:t xml:space="preserve"> </w:t>
            </w:r>
            <w:r w:rsidR="003E23D0" w:rsidRPr="00717678">
              <w:rPr>
                <w:sz w:val="22"/>
              </w:rPr>
              <w:t>.</w:t>
            </w:r>
            <w:r w:rsidR="00D0487A" w:rsidRPr="00717678">
              <w:rPr>
                <w:sz w:val="22"/>
              </w:rPr>
              <w:t>9.4. tabul</w:t>
            </w:r>
            <w:r w:rsidR="00F2039E" w:rsidRPr="00717678">
              <w:rPr>
                <w:sz w:val="22"/>
              </w:rPr>
              <w:t>as</w:t>
            </w:r>
            <w:r w:rsidR="00D0487A" w:rsidRPr="00717678">
              <w:rPr>
                <w:sz w:val="22"/>
              </w:rPr>
              <w:t xml:space="preserve"> 8.6. pasākumu) un, kur iespējams, v</w:t>
            </w:r>
            <w:r w:rsidRPr="00717678">
              <w:rPr>
                <w:sz w:val="22"/>
              </w:rPr>
              <w:t xml:space="preserve">eicināt atkārtotas </w:t>
            </w:r>
            <w:r w:rsidR="00D0487A" w:rsidRPr="00717678">
              <w:rPr>
                <w:sz w:val="22"/>
              </w:rPr>
              <w:t>dzērienu</w:t>
            </w:r>
            <w:r w:rsidR="00A84DA4" w:rsidRPr="00717678">
              <w:rPr>
                <w:sz w:val="22"/>
              </w:rPr>
              <w:t xml:space="preserve"> </w:t>
            </w:r>
            <w:r w:rsidRPr="00717678">
              <w:rPr>
                <w:sz w:val="22"/>
              </w:rPr>
              <w:t xml:space="preserve">pildīšanas sistēmas </w:t>
            </w:r>
          </w:p>
        </w:tc>
        <w:tc>
          <w:tcPr>
            <w:tcW w:w="1134" w:type="dxa"/>
            <w:vAlign w:val="center"/>
          </w:tcPr>
          <w:p w14:paraId="255C898B" w14:textId="77777777" w:rsidR="003B1667" w:rsidRPr="00717678" w:rsidRDefault="00632A2C" w:rsidP="003B1667">
            <w:pPr>
              <w:ind w:firstLine="0"/>
              <w:jc w:val="center"/>
              <w:rPr>
                <w:sz w:val="22"/>
              </w:rPr>
            </w:pPr>
            <w:r w:rsidRPr="00717678">
              <w:rPr>
                <w:rFonts w:eastAsia="Times New Roman"/>
                <w:sz w:val="22"/>
              </w:rPr>
              <w:t>M1, M2, 1.2., 1.3., 2.1., 3.1., 3.2., 7.1., 7.2.</w:t>
            </w:r>
          </w:p>
        </w:tc>
        <w:tc>
          <w:tcPr>
            <w:tcW w:w="1276" w:type="dxa"/>
          </w:tcPr>
          <w:p w14:paraId="6A156758" w14:textId="77777777" w:rsidR="003B1667" w:rsidRPr="00717678" w:rsidRDefault="003B1667" w:rsidP="003B1667">
            <w:pPr>
              <w:ind w:firstLine="0"/>
              <w:rPr>
                <w:sz w:val="22"/>
              </w:rPr>
            </w:pPr>
          </w:p>
        </w:tc>
        <w:tc>
          <w:tcPr>
            <w:tcW w:w="1418" w:type="dxa"/>
          </w:tcPr>
          <w:p w14:paraId="522A909B" w14:textId="77777777" w:rsidR="003B1667" w:rsidRPr="00717678" w:rsidRDefault="003B1667" w:rsidP="003B1667">
            <w:pPr>
              <w:ind w:firstLine="0"/>
              <w:rPr>
                <w:sz w:val="22"/>
              </w:rPr>
            </w:pPr>
          </w:p>
        </w:tc>
        <w:tc>
          <w:tcPr>
            <w:tcW w:w="1275" w:type="dxa"/>
          </w:tcPr>
          <w:p w14:paraId="45FA6AE4" w14:textId="77777777" w:rsidR="003B1667" w:rsidRPr="00717678" w:rsidRDefault="003B1667" w:rsidP="003B1667">
            <w:pPr>
              <w:ind w:firstLine="0"/>
              <w:jc w:val="left"/>
              <w:rPr>
                <w:sz w:val="22"/>
              </w:rPr>
            </w:pPr>
          </w:p>
        </w:tc>
        <w:tc>
          <w:tcPr>
            <w:tcW w:w="1589" w:type="dxa"/>
          </w:tcPr>
          <w:p w14:paraId="32E38BD7" w14:textId="77777777" w:rsidR="003B1667" w:rsidRPr="00717678" w:rsidRDefault="003B1667" w:rsidP="003B1667">
            <w:pPr>
              <w:ind w:firstLine="0"/>
              <w:jc w:val="left"/>
              <w:rPr>
                <w:sz w:val="22"/>
              </w:rPr>
            </w:pPr>
          </w:p>
        </w:tc>
        <w:tc>
          <w:tcPr>
            <w:tcW w:w="1389" w:type="dxa"/>
          </w:tcPr>
          <w:p w14:paraId="5E7876DE" w14:textId="77777777" w:rsidR="003B1667" w:rsidRPr="00717678" w:rsidRDefault="003B1667" w:rsidP="003B1667">
            <w:pPr>
              <w:ind w:firstLine="0"/>
              <w:jc w:val="left"/>
              <w:rPr>
                <w:sz w:val="22"/>
              </w:rPr>
            </w:pPr>
          </w:p>
        </w:tc>
        <w:tc>
          <w:tcPr>
            <w:tcW w:w="1133" w:type="dxa"/>
          </w:tcPr>
          <w:p w14:paraId="4E751297" w14:textId="77777777" w:rsidR="003B1667" w:rsidRPr="00717678" w:rsidRDefault="00281D6A" w:rsidP="003B1667">
            <w:pPr>
              <w:ind w:firstLine="0"/>
              <w:jc w:val="left"/>
              <w:rPr>
                <w:sz w:val="22"/>
              </w:rPr>
            </w:pPr>
            <w:r w:rsidRPr="00717678">
              <w:rPr>
                <w:sz w:val="22"/>
              </w:rPr>
              <w:t>sk.9.</w:t>
            </w:r>
            <w:r w:rsidR="00B36E51" w:rsidRPr="00717678">
              <w:rPr>
                <w:sz w:val="22"/>
              </w:rPr>
              <w:t>3</w:t>
            </w:r>
            <w:r w:rsidRPr="00717678">
              <w:rPr>
                <w:sz w:val="22"/>
              </w:rPr>
              <w:t>. tab</w:t>
            </w:r>
            <w:r w:rsidR="00A063F2" w:rsidRPr="00717678">
              <w:rPr>
                <w:sz w:val="22"/>
              </w:rPr>
              <w:t>.</w:t>
            </w:r>
            <w:r w:rsidRPr="00717678">
              <w:rPr>
                <w:sz w:val="22"/>
              </w:rPr>
              <w:t>8.6. pasākumu</w:t>
            </w:r>
            <w:r w:rsidR="00A063F2" w:rsidRPr="00717678">
              <w:rPr>
                <w:sz w:val="22"/>
              </w:rPr>
              <w:t xml:space="preserve"> termiņus</w:t>
            </w:r>
          </w:p>
        </w:tc>
      </w:tr>
      <w:tr w:rsidR="00717678" w:rsidRPr="00717678" w14:paraId="4A6787E4" w14:textId="77777777" w:rsidTr="002F6F99">
        <w:trPr>
          <w:trHeight w:val="559"/>
        </w:trPr>
        <w:tc>
          <w:tcPr>
            <w:tcW w:w="890" w:type="dxa"/>
          </w:tcPr>
          <w:p w14:paraId="337E19C4" w14:textId="77777777" w:rsidR="003B1667" w:rsidRPr="00717678" w:rsidRDefault="003B1667" w:rsidP="003B1667">
            <w:pPr>
              <w:ind w:firstLine="0"/>
              <w:jc w:val="left"/>
              <w:rPr>
                <w:sz w:val="22"/>
              </w:rPr>
            </w:pPr>
            <w:r w:rsidRPr="00717678">
              <w:rPr>
                <w:sz w:val="22"/>
              </w:rPr>
              <w:t>2.5.</w:t>
            </w:r>
          </w:p>
        </w:tc>
        <w:tc>
          <w:tcPr>
            <w:tcW w:w="4775" w:type="dxa"/>
          </w:tcPr>
          <w:p w14:paraId="07AF3DDD" w14:textId="77777777" w:rsidR="003B1667" w:rsidRPr="00717678" w:rsidRDefault="00A84DA4" w:rsidP="003B1667">
            <w:pPr>
              <w:ind w:firstLine="0"/>
              <w:rPr>
                <w:sz w:val="22"/>
              </w:rPr>
            </w:pPr>
            <w:r w:rsidRPr="00717678">
              <w:rPr>
                <w:sz w:val="22"/>
              </w:rPr>
              <w:t>Nodrošināt</w:t>
            </w:r>
            <w:r w:rsidR="003B1667" w:rsidRPr="00717678">
              <w:rPr>
                <w:sz w:val="22"/>
              </w:rPr>
              <w:t xml:space="preserve"> speciālas tabakas izstrādājumiem paredzētas atkritumu tvert</w:t>
            </w:r>
            <w:r w:rsidR="00AD11F2" w:rsidRPr="00717678">
              <w:rPr>
                <w:sz w:val="22"/>
              </w:rPr>
              <w:t>ņu izvietošanu</w:t>
            </w:r>
            <w:r w:rsidR="003B1667" w:rsidRPr="00717678">
              <w:rPr>
                <w:sz w:val="22"/>
              </w:rPr>
              <w:t>, publiskās vietās, kurās atļauts smēķēt, piem</w:t>
            </w:r>
            <w:r w:rsidR="00AD11F2" w:rsidRPr="00717678">
              <w:rPr>
                <w:sz w:val="22"/>
              </w:rPr>
              <w:t>.</w:t>
            </w:r>
            <w:r w:rsidR="003B1667" w:rsidRPr="00717678">
              <w:rPr>
                <w:sz w:val="22"/>
              </w:rPr>
              <w:t xml:space="preserve">, pludmalēs un ārtelpās esošos restorānos, bāros, publiskās būvēs (iekšzemē un piekrastē, pludmalēs, uz prāmjiem) </w:t>
            </w:r>
          </w:p>
        </w:tc>
        <w:tc>
          <w:tcPr>
            <w:tcW w:w="1134" w:type="dxa"/>
            <w:vAlign w:val="center"/>
          </w:tcPr>
          <w:p w14:paraId="68E4E99A" w14:textId="77777777" w:rsidR="003B1667" w:rsidRPr="00717678" w:rsidRDefault="00632A2C" w:rsidP="003B1667">
            <w:pPr>
              <w:ind w:firstLine="0"/>
              <w:jc w:val="center"/>
              <w:rPr>
                <w:sz w:val="22"/>
              </w:rPr>
            </w:pPr>
            <w:r w:rsidRPr="00717678">
              <w:rPr>
                <w:sz w:val="22"/>
              </w:rPr>
              <w:t xml:space="preserve">M1, M2,., 2.1., </w:t>
            </w:r>
          </w:p>
        </w:tc>
        <w:tc>
          <w:tcPr>
            <w:tcW w:w="1276" w:type="dxa"/>
          </w:tcPr>
          <w:p w14:paraId="30E29A21" w14:textId="77777777" w:rsidR="003B1667" w:rsidRPr="00717678" w:rsidRDefault="003D7236" w:rsidP="003B1667">
            <w:pPr>
              <w:ind w:firstLine="0"/>
              <w:rPr>
                <w:sz w:val="22"/>
              </w:rPr>
            </w:pPr>
            <w:r w:rsidRPr="00717678">
              <w:rPr>
                <w:sz w:val="22"/>
              </w:rPr>
              <w:t>speciālas tabakas izstrādājumiem paredzētas atkritumu tvertņu</w:t>
            </w:r>
          </w:p>
        </w:tc>
        <w:tc>
          <w:tcPr>
            <w:tcW w:w="1418" w:type="dxa"/>
          </w:tcPr>
          <w:p w14:paraId="003FAE06" w14:textId="77777777" w:rsidR="003B1667" w:rsidRPr="00717678" w:rsidRDefault="003D7236" w:rsidP="003B1667">
            <w:pPr>
              <w:ind w:firstLine="0"/>
              <w:rPr>
                <w:sz w:val="22"/>
              </w:rPr>
            </w:pPr>
            <w:r w:rsidRPr="00717678">
              <w:rPr>
                <w:sz w:val="22"/>
              </w:rPr>
              <w:t xml:space="preserve">Izvietotas </w:t>
            </w:r>
            <w:r w:rsidR="001046F8" w:rsidRPr="00717678">
              <w:rPr>
                <w:sz w:val="22"/>
              </w:rPr>
              <w:t>speciālas tabakas izstrādājumiem paredzētas atkritumu tvertņu</w:t>
            </w:r>
          </w:p>
        </w:tc>
        <w:tc>
          <w:tcPr>
            <w:tcW w:w="1275" w:type="dxa"/>
          </w:tcPr>
          <w:p w14:paraId="2603BAFA" w14:textId="77777777" w:rsidR="003B1667" w:rsidRPr="00717678" w:rsidRDefault="001046F8" w:rsidP="003B1667">
            <w:pPr>
              <w:ind w:firstLine="0"/>
              <w:jc w:val="left"/>
              <w:rPr>
                <w:sz w:val="22"/>
              </w:rPr>
            </w:pPr>
            <w:r w:rsidRPr="00717678">
              <w:rPr>
                <w:sz w:val="22"/>
              </w:rPr>
              <w:t>Pašvaldības, RAS</w:t>
            </w:r>
          </w:p>
        </w:tc>
        <w:tc>
          <w:tcPr>
            <w:tcW w:w="1589" w:type="dxa"/>
          </w:tcPr>
          <w:p w14:paraId="7828D565" w14:textId="77777777" w:rsidR="003B1667" w:rsidRPr="00717678" w:rsidRDefault="001046F8" w:rsidP="003B1667">
            <w:pPr>
              <w:ind w:firstLine="0"/>
              <w:jc w:val="left"/>
              <w:rPr>
                <w:sz w:val="22"/>
              </w:rPr>
            </w:pPr>
            <w:r w:rsidRPr="00717678">
              <w:rPr>
                <w:sz w:val="22"/>
              </w:rPr>
              <w:t>VARAM, nozaru asociācijas</w:t>
            </w:r>
          </w:p>
        </w:tc>
        <w:tc>
          <w:tcPr>
            <w:tcW w:w="1389" w:type="dxa"/>
          </w:tcPr>
          <w:p w14:paraId="518F8458" w14:textId="77777777" w:rsidR="003B1667" w:rsidRPr="00717678" w:rsidRDefault="001046F8" w:rsidP="003B1667">
            <w:pPr>
              <w:ind w:firstLine="0"/>
              <w:jc w:val="left"/>
              <w:rPr>
                <w:sz w:val="22"/>
              </w:rPr>
            </w:pPr>
            <w:r w:rsidRPr="00717678">
              <w:rPr>
                <w:sz w:val="22"/>
              </w:rPr>
              <w:t>Esošā budžeta ietvaros, RAS līdzfinansējums</w:t>
            </w:r>
          </w:p>
        </w:tc>
        <w:tc>
          <w:tcPr>
            <w:tcW w:w="1133" w:type="dxa"/>
          </w:tcPr>
          <w:p w14:paraId="09D4F92A" w14:textId="77777777" w:rsidR="003B1667" w:rsidRPr="00717678" w:rsidRDefault="002C29F5" w:rsidP="003B1667">
            <w:pPr>
              <w:ind w:firstLine="0"/>
              <w:jc w:val="left"/>
              <w:rPr>
                <w:sz w:val="22"/>
              </w:rPr>
            </w:pPr>
            <w:r w:rsidRPr="00717678">
              <w:rPr>
                <w:sz w:val="22"/>
              </w:rPr>
              <w:t>2025</w:t>
            </w:r>
          </w:p>
        </w:tc>
      </w:tr>
      <w:tr w:rsidR="00717678" w:rsidRPr="00717678" w14:paraId="54730655" w14:textId="77777777" w:rsidTr="002F6F99">
        <w:trPr>
          <w:trHeight w:val="559"/>
        </w:trPr>
        <w:tc>
          <w:tcPr>
            <w:tcW w:w="890" w:type="dxa"/>
          </w:tcPr>
          <w:p w14:paraId="00D5022F" w14:textId="77777777" w:rsidR="003B1667" w:rsidRPr="00717678" w:rsidRDefault="003B1667" w:rsidP="003B1667">
            <w:pPr>
              <w:ind w:firstLine="0"/>
              <w:jc w:val="left"/>
              <w:rPr>
                <w:sz w:val="22"/>
              </w:rPr>
            </w:pPr>
            <w:r w:rsidRPr="00717678">
              <w:rPr>
                <w:sz w:val="22"/>
              </w:rPr>
              <w:t>2.6.</w:t>
            </w:r>
          </w:p>
        </w:tc>
        <w:tc>
          <w:tcPr>
            <w:tcW w:w="4775" w:type="dxa"/>
          </w:tcPr>
          <w:p w14:paraId="06C17C13" w14:textId="77777777" w:rsidR="003B1667" w:rsidRPr="00717678" w:rsidRDefault="003B1667" w:rsidP="003B1667">
            <w:pPr>
              <w:ind w:firstLine="0"/>
              <w:rPr>
                <w:sz w:val="22"/>
              </w:rPr>
            </w:pPr>
            <w:r w:rsidRPr="00717678">
              <w:rPr>
                <w:sz w:val="22"/>
              </w:rPr>
              <w:t>Izveidot platformu labai piekrastes sakopšanas praksei, tajā skaitā par pašvaldību un iedzīvotāju veikto pludmales un upju krastu attīrīšanu, kā arī jūras ūdeņu attīrīšanu, arī ostās, jahtu ostās un iekšzemes ūdeņos sadarbībā ar attiecīgajām nozarēm un institūcijām</w:t>
            </w:r>
            <w:r w:rsidR="00E96826" w:rsidRPr="00717678">
              <w:rPr>
                <w:sz w:val="22"/>
              </w:rPr>
              <w:t>, t</w:t>
            </w:r>
            <w:r w:rsidR="00C05143" w:rsidRPr="00717678">
              <w:rPr>
                <w:sz w:val="22"/>
              </w:rPr>
              <w:t>ai skaitā, a</w:t>
            </w:r>
            <w:r w:rsidRPr="00717678">
              <w:rPr>
                <w:sz w:val="22"/>
              </w:rPr>
              <w:t>ttīstīt labākās tehnoloģijas un metodes attīrīšanai no jūras un piekrastes piegružojuma</w:t>
            </w:r>
          </w:p>
        </w:tc>
        <w:tc>
          <w:tcPr>
            <w:tcW w:w="1134" w:type="dxa"/>
            <w:vAlign w:val="center"/>
          </w:tcPr>
          <w:p w14:paraId="47C1A4D1" w14:textId="77777777" w:rsidR="003B1667" w:rsidRPr="00717678" w:rsidRDefault="00632A2C" w:rsidP="003B1667">
            <w:pPr>
              <w:ind w:firstLine="0"/>
              <w:jc w:val="center"/>
              <w:rPr>
                <w:sz w:val="22"/>
              </w:rPr>
            </w:pPr>
            <w:r w:rsidRPr="00717678">
              <w:rPr>
                <w:sz w:val="22"/>
              </w:rPr>
              <w:t>M1, M2, 1.2., 1.3., 2.1., 3.1., 3.2., 7.1., 7.2.</w:t>
            </w:r>
          </w:p>
        </w:tc>
        <w:tc>
          <w:tcPr>
            <w:tcW w:w="1276" w:type="dxa"/>
          </w:tcPr>
          <w:p w14:paraId="6ADCC8F1" w14:textId="77777777" w:rsidR="003B1667" w:rsidRPr="00717678" w:rsidRDefault="00E96826" w:rsidP="003B1667">
            <w:pPr>
              <w:ind w:firstLine="0"/>
              <w:rPr>
                <w:sz w:val="22"/>
              </w:rPr>
            </w:pPr>
            <w:r w:rsidRPr="00717678">
              <w:rPr>
                <w:sz w:val="22"/>
              </w:rPr>
              <w:t>Informatīva platforma</w:t>
            </w:r>
          </w:p>
          <w:p w14:paraId="3315B3FF" w14:textId="77777777" w:rsidR="00E96826" w:rsidRPr="00717678" w:rsidRDefault="00E96826" w:rsidP="003B1667">
            <w:pPr>
              <w:ind w:firstLine="0"/>
              <w:rPr>
                <w:sz w:val="22"/>
              </w:rPr>
            </w:pPr>
          </w:p>
          <w:p w14:paraId="62A70D95" w14:textId="77777777" w:rsidR="003B1667" w:rsidRPr="00717678" w:rsidRDefault="00E96826" w:rsidP="003B1667">
            <w:pPr>
              <w:ind w:firstLine="0"/>
              <w:rPr>
                <w:sz w:val="22"/>
              </w:rPr>
            </w:pPr>
            <w:r w:rsidRPr="00717678">
              <w:rPr>
                <w:sz w:val="22"/>
              </w:rPr>
              <w:t>Informatīvi pasākumi</w:t>
            </w:r>
          </w:p>
        </w:tc>
        <w:tc>
          <w:tcPr>
            <w:tcW w:w="1418" w:type="dxa"/>
          </w:tcPr>
          <w:p w14:paraId="3DC10610" w14:textId="77777777" w:rsidR="00E96826" w:rsidRPr="00717678" w:rsidRDefault="00E96826" w:rsidP="003B1667">
            <w:pPr>
              <w:ind w:firstLine="0"/>
              <w:rPr>
                <w:sz w:val="22"/>
              </w:rPr>
            </w:pPr>
            <w:r w:rsidRPr="00717678">
              <w:rPr>
                <w:sz w:val="22"/>
              </w:rPr>
              <w:t>Izveidota un darbojas informatīva platforma</w:t>
            </w:r>
          </w:p>
          <w:p w14:paraId="31127419" w14:textId="77777777" w:rsidR="00E96826" w:rsidRPr="00717678" w:rsidRDefault="00E96826" w:rsidP="003B1667">
            <w:pPr>
              <w:ind w:firstLine="0"/>
              <w:rPr>
                <w:sz w:val="22"/>
              </w:rPr>
            </w:pPr>
          </w:p>
          <w:p w14:paraId="2BFCA638" w14:textId="77777777" w:rsidR="003B1667" w:rsidRPr="00717678" w:rsidRDefault="00E96826" w:rsidP="003B1667">
            <w:pPr>
              <w:ind w:firstLine="0"/>
              <w:rPr>
                <w:sz w:val="22"/>
              </w:rPr>
            </w:pPr>
            <w:r w:rsidRPr="00717678">
              <w:rPr>
                <w:sz w:val="22"/>
              </w:rPr>
              <w:t>Realizēti informatīvi pasākumi</w:t>
            </w:r>
          </w:p>
        </w:tc>
        <w:tc>
          <w:tcPr>
            <w:tcW w:w="1275" w:type="dxa"/>
          </w:tcPr>
          <w:p w14:paraId="16818298" w14:textId="77777777" w:rsidR="003B1667" w:rsidRPr="00717678" w:rsidRDefault="00082BAE" w:rsidP="003B1667">
            <w:pPr>
              <w:ind w:firstLine="0"/>
              <w:jc w:val="left"/>
              <w:rPr>
                <w:sz w:val="22"/>
              </w:rPr>
            </w:pPr>
            <w:r w:rsidRPr="00717678">
              <w:rPr>
                <w:sz w:val="22"/>
              </w:rPr>
              <w:t>NVO, pašvaldības</w:t>
            </w:r>
          </w:p>
        </w:tc>
        <w:tc>
          <w:tcPr>
            <w:tcW w:w="1589" w:type="dxa"/>
          </w:tcPr>
          <w:p w14:paraId="017BC94E" w14:textId="77777777" w:rsidR="003B1667" w:rsidRPr="00717678" w:rsidRDefault="00082BAE" w:rsidP="003B1667">
            <w:pPr>
              <w:ind w:firstLine="0"/>
              <w:jc w:val="left"/>
              <w:rPr>
                <w:sz w:val="22"/>
              </w:rPr>
            </w:pPr>
            <w:r w:rsidRPr="00717678">
              <w:rPr>
                <w:sz w:val="22"/>
              </w:rPr>
              <w:t xml:space="preserve">VARAM, </w:t>
            </w:r>
            <w:r w:rsidR="001D75FC" w:rsidRPr="00717678">
              <w:rPr>
                <w:sz w:val="22"/>
              </w:rPr>
              <w:t xml:space="preserve">ostu pārvaldes, nozaru asociācijas </w:t>
            </w:r>
          </w:p>
        </w:tc>
        <w:tc>
          <w:tcPr>
            <w:tcW w:w="1389" w:type="dxa"/>
          </w:tcPr>
          <w:p w14:paraId="04E65EC6" w14:textId="77777777" w:rsidR="003B1667" w:rsidRPr="00717678" w:rsidRDefault="001D75FC" w:rsidP="003B1667">
            <w:pPr>
              <w:ind w:firstLine="0"/>
              <w:jc w:val="left"/>
              <w:rPr>
                <w:sz w:val="22"/>
              </w:rPr>
            </w:pPr>
            <w:r w:rsidRPr="00717678">
              <w:rPr>
                <w:sz w:val="22"/>
              </w:rPr>
              <w:t>LIFE</w:t>
            </w:r>
          </w:p>
        </w:tc>
        <w:tc>
          <w:tcPr>
            <w:tcW w:w="1133" w:type="dxa"/>
          </w:tcPr>
          <w:p w14:paraId="14CE9691" w14:textId="77777777" w:rsidR="003B1667" w:rsidRPr="00717678" w:rsidRDefault="001D75FC" w:rsidP="003B1667">
            <w:pPr>
              <w:ind w:firstLine="0"/>
              <w:jc w:val="left"/>
              <w:rPr>
                <w:sz w:val="22"/>
              </w:rPr>
            </w:pPr>
            <w:r w:rsidRPr="00717678">
              <w:rPr>
                <w:sz w:val="22"/>
              </w:rPr>
              <w:t>Visā plāna darbības laikā</w:t>
            </w:r>
          </w:p>
        </w:tc>
      </w:tr>
      <w:tr w:rsidR="00717678" w:rsidRPr="00717678" w14:paraId="457632D2" w14:textId="77777777" w:rsidTr="003B1667">
        <w:trPr>
          <w:trHeight w:val="559"/>
        </w:trPr>
        <w:tc>
          <w:tcPr>
            <w:tcW w:w="890" w:type="dxa"/>
            <w:tcBorders>
              <w:bottom w:val="single" w:sz="4" w:space="0" w:color="auto"/>
            </w:tcBorders>
          </w:tcPr>
          <w:p w14:paraId="5BC6DAA7" w14:textId="77777777" w:rsidR="003B1667" w:rsidRPr="00717678" w:rsidRDefault="003B1667" w:rsidP="003B1667">
            <w:pPr>
              <w:ind w:firstLine="0"/>
              <w:jc w:val="left"/>
              <w:rPr>
                <w:sz w:val="22"/>
              </w:rPr>
            </w:pPr>
            <w:r w:rsidRPr="00717678">
              <w:rPr>
                <w:sz w:val="22"/>
              </w:rPr>
              <w:t>2.7.</w:t>
            </w:r>
          </w:p>
        </w:tc>
        <w:tc>
          <w:tcPr>
            <w:tcW w:w="4775" w:type="dxa"/>
            <w:tcBorders>
              <w:bottom w:val="single" w:sz="4" w:space="0" w:color="auto"/>
            </w:tcBorders>
          </w:tcPr>
          <w:p w14:paraId="76BF1AAC" w14:textId="77777777" w:rsidR="003B1667" w:rsidRPr="00717678" w:rsidRDefault="003B1667" w:rsidP="003B1667">
            <w:pPr>
              <w:ind w:firstLine="0"/>
              <w:rPr>
                <w:sz w:val="22"/>
              </w:rPr>
            </w:pPr>
            <w:r w:rsidRPr="00717678">
              <w:rPr>
                <w:sz w:val="22"/>
              </w:rPr>
              <w:t xml:space="preserve">Veicināt pasākumus attiecībā jūras piegružojuma, kas rodas uz sauszemes, mazināšanai, nodrošinot sanitāro infrastruktūru jūras piekrastē un iekšzemes dabas tūrisma objektos </w:t>
            </w:r>
          </w:p>
        </w:tc>
        <w:tc>
          <w:tcPr>
            <w:tcW w:w="1134" w:type="dxa"/>
            <w:tcBorders>
              <w:bottom w:val="single" w:sz="4" w:space="0" w:color="auto"/>
            </w:tcBorders>
            <w:vAlign w:val="center"/>
          </w:tcPr>
          <w:p w14:paraId="1C6F28CE" w14:textId="77777777" w:rsidR="003B1667" w:rsidRPr="00717678" w:rsidRDefault="000D2864" w:rsidP="003B1667">
            <w:pPr>
              <w:ind w:firstLine="0"/>
              <w:jc w:val="center"/>
              <w:rPr>
                <w:sz w:val="22"/>
              </w:rPr>
            </w:pPr>
            <w:r w:rsidRPr="00717678">
              <w:rPr>
                <w:sz w:val="22"/>
              </w:rPr>
              <w:t>M1, M2, 1.2., 1.3., 2.1., 3.1., 3.2., 7.1., 7.2.</w:t>
            </w:r>
          </w:p>
        </w:tc>
        <w:tc>
          <w:tcPr>
            <w:tcW w:w="1276" w:type="dxa"/>
            <w:tcBorders>
              <w:bottom w:val="single" w:sz="4" w:space="0" w:color="auto"/>
            </w:tcBorders>
          </w:tcPr>
          <w:p w14:paraId="6F7D2519" w14:textId="77777777" w:rsidR="003B1667" w:rsidRPr="00717678" w:rsidRDefault="00DF12ED" w:rsidP="003B1667">
            <w:pPr>
              <w:ind w:firstLine="0"/>
              <w:rPr>
                <w:sz w:val="22"/>
              </w:rPr>
            </w:pPr>
            <w:r w:rsidRPr="00717678">
              <w:rPr>
                <w:sz w:val="22"/>
              </w:rPr>
              <w:t>Sanitārā infrastruktūra</w:t>
            </w:r>
          </w:p>
        </w:tc>
        <w:tc>
          <w:tcPr>
            <w:tcW w:w="1418" w:type="dxa"/>
            <w:tcBorders>
              <w:bottom w:val="single" w:sz="4" w:space="0" w:color="auto"/>
            </w:tcBorders>
          </w:tcPr>
          <w:p w14:paraId="2F052E1D" w14:textId="77777777" w:rsidR="003B1667" w:rsidRPr="00717678" w:rsidRDefault="00DF12ED" w:rsidP="003B1667">
            <w:pPr>
              <w:ind w:firstLine="0"/>
              <w:rPr>
                <w:sz w:val="22"/>
              </w:rPr>
            </w:pPr>
            <w:r w:rsidRPr="00717678">
              <w:rPr>
                <w:sz w:val="22"/>
              </w:rPr>
              <w:t>Izveidota un darbojas sanitārā infrastruktūra</w:t>
            </w:r>
          </w:p>
        </w:tc>
        <w:tc>
          <w:tcPr>
            <w:tcW w:w="1275" w:type="dxa"/>
            <w:tcBorders>
              <w:bottom w:val="single" w:sz="4" w:space="0" w:color="auto"/>
            </w:tcBorders>
          </w:tcPr>
          <w:p w14:paraId="74C6D617" w14:textId="77777777" w:rsidR="003B1667" w:rsidRPr="00717678" w:rsidRDefault="00DF12ED" w:rsidP="003B1667">
            <w:pPr>
              <w:ind w:firstLine="0"/>
              <w:jc w:val="left"/>
              <w:rPr>
                <w:sz w:val="22"/>
              </w:rPr>
            </w:pPr>
            <w:r w:rsidRPr="00717678">
              <w:rPr>
                <w:sz w:val="22"/>
              </w:rPr>
              <w:t>Pašvaldības, DAP</w:t>
            </w:r>
          </w:p>
        </w:tc>
        <w:tc>
          <w:tcPr>
            <w:tcW w:w="1589" w:type="dxa"/>
            <w:tcBorders>
              <w:bottom w:val="single" w:sz="4" w:space="0" w:color="auto"/>
            </w:tcBorders>
          </w:tcPr>
          <w:p w14:paraId="0B101C1B" w14:textId="77777777" w:rsidR="003B1667" w:rsidRPr="00717678" w:rsidRDefault="00DF12ED" w:rsidP="003B1667">
            <w:pPr>
              <w:ind w:firstLine="0"/>
              <w:jc w:val="left"/>
              <w:rPr>
                <w:sz w:val="22"/>
              </w:rPr>
            </w:pPr>
            <w:r w:rsidRPr="00717678">
              <w:rPr>
                <w:sz w:val="22"/>
              </w:rPr>
              <w:t>komersanti</w:t>
            </w:r>
          </w:p>
        </w:tc>
        <w:tc>
          <w:tcPr>
            <w:tcW w:w="1389" w:type="dxa"/>
            <w:tcBorders>
              <w:bottom w:val="single" w:sz="4" w:space="0" w:color="auto"/>
            </w:tcBorders>
          </w:tcPr>
          <w:p w14:paraId="0412F315" w14:textId="77777777" w:rsidR="003B1667" w:rsidRPr="00717678" w:rsidRDefault="00225EEC" w:rsidP="003B1667">
            <w:pPr>
              <w:ind w:firstLine="0"/>
              <w:jc w:val="left"/>
              <w:rPr>
                <w:sz w:val="22"/>
              </w:rPr>
            </w:pPr>
            <w:r w:rsidRPr="00717678">
              <w:rPr>
                <w:sz w:val="22"/>
              </w:rPr>
              <w:t>Pašvaldību budžeta ietvaros</w:t>
            </w:r>
          </w:p>
        </w:tc>
        <w:tc>
          <w:tcPr>
            <w:tcW w:w="1133" w:type="dxa"/>
            <w:tcBorders>
              <w:bottom w:val="single" w:sz="4" w:space="0" w:color="auto"/>
            </w:tcBorders>
          </w:tcPr>
          <w:p w14:paraId="660413BD" w14:textId="77777777" w:rsidR="003B1667" w:rsidRPr="00717678" w:rsidRDefault="00225EEC" w:rsidP="003B1667">
            <w:pPr>
              <w:ind w:firstLine="0"/>
              <w:jc w:val="left"/>
              <w:rPr>
                <w:sz w:val="22"/>
              </w:rPr>
            </w:pPr>
            <w:r w:rsidRPr="00717678">
              <w:rPr>
                <w:sz w:val="22"/>
              </w:rPr>
              <w:t>Visā plāna darbības laikā</w:t>
            </w:r>
          </w:p>
        </w:tc>
      </w:tr>
      <w:tr w:rsidR="00717678" w:rsidRPr="00717678" w14:paraId="276842AC" w14:textId="77777777" w:rsidTr="008D62B3">
        <w:trPr>
          <w:trHeight w:val="559"/>
        </w:trPr>
        <w:tc>
          <w:tcPr>
            <w:tcW w:w="14879" w:type="dxa"/>
            <w:gridSpan w:val="9"/>
            <w:tcBorders>
              <w:top w:val="single" w:sz="4" w:space="0" w:color="auto"/>
              <w:left w:val="single" w:sz="4" w:space="0" w:color="auto"/>
              <w:bottom w:val="single" w:sz="4" w:space="0" w:color="auto"/>
              <w:right w:val="single" w:sz="4" w:space="0" w:color="auto"/>
            </w:tcBorders>
            <w:shd w:val="clear" w:color="auto" w:fill="DEEAF6"/>
          </w:tcPr>
          <w:p w14:paraId="6288711D" w14:textId="77777777" w:rsidR="003B1667" w:rsidRPr="00717678" w:rsidRDefault="003C0A1A" w:rsidP="003B1667">
            <w:pPr>
              <w:ind w:firstLine="0"/>
              <w:jc w:val="left"/>
              <w:rPr>
                <w:sz w:val="22"/>
              </w:rPr>
            </w:pPr>
            <w:r w:rsidRPr="00717678">
              <w:rPr>
                <w:b/>
                <w:smallCaps/>
                <w:sz w:val="22"/>
              </w:rPr>
              <w:t xml:space="preserve">RV </w:t>
            </w:r>
            <w:r w:rsidR="003B1667" w:rsidRPr="00717678">
              <w:rPr>
                <w:b/>
                <w:smallCaps/>
                <w:sz w:val="22"/>
              </w:rPr>
              <w:t>3.</w:t>
            </w:r>
            <w:r w:rsidRPr="00717678">
              <w:rPr>
                <w:b/>
                <w:smallCaps/>
                <w:sz w:val="22"/>
              </w:rPr>
              <w:t xml:space="preserve"> </w:t>
            </w:r>
            <w:r w:rsidR="003B1667" w:rsidRPr="00717678">
              <w:rPr>
                <w:b/>
                <w:smallCaps/>
                <w:sz w:val="22"/>
              </w:rPr>
              <w:t>Rīcības, kas vērstas uz kuģniecības atkritumiem, tai skaitā kuģu atkritumu nodošanas iespējas ostās un jahtu ostās</w:t>
            </w:r>
          </w:p>
        </w:tc>
      </w:tr>
      <w:tr w:rsidR="00717678" w:rsidRPr="00717678" w14:paraId="05A26439" w14:textId="77777777" w:rsidTr="002F6F99">
        <w:trPr>
          <w:trHeight w:val="559"/>
        </w:trPr>
        <w:tc>
          <w:tcPr>
            <w:tcW w:w="890" w:type="dxa"/>
            <w:tcBorders>
              <w:top w:val="single" w:sz="4" w:space="0" w:color="auto"/>
            </w:tcBorders>
            <w:vAlign w:val="center"/>
          </w:tcPr>
          <w:p w14:paraId="65D291DB" w14:textId="77777777" w:rsidR="009C7B36" w:rsidRPr="00717678" w:rsidRDefault="009C7B36" w:rsidP="009C7B36">
            <w:pPr>
              <w:ind w:firstLine="0"/>
              <w:jc w:val="left"/>
              <w:rPr>
                <w:sz w:val="22"/>
              </w:rPr>
            </w:pPr>
            <w:r w:rsidRPr="00717678">
              <w:rPr>
                <w:sz w:val="22"/>
              </w:rPr>
              <w:t>3.1.</w:t>
            </w:r>
          </w:p>
        </w:tc>
        <w:tc>
          <w:tcPr>
            <w:tcW w:w="4775" w:type="dxa"/>
            <w:tcBorders>
              <w:top w:val="single" w:sz="4" w:space="0" w:color="auto"/>
            </w:tcBorders>
          </w:tcPr>
          <w:p w14:paraId="5A326270" w14:textId="77777777" w:rsidR="009C7B36" w:rsidRPr="00717678" w:rsidRDefault="009C7B36" w:rsidP="009C7B36">
            <w:pPr>
              <w:ind w:firstLine="0"/>
              <w:rPr>
                <w:sz w:val="22"/>
              </w:rPr>
            </w:pPr>
            <w:r w:rsidRPr="00717678">
              <w:rPr>
                <w:sz w:val="22"/>
              </w:rPr>
              <w:t>Nodrošināt uz kuģa sašķiroto kuģu atkritumu (direktīvas 2019/883/ES izpratnē) dalīto pieņemšanu ostu atkritumu pieņemšanas iekārtās</w:t>
            </w:r>
          </w:p>
        </w:tc>
        <w:tc>
          <w:tcPr>
            <w:tcW w:w="1134" w:type="dxa"/>
            <w:tcBorders>
              <w:top w:val="single" w:sz="4" w:space="0" w:color="auto"/>
            </w:tcBorders>
            <w:vAlign w:val="center"/>
          </w:tcPr>
          <w:p w14:paraId="59F74165" w14:textId="77777777" w:rsidR="009C7B36" w:rsidRPr="00717678" w:rsidRDefault="000D2864" w:rsidP="009C7B36">
            <w:pPr>
              <w:ind w:firstLine="0"/>
              <w:jc w:val="center"/>
              <w:rPr>
                <w:sz w:val="22"/>
              </w:rPr>
            </w:pPr>
            <w:r w:rsidRPr="00717678">
              <w:rPr>
                <w:sz w:val="22"/>
              </w:rPr>
              <w:t>M1, M2, 1.2., 1.3., 2.1., 3.1., 3.2., 7.1., 7.2.</w:t>
            </w:r>
          </w:p>
        </w:tc>
        <w:tc>
          <w:tcPr>
            <w:tcW w:w="1276" w:type="dxa"/>
            <w:tcBorders>
              <w:top w:val="single" w:sz="4" w:space="0" w:color="auto"/>
            </w:tcBorders>
          </w:tcPr>
          <w:p w14:paraId="7D94B04E" w14:textId="77777777" w:rsidR="009C7B36" w:rsidRPr="00717678" w:rsidRDefault="0081054C" w:rsidP="009C7B36">
            <w:pPr>
              <w:ind w:firstLine="0"/>
              <w:rPr>
                <w:sz w:val="22"/>
              </w:rPr>
            </w:pPr>
            <w:r w:rsidRPr="00717678">
              <w:rPr>
                <w:sz w:val="22"/>
              </w:rPr>
              <w:t>Atkritumu pieņem</w:t>
            </w:r>
            <w:r w:rsidR="001163A5" w:rsidRPr="00717678">
              <w:rPr>
                <w:sz w:val="22"/>
              </w:rPr>
              <w:t>š</w:t>
            </w:r>
            <w:r w:rsidRPr="00717678">
              <w:rPr>
                <w:sz w:val="22"/>
              </w:rPr>
              <w:t>anas iekārtas ostās</w:t>
            </w:r>
          </w:p>
        </w:tc>
        <w:tc>
          <w:tcPr>
            <w:tcW w:w="1418" w:type="dxa"/>
            <w:tcBorders>
              <w:top w:val="single" w:sz="4" w:space="0" w:color="auto"/>
            </w:tcBorders>
          </w:tcPr>
          <w:p w14:paraId="4C3CA0C3" w14:textId="77777777" w:rsidR="009C7B36" w:rsidRPr="00717678" w:rsidRDefault="0081054C" w:rsidP="009C7B36">
            <w:pPr>
              <w:ind w:firstLine="0"/>
              <w:rPr>
                <w:sz w:val="22"/>
              </w:rPr>
            </w:pPr>
            <w:r w:rsidRPr="00717678">
              <w:rPr>
                <w:sz w:val="22"/>
              </w:rPr>
              <w:t>Darbojas atkritumu pieņemšanas iekārtas ostās</w:t>
            </w:r>
          </w:p>
        </w:tc>
        <w:tc>
          <w:tcPr>
            <w:tcW w:w="1275" w:type="dxa"/>
            <w:tcBorders>
              <w:top w:val="single" w:sz="4" w:space="0" w:color="auto"/>
            </w:tcBorders>
          </w:tcPr>
          <w:p w14:paraId="4CF03F91" w14:textId="77777777" w:rsidR="009C7B36" w:rsidRPr="00717678" w:rsidRDefault="0081054C" w:rsidP="009C7B36">
            <w:pPr>
              <w:ind w:firstLine="0"/>
              <w:jc w:val="left"/>
              <w:rPr>
                <w:sz w:val="22"/>
              </w:rPr>
            </w:pPr>
            <w:r w:rsidRPr="00717678">
              <w:rPr>
                <w:sz w:val="22"/>
              </w:rPr>
              <w:t>Ostu pārvaldes</w:t>
            </w:r>
          </w:p>
        </w:tc>
        <w:tc>
          <w:tcPr>
            <w:tcW w:w="1589" w:type="dxa"/>
            <w:tcBorders>
              <w:top w:val="single" w:sz="4" w:space="0" w:color="auto"/>
            </w:tcBorders>
          </w:tcPr>
          <w:p w14:paraId="37C378A4" w14:textId="77777777" w:rsidR="009C7B36" w:rsidRPr="00717678" w:rsidRDefault="0081054C" w:rsidP="009C7B36">
            <w:pPr>
              <w:ind w:firstLine="0"/>
              <w:jc w:val="left"/>
              <w:rPr>
                <w:sz w:val="22"/>
              </w:rPr>
            </w:pPr>
            <w:r w:rsidRPr="00717678">
              <w:rPr>
                <w:sz w:val="22"/>
              </w:rPr>
              <w:t xml:space="preserve">VARAM, SM, pašvaldības, </w:t>
            </w:r>
            <w:r w:rsidR="001163A5" w:rsidRPr="00717678">
              <w:rPr>
                <w:sz w:val="22"/>
              </w:rPr>
              <w:t>atkritumu apsaimniekošanas komersanti</w:t>
            </w:r>
          </w:p>
        </w:tc>
        <w:tc>
          <w:tcPr>
            <w:tcW w:w="1389" w:type="dxa"/>
            <w:tcBorders>
              <w:top w:val="single" w:sz="4" w:space="0" w:color="auto"/>
            </w:tcBorders>
          </w:tcPr>
          <w:p w14:paraId="60F7F2AF" w14:textId="77777777" w:rsidR="009C7B36" w:rsidRPr="00717678" w:rsidRDefault="001163A5" w:rsidP="009C7B36">
            <w:pPr>
              <w:ind w:firstLine="0"/>
              <w:jc w:val="left"/>
              <w:rPr>
                <w:sz w:val="22"/>
              </w:rPr>
            </w:pPr>
            <w:r w:rsidRPr="00717678">
              <w:rPr>
                <w:sz w:val="22"/>
              </w:rPr>
              <w:t>Ostu budžeta līdzekļi</w:t>
            </w:r>
          </w:p>
        </w:tc>
        <w:tc>
          <w:tcPr>
            <w:tcW w:w="1133" w:type="dxa"/>
            <w:tcBorders>
              <w:top w:val="single" w:sz="4" w:space="0" w:color="auto"/>
            </w:tcBorders>
          </w:tcPr>
          <w:p w14:paraId="23260BE0" w14:textId="77777777" w:rsidR="009C7B36" w:rsidRPr="00717678" w:rsidRDefault="001163A5" w:rsidP="009C7B36">
            <w:pPr>
              <w:ind w:firstLine="0"/>
              <w:jc w:val="left"/>
              <w:rPr>
                <w:sz w:val="22"/>
              </w:rPr>
            </w:pPr>
            <w:r w:rsidRPr="00717678">
              <w:rPr>
                <w:sz w:val="22"/>
              </w:rPr>
              <w:t>Visā plāna darbības laikā</w:t>
            </w:r>
          </w:p>
        </w:tc>
      </w:tr>
      <w:tr w:rsidR="00717678" w:rsidRPr="00717678" w14:paraId="411582E3" w14:textId="77777777" w:rsidTr="002F6F99">
        <w:trPr>
          <w:trHeight w:val="559"/>
        </w:trPr>
        <w:tc>
          <w:tcPr>
            <w:tcW w:w="890" w:type="dxa"/>
            <w:vAlign w:val="center"/>
          </w:tcPr>
          <w:p w14:paraId="41EB9C00" w14:textId="77777777" w:rsidR="009C7B36" w:rsidRPr="00717678" w:rsidRDefault="009C7B36" w:rsidP="009C7B36">
            <w:pPr>
              <w:ind w:firstLine="0"/>
              <w:jc w:val="left"/>
              <w:rPr>
                <w:sz w:val="22"/>
              </w:rPr>
            </w:pPr>
            <w:r w:rsidRPr="00717678">
              <w:rPr>
                <w:sz w:val="22"/>
              </w:rPr>
              <w:lastRenderedPageBreak/>
              <w:t>3.2.</w:t>
            </w:r>
          </w:p>
        </w:tc>
        <w:tc>
          <w:tcPr>
            <w:tcW w:w="4775" w:type="dxa"/>
          </w:tcPr>
          <w:p w14:paraId="06CC75CF" w14:textId="77777777" w:rsidR="009C7B36" w:rsidRPr="00717678" w:rsidRDefault="009C7B36" w:rsidP="009C7B36">
            <w:pPr>
              <w:ind w:firstLine="0"/>
              <w:rPr>
                <w:sz w:val="22"/>
              </w:rPr>
            </w:pPr>
            <w:r w:rsidRPr="00717678">
              <w:rPr>
                <w:sz w:val="22"/>
              </w:rPr>
              <w:t>Veicināt atkritumu savākšanu no atpūtas kuģiem jahtu ostās (piemēram, atbilstoši ekosertifikāta “Zilais Karogs” prasībām atkritumu pieņemšanai un apsaimniekošanai jahtu ostās)</w:t>
            </w:r>
          </w:p>
        </w:tc>
        <w:tc>
          <w:tcPr>
            <w:tcW w:w="1134" w:type="dxa"/>
            <w:vAlign w:val="center"/>
          </w:tcPr>
          <w:p w14:paraId="6CD03673" w14:textId="77777777" w:rsidR="009C7B36" w:rsidRPr="00717678" w:rsidRDefault="0076364E" w:rsidP="009C7B36">
            <w:pPr>
              <w:ind w:firstLine="0"/>
              <w:jc w:val="center"/>
              <w:rPr>
                <w:sz w:val="22"/>
              </w:rPr>
            </w:pPr>
            <w:r w:rsidRPr="00717678">
              <w:rPr>
                <w:sz w:val="22"/>
              </w:rPr>
              <w:t xml:space="preserve">M1, M2, </w:t>
            </w:r>
            <w:r w:rsidR="00001503" w:rsidRPr="00717678">
              <w:rPr>
                <w:sz w:val="22"/>
              </w:rPr>
              <w:t xml:space="preserve">1.2., 1.3., 2.1., </w:t>
            </w:r>
            <w:r w:rsidR="000D2864" w:rsidRPr="00717678">
              <w:rPr>
                <w:sz w:val="22"/>
              </w:rPr>
              <w:t>3.1., 3.2., 7.1., 7.2.</w:t>
            </w:r>
          </w:p>
        </w:tc>
        <w:tc>
          <w:tcPr>
            <w:tcW w:w="1276" w:type="dxa"/>
          </w:tcPr>
          <w:p w14:paraId="0AC5D916" w14:textId="77777777" w:rsidR="009C7B36" w:rsidRPr="00717678" w:rsidRDefault="001B7E8A" w:rsidP="009C7B36">
            <w:pPr>
              <w:ind w:firstLine="0"/>
              <w:rPr>
                <w:sz w:val="22"/>
              </w:rPr>
            </w:pPr>
            <w:r w:rsidRPr="00717678">
              <w:rPr>
                <w:sz w:val="22"/>
              </w:rPr>
              <w:t>Atkritumu pieņemšana jahtu ostās</w:t>
            </w:r>
          </w:p>
        </w:tc>
        <w:tc>
          <w:tcPr>
            <w:tcW w:w="1418" w:type="dxa"/>
          </w:tcPr>
          <w:p w14:paraId="6325C57B" w14:textId="77777777" w:rsidR="009C7B36" w:rsidRPr="00717678" w:rsidRDefault="00586A4F" w:rsidP="009C7B36">
            <w:pPr>
              <w:ind w:firstLine="0"/>
              <w:rPr>
                <w:sz w:val="22"/>
              </w:rPr>
            </w:pPr>
            <w:r w:rsidRPr="00717678">
              <w:rPr>
                <w:sz w:val="22"/>
              </w:rPr>
              <w:t>Nodrošināta atkritumu pieņemšana jahtu ostās</w:t>
            </w:r>
          </w:p>
        </w:tc>
        <w:tc>
          <w:tcPr>
            <w:tcW w:w="1275" w:type="dxa"/>
          </w:tcPr>
          <w:p w14:paraId="3B15EB22" w14:textId="77777777" w:rsidR="009C7B36" w:rsidRPr="00717678" w:rsidRDefault="00586A4F" w:rsidP="009C7B36">
            <w:pPr>
              <w:ind w:firstLine="0"/>
              <w:jc w:val="left"/>
              <w:rPr>
                <w:sz w:val="22"/>
              </w:rPr>
            </w:pPr>
            <w:r w:rsidRPr="00717678">
              <w:rPr>
                <w:sz w:val="22"/>
              </w:rPr>
              <w:t>Jahtu ostu pārvaldes</w:t>
            </w:r>
          </w:p>
        </w:tc>
        <w:tc>
          <w:tcPr>
            <w:tcW w:w="1589" w:type="dxa"/>
          </w:tcPr>
          <w:p w14:paraId="52EA3CF6" w14:textId="77777777" w:rsidR="009C7B36" w:rsidRPr="00717678" w:rsidRDefault="00586A4F" w:rsidP="009C7B36">
            <w:pPr>
              <w:ind w:firstLine="0"/>
              <w:jc w:val="left"/>
              <w:rPr>
                <w:sz w:val="22"/>
              </w:rPr>
            </w:pPr>
            <w:r w:rsidRPr="00717678">
              <w:rPr>
                <w:sz w:val="22"/>
              </w:rPr>
              <w:t>VARAM, SM, pašvaldības, atkritumu apsaimniekošanas komersanti</w:t>
            </w:r>
          </w:p>
        </w:tc>
        <w:tc>
          <w:tcPr>
            <w:tcW w:w="1389" w:type="dxa"/>
          </w:tcPr>
          <w:p w14:paraId="7F317963" w14:textId="77777777" w:rsidR="009C7B36" w:rsidRPr="00717678" w:rsidRDefault="00586A4F" w:rsidP="009C7B36">
            <w:pPr>
              <w:ind w:firstLine="0"/>
              <w:jc w:val="left"/>
              <w:rPr>
                <w:sz w:val="22"/>
              </w:rPr>
            </w:pPr>
            <w:r w:rsidRPr="00717678">
              <w:rPr>
                <w:sz w:val="22"/>
              </w:rPr>
              <w:t>Ostu budžeta līdzekļi</w:t>
            </w:r>
          </w:p>
        </w:tc>
        <w:tc>
          <w:tcPr>
            <w:tcW w:w="1133" w:type="dxa"/>
          </w:tcPr>
          <w:p w14:paraId="280ACADF" w14:textId="77777777" w:rsidR="009C7B36" w:rsidRPr="00717678" w:rsidRDefault="00586A4F" w:rsidP="009C7B36">
            <w:pPr>
              <w:ind w:firstLine="0"/>
              <w:jc w:val="left"/>
              <w:rPr>
                <w:sz w:val="22"/>
              </w:rPr>
            </w:pPr>
            <w:r w:rsidRPr="00717678">
              <w:rPr>
                <w:sz w:val="22"/>
              </w:rPr>
              <w:t>Visā plāna darbības laikā</w:t>
            </w:r>
          </w:p>
        </w:tc>
      </w:tr>
      <w:tr w:rsidR="00717678" w:rsidRPr="00717678" w14:paraId="66A2F484" w14:textId="77777777" w:rsidTr="008D62B3">
        <w:trPr>
          <w:trHeight w:val="559"/>
        </w:trPr>
        <w:tc>
          <w:tcPr>
            <w:tcW w:w="14879" w:type="dxa"/>
            <w:gridSpan w:val="9"/>
            <w:shd w:val="clear" w:color="auto" w:fill="DEEAF6"/>
            <w:vAlign w:val="center"/>
          </w:tcPr>
          <w:p w14:paraId="714B08F1" w14:textId="77777777" w:rsidR="009C7B36" w:rsidRPr="00717678" w:rsidRDefault="003C0A1A" w:rsidP="009C7B36">
            <w:pPr>
              <w:ind w:firstLine="0"/>
              <w:jc w:val="left"/>
              <w:rPr>
                <w:sz w:val="22"/>
              </w:rPr>
            </w:pPr>
            <w:r w:rsidRPr="00717678">
              <w:rPr>
                <w:b/>
                <w:smallCaps/>
                <w:sz w:val="22"/>
              </w:rPr>
              <w:t>RV</w:t>
            </w:r>
            <w:r w:rsidR="009C7B36" w:rsidRPr="00717678">
              <w:rPr>
                <w:b/>
                <w:smallCaps/>
                <w:sz w:val="22"/>
              </w:rPr>
              <w:t>4. Rīcības, kas vērstas uz zvejniecības un akvakultūras atkritumiem</w:t>
            </w:r>
          </w:p>
        </w:tc>
      </w:tr>
      <w:tr w:rsidR="00717678" w:rsidRPr="00717678" w14:paraId="5FDBE453" w14:textId="77777777" w:rsidTr="002F6F99">
        <w:trPr>
          <w:trHeight w:val="559"/>
        </w:trPr>
        <w:tc>
          <w:tcPr>
            <w:tcW w:w="890" w:type="dxa"/>
            <w:vAlign w:val="center"/>
          </w:tcPr>
          <w:p w14:paraId="148B6C9C" w14:textId="77777777" w:rsidR="009C7B36" w:rsidRPr="00717678" w:rsidRDefault="009C7B36" w:rsidP="009C7B36">
            <w:pPr>
              <w:ind w:firstLine="0"/>
              <w:jc w:val="left"/>
              <w:rPr>
                <w:sz w:val="22"/>
              </w:rPr>
            </w:pPr>
            <w:r w:rsidRPr="00717678">
              <w:rPr>
                <w:sz w:val="22"/>
              </w:rPr>
              <w:t>4.1.</w:t>
            </w:r>
          </w:p>
        </w:tc>
        <w:tc>
          <w:tcPr>
            <w:tcW w:w="4775" w:type="dxa"/>
          </w:tcPr>
          <w:p w14:paraId="43D24B6D" w14:textId="77777777" w:rsidR="009C7B36" w:rsidRPr="00717678" w:rsidRDefault="009C7B36" w:rsidP="009C7B36">
            <w:pPr>
              <w:ind w:firstLine="0"/>
              <w:rPr>
                <w:sz w:val="22"/>
              </w:rPr>
            </w:pPr>
            <w:r w:rsidRPr="00717678">
              <w:rPr>
                <w:sz w:val="22"/>
              </w:rPr>
              <w:t>Uzlabot ES regulas 1224/2009</w:t>
            </w:r>
            <w:r w:rsidR="003605E9" w:rsidRPr="00717678">
              <w:rPr>
                <w:rStyle w:val="FootnoteReference0"/>
              </w:rPr>
              <w:footnoteReference w:id="176"/>
            </w:r>
            <w:r w:rsidRPr="00717678">
              <w:rPr>
                <w:sz w:val="22"/>
              </w:rPr>
              <w:t xml:space="preserve"> ieviešanu attiecībā uz ziņošanu par pazaudētajiem tīkliem un pazaudēto zvejas rīku atgūšanu</w:t>
            </w:r>
          </w:p>
        </w:tc>
        <w:tc>
          <w:tcPr>
            <w:tcW w:w="1134" w:type="dxa"/>
            <w:vAlign w:val="center"/>
          </w:tcPr>
          <w:p w14:paraId="75A47B9F" w14:textId="77777777" w:rsidR="009C7B36" w:rsidRPr="00717678" w:rsidRDefault="00987BD0" w:rsidP="009C7B36">
            <w:pPr>
              <w:ind w:firstLine="0"/>
              <w:jc w:val="center"/>
              <w:rPr>
                <w:sz w:val="22"/>
              </w:rPr>
            </w:pPr>
            <w:r w:rsidRPr="00717678">
              <w:rPr>
                <w:sz w:val="22"/>
              </w:rPr>
              <w:t>M1, M2, 1.2., 1.3., 2.1.</w:t>
            </w:r>
          </w:p>
        </w:tc>
        <w:tc>
          <w:tcPr>
            <w:tcW w:w="1276" w:type="dxa"/>
          </w:tcPr>
          <w:p w14:paraId="42277999" w14:textId="77777777" w:rsidR="009C7B36" w:rsidRPr="00717678" w:rsidRDefault="009552BB" w:rsidP="009C7B36">
            <w:pPr>
              <w:ind w:firstLine="0"/>
              <w:rPr>
                <w:sz w:val="22"/>
              </w:rPr>
            </w:pPr>
            <w:r w:rsidRPr="00717678">
              <w:rPr>
                <w:sz w:val="22"/>
              </w:rPr>
              <w:t>Normatīvie akti</w:t>
            </w:r>
          </w:p>
        </w:tc>
        <w:tc>
          <w:tcPr>
            <w:tcW w:w="1418" w:type="dxa"/>
          </w:tcPr>
          <w:p w14:paraId="7F70BFB7" w14:textId="77777777" w:rsidR="00586A4F" w:rsidRPr="00717678" w:rsidRDefault="009552BB" w:rsidP="00586A4F">
            <w:pPr>
              <w:ind w:firstLine="0"/>
              <w:rPr>
                <w:sz w:val="22"/>
              </w:rPr>
            </w:pPr>
            <w:r w:rsidRPr="00717678">
              <w:rPr>
                <w:sz w:val="22"/>
              </w:rPr>
              <w:t>Izstrādāti normatīvie akti</w:t>
            </w:r>
            <w:r w:rsidR="00596B4B" w:rsidRPr="00717678">
              <w:rPr>
                <w:sz w:val="22"/>
              </w:rPr>
              <w:t>.</w:t>
            </w:r>
          </w:p>
          <w:p w14:paraId="2377C738" w14:textId="77777777" w:rsidR="009C7B36" w:rsidRPr="00717678" w:rsidRDefault="009552BB" w:rsidP="009C7B36">
            <w:pPr>
              <w:ind w:firstLine="0"/>
              <w:rPr>
                <w:sz w:val="22"/>
              </w:rPr>
            </w:pPr>
            <w:r w:rsidRPr="00717678">
              <w:rPr>
                <w:sz w:val="22"/>
              </w:rPr>
              <w:t>Ziņojumi par pazaudētajiem tīkliem un to atgūšanu</w:t>
            </w:r>
          </w:p>
        </w:tc>
        <w:tc>
          <w:tcPr>
            <w:tcW w:w="1275" w:type="dxa"/>
          </w:tcPr>
          <w:p w14:paraId="45226D02" w14:textId="77777777" w:rsidR="009C7B36" w:rsidRPr="00717678" w:rsidRDefault="009552BB" w:rsidP="009C7B36">
            <w:pPr>
              <w:ind w:firstLine="0"/>
              <w:jc w:val="left"/>
              <w:rPr>
                <w:sz w:val="22"/>
              </w:rPr>
            </w:pPr>
            <w:r w:rsidRPr="00717678">
              <w:rPr>
                <w:sz w:val="22"/>
              </w:rPr>
              <w:t>ZM</w:t>
            </w:r>
          </w:p>
        </w:tc>
        <w:tc>
          <w:tcPr>
            <w:tcW w:w="1589" w:type="dxa"/>
          </w:tcPr>
          <w:p w14:paraId="54BCD25F" w14:textId="77777777" w:rsidR="009C7B36" w:rsidRPr="00717678" w:rsidRDefault="009552BB" w:rsidP="009C7B36">
            <w:pPr>
              <w:ind w:firstLine="0"/>
              <w:jc w:val="left"/>
              <w:rPr>
                <w:sz w:val="22"/>
              </w:rPr>
            </w:pPr>
            <w:r w:rsidRPr="00717678">
              <w:rPr>
                <w:sz w:val="22"/>
              </w:rPr>
              <w:t xml:space="preserve">VARAM, </w:t>
            </w:r>
            <w:r w:rsidR="00FB54C0" w:rsidRPr="00717678">
              <w:rPr>
                <w:sz w:val="22"/>
              </w:rPr>
              <w:t>VVD</w:t>
            </w:r>
          </w:p>
        </w:tc>
        <w:tc>
          <w:tcPr>
            <w:tcW w:w="1389" w:type="dxa"/>
          </w:tcPr>
          <w:p w14:paraId="6ADF6EE2" w14:textId="77777777" w:rsidR="009C7B36" w:rsidRPr="00717678" w:rsidRDefault="00FB54C0" w:rsidP="009C7B36">
            <w:pPr>
              <w:ind w:firstLine="0"/>
              <w:jc w:val="left"/>
              <w:rPr>
                <w:sz w:val="22"/>
              </w:rPr>
            </w:pPr>
            <w:r w:rsidRPr="00717678">
              <w:rPr>
                <w:sz w:val="22"/>
              </w:rPr>
              <w:t>Esošā budžeta līdzekļu ietvaros</w:t>
            </w:r>
          </w:p>
        </w:tc>
        <w:tc>
          <w:tcPr>
            <w:tcW w:w="1133" w:type="dxa"/>
          </w:tcPr>
          <w:p w14:paraId="18ADD548" w14:textId="77777777" w:rsidR="009C7B36" w:rsidRPr="00717678" w:rsidRDefault="00FB54C0" w:rsidP="009C7B36">
            <w:pPr>
              <w:ind w:firstLine="0"/>
              <w:jc w:val="left"/>
              <w:rPr>
                <w:sz w:val="22"/>
              </w:rPr>
            </w:pPr>
            <w:r w:rsidRPr="00717678">
              <w:rPr>
                <w:sz w:val="22"/>
              </w:rPr>
              <w:t>Visā plāna darbības laikā</w:t>
            </w:r>
          </w:p>
        </w:tc>
      </w:tr>
      <w:tr w:rsidR="00717678" w:rsidRPr="00717678" w14:paraId="0393CDE7" w14:textId="77777777" w:rsidTr="002F6F99">
        <w:trPr>
          <w:trHeight w:val="559"/>
        </w:trPr>
        <w:tc>
          <w:tcPr>
            <w:tcW w:w="890" w:type="dxa"/>
            <w:vAlign w:val="center"/>
          </w:tcPr>
          <w:p w14:paraId="11D334B3" w14:textId="77777777" w:rsidR="009C7B36" w:rsidRPr="00717678" w:rsidRDefault="009C7B36" w:rsidP="009C7B36">
            <w:pPr>
              <w:ind w:firstLine="0"/>
              <w:jc w:val="left"/>
              <w:rPr>
                <w:sz w:val="22"/>
              </w:rPr>
            </w:pPr>
            <w:bookmarkStart w:id="224" w:name="_Hlk59455524"/>
            <w:r w:rsidRPr="00717678">
              <w:rPr>
                <w:sz w:val="22"/>
              </w:rPr>
              <w:t>4.2.</w:t>
            </w:r>
          </w:p>
        </w:tc>
        <w:tc>
          <w:tcPr>
            <w:tcW w:w="4775" w:type="dxa"/>
          </w:tcPr>
          <w:p w14:paraId="6E9963C2" w14:textId="77777777" w:rsidR="009C7B36" w:rsidRPr="00717678" w:rsidRDefault="00586A4F" w:rsidP="009C7B36">
            <w:pPr>
              <w:ind w:firstLine="0"/>
              <w:rPr>
                <w:iCs/>
                <w:sz w:val="22"/>
              </w:rPr>
            </w:pPr>
            <w:r w:rsidRPr="00717678">
              <w:rPr>
                <w:sz w:val="22"/>
              </w:rPr>
              <w:t>Vei</w:t>
            </w:r>
            <w:r w:rsidR="00AB6C74" w:rsidRPr="00717678">
              <w:rPr>
                <w:sz w:val="22"/>
              </w:rPr>
              <w:t>kt pētījumu par</w:t>
            </w:r>
            <w:r w:rsidR="009C7B36" w:rsidRPr="00717678">
              <w:rPr>
                <w:sz w:val="22"/>
              </w:rPr>
              <w:t xml:space="preserve"> zvejniecības, akvakultūras un kuģniecības </w:t>
            </w:r>
            <w:r w:rsidR="00596B4B" w:rsidRPr="00717678">
              <w:rPr>
                <w:sz w:val="22"/>
              </w:rPr>
              <w:t xml:space="preserve">darbību rezultātā </w:t>
            </w:r>
            <w:r w:rsidR="009C7B36" w:rsidRPr="00717678">
              <w:rPr>
                <w:sz w:val="22"/>
              </w:rPr>
              <w:t xml:space="preserve">radīto plastmasas atkritumu </w:t>
            </w:r>
            <w:r w:rsidR="00596B4B" w:rsidRPr="00717678">
              <w:rPr>
                <w:sz w:val="22"/>
              </w:rPr>
              <w:t>apjomiem</w:t>
            </w:r>
            <w:r w:rsidR="008D4552" w:rsidRPr="00717678">
              <w:rPr>
                <w:sz w:val="22"/>
              </w:rPr>
              <w:t xml:space="preserve"> </w:t>
            </w:r>
            <w:r w:rsidR="0061742D" w:rsidRPr="00717678">
              <w:rPr>
                <w:sz w:val="22"/>
              </w:rPr>
              <w:t>un par</w:t>
            </w:r>
            <w:r w:rsidRPr="00717678">
              <w:rPr>
                <w:sz w:val="22"/>
              </w:rPr>
              <w:t xml:space="preserve"> ekonomisk</w:t>
            </w:r>
            <w:r w:rsidR="0061742D" w:rsidRPr="00717678">
              <w:rPr>
                <w:sz w:val="22"/>
              </w:rPr>
              <w:t>ajiem</w:t>
            </w:r>
            <w:r w:rsidRPr="00717678">
              <w:rPr>
                <w:sz w:val="22"/>
              </w:rPr>
              <w:t xml:space="preserve"> </w:t>
            </w:r>
            <w:r w:rsidR="0010023C" w:rsidRPr="00717678">
              <w:rPr>
                <w:sz w:val="22"/>
              </w:rPr>
              <w:t>instrument</w:t>
            </w:r>
            <w:r w:rsidR="0061742D" w:rsidRPr="00717678">
              <w:rPr>
                <w:sz w:val="22"/>
              </w:rPr>
              <w:t>iem</w:t>
            </w:r>
            <w:r w:rsidR="009C7B36" w:rsidRPr="00717678">
              <w:rPr>
                <w:sz w:val="22"/>
              </w:rPr>
              <w:t xml:space="preserve"> </w:t>
            </w:r>
            <w:r w:rsidR="0061742D" w:rsidRPr="00717678">
              <w:rPr>
                <w:sz w:val="22"/>
              </w:rPr>
              <w:t>šādu</w:t>
            </w:r>
            <w:r w:rsidRPr="00717678">
              <w:rPr>
                <w:sz w:val="22"/>
              </w:rPr>
              <w:t xml:space="preserve"> </w:t>
            </w:r>
            <w:r w:rsidR="009C7B36" w:rsidRPr="00717678">
              <w:rPr>
                <w:sz w:val="22"/>
              </w:rPr>
              <w:t>atkritumu atkārtot</w:t>
            </w:r>
            <w:r w:rsidR="00596B4B" w:rsidRPr="00717678">
              <w:rPr>
                <w:sz w:val="22"/>
              </w:rPr>
              <w:t>as</w:t>
            </w:r>
            <w:r w:rsidR="009C7B36" w:rsidRPr="00717678">
              <w:rPr>
                <w:sz w:val="22"/>
              </w:rPr>
              <w:t xml:space="preserve"> izmantošan</w:t>
            </w:r>
            <w:r w:rsidR="00596B4B" w:rsidRPr="00717678">
              <w:rPr>
                <w:sz w:val="22"/>
              </w:rPr>
              <w:t>as</w:t>
            </w:r>
            <w:r w:rsidR="009C7B36" w:rsidRPr="00717678">
              <w:rPr>
                <w:i/>
                <w:sz w:val="22"/>
              </w:rPr>
              <w:t xml:space="preserve"> </w:t>
            </w:r>
            <w:r w:rsidR="00E070EB" w:rsidRPr="00717678">
              <w:rPr>
                <w:iCs/>
                <w:sz w:val="22"/>
              </w:rPr>
              <w:t>un pārstrād</w:t>
            </w:r>
            <w:r w:rsidR="00596B4B" w:rsidRPr="00717678">
              <w:rPr>
                <w:iCs/>
                <w:sz w:val="22"/>
              </w:rPr>
              <w:t>es</w:t>
            </w:r>
            <w:r w:rsidR="00596B4B" w:rsidRPr="00717678">
              <w:rPr>
                <w:sz w:val="22"/>
              </w:rPr>
              <w:t xml:space="preserve"> veicināšanai</w:t>
            </w:r>
          </w:p>
        </w:tc>
        <w:tc>
          <w:tcPr>
            <w:tcW w:w="1134" w:type="dxa"/>
            <w:vAlign w:val="center"/>
          </w:tcPr>
          <w:p w14:paraId="0D94F42E" w14:textId="77777777" w:rsidR="009C7B36" w:rsidRPr="00717678" w:rsidRDefault="00440B09" w:rsidP="009C7B36">
            <w:pPr>
              <w:ind w:firstLine="0"/>
              <w:jc w:val="center"/>
              <w:rPr>
                <w:sz w:val="22"/>
              </w:rPr>
            </w:pPr>
            <w:r w:rsidRPr="00717678">
              <w:rPr>
                <w:sz w:val="22"/>
              </w:rPr>
              <w:t xml:space="preserve">M1, M2, 1.2., 1.3., 3.1., 3.2., </w:t>
            </w:r>
            <w:r w:rsidR="00987BD0" w:rsidRPr="00717678">
              <w:rPr>
                <w:sz w:val="22"/>
              </w:rPr>
              <w:t>7.1., 7.2.</w:t>
            </w:r>
          </w:p>
        </w:tc>
        <w:tc>
          <w:tcPr>
            <w:tcW w:w="1276" w:type="dxa"/>
          </w:tcPr>
          <w:p w14:paraId="26682F00" w14:textId="77777777" w:rsidR="009C7B36" w:rsidRPr="00717678" w:rsidRDefault="00AB6C74" w:rsidP="009C7B36">
            <w:pPr>
              <w:ind w:firstLine="0"/>
              <w:rPr>
                <w:sz w:val="22"/>
              </w:rPr>
            </w:pPr>
            <w:r w:rsidRPr="00717678">
              <w:rPr>
                <w:sz w:val="22"/>
              </w:rPr>
              <w:t>Pētījums</w:t>
            </w:r>
          </w:p>
        </w:tc>
        <w:tc>
          <w:tcPr>
            <w:tcW w:w="1418" w:type="dxa"/>
          </w:tcPr>
          <w:p w14:paraId="05DFE5E0" w14:textId="7973CA63" w:rsidR="009C7B36" w:rsidRPr="00717678" w:rsidRDefault="00596B4B" w:rsidP="009C7B36">
            <w:pPr>
              <w:ind w:firstLine="0"/>
              <w:rPr>
                <w:sz w:val="22"/>
              </w:rPr>
            </w:pPr>
            <w:r w:rsidRPr="00717678">
              <w:rPr>
                <w:sz w:val="22"/>
              </w:rPr>
              <w:t xml:space="preserve">Sagatavots novērtējums un priekšlikumi par ekonomisko instrumentu piemērošanu </w:t>
            </w:r>
          </w:p>
        </w:tc>
        <w:tc>
          <w:tcPr>
            <w:tcW w:w="1275" w:type="dxa"/>
          </w:tcPr>
          <w:p w14:paraId="798271CD" w14:textId="77777777" w:rsidR="009C7B36" w:rsidRPr="00717678" w:rsidRDefault="0061742D" w:rsidP="009C7B36">
            <w:pPr>
              <w:ind w:firstLine="0"/>
              <w:jc w:val="left"/>
              <w:rPr>
                <w:sz w:val="22"/>
              </w:rPr>
            </w:pPr>
            <w:r w:rsidRPr="00717678">
              <w:rPr>
                <w:sz w:val="22"/>
              </w:rPr>
              <w:t>VARAM</w:t>
            </w:r>
          </w:p>
        </w:tc>
        <w:tc>
          <w:tcPr>
            <w:tcW w:w="1589" w:type="dxa"/>
          </w:tcPr>
          <w:p w14:paraId="1C54C4DA" w14:textId="6955564A" w:rsidR="009C7B36" w:rsidRPr="00717678" w:rsidRDefault="0034274D" w:rsidP="009C7B36">
            <w:pPr>
              <w:ind w:firstLine="0"/>
              <w:jc w:val="left"/>
              <w:rPr>
                <w:sz w:val="22"/>
              </w:rPr>
            </w:pPr>
            <w:r w:rsidRPr="00717678">
              <w:rPr>
                <w:sz w:val="22"/>
              </w:rPr>
              <w:t>VVD</w:t>
            </w:r>
            <w:r w:rsidR="00A35B8C" w:rsidRPr="00717678">
              <w:rPr>
                <w:sz w:val="22"/>
              </w:rPr>
              <w:t xml:space="preserve"> </w:t>
            </w:r>
            <w:r w:rsidR="00A35B8C" w:rsidRPr="00717678">
              <w:rPr>
                <w:rStyle w:val="FootnoteReference0"/>
              </w:rPr>
              <w:footnoteReference w:id="177"/>
            </w:r>
            <w:r w:rsidRPr="00717678">
              <w:rPr>
                <w:sz w:val="22"/>
              </w:rPr>
              <w:t>, nozares asociācijas</w:t>
            </w:r>
          </w:p>
        </w:tc>
        <w:tc>
          <w:tcPr>
            <w:tcW w:w="1389" w:type="dxa"/>
          </w:tcPr>
          <w:p w14:paraId="7B10B0F0" w14:textId="77777777" w:rsidR="009C7B36" w:rsidRPr="00717678" w:rsidRDefault="0034274D" w:rsidP="009C7B36">
            <w:pPr>
              <w:ind w:firstLine="0"/>
              <w:jc w:val="left"/>
              <w:rPr>
                <w:sz w:val="22"/>
              </w:rPr>
            </w:pPr>
            <w:r w:rsidRPr="00717678">
              <w:rPr>
                <w:sz w:val="22"/>
              </w:rPr>
              <w:t>Esošā budžeta līdzekļu ietvaros</w:t>
            </w:r>
          </w:p>
        </w:tc>
        <w:tc>
          <w:tcPr>
            <w:tcW w:w="1133" w:type="dxa"/>
          </w:tcPr>
          <w:p w14:paraId="4A60EDE9" w14:textId="77777777" w:rsidR="009C7B36" w:rsidRPr="00717678" w:rsidRDefault="0034274D" w:rsidP="009C7B36">
            <w:pPr>
              <w:ind w:firstLine="0"/>
              <w:jc w:val="left"/>
              <w:rPr>
                <w:sz w:val="22"/>
              </w:rPr>
            </w:pPr>
            <w:r w:rsidRPr="00717678">
              <w:rPr>
                <w:sz w:val="22"/>
              </w:rPr>
              <w:t>2026</w:t>
            </w:r>
          </w:p>
        </w:tc>
      </w:tr>
      <w:bookmarkEnd w:id="224"/>
      <w:tr w:rsidR="00717678" w:rsidRPr="00717678" w14:paraId="61BFF5F9" w14:textId="77777777" w:rsidTr="008D62B3">
        <w:trPr>
          <w:trHeight w:val="559"/>
        </w:trPr>
        <w:tc>
          <w:tcPr>
            <w:tcW w:w="14879" w:type="dxa"/>
            <w:gridSpan w:val="9"/>
            <w:shd w:val="clear" w:color="auto" w:fill="DEEAF6"/>
            <w:vAlign w:val="center"/>
          </w:tcPr>
          <w:p w14:paraId="584ECA9E" w14:textId="77777777" w:rsidR="00B61C32" w:rsidRPr="00717678" w:rsidRDefault="003C0A1A" w:rsidP="009C7B36">
            <w:pPr>
              <w:ind w:firstLine="0"/>
              <w:jc w:val="left"/>
              <w:rPr>
                <w:sz w:val="22"/>
              </w:rPr>
            </w:pPr>
            <w:r w:rsidRPr="00717678">
              <w:rPr>
                <w:b/>
                <w:smallCaps/>
                <w:sz w:val="22"/>
              </w:rPr>
              <w:t>RV</w:t>
            </w:r>
            <w:r w:rsidR="00B61C32" w:rsidRPr="00717678">
              <w:rPr>
                <w:b/>
                <w:smallCaps/>
                <w:sz w:val="22"/>
              </w:rPr>
              <w:t>5.Piesārņojuma mazināšanas pasākumi jūras vidē</w:t>
            </w:r>
          </w:p>
        </w:tc>
      </w:tr>
      <w:tr w:rsidR="00717678" w:rsidRPr="00717678" w14:paraId="4A4FA156" w14:textId="77777777" w:rsidTr="002F6F99">
        <w:trPr>
          <w:trHeight w:val="559"/>
        </w:trPr>
        <w:tc>
          <w:tcPr>
            <w:tcW w:w="890" w:type="dxa"/>
            <w:vAlign w:val="center"/>
          </w:tcPr>
          <w:p w14:paraId="1C4C44D9" w14:textId="77777777" w:rsidR="00DC5366" w:rsidRPr="00717678" w:rsidRDefault="00DC5366" w:rsidP="00DC5366">
            <w:pPr>
              <w:ind w:firstLine="0"/>
              <w:jc w:val="left"/>
              <w:rPr>
                <w:sz w:val="22"/>
              </w:rPr>
            </w:pPr>
            <w:r w:rsidRPr="00717678">
              <w:rPr>
                <w:sz w:val="22"/>
              </w:rPr>
              <w:lastRenderedPageBreak/>
              <w:t>5.1.</w:t>
            </w:r>
          </w:p>
        </w:tc>
        <w:tc>
          <w:tcPr>
            <w:tcW w:w="4775" w:type="dxa"/>
          </w:tcPr>
          <w:p w14:paraId="34FA082F" w14:textId="77777777" w:rsidR="00DC5366" w:rsidRPr="00717678" w:rsidRDefault="00DC5366" w:rsidP="00DC5366">
            <w:pPr>
              <w:ind w:firstLine="0"/>
              <w:rPr>
                <w:sz w:val="22"/>
              </w:rPr>
            </w:pPr>
            <w:r w:rsidRPr="00717678">
              <w:rPr>
                <w:sz w:val="22"/>
              </w:rPr>
              <w:t xml:space="preserve">Veicināt pazudušo zvejas tīklu izcelšanu </w:t>
            </w:r>
          </w:p>
        </w:tc>
        <w:tc>
          <w:tcPr>
            <w:tcW w:w="1134" w:type="dxa"/>
            <w:vAlign w:val="center"/>
          </w:tcPr>
          <w:p w14:paraId="7718B442" w14:textId="77777777" w:rsidR="00DC5366" w:rsidRPr="00717678" w:rsidRDefault="00772780" w:rsidP="00DC5366">
            <w:pPr>
              <w:ind w:firstLine="0"/>
              <w:jc w:val="center"/>
              <w:rPr>
                <w:sz w:val="22"/>
              </w:rPr>
            </w:pPr>
            <w:r w:rsidRPr="00717678">
              <w:rPr>
                <w:sz w:val="22"/>
              </w:rPr>
              <w:t xml:space="preserve">M1, M2, </w:t>
            </w:r>
            <w:r w:rsidR="00440B09" w:rsidRPr="00717678">
              <w:rPr>
                <w:sz w:val="22"/>
              </w:rPr>
              <w:t>1.2., 1.3., 2.1.</w:t>
            </w:r>
          </w:p>
        </w:tc>
        <w:tc>
          <w:tcPr>
            <w:tcW w:w="1276" w:type="dxa"/>
          </w:tcPr>
          <w:p w14:paraId="09C8493B" w14:textId="77777777" w:rsidR="00586A4F" w:rsidRPr="00717678" w:rsidRDefault="005419A1" w:rsidP="00586A4F">
            <w:pPr>
              <w:ind w:firstLine="0"/>
              <w:rPr>
                <w:sz w:val="22"/>
              </w:rPr>
            </w:pPr>
            <w:r w:rsidRPr="00717678">
              <w:rPr>
                <w:sz w:val="22"/>
              </w:rPr>
              <w:t>Izcelti pazudušie zvejas tīkli</w:t>
            </w:r>
          </w:p>
          <w:p w14:paraId="63AE1CA5" w14:textId="77777777" w:rsidR="00DC5366" w:rsidRPr="00717678" w:rsidRDefault="00DC5366" w:rsidP="00DC5366">
            <w:pPr>
              <w:ind w:firstLine="0"/>
              <w:rPr>
                <w:sz w:val="22"/>
              </w:rPr>
            </w:pPr>
          </w:p>
        </w:tc>
        <w:tc>
          <w:tcPr>
            <w:tcW w:w="1418" w:type="dxa"/>
          </w:tcPr>
          <w:p w14:paraId="298DD955" w14:textId="77777777" w:rsidR="00586A4F" w:rsidRPr="00717678" w:rsidRDefault="005419A1" w:rsidP="00586A4F">
            <w:pPr>
              <w:ind w:firstLine="0"/>
              <w:rPr>
                <w:sz w:val="22"/>
              </w:rPr>
            </w:pPr>
            <w:r w:rsidRPr="00717678">
              <w:rPr>
                <w:sz w:val="22"/>
              </w:rPr>
              <w:t>Izcelti pazudušie zvejas tīkli</w:t>
            </w:r>
          </w:p>
          <w:p w14:paraId="41D7613A" w14:textId="77777777" w:rsidR="00DC5366" w:rsidRPr="00717678" w:rsidRDefault="00DC5366" w:rsidP="00DC5366">
            <w:pPr>
              <w:ind w:firstLine="0"/>
              <w:rPr>
                <w:sz w:val="22"/>
              </w:rPr>
            </w:pPr>
          </w:p>
        </w:tc>
        <w:tc>
          <w:tcPr>
            <w:tcW w:w="1275" w:type="dxa"/>
          </w:tcPr>
          <w:p w14:paraId="7EB9D59E" w14:textId="77777777" w:rsidR="00DC5366" w:rsidRPr="00717678" w:rsidRDefault="00CE5643" w:rsidP="00DC5366">
            <w:pPr>
              <w:ind w:firstLine="0"/>
              <w:jc w:val="left"/>
              <w:rPr>
                <w:sz w:val="22"/>
              </w:rPr>
            </w:pPr>
            <w:r w:rsidRPr="00717678">
              <w:rPr>
                <w:sz w:val="22"/>
              </w:rPr>
              <w:t>ZM, VARAM</w:t>
            </w:r>
          </w:p>
        </w:tc>
        <w:tc>
          <w:tcPr>
            <w:tcW w:w="1589" w:type="dxa"/>
          </w:tcPr>
          <w:p w14:paraId="3A450FA7" w14:textId="77777777" w:rsidR="00DC5366" w:rsidRPr="00717678" w:rsidRDefault="00CE5643" w:rsidP="00DC5366">
            <w:pPr>
              <w:ind w:firstLine="0"/>
              <w:jc w:val="left"/>
              <w:rPr>
                <w:sz w:val="22"/>
              </w:rPr>
            </w:pPr>
            <w:r w:rsidRPr="00717678">
              <w:rPr>
                <w:sz w:val="22"/>
              </w:rPr>
              <w:t>RAS, nozares asociācijas</w:t>
            </w:r>
          </w:p>
        </w:tc>
        <w:tc>
          <w:tcPr>
            <w:tcW w:w="1389" w:type="dxa"/>
          </w:tcPr>
          <w:p w14:paraId="067639E3" w14:textId="77777777" w:rsidR="00DC5366" w:rsidRPr="00717678" w:rsidRDefault="00CE5643" w:rsidP="00DC5366">
            <w:pPr>
              <w:ind w:firstLine="0"/>
              <w:jc w:val="left"/>
              <w:rPr>
                <w:sz w:val="22"/>
              </w:rPr>
            </w:pPr>
            <w:r w:rsidRPr="00717678">
              <w:rPr>
                <w:sz w:val="22"/>
              </w:rPr>
              <w:t>Esošā budžeta līdzekļu ietvaros</w:t>
            </w:r>
          </w:p>
        </w:tc>
        <w:tc>
          <w:tcPr>
            <w:tcW w:w="1133" w:type="dxa"/>
          </w:tcPr>
          <w:p w14:paraId="00976022" w14:textId="77777777" w:rsidR="00DC5366" w:rsidRPr="00717678" w:rsidRDefault="00CE5643" w:rsidP="00DC5366">
            <w:pPr>
              <w:ind w:firstLine="0"/>
              <w:jc w:val="left"/>
              <w:rPr>
                <w:sz w:val="22"/>
              </w:rPr>
            </w:pPr>
            <w:r w:rsidRPr="00717678">
              <w:rPr>
                <w:sz w:val="22"/>
              </w:rPr>
              <w:t>2027</w:t>
            </w:r>
          </w:p>
        </w:tc>
      </w:tr>
      <w:tr w:rsidR="00717678" w:rsidRPr="00717678" w14:paraId="08E81D1A" w14:textId="77777777" w:rsidTr="008D62B3">
        <w:trPr>
          <w:trHeight w:val="559"/>
        </w:trPr>
        <w:tc>
          <w:tcPr>
            <w:tcW w:w="14879" w:type="dxa"/>
            <w:gridSpan w:val="9"/>
            <w:shd w:val="clear" w:color="auto" w:fill="DEEAF6"/>
            <w:vAlign w:val="center"/>
          </w:tcPr>
          <w:p w14:paraId="6BED47CB" w14:textId="77777777" w:rsidR="00DC5366" w:rsidRPr="00717678" w:rsidRDefault="003C0A1A" w:rsidP="00DC5366">
            <w:pPr>
              <w:ind w:firstLine="0"/>
              <w:jc w:val="left"/>
              <w:rPr>
                <w:sz w:val="22"/>
              </w:rPr>
            </w:pPr>
            <w:r w:rsidRPr="00717678">
              <w:rPr>
                <w:b/>
                <w:smallCaps/>
                <w:sz w:val="22"/>
              </w:rPr>
              <w:t>RV</w:t>
            </w:r>
            <w:r w:rsidR="00DC5366" w:rsidRPr="00717678">
              <w:rPr>
                <w:b/>
                <w:smallCaps/>
                <w:sz w:val="22"/>
              </w:rPr>
              <w:t>6.</w:t>
            </w:r>
            <w:r w:rsidRPr="00717678">
              <w:rPr>
                <w:b/>
                <w:smallCaps/>
                <w:sz w:val="22"/>
              </w:rPr>
              <w:t xml:space="preserve"> </w:t>
            </w:r>
            <w:r w:rsidR="00DC5366" w:rsidRPr="00717678">
              <w:rPr>
                <w:b/>
                <w:smallCaps/>
                <w:sz w:val="22"/>
              </w:rPr>
              <w:t>Pasākumi, kas saistīti ar sabiedrības iesaistīšanu</w:t>
            </w:r>
          </w:p>
        </w:tc>
      </w:tr>
      <w:tr w:rsidR="00717678" w:rsidRPr="00717678" w14:paraId="3073792D" w14:textId="77777777" w:rsidTr="009F3DDB">
        <w:trPr>
          <w:trHeight w:val="559"/>
        </w:trPr>
        <w:tc>
          <w:tcPr>
            <w:tcW w:w="890" w:type="dxa"/>
          </w:tcPr>
          <w:p w14:paraId="4BB126B7" w14:textId="77777777" w:rsidR="00DC5366" w:rsidRPr="00717678" w:rsidRDefault="00DC5366" w:rsidP="009F3DDB">
            <w:pPr>
              <w:ind w:firstLine="0"/>
              <w:rPr>
                <w:sz w:val="22"/>
              </w:rPr>
            </w:pPr>
            <w:r w:rsidRPr="00717678">
              <w:rPr>
                <w:sz w:val="22"/>
              </w:rPr>
              <w:t>6.1.</w:t>
            </w:r>
          </w:p>
        </w:tc>
        <w:tc>
          <w:tcPr>
            <w:tcW w:w="4775" w:type="dxa"/>
          </w:tcPr>
          <w:p w14:paraId="66272421" w14:textId="77777777" w:rsidR="00DC5366" w:rsidRPr="00717678" w:rsidRDefault="00DC5366" w:rsidP="00DC5366">
            <w:pPr>
              <w:ind w:firstLine="0"/>
              <w:rPr>
                <w:sz w:val="22"/>
              </w:rPr>
            </w:pPr>
            <w:r w:rsidRPr="00717678">
              <w:rPr>
                <w:rFonts w:eastAsia="Times New Roman"/>
                <w:sz w:val="22"/>
              </w:rPr>
              <w:t xml:space="preserve">Veicināt </w:t>
            </w:r>
            <w:r w:rsidR="00586A4F" w:rsidRPr="00717678">
              <w:rPr>
                <w:rFonts w:eastAsia="Times New Roman"/>
                <w:sz w:val="22"/>
              </w:rPr>
              <w:t>izglītojoš</w:t>
            </w:r>
            <w:r w:rsidR="00BC70AF" w:rsidRPr="00717678">
              <w:rPr>
                <w:rFonts w:eastAsia="Times New Roman"/>
                <w:sz w:val="22"/>
              </w:rPr>
              <w:t>us pasākumus</w:t>
            </w:r>
            <w:r w:rsidRPr="00717678">
              <w:rPr>
                <w:rFonts w:eastAsia="Times New Roman"/>
                <w:sz w:val="22"/>
              </w:rPr>
              <w:t xml:space="preserve"> par jūras piegružošanu sinerģijā ar </w:t>
            </w:r>
            <w:r w:rsidR="001D2CD5" w:rsidRPr="00717678">
              <w:rPr>
                <w:rFonts w:eastAsia="Times New Roman"/>
                <w:sz w:val="22"/>
              </w:rPr>
              <w:t>citiem</w:t>
            </w:r>
            <w:r w:rsidRPr="00717678">
              <w:rPr>
                <w:rFonts w:eastAsia="Times New Roman"/>
                <w:sz w:val="22"/>
              </w:rPr>
              <w:t xml:space="preserve"> pasākumiem ilgtspējīgas attīstības jomā un sadarbībā ar sabiedrību (t.sk. saistī</w:t>
            </w:r>
            <w:r w:rsidR="001D2CD5" w:rsidRPr="00717678">
              <w:rPr>
                <w:rFonts w:eastAsia="Times New Roman"/>
                <w:sz w:val="22"/>
              </w:rPr>
              <w:t>b</w:t>
            </w:r>
            <w:r w:rsidRPr="00717678">
              <w:rPr>
                <w:rFonts w:eastAsia="Times New Roman"/>
                <w:sz w:val="22"/>
              </w:rPr>
              <w:t>ā ar atkritumu rašanās novēršanu un ilgtspējīga patēriņa un ražošanas veicināšanu)</w:t>
            </w:r>
          </w:p>
        </w:tc>
        <w:tc>
          <w:tcPr>
            <w:tcW w:w="1134" w:type="dxa"/>
          </w:tcPr>
          <w:p w14:paraId="06A1E42D" w14:textId="77777777" w:rsidR="00EE0CD5" w:rsidRPr="00717678" w:rsidRDefault="00EE0CD5" w:rsidP="00EE0CD5">
            <w:pPr>
              <w:ind w:firstLine="0"/>
              <w:rPr>
                <w:sz w:val="22"/>
              </w:rPr>
            </w:pPr>
            <w:r w:rsidRPr="00717678">
              <w:rPr>
                <w:sz w:val="22"/>
              </w:rPr>
              <w:t>M1, M4,</w:t>
            </w:r>
          </w:p>
          <w:p w14:paraId="0BBB5231" w14:textId="77777777" w:rsidR="00DC5366" w:rsidRPr="00717678" w:rsidRDefault="00EE0CD5" w:rsidP="00EE0CD5">
            <w:pPr>
              <w:ind w:firstLine="0"/>
              <w:rPr>
                <w:sz w:val="22"/>
              </w:rPr>
            </w:pPr>
            <w:r w:rsidRPr="00717678">
              <w:rPr>
                <w:sz w:val="22"/>
              </w:rPr>
              <w:t>1.2., 1.3., 2.1., 3.1., 3.2., 7.1., 7.2.</w:t>
            </w:r>
          </w:p>
        </w:tc>
        <w:tc>
          <w:tcPr>
            <w:tcW w:w="1276" w:type="dxa"/>
          </w:tcPr>
          <w:p w14:paraId="2C4CCBFD" w14:textId="77777777" w:rsidR="00DC5366" w:rsidRPr="00717678" w:rsidRDefault="00220A20" w:rsidP="00DC5366">
            <w:pPr>
              <w:ind w:firstLine="0"/>
              <w:rPr>
                <w:sz w:val="22"/>
              </w:rPr>
            </w:pPr>
            <w:r w:rsidRPr="00717678">
              <w:rPr>
                <w:sz w:val="22"/>
              </w:rPr>
              <w:t>Informatīvi pasākumi</w:t>
            </w:r>
          </w:p>
        </w:tc>
        <w:tc>
          <w:tcPr>
            <w:tcW w:w="1418" w:type="dxa"/>
          </w:tcPr>
          <w:p w14:paraId="193A6681" w14:textId="77777777" w:rsidR="00DC5366" w:rsidRPr="00717678" w:rsidRDefault="00220A20" w:rsidP="00DC5366">
            <w:pPr>
              <w:ind w:firstLine="0"/>
              <w:rPr>
                <w:sz w:val="22"/>
              </w:rPr>
            </w:pPr>
            <w:r w:rsidRPr="00717678">
              <w:rPr>
                <w:sz w:val="22"/>
              </w:rPr>
              <w:t>Veikti informatīvi pasākumi</w:t>
            </w:r>
          </w:p>
        </w:tc>
        <w:tc>
          <w:tcPr>
            <w:tcW w:w="1275" w:type="dxa"/>
          </w:tcPr>
          <w:p w14:paraId="707B222D" w14:textId="77777777" w:rsidR="00DC5366" w:rsidRPr="00717678" w:rsidRDefault="007F4524" w:rsidP="009F3DDB">
            <w:pPr>
              <w:ind w:firstLine="0"/>
              <w:rPr>
                <w:sz w:val="22"/>
              </w:rPr>
            </w:pPr>
            <w:r w:rsidRPr="00717678">
              <w:rPr>
                <w:sz w:val="22"/>
              </w:rPr>
              <w:t>VARAM, pašvaldība</w:t>
            </w:r>
            <w:r w:rsidR="00386365" w:rsidRPr="00717678">
              <w:rPr>
                <w:sz w:val="22"/>
              </w:rPr>
              <w:t>s</w:t>
            </w:r>
            <w:r w:rsidRPr="00717678">
              <w:rPr>
                <w:sz w:val="22"/>
              </w:rPr>
              <w:t>, NVO</w:t>
            </w:r>
          </w:p>
        </w:tc>
        <w:tc>
          <w:tcPr>
            <w:tcW w:w="1589" w:type="dxa"/>
          </w:tcPr>
          <w:p w14:paraId="3EDB04D8" w14:textId="77777777" w:rsidR="00DC5366" w:rsidRPr="00717678" w:rsidRDefault="00220A20" w:rsidP="009F3DDB">
            <w:pPr>
              <w:ind w:firstLine="0"/>
              <w:rPr>
                <w:sz w:val="22"/>
              </w:rPr>
            </w:pPr>
            <w:r w:rsidRPr="00717678">
              <w:rPr>
                <w:sz w:val="22"/>
              </w:rPr>
              <w:t>IZM, nozaru asociācijas</w:t>
            </w:r>
          </w:p>
        </w:tc>
        <w:tc>
          <w:tcPr>
            <w:tcW w:w="1389" w:type="dxa"/>
          </w:tcPr>
          <w:p w14:paraId="7355ACE8" w14:textId="77777777" w:rsidR="00DC5366" w:rsidRPr="00717678" w:rsidRDefault="007F4524" w:rsidP="009F3DDB">
            <w:pPr>
              <w:ind w:firstLine="0"/>
              <w:rPr>
                <w:sz w:val="22"/>
              </w:rPr>
            </w:pPr>
            <w:r w:rsidRPr="00717678">
              <w:rPr>
                <w:sz w:val="22"/>
              </w:rPr>
              <w:t>LIFE, LVAF, ES KF līdzekļi</w:t>
            </w:r>
          </w:p>
        </w:tc>
        <w:tc>
          <w:tcPr>
            <w:tcW w:w="1133" w:type="dxa"/>
          </w:tcPr>
          <w:p w14:paraId="38D72356" w14:textId="77777777" w:rsidR="00DC5366" w:rsidRPr="00717678" w:rsidRDefault="00220A20" w:rsidP="009F3DDB">
            <w:pPr>
              <w:ind w:firstLine="0"/>
              <w:rPr>
                <w:sz w:val="22"/>
              </w:rPr>
            </w:pPr>
            <w:r w:rsidRPr="00717678">
              <w:rPr>
                <w:sz w:val="22"/>
              </w:rPr>
              <w:t>Visā plāna darbības periodā</w:t>
            </w:r>
          </w:p>
        </w:tc>
      </w:tr>
      <w:tr w:rsidR="00717678" w:rsidRPr="00717678" w14:paraId="23E89A89" w14:textId="77777777" w:rsidTr="009F3DDB">
        <w:trPr>
          <w:trHeight w:val="559"/>
        </w:trPr>
        <w:tc>
          <w:tcPr>
            <w:tcW w:w="890" w:type="dxa"/>
          </w:tcPr>
          <w:p w14:paraId="58FC9281" w14:textId="77777777" w:rsidR="00DC5366" w:rsidRPr="00717678" w:rsidRDefault="00DC5366" w:rsidP="009F3DDB">
            <w:pPr>
              <w:ind w:firstLine="0"/>
              <w:rPr>
                <w:sz w:val="22"/>
              </w:rPr>
            </w:pPr>
            <w:r w:rsidRPr="00717678">
              <w:rPr>
                <w:sz w:val="22"/>
              </w:rPr>
              <w:t>6.2.</w:t>
            </w:r>
          </w:p>
        </w:tc>
        <w:tc>
          <w:tcPr>
            <w:tcW w:w="4775" w:type="dxa"/>
          </w:tcPr>
          <w:p w14:paraId="6C8D52ED" w14:textId="77777777" w:rsidR="00DC5366" w:rsidRPr="00717678" w:rsidRDefault="001D2CD5" w:rsidP="00DC5366">
            <w:pPr>
              <w:ind w:firstLine="0"/>
              <w:rPr>
                <w:sz w:val="22"/>
              </w:rPr>
            </w:pPr>
            <w:r w:rsidRPr="00717678">
              <w:rPr>
                <w:rFonts w:eastAsia="Times New Roman"/>
                <w:sz w:val="22"/>
              </w:rPr>
              <w:t>V</w:t>
            </w:r>
            <w:r w:rsidR="00DC5366" w:rsidRPr="00717678">
              <w:rPr>
                <w:rFonts w:eastAsia="Times New Roman"/>
                <w:sz w:val="22"/>
              </w:rPr>
              <w:t>eicināt mācību programmas, citu starpā ietverot rekreācijas sektoru (piemērām, niršanas un burāšanas skolas), kuru ietvaros tiek attīstīta apziņa, izpratne un respekts pret jūras vidi</w:t>
            </w:r>
          </w:p>
        </w:tc>
        <w:tc>
          <w:tcPr>
            <w:tcW w:w="1134" w:type="dxa"/>
          </w:tcPr>
          <w:p w14:paraId="04B335CD" w14:textId="77777777" w:rsidR="00E66180" w:rsidRPr="00717678" w:rsidRDefault="00E66180" w:rsidP="00E66180">
            <w:pPr>
              <w:ind w:firstLine="0"/>
              <w:rPr>
                <w:sz w:val="22"/>
              </w:rPr>
            </w:pPr>
            <w:r w:rsidRPr="00717678">
              <w:rPr>
                <w:sz w:val="22"/>
              </w:rPr>
              <w:t>M1, M4,</w:t>
            </w:r>
          </w:p>
          <w:p w14:paraId="6A23BBEF" w14:textId="77777777" w:rsidR="00DC5366" w:rsidRPr="00717678" w:rsidRDefault="00E66180" w:rsidP="00E66180">
            <w:pPr>
              <w:ind w:firstLine="0"/>
              <w:rPr>
                <w:sz w:val="22"/>
              </w:rPr>
            </w:pPr>
            <w:r w:rsidRPr="00717678">
              <w:rPr>
                <w:sz w:val="22"/>
              </w:rPr>
              <w:t>1.2., 1.3., 2.1., 3.1., 3.2., 7.1., 7.2.</w:t>
            </w:r>
          </w:p>
        </w:tc>
        <w:tc>
          <w:tcPr>
            <w:tcW w:w="1276" w:type="dxa"/>
          </w:tcPr>
          <w:p w14:paraId="77ED9E15" w14:textId="77777777" w:rsidR="00DC5366" w:rsidRPr="00717678" w:rsidRDefault="002034E4" w:rsidP="00DC5366">
            <w:pPr>
              <w:ind w:firstLine="0"/>
              <w:rPr>
                <w:sz w:val="22"/>
              </w:rPr>
            </w:pPr>
            <w:r w:rsidRPr="00717678">
              <w:rPr>
                <w:sz w:val="22"/>
              </w:rPr>
              <w:t>Mācību programmas</w:t>
            </w:r>
          </w:p>
        </w:tc>
        <w:tc>
          <w:tcPr>
            <w:tcW w:w="1418" w:type="dxa"/>
          </w:tcPr>
          <w:p w14:paraId="71D678CC" w14:textId="77777777" w:rsidR="00DC5366" w:rsidRPr="00717678" w:rsidRDefault="002034E4" w:rsidP="00DC5366">
            <w:pPr>
              <w:ind w:firstLine="0"/>
              <w:rPr>
                <w:sz w:val="22"/>
              </w:rPr>
            </w:pPr>
            <w:r w:rsidRPr="00717678">
              <w:rPr>
                <w:sz w:val="22"/>
              </w:rPr>
              <w:t>Apstiprinātas mācību programmas</w:t>
            </w:r>
          </w:p>
        </w:tc>
        <w:tc>
          <w:tcPr>
            <w:tcW w:w="1275" w:type="dxa"/>
          </w:tcPr>
          <w:p w14:paraId="4BE51CF9" w14:textId="77777777" w:rsidR="00DC5366" w:rsidRPr="00717678" w:rsidRDefault="002034E4" w:rsidP="009F3DDB">
            <w:pPr>
              <w:ind w:firstLine="0"/>
              <w:rPr>
                <w:sz w:val="22"/>
              </w:rPr>
            </w:pPr>
            <w:r w:rsidRPr="00717678">
              <w:rPr>
                <w:sz w:val="22"/>
              </w:rPr>
              <w:t>IZM</w:t>
            </w:r>
            <w:r w:rsidR="004E69A4" w:rsidRPr="00717678">
              <w:rPr>
                <w:sz w:val="22"/>
              </w:rPr>
              <w:t>, NVO, izglītības iestādes</w:t>
            </w:r>
          </w:p>
        </w:tc>
        <w:tc>
          <w:tcPr>
            <w:tcW w:w="1589" w:type="dxa"/>
          </w:tcPr>
          <w:p w14:paraId="2F9567D5" w14:textId="77777777" w:rsidR="00DC5366" w:rsidRPr="00717678" w:rsidRDefault="00C815CC" w:rsidP="009F3DDB">
            <w:pPr>
              <w:ind w:firstLine="0"/>
              <w:rPr>
                <w:sz w:val="22"/>
              </w:rPr>
            </w:pPr>
            <w:r w:rsidRPr="00717678">
              <w:rPr>
                <w:sz w:val="22"/>
              </w:rPr>
              <w:t>Nozaru asociācijas, ekoskolas, NVO</w:t>
            </w:r>
          </w:p>
        </w:tc>
        <w:tc>
          <w:tcPr>
            <w:tcW w:w="1389" w:type="dxa"/>
          </w:tcPr>
          <w:p w14:paraId="11BD1506" w14:textId="77777777" w:rsidR="00DC5366" w:rsidRPr="00717678" w:rsidRDefault="00C815CC" w:rsidP="009F3DDB">
            <w:pPr>
              <w:ind w:firstLine="0"/>
              <w:rPr>
                <w:sz w:val="22"/>
              </w:rPr>
            </w:pPr>
            <w:r w:rsidRPr="00717678">
              <w:rPr>
                <w:sz w:val="22"/>
              </w:rPr>
              <w:t>Esošā budžeta ietvaros</w:t>
            </w:r>
            <w:r w:rsidR="004E69A4" w:rsidRPr="00717678">
              <w:rPr>
                <w:sz w:val="22"/>
              </w:rPr>
              <w:t>, LVAFA, LIFE</w:t>
            </w:r>
          </w:p>
        </w:tc>
        <w:tc>
          <w:tcPr>
            <w:tcW w:w="1133" w:type="dxa"/>
          </w:tcPr>
          <w:p w14:paraId="1DDC34F7" w14:textId="77777777" w:rsidR="00DC5366" w:rsidRPr="00717678" w:rsidRDefault="004E69A4" w:rsidP="009F3DDB">
            <w:pPr>
              <w:ind w:firstLine="0"/>
              <w:rPr>
                <w:sz w:val="22"/>
              </w:rPr>
            </w:pPr>
            <w:r w:rsidRPr="00717678">
              <w:rPr>
                <w:sz w:val="22"/>
              </w:rPr>
              <w:t>Visā plāna darbības periodā</w:t>
            </w:r>
          </w:p>
        </w:tc>
      </w:tr>
      <w:tr w:rsidR="00717678" w:rsidRPr="00717678" w14:paraId="0B125563" w14:textId="77777777" w:rsidTr="009F3DDB">
        <w:trPr>
          <w:trHeight w:val="559"/>
        </w:trPr>
        <w:tc>
          <w:tcPr>
            <w:tcW w:w="890" w:type="dxa"/>
          </w:tcPr>
          <w:p w14:paraId="2D7D3317" w14:textId="77777777" w:rsidR="00DC5366" w:rsidRPr="00717678" w:rsidRDefault="00DC5366" w:rsidP="009F3DDB">
            <w:pPr>
              <w:ind w:firstLine="0"/>
              <w:rPr>
                <w:sz w:val="22"/>
              </w:rPr>
            </w:pPr>
            <w:bookmarkStart w:id="225" w:name="_Hlk59455133"/>
            <w:r w:rsidRPr="00717678">
              <w:rPr>
                <w:sz w:val="22"/>
              </w:rPr>
              <w:t>6.3.</w:t>
            </w:r>
          </w:p>
        </w:tc>
        <w:tc>
          <w:tcPr>
            <w:tcW w:w="4775" w:type="dxa"/>
          </w:tcPr>
          <w:p w14:paraId="371DD179" w14:textId="77777777" w:rsidR="00DC5366" w:rsidRPr="00717678" w:rsidRDefault="00DC5366" w:rsidP="00DC5366">
            <w:pPr>
              <w:ind w:firstLine="0"/>
              <w:rPr>
                <w:rFonts w:eastAsia="Times New Roman"/>
                <w:sz w:val="22"/>
              </w:rPr>
            </w:pPr>
            <w:r w:rsidRPr="00717678">
              <w:rPr>
                <w:rFonts w:eastAsia="Times New Roman"/>
                <w:sz w:val="22"/>
              </w:rPr>
              <w:t>Atbalstīt piedalīšanos starptautiskajos, ES, Baltijas jūras reģionālajos un nacionālajos procesos un iniciatīvās jūras piegružojuma novēršanai un mazināšanai</w:t>
            </w:r>
            <w:r w:rsidR="0057615D" w:rsidRPr="00717678">
              <w:rPr>
                <w:rFonts w:eastAsia="Times New Roman"/>
                <w:sz w:val="22"/>
              </w:rPr>
              <w:t xml:space="preserve"> </w:t>
            </w:r>
            <w:r w:rsidRPr="00717678">
              <w:rPr>
                <w:rStyle w:val="FootnoteReference0"/>
                <w:rFonts w:eastAsia="Times New Roman"/>
                <w:sz w:val="22"/>
              </w:rPr>
              <w:footnoteReference w:id="178"/>
            </w:r>
          </w:p>
        </w:tc>
        <w:tc>
          <w:tcPr>
            <w:tcW w:w="1134" w:type="dxa"/>
          </w:tcPr>
          <w:p w14:paraId="0DF9D9D0" w14:textId="77777777" w:rsidR="00DC5366" w:rsidRPr="00717678" w:rsidRDefault="00E66180" w:rsidP="009F3DDB">
            <w:pPr>
              <w:ind w:firstLine="0"/>
              <w:rPr>
                <w:sz w:val="22"/>
              </w:rPr>
            </w:pPr>
            <w:r w:rsidRPr="00717678">
              <w:rPr>
                <w:sz w:val="22"/>
              </w:rPr>
              <w:t>M1, M4</w:t>
            </w:r>
          </w:p>
          <w:p w14:paraId="4525C5A5" w14:textId="77777777" w:rsidR="00E66180" w:rsidRPr="00717678" w:rsidRDefault="00E66180" w:rsidP="009F3DDB">
            <w:pPr>
              <w:ind w:firstLine="0"/>
              <w:rPr>
                <w:sz w:val="22"/>
              </w:rPr>
            </w:pPr>
            <w:r w:rsidRPr="00717678">
              <w:rPr>
                <w:sz w:val="22"/>
              </w:rPr>
              <w:t>2.1.</w:t>
            </w:r>
          </w:p>
        </w:tc>
        <w:tc>
          <w:tcPr>
            <w:tcW w:w="1276" w:type="dxa"/>
          </w:tcPr>
          <w:p w14:paraId="551C36EA" w14:textId="77777777" w:rsidR="00DC5366" w:rsidRPr="00717678" w:rsidRDefault="007D23B6" w:rsidP="00DC5366">
            <w:pPr>
              <w:ind w:firstLine="0"/>
              <w:rPr>
                <w:sz w:val="22"/>
              </w:rPr>
            </w:pPr>
            <w:r w:rsidRPr="00717678">
              <w:rPr>
                <w:sz w:val="22"/>
              </w:rPr>
              <w:t xml:space="preserve">Stiprināta starptautiskā sadarbība </w:t>
            </w:r>
          </w:p>
        </w:tc>
        <w:tc>
          <w:tcPr>
            <w:tcW w:w="1418" w:type="dxa"/>
          </w:tcPr>
          <w:p w14:paraId="07DD2F73" w14:textId="2142EDDD" w:rsidR="007D23B6" w:rsidRPr="00717678" w:rsidRDefault="007D23B6" w:rsidP="00586A4F">
            <w:pPr>
              <w:ind w:firstLine="0"/>
              <w:rPr>
                <w:sz w:val="22"/>
              </w:rPr>
            </w:pPr>
            <w:r w:rsidRPr="00717678">
              <w:rPr>
                <w:sz w:val="22"/>
              </w:rPr>
              <w:t>Mazināts jūras piesārņojums</w:t>
            </w:r>
          </w:p>
          <w:p w14:paraId="4B720493" w14:textId="77777777" w:rsidR="00DC5366" w:rsidRPr="00717678" w:rsidRDefault="007D23B6" w:rsidP="00DC5366">
            <w:pPr>
              <w:ind w:firstLine="0"/>
              <w:rPr>
                <w:sz w:val="22"/>
              </w:rPr>
            </w:pPr>
            <w:r w:rsidRPr="00717678">
              <w:rPr>
                <w:sz w:val="22"/>
              </w:rPr>
              <w:t>Realizēti kopīgi pasākumi</w:t>
            </w:r>
          </w:p>
        </w:tc>
        <w:tc>
          <w:tcPr>
            <w:tcW w:w="1275" w:type="dxa"/>
          </w:tcPr>
          <w:p w14:paraId="70266546" w14:textId="77777777" w:rsidR="00DC5366" w:rsidRPr="00717678" w:rsidRDefault="007D23B6" w:rsidP="009F3DDB">
            <w:pPr>
              <w:ind w:firstLine="0"/>
              <w:rPr>
                <w:sz w:val="22"/>
              </w:rPr>
            </w:pPr>
            <w:r w:rsidRPr="00717678">
              <w:rPr>
                <w:sz w:val="22"/>
              </w:rPr>
              <w:t>VARAM</w:t>
            </w:r>
          </w:p>
        </w:tc>
        <w:tc>
          <w:tcPr>
            <w:tcW w:w="1589" w:type="dxa"/>
          </w:tcPr>
          <w:p w14:paraId="0C082186" w14:textId="29BA0388" w:rsidR="0020253D" w:rsidRPr="00717678" w:rsidRDefault="0020253D" w:rsidP="009F3DDB">
            <w:pPr>
              <w:ind w:firstLine="0"/>
              <w:rPr>
                <w:sz w:val="22"/>
              </w:rPr>
            </w:pPr>
            <w:r w:rsidRPr="00717678">
              <w:rPr>
                <w:sz w:val="22"/>
              </w:rPr>
              <w:t>SM,</w:t>
            </w:r>
            <w:r w:rsidR="00FD2C3F" w:rsidRPr="00717678">
              <w:rPr>
                <w:sz w:val="22"/>
              </w:rPr>
              <w:t xml:space="preserve"> VVD</w:t>
            </w:r>
          </w:p>
          <w:p w14:paraId="2EFAC528" w14:textId="77777777" w:rsidR="00DC5366" w:rsidRPr="00717678" w:rsidRDefault="0020253D" w:rsidP="009F3DDB">
            <w:pPr>
              <w:ind w:firstLine="0"/>
              <w:rPr>
                <w:sz w:val="22"/>
              </w:rPr>
            </w:pPr>
            <w:r w:rsidRPr="00717678">
              <w:rPr>
                <w:sz w:val="22"/>
              </w:rPr>
              <w:t>p</w:t>
            </w:r>
            <w:r w:rsidR="00EE7B47" w:rsidRPr="00717678">
              <w:rPr>
                <w:sz w:val="22"/>
              </w:rPr>
              <w:t>ašvaldības, nozaru asociācijas</w:t>
            </w:r>
            <w:r w:rsidRPr="00717678">
              <w:rPr>
                <w:sz w:val="22"/>
              </w:rPr>
              <w:t>, NV</w:t>
            </w:r>
            <w:r w:rsidR="00F9528D" w:rsidRPr="00717678">
              <w:rPr>
                <w:sz w:val="22"/>
              </w:rPr>
              <w:t>O</w:t>
            </w:r>
          </w:p>
        </w:tc>
        <w:tc>
          <w:tcPr>
            <w:tcW w:w="1389" w:type="dxa"/>
          </w:tcPr>
          <w:p w14:paraId="656A6133" w14:textId="77777777" w:rsidR="00DC5366" w:rsidRPr="00717678" w:rsidRDefault="00EE7B47" w:rsidP="009F3DDB">
            <w:pPr>
              <w:ind w:firstLine="0"/>
              <w:rPr>
                <w:sz w:val="22"/>
              </w:rPr>
            </w:pPr>
            <w:r w:rsidRPr="00717678">
              <w:rPr>
                <w:sz w:val="22"/>
              </w:rPr>
              <w:t>Esošā budžeta ietvaros</w:t>
            </w:r>
          </w:p>
        </w:tc>
        <w:tc>
          <w:tcPr>
            <w:tcW w:w="1133" w:type="dxa"/>
          </w:tcPr>
          <w:p w14:paraId="3D1FE148" w14:textId="77777777" w:rsidR="00DC5366" w:rsidRPr="00717678" w:rsidRDefault="00EE7B47" w:rsidP="009F3DDB">
            <w:pPr>
              <w:ind w:firstLine="0"/>
              <w:rPr>
                <w:sz w:val="22"/>
              </w:rPr>
            </w:pPr>
            <w:r w:rsidRPr="00717678">
              <w:rPr>
                <w:sz w:val="22"/>
              </w:rPr>
              <w:t xml:space="preserve">Visā plāna </w:t>
            </w:r>
            <w:r w:rsidR="003E7DA6" w:rsidRPr="00717678">
              <w:rPr>
                <w:sz w:val="22"/>
              </w:rPr>
              <w:t>darbības periodā</w:t>
            </w:r>
          </w:p>
        </w:tc>
      </w:tr>
      <w:bookmarkEnd w:id="225"/>
      <w:tr w:rsidR="00717678" w:rsidRPr="00717678" w14:paraId="7A5FAB34" w14:textId="77777777" w:rsidTr="009F3DDB">
        <w:trPr>
          <w:trHeight w:val="559"/>
        </w:trPr>
        <w:tc>
          <w:tcPr>
            <w:tcW w:w="890" w:type="dxa"/>
          </w:tcPr>
          <w:p w14:paraId="59625C5A" w14:textId="77777777" w:rsidR="00EE7B47" w:rsidRPr="00717678" w:rsidRDefault="00EE7B47" w:rsidP="00586A4F">
            <w:pPr>
              <w:ind w:firstLine="0"/>
              <w:rPr>
                <w:sz w:val="22"/>
              </w:rPr>
            </w:pPr>
          </w:p>
        </w:tc>
        <w:tc>
          <w:tcPr>
            <w:tcW w:w="4775" w:type="dxa"/>
          </w:tcPr>
          <w:p w14:paraId="2D7DDB0A" w14:textId="77777777" w:rsidR="00EE7B47" w:rsidRPr="00717678" w:rsidRDefault="00EE7B47" w:rsidP="00586A4F">
            <w:pPr>
              <w:ind w:firstLine="0"/>
              <w:rPr>
                <w:rFonts w:eastAsia="Times New Roman"/>
                <w:sz w:val="22"/>
              </w:rPr>
            </w:pPr>
            <w:r w:rsidRPr="00717678">
              <w:rPr>
                <w:rFonts w:eastAsia="Times New Roman"/>
                <w:sz w:val="22"/>
              </w:rPr>
              <w:t>Turpināt un pilnveidot LV</w:t>
            </w:r>
            <w:r w:rsidR="003E7DA6" w:rsidRPr="00717678">
              <w:rPr>
                <w:rFonts w:eastAsia="Times New Roman"/>
                <w:sz w:val="22"/>
              </w:rPr>
              <w:t>A</w:t>
            </w:r>
            <w:r w:rsidRPr="00717678">
              <w:rPr>
                <w:rFonts w:eastAsia="Times New Roman"/>
                <w:sz w:val="22"/>
              </w:rPr>
              <w:t>F īstenoto kampaņu “Mana jūra” pludmales atkritumu monitoringam, stāvokļa novērtēšanai un sabiedrības līdzdalības veicināšanai</w:t>
            </w:r>
          </w:p>
        </w:tc>
        <w:tc>
          <w:tcPr>
            <w:tcW w:w="1134" w:type="dxa"/>
          </w:tcPr>
          <w:p w14:paraId="5048C927" w14:textId="77777777" w:rsidR="00EE7B47" w:rsidRPr="00717678" w:rsidRDefault="00EE7B47" w:rsidP="00586A4F">
            <w:pPr>
              <w:ind w:firstLine="0"/>
              <w:rPr>
                <w:sz w:val="22"/>
              </w:rPr>
            </w:pPr>
          </w:p>
        </w:tc>
        <w:tc>
          <w:tcPr>
            <w:tcW w:w="1276" w:type="dxa"/>
          </w:tcPr>
          <w:p w14:paraId="1359B1B1" w14:textId="77777777" w:rsidR="00EE7B47" w:rsidRPr="00717678" w:rsidRDefault="003E7DA6" w:rsidP="00586A4F">
            <w:pPr>
              <w:ind w:firstLine="0"/>
              <w:rPr>
                <w:sz w:val="22"/>
              </w:rPr>
            </w:pPr>
            <w:r w:rsidRPr="00717678">
              <w:rPr>
                <w:sz w:val="22"/>
              </w:rPr>
              <w:t>Informatīvs pasākums</w:t>
            </w:r>
          </w:p>
          <w:p w14:paraId="73028294" w14:textId="77777777" w:rsidR="003E7DA6" w:rsidRPr="00717678" w:rsidRDefault="003E7DA6" w:rsidP="00586A4F">
            <w:pPr>
              <w:ind w:firstLine="0"/>
              <w:rPr>
                <w:sz w:val="22"/>
              </w:rPr>
            </w:pPr>
          </w:p>
          <w:p w14:paraId="42585935" w14:textId="77777777" w:rsidR="00EE7B47" w:rsidRPr="00717678" w:rsidRDefault="003E7DA6" w:rsidP="00586A4F">
            <w:pPr>
              <w:ind w:firstLine="0"/>
              <w:rPr>
                <w:sz w:val="22"/>
              </w:rPr>
            </w:pPr>
            <w:r w:rsidRPr="00717678">
              <w:rPr>
                <w:sz w:val="22"/>
              </w:rPr>
              <w:t>Mērījumi</w:t>
            </w:r>
          </w:p>
        </w:tc>
        <w:tc>
          <w:tcPr>
            <w:tcW w:w="1418" w:type="dxa"/>
          </w:tcPr>
          <w:p w14:paraId="52632064" w14:textId="77777777" w:rsidR="00EE7B47" w:rsidRPr="00717678" w:rsidRDefault="003E7DA6" w:rsidP="00586A4F">
            <w:pPr>
              <w:ind w:firstLine="0"/>
              <w:rPr>
                <w:sz w:val="22"/>
              </w:rPr>
            </w:pPr>
            <w:r w:rsidRPr="00717678">
              <w:rPr>
                <w:sz w:val="22"/>
              </w:rPr>
              <w:t>Veikts informatīvs pasākums</w:t>
            </w:r>
          </w:p>
          <w:p w14:paraId="3FDE89E0" w14:textId="77777777" w:rsidR="00EE7B47" w:rsidRPr="00717678" w:rsidRDefault="003E7DA6" w:rsidP="00586A4F">
            <w:pPr>
              <w:ind w:firstLine="0"/>
              <w:rPr>
                <w:sz w:val="22"/>
              </w:rPr>
            </w:pPr>
            <w:r w:rsidRPr="00717678">
              <w:rPr>
                <w:sz w:val="22"/>
              </w:rPr>
              <w:t>Veikti jūras piegružojuma mērījumi</w:t>
            </w:r>
          </w:p>
        </w:tc>
        <w:tc>
          <w:tcPr>
            <w:tcW w:w="1275" w:type="dxa"/>
          </w:tcPr>
          <w:p w14:paraId="575C1F47" w14:textId="77777777" w:rsidR="00EE7B47" w:rsidRPr="00717678" w:rsidRDefault="003E7DA6" w:rsidP="00586A4F">
            <w:pPr>
              <w:ind w:firstLine="0"/>
              <w:rPr>
                <w:sz w:val="22"/>
              </w:rPr>
            </w:pPr>
            <w:r w:rsidRPr="00717678">
              <w:rPr>
                <w:sz w:val="22"/>
              </w:rPr>
              <w:t>NVO</w:t>
            </w:r>
          </w:p>
        </w:tc>
        <w:tc>
          <w:tcPr>
            <w:tcW w:w="1589" w:type="dxa"/>
          </w:tcPr>
          <w:p w14:paraId="0428DCE2" w14:textId="77777777" w:rsidR="00EE7B47" w:rsidRPr="00717678" w:rsidRDefault="009D5BA0" w:rsidP="00586A4F">
            <w:pPr>
              <w:ind w:firstLine="0"/>
              <w:rPr>
                <w:sz w:val="22"/>
              </w:rPr>
            </w:pPr>
            <w:r w:rsidRPr="00717678">
              <w:rPr>
                <w:sz w:val="22"/>
              </w:rPr>
              <w:t>VARAM, LVAF</w:t>
            </w:r>
          </w:p>
        </w:tc>
        <w:tc>
          <w:tcPr>
            <w:tcW w:w="1389" w:type="dxa"/>
          </w:tcPr>
          <w:p w14:paraId="2EAE87C5" w14:textId="77777777" w:rsidR="00EE7B47" w:rsidRPr="00717678" w:rsidRDefault="009D5BA0" w:rsidP="00586A4F">
            <w:pPr>
              <w:ind w:firstLine="0"/>
              <w:rPr>
                <w:sz w:val="22"/>
              </w:rPr>
            </w:pPr>
            <w:r w:rsidRPr="00717678">
              <w:rPr>
                <w:sz w:val="22"/>
              </w:rPr>
              <w:t>LVAF finansējums</w:t>
            </w:r>
          </w:p>
        </w:tc>
        <w:tc>
          <w:tcPr>
            <w:tcW w:w="1133" w:type="dxa"/>
          </w:tcPr>
          <w:p w14:paraId="789B56D9" w14:textId="77777777" w:rsidR="00EE7B47" w:rsidRPr="00717678" w:rsidRDefault="009D5BA0" w:rsidP="00586A4F">
            <w:pPr>
              <w:ind w:firstLine="0"/>
              <w:rPr>
                <w:sz w:val="22"/>
              </w:rPr>
            </w:pPr>
            <w:r w:rsidRPr="00717678">
              <w:rPr>
                <w:sz w:val="22"/>
              </w:rPr>
              <w:t>Visā plāna darbības periodā</w:t>
            </w:r>
          </w:p>
        </w:tc>
      </w:tr>
      <w:tr w:rsidR="00DC5366" w:rsidRPr="00717678" w14:paraId="36B57F2D" w14:textId="77777777" w:rsidTr="009F3DDB">
        <w:trPr>
          <w:trHeight w:val="559"/>
        </w:trPr>
        <w:tc>
          <w:tcPr>
            <w:tcW w:w="890" w:type="dxa"/>
          </w:tcPr>
          <w:p w14:paraId="4337EB24" w14:textId="77777777" w:rsidR="00DC5366" w:rsidRPr="00717678" w:rsidRDefault="00DC5366" w:rsidP="009F3DDB">
            <w:pPr>
              <w:ind w:firstLine="0"/>
              <w:rPr>
                <w:sz w:val="22"/>
              </w:rPr>
            </w:pPr>
            <w:r w:rsidRPr="00717678">
              <w:rPr>
                <w:sz w:val="22"/>
              </w:rPr>
              <w:t>6.4.</w:t>
            </w:r>
          </w:p>
        </w:tc>
        <w:tc>
          <w:tcPr>
            <w:tcW w:w="4775" w:type="dxa"/>
          </w:tcPr>
          <w:p w14:paraId="5344AAA7" w14:textId="77777777" w:rsidR="00DC5366" w:rsidRPr="00717678" w:rsidRDefault="00DC5366" w:rsidP="00DC5366">
            <w:pPr>
              <w:ind w:firstLine="0"/>
              <w:rPr>
                <w:rFonts w:eastAsia="Times New Roman"/>
                <w:sz w:val="22"/>
              </w:rPr>
            </w:pPr>
            <w:r w:rsidRPr="00717678">
              <w:rPr>
                <w:rFonts w:eastAsia="Times New Roman"/>
                <w:sz w:val="22"/>
              </w:rPr>
              <w:t xml:space="preserve">Veicināt sabiedrības apziņu, tajā skaitā izmantojot informatīvās kampaņas bērniem, jauniešiem un patērētajiem par jūras piegružojuma rašanos un novēršanu (piemēram, par ēdienu un dzērienu iepakojuma vai plastmasas maisiņu savākšanu pēc izlietošanas), ņemot vērā jau pieejamos informatīvos materiālus un izmantojot grafiskos materiālus, tai skaitā pludmales zonās  </w:t>
            </w:r>
          </w:p>
          <w:p w14:paraId="0C53BC10" w14:textId="77777777" w:rsidR="00DC5366" w:rsidRPr="00717678" w:rsidRDefault="00DC5366" w:rsidP="00DC5366">
            <w:pPr>
              <w:ind w:firstLine="0"/>
              <w:rPr>
                <w:rFonts w:eastAsia="Times New Roman"/>
                <w:sz w:val="22"/>
              </w:rPr>
            </w:pPr>
          </w:p>
        </w:tc>
        <w:tc>
          <w:tcPr>
            <w:tcW w:w="1134" w:type="dxa"/>
          </w:tcPr>
          <w:p w14:paraId="03625ACD" w14:textId="77777777" w:rsidR="00DC5366" w:rsidRPr="00717678" w:rsidRDefault="003D770F" w:rsidP="009F3DDB">
            <w:pPr>
              <w:ind w:firstLine="0"/>
              <w:rPr>
                <w:sz w:val="22"/>
              </w:rPr>
            </w:pPr>
            <w:r w:rsidRPr="00717678">
              <w:rPr>
                <w:sz w:val="22"/>
              </w:rPr>
              <w:t xml:space="preserve">M1, </w:t>
            </w:r>
            <w:r w:rsidR="00974A76" w:rsidRPr="00717678">
              <w:rPr>
                <w:sz w:val="22"/>
              </w:rPr>
              <w:t>M4,</w:t>
            </w:r>
          </w:p>
          <w:p w14:paraId="6F422BA8" w14:textId="77777777" w:rsidR="00974A76" w:rsidRPr="00717678" w:rsidRDefault="002806AF" w:rsidP="009F3DDB">
            <w:pPr>
              <w:ind w:firstLine="0"/>
              <w:rPr>
                <w:sz w:val="22"/>
              </w:rPr>
            </w:pPr>
            <w:r w:rsidRPr="00717678">
              <w:rPr>
                <w:sz w:val="22"/>
              </w:rPr>
              <w:t>1.2., 1.3., 2.1., 3.1., 3.2., 7.1., 7.2.</w:t>
            </w:r>
          </w:p>
        </w:tc>
        <w:tc>
          <w:tcPr>
            <w:tcW w:w="1276" w:type="dxa"/>
          </w:tcPr>
          <w:p w14:paraId="5891CD48" w14:textId="77777777" w:rsidR="00DC5366" w:rsidRPr="00717678" w:rsidRDefault="00250F0D" w:rsidP="00DC5366">
            <w:pPr>
              <w:ind w:firstLine="0"/>
              <w:rPr>
                <w:sz w:val="22"/>
              </w:rPr>
            </w:pPr>
            <w:r w:rsidRPr="00717678">
              <w:rPr>
                <w:sz w:val="22"/>
              </w:rPr>
              <w:t>Informatīvi pasākumi</w:t>
            </w:r>
          </w:p>
        </w:tc>
        <w:tc>
          <w:tcPr>
            <w:tcW w:w="1418" w:type="dxa"/>
          </w:tcPr>
          <w:p w14:paraId="6C7D29BB" w14:textId="77777777" w:rsidR="00DC5366" w:rsidRPr="00717678" w:rsidRDefault="00250F0D" w:rsidP="00DC5366">
            <w:pPr>
              <w:ind w:firstLine="0"/>
              <w:rPr>
                <w:sz w:val="22"/>
              </w:rPr>
            </w:pPr>
            <w:r w:rsidRPr="00717678">
              <w:rPr>
                <w:sz w:val="22"/>
              </w:rPr>
              <w:t>Veikti informatīvi pasākumi par jūras piegružošanas novēršanu</w:t>
            </w:r>
          </w:p>
        </w:tc>
        <w:tc>
          <w:tcPr>
            <w:tcW w:w="1275" w:type="dxa"/>
          </w:tcPr>
          <w:p w14:paraId="18B6DE53" w14:textId="77777777" w:rsidR="00DC5366" w:rsidRPr="00717678" w:rsidRDefault="00250F0D" w:rsidP="009F3DDB">
            <w:pPr>
              <w:ind w:firstLine="0"/>
              <w:rPr>
                <w:sz w:val="22"/>
              </w:rPr>
            </w:pPr>
            <w:r w:rsidRPr="00717678">
              <w:rPr>
                <w:sz w:val="22"/>
              </w:rPr>
              <w:t>Ekoskolas, NVO, pašvaldības</w:t>
            </w:r>
          </w:p>
        </w:tc>
        <w:tc>
          <w:tcPr>
            <w:tcW w:w="1589" w:type="dxa"/>
          </w:tcPr>
          <w:p w14:paraId="3A7BE581" w14:textId="77777777" w:rsidR="00DC5366" w:rsidRPr="00717678" w:rsidRDefault="00250F0D" w:rsidP="009F3DDB">
            <w:pPr>
              <w:ind w:firstLine="0"/>
              <w:rPr>
                <w:sz w:val="22"/>
              </w:rPr>
            </w:pPr>
            <w:r w:rsidRPr="00717678">
              <w:rPr>
                <w:sz w:val="22"/>
              </w:rPr>
              <w:t>VARAM, LVAF</w:t>
            </w:r>
          </w:p>
        </w:tc>
        <w:tc>
          <w:tcPr>
            <w:tcW w:w="1389" w:type="dxa"/>
          </w:tcPr>
          <w:p w14:paraId="3E20470D" w14:textId="77777777" w:rsidR="00DC5366" w:rsidRPr="00717678" w:rsidRDefault="00250F0D" w:rsidP="009F3DDB">
            <w:pPr>
              <w:ind w:firstLine="0"/>
              <w:rPr>
                <w:sz w:val="22"/>
              </w:rPr>
            </w:pPr>
            <w:r w:rsidRPr="00717678">
              <w:rPr>
                <w:sz w:val="22"/>
              </w:rPr>
              <w:t>LVAF finansējums</w:t>
            </w:r>
          </w:p>
        </w:tc>
        <w:tc>
          <w:tcPr>
            <w:tcW w:w="1133" w:type="dxa"/>
          </w:tcPr>
          <w:p w14:paraId="7752989C" w14:textId="77777777" w:rsidR="00DC5366" w:rsidRPr="00717678" w:rsidRDefault="00250F0D" w:rsidP="009F3DDB">
            <w:pPr>
              <w:ind w:firstLine="0"/>
              <w:rPr>
                <w:sz w:val="22"/>
              </w:rPr>
            </w:pPr>
            <w:r w:rsidRPr="00717678">
              <w:rPr>
                <w:sz w:val="22"/>
              </w:rPr>
              <w:t>Visā plāna darbības periodā</w:t>
            </w:r>
          </w:p>
        </w:tc>
      </w:tr>
    </w:tbl>
    <w:p w14:paraId="6BDCA767" w14:textId="77777777" w:rsidR="00647CF4" w:rsidRPr="00717678" w:rsidRDefault="00647CF4" w:rsidP="0099419C">
      <w:pPr>
        <w:rPr>
          <w:b/>
          <w:bCs/>
        </w:rPr>
      </w:pPr>
    </w:p>
    <w:p w14:paraId="0B0F1441" w14:textId="77777777" w:rsidR="0099419C" w:rsidRPr="00717678" w:rsidRDefault="0099419C" w:rsidP="0099419C">
      <w:pPr>
        <w:autoSpaceDE w:val="0"/>
        <w:autoSpaceDN w:val="0"/>
        <w:adjustRightInd w:val="0"/>
        <w:rPr>
          <w:szCs w:val="24"/>
        </w:rPr>
      </w:pPr>
    </w:p>
    <w:p w14:paraId="5C88C293" w14:textId="77777777" w:rsidR="0021719E" w:rsidRPr="00717678" w:rsidRDefault="0021719E" w:rsidP="0099419C">
      <w:pPr>
        <w:rPr>
          <w:szCs w:val="24"/>
        </w:rPr>
      </w:pPr>
    </w:p>
    <w:p w14:paraId="059D6DC1" w14:textId="77777777" w:rsidR="0001421F" w:rsidRPr="00717678" w:rsidRDefault="0001421F" w:rsidP="0099419C">
      <w:pPr>
        <w:rPr>
          <w:szCs w:val="24"/>
        </w:rPr>
      </w:pPr>
    </w:p>
    <w:p w14:paraId="03882B41" w14:textId="77777777" w:rsidR="00814EB3" w:rsidRPr="00717678" w:rsidRDefault="00814EB3">
      <w:pPr>
        <w:ind w:firstLine="0"/>
        <w:jc w:val="left"/>
        <w:rPr>
          <w:highlight w:val="yellow"/>
        </w:rPr>
      </w:pPr>
      <w:r w:rsidRPr="00717678">
        <w:rPr>
          <w:highlight w:val="yellow"/>
        </w:rPr>
        <w:br w:type="page"/>
      </w:r>
    </w:p>
    <w:p w14:paraId="19F0218D" w14:textId="77777777" w:rsidR="00332FB0" w:rsidRPr="00717678" w:rsidRDefault="003C0A1A" w:rsidP="00332FB0">
      <w:pPr>
        <w:jc w:val="right"/>
      </w:pPr>
      <w:r w:rsidRPr="00717678">
        <w:lastRenderedPageBreak/>
        <w:t>9.6.</w:t>
      </w:r>
      <w:r w:rsidR="00332FB0" w:rsidRPr="00717678">
        <w:t xml:space="preserve"> tabula</w:t>
      </w:r>
    </w:p>
    <w:p w14:paraId="2C43D5E5" w14:textId="77777777" w:rsidR="00814EB3" w:rsidRPr="00717678" w:rsidRDefault="00332FB0" w:rsidP="00814EB3">
      <w:pPr>
        <w:jc w:val="center"/>
        <w:rPr>
          <w:b/>
          <w:bCs/>
        </w:rPr>
      </w:pPr>
      <w:r w:rsidRPr="00717678">
        <w:rPr>
          <w:b/>
          <w:bCs/>
        </w:rPr>
        <w:t xml:space="preserve">Kopsavilkums par </w:t>
      </w:r>
      <w:r w:rsidRPr="00717678">
        <w:rPr>
          <w:b/>
        </w:rPr>
        <w:t>P</w:t>
      </w:r>
      <w:r w:rsidR="00F1009C" w:rsidRPr="00717678">
        <w:rPr>
          <w:b/>
          <w:bCs/>
        </w:rPr>
        <w:t>rogrammas</w:t>
      </w:r>
      <w:r w:rsidRPr="00717678">
        <w:rPr>
          <w:b/>
        </w:rPr>
        <w:t xml:space="preserve"> </w:t>
      </w:r>
      <w:r w:rsidR="0061524A" w:rsidRPr="00717678">
        <w:rPr>
          <w:b/>
          <w:bCs/>
        </w:rPr>
        <w:t xml:space="preserve">2. daļas </w:t>
      </w:r>
      <w:r w:rsidRPr="00717678">
        <w:rPr>
          <w:b/>
          <w:bCs/>
        </w:rPr>
        <w:t xml:space="preserve">pasākumu atbilstību </w:t>
      </w:r>
      <w:r w:rsidR="00814EB3" w:rsidRPr="00717678">
        <w:rPr>
          <w:b/>
          <w:bCs/>
        </w:rPr>
        <w:t>Plāna mērķiem</w:t>
      </w:r>
    </w:p>
    <w:p w14:paraId="41718A75" w14:textId="77777777" w:rsidR="00332FB0" w:rsidRPr="00717678" w:rsidRDefault="00332FB0" w:rsidP="00814EB3">
      <w:pPr>
        <w:jc w:val="center"/>
        <w:rPr>
          <w:b/>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724"/>
        <w:gridCol w:w="5245"/>
      </w:tblGrid>
      <w:tr w:rsidR="00717678" w:rsidRPr="00717678" w14:paraId="772D2E7A" w14:textId="77777777" w:rsidTr="008D62B3">
        <w:tc>
          <w:tcPr>
            <w:tcW w:w="910" w:type="dxa"/>
            <w:shd w:val="clear" w:color="auto" w:fill="E2EFD9"/>
          </w:tcPr>
          <w:p w14:paraId="3BD9834B" w14:textId="77777777" w:rsidR="00332FB0" w:rsidRPr="00717678" w:rsidRDefault="00332FB0" w:rsidP="008D62B3">
            <w:pPr>
              <w:ind w:firstLine="0"/>
              <w:jc w:val="center"/>
              <w:rPr>
                <w:b/>
                <w:bCs/>
              </w:rPr>
            </w:pPr>
            <w:r w:rsidRPr="00717678">
              <w:rPr>
                <w:b/>
                <w:bCs/>
              </w:rPr>
              <w:t>Mērķa Nr.</w:t>
            </w:r>
          </w:p>
        </w:tc>
        <w:tc>
          <w:tcPr>
            <w:tcW w:w="8724" w:type="dxa"/>
            <w:shd w:val="clear" w:color="auto" w:fill="E2EFD9"/>
          </w:tcPr>
          <w:p w14:paraId="228EB774" w14:textId="77777777" w:rsidR="00332FB0" w:rsidRPr="00717678" w:rsidRDefault="00332FB0" w:rsidP="008D62B3">
            <w:pPr>
              <w:ind w:firstLine="0"/>
              <w:jc w:val="center"/>
              <w:rPr>
                <w:b/>
                <w:bCs/>
              </w:rPr>
            </w:pPr>
            <w:r w:rsidRPr="00717678">
              <w:rPr>
                <w:b/>
                <w:bCs/>
              </w:rPr>
              <w:t>Politikas rezultāts un attiecīgais rezultatīvais rādītājs</w:t>
            </w:r>
          </w:p>
        </w:tc>
        <w:tc>
          <w:tcPr>
            <w:tcW w:w="5245" w:type="dxa"/>
            <w:shd w:val="clear" w:color="auto" w:fill="E2EFD9"/>
          </w:tcPr>
          <w:p w14:paraId="5820A37F" w14:textId="77777777" w:rsidR="00332FB0" w:rsidRPr="00717678" w:rsidRDefault="00F1009C" w:rsidP="008D62B3">
            <w:pPr>
              <w:ind w:firstLine="0"/>
              <w:jc w:val="center"/>
              <w:rPr>
                <w:b/>
                <w:bCs/>
              </w:rPr>
            </w:pPr>
            <w:r w:rsidRPr="00717678">
              <w:rPr>
                <w:b/>
                <w:bCs/>
              </w:rPr>
              <w:t xml:space="preserve">Programmas </w:t>
            </w:r>
            <w:r w:rsidR="00332FB0" w:rsidRPr="00717678">
              <w:rPr>
                <w:b/>
                <w:bCs/>
              </w:rPr>
              <w:t xml:space="preserve">pasākumi </w:t>
            </w:r>
            <w:r w:rsidR="00332FB0" w:rsidRPr="00717678">
              <w:rPr>
                <w:b/>
                <w:bCs/>
                <w:vertAlign w:val="superscript"/>
              </w:rPr>
              <w:footnoteReference w:id="179"/>
            </w:r>
            <w:r w:rsidR="00332FB0" w:rsidRPr="00717678">
              <w:rPr>
                <w:b/>
                <w:bCs/>
              </w:rPr>
              <w:t xml:space="preserve">, kas nodrošina </w:t>
            </w:r>
            <w:r w:rsidR="00673C90" w:rsidRPr="00717678">
              <w:rPr>
                <w:b/>
                <w:bCs/>
              </w:rPr>
              <w:t xml:space="preserve">Plāna </w:t>
            </w:r>
            <w:r w:rsidR="00814EB3" w:rsidRPr="00717678">
              <w:rPr>
                <w:b/>
                <w:bCs/>
              </w:rPr>
              <w:t>mērķu</w:t>
            </w:r>
            <w:r w:rsidR="00332FB0" w:rsidRPr="00717678">
              <w:rPr>
                <w:b/>
                <w:bCs/>
              </w:rPr>
              <w:t xml:space="preserve"> sasniegšanu</w:t>
            </w:r>
          </w:p>
        </w:tc>
      </w:tr>
      <w:tr w:rsidR="00717678" w:rsidRPr="00717678" w14:paraId="7A0A2597" w14:textId="77777777" w:rsidTr="008D62B3">
        <w:tc>
          <w:tcPr>
            <w:tcW w:w="910" w:type="dxa"/>
            <w:shd w:val="clear" w:color="auto" w:fill="auto"/>
          </w:tcPr>
          <w:p w14:paraId="1B5CFB61" w14:textId="77777777" w:rsidR="00332FB0" w:rsidRPr="00717678" w:rsidRDefault="00332FB0" w:rsidP="008D62B3">
            <w:pPr>
              <w:ind w:firstLine="0"/>
              <w:rPr>
                <w:sz w:val="22"/>
              </w:rPr>
            </w:pPr>
            <w:r w:rsidRPr="00717678">
              <w:rPr>
                <w:sz w:val="22"/>
              </w:rPr>
              <w:t>1.2.</w:t>
            </w:r>
          </w:p>
        </w:tc>
        <w:tc>
          <w:tcPr>
            <w:tcW w:w="8724" w:type="dxa"/>
            <w:shd w:val="clear" w:color="auto" w:fill="auto"/>
          </w:tcPr>
          <w:p w14:paraId="592471DB" w14:textId="77777777" w:rsidR="00332FB0" w:rsidRPr="00717678" w:rsidRDefault="00332FB0" w:rsidP="008D62B3">
            <w:pPr>
              <w:ind w:firstLine="0"/>
              <w:rPr>
                <w:sz w:val="22"/>
              </w:rPr>
            </w:pPr>
            <w:r w:rsidRPr="00717678">
              <w:rPr>
                <w:sz w:val="22"/>
              </w:rPr>
              <w:t>līdz 2025. gadam atkārtotai izmantošanai sagatavoto un pārstrādāto sadzīves atkritumu apjomu palielināts vismaz līdz 55 % pēc masas</w:t>
            </w:r>
          </w:p>
        </w:tc>
        <w:tc>
          <w:tcPr>
            <w:tcW w:w="5245" w:type="dxa"/>
            <w:shd w:val="clear" w:color="auto" w:fill="auto"/>
          </w:tcPr>
          <w:p w14:paraId="6630D28C" w14:textId="77777777" w:rsidR="00332FB0" w:rsidRPr="00717678" w:rsidRDefault="00995221" w:rsidP="008D62B3">
            <w:pPr>
              <w:ind w:firstLine="0"/>
              <w:rPr>
                <w:sz w:val="22"/>
              </w:rPr>
            </w:pPr>
            <w:r w:rsidRPr="00717678">
              <w:rPr>
                <w:sz w:val="22"/>
              </w:rPr>
              <w:t>1.1.,</w:t>
            </w:r>
            <w:r w:rsidR="00A14DB1" w:rsidRPr="00717678">
              <w:rPr>
                <w:sz w:val="22"/>
              </w:rPr>
              <w:t xml:space="preserve"> </w:t>
            </w:r>
            <w:r w:rsidR="00A750B9" w:rsidRPr="00717678">
              <w:rPr>
                <w:sz w:val="22"/>
              </w:rPr>
              <w:t>2.1</w:t>
            </w:r>
            <w:r w:rsidR="00A14DB1" w:rsidRPr="00717678">
              <w:rPr>
                <w:sz w:val="22"/>
              </w:rPr>
              <w:t>.,</w:t>
            </w:r>
            <w:r w:rsidR="00A750B9" w:rsidRPr="00717678">
              <w:rPr>
                <w:sz w:val="22"/>
              </w:rPr>
              <w:t>2.2.</w:t>
            </w:r>
            <w:r w:rsidR="00073CAF" w:rsidRPr="00717678">
              <w:rPr>
                <w:sz w:val="22"/>
              </w:rPr>
              <w:t>,</w:t>
            </w:r>
            <w:r w:rsidR="00A00281" w:rsidRPr="00717678">
              <w:rPr>
                <w:sz w:val="22"/>
              </w:rPr>
              <w:t>2.3.,</w:t>
            </w:r>
            <w:r w:rsidR="000B235E" w:rsidRPr="00717678">
              <w:rPr>
                <w:sz w:val="22"/>
              </w:rPr>
              <w:t xml:space="preserve"> 2.4., </w:t>
            </w:r>
            <w:r w:rsidR="00EC464B" w:rsidRPr="00717678">
              <w:rPr>
                <w:sz w:val="22"/>
              </w:rPr>
              <w:t>2.6.</w:t>
            </w:r>
            <w:r w:rsidR="0094101A" w:rsidRPr="00717678">
              <w:rPr>
                <w:sz w:val="22"/>
              </w:rPr>
              <w:t xml:space="preserve">, 2.7., </w:t>
            </w:r>
            <w:r w:rsidR="00A87285" w:rsidRPr="00717678">
              <w:rPr>
                <w:sz w:val="22"/>
              </w:rPr>
              <w:t xml:space="preserve">3.1., </w:t>
            </w:r>
            <w:r w:rsidR="00812A0F" w:rsidRPr="00717678">
              <w:rPr>
                <w:sz w:val="22"/>
              </w:rPr>
              <w:t>3.2.,</w:t>
            </w:r>
            <w:r w:rsidR="009B4B0B" w:rsidRPr="00717678">
              <w:rPr>
                <w:sz w:val="22"/>
              </w:rPr>
              <w:t xml:space="preserve"> 4.1., 4.2.,</w:t>
            </w:r>
            <w:r w:rsidR="00EE00FC" w:rsidRPr="00717678">
              <w:rPr>
                <w:sz w:val="22"/>
              </w:rPr>
              <w:t xml:space="preserve"> 5.1., 6.1., </w:t>
            </w:r>
            <w:r w:rsidR="00F2722B" w:rsidRPr="00717678">
              <w:rPr>
                <w:sz w:val="22"/>
              </w:rPr>
              <w:t>6.2.,</w:t>
            </w:r>
            <w:r w:rsidR="00637D8C" w:rsidRPr="00717678">
              <w:rPr>
                <w:sz w:val="22"/>
              </w:rPr>
              <w:t xml:space="preserve"> 6.4., </w:t>
            </w:r>
          </w:p>
        </w:tc>
      </w:tr>
      <w:tr w:rsidR="00717678" w:rsidRPr="00717678" w14:paraId="0B2E7D70" w14:textId="77777777" w:rsidTr="008D62B3">
        <w:tc>
          <w:tcPr>
            <w:tcW w:w="910" w:type="dxa"/>
            <w:shd w:val="clear" w:color="auto" w:fill="auto"/>
          </w:tcPr>
          <w:p w14:paraId="7250FECC" w14:textId="77777777" w:rsidR="00332FB0" w:rsidRPr="00717678" w:rsidRDefault="00332FB0" w:rsidP="008D62B3">
            <w:pPr>
              <w:ind w:firstLine="0"/>
              <w:rPr>
                <w:sz w:val="22"/>
              </w:rPr>
            </w:pPr>
            <w:r w:rsidRPr="00717678">
              <w:rPr>
                <w:sz w:val="22"/>
              </w:rPr>
              <w:t>1.3.</w:t>
            </w:r>
          </w:p>
        </w:tc>
        <w:tc>
          <w:tcPr>
            <w:tcW w:w="8724" w:type="dxa"/>
            <w:shd w:val="clear" w:color="auto" w:fill="auto"/>
          </w:tcPr>
          <w:p w14:paraId="284BDC82" w14:textId="77777777" w:rsidR="00332FB0" w:rsidRPr="00717678" w:rsidRDefault="00332FB0" w:rsidP="008D62B3">
            <w:pPr>
              <w:ind w:firstLine="0"/>
              <w:rPr>
                <w:sz w:val="22"/>
              </w:rPr>
            </w:pPr>
            <w:r w:rsidRPr="00717678">
              <w:rPr>
                <w:sz w:val="22"/>
              </w:rPr>
              <w:t>nodrošināta virzība uz mērķi, ka līdz 2030. gadam atkārtotai izmantošanai sagatavoto un pārstrādāto sadzīves atkritumu apjoms tiek palielināts vismaz līdz 60 % pēc masas</w:t>
            </w:r>
          </w:p>
        </w:tc>
        <w:tc>
          <w:tcPr>
            <w:tcW w:w="5245" w:type="dxa"/>
            <w:shd w:val="clear" w:color="auto" w:fill="auto"/>
          </w:tcPr>
          <w:p w14:paraId="01573F92" w14:textId="77777777" w:rsidR="00332FB0" w:rsidRPr="00717678" w:rsidRDefault="00995221" w:rsidP="008D62B3">
            <w:pPr>
              <w:ind w:firstLine="0"/>
              <w:rPr>
                <w:sz w:val="22"/>
              </w:rPr>
            </w:pPr>
            <w:r w:rsidRPr="00717678">
              <w:rPr>
                <w:sz w:val="22"/>
              </w:rPr>
              <w:t>1.1.,</w:t>
            </w:r>
            <w:r w:rsidR="00A14DB1" w:rsidRPr="00717678">
              <w:rPr>
                <w:sz w:val="22"/>
              </w:rPr>
              <w:t xml:space="preserve"> </w:t>
            </w:r>
            <w:r w:rsidR="00A750B9" w:rsidRPr="00717678">
              <w:rPr>
                <w:sz w:val="22"/>
              </w:rPr>
              <w:t>2.1</w:t>
            </w:r>
            <w:r w:rsidR="00A14DB1" w:rsidRPr="00717678">
              <w:rPr>
                <w:sz w:val="22"/>
              </w:rPr>
              <w:t>.,</w:t>
            </w:r>
            <w:r w:rsidR="00073CAF" w:rsidRPr="00717678">
              <w:rPr>
                <w:sz w:val="22"/>
              </w:rPr>
              <w:t xml:space="preserve"> </w:t>
            </w:r>
            <w:r w:rsidR="00A750B9" w:rsidRPr="00717678">
              <w:rPr>
                <w:sz w:val="22"/>
              </w:rPr>
              <w:t>2.2</w:t>
            </w:r>
            <w:r w:rsidR="00073CAF" w:rsidRPr="00717678">
              <w:rPr>
                <w:sz w:val="22"/>
              </w:rPr>
              <w:t>.,</w:t>
            </w:r>
            <w:r w:rsidR="00A00281" w:rsidRPr="00717678">
              <w:rPr>
                <w:sz w:val="22"/>
              </w:rPr>
              <w:t>2.3.,</w:t>
            </w:r>
            <w:r w:rsidR="000B235E" w:rsidRPr="00717678">
              <w:rPr>
                <w:sz w:val="22"/>
              </w:rPr>
              <w:t xml:space="preserve">2.4., </w:t>
            </w:r>
            <w:r w:rsidR="00EC464B" w:rsidRPr="00717678">
              <w:rPr>
                <w:sz w:val="22"/>
              </w:rPr>
              <w:t>2.6.</w:t>
            </w:r>
            <w:r w:rsidR="0094101A" w:rsidRPr="00717678">
              <w:rPr>
                <w:sz w:val="22"/>
              </w:rPr>
              <w:t>, 2.7.,</w:t>
            </w:r>
            <w:r w:rsidR="00812A0F" w:rsidRPr="00717678">
              <w:rPr>
                <w:sz w:val="22"/>
              </w:rPr>
              <w:t xml:space="preserve"> 3.1., 3.2.,</w:t>
            </w:r>
            <w:r w:rsidR="009B4B0B" w:rsidRPr="00717678">
              <w:rPr>
                <w:sz w:val="22"/>
              </w:rPr>
              <w:t xml:space="preserve"> 4.1., 4.2.,</w:t>
            </w:r>
            <w:r w:rsidR="00EE00FC" w:rsidRPr="00717678">
              <w:rPr>
                <w:sz w:val="22"/>
              </w:rPr>
              <w:t xml:space="preserve"> 5.1., 6.1.,</w:t>
            </w:r>
            <w:r w:rsidR="00F2722B" w:rsidRPr="00717678">
              <w:rPr>
                <w:sz w:val="22"/>
              </w:rPr>
              <w:t xml:space="preserve"> 6.2.,</w:t>
            </w:r>
            <w:r w:rsidR="00637D8C" w:rsidRPr="00717678">
              <w:rPr>
                <w:sz w:val="22"/>
              </w:rPr>
              <w:t xml:space="preserve"> 6.4.,</w:t>
            </w:r>
          </w:p>
        </w:tc>
      </w:tr>
      <w:tr w:rsidR="00717678" w:rsidRPr="00717678" w14:paraId="30B4F1D5" w14:textId="77777777" w:rsidTr="008D62B3">
        <w:tc>
          <w:tcPr>
            <w:tcW w:w="910" w:type="dxa"/>
            <w:shd w:val="clear" w:color="auto" w:fill="auto"/>
          </w:tcPr>
          <w:p w14:paraId="118EEA6A" w14:textId="77777777" w:rsidR="00332FB0" w:rsidRPr="00717678" w:rsidRDefault="00332FB0" w:rsidP="008D62B3">
            <w:pPr>
              <w:ind w:firstLine="0"/>
              <w:rPr>
                <w:sz w:val="22"/>
              </w:rPr>
            </w:pPr>
            <w:r w:rsidRPr="00717678">
              <w:rPr>
                <w:sz w:val="22"/>
              </w:rPr>
              <w:t>2.1.</w:t>
            </w:r>
          </w:p>
        </w:tc>
        <w:tc>
          <w:tcPr>
            <w:tcW w:w="8724" w:type="dxa"/>
            <w:shd w:val="clear" w:color="auto" w:fill="auto"/>
          </w:tcPr>
          <w:p w14:paraId="32C39061" w14:textId="77777777" w:rsidR="00332FB0" w:rsidRPr="00717678" w:rsidRDefault="00332FB0" w:rsidP="008D62B3">
            <w:pPr>
              <w:ind w:firstLine="0"/>
              <w:rPr>
                <w:sz w:val="22"/>
              </w:rPr>
            </w:pPr>
            <w:r w:rsidRPr="00717678">
              <w:rPr>
                <w:sz w:val="22"/>
              </w:rPr>
              <w:t>nodrošināta virzība uz mērķi līdz 2035. gadam nodrošināt, ka poligonos apglabāto sadzīves atkritumu īpatsvars ir samazinājies līdz 10 % no kopējā radīto sadzīves atkritumu daudzuma (pēc svara)</w:t>
            </w:r>
          </w:p>
        </w:tc>
        <w:tc>
          <w:tcPr>
            <w:tcW w:w="5245" w:type="dxa"/>
            <w:shd w:val="clear" w:color="auto" w:fill="auto"/>
          </w:tcPr>
          <w:p w14:paraId="1386AD59" w14:textId="77777777" w:rsidR="00332FB0" w:rsidRPr="00717678" w:rsidRDefault="00995221" w:rsidP="008D62B3">
            <w:pPr>
              <w:ind w:firstLine="0"/>
              <w:rPr>
                <w:sz w:val="22"/>
              </w:rPr>
            </w:pPr>
            <w:r w:rsidRPr="00717678">
              <w:rPr>
                <w:sz w:val="22"/>
              </w:rPr>
              <w:t>1.1.,</w:t>
            </w:r>
            <w:r w:rsidR="00073CAF" w:rsidRPr="00717678">
              <w:rPr>
                <w:sz w:val="22"/>
              </w:rPr>
              <w:t xml:space="preserve"> </w:t>
            </w:r>
            <w:r w:rsidR="00A750B9" w:rsidRPr="00717678">
              <w:rPr>
                <w:sz w:val="22"/>
              </w:rPr>
              <w:t>2.1</w:t>
            </w:r>
            <w:r w:rsidR="00073CAF" w:rsidRPr="00717678">
              <w:rPr>
                <w:sz w:val="22"/>
              </w:rPr>
              <w:t xml:space="preserve">., </w:t>
            </w:r>
            <w:r w:rsidR="00A750B9" w:rsidRPr="00717678">
              <w:rPr>
                <w:sz w:val="22"/>
              </w:rPr>
              <w:t>2.2.</w:t>
            </w:r>
            <w:r w:rsidR="00073CAF" w:rsidRPr="00717678">
              <w:rPr>
                <w:sz w:val="22"/>
              </w:rPr>
              <w:t>,</w:t>
            </w:r>
            <w:r w:rsidR="00A00281" w:rsidRPr="00717678">
              <w:rPr>
                <w:sz w:val="22"/>
              </w:rPr>
              <w:t>2.3.,</w:t>
            </w:r>
            <w:r w:rsidR="000B235E" w:rsidRPr="00717678">
              <w:rPr>
                <w:sz w:val="22"/>
              </w:rPr>
              <w:t xml:space="preserve"> 2.4., </w:t>
            </w:r>
            <w:r w:rsidR="004038DB" w:rsidRPr="00717678">
              <w:rPr>
                <w:sz w:val="22"/>
              </w:rPr>
              <w:t xml:space="preserve">2.5., </w:t>
            </w:r>
            <w:r w:rsidR="00EC464B" w:rsidRPr="00717678">
              <w:rPr>
                <w:sz w:val="22"/>
              </w:rPr>
              <w:t>2.6.,</w:t>
            </w:r>
            <w:r w:rsidR="0094101A" w:rsidRPr="00717678">
              <w:rPr>
                <w:sz w:val="22"/>
              </w:rPr>
              <w:t xml:space="preserve"> 2.7.,</w:t>
            </w:r>
            <w:r w:rsidR="00812A0F" w:rsidRPr="00717678">
              <w:rPr>
                <w:sz w:val="22"/>
              </w:rPr>
              <w:t xml:space="preserve"> 3.1., 3.2.,</w:t>
            </w:r>
            <w:r w:rsidR="009B4B0B" w:rsidRPr="00717678">
              <w:rPr>
                <w:sz w:val="22"/>
              </w:rPr>
              <w:t xml:space="preserve"> 4.1., 4.2.,</w:t>
            </w:r>
            <w:r w:rsidR="00EE00FC" w:rsidRPr="00717678">
              <w:rPr>
                <w:sz w:val="22"/>
              </w:rPr>
              <w:t xml:space="preserve"> 5.1., 6.1.,</w:t>
            </w:r>
            <w:r w:rsidR="00F2722B" w:rsidRPr="00717678">
              <w:rPr>
                <w:sz w:val="22"/>
              </w:rPr>
              <w:t xml:space="preserve"> 6.2.,6.3.</w:t>
            </w:r>
            <w:r w:rsidR="00637D8C" w:rsidRPr="00717678">
              <w:rPr>
                <w:sz w:val="22"/>
              </w:rPr>
              <w:t>, 6.4.,</w:t>
            </w:r>
          </w:p>
        </w:tc>
      </w:tr>
      <w:tr w:rsidR="00717678" w:rsidRPr="00717678" w14:paraId="059B7038" w14:textId="77777777" w:rsidTr="008D62B3">
        <w:tc>
          <w:tcPr>
            <w:tcW w:w="910" w:type="dxa"/>
            <w:shd w:val="clear" w:color="auto" w:fill="auto"/>
          </w:tcPr>
          <w:p w14:paraId="28AE46F1" w14:textId="77777777" w:rsidR="00332FB0" w:rsidRPr="00717678" w:rsidRDefault="00332FB0" w:rsidP="008D62B3">
            <w:pPr>
              <w:ind w:firstLine="0"/>
              <w:rPr>
                <w:sz w:val="22"/>
              </w:rPr>
            </w:pPr>
            <w:r w:rsidRPr="00717678">
              <w:rPr>
                <w:sz w:val="22"/>
              </w:rPr>
              <w:t>3.1.</w:t>
            </w:r>
          </w:p>
        </w:tc>
        <w:tc>
          <w:tcPr>
            <w:tcW w:w="8724" w:type="dxa"/>
            <w:shd w:val="clear" w:color="auto" w:fill="auto"/>
          </w:tcPr>
          <w:p w14:paraId="40E4637B" w14:textId="77777777" w:rsidR="00332FB0" w:rsidRPr="00717678" w:rsidRDefault="00332FB0" w:rsidP="008D62B3">
            <w:pPr>
              <w:ind w:firstLine="0"/>
              <w:rPr>
                <w:sz w:val="22"/>
              </w:rPr>
            </w:pPr>
            <w:r w:rsidRPr="00717678">
              <w:rPr>
                <w:sz w:val="22"/>
              </w:rPr>
              <w:t>līdz 2025.gada 31.decembrim tiek pārstrādāti 60% no izlietotā iepakojuma gadā un tiek sasniegti  normatīvajos aktos noteiktie minimālie  pārstrādes mērķi konkrētām atkritumu plūsmām</w:t>
            </w:r>
          </w:p>
        </w:tc>
        <w:tc>
          <w:tcPr>
            <w:tcW w:w="5245" w:type="dxa"/>
            <w:shd w:val="clear" w:color="auto" w:fill="auto"/>
          </w:tcPr>
          <w:p w14:paraId="14C9324D" w14:textId="77777777" w:rsidR="00332FB0" w:rsidRPr="00717678" w:rsidRDefault="00995221" w:rsidP="008D62B3">
            <w:pPr>
              <w:ind w:firstLine="0"/>
              <w:rPr>
                <w:sz w:val="22"/>
              </w:rPr>
            </w:pPr>
            <w:r w:rsidRPr="00717678">
              <w:rPr>
                <w:sz w:val="22"/>
              </w:rPr>
              <w:t>1.1.,</w:t>
            </w:r>
            <w:r w:rsidR="00073CAF" w:rsidRPr="00717678">
              <w:rPr>
                <w:sz w:val="22"/>
              </w:rPr>
              <w:t xml:space="preserve"> </w:t>
            </w:r>
            <w:r w:rsidR="00A750B9" w:rsidRPr="00717678">
              <w:rPr>
                <w:sz w:val="22"/>
              </w:rPr>
              <w:t>2.1</w:t>
            </w:r>
            <w:r w:rsidR="00073CAF" w:rsidRPr="00717678">
              <w:rPr>
                <w:sz w:val="22"/>
              </w:rPr>
              <w:t xml:space="preserve">., </w:t>
            </w:r>
            <w:r w:rsidR="00A750B9" w:rsidRPr="00717678">
              <w:rPr>
                <w:sz w:val="22"/>
              </w:rPr>
              <w:t>2.</w:t>
            </w:r>
            <w:r w:rsidR="00C17454" w:rsidRPr="00717678">
              <w:rPr>
                <w:sz w:val="22"/>
              </w:rPr>
              <w:t>2</w:t>
            </w:r>
            <w:r w:rsidR="00073CAF" w:rsidRPr="00717678">
              <w:rPr>
                <w:sz w:val="22"/>
              </w:rPr>
              <w:t>.,</w:t>
            </w:r>
            <w:r w:rsidR="00A00281" w:rsidRPr="00717678">
              <w:rPr>
                <w:sz w:val="22"/>
              </w:rPr>
              <w:t xml:space="preserve"> 2.3.,</w:t>
            </w:r>
            <w:r w:rsidR="000B235E" w:rsidRPr="00717678">
              <w:rPr>
                <w:sz w:val="22"/>
              </w:rPr>
              <w:t>2.4.</w:t>
            </w:r>
            <w:r w:rsidR="00EC464B" w:rsidRPr="00717678">
              <w:rPr>
                <w:sz w:val="22"/>
              </w:rPr>
              <w:t>. 2.6.,</w:t>
            </w:r>
            <w:r w:rsidR="0094101A" w:rsidRPr="00717678">
              <w:rPr>
                <w:sz w:val="22"/>
              </w:rPr>
              <w:t xml:space="preserve"> 2.7.,</w:t>
            </w:r>
            <w:r w:rsidR="00812A0F" w:rsidRPr="00717678">
              <w:rPr>
                <w:sz w:val="22"/>
              </w:rPr>
              <w:t xml:space="preserve"> 3.1., 3.2.,</w:t>
            </w:r>
            <w:r w:rsidR="009B4B0B" w:rsidRPr="00717678">
              <w:rPr>
                <w:sz w:val="22"/>
              </w:rPr>
              <w:t xml:space="preserve"> 4.2.,</w:t>
            </w:r>
            <w:r w:rsidR="00EE00FC" w:rsidRPr="00717678">
              <w:rPr>
                <w:sz w:val="22"/>
              </w:rPr>
              <w:t xml:space="preserve"> 6.1.,</w:t>
            </w:r>
            <w:r w:rsidR="00F2722B" w:rsidRPr="00717678">
              <w:rPr>
                <w:sz w:val="22"/>
              </w:rPr>
              <w:t xml:space="preserve"> 6.2.,</w:t>
            </w:r>
            <w:r w:rsidR="00637D8C" w:rsidRPr="00717678">
              <w:rPr>
                <w:sz w:val="22"/>
              </w:rPr>
              <w:t xml:space="preserve"> 6.4.,</w:t>
            </w:r>
          </w:p>
        </w:tc>
      </w:tr>
      <w:tr w:rsidR="00717678" w:rsidRPr="00717678" w14:paraId="323576C2" w14:textId="77777777" w:rsidTr="008D62B3">
        <w:tc>
          <w:tcPr>
            <w:tcW w:w="910" w:type="dxa"/>
            <w:shd w:val="clear" w:color="auto" w:fill="auto"/>
          </w:tcPr>
          <w:p w14:paraId="372CC952" w14:textId="77777777" w:rsidR="00332FB0" w:rsidRPr="00717678" w:rsidRDefault="00332FB0" w:rsidP="008D62B3">
            <w:pPr>
              <w:ind w:firstLine="0"/>
              <w:rPr>
                <w:sz w:val="22"/>
              </w:rPr>
            </w:pPr>
            <w:r w:rsidRPr="00717678">
              <w:rPr>
                <w:sz w:val="22"/>
              </w:rPr>
              <w:t>3.2.</w:t>
            </w:r>
          </w:p>
        </w:tc>
        <w:tc>
          <w:tcPr>
            <w:tcW w:w="8724" w:type="dxa"/>
            <w:shd w:val="clear" w:color="auto" w:fill="auto"/>
          </w:tcPr>
          <w:p w14:paraId="4C341260" w14:textId="77777777" w:rsidR="00332FB0" w:rsidRPr="00717678" w:rsidRDefault="00332FB0" w:rsidP="008D62B3">
            <w:pPr>
              <w:ind w:firstLine="0"/>
              <w:rPr>
                <w:sz w:val="22"/>
              </w:rPr>
            </w:pPr>
            <w:r w:rsidRPr="00717678">
              <w:rPr>
                <w:sz w:val="22"/>
              </w:rPr>
              <w:t>nodrošināta virzība uz mērķi, ka līdz 2030. gada 31. decembrim tiek pārstrādāti 70% no izlietotā iepakojuma gadā un tiek sasniegti normatīvajos aktos noteiktie  minimālie pārstrādes mērķi</w:t>
            </w:r>
          </w:p>
        </w:tc>
        <w:tc>
          <w:tcPr>
            <w:tcW w:w="5245" w:type="dxa"/>
            <w:shd w:val="clear" w:color="auto" w:fill="auto"/>
          </w:tcPr>
          <w:p w14:paraId="04B1C093" w14:textId="77777777" w:rsidR="00332FB0" w:rsidRPr="00717678" w:rsidRDefault="00995221" w:rsidP="008D62B3">
            <w:pPr>
              <w:ind w:firstLine="0"/>
              <w:rPr>
                <w:sz w:val="22"/>
              </w:rPr>
            </w:pPr>
            <w:r w:rsidRPr="00717678">
              <w:rPr>
                <w:sz w:val="22"/>
              </w:rPr>
              <w:t>1.1.,</w:t>
            </w:r>
            <w:r w:rsidR="00073CAF" w:rsidRPr="00717678">
              <w:rPr>
                <w:sz w:val="22"/>
              </w:rPr>
              <w:t xml:space="preserve"> </w:t>
            </w:r>
            <w:r w:rsidR="00C17454" w:rsidRPr="00717678">
              <w:rPr>
                <w:sz w:val="22"/>
              </w:rPr>
              <w:t>2.1</w:t>
            </w:r>
            <w:r w:rsidR="00073CAF" w:rsidRPr="00717678">
              <w:rPr>
                <w:sz w:val="22"/>
              </w:rPr>
              <w:t xml:space="preserve">., </w:t>
            </w:r>
            <w:r w:rsidR="00C17454" w:rsidRPr="00717678">
              <w:rPr>
                <w:sz w:val="22"/>
              </w:rPr>
              <w:t>2.2</w:t>
            </w:r>
            <w:r w:rsidR="00073CAF" w:rsidRPr="00717678">
              <w:rPr>
                <w:sz w:val="22"/>
              </w:rPr>
              <w:t>.,</w:t>
            </w:r>
            <w:r w:rsidR="00A00281" w:rsidRPr="00717678">
              <w:rPr>
                <w:sz w:val="22"/>
              </w:rPr>
              <w:t xml:space="preserve"> </w:t>
            </w:r>
            <w:r w:rsidR="000B235E" w:rsidRPr="00717678">
              <w:rPr>
                <w:sz w:val="22"/>
              </w:rPr>
              <w:t xml:space="preserve">2.3., 2.4., </w:t>
            </w:r>
            <w:r w:rsidR="00EC464B" w:rsidRPr="00717678">
              <w:rPr>
                <w:sz w:val="22"/>
              </w:rPr>
              <w:t xml:space="preserve">2.6., </w:t>
            </w:r>
            <w:r w:rsidR="0094101A" w:rsidRPr="00717678">
              <w:rPr>
                <w:sz w:val="22"/>
              </w:rPr>
              <w:t>2.7.,</w:t>
            </w:r>
            <w:r w:rsidR="00812A0F" w:rsidRPr="00717678">
              <w:rPr>
                <w:sz w:val="22"/>
              </w:rPr>
              <w:t xml:space="preserve"> 3.1., 3.2.,</w:t>
            </w:r>
            <w:r w:rsidR="009B4B0B" w:rsidRPr="00717678">
              <w:rPr>
                <w:sz w:val="22"/>
              </w:rPr>
              <w:t xml:space="preserve"> 4.2.,</w:t>
            </w:r>
            <w:r w:rsidR="00EE00FC" w:rsidRPr="00717678">
              <w:rPr>
                <w:sz w:val="22"/>
              </w:rPr>
              <w:t xml:space="preserve"> 6.1.,</w:t>
            </w:r>
            <w:r w:rsidR="00F2722B" w:rsidRPr="00717678">
              <w:rPr>
                <w:sz w:val="22"/>
              </w:rPr>
              <w:t xml:space="preserve"> 6.2.,</w:t>
            </w:r>
            <w:r w:rsidR="00637D8C" w:rsidRPr="00717678">
              <w:rPr>
                <w:sz w:val="22"/>
              </w:rPr>
              <w:t xml:space="preserve"> 6.4.,</w:t>
            </w:r>
          </w:p>
        </w:tc>
      </w:tr>
      <w:tr w:rsidR="00717678" w:rsidRPr="00717678" w14:paraId="1A7FE219" w14:textId="77777777" w:rsidTr="008D62B3">
        <w:tc>
          <w:tcPr>
            <w:tcW w:w="910" w:type="dxa"/>
            <w:shd w:val="clear" w:color="auto" w:fill="auto"/>
          </w:tcPr>
          <w:p w14:paraId="4819C286" w14:textId="77777777" w:rsidR="00332FB0" w:rsidRPr="00717678" w:rsidRDefault="00332FB0" w:rsidP="008D62B3">
            <w:pPr>
              <w:ind w:firstLine="0"/>
              <w:rPr>
                <w:sz w:val="22"/>
              </w:rPr>
            </w:pPr>
            <w:r w:rsidRPr="00717678">
              <w:rPr>
                <w:sz w:val="22"/>
              </w:rPr>
              <w:t>7.1.</w:t>
            </w:r>
          </w:p>
        </w:tc>
        <w:tc>
          <w:tcPr>
            <w:tcW w:w="8724" w:type="dxa"/>
            <w:shd w:val="clear" w:color="auto" w:fill="auto"/>
          </w:tcPr>
          <w:p w14:paraId="1F48648D" w14:textId="77777777" w:rsidR="00332FB0" w:rsidRPr="00717678" w:rsidRDefault="00332FB0" w:rsidP="008D62B3">
            <w:pPr>
              <w:ind w:firstLine="0"/>
              <w:rPr>
                <w:sz w:val="22"/>
              </w:rPr>
            </w:pPr>
            <w:r w:rsidRPr="00717678">
              <w:rPr>
                <w:sz w:val="22"/>
              </w:rPr>
              <w:t>līdz 2025. gadam nodrošināta dalīta izlietotā vienreiz lietojamā plastmasas dzērienu iepakojuma savākšana 77 % no attiecīgajā gadā tirgū laisto dzērienu attiecīgā iepakojuma apjoma pēc masas</w:t>
            </w:r>
          </w:p>
        </w:tc>
        <w:tc>
          <w:tcPr>
            <w:tcW w:w="5245" w:type="dxa"/>
            <w:shd w:val="clear" w:color="auto" w:fill="auto"/>
          </w:tcPr>
          <w:p w14:paraId="37462ED8" w14:textId="77777777" w:rsidR="00332FB0" w:rsidRPr="00717678" w:rsidRDefault="00A14DB1" w:rsidP="008D62B3">
            <w:pPr>
              <w:ind w:firstLine="0"/>
              <w:rPr>
                <w:sz w:val="22"/>
              </w:rPr>
            </w:pPr>
            <w:r w:rsidRPr="00717678">
              <w:rPr>
                <w:sz w:val="22"/>
              </w:rPr>
              <w:t>1.1.,</w:t>
            </w:r>
            <w:r w:rsidR="000B235E" w:rsidRPr="00717678">
              <w:rPr>
                <w:sz w:val="22"/>
              </w:rPr>
              <w:t>2.4.,</w:t>
            </w:r>
            <w:r w:rsidR="00EC464B" w:rsidRPr="00717678">
              <w:rPr>
                <w:sz w:val="22"/>
              </w:rPr>
              <w:t xml:space="preserve">2.6., </w:t>
            </w:r>
            <w:r w:rsidR="0094101A" w:rsidRPr="00717678">
              <w:rPr>
                <w:sz w:val="22"/>
              </w:rPr>
              <w:t>2.7.,</w:t>
            </w:r>
            <w:r w:rsidR="00812A0F" w:rsidRPr="00717678">
              <w:rPr>
                <w:sz w:val="22"/>
              </w:rPr>
              <w:t xml:space="preserve"> 3.1., 3.2.,</w:t>
            </w:r>
            <w:r w:rsidR="009B4B0B" w:rsidRPr="00717678">
              <w:rPr>
                <w:sz w:val="22"/>
              </w:rPr>
              <w:t xml:space="preserve"> 4.2.,</w:t>
            </w:r>
            <w:r w:rsidR="00EE00FC" w:rsidRPr="00717678">
              <w:rPr>
                <w:sz w:val="22"/>
              </w:rPr>
              <w:t xml:space="preserve"> 6.1.,</w:t>
            </w:r>
            <w:r w:rsidR="00F2722B" w:rsidRPr="00717678">
              <w:rPr>
                <w:sz w:val="22"/>
              </w:rPr>
              <w:t xml:space="preserve"> 6.2.,</w:t>
            </w:r>
            <w:r w:rsidR="00637D8C" w:rsidRPr="00717678">
              <w:rPr>
                <w:sz w:val="22"/>
              </w:rPr>
              <w:t xml:space="preserve"> 6.4.,</w:t>
            </w:r>
          </w:p>
        </w:tc>
      </w:tr>
      <w:tr w:rsidR="00717678" w:rsidRPr="00717678" w14:paraId="5C9E850C" w14:textId="77777777" w:rsidTr="008D62B3">
        <w:tc>
          <w:tcPr>
            <w:tcW w:w="910" w:type="dxa"/>
            <w:shd w:val="clear" w:color="auto" w:fill="auto"/>
          </w:tcPr>
          <w:p w14:paraId="37119374" w14:textId="77777777" w:rsidR="00332FB0" w:rsidRPr="00717678" w:rsidRDefault="00332FB0" w:rsidP="008D62B3">
            <w:pPr>
              <w:ind w:firstLine="0"/>
              <w:rPr>
                <w:sz w:val="22"/>
              </w:rPr>
            </w:pPr>
            <w:r w:rsidRPr="00717678">
              <w:rPr>
                <w:sz w:val="22"/>
              </w:rPr>
              <w:t>7.2.</w:t>
            </w:r>
          </w:p>
        </w:tc>
        <w:tc>
          <w:tcPr>
            <w:tcW w:w="8724" w:type="dxa"/>
            <w:shd w:val="clear" w:color="auto" w:fill="auto"/>
          </w:tcPr>
          <w:p w14:paraId="38528FB9" w14:textId="77777777" w:rsidR="00332FB0" w:rsidRPr="00717678" w:rsidRDefault="00332FB0" w:rsidP="008D62B3">
            <w:pPr>
              <w:ind w:firstLine="0"/>
              <w:rPr>
                <w:sz w:val="22"/>
              </w:rPr>
            </w:pPr>
            <w:r w:rsidRPr="00717678">
              <w:rPr>
                <w:sz w:val="22"/>
              </w:rPr>
              <w:t>līdz 2029. gadam nodrošināta dalīta izlietotā vienreiz lietojamā plastmasas dzērienu iepakojuma savākšana 90 % no attiecīgajā gadā tirgū laisto dzērienu attiecīgā iepakojuma apjoma pēc masas</w:t>
            </w:r>
          </w:p>
        </w:tc>
        <w:tc>
          <w:tcPr>
            <w:tcW w:w="5245" w:type="dxa"/>
            <w:shd w:val="clear" w:color="auto" w:fill="auto"/>
          </w:tcPr>
          <w:p w14:paraId="52608A17" w14:textId="77777777" w:rsidR="00332FB0" w:rsidRPr="00717678" w:rsidRDefault="00A14DB1" w:rsidP="008D62B3">
            <w:pPr>
              <w:ind w:firstLine="0"/>
              <w:rPr>
                <w:sz w:val="22"/>
              </w:rPr>
            </w:pPr>
            <w:r w:rsidRPr="00717678">
              <w:rPr>
                <w:sz w:val="22"/>
              </w:rPr>
              <w:t>1.1.,</w:t>
            </w:r>
            <w:r w:rsidR="000B235E" w:rsidRPr="00717678">
              <w:rPr>
                <w:sz w:val="22"/>
              </w:rPr>
              <w:t xml:space="preserve">2.4., </w:t>
            </w:r>
            <w:r w:rsidR="00EC464B" w:rsidRPr="00717678">
              <w:rPr>
                <w:sz w:val="22"/>
              </w:rPr>
              <w:t xml:space="preserve">2.6., </w:t>
            </w:r>
            <w:r w:rsidR="0094101A" w:rsidRPr="00717678">
              <w:rPr>
                <w:sz w:val="22"/>
              </w:rPr>
              <w:t>2.7.,</w:t>
            </w:r>
            <w:r w:rsidR="00812A0F" w:rsidRPr="00717678">
              <w:rPr>
                <w:sz w:val="22"/>
              </w:rPr>
              <w:t xml:space="preserve"> 3.1., 3.2.,</w:t>
            </w:r>
            <w:r w:rsidR="009B4B0B" w:rsidRPr="00717678">
              <w:rPr>
                <w:sz w:val="22"/>
              </w:rPr>
              <w:t xml:space="preserve"> 4.2.,</w:t>
            </w:r>
            <w:r w:rsidR="00EE00FC" w:rsidRPr="00717678">
              <w:rPr>
                <w:sz w:val="22"/>
              </w:rPr>
              <w:t xml:space="preserve"> 6.1.,</w:t>
            </w:r>
            <w:r w:rsidR="00F2722B" w:rsidRPr="00717678">
              <w:rPr>
                <w:sz w:val="22"/>
              </w:rPr>
              <w:t xml:space="preserve"> 6.2.,</w:t>
            </w:r>
            <w:r w:rsidR="00637D8C" w:rsidRPr="00717678">
              <w:rPr>
                <w:sz w:val="22"/>
              </w:rPr>
              <w:t xml:space="preserve"> 6.4.,</w:t>
            </w:r>
          </w:p>
        </w:tc>
      </w:tr>
    </w:tbl>
    <w:p w14:paraId="4862FE64" w14:textId="77777777" w:rsidR="00332FB0" w:rsidRPr="00717678" w:rsidRDefault="00332FB0" w:rsidP="0099419C">
      <w:pPr>
        <w:rPr>
          <w:szCs w:val="24"/>
        </w:rPr>
        <w:sectPr w:rsidR="00332FB0" w:rsidRPr="00717678" w:rsidSect="0001421F">
          <w:pgSz w:w="16838" w:h="11906" w:orient="landscape"/>
          <w:pgMar w:top="1701" w:right="1418" w:bottom="1134" w:left="1134" w:header="709" w:footer="709" w:gutter="0"/>
          <w:cols w:space="708"/>
          <w:titlePg/>
          <w:docGrid w:linePitch="360"/>
        </w:sectPr>
      </w:pPr>
    </w:p>
    <w:p w14:paraId="18C624C9" w14:textId="77777777" w:rsidR="0099419C" w:rsidRPr="00717678" w:rsidRDefault="0099419C" w:rsidP="0099419C">
      <w:pPr>
        <w:rPr>
          <w:szCs w:val="24"/>
        </w:rPr>
      </w:pPr>
      <w:r w:rsidRPr="00717678">
        <w:rPr>
          <w:szCs w:val="24"/>
        </w:rPr>
        <w:lastRenderedPageBreak/>
        <w:t xml:space="preserve">2016. gada 23. janvārī LVIF un VARAM ir noslēgta vienošanās par sadarbības ietvaru, kurā kā viena no prioritārajām sadarbības sfērām tika atzīta kampaņas “Mana Jūra” īstenošana, „veidojot nacionālo sabiedriskā monitoringa sistēmu jūras piesārņojošo atkritumu jomā un nacionālās </w:t>
      </w:r>
      <w:r w:rsidRPr="00717678">
        <w:rPr>
          <w:i/>
          <w:szCs w:val="24"/>
        </w:rPr>
        <w:t xml:space="preserve">Adopt the Beach </w:t>
      </w:r>
      <w:r w:rsidRPr="00717678">
        <w:rPr>
          <w:szCs w:val="24"/>
        </w:rPr>
        <w:t xml:space="preserve">sistēmas izveidē saskaņā ar HELCOM rekomendāciju  36/1 (2015) „Reģionālais rīcības plāns jūru piesārņojošo atkritumu jomā” un ANO Vides programmas metodiku”. </w:t>
      </w:r>
    </w:p>
    <w:p w14:paraId="047E006D" w14:textId="77777777" w:rsidR="0099419C" w:rsidRPr="00717678" w:rsidRDefault="0099419C" w:rsidP="0099419C">
      <w:pPr>
        <w:rPr>
          <w:szCs w:val="24"/>
        </w:rPr>
      </w:pPr>
      <w:r w:rsidRPr="00717678">
        <w:t>Atbilstoši Eiropas Parlamenta un Padomes 2000. gada 23. oktobra direktīvai 2000/60/EK, ar ko izveido sistēmu Kopienas rīcībai ūdens resursu politikas jomā</w:t>
      </w:r>
      <w:r w:rsidRPr="00717678">
        <w:rPr>
          <w:vertAlign w:val="superscript"/>
        </w:rPr>
        <w:footnoteReference w:id="180"/>
      </w:r>
      <w:r w:rsidRPr="00717678">
        <w:t xml:space="preserve"> pasākumi piegružošanas novēršanai iekšzemes ūdenstilpju tuvumā ir ietverti Daugavas upju baseinu apgabala apsaimniekošanas plānā un plūdu riska pārvaldības plānā 2016.-2021.gadam</w:t>
      </w:r>
      <w:r w:rsidRPr="00717678">
        <w:rPr>
          <w:vertAlign w:val="superscript"/>
        </w:rPr>
        <w:footnoteReference w:id="181"/>
      </w:r>
      <w:r w:rsidRPr="00717678">
        <w:t>, Gaujas upju baseinu apgabala apsaimniekošanas plānā un plūdu riska pārvaldības plānā 2016.-2021.gadam</w:t>
      </w:r>
      <w:r w:rsidRPr="00717678">
        <w:rPr>
          <w:szCs w:val="24"/>
        </w:rPr>
        <w:footnoteReference w:id="182"/>
      </w:r>
      <w:r w:rsidRPr="00717678">
        <w:t>, Lielupes upju baseinu apgabala apsaimniekošanas plānā un plūdu riska pārvaldības plānā 2016.-2021.gadam</w:t>
      </w:r>
      <w:r w:rsidRPr="00717678">
        <w:rPr>
          <w:vertAlign w:val="superscript"/>
        </w:rPr>
        <w:footnoteReference w:id="183"/>
      </w:r>
      <w:r w:rsidRPr="00717678">
        <w:t>, un Ventas upju baseinu apgabala apsaimniekošanas plānā un plūdu riska pārvaldības plānā 2016.-2021.gadam</w:t>
      </w:r>
      <w:r w:rsidRPr="00717678">
        <w:rPr>
          <w:vertAlign w:val="superscript"/>
        </w:rPr>
        <w:footnoteReference w:id="184"/>
      </w:r>
      <w:r w:rsidR="00F550A3" w:rsidRPr="00717678">
        <w:t>.</w:t>
      </w:r>
    </w:p>
    <w:p w14:paraId="70E2FB0F" w14:textId="77777777" w:rsidR="00C97795" w:rsidRPr="00717678" w:rsidRDefault="00C97795" w:rsidP="0036740D"/>
    <w:p w14:paraId="4EC667C2" w14:textId="77777777" w:rsidR="001A531C" w:rsidRPr="00717678" w:rsidRDefault="003B3C10" w:rsidP="00FD5F7E">
      <w:pPr>
        <w:pStyle w:val="Heading3"/>
      </w:pPr>
      <w:bookmarkStart w:id="227" w:name="_Toc59477697"/>
      <w:r w:rsidRPr="00717678">
        <w:t>9</w:t>
      </w:r>
      <w:r w:rsidR="001A531C" w:rsidRPr="00717678">
        <w:t>.4.</w:t>
      </w:r>
      <w:r w:rsidR="0099419C" w:rsidRPr="00717678">
        <w:t>2</w:t>
      </w:r>
      <w:r w:rsidR="001A531C" w:rsidRPr="00717678">
        <w:t>. Atkārtotas izmantošanas apjomu mērījumi</w:t>
      </w:r>
      <w:bookmarkEnd w:id="227"/>
    </w:p>
    <w:p w14:paraId="2C875A50" w14:textId="77777777" w:rsidR="001A531C" w:rsidRPr="00717678" w:rsidRDefault="001A531C" w:rsidP="005A3E7B"/>
    <w:p w14:paraId="5FA08AEC" w14:textId="77777777" w:rsidR="00403355" w:rsidRPr="00717678" w:rsidRDefault="0099419C" w:rsidP="0099419C">
      <w:pPr>
        <w:rPr>
          <w:szCs w:val="24"/>
        </w:rPr>
      </w:pPr>
      <w:r w:rsidRPr="00717678">
        <w:rPr>
          <w:rFonts w:eastAsia="Times New Roman"/>
        </w:rPr>
        <w:t>Atkārtotas izmantošanas mērījumi uzsākti 2020.gadā un tiks turpināti visā Plāna īstenošanas laikā.  Tie tiks veikti atbilstoši Eiropas Komisijas deleģētajam lēmumam</w:t>
      </w:r>
      <w:r w:rsidRPr="00717678">
        <w:rPr>
          <w:rFonts w:eastAsia="Times New Roman"/>
        </w:rPr>
        <w:footnoteReference w:id="185"/>
      </w:r>
      <w:r w:rsidRPr="00717678">
        <w:rPr>
          <w:rFonts w:eastAsia="Times New Roman"/>
        </w:rPr>
        <w:t xml:space="preserve">, ar kuru nosaka kopīgu metodoloģiju, ziņošanas formātu un kvalitātes pārbaudes ziņojuma formātu attiecībā uz produktu atkārtotu izmantošanu saskaņā ar Eiropas Parlamenta un Padomes direktīvu 2008/98/EK. </w:t>
      </w:r>
      <w:r w:rsidRPr="00717678">
        <w:t>Pārtikas atkritumu apjomu mērījumi</w:t>
      </w:r>
      <w:r w:rsidRPr="00717678">
        <w:rPr>
          <w:rFonts w:eastAsia="Times New Roman"/>
        </w:rPr>
        <w:t xml:space="preserve"> </w:t>
      </w:r>
      <w:r w:rsidRPr="00717678">
        <w:t xml:space="preserve">detāli aprakstīti </w:t>
      </w:r>
      <w:r w:rsidR="00602B86" w:rsidRPr="00717678">
        <w:t>10</w:t>
      </w:r>
      <w:r w:rsidRPr="00717678">
        <w:t xml:space="preserve">. nodaļā “Pārtikas atkritumu rašanās novēršanas programma”. </w:t>
      </w:r>
    </w:p>
    <w:p w14:paraId="2CFE7419" w14:textId="77777777" w:rsidR="0099419C" w:rsidRPr="00717678" w:rsidRDefault="0099419C" w:rsidP="0099419C">
      <w:pPr>
        <w:rPr>
          <w:szCs w:val="24"/>
        </w:rPr>
      </w:pPr>
      <w:r w:rsidRPr="00717678">
        <w:rPr>
          <w:szCs w:val="24"/>
        </w:rPr>
        <w:t xml:space="preserve">Pārtikas atkritumu mērīšana tiks veikta atbilstoši </w:t>
      </w:r>
      <w:r w:rsidR="00150AE1" w:rsidRPr="00717678">
        <w:rPr>
          <w:szCs w:val="24"/>
        </w:rPr>
        <w:t>EK</w:t>
      </w:r>
      <w:r w:rsidRPr="00717678">
        <w:rPr>
          <w:szCs w:val="24"/>
        </w:rPr>
        <w:t xml:space="preserve"> 2019. gada 3. maija Deleģētajam lēmumam 2019/1597, ar ko attiecībā uz vienveidīgai pārtikas atkritumu līmeņu mērīšanai paredzētu vienotu metodiku un obligātām kvalitātes prasībām papildina Eiropas Parlamenta un Padomes Direktīvu 2008/98/EK.</w:t>
      </w:r>
    </w:p>
    <w:p w14:paraId="38B8C04B" w14:textId="77777777" w:rsidR="001A531C" w:rsidRPr="00717678" w:rsidRDefault="0099419C" w:rsidP="0099419C">
      <w:pPr>
        <w:rPr>
          <w:rFonts w:eastAsia="Times New Roman"/>
          <w:szCs w:val="24"/>
        </w:rPr>
      </w:pPr>
      <w:r w:rsidRPr="00717678">
        <w:t>Izvērtējums par atkritumu rašanās pasākumu piemēru un citu attiecīgo pasākumu lietderību</w:t>
      </w:r>
      <w:r w:rsidRPr="00717678">
        <w:rPr>
          <w:rFonts w:eastAsia="Times New Roman"/>
          <w:szCs w:val="24"/>
        </w:rPr>
        <w:t xml:space="preserve"> </w:t>
      </w:r>
      <w:r w:rsidR="001E64B0" w:rsidRPr="00717678">
        <w:rPr>
          <w:rFonts w:eastAsia="Times New Roman"/>
          <w:szCs w:val="24"/>
        </w:rPr>
        <w:t>Latvijas situācijas kontekstā</w:t>
      </w:r>
      <w:r w:rsidR="00000C24" w:rsidRPr="00717678">
        <w:rPr>
          <w:rFonts w:eastAsia="Times New Roman"/>
          <w:szCs w:val="24"/>
        </w:rPr>
        <w:t>, kas sagatavots atbilstoši EK prasībām</w:t>
      </w:r>
      <w:r w:rsidR="004956C6" w:rsidRPr="00717678">
        <w:rPr>
          <w:rFonts w:eastAsia="Times New Roman"/>
          <w:szCs w:val="24"/>
        </w:rPr>
        <w:t xml:space="preserve"> par šāda izvērtējuma nepieciešamību</w:t>
      </w:r>
      <w:r w:rsidR="00000C24" w:rsidRPr="00717678">
        <w:rPr>
          <w:rFonts w:eastAsia="Times New Roman"/>
          <w:szCs w:val="24"/>
        </w:rPr>
        <w:t xml:space="preserve">, </w:t>
      </w:r>
      <w:r w:rsidR="001E64B0" w:rsidRPr="00717678">
        <w:rPr>
          <w:rFonts w:eastAsia="Times New Roman"/>
          <w:szCs w:val="24"/>
        </w:rPr>
        <w:t xml:space="preserve">ir </w:t>
      </w:r>
      <w:r w:rsidRPr="00717678">
        <w:rPr>
          <w:rFonts w:eastAsia="Times New Roman"/>
          <w:szCs w:val="24"/>
        </w:rPr>
        <w:t xml:space="preserve">apkopots </w:t>
      </w:r>
      <w:r w:rsidR="00F914D0" w:rsidRPr="00717678">
        <w:rPr>
          <w:rFonts w:eastAsia="Times New Roman"/>
          <w:szCs w:val="24"/>
        </w:rPr>
        <w:t>9</w:t>
      </w:r>
      <w:r w:rsidRPr="00717678">
        <w:rPr>
          <w:rFonts w:eastAsia="Times New Roman"/>
          <w:szCs w:val="24"/>
        </w:rPr>
        <w:t>.6.tabulā.</w:t>
      </w:r>
      <w:r w:rsidR="007A70CB" w:rsidRPr="00717678">
        <w:rPr>
          <w:rFonts w:eastAsia="Times New Roman"/>
          <w:szCs w:val="24"/>
        </w:rPr>
        <w:t xml:space="preserve"> </w:t>
      </w:r>
      <w:r w:rsidR="006259E3" w:rsidRPr="00717678">
        <w:t>Atkritumu rašanās pasākumu piemēru un citu attiecīgo pasākumu</w:t>
      </w:r>
      <w:r w:rsidR="006259E3" w:rsidRPr="00717678">
        <w:rPr>
          <w:rFonts w:eastAsia="Times New Roman"/>
          <w:szCs w:val="24"/>
        </w:rPr>
        <w:t xml:space="preserve"> lietderības izvērtējums ir veikts, izmantojot </w:t>
      </w:r>
      <w:r w:rsidR="006259E3" w:rsidRPr="00717678">
        <w:rPr>
          <w:szCs w:val="24"/>
        </w:rPr>
        <w:t>e</w:t>
      </w:r>
      <w:r w:rsidR="007A70CB" w:rsidRPr="00717678">
        <w:rPr>
          <w:szCs w:val="24"/>
        </w:rPr>
        <w:t>kspertu vērtēšanas meto</w:t>
      </w:r>
      <w:r w:rsidR="006259E3" w:rsidRPr="00717678">
        <w:rPr>
          <w:szCs w:val="24"/>
        </w:rPr>
        <w:t>di</w:t>
      </w:r>
      <w:r w:rsidR="007A70CB" w:rsidRPr="00717678">
        <w:rPr>
          <w:szCs w:val="24"/>
        </w:rPr>
        <w:t>, kas balstās uz datu un informācijas analīzi</w:t>
      </w:r>
      <w:r w:rsidR="000F0D51" w:rsidRPr="00717678">
        <w:rPr>
          <w:szCs w:val="24"/>
        </w:rPr>
        <w:t xml:space="preserve"> un sintēzi</w:t>
      </w:r>
      <w:r w:rsidR="007A70CB" w:rsidRPr="00717678">
        <w:rPr>
          <w:szCs w:val="24"/>
        </w:rPr>
        <w:t>.</w:t>
      </w:r>
    </w:p>
    <w:p w14:paraId="22B5D597" w14:textId="77777777" w:rsidR="0099419C" w:rsidRPr="00717678" w:rsidRDefault="0099419C" w:rsidP="0099419C">
      <w:pPr>
        <w:rPr>
          <w:szCs w:val="24"/>
        </w:rPr>
      </w:pPr>
    </w:p>
    <w:p w14:paraId="34CFBB40" w14:textId="77777777" w:rsidR="001A531C" w:rsidRPr="00717678" w:rsidRDefault="001A531C" w:rsidP="00C06C06">
      <w:pPr>
        <w:pStyle w:val="Heading2"/>
        <w:sectPr w:rsidR="001A531C" w:rsidRPr="00717678" w:rsidSect="00CA529C">
          <w:pgSz w:w="11906" w:h="16838"/>
          <w:pgMar w:top="1418" w:right="1134" w:bottom="1134" w:left="1701" w:header="709" w:footer="709" w:gutter="0"/>
          <w:cols w:space="708"/>
          <w:titlePg/>
          <w:docGrid w:linePitch="360"/>
        </w:sectPr>
      </w:pPr>
    </w:p>
    <w:p w14:paraId="204F6556" w14:textId="77777777" w:rsidR="00031DDB" w:rsidRPr="00717678" w:rsidRDefault="00BF1181" w:rsidP="00F1009C">
      <w:pPr>
        <w:jc w:val="right"/>
      </w:pPr>
      <w:r w:rsidRPr="00717678">
        <w:lastRenderedPageBreak/>
        <w:t>9.6.tabula</w:t>
      </w:r>
    </w:p>
    <w:p w14:paraId="20EF5AFA" w14:textId="77777777" w:rsidR="003E6372" w:rsidRPr="00717678" w:rsidRDefault="003E6372" w:rsidP="00F1009C">
      <w:pPr>
        <w:jc w:val="right"/>
        <w:rPr>
          <w:b/>
        </w:rPr>
      </w:pPr>
    </w:p>
    <w:p w14:paraId="1981EE48" w14:textId="77777777" w:rsidR="007658BC" w:rsidRPr="00717678" w:rsidRDefault="001A531C" w:rsidP="003E6372">
      <w:pPr>
        <w:jc w:val="center"/>
      </w:pPr>
      <w:r w:rsidRPr="00717678">
        <w:rPr>
          <w:b/>
          <w:bCs/>
        </w:rPr>
        <w:t>Izvērtējums par atkritumu rašanās pasākumu piemēru un citu attiecīgo pasākumu lietderību</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4570"/>
        <w:gridCol w:w="2159"/>
        <w:gridCol w:w="5640"/>
        <w:gridCol w:w="1275"/>
      </w:tblGrid>
      <w:tr w:rsidR="00717678" w:rsidRPr="00717678" w14:paraId="3544D130" w14:textId="77777777" w:rsidTr="008D62B3">
        <w:trPr>
          <w:tblHeader/>
        </w:trPr>
        <w:tc>
          <w:tcPr>
            <w:tcW w:w="280" w:type="pct"/>
            <w:shd w:val="clear" w:color="auto" w:fill="E2EFD9"/>
            <w:vAlign w:val="center"/>
          </w:tcPr>
          <w:p w14:paraId="289F023F" w14:textId="77777777" w:rsidR="001A531C" w:rsidRPr="00717678" w:rsidRDefault="001A531C" w:rsidP="00CA1012">
            <w:pPr>
              <w:spacing w:before="75" w:after="75"/>
              <w:ind w:firstLine="0"/>
              <w:jc w:val="center"/>
              <w:rPr>
                <w:b/>
                <w:sz w:val="22"/>
              </w:rPr>
            </w:pPr>
            <w:r w:rsidRPr="00717678">
              <w:rPr>
                <w:b/>
                <w:sz w:val="22"/>
              </w:rPr>
              <w:t>Nr.</w:t>
            </w:r>
          </w:p>
          <w:p w14:paraId="7725E64D" w14:textId="77777777" w:rsidR="001A531C" w:rsidRPr="00717678" w:rsidRDefault="001A531C" w:rsidP="00CA1012">
            <w:pPr>
              <w:spacing w:before="75" w:after="75"/>
              <w:ind w:firstLine="0"/>
              <w:jc w:val="center"/>
              <w:rPr>
                <w:b/>
                <w:sz w:val="22"/>
              </w:rPr>
            </w:pPr>
            <w:r w:rsidRPr="00717678">
              <w:rPr>
                <w:b/>
                <w:sz w:val="22"/>
              </w:rPr>
              <w:t>p.k.</w:t>
            </w:r>
          </w:p>
        </w:tc>
        <w:tc>
          <w:tcPr>
            <w:tcW w:w="1581" w:type="pct"/>
            <w:shd w:val="clear" w:color="auto" w:fill="E2EFD9"/>
            <w:vAlign w:val="center"/>
          </w:tcPr>
          <w:p w14:paraId="040119C1" w14:textId="77777777" w:rsidR="001A531C" w:rsidRPr="00717678" w:rsidRDefault="001A531C" w:rsidP="00CA1012">
            <w:pPr>
              <w:ind w:firstLine="0"/>
              <w:jc w:val="center"/>
              <w:rPr>
                <w:b/>
                <w:sz w:val="22"/>
              </w:rPr>
            </w:pPr>
            <w:r w:rsidRPr="00717678">
              <w:rPr>
                <w:b/>
                <w:sz w:val="22"/>
              </w:rPr>
              <w:t>Pasākumi, kuru mērķis ir saraut saikni starp ekonomisko izaugsmi un ar atkritumu rašanu saistīto ietekmi uz vidi</w:t>
            </w:r>
          </w:p>
        </w:tc>
        <w:tc>
          <w:tcPr>
            <w:tcW w:w="747" w:type="pct"/>
            <w:shd w:val="clear" w:color="auto" w:fill="E2EFD9"/>
            <w:vAlign w:val="center"/>
          </w:tcPr>
          <w:p w14:paraId="3945A54E" w14:textId="77777777" w:rsidR="001A531C" w:rsidRPr="00717678" w:rsidRDefault="001A531C" w:rsidP="00CA1012">
            <w:pPr>
              <w:pStyle w:val="ListParagraph"/>
              <w:spacing w:after="120"/>
              <w:ind w:left="0" w:firstLine="0"/>
              <w:jc w:val="center"/>
              <w:rPr>
                <w:b/>
                <w:sz w:val="22"/>
                <w:szCs w:val="22"/>
              </w:rPr>
            </w:pPr>
            <w:r w:rsidRPr="00717678">
              <w:rPr>
                <w:b/>
                <w:sz w:val="22"/>
                <w:szCs w:val="22"/>
              </w:rPr>
              <w:t xml:space="preserve">Izvērtējums par </w:t>
            </w:r>
            <w:r w:rsidR="00770146" w:rsidRPr="00717678">
              <w:rPr>
                <w:b/>
                <w:sz w:val="22"/>
                <w:szCs w:val="22"/>
              </w:rPr>
              <w:t xml:space="preserve">to </w:t>
            </w:r>
            <w:r w:rsidRPr="00717678">
              <w:rPr>
                <w:b/>
                <w:sz w:val="22"/>
                <w:szCs w:val="22"/>
              </w:rPr>
              <w:t>lietderību</w:t>
            </w:r>
          </w:p>
        </w:tc>
        <w:tc>
          <w:tcPr>
            <w:tcW w:w="1951" w:type="pct"/>
            <w:shd w:val="clear" w:color="auto" w:fill="E2EFD9"/>
            <w:vAlign w:val="center"/>
          </w:tcPr>
          <w:p w14:paraId="3FE370E9" w14:textId="77777777" w:rsidR="001A531C" w:rsidRPr="00717678" w:rsidRDefault="001A531C" w:rsidP="00CA1012">
            <w:pPr>
              <w:spacing w:before="75" w:after="75"/>
              <w:ind w:right="225" w:firstLine="0"/>
              <w:jc w:val="center"/>
              <w:rPr>
                <w:b/>
                <w:sz w:val="22"/>
              </w:rPr>
            </w:pPr>
            <w:r w:rsidRPr="00717678">
              <w:rPr>
                <w:b/>
                <w:sz w:val="22"/>
              </w:rPr>
              <w:t>Latvijā realizēto atkritumu rašanās novēršanas pasākumu piemēri</w:t>
            </w:r>
          </w:p>
        </w:tc>
        <w:tc>
          <w:tcPr>
            <w:tcW w:w="441" w:type="pct"/>
            <w:shd w:val="clear" w:color="auto" w:fill="E2EFD9"/>
            <w:vAlign w:val="center"/>
          </w:tcPr>
          <w:p w14:paraId="136F70BD" w14:textId="77777777" w:rsidR="001A531C" w:rsidRPr="00717678" w:rsidRDefault="001A531C" w:rsidP="00CA1012">
            <w:pPr>
              <w:ind w:firstLine="0"/>
              <w:jc w:val="center"/>
              <w:rPr>
                <w:b/>
                <w:sz w:val="22"/>
              </w:rPr>
            </w:pPr>
            <w:r w:rsidRPr="00717678">
              <w:rPr>
                <w:b/>
                <w:sz w:val="22"/>
              </w:rPr>
              <w:t>Atbildīgā institūcija</w:t>
            </w:r>
          </w:p>
        </w:tc>
      </w:tr>
      <w:tr w:rsidR="00717678" w:rsidRPr="00717678" w14:paraId="63F57E9C" w14:textId="77777777" w:rsidTr="0083404E">
        <w:trPr>
          <w:trHeight w:val="1185"/>
        </w:trPr>
        <w:tc>
          <w:tcPr>
            <w:tcW w:w="280" w:type="pct"/>
            <w:vAlign w:val="center"/>
          </w:tcPr>
          <w:p w14:paraId="2C19DFB4" w14:textId="77777777" w:rsidR="001A531C" w:rsidRPr="00717678" w:rsidRDefault="001A531C" w:rsidP="00CA1012">
            <w:pPr>
              <w:ind w:firstLine="0"/>
              <w:jc w:val="center"/>
              <w:rPr>
                <w:sz w:val="22"/>
              </w:rPr>
            </w:pPr>
            <w:r w:rsidRPr="00717678">
              <w:rPr>
                <w:sz w:val="22"/>
              </w:rPr>
              <w:t>1.</w:t>
            </w:r>
          </w:p>
        </w:tc>
        <w:tc>
          <w:tcPr>
            <w:tcW w:w="1581" w:type="pct"/>
          </w:tcPr>
          <w:p w14:paraId="77A7B7E1" w14:textId="77777777" w:rsidR="001A531C" w:rsidRPr="00717678" w:rsidRDefault="001A531C" w:rsidP="00CA1012">
            <w:pPr>
              <w:ind w:firstLine="0"/>
              <w:rPr>
                <w:sz w:val="22"/>
              </w:rPr>
            </w:pPr>
            <w:r w:rsidRPr="00717678">
              <w:rPr>
                <w:sz w:val="22"/>
              </w:rPr>
              <w:t>Plānošanas pasākumu vai citu ekonomisko instrumentu izmantošana, kas veicina resursu efektīvu izmantošanu</w:t>
            </w:r>
          </w:p>
        </w:tc>
        <w:tc>
          <w:tcPr>
            <w:tcW w:w="747" w:type="pct"/>
            <w:vAlign w:val="center"/>
          </w:tcPr>
          <w:p w14:paraId="78463B7B"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3964CA8E" w14:textId="77777777" w:rsidR="001A531C" w:rsidRPr="00717678" w:rsidRDefault="001A531C" w:rsidP="00046760">
            <w:pPr>
              <w:numPr>
                <w:ilvl w:val="0"/>
                <w:numId w:val="49"/>
              </w:numPr>
              <w:ind w:left="285" w:hanging="283"/>
              <w:rPr>
                <w:sz w:val="22"/>
              </w:rPr>
            </w:pPr>
            <w:r w:rsidRPr="00717678">
              <w:rPr>
                <w:sz w:val="22"/>
              </w:rPr>
              <w:t>Atkritumu rašanās novēršana kā prioritāra darbība ir norādīta Atkritumu apsaimniekošanas likumā, kā arī Atkritumu apsaimniekošanas valsts plānā 2021.-2028.gadam.</w:t>
            </w:r>
          </w:p>
          <w:p w14:paraId="6ABB8093" w14:textId="3136FE21" w:rsidR="001A531C" w:rsidRPr="00717678" w:rsidRDefault="009500DF" w:rsidP="00046760">
            <w:pPr>
              <w:numPr>
                <w:ilvl w:val="0"/>
                <w:numId w:val="49"/>
              </w:numPr>
              <w:ind w:left="285" w:hanging="283"/>
              <w:rPr>
                <w:sz w:val="22"/>
              </w:rPr>
            </w:pPr>
            <w:r w:rsidRPr="00717678">
              <w:rPr>
                <w:sz w:val="22"/>
              </w:rPr>
              <w:t>DRN</w:t>
            </w:r>
            <w:r w:rsidR="001A531C" w:rsidRPr="00717678">
              <w:rPr>
                <w:sz w:val="22"/>
              </w:rPr>
              <w:t xml:space="preserve"> piemērošana atkritumu apglabāšanai, plastmasas iepirkumu maisiņiem, iepakojumam, transportlīdzekļiem un videi kaitīgām precēm.</w:t>
            </w:r>
          </w:p>
        </w:tc>
        <w:tc>
          <w:tcPr>
            <w:tcW w:w="441" w:type="pct"/>
            <w:vAlign w:val="center"/>
          </w:tcPr>
          <w:p w14:paraId="3640832F" w14:textId="77777777" w:rsidR="001A531C" w:rsidRPr="00717678" w:rsidRDefault="001A531C" w:rsidP="00CA1012">
            <w:pPr>
              <w:tabs>
                <w:tab w:val="left" w:pos="5312"/>
              </w:tabs>
              <w:ind w:firstLine="0"/>
              <w:jc w:val="center"/>
              <w:rPr>
                <w:sz w:val="22"/>
              </w:rPr>
            </w:pPr>
            <w:r w:rsidRPr="00717678">
              <w:rPr>
                <w:sz w:val="22"/>
              </w:rPr>
              <w:t>VARAM</w:t>
            </w:r>
          </w:p>
        </w:tc>
      </w:tr>
      <w:tr w:rsidR="00717678" w:rsidRPr="00717678" w14:paraId="0AF747A9" w14:textId="77777777" w:rsidTr="0083404E">
        <w:tc>
          <w:tcPr>
            <w:tcW w:w="280" w:type="pct"/>
            <w:vAlign w:val="center"/>
          </w:tcPr>
          <w:p w14:paraId="5C070D06" w14:textId="77777777" w:rsidR="001A531C" w:rsidRPr="00717678" w:rsidRDefault="001A531C" w:rsidP="00CA1012">
            <w:pPr>
              <w:ind w:firstLine="0"/>
              <w:jc w:val="center"/>
              <w:rPr>
                <w:sz w:val="22"/>
              </w:rPr>
            </w:pPr>
            <w:r w:rsidRPr="00717678">
              <w:rPr>
                <w:sz w:val="22"/>
              </w:rPr>
              <w:t>2.</w:t>
            </w:r>
          </w:p>
        </w:tc>
        <w:tc>
          <w:tcPr>
            <w:tcW w:w="1581" w:type="pct"/>
          </w:tcPr>
          <w:p w14:paraId="158B7DAB" w14:textId="77777777" w:rsidR="001A531C" w:rsidRPr="00717678" w:rsidRDefault="001A531C" w:rsidP="00CA1012">
            <w:pPr>
              <w:ind w:firstLine="0"/>
              <w:rPr>
                <w:b/>
                <w:sz w:val="22"/>
              </w:rPr>
            </w:pPr>
            <w:r w:rsidRPr="00717678">
              <w:rPr>
                <w:sz w:val="22"/>
              </w:rPr>
              <w:t>Pētniecības un attīstības veicināšana</w:t>
            </w:r>
            <w:r w:rsidRPr="00717678">
              <w:rPr>
                <w:sz w:val="22"/>
                <w:u w:val="single"/>
              </w:rPr>
              <w:t>,</w:t>
            </w:r>
            <w:r w:rsidRPr="00717678">
              <w:rPr>
                <w:sz w:val="22"/>
              </w:rPr>
              <w:t xml:space="preserve"> lai izstrādātu tīrākus un mazāku atkritumu daudzumu radošas preces un tehnoloģijas, un tādas pētniecības un attīstības rezultātu izplatīšana un izmantošana</w:t>
            </w:r>
          </w:p>
        </w:tc>
        <w:tc>
          <w:tcPr>
            <w:tcW w:w="747" w:type="pct"/>
            <w:vAlign w:val="center"/>
          </w:tcPr>
          <w:p w14:paraId="2360BE79" w14:textId="77777777" w:rsidR="001A531C" w:rsidRPr="00717678" w:rsidRDefault="001A531C" w:rsidP="00CA1012">
            <w:pPr>
              <w:ind w:firstLine="0"/>
              <w:jc w:val="center"/>
              <w:rPr>
                <w:rFonts w:eastAsia="Arial Unicode MS"/>
                <w:sz w:val="22"/>
              </w:rPr>
            </w:pPr>
            <w:r w:rsidRPr="00717678">
              <w:rPr>
                <w:rFonts w:eastAsia="Arial Unicode MS"/>
                <w:sz w:val="22"/>
              </w:rPr>
              <w:t>Pasākums ir lietderīgs</w:t>
            </w:r>
          </w:p>
        </w:tc>
        <w:tc>
          <w:tcPr>
            <w:tcW w:w="1951" w:type="pct"/>
          </w:tcPr>
          <w:p w14:paraId="5177E805" w14:textId="77777777" w:rsidR="001A531C" w:rsidRPr="00717678" w:rsidRDefault="001A531C" w:rsidP="00CA1012">
            <w:pPr>
              <w:ind w:left="285" w:hanging="283"/>
              <w:rPr>
                <w:rFonts w:eastAsia="Arial Unicode MS"/>
                <w:sz w:val="22"/>
              </w:rPr>
            </w:pPr>
            <w:r w:rsidRPr="00717678">
              <w:rPr>
                <w:rFonts w:eastAsia="Arial Unicode MS"/>
                <w:sz w:val="22"/>
              </w:rPr>
              <w:t>Aktuālie pētniecības projekti.</w:t>
            </w:r>
          </w:p>
        </w:tc>
        <w:tc>
          <w:tcPr>
            <w:tcW w:w="441" w:type="pct"/>
            <w:vAlign w:val="center"/>
          </w:tcPr>
          <w:p w14:paraId="000CED46" w14:textId="77777777" w:rsidR="001A531C" w:rsidRPr="00717678" w:rsidRDefault="001A531C" w:rsidP="00CA1012">
            <w:pPr>
              <w:ind w:firstLine="0"/>
              <w:jc w:val="center"/>
              <w:rPr>
                <w:sz w:val="22"/>
              </w:rPr>
            </w:pPr>
            <w:r w:rsidRPr="00717678">
              <w:rPr>
                <w:sz w:val="22"/>
              </w:rPr>
              <w:t>VARAM, IZM, EM</w:t>
            </w:r>
          </w:p>
        </w:tc>
      </w:tr>
      <w:tr w:rsidR="00717678" w:rsidRPr="00717678" w14:paraId="69567D99" w14:textId="77777777" w:rsidTr="0083404E">
        <w:tc>
          <w:tcPr>
            <w:tcW w:w="280" w:type="pct"/>
            <w:vAlign w:val="center"/>
          </w:tcPr>
          <w:p w14:paraId="4B84DED5" w14:textId="77777777" w:rsidR="001A531C" w:rsidRPr="00717678" w:rsidRDefault="001A531C" w:rsidP="00CA1012">
            <w:pPr>
              <w:ind w:firstLine="0"/>
              <w:jc w:val="center"/>
              <w:rPr>
                <w:sz w:val="22"/>
              </w:rPr>
            </w:pPr>
            <w:r w:rsidRPr="00717678">
              <w:rPr>
                <w:sz w:val="22"/>
              </w:rPr>
              <w:t>3.</w:t>
            </w:r>
          </w:p>
        </w:tc>
        <w:tc>
          <w:tcPr>
            <w:tcW w:w="1581" w:type="pct"/>
          </w:tcPr>
          <w:p w14:paraId="436580F7" w14:textId="77777777" w:rsidR="001A531C" w:rsidRPr="00717678" w:rsidRDefault="001A531C" w:rsidP="00CA1012">
            <w:pPr>
              <w:ind w:firstLine="0"/>
              <w:rPr>
                <w:b/>
                <w:sz w:val="22"/>
                <w:u w:val="single"/>
              </w:rPr>
            </w:pPr>
            <w:r w:rsidRPr="00717678">
              <w:rPr>
                <w:sz w:val="22"/>
              </w:rPr>
              <w:t>Tādu efektīvu un nozīmīgu rādītāju izstrāde, kas ļauj konstatēt ar atkritumu radīšanu saistītu ietekmi uz vidi un kas vērsta uz atkritumu rašanās novēršanu visos mērogos, piemēram</w:t>
            </w:r>
            <w:r w:rsidRPr="00717678">
              <w:rPr>
                <w:sz w:val="22"/>
                <w:u w:val="single"/>
              </w:rPr>
              <w:t xml:space="preserve">, </w:t>
            </w:r>
            <w:r w:rsidR="00150AE1" w:rsidRPr="00717678">
              <w:rPr>
                <w:sz w:val="22"/>
              </w:rPr>
              <w:t>ES</w:t>
            </w:r>
            <w:r w:rsidRPr="00717678">
              <w:rPr>
                <w:sz w:val="22"/>
              </w:rPr>
              <w:t xml:space="preserve"> mērogā veikti preču salīdzinājumi, valsts un pašvaldību iestāžu darbības un valsts mērogā veikti pasākumi</w:t>
            </w:r>
          </w:p>
        </w:tc>
        <w:tc>
          <w:tcPr>
            <w:tcW w:w="747" w:type="pct"/>
            <w:vAlign w:val="center"/>
          </w:tcPr>
          <w:p w14:paraId="28116776" w14:textId="77777777" w:rsidR="001A531C" w:rsidRPr="00717678" w:rsidRDefault="001A531C" w:rsidP="00CA1012">
            <w:pPr>
              <w:tabs>
                <w:tab w:val="left" w:pos="4344"/>
              </w:tabs>
              <w:ind w:firstLine="0"/>
              <w:jc w:val="center"/>
              <w:rPr>
                <w:sz w:val="22"/>
              </w:rPr>
            </w:pPr>
            <w:r w:rsidRPr="00717678">
              <w:rPr>
                <w:sz w:val="22"/>
              </w:rPr>
              <w:t>Pasākums ir lietderīgs</w:t>
            </w:r>
          </w:p>
        </w:tc>
        <w:tc>
          <w:tcPr>
            <w:tcW w:w="1951" w:type="pct"/>
          </w:tcPr>
          <w:p w14:paraId="3EBAEAA4" w14:textId="77777777" w:rsidR="001A531C" w:rsidRPr="00717678" w:rsidRDefault="001A531C" w:rsidP="00CA1012">
            <w:pPr>
              <w:tabs>
                <w:tab w:val="left" w:pos="4344"/>
              </w:tabs>
              <w:ind w:left="285" w:hanging="283"/>
              <w:rPr>
                <w:sz w:val="22"/>
              </w:rPr>
            </w:pPr>
            <w:r w:rsidRPr="00717678">
              <w:rPr>
                <w:sz w:val="22"/>
              </w:rPr>
              <w:t xml:space="preserve">1. Ietekmes uz vidi novērtējumu regulējošajos normatīvajos aktos noteikts, ka, veicot ietekmes uz vidi novērtējumu, tiek novērtētas arī dažādas iespējamās alternatīvas, piemēram, dažādiem ražošanas procesiem, izejvielām. </w:t>
            </w:r>
          </w:p>
          <w:p w14:paraId="23C86814" w14:textId="77777777" w:rsidR="001A531C" w:rsidRPr="00717678" w:rsidRDefault="001A531C" w:rsidP="00CA1012">
            <w:pPr>
              <w:ind w:left="285" w:hanging="283"/>
              <w:rPr>
                <w:sz w:val="22"/>
              </w:rPr>
            </w:pPr>
            <w:r w:rsidRPr="00717678">
              <w:rPr>
                <w:sz w:val="22"/>
              </w:rPr>
              <w:t xml:space="preserve">2. Atbilstoši normatīvajiem aktiem par piesārņojumu, piesārņojošo iekārtu operatoriem ir jāizmanto tādi labākie tehniskie paņēmieni, kas nodrošina iespējami mazāku atkritumu rašanos. </w:t>
            </w:r>
          </w:p>
        </w:tc>
        <w:tc>
          <w:tcPr>
            <w:tcW w:w="441" w:type="pct"/>
            <w:vAlign w:val="center"/>
          </w:tcPr>
          <w:p w14:paraId="5A4D7A37" w14:textId="77777777" w:rsidR="001A531C" w:rsidRPr="00717678" w:rsidRDefault="001A531C" w:rsidP="00CA1012">
            <w:pPr>
              <w:ind w:firstLine="0"/>
              <w:jc w:val="center"/>
              <w:rPr>
                <w:sz w:val="22"/>
              </w:rPr>
            </w:pPr>
            <w:r w:rsidRPr="00717678">
              <w:rPr>
                <w:sz w:val="22"/>
              </w:rPr>
              <w:t>VARAM</w:t>
            </w:r>
          </w:p>
        </w:tc>
      </w:tr>
      <w:tr w:rsidR="00717678" w:rsidRPr="00717678" w14:paraId="12558DBA" w14:textId="77777777" w:rsidTr="0083404E">
        <w:tc>
          <w:tcPr>
            <w:tcW w:w="280" w:type="pct"/>
            <w:vAlign w:val="center"/>
          </w:tcPr>
          <w:p w14:paraId="361D4CD2" w14:textId="77777777" w:rsidR="001A531C" w:rsidRPr="00717678" w:rsidRDefault="001A531C" w:rsidP="00CA1012">
            <w:pPr>
              <w:ind w:firstLine="0"/>
              <w:jc w:val="center"/>
              <w:rPr>
                <w:sz w:val="22"/>
              </w:rPr>
            </w:pPr>
            <w:r w:rsidRPr="00717678">
              <w:rPr>
                <w:sz w:val="22"/>
              </w:rPr>
              <w:t>4.</w:t>
            </w:r>
          </w:p>
        </w:tc>
        <w:tc>
          <w:tcPr>
            <w:tcW w:w="1581" w:type="pct"/>
          </w:tcPr>
          <w:p w14:paraId="1D18DFE5" w14:textId="77777777" w:rsidR="001A531C" w:rsidRPr="00717678" w:rsidRDefault="001A531C" w:rsidP="00CA1012">
            <w:pPr>
              <w:ind w:firstLine="0"/>
              <w:rPr>
                <w:b/>
                <w:sz w:val="22"/>
              </w:rPr>
            </w:pPr>
            <w:r w:rsidRPr="00717678">
              <w:rPr>
                <w:sz w:val="22"/>
              </w:rPr>
              <w:t>Ekodizaina veicināšana</w:t>
            </w:r>
          </w:p>
        </w:tc>
        <w:tc>
          <w:tcPr>
            <w:tcW w:w="747" w:type="pct"/>
            <w:vAlign w:val="center"/>
          </w:tcPr>
          <w:p w14:paraId="5E52123B"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0D924A90" w14:textId="77777777" w:rsidR="001A531C" w:rsidRPr="00717678" w:rsidRDefault="001A531C" w:rsidP="00046760">
            <w:pPr>
              <w:numPr>
                <w:ilvl w:val="0"/>
                <w:numId w:val="48"/>
              </w:numPr>
              <w:ind w:left="285" w:hanging="283"/>
              <w:rPr>
                <w:sz w:val="22"/>
              </w:rPr>
            </w:pPr>
            <w:r w:rsidRPr="00717678">
              <w:rPr>
                <w:sz w:val="22"/>
              </w:rPr>
              <w:t>Atkritumu apsaimniekošanas likumā, Iepakojuma likumā un Nolietoto transportlīdzekļu apsaimniekošanas likumā ir noteiktas prasības atsevišķu preču veidu ekodizainam, it īpaši attiecībā uz dažādu bīstamo ķīmisko vielu lietošanas ierobežojumiem.</w:t>
            </w:r>
          </w:p>
          <w:p w14:paraId="404323B8" w14:textId="77777777" w:rsidR="001A531C" w:rsidRPr="00717678" w:rsidRDefault="001A531C" w:rsidP="00CA1012">
            <w:pPr>
              <w:ind w:left="285" w:hanging="283"/>
              <w:rPr>
                <w:sz w:val="22"/>
              </w:rPr>
            </w:pPr>
            <w:r w:rsidRPr="00717678">
              <w:rPr>
                <w:sz w:val="22"/>
              </w:rPr>
              <w:t xml:space="preserve">2. Pašreiz ekodizaina prasības ir iekļautas </w:t>
            </w:r>
            <w:r w:rsidR="004856AA" w:rsidRPr="00717678">
              <w:rPr>
                <w:sz w:val="22"/>
              </w:rPr>
              <w:t>MK</w:t>
            </w:r>
            <w:r w:rsidRPr="00717678">
              <w:rPr>
                <w:sz w:val="22"/>
              </w:rPr>
              <w:t xml:space="preserve"> 2011.gada 6.</w:t>
            </w:r>
            <w:r w:rsidR="004856AA" w:rsidRPr="00717678">
              <w:rPr>
                <w:sz w:val="22"/>
              </w:rPr>
              <w:t xml:space="preserve"> </w:t>
            </w:r>
            <w:r w:rsidRPr="00717678">
              <w:rPr>
                <w:sz w:val="22"/>
              </w:rPr>
              <w:t xml:space="preserve">decembra noteikumos Nr. 941 </w:t>
            </w:r>
            <w:hyperlink r:id="rId61" w:history="1">
              <w:r w:rsidR="00C44468" w:rsidRPr="00717678">
                <w:rPr>
                  <w:sz w:val="22"/>
                </w:rPr>
                <w:t>“</w:t>
              </w:r>
              <w:r w:rsidRPr="00717678">
                <w:rPr>
                  <w:sz w:val="22"/>
                </w:rPr>
                <w:t>Noteikumi par ekodizaina prasībām ar enerģiju saistītām precēm (produktiem)</w:t>
              </w:r>
              <w:r w:rsidR="00C44468" w:rsidRPr="00717678">
                <w:rPr>
                  <w:sz w:val="22"/>
                </w:rPr>
                <w:t>”</w:t>
              </w:r>
            </w:hyperlink>
            <w:r w:rsidRPr="00717678">
              <w:rPr>
                <w:sz w:val="22"/>
              </w:rPr>
              <w:t>.</w:t>
            </w:r>
          </w:p>
          <w:p w14:paraId="6ABE2687" w14:textId="77777777" w:rsidR="001A531C" w:rsidRPr="00717678" w:rsidRDefault="001A531C" w:rsidP="00CA1012">
            <w:pPr>
              <w:ind w:left="285" w:hanging="283"/>
              <w:rPr>
                <w:sz w:val="22"/>
              </w:rPr>
            </w:pPr>
            <w:r w:rsidRPr="00717678">
              <w:rPr>
                <w:sz w:val="22"/>
              </w:rPr>
              <w:lastRenderedPageBreak/>
              <w:t xml:space="preserve">Īstenojot Ekodizaina direktīvā (2009/125/EK) noteiktās ekodizaina prasības ar enerģiju saistītiem ražojumiem, Ekonomikas ministrija veic informatīvus pasākumus un sadarbojas ar maziem un vidējiem uzņēmumiem, arodbiedrībām, asociācijām, patērētāju organizācijām u.tml., lai  nodrošinātu pilnīgu iesaistīto pušu līdzdalību Ekodizaina direktīvā noteikto pasākumu izvērtēšanā, noteikšanā un pārskatīšanā. Ekonomikas ministrija informē visas iesaistītās/ieinteresētās puses par plānotajiem apspriežu forumiem un </w:t>
            </w:r>
            <w:r w:rsidR="00150AE1" w:rsidRPr="00717678">
              <w:rPr>
                <w:sz w:val="22"/>
              </w:rPr>
              <w:t>EK</w:t>
            </w:r>
            <w:r w:rsidRPr="00717678">
              <w:rPr>
                <w:sz w:val="22"/>
              </w:rPr>
              <w:t xml:space="preserve"> izstrādātajiem izpētes un ietekmes novērtējumiem, lai kopīgi sagatavotu viedokli par Latvijas interesēm. </w:t>
            </w:r>
            <w:r w:rsidR="00150AE1" w:rsidRPr="00717678">
              <w:rPr>
                <w:sz w:val="22"/>
              </w:rPr>
              <w:t>EK</w:t>
            </w:r>
            <w:r w:rsidRPr="00717678">
              <w:rPr>
                <w:sz w:val="22"/>
              </w:rPr>
              <w:t xml:space="preserve"> īstenošanas pasākumus pieņem regulatīvās kontroles procedūras ietvaros.</w:t>
            </w:r>
          </w:p>
          <w:p w14:paraId="1BD8FD56" w14:textId="77777777" w:rsidR="001A531C" w:rsidRPr="00717678" w:rsidRDefault="001A531C" w:rsidP="00CA1012">
            <w:pPr>
              <w:ind w:left="285" w:hanging="283"/>
              <w:rPr>
                <w:sz w:val="22"/>
              </w:rPr>
            </w:pPr>
            <w:r w:rsidRPr="00717678">
              <w:rPr>
                <w:sz w:val="22"/>
              </w:rPr>
              <w:t>3. Latvijas Iepakojuma asociācijas konkurss „Labākais iepakojums Latvijā</w:t>
            </w:r>
            <w:r w:rsidR="00C44468" w:rsidRPr="00717678">
              <w:rPr>
                <w:sz w:val="22"/>
              </w:rPr>
              <w:t>”</w:t>
            </w:r>
            <w:r w:rsidRPr="00717678">
              <w:rPr>
                <w:sz w:val="22"/>
              </w:rPr>
              <w:t>, kura ietvaros tiek vērtēts iepakojums kategorijā „Videi draudzīgs iepakojums</w:t>
            </w:r>
            <w:r w:rsidR="00C44468" w:rsidRPr="00717678">
              <w:rPr>
                <w:sz w:val="22"/>
              </w:rPr>
              <w:t>”</w:t>
            </w:r>
            <w:r w:rsidRPr="00717678">
              <w:rPr>
                <w:sz w:val="22"/>
              </w:rPr>
              <w:t>. Viens no rādītājiem ir arī materiālietilpība.</w:t>
            </w:r>
          </w:p>
        </w:tc>
        <w:tc>
          <w:tcPr>
            <w:tcW w:w="441" w:type="pct"/>
            <w:vAlign w:val="center"/>
          </w:tcPr>
          <w:p w14:paraId="6E7B7C1E" w14:textId="77777777" w:rsidR="001A531C" w:rsidRPr="00717678" w:rsidRDefault="001A531C" w:rsidP="00CA1012">
            <w:pPr>
              <w:ind w:firstLine="0"/>
              <w:jc w:val="center"/>
              <w:rPr>
                <w:sz w:val="22"/>
              </w:rPr>
            </w:pPr>
            <w:r w:rsidRPr="00717678">
              <w:rPr>
                <w:sz w:val="22"/>
              </w:rPr>
              <w:lastRenderedPageBreak/>
              <w:t>VARAM, EM, IZM</w:t>
            </w:r>
          </w:p>
        </w:tc>
      </w:tr>
      <w:tr w:rsidR="00717678" w:rsidRPr="00717678" w14:paraId="3E716FE5" w14:textId="77777777" w:rsidTr="0083404E">
        <w:tc>
          <w:tcPr>
            <w:tcW w:w="280" w:type="pct"/>
            <w:vAlign w:val="center"/>
          </w:tcPr>
          <w:p w14:paraId="772AD1BD" w14:textId="77777777" w:rsidR="001A531C" w:rsidRPr="00717678" w:rsidRDefault="001A531C" w:rsidP="00CA1012">
            <w:pPr>
              <w:ind w:firstLine="0"/>
              <w:jc w:val="center"/>
              <w:rPr>
                <w:sz w:val="22"/>
              </w:rPr>
            </w:pPr>
            <w:r w:rsidRPr="00717678">
              <w:rPr>
                <w:sz w:val="22"/>
              </w:rPr>
              <w:t>5.</w:t>
            </w:r>
          </w:p>
        </w:tc>
        <w:tc>
          <w:tcPr>
            <w:tcW w:w="1581" w:type="pct"/>
          </w:tcPr>
          <w:p w14:paraId="40BD3034" w14:textId="77777777" w:rsidR="001A531C" w:rsidRPr="00717678" w:rsidRDefault="001A531C" w:rsidP="00CA1012">
            <w:pPr>
              <w:ind w:firstLine="0"/>
              <w:rPr>
                <w:sz w:val="22"/>
              </w:rPr>
            </w:pPr>
            <w:r w:rsidRPr="00717678">
              <w:rPr>
                <w:sz w:val="22"/>
              </w:rPr>
              <w:t>Informācijas sniegšana par atkritumu rašanās novēršanas metodēm, lai rūpniecībā ieviestu labākās pieejamās metodes</w:t>
            </w:r>
          </w:p>
        </w:tc>
        <w:tc>
          <w:tcPr>
            <w:tcW w:w="747" w:type="pct"/>
            <w:vAlign w:val="center"/>
          </w:tcPr>
          <w:p w14:paraId="34EF0E23"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51FE26FC" w14:textId="77777777" w:rsidR="001A531C" w:rsidRPr="00717678" w:rsidRDefault="001A531C" w:rsidP="00CA1012">
            <w:pPr>
              <w:ind w:left="285" w:hanging="283"/>
              <w:rPr>
                <w:sz w:val="22"/>
              </w:rPr>
            </w:pPr>
            <w:r w:rsidRPr="00717678">
              <w:rPr>
                <w:sz w:val="22"/>
              </w:rPr>
              <w:t xml:space="preserve">1. Labākie pieejamie tehniskie paņēmieni (latviešu valodā – LPTP, angļu valodā – BAT) un to izvēle attiecībā uz A kategorijas piesārņojošām darbībām noteikta likuma </w:t>
            </w:r>
            <w:r w:rsidR="00C44468" w:rsidRPr="00717678">
              <w:rPr>
                <w:sz w:val="22"/>
              </w:rPr>
              <w:t>“</w:t>
            </w:r>
            <w:r w:rsidRPr="00717678">
              <w:rPr>
                <w:sz w:val="22"/>
              </w:rPr>
              <w:t>Par piesārņojumu</w:t>
            </w:r>
            <w:r w:rsidR="00C44468" w:rsidRPr="00717678">
              <w:rPr>
                <w:sz w:val="22"/>
              </w:rPr>
              <w:t>”</w:t>
            </w:r>
            <w:r w:rsidRPr="00717678">
              <w:rPr>
                <w:sz w:val="22"/>
              </w:rPr>
              <w:t xml:space="preserve"> 21.pantā. Minētajos LPTP ir ieteiktas metodes atkritumu rašanās novēršanai dažādās ražošanas jomās (</w:t>
            </w:r>
            <w:hyperlink r:id="rId62" w:history="1">
              <w:r w:rsidRPr="00717678">
                <w:rPr>
                  <w:sz w:val="22"/>
                </w:rPr>
                <w:t>http://www.vpvb.gov.lv/lv/piesarnojums/informacija</w:t>
              </w:r>
            </w:hyperlink>
            <w:r w:rsidRPr="00717678">
              <w:rPr>
                <w:sz w:val="22"/>
              </w:rPr>
              <w:t xml:space="preserve">) </w:t>
            </w:r>
          </w:p>
          <w:p w14:paraId="1E2A7C52" w14:textId="77777777" w:rsidR="001A531C" w:rsidRPr="00717678" w:rsidRDefault="001A531C" w:rsidP="00CA1012">
            <w:pPr>
              <w:ind w:left="285" w:hanging="283"/>
              <w:rPr>
                <w:sz w:val="22"/>
              </w:rPr>
            </w:pPr>
            <w:r w:rsidRPr="00717678">
              <w:rPr>
                <w:sz w:val="22"/>
              </w:rPr>
              <w:t xml:space="preserve">2. Normatīvajos aktos noteiktas prasības iekļaut atkritumu rašanās novēršanas pasākumus atļaujās A kategorijas piesārņojošo darbību veikšanai (MK 30.11.2010. noteikumi Nr.1082 </w:t>
            </w:r>
            <w:r w:rsidR="00C44468" w:rsidRPr="00717678">
              <w:rPr>
                <w:sz w:val="22"/>
              </w:rPr>
              <w:t>“</w:t>
            </w:r>
            <w:r w:rsidRPr="00717678">
              <w:rPr>
                <w:sz w:val="22"/>
              </w:rPr>
              <w:t>Kārtība, kādā piesakāmas A, B un C kategorijas piesārņojošas darbības un izsniedzamas atļaujas A un B kategorijas piesārņojošo darbību veikšanai</w:t>
            </w:r>
            <w:r w:rsidR="00C44468" w:rsidRPr="00717678">
              <w:rPr>
                <w:sz w:val="22"/>
              </w:rPr>
              <w:t>”</w:t>
            </w:r>
            <w:r w:rsidRPr="00717678">
              <w:rPr>
                <w:sz w:val="22"/>
              </w:rPr>
              <w:t xml:space="preserve">) </w:t>
            </w:r>
          </w:p>
        </w:tc>
        <w:tc>
          <w:tcPr>
            <w:tcW w:w="441" w:type="pct"/>
            <w:vAlign w:val="center"/>
          </w:tcPr>
          <w:p w14:paraId="5EF02968" w14:textId="77777777" w:rsidR="001A531C" w:rsidRPr="00717678" w:rsidRDefault="001A531C" w:rsidP="00CA1012">
            <w:pPr>
              <w:autoSpaceDE w:val="0"/>
              <w:autoSpaceDN w:val="0"/>
              <w:adjustRightInd w:val="0"/>
              <w:ind w:firstLine="0"/>
              <w:jc w:val="center"/>
              <w:rPr>
                <w:sz w:val="22"/>
              </w:rPr>
            </w:pPr>
            <w:r w:rsidRPr="00717678">
              <w:rPr>
                <w:sz w:val="22"/>
              </w:rPr>
              <w:t>VARAM</w:t>
            </w:r>
          </w:p>
        </w:tc>
      </w:tr>
      <w:tr w:rsidR="00717678" w:rsidRPr="00717678" w14:paraId="05C493F2" w14:textId="77777777" w:rsidTr="0083404E">
        <w:tc>
          <w:tcPr>
            <w:tcW w:w="280" w:type="pct"/>
            <w:vAlign w:val="center"/>
          </w:tcPr>
          <w:p w14:paraId="20DE7A5C" w14:textId="77777777" w:rsidR="001A531C" w:rsidRPr="00717678" w:rsidRDefault="001A531C" w:rsidP="00CA1012">
            <w:pPr>
              <w:ind w:firstLine="0"/>
              <w:jc w:val="center"/>
              <w:rPr>
                <w:sz w:val="22"/>
              </w:rPr>
            </w:pPr>
            <w:r w:rsidRPr="00717678">
              <w:rPr>
                <w:sz w:val="22"/>
              </w:rPr>
              <w:lastRenderedPageBreak/>
              <w:t>6.</w:t>
            </w:r>
          </w:p>
        </w:tc>
        <w:tc>
          <w:tcPr>
            <w:tcW w:w="1581" w:type="pct"/>
          </w:tcPr>
          <w:p w14:paraId="1208F0EB" w14:textId="77777777" w:rsidR="001A531C" w:rsidRPr="00717678" w:rsidRDefault="001A531C" w:rsidP="00CA1012">
            <w:pPr>
              <w:ind w:firstLine="0"/>
              <w:rPr>
                <w:b/>
                <w:sz w:val="22"/>
              </w:rPr>
            </w:pPr>
            <w:r w:rsidRPr="00717678">
              <w:rPr>
                <w:sz w:val="22"/>
              </w:rPr>
              <w:t xml:space="preserve">Mācību organizēšana </w:t>
            </w:r>
            <w:r w:rsidR="00DE4D99" w:rsidRPr="00717678">
              <w:rPr>
                <w:sz w:val="22"/>
              </w:rPr>
              <w:t>VVD</w:t>
            </w:r>
            <w:r w:rsidRPr="00717678">
              <w:rPr>
                <w:sz w:val="22"/>
              </w:rPr>
              <w:t xml:space="preserve"> darbiniekiem saistībā ar atkritumu rašanās novēršanas prasību ietveršanu atļaujās piesārņojošo darbību veikšanai un atkritumu apsaimniekošanas atļaujās saskaņā ar normatīvajiem aktiem par piesārņojumu un par atkritumu apsaimniekošanu</w:t>
            </w:r>
          </w:p>
        </w:tc>
        <w:tc>
          <w:tcPr>
            <w:tcW w:w="747" w:type="pct"/>
            <w:vAlign w:val="center"/>
          </w:tcPr>
          <w:p w14:paraId="7C0F2482"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6BF897D2" w14:textId="77777777" w:rsidR="001A531C" w:rsidRPr="00717678" w:rsidRDefault="001A531C" w:rsidP="00CA1012">
            <w:pPr>
              <w:ind w:left="285" w:hanging="283"/>
              <w:rPr>
                <w:sz w:val="22"/>
              </w:rPr>
            </w:pPr>
            <w:r w:rsidRPr="00717678">
              <w:rPr>
                <w:sz w:val="22"/>
              </w:rPr>
              <w:t xml:space="preserve">VVD darbinieku zināšanu un iemaņu celšana atbilstoši VVD ikgadējam darba plānam. </w:t>
            </w:r>
          </w:p>
        </w:tc>
        <w:tc>
          <w:tcPr>
            <w:tcW w:w="441" w:type="pct"/>
            <w:vAlign w:val="center"/>
          </w:tcPr>
          <w:p w14:paraId="3AE53239" w14:textId="77777777" w:rsidR="001A531C" w:rsidRPr="00717678" w:rsidRDefault="001A531C" w:rsidP="00CA1012">
            <w:pPr>
              <w:ind w:firstLine="0"/>
              <w:jc w:val="center"/>
              <w:rPr>
                <w:sz w:val="22"/>
              </w:rPr>
            </w:pPr>
            <w:r w:rsidRPr="00717678">
              <w:rPr>
                <w:sz w:val="22"/>
              </w:rPr>
              <w:t>VARAM, VVD</w:t>
            </w:r>
          </w:p>
        </w:tc>
      </w:tr>
      <w:tr w:rsidR="00717678" w:rsidRPr="00717678" w14:paraId="2C6B9EFC" w14:textId="77777777" w:rsidTr="003E6372">
        <w:trPr>
          <w:trHeight w:val="1466"/>
        </w:trPr>
        <w:tc>
          <w:tcPr>
            <w:tcW w:w="280" w:type="pct"/>
            <w:vAlign w:val="center"/>
          </w:tcPr>
          <w:p w14:paraId="616C5938" w14:textId="77777777" w:rsidR="001A531C" w:rsidRPr="00717678" w:rsidRDefault="001A531C" w:rsidP="00CA1012">
            <w:pPr>
              <w:ind w:firstLine="0"/>
              <w:jc w:val="center"/>
              <w:rPr>
                <w:sz w:val="22"/>
              </w:rPr>
            </w:pPr>
            <w:r w:rsidRPr="00717678">
              <w:rPr>
                <w:sz w:val="22"/>
              </w:rPr>
              <w:t>7.</w:t>
            </w:r>
          </w:p>
        </w:tc>
        <w:tc>
          <w:tcPr>
            <w:tcW w:w="1581" w:type="pct"/>
          </w:tcPr>
          <w:p w14:paraId="14A79CED" w14:textId="77777777" w:rsidR="001A531C" w:rsidRPr="00717678" w:rsidRDefault="001A531C" w:rsidP="00CA1012">
            <w:pPr>
              <w:ind w:firstLine="0"/>
              <w:rPr>
                <w:sz w:val="22"/>
              </w:rPr>
            </w:pPr>
            <w:r w:rsidRPr="00717678">
              <w:rPr>
                <w:sz w:val="22"/>
              </w:rPr>
              <w:t>Atkritumu rašanās novēršanas pasākumu ieviešana iekārtās, uz ko neattiecas normatīvie akti par piesārņojumu, ietverot atkritumu rašanās novēršanas izvērtējumus vai plānus</w:t>
            </w:r>
          </w:p>
        </w:tc>
        <w:tc>
          <w:tcPr>
            <w:tcW w:w="747" w:type="pct"/>
            <w:vAlign w:val="center"/>
          </w:tcPr>
          <w:p w14:paraId="7D3BF2EE" w14:textId="77777777" w:rsidR="001A531C" w:rsidRPr="00717678" w:rsidRDefault="001A531C" w:rsidP="00CA1012">
            <w:pPr>
              <w:tabs>
                <w:tab w:val="left" w:pos="4344"/>
              </w:tabs>
              <w:ind w:right="-28" w:firstLine="0"/>
              <w:jc w:val="center"/>
              <w:rPr>
                <w:sz w:val="22"/>
              </w:rPr>
            </w:pPr>
            <w:r w:rsidRPr="00717678">
              <w:rPr>
                <w:sz w:val="22"/>
              </w:rPr>
              <w:t>Pasākums ir lietderīgs</w:t>
            </w:r>
          </w:p>
        </w:tc>
        <w:tc>
          <w:tcPr>
            <w:tcW w:w="1951" w:type="pct"/>
          </w:tcPr>
          <w:p w14:paraId="7FE3958F" w14:textId="77777777" w:rsidR="001A531C" w:rsidRPr="00717678" w:rsidRDefault="001A531C" w:rsidP="00CA1012">
            <w:pPr>
              <w:tabs>
                <w:tab w:val="left" w:pos="4344"/>
              </w:tabs>
              <w:ind w:left="285" w:right="-28" w:hanging="283"/>
              <w:rPr>
                <w:sz w:val="22"/>
              </w:rPr>
            </w:pPr>
            <w:r w:rsidRPr="00717678">
              <w:rPr>
                <w:sz w:val="22"/>
              </w:rPr>
              <w:t xml:space="preserve">Normatīvajos aktos ir noteiktas prasības iekļaut atkritumu rašanās novēršanas pasākumu atļaujās A vai B kategorijas piesārņojošo darbību veikšanai (MK 30.11.2010. noteikumi Nr.1082 </w:t>
            </w:r>
            <w:r w:rsidR="00C44468" w:rsidRPr="00717678">
              <w:rPr>
                <w:sz w:val="22"/>
              </w:rPr>
              <w:t>“</w:t>
            </w:r>
            <w:r w:rsidRPr="00717678">
              <w:rPr>
                <w:sz w:val="22"/>
              </w:rPr>
              <w:t>Kārtība, kādā piesakāmas A, B un C kategorijas piesārņojošas darbības un izsniedzamas atļaujas A un B kategorijas piesārņojošo darbību veikšanai</w:t>
            </w:r>
            <w:r w:rsidR="00C44468" w:rsidRPr="00717678">
              <w:rPr>
                <w:sz w:val="22"/>
              </w:rPr>
              <w:t>”</w:t>
            </w:r>
            <w:r w:rsidRPr="00717678">
              <w:rPr>
                <w:sz w:val="22"/>
              </w:rPr>
              <w:t>)</w:t>
            </w:r>
          </w:p>
        </w:tc>
        <w:tc>
          <w:tcPr>
            <w:tcW w:w="441" w:type="pct"/>
            <w:vAlign w:val="center"/>
          </w:tcPr>
          <w:p w14:paraId="58ED8DF4" w14:textId="77777777" w:rsidR="001A531C" w:rsidRPr="00717678" w:rsidRDefault="001A531C" w:rsidP="00CA1012">
            <w:pPr>
              <w:ind w:firstLine="0"/>
              <w:jc w:val="center"/>
              <w:rPr>
                <w:sz w:val="22"/>
              </w:rPr>
            </w:pPr>
            <w:r w:rsidRPr="00717678">
              <w:rPr>
                <w:sz w:val="22"/>
              </w:rPr>
              <w:t>VARAM</w:t>
            </w:r>
          </w:p>
        </w:tc>
      </w:tr>
      <w:tr w:rsidR="00717678" w:rsidRPr="00717678" w14:paraId="0EF63CEC" w14:textId="77777777" w:rsidTr="0083404E">
        <w:tc>
          <w:tcPr>
            <w:tcW w:w="280" w:type="pct"/>
            <w:vAlign w:val="center"/>
          </w:tcPr>
          <w:p w14:paraId="37BEFF1E" w14:textId="77777777" w:rsidR="001A531C" w:rsidRPr="00717678" w:rsidRDefault="001A531C" w:rsidP="00CA1012">
            <w:pPr>
              <w:ind w:firstLine="0"/>
              <w:jc w:val="center"/>
              <w:rPr>
                <w:sz w:val="22"/>
              </w:rPr>
            </w:pPr>
            <w:r w:rsidRPr="00717678">
              <w:rPr>
                <w:sz w:val="22"/>
              </w:rPr>
              <w:t>8.</w:t>
            </w:r>
          </w:p>
        </w:tc>
        <w:tc>
          <w:tcPr>
            <w:tcW w:w="1581" w:type="pct"/>
          </w:tcPr>
          <w:p w14:paraId="354DE602" w14:textId="77777777" w:rsidR="001A531C" w:rsidRPr="00717678" w:rsidRDefault="001A531C" w:rsidP="00CA1012">
            <w:pPr>
              <w:ind w:firstLine="0"/>
              <w:rPr>
                <w:b/>
                <w:sz w:val="22"/>
              </w:rPr>
            </w:pPr>
            <w:r w:rsidRPr="00717678">
              <w:rPr>
                <w:sz w:val="22"/>
              </w:rPr>
              <w:t>Informētības veicināšanas kampaņu izmantošana vai finansiāla, lēmumu pieņemšanas vai citāda atbalsta sniegšana uzņēmumiem, it īpaši, maziem un vidējiem uzņēmumiem vai pielāgoti tiem</w:t>
            </w:r>
          </w:p>
        </w:tc>
        <w:tc>
          <w:tcPr>
            <w:tcW w:w="747" w:type="pct"/>
            <w:vAlign w:val="center"/>
          </w:tcPr>
          <w:p w14:paraId="087DB8D7"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5A28C8FA" w14:textId="77777777" w:rsidR="001A531C" w:rsidRPr="00717678" w:rsidRDefault="001A531C" w:rsidP="00CA1012">
            <w:pPr>
              <w:ind w:left="285" w:hanging="283"/>
              <w:rPr>
                <w:sz w:val="22"/>
              </w:rPr>
            </w:pPr>
            <w:r w:rsidRPr="00717678">
              <w:rPr>
                <w:sz w:val="22"/>
              </w:rPr>
              <w:t>1. Latvijas Tirgotāju asociācijas organizētais konkurss „Videi draudzīgākais tirgotājs</w:t>
            </w:r>
            <w:r w:rsidR="00C44468" w:rsidRPr="00717678">
              <w:rPr>
                <w:sz w:val="22"/>
              </w:rPr>
              <w:t>”</w:t>
            </w:r>
            <w:r w:rsidRPr="00717678">
              <w:rPr>
                <w:sz w:val="22"/>
              </w:rPr>
              <w:t xml:space="preserve"> </w:t>
            </w:r>
          </w:p>
          <w:p w14:paraId="69B2F37D" w14:textId="77777777" w:rsidR="001A531C" w:rsidRPr="00717678" w:rsidRDefault="001A531C" w:rsidP="00CA1012">
            <w:pPr>
              <w:ind w:left="285" w:hanging="283"/>
              <w:rPr>
                <w:sz w:val="22"/>
              </w:rPr>
            </w:pPr>
            <w:r w:rsidRPr="00717678">
              <w:rPr>
                <w:sz w:val="22"/>
              </w:rPr>
              <w:t>2. Latvijas Iepakojuma asociācijas konkurss „Labākais iepakojums Latvijā</w:t>
            </w:r>
            <w:r w:rsidR="00C44468" w:rsidRPr="00717678">
              <w:rPr>
                <w:sz w:val="22"/>
              </w:rPr>
              <w:t>”</w:t>
            </w:r>
            <w:r w:rsidRPr="00717678">
              <w:rPr>
                <w:sz w:val="22"/>
              </w:rPr>
              <w:t>, kura ietvaros tiek vērtēts iepakojums kategorijā „Videi draudzīgs iepakojums</w:t>
            </w:r>
            <w:r w:rsidR="00C44468" w:rsidRPr="00717678">
              <w:rPr>
                <w:sz w:val="22"/>
              </w:rPr>
              <w:t>”</w:t>
            </w:r>
            <w:r w:rsidRPr="00717678">
              <w:rPr>
                <w:sz w:val="22"/>
              </w:rPr>
              <w:t>. Viens no rādītājiem ir arī materiālietilpība.</w:t>
            </w:r>
          </w:p>
          <w:p w14:paraId="1133E5FE" w14:textId="77777777" w:rsidR="001A531C" w:rsidRPr="00717678" w:rsidRDefault="001A531C" w:rsidP="00CA1012">
            <w:pPr>
              <w:ind w:left="285" w:hanging="283"/>
              <w:rPr>
                <w:sz w:val="22"/>
              </w:rPr>
            </w:pPr>
            <w:r w:rsidRPr="00717678">
              <w:rPr>
                <w:sz w:val="22"/>
              </w:rPr>
              <w:t>3. Izlietotā iepakojuma un videi kaitīgo preču atkritumu apsaimniekotāju veiktie sabiedrības izglītošanas pasākumi:</w:t>
            </w:r>
          </w:p>
          <w:p w14:paraId="0F0B041D" w14:textId="77777777" w:rsidR="001A531C" w:rsidRPr="00717678" w:rsidRDefault="001A531C" w:rsidP="00CA1012">
            <w:pPr>
              <w:ind w:left="285" w:hanging="283"/>
              <w:rPr>
                <w:sz w:val="22"/>
              </w:rPr>
            </w:pPr>
            <w:r w:rsidRPr="00717678">
              <w:rPr>
                <w:sz w:val="22"/>
              </w:rPr>
              <w:t xml:space="preserve">- </w:t>
            </w:r>
            <w:hyperlink r:id="rId63" w:history="1">
              <w:r w:rsidRPr="00717678">
                <w:rPr>
                  <w:sz w:val="22"/>
                </w:rPr>
                <w:t>www.zalais.lv</w:t>
              </w:r>
            </w:hyperlink>
          </w:p>
          <w:p w14:paraId="34A980E9" w14:textId="77777777" w:rsidR="001A531C" w:rsidRPr="00717678" w:rsidRDefault="001A531C" w:rsidP="00E64C0E">
            <w:pPr>
              <w:ind w:left="285" w:hanging="283"/>
              <w:rPr>
                <w:sz w:val="22"/>
              </w:rPr>
            </w:pPr>
            <w:r w:rsidRPr="00717678">
              <w:rPr>
                <w:sz w:val="22"/>
              </w:rPr>
              <w:t xml:space="preserve">- </w:t>
            </w:r>
            <w:hyperlink r:id="rId64" w:history="1">
              <w:r w:rsidRPr="00717678">
                <w:rPr>
                  <w:sz w:val="22"/>
                </w:rPr>
                <w:t>www.zalajosta.lv</w:t>
              </w:r>
            </w:hyperlink>
          </w:p>
        </w:tc>
        <w:tc>
          <w:tcPr>
            <w:tcW w:w="441" w:type="pct"/>
            <w:vAlign w:val="center"/>
          </w:tcPr>
          <w:p w14:paraId="65C34335" w14:textId="77777777" w:rsidR="001A531C" w:rsidRPr="00717678" w:rsidRDefault="001A531C" w:rsidP="00CA1012">
            <w:pPr>
              <w:ind w:firstLine="0"/>
              <w:jc w:val="center"/>
              <w:rPr>
                <w:sz w:val="22"/>
              </w:rPr>
            </w:pPr>
            <w:r w:rsidRPr="00717678">
              <w:rPr>
                <w:sz w:val="22"/>
              </w:rPr>
              <w:t>VARAM, komersanti</w:t>
            </w:r>
          </w:p>
        </w:tc>
      </w:tr>
      <w:tr w:rsidR="00717678" w:rsidRPr="00717678" w14:paraId="130C93E3" w14:textId="77777777" w:rsidTr="0083404E">
        <w:tc>
          <w:tcPr>
            <w:tcW w:w="280" w:type="pct"/>
            <w:vAlign w:val="center"/>
          </w:tcPr>
          <w:p w14:paraId="178BD618" w14:textId="77777777" w:rsidR="001A531C" w:rsidRPr="00717678" w:rsidRDefault="001A531C" w:rsidP="00CA1012">
            <w:pPr>
              <w:ind w:firstLine="0"/>
              <w:jc w:val="center"/>
              <w:rPr>
                <w:sz w:val="22"/>
              </w:rPr>
            </w:pPr>
            <w:r w:rsidRPr="00717678">
              <w:rPr>
                <w:sz w:val="22"/>
              </w:rPr>
              <w:t>9.</w:t>
            </w:r>
          </w:p>
        </w:tc>
        <w:tc>
          <w:tcPr>
            <w:tcW w:w="1581" w:type="pct"/>
          </w:tcPr>
          <w:p w14:paraId="6AA11E93" w14:textId="77777777" w:rsidR="001A531C" w:rsidRPr="00717678" w:rsidRDefault="001A531C" w:rsidP="00CA1012">
            <w:pPr>
              <w:ind w:firstLine="0"/>
              <w:rPr>
                <w:b/>
                <w:sz w:val="22"/>
              </w:rPr>
            </w:pPr>
            <w:r w:rsidRPr="00717678">
              <w:rPr>
                <w:sz w:val="22"/>
              </w:rPr>
              <w:t>Brīvprātīgu vienošanos, patērētāju un ražotāju diskusiju vai nozares apspriežu izmantošana, lai attiecīgie uzņēmumi vai rūpniecības nozares izstrādātu atkritumu rašanās novēršanas plānus vai mērķus, vai uzlabotu preci vai iepakojumu, kas rada lielu daudzumu atkritumu</w:t>
            </w:r>
          </w:p>
        </w:tc>
        <w:tc>
          <w:tcPr>
            <w:tcW w:w="747" w:type="pct"/>
            <w:vAlign w:val="center"/>
          </w:tcPr>
          <w:p w14:paraId="421ECEA9" w14:textId="77777777" w:rsidR="001A531C" w:rsidRPr="00717678" w:rsidRDefault="001A531C" w:rsidP="00CA1012">
            <w:pPr>
              <w:ind w:right="225" w:firstLine="0"/>
              <w:jc w:val="center"/>
              <w:rPr>
                <w:sz w:val="22"/>
              </w:rPr>
            </w:pPr>
            <w:r w:rsidRPr="00717678">
              <w:rPr>
                <w:sz w:val="22"/>
              </w:rPr>
              <w:t>Pasākums ir lietderīgs</w:t>
            </w:r>
          </w:p>
        </w:tc>
        <w:tc>
          <w:tcPr>
            <w:tcW w:w="1951" w:type="pct"/>
          </w:tcPr>
          <w:p w14:paraId="32EAFA65" w14:textId="77777777" w:rsidR="001A531C" w:rsidRPr="00717678" w:rsidRDefault="001A531C" w:rsidP="00CA1012">
            <w:pPr>
              <w:ind w:left="285" w:right="225" w:hanging="283"/>
              <w:rPr>
                <w:sz w:val="22"/>
              </w:rPr>
            </w:pPr>
            <w:r w:rsidRPr="00717678">
              <w:rPr>
                <w:sz w:val="22"/>
              </w:rPr>
              <w:t>Vides aizsardzības likuma 36.pantā paredzēts, ka Valsts iestāde var noslēgt vienošanos ar komersantu vai komersantus pārstāvošu organizāciju par tādu vides aizsardzības prasību ievērošanu, kuras pārsniedz vides normatīvo aktu prasības, vai par noteiktu vides mērķu sasniegšanu.</w:t>
            </w:r>
          </w:p>
        </w:tc>
        <w:tc>
          <w:tcPr>
            <w:tcW w:w="441" w:type="pct"/>
            <w:vAlign w:val="center"/>
          </w:tcPr>
          <w:p w14:paraId="7B94B5BA" w14:textId="77777777" w:rsidR="001A531C" w:rsidRPr="00717678" w:rsidRDefault="001A531C" w:rsidP="00CA1012">
            <w:pPr>
              <w:ind w:firstLine="0"/>
              <w:jc w:val="center"/>
              <w:rPr>
                <w:sz w:val="22"/>
              </w:rPr>
            </w:pPr>
            <w:r w:rsidRPr="00717678">
              <w:rPr>
                <w:sz w:val="22"/>
              </w:rPr>
              <w:t>VARAM</w:t>
            </w:r>
          </w:p>
        </w:tc>
      </w:tr>
      <w:tr w:rsidR="00717678" w:rsidRPr="00717678" w14:paraId="5C1E38A5" w14:textId="77777777" w:rsidTr="0083404E">
        <w:tc>
          <w:tcPr>
            <w:tcW w:w="280" w:type="pct"/>
            <w:vAlign w:val="center"/>
          </w:tcPr>
          <w:p w14:paraId="649233EB" w14:textId="77777777" w:rsidR="001A531C" w:rsidRPr="00717678" w:rsidRDefault="001A531C" w:rsidP="00CA1012">
            <w:pPr>
              <w:spacing w:before="75" w:after="75"/>
              <w:ind w:firstLine="0"/>
              <w:jc w:val="center"/>
              <w:rPr>
                <w:sz w:val="22"/>
              </w:rPr>
            </w:pPr>
            <w:r w:rsidRPr="00717678">
              <w:rPr>
                <w:sz w:val="22"/>
              </w:rPr>
              <w:t>10.</w:t>
            </w:r>
          </w:p>
        </w:tc>
        <w:tc>
          <w:tcPr>
            <w:tcW w:w="1581" w:type="pct"/>
          </w:tcPr>
          <w:p w14:paraId="57DEB103" w14:textId="77777777" w:rsidR="001A531C" w:rsidRPr="00717678" w:rsidRDefault="001A531C" w:rsidP="00CA1012">
            <w:pPr>
              <w:spacing w:before="75" w:after="75"/>
              <w:ind w:firstLine="0"/>
              <w:rPr>
                <w:sz w:val="22"/>
              </w:rPr>
            </w:pPr>
            <w:r w:rsidRPr="00717678">
              <w:rPr>
                <w:sz w:val="22"/>
              </w:rPr>
              <w:t xml:space="preserve">Vides vadības un audita sistēmu izmantošanas veicināšana, lai novērtētu un uzlabotu publisko un privāto tiesību subjektu (iestāžu, komersantu, </w:t>
            </w:r>
            <w:r w:rsidRPr="00717678">
              <w:rPr>
                <w:sz w:val="22"/>
              </w:rPr>
              <w:lastRenderedPageBreak/>
              <w:t xml:space="preserve">biedrību, saimniecisko darbību veicēju u.tml.) veikumu atkritumu rašanās novēršanas jomā </w:t>
            </w:r>
          </w:p>
        </w:tc>
        <w:tc>
          <w:tcPr>
            <w:tcW w:w="747" w:type="pct"/>
            <w:vAlign w:val="center"/>
          </w:tcPr>
          <w:p w14:paraId="1539967C" w14:textId="77777777" w:rsidR="001A531C" w:rsidRPr="00717678" w:rsidRDefault="001A531C" w:rsidP="00CA1012">
            <w:pPr>
              <w:shd w:val="clear" w:color="auto" w:fill="FFFFFF"/>
              <w:spacing w:after="120"/>
              <w:ind w:firstLine="0"/>
              <w:jc w:val="center"/>
              <w:rPr>
                <w:sz w:val="22"/>
              </w:rPr>
            </w:pPr>
            <w:r w:rsidRPr="00717678">
              <w:rPr>
                <w:sz w:val="22"/>
              </w:rPr>
              <w:lastRenderedPageBreak/>
              <w:t>Pasākums ir lietderīgs</w:t>
            </w:r>
          </w:p>
        </w:tc>
        <w:tc>
          <w:tcPr>
            <w:tcW w:w="1951" w:type="pct"/>
          </w:tcPr>
          <w:p w14:paraId="5D4ED715" w14:textId="77777777" w:rsidR="001A531C" w:rsidRPr="00717678" w:rsidRDefault="00150AE1" w:rsidP="00CA1012">
            <w:pPr>
              <w:shd w:val="clear" w:color="auto" w:fill="FFFFFF"/>
              <w:spacing w:after="120"/>
              <w:ind w:left="285" w:hanging="283"/>
              <w:rPr>
                <w:sz w:val="22"/>
              </w:rPr>
            </w:pPr>
            <w:r w:rsidRPr="00717678">
              <w:rPr>
                <w:sz w:val="22"/>
              </w:rPr>
              <w:t>ES</w:t>
            </w:r>
            <w:r w:rsidR="001A531C" w:rsidRPr="00717678">
              <w:rPr>
                <w:sz w:val="22"/>
              </w:rPr>
              <w:t xml:space="preserve"> Vides pārvaldības un audita sistēma (EMAS) izveidota un ieviesta kā pārvaldības instruments, kas veicina vides aizsardzības, resursu racionālas izmantošanas un sabiedrības informēšanas pasākumu pilnveidošanu un </w:t>
            </w:r>
            <w:r w:rsidR="001A531C" w:rsidRPr="00717678">
              <w:rPr>
                <w:sz w:val="22"/>
              </w:rPr>
              <w:lastRenderedPageBreak/>
              <w:t>uzlabošanu uzņēmumos un organizācijās, kuras brīvprātīgi iesaistās EMAS sistēmā vai līdzvērtīgām.</w:t>
            </w:r>
          </w:p>
          <w:p w14:paraId="349E17C6" w14:textId="77777777" w:rsidR="001A531C" w:rsidRPr="00717678" w:rsidRDefault="001A531C" w:rsidP="00CA1012">
            <w:pPr>
              <w:shd w:val="clear" w:color="auto" w:fill="FFFFFF"/>
              <w:spacing w:after="120"/>
              <w:ind w:left="285" w:hanging="283"/>
              <w:rPr>
                <w:sz w:val="22"/>
              </w:rPr>
            </w:pPr>
            <w:r w:rsidRPr="00717678">
              <w:rPr>
                <w:sz w:val="22"/>
              </w:rPr>
              <w:t>ES dalībvalstīs šī sistēma darbojas kopš 1995. gada atbilstoši Regulai EEC Nr. 1836/93 un sākotnēji tajā iesaistījās rūpniecības uzņēmumi. Kopš 2001. gada</w:t>
            </w:r>
            <w:r w:rsidR="00B01F87" w:rsidRPr="00717678">
              <w:rPr>
                <w:sz w:val="22"/>
              </w:rPr>
              <w:t xml:space="preserve"> atbilstoši Eiropas Parlamenta un Padomes 2009. gada 25. novembra Regulai (</w:t>
            </w:r>
            <w:r w:rsidRPr="00717678">
              <w:rPr>
                <w:sz w:val="22"/>
              </w:rPr>
              <w:t>EK</w:t>
            </w:r>
            <w:r w:rsidR="00B01F87" w:rsidRPr="00717678">
              <w:rPr>
                <w:sz w:val="22"/>
              </w:rPr>
              <w:t>)</w:t>
            </w:r>
            <w:r w:rsidRPr="00717678">
              <w:rPr>
                <w:sz w:val="22"/>
              </w:rPr>
              <w:t xml:space="preserve"> Nr.</w:t>
            </w:r>
            <w:r w:rsidR="00B01F87" w:rsidRPr="00717678">
              <w:rPr>
                <w:sz w:val="22"/>
              </w:rPr>
              <w:t> 1221/2009 par organizāciju brīvprātīgu dalību</w:t>
            </w:r>
            <w:r w:rsidRPr="00717678">
              <w:rPr>
                <w:sz w:val="22"/>
              </w:rPr>
              <w:t xml:space="preserve"> Kopienas vides </w:t>
            </w:r>
            <w:r w:rsidR="00B01F87" w:rsidRPr="00717678">
              <w:rPr>
                <w:sz w:val="22"/>
              </w:rPr>
              <w:t>vadības</w:t>
            </w:r>
            <w:r w:rsidRPr="00717678">
              <w:rPr>
                <w:sz w:val="22"/>
              </w:rPr>
              <w:t xml:space="preserve"> un audita sistēmā (EMAS</w:t>
            </w:r>
            <w:r w:rsidR="00B01F87" w:rsidRPr="00717678">
              <w:rPr>
                <w:sz w:val="22"/>
              </w:rPr>
              <w:t>), kā arī par Regulas (EK) Nr. 761/2001 un Komisijas Lēmumu 2001/681/EK un 2006/193/EK atcelšanu</w:t>
            </w:r>
            <w:r w:rsidR="00B01F87" w:rsidRPr="00717678">
              <w:rPr>
                <w:rStyle w:val="FootnoteReference0"/>
                <w:sz w:val="22"/>
              </w:rPr>
              <w:footnoteReference w:id="186"/>
            </w:r>
            <w:r w:rsidRPr="00717678">
              <w:rPr>
                <w:sz w:val="22"/>
              </w:rPr>
              <w:t xml:space="preserve">, sistēma ir atvērta visām organizācijām. Veicot nepieciešamo sagatavošanos, tajā var iekļauties jebkurš komersants, komercsabiedrība, iestāde un pašvaldība. </w:t>
            </w:r>
          </w:p>
          <w:p w14:paraId="3002C3EC" w14:textId="77777777" w:rsidR="001A531C" w:rsidRPr="00717678" w:rsidRDefault="001A531C" w:rsidP="00CA1012">
            <w:pPr>
              <w:shd w:val="clear" w:color="auto" w:fill="FFFFFF"/>
              <w:ind w:left="285" w:hanging="283"/>
              <w:rPr>
                <w:sz w:val="22"/>
              </w:rPr>
            </w:pPr>
            <w:r w:rsidRPr="00717678">
              <w:rPr>
                <w:sz w:val="22"/>
              </w:rPr>
              <w:t xml:space="preserve">Uzņēmumu un organizāciju, kuri ir iekļauti EMAS reģistrā, reģistrāciju veic nacionālā kompetentā institūcija. Atbilstoši Regulā noteiktajam, Vides pārraudzības valsts birojs izvērtēs pretendenta atbilstību Regulas prasībām, reģistrēs organizācijas, kā arī lems par to izslēgšanu no reģistra. </w:t>
            </w:r>
          </w:p>
        </w:tc>
        <w:tc>
          <w:tcPr>
            <w:tcW w:w="441" w:type="pct"/>
            <w:vAlign w:val="center"/>
          </w:tcPr>
          <w:p w14:paraId="75230907" w14:textId="77777777" w:rsidR="001A531C" w:rsidRPr="00717678" w:rsidRDefault="001A531C" w:rsidP="00CA1012">
            <w:pPr>
              <w:shd w:val="clear" w:color="auto" w:fill="FFFFFF"/>
              <w:ind w:firstLine="0"/>
              <w:jc w:val="center"/>
              <w:rPr>
                <w:sz w:val="22"/>
              </w:rPr>
            </w:pPr>
            <w:r w:rsidRPr="00717678">
              <w:rPr>
                <w:sz w:val="22"/>
              </w:rPr>
              <w:lastRenderedPageBreak/>
              <w:t>VARAM, VPVB</w:t>
            </w:r>
          </w:p>
        </w:tc>
      </w:tr>
      <w:tr w:rsidR="00717678" w:rsidRPr="00717678" w14:paraId="03EFDA0A" w14:textId="77777777" w:rsidTr="0083404E">
        <w:tc>
          <w:tcPr>
            <w:tcW w:w="280" w:type="pct"/>
            <w:vAlign w:val="center"/>
          </w:tcPr>
          <w:p w14:paraId="0E6FE963" w14:textId="77777777" w:rsidR="001A531C" w:rsidRPr="00717678" w:rsidRDefault="001A531C" w:rsidP="00CA1012">
            <w:pPr>
              <w:ind w:firstLine="0"/>
              <w:jc w:val="center"/>
              <w:rPr>
                <w:sz w:val="22"/>
              </w:rPr>
            </w:pPr>
            <w:r w:rsidRPr="00717678">
              <w:rPr>
                <w:sz w:val="22"/>
              </w:rPr>
              <w:t>11.</w:t>
            </w:r>
          </w:p>
        </w:tc>
        <w:tc>
          <w:tcPr>
            <w:tcW w:w="1581" w:type="pct"/>
          </w:tcPr>
          <w:p w14:paraId="76592D77" w14:textId="77777777" w:rsidR="001A531C" w:rsidRPr="00717678" w:rsidRDefault="001A531C" w:rsidP="00CA1012">
            <w:pPr>
              <w:ind w:firstLine="0"/>
              <w:rPr>
                <w:b/>
                <w:sz w:val="22"/>
              </w:rPr>
            </w:pPr>
            <w:r w:rsidRPr="00717678">
              <w:rPr>
                <w:sz w:val="22"/>
              </w:rPr>
              <w:t xml:space="preserve">Ekonomiskie instrumenti, piemēram, veicinot </w:t>
            </w:r>
            <w:r w:rsidR="00C44468" w:rsidRPr="00717678">
              <w:rPr>
                <w:sz w:val="22"/>
              </w:rPr>
              <w:t>“</w:t>
            </w:r>
            <w:r w:rsidRPr="00717678">
              <w:rPr>
                <w:sz w:val="22"/>
              </w:rPr>
              <w:t>videi draudzīgu iepirkšanos</w:t>
            </w:r>
            <w:r w:rsidR="00C44468" w:rsidRPr="00717678">
              <w:rPr>
                <w:sz w:val="22"/>
              </w:rPr>
              <w:t>”</w:t>
            </w:r>
            <w:r w:rsidRPr="00717678">
              <w:rPr>
                <w:sz w:val="22"/>
              </w:rPr>
              <w:t xml:space="preserve"> vai ieviešot obligātu maksājumu, kas pircējiem jāmaksā par konkrētu preci vai iepakojuma elementu, ko citādi nodrošinātu bez maksas</w:t>
            </w:r>
          </w:p>
        </w:tc>
        <w:tc>
          <w:tcPr>
            <w:tcW w:w="747" w:type="pct"/>
            <w:vAlign w:val="center"/>
          </w:tcPr>
          <w:p w14:paraId="56321867"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5ADF1017" w14:textId="77777777" w:rsidR="001A531C" w:rsidRPr="00717678" w:rsidRDefault="00403355" w:rsidP="00CA1012">
            <w:pPr>
              <w:ind w:left="285" w:hanging="283"/>
              <w:rPr>
                <w:sz w:val="22"/>
              </w:rPr>
            </w:pPr>
            <w:r w:rsidRPr="00717678">
              <w:rPr>
                <w:sz w:val="22"/>
              </w:rPr>
              <w:t>DRN</w:t>
            </w:r>
            <w:r w:rsidR="001A531C" w:rsidRPr="00717678">
              <w:rPr>
                <w:sz w:val="22"/>
              </w:rPr>
              <w:t xml:space="preserve"> par plastmasas iepirkuma maisiņiem.</w:t>
            </w:r>
          </w:p>
          <w:p w14:paraId="3A79390B" w14:textId="77777777" w:rsidR="001A531C" w:rsidRPr="00717678" w:rsidRDefault="001A531C" w:rsidP="00CA1012">
            <w:pPr>
              <w:ind w:left="285" w:hanging="283"/>
              <w:rPr>
                <w:sz w:val="22"/>
              </w:rPr>
            </w:pPr>
            <w:r w:rsidRPr="00717678">
              <w:rPr>
                <w:sz w:val="22"/>
              </w:rPr>
              <w:t xml:space="preserve">Sākot no 2008.gada plastmasas iepirkuma maisiņiem noteikts diferencēts DRN likmes, par tradicionālajiem plastmasas maisiņiem noteiktas augstākas DRN likmes atkarībā no maisiņu pielietošanas un apsaimniekošanas iespējām, iepakojumam vienlaikus, no bioplastmasas un oksi-sadalošās plastmasas noteiktas ievērojami zemākas nodokļu likmes. </w:t>
            </w:r>
          </w:p>
        </w:tc>
        <w:tc>
          <w:tcPr>
            <w:tcW w:w="441" w:type="pct"/>
            <w:vAlign w:val="center"/>
          </w:tcPr>
          <w:p w14:paraId="578E2A0B" w14:textId="77777777" w:rsidR="001A531C" w:rsidRPr="00717678" w:rsidRDefault="001A531C" w:rsidP="00CA1012">
            <w:pPr>
              <w:ind w:firstLine="0"/>
              <w:jc w:val="center"/>
              <w:rPr>
                <w:sz w:val="22"/>
              </w:rPr>
            </w:pPr>
            <w:r w:rsidRPr="00717678">
              <w:rPr>
                <w:sz w:val="22"/>
              </w:rPr>
              <w:t>VARAM</w:t>
            </w:r>
          </w:p>
        </w:tc>
      </w:tr>
      <w:tr w:rsidR="00717678" w:rsidRPr="00717678" w14:paraId="11BE8007" w14:textId="77777777" w:rsidTr="0083404E">
        <w:tc>
          <w:tcPr>
            <w:tcW w:w="280" w:type="pct"/>
            <w:vAlign w:val="center"/>
          </w:tcPr>
          <w:p w14:paraId="238C76A5" w14:textId="77777777" w:rsidR="001A531C" w:rsidRPr="00717678" w:rsidRDefault="001A531C" w:rsidP="00CA1012">
            <w:pPr>
              <w:ind w:firstLine="0"/>
              <w:jc w:val="center"/>
              <w:rPr>
                <w:sz w:val="22"/>
              </w:rPr>
            </w:pPr>
            <w:r w:rsidRPr="00717678">
              <w:rPr>
                <w:sz w:val="22"/>
              </w:rPr>
              <w:lastRenderedPageBreak/>
              <w:t>12.</w:t>
            </w:r>
          </w:p>
        </w:tc>
        <w:tc>
          <w:tcPr>
            <w:tcW w:w="1581" w:type="pct"/>
          </w:tcPr>
          <w:p w14:paraId="5EB05694" w14:textId="77777777" w:rsidR="001A531C" w:rsidRPr="00717678" w:rsidRDefault="001A531C" w:rsidP="00CA1012">
            <w:pPr>
              <w:ind w:firstLine="0"/>
              <w:rPr>
                <w:b/>
                <w:sz w:val="22"/>
              </w:rPr>
            </w:pPr>
            <w:r w:rsidRPr="00717678">
              <w:rPr>
                <w:sz w:val="22"/>
              </w:rPr>
              <w:t>Informētības veicināšanas kampaņu izmantošana un informācijas sniegšana, kas vērsta un sabiedrību kopumā vai konkrētu patērētāju grupu</w:t>
            </w:r>
          </w:p>
        </w:tc>
        <w:tc>
          <w:tcPr>
            <w:tcW w:w="747" w:type="pct"/>
            <w:vAlign w:val="center"/>
          </w:tcPr>
          <w:p w14:paraId="2DF66646" w14:textId="77777777" w:rsidR="001A531C" w:rsidRPr="00717678" w:rsidRDefault="001A531C" w:rsidP="00CA1012">
            <w:pPr>
              <w:tabs>
                <w:tab w:val="left" w:pos="33"/>
              </w:tabs>
              <w:ind w:firstLine="0"/>
              <w:jc w:val="center"/>
              <w:rPr>
                <w:sz w:val="22"/>
              </w:rPr>
            </w:pPr>
            <w:r w:rsidRPr="00717678">
              <w:rPr>
                <w:sz w:val="22"/>
              </w:rPr>
              <w:t>Pasākums ir lietderīgs</w:t>
            </w:r>
          </w:p>
        </w:tc>
        <w:tc>
          <w:tcPr>
            <w:tcW w:w="1951" w:type="pct"/>
          </w:tcPr>
          <w:p w14:paraId="60BE6498" w14:textId="77777777" w:rsidR="001A531C" w:rsidRPr="00717678" w:rsidRDefault="001A531C" w:rsidP="00CA1012">
            <w:pPr>
              <w:ind w:left="285" w:hanging="283"/>
              <w:rPr>
                <w:sz w:val="22"/>
              </w:rPr>
            </w:pPr>
            <w:r w:rsidRPr="00717678">
              <w:rPr>
                <w:sz w:val="22"/>
              </w:rPr>
              <w:t>1. Latvijas Iepakojuma asociācijas konkurss „Labākais iepakojums Latvijā</w:t>
            </w:r>
            <w:r w:rsidR="00C44468" w:rsidRPr="00717678">
              <w:rPr>
                <w:sz w:val="22"/>
              </w:rPr>
              <w:t>”</w:t>
            </w:r>
            <w:r w:rsidRPr="00717678">
              <w:rPr>
                <w:sz w:val="22"/>
              </w:rPr>
              <w:t>, kura ietvaros tiek vērtēts iepakojums kategorijā „Videi draudzīgs iepakojums</w:t>
            </w:r>
            <w:r w:rsidR="00C44468" w:rsidRPr="00717678">
              <w:rPr>
                <w:sz w:val="22"/>
              </w:rPr>
              <w:t>”</w:t>
            </w:r>
            <w:r w:rsidRPr="00717678">
              <w:rPr>
                <w:sz w:val="22"/>
              </w:rPr>
              <w:t>. Viens no rādītājiem ir arī materiālietilpība.</w:t>
            </w:r>
          </w:p>
          <w:p w14:paraId="0325FAE8" w14:textId="77777777" w:rsidR="001A531C" w:rsidRPr="00717678" w:rsidRDefault="001A531C" w:rsidP="00CA1012">
            <w:pPr>
              <w:ind w:left="285" w:hanging="283"/>
              <w:rPr>
                <w:sz w:val="22"/>
              </w:rPr>
            </w:pPr>
            <w:r w:rsidRPr="00717678">
              <w:rPr>
                <w:sz w:val="22"/>
              </w:rPr>
              <w:t>2. Izlietotā iepakojuma un videi kaitīgo preču atkritumu apsaimniekotāju veiktie sabiedrības izglītošanas pasākumi:</w:t>
            </w:r>
          </w:p>
          <w:p w14:paraId="63174808" w14:textId="77777777" w:rsidR="001A531C" w:rsidRPr="00717678" w:rsidRDefault="001A531C" w:rsidP="00CA1012">
            <w:pPr>
              <w:ind w:left="285" w:hanging="283"/>
              <w:rPr>
                <w:sz w:val="22"/>
              </w:rPr>
            </w:pPr>
            <w:r w:rsidRPr="00717678">
              <w:rPr>
                <w:sz w:val="22"/>
              </w:rPr>
              <w:t xml:space="preserve">- </w:t>
            </w:r>
            <w:hyperlink r:id="rId65" w:history="1">
              <w:r w:rsidRPr="00717678">
                <w:rPr>
                  <w:sz w:val="22"/>
                </w:rPr>
                <w:t>www.zalais.lv</w:t>
              </w:r>
            </w:hyperlink>
          </w:p>
          <w:p w14:paraId="0F334C21" w14:textId="77777777" w:rsidR="001A531C" w:rsidRPr="00717678" w:rsidRDefault="001A531C" w:rsidP="00CA1012">
            <w:pPr>
              <w:ind w:left="285" w:hanging="283"/>
              <w:rPr>
                <w:sz w:val="22"/>
              </w:rPr>
            </w:pPr>
            <w:r w:rsidRPr="00717678">
              <w:rPr>
                <w:sz w:val="22"/>
              </w:rPr>
              <w:t xml:space="preserve">- </w:t>
            </w:r>
            <w:hyperlink r:id="rId66" w:history="1">
              <w:r w:rsidRPr="00717678">
                <w:rPr>
                  <w:sz w:val="22"/>
                </w:rPr>
                <w:t>www.zalajosta.lv</w:t>
              </w:r>
            </w:hyperlink>
          </w:p>
        </w:tc>
        <w:tc>
          <w:tcPr>
            <w:tcW w:w="441" w:type="pct"/>
            <w:vAlign w:val="center"/>
          </w:tcPr>
          <w:p w14:paraId="3DFC43B6" w14:textId="77777777" w:rsidR="001A531C" w:rsidRPr="00717678" w:rsidRDefault="001A531C" w:rsidP="00CA1012">
            <w:pPr>
              <w:ind w:firstLine="0"/>
              <w:jc w:val="center"/>
              <w:rPr>
                <w:sz w:val="22"/>
              </w:rPr>
            </w:pPr>
            <w:r w:rsidRPr="00717678">
              <w:rPr>
                <w:sz w:val="22"/>
              </w:rPr>
              <w:t>VARAM</w:t>
            </w:r>
          </w:p>
        </w:tc>
      </w:tr>
      <w:tr w:rsidR="00717678" w:rsidRPr="00717678" w14:paraId="5E2B88DC" w14:textId="77777777" w:rsidTr="003E6372">
        <w:trPr>
          <w:trHeight w:val="601"/>
        </w:trPr>
        <w:tc>
          <w:tcPr>
            <w:tcW w:w="280" w:type="pct"/>
            <w:vAlign w:val="center"/>
          </w:tcPr>
          <w:p w14:paraId="54423707" w14:textId="77777777" w:rsidR="001A531C" w:rsidRPr="00717678" w:rsidRDefault="001A531C" w:rsidP="00CA1012">
            <w:pPr>
              <w:ind w:firstLine="0"/>
              <w:jc w:val="center"/>
              <w:rPr>
                <w:sz w:val="22"/>
              </w:rPr>
            </w:pPr>
            <w:r w:rsidRPr="00717678">
              <w:rPr>
                <w:sz w:val="22"/>
              </w:rPr>
              <w:t>13.</w:t>
            </w:r>
          </w:p>
        </w:tc>
        <w:tc>
          <w:tcPr>
            <w:tcW w:w="1581" w:type="pct"/>
          </w:tcPr>
          <w:p w14:paraId="0B45E103" w14:textId="77777777" w:rsidR="001A531C" w:rsidRPr="00717678" w:rsidRDefault="001A531C" w:rsidP="00CA1012">
            <w:pPr>
              <w:ind w:firstLine="0"/>
              <w:rPr>
                <w:b/>
                <w:sz w:val="22"/>
              </w:rPr>
            </w:pPr>
            <w:r w:rsidRPr="00717678">
              <w:rPr>
                <w:sz w:val="22"/>
              </w:rPr>
              <w:t>Ekomarķējuma izmantošanas veicināšana</w:t>
            </w:r>
          </w:p>
        </w:tc>
        <w:tc>
          <w:tcPr>
            <w:tcW w:w="747" w:type="pct"/>
            <w:vAlign w:val="center"/>
          </w:tcPr>
          <w:p w14:paraId="12D5DEEC" w14:textId="77777777" w:rsidR="001A531C" w:rsidRPr="00717678" w:rsidRDefault="001A531C" w:rsidP="00CA1012">
            <w:pPr>
              <w:ind w:firstLine="0"/>
              <w:jc w:val="center"/>
              <w:rPr>
                <w:sz w:val="22"/>
              </w:rPr>
            </w:pPr>
            <w:r w:rsidRPr="00717678">
              <w:rPr>
                <w:sz w:val="22"/>
              </w:rPr>
              <w:t>Pasākums ir lietderīgs</w:t>
            </w:r>
          </w:p>
        </w:tc>
        <w:tc>
          <w:tcPr>
            <w:tcW w:w="1951" w:type="pct"/>
          </w:tcPr>
          <w:p w14:paraId="31D5CB5E" w14:textId="77777777" w:rsidR="001A531C" w:rsidRPr="00717678" w:rsidRDefault="001A531C" w:rsidP="003E6372">
            <w:pPr>
              <w:ind w:left="285" w:hanging="283"/>
              <w:rPr>
                <w:sz w:val="22"/>
              </w:rPr>
            </w:pPr>
            <w:r w:rsidRPr="00717678">
              <w:rPr>
                <w:sz w:val="22"/>
              </w:rPr>
              <w:t xml:space="preserve"> Latvijas Tirgotāju asociācija ir izveidojusi videi draudzīgo preču zīmolu „Zaļais pirkums</w:t>
            </w:r>
            <w:r w:rsidR="00C44468" w:rsidRPr="00717678">
              <w:rPr>
                <w:sz w:val="22"/>
              </w:rPr>
              <w:t>”</w:t>
            </w:r>
            <w:r w:rsidRPr="00717678">
              <w:rPr>
                <w:sz w:val="22"/>
              </w:rPr>
              <w:t>.</w:t>
            </w:r>
          </w:p>
        </w:tc>
        <w:tc>
          <w:tcPr>
            <w:tcW w:w="441" w:type="pct"/>
            <w:vAlign w:val="center"/>
          </w:tcPr>
          <w:p w14:paraId="71E7A17F" w14:textId="77777777" w:rsidR="001A531C" w:rsidRPr="00717678" w:rsidRDefault="001A531C" w:rsidP="00CA1012">
            <w:pPr>
              <w:ind w:firstLine="0"/>
              <w:jc w:val="center"/>
              <w:rPr>
                <w:sz w:val="22"/>
              </w:rPr>
            </w:pPr>
            <w:r w:rsidRPr="00717678">
              <w:rPr>
                <w:sz w:val="22"/>
              </w:rPr>
              <w:t>VARAM, komersanti</w:t>
            </w:r>
          </w:p>
        </w:tc>
      </w:tr>
      <w:tr w:rsidR="00717678" w:rsidRPr="00717678" w14:paraId="7E388AD0" w14:textId="77777777" w:rsidTr="0083404E">
        <w:tc>
          <w:tcPr>
            <w:tcW w:w="280" w:type="pct"/>
            <w:vAlign w:val="center"/>
          </w:tcPr>
          <w:p w14:paraId="472E4659" w14:textId="77777777" w:rsidR="001A531C" w:rsidRPr="00717678" w:rsidRDefault="001A531C" w:rsidP="00CA1012">
            <w:pPr>
              <w:ind w:firstLine="0"/>
              <w:jc w:val="center"/>
              <w:rPr>
                <w:sz w:val="22"/>
              </w:rPr>
            </w:pPr>
            <w:r w:rsidRPr="00717678">
              <w:rPr>
                <w:sz w:val="22"/>
              </w:rPr>
              <w:t>14.</w:t>
            </w:r>
          </w:p>
        </w:tc>
        <w:tc>
          <w:tcPr>
            <w:tcW w:w="1581" w:type="pct"/>
          </w:tcPr>
          <w:p w14:paraId="554DA9C9" w14:textId="77777777" w:rsidR="001A531C" w:rsidRPr="00717678" w:rsidRDefault="001A531C" w:rsidP="00CA1012">
            <w:pPr>
              <w:ind w:firstLine="0"/>
              <w:rPr>
                <w:sz w:val="22"/>
              </w:rPr>
            </w:pPr>
            <w:r w:rsidRPr="00717678">
              <w:rPr>
                <w:sz w:val="22"/>
              </w:rPr>
              <w:t xml:space="preserve">Vienošanās starp </w:t>
            </w:r>
            <w:r w:rsidR="003128F6" w:rsidRPr="00717678">
              <w:rPr>
                <w:sz w:val="22"/>
              </w:rPr>
              <w:t>VARAM</w:t>
            </w:r>
            <w:r w:rsidRPr="00717678">
              <w:rPr>
                <w:sz w:val="22"/>
              </w:rPr>
              <w:t xml:space="preserve"> un biedrību vai nodibinājumu, kas pārstāv rūpniecības vai tirdzniecības nozari, par preču ražošanu vai izmantošanu, piemērojot integrēto produktu politiku, vai par atkritumu rašanās novēršanas informācijas un tādu preču pieejamību, kas mazāk ietekmē vidi</w:t>
            </w:r>
          </w:p>
        </w:tc>
        <w:tc>
          <w:tcPr>
            <w:tcW w:w="747" w:type="pct"/>
            <w:vAlign w:val="center"/>
          </w:tcPr>
          <w:p w14:paraId="1F775B9D" w14:textId="77777777" w:rsidR="001A531C" w:rsidRPr="00717678" w:rsidRDefault="001A531C" w:rsidP="00CA1012">
            <w:pPr>
              <w:ind w:right="225" w:firstLine="0"/>
              <w:jc w:val="center"/>
              <w:rPr>
                <w:sz w:val="22"/>
              </w:rPr>
            </w:pPr>
            <w:r w:rsidRPr="00717678">
              <w:rPr>
                <w:sz w:val="22"/>
              </w:rPr>
              <w:t>Pasākums ir lietderīgs</w:t>
            </w:r>
          </w:p>
        </w:tc>
        <w:tc>
          <w:tcPr>
            <w:tcW w:w="1951" w:type="pct"/>
          </w:tcPr>
          <w:p w14:paraId="41025679" w14:textId="77777777" w:rsidR="001A531C" w:rsidRPr="00717678" w:rsidRDefault="001A531C" w:rsidP="00CA1012">
            <w:pPr>
              <w:ind w:left="285" w:right="225" w:hanging="283"/>
              <w:rPr>
                <w:sz w:val="22"/>
              </w:rPr>
            </w:pPr>
            <w:r w:rsidRPr="00717678">
              <w:rPr>
                <w:sz w:val="22"/>
              </w:rPr>
              <w:t>Vides aizsardzības likuma 36.pantā paredzēts, ka Valsts iestāde var noslēgt vienošanos ar komersantu vai komersantus pārstāvošu organizāciju par tādu vides aizsardzības prasību ievērošanu, kuras pārsniedz vides normatīvo aktu prasības, vai par noteiktu vides mērķu sasniegšanu.</w:t>
            </w:r>
          </w:p>
        </w:tc>
        <w:tc>
          <w:tcPr>
            <w:tcW w:w="441" w:type="pct"/>
            <w:vAlign w:val="center"/>
          </w:tcPr>
          <w:p w14:paraId="11BC41E4" w14:textId="77777777" w:rsidR="001A531C" w:rsidRPr="00717678" w:rsidRDefault="001A531C" w:rsidP="00CA1012">
            <w:pPr>
              <w:tabs>
                <w:tab w:val="left" w:pos="6049"/>
              </w:tabs>
              <w:ind w:firstLine="0"/>
              <w:jc w:val="center"/>
              <w:rPr>
                <w:sz w:val="22"/>
              </w:rPr>
            </w:pPr>
            <w:r w:rsidRPr="00717678">
              <w:rPr>
                <w:sz w:val="22"/>
              </w:rPr>
              <w:t>VARAM</w:t>
            </w:r>
          </w:p>
        </w:tc>
      </w:tr>
      <w:tr w:rsidR="00717678" w:rsidRPr="00717678" w14:paraId="2774AA35" w14:textId="77777777" w:rsidTr="0083404E">
        <w:tc>
          <w:tcPr>
            <w:tcW w:w="280" w:type="pct"/>
            <w:vAlign w:val="center"/>
          </w:tcPr>
          <w:p w14:paraId="5A32363C" w14:textId="77777777" w:rsidR="001A531C" w:rsidRPr="00717678" w:rsidRDefault="001A531C" w:rsidP="00CA1012">
            <w:pPr>
              <w:ind w:firstLine="0"/>
              <w:jc w:val="center"/>
              <w:rPr>
                <w:sz w:val="22"/>
              </w:rPr>
            </w:pPr>
            <w:r w:rsidRPr="00717678">
              <w:rPr>
                <w:sz w:val="22"/>
              </w:rPr>
              <w:t>15.</w:t>
            </w:r>
          </w:p>
        </w:tc>
        <w:tc>
          <w:tcPr>
            <w:tcW w:w="1581" w:type="pct"/>
          </w:tcPr>
          <w:p w14:paraId="5357928F" w14:textId="77777777" w:rsidR="001A531C" w:rsidRPr="00717678" w:rsidRDefault="001A531C" w:rsidP="00CA1012">
            <w:pPr>
              <w:ind w:firstLine="0"/>
              <w:rPr>
                <w:b/>
                <w:sz w:val="22"/>
              </w:rPr>
            </w:pPr>
            <w:r w:rsidRPr="00717678">
              <w:rPr>
                <w:sz w:val="22"/>
              </w:rPr>
              <w:t xml:space="preserve">Vides un atkritumu rašanās novēršanas kritēriju ietveršana valsts un pašvaldību iestāžu un komersantu veikto iepirkumu dokumentācijā saskaņā ar Zaļā iepirkuma nacionālajiem un </w:t>
            </w:r>
            <w:r w:rsidR="00150AE1" w:rsidRPr="00717678">
              <w:rPr>
                <w:sz w:val="22"/>
              </w:rPr>
              <w:t>ES</w:t>
            </w:r>
            <w:r w:rsidRPr="00717678">
              <w:rPr>
                <w:sz w:val="22"/>
              </w:rPr>
              <w:t xml:space="preserve"> ieteikumiem </w:t>
            </w:r>
          </w:p>
        </w:tc>
        <w:tc>
          <w:tcPr>
            <w:tcW w:w="747" w:type="pct"/>
            <w:vAlign w:val="center"/>
          </w:tcPr>
          <w:p w14:paraId="619E4DF7" w14:textId="77777777" w:rsidR="001A531C" w:rsidRPr="00717678" w:rsidRDefault="001A531C" w:rsidP="00CA1012">
            <w:pPr>
              <w:shd w:val="clear" w:color="auto" w:fill="FFFFFF"/>
              <w:ind w:firstLine="0"/>
              <w:jc w:val="center"/>
              <w:rPr>
                <w:sz w:val="22"/>
              </w:rPr>
            </w:pPr>
            <w:r w:rsidRPr="00717678">
              <w:rPr>
                <w:sz w:val="22"/>
              </w:rPr>
              <w:t>Pasākums ir lietderīgs</w:t>
            </w:r>
          </w:p>
        </w:tc>
        <w:tc>
          <w:tcPr>
            <w:tcW w:w="1951" w:type="pct"/>
          </w:tcPr>
          <w:p w14:paraId="1121EAA7" w14:textId="77777777" w:rsidR="001A531C" w:rsidRPr="00717678" w:rsidRDefault="004856AA" w:rsidP="00CA1012">
            <w:pPr>
              <w:shd w:val="clear" w:color="auto" w:fill="FFFFFF"/>
              <w:ind w:left="285" w:hanging="283"/>
              <w:rPr>
                <w:sz w:val="22"/>
              </w:rPr>
            </w:pPr>
            <w:r w:rsidRPr="00717678">
              <w:rPr>
                <w:sz w:val="22"/>
              </w:rPr>
              <w:t>MK</w:t>
            </w:r>
            <w:r w:rsidR="001A531C" w:rsidRPr="00717678">
              <w:rPr>
                <w:sz w:val="22"/>
              </w:rPr>
              <w:t xml:space="preserve"> 2017gada 20.jūnija noteikumi Nr.353 </w:t>
            </w:r>
            <w:r w:rsidR="00C44468" w:rsidRPr="00717678">
              <w:rPr>
                <w:sz w:val="22"/>
              </w:rPr>
              <w:t>“</w:t>
            </w:r>
            <w:r w:rsidR="001A531C" w:rsidRPr="00717678">
              <w:rPr>
                <w:sz w:val="22"/>
              </w:rPr>
              <w:t>Prasības zaļajam publiskajam iepirkumam un to piemērošanas kārtība</w:t>
            </w:r>
            <w:r w:rsidR="00C44468" w:rsidRPr="00717678">
              <w:rPr>
                <w:sz w:val="22"/>
              </w:rPr>
              <w:t>”</w:t>
            </w:r>
            <w:r w:rsidR="001A531C" w:rsidRPr="00717678">
              <w:rPr>
                <w:sz w:val="22"/>
              </w:rPr>
              <w:t xml:space="preserve"> </w:t>
            </w:r>
          </w:p>
        </w:tc>
        <w:tc>
          <w:tcPr>
            <w:tcW w:w="441" w:type="pct"/>
            <w:vAlign w:val="center"/>
          </w:tcPr>
          <w:p w14:paraId="5D33CE0D" w14:textId="77777777" w:rsidR="001A531C" w:rsidRPr="00717678" w:rsidRDefault="001A531C" w:rsidP="00CA1012">
            <w:pPr>
              <w:shd w:val="clear" w:color="auto" w:fill="FFFFFF"/>
              <w:ind w:firstLine="0"/>
              <w:jc w:val="center"/>
              <w:rPr>
                <w:sz w:val="22"/>
              </w:rPr>
            </w:pPr>
            <w:r w:rsidRPr="00717678">
              <w:rPr>
                <w:sz w:val="22"/>
              </w:rPr>
              <w:t>VARAM, EM</w:t>
            </w:r>
          </w:p>
        </w:tc>
      </w:tr>
      <w:tr w:rsidR="00717678" w:rsidRPr="00717678" w14:paraId="5B8390C8" w14:textId="77777777" w:rsidTr="0083404E">
        <w:tc>
          <w:tcPr>
            <w:tcW w:w="280" w:type="pct"/>
            <w:vAlign w:val="center"/>
          </w:tcPr>
          <w:p w14:paraId="41B272CB" w14:textId="77777777" w:rsidR="001A531C" w:rsidRPr="00717678" w:rsidRDefault="001A531C" w:rsidP="00CA1012">
            <w:pPr>
              <w:spacing w:before="75" w:after="75"/>
              <w:ind w:firstLine="0"/>
              <w:jc w:val="center"/>
              <w:rPr>
                <w:sz w:val="22"/>
              </w:rPr>
            </w:pPr>
            <w:r w:rsidRPr="00717678">
              <w:rPr>
                <w:sz w:val="22"/>
              </w:rPr>
              <w:t>16.</w:t>
            </w:r>
          </w:p>
        </w:tc>
        <w:tc>
          <w:tcPr>
            <w:tcW w:w="1581" w:type="pct"/>
          </w:tcPr>
          <w:p w14:paraId="75EAB0C8" w14:textId="77777777" w:rsidR="001A531C" w:rsidRPr="00717678" w:rsidRDefault="001A531C" w:rsidP="00CA1012">
            <w:pPr>
              <w:ind w:firstLine="0"/>
              <w:rPr>
                <w:sz w:val="22"/>
              </w:rPr>
            </w:pPr>
            <w:r w:rsidRPr="00717678">
              <w:rPr>
                <w:sz w:val="22"/>
              </w:rPr>
              <w:t>Atkritumos izmestu produktu vai to sastāvdaļu atkārtotas izmantošanas un/vai labošanas veicināšana, izmantojot tādus pasākumus kā izglītošana, ekonomiski, loģistiski vai citi pasākumi, piemēram, izveidojot vai atbalstot akreditētus labošanas un atkārtotas izmantošanas centrus un tīklus, jo īpaši blīvi apdzīvotos reģionos</w:t>
            </w:r>
          </w:p>
        </w:tc>
        <w:tc>
          <w:tcPr>
            <w:tcW w:w="747" w:type="pct"/>
            <w:vAlign w:val="center"/>
          </w:tcPr>
          <w:p w14:paraId="478CDD18" w14:textId="77777777" w:rsidR="001A531C" w:rsidRPr="00717678" w:rsidRDefault="001A531C" w:rsidP="00CA1012">
            <w:pPr>
              <w:ind w:right="225" w:firstLine="0"/>
              <w:jc w:val="center"/>
              <w:rPr>
                <w:sz w:val="22"/>
              </w:rPr>
            </w:pPr>
            <w:r w:rsidRPr="00717678">
              <w:rPr>
                <w:sz w:val="22"/>
              </w:rPr>
              <w:t>Pasākums ir lietderīgs</w:t>
            </w:r>
          </w:p>
        </w:tc>
        <w:tc>
          <w:tcPr>
            <w:tcW w:w="1951" w:type="pct"/>
          </w:tcPr>
          <w:p w14:paraId="020AC60D" w14:textId="77777777" w:rsidR="001A531C" w:rsidRPr="00717678" w:rsidRDefault="001A531C" w:rsidP="00CA1012">
            <w:pPr>
              <w:ind w:left="285" w:hanging="283"/>
              <w:rPr>
                <w:b/>
                <w:sz w:val="22"/>
              </w:rPr>
            </w:pPr>
            <w:r w:rsidRPr="00717678">
              <w:rPr>
                <w:sz w:val="22"/>
              </w:rPr>
              <w:t xml:space="preserve">1. </w:t>
            </w:r>
            <w:r w:rsidR="004856AA" w:rsidRPr="00717678">
              <w:rPr>
                <w:sz w:val="22"/>
              </w:rPr>
              <w:t>MK</w:t>
            </w:r>
            <w:r w:rsidRPr="00717678">
              <w:rPr>
                <w:sz w:val="22"/>
              </w:rPr>
              <w:t xml:space="preserve"> 2010.gada 23.jūlija rīkojums Nr.422 </w:t>
            </w:r>
            <w:r w:rsidR="00C44468" w:rsidRPr="00717678">
              <w:rPr>
                <w:sz w:val="22"/>
              </w:rPr>
              <w:t>“</w:t>
            </w:r>
            <w:r w:rsidRPr="00717678">
              <w:rPr>
                <w:sz w:val="22"/>
              </w:rPr>
              <w:t>Par izlietotā papīra, nolietoto elektrisko un elektronisko iekārtu un nolietoto bateriju un akumulatoru apsaimniekošanu</w:t>
            </w:r>
            <w:r w:rsidR="00C44468" w:rsidRPr="00717678">
              <w:rPr>
                <w:sz w:val="22"/>
              </w:rPr>
              <w:t>”</w:t>
            </w:r>
            <w:r w:rsidRPr="00717678">
              <w:rPr>
                <w:b/>
                <w:sz w:val="22"/>
              </w:rPr>
              <w:t xml:space="preserve"> </w:t>
            </w:r>
            <w:r w:rsidRPr="00717678">
              <w:rPr>
                <w:sz w:val="22"/>
              </w:rPr>
              <w:t xml:space="preserve">nosaka, ka valsts iestādēm ir jānodrošina rīkojuma minēto atkritumu dalītā savākšana un nodošana pārstrādei. </w:t>
            </w:r>
          </w:p>
          <w:p w14:paraId="725C9C83" w14:textId="77777777" w:rsidR="001A531C" w:rsidRPr="00717678" w:rsidRDefault="001A531C" w:rsidP="00CA1012">
            <w:pPr>
              <w:ind w:left="285" w:hanging="283"/>
              <w:rPr>
                <w:sz w:val="22"/>
              </w:rPr>
            </w:pPr>
            <w:r w:rsidRPr="00717678">
              <w:rPr>
                <w:sz w:val="22"/>
              </w:rPr>
              <w:t xml:space="preserve">2.VARAM akcija </w:t>
            </w:r>
            <w:r w:rsidR="00C44468" w:rsidRPr="00717678">
              <w:rPr>
                <w:sz w:val="22"/>
              </w:rPr>
              <w:t>“</w:t>
            </w:r>
            <w:r w:rsidRPr="00717678">
              <w:rPr>
                <w:sz w:val="22"/>
              </w:rPr>
              <w:t>Izmests nav pazudis</w:t>
            </w:r>
            <w:r w:rsidR="00C44468" w:rsidRPr="00717678">
              <w:rPr>
                <w:sz w:val="22"/>
              </w:rPr>
              <w:t>”</w:t>
            </w:r>
            <w:r w:rsidRPr="00717678">
              <w:rPr>
                <w:sz w:val="22"/>
              </w:rPr>
              <w:t xml:space="preserve">, </w:t>
            </w:r>
            <w:hyperlink r:id="rId67" w:history="1">
              <w:r w:rsidRPr="00717678">
                <w:rPr>
                  <w:rStyle w:val="Hyperlink"/>
                  <w:color w:val="auto"/>
                  <w:sz w:val="22"/>
                </w:rPr>
                <w:t>www.neizmet.lv</w:t>
              </w:r>
            </w:hyperlink>
            <w:r w:rsidRPr="00717678">
              <w:rPr>
                <w:sz w:val="22"/>
              </w:rPr>
              <w:t xml:space="preserve"> </w:t>
            </w:r>
          </w:p>
        </w:tc>
        <w:tc>
          <w:tcPr>
            <w:tcW w:w="441" w:type="pct"/>
            <w:vAlign w:val="center"/>
          </w:tcPr>
          <w:p w14:paraId="65ED4BD8" w14:textId="77777777" w:rsidR="001A531C" w:rsidRPr="00717678" w:rsidRDefault="001A531C" w:rsidP="00CA1012">
            <w:pPr>
              <w:ind w:firstLine="0"/>
              <w:contextualSpacing/>
              <w:jc w:val="center"/>
              <w:rPr>
                <w:sz w:val="22"/>
              </w:rPr>
            </w:pPr>
            <w:r w:rsidRPr="00717678">
              <w:rPr>
                <w:sz w:val="22"/>
              </w:rPr>
              <w:t>VARAM, citas ministrijas, pašvaldības, atkritumu apsaimniekošanas komersanti</w:t>
            </w:r>
          </w:p>
        </w:tc>
      </w:tr>
    </w:tbl>
    <w:p w14:paraId="61563766" w14:textId="77777777" w:rsidR="001A531C" w:rsidRPr="00717678" w:rsidRDefault="001A531C" w:rsidP="00CA1012">
      <w:pPr>
        <w:ind w:firstLine="0"/>
        <w:rPr>
          <w:lang w:eastAsia="lv-LV"/>
        </w:rPr>
        <w:sectPr w:rsidR="001A531C" w:rsidRPr="00717678" w:rsidSect="00CA1012">
          <w:pgSz w:w="16838" w:h="11906" w:orient="landscape"/>
          <w:pgMar w:top="1701" w:right="1418" w:bottom="1134" w:left="1134" w:header="709" w:footer="709" w:gutter="0"/>
          <w:cols w:space="708"/>
          <w:titlePg/>
          <w:docGrid w:linePitch="360"/>
        </w:sectPr>
      </w:pPr>
    </w:p>
    <w:bookmarkEnd w:id="198"/>
    <w:bookmarkEnd w:id="199"/>
    <w:p w14:paraId="43982FBA" w14:textId="77777777" w:rsidR="001A531C" w:rsidRPr="00717678" w:rsidRDefault="001A531C" w:rsidP="00B9489E">
      <w:pPr>
        <w:ind w:firstLine="0"/>
      </w:pPr>
    </w:p>
    <w:p w14:paraId="406BCD16" w14:textId="77777777" w:rsidR="001A531C" w:rsidRPr="00717678" w:rsidRDefault="002C6317" w:rsidP="009A33D7">
      <w:pPr>
        <w:pStyle w:val="Heading1"/>
      </w:pPr>
      <w:bookmarkStart w:id="228" w:name="_Toc59477698"/>
      <w:r w:rsidRPr="00717678">
        <w:t>10</w:t>
      </w:r>
      <w:r w:rsidR="001A531C" w:rsidRPr="00717678">
        <w:t>.Pārtikas atkritumu rašanās novēršanas programma</w:t>
      </w:r>
      <w:bookmarkEnd w:id="228"/>
    </w:p>
    <w:p w14:paraId="02A788A8" w14:textId="77777777" w:rsidR="001A531C" w:rsidRPr="00717678" w:rsidRDefault="001A531C" w:rsidP="001B7C7B"/>
    <w:p w14:paraId="70324954" w14:textId="77777777" w:rsidR="001A531C" w:rsidRPr="00717678" w:rsidRDefault="001A531C" w:rsidP="002C43BC">
      <w:pPr>
        <w:rPr>
          <w:rFonts w:eastAsia="Tahoma"/>
          <w:szCs w:val="24"/>
        </w:rPr>
      </w:pPr>
      <w:r w:rsidRPr="00717678">
        <w:t xml:space="preserve">Pārtikas atkritumu (turpmāk – PA) rašanās novēršanas programma  2021. - 2028. (turpmāk – Programma) ir daļa no Atkritumu apsaimniekošanas valsts plāna 2021. - 2028., tā ietvaros izstrādātās Atkritumu rašanās novēršanas programmas. </w:t>
      </w:r>
    </w:p>
    <w:p w14:paraId="5434137A" w14:textId="77777777" w:rsidR="004C3FDC" w:rsidRPr="00717678" w:rsidRDefault="003D3BDC" w:rsidP="002C43BC">
      <w:pPr>
        <w:rPr>
          <w:rFonts w:eastAsia="Tahoma"/>
          <w:szCs w:val="24"/>
        </w:rPr>
      </w:pPr>
      <w:r w:rsidRPr="00717678">
        <w:rPr>
          <w:rFonts w:eastAsia="Tahoma"/>
          <w:szCs w:val="24"/>
        </w:rPr>
        <w:t xml:space="preserve">PA programma ir viens no instrumentiem, lai sistēmiski īstenotu pasākumus un sasniegtu mērķus, kuri noteikti Direktīvā 2008/98/EK, tostarp </w:t>
      </w:r>
      <w:r w:rsidR="003D45AB" w:rsidRPr="00717678">
        <w:rPr>
          <w:rFonts w:eastAsia="Tahoma"/>
          <w:szCs w:val="24"/>
        </w:rPr>
        <w:t>Ilgtspējīgas attīstības programmā 2030. gadam noteikt</w:t>
      </w:r>
      <w:r w:rsidRPr="00717678">
        <w:rPr>
          <w:rFonts w:eastAsia="Tahoma"/>
          <w:szCs w:val="24"/>
        </w:rPr>
        <w:t>o</w:t>
      </w:r>
      <w:r w:rsidR="003D45AB" w:rsidRPr="00717678">
        <w:rPr>
          <w:rFonts w:eastAsia="Tahoma"/>
          <w:szCs w:val="24"/>
        </w:rPr>
        <w:t xml:space="preserve"> mērķrādītāj</w:t>
      </w:r>
      <w:r w:rsidRPr="00717678">
        <w:rPr>
          <w:rFonts w:eastAsia="Tahoma"/>
          <w:szCs w:val="24"/>
        </w:rPr>
        <w:t>u</w:t>
      </w:r>
      <w:r w:rsidR="003D45AB" w:rsidRPr="00717678">
        <w:rPr>
          <w:rFonts w:eastAsia="Tahoma"/>
          <w:szCs w:val="24"/>
        </w:rPr>
        <w:t xml:space="preserve"> – līdz 2030. gadam uz pusi samazināt PA daudzumu uz vienu iedzīvotāju mazumtirdzniecības un patēriņa līmenī un samazināt pārtikas zudumus ražošanas un piegādes ķēdēs, tostarp zudumus pēc ražas novākšanas. </w:t>
      </w:r>
    </w:p>
    <w:p w14:paraId="6CDC18BE" w14:textId="77777777" w:rsidR="001A531C" w:rsidRPr="00717678" w:rsidRDefault="001A531C" w:rsidP="002C43BC">
      <w:r w:rsidRPr="00717678">
        <w:rPr>
          <w:rFonts w:eastAsia="Tahoma"/>
        </w:rPr>
        <w:t>Dažādu iemeslu dēļ, pārtika tiek izmesta un izšķērdēta</w:t>
      </w:r>
      <w:r w:rsidR="00225D7F" w:rsidRPr="00717678">
        <w:rPr>
          <w:rFonts w:eastAsia="Tahoma"/>
        </w:rPr>
        <w:t xml:space="preserve"> (rodas pārtikas pārpalikumi)</w:t>
      </w:r>
      <w:r w:rsidRPr="00717678">
        <w:rPr>
          <w:rFonts w:eastAsia="Tahoma"/>
        </w:rPr>
        <w:t xml:space="preserve"> visos pārtikas aprites ķēdes posmos – primārajā ražošanā, pārstrādē un  izgatavošanā,  mazumtirdzniecībā  un  citos  pārtikas  sadales  kanālos,  restorānos  un  sabiedriskajā ēdināšanā arī mājsaimniecībās. Viena trešā daļa no pasaulē saražotās pārtikas – apmēram 1,3 miljardi t gadā – tiek izmesta atkritumos</w:t>
      </w:r>
      <w:r w:rsidRPr="00717678">
        <w:rPr>
          <w:rFonts w:eastAsia="Tahoma"/>
          <w:vertAlign w:val="superscript"/>
        </w:rPr>
        <w:footnoteReference w:id="187"/>
      </w:r>
      <w:r w:rsidRPr="00717678">
        <w:rPr>
          <w:rFonts w:eastAsia="Tahoma"/>
        </w:rPr>
        <w:t>, kas veido aptuveni 30 % no saražoto produktu daudzuma. Ar šo izmestās pārtikas daudzumu varētu pabarot 3 miljardus cilvēku. Īpaši saistoši tas būtu tiem 821 milj</w:t>
      </w:r>
      <w:r w:rsidR="00C32B44" w:rsidRPr="00717678">
        <w:rPr>
          <w:rFonts w:eastAsia="Tahoma"/>
        </w:rPr>
        <w:t>.</w:t>
      </w:r>
      <w:r w:rsidRPr="00717678">
        <w:rPr>
          <w:rFonts w:eastAsia="Tahoma"/>
        </w:rPr>
        <w:t xml:space="preserve"> no 7,7 miljardiem </w:t>
      </w:r>
      <w:r w:rsidR="00C32B44" w:rsidRPr="00717678">
        <w:rPr>
          <w:rFonts w:eastAsia="Tahoma"/>
        </w:rPr>
        <w:t xml:space="preserve">pasaules </w:t>
      </w:r>
      <w:r w:rsidRPr="00717678">
        <w:rPr>
          <w:rFonts w:eastAsia="Tahoma"/>
        </w:rPr>
        <w:t>iedzīvotāju, kam 2017.gadā pārtika nav bijusi pieejama pietiekošā daudzumā</w:t>
      </w:r>
      <w:r w:rsidRPr="00717678">
        <w:rPr>
          <w:rFonts w:eastAsia="Tahoma"/>
          <w:vertAlign w:val="superscript"/>
        </w:rPr>
        <w:footnoteReference w:id="188"/>
      </w:r>
      <w:r w:rsidRPr="00717678">
        <w:rPr>
          <w:rFonts w:eastAsia="Tahoma"/>
        </w:rPr>
        <w:t>. Pārtikas izšķērdēšana lielākoties ir cilvēku lēmumu un rīcības rezultāts. Tāpēc pārtikas pārprodukcija un izmešana atkritumos ir vērtējama arī no ētiskas rīcības skatu punkta un no atbildības par globālajām problēmām.</w:t>
      </w:r>
      <w:r w:rsidRPr="00717678">
        <w:t xml:space="preserve">  </w:t>
      </w:r>
    </w:p>
    <w:p w14:paraId="52AE20AA" w14:textId="77777777" w:rsidR="001A531C" w:rsidRPr="00717678" w:rsidRDefault="001A531C" w:rsidP="002C43BC">
      <w:pPr>
        <w:rPr>
          <w:rFonts w:eastAsia="Tahoma"/>
          <w:szCs w:val="24"/>
        </w:rPr>
      </w:pPr>
      <w:r w:rsidRPr="00717678">
        <w:rPr>
          <w:rFonts w:eastAsia="Tahoma"/>
        </w:rPr>
        <w:t>ES katru gadu tiek izšķērdēti gandrīz 90 milj</w:t>
      </w:r>
      <w:r w:rsidR="00C32B44" w:rsidRPr="00717678">
        <w:rPr>
          <w:rFonts w:eastAsia="Tahoma"/>
        </w:rPr>
        <w:t>.</w:t>
      </w:r>
      <w:r w:rsidRPr="00717678">
        <w:rPr>
          <w:rFonts w:eastAsia="Tahoma"/>
        </w:rPr>
        <w:t xml:space="preserve"> t</w:t>
      </w:r>
      <w:r w:rsidR="00C32B44" w:rsidRPr="00717678">
        <w:rPr>
          <w:rFonts w:eastAsia="Tahoma"/>
        </w:rPr>
        <w:t>.</w:t>
      </w:r>
      <w:r w:rsidRPr="00717678">
        <w:rPr>
          <w:rFonts w:eastAsia="Tahoma"/>
        </w:rPr>
        <w:t xml:space="preserve"> pārtikas</w:t>
      </w:r>
      <w:r w:rsidR="00225D7F" w:rsidRPr="00717678">
        <w:rPr>
          <w:rFonts w:eastAsia="Tahoma"/>
        </w:rPr>
        <w:t xml:space="preserve"> – rodas pārtikas pārpalikumi</w:t>
      </w:r>
      <w:r w:rsidRPr="00717678">
        <w:rPr>
          <w:rFonts w:eastAsia="Tahoma"/>
        </w:rPr>
        <w:t xml:space="preserve"> jeb vidēji 180 kg pārtikas produktu uz vienu iedzīvotāju</w:t>
      </w:r>
      <w:r w:rsidRPr="00717678">
        <w:rPr>
          <w:rFonts w:eastAsia="Tahoma"/>
          <w:vertAlign w:val="superscript"/>
        </w:rPr>
        <w:footnoteReference w:id="189"/>
      </w:r>
      <w:r w:rsidRPr="00717678">
        <w:rPr>
          <w:rFonts w:eastAsia="Tahoma"/>
        </w:rPr>
        <w:t xml:space="preserve">. Tas veido ap 20 % no visiem saražotajiem pārtikas produktiem, un ar to ražošanu saistītās izmaksas sasniedz 143 miljardus </w:t>
      </w:r>
      <w:r w:rsidRPr="00717678">
        <w:rPr>
          <w:rFonts w:eastAsia="Tahoma"/>
          <w:i/>
          <w:iCs/>
        </w:rPr>
        <w:t>eiro</w:t>
      </w:r>
      <w:r w:rsidRPr="00717678">
        <w:rPr>
          <w:rFonts w:eastAsia="Tahoma"/>
          <w:vertAlign w:val="superscript"/>
        </w:rPr>
        <w:footnoteReference w:id="190"/>
      </w:r>
      <w:r w:rsidRPr="00717678">
        <w:rPr>
          <w:rFonts w:eastAsia="Tahoma"/>
        </w:rPr>
        <w:t>. Izniekota pārtika</w:t>
      </w:r>
      <w:r w:rsidR="00225D7F" w:rsidRPr="00717678">
        <w:rPr>
          <w:rFonts w:eastAsia="Tahoma"/>
        </w:rPr>
        <w:t xml:space="preserve"> (pārtikas pārpalikumi)</w:t>
      </w:r>
      <w:r w:rsidRPr="00717678">
        <w:rPr>
          <w:rFonts w:eastAsia="Tahoma"/>
        </w:rPr>
        <w:t xml:space="preserve"> nav tikai ekonomisks zaudējums – izšķiesta nauda. Atkritumos izmestai pārtikai</w:t>
      </w:r>
      <w:r w:rsidR="001C26EB" w:rsidRPr="00717678">
        <w:rPr>
          <w:rFonts w:eastAsia="Tahoma"/>
        </w:rPr>
        <w:t xml:space="preserve"> (pārtikas pārpalikumiem)</w:t>
      </w:r>
      <w:r w:rsidRPr="00717678">
        <w:rPr>
          <w:rFonts w:eastAsia="Tahoma"/>
        </w:rPr>
        <w:t xml:space="preserve"> ir ievērojama ietekme uz vidi un klimatu. PA mazināšana ir svarīga saistībā ar pārtikas </w:t>
      </w:r>
      <w:r w:rsidR="00201189" w:rsidRPr="00717678">
        <w:rPr>
          <w:rFonts w:eastAsia="Tahoma"/>
        </w:rPr>
        <w:t>nodrošinājumu</w:t>
      </w:r>
      <w:r w:rsidRPr="00717678">
        <w:rPr>
          <w:rFonts w:eastAsia="Tahoma"/>
        </w:rPr>
        <w:t>, pārtikas un vides ilgtspēju. Izniekotai pārtikai ir arī sociāla ietekme, kas izpaužas kā pārtikas audzēšanā, pārstrādē, ražošanā, transportēšanā un tirdzniecībā iesaistītā darbaspēka resursa izniekošana. Ja pārtika tiek izmesta atkritumos, neapēstās pārtikas audzēšanai un ražošanai nevajadzīgi tiek noplicināti un izšķērdēti dabas resursi, apdraudēta bioloģiskā daudzveidība un izniekota no dabas resursiem iegūtā enerģija.</w:t>
      </w:r>
    </w:p>
    <w:p w14:paraId="7D280C78" w14:textId="77777777" w:rsidR="001A531C" w:rsidRPr="00717678" w:rsidRDefault="001A531C" w:rsidP="002C43BC">
      <w:pPr>
        <w:rPr>
          <w:rFonts w:eastAsia="Tahoma"/>
          <w:szCs w:val="24"/>
        </w:rPr>
      </w:pPr>
      <w:r w:rsidRPr="00717678">
        <w:rPr>
          <w:rFonts w:eastAsia="Tahoma"/>
        </w:rPr>
        <w:t>PA un pārpalikumi veido aptuveni 35% no nešķirotiem sadzīves atkritumiem.</w:t>
      </w:r>
      <w:r w:rsidRPr="00717678">
        <w:rPr>
          <w:rFonts w:eastAsia="Tahoma"/>
          <w:vertAlign w:val="superscript"/>
        </w:rPr>
        <w:footnoteReference w:id="191"/>
      </w:r>
      <w:r w:rsidRPr="00717678">
        <w:rPr>
          <w:rFonts w:eastAsia="Tahoma"/>
        </w:rPr>
        <w:t xml:space="preserve"> PA sadaloties, rodas fotoķīmiskie oksidanti un siltumnīcefekta gāzes (turpmāk – SEG). Atsevišķi emisijas no PA netiek aprēķinātas, tās ietilpst apakšsektorā atkritumu apglabāšana. 2018. gadā 4,7% no kopējām valsts SEG emisijām veidoja atkritumu apsaimniekošana, kas ietver arī PA apsaimniekošanu. Tās ietver CH</w:t>
      </w:r>
      <w:r w:rsidRPr="00717678">
        <w:rPr>
          <w:rFonts w:eastAsia="Tahoma"/>
          <w:vertAlign w:val="subscript"/>
        </w:rPr>
        <w:t>4</w:t>
      </w:r>
      <w:r w:rsidRPr="00717678">
        <w:rPr>
          <w:rFonts w:eastAsia="Tahoma"/>
        </w:rPr>
        <w:t xml:space="preserve"> emisijas no atkritumu apglabāšanas, kas veido vairāk kā pusi (69,6%) no kopējām SEG emisijām atkritumu apsaimniekošanas sektorā, CH</w:t>
      </w:r>
      <w:r w:rsidRPr="00717678">
        <w:rPr>
          <w:rFonts w:eastAsia="Tahoma"/>
          <w:vertAlign w:val="subscript"/>
        </w:rPr>
        <w:t>4</w:t>
      </w:r>
      <w:r w:rsidRPr="00717678">
        <w:rPr>
          <w:rFonts w:eastAsia="Tahoma"/>
        </w:rPr>
        <w:t xml:space="preserve"> un N</w:t>
      </w:r>
      <w:r w:rsidRPr="00717678">
        <w:rPr>
          <w:rFonts w:eastAsia="Tahoma"/>
          <w:vertAlign w:val="subscript"/>
        </w:rPr>
        <w:t>2</w:t>
      </w:r>
      <w:r w:rsidRPr="00717678">
        <w:rPr>
          <w:rFonts w:eastAsia="Tahoma"/>
        </w:rPr>
        <w:t>O emisijas no atkritumu bioloģiskās pārstrādes (8,7% no kopējām atkritumu apsaimniekošanas emisijām)</w:t>
      </w:r>
      <w:r w:rsidRPr="00717678">
        <w:rPr>
          <w:rFonts w:eastAsia="Tahoma"/>
          <w:vertAlign w:val="superscript"/>
        </w:rPr>
        <w:footnoteReference w:id="192"/>
      </w:r>
      <w:r w:rsidRPr="00717678">
        <w:rPr>
          <w:rFonts w:eastAsia="Tahoma"/>
          <w:vertAlign w:val="superscript"/>
        </w:rPr>
        <w:t>.</w:t>
      </w:r>
    </w:p>
    <w:p w14:paraId="04735B52" w14:textId="77777777" w:rsidR="001A531C" w:rsidRPr="00717678" w:rsidRDefault="001A531C" w:rsidP="002C43BC">
      <w:pPr>
        <w:rPr>
          <w:b/>
          <w:bCs/>
          <w:szCs w:val="24"/>
        </w:rPr>
      </w:pPr>
      <w:r w:rsidRPr="00717678">
        <w:rPr>
          <w:b/>
          <w:bCs/>
        </w:rPr>
        <w:lastRenderedPageBreak/>
        <w:t xml:space="preserve">Tiesiskais pamats programmas izstrādāšanai </w:t>
      </w:r>
      <w:r w:rsidRPr="00717678">
        <w:t>ir Eiropas Parlamenta un Padomes 2008. gada 19. novembra Direktīvas 2008/98/EK</w:t>
      </w:r>
      <w:r w:rsidRPr="00717678">
        <w:rPr>
          <w:rFonts w:eastAsia="Tahoma"/>
          <w:vertAlign w:val="superscript"/>
        </w:rPr>
        <w:footnoteReference w:id="193"/>
      </w:r>
      <w:r w:rsidRPr="00717678">
        <w:t xml:space="preserve"> par atkritumiem un par dažu direktīvu atcelšanu (turpmāk – Direktīvas 2008/98/EK ) 29. panta 2.a punkts, kurš nosaka, ka dalībvalstis savās atkritumu rašanās novēršanas programmās iekļauj īpašas PA Programmas.</w:t>
      </w:r>
    </w:p>
    <w:p w14:paraId="588318DA" w14:textId="77777777" w:rsidR="001A531C" w:rsidRPr="00717678" w:rsidRDefault="001A531C" w:rsidP="002C43BC">
      <w:pPr>
        <w:rPr>
          <w:szCs w:val="24"/>
        </w:rPr>
      </w:pPr>
      <w:r w:rsidRPr="00717678">
        <w:rPr>
          <w:rFonts w:eastAsia="Tahoma"/>
          <w:szCs w:val="24"/>
        </w:rPr>
        <w:t xml:space="preserve">Ņemot vērā </w:t>
      </w:r>
      <w:r w:rsidRPr="00717678">
        <w:rPr>
          <w:szCs w:val="24"/>
        </w:rPr>
        <w:t>Direktīvu 2008/98/EK</w:t>
      </w:r>
      <w:r w:rsidRPr="00717678" w:rsidDel="002A7692">
        <w:rPr>
          <w:rFonts w:eastAsia="Tahoma"/>
          <w:szCs w:val="24"/>
        </w:rPr>
        <w:t xml:space="preserve"> </w:t>
      </w:r>
      <w:r w:rsidRPr="00717678">
        <w:rPr>
          <w:rFonts w:eastAsia="Tahoma"/>
          <w:szCs w:val="24"/>
        </w:rPr>
        <w:t>un jo īpaši tās 9. panta pirmā punkta g) un h) apakšpunktos noteikto - dalībvalstis veic atkritumu rašanās novēršanas pasākumus, ar kuriem</w:t>
      </w:r>
      <w:r w:rsidRPr="00717678">
        <w:rPr>
          <w:szCs w:val="24"/>
        </w:rPr>
        <w:t xml:space="preserve"> </w:t>
      </w:r>
      <w:r w:rsidRPr="00717678">
        <w:rPr>
          <w:rFonts w:eastAsia="Tahoma"/>
          <w:szCs w:val="24"/>
        </w:rPr>
        <w:t>tiek samazināta PA rašanās visos tās aprites ķēdes posmos, lai tādējādi palīdzētu sasniegt ANO ilgtspējīgas attīstības mērķi; tiek veicināta pārtikas ziedošana un cita veida sadalīšana cilvēku patēriņam, priekšroku dodot tās izmantošanai cilvēku uzturā, nevis dzīvnieku barošanai un pārstrādāšanai nepārtikas precēs.</w:t>
      </w:r>
      <w:r w:rsidRPr="00717678">
        <w:rPr>
          <w:szCs w:val="24"/>
        </w:rPr>
        <w:t xml:space="preserve"> Lai novērstu pārtikas izšķērdēšanu, nepieciešams katrā posmā ierobežot pārtikas pārpalikumu rašanos un, ja tie tomēr radušies, atgūt pārtikas pārpalikumus un nodrošināt vislietderīgāko pārtikas resursu izlietojumu saskaņā ar atkritumu rašanās novēršanas hierarhiju.</w:t>
      </w:r>
    </w:p>
    <w:p w14:paraId="385D48A6" w14:textId="77777777" w:rsidR="001A531C" w:rsidRPr="00717678" w:rsidRDefault="001A531C" w:rsidP="002C43BC">
      <w:pPr>
        <w:rPr>
          <w:b/>
          <w:bCs/>
          <w:szCs w:val="24"/>
        </w:rPr>
      </w:pPr>
      <w:r w:rsidRPr="00717678">
        <w:t>ES 2018. gada jūlijā stājās spēkā pārskatīts tiesiskais regulējums atkritumu jomā</w:t>
      </w:r>
      <w:r w:rsidRPr="00717678">
        <w:rPr>
          <w:vertAlign w:val="superscript"/>
        </w:rPr>
        <w:t>15</w:t>
      </w:r>
      <w:r w:rsidRPr="00717678">
        <w:t>, kas saistībā ar bioloģiskajiem atkritumiem, t.sk. PA, ietver jaunus, vērienīgus pārstrādes rādītājus, vienkāršākas un saskaņotākas definīcijas un aprēķina metodes un pārstrādāto materiālu un blakusproduktu precizētu tiesisko statusu, stingrākus noteikumus un jaunus pienākumus saistībā ar bioloģisko atkritumu dalītu savākšanu, kā arī stingrākus atkritumu rašanās novēršanas un atkritumu apsaimniekošanas pasākumus attiecībā uz PA.</w:t>
      </w:r>
      <w:r w:rsidRPr="00717678">
        <w:rPr>
          <w:b/>
          <w:bCs/>
          <w:szCs w:val="24"/>
        </w:rPr>
        <w:t xml:space="preserve"> </w:t>
      </w:r>
    </w:p>
    <w:p w14:paraId="6DB8DFE5" w14:textId="77777777" w:rsidR="001A531C" w:rsidRPr="00717678" w:rsidRDefault="00225D7F" w:rsidP="002C43BC">
      <w:pPr>
        <w:rPr>
          <w:szCs w:val="24"/>
        </w:rPr>
      </w:pPr>
      <w:r w:rsidRPr="00717678">
        <w:t xml:space="preserve">Pārtikas izšķērdēšana un tās ietekme uz ekonomisko, vides un sociālo ilgtspējību nozīmē, ka šīs programmas īstenošana ir jāsaista ar citām valsts iniciatīvām, kuru mērķi ir vai nu papildinoši, vai sakrīt, piemēram, ar Atkritumu rašanās novēršanas valsts programmu un ar Rīcības plānu pārejai uz aprites ekonomiku 2020.- 2027. gadam </w:t>
      </w:r>
      <w:r w:rsidRPr="00717678">
        <w:rPr>
          <w:vertAlign w:val="superscript"/>
        </w:rPr>
        <w:t>166</w:t>
      </w:r>
      <w:r w:rsidRPr="00717678">
        <w:rPr>
          <w:szCs w:val="24"/>
        </w:rPr>
        <w:t xml:space="preserve">, </w:t>
      </w:r>
      <w:r w:rsidRPr="00717678">
        <w:t>arī ar Latvijas Bioekonomikas stratēģiju 2030</w:t>
      </w:r>
      <w:r w:rsidR="002A266C" w:rsidRPr="00717678">
        <w:t xml:space="preserve"> </w:t>
      </w:r>
      <w:r w:rsidR="001A531C" w:rsidRPr="00717678">
        <w:rPr>
          <w:vertAlign w:val="superscript"/>
        </w:rPr>
        <w:footnoteReference w:id="194"/>
      </w:r>
      <w:r w:rsidR="001A531C" w:rsidRPr="00717678">
        <w:rPr>
          <w:vertAlign w:val="superscript"/>
        </w:rPr>
        <w:t>.</w:t>
      </w:r>
    </w:p>
    <w:p w14:paraId="68723AFE" w14:textId="77777777" w:rsidR="001A531C" w:rsidRPr="00717678" w:rsidRDefault="001A531C" w:rsidP="002C43BC">
      <w:pPr>
        <w:rPr>
          <w:szCs w:val="24"/>
        </w:rPr>
      </w:pPr>
    </w:p>
    <w:p w14:paraId="014E0435" w14:textId="77777777" w:rsidR="001A531C" w:rsidRPr="00717678" w:rsidRDefault="002C6317" w:rsidP="00C06C06">
      <w:pPr>
        <w:pStyle w:val="Heading2"/>
      </w:pPr>
      <w:bookmarkStart w:id="229" w:name="_Toc52534861"/>
      <w:bookmarkStart w:id="230" w:name="_Toc59477699"/>
      <w:r w:rsidRPr="00717678">
        <w:t>10</w:t>
      </w:r>
      <w:r w:rsidR="001A531C" w:rsidRPr="00717678">
        <w:t>.1.Situācijas raksturojums pārtikas atkritumu jomā</w:t>
      </w:r>
      <w:bookmarkEnd w:id="229"/>
      <w:bookmarkEnd w:id="230"/>
    </w:p>
    <w:p w14:paraId="2904283E" w14:textId="77777777" w:rsidR="001A531C" w:rsidRPr="00717678" w:rsidRDefault="001A531C" w:rsidP="002C43BC"/>
    <w:p w14:paraId="1F8894D7" w14:textId="77777777" w:rsidR="001A531C" w:rsidRPr="00717678" w:rsidRDefault="001A531C" w:rsidP="002C43BC">
      <w:r w:rsidRPr="00717678">
        <w:t xml:space="preserve">Darbību veikšanā ar PA uzņēmumiem ir saistoši šādi likumi: Pārtikas aprites uzraudzības likums, Dzīvnieku barības aprites likums, Veterinārmedicīnas likums, Farmācijas likums, Atkritumu apsaimniekošanas likums. Attiecīgie uzņēmumi ir pakļauti Pārtikas un veterinārā dienesta (turpmāk – PVD) uzraudzībai un Zemkopības ministrijas kompetences jomas regulējošajiem normatīvajiem aktiem. PVD reģistrē, atzīst vai licencē šo uzņēmumu saimniecisko darbību. </w:t>
      </w:r>
    </w:p>
    <w:p w14:paraId="55C2B191" w14:textId="77777777" w:rsidR="001A531C" w:rsidRPr="00717678" w:rsidRDefault="001A531C" w:rsidP="002C43BC">
      <w:r w:rsidRPr="00717678">
        <w:t>Saskaņā ar Eiropas Parlamenta un Padomes Direktīvu (ES) 2018/851</w:t>
      </w:r>
      <w:r w:rsidRPr="00717678">
        <w:rPr>
          <w:rFonts w:eastAsia="Tahoma"/>
        </w:rPr>
        <w:footnoteReference w:id="195"/>
      </w:r>
      <w:r w:rsidRPr="00717678">
        <w:t xml:space="preserve"> PA ir visu veidu pārtika, kā definēts Eiropas Parlamenta un Padomes Regulas (EK) Nr. 178/2002</w:t>
      </w:r>
      <w:r w:rsidRPr="00717678">
        <w:rPr>
          <w:rFonts w:eastAsia="Tahoma"/>
        </w:rPr>
        <w:footnoteReference w:id="196"/>
      </w:r>
      <w:r w:rsidRPr="00717678">
        <w:t xml:space="preserve"> 2. pantā, kas kļuvusi par atkritumiem. Pārtika (jeb pārtikas produkts) Regulā Nr. 178/2002 definēta kā jebkura apstrādāta, daļēji apstrādāta vai neapstrādāta viela vai produkts, kas paredzēts cilvēkiem uzturam vai ko saprātīgi paredzamos apstākļos cilvēki varētu lietot uzturā. Pie </w:t>
      </w:r>
      <w:r w:rsidR="00C44468" w:rsidRPr="00717678">
        <w:t>“</w:t>
      </w:r>
      <w:r w:rsidRPr="00717678">
        <w:t>pārtikas</w:t>
      </w:r>
      <w:r w:rsidR="00C44468" w:rsidRPr="00717678">
        <w:t>”</w:t>
      </w:r>
      <w:r w:rsidRPr="00717678">
        <w:t xml:space="preserve"> pieder</w:t>
      </w:r>
      <w:r w:rsidRPr="00717678">
        <w:rPr>
          <w:rFonts w:eastAsia="Tahoma"/>
          <w:vertAlign w:val="superscript"/>
        </w:rPr>
        <w:footnoteReference w:id="197"/>
      </w:r>
      <w:r w:rsidRPr="00717678">
        <w:rPr>
          <w:vertAlign w:val="superscript"/>
        </w:rPr>
        <w:t xml:space="preserve"> </w:t>
      </w:r>
      <w:r w:rsidRPr="00717678">
        <w:t xml:space="preserve">dzērieni, košļājamās gumijas un jebkura viela, tostarp ūdens, kas apzināti pievienotas pārtikai tās ražošanas, sagatavošanas vai apstrādes laikā. </w:t>
      </w:r>
    </w:p>
    <w:p w14:paraId="2922E560" w14:textId="77777777" w:rsidR="001A531C" w:rsidRPr="00717678" w:rsidRDefault="001A531C" w:rsidP="002C43BC">
      <w:r w:rsidRPr="00717678">
        <w:lastRenderedPageBreak/>
        <w:t xml:space="preserve">Atbilstoši šai definīcijai atlasītas noteiktas atkritumu klasifikatora klases, kas tiek izmantotas radīto un apsaimniekoto </w:t>
      </w:r>
      <w:r w:rsidR="00E13575" w:rsidRPr="00717678">
        <w:t>PA</w:t>
      </w:r>
      <w:r w:rsidRPr="00717678">
        <w:t xml:space="preserve"> daudzuma noteikšanai (</w:t>
      </w:r>
      <w:r w:rsidRPr="00717678">
        <w:rPr>
          <w:rStyle w:val="SubtitleChar"/>
          <w:rFonts w:eastAsia="Calibri"/>
        </w:rPr>
        <w:t>sk.</w:t>
      </w:r>
      <w:r w:rsidR="002C6317" w:rsidRPr="00717678">
        <w:rPr>
          <w:rStyle w:val="SubtitleChar"/>
          <w:rFonts w:eastAsia="Calibri"/>
        </w:rPr>
        <w:t>10</w:t>
      </w:r>
      <w:r w:rsidRPr="00717678">
        <w:rPr>
          <w:rStyle w:val="SubtitleChar"/>
          <w:rFonts w:eastAsia="Calibri"/>
        </w:rPr>
        <w:t xml:space="preserve">.1.tab.). </w:t>
      </w:r>
    </w:p>
    <w:p w14:paraId="3AC66001" w14:textId="77777777" w:rsidR="001A531C" w:rsidRPr="00717678" w:rsidRDefault="001A531C" w:rsidP="007B4B64">
      <w:pPr>
        <w:pStyle w:val="Subtitle"/>
        <w:rPr>
          <w:rFonts w:eastAsia="Tahoma"/>
        </w:rPr>
      </w:pPr>
    </w:p>
    <w:p w14:paraId="675DCED1" w14:textId="77777777" w:rsidR="001A531C" w:rsidRPr="00717678" w:rsidRDefault="002C6317" w:rsidP="007B4B64">
      <w:pPr>
        <w:pStyle w:val="Subtitle"/>
        <w:rPr>
          <w:rFonts w:eastAsia="Tahoma"/>
        </w:rPr>
      </w:pPr>
      <w:r w:rsidRPr="00717678">
        <w:rPr>
          <w:rFonts w:eastAsia="Tahoma"/>
        </w:rPr>
        <w:t>10</w:t>
      </w:r>
      <w:r w:rsidR="001A531C" w:rsidRPr="00717678">
        <w:rPr>
          <w:rFonts w:eastAsia="Tahoma"/>
        </w:rPr>
        <w:t>.1.tabula</w:t>
      </w:r>
    </w:p>
    <w:p w14:paraId="14D41A92" w14:textId="77777777" w:rsidR="003E6372" w:rsidRPr="00717678" w:rsidRDefault="003E6372" w:rsidP="003E6372"/>
    <w:p w14:paraId="280C0312" w14:textId="77777777" w:rsidR="001A531C" w:rsidRPr="00717678" w:rsidRDefault="001A531C" w:rsidP="002C43BC">
      <w:pPr>
        <w:pStyle w:val="Tabulasnosaukums1"/>
        <w:rPr>
          <w:color w:val="auto"/>
          <w:sz w:val="22"/>
        </w:rPr>
      </w:pPr>
      <w:r w:rsidRPr="00717678">
        <w:rPr>
          <w:color w:val="auto"/>
          <w:sz w:val="22"/>
        </w:rPr>
        <w:t>PA klasifikatora klases</w:t>
      </w:r>
      <w:r w:rsidRPr="00717678">
        <w:rPr>
          <w:b w:val="0"/>
          <w:color w:val="auto"/>
          <w:sz w:val="22"/>
          <w:vertAlign w:val="superscript"/>
        </w:rPr>
        <w:footnoteReference w:id="198"/>
      </w:r>
    </w:p>
    <w:tbl>
      <w:tblPr>
        <w:tblW w:w="9144" w:type="dxa"/>
        <w:tblInd w:w="93" w:type="dxa"/>
        <w:tblLayout w:type="fixed"/>
        <w:tblLook w:val="04A0" w:firstRow="1" w:lastRow="0" w:firstColumn="1" w:lastColumn="0" w:noHBand="0" w:noVBand="1"/>
      </w:tblPr>
      <w:tblGrid>
        <w:gridCol w:w="724"/>
        <w:gridCol w:w="851"/>
        <w:gridCol w:w="850"/>
        <w:gridCol w:w="1134"/>
        <w:gridCol w:w="5585"/>
      </w:tblGrid>
      <w:tr w:rsidR="00717678" w:rsidRPr="00717678" w14:paraId="527673F9" w14:textId="77777777" w:rsidTr="00EF65DA">
        <w:trPr>
          <w:trHeight w:val="60"/>
          <w:tblHeader/>
        </w:trPr>
        <w:tc>
          <w:tcPr>
            <w:tcW w:w="72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FDE8D92" w14:textId="77777777" w:rsidR="001A531C" w:rsidRPr="00717678" w:rsidRDefault="00BD5C57" w:rsidP="002C43BC">
            <w:pPr>
              <w:ind w:firstLine="0"/>
              <w:jc w:val="center"/>
              <w:rPr>
                <w:rFonts w:eastAsia="Times New Roman"/>
                <w:b/>
                <w:bCs/>
                <w:sz w:val="22"/>
                <w:lang w:eastAsia="lv-LV"/>
              </w:rPr>
            </w:pPr>
            <w:r w:rsidRPr="00717678">
              <w:rPr>
                <w:rFonts w:eastAsia="Times New Roman"/>
                <w:b/>
                <w:bCs/>
                <w:sz w:val="22"/>
                <w:lang w:eastAsia="lv-LV"/>
              </w:rPr>
              <w:t>N</w:t>
            </w:r>
            <w:r w:rsidR="00EF65DA" w:rsidRPr="00717678">
              <w:rPr>
                <w:rFonts w:eastAsia="Times New Roman"/>
                <w:b/>
                <w:bCs/>
                <w:sz w:val="22"/>
                <w:lang w:eastAsia="lv-LV"/>
              </w:rPr>
              <w:t>r</w:t>
            </w:r>
          </w:p>
        </w:tc>
        <w:tc>
          <w:tcPr>
            <w:tcW w:w="851" w:type="dxa"/>
            <w:tcBorders>
              <w:top w:val="single" w:sz="4" w:space="0" w:color="auto"/>
              <w:left w:val="nil"/>
              <w:bottom w:val="single" w:sz="4" w:space="0" w:color="auto"/>
              <w:right w:val="single" w:sz="4" w:space="0" w:color="auto"/>
            </w:tcBorders>
            <w:shd w:val="clear" w:color="auto" w:fill="E2EFD9"/>
            <w:vAlign w:val="center"/>
            <w:hideMark/>
          </w:tcPr>
          <w:p w14:paraId="47EA178B" w14:textId="77777777" w:rsidR="001A531C" w:rsidRPr="00717678" w:rsidRDefault="001A531C" w:rsidP="002C43BC">
            <w:pPr>
              <w:ind w:left="-79" w:firstLine="0"/>
              <w:jc w:val="center"/>
              <w:rPr>
                <w:rFonts w:eastAsia="Times New Roman"/>
                <w:b/>
                <w:bCs/>
                <w:sz w:val="22"/>
                <w:lang w:eastAsia="lv-LV"/>
              </w:rPr>
            </w:pPr>
            <w:r w:rsidRPr="00717678">
              <w:rPr>
                <w:rFonts w:eastAsia="Times New Roman"/>
                <w:b/>
                <w:bCs/>
                <w:sz w:val="22"/>
                <w:lang w:eastAsia="lv-LV"/>
              </w:rPr>
              <w:t>Nodaļa</w:t>
            </w:r>
          </w:p>
        </w:tc>
        <w:tc>
          <w:tcPr>
            <w:tcW w:w="850" w:type="dxa"/>
            <w:tcBorders>
              <w:top w:val="single" w:sz="4" w:space="0" w:color="auto"/>
              <w:left w:val="nil"/>
              <w:bottom w:val="single" w:sz="4" w:space="0" w:color="auto"/>
              <w:right w:val="single" w:sz="4" w:space="0" w:color="auto"/>
            </w:tcBorders>
            <w:shd w:val="clear" w:color="auto" w:fill="E2EFD9"/>
            <w:vAlign w:val="center"/>
            <w:hideMark/>
          </w:tcPr>
          <w:p w14:paraId="7A9612EC" w14:textId="77777777" w:rsidR="001A531C" w:rsidRPr="00717678" w:rsidRDefault="001A531C" w:rsidP="002C43BC">
            <w:pPr>
              <w:ind w:firstLine="0"/>
              <w:jc w:val="center"/>
              <w:rPr>
                <w:rFonts w:eastAsia="Times New Roman"/>
                <w:b/>
                <w:bCs/>
                <w:sz w:val="22"/>
                <w:lang w:eastAsia="lv-LV"/>
              </w:rPr>
            </w:pPr>
            <w:r w:rsidRPr="00717678">
              <w:rPr>
                <w:rFonts w:eastAsia="Times New Roman"/>
                <w:b/>
                <w:bCs/>
                <w:sz w:val="22"/>
                <w:lang w:eastAsia="lv-LV"/>
              </w:rPr>
              <w:t>Grupa</w:t>
            </w:r>
          </w:p>
        </w:tc>
        <w:tc>
          <w:tcPr>
            <w:tcW w:w="1134" w:type="dxa"/>
            <w:tcBorders>
              <w:top w:val="single" w:sz="4" w:space="0" w:color="auto"/>
              <w:left w:val="nil"/>
              <w:bottom w:val="single" w:sz="4" w:space="0" w:color="auto"/>
              <w:right w:val="single" w:sz="4" w:space="0" w:color="auto"/>
            </w:tcBorders>
            <w:shd w:val="clear" w:color="auto" w:fill="E2EFD9"/>
            <w:vAlign w:val="center"/>
            <w:hideMark/>
          </w:tcPr>
          <w:p w14:paraId="6A60E95C" w14:textId="77777777" w:rsidR="001A531C" w:rsidRPr="00717678" w:rsidRDefault="001A531C" w:rsidP="002C43BC">
            <w:pPr>
              <w:ind w:firstLine="0"/>
              <w:jc w:val="center"/>
              <w:rPr>
                <w:rFonts w:eastAsia="Times New Roman"/>
                <w:b/>
                <w:bCs/>
                <w:sz w:val="22"/>
                <w:lang w:eastAsia="lv-LV"/>
              </w:rPr>
            </w:pPr>
            <w:r w:rsidRPr="00717678">
              <w:rPr>
                <w:rFonts w:eastAsia="Times New Roman"/>
                <w:b/>
                <w:bCs/>
                <w:sz w:val="22"/>
                <w:lang w:eastAsia="lv-LV"/>
              </w:rPr>
              <w:t>Klase</w:t>
            </w:r>
          </w:p>
        </w:tc>
        <w:tc>
          <w:tcPr>
            <w:tcW w:w="5585" w:type="dxa"/>
            <w:tcBorders>
              <w:top w:val="single" w:sz="4" w:space="0" w:color="auto"/>
              <w:left w:val="nil"/>
              <w:bottom w:val="single" w:sz="4" w:space="0" w:color="auto"/>
              <w:right w:val="single" w:sz="4" w:space="0" w:color="auto"/>
            </w:tcBorders>
            <w:shd w:val="clear" w:color="auto" w:fill="E2EFD9"/>
            <w:vAlign w:val="center"/>
            <w:hideMark/>
          </w:tcPr>
          <w:p w14:paraId="22E5518E" w14:textId="77777777" w:rsidR="001A531C" w:rsidRPr="00717678" w:rsidRDefault="001A531C" w:rsidP="002C43BC">
            <w:pPr>
              <w:ind w:firstLine="0"/>
              <w:jc w:val="center"/>
              <w:rPr>
                <w:rFonts w:eastAsia="Times New Roman"/>
                <w:b/>
                <w:bCs/>
                <w:sz w:val="22"/>
                <w:lang w:eastAsia="lv-LV"/>
              </w:rPr>
            </w:pPr>
            <w:r w:rsidRPr="00717678">
              <w:rPr>
                <w:rFonts w:eastAsia="Times New Roman"/>
                <w:b/>
                <w:bCs/>
                <w:sz w:val="22"/>
                <w:lang w:eastAsia="lv-LV"/>
              </w:rPr>
              <w:t>Atkritumu nosaukums</w:t>
            </w:r>
          </w:p>
        </w:tc>
      </w:tr>
      <w:tr w:rsidR="00717678" w:rsidRPr="00717678" w14:paraId="1E69F443" w14:textId="77777777" w:rsidTr="00150AE1">
        <w:trPr>
          <w:trHeight w:val="81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254C0AEC"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29.</w:t>
            </w:r>
          </w:p>
        </w:tc>
        <w:tc>
          <w:tcPr>
            <w:tcW w:w="851" w:type="dxa"/>
            <w:tcBorders>
              <w:top w:val="nil"/>
              <w:left w:val="nil"/>
              <w:bottom w:val="single" w:sz="4" w:space="0" w:color="auto"/>
              <w:right w:val="single" w:sz="4" w:space="0" w:color="auto"/>
            </w:tcBorders>
            <w:shd w:val="clear" w:color="000000" w:fill="FFFFFF"/>
            <w:vAlign w:val="center"/>
            <w:hideMark/>
          </w:tcPr>
          <w:p w14:paraId="714BD60D"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w:t>
            </w:r>
          </w:p>
        </w:tc>
        <w:tc>
          <w:tcPr>
            <w:tcW w:w="850" w:type="dxa"/>
            <w:tcBorders>
              <w:top w:val="nil"/>
              <w:left w:val="nil"/>
              <w:bottom w:val="single" w:sz="4" w:space="0" w:color="auto"/>
              <w:right w:val="single" w:sz="4" w:space="0" w:color="auto"/>
            </w:tcBorders>
            <w:shd w:val="clear" w:color="000000" w:fill="FFFFFF"/>
            <w:vAlign w:val="center"/>
            <w:hideMark/>
          </w:tcPr>
          <w:p w14:paraId="055F9428"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3EC37782"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6BCC79CF"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Lauksaimniecības, dārzkopības, akvakultūras, mežsaimniecības, medniecības un zvejniecības, pārtikas ražošanas un apstrādes atkritumi</w:t>
            </w:r>
          </w:p>
        </w:tc>
      </w:tr>
      <w:tr w:rsidR="00717678" w:rsidRPr="00717678" w14:paraId="352A4C70" w14:textId="77777777" w:rsidTr="00150AE1">
        <w:trPr>
          <w:trHeight w:val="855"/>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61CC5DC5"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30.</w:t>
            </w:r>
          </w:p>
        </w:tc>
        <w:tc>
          <w:tcPr>
            <w:tcW w:w="851" w:type="dxa"/>
            <w:tcBorders>
              <w:top w:val="nil"/>
              <w:left w:val="nil"/>
              <w:bottom w:val="single" w:sz="4" w:space="0" w:color="auto"/>
              <w:right w:val="single" w:sz="4" w:space="0" w:color="auto"/>
            </w:tcBorders>
            <w:shd w:val="clear" w:color="000000" w:fill="FFFFFF"/>
            <w:vAlign w:val="center"/>
            <w:hideMark/>
          </w:tcPr>
          <w:p w14:paraId="78362794"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509950E0"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201</w:t>
            </w:r>
          </w:p>
        </w:tc>
        <w:tc>
          <w:tcPr>
            <w:tcW w:w="1134" w:type="dxa"/>
            <w:tcBorders>
              <w:top w:val="nil"/>
              <w:left w:val="nil"/>
              <w:bottom w:val="single" w:sz="4" w:space="0" w:color="auto"/>
              <w:right w:val="single" w:sz="4" w:space="0" w:color="auto"/>
            </w:tcBorders>
            <w:shd w:val="clear" w:color="000000" w:fill="FFFFFF"/>
            <w:vAlign w:val="center"/>
            <w:hideMark/>
          </w:tcPr>
          <w:p w14:paraId="24C081CF"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0840B346"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Lauksaimniecības, dārzkopības, akvakultūras, mežsaimniecības, medniecības un zvejniecības atkritumi</w:t>
            </w:r>
          </w:p>
        </w:tc>
      </w:tr>
      <w:tr w:rsidR="00717678" w:rsidRPr="00717678" w14:paraId="521CA839" w14:textId="77777777" w:rsidTr="00150AE1">
        <w:trPr>
          <w:trHeight w:val="36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32C32D85"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32.</w:t>
            </w:r>
          </w:p>
        </w:tc>
        <w:tc>
          <w:tcPr>
            <w:tcW w:w="851" w:type="dxa"/>
            <w:tcBorders>
              <w:top w:val="nil"/>
              <w:left w:val="nil"/>
              <w:bottom w:val="single" w:sz="4" w:space="0" w:color="auto"/>
              <w:right w:val="single" w:sz="4" w:space="0" w:color="auto"/>
            </w:tcBorders>
            <w:shd w:val="clear" w:color="000000" w:fill="FFFFFF"/>
            <w:vAlign w:val="center"/>
            <w:hideMark/>
          </w:tcPr>
          <w:p w14:paraId="04B61013"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57936AB0"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4D70CE35"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20102</w:t>
            </w:r>
          </w:p>
        </w:tc>
        <w:tc>
          <w:tcPr>
            <w:tcW w:w="5585" w:type="dxa"/>
            <w:tcBorders>
              <w:top w:val="nil"/>
              <w:left w:val="nil"/>
              <w:bottom w:val="single" w:sz="4" w:space="0" w:color="auto"/>
              <w:right w:val="single" w:sz="4" w:space="0" w:color="auto"/>
            </w:tcBorders>
            <w:shd w:val="clear" w:color="000000" w:fill="FFFFFF"/>
            <w:vAlign w:val="center"/>
            <w:hideMark/>
          </w:tcPr>
          <w:p w14:paraId="7BA3B326"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Dzīvnieku audu atkritumi</w:t>
            </w:r>
            <w:r w:rsidRPr="00717678">
              <w:rPr>
                <w:rFonts w:eastAsia="Times New Roman"/>
                <w:sz w:val="22"/>
                <w:vertAlign w:val="superscript"/>
                <w:lang w:eastAsia="lv-LV"/>
              </w:rPr>
              <w:t>10</w:t>
            </w:r>
          </w:p>
        </w:tc>
      </w:tr>
      <w:tr w:rsidR="00717678" w:rsidRPr="00717678" w14:paraId="533AE536"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306E7072"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33.</w:t>
            </w:r>
          </w:p>
        </w:tc>
        <w:tc>
          <w:tcPr>
            <w:tcW w:w="851" w:type="dxa"/>
            <w:tcBorders>
              <w:top w:val="nil"/>
              <w:left w:val="nil"/>
              <w:bottom w:val="single" w:sz="4" w:space="0" w:color="auto"/>
              <w:right w:val="single" w:sz="4" w:space="0" w:color="auto"/>
            </w:tcBorders>
            <w:shd w:val="clear" w:color="000000" w:fill="FFFFFF"/>
            <w:vAlign w:val="center"/>
            <w:hideMark/>
          </w:tcPr>
          <w:p w14:paraId="17DC81CF"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016CA51D"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400704E1"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20103</w:t>
            </w:r>
          </w:p>
        </w:tc>
        <w:tc>
          <w:tcPr>
            <w:tcW w:w="5585" w:type="dxa"/>
            <w:tcBorders>
              <w:top w:val="nil"/>
              <w:left w:val="nil"/>
              <w:bottom w:val="single" w:sz="4" w:space="0" w:color="auto"/>
              <w:right w:val="single" w:sz="4" w:space="0" w:color="auto"/>
            </w:tcBorders>
            <w:shd w:val="clear" w:color="000000" w:fill="FFFFFF"/>
            <w:vAlign w:val="center"/>
            <w:hideMark/>
          </w:tcPr>
          <w:p w14:paraId="6853002E"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Augu audu atkritumi</w:t>
            </w:r>
          </w:p>
        </w:tc>
      </w:tr>
      <w:tr w:rsidR="00717678" w:rsidRPr="00717678" w14:paraId="787683B6" w14:textId="77777777" w:rsidTr="00150AE1">
        <w:trPr>
          <w:trHeight w:val="57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578362A"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41.</w:t>
            </w:r>
          </w:p>
        </w:tc>
        <w:tc>
          <w:tcPr>
            <w:tcW w:w="851" w:type="dxa"/>
            <w:tcBorders>
              <w:top w:val="nil"/>
              <w:left w:val="nil"/>
              <w:bottom w:val="single" w:sz="4" w:space="0" w:color="auto"/>
              <w:right w:val="single" w:sz="4" w:space="0" w:color="auto"/>
            </w:tcBorders>
            <w:shd w:val="clear" w:color="000000" w:fill="FFFFFF"/>
            <w:vAlign w:val="center"/>
            <w:hideMark/>
          </w:tcPr>
          <w:p w14:paraId="3FC2B22A"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B39C4FC"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202</w:t>
            </w:r>
          </w:p>
        </w:tc>
        <w:tc>
          <w:tcPr>
            <w:tcW w:w="1134" w:type="dxa"/>
            <w:tcBorders>
              <w:top w:val="nil"/>
              <w:left w:val="nil"/>
              <w:bottom w:val="single" w:sz="4" w:space="0" w:color="auto"/>
              <w:right w:val="single" w:sz="4" w:space="0" w:color="auto"/>
            </w:tcBorders>
            <w:shd w:val="clear" w:color="000000" w:fill="FFFFFF"/>
            <w:vAlign w:val="center"/>
            <w:hideMark/>
          </w:tcPr>
          <w:p w14:paraId="6246B536"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4DA2C543"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Gaļas, zivju un citu dzīvnieku valsts izcelsmes pārtikas produktu ražošanas un apstrādes atkritumi</w:t>
            </w:r>
          </w:p>
        </w:tc>
      </w:tr>
      <w:tr w:rsidR="00717678" w:rsidRPr="00717678" w14:paraId="008B87A7" w14:textId="77777777" w:rsidTr="00150AE1">
        <w:trPr>
          <w:trHeight w:val="36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75A7DE4A"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43.</w:t>
            </w:r>
          </w:p>
        </w:tc>
        <w:tc>
          <w:tcPr>
            <w:tcW w:w="851" w:type="dxa"/>
            <w:tcBorders>
              <w:top w:val="nil"/>
              <w:left w:val="nil"/>
              <w:bottom w:val="single" w:sz="4" w:space="0" w:color="auto"/>
              <w:right w:val="single" w:sz="4" w:space="0" w:color="auto"/>
            </w:tcBorders>
            <w:shd w:val="clear" w:color="000000" w:fill="FFFFFF"/>
            <w:vAlign w:val="center"/>
            <w:hideMark/>
          </w:tcPr>
          <w:p w14:paraId="4407C2C8"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78C83CE8"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34D590B6"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20202</w:t>
            </w:r>
          </w:p>
        </w:tc>
        <w:tc>
          <w:tcPr>
            <w:tcW w:w="5585" w:type="dxa"/>
            <w:tcBorders>
              <w:top w:val="nil"/>
              <w:left w:val="nil"/>
              <w:bottom w:val="single" w:sz="4" w:space="0" w:color="auto"/>
              <w:right w:val="single" w:sz="4" w:space="0" w:color="auto"/>
            </w:tcBorders>
            <w:shd w:val="clear" w:color="000000" w:fill="FFFFFF"/>
            <w:vAlign w:val="center"/>
            <w:hideMark/>
          </w:tcPr>
          <w:p w14:paraId="001D567C"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Dzīvnieku audu atkritumi</w:t>
            </w:r>
            <w:r w:rsidRPr="00717678">
              <w:rPr>
                <w:rFonts w:eastAsia="Times New Roman"/>
                <w:sz w:val="22"/>
                <w:vertAlign w:val="superscript"/>
                <w:lang w:eastAsia="lv-LV"/>
              </w:rPr>
              <w:t>10</w:t>
            </w:r>
          </w:p>
        </w:tc>
      </w:tr>
      <w:tr w:rsidR="00717678" w:rsidRPr="00717678" w14:paraId="3205FE3A"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03DFB26B"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44.</w:t>
            </w:r>
          </w:p>
        </w:tc>
        <w:tc>
          <w:tcPr>
            <w:tcW w:w="851" w:type="dxa"/>
            <w:tcBorders>
              <w:top w:val="nil"/>
              <w:left w:val="nil"/>
              <w:bottom w:val="single" w:sz="4" w:space="0" w:color="auto"/>
              <w:right w:val="single" w:sz="4" w:space="0" w:color="auto"/>
            </w:tcBorders>
            <w:shd w:val="clear" w:color="000000" w:fill="FFFFFF"/>
            <w:vAlign w:val="center"/>
            <w:hideMark/>
          </w:tcPr>
          <w:p w14:paraId="37CC5CD2"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3611A7F3"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5E64EFF0"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20203</w:t>
            </w:r>
          </w:p>
        </w:tc>
        <w:tc>
          <w:tcPr>
            <w:tcW w:w="5585" w:type="dxa"/>
            <w:tcBorders>
              <w:top w:val="nil"/>
              <w:left w:val="nil"/>
              <w:bottom w:val="single" w:sz="4" w:space="0" w:color="auto"/>
              <w:right w:val="single" w:sz="4" w:space="0" w:color="auto"/>
            </w:tcBorders>
            <w:shd w:val="clear" w:color="000000" w:fill="FFFFFF"/>
            <w:vAlign w:val="center"/>
            <w:hideMark/>
          </w:tcPr>
          <w:p w14:paraId="6155C225"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Patēriņam vai apstrādei nederīgi materiāli</w:t>
            </w:r>
          </w:p>
        </w:tc>
      </w:tr>
      <w:tr w:rsidR="00717678" w:rsidRPr="00717678" w14:paraId="44B25611" w14:textId="77777777" w:rsidTr="00150AE1">
        <w:trPr>
          <w:trHeight w:val="1425"/>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2AF6C96B"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47.</w:t>
            </w:r>
          </w:p>
        </w:tc>
        <w:tc>
          <w:tcPr>
            <w:tcW w:w="851" w:type="dxa"/>
            <w:tcBorders>
              <w:top w:val="nil"/>
              <w:left w:val="nil"/>
              <w:bottom w:val="single" w:sz="4" w:space="0" w:color="auto"/>
              <w:right w:val="single" w:sz="4" w:space="0" w:color="auto"/>
            </w:tcBorders>
            <w:shd w:val="clear" w:color="000000" w:fill="FFFFFF"/>
            <w:vAlign w:val="center"/>
            <w:hideMark/>
          </w:tcPr>
          <w:p w14:paraId="5899D93F"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1303BC0"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203</w:t>
            </w:r>
          </w:p>
        </w:tc>
        <w:tc>
          <w:tcPr>
            <w:tcW w:w="1134" w:type="dxa"/>
            <w:tcBorders>
              <w:top w:val="nil"/>
              <w:left w:val="nil"/>
              <w:bottom w:val="single" w:sz="4" w:space="0" w:color="auto"/>
              <w:right w:val="single" w:sz="4" w:space="0" w:color="auto"/>
            </w:tcBorders>
            <w:shd w:val="clear" w:color="000000" w:fill="FFFFFF"/>
            <w:vAlign w:val="center"/>
            <w:hideMark/>
          </w:tcPr>
          <w:p w14:paraId="527103E0"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54AE7B05"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Augļu, dārzeņu, graudaugu, pārtikas eļļu, kakao, kafijas, tējas un tabakas izstrādājumu ražošanas un apstrādes atkritumi; konservu ražošanas, kā arī rauga, rauga ekstrakta un melases ražošanas un fermentācijas atkritumi</w:t>
            </w:r>
          </w:p>
        </w:tc>
      </w:tr>
      <w:tr w:rsidR="00717678" w:rsidRPr="00717678" w14:paraId="59556630"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089CAF8F"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49.</w:t>
            </w:r>
          </w:p>
        </w:tc>
        <w:tc>
          <w:tcPr>
            <w:tcW w:w="851" w:type="dxa"/>
            <w:tcBorders>
              <w:top w:val="nil"/>
              <w:left w:val="nil"/>
              <w:bottom w:val="single" w:sz="4" w:space="0" w:color="auto"/>
              <w:right w:val="single" w:sz="4" w:space="0" w:color="auto"/>
            </w:tcBorders>
            <w:shd w:val="clear" w:color="000000" w:fill="FFFFFF"/>
            <w:vAlign w:val="center"/>
            <w:hideMark/>
          </w:tcPr>
          <w:p w14:paraId="7E07AB35"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073FFB2E"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3C93CEFB"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20302</w:t>
            </w:r>
          </w:p>
        </w:tc>
        <w:tc>
          <w:tcPr>
            <w:tcW w:w="5585" w:type="dxa"/>
            <w:tcBorders>
              <w:top w:val="nil"/>
              <w:left w:val="nil"/>
              <w:bottom w:val="single" w:sz="4" w:space="0" w:color="auto"/>
              <w:right w:val="single" w:sz="4" w:space="0" w:color="auto"/>
            </w:tcBorders>
            <w:shd w:val="clear" w:color="000000" w:fill="FFFFFF"/>
            <w:vAlign w:val="center"/>
            <w:hideMark/>
          </w:tcPr>
          <w:p w14:paraId="0D7840AA"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Konservēšanas līdzekļu atkritumi</w:t>
            </w:r>
          </w:p>
        </w:tc>
      </w:tr>
      <w:tr w:rsidR="00717678" w:rsidRPr="00717678" w14:paraId="2C7BC475"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3C3E34A0"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54.</w:t>
            </w:r>
          </w:p>
        </w:tc>
        <w:tc>
          <w:tcPr>
            <w:tcW w:w="851" w:type="dxa"/>
            <w:tcBorders>
              <w:top w:val="nil"/>
              <w:left w:val="nil"/>
              <w:bottom w:val="single" w:sz="4" w:space="0" w:color="auto"/>
              <w:right w:val="single" w:sz="4" w:space="0" w:color="auto"/>
            </w:tcBorders>
            <w:shd w:val="clear" w:color="000000" w:fill="FFFFFF"/>
            <w:vAlign w:val="center"/>
            <w:hideMark/>
          </w:tcPr>
          <w:p w14:paraId="3975BB43"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749DCAB6"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204</w:t>
            </w:r>
          </w:p>
        </w:tc>
        <w:tc>
          <w:tcPr>
            <w:tcW w:w="1134" w:type="dxa"/>
            <w:tcBorders>
              <w:top w:val="nil"/>
              <w:left w:val="nil"/>
              <w:bottom w:val="single" w:sz="4" w:space="0" w:color="auto"/>
              <w:right w:val="single" w:sz="4" w:space="0" w:color="auto"/>
            </w:tcBorders>
            <w:shd w:val="clear" w:color="000000" w:fill="FFFFFF"/>
            <w:vAlign w:val="center"/>
            <w:hideMark/>
          </w:tcPr>
          <w:p w14:paraId="64768BFF"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32E5946C"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Cukura ražošanas atkritumi</w:t>
            </w:r>
          </w:p>
        </w:tc>
      </w:tr>
      <w:tr w:rsidR="00717678" w:rsidRPr="00717678" w14:paraId="6D5C973A"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232C9273"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55.</w:t>
            </w:r>
          </w:p>
        </w:tc>
        <w:tc>
          <w:tcPr>
            <w:tcW w:w="851" w:type="dxa"/>
            <w:tcBorders>
              <w:top w:val="nil"/>
              <w:left w:val="nil"/>
              <w:bottom w:val="single" w:sz="4" w:space="0" w:color="auto"/>
              <w:right w:val="single" w:sz="4" w:space="0" w:color="auto"/>
            </w:tcBorders>
            <w:shd w:val="clear" w:color="000000" w:fill="FFFFFF"/>
            <w:vAlign w:val="center"/>
            <w:hideMark/>
          </w:tcPr>
          <w:p w14:paraId="7FFB065D"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5C300DA7"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3A88A0DA"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20401</w:t>
            </w:r>
          </w:p>
        </w:tc>
        <w:tc>
          <w:tcPr>
            <w:tcW w:w="5585" w:type="dxa"/>
            <w:tcBorders>
              <w:top w:val="nil"/>
              <w:left w:val="nil"/>
              <w:bottom w:val="single" w:sz="4" w:space="0" w:color="auto"/>
              <w:right w:val="single" w:sz="4" w:space="0" w:color="auto"/>
            </w:tcBorders>
            <w:shd w:val="clear" w:color="000000" w:fill="FFFFFF"/>
            <w:vAlign w:val="center"/>
            <w:hideMark/>
          </w:tcPr>
          <w:p w14:paraId="268F953A"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Biešu tīrīšanas un mazgāšanas atkritumi</w:t>
            </w:r>
          </w:p>
        </w:tc>
      </w:tr>
      <w:tr w:rsidR="00717678" w:rsidRPr="00717678" w14:paraId="7C7F85FA"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4227F03"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59.</w:t>
            </w:r>
          </w:p>
        </w:tc>
        <w:tc>
          <w:tcPr>
            <w:tcW w:w="851" w:type="dxa"/>
            <w:tcBorders>
              <w:top w:val="nil"/>
              <w:left w:val="nil"/>
              <w:bottom w:val="single" w:sz="4" w:space="0" w:color="auto"/>
              <w:right w:val="single" w:sz="4" w:space="0" w:color="auto"/>
            </w:tcBorders>
            <w:shd w:val="clear" w:color="000000" w:fill="FFFFFF"/>
            <w:vAlign w:val="center"/>
            <w:hideMark/>
          </w:tcPr>
          <w:p w14:paraId="0A6F6225"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6E14E6ED"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205</w:t>
            </w:r>
          </w:p>
        </w:tc>
        <w:tc>
          <w:tcPr>
            <w:tcW w:w="1134" w:type="dxa"/>
            <w:tcBorders>
              <w:top w:val="nil"/>
              <w:left w:val="nil"/>
              <w:bottom w:val="single" w:sz="4" w:space="0" w:color="auto"/>
              <w:right w:val="single" w:sz="4" w:space="0" w:color="auto"/>
            </w:tcBorders>
            <w:shd w:val="clear" w:color="000000" w:fill="FFFFFF"/>
            <w:vAlign w:val="center"/>
            <w:hideMark/>
          </w:tcPr>
          <w:p w14:paraId="32EC08DC"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241CB604"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Piena produktu ražošanas atkritumi</w:t>
            </w:r>
          </w:p>
        </w:tc>
      </w:tr>
      <w:tr w:rsidR="00717678" w:rsidRPr="00717678" w14:paraId="27AFA89E"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4343AF72"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60.</w:t>
            </w:r>
          </w:p>
        </w:tc>
        <w:tc>
          <w:tcPr>
            <w:tcW w:w="851" w:type="dxa"/>
            <w:tcBorders>
              <w:top w:val="nil"/>
              <w:left w:val="nil"/>
              <w:bottom w:val="single" w:sz="4" w:space="0" w:color="auto"/>
              <w:right w:val="single" w:sz="4" w:space="0" w:color="auto"/>
            </w:tcBorders>
            <w:shd w:val="clear" w:color="000000" w:fill="FFFFFF"/>
            <w:vAlign w:val="center"/>
            <w:hideMark/>
          </w:tcPr>
          <w:p w14:paraId="16AE8A59"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40FE3B51"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74367B19"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20501</w:t>
            </w:r>
          </w:p>
        </w:tc>
        <w:tc>
          <w:tcPr>
            <w:tcW w:w="5585" w:type="dxa"/>
            <w:tcBorders>
              <w:top w:val="nil"/>
              <w:left w:val="nil"/>
              <w:bottom w:val="single" w:sz="4" w:space="0" w:color="auto"/>
              <w:right w:val="single" w:sz="4" w:space="0" w:color="auto"/>
            </w:tcBorders>
            <w:shd w:val="clear" w:color="000000" w:fill="FFFFFF"/>
            <w:vAlign w:val="center"/>
            <w:hideMark/>
          </w:tcPr>
          <w:p w14:paraId="691D64C4"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Pārstrādei vai patēriņam nederīgi materiāli</w:t>
            </w:r>
          </w:p>
        </w:tc>
      </w:tr>
      <w:tr w:rsidR="00717678" w:rsidRPr="00717678" w14:paraId="271BF729" w14:textId="77777777" w:rsidTr="00150AE1">
        <w:trPr>
          <w:trHeight w:val="57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8E48114"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63.</w:t>
            </w:r>
          </w:p>
        </w:tc>
        <w:tc>
          <w:tcPr>
            <w:tcW w:w="851" w:type="dxa"/>
            <w:tcBorders>
              <w:top w:val="nil"/>
              <w:left w:val="nil"/>
              <w:bottom w:val="single" w:sz="4" w:space="0" w:color="auto"/>
              <w:right w:val="single" w:sz="4" w:space="0" w:color="auto"/>
            </w:tcBorders>
            <w:shd w:val="clear" w:color="000000" w:fill="FFFFFF"/>
            <w:vAlign w:val="center"/>
            <w:hideMark/>
          </w:tcPr>
          <w:p w14:paraId="1138A147"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448FDF6F"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206</w:t>
            </w:r>
          </w:p>
        </w:tc>
        <w:tc>
          <w:tcPr>
            <w:tcW w:w="1134" w:type="dxa"/>
            <w:tcBorders>
              <w:top w:val="nil"/>
              <w:left w:val="nil"/>
              <w:bottom w:val="single" w:sz="4" w:space="0" w:color="auto"/>
              <w:right w:val="single" w:sz="4" w:space="0" w:color="auto"/>
            </w:tcBorders>
            <w:shd w:val="clear" w:color="000000" w:fill="FFFFFF"/>
            <w:vAlign w:val="center"/>
            <w:hideMark/>
          </w:tcPr>
          <w:p w14:paraId="5E7B7978"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41EFC9C2"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Ceptuvju un konditorejas izstrādājumu ražošanas atkritumi</w:t>
            </w:r>
          </w:p>
        </w:tc>
      </w:tr>
      <w:tr w:rsidR="00717678" w:rsidRPr="00717678" w14:paraId="20534569"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76E5B802"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64.</w:t>
            </w:r>
          </w:p>
        </w:tc>
        <w:tc>
          <w:tcPr>
            <w:tcW w:w="851" w:type="dxa"/>
            <w:tcBorders>
              <w:top w:val="nil"/>
              <w:left w:val="nil"/>
              <w:bottom w:val="single" w:sz="4" w:space="0" w:color="auto"/>
              <w:right w:val="single" w:sz="4" w:space="0" w:color="auto"/>
            </w:tcBorders>
            <w:shd w:val="clear" w:color="000000" w:fill="FFFFFF"/>
            <w:vAlign w:val="center"/>
            <w:hideMark/>
          </w:tcPr>
          <w:p w14:paraId="65D115F1"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143AA13"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3BE0677B"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20601</w:t>
            </w:r>
          </w:p>
        </w:tc>
        <w:tc>
          <w:tcPr>
            <w:tcW w:w="5585" w:type="dxa"/>
            <w:tcBorders>
              <w:top w:val="nil"/>
              <w:left w:val="nil"/>
              <w:bottom w:val="single" w:sz="4" w:space="0" w:color="auto"/>
              <w:right w:val="single" w:sz="4" w:space="0" w:color="auto"/>
            </w:tcBorders>
            <w:shd w:val="clear" w:color="000000" w:fill="FFFFFF"/>
            <w:vAlign w:val="center"/>
            <w:hideMark/>
          </w:tcPr>
          <w:p w14:paraId="2AEEA596"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Pārstrādei vai patēriņam nederīgi materiāli</w:t>
            </w:r>
          </w:p>
        </w:tc>
      </w:tr>
      <w:tr w:rsidR="00717678" w:rsidRPr="00717678" w14:paraId="3BFA1600"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359A7F6C"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65.</w:t>
            </w:r>
          </w:p>
        </w:tc>
        <w:tc>
          <w:tcPr>
            <w:tcW w:w="851" w:type="dxa"/>
            <w:tcBorders>
              <w:top w:val="nil"/>
              <w:left w:val="nil"/>
              <w:bottom w:val="single" w:sz="4" w:space="0" w:color="auto"/>
              <w:right w:val="single" w:sz="4" w:space="0" w:color="auto"/>
            </w:tcBorders>
            <w:shd w:val="clear" w:color="000000" w:fill="FFFFFF"/>
            <w:vAlign w:val="center"/>
            <w:hideMark/>
          </w:tcPr>
          <w:p w14:paraId="03172782"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A534E77"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58F5F376"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20602</w:t>
            </w:r>
          </w:p>
        </w:tc>
        <w:tc>
          <w:tcPr>
            <w:tcW w:w="5585" w:type="dxa"/>
            <w:tcBorders>
              <w:top w:val="nil"/>
              <w:left w:val="nil"/>
              <w:bottom w:val="single" w:sz="4" w:space="0" w:color="auto"/>
              <w:right w:val="single" w:sz="4" w:space="0" w:color="auto"/>
            </w:tcBorders>
            <w:shd w:val="clear" w:color="000000" w:fill="FFFFFF"/>
            <w:vAlign w:val="center"/>
            <w:hideMark/>
          </w:tcPr>
          <w:p w14:paraId="6E89EA9A"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Konservēšanas līdzekļu atkritumi</w:t>
            </w:r>
          </w:p>
        </w:tc>
      </w:tr>
      <w:tr w:rsidR="00717678" w:rsidRPr="00717678" w14:paraId="437F3E72" w14:textId="77777777" w:rsidTr="00150AE1">
        <w:trPr>
          <w:trHeight w:val="57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042AC1D0"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68.</w:t>
            </w:r>
          </w:p>
        </w:tc>
        <w:tc>
          <w:tcPr>
            <w:tcW w:w="851" w:type="dxa"/>
            <w:tcBorders>
              <w:top w:val="nil"/>
              <w:left w:val="nil"/>
              <w:bottom w:val="single" w:sz="4" w:space="0" w:color="auto"/>
              <w:right w:val="single" w:sz="4" w:space="0" w:color="auto"/>
            </w:tcBorders>
            <w:shd w:val="clear" w:color="000000" w:fill="FFFFFF"/>
            <w:vAlign w:val="center"/>
            <w:hideMark/>
          </w:tcPr>
          <w:p w14:paraId="775A0ACC"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545D23D4"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207</w:t>
            </w:r>
          </w:p>
        </w:tc>
        <w:tc>
          <w:tcPr>
            <w:tcW w:w="1134" w:type="dxa"/>
            <w:tcBorders>
              <w:top w:val="nil"/>
              <w:left w:val="nil"/>
              <w:bottom w:val="single" w:sz="4" w:space="0" w:color="auto"/>
              <w:right w:val="single" w:sz="4" w:space="0" w:color="auto"/>
            </w:tcBorders>
            <w:shd w:val="clear" w:color="000000" w:fill="FFFFFF"/>
            <w:vAlign w:val="center"/>
            <w:hideMark/>
          </w:tcPr>
          <w:p w14:paraId="14344F44"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35D18F9D"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Alkoholisko un bezalkoholisko dzērienu (izņemot kafiju, tēju un kakao) ražošanas atkritumi</w:t>
            </w:r>
          </w:p>
        </w:tc>
      </w:tr>
      <w:tr w:rsidR="00717678" w:rsidRPr="00717678" w14:paraId="49998CF2"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038B6F0A"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70.</w:t>
            </w:r>
          </w:p>
        </w:tc>
        <w:tc>
          <w:tcPr>
            <w:tcW w:w="851" w:type="dxa"/>
            <w:tcBorders>
              <w:top w:val="nil"/>
              <w:left w:val="nil"/>
              <w:bottom w:val="single" w:sz="4" w:space="0" w:color="auto"/>
              <w:right w:val="single" w:sz="4" w:space="0" w:color="auto"/>
            </w:tcBorders>
            <w:shd w:val="clear" w:color="000000" w:fill="FFFFFF"/>
            <w:vAlign w:val="center"/>
            <w:hideMark/>
          </w:tcPr>
          <w:p w14:paraId="172F7B06"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138F44FD"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7A564D09"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20702</w:t>
            </w:r>
          </w:p>
        </w:tc>
        <w:tc>
          <w:tcPr>
            <w:tcW w:w="5585" w:type="dxa"/>
            <w:tcBorders>
              <w:top w:val="nil"/>
              <w:left w:val="nil"/>
              <w:bottom w:val="single" w:sz="4" w:space="0" w:color="auto"/>
              <w:right w:val="single" w:sz="4" w:space="0" w:color="auto"/>
            </w:tcBorders>
            <w:shd w:val="clear" w:color="000000" w:fill="FFFFFF"/>
            <w:vAlign w:val="center"/>
            <w:hideMark/>
          </w:tcPr>
          <w:p w14:paraId="5BD65C23"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Spirta destilēšanas atkritumi</w:t>
            </w:r>
          </w:p>
        </w:tc>
      </w:tr>
      <w:tr w:rsidR="00717678" w:rsidRPr="00717678" w14:paraId="765E6B69"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22C0FEC6"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71.</w:t>
            </w:r>
          </w:p>
        </w:tc>
        <w:tc>
          <w:tcPr>
            <w:tcW w:w="851" w:type="dxa"/>
            <w:tcBorders>
              <w:top w:val="nil"/>
              <w:left w:val="nil"/>
              <w:bottom w:val="single" w:sz="4" w:space="0" w:color="auto"/>
              <w:right w:val="single" w:sz="4" w:space="0" w:color="auto"/>
            </w:tcBorders>
            <w:shd w:val="clear" w:color="000000" w:fill="FFFFFF"/>
            <w:vAlign w:val="center"/>
            <w:hideMark/>
          </w:tcPr>
          <w:p w14:paraId="60FACA1E"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1028D916"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0A1CE1F5"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20703</w:t>
            </w:r>
          </w:p>
        </w:tc>
        <w:tc>
          <w:tcPr>
            <w:tcW w:w="5585" w:type="dxa"/>
            <w:tcBorders>
              <w:top w:val="nil"/>
              <w:left w:val="nil"/>
              <w:bottom w:val="single" w:sz="4" w:space="0" w:color="auto"/>
              <w:right w:val="single" w:sz="4" w:space="0" w:color="auto"/>
            </w:tcBorders>
            <w:shd w:val="clear" w:color="000000" w:fill="FFFFFF"/>
            <w:vAlign w:val="center"/>
            <w:hideMark/>
          </w:tcPr>
          <w:p w14:paraId="111539FD"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Ķīmiskās apstrādes atkritumi</w:t>
            </w:r>
          </w:p>
        </w:tc>
      </w:tr>
      <w:tr w:rsidR="00717678" w:rsidRPr="00717678" w14:paraId="247B3781"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F4B8672"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72.</w:t>
            </w:r>
          </w:p>
        </w:tc>
        <w:tc>
          <w:tcPr>
            <w:tcW w:w="851" w:type="dxa"/>
            <w:tcBorders>
              <w:top w:val="nil"/>
              <w:left w:val="nil"/>
              <w:bottom w:val="single" w:sz="4" w:space="0" w:color="auto"/>
              <w:right w:val="single" w:sz="4" w:space="0" w:color="auto"/>
            </w:tcBorders>
            <w:shd w:val="clear" w:color="000000" w:fill="FFFFFF"/>
            <w:vAlign w:val="center"/>
            <w:hideMark/>
          </w:tcPr>
          <w:p w14:paraId="2F717B16"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F8BD342"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223463C5"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20704</w:t>
            </w:r>
          </w:p>
        </w:tc>
        <w:tc>
          <w:tcPr>
            <w:tcW w:w="5585" w:type="dxa"/>
            <w:tcBorders>
              <w:top w:val="nil"/>
              <w:left w:val="nil"/>
              <w:bottom w:val="single" w:sz="4" w:space="0" w:color="auto"/>
              <w:right w:val="single" w:sz="4" w:space="0" w:color="auto"/>
            </w:tcBorders>
            <w:shd w:val="clear" w:color="000000" w:fill="FFFFFF"/>
            <w:vAlign w:val="center"/>
            <w:hideMark/>
          </w:tcPr>
          <w:p w14:paraId="4EE43968"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Patēriņam vai pārstrādei nederīgi materiāli</w:t>
            </w:r>
          </w:p>
        </w:tc>
      </w:tr>
      <w:tr w:rsidR="00717678" w:rsidRPr="00717678" w14:paraId="2CA2F2B3" w14:textId="77777777" w:rsidTr="00E15450">
        <w:trPr>
          <w:trHeight w:val="114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0D18D8"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927.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EED29"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D1DCE" w14:textId="77777777" w:rsidR="001A531C" w:rsidRPr="00717678" w:rsidRDefault="001A531C" w:rsidP="002C43BC">
            <w:pPr>
              <w:ind w:firstLine="0"/>
              <w:jc w:val="center"/>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2E7E" w14:textId="77777777" w:rsidR="001A531C" w:rsidRPr="00717678" w:rsidRDefault="001A531C" w:rsidP="002C43BC">
            <w:pPr>
              <w:ind w:firstLine="0"/>
              <w:jc w:val="center"/>
              <w:rPr>
                <w:rFonts w:eastAsia="Times New Roman"/>
                <w:sz w:val="22"/>
                <w:lang w:eastAsia="lv-LV"/>
              </w:rPr>
            </w:pPr>
          </w:p>
        </w:tc>
        <w:tc>
          <w:tcPr>
            <w:tcW w:w="5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D7CA1"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Sadzīvē radušies atkritumi (mājsaimniecību atkritumi un tiem līdzīgi tirdzniecības un rūpniecības uzņēmumu un iestāžu atkritumi), arī atsevišķi savāktie atkritumu veidi</w:t>
            </w:r>
          </w:p>
        </w:tc>
      </w:tr>
      <w:tr w:rsidR="00717678" w:rsidRPr="00717678" w14:paraId="7DBB3A69" w14:textId="77777777" w:rsidTr="00E15450">
        <w:trPr>
          <w:trHeight w:val="57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57813"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928.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E1C2979" w14:textId="77777777" w:rsidR="001A531C" w:rsidRPr="00717678" w:rsidRDefault="001A531C" w:rsidP="002C43BC">
            <w:pPr>
              <w:ind w:firstLine="0"/>
              <w:jc w:val="center"/>
              <w:rPr>
                <w:rFonts w:eastAsia="Times New Roman"/>
                <w:sz w:val="22"/>
                <w:lang w:eastAsia="lv-LV"/>
              </w:rPr>
            </w:pP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96FE61E"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2001</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4DBF19A" w14:textId="77777777" w:rsidR="001A531C" w:rsidRPr="00717678" w:rsidRDefault="001A531C" w:rsidP="002C43BC">
            <w:pPr>
              <w:ind w:firstLine="0"/>
              <w:jc w:val="center"/>
              <w:rPr>
                <w:rFonts w:eastAsia="Times New Roman"/>
                <w:sz w:val="22"/>
                <w:lang w:eastAsia="lv-LV"/>
              </w:rPr>
            </w:pPr>
          </w:p>
        </w:tc>
        <w:tc>
          <w:tcPr>
            <w:tcW w:w="5585" w:type="dxa"/>
            <w:tcBorders>
              <w:top w:val="nil"/>
              <w:left w:val="nil"/>
              <w:bottom w:val="single" w:sz="4" w:space="0" w:color="auto"/>
              <w:right w:val="single" w:sz="4" w:space="0" w:color="auto"/>
            </w:tcBorders>
            <w:shd w:val="clear" w:color="000000" w:fill="FFFFFF"/>
            <w:vAlign w:val="center"/>
            <w:hideMark/>
          </w:tcPr>
          <w:p w14:paraId="74D07F94"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Atsevišķi savāktie atkritumu veidi (izņemot 1501 grupu)</w:t>
            </w:r>
          </w:p>
        </w:tc>
      </w:tr>
      <w:tr w:rsidR="00717678" w:rsidRPr="00717678" w14:paraId="125692CF" w14:textId="77777777" w:rsidTr="00150AE1">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2BCD2D8"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931.</w:t>
            </w:r>
          </w:p>
        </w:tc>
        <w:tc>
          <w:tcPr>
            <w:tcW w:w="851" w:type="dxa"/>
            <w:tcBorders>
              <w:top w:val="nil"/>
              <w:left w:val="nil"/>
              <w:bottom w:val="single" w:sz="4" w:space="0" w:color="auto"/>
              <w:right w:val="single" w:sz="4" w:space="0" w:color="auto"/>
            </w:tcBorders>
            <w:shd w:val="clear" w:color="000000" w:fill="FFFFFF"/>
            <w:vAlign w:val="center"/>
            <w:hideMark/>
          </w:tcPr>
          <w:p w14:paraId="70F17651"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7A54F70F"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2897018C"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200108</w:t>
            </w:r>
          </w:p>
        </w:tc>
        <w:tc>
          <w:tcPr>
            <w:tcW w:w="5585" w:type="dxa"/>
            <w:tcBorders>
              <w:top w:val="nil"/>
              <w:left w:val="nil"/>
              <w:bottom w:val="single" w:sz="4" w:space="0" w:color="auto"/>
              <w:right w:val="single" w:sz="4" w:space="0" w:color="auto"/>
            </w:tcBorders>
            <w:shd w:val="clear" w:color="000000" w:fill="FFFFFF"/>
            <w:vAlign w:val="center"/>
            <w:hideMark/>
          </w:tcPr>
          <w:p w14:paraId="44231E84"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Bioloģiski noārdāmi virtuves atkritumi</w:t>
            </w:r>
          </w:p>
        </w:tc>
      </w:tr>
      <w:tr w:rsidR="00717678" w:rsidRPr="00717678" w14:paraId="41FC91C6" w14:textId="77777777" w:rsidTr="00150AE1">
        <w:trPr>
          <w:trHeight w:val="657"/>
        </w:trPr>
        <w:tc>
          <w:tcPr>
            <w:tcW w:w="724" w:type="dxa"/>
            <w:tcBorders>
              <w:top w:val="nil"/>
              <w:left w:val="single" w:sz="4" w:space="0" w:color="auto"/>
              <w:bottom w:val="single" w:sz="4" w:space="0" w:color="auto"/>
              <w:right w:val="single" w:sz="4" w:space="0" w:color="auto"/>
            </w:tcBorders>
            <w:shd w:val="clear" w:color="000000" w:fill="FFFFFF"/>
            <w:vAlign w:val="center"/>
            <w:hideMark/>
          </w:tcPr>
          <w:p w14:paraId="1E4AD569"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lastRenderedPageBreak/>
              <w:t>931.</w:t>
            </w:r>
            <w:r w:rsidRPr="00717678">
              <w:rPr>
                <w:rFonts w:eastAsia="Times New Roman"/>
                <w:sz w:val="22"/>
                <w:vertAlign w:val="superscript"/>
                <w:lang w:eastAsia="lv-LV"/>
              </w:rPr>
              <w:t>1</w:t>
            </w:r>
          </w:p>
        </w:tc>
        <w:tc>
          <w:tcPr>
            <w:tcW w:w="851" w:type="dxa"/>
            <w:tcBorders>
              <w:top w:val="nil"/>
              <w:left w:val="nil"/>
              <w:bottom w:val="single" w:sz="4" w:space="0" w:color="auto"/>
              <w:right w:val="single" w:sz="4" w:space="0" w:color="auto"/>
            </w:tcBorders>
            <w:shd w:val="clear" w:color="000000" w:fill="FFFFFF"/>
            <w:vAlign w:val="center"/>
            <w:hideMark/>
          </w:tcPr>
          <w:p w14:paraId="37E9D830" w14:textId="77777777" w:rsidR="001A531C" w:rsidRPr="00717678" w:rsidRDefault="001A531C" w:rsidP="002C43BC">
            <w:pPr>
              <w:ind w:firstLine="0"/>
              <w:jc w:val="center"/>
              <w:rPr>
                <w:rFonts w:eastAsia="Times New Roman"/>
                <w:sz w:val="22"/>
                <w:lang w:eastAsia="lv-LV"/>
              </w:rPr>
            </w:pPr>
          </w:p>
        </w:tc>
        <w:tc>
          <w:tcPr>
            <w:tcW w:w="850" w:type="dxa"/>
            <w:tcBorders>
              <w:top w:val="nil"/>
              <w:left w:val="nil"/>
              <w:bottom w:val="single" w:sz="4" w:space="0" w:color="auto"/>
              <w:right w:val="single" w:sz="4" w:space="0" w:color="auto"/>
            </w:tcBorders>
            <w:shd w:val="clear" w:color="000000" w:fill="FFFFFF"/>
            <w:vAlign w:val="center"/>
            <w:hideMark/>
          </w:tcPr>
          <w:p w14:paraId="21178860" w14:textId="77777777" w:rsidR="001A531C" w:rsidRPr="00717678" w:rsidRDefault="001A531C" w:rsidP="002C43BC">
            <w:pPr>
              <w:ind w:firstLine="0"/>
              <w:jc w:val="center"/>
              <w:rPr>
                <w:rFonts w:eastAsia="Times New Roman"/>
                <w:sz w:val="22"/>
                <w:lang w:eastAsia="lv-LV"/>
              </w:rPr>
            </w:pPr>
          </w:p>
        </w:tc>
        <w:tc>
          <w:tcPr>
            <w:tcW w:w="1134" w:type="dxa"/>
            <w:tcBorders>
              <w:top w:val="nil"/>
              <w:left w:val="nil"/>
              <w:bottom w:val="single" w:sz="4" w:space="0" w:color="auto"/>
              <w:right w:val="single" w:sz="4" w:space="0" w:color="auto"/>
            </w:tcBorders>
            <w:shd w:val="clear" w:color="000000" w:fill="FFFFFF"/>
            <w:vAlign w:val="center"/>
            <w:hideMark/>
          </w:tcPr>
          <w:p w14:paraId="1ED783AC" w14:textId="77777777" w:rsidR="001A531C" w:rsidRPr="00717678" w:rsidRDefault="001A531C" w:rsidP="002C43BC">
            <w:pPr>
              <w:ind w:firstLine="0"/>
              <w:jc w:val="center"/>
              <w:rPr>
                <w:rFonts w:eastAsia="Times New Roman"/>
                <w:sz w:val="22"/>
                <w:lang w:eastAsia="lv-LV"/>
              </w:rPr>
            </w:pPr>
            <w:r w:rsidRPr="00717678">
              <w:rPr>
                <w:rFonts w:eastAsia="Times New Roman"/>
                <w:sz w:val="22"/>
                <w:lang w:eastAsia="lv-LV"/>
              </w:rPr>
              <w:t>200109</w:t>
            </w:r>
          </w:p>
        </w:tc>
        <w:tc>
          <w:tcPr>
            <w:tcW w:w="5585" w:type="dxa"/>
            <w:tcBorders>
              <w:top w:val="nil"/>
              <w:left w:val="nil"/>
              <w:bottom w:val="single" w:sz="4" w:space="0" w:color="auto"/>
              <w:right w:val="single" w:sz="4" w:space="0" w:color="auto"/>
            </w:tcBorders>
            <w:shd w:val="clear" w:color="000000" w:fill="FFFFFF"/>
            <w:vAlign w:val="center"/>
            <w:hideMark/>
          </w:tcPr>
          <w:p w14:paraId="4CE32B2F" w14:textId="77777777" w:rsidR="001A531C" w:rsidRPr="00717678" w:rsidRDefault="001A531C" w:rsidP="002C43BC">
            <w:pPr>
              <w:ind w:firstLine="0"/>
              <w:rPr>
                <w:rFonts w:eastAsia="Times New Roman"/>
                <w:sz w:val="22"/>
                <w:lang w:eastAsia="lv-LV"/>
              </w:rPr>
            </w:pPr>
            <w:r w:rsidRPr="00717678">
              <w:rPr>
                <w:rFonts w:eastAsia="Times New Roman"/>
                <w:sz w:val="22"/>
                <w:lang w:eastAsia="lv-LV"/>
              </w:rPr>
              <w:t>Mājsaimniecību, restorānu, sabiedriskās ēdināšanas iestāžu un mazumtirdzniecības telpu PA un citi tiem pielīdzināmi pārtikas ražošanas atkritumi</w:t>
            </w:r>
          </w:p>
        </w:tc>
      </w:tr>
    </w:tbl>
    <w:p w14:paraId="117141C2" w14:textId="77777777" w:rsidR="00415AA1" w:rsidRPr="00717678" w:rsidRDefault="00415AA1" w:rsidP="00415AA1">
      <w:pPr>
        <w:ind w:firstLine="0"/>
        <w:rPr>
          <w:sz w:val="22"/>
        </w:rPr>
      </w:pPr>
    </w:p>
    <w:p w14:paraId="40F46760" w14:textId="77777777" w:rsidR="001A531C" w:rsidRPr="00717678" w:rsidRDefault="001A531C" w:rsidP="00415AA1">
      <w:r w:rsidRPr="00717678">
        <w:t>Lai gan Komisijas Lēmums 2000/532/EK (5), ar kuru izveidots Eiropas atkritumu saraksts, nedod iespēju vienmēr precīzi identificēt pārtikas atkritumus, iestādes to var izmantot par vadlīnijām pārtikas atkritumu mērīšanas sakarā.</w:t>
      </w:r>
    </w:p>
    <w:p w14:paraId="7B2E94AE" w14:textId="77777777" w:rsidR="001A531C" w:rsidRPr="00717678" w:rsidRDefault="001A531C" w:rsidP="000D1E6F">
      <w:r w:rsidRPr="00717678">
        <w:t>2019. gadā ES metodika PA un pārpalikumu noteikšanai</w:t>
      </w:r>
      <w:r w:rsidR="004C59E6" w:rsidRPr="00717678">
        <w:t xml:space="preserve"> tika adaptēta Latvijas situācijai </w:t>
      </w:r>
      <w:r w:rsidR="00EC43E4" w:rsidRPr="00717678">
        <w:t>un tika s</w:t>
      </w:r>
      <w:r w:rsidR="000C24DA" w:rsidRPr="00717678">
        <w:t>agatavot</w:t>
      </w:r>
      <w:r w:rsidR="00EC43E4" w:rsidRPr="00717678">
        <w:t>a</w:t>
      </w:r>
      <w:r w:rsidRPr="00717678">
        <w:t xml:space="preserve"> </w:t>
      </w:r>
      <w:r w:rsidR="00C44468" w:rsidRPr="00717678">
        <w:t>“</w:t>
      </w:r>
      <w:r w:rsidRPr="00717678">
        <w:t xml:space="preserve">PA mērīšanas </w:t>
      </w:r>
      <w:r w:rsidR="000C24DA" w:rsidRPr="00717678">
        <w:t>rokasgrāmat</w:t>
      </w:r>
      <w:r w:rsidR="00EC43E4" w:rsidRPr="00717678">
        <w:t>a</w:t>
      </w:r>
      <w:r w:rsidR="000C24DA" w:rsidRPr="00717678">
        <w:t xml:space="preserve">” </w:t>
      </w:r>
      <w:r w:rsidRPr="00717678">
        <w:rPr>
          <w:vertAlign w:val="superscript"/>
        </w:rPr>
        <w:footnoteReference w:id="199"/>
      </w:r>
      <w:r w:rsidRPr="00717678">
        <w:t xml:space="preserve"> </w:t>
      </w:r>
      <w:r w:rsidR="00EC43E4" w:rsidRPr="00717678">
        <w:t>, kurā ir</w:t>
      </w:r>
      <w:r w:rsidRPr="00717678">
        <w:t xml:space="preserve"> paskaidrots, ka pārtika ir jebkurš ēdams vai dzerams produkts, kas ir audzēts vai ražots lietošanai cilvēka uzturā. Tie pārtikas produkti, kas ir sagatavoti ēšanai taču netiek apēsti, sabojājas pirms apēšanas vai kādā citā veidā kļūst nederīgi cilvēka patēriņam, kļūst par </w:t>
      </w:r>
      <w:r w:rsidR="00723E42" w:rsidRPr="00717678">
        <w:t>PA</w:t>
      </w:r>
      <w:r w:rsidRPr="00717678">
        <w:t xml:space="preserve">. Tos PA, no kuriem, plānojot savu patēriņu, var izvairīties dēvē par novēršamajiem </w:t>
      </w:r>
      <w:r w:rsidR="00723E42" w:rsidRPr="00717678">
        <w:t>PA</w:t>
      </w:r>
      <w:r w:rsidRPr="00717678">
        <w:t xml:space="preserve">. Pie PA ir pieskaitāmas arī pārtikas neēdamās daļas - kauli, asakas, riekstu čaulas, olu čaumalas, gliemežvāki, serdes, mizas, utt., ko dēvē arī par nenovēršamajiem jeb neizbēgamajiem pārtikas atkritumiem. </w:t>
      </w:r>
    </w:p>
    <w:p w14:paraId="450ACA00" w14:textId="77777777" w:rsidR="001A531C" w:rsidRPr="00717678" w:rsidRDefault="001A531C" w:rsidP="000D1E6F">
      <w:r w:rsidRPr="00717678">
        <w:t>Daļu no pārtikas, kas ir droša lietošanai, bet uzturā izmantota netiks, uzņēmums var paglābt no izmešanas atkritumos, ja to atdod cilvēku patēriņam, tieši vai pēc apstrādes novirza dzīvnieku barošanai vai izmanto pārstrādei kā otrreizējās ražošanas izejvielas savā vai citā uzņēmumā. Šādi</w:t>
      </w:r>
      <w:r w:rsidR="002B4D31" w:rsidRPr="00717678">
        <w:t>,</w:t>
      </w:r>
      <w:r w:rsidRPr="00717678">
        <w:t xml:space="preserve"> mainot apsaimniekošanas galamērķi, uzturā neizmantotie un atkritumos neizmestie pārtikas produkti un pārtikas neēdamās daļas tiek dēvētas par pārtikas pārpalikumiem.</w:t>
      </w:r>
    </w:p>
    <w:p w14:paraId="49F44654" w14:textId="77777777" w:rsidR="001A531C" w:rsidRPr="00717678" w:rsidRDefault="001A531C" w:rsidP="000D1E6F"/>
    <w:p w14:paraId="3B3AE6AC" w14:textId="77777777" w:rsidR="001A531C" w:rsidRPr="00717678" w:rsidRDefault="002C6317" w:rsidP="00C06C06">
      <w:pPr>
        <w:pStyle w:val="Heading2"/>
      </w:pPr>
      <w:bookmarkStart w:id="231" w:name="_Toc50117734"/>
      <w:bookmarkStart w:id="232" w:name="_Toc50117797"/>
      <w:bookmarkStart w:id="233" w:name="_Toc52534862"/>
      <w:bookmarkStart w:id="234" w:name="_Toc59477700"/>
      <w:r w:rsidRPr="00717678">
        <w:t>10</w:t>
      </w:r>
      <w:r w:rsidR="001A531C" w:rsidRPr="00717678">
        <w:t>.1.1.Radītais pārtikas atkritumu daudzums un tā noteikšana</w:t>
      </w:r>
      <w:bookmarkEnd w:id="231"/>
      <w:bookmarkEnd w:id="232"/>
      <w:r w:rsidR="001A531C" w:rsidRPr="00717678">
        <w:t>s metodes</w:t>
      </w:r>
      <w:bookmarkEnd w:id="233"/>
      <w:bookmarkEnd w:id="234"/>
    </w:p>
    <w:p w14:paraId="5DB02C60" w14:textId="77777777" w:rsidR="001A531C" w:rsidRPr="00717678" w:rsidRDefault="001A531C" w:rsidP="000D1E6F"/>
    <w:p w14:paraId="4AA33B30" w14:textId="77777777" w:rsidR="001A531C" w:rsidRPr="00717678" w:rsidRDefault="001A531C" w:rsidP="000D1E6F">
      <w:r w:rsidRPr="00717678">
        <w:t>PA radīšanu katrā pārtikas piegādes ķēdes posmā ietekmē dažādi iemesli, kas raksturo to, cik veiksmīgā mijiedarbībā ir pārtikas sistēmas elementi – vide, cilvēki, izejvielas, procesi, infrastruktūras, iestādes – un pārtikas piegādes ķēdes darbības.</w:t>
      </w:r>
    </w:p>
    <w:p w14:paraId="732271E2" w14:textId="77777777" w:rsidR="001A531C" w:rsidRPr="00717678" w:rsidRDefault="001A531C" w:rsidP="000D1E6F">
      <w:r w:rsidRPr="00717678">
        <w:t>PA rašanās vispārīgie iemesli ir:</w:t>
      </w:r>
    </w:p>
    <w:p w14:paraId="0B77D5F4" w14:textId="77777777" w:rsidR="001A531C" w:rsidRPr="00717678" w:rsidRDefault="001A531C" w:rsidP="007F7A90">
      <w:pPr>
        <w:pStyle w:val="ListParagraph"/>
        <w:numPr>
          <w:ilvl w:val="0"/>
          <w:numId w:val="21"/>
        </w:numPr>
        <w:ind w:left="993"/>
      </w:pPr>
      <w:r w:rsidRPr="00717678">
        <w:t>Primārās ražošanas (audzēšanas) posmā daļa no patēriņam derīgas pārtikas netiek novākta vai nogādāta pārstrādei vai ražošanai;</w:t>
      </w:r>
    </w:p>
    <w:p w14:paraId="0F57A605" w14:textId="77777777" w:rsidR="001A531C" w:rsidRPr="00717678" w:rsidRDefault="001A531C" w:rsidP="007F7A90">
      <w:pPr>
        <w:pStyle w:val="ListParagraph"/>
        <w:numPr>
          <w:ilvl w:val="0"/>
          <w:numId w:val="21"/>
        </w:numPr>
        <w:ind w:left="993"/>
      </w:pPr>
      <w:r w:rsidRPr="00717678">
        <w:t xml:space="preserve">Pārstrādes un ražošanas posmā daļa no patēriņam derīgas pārtikas tiek izmesta dažādu infrastruktūras vai rūpniecības menedžmenta problēmu dēļ. ES šajos abos sektoros rodas 39 % PA apjoma; </w:t>
      </w:r>
    </w:p>
    <w:p w14:paraId="3088C005" w14:textId="77777777" w:rsidR="001A531C" w:rsidRPr="00717678" w:rsidRDefault="001A531C" w:rsidP="007F7A90">
      <w:pPr>
        <w:pStyle w:val="ListParagraph"/>
        <w:numPr>
          <w:ilvl w:val="0"/>
          <w:numId w:val="21"/>
        </w:numPr>
        <w:ind w:left="993"/>
      </w:pPr>
      <w:r w:rsidRPr="00717678">
        <w:t xml:space="preserve">Transportēšanas posmā daļa no pārtikas sabojājas vai nenonāk tirdzniecībā, dažādu pārvadāšanas vai uzglabāšanas iekārtu un menedžmenta problēmu dēļ. </w:t>
      </w:r>
    </w:p>
    <w:p w14:paraId="093B4E1F" w14:textId="77777777" w:rsidR="001A531C" w:rsidRPr="00717678" w:rsidRDefault="001A531C" w:rsidP="007F7A90">
      <w:pPr>
        <w:pStyle w:val="ListParagraph"/>
        <w:numPr>
          <w:ilvl w:val="0"/>
          <w:numId w:val="21"/>
        </w:numPr>
        <w:ind w:left="993"/>
      </w:pPr>
      <w:r w:rsidRPr="00717678">
        <w:t xml:space="preserve">Mazumtirdzniecības un citas izplatīšanas posmā daļa tiek izmesta, jo augļi un dārzeņi tiek izbrāķēti neatbilstošu vizuālu standartu dēļ, jo ir neprecīzi prognozējams pieprasījuma daudzums, neatbilstoša produktu izvietošana un iepakojums, pārtika netiek pārdota pirms derīguma termiņa beigām; </w:t>
      </w:r>
    </w:p>
    <w:p w14:paraId="4330A79F" w14:textId="77777777" w:rsidR="001A531C" w:rsidRPr="00717678" w:rsidRDefault="001A531C" w:rsidP="007F7A90">
      <w:pPr>
        <w:pStyle w:val="ListParagraph"/>
        <w:numPr>
          <w:ilvl w:val="0"/>
          <w:numId w:val="21"/>
        </w:numPr>
        <w:ind w:left="993"/>
      </w:pPr>
      <w:r w:rsidRPr="00717678">
        <w:t>Sabiedriskās ēdināšanas posmā daļa no pagatavotās pārtikas tiek izmesta pārprodukcijas dēļ, un šajā sektorā rodas 14 % PA;</w:t>
      </w:r>
    </w:p>
    <w:p w14:paraId="3C9B469E" w14:textId="77777777" w:rsidR="001A531C" w:rsidRPr="00717678" w:rsidRDefault="001A531C" w:rsidP="007F7A90">
      <w:pPr>
        <w:pStyle w:val="ListParagraph"/>
        <w:numPr>
          <w:ilvl w:val="0"/>
          <w:numId w:val="21"/>
        </w:numPr>
        <w:ind w:left="993"/>
      </w:pPr>
      <w:r w:rsidRPr="00717678">
        <w:t>Mājsaimniecībās lielāko PA daļu – gandrīz pusi – rada pārtika, kas sabojājas, jo ir sagādāts vairāk, nekā var izlietot.</w:t>
      </w:r>
      <w:r w:rsidRPr="00717678">
        <w:rPr>
          <w:vertAlign w:val="superscript"/>
        </w:rPr>
        <w:footnoteReference w:id="200"/>
      </w:r>
    </w:p>
    <w:p w14:paraId="2BF0FCA8" w14:textId="77777777" w:rsidR="001A531C" w:rsidRPr="00717678" w:rsidRDefault="001A531C" w:rsidP="000D1E6F">
      <w:pPr>
        <w:pStyle w:val="ListParagraph"/>
        <w:ind w:left="993" w:firstLine="0"/>
      </w:pPr>
    </w:p>
    <w:p w14:paraId="57198A07" w14:textId="77777777" w:rsidR="001A531C" w:rsidRPr="00717678" w:rsidRDefault="001A531C" w:rsidP="000D1E6F">
      <w:r w:rsidRPr="00717678">
        <w:t xml:space="preserve">Latvijā </w:t>
      </w:r>
      <w:r w:rsidR="00EC73A6" w:rsidRPr="00717678">
        <w:t>oficiālās</w:t>
      </w:r>
      <w:r w:rsidRPr="00717678">
        <w:t xml:space="preserve"> statistikas ikgadēji pārskati un ziņojumi par PA daudzumu līdz 2020. gadam netika veidoti, jo to nenoteica normatīvie akti. </w:t>
      </w:r>
    </w:p>
    <w:p w14:paraId="09D115F3" w14:textId="77777777" w:rsidR="001A531C" w:rsidRPr="00717678" w:rsidRDefault="001A531C" w:rsidP="000D1E6F">
      <w:r w:rsidRPr="00717678">
        <w:lastRenderedPageBreak/>
        <w:t xml:space="preserve">Kvantitatīvu informāciju par </w:t>
      </w:r>
      <w:r w:rsidR="006D305E" w:rsidRPr="00717678">
        <w:t>PA</w:t>
      </w:r>
      <w:r w:rsidRPr="00717678">
        <w:t xml:space="preserve"> pamatā sniedz dati par </w:t>
      </w:r>
      <w:r w:rsidR="00A27F03" w:rsidRPr="00717678">
        <w:t>PA</w:t>
      </w:r>
      <w:r w:rsidRPr="00717678">
        <w:t xml:space="preserve"> daudzumu pēc to iedalījuma pa atkritumu apsaimniekošanas galamērķiem un informācija, kas iegūta aprēķinu ceļā</w:t>
      </w:r>
      <w:r w:rsidR="006D305E" w:rsidRPr="00717678">
        <w:t xml:space="preserve">. </w:t>
      </w:r>
      <w:r w:rsidRPr="00717678">
        <w:t>2020. gadā veiktās aplēses par pārtikas daudzumiem ļauj secināt,  ka ievērojamu PA un pārpalikumu daudzumu (ap 180-200 tūkst.t/gadā) rada tirdzniecības, ēdināšanas un mājsaimniecību gala patēriņa posms, kura radītie PA un pārpalikumi tiek iejaukti nešķiroto sadzīves atkritumu masā (sk.</w:t>
      </w:r>
      <w:r w:rsidR="002C6317" w:rsidRPr="00717678">
        <w:t>10</w:t>
      </w:r>
      <w:r w:rsidRPr="00717678">
        <w:t>.1.att.).</w:t>
      </w:r>
    </w:p>
    <w:p w14:paraId="3543B1DE" w14:textId="77777777" w:rsidR="001A531C" w:rsidRPr="00717678" w:rsidRDefault="001A531C" w:rsidP="000D1E6F"/>
    <w:p w14:paraId="010B5A09" w14:textId="77777777" w:rsidR="001A531C" w:rsidRPr="00717678" w:rsidRDefault="00FC6025" w:rsidP="00E13E73">
      <w:pPr>
        <w:jc w:val="center"/>
      </w:pPr>
      <w:r w:rsidRPr="00717678">
        <w:rPr>
          <w:noProof/>
          <w:lang w:eastAsia="lv-LV"/>
        </w:rPr>
        <w:drawing>
          <wp:inline distT="0" distB="0" distL="0" distR="0" wp14:anchorId="14EE26AA" wp14:editId="0F4DF338">
            <wp:extent cx="5124450" cy="2457450"/>
            <wp:effectExtent l="0" t="0" r="0" b="0"/>
            <wp:docPr id="33" name="Picture 1413195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3195870"/>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4450" cy="2457450"/>
                    </a:xfrm>
                    <a:prstGeom prst="rect">
                      <a:avLst/>
                    </a:prstGeom>
                    <a:noFill/>
                    <a:ln>
                      <a:noFill/>
                    </a:ln>
                  </pic:spPr>
                </pic:pic>
              </a:graphicData>
            </a:graphic>
          </wp:inline>
        </w:drawing>
      </w:r>
    </w:p>
    <w:p w14:paraId="2B89AA37" w14:textId="77777777" w:rsidR="001A531C" w:rsidRPr="00717678" w:rsidRDefault="002C6317" w:rsidP="00E13E73">
      <w:pPr>
        <w:ind w:firstLine="567"/>
        <w:jc w:val="center"/>
        <w:rPr>
          <w:rFonts w:eastAsia="Tahoma"/>
          <w:szCs w:val="24"/>
        </w:rPr>
      </w:pPr>
      <w:r w:rsidRPr="00717678">
        <w:rPr>
          <w:rFonts w:eastAsia="Tahoma"/>
          <w:b/>
          <w:bCs/>
          <w:szCs w:val="24"/>
        </w:rPr>
        <w:t>10</w:t>
      </w:r>
      <w:r w:rsidR="001A531C" w:rsidRPr="00717678">
        <w:rPr>
          <w:rFonts w:eastAsia="Tahoma"/>
          <w:b/>
          <w:bCs/>
          <w:szCs w:val="24"/>
        </w:rPr>
        <w:t>.1.attēls.</w:t>
      </w:r>
      <w:r w:rsidR="001A531C" w:rsidRPr="00717678">
        <w:rPr>
          <w:rFonts w:eastAsia="Tahoma"/>
          <w:szCs w:val="24"/>
        </w:rPr>
        <w:t xml:space="preserve"> Kopējais radītais PA apjoms pārtikas piegādes ķēdes posmos </w:t>
      </w:r>
      <w:r w:rsidR="00FC5502" w:rsidRPr="00717678">
        <w:rPr>
          <w:rFonts w:eastAsia="Tahoma"/>
          <w:szCs w:val="24"/>
        </w:rPr>
        <w:t xml:space="preserve">2010.-2018.gadā, t </w:t>
      </w:r>
      <w:r w:rsidR="001A531C" w:rsidRPr="00717678">
        <w:rPr>
          <w:rFonts w:eastAsia="Tahoma"/>
          <w:szCs w:val="24"/>
        </w:rPr>
        <w:t xml:space="preserve"> (SIA </w:t>
      </w:r>
      <w:r w:rsidR="00C44468" w:rsidRPr="00717678">
        <w:rPr>
          <w:rFonts w:eastAsia="Tahoma"/>
          <w:szCs w:val="24"/>
        </w:rPr>
        <w:t>“</w:t>
      </w:r>
      <w:r w:rsidR="001A531C" w:rsidRPr="00717678">
        <w:rPr>
          <w:rFonts w:eastAsia="Tahoma"/>
          <w:szCs w:val="24"/>
        </w:rPr>
        <w:t>GatewayBaltic</w:t>
      </w:r>
      <w:r w:rsidR="00C44468" w:rsidRPr="00717678">
        <w:rPr>
          <w:rFonts w:eastAsia="Tahoma"/>
          <w:szCs w:val="24"/>
        </w:rPr>
        <w:t>”</w:t>
      </w:r>
      <w:r w:rsidR="001A531C" w:rsidRPr="00717678">
        <w:rPr>
          <w:rFonts w:eastAsia="Tahoma"/>
          <w:szCs w:val="24"/>
        </w:rPr>
        <w:t>, 2020)</w:t>
      </w:r>
    </w:p>
    <w:p w14:paraId="5B53DA7E" w14:textId="77777777" w:rsidR="001A531C" w:rsidRPr="00717678" w:rsidRDefault="001A531C" w:rsidP="00E13E73">
      <w:pPr>
        <w:ind w:firstLine="567"/>
        <w:jc w:val="center"/>
        <w:rPr>
          <w:rFonts w:eastAsia="Tahoma"/>
          <w:szCs w:val="24"/>
        </w:rPr>
      </w:pPr>
    </w:p>
    <w:p w14:paraId="3AF2094D" w14:textId="77777777" w:rsidR="001A531C" w:rsidRPr="00717678" w:rsidRDefault="001A47AF" w:rsidP="00E13E73">
      <w:r w:rsidRPr="00717678">
        <w:t>10</w:t>
      </w:r>
      <w:r w:rsidR="001A531C" w:rsidRPr="00717678">
        <w:t xml:space="preserve">.1.attēlā apkopotā informācija par radīto PA un pārpalikumu daudzumu ir indikatīva un parāda kopējo tendenci, taču neparāda patieso valstī kopējo radīto PA un pārpalikumu daudzumu. PA daudzumu noteikšanu ietekmē apstāklis, ka ne visiem PA un pārpalikumu radītājiem ir pienākums ziņot par radīto un apsaimniekoto atkritumu daudzumu. Tāpat nav datu un informācijas par kompostēto, sadedzināto, dzīvnieku barībā izmantoto un citādi likvidēto atkritumu daudzumu ārpus formālās atkritumu apsaimniekošanas sistēmas. </w:t>
      </w:r>
    </w:p>
    <w:p w14:paraId="725B91F5" w14:textId="77777777" w:rsidR="001A531C" w:rsidRPr="00717678" w:rsidRDefault="001A531C" w:rsidP="00E13E73">
      <w:r w:rsidRPr="00717678">
        <w:t>Pēc veiktajiem aprēķiniem secināms, ka PA un pārpalikumi veido aptuveni 35% no nešķirotiem sadzīves atkritumiem. Radīto PA daudzums 2013. – 2019.gadā bijis robežās no 222</w:t>
      </w:r>
      <w:r w:rsidR="00C24844" w:rsidRPr="00717678">
        <w:t xml:space="preserve"> tūkst. t</w:t>
      </w:r>
      <w:r w:rsidRPr="00717678">
        <w:t xml:space="preserve"> līdz 393 </w:t>
      </w:r>
      <w:r w:rsidR="00C24844" w:rsidRPr="00717678">
        <w:t>tūkst</w:t>
      </w:r>
      <w:r w:rsidR="00195BF9" w:rsidRPr="00717678">
        <w:t>.</w:t>
      </w:r>
      <w:r w:rsidRPr="00717678">
        <w:t xml:space="preserve"> t (sk.</w:t>
      </w:r>
      <w:r w:rsidR="002C6317" w:rsidRPr="00717678">
        <w:t>10</w:t>
      </w:r>
      <w:r w:rsidRPr="00717678">
        <w:t xml:space="preserve">.2.tab.). Lai gan 2019. gadā savākti 99.9% radīto PA, pārstrādāti un reģenerēti (biogāze) vien aptuveni 21%, </w:t>
      </w:r>
      <w:r w:rsidR="001228E9" w:rsidRPr="00717678">
        <w:t>bet</w:t>
      </w:r>
      <w:r w:rsidRPr="00717678">
        <w:t xml:space="preserve"> apglabāti poligonos </w:t>
      </w:r>
      <w:r w:rsidR="001228E9" w:rsidRPr="00717678">
        <w:t>–</w:t>
      </w:r>
      <w:r w:rsidRPr="00717678">
        <w:t xml:space="preserve"> 9.6%, pārējam daudzumam nonākot sagatavošanā pārstrādei un reģenerācijai, kas saistīts ar nešķiroto sadzīves atkritumu apsaimniekošanas darbībām.</w:t>
      </w:r>
    </w:p>
    <w:p w14:paraId="3DFB4CAE" w14:textId="77777777" w:rsidR="00415AA1" w:rsidRPr="00717678" w:rsidRDefault="00415AA1" w:rsidP="007B4B64">
      <w:pPr>
        <w:pStyle w:val="Subtitle"/>
        <w:rPr>
          <w:rFonts w:eastAsia="Tahoma"/>
        </w:rPr>
      </w:pPr>
    </w:p>
    <w:p w14:paraId="6CB97F9B" w14:textId="77777777" w:rsidR="00415AA1" w:rsidRPr="00717678" w:rsidRDefault="00415AA1" w:rsidP="007B4B64">
      <w:pPr>
        <w:pStyle w:val="Subtitle"/>
        <w:rPr>
          <w:rFonts w:eastAsia="Tahoma"/>
        </w:rPr>
      </w:pPr>
    </w:p>
    <w:p w14:paraId="236159B1" w14:textId="77777777" w:rsidR="00415AA1" w:rsidRPr="00717678" w:rsidRDefault="00415AA1" w:rsidP="007B4B64">
      <w:pPr>
        <w:pStyle w:val="Subtitle"/>
        <w:rPr>
          <w:rFonts w:eastAsia="Tahoma"/>
        </w:rPr>
      </w:pPr>
    </w:p>
    <w:p w14:paraId="68BAA2DB" w14:textId="77777777" w:rsidR="00415AA1" w:rsidRPr="00717678" w:rsidRDefault="00415AA1" w:rsidP="007B4B64">
      <w:pPr>
        <w:pStyle w:val="Subtitle"/>
        <w:rPr>
          <w:rFonts w:eastAsia="Tahoma"/>
        </w:rPr>
      </w:pPr>
    </w:p>
    <w:p w14:paraId="5B06974E" w14:textId="77777777" w:rsidR="001A531C" w:rsidRPr="00717678" w:rsidRDefault="00BD5C57" w:rsidP="007B4B64">
      <w:pPr>
        <w:pStyle w:val="Subtitle"/>
        <w:rPr>
          <w:rFonts w:eastAsia="Tahoma"/>
        </w:rPr>
      </w:pPr>
      <w:r w:rsidRPr="00717678">
        <w:rPr>
          <w:rFonts w:eastAsia="Tahoma"/>
        </w:rPr>
        <w:br w:type="page"/>
      </w:r>
      <w:r w:rsidR="002C6317" w:rsidRPr="00717678">
        <w:rPr>
          <w:rFonts w:eastAsia="Tahoma"/>
        </w:rPr>
        <w:lastRenderedPageBreak/>
        <w:t>10</w:t>
      </w:r>
      <w:r w:rsidR="001A531C" w:rsidRPr="00717678">
        <w:rPr>
          <w:rFonts w:eastAsia="Tahoma"/>
        </w:rPr>
        <w:t>.2.tabula</w:t>
      </w:r>
    </w:p>
    <w:p w14:paraId="26E76CD2" w14:textId="77777777" w:rsidR="001A531C" w:rsidRPr="00717678" w:rsidRDefault="001A531C" w:rsidP="00E13E73">
      <w:pPr>
        <w:pStyle w:val="Tabulasnosaukums1"/>
        <w:rPr>
          <w:color w:val="auto"/>
        </w:rPr>
      </w:pPr>
      <w:r w:rsidRPr="00717678">
        <w:rPr>
          <w:color w:val="auto"/>
        </w:rPr>
        <w:t>Radītais un savāktais PA daudzums, t.sk. nešķirotos sadzīves atkritumos esošā PA daļa, un darbības ar tiem 2013</w:t>
      </w:r>
      <w:r w:rsidR="00C242C9" w:rsidRPr="00717678">
        <w:rPr>
          <w:color w:val="auto"/>
        </w:rPr>
        <w:t>.</w:t>
      </w:r>
      <w:r w:rsidRPr="00717678">
        <w:rPr>
          <w:color w:val="auto"/>
        </w:rPr>
        <w:t>-2019</w:t>
      </w:r>
      <w:r w:rsidR="00C242C9" w:rsidRPr="00717678">
        <w:rPr>
          <w:color w:val="auto"/>
        </w:rPr>
        <w:t>.gadā</w:t>
      </w:r>
      <w:r w:rsidRPr="00717678">
        <w:rPr>
          <w:color w:val="auto"/>
          <w:vertAlign w:val="superscript"/>
        </w:rPr>
        <w:footnoteReference w:id="201"/>
      </w:r>
      <w:r w:rsidR="00C242C9" w:rsidRPr="00717678">
        <w:rPr>
          <w:color w:val="auto"/>
        </w:rPr>
        <w:t>, t</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25"/>
        <w:gridCol w:w="923"/>
        <w:gridCol w:w="23"/>
        <w:gridCol w:w="1033"/>
        <w:gridCol w:w="23"/>
        <w:gridCol w:w="884"/>
        <w:gridCol w:w="23"/>
        <w:gridCol w:w="888"/>
        <w:gridCol w:w="23"/>
        <w:gridCol w:w="1026"/>
        <w:gridCol w:w="23"/>
        <w:gridCol w:w="882"/>
        <w:gridCol w:w="23"/>
        <w:gridCol w:w="1033"/>
        <w:gridCol w:w="23"/>
        <w:gridCol w:w="882"/>
        <w:gridCol w:w="23"/>
        <w:gridCol w:w="596"/>
        <w:gridCol w:w="23"/>
      </w:tblGrid>
      <w:tr w:rsidR="00717678" w:rsidRPr="00717678" w14:paraId="2F2D584D" w14:textId="77777777" w:rsidTr="00C07E65">
        <w:trPr>
          <w:gridAfter w:val="1"/>
          <w:wAfter w:w="12" w:type="pct"/>
          <w:cantSplit/>
          <w:trHeight w:val="1617"/>
        </w:trPr>
        <w:tc>
          <w:tcPr>
            <w:tcW w:w="613" w:type="pct"/>
            <w:shd w:val="clear" w:color="auto" w:fill="E2EFD9"/>
            <w:textDirection w:val="btLr"/>
            <w:vAlign w:val="center"/>
          </w:tcPr>
          <w:p w14:paraId="174673D5" w14:textId="77777777" w:rsidR="001A531C" w:rsidRPr="00717678" w:rsidRDefault="001A531C" w:rsidP="00F141C0">
            <w:pPr>
              <w:pStyle w:val="NoSpacing"/>
              <w:ind w:left="-142"/>
              <w:jc w:val="center"/>
              <w:rPr>
                <w:b/>
                <w:sz w:val="22"/>
              </w:rPr>
            </w:pPr>
            <w:r w:rsidRPr="00717678">
              <w:rPr>
                <w:b/>
                <w:sz w:val="22"/>
              </w:rPr>
              <w:t>Gads</w:t>
            </w:r>
          </w:p>
        </w:tc>
        <w:tc>
          <w:tcPr>
            <w:tcW w:w="496" w:type="pct"/>
            <w:gridSpan w:val="2"/>
            <w:shd w:val="clear" w:color="auto" w:fill="E2EFD9"/>
            <w:textDirection w:val="btLr"/>
            <w:vAlign w:val="center"/>
          </w:tcPr>
          <w:p w14:paraId="04D6670F" w14:textId="77777777" w:rsidR="001A531C" w:rsidRPr="00717678" w:rsidRDefault="001A531C" w:rsidP="00F141C0">
            <w:pPr>
              <w:pStyle w:val="NoSpacing"/>
              <w:ind w:left="-142"/>
              <w:jc w:val="center"/>
              <w:rPr>
                <w:b/>
                <w:sz w:val="22"/>
              </w:rPr>
            </w:pPr>
            <w:r w:rsidRPr="00717678">
              <w:rPr>
                <w:b/>
                <w:sz w:val="22"/>
              </w:rPr>
              <w:t>Radīti</w:t>
            </w:r>
          </w:p>
        </w:tc>
        <w:tc>
          <w:tcPr>
            <w:tcW w:w="553" w:type="pct"/>
            <w:gridSpan w:val="2"/>
            <w:shd w:val="clear" w:color="auto" w:fill="E2EFD9"/>
            <w:textDirection w:val="btLr"/>
            <w:vAlign w:val="center"/>
          </w:tcPr>
          <w:p w14:paraId="303C522A" w14:textId="77777777" w:rsidR="001A531C" w:rsidRPr="00717678" w:rsidRDefault="001A531C" w:rsidP="00F141C0">
            <w:pPr>
              <w:pStyle w:val="NoSpacing"/>
              <w:ind w:left="-142"/>
              <w:jc w:val="center"/>
              <w:rPr>
                <w:b/>
                <w:sz w:val="22"/>
              </w:rPr>
            </w:pPr>
            <w:r w:rsidRPr="00717678">
              <w:rPr>
                <w:b/>
                <w:sz w:val="22"/>
              </w:rPr>
              <w:t>Savākti</w:t>
            </w:r>
          </w:p>
        </w:tc>
        <w:tc>
          <w:tcPr>
            <w:tcW w:w="475" w:type="pct"/>
            <w:gridSpan w:val="2"/>
            <w:shd w:val="clear" w:color="auto" w:fill="E2EFD9"/>
            <w:textDirection w:val="btLr"/>
            <w:vAlign w:val="center"/>
          </w:tcPr>
          <w:p w14:paraId="1528D314" w14:textId="77777777" w:rsidR="001A531C" w:rsidRPr="00717678" w:rsidRDefault="0088552F" w:rsidP="00F141C0">
            <w:pPr>
              <w:pStyle w:val="NoSpacing"/>
              <w:ind w:left="-142"/>
              <w:jc w:val="center"/>
              <w:rPr>
                <w:b/>
                <w:sz w:val="22"/>
              </w:rPr>
            </w:pPr>
            <w:r w:rsidRPr="00717678">
              <w:rPr>
                <w:b/>
                <w:sz w:val="22"/>
              </w:rPr>
              <w:t>Ievestie</w:t>
            </w:r>
          </w:p>
        </w:tc>
        <w:tc>
          <w:tcPr>
            <w:tcW w:w="477" w:type="pct"/>
            <w:gridSpan w:val="2"/>
            <w:shd w:val="clear" w:color="auto" w:fill="E2EFD9"/>
            <w:textDirection w:val="btLr"/>
            <w:vAlign w:val="center"/>
          </w:tcPr>
          <w:p w14:paraId="5A36541F" w14:textId="77777777" w:rsidR="001A531C" w:rsidRPr="00717678" w:rsidRDefault="0088552F" w:rsidP="00F141C0">
            <w:pPr>
              <w:pStyle w:val="NoSpacing"/>
              <w:ind w:left="-142"/>
              <w:jc w:val="center"/>
              <w:rPr>
                <w:b/>
                <w:sz w:val="22"/>
              </w:rPr>
            </w:pPr>
            <w:r w:rsidRPr="00717678">
              <w:rPr>
                <w:b/>
                <w:sz w:val="22"/>
              </w:rPr>
              <w:t>Izvestie</w:t>
            </w:r>
          </w:p>
        </w:tc>
        <w:tc>
          <w:tcPr>
            <w:tcW w:w="549" w:type="pct"/>
            <w:gridSpan w:val="2"/>
            <w:shd w:val="clear" w:color="auto" w:fill="E2EFD9"/>
            <w:textDirection w:val="btLr"/>
            <w:vAlign w:val="center"/>
          </w:tcPr>
          <w:p w14:paraId="71460964" w14:textId="77777777" w:rsidR="001A531C" w:rsidRPr="00717678" w:rsidRDefault="001A531C" w:rsidP="00F141C0">
            <w:pPr>
              <w:pStyle w:val="NoSpacing"/>
              <w:ind w:left="-142"/>
              <w:jc w:val="center"/>
              <w:rPr>
                <w:b/>
                <w:bCs/>
                <w:sz w:val="22"/>
              </w:rPr>
            </w:pPr>
            <w:r w:rsidRPr="00717678">
              <w:rPr>
                <w:b/>
                <w:sz w:val="22"/>
              </w:rPr>
              <w:t>Pārstrādāti</w:t>
            </w:r>
          </w:p>
          <w:p w14:paraId="26E34341" w14:textId="77777777" w:rsidR="001A531C" w:rsidRPr="00717678" w:rsidRDefault="001A531C" w:rsidP="00F141C0">
            <w:pPr>
              <w:pStyle w:val="NoSpacing"/>
              <w:ind w:left="-142"/>
              <w:jc w:val="center"/>
              <w:rPr>
                <w:b/>
                <w:sz w:val="22"/>
              </w:rPr>
            </w:pPr>
            <w:r w:rsidRPr="00717678">
              <w:rPr>
                <w:b/>
                <w:sz w:val="22"/>
              </w:rPr>
              <w:t>(R2-R11)</w:t>
            </w:r>
          </w:p>
        </w:tc>
        <w:tc>
          <w:tcPr>
            <w:tcW w:w="474" w:type="pct"/>
            <w:gridSpan w:val="2"/>
            <w:shd w:val="clear" w:color="auto" w:fill="E2EFD9"/>
            <w:textDirection w:val="btLr"/>
            <w:vAlign w:val="center"/>
          </w:tcPr>
          <w:p w14:paraId="7797ED40" w14:textId="77777777" w:rsidR="001A531C" w:rsidRPr="00717678" w:rsidRDefault="001A531C" w:rsidP="00F141C0">
            <w:pPr>
              <w:pStyle w:val="NoSpacing"/>
              <w:ind w:left="-142"/>
              <w:jc w:val="center"/>
              <w:rPr>
                <w:b/>
                <w:bCs/>
                <w:sz w:val="22"/>
              </w:rPr>
            </w:pPr>
            <w:r w:rsidRPr="00717678">
              <w:rPr>
                <w:b/>
                <w:sz w:val="22"/>
              </w:rPr>
              <w:t>Reģenerēti</w:t>
            </w:r>
            <w:r w:rsidRPr="00717678">
              <w:rPr>
                <w:b/>
                <w:bCs/>
                <w:sz w:val="22"/>
              </w:rPr>
              <w:t xml:space="preserve"> </w:t>
            </w:r>
            <w:r w:rsidRPr="00717678">
              <w:rPr>
                <w:b/>
                <w:sz w:val="22"/>
              </w:rPr>
              <w:t>(R1)</w:t>
            </w:r>
          </w:p>
        </w:tc>
        <w:tc>
          <w:tcPr>
            <w:tcW w:w="553" w:type="pct"/>
            <w:gridSpan w:val="2"/>
            <w:shd w:val="clear" w:color="auto" w:fill="E2EFD9"/>
            <w:textDirection w:val="btLr"/>
            <w:vAlign w:val="center"/>
          </w:tcPr>
          <w:p w14:paraId="1A75ABE2" w14:textId="77777777" w:rsidR="001A531C" w:rsidRPr="00717678" w:rsidRDefault="001A531C" w:rsidP="00F141C0">
            <w:pPr>
              <w:pStyle w:val="NoSpacing"/>
              <w:ind w:left="-142"/>
              <w:jc w:val="center"/>
              <w:rPr>
                <w:b/>
                <w:bCs/>
                <w:sz w:val="22"/>
              </w:rPr>
            </w:pPr>
            <w:r w:rsidRPr="00717678">
              <w:rPr>
                <w:b/>
                <w:sz w:val="22"/>
              </w:rPr>
              <w:t>Apglabāti poligonos</w:t>
            </w:r>
            <w:r w:rsidRPr="00717678">
              <w:rPr>
                <w:b/>
                <w:bCs/>
                <w:sz w:val="22"/>
              </w:rPr>
              <w:t xml:space="preserve"> </w:t>
            </w:r>
            <w:r w:rsidRPr="00717678">
              <w:rPr>
                <w:b/>
                <w:sz w:val="22"/>
              </w:rPr>
              <w:t>(D1)</w:t>
            </w:r>
          </w:p>
        </w:tc>
        <w:tc>
          <w:tcPr>
            <w:tcW w:w="474" w:type="pct"/>
            <w:gridSpan w:val="2"/>
            <w:shd w:val="clear" w:color="auto" w:fill="E2EFD9"/>
            <w:textDirection w:val="btLr"/>
            <w:vAlign w:val="center"/>
          </w:tcPr>
          <w:p w14:paraId="2F4FCBDA" w14:textId="77777777" w:rsidR="001A531C" w:rsidRPr="00717678" w:rsidRDefault="001A531C" w:rsidP="00F141C0">
            <w:pPr>
              <w:pStyle w:val="NoSpacing"/>
              <w:ind w:left="-142"/>
              <w:jc w:val="center"/>
              <w:rPr>
                <w:b/>
                <w:bCs/>
                <w:sz w:val="22"/>
              </w:rPr>
            </w:pPr>
            <w:r w:rsidRPr="00717678">
              <w:rPr>
                <w:b/>
                <w:sz w:val="22"/>
              </w:rPr>
              <w:t>Apglabāti citā veidā</w:t>
            </w:r>
          </w:p>
          <w:p w14:paraId="234C405D" w14:textId="77777777" w:rsidR="001A531C" w:rsidRPr="00717678" w:rsidRDefault="001A531C" w:rsidP="00F141C0">
            <w:pPr>
              <w:pStyle w:val="NoSpacing"/>
              <w:ind w:left="-142"/>
              <w:jc w:val="center"/>
              <w:rPr>
                <w:b/>
                <w:sz w:val="22"/>
              </w:rPr>
            </w:pPr>
            <w:r w:rsidRPr="00717678">
              <w:rPr>
                <w:b/>
                <w:sz w:val="22"/>
              </w:rPr>
              <w:t>(D2-D15)*</w:t>
            </w:r>
          </w:p>
        </w:tc>
        <w:tc>
          <w:tcPr>
            <w:tcW w:w="324" w:type="pct"/>
            <w:gridSpan w:val="2"/>
            <w:shd w:val="clear" w:color="auto" w:fill="E2EFD9"/>
            <w:textDirection w:val="btLr"/>
            <w:vAlign w:val="center"/>
          </w:tcPr>
          <w:p w14:paraId="3F4E0547" w14:textId="77777777" w:rsidR="001A531C" w:rsidRPr="00717678" w:rsidRDefault="001A531C" w:rsidP="00F141C0">
            <w:pPr>
              <w:pStyle w:val="NoSpacing"/>
              <w:ind w:left="-142"/>
              <w:jc w:val="center"/>
              <w:rPr>
                <w:b/>
                <w:bCs/>
                <w:sz w:val="22"/>
              </w:rPr>
            </w:pPr>
            <w:r w:rsidRPr="00717678">
              <w:rPr>
                <w:b/>
                <w:sz w:val="22"/>
              </w:rPr>
              <w:t>Uzglabāti</w:t>
            </w:r>
            <w:r w:rsidRPr="00717678">
              <w:rPr>
                <w:b/>
                <w:bCs/>
                <w:sz w:val="22"/>
              </w:rPr>
              <w:t xml:space="preserve"> </w:t>
            </w:r>
            <w:r w:rsidRPr="00717678">
              <w:rPr>
                <w:b/>
                <w:sz w:val="22"/>
              </w:rPr>
              <w:t>(R13)</w:t>
            </w:r>
          </w:p>
        </w:tc>
      </w:tr>
      <w:tr w:rsidR="00717678" w:rsidRPr="00717678" w14:paraId="0DF71C4B" w14:textId="77777777" w:rsidTr="00B9489E">
        <w:trPr>
          <w:trHeight w:val="255"/>
        </w:trPr>
        <w:tc>
          <w:tcPr>
            <w:tcW w:w="626" w:type="pct"/>
            <w:gridSpan w:val="2"/>
            <w:noWrap/>
            <w:vAlign w:val="center"/>
          </w:tcPr>
          <w:p w14:paraId="79A13DD6" w14:textId="77777777" w:rsidR="001A531C" w:rsidRPr="00717678" w:rsidRDefault="001A531C" w:rsidP="00F141C0">
            <w:pPr>
              <w:pStyle w:val="NoSpacing"/>
              <w:ind w:left="-142" w:right="-110"/>
              <w:jc w:val="center"/>
              <w:rPr>
                <w:sz w:val="22"/>
              </w:rPr>
            </w:pPr>
            <w:r w:rsidRPr="00717678">
              <w:rPr>
                <w:sz w:val="22"/>
              </w:rPr>
              <w:t>2013</w:t>
            </w:r>
          </w:p>
        </w:tc>
        <w:tc>
          <w:tcPr>
            <w:tcW w:w="495" w:type="pct"/>
            <w:gridSpan w:val="2"/>
            <w:vAlign w:val="center"/>
          </w:tcPr>
          <w:p w14:paraId="39CE3FF7" w14:textId="77777777" w:rsidR="001A531C" w:rsidRPr="00717678" w:rsidRDefault="001A531C" w:rsidP="00F141C0">
            <w:pPr>
              <w:pStyle w:val="NoSpacing"/>
              <w:ind w:left="-142" w:right="-110"/>
              <w:jc w:val="center"/>
              <w:rPr>
                <w:sz w:val="22"/>
              </w:rPr>
            </w:pPr>
            <w:r w:rsidRPr="00717678">
              <w:rPr>
                <w:sz w:val="22"/>
              </w:rPr>
              <w:t>229 805</w:t>
            </w:r>
          </w:p>
        </w:tc>
        <w:tc>
          <w:tcPr>
            <w:tcW w:w="553" w:type="pct"/>
            <w:gridSpan w:val="2"/>
            <w:noWrap/>
            <w:vAlign w:val="center"/>
          </w:tcPr>
          <w:p w14:paraId="3878BF12" w14:textId="77777777" w:rsidR="001A531C" w:rsidRPr="00717678" w:rsidRDefault="001A531C" w:rsidP="00F141C0">
            <w:pPr>
              <w:pStyle w:val="NoSpacing"/>
              <w:ind w:left="-142"/>
              <w:jc w:val="center"/>
              <w:rPr>
                <w:sz w:val="22"/>
              </w:rPr>
            </w:pPr>
            <w:r w:rsidRPr="00717678">
              <w:rPr>
                <w:sz w:val="22"/>
              </w:rPr>
              <w:t>194 949</w:t>
            </w:r>
          </w:p>
        </w:tc>
        <w:tc>
          <w:tcPr>
            <w:tcW w:w="475" w:type="pct"/>
            <w:gridSpan w:val="2"/>
            <w:vAlign w:val="center"/>
          </w:tcPr>
          <w:p w14:paraId="0B46F54D" w14:textId="77777777" w:rsidR="001A531C" w:rsidRPr="00717678" w:rsidRDefault="001A531C" w:rsidP="00F141C0">
            <w:pPr>
              <w:pStyle w:val="NoSpacing"/>
              <w:ind w:left="-142"/>
              <w:jc w:val="center"/>
              <w:rPr>
                <w:sz w:val="22"/>
              </w:rPr>
            </w:pPr>
            <w:r w:rsidRPr="00717678">
              <w:rPr>
                <w:sz w:val="22"/>
              </w:rPr>
              <w:t>20 241</w:t>
            </w:r>
          </w:p>
        </w:tc>
        <w:tc>
          <w:tcPr>
            <w:tcW w:w="477" w:type="pct"/>
            <w:gridSpan w:val="2"/>
            <w:vAlign w:val="center"/>
          </w:tcPr>
          <w:p w14:paraId="3C3D43B2" w14:textId="77777777" w:rsidR="001A531C" w:rsidRPr="00717678" w:rsidRDefault="001A531C" w:rsidP="00F141C0">
            <w:pPr>
              <w:pStyle w:val="NoSpacing"/>
              <w:ind w:left="-142"/>
              <w:jc w:val="center"/>
              <w:rPr>
                <w:sz w:val="22"/>
              </w:rPr>
            </w:pPr>
            <w:r w:rsidRPr="00717678">
              <w:rPr>
                <w:sz w:val="22"/>
              </w:rPr>
              <w:t>13 446</w:t>
            </w:r>
          </w:p>
        </w:tc>
        <w:tc>
          <w:tcPr>
            <w:tcW w:w="549" w:type="pct"/>
            <w:gridSpan w:val="2"/>
            <w:vAlign w:val="center"/>
          </w:tcPr>
          <w:p w14:paraId="155ACA66" w14:textId="77777777" w:rsidR="001A531C" w:rsidRPr="00717678" w:rsidRDefault="001A531C" w:rsidP="00F141C0">
            <w:pPr>
              <w:pStyle w:val="NoSpacing"/>
              <w:ind w:left="-142"/>
              <w:jc w:val="center"/>
              <w:rPr>
                <w:sz w:val="22"/>
              </w:rPr>
            </w:pPr>
            <w:r w:rsidRPr="00717678">
              <w:rPr>
                <w:sz w:val="22"/>
              </w:rPr>
              <w:t>61 766</w:t>
            </w:r>
          </w:p>
        </w:tc>
        <w:tc>
          <w:tcPr>
            <w:tcW w:w="474" w:type="pct"/>
            <w:gridSpan w:val="2"/>
            <w:vAlign w:val="center"/>
          </w:tcPr>
          <w:p w14:paraId="57137083" w14:textId="77777777" w:rsidR="001A531C" w:rsidRPr="00717678" w:rsidRDefault="001A531C" w:rsidP="00F141C0">
            <w:pPr>
              <w:pStyle w:val="NoSpacing"/>
              <w:ind w:left="-142"/>
              <w:jc w:val="center"/>
              <w:rPr>
                <w:sz w:val="22"/>
              </w:rPr>
            </w:pPr>
            <w:r w:rsidRPr="00717678">
              <w:rPr>
                <w:sz w:val="22"/>
              </w:rPr>
              <w:t>10 620</w:t>
            </w:r>
          </w:p>
        </w:tc>
        <w:tc>
          <w:tcPr>
            <w:tcW w:w="553" w:type="pct"/>
            <w:gridSpan w:val="2"/>
            <w:vAlign w:val="center"/>
          </w:tcPr>
          <w:p w14:paraId="1FD03A0B" w14:textId="77777777" w:rsidR="001A531C" w:rsidRPr="00717678" w:rsidRDefault="001A531C" w:rsidP="00F141C0">
            <w:pPr>
              <w:pStyle w:val="NoSpacing"/>
              <w:ind w:left="-142"/>
              <w:jc w:val="center"/>
              <w:rPr>
                <w:sz w:val="22"/>
              </w:rPr>
            </w:pPr>
            <w:r w:rsidRPr="00717678">
              <w:rPr>
                <w:sz w:val="22"/>
              </w:rPr>
              <w:t>166 766</w:t>
            </w:r>
          </w:p>
        </w:tc>
        <w:tc>
          <w:tcPr>
            <w:tcW w:w="474" w:type="pct"/>
            <w:gridSpan w:val="2"/>
            <w:vAlign w:val="center"/>
          </w:tcPr>
          <w:p w14:paraId="124F736B" w14:textId="77777777" w:rsidR="001A531C" w:rsidRPr="00717678" w:rsidRDefault="001A531C" w:rsidP="00F141C0">
            <w:pPr>
              <w:pStyle w:val="NoSpacing"/>
              <w:ind w:left="-142"/>
              <w:jc w:val="center"/>
              <w:rPr>
                <w:sz w:val="22"/>
              </w:rPr>
            </w:pPr>
            <w:r w:rsidRPr="00717678">
              <w:rPr>
                <w:sz w:val="22"/>
              </w:rPr>
              <w:t>10 309</w:t>
            </w:r>
          </w:p>
        </w:tc>
        <w:tc>
          <w:tcPr>
            <w:tcW w:w="323" w:type="pct"/>
            <w:gridSpan w:val="2"/>
            <w:vAlign w:val="center"/>
          </w:tcPr>
          <w:p w14:paraId="0D0B84EC" w14:textId="77777777" w:rsidR="001A531C" w:rsidRPr="00717678" w:rsidRDefault="001A531C" w:rsidP="00F141C0">
            <w:pPr>
              <w:pStyle w:val="NoSpacing"/>
              <w:ind w:left="-142"/>
              <w:jc w:val="center"/>
              <w:rPr>
                <w:sz w:val="22"/>
              </w:rPr>
            </w:pPr>
            <w:r w:rsidRPr="00717678">
              <w:rPr>
                <w:sz w:val="22"/>
              </w:rPr>
              <w:t>0</w:t>
            </w:r>
          </w:p>
        </w:tc>
      </w:tr>
      <w:tr w:rsidR="00717678" w:rsidRPr="00717678" w14:paraId="475D0BF3" w14:textId="77777777" w:rsidTr="00B9489E">
        <w:trPr>
          <w:trHeight w:val="255"/>
        </w:trPr>
        <w:tc>
          <w:tcPr>
            <w:tcW w:w="626" w:type="pct"/>
            <w:gridSpan w:val="2"/>
            <w:noWrap/>
            <w:vAlign w:val="center"/>
          </w:tcPr>
          <w:p w14:paraId="5C051275" w14:textId="77777777" w:rsidR="001A531C" w:rsidRPr="00717678" w:rsidRDefault="001A531C" w:rsidP="00F141C0">
            <w:pPr>
              <w:pStyle w:val="NoSpacing"/>
              <w:ind w:left="-142" w:right="-110"/>
              <w:jc w:val="center"/>
              <w:rPr>
                <w:sz w:val="22"/>
              </w:rPr>
            </w:pPr>
            <w:r w:rsidRPr="00717678">
              <w:rPr>
                <w:sz w:val="22"/>
              </w:rPr>
              <w:t>2014</w:t>
            </w:r>
          </w:p>
        </w:tc>
        <w:tc>
          <w:tcPr>
            <w:tcW w:w="495" w:type="pct"/>
            <w:gridSpan w:val="2"/>
            <w:vAlign w:val="center"/>
          </w:tcPr>
          <w:p w14:paraId="49A1E899" w14:textId="77777777" w:rsidR="001A531C" w:rsidRPr="00717678" w:rsidRDefault="001A531C" w:rsidP="00F141C0">
            <w:pPr>
              <w:pStyle w:val="NoSpacing"/>
              <w:ind w:left="-142" w:right="-110"/>
              <w:jc w:val="center"/>
              <w:rPr>
                <w:sz w:val="22"/>
              </w:rPr>
            </w:pPr>
            <w:r w:rsidRPr="00717678">
              <w:rPr>
                <w:sz w:val="22"/>
              </w:rPr>
              <w:t>222 989</w:t>
            </w:r>
          </w:p>
        </w:tc>
        <w:tc>
          <w:tcPr>
            <w:tcW w:w="553" w:type="pct"/>
            <w:gridSpan w:val="2"/>
            <w:noWrap/>
            <w:vAlign w:val="center"/>
          </w:tcPr>
          <w:p w14:paraId="6365041B" w14:textId="77777777" w:rsidR="001A531C" w:rsidRPr="00717678" w:rsidRDefault="001A531C" w:rsidP="00F141C0">
            <w:pPr>
              <w:pStyle w:val="NoSpacing"/>
              <w:ind w:left="-142"/>
              <w:jc w:val="center"/>
              <w:rPr>
                <w:sz w:val="22"/>
              </w:rPr>
            </w:pPr>
            <w:r w:rsidRPr="00717678">
              <w:rPr>
                <w:sz w:val="22"/>
              </w:rPr>
              <w:t>208 278</w:t>
            </w:r>
          </w:p>
        </w:tc>
        <w:tc>
          <w:tcPr>
            <w:tcW w:w="475" w:type="pct"/>
            <w:gridSpan w:val="2"/>
            <w:vAlign w:val="center"/>
          </w:tcPr>
          <w:p w14:paraId="355B676F" w14:textId="77777777" w:rsidR="001A531C" w:rsidRPr="00717678" w:rsidRDefault="001A531C" w:rsidP="00F141C0">
            <w:pPr>
              <w:pStyle w:val="NoSpacing"/>
              <w:ind w:left="-142"/>
              <w:jc w:val="center"/>
              <w:rPr>
                <w:sz w:val="22"/>
              </w:rPr>
            </w:pPr>
            <w:r w:rsidRPr="00717678">
              <w:rPr>
                <w:sz w:val="22"/>
              </w:rPr>
              <w:t>20 236</w:t>
            </w:r>
          </w:p>
        </w:tc>
        <w:tc>
          <w:tcPr>
            <w:tcW w:w="477" w:type="pct"/>
            <w:gridSpan w:val="2"/>
            <w:vAlign w:val="center"/>
          </w:tcPr>
          <w:p w14:paraId="0E9BEF2F" w14:textId="77777777" w:rsidR="001A531C" w:rsidRPr="00717678" w:rsidRDefault="001A531C" w:rsidP="00F141C0">
            <w:pPr>
              <w:pStyle w:val="NoSpacing"/>
              <w:ind w:left="-142"/>
              <w:jc w:val="center"/>
              <w:rPr>
                <w:sz w:val="22"/>
              </w:rPr>
            </w:pPr>
            <w:r w:rsidRPr="00717678">
              <w:rPr>
                <w:sz w:val="22"/>
              </w:rPr>
              <w:t>15 683</w:t>
            </w:r>
          </w:p>
        </w:tc>
        <w:tc>
          <w:tcPr>
            <w:tcW w:w="549" w:type="pct"/>
            <w:gridSpan w:val="2"/>
            <w:vAlign w:val="center"/>
          </w:tcPr>
          <w:p w14:paraId="0F339A18" w14:textId="77777777" w:rsidR="001A531C" w:rsidRPr="00717678" w:rsidRDefault="001A531C" w:rsidP="00F141C0">
            <w:pPr>
              <w:pStyle w:val="NoSpacing"/>
              <w:ind w:left="-142"/>
              <w:jc w:val="center"/>
              <w:rPr>
                <w:sz w:val="22"/>
              </w:rPr>
            </w:pPr>
            <w:r w:rsidRPr="00717678">
              <w:rPr>
                <w:sz w:val="22"/>
              </w:rPr>
              <w:t>44 710</w:t>
            </w:r>
          </w:p>
        </w:tc>
        <w:tc>
          <w:tcPr>
            <w:tcW w:w="474" w:type="pct"/>
            <w:gridSpan w:val="2"/>
            <w:vAlign w:val="center"/>
          </w:tcPr>
          <w:p w14:paraId="49AB5127" w14:textId="77777777" w:rsidR="001A531C" w:rsidRPr="00717678" w:rsidRDefault="001A531C" w:rsidP="00F141C0">
            <w:pPr>
              <w:pStyle w:val="NoSpacing"/>
              <w:ind w:left="-142"/>
              <w:jc w:val="center"/>
              <w:rPr>
                <w:sz w:val="22"/>
              </w:rPr>
            </w:pPr>
            <w:r w:rsidRPr="00717678">
              <w:rPr>
                <w:sz w:val="22"/>
              </w:rPr>
              <w:t>11 809</w:t>
            </w:r>
          </w:p>
        </w:tc>
        <w:tc>
          <w:tcPr>
            <w:tcW w:w="553" w:type="pct"/>
            <w:gridSpan w:val="2"/>
            <w:vAlign w:val="center"/>
          </w:tcPr>
          <w:p w14:paraId="4C55151E" w14:textId="77777777" w:rsidR="001A531C" w:rsidRPr="00717678" w:rsidRDefault="001A531C" w:rsidP="00F141C0">
            <w:pPr>
              <w:pStyle w:val="NoSpacing"/>
              <w:ind w:left="-142"/>
              <w:jc w:val="center"/>
              <w:rPr>
                <w:sz w:val="22"/>
              </w:rPr>
            </w:pPr>
            <w:r w:rsidRPr="00717678">
              <w:rPr>
                <w:sz w:val="22"/>
              </w:rPr>
              <w:t>172 266</w:t>
            </w:r>
          </w:p>
        </w:tc>
        <w:tc>
          <w:tcPr>
            <w:tcW w:w="474" w:type="pct"/>
            <w:gridSpan w:val="2"/>
            <w:vAlign w:val="center"/>
          </w:tcPr>
          <w:p w14:paraId="7717F277" w14:textId="77777777" w:rsidR="001A531C" w:rsidRPr="00717678" w:rsidRDefault="001A531C" w:rsidP="00F141C0">
            <w:pPr>
              <w:pStyle w:val="NoSpacing"/>
              <w:ind w:left="-142"/>
              <w:jc w:val="center"/>
              <w:rPr>
                <w:sz w:val="22"/>
              </w:rPr>
            </w:pPr>
            <w:r w:rsidRPr="00717678">
              <w:rPr>
                <w:sz w:val="22"/>
              </w:rPr>
              <w:t>7 470</w:t>
            </w:r>
          </w:p>
        </w:tc>
        <w:tc>
          <w:tcPr>
            <w:tcW w:w="323" w:type="pct"/>
            <w:gridSpan w:val="2"/>
            <w:vAlign w:val="center"/>
          </w:tcPr>
          <w:p w14:paraId="6CBDC5E0" w14:textId="77777777" w:rsidR="001A531C" w:rsidRPr="00717678" w:rsidRDefault="001A531C" w:rsidP="00F141C0">
            <w:pPr>
              <w:pStyle w:val="NoSpacing"/>
              <w:ind w:left="-142"/>
              <w:jc w:val="center"/>
              <w:rPr>
                <w:sz w:val="22"/>
              </w:rPr>
            </w:pPr>
            <w:r w:rsidRPr="00717678">
              <w:rPr>
                <w:sz w:val="22"/>
              </w:rPr>
              <w:t>0</w:t>
            </w:r>
          </w:p>
        </w:tc>
      </w:tr>
      <w:tr w:rsidR="00717678" w:rsidRPr="00717678" w14:paraId="7A3BFA3D" w14:textId="77777777" w:rsidTr="00B9489E">
        <w:trPr>
          <w:trHeight w:val="255"/>
        </w:trPr>
        <w:tc>
          <w:tcPr>
            <w:tcW w:w="626" w:type="pct"/>
            <w:gridSpan w:val="2"/>
            <w:noWrap/>
            <w:vAlign w:val="center"/>
          </w:tcPr>
          <w:p w14:paraId="57A04091" w14:textId="77777777" w:rsidR="001A531C" w:rsidRPr="00717678" w:rsidRDefault="001A531C" w:rsidP="00F141C0">
            <w:pPr>
              <w:pStyle w:val="NoSpacing"/>
              <w:ind w:left="-142" w:right="-110"/>
              <w:jc w:val="center"/>
              <w:rPr>
                <w:sz w:val="22"/>
              </w:rPr>
            </w:pPr>
            <w:r w:rsidRPr="00717678">
              <w:rPr>
                <w:sz w:val="22"/>
              </w:rPr>
              <w:t>2015</w:t>
            </w:r>
          </w:p>
        </w:tc>
        <w:tc>
          <w:tcPr>
            <w:tcW w:w="495" w:type="pct"/>
            <w:gridSpan w:val="2"/>
            <w:vAlign w:val="center"/>
          </w:tcPr>
          <w:p w14:paraId="39D9EBF8" w14:textId="77777777" w:rsidR="001A531C" w:rsidRPr="00717678" w:rsidRDefault="001A531C" w:rsidP="00F141C0">
            <w:pPr>
              <w:pStyle w:val="NoSpacing"/>
              <w:ind w:left="-142" w:right="-110"/>
              <w:jc w:val="center"/>
              <w:rPr>
                <w:sz w:val="22"/>
              </w:rPr>
            </w:pPr>
            <w:r w:rsidRPr="00717678">
              <w:rPr>
                <w:sz w:val="22"/>
              </w:rPr>
              <w:t>268 938</w:t>
            </w:r>
          </w:p>
        </w:tc>
        <w:tc>
          <w:tcPr>
            <w:tcW w:w="553" w:type="pct"/>
            <w:gridSpan w:val="2"/>
            <w:noWrap/>
            <w:vAlign w:val="center"/>
          </w:tcPr>
          <w:p w14:paraId="783E5525" w14:textId="77777777" w:rsidR="001A531C" w:rsidRPr="00717678" w:rsidRDefault="001A531C" w:rsidP="00F141C0">
            <w:pPr>
              <w:pStyle w:val="NoSpacing"/>
              <w:ind w:left="-142"/>
              <w:jc w:val="center"/>
              <w:rPr>
                <w:sz w:val="22"/>
              </w:rPr>
            </w:pPr>
            <w:r w:rsidRPr="00717678">
              <w:rPr>
                <w:sz w:val="22"/>
              </w:rPr>
              <w:t>229 783</w:t>
            </w:r>
          </w:p>
        </w:tc>
        <w:tc>
          <w:tcPr>
            <w:tcW w:w="475" w:type="pct"/>
            <w:gridSpan w:val="2"/>
            <w:vAlign w:val="center"/>
          </w:tcPr>
          <w:p w14:paraId="0A55544C" w14:textId="77777777" w:rsidR="001A531C" w:rsidRPr="00717678" w:rsidRDefault="001A531C" w:rsidP="00F141C0">
            <w:pPr>
              <w:pStyle w:val="NoSpacing"/>
              <w:ind w:left="-142"/>
              <w:jc w:val="center"/>
              <w:rPr>
                <w:sz w:val="22"/>
              </w:rPr>
            </w:pPr>
            <w:r w:rsidRPr="00717678">
              <w:rPr>
                <w:sz w:val="22"/>
              </w:rPr>
              <w:t>0</w:t>
            </w:r>
          </w:p>
        </w:tc>
        <w:tc>
          <w:tcPr>
            <w:tcW w:w="477" w:type="pct"/>
            <w:gridSpan w:val="2"/>
            <w:vAlign w:val="center"/>
          </w:tcPr>
          <w:p w14:paraId="068F91CC" w14:textId="77777777" w:rsidR="001A531C" w:rsidRPr="00717678" w:rsidRDefault="001A531C" w:rsidP="00F141C0">
            <w:pPr>
              <w:pStyle w:val="NoSpacing"/>
              <w:ind w:left="-142"/>
              <w:jc w:val="center"/>
              <w:rPr>
                <w:sz w:val="22"/>
              </w:rPr>
            </w:pPr>
            <w:r w:rsidRPr="00717678">
              <w:rPr>
                <w:sz w:val="22"/>
              </w:rPr>
              <w:t>20 194</w:t>
            </w:r>
          </w:p>
        </w:tc>
        <w:tc>
          <w:tcPr>
            <w:tcW w:w="549" w:type="pct"/>
            <w:gridSpan w:val="2"/>
            <w:vAlign w:val="center"/>
          </w:tcPr>
          <w:p w14:paraId="4CD8FCB3" w14:textId="77777777" w:rsidR="001A531C" w:rsidRPr="00717678" w:rsidRDefault="001A531C" w:rsidP="00F141C0">
            <w:pPr>
              <w:pStyle w:val="NoSpacing"/>
              <w:ind w:left="-142"/>
              <w:jc w:val="center"/>
              <w:rPr>
                <w:sz w:val="22"/>
              </w:rPr>
            </w:pPr>
            <w:r w:rsidRPr="00717678">
              <w:rPr>
                <w:sz w:val="22"/>
              </w:rPr>
              <w:t>91 781</w:t>
            </w:r>
          </w:p>
        </w:tc>
        <w:tc>
          <w:tcPr>
            <w:tcW w:w="474" w:type="pct"/>
            <w:gridSpan w:val="2"/>
            <w:vAlign w:val="center"/>
          </w:tcPr>
          <w:p w14:paraId="3B6344B5" w14:textId="77777777" w:rsidR="001A531C" w:rsidRPr="00717678" w:rsidRDefault="001A531C" w:rsidP="00F141C0">
            <w:pPr>
              <w:pStyle w:val="NoSpacing"/>
              <w:ind w:left="-142"/>
              <w:jc w:val="center"/>
              <w:rPr>
                <w:sz w:val="22"/>
              </w:rPr>
            </w:pPr>
            <w:r w:rsidRPr="00717678">
              <w:rPr>
                <w:sz w:val="22"/>
              </w:rPr>
              <w:t>0</w:t>
            </w:r>
          </w:p>
        </w:tc>
        <w:tc>
          <w:tcPr>
            <w:tcW w:w="553" w:type="pct"/>
            <w:gridSpan w:val="2"/>
            <w:vAlign w:val="center"/>
          </w:tcPr>
          <w:p w14:paraId="6A4F99E2" w14:textId="77777777" w:rsidR="001A531C" w:rsidRPr="00717678" w:rsidRDefault="001A531C" w:rsidP="00F141C0">
            <w:pPr>
              <w:pStyle w:val="NoSpacing"/>
              <w:ind w:left="-142"/>
              <w:jc w:val="center"/>
              <w:rPr>
                <w:sz w:val="22"/>
              </w:rPr>
            </w:pPr>
            <w:r w:rsidRPr="00717678">
              <w:rPr>
                <w:sz w:val="22"/>
              </w:rPr>
              <w:t>155 612</w:t>
            </w:r>
          </w:p>
        </w:tc>
        <w:tc>
          <w:tcPr>
            <w:tcW w:w="474" w:type="pct"/>
            <w:gridSpan w:val="2"/>
            <w:vAlign w:val="center"/>
          </w:tcPr>
          <w:p w14:paraId="0ACF73E8" w14:textId="77777777" w:rsidR="001A531C" w:rsidRPr="00717678" w:rsidRDefault="001A531C" w:rsidP="00F141C0">
            <w:pPr>
              <w:pStyle w:val="NoSpacing"/>
              <w:ind w:left="-142"/>
              <w:jc w:val="center"/>
              <w:rPr>
                <w:sz w:val="22"/>
              </w:rPr>
            </w:pPr>
            <w:r w:rsidRPr="00717678">
              <w:rPr>
                <w:sz w:val="22"/>
              </w:rPr>
              <w:t>187</w:t>
            </w:r>
          </w:p>
        </w:tc>
        <w:tc>
          <w:tcPr>
            <w:tcW w:w="323" w:type="pct"/>
            <w:gridSpan w:val="2"/>
            <w:vAlign w:val="center"/>
          </w:tcPr>
          <w:p w14:paraId="539E47F9" w14:textId="77777777" w:rsidR="001A531C" w:rsidRPr="00717678" w:rsidRDefault="001A531C" w:rsidP="00F141C0">
            <w:pPr>
              <w:pStyle w:val="NoSpacing"/>
              <w:ind w:left="-142"/>
              <w:jc w:val="center"/>
              <w:rPr>
                <w:sz w:val="22"/>
              </w:rPr>
            </w:pPr>
            <w:r w:rsidRPr="00717678">
              <w:rPr>
                <w:sz w:val="22"/>
              </w:rPr>
              <w:t>3</w:t>
            </w:r>
          </w:p>
        </w:tc>
      </w:tr>
      <w:tr w:rsidR="00717678" w:rsidRPr="00717678" w14:paraId="763E45AA" w14:textId="77777777" w:rsidTr="00B9489E">
        <w:trPr>
          <w:trHeight w:val="255"/>
        </w:trPr>
        <w:tc>
          <w:tcPr>
            <w:tcW w:w="626" w:type="pct"/>
            <w:gridSpan w:val="2"/>
            <w:noWrap/>
            <w:vAlign w:val="center"/>
          </w:tcPr>
          <w:p w14:paraId="69FBEDBE" w14:textId="77777777" w:rsidR="001A531C" w:rsidRPr="00717678" w:rsidRDefault="001A531C" w:rsidP="00F141C0">
            <w:pPr>
              <w:pStyle w:val="NoSpacing"/>
              <w:ind w:left="-142" w:right="-110"/>
              <w:jc w:val="center"/>
              <w:rPr>
                <w:sz w:val="22"/>
              </w:rPr>
            </w:pPr>
            <w:r w:rsidRPr="00717678">
              <w:rPr>
                <w:sz w:val="22"/>
              </w:rPr>
              <w:t>2016</w:t>
            </w:r>
          </w:p>
        </w:tc>
        <w:tc>
          <w:tcPr>
            <w:tcW w:w="495" w:type="pct"/>
            <w:gridSpan w:val="2"/>
            <w:vAlign w:val="center"/>
          </w:tcPr>
          <w:p w14:paraId="00DC8E55" w14:textId="77777777" w:rsidR="001A531C" w:rsidRPr="00717678" w:rsidRDefault="001A531C" w:rsidP="00F141C0">
            <w:pPr>
              <w:pStyle w:val="NoSpacing"/>
              <w:ind w:left="-142" w:right="-110"/>
              <w:jc w:val="center"/>
              <w:rPr>
                <w:sz w:val="22"/>
              </w:rPr>
            </w:pPr>
            <w:r w:rsidRPr="00717678">
              <w:rPr>
                <w:sz w:val="22"/>
              </w:rPr>
              <w:t>327 180</w:t>
            </w:r>
          </w:p>
        </w:tc>
        <w:tc>
          <w:tcPr>
            <w:tcW w:w="553" w:type="pct"/>
            <w:gridSpan w:val="2"/>
            <w:noWrap/>
            <w:vAlign w:val="center"/>
          </w:tcPr>
          <w:p w14:paraId="284D1378" w14:textId="77777777" w:rsidR="001A531C" w:rsidRPr="00717678" w:rsidRDefault="001A531C" w:rsidP="00F141C0">
            <w:pPr>
              <w:pStyle w:val="NoSpacing"/>
              <w:ind w:left="-142"/>
              <w:jc w:val="center"/>
              <w:rPr>
                <w:sz w:val="22"/>
              </w:rPr>
            </w:pPr>
            <w:r w:rsidRPr="00717678">
              <w:rPr>
                <w:sz w:val="22"/>
              </w:rPr>
              <w:t>250 127</w:t>
            </w:r>
          </w:p>
        </w:tc>
        <w:tc>
          <w:tcPr>
            <w:tcW w:w="475" w:type="pct"/>
            <w:gridSpan w:val="2"/>
            <w:vAlign w:val="center"/>
          </w:tcPr>
          <w:p w14:paraId="2FF0AC1A" w14:textId="77777777" w:rsidR="001A531C" w:rsidRPr="00717678" w:rsidRDefault="001A531C" w:rsidP="00F141C0">
            <w:pPr>
              <w:pStyle w:val="NoSpacing"/>
              <w:ind w:left="-142"/>
              <w:jc w:val="center"/>
              <w:rPr>
                <w:sz w:val="22"/>
              </w:rPr>
            </w:pPr>
            <w:r w:rsidRPr="00717678">
              <w:rPr>
                <w:sz w:val="22"/>
              </w:rPr>
              <w:t>934</w:t>
            </w:r>
          </w:p>
        </w:tc>
        <w:tc>
          <w:tcPr>
            <w:tcW w:w="477" w:type="pct"/>
            <w:gridSpan w:val="2"/>
            <w:vAlign w:val="center"/>
          </w:tcPr>
          <w:p w14:paraId="3F0727B1" w14:textId="77777777" w:rsidR="001A531C" w:rsidRPr="00717678" w:rsidRDefault="001A531C" w:rsidP="00F141C0">
            <w:pPr>
              <w:pStyle w:val="NoSpacing"/>
              <w:ind w:left="-142"/>
              <w:jc w:val="center"/>
              <w:rPr>
                <w:sz w:val="22"/>
              </w:rPr>
            </w:pPr>
            <w:r w:rsidRPr="00717678">
              <w:rPr>
                <w:sz w:val="22"/>
              </w:rPr>
              <w:t>13 560</w:t>
            </w:r>
          </w:p>
        </w:tc>
        <w:tc>
          <w:tcPr>
            <w:tcW w:w="549" w:type="pct"/>
            <w:gridSpan w:val="2"/>
            <w:vAlign w:val="center"/>
          </w:tcPr>
          <w:p w14:paraId="108A8303" w14:textId="77777777" w:rsidR="001A531C" w:rsidRPr="00717678" w:rsidRDefault="001A531C" w:rsidP="00F141C0">
            <w:pPr>
              <w:pStyle w:val="NoSpacing"/>
              <w:ind w:left="-142"/>
              <w:jc w:val="center"/>
              <w:rPr>
                <w:sz w:val="22"/>
              </w:rPr>
            </w:pPr>
            <w:r w:rsidRPr="00717678">
              <w:rPr>
                <w:sz w:val="22"/>
              </w:rPr>
              <w:t>134 445</w:t>
            </w:r>
          </w:p>
        </w:tc>
        <w:tc>
          <w:tcPr>
            <w:tcW w:w="474" w:type="pct"/>
            <w:gridSpan w:val="2"/>
            <w:vAlign w:val="center"/>
          </w:tcPr>
          <w:p w14:paraId="2CD0D3D2" w14:textId="77777777" w:rsidR="001A531C" w:rsidRPr="00717678" w:rsidRDefault="001A531C" w:rsidP="00F141C0">
            <w:pPr>
              <w:pStyle w:val="NoSpacing"/>
              <w:ind w:left="-142"/>
              <w:jc w:val="center"/>
              <w:rPr>
                <w:sz w:val="22"/>
              </w:rPr>
            </w:pPr>
            <w:r w:rsidRPr="00717678">
              <w:rPr>
                <w:sz w:val="22"/>
              </w:rPr>
              <w:t>42</w:t>
            </w:r>
          </w:p>
        </w:tc>
        <w:tc>
          <w:tcPr>
            <w:tcW w:w="553" w:type="pct"/>
            <w:gridSpan w:val="2"/>
            <w:vAlign w:val="center"/>
          </w:tcPr>
          <w:p w14:paraId="625AEEF0" w14:textId="77777777" w:rsidR="001A531C" w:rsidRPr="00717678" w:rsidRDefault="001A531C" w:rsidP="00F141C0">
            <w:pPr>
              <w:pStyle w:val="NoSpacing"/>
              <w:ind w:left="-142"/>
              <w:jc w:val="center"/>
              <w:rPr>
                <w:sz w:val="22"/>
              </w:rPr>
            </w:pPr>
            <w:r w:rsidRPr="00717678">
              <w:rPr>
                <w:sz w:val="22"/>
              </w:rPr>
              <w:t>48 262</w:t>
            </w:r>
          </w:p>
        </w:tc>
        <w:tc>
          <w:tcPr>
            <w:tcW w:w="474" w:type="pct"/>
            <w:gridSpan w:val="2"/>
            <w:vAlign w:val="center"/>
          </w:tcPr>
          <w:p w14:paraId="558D4A3F" w14:textId="77777777" w:rsidR="001A531C" w:rsidRPr="00717678" w:rsidRDefault="001A531C" w:rsidP="00F141C0">
            <w:pPr>
              <w:pStyle w:val="NoSpacing"/>
              <w:ind w:left="-142"/>
              <w:jc w:val="center"/>
              <w:rPr>
                <w:sz w:val="22"/>
              </w:rPr>
            </w:pPr>
            <w:r w:rsidRPr="00717678">
              <w:rPr>
                <w:sz w:val="22"/>
              </w:rPr>
              <w:t>177</w:t>
            </w:r>
          </w:p>
        </w:tc>
        <w:tc>
          <w:tcPr>
            <w:tcW w:w="323" w:type="pct"/>
            <w:gridSpan w:val="2"/>
            <w:vAlign w:val="center"/>
          </w:tcPr>
          <w:p w14:paraId="286643A8" w14:textId="77777777" w:rsidR="001A531C" w:rsidRPr="00717678" w:rsidRDefault="001A531C" w:rsidP="00F141C0">
            <w:pPr>
              <w:pStyle w:val="NoSpacing"/>
              <w:ind w:left="-142"/>
              <w:jc w:val="center"/>
              <w:rPr>
                <w:sz w:val="22"/>
              </w:rPr>
            </w:pPr>
            <w:r w:rsidRPr="00717678">
              <w:rPr>
                <w:sz w:val="22"/>
              </w:rPr>
              <w:t>0</w:t>
            </w:r>
          </w:p>
        </w:tc>
      </w:tr>
      <w:tr w:rsidR="00717678" w:rsidRPr="00717678" w14:paraId="7F12CE6C" w14:textId="77777777" w:rsidTr="00B9489E">
        <w:trPr>
          <w:trHeight w:val="255"/>
        </w:trPr>
        <w:tc>
          <w:tcPr>
            <w:tcW w:w="626" w:type="pct"/>
            <w:gridSpan w:val="2"/>
            <w:noWrap/>
            <w:vAlign w:val="center"/>
          </w:tcPr>
          <w:p w14:paraId="4E038F75" w14:textId="77777777" w:rsidR="001A531C" w:rsidRPr="00717678" w:rsidRDefault="001A531C" w:rsidP="00F141C0">
            <w:pPr>
              <w:pStyle w:val="NoSpacing"/>
              <w:ind w:left="-142" w:right="-110"/>
              <w:jc w:val="center"/>
              <w:rPr>
                <w:sz w:val="22"/>
              </w:rPr>
            </w:pPr>
            <w:r w:rsidRPr="00717678">
              <w:rPr>
                <w:sz w:val="22"/>
              </w:rPr>
              <w:t>2017</w:t>
            </w:r>
          </w:p>
        </w:tc>
        <w:tc>
          <w:tcPr>
            <w:tcW w:w="495" w:type="pct"/>
            <w:gridSpan w:val="2"/>
            <w:vAlign w:val="center"/>
          </w:tcPr>
          <w:p w14:paraId="79A3495A" w14:textId="77777777" w:rsidR="001A531C" w:rsidRPr="00717678" w:rsidRDefault="001A531C" w:rsidP="00F141C0">
            <w:pPr>
              <w:pStyle w:val="NoSpacing"/>
              <w:ind w:left="-142" w:right="-110"/>
              <w:jc w:val="center"/>
              <w:rPr>
                <w:sz w:val="22"/>
              </w:rPr>
            </w:pPr>
            <w:r w:rsidRPr="00717678">
              <w:rPr>
                <w:sz w:val="22"/>
              </w:rPr>
              <w:t>393 043</w:t>
            </w:r>
          </w:p>
        </w:tc>
        <w:tc>
          <w:tcPr>
            <w:tcW w:w="553" w:type="pct"/>
            <w:gridSpan w:val="2"/>
            <w:noWrap/>
            <w:vAlign w:val="center"/>
          </w:tcPr>
          <w:p w14:paraId="0841F756" w14:textId="77777777" w:rsidR="001A531C" w:rsidRPr="00717678" w:rsidRDefault="001A531C" w:rsidP="00F141C0">
            <w:pPr>
              <w:pStyle w:val="NoSpacing"/>
              <w:ind w:left="-142"/>
              <w:jc w:val="center"/>
              <w:rPr>
                <w:sz w:val="22"/>
              </w:rPr>
            </w:pPr>
            <w:r w:rsidRPr="00717678">
              <w:rPr>
                <w:sz w:val="22"/>
              </w:rPr>
              <w:t>304 733</w:t>
            </w:r>
          </w:p>
        </w:tc>
        <w:tc>
          <w:tcPr>
            <w:tcW w:w="475" w:type="pct"/>
            <w:gridSpan w:val="2"/>
            <w:vAlign w:val="center"/>
          </w:tcPr>
          <w:p w14:paraId="65BA589C" w14:textId="77777777" w:rsidR="001A531C" w:rsidRPr="00717678" w:rsidRDefault="001A531C" w:rsidP="00F141C0">
            <w:pPr>
              <w:pStyle w:val="NoSpacing"/>
              <w:ind w:left="-142"/>
              <w:jc w:val="center"/>
              <w:rPr>
                <w:sz w:val="22"/>
              </w:rPr>
            </w:pPr>
            <w:r w:rsidRPr="00717678">
              <w:rPr>
                <w:sz w:val="22"/>
              </w:rPr>
              <w:t>1 879</w:t>
            </w:r>
          </w:p>
        </w:tc>
        <w:tc>
          <w:tcPr>
            <w:tcW w:w="477" w:type="pct"/>
            <w:gridSpan w:val="2"/>
            <w:vAlign w:val="center"/>
          </w:tcPr>
          <w:p w14:paraId="38E6459E" w14:textId="77777777" w:rsidR="001A531C" w:rsidRPr="00717678" w:rsidRDefault="001A531C" w:rsidP="00F141C0">
            <w:pPr>
              <w:pStyle w:val="NoSpacing"/>
              <w:ind w:left="-142"/>
              <w:jc w:val="center"/>
              <w:rPr>
                <w:sz w:val="22"/>
              </w:rPr>
            </w:pPr>
            <w:r w:rsidRPr="00717678">
              <w:rPr>
                <w:sz w:val="22"/>
              </w:rPr>
              <w:t>10 810</w:t>
            </w:r>
          </w:p>
        </w:tc>
        <w:tc>
          <w:tcPr>
            <w:tcW w:w="549" w:type="pct"/>
            <w:gridSpan w:val="2"/>
            <w:vAlign w:val="center"/>
          </w:tcPr>
          <w:p w14:paraId="75099C48" w14:textId="77777777" w:rsidR="001A531C" w:rsidRPr="00717678" w:rsidRDefault="001A531C" w:rsidP="00F141C0">
            <w:pPr>
              <w:pStyle w:val="NoSpacing"/>
              <w:ind w:left="-142"/>
              <w:jc w:val="center"/>
              <w:rPr>
                <w:sz w:val="22"/>
              </w:rPr>
            </w:pPr>
            <w:r w:rsidRPr="00717678">
              <w:rPr>
                <w:sz w:val="22"/>
              </w:rPr>
              <w:t>191 155</w:t>
            </w:r>
          </w:p>
        </w:tc>
        <w:tc>
          <w:tcPr>
            <w:tcW w:w="474" w:type="pct"/>
            <w:gridSpan w:val="2"/>
            <w:vAlign w:val="center"/>
          </w:tcPr>
          <w:p w14:paraId="0CBD66DA" w14:textId="77777777" w:rsidR="001A531C" w:rsidRPr="00717678" w:rsidRDefault="001A531C" w:rsidP="00F141C0">
            <w:pPr>
              <w:pStyle w:val="NoSpacing"/>
              <w:ind w:left="-142"/>
              <w:jc w:val="center"/>
              <w:rPr>
                <w:sz w:val="22"/>
              </w:rPr>
            </w:pPr>
            <w:r w:rsidRPr="00717678">
              <w:rPr>
                <w:sz w:val="22"/>
              </w:rPr>
              <w:t>42</w:t>
            </w:r>
          </w:p>
        </w:tc>
        <w:tc>
          <w:tcPr>
            <w:tcW w:w="553" w:type="pct"/>
            <w:gridSpan w:val="2"/>
            <w:vAlign w:val="center"/>
          </w:tcPr>
          <w:p w14:paraId="591F73DD" w14:textId="77777777" w:rsidR="001A531C" w:rsidRPr="00717678" w:rsidRDefault="001A531C" w:rsidP="00F141C0">
            <w:pPr>
              <w:pStyle w:val="NoSpacing"/>
              <w:ind w:left="-142"/>
              <w:jc w:val="center"/>
              <w:rPr>
                <w:sz w:val="22"/>
              </w:rPr>
            </w:pPr>
            <w:r w:rsidRPr="00717678">
              <w:rPr>
                <w:sz w:val="22"/>
              </w:rPr>
              <w:t>28 491</w:t>
            </w:r>
          </w:p>
        </w:tc>
        <w:tc>
          <w:tcPr>
            <w:tcW w:w="474" w:type="pct"/>
            <w:gridSpan w:val="2"/>
            <w:vAlign w:val="center"/>
          </w:tcPr>
          <w:p w14:paraId="26ACC7BE" w14:textId="77777777" w:rsidR="001A531C" w:rsidRPr="00717678" w:rsidRDefault="001A531C" w:rsidP="00F141C0">
            <w:pPr>
              <w:pStyle w:val="NoSpacing"/>
              <w:ind w:left="-142"/>
              <w:jc w:val="center"/>
              <w:rPr>
                <w:sz w:val="22"/>
              </w:rPr>
            </w:pPr>
            <w:r w:rsidRPr="00717678">
              <w:rPr>
                <w:sz w:val="22"/>
              </w:rPr>
              <w:t>221</w:t>
            </w:r>
          </w:p>
        </w:tc>
        <w:tc>
          <w:tcPr>
            <w:tcW w:w="323" w:type="pct"/>
            <w:gridSpan w:val="2"/>
            <w:vAlign w:val="center"/>
          </w:tcPr>
          <w:p w14:paraId="4D77916D" w14:textId="77777777" w:rsidR="001A531C" w:rsidRPr="00717678" w:rsidRDefault="001A531C" w:rsidP="00F141C0">
            <w:pPr>
              <w:pStyle w:val="NoSpacing"/>
              <w:ind w:left="-142"/>
              <w:jc w:val="center"/>
              <w:rPr>
                <w:sz w:val="22"/>
              </w:rPr>
            </w:pPr>
            <w:r w:rsidRPr="00717678">
              <w:rPr>
                <w:sz w:val="22"/>
              </w:rPr>
              <w:t>20</w:t>
            </w:r>
          </w:p>
        </w:tc>
      </w:tr>
      <w:tr w:rsidR="00717678" w:rsidRPr="00717678" w14:paraId="49ACA5AF" w14:textId="77777777" w:rsidTr="00B9489E">
        <w:trPr>
          <w:trHeight w:val="255"/>
        </w:trPr>
        <w:tc>
          <w:tcPr>
            <w:tcW w:w="626" w:type="pct"/>
            <w:gridSpan w:val="2"/>
            <w:noWrap/>
            <w:vAlign w:val="center"/>
          </w:tcPr>
          <w:p w14:paraId="0F85FE8C" w14:textId="77777777" w:rsidR="001A531C" w:rsidRPr="00717678" w:rsidRDefault="001A531C" w:rsidP="00F141C0">
            <w:pPr>
              <w:pStyle w:val="NoSpacing"/>
              <w:ind w:left="-142" w:right="-110"/>
              <w:jc w:val="center"/>
              <w:rPr>
                <w:sz w:val="22"/>
              </w:rPr>
            </w:pPr>
            <w:r w:rsidRPr="00717678">
              <w:rPr>
                <w:sz w:val="22"/>
              </w:rPr>
              <w:t>2018</w:t>
            </w:r>
          </w:p>
        </w:tc>
        <w:tc>
          <w:tcPr>
            <w:tcW w:w="495" w:type="pct"/>
            <w:gridSpan w:val="2"/>
            <w:vAlign w:val="center"/>
          </w:tcPr>
          <w:p w14:paraId="2282F756" w14:textId="77777777" w:rsidR="001A531C" w:rsidRPr="00717678" w:rsidRDefault="001A531C" w:rsidP="00F141C0">
            <w:pPr>
              <w:pStyle w:val="NoSpacing"/>
              <w:ind w:left="-142" w:right="-110"/>
              <w:jc w:val="center"/>
              <w:rPr>
                <w:sz w:val="22"/>
              </w:rPr>
            </w:pPr>
            <w:r w:rsidRPr="00717678">
              <w:rPr>
                <w:sz w:val="22"/>
              </w:rPr>
              <w:t>320 925</w:t>
            </w:r>
          </w:p>
        </w:tc>
        <w:tc>
          <w:tcPr>
            <w:tcW w:w="553" w:type="pct"/>
            <w:gridSpan w:val="2"/>
            <w:noWrap/>
            <w:vAlign w:val="center"/>
          </w:tcPr>
          <w:p w14:paraId="155753BE" w14:textId="77777777" w:rsidR="001A531C" w:rsidRPr="00717678" w:rsidRDefault="001A531C" w:rsidP="00F141C0">
            <w:pPr>
              <w:pStyle w:val="NoSpacing"/>
              <w:ind w:left="-142"/>
              <w:jc w:val="center"/>
              <w:rPr>
                <w:sz w:val="22"/>
              </w:rPr>
            </w:pPr>
            <w:r w:rsidRPr="00717678">
              <w:rPr>
                <w:sz w:val="22"/>
              </w:rPr>
              <w:t>285 992</w:t>
            </w:r>
          </w:p>
        </w:tc>
        <w:tc>
          <w:tcPr>
            <w:tcW w:w="475" w:type="pct"/>
            <w:gridSpan w:val="2"/>
            <w:vAlign w:val="center"/>
          </w:tcPr>
          <w:p w14:paraId="52346E06" w14:textId="77777777" w:rsidR="001A531C" w:rsidRPr="00717678" w:rsidRDefault="001A531C" w:rsidP="00F141C0">
            <w:pPr>
              <w:pStyle w:val="NoSpacing"/>
              <w:ind w:left="-142"/>
              <w:jc w:val="center"/>
              <w:rPr>
                <w:sz w:val="22"/>
              </w:rPr>
            </w:pPr>
            <w:r w:rsidRPr="00717678">
              <w:rPr>
                <w:sz w:val="22"/>
              </w:rPr>
              <w:t>57</w:t>
            </w:r>
          </w:p>
        </w:tc>
        <w:tc>
          <w:tcPr>
            <w:tcW w:w="477" w:type="pct"/>
            <w:gridSpan w:val="2"/>
            <w:vAlign w:val="center"/>
          </w:tcPr>
          <w:p w14:paraId="406DB964" w14:textId="77777777" w:rsidR="001A531C" w:rsidRPr="00717678" w:rsidRDefault="001A531C" w:rsidP="00F141C0">
            <w:pPr>
              <w:pStyle w:val="NoSpacing"/>
              <w:ind w:left="-142"/>
              <w:jc w:val="center"/>
              <w:rPr>
                <w:sz w:val="22"/>
              </w:rPr>
            </w:pPr>
            <w:r w:rsidRPr="00717678">
              <w:rPr>
                <w:sz w:val="22"/>
              </w:rPr>
              <w:t>7 111</w:t>
            </w:r>
          </w:p>
        </w:tc>
        <w:tc>
          <w:tcPr>
            <w:tcW w:w="549" w:type="pct"/>
            <w:gridSpan w:val="2"/>
            <w:vAlign w:val="center"/>
          </w:tcPr>
          <w:p w14:paraId="4C6E09AB" w14:textId="77777777" w:rsidR="001A531C" w:rsidRPr="00717678" w:rsidRDefault="001A531C" w:rsidP="00F141C0">
            <w:pPr>
              <w:pStyle w:val="NoSpacing"/>
              <w:ind w:left="-142"/>
              <w:jc w:val="center"/>
              <w:rPr>
                <w:sz w:val="22"/>
              </w:rPr>
            </w:pPr>
            <w:r w:rsidRPr="00717678">
              <w:rPr>
                <w:sz w:val="22"/>
              </w:rPr>
              <w:t>126 062</w:t>
            </w:r>
          </w:p>
        </w:tc>
        <w:tc>
          <w:tcPr>
            <w:tcW w:w="474" w:type="pct"/>
            <w:gridSpan w:val="2"/>
            <w:vAlign w:val="center"/>
          </w:tcPr>
          <w:p w14:paraId="3475C4E1" w14:textId="77777777" w:rsidR="001A531C" w:rsidRPr="00717678" w:rsidRDefault="001A531C" w:rsidP="00F141C0">
            <w:pPr>
              <w:pStyle w:val="NoSpacing"/>
              <w:ind w:left="-142"/>
              <w:jc w:val="center"/>
              <w:rPr>
                <w:sz w:val="22"/>
              </w:rPr>
            </w:pPr>
            <w:r w:rsidRPr="00717678">
              <w:rPr>
                <w:sz w:val="22"/>
              </w:rPr>
              <w:t>29</w:t>
            </w:r>
          </w:p>
        </w:tc>
        <w:tc>
          <w:tcPr>
            <w:tcW w:w="553" w:type="pct"/>
            <w:gridSpan w:val="2"/>
            <w:vAlign w:val="center"/>
          </w:tcPr>
          <w:p w14:paraId="250ECAD3" w14:textId="77777777" w:rsidR="001A531C" w:rsidRPr="00717678" w:rsidRDefault="001A531C" w:rsidP="00F141C0">
            <w:pPr>
              <w:pStyle w:val="NoSpacing"/>
              <w:ind w:left="-142"/>
              <w:jc w:val="center"/>
              <w:rPr>
                <w:sz w:val="22"/>
              </w:rPr>
            </w:pPr>
            <w:r w:rsidRPr="00717678">
              <w:rPr>
                <w:sz w:val="22"/>
              </w:rPr>
              <w:t>25 500</w:t>
            </w:r>
          </w:p>
        </w:tc>
        <w:tc>
          <w:tcPr>
            <w:tcW w:w="474" w:type="pct"/>
            <w:gridSpan w:val="2"/>
            <w:vAlign w:val="center"/>
          </w:tcPr>
          <w:p w14:paraId="4387C762" w14:textId="77777777" w:rsidR="001A531C" w:rsidRPr="00717678" w:rsidRDefault="001A531C" w:rsidP="00F141C0">
            <w:pPr>
              <w:pStyle w:val="NoSpacing"/>
              <w:ind w:left="-142"/>
              <w:jc w:val="center"/>
              <w:rPr>
                <w:sz w:val="22"/>
              </w:rPr>
            </w:pPr>
            <w:r w:rsidRPr="00717678">
              <w:rPr>
                <w:sz w:val="22"/>
              </w:rPr>
              <w:t>0</w:t>
            </w:r>
          </w:p>
        </w:tc>
        <w:tc>
          <w:tcPr>
            <w:tcW w:w="323" w:type="pct"/>
            <w:gridSpan w:val="2"/>
            <w:vAlign w:val="center"/>
          </w:tcPr>
          <w:p w14:paraId="4AF8E66C" w14:textId="77777777" w:rsidR="001A531C" w:rsidRPr="00717678" w:rsidRDefault="001A531C" w:rsidP="00F141C0">
            <w:pPr>
              <w:pStyle w:val="NoSpacing"/>
              <w:ind w:left="-142"/>
              <w:jc w:val="center"/>
              <w:rPr>
                <w:sz w:val="22"/>
              </w:rPr>
            </w:pPr>
            <w:r w:rsidRPr="00717678">
              <w:rPr>
                <w:sz w:val="22"/>
              </w:rPr>
              <w:t>3</w:t>
            </w:r>
          </w:p>
        </w:tc>
      </w:tr>
      <w:tr w:rsidR="00717678" w:rsidRPr="00717678" w14:paraId="5780FD71" w14:textId="77777777" w:rsidTr="00B9489E">
        <w:trPr>
          <w:trHeight w:val="255"/>
        </w:trPr>
        <w:tc>
          <w:tcPr>
            <w:tcW w:w="626" w:type="pct"/>
            <w:gridSpan w:val="2"/>
            <w:noWrap/>
            <w:vAlign w:val="center"/>
          </w:tcPr>
          <w:p w14:paraId="7F5D0C5A" w14:textId="77777777" w:rsidR="001A531C" w:rsidRPr="00717678" w:rsidRDefault="001A531C" w:rsidP="00F141C0">
            <w:pPr>
              <w:pStyle w:val="NoSpacing"/>
              <w:ind w:left="-142" w:right="-110"/>
              <w:jc w:val="center"/>
              <w:rPr>
                <w:sz w:val="22"/>
              </w:rPr>
            </w:pPr>
            <w:r w:rsidRPr="00717678">
              <w:rPr>
                <w:sz w:val="22"/>
              </w:rPr>
              <w:t>2019</w:t>
            </w:r>
          </w:p>
        </w:tc>
        <w:tc>
          <w:tcPr>
            <w:tcW w:w="495" w:type="pct"/>
            <w:gridSpan w:val="2"/>
            <w:vAlign w:val="center"/>
          </w:tcPr>
          <w:p w14:paraId="2FAFDA79" w14:textId="77777777" w:rsidR="001A531C" w:rsidRPr="00717678" w:rsidRDefault="001A531C" w:rsidP="00F141C0">
            <w:pPr>
              <w:pStyle w:val="NoSpacing"/>
              <w:ind w:left="-142" w:right="-110"/>
              <w:jc w:val="center"/>
              <w:rPr>
                <w:sz w:val="22"/>
              </w:rPr>
            </w:pPr>
            <w:r w:rsidRPr="00717678">
              <w:rPr>
                <w:sz w:val="22"/>
              </w:rPr>
              <w:t>236 855</w:t>
            </w:r>
          </w:p>
        </w:tc>
        <w:tc>
          <w:tcPr>
            <w:tcW w:w="553" w:type="pct"/>
            <w:gridSpan w:val="2"/>
            <w:noWrap/>
            <w:vAlign w:val="center"/>
          </w:tcPr>
          <w:p w14:paraId="085D1E84" w14:textId="77777777" w:rsidR="001A531C" w:rsidRPr="00717678" w:rsidRDefault="001A531C" w:rsidP="00F141C0">
            <w:pPr>
              <w:pStyle w:val="NoSpacing"/>
              <w:ind w:left="-142"/>
              <w:jc w:val="center"/>
              <w:rPr>
                <w:sz w:val="22"/>
              </w:rPr>
            </w:pPr>
            <w:r w:rsidRPr="00717678">
              <w:rPr>
                <w:sz w:val="22"/>
              </w:rPr>
              <w:t>236 582</w:t>
            </w:r>
          </w:p>
        </w:tc>
        <w:tc>
          <w:tcPr>
            <w:tcW w:w="475" w:type="pct"/>
            <w:gridSpan w:val="2"/>
            <w:vAlign w:val="center"/>
          </w:tcPr>
          <w:p w14:paraId="77685729" w14:textId="77777777" w:rsidR="001A531C" w:rsidRPr="00717678" w:rsidRDefault="001A531C" w:rsidP="00F141C0">
            <w:pPr>
              <w:pStyle w:val="NoSpacing"/>
              <w:ind w:left="-142"/>
              <w:jc w:val="center"/>
              <w:rPr>
                <w:sz w:val="22"/>
              </w:rPr>
            </w:pPr>
            <w:r w:rsidRPr="00717678">
              <w:rPr>
                <w:sz w:val="22"/>
              </w:rPr>
              <w:t>68</w:t>
            </w:r>
          </w:p>
        </w:tc>
        <w:tc>
          <w:tcPr>
            <w:tcW w:w="477" w:type="pct"/>
            <w:gridSpan w:val="2"/>
            <w:vAlign w:val="center"/>
          </w:tcPr>
          <w:p w14:paraId="78E4BC59" w14:textId="77777777" w:rsidR="001A531C" w:rsidRPr="00717678" w:rsidRDefault="001A531C" w:rsidP="00F141C0">
            <w:pPr>
              <w:pStyle w:val="NoSpacing"/>
              <w:ind w:left="-142"/>
              <w:jc w:val="center"/>
              <w:rPr>
                <w:sz w:val="22"/>
              </w:rPr>
            </w:pPr>
            <w:r w:rsidRPr="00717678">
              <w:rPr>
                <w:sz w:val="22"/>
              </w:rPr>
              <w:t>3 561</w:t>
            </w:r>
          </w:p>
        </w:tc>
        <w:tc>
          <w:tcPr>
            <w:tcW w:w="549" w:type="pct"/>
            <w:gridSpan w:val="2"/>
            <w:vAlign w:val="center"/>
          </w:tcPr>
          <w:p w14:paraId="7A1A974B" w14:textId="77777777" w:rsidR="001A531C" w:rsidRPr="00717678" w:rsidRDefault="001A531C" w:rsidP="00F141C0">
            <w:pPr>
              <w:pStyle w:val="NoSpacing"/>
              <w:ind w:left="-142"/>
              <w:jc w:val="center"/>
              <w:rPr>
                <w:sz w:val="22"/>
              </w:rPr>
            </w:pPr>
            <w:r w:rsidRPr="00717678">
              <w:rPr>
                <w:sz w:val="22"/>
              </w:rPr>
              <w:t>48 784</w:t>
            </w:r>
          </w:p>
        </w:tc>
        <w:tc>
          <w:tcPr>
            <w:tcW w:w="474" w:type="pct"/>
            <w:gridSpan w:val="2"/>
            <w:vAlign w:val="center"/>
          </w:tcPr>
          <w:p w14:paraId="692B06EA" w14:textId="77777777" w:rsidR="001A531C" w:rsidRPr="00717678" w:rsidRDefault="001A531C" w:rsidP="00F141C0">
            <w:pPr>
              <w:pStyle w:val="NoSpacing"/>
              <w:ind w:left="-142"/>
              <w:jc w:val="center"/>
              <w:rPr>
                <w:sz w:val="22"/>
              </w:rPr>
            </w:pPr>
            <w:r w:rsidRPr="00717678">
              <w:rPr>
                <w:sz w:val="22"/>
              </w:rPr>
              <w:t>336</w:t>
            </w:r>
          </w:p>
        </w:tc>
        <w:tc>
          <w:tcPr>
            <w:tcW w:w="553" w:type="pct"/>
            <w:gridSpan w:val="2"/>
            <w:vAlign w:val="center"/>
          </w:tcPr>
          <w:p w14:paraId="32B523CA" w14:textId="77777777" w:rsidR="001A531C" w:rsidRPr="00717678" w:rsidRDefault="001A531C" w:rsidP="00F141C0">
            <w:pPr>
              <w:pStyle w:val="NoSpacing"/>
              <w:ind w:left="-142"/>
              <w:jc w:val="center"/>
              <w:rPr>
                <w:sz w:val="22"/>
              </w:rPr>
            </w:pPr>
            <w:r w:rsidRPr="00717678">
              <w:rPr>
                <w:sz w:val="22"/>
              </w:rPr>
              <w:t>22 730</w:t>
            </w:r>
          </w:p>
        </w:tc>
        <w:tc>
          <w:tcPr>
            <w:tcW w:w="474" w:type="pct"/>
            <w:gridSpan w:val="2"/>
            <w:vAlign w:val="center"/>
          </w:tcPr>
          <w:p w14:paraId="6A2ABB9F" w14:textId="77777777" w:rsidR="001A531C" w:rsidRPr="00717678" w:rsidRDefault="001A531C" w:rsidP="00F141C0">
            <w:pPr>
              <w:pStyle w:val="NoSpacing"/>
              <w:ind w:left="-142"/>
              <w:jc w:val="center"/>
              <w:rPr>
                <w:sz w:val="22"/>
              </w:rPr>
            </w:pPr>
            <w:r w:rsidRPr="00717678">
              <w:rPr>
                <w:sz w:val="22"/>
              </w:rPr>
              <w:t>0</w:t>
            </w:r>
          </w:p>
        </w:tc>
        <w:tc>
          <w:tcPr>
            <w:tcW w:w="323" w:type="pct"/>
            <w:gridSpan w:val="2"/>
            <w:vAlign w:val="center"/>
          </w:tcPr>
          <w:p w14:paraId="046CA84B" w14:textId="77777777" w:rsidR="001A531C" w:rsidRPr="00717678" w:rsidRDefault="001A531C" w:rsidP="00F141C0">
            <w:pPr>
              <w:pStyle w:val="NoSpacing"/>
              <w:ind w:left="-142"/>
              <w:jc w:val="center"/>
              <w:rPr>
                <w:sz w:val="22"/>
              </w:rPr>
            </w:pPr>
            <w:r w:rsidRPr="00717678">
              <w:rPr>
                <w:sz w:val="22"/>
              </w:rPr>
              <w:t>0</w:t>
            </w:r>
          </w:p>
        </w:tc>
      </w:tr>
      <w:tr w:rsidR="00717678" w:rsidRPr="00717678" w14:paraId="2C7E0448" w14:textId="77777777" w:rsidTr="00B9489E">
        <w:trPr>
          <w:trHeight w:val="255"/>
        </w:trPr>
        <w:tc>
          <w:tcPr>
            <w:tcW w:w="626" w:type="pct"/>
            <w:gridSpan w:val="2"/>
            <w:noWrap/>
            <w:vAlign w:val="center"/>
          </w:tcPr>
          <w:p w14:paraId="0A87BABC" w14:textId="77777777" w:rsidR="001A531C" w:rsidRPr="00717678" w:rsidRDefault="001A531C" w:rsidP="00F141C0">
            <w:pPr>
              <w:pStyle w:val="NoSpacing"/>
              <w:ind w:left="-142" w:right="-110"/>
              <w:jc w:val="center"/>
              <w:rPr>
                <w:sz w:val="22"/>
              </w:rPr>
            </w:pPr>
            <w:r w:rsidRPr="00717678">
              <w:rPr>
                <w:sz w:val="22"/>
              </w:rPr>
              <w:t>% pret radīto daudzumu 2019.gadā</w:t>
            </w:r>
          </w:p>
        </w:tc>
        <w:tc>
          <w:tcPr>
            <w:tcW w:w="495" w:type="pct"/>
            <w:gridSpan w:val="2"/>
            <w:vAlign w:val="center"/>
          </w:tcPr>
          <w:p w14:paraId="14137A3E" w14:textId="77777777" w:rsidR="001A531C" w:rsidRPr="00717678" w:rsidRDefault="001A531C" w:rsidP="00F141C0">
            <w:pPr>
              <w:pStyle w:val="NoSpacing"/>
              <w:ind w:left="-142" w:right="-110"/>
              <w:jc w:val="center"/>
              <w:rPr>
                <w:sz w:val="22"/>
              </w:rPr>
            </w:pPr>
            <w:r w:rsidRPr="00717678">
              <w:rPr>
                <w:sz w:val="22"/>
              </w:rPr>
              <w:t>n/a</w:t>
            </w:r>
          </w:p>
        </w:tc>
        <w:tc>
          <w:tcPr>
            <w:tcW w:w="553" w:type="pct"/>
            <w:gridSpan w:val="2"/>
            <w:noWrap/>
            <w:vAlign w:val="center"/>
          </w:tcPr>
          <w:p w14:paraId="4A455BFD" w14:textId="77777777" w:rsidR="001A531C" w:rsidRPr="00717678" w:rsidRDefault="001A531C" w:rsidP="00F141C0">
            <w:pPr>
              <w:pStyle w:val="NoSpacing"/>
              <w:ind w:left="-142"/>
              <w:jc w:val="center"/>
              <w:rPr>
                <w:sz w:val="22"/>
              </w:rPr>
            </w:pPr>
            <w:r w:rsidRPr="00717678">
              <w:rPr>
                <w:sz w:val="22"/>
              </w:rPr>
              <w:t>99.9</w:t>
            </w:r>
          </w:p>
        </w:tc>
        <w:tc>
          <w:tcPr>
            <w:tcW w:w="475" w:type="pct"/>
            <w:gridSpan w:val="2"/>
            <w:vAlign w:val="center"/>
          </w:tcPr>
          <w:p w14:paraId="61E6CCFA" w14:textId="77777777" w:rsidR="001A531C" w:rsidRPr="00717678" w:rsidRDefault="001A531C" w:rsidP="00F141C0">
            <w:pPr>
              <w:pStyle w:val="NoSpacing"/>
              <w:ind w:left="-142"/>
              <w:jc w:val="center"/>
              <w:rPr>
                <w:sz w:val="22"/>
              </w:rPr>
            </w:pPr>
            <w:r w:rsidRPr="00717678">
              <w:rPr>
                <w:sz w:val="22"/>
              </w:rPr>
              <w:t>n/a</w:t>
            </w:r>
          </w:p>
        </w:tc>
        <w:tc>
          <w:tcPr>
            <w:tcW w:w="477" w:type="pct"/>
            <w:gridSpan w:val="2"/>
            <w:vAlign w:val="center"/>
          </w:tcPr>
          <w:p w14:paraId="6E528B61" w14:textId="77777777" w:rsidR="001A531C" w:rsidRPr="00717678" w:rsidRDefault="001A531C" w:rsidP="00F141C0">
            <w:pPr>
              <w:pStyle w:val="NoSpacing"/>
              <w:ind w:left="-142"/>
              <w:jc w:val="center"/>
              <w:rPr>
                <w:sz w:val="22"/>
              </w:rPr>
            </w:pPr>
            <w:r w:rsidRPr="00717678">
              <w:rPr>
                <w:sz w:val="22"/>
              </w:rPr>
              <w:t>1.5</w:t>
            </w:r>
          </w:p>
        </w:tc>
        <w:tc>
          <w:tcPr>
            <w:tcW w:w="549" w:type="pct"/>
            <w:gridSpan w:val="2"/>
            <w:vAlign w:val="center"/>
          </w:tcPr>
          <w:p w14:paraId="6FB9EC0A" w14:textId="77777777" w:rsidR="001A531C" w:rsidRPr="00717678" w:rsidRDefault="001A531C" w:rsidP="00F141C0">
            <w:pPr>
              <w:pStyle w:val="NoSpacing"/>
              <w:ind w:left="-142"/>
              <w:jc w:val="center"/>
              <w:rPr>
                <w:sz w:val="22"/>
              </w:rPr>
            </w:pPr>
            <w:r w:rsidRPr="00717678">
              <w:rPr>
                <w:sz w:val="22"/>
              </w:rPr>
              <w:t>20.6</w:t>
            </w:r>
          </w:p>
        </w:tc>
        <w:tc>
          <w:tcPr>
            <w:tcW w:w="474" w:type="pct"/>
            <w:gridSpan w:val="2"/>
            <w:vAlign w:val="center"/>
          </w:tcPr>
          <w:p w14:paraId="4AA139BD" w14:textId="77777777" w:rsidR="001A531C" w:rsidRPr="00717678" w:rsidRDefault="001A531C" w:rsidP="00F141C0">
            <w:pPr>
              <w:pStyle w:val="NoSpacing"/>
              <w:ind w:left="-142"/>
              <w:jc w:val="center"/>
              <w:rPr>
                <w:sz w:val="22"/>
              </w:rPr>
            </w:pPr>
            <w:r w:rsidRPr="00717678">
              <w:rPr>
                <w:sz w:val="22"/>
              </w:rPr>
              <w:t>0.1</w:t>
            </w:r>
          </w:p>
        </w:tc>
        <w:tc>
          <w:tcPr>
            <w:tcW w:w="553" w:type="pct"/>
            <w:gridSpan w:val="2"/>
            <w:vAlign w:val="center"/>
          </w:tcPr>
          <w:p w14:paraId="2630D61D" w14:textId="77777777" w:rsidR="001A531C" w:rsidRPr="00717678" w:rsidRDefault="001A531C" w:rsidP="00F141C0">
            <w:pPr>
              <w:pStyle w:val="NoSpacing"/>
              <w:ind w:left="-142"/>
              <w:jc w:val="center"/>
              <w:rPr>
                <w:sz w:val="22"/>
              </w:rPr>
            </w:pPr>
            <w:r w:rsidRPr="00717678">
              <w:rPr>
                <w:sz w:val="22"/>
              </w:rPr>
              <w:t>9.6</w:t>
            </w:r>
          </w:p>
        </w:tc>
        <w:tc>
          <w:tcPr>
            <w:tcW w:w="474" w:type="pct"/>
            <w:gridSpan w:val="2"/>
            <w:vAlign w:val="center"/>
          </w:tcPr>
          <w:p w14:paraId="3A92D0D4" w14:textId="77777777" w:rsidR="001A531C" w:rsidRPr="00717678" w:rsidRDefault="001A531C" w:rsidP="00F141C0">
            <w:pPr>
              <w:pStyle w:val="NoSpacing"/>
              <w:ind w:left="-142"/>
              <w:jc w:val="center"/>
              <w:rPr>
                <w:sz w:val="22"/>
              </w:rPr>
            </w:pPr>
            <w:r w:rsidRPr="00717678">
              <w:rPr>
                <w:sz w:val="22"/>
              </w:rPr>
              <w:t>0.0</w:t>
            </w:r>
          </w:p>
        </w:tc>
        <w:tc>
          <w:tcPr>
            <w:tcW w:w="323" w:type="pct"/>
            <w:gridSpan w:val="2"/>
            <w:vAlign w:val="center"/>
          </w:tcPr>
          <w:p w14:paraId="2D623AFF" w14:textId="77777777" w:rsidR="001A531C" w:rsidRPr="00717678" w:rsidRDefault="001A531C" w:rsidP="00F141C0">
            <w:pPr>
              <w:pStyle w:val="NoSpacing"/>
              <w:ind w:left="-142"/>
              <w:jc w:val="center"/>
              <w:rPr>
                <w:sz w:val="22"/>
              </w:rPr>
            </w:pPr>
            <w:r w:rsidRPr="00717678">
              <w:rPr>
                <w:sz w:val="22"/>
              </w:rPr>
              <w:t>0.0</w:t>
            </w:r>
          </w:p>
        </w:tc>
      </w:tr>
    </w:tbl>
    <w:p w14:paraId="7977081B" w14:textId="77777777" w:rsidR="001A531C" w:rsidRPr="00717678" w:rsidRDefault="001A531C" w:rsidP="00E13E73">
      <w:pPr>
        <w:ind w:firstLine="0"/>
        <w:rPr>
          <w:szCs w:val="24"/>
        </w:rPr>
      </w:pPr>
      <w:r w:rsidRPr="00717678">
        <w:rPr>
          <w:szCs w:val="24"/>
        </w:rPr>
        <w:t>*Aplūkotajā periodā PA tikuši apglabāti ar kodu D5 (18658 t) un D10 (1549 t).</w:t>
      </w:r>
    </w:p>
    <w:p w14:paraId="667EFEB9" w14:textId="77777777" w:rsidR="001A531C" w:rsidRPr="00717678" w:rsidRDefault="001A531C" w:rsidP="00E13E73">
      <w:pPr>
        <w:ind w:firstLine="0"/>
        <w:rPr>
          <w:szCs w:val="24"/>
        </w:rPr>
      </w:pPr>
    </w:p>
    <w:p w14:paraId="30FEF66B" w14:textId="77777777" w:rsidR="001A531C" w:rsidRPr="00717678" w:rsidRDefault="001A531C" w:rsidP="00E13E73">
      <w:r w:rsidRPr="00717678">
        <w:t xml:space="preserve">Aplūkojot PA, kas nav </w:t>
      </w:r>
      <w:r w:rsidR="00727D00" w:rsidRPr="00717678">
        <w:t>ietverti</w:t>
      </w:r>
      <w:r w:rsidRPr="00717678">
        <w:t xml:space="preserve"> nešķiroto sadzīves atkritumu plūsmā, redzams, ka radītais PA daudzums svārstījies no 39 </w:t>
      </w:r>
      <w:r w:rsidR="00727D00" w:rsidRPr="00717678">
        <w:t>tūkst. t</w:t>
      </w:r>
      <w:r w:rsidRPr="00717678">
        <w:t xml:space="preserve"> 2014.gadā līdz 193 </w:t>
      </w:r>
      <w:r w:rsidR="00727D00" w:rsidRPr="00717678">
        <w:t>tūkst. t</w:t>
      </w:r>
      <w:r w:rsidRPr="00717678">
        <w:t xml:space="preserve"> 2017.gadā. Savākti tikuši no 30% 2013.gadā līdz 99% 2019.gadā. 2019.gadā pārstrādāti tika 95% radīto PA. Poligonos apglabātais PA daudzums no radītajiem un savāktajiem PA daudzumiem, neskaitot nešķirotos sadzīves atkritumos esošos PA, pārsvarā bijis zem 2%.</w:t>
      </w:r>
    </w:p>
    <w:p w14:paraId="40404056" w14:textId="77777777" w:rsidR="001A531C" w:rsidRPr="00717678" w:rsidRDefault="002C6317" w:rsidP="007B4B64">
      <w:pPr>
        <w:pStyle w:val="Subtitle"/>
      </w:pPr>
      <w:r w:rsidRPr="00717678">
        <w:t>10</w:t>
      </w:r>
      <w:r w:rsidR="001A531C" w:rsidRPr="00717678">
        <w:t>.3.tabula</w:t>
      </w:r>
    </w:p>
    <w:p w14:paraId="7BF0F86F" w14:textId="77777777" w:rsidR="004860DA" w:rsidRPr="00717678" w:rsidRDefault="004860DA" w:rsidP="004860DA"/>
    <w:p w14:paraId="6677A851" w14:textId="77777777" w:rsidR="001A531C" w:rsidRPr="00717678" w:rsidRDefault="001A531C" w:rsidP="00E13E73">
      <w:pPr>
        <w:pStyle w:val="Tabulasnosaukums1"/>
        <w:rPr>
          <w:color w:val="auto"/>
        </w:rPr>
      </w:pPr>
      <w:r w:rsidRPr="00717678">
        <w:rPr>
          <w:color w:val="auto"/>
        </w:rPr>
        <w:t>Radītais un savāktais PA daudzums, neskaitot nešķirotos sadzīves atkritumos esošo PA daļu, un darbības ar tiem 2013</w:t>
      </w:r>
      <w:r w:rsidR="002A3E93" w:rsidRPr="00717678">
        <w:rPr>
          <w:color w:val="auto"/>
        </w:rPr>
        <w:t>.</w:t>
      </w:r>
      <w:r w:rsidRPr="00717678">
        <w:rPr>
          <w:color w:val="auto"/>
        </w:rPr>
        <w:t>-2019</w:t>
      </w:r>
      <w:r w:rsidR="002A3E93" w:rsidRPr="00717678">
        <w:rPr>
          <w:color w:val="auto"/>
        </w:rPr>
        <w:t>.gadā</w:t>
      </w:r>
      <w:r w:rsidRPr="00717678">
        <w:rPr>
          <w:color w:val="auto"/>
          <w:vertAlign w:val="superscript"/>
        </w:rPr>
        <w:footnoteReference w:id="202"/>
      </w:r>
      <w:r w:rsidR="002A3E93" w:rsidRPr="00717678">
        <w:rPr>
          <w:color w:val="auto"/>
        </w:rPr>
        <w:t xml:space="preserve">, t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905"/>
        <w:gridCol w:w="1058"/>
        <w:gridCol w:w="904"/>
        <w:gridCol w:w="906"/>
        <w:gridCol w:w="1055"/>
        <w:gridCol w:w="904"/>
        <w:gridCol w:w="754"/>
        <w:gridCol w:w="904"/>
        <w:gridCol w:w="519"/>
      </w:tblGrid>
      <w:tr w:rsidR="00717678" w:rsidRPr="00717678" w14:paraId="185E68BE" w14:textId="77777777" w:rsidTr="00C07E65">
        <w:trPr>
          <w:cantSplit/>
          <w:trHeight w:val="1833"/>
        </w:trPr>
        <w:tc>
          <w:tcPr>
            <w:tcW w:w="645" w:type="pct"/>
            <w:shd w:val="clear" w:color="auto" w:fill="E2EFD9"/>
            <w:textDirection w:val="btLr"/>
            <w:vAlign w:val="center"/>
          </w:tcPr>
          <w:p w14:paraId="17811E25" w14:textId="77777777" w:rsidR="001A531C" w:rsidRPr="00717678" w:rsidRDefault="001A531C" w:rsidP="00F141C0">
            <w:pPr>
              <w:pStyle w:val="NoSpacing"/>
              <w:ind w:left="113" w:right="113"/>
              <w:jc w:val="center"/>
              <w:rPr>
                <w:b/>
                <w:sz w:val="22"/>
              </w:rPr>
            </w:pPr>
            <w:r w:rsidRPr="00717678">
              <w:rPr>
                <w:b/>
                <w:sz w:val="22"/>
              </w:rPr>
              <w:t>Gads</w:t>
            </w:r>
          </w:p>
        </w:tc>
        <w:tc>
          <w:tcPr>
            <w:tcW w:w="498" w:type="pct"/>
            <w:shd w:val="clear" w:color="auto" w:fill="E2EFD9"/>
            <w:textDirection w:val="btLr"/>
            <w:vAlign w:val="center"/>
          </w:tcPr>
          <w:p w14:paraId="4F6E2870" w14:textId="77777777" w:rsidR="001A531C" w:rsidRPr="00717678" w:rsidRDefault="001A531C" w:rsidP="00F141C0">
            <w:pPr>
              <w:pStyle w:val="NoSpacing"/>
              <w:ind w:left="113" w:right="113"/>
              <w:jc w:val="center"/>
              <w:rPr>
                <w:b/>
                <w:sz w:val="22"/>
              </w:rPr>
            </w:pPr>
            <w:r w:rsidRPr="00717678">
              <w:rPr>
                <w:b/>
                <w:sz w:val="22"/>
              </w:rPr>
              <w:t>Radīti</w:t>
            </w:r>
          </w:p>
        </w:tc>
        <w:tc>
          <w:tcPr>
            <w:tcW w:w="582" w:type="pct"/>
            <w:shd w:val="clear" w:color="auto" w:fill="E2EFD9"/>
            <w:textDirection w:val="btLr"/>
            <w:vAlign w:val="center"/>
          </w:tcPr>
          <w:p w14:paraId="501236F7" w14:textId="77777777" w:rsidR="001A531C" w:rsidRPr="00717678" w:rsidRDefault="001A531C" w:rsidP="00F141C0">
            <w:pPr>
              <w:pStyle w:val="NoSpacing"/>
              <w:ind w:left="113" w:right="113"/>
              <w:jc w:val="center"/>
              <w:rPr>
                <w:b/>
                <w:sz w:val="22"/>
              </w:rPr>
            </w:pPr>
            <w:r w:rsidRPr="00717678">
              <w:rPr>
                <w:b/>
                <w:sz w:val="22"/>
              </w:rPr>
              <w:t>Savākti</w:t>
            </w:r>
          </w:p>
        </w:tc>
        <w:tc>
          <w:tcPr>
            <w:tcW w:w="498" w:type="pct"/>
            <w:shd w:val="clear" w:color="auto" w:fill="E2EFD9"/>
            <w:textDirection w:val="btLr"/>
            <w:vAlign w:val="center"/>
          </w:tcPr>
          <w:p w14:paraId="65D3793F" w14:textId="77777777" w:rsidR="001A531C" w:rsidRPr="00717678" w:rsidRDefault="0088552F" w:rsidP="00F141C0">
            <w:pPr>
              <w:pStyle w:val="NoSpacing"/>
              <w:ind w:left="113" w:right="113"/>
              <w:jc w:val="center"/>
              <w:rPr>
                <w:b/>
                <w:sz w:val="22"/>
              </w:rPr>
            </w:pPr>
            <w:r w:rsidRPr="00717678">
              <w:rPr>
                <w:b/>
                <w:sz w:val="22"/>
              </w:rPr>
              <w:t>Ievestie</w:t>
            </w:r>
          </w:p>
        </w:tc>
        <w:tc>
          <w:tcPr>
            <w:tcW w:w="499" w:type="pct"/>
            <w:shd w:val="clear" w:color="auto" w:fill="E2EFD9"/>
            <w:textDirection w:val="btLr"/>
            <w:vAlign w:val="center"/>
          </w:tcPr>
          <w:p w14:paraId="7CDF45B7" w14:textId="77777777" w:rsidR="001A531C" w:rsidRPr="00717678" w:rsidRDefault="0088552F" w:rsidP="00F141C0">
            <w:pPr>
              <w:pStyle w:val="NoSpacing"/>
              <w:ind w:left="113" w:right="113"/>
              <w:jc w:val="center"/>
              <w:rPr>
                <w:b/>
                <w:sz w:val="22"/>
              </w:rPr>
            </w:pPr>
            <w:r w:rsidRPr="00717678">
              <w:rPr>
                <w:b/>
                <w:sz w:val="22"/>
              </w:rPr>
              <w:t>Izvestie</w:t>
            </w:r>
          </w:p>
        </w:tc>
        <w:tc>
          <w:tcPr>
            <w:tcW w:w="581" w:type="pct"/>
            <w:shd w:val="clear" w:color="auto" w:fill="E2EFD9"/>
            <w:textDirection w:val="btLr"/>
            <w:vAlign w:val="center"/>
          </w:tcPr>
          <w:p w14:paraId="1C8289E6" w14:textId="77777777" w:rsidR="001A531C" w:rsidRPr="00717678" w:rsidRDefault="001A531C" w:rsidP="00F141C0">
            <w:pPr>
              <w:pStyle w:val="NoSpacing"/>
              <w:ind w:left="113" w:right="113"/>
              <w:jc w:val="center"/>
              <w:rPr>
                <w:b/>
                <w:bCs/>
                <w:sz w:val="22"/>
              </w:rPr>
            </w:pPr>
            <w:r w:rsidRPr="00717678">
              <w:rPr>
                <w:b/>
                <w:sz w:val="22"/>
              </w:rPr>
              <w:t>Pārstrādāti</w:t>
            </w:r>
          </w:p>
          <w:p w14:paraId="56F0FF51" w14:textId="77777777" w:rsidR="001A531C" w:rsidRPr="00717678" w:rsidRDefault="001A531C" w:rsidP="00F141C0">
            <w:pPr>
              <w:pStyle w:val="NoSpacing"/>
              <w:ind w:left="113" w:right="113"/>
              <w:jc w:val="center"/>
              <w:rPr>
                <w:b/>
                <w:sz w:val="22"/>
              </w:rPr>
            </w:pPr>
            <w:r w:rsidRPr="00717678">
              <w:rPr>
                <w:b/>
                <w:sz w:val="22"/>
              </w:rPr>
              <w:t>(R2-R11)</w:t>
            </w:r>
          </w:p>
        </w:tc>
        <w:tc>
          <w:tcPr>
            <w:tcW w:w="498" w:type="pct"/>
            <w:shd w:val="clear" w:color="auto" w:fill="E2EFD9"/>
            <w:textDirection w:val="btLr"/>
            <w:vAlign w:val="center"/>
          </w:tcPr>
          <w:p w14:paraId="767F9A31" w14:textId="77777777" w:rsidR="001A531C" w:rsidRPr="00717678" w:rsidRDefault="001A531C" w:rsidP="00F141C0">
            <w:pPr>
              <w:pStyle w:val="NoSpacing"/>
              <w:ind w:left="113" w:right="113"/>
              <w:jc w:val="center"/>
              <w:rPr>
                <w:b/>
                <w:bCs/>
                <w:sz w:val="22"/>
              </w:rPr>
            </w:pPr>
            <w:r w:rsidRPr="00717678">
              <w:rPr>
                <w:b/>
                <w:sz w:val="22"/>
              </w:rPr>
              <w:t>Reģenerēti</w:t>
            </w:r>
            <w:r w:rsidRPr="00717678">
              <w:rPr>
                <w:b/>
                <w:bCs/>
                <w:sz w:val="22"/>
              </w:rPr>
              <w:t xml:space="preserve"> </w:t>
            </w:r>
            <w:r w:rsidRPr="00717678">
              <w:rPr>
                <w:b/>
                <w:sz w:val="22"/>
              </w:rPr>
              <w:t>(R1)</w:t>
            </w:r>
          </w:p>
        </w:tc>
        <w:tc>
          <w:tcPr>
            <w:tcW w:w="415" w:type="pct"/>
            <w:shd w:val="clear" w:color="auto" w:fill="E2EFD9"/>
            <w:textDirection w:val="btLr"/>
            <w:vAlign w:val="center"/>
          </w:tcPr>
          <w:p w14:paraId="184B4CDA" w14:textId="77777777" w:rsidR="001A531C" w:rsidRPr="00717678" w:rsidRDefault="001A531C" w:rsidP="00F141C0">
            <w:pPr>
              <w:pStyle w:val="NoSpacing"/>
              <w:ind w:left="113" w:right="113"/>
              <w:jc w:val="center"/>
              <w:rPr>
                <w:b/>
                <w:bCs/>
                <w:sz w:val="22"/>
              </w:rPr>
            </w:pPr>
            <w:r w:rsidRPr="00717678">
              <w:rPr>
                <w:b/>
                <w:sz w:val="22"/>
              </w:rPr>
              <w:t>Apglabāti poligonos</w:t>
            </w:r>
            <w:r w:rsidRPr="00717678">
              <w:rPr>
                <w:b/>
                <w:bCs/>
                <w:sz w:val="22"/>
              </w:rPr>
              <w:t xml:space="preserve"> </w:t>
            </w:r>
            <w:r w:rsidRPr="00717678">
              <w:rPr>
                <w:b/>
                <w:sz w:val="22"/>
              </w:rPr>
              <w:t>(D1)</w:t>
            </w:r>
          </w:p>
        </w:tc>
        <w:tc>
          <w:tcPr>
            <w:tcW w:w="498" w:type="pct"/>
            <w:shd w:val="clear" w:color="auto" w:fill="E2EFD9"/>
            <w:textDirection w:val="btLr"/>
            <w:vAlign w:val="center"/>
          </w:tcPr>
          <w:p w14:paraId="1BD01533" w14:textId="77777777" w:rsidR="001A531C" w:rsidRPr="00717678" w:rsidRDefault="001A531C" w:rsidP="00F141C0">
            <w:pPr>
              <w:pStyle w:val="NoSpacing"/>
              <w:ind w:left="113" w:right="113"/>
              <w:jc w:val="center"/>
              <w:rPr>
                <w:b/>
                <w:bCs/>
                <w:sz w:val="22"/>
              </w:rPr>
            </w:pPr>
            <w:r w:rsidRPr="00717678">
              <w:rPr>
                <w:b/>
                <w:sz w:val="22"/>
              </w:rPr>
              <w:t>Apglabāti citā veidā</w:t>
            </w:r>
          </w:p>
          <w:p w14:paraId="18C9FC61" w14:textId="77777777" w:rsidR="001A531C" w:rsidRPr="00717678" w:rsidRDefault="001A531C" w:rsidP="00F141C0">
            <w:pPr>
              <w:pStyle w:val="NoSpacing"/>
              <w:ind w:left="113" w:right="113"/>
              <w:jc w:val="center"/>
              <w:rPr>
                <w:b/>
                <w:sz w:val="22"/>
              </w:rPr>
            </w:pPr>
            <w:r w:rsidRPr="00717678">
              <w:rPr>
                <w:b/>
                <w:sz w:val="22"/>
              </w:rPr>
              <w:t>(D2-D15)*</w:t>
            </w:r>
          </w:p>
        </w:tc>
        <w:tc>
          <w:tcPr>
            <w:tcW w:w="287" w:type="pct"/>
            <w:shd w:val="clear" w:color="auto" w:fill="E2EFD9"/>
            <w:textDirection w:val="btLr"/>
            <w:vAlign w:val="center"/>
          </w:tcPr>
          <w:p w14:paraId="17E3C738" w14:textId="77777777" w:rsidR="001A531C" w:rsidRPr="00717678" w:rsidRDefault="001A531C" w:rsidP="00F141C0">
            <w:pPr>
              <w:pStyle w:val="NoSpacing"/>
              <w:ind w:left="113" w:right="113"/>
              <w:jc w:val="center"/>
              <w:rPr>
                <w:b/>
                <w:bCs/>
                <w:sz w:val="22"/>
              </w:rPr>
            </w:pPr>
            <w:r w:rsidRPr="00717678">
              <w:rPr>
                <w:b/>
                <w:sz w:val="22"/>
              </w:rPr>
              <w:t>Uzglabāti</w:t>
            </w:r>
            <w:r w:rsidRPr="00717678">
              <w:rPr>
                <w:b/>
                <w:bCs/>
                <w:sz w:val="22"/>
              </w:rPr>
              <w:t xml:space="preserve"> </w:t>
            </w:r>
            <w:r w:rsidRPr="00717678">
              <w:rPr>
                <w:b/>
                <w:sz w:val="22"/>
              </w:rPr>
              <w:t>(R13)</w:t>
            </w:r>
          </w:p>
        </w:tc>
      </w:tr>
      <w:tr w:rsidR="00717678" w:rsidRPr="00717678" w14:paraId="396CE37B" w14:textId="77777777" w:rsidTr="00B9489E">
        <w:trPr>
          <w:trHeight w:val="255"/>
        </w:trPr>
        <w:tc>
          <w:tcPr>
            <w:tcW w:w="645" w:type="pct"/>
            <w:noWrap/>
            <w:vAlign w:val="center"/>
          </w:tcPr>
          <w:p w14:paraId="78E4F9BE" w14:textId="77777777" w:rsidR="001A531C" w:rsidRPr="00717678" w:rsidRDefault="001A531C" w:rsidP="00F141C0">
            <w:pPr>
              <w:pStyle w:val="NoSpacing"/>
              <w:jc w:val="center"/>
              <w:rPr>
                <w:sz w:val="22"/>
              </w:rPr>
            </w:pPr>
            <w:r w:rsidRPr="00717678">
              <w:rPr>
                <w:sz w:val="22"/>
              </w:rPr>
              <w:t>2013</w:t>
            </w:r>
          </w:p>
        </w:tc>
        <w:tc>
          <w:tcPr>
            <w:tcW w:w="498" w:type="pct"/>
            <w:vAlign w:val="center"/>
          </w:tcPr>
          <w:p w14:paraId="034DDB20" w14:textId="77777777" w:rsidR="001A531C" w:rsidRPr="00717678" w:rsidRDefault="001A531C" w:rsidP="00F141C0">
            <w:pPr>
              <w:pStyle w:val="NoSpacing"/>
              <w:ind w:left="-107" w:right="-103"/>
              <w:jc w:val="center"/>
              <w:rPr>
                <w:sz w:val="20"/>
                <w:szCs w:val="20"/>
              </w:rPr>
            </w:pPr>
            <w:r w:rsidRPr="00717678">
              <w:rPr>
                <w:sz w:val="20"/>
                <w:szCs w:val="20"/>
              </w:rPr>
              <w:t>51 267</w:t>
            </w:r>
          </w:p>
        </w:tc>
        <w:tc>
          <w:tcPr>
            <w:tcW w:w="582" w:type="pct"/>
            <w:noWrap/>
            <w:vAlign w:val="center"/>
          </w:tcPr>
          <w:p w14:paraId="5CDBF9B8" w14:textId="77777777" w:rsidR="001A531C" w:rsidRPr="00717678" w:rsidRDefault="001A531C" w:rsidP="00F141C0">
            <w:pPr>
              <w:pStyle w:val="NoSpacing"/>
              <w:ind w:left="-107" w:right="-103"/>
              <w:jc w:val="center"/>
              <w:rPr>
                <w:sz w:val="20"/>
                <w:szCs w:val="20"/>
              </w:rPr>
            </w:pPr>
            <w:r w:rsidRPr="00717678">
              <w:rPr>
                <w:sz w:val="20"/>
                <w:szCs w:val="20"/>
              </w:rPr>
              <w:t>16 411</w:t>
            </w:r>
          </w:p>
        </w:tc>
        <w:tc>
          <w:tcPr>
            <w:tcW w:w="498" w:type="pct"/>
            <w:vAlign w:val="center"/>
          </w:tcPr>
          <w:p w14:paraId="7E07F04B" w14:textId="77777777" w:rsidR="001A531C" w:rsidRPr="00717678" w:rsidRDefault="001A531C" w:rsidP="00F141C0">
            <w:pPr>
              <w:pStyle w:val="NoSpacing"/>
              <w:ind w:left="-107" w:right="-103"/>
              <w:jc w:val="center"/>
              <w:rPr>
                <w:sz w:val="20"/>
                <w:szCs w:val="20"/>
              </w:rPr>
            </w:pPr>
            <w:r w:rsidRPr="00717678">
              <w:rPr>
                <w:sz w:val="20"/>
                <w:szCs w:val="20"/>
              </w:rPr>
              <w:t>20 241</w:t>
            </w:r>
          </w:p>
        </w:tc>
        <w:tc>
          <w:tcPr>
            <w:tcW w:w="499" w:type="pct"/>
            <w:vAlign w:val="center"/>
          </w:tcPr>
          <w:p w14:paraId="119A6609" w14:textId="77777777" w:rsidR="001A531C" w:rsidRPr="00717678" w:rsidRDefault="001A531C" w:rsidP="00F141C0">
            <w:pPr>
              <w:pStyle w:val="NoSpacing"/>
              <w:ind w:left="-107" w:right="-103"/>
              <w:jc w:val="center"/>
              <w:rPr>
                <w:sz w:val="20"/>
                <w:szCs w:val="20"/>
              </w:rPr>
            </w:pPr>
            <w:r w:rsidRPr="00717678">
              <w:rPr>
                <w:sz w:val="20"/>
                <w:szCs w:val="20"/>
              </w:rPr>
              <w:t>13 446</w:t>
            </w:r>
          </w:p>
        </w:tc>
        <w:tc>
          <w:tcPr>
            <w:tcW w:w="581" w:type="pct"/>
            <w:vAlign w:val="center"/>
          </w:tcPr>
          <w:p w14:paraId="6B491340" w14:textId="77777777" w:rsidR="001A531C" w:rsidRPr="00717678" w:rsidRDefault="001A531C" w:rsidP="00F141C0">
            <w:pPr>
              <w:pStyle w:val="NoSpacing"/>
              <w:ind w:left="-107" w:right="-103"/>
              <w:jc w:val="center"/>
              <w:rPr>
                <w:sz w:val="20"/>
                <w:szCs w:val="20"/>
              </w:rPr>
            </w:pPr>
            <w:r w:rsidRPr="00717678">
              <w:rPr>
                <w:sz w:val="20"/>
                <w:szCs w:val="20"/>
              </w:rPr>
              <w:t>61 764</w:t>
            </w:r>
          </w:p>
        </w:tc>
        <w:tc>
          <w:tcPr>
            <w:tcW w:w="498" w:type="pct"/>
            <w:vAlign w:val="center"/>
          </w:tcPr>
          <w:p w14:paraId="6D746FFD" w14:textId="77777777" w:rsidR="001A531C" w:rsidRPr="00717678" w:rsidRDefault="001A531C" w:rsidP="00F141C0">
            <w:pPr>
              <w:pStyle w:val="NoSpacing"/>
              <w:ind w:left="-107" w:right="-103"/>
              <w:jc w:val="center"/>
              <w:rPr>
                <w:sz w:val="20"/>
                <w:szCs w:val="20"/>
              </w:rPr>
            </w:pPr>
            <w:r w:rsidRPr="00717678">
              <w:rPr>
                <w:sz w:val="20"/>
                <w:szCs w:val="20"/>
              </w:rPr>
              <w:t>10 620</w:t>
            </w:r>
          </w:p>
        </w:tc>
        <w:tc>
          <w:tcPr>
            <w:tcW w:w="415" w:type="pct"/>
            <w:vAlign w:val="center"/>
          </w:tcPr>
          <w:p w14:paraId="26F932ED" w14:textId="77777777" w:rsidR="001A531C" w:rsidRPr="00717678" w:rsidRDefault="001A531C" w:rsidP="00F141C0">
            <w:pPr>
              <w:pStyle w:val="NoSpacing"/>
              <w:ind w:left="-107" w:right="-103"/>
              <w:jc w:val="center"/>
              <w:rPr>
                <w:sz w:val="20"/>
                <w:szCs w:val="20"/>
              </w:rPr>
            </w:pPr>
            <w:r w:rsidRPr="00717678">
              <w:rPr>
                <w:sz w:val="20"/>
                <w:szCs w:val="20"/>
              </w:rPr>
              <w:t>167</w:t>
            </w:r>
          </w:p>
        </w:tc>
        <w:tc>
          <w:tcPr>
            <w:tcW w:w="498" w:type="pct"/>
            <w:vAlign w:val="center"/>
          </w:tcPr>
          <w:p w14:paraId="412364DF" w14:textId="77777777" w:rsidR="001A531C" w:rsidRPr="00717678" w:rsidRDefault="001A531C" w:rsidP="00F141C0">
            <w:pPr>
              <w:pStyle w:val="NoSpacing"/>
              <w:ind w:left="-107" w:right="-103"/>
              <w:jc w:val="center"/>
              <w:rPr>
                <w:sz w:val="20"/>
                <w:szCs w:val="20"/>
              </w:rPr>
            </w:pPr>
            <w:r w:rsidRPr="00717678">
              <w:rPr>
                <w:sz w:val="20"/>
                <w:szCs w:val="20"/>
              </w:rPr>
              <w:t>602</w:t>
            </w:r>
          </w:p>
        </w:tc>
        <w:tc>
          <w:tcPr>
            <w:tcW w:w="287" w:type="pct"/>
            <w:vAlign w:val="center"/>
          </w:tcPr>
          <w:p w14:paraId="05E19063"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7B73BDC8" w14:textId="77777777" w:rsidTr="00B9489E">
        <w:trPr>
          <w:trHeight w:val="255"/>
        </w:trPr>
        <w:tc>
          <w:tcPr>
            <w:tcW w:w="645" w:type="pct"/>
            <w:noWrap/>
            <w:vAlign w:val="center"/>
          </w:tcPr>
          <w:p w14:paraId="215FC465" w14:textId="77777777" w:rsidR="001A531C" w:rsidRPr="00717678" w:rsidRDefault="001A531C" w:rsidP="00F141C0">
            <w:pPr>
              <w:pStyle w:val="NoSpacing"/>
              <w:jc w:val="center"/>
              <w:rPr>
                <w:sz w:val="22"/>
              </w:rPr>
            </w:pPr>
            <w:r w:rsidRPr="00717678">
              <w:rPr>
                <w:sz w:val="22"/>
              </w:rPr>
              <w:t>2014</w:t>
            </w:r>
          </w:p>
        </w:tc>
        <w:tc>
          <w:tcPr>
            <w:tcW w:w="498" w:type="pct"/>
            <w:vAlign w:val="center"/>
          </w:tcPr>
          <w:p w14:paraId="71FE20F1" w14:textId="77777777" w:rsidR="001A531C" w:rsidRPr="00717678" w:rsidRDefault="001A531C" w:rsidP="00F141C0">
            <w:pPr>
              <w:pStyle w:val="NoSpacing"/>
              <w:ind w:left="-107" w:right="-103"/>
              <w:jc w:val="center"/>
              <w:rPr>
                <w:sz w:val="20"/>
                <w:szCs w:val="20"/>
              </w:rPr>
            </w:pPr>
            <w:r w:rsidRPr="00717678">
              <w:rPr>
                <w:sz w:val="20"/>
                <w:szCs w:val="20"/>
              </w:rPr>
              <w:t>39 076</w:t>
            </w:r>
          </w:p>
        </w:tc>
        <w:tc>
          <w:tcPr>
            <w:tcW w:w="582" w:type="pct"/>
            <w:noWrap/>
            <w:vAlign w:val="center"/>
          </w:tcPr>
          <w:p w14:paraId="3D42BDFA" w14:textId="77777777" w:rsidR="001A531C" w:rsidRPr="00717678" w:rsidRDefault="001A531C" w:rsidP="00F141C0">
            <w:pPr>
              <w:pStyle w:val="NoSpacing"/>
              <w:ind w:left="-107" w:right="-103"/>
              <w:jc w:val="center"/>
              <w:rPr>
                <w:sz w:val="20"/>
                <w:szCs w:val="20"/>
              </w:rPr>
            </w:pPr>
            <w:r w:rsidRPr="00717678">
              <w:rPr>
                <w:sz w:val="20"/>
                <w:szCs w:val="20"/>
              </w:rPr>
              <w:t>24 365</w:t>
            </w:r>
          </w:p>
        </w:tc>
        <w:tc>
          <w:tcPr>
            <w:tcW w:w="498" w:type="pct"/>
            <w:vAlign w:val="center"/>
          </w:tcPr>
          <w:p w14:paraId="447F068C" w14:textId="77777777" w:rsidR="001A531C" w:rsidRPr="00717678" w:rsidRDefault="001A531C" w:rsidP="00F141C0">
            <w:pPr>
              <w:pStyle w:val="NoSpacing"/>
              <w:ind w:left="-107" w:right="-103"/>
              <w:jc w:val="center"/>
              <w:rPr>
                <w:sz w:val="20"/>
                <w:szCs w:val="20"/>
              </w:rPr>
            </w:pPr>
            <w:r w:rsidRPr="00717678">
              <w:rPr>
                <w:sz w:val="20"/>
                <w:szCs w:val="20"/>
              </w:rPr>
              <w:t>20 236</w:t>
            </w:r>
          </w:p>
        </w:tc>
        <w:tc>
          <w:tcPr>
            <w:tcW w:w="499" w:type="pct"/>
            <w:vAlign w:val="center"/>
          </w:tcPr>
          <w:p w14:paraId="582B03D2" w14:textId="77777777" w:rsidR="001A531C" w:rsidRPr="00717678" w:rsidRDefault="001A531C" w:rsidP="00F141C0">
            <w:pPr>
              <w:pStyle w:val="NoSpacing"/>
              <w:ind w:left="-107" w:right="-103"/>
              <w:jc w:val="center"/>
              <w:rPr>
                <w:sz w:val="20"/>
                <w:szCs w:val="20"/>
              </w:rPr>
            </w:pPr>
            <w:r w:rsidRPr="00717678">
              <w:rPr>
                <w:sz w:val="20"/>
                <w:szCs w:val="20"/>
              </w:rPr>
              <w:t>15 683</w:t>
            </w:r>
          </w:p>
        </w:tc>
        <w:tc>
          <w:tcPr>
            <w:tcW w:w="581" w:type="pct"/>
            <w:vAlign w:val="center"/>
          </w:tcPr>
          <w:p w14:paraId="053E7CC3" w14:textId="77777777" w:rsidR="001A531C" w:rsidRPr="00717678" w:rsidRDefault="001A531C" w:rsidP="00F141C0">
            <w:pPr>
              <w:pStyle w:val="NoSpacing"/>
              <w:ind w:left="-107" w:right="-103"/>
              <w:jc w:val="center"/>
              <w:rPr>
                <w:sz w:val="20"/>
                <w:szCs w:val="20"/>
              </w:rPr>
            </w:pPr>
            <w:r w:rsidRPr="00717678">
              <w:rPr>
                <w:sz w:val="20"/>
                <w:szCs w:val="20"/>
              </w:rPr>
              <w:t>44 707</w:t>
            </w:r>
          </w:p>
        </w:tc>
        <w:tc>
          <w:tcPr>
            <w:tcW w:w="498" w:type="pct"/>
            <w:vAlign w:val="center"/>
          </w:tcPr>
          <w:p w14:paraId="494506C7" w14:textId="77777777" w:rsidR="001A531C" w:rsidRPr="00717678" w:rsidRDefault="001A531C" w:rsidP="00F141C0">
            <w:pPr>
              <w:pStyle w:val="NoSpacing"/>
              <w:ind w:left="-107" w:right="-103"/>
              <w:jc w:val="center"/>
              <w:rPr>
                <w:sz w:val="20"/>
                <w:szCs w:val="20"/>
              </w:rPr>
            </w:pPr>
            <w:r w:rsidRPr="00717678">
              <w:rPr>
                <w:sz w:val="20"/>
                <w:szCs w:val="20"/>
              </w:rPr>
              <w:t>11 809</w:t>
            </w:r>
          </w:p>
        </w:tc>
        <w:tc>
          <w:tcPr>
            <w:tcW w:w="415" w:type="pct"/>
            <w:vAlign w:val="center"/>
          </w:tcPr>
          <w:p w14:paraId="7821D422" w14:textId="77777777" w:rsidR="001A531C" w:rsidRPr="00717678" w:rsidRDefault="001A531C" w:rsidP="00F141C0">
            <w:pPr>
              <w:pStyle w:val="NoSpacing"/>
              <w:ind w:left="-107" w:right="-103"/>
              <w:jc w:val="center"/>
              <w:rPr>
                <w:sz w:val="20"/>
                <w:szCs w:val="20"/>
              </w:rPr>
            </w:pPr>
            <w:r w:rsidRPr="00717678">
              <w:rPr>
                <w:sz w:val="20"/>
                <w:szCs w:val="20"/>
              </w:rPr>
              <w:t>269</w:t>
            </w:r>
          </w:p>
        </w:tc>
        <w:tc>
          <w:tcPr>
            <w:tcW w:w="498" w:type="pct"/>
            <w:vAlign w:val="center"/>
          </w:tcPr>
          <w:p w14:paraId="44D4265F" w14:textId="77777777" w:rsidR="001A531C" w:rsidRPr="00717678" w:rsidRDefault="001A531C" w:rsidP="00F141C0">
            <w:pPr>
              <w:pStyle w:val="NoSpacing"/>
              <w:ind w:left="-107" w:right="-103"/>
              <w:jc w:val="center"/>
              <w:rPr>
                <w:sz w:val="20"/>
                <w:szCs w:val="20"/>
              </w:rPr>
            </w:pPr>
            <w:r w:rsidRPr="00717678">
              <w:rPr>
                <w:sz w:val="20"/>
                <w:szCs w:val="20"/>
              </w:rPr>
              <w:t>1 044</w:t>
            </w:r>
          </w:p>
        </w:tc>
        <w:tc>
          <w:tcPr>
            <w:tcW w:w="287" w:type="pct"/>
            <w:vAlign w:val="center"/>
          </w:tcPr>
          <w:p w14:paraId="19D0D478"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5F85A3F4" w14:textId="77777777" w:rsidTr="00B9489E">
        <w:trPr>
          <w:trHeight w:val="255"/>
        </w:trPr>
        <w:tc>
          <w:tcPr>
            <w:tcW w:w="645" w:type="pct"/>
            <w:noWrap/>
            <w:vAlign w:val="center"/>
          </w:tcPr>
          <w:p w14:paraId="224498B8" w14:textId="77777777" w:rsidR="001A531C" w:rsidRPr="00717678" w:rsidRDefault="001A531C" w:rsidP="00F141C0">
            <w:pPr>
              <w:pStyle w:val="NoSpacing"/>
              <w:jc w:val="center"/>
              <w:rPr>
                <w:sz w:val="22"/>
              </w:rPr>
            </w:pPr>
            <w:r w:rsidRPr="00717678">
              <w:rPr>
                <w:sz w:val="22"/>
              </w:rPr>
              <w:t>2015</w:t>
            </w:r>
          </w:p>
        </w:tc>
        <w:tc>
          <w:tcPr>
            <w:tcW w:w="498" w:type="pct"/>
            <w:vAlign w:val="center"/>
          </w:tcPr>
          <w:p w14:paraId="3CA39672" w14:textId="77777777" w:rsidR="001A531C" w:rsidRPr="00717678" w:rsidRDefault="001A531C" w:rsidP="00F141C0">
            <w:pPr>
              <w:pStyle w:val="NoSpacing"/>
              <w:ind w:left="-107" w:right="-103"/>
              <w:jc w:val="center"/>
              <w:rPr>
                <w:sz w:val="20"/>
                <w:szCs w:val="20"/>
              </w:rPr>
            </w:pPr>
            <w:r w:rsidRPr="00717678">
              <w:rPr>
                <w:sz w:val="20"/>
                <w:szCs w:val="20"/>
              </w:rPr>
              <w:t>72 667</w:t>
            </w:r>
          </w:p>
        </w:tc>
        <w:tc>
          <w:tcPr>
            <w:tcW w:w="582" w:type="pct"/>
            <w:noWrap/>
            <w:vAlign w:val="center"/>
          </w:tcPr>
          <w:p w14:paraId="6ACF77D1" w14:textId="77777777" w:rsidR="001A531C" w:rsidRPr="00717678" w:rsidRDefault="001A531C" w:rsidP="00F141C0">
            <w:pPr>
              <w:pStyle w:val="NoSpacing"/>
              <w:ind w:left="-107" w:right="-103"/>
              <w:jc w:val="center"/>
              <w:rPr>
                <w:sz w:val="20"/>
                <w:szCs w:val="20"/>
              </w:rPr>
            </w:pPr>
            <w:r w:rsidRPr="00717678">
              <w:rPr>
                <w:sz w:val="20"/>
                <w:szCs w:val="20"/>
              </w:rPr>
              <w:t>33 512</w:t>
            </w:r>
          </w:p>
        </w:tc>
        <w:tc>
          <w:tcPr>
            <w:tcW w:w="498" w:type="pct"/>
            <w:vAlign w:val="center"/>
          </w:tcPr>
          <w:p w14:paraId="3434760D"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499" w:type="pct"/>
            <w:vAlign w:val="center"/>
          </w:tcPr>
          <w:p w14:paraId="5BA1A491" w14:textId="77777777" w:rsidR="001A531C" w:rsidRPr="00717678" w:rsidRDefault="001A531C" w:rsidP="00F141C0">
            <w:pPr>
              <w:pStyle w:val="NoSpacing"/>
              <w:ind w:left="-107" w:right="-103"/>
              <w:jc w:val="center"/>
              <w:rPr>
                <w:sz w:val="20"/>
                <w:szCs w:val="20"/>
              </w:rPr>
            </w:pPr>
            <w:r w:rsidRPr="00717678">
              <w:rPr>
                <w:sz w:val="20"/>
                <w:szCs w:val="20"/>
              </w:rPr>
              <w:t>20 191</w:t>
            </w:r>
          </w:p>
        </w:tc>
        <w:tc>
          <w:tcPr>
            <w:tcW w:w="581" w:type="pct"/>
            <w:vAlign w:val="center"/>
          </w:tcPr>
          <w:p w14:paraId="63333254" w14:textId="77777777" w:rsidR="001A531C" w:rsidRPr="00717678" w:rsidRDefault="001A531C" w:rsidP="00F141C0">
            <w:pPr>
              <w:pStyle w:val="NoSpacing"/>
              <w:ind w:left="-107" w:right="-103"/>
              <w:jc w:val="center"/>
              <w:rPr>
                <w:sz w:val="20"/>
                <w:szCs w:val="20"/>
              </w:rPr>
            </w:pPr>
            <w:r w:rsidRPr="00717678">
              <w:rPr>
                <w:sz w:val="20"/>
                <w:szCs w:val="20"/>
              </w:rPr>
              <w:t>91 779</w:t>
            </w:r>
          </w:p>
        </w:tc>
        <w:tc>
          <w:tcPr>
            <w:tcW w:w="498" w:type="pct"/>
            <w:vAlign w:val="center"/>
          </w:tcPr>
          <w:p w14:paraId="3E1EB0AF"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415" w:type="pct"/>
            <w:vAlign w:val="center"/>
          </w:tcPr>
          <w:p w14:paraId="3A6D0031" w14:textId="77777777" w:rsidR="001A531C" w:rsidRPr="00717678" w:rsidRDefault="001A531C" w:rsidP="00F141C0">
            <w:pPr>
              <w:pStyle w:val="NoSpacing"/>
              <w:ind w:left="-107" w:right="-103"/>
              <w:jc w:val="center"/>
              <w:rPr>
                <w:sz w:val="20"/>
                <w:szCs w:val="20"/>
              </w:rPr>
            </w:pPr>
            <w:r w:rsidRPr="00717678">
              <w:rPr>
                <w:sz w:val="20"/>
                <w:szCs w:val="20"/>
              </w:rPr>
              <w:t>783</w:t>
            </w:r>
          </w:p>
        </w:tc>
        <w:tc>
          <w:tcPr>
            <w:tcW w:w="498" w:type="pct"/>
            <w:vAlign w:val="center"/>
          </w:tcPr>
          <w:p w14:paraId="02AD30BF" w14:textId="77777777" w:rsidR="001A531C" w:rsidRPr="00717678" w:rsidRDefault="001A531C" w:rsidP="00F141C0">
            <w:pPr>
              <w:pStyle w:val="NoSpacing"/>
              <w:ind w:left="-107" w:right="-103"/>
              <w:jc w:val="center"/>
              <w:rPr>
                <w:sz w:val="20"/>
                <w:szCs w:val="20"/>
              </w:rPr>
            </w:pPr>
            <w:r w:rsidRPr="00717678">
              <w:rPr>
                <w:sz w:val="20"/>
                <w:szCs w:val="20"/>
              </w:rPr>
              <w:t>187</w:t>
            </w:r>
          </w:p>
        </w:tc>
        <w:tc>
          <w:tcPr>
            <w:tcW w:w="287" w:type="pct"/>
            <w:vAlign w:val="center"/>
          </w:tcPr>
          <w:p w14:paraId="4933B3CD" w14:textId="77777777" w:rsidR="001A531C" w:rsidRPr="00717678" w:rsidRDefault="001A531C" w:rsidP="00F141C0">
            <w:pPr>
              <w:pStyle w:val="NoSpacing"/>
              <w:ind w:left="-107" w:right="-103"/>
              <w:jc w:val="center"/>
              <w:rPr>
                <w:sz w:val="20"/>
                <w:szCs w:val="20"/>
              </w:rPr>
            </w:pPr>
            <w:r w:rsidRPr="00717678">
              <w:rPr>
                <w:sz w:val="20"/>
                <w:szCs w:val="20"/>
              </w:rPr>
              <w:t>3</w:t>
            </w:r>
          </w:p>
        </w:tc>
      </w:tr>
      <w:tr w:rsidR="00717678" w:rsidRPr="00717678" w14:paraId="5DB043D9" w14:textId="77777777" w:rsidTr="00B9489E">
        <w:trPr>
          <w:trHeight w:val="255"/>
        </w:trPr>
        <w:tc>
          <w:tcPr>
            <w:tcW w:w="645" w:type="pct"/>
            <w:noWrap/>
            <w:vAlign w:val="center"/>
          </w:tcPr>
          <w:p w14:paraId="24EFA860" w14:textId="77777777" w:rsidR="001A531C" w:rsidRPr="00717678" w:rsidRDefault="001A531C" w:rsidP="00F141C0">
            <w:pPr>
              <w:pStyle w:val="NoSpacing"/>
              <w:jc w:val="center"/>
              <w:rPr>
                <w:sz w:val="22"/>
              </w:rPr>
            </w:pPr>
            <w:r w:rsidRPr="00717678">
              <w:rPr>
                <w:sz w:val="22"/>
              </w:rPr>
              <w:t>2016</w:t>
            </w:r>
          </w:p>
        </w:tc>
        <w:tc>
          <w:tcPr>
            <w:tcW w:w="498" w:type="pct"/>
            <w:vAlign w:val="center"/>
          </w:tcPr>
          <w:p w14:paraId="191B3176" w14:textId="77777777" w:rsidR="001A531C" w:rsidRPr="00717678" w:rsidRDefault="001A531C" w:rsidP="00F141C0">
            <w:pPr>
              <w:pStyle w:val="NoSpacing"/>
              <w:ind w:left="-107" w:right="-103"/>
              <w:jc w:val="center"/>
              <w:rPr>
                <w:sz w:val="20"/>
                <w:szCs w:val="20"/>
              </w:rPr>
            </w:pPr>
            <w:r w:rsidRPr="00717678">
              <w:rPr>
                <w:sz w:val="20"/>
                <w:szCs w:val="20"/>
              </w:rPr>
              <w:t>134 553</w:t>
            </w:r>
          </w:p>
        </w:tc>
        <w:tc>
          <w:tcPr>
            <w:tcW w:w="582" w:type="pct"/>
            <w:noWrap/>
            <w:vAlign w:val="center"/>
          </w:tcPr>
          <w:p w14:paraId="43453364" w14:textId="77777777" w:rsidR="001A531C" w:rsidRPr="00717678" w:rsidRDefault="001A531C" w:rsidP="00F141C0">
            <w:pPr>
              <w:pStyle w:val="NoSpacing"/>
              <w:ind w:left="-107" w:right="-103"/>
              <w:jc w:val="center"/>
              <w:rPr>
                <w:sz w:val="20"/>
                <w:szCs w:val="20"/>
              </w:rPr>
            </w:pPr>
            <w:r w:rsidRPr="00717678">
              <w:rPr>
                <w:sz w:val="20"/>
                <w:szCs w:val="20"/>
              </w:rPr>
              <w:t>57 501</w:t>
            </w:r>
          </w:p>
        </w:tc>
        <w:tc>
          <w:tcPr>
            <w:tcW w:w="498" w:type="pct"/>
            <w:vAlign w:val="center"/>
          </w:tcPr>
          <w:p w14:paraId="50D14DA8" w14:textId="77777777" w:rsidR="001A531C" w:rsidRPr="00717678" w:rsidRDefault="001A531C" w:rsidP="00F141C0">
            <w:pPr>
              <w:pStyle w:val="NoSpacing"/>
              <w:ind w:left="-107" w:right="-103"/>
              <w:jc w:val="center"/>
              <w:rPr>
                <w:sz w:val="20"/>
                <w:szCs w:val="20"/>
              </w:rPr>
            </w:pPr>
            <w:r w:rsidRPr="00717678">
              <w:rPr>
                <w:sz w:val="20"/>
                <w:szCs w:val="20"/>
              </w:rPr>
              <w:t>934</w:t>
            </w:r>
          </w:p>
        </w:tc>
        <w:tc>
          <w:tcPr>
            <w:tcW w:w="499" w:type="pct"/>
            <w:vAlign w:val="center"/>
          </w:tcPr>
          <w:p w14:paraId="089D0711" w14:textId="77777777" w:rsidR="001A531C" w:rsidRPr="00717678" w:rsidRDefault="001A531C" w:rsidP="00F141C0">
            <w:pPr>
              <w:pStyle w:val="NoSpacing"/>
              <w:ind w:left="-107" w:right="-103"/>
              <w:jc w:val="center"/>
              <w:rPr>
                <w:sz w:val="20"/>
                <w:szCs w:val="20"/>
              </w:rPr>
            </w:pPr>
            <w:r w:rsidRPr="00717678">
              <w:rPr>
                <w:sz w:val="20"/>
                <w:szCs w:val="20"/>
              </w:rPr>
              <w:t>13 381</w:t>
            </w:r>
          </w:p>
        </w:tc>
        <w:tc>
          <w:tcPr>
            <w:tcW w:w="581" w:type="pct"/>
            <w:vAlign w:val="center"/>
          </w:tcPr>
          <w:p w14:paraId="0B24D346" w14:textId="77777777" w:rsidR="001A531C" w:rsidRPr="00717678" w:rsidRDefault="001A531C" w:rsidP="00F141C0">
            <w:pPr>
              <w:pStyle w:val="NoSpacing"/>
              <w:ind w:left="-107" w:right="-103"/>
              <w:jc w:val="center"/>
              <w:rPr>
                <w:sz w:val="20"/>
                <w:szCs w:val="20"/>
              </w:rPr>
            </w:pPr>
            <w:r w:rsidRPr="00717678">
              <w:rPr>
                <w:sz w:val="20"/>
                <w:szCs w:val="20"/>
              </w:rPr>
              <w:t>134 265</w:t>
            </w:r>
          </w:p>
        </w:tc>
        <w:tc>
          <w:tcPr>
            <w:tcW w:w="498" w:type="pct"/>
            <w:vAlign w:val="center"/>
          </w:tcPr>
          <w:p w14:paraId="1EC9CB78" w14:textId="77777777" w:rsidR="001A531C" w:rsidRPr="00717678" w:rsidRDefault="001A531C" w:rsidP="00F141C0">
            <w:pPr>
              <w:pStyle w:val="NoSpacing"/>
              <w:ind w:left="-107" w:right="-103"/>
              <w:jc w:val="center"/>
              <w:rPr>
                <w:sz w:val="20"/>
                <w:szCs w:val="20"/>
              </w:rPr>
            </w:pPr>
            <w:r w:rsidRPr="00717678">
              <w:rPr>
                <w:sz w:val="20"/>
                <w:szCs w:val="20"/>
              </w:rPr>
              <w:t>42</w:t>
            </w:r>
          </w:p>
        </w:tc>
        <w:tc>
          <w:tcPr>
            <w:tcW w:w="415" w:type="pct"/>
            <w:vAlign w:val="center"/>
          </w:tcPr>
          <w:p w14:paraId="3E8F866C" w14:textId="77777777" w:rsidR="001A531C" w:rsidRPr="00717678" w:rsidRDefault="001A531C" w:rsidP="00F141C0">
            <w:pPr>
              <w:pStyle w:val="NoSpacing"/>
              <w:ind w:left="-107" w:right="-103"/>
              <w:jc w:val="center"/>
              <w:rPr>
                <w:sz w:val="20"/>
                <w:szCs w:val="20"/>
              </w:rPr>
            </w:pPr>
            <w:r w:rsidRPr="00717678">
              <w:rPr>
                <w:sz w:val="20"/>
                <w:szCs w:val="20"/>
              </w:rPr>
              <w:t>278</w:t>
            </w:r>
          </w:p>
        </w:tc>
        <w:tc>
          <w:tcPr>
            <w:tcW w:w="498" w:type="pct"/>
            <w:vAlign w:val="center"/>
          </w:tcPr>
          <w:p w14:paraId="2324B02F" w14:textId="77777777" w:rsidR="001A531C" w:rsidRPr="00717678" w:rsidRDefault="001A531C" w:rsidP="00F141C0">
            <w:pPr>
              <w:pStyle w:val="NoSpacing"/>
              <w:ind w:left="-107" w:right="-103"/>
              <w:jc w:val="center"/>
              <w:rPr>
                <w:sz w:val="20"/>
                <w:szCs w:val="20"/>
              </w:rPr>
            </w:pPr>
            <w:r w:rsidRPr="00717678">
              <w:rPr>
                <w:sz w:val="20"/>
                <w:szCs w:val="20"/>
              </w:rPr>
              <w:t>177</w:t>
            </w:r>
          </w:p>
        </w:tc>
        <w:tc>
          <w:tcPr>
            <w:tcW w:w="287" w:type="pct"/>
            <w:vAlign w:val="center"/>
          </w:tcPr>
          <w:p w14:paraId="5187B179"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0F8845F9" w14:textId="77777777" w:rsidTr="00B9489E">
        <w:trPr>
          <w:trHeight w:val="255"/>
        </w:trPr>
        <w:tc>
          <w:tcPr>
            <w:tcW w:w="645" w:type="pct"/>
            <w:noWrap/>
            <w:vAlign w:val="center"/>
          </w:tcPr>
          <w:p w14:paraId="4E27D451" w14:textId="77777777" w:rsidR="001A531C" w:rsidRPr="00717678" w:rsidRDefault="001A531C" w:rsidP="00F141C0">
            <w:pPr>
              <w:pStyle w:val="NoSpacing"/>
              <w:jc w:val="center"/>
              <w:rPr>
                <w:sz w:val="22"/>
              </w:rPr>
            </w:pPr>
            <w:r w:rsidRPr="00717678">
              <w:rPr>
                <w:sz w:val="22"/>
              </w:rPr>
              <w:t>2017</w:t>
            </w:r>
          </w:p>
        </w:tc>
        <w:tc>
          <w:tcPr>
            <w:tcW w:w="498" w:type="pct"/>
            <w:vAlign w:val="center"/>
          </w:tcPr>
          <w:p w14:paraId="69090442" w14:textId="77777777" w:rsidR="001A531C" w:rsidRPr="00717678" w:rsidRDefault="001A531C" w:rsidP="00F141C0">
            <w:pPr>
              <w:pStyle w:val="NoSpacing"/>
              <w:ind w:left="-107" w:right="-103"/>
              <w:jc w:val="center"/>
              <w:rPr>
                <w:sz w:val="20"/>
                <w:szCs w:val="20"/>
              </w:rPr>
            </w:pPr>
            <w:r w:rsidRPr="00717678">
              <w:rPr>
                <w:sz w:val="20"/>
                <w:szCs w:val="20"/>
              </w:rPr>
              <w:t>193 037</w:t>
            </w:r>
          </w:p>
        </w:tc>
        <w:tc>
          <w:tcPr>
            <w:tcW w:w="582" w:type="pct"/>
            <w:noWrap/>
            <w:vAlign w:val="center"/>
          </w:tcPr>
          <w:p w14:paraId="19F55A34" w14:textId="77777777" w:rsidR="001A531C" w:rsidRPr="00717678" w:rsidRDefault="001A531C" w:rsidP="00F141C0">
            <w:pPr>
              <w:pStyle w:val="NoSpacing"/>
              <w:ind w:left="-107" w:right="-103"/>
              <w:jc w:val="center"/>
              <w:rPr>
                <w:sz w:val="20"/>
                <w:szCs w:val="20"/>
              </w:rPr>
            </w:pPr>
            <w:r w:rsidRPr="00717678">
              <w:rPr>
                <w:sz w:val="20"/>
                <w:szCs w:val="20"/>
              </w:rPr>
              <w:t>104 727</w:t>
            </w:r>
          </w:p>
        </w:tc>
        <w:tc>
          <w:tcPr>
            <w:tcW w:w="498" w:type="pct"/>
            <w:vAlign w:val="center"/>
          </w:tcPr>
          <w:p w14:paraId="74924AE3" w14:textId="77777777" w:rsidR="001A531C" w:rsidRPr="00717678" w:rsidRDefault="001A531C" w:rsidP="00F141C0">
            <w:pPr>
              <w:pStyle w:val="NoSpacing"/>
              <w:ind w:left="-107" w:right="-103"/>
              <w:jc w:val="center"/>
              <w:rPr>
                <w:sz w:val="20"/>
                <w:szCs w:val="20"/>
              </w:rPr>
            </w:pPr>
            <w:r w:rsidRPr="00717678">
              <w:rPr>
                <w:sz w:val="20"/>
                <w:szCs w:val="20"/>
              </w:rPr>
              <w:t>1 856</w:t>
            </w:r>
          </w:p>
        </w:tc>
        <w:tc>
          <w:tcPr>
            <w:tcW w:w="499" w:type="pct"/>
            <w:vAlign w:val="center"/>
          </w:tcPr>
          <w:p w14:paraId="2B4FEA0A" w14:textId="77777777" w:rsidR="001A531C" w:rsidRPr="00717678" w:rsidRDefault="001A531C" w:rsidP="00F141C0">
            <w:pPr>
              <w:pStyle w:val="NoSpacing"/>
              <w:ind w:left="-107" w:right="-103"/>
              <w:jc w:val="center"/>
              <w:rPr>
                <w:sz w:val="20"/>
                <w:szCs w:val="20"/>
              </w:rPr>
            </w:pPr>
            <w:r w:rsidRPr="00717678">
              <w:rPr>
                <w:sz w:val="20"/>
                <w:szCs w:val="20"/>
              </w:rPr>
              <w:t>10 810</w:t>
            </w:r>
          </w:p>
        </w:tc>
        <w:tc>
          <w:tcPr>
            <w:tcW w:w="581" w:type="pct"/>
            <w:vAlign w:val="center"/>
          </w:tcPr>
          <w:p w14:paraId="33D259F9" w14:textId="77777777" w:rsidR="001A531C" w:rsidRPr="00717678" w:rsidRDefault="001A531C" w:rsidP="00F141C0">
            <w:pPr>
              <w:pStyle w:val="NoSpacing"/>
              <w:ind w:left="-107" w:right="-103"/>
              <w:jc w:val="center"/>
              <w:rPr>
                <w:sz w:val="20"/>
                <w:szCs w:val="20"/>
              </w:rPr>
            </w:pPr>
            <w:r w:rsidRPr="00717678">
              <w:rPr>
                <w:sz w:val="20"/>
                <w:szCs w:val="20"/>
              </w:rPr>
              <w:t>191 155</w:t>
            </w:r>
          </w:p>
        </w:tc>
        <w:tc>
          <w:tcPr>
            <w:tcW w:w="498" w:type="pct"/>
            <w:vAlign w:val="center"/>
          </w:tcPr>
          <w:p w14:paraId="27D28538" w14:textId="77777777" w:rsidR="001A531C" w:rsidRPr="00717678" w:rsidRDefault="001A531C" w:rsidP="00F141C0">
            <w:pPr>
              <w:pStyle w:val="NoSpacing"/>
              <w:ind w:left="-107" w:right="-103"/>
              <w:jc w:val="center"/>
              <w:rPr>
                <w:sz w:val="20"/>
                <w:szCs w:val="20"/>
              </w:rPr>
            </w:pPr>
            <w:r w:rsidRPr="00717678">
              <w:rPr>
                <w:sz w:val="20"/>
                <w:szCs w:val="20"/>
              </w:rPr>
              <w:t>42</w:t>
            </w:r>
          </w:p>
        </w:tc>
        <w:tc>
          <w:tcPr>
            <w:tcW w:w="415" w:type="pct"/>
            <w:vAlign w:val="center"/>
          </w:tcPr>
          <w:p w14:paraId="524D6E10" w14:textId="77777777" w:rsidR="001A531C" w:rsidRPr="00717678" w:rsidRDefault="001A531C" w:rsidP="00F141C0">
            <w:pPr>
              <w:pStyle w:val="NoSpacing"/>
              <w:ind w:left="-107" w:right="-103"/>
              <w:jc w:val="center"/>
              <w:rPr>
                <w:sz w:val="20"/>
                <w:szCs w:val="20"/>
              </w:rPr>
            </w:pPr>
            <w:r w:rsidRPr="00717678">
              <w:rPr>
                <w:sz w:val="20"/>
                <w:szCs w:val="20"/>
              </w:rPr>
              <w:t>360</w:t>
            </w:r>
          </w:p>
        </w:tc>
        <w:tc>
          <w:tcPr>
            <w:tcW w:w="498" w:type="pct"/>
            <w:vAlign w:val="center"/>
          </w:tcPr>
          <w:p w14:paraId="7F8448E8" w14:textId="77777777" w:rsidR="001A531C" w:rsidRPr="00717678" w:rsidRDefault="001A531C" w:rsidP="00F141C0">
            <w:pPr>
              <w:pStyle w:val="NoSpacing"/>
              <w:ind w:left="-107" w:right="-103"/>
              <w:jc w:val="center"/>
              <w:rPr>
                <w:sz w:val="20"/>
                <w:szCs w:val="20"/>
              </w:rPr>
            </w:pPr>
            <w:r w:rsidRPr="00717678">
              <w:rPr>
                <w:sz w:val="20"/>
                <w:szCs w:val="20"/>
              </w:rPr>
              <w:t>221</w:t>
            </w:r>
          </w:p>
        </w:tc>
        <w:tc>
          <w:tcPr>
            <w:tcW w:w="287" w:type="pct"/>
            <w:vAlign w:val="center"/>
          </w:tcPr>
          <w:p w14:paraId="10EDD81B"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65EE870B" w14:textId="77777777" w:rsidTr="00B9489E">
        <w:trPr>
          <w:trHeight w:val="255"/>
        </w:trPr>
        <w:tc>
          <w:tcPr>
            <w:tcW w:w="645" w:type="pct"/>
            <w:noWrap/>
            <w:vAlign w:val="center"/>
          </w:tcPr>
          <w:p w14:paraId="79F123D7" w14:textId="77777777" w:rsidR="001A531C" w:rsidRPr="00717678" w:rsidRDefault="001A531C" w:rsidP="00F141C0">
            <w:pPr>
              <w:pStyle w:val="NoSpacing"/>
              <w:jc w:val="center"/>
              <w:rPr>
                <w:sz w:val="22"/>
              </w:rPr>
            </w:pPr>
            <w:r w:rsidRPr="00717678">
              <w:rPr>
                <w:sz w:val="22"/>
              </w:rPr>
              <w:t>2018</w:t>
            </w:r>
          </w:p>
        </w:tc>
        <w:tc>
          <w:tcPr>
            <w:tcW w:w="498" w:type="pct"/>
            <w:vAlign w:val="center"/>
          </w:tcPr>
          <w:p w14:paraId="32F8ECC3" w14:textId="77777777" w:rsidR="001A531C" w:rsidRPr="00717678" w:rsidRDefault="001A531C" w:rsidP="00F141C0">
            <w:pPr>
              <w:pStyle w:val="NoSpacing"/>
              <w:ind w:left="-107" w:right="-103"/>
              <w:jc w:val="center"/>
              <w:rPr>
                <w:sz w:val="20"/>
                <w:szCs w:val="20"/>
              </w:rPr>
            </w:pPr>
            <w:r w:rsidRPr="00717678">
              <w:rPr>
                <w:sz w:val="20"/>
                <w:szCs w:val="20"/>
              </w:rPr>
              <w:t>135 728</w:t>
            </w:r>
          </w:p>
        </w:tc>
        <w:tc>
          <w:tcPr>
            <w:tcW w:w="582" w:type="pct"/>
            <w:noWrap/>
            <w:vAlign w:val="center"/>
          </w:tcPr>
          <w:p w14:paraId="129FBFD9" w14:textId="77777777" w:rsidR="001A531C" w:rsidRPr="00717678" w:rsidRDefault="001A531C" w:rsidP="00F141C0">
            <w:pPr>
              <w:pStyle w:val="NoSpacing"/>
              <w:ind w:left="-107" w:right="-103"/>
              <w:jc w:val="center"/>
              <w:rPr>
                <w:sz w:val="20"/>
                <w:szCs w:val="20"/>
              </w:rPr>
            </w:pPr>
            <w:r w:rsidRPr="00717678">
              <w:rPr>
                <w:sz w:val="20"/>
                <w:szCs w:val="20"/>
              </w:rPr>
              <w:t>100 795</w:t>
            </w:r>
          </w:p>
        </w:tc>
        <w:tc>
          <w:tcPr>
            <w:tcW w:w="498" w:type="pct"/>
            <w:vAlign w:val="center"/>
          </w:tcPr>
          <w:p w14:paraId="158F947E"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499" w:type="pct"/>
            <w:vAlign w:val="center"/>
          </w:tcPr>
          <w:p w14:paraId="40406324" w14:textId="77777777" w:rsidR="001A531C" w:rsidRPr="00717678" w:rsidRDefault="001A531C" w:rsidP="00F141C0">
            <w:pPr>
              <w:pStyle w:val="NoSpacing"/>
              <w:ind w:left="-107" w:right="-103"/>
              <w:jc w:val="center"/>
              <w:rPr>
                <w:sz w:val="20"/>
                <w:szCs w:val="20"/>
              </w:rPr>
            </w:pPr>
            <w:r w:rsidRPr="00717678">
              <w:rPr>
                <w:sz w:val="20"/>
                <w:szCs w:val="20"/>
              </w:rPr>
              <w:t>7 111</w:t>
            </w:r>
          </w:p>
        </w:tc>
        <w:tc>
          <w:tcPr>
            <w:tcW w:w="581" w:type="pct"/>
            <w:vAlign w:val="center"/>
          </w:tcPr>
          <w:p w14:paraId="01282CDB" w14:textId="77777777" w:rsidR="001A531C" w:rsidRPr="00717678" w:rsidRDefault="001A531C" w:rsidP="00F141C0">
            <w:pPr>
              <w:pStyle w:val="NoSpacing"/>
              <w:ind w:left="-107" w:right="-103"/>
              <w:jc w:val="center"/>
              <w:rPr>
                <w:sz w:val="20"/>
                <w:szCs w:val="20"/>
              </w:rPr>
            </w:pPr>
            <w:r w:rsidRPr="00717678">
              <w:rPr>
                <w:sz w:val="20"/>
                <w:szCs w:val="20"/>
              </w:rPr>
              <w:t>126 062</w:t>
            </w:r>
          </w:p>
        </w:tc>
        <w:tc>
          <w:tcPr>
            <w:tcW w:w="498" w:type="pct"/>
            <w:vAlign w:val="center"/>
          </w:tcPr>
          <w:p w14:paraId="7D4D79B0" w14:textId="77777777" w:rsidR="001A531C" w:rsidRPr="00717678" w:rsidRDefault="001A531C" w:rsidP="00F141C0">
            <w:pPr>
              <w:pStyle w:val="NoSpacing"/>
              <w:ind w:left="-107" w:right="-103"/>
              <w:jc w:val="center"/>
              <w:rPr>
                <w:sz w:val="20"/>
                <w:szCs w:val="20"/>
              </w:rPr>
            </w:pPr>
            <w:r w:rsidRPr="00717678">
              <w:rPr>
                <w:sz w:val="20"/>
                <w:szCs w:val="20"/>
              </w:rPr>
              <w:t>29</w:t>
            </w:r>
          </w:p>
        </w:tc>
        <w:tc>
          <w:tcPr>
            <w:tcW w:w="415" w:type="pct"/>
            <w:vAlign w:val="center"/>
          </w:tcPr>
          <w:p w14:paraId="2042549E" w14:textId="77777777" w:rsidR="001A531C" w:rsidRPr="00717678" w:rsidRDefault="001A531C" w:rsidP="00F141C0">
            <w:pPr>
              <w:pStyle w:val="NoSpacing"/>
              <w:ind w:left="-107" w:right="-103"/>
              <w:jc w:val="center"/>
              <w:rPr>
                <w:sz w:val="20"/>
                <w:szCs w:val="20"/>
              </w:rPr>
            </w:pPr>
            <w:r w:rsidRPr="00717678">
              <w:rPr>
                <w:sz w:val="20"/>
                <w:szCs w:val="20"/>
              </w:rPr>
              <w:t>707</w:t>
            </w:r>
          </w:p>
        </w:tc>
        <w:tc>
          <w:tcPr>
            <w:tcW w:w="498" w:type="pct"/>
            <w:vAlign w:val="center"/>
          </w:tcPr>
          <w:p w14:paraId="2BB50432"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287" w:type="pct"/>
            <w:vAlign w:val="center"/>
          </w:tcPr>
          <w:p w14:paraId="5A6EC0FD"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18141823" w14:textId="77777777" w:rsidTr="00B9489E">
        <w:trPr>
          <w:trHeight w:val="255"/>
        </w:trPr>
        <w:tc>
          <w:tcPr>
            <w:tcW w:w="645" w:type="pct"/>
            <w:noWrap/>
            <w:vAlign w:val="center"/>
          </w:tcPr>
          <w:p w14:paraId="0ABFA8BC" w14:textId="77777777" w:rsidR="001A531C" w:rsidRPr="00717678" w:rsidRDefault="001A531C" w:rsidP="00F141C0">
            <w:pPr>
              <w:pStyle w:val="NoSpacing"/>
              <w:jc w:val="center"/>
              <w:rPr>
                <w:sz w:val="22"/>
              </w:rPr>
            </w:pPr>
            <w:r w:rsidRPr="00717678">
              <w:rPr>
                <w:sz w:val="22"/>
              </w:rPr>
              <w:t>2019</w:t>
            </w:r>
          </w:p>
        </w:tc>
        <w:tc>
          <w:tcPr>
            <w:tcW w:w="498" w:type="pct"/>
            <w:vAlign w:val="center"/>
          </w:tcPr>
          <w:p w14:paraId="75B8F1CF" w14:textId="77777777" w:rsidR="001A531C" w:rsidRPr="00717678" w:rsidRDefault="001A531C" w:rsidP="00F141C0">
            <w:pPr>
              <w:pStyle w:val="NoSpacing"/>
              <w:ind w:left="-107" w:right="-103"/>
              <w:jc w:val="center"/>
              <w:rPr>
                <w:sz w:val="20"/>
                <w:szCs w:val="20"/>
              </w:rPr>
            </w:pPr>
            <w:r w:rsidRPr="00717678">
              <w:rPr>
                <w:sz w:val="20"/>
                <w:szCs w:val="20"/>
              </w:rPr>
              <w:t>51 355</w:t>
            </w:r>
          </w:p>
        </w:tc>
        <w:tc>
          <w:tcPr>
            <w:tcW w:w="582" w:type="pct"/>
            <w:noWrap/>
            <w:vAlign w:val="center"/>
          </w:tcPr>
          <w:p w14:paraId="53219745" w14:textId="77777777" w:rsidR="001A531C" w:rsidRPr="00717678" w:rsidRDefault="001A531C" w:rsidP="00F141C0">
            <w:pPr>
              <w:pStyle w:val="NoSpacing"/>
              <w:ind w:left="-107" w:right="-103"/>
              <w:jc w:val="center"/>
              <w:rPr>
                <w:sz w:val="20"/>
                <w:szCs w:val="20"/>
              </w:rPr>
            </w:pPr>
            <w:r w:rsidRPr="00717678">
              <w:rPr>
                <w:sz w:val="20"/>
                <w:szCs w:val="20"/>
              </w:rPr>
              <w:t>51 082</w:t>
            </w:r>
          </w:p>
        </w:tc>
        <w:tc>
          <w:tcPr>
            <w:tcW w:w="498" w:type="pct"/>
            <w:vAlign w:val="center"/>
          </w:tcPr>
          <w:p w14:paraId="4AB522AF"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499" w:type="pct"/>
            <w:vAlign w:val="center"/>
          </w:tcPr>
          <w:p w14:paraId="22006DA4" w14:textId="77777777" w:rsidR="001A531C" w:rsidRPr="00717678" w:rsidRDefault="001A531C" w:rsidP="00F141C0">
            <w:pPr>
              <w:pStyle w:val="NoSpacing"/>
              <w:ind w:left="-107" w:right="-103"/>
              <w:jc w:val="center"/>
              <w:rPr>
                <w:sz w:val="20"/>
                <w:szCs w:val="20"/>
              </w:rPr>
            </w:pPr>
            <w:r w:rsidRPr="00717678">
              <w:rPr>
                <w:sz w:val="20"/>
                <w:szCs w:val="20"/>
              </w:rPr>
              <w:t>3 561</w:t>
            </w:r>
          </w:p>
        </w:tc>
        <w:tc>
          <w:tcPr>
            <w:tcW w:w="581" w:type="pct"/>
            <w:vAlign w:val="center"/>
          </w:tcPr>
          <w:p w14:paraId="057AECCC" w14:textId="77777777" w:rsidR="001A531C" w:rsidRPr="00717678" w:rsidRDefault="001A531C" w:rsidP="00F141C0">
            <w:pPr>
              <w:pStyle w:val="NoSpacing"/>
              <w:ind w:left="-107" w:right="-103"/>
              <w:jc w:val="center"/>
              <w:rPr>
                <w:sz w:val="20"/>
                <w:szCs w:val="20"/>
              </w:rPr>
            </w:pPr>
            <w:r w:rsidRPr="00717678">
              <w:rPr>
                <w:sz w:val="20"/>
                <w:szCs w:val="20"/>
              </w:rPr>
              <w:t>48 784</w:t>
            </w:r>
          </w:p>
        </w:tc>
        <w:tc>
          <w:tcPr>
            <w:tcW w:w="498" w:type="pct"/>
            <w:vAlign w:val="center"/>
          </w:tcPr>
          <w:p w14:paraId="57DAF4C5" w14:textId="77777777" w:rsidR="001A531C" w:rsidRPr="00717678" w:rsidRDefault="001A531C" w:rsidP="00F141C0">
            <w:pPr>
              <w:pStyle w:val="NoSpacing"/>
              <w:ind w:left="-107" w:right="-103"/>
              <w:jc w:val="center"/>
              <w:rPr>
                <w:sz w:val="20"/>
                <w:szCs w:val="20"/>
              </w:rPr>
            </w:pPr>
            <w:r w:rsidRPr="00717678">
              <w:rPr>
                <w:sz w:val="20"/>
                <w:szCs w:val="20"/>
              </w:rPr>
              <w:t>336</w:t>
            </w:r>
          </w:p>
        </w:tc>
        <w:tc>
          <w:tcPr>
            <w:tcW w:w="415" w:type="pct"/>
            <w:vAlign w:val="center"/>
          </w:tcPr>
          <w:p w14:paraId="05ED1F48" w14:textId="77777777" w:rsidR="001A531C" w:rsidRPr="00717678" w:rsidRDefault="001A531C" w:rsidP="00F141C0">
            <w:pPr>
              <w:pStyle w:val="NoSpacing"/>
              <w:ind w:left="-107" w:right="-103"/>
              <w:jc w:val="center"/>
              <w:rPr>
                <w:sz w:val="20"/>
                <w:szCs w:val="20"/>
              </w:rPr>
            </w:pPr>
            <w:r w:rsidRPr="00717678">
              <w:rPr>
                <w:sz w:val="20"/>
                <w:szCs w:val="20"/>
              </w:rPr>
              <w:t>954</w:t>
            </w:r>
          </w:p>
        </w:tc>
        <w:tc>
          <w:tcPr>
            <w:tcW w:w="498" w:type="pct"/>
            <w:vAlign w:val="center"/>
          </w:tcPr>
          <w:p w14:paraId="74D5CE57" w14:textId="77777777" w:rsidR="001A531C" w:rsidRPr="00717678" w:rsidRDefault="001A531C" w:rsidP="00F141C0">
            <w:pPr>
              <w:pStyle w:val="NoSpacing"/>
              <w:ind w:left="-107" w:right="-103"/>
              <w:jc w:val="center"/>
              <w:rPr>
                <w:sz w:val="20"/>
                <w:szCs w:val="20"/>
              </w:rPr>
            </w:pPr>
            <w:r w:rsidRPr="00717678">
              <w:rPr>
                <w:sz w:val="20"/>
                <w:szCs w:val="20"/>
              </w:rPr>
              <w:t>0</w:t>
            </w:r>
          </w:p>
        </w:tc>
        <w:tc>
          <w:tcPr>
            <w:tcW w:w="287" w:type="pct"/>
            <w:vAlign w:val="center"/>
          </w:tcPr>
          <w:p w14:paraId="4959E0DB" w14:textId="77777777" w:rsidR="001A531C" w:rsidRPr="00717678" w:rsidRDefault="001A531C" w:rsidP="00F141C0">
            <w:pPr>
              <w:pStyle w:val="NoSpacing"/>
              <w:ind w:left="-107" w:right="-103"/>
              <w:jc w:val="center"/>
              <w:rPr>
                <w:sz w:val="20"/>
                <w:szCs w:val="20"/>
              </w:rPr>
            </w:pPr>
            <w:r w:rsidRPr="00717678">
              <w:rPr>
                <w:sz w:val="20"/>
                <w:szCs w:val="20"/>
              </w:rPr>
              <w:t>0</w:t>
            </w:r>
          </w:p>
        </w:tc>
      </w:tr>
      <w:tr w:rsidR="00717678" w:rsidRPr="00717678" w14:paraId="72912B07" w14:textId="77777777" w:rsidTr="00B9489E">
        <w:trPr>
          <w:trHeight w:val="255"/>
        </w:trPr>
        <w:tc>
          <w:tcPr>
            <w:tcW w:w="645" w:type="pct"/>
            <w:noWrap/>
            <w:vAlign w:val="center"/>
          </w:tcPr>
          <w:p w14:paraId="55EEC3BD" w14:textId="77777777" w:rsidR="001A531C" w:rsidRPr="00717678" w:rsidRDefault="001A531C" w:rsidP="00F141C0">
            <w:pPr>
              <w:pStyle w:val="NoSpacing"/>
              <w:ind w:left="-142" w:right="-107"/>
              <w:jc w:val="center"/>
              <w:rPr>
                <w:sz w:val="22"/>
              </w:rPr>
            </w:pPr>
            <w:r w:rsidRPr="00717678">
              <w:rPr>
                <w:sz w:val="22"/>
              </w:rPr>
              <w:t>% pret radīto daudzumu 2019.gadā</w:t>
            </w:r>
          </w:p>
        </w:tc>
        <w:tc>
          <w:tcPr>
            <w:tcW w:w="498" w:type="pct"/>
            <w:vAlign w:val="center"/>
          </w:tcPr>
          <w:p w14:paraId="43D81F5F" w14:textId="77777777" w:rsidR="001A531C" w:rsidRPr="00717678" w:rsidRDefault="001A531C" w:rsidP="00F141C0">
            <w:pPr>
              <w:pStyle w:val="NoSpacing"/>
              <w:ind w:left="-107" w:right="-103"/>
              <w:jc w:val="center"/>
              <w:rPr>
                <w:sz w:val="20"/>
                <w:szCs w:val="20"/>
              </w:rPr>
            </w:pPr>
            <w:r w:rsidRPr="00717678">
              <w:rPr>
                <w:sz w:val="20"/>
                <w:szCs w:val="20"/>
              </w:rPr>
              <w:t>n/a</w:t>
            </w:r>
          </w:p>
        </w:tc>
        <w:tc>
          <w:tcPr>
            <w:tcW w:w="582" w:type="pct"/>
            <w:noWrap/>
            <w:vAlign w:val="center"/>
          </w:tcPr>
          <w:p w14:paraId="55386710" w14:textId="77777777" w:rsidR="001A531C" w:rsidRPr="00717678" w:rsidRDefault="001A531C" w:rsidP="00F141C0">
            <w:pPr>
              <w:pStyle w:val="NoSpacing"/>
              <w:ind w:left="-107" w:right="-103"/>
              <w:jc w:val="center"/>
              <w:rPr>
                <w:sz w:val="20"/>
                <w:szCs w:val="20"/>
              </w:rPr>
            </w:pPr>
            <w:r w:rsidRPr="00717678">
              <w:rPr>
                <w:sz w:val="20"/>
                <w:szCs w:val="20"/>
              </w:rPr>
              <w:t>99.5</w:t>
            </w:r>
          </w:p>
        </w:tc>
        <w:tc>
          <w:tcPr>
            <w:tcW w:w="498" w:type="pct"/>
            <w:vAlign w:val="center"/>
          </w:tcPr>
          <w:p w14:paraId="6FD6ABB3" w14:textId="77777777" w:rsidR="001A531C" w:rsidRPr="00717678" w:rsidRDefault="001A531C" w:rsidP="00F141C0">
            <w:pPr>
              <w:pStyle w:val="NoSpacing"/>
              <w:ind w:left="-107" w:right="-103"/>
              <w:jc w:val="center"/>
              <w:rPr>
                <w:sz w:val="20"/>
                <w:szCs w:val="20"/>
              </w:rPr>
            </w:pPr>
            <w:r w:rsidRPr="00717678">
              <w:rPr>
                <w:sz w:val="20"/>
                <w:szCs w:val="20"/>
              </w:rPr>
              <w:t>n/a</w:t>
            </w:r>
          </w:p>
        </w:tc>
        <w:tc>
          <w:tcPr>
            <w:tcW w:w="499" w:type="pct"/>
            <w:vAlign w:val="center"/>
          </w:tcPr>
          <w:p w14:paraId="1985D888" w14:textId="77777777" w:rsidR="001A531C" w:rsidRPr="00717678" w:rsidRDefault="001A531C" w:rsidP="00F141C0">
            <w:pPr>
              <w:pStyle w:val="NoSpacing"/>
              <w:ind w:left="-107" w:right="-103"/>
              <w:jc w:val="center"/>
              <w:rPr>
                <w:sz w:val="20"/>
                <w:szCs w:val="20"/>
              </w:rPr>
            </w:pPr>
            <w:r w:rsidRPr="00717678">
              <w:rPr>
                <w:sz w:val="20"/>
                <w:szCs w:val="20"/>
              </w:rPr>
              <w:t>6.9</w:t>
            </w:r>
          </w:p>
        </w:tc>
        <w:tc>
          <w:tcPr>
            <w:tcW w:w="581" w:type="pct"/>
            <w:vAlign w:val="center"/>
          </w:tcPr>
          <w:p w14:paraId="3ED09F77" w14:textId="77777777" w:rsidR="001A531C" w:rsidRPr="00717678" w:rsidRDefault="001A531C" w:rsidP="00F141C0">
            <w:pPr>
              <w:pStyle w:val="NoSpacing"/>
              <w:ind w:left="-107" w:right="-103"/>
              <w:jc w:val="center"/>
              <w:rPr>
                <w:sz w:val="20"/>
                <w:szCs w:val="20"/>
              </w:rPr>
            </w:pPr>
            <w:r w:rsidRPr="00717678">
              <w:rPr>
                <w:sz w:val="20"/>
                <w:szCs w:val="20"/>
              </w:rPr>
              <w:t>95.0</w:t>
            </w:r>
          </w:p>
        </w:tc>
        <w:tc>
          <w:tcPr>
            <w:tcW w:w="498" w:type="pct"/>
            <w:vAlign w:val="center"/>
          </w:tcPr>
          <w:p w14:paraId="64826BB3" w14:textId="77777777" w:rsidR="001A531C" w:rsidRPr="00717678" w:rsidRDefault="001A531C" w:rsidP="00F141C0">
            <w:pPr>
              <w:pStyle w:val="NoSpacing"/>
              <w:ind w:left="-107" w:right="-103"/>
              <w:jc w:val="center"/>
              <w:rPr>
                <w:sz w:val="20"/>
                <w:szCs w:val="20"/>
              </w:rPr>
            </w:pPr>
            <w:r w:rsidRPr="00717678">
              <w:rPr>
                <w:sz w:val="20"/>
                <w:szCs w:val="20"/>
              </w:rPr>
              <w:t>0.7</w:t>
            </w:r>
          </w:p>
        </w:tc>
        <w:tc>
          <w:tcPr>
            <w:tcW w:w="415" w:type="pct"/>
            <w:vAlign w:val="center"/>
          </w:tcPr>
          <w:p w14:paraId="7A6A9933" w14:textId="77777777" w:rsidR="001A531C" w:rsidRPr="00717678" w:rsidRDefault="001A531C" w:rsidP="00F141C0">
            <w:pPr>
              <w:pStyle w:val="NoSpacing"/>
              <w:ind w:left="-107" w:right="-103"/>
              <w:jc w:val="center"/>
              <w:rPr>
                <w:sz w:val="20"/>
                <w:szCs w:val="20"/>
              </w:rPr>
            </w:pPr>
            <w:r w:rsidRPr="00717678">
              <w:rPr>
                <w:sz w:val="20"/>
                <w:szCs w:val="20"/>
              </w:rPr>
              <w:t>1.9</w:t>
            </w:r>
          </w:p>
        </w:tc>
        <w:tc>
          <w:tcPr>
            <w:tcW w:w="498" w:type="pct"/>
            <w:vAlign w:val="center"/>
          </w:tcPr>
          <w:p w14:paraId="66843E4C" w14:textId="77777777" w:rsidR="001A531C" w:rsidRPr="00717678" w:rsidRDefault="001A531C" w:rsidP="00F141C0">
            <w:pPr>
              <w:pStyle w:val="NoSpacing"/>
              <w:ind w:left="-107" w:right="-103"/>
              <w:jc w:val="center"/>
              <w:rPr>
                <w:sz w:val="20"/>
                <w:szCs w:val="20"/>
              </w:rPr>
            </w:pPr>
            <w:r w:rsidRPr="00717678">
              <w:rPr>
                <w:sz w:val="20"/>
                <w:szCs w:val="20"/>
              </w:rPr>
              <w:t>0.0</w:t>
            </w:r>
          </w:p>
        </w:tc>
        <w:tc>
          <w:tcPr>
            <w:tcW w:w="287" w:type="pct"/>
            <w:vAlign w:val="center"/>
          </w:tcPr>
          <w:p w14:paraId="7A56E4B7" w14:textId="77777777" w:rsidR="001A531C" w:rsidRPr="00717678" w:rsidRDefault="001A531C" w:rsidP="00F141C0">
            <w:pPr>
              <w:pStyle w:val="NoSpacing"/>
              <w:ind w:left="-107" w:right="-103"/>
              <w:jc w:val="center"/>
              <w:rPr>
                <w:sz w:val="20"/>
                <w:szCs w:val="20"/>
              </w:rPr>
            </w:pPr>
            <w:r w:rsidRPr="00717678">
              <w:rPr>
                <w:sz w:val="20"/>
                <w:szCs w:val="20"/>
              </w:rPr>
              <w:t>0.0</w:t>
            </w:r>
          </w:p>
        </w:tc>
      </w:tr>
    </w:tbl>
    <w:p w14:paraId="462C90C5" w14:textId="77777777" w:rsidR="001A531C" w:rsidRPr="00717678" w:rsidRDefault="001A531C" w:rsidP="00E13E73">
      <w:pPr>
        <w:ind w:firstLine="0"/>
        <w:rPr>
          <w:szCs w:val="24"/>
        </w:rPr>
      </w:pPr>
      <w:r w:rsidRPr="00717678">
        <w:rPr>
          <w:szCs w:val="24"/>
        </w:rPr>
        <w:t>*Aplūkotajā periodā PA tik</w:t>
      </w:r>
      <w:r w:rsidR="00800568" w:rsidRPr="00717678">
        <w:rPr>
          <w:szCs w:val="24"/>
        </w:rPr>
        <w:t>a</w:t>
      </w:r>
      <w:r w:rsidRPr="00717678">
        <w:rPr>
          <w:szCs w:val="24"/>
        </w:rPr>
        <w:t xml:space="preserve"> apglabāti ar kodu D5 (682 t) un D10 (1549 t).</w:t>
      </w:r>
    </w:p>
    <w:p w14:paraId="36BABEB1" w14:textId="77777777" w:rsidR="001A531C" w:rsidRPr="00717678" w:rsidRDefault="001A531C" w:rsidP="00E13E73">
      <w:pPr>
        <w:ind w:firstLine="0"/>
        <w:rPr>
          <w:szCs w:val="24"/>
        </w:rPr>
      </w:pPr>
    </w:p>
    <w:p w14:paraId="35326012" w14:textId="77777777" w:rsidR="001A531C" w:rsidRPr="00717678" w:rsidRDefault="001A531C" w:rsidP="00E13E73">
      <w:r w:rsidRPr="00717678">
        <w:lastRenderedPageBreak/>
        <w:t>Kopumā, PA veido aptuveni 50-60% no visa radītā bioloģiski noārdāmo atkritumu daudzuma (t.sk., nešķirotajos sadzīves atkritumos esošo daļu) un 65-80% visa radītā bioloģisko atkritumu daudzuma</w:t>
      </w:r>
      <w:r w:rsidRPr="00717678">
        <w:rPr>
          <w:vertAlign w:val="superscript"/>
        </w:rPr>
        <w:footnoteReference w:id="203"/>
      </w:r>
      <w:r w:rsidRPr="00717678">
        <w:t>. Summējot aptuvenās aplēses (sk.</w:t>
      </w:r>
      <w:r w:rsidR="00A56346" w:rsidRPr="00717678">
        <w:t>10.</w:t>
      </w:r>
      <w:r w:rsidRPr="00717678">
        <w:t xml:space="preserve">2. un </w:t>
      </w:r>
      <w:r w:rsidR="00A56346" w:rsidRPr="00717678">
        <w:t>10.</w:t>
      </w:r>
      <w:r w:rsidRPr="00717678">
        <w:t xml:space="preserve">3. tab.) secināms, ka poligonos varētu būt noglabāti aptuveni 11,6%  no radītā un savāktā PA daudzuma 2019. gadā. </w:t>
      </w:r>
    </w:p>
    <w:p w14:paraId="689C6F39" w14:textId="77777777" w:rsidR="001A531C" w:rsidRPr="00717678" w:rsidRDefault="001A531C" w:rsidP="00E13E73">
      <w:pPr>
        <w:rPr>
          <w:rFonts w:eastAsia="Tahoma"/>
        </w:rPr>
      </w:pPr>
      <w:r w:rsidRPr="00717678">
        <w:rPr>
          <w:rFonts w:eastAsia="Tahoma"/>
        </w:rPr>
        <w:t>Atšķirības radīto atkritumu aprēķinos atsauču materiālos skaidrojamas ar to, ka aprēķinos nav iekļautas vienas un tās pašas atkritumu klases, tomēr atšķirība nav tik būtiska, lai tiktu ņemta vērā.</w:t>
      </w:r>
    </w:p>
    <w:p w14:paraId="5463D1FF" w14:textId="77777777" w:rsidR="001A531C" w:rsidRPr="00717678" w:rsidRDefault="001A531C" w:rsidP="00E13E73">
      <w:r w:rsidRPr="00717678">
        <w:rPr>
          <w:rFonts w:eastAsia="Tahoma"/>
        </w:rPr>
        <w:t>Datu kopas par radīto PA daudzumu būs pilnīgāka, ņemot vērā EK pieņemtos lēmumus par metodiku PA daudzuma noteikšanai katrā pārtikas piegādes ķēdes posmā</w:t>
      </w:r>
      <w:r w:rsidRPr="00717678">
        <w:rPr>
          <w:rFonts w:eastAsia="Tahoma"/>
          <w:vertAlign w:val="superscript"/>
        </w:rPr>
        <w:footnoteReference w:id="204"/>
      </w:r>
      <w:r w:rsidRPr="00717678">
        <w:rPr>
          <w:rFonts w:eastAsia="Tahoma"/>
        </w:rPr>
        <w:t xml:space="preserve">. </w:t>
      </w:r>
      <w:r w:rsidRPr="00717678">
        <w:t xml:space="preserve">Balstoties uz EK Deleģēto lēmumu 2019/1597, Latvijā ir sagatavota metodika, pēc kuras arī, sākot ar 2020. gadu, vienu reizi vismaz četros gados, tiks vākta un apkopota informācija par PA mērījumiem katrā pārtikas piegādes ķēdes posmā – primārajā ražošanā, pārstrādē un ražošanā, mazumtirdzniecībā un cita veida izplatīšanā, sabiedriskajā ēdināšanā un mājsaimniecībās (PA potenciālie avoti). </w:t>
      </w:r>
      <w:r w:rsidR="00F6469A" w:rsidRPr="00717678">
        <w:t>Š</w:t>
      </w:r>
      <w:r w:rsidR="009A0730" w:rsidRPr="00717678">
        <w:t>ī</w:t>
      </w:r>
      <w:r w:rsidR="00F6469A" w:rsidRPr="00717678">
        <w:t xml:space="preserve"> informācijas vākšanas procesa sagatavošanu un pašu vākšanu </w:t>
      </w:r>
      <w:r w:rsidR="005F6F36" w:rsidRPr="00717678">
        <w:t>2019.-</w:t>
      </w:r>
      <w:r w:rsidR="00F6469A" w:rsidRPr="00717678">
        <w:t xml:space="preserve">2020. gadā nodrošināja VARAM ar </w:t>
      </w:r>
      <w:r w:rsidR="005921BB" w:rsidRPr="00717678">
        <w:t>publiskā</w:t>
      </w:r>
      <w:r w:rsidR="00F6469A" w:rsidRPr="00717678">
        <w:t xml:space="preserve"> iepirkuma līgumu palīdzību.</w:t>
      </w:r>
    </w:p>
    <w:p w14:paraId="147BF9E2" w14:textId="77777777" w:rsidR="001A531C" w:rsidRPr="00717678" w:rsidRDefault="001A531C" w:rsidP="00E13E73">
      <w:bookmarkStart w:id="235" w:name="_Hlk58495365"/>
      <w:r w:rsidRPr="00717678">
        <w:t>2019. gadā  ES metodika PA un pārpalikumu noteikšanai</w:t>
      </w:r>
      <w:r w:rsidR="005F6F36" w:rsidRPr="00717678">
        <w:t xml:space="preserve"> tika adaptēta  </w:t>
      </w:r>
      <w:r w:rsidRPr="00717678">
        <w:t>Latvijas situācija</w:t>
      </w:r>
      <w:r w:rsidR="005F6F36" w:rsidRPr="00717678">
        <w:t>i un tika s</w:t>
      </w:r>
      <w:r w:rsidRPr="00717678">
        <w:t>agatavot</w:t>
      </w:r>
      <w:r w:rsidR="00C33A94" w:rsidRPr="00717678">
        <w:t>s</w:t>
      </w:r>
      <w:r w:rsidRPr="00717678">
        <w:t xml:space="preserve"> </w:t>
      </w:r>
      <w:r w:rsidR="00C33A94" w:rsidRPr="00717678">
        <w:t>skaidrojošs materiāls</w:t>
      </w:r>
      <w:r w:rsidRPr="00717678">
        <w:t xml:space="preserve"> </w:t>
      </w:r>
      <w:r w:rsidR="00C44468" w:rsidRPr="00717678">
        <w:t>“</w:t>
      </w:r>
      <w:r w:rsidRPr="00717678">
        <w:t>PA mērīšanas rokasgrāmata</w:t>
      </w:r>
      <w:r w:rsidR="00C44468" w:rsidRPr="00717678">
        <w:t>”</w:t>
      </w:r>
      <w:r w:rsidRPr="00717678">
        <w:t>, kas ir pielāgota uzņēmumu un mājsaimniecību vajadzībām</w:t>
      </w:r>
      <w:bookmarkEnd w:id="235"/>
      <w:r w:rsidR="007D4801" w:rsidRPr="00717678">
        <w:t xml:space="preserve"> (rokasgrāmatas autori ir biedrība “Zaļā brīvība” un VARAM)</w:t>
      </w:r>
      <w:r w:rsidRPr="00717678">
        <w:t xml:space="preserve">. Rokasgrāmata </w:t>
      </w:r>
      <w:r w:rsidR="005F6F36" w:rsidRPr="00717678">
        <w:t>ir</w:t>
      </w:r>
      <w:r w:rsidR="00402C56" w:rsidRPr="00717678">
        <w:t xml:space="preserve"> pamats</w:t>
      </w:r>
      <w:r w:rsidRPr="00717678">
        <w:t xml:space="preserve">, pēc kura Latvijā vienotā veidā </w:t>
      </w:r>
      <w:r w:rsidR="009A0730" w:rsidRPr="00717678">
        <w:t>no 2020.gada tiek</w:t>
      </w:r>
      <w:r w:rsidRPr="00717678">
        <w:t xml:space="preserve"> veikti PA un pārpalikumu daudzuma mērījumi visos pārtikas piegādes ķēdes posmos. Pēc PA un pārpalikumu mērījumiem tiks gūts pilnīgāks priekšstats par PA un pārtikas pārpalikumu daudzumu un atbilstoši iegūtajiem rezultātiem tiks plānoti pasākumi turpmākam monitoringam un atbilstoša</w:t>
      </w:r>
      <w:r w:rsidR="0056634E" w:rsidRPr="00717678">
        <w:t xml:space="preserve"> </w:t>
      </w:r>
      <w:r w:rsidRPr="00717678">
        <w:t xml:space="preserve">normatīvā </w:t>
      </w:r>
      <w:r w:rsidR="0056634E" w:rsidRPr="00717678">
        <w:t>regulējuma</w:t>
      </w:r>
      <w:r w:rsidRPr="00717678">
        <w:t xml:space="preserve"> izstrādei.</w:t>
      </w:r>
    </w:p>
    <w:p w14:paraId="732E0932" w14:textId="77777777" w:rsidR="004C29B3" w:rsidRPr="00717678" w:rsidRDefault="004C29B3" w:rsidP="004C29B3">
      <w:pPr>
        <w:rPr>
          <w:rFonts w:eastAsia="Tahoma"/>
        </w:rPr>
      </w:pPr>
      <w:r w:rsidRPr="00717678">
        <w:rPr>
          <w:rFonts w:eastAsia="Tahoma"/>
        </w:rPr>
        <w:t xml:space="preserve">PA daudzuma mērīšana ir svarīgs pārtikas atkritumu apsaimniekošanas posms, kas dod nozīmīgu informāciju par PA daudzumu katrā piegādes ķēdes posmā, un nozīmīga rīcība, kas ļauj konstatēt PA daudzumu un sekot līdzi tā mazināšanai. </w:t>
      </w:r>
      <w:r w:rsidR="00630639" w:rsidRPr="00717678">
        <w:rPr>
          <w:rFonts w:eastAsia="Tahoma"/>
        </w:rPr>
        <w:t>Šie</w:t>
      </w:r>
      <w:r w:rsidRPr="00717678">
        <w:rPr>
          <w:rFonts w:eastAsia="Tahoma"/>
        </w:rPr>
        <w:t xml:space="preserve"> mērījumu dati tiks izmantoti apkopotā veidā valsts un ES līmenī</w:t>
      </w:r>
      <w:r w:rsidR="00630639" w:rsidRPr="00717678">
        <w:rPr>
          <w:rFonts w:eastAsia="Tahoma"/>
        </w:rPr>
        <w:t xml:space="preserve"> sekojoši</w:t>
      </w:r>
      <w:r w:rsidRPr="00717678">
        <w:rPr>
          <w:rFonts w:eastAsia="Tahoma"/>
        </w:rPr>
        <w:t>:</w:t>
      </w:r>
    </w:p>
    <w:p w14:paraId="4823C8E9" w14:textId="77777777" w:rsidR="004C29B3" w:rsidRPr="00717678" w:rsidRDefault="004C29B3" w:rsidP="007F7A90">
      <w:pPr>
        <w:pStyle w:val="ListParagraph"/>
        <w:numPr>
          <w:ilvl w:val="0"/>
          <w:numId w:val="22"/>
        </w:numPr>
        <w:ind w:left="993"/>
        <w:rPr>
          <w:rFonts w:eastAsia="Tahoma"/>
        </w:rPr>
      </w:pPr>
      <w:r w:rsidRPr="00717678">
        <w:rPr>
          <w:rFonts w:eastAsia="Tahoma"/>
        </w:rPr>
        <w:t>Valsts līmenī dati nodrošinās PA mazināšanas programmas pilnveidi un ieviešanu ar detalizētu datu bāzi, ko izmantot, lai pieņemtu pierādījumos balstītus lēmumus par turpmāko attīstību PA apsaimniekošanas jomā</w:t>
      </w:r>
      <w:r w:rsidR="000B1A05" w:rsidRPr="00717678">
        <w:rPr>
          <w:rFonts w:eastAsia="Tahoma"/>
        </w:rPr>
        <w:t>;</w:t>
      </w:r>
    </w:p>
    <w:p w14:paraId="1FDF7554" w14:textId="77777777" w:rsidR="004C29B3" w:rsidRPr="00717678" w:rsidRDefault="004C29B3" w:rsidP="007F7A90">
      <w:pPr>
        <w:pStyle w:val="ListParagraph"/>
        <w:numPr>
          <w:ilvl w:val="0"/>
          <w:numId w:val="22"/>
        </w:numPr>
        <w:ind w:left="993"/>
        <w:rPr>
          <w:rFonts w:eastAsia="Tahoma"/>
        </w:rPr>
      </w:pPr>
      <w:r w:rsidRPr="00717678">
        <w:rPr>
          <w:rFonts w:eastAsia="Tahoma"/>
        </w:rPr>
        <w:t>ES līmenī valstu dati tiks apkopoti, analizēti un izmantoti, lai iezīmētu PA daudzumu un tā izmaiņas ES dalībvalstīs kopā un veicinātu ANO Ilgtspējīgas attīstības 12.3 mērķa sasniegšanu attiecībā uz PA mazināšanu.</w:t>
      </w:r>
    </w:p>
    <w:p w14:paraId="5AA4D375" w14:textId="77777777" w:rsidR="001A531C" w:rsidRPr="00717678" w:rsidRDefault="001A531C" w:rsidP="00E13E73"/>
    <w:p w14:paraId="00511556" w14:textId="77777777" w:rsidR="001A531C" w:rsidRPr="00717678" w:rsidRDefault="002C6317" w:rsidP="00FD5F7E">
      <w:pPr>
        <w:pStyle w:val="Heading3"/>
        <w:rPr>
          <w:rFonts w:eastAsia="Tahoma"/>
        </w:rPr>
      </w:pPr>
      <w:bookmarkStart w:id="236" w:name="_Toc44492173"/>
      <w:bookmarkStart w:id="237" w:name="_Toc44492723"/>
      <w:bookmarkStart w:id="238" w:name="_Toc50117735"/>
      <w:bookmarkStart w:id="239" w:name="_Toc50117798"/>
      <w:bookmarkStart w:id="240" w:name="_Toc52534863"/>
      <w:bookmarkStart w:id="241" w:name="_Toc59477701"/>
      <w:r w:rsidRPr="00717678">
        <w:rPr>
          <w:rFonts w:eastAsia="Tahoma"/>
        </w:rPr>
        <w:t>10</w:t>
      </w:r>
      <w:r w:rsidR="001A531C" w:rsidRPr="00717678">
        <w:rPr>
          <w:rFonts w:eastAsia="Tahoma"/>
        </w:rPr>
        <w:t>.1.2.Pārtikas atkritumu savākšana</w:t>
      </w:r>
      <w:bookmarkEnd w:id="236"/>
      <w:bookmarkEnd w:id="237"/>
      <w:bookmarkEnd w:id="238"/>
      <w:bookmarkEnd w:id="239"/>
      <w:bookmarkEnd w:id="240"/>
      <w:bookmarkEnd w:id="241"/>
    </w:p>
    <w:p w14:paraId="41AC31F3" w14:textId="77777777" w:rsidR="001A531C" w:rsidRPr="00717678" w:rsidRDefault="001A531C" w:rsidP="00F141C0"/>
    <w:p w14:paraId="0605097B" w14:textId="77777777" w:rsidR="001A531C" w:rsidRPr="00717678" w:rsidRDefault="001A531C" w:rsidP="00F141C0">
      <w:r w:rsidRPr="00717678">
        <w:t xml:space="preserve">Lielākais PA un pārpalikumu daudzums tiek savākts kopā ar nešķirotiem sadzīves atkritumiem. Tikai atsevišķās pašvaldībās atkritumu apsaimniekotāji pēc savas iniciatīvas veic PA un pārtikas pārpalikumu dalītu savākšanu no uzņēmumiem un iestādēm. </w:t>
      </w:r>
    </w:p>
    <w:p w14:paraId="0A495927" w14:textId="77777777" w:rsidR="001A531C" w:rsidRPr="00717678" w:rsidRDefault="001A531C" w:rsidP="00F141C0">
      <w:r w:rsidRPr="00717678">
        <w:t xml:space="preserve">Atkritumu savākšanas veids (jaukti, dalīti) lielā mērā nosaka atkritumu tālākās apstrādes un pārstrādes iespējas. Latvijā lielākā PA un pārpalikumu daļa pašreiz nonāk atkritumu poligonos kā nešķiroti atkritumi. Lai samazinātu PA daļu nešķiroto sadzīves atkritumu masā, lai to varētu izmantot kvalitatīva komposta vai biogāzes ieguvei, jānodrošina augsta PA dalītās vākšanas pieejamība iedzīvotājiem visās pašvaldībās. Pēc VARAM laika posmā no 2019. gada decembra līdz 2020. gada februārim veiktās </w:t>
      </w:r>
      <w:r w:rsidR="00EC7CBC" w:rsidRPr="00717678">
        <w:t>r</w:t>
      </w:r>
      <w:r w:rsidRPr="00717678">
        <w:t xml:space="preserve">epublikas pilsētu un novadu domju (pašvaldību) aptaujas par aktuālo situāciju un plānotajiem pasākumiem un to ieviešanas termiņiem saistībā </w:t>
      </w:r>
      <w:r w:rsidRPr="00717678">
        <w:lastRenderedPageBreak/>
        <w:t xml:space="preserve">ar BA dalītās savākšanas sistēmas izveidošanu, tika saņemta informācija pēc kuras apkopošanas secināms, ka vismaz 57 no visām Latvijas 119 pašvaldībām līdz 2020. gada 31. decembrim nespēs nodrošināt BA </w:t>
      </w:r>
      <w:r w:rsidR="00AD11EE" w:rsidRPr="00717678">
        <w:t>dalītas</w:t>
      </w:r>
      <w:r w:rsidRPr="00717678">
        <w:t xml:space="preserve"> apsaimniekošanas sistēmas darbību.</w:t>
      </w:r>
    </w:p>
    <w:p w14:paraId="3AEDD9C0" w14:textId="77777777" w:rsidR="001A531C" w:rsidRPr="00717678" w:rsidRDefault="001A531C" w:rsidP="00F141C0">
      <w:pPr>
        <w:rPr>
          <w:strike/>
        </w:rPr>
      </w:pPr>
    </w:p>
    <w:p w14:paraId="51C77783" w14:textId="77777777" w:rsidR="001A531C" w:rsidRPr="00717678" w:rsidRDefault="002C6317" w:rsidP="00FD5F7E">
      <w:pPr>
        <w:pStyle w:val="Heading3"/>
      </w:pPr>
      <w:bookmarkStart w:id="242" w:name="_Toc44492174"/>
      <w:bookmarkStart w:id="243" w:name="_Toc44492724"/>
      <w:bookmarkStart w:id="244" w:name="_Toc50117736"/>
      <w:bookmarkStart w:id="245" w:name="_Toc50117799"/>
      <w:bookmarkStart w:id="246" w:name="_Toc52534864"/>
      <w:bookmarkStart w:id="247" w:name="_Toc59477702"/>
      <w:r w:rsidRPr="00717678">
        <w:t>10</w:t>
      </w:r>
      <w:r w:rsidR="001A531C" w:rsidRPr="00717678">
        <w:t>.1.3.</w:t>
      </w:r>
      <w:r w:rsidR="001A531C" w:rsidRPr="00717678">
        <w:rPr>
          <w:rFonts w:eastAsia="Tahoma"/>
        </w:rPr>
        <w:t>Pārtikas atkritumu un pārpalikumu sagatavošana pārstrādei, pārstrāde un apglabāšana</w:t>
      </w:r>
      <w:bookmarkEnd w:id="242"/>
      <w:bookmarkEnd w:id="243"/>
      <w:bookmarkEnd w:id="244"/>
      <w:bookmarkEnd w:id="245"/>
      <w:bookmarkEnd w:id="246"/>
      <w:bookmarkEnd w:id="247"/>
    </w:p>
    <w:p w14:paraId="6C40B17B" w14:textId="77777777" w:rsidR="001A531C" w:rsidRPr="00717678" w:rsidRDefault="001A531C" w:rsidP="00F141C0"/>
    <w:p w14:paraId="08E5B42C" w14:textId="77777777" w:rsidR="001A531C" w:rsidRPr="00717678" w:rsidRDefault="001A531C" w:rsidP="00F141C0">
      <w:r w:rsidRPr="00717678">
        <w:t>PA un pārpalikumu apsaimniekošana veicama saskaņā ar Eiropas Parlamenta un Padomes regulu (EK) Nr.178/2002</w:t>
      </w:r>
      <w:r w:rsidRPr="00717678">
        <w:rPr>
          <w:vertAlign w:val="superscript"/>
        </w:rPr>
        <w:footnoteReference w:id="205"/>
      </w:r>
      <w:r w:rsidRPr="00717678">
        <w:rPr>
          <w:vertAlign w:val="superscript"/>
        </w:rPr>
        <w:t>,</w:t>
      </w:r>
      <w:r w:rsidRPr="00717678">
        <w:t xml:space="preserve"> ar ko paredz pārtikas aprites tiesību aktu vispārīgus principus un prasības, izveido Eiropas Pārtikas nekaitīguma iestādi un paredz procedūras saistībā ar pārtikas nekaitīgumu. Veselības aizsardzības noteikumi attiecībā uz dzīvnieku izcelsmes blakusproduktiem un atvasinātajiem produktiem, kā arī prasības kompostēšanas un biogāzes iekārtām, kas apstrādā dzīvnieku izcelsmes blakusproduktus, ir noteiktas Dzīvnieku izcelsmes blakusproduktu regulā Nr. 1069/2009 un Regulā Nr. 142/2011</w:t>
      </w:r>
      <w:r w:rsidRPr="00717678">
        <w:rPr>
          <w:vertAlign w:val="superscript"/>
        </w:rPr>
        <w:footnoteReference w:id="206"/>
      </w:r>
      <w:r w:rsidRPr="00717678">
        <w:t>.</w:t>
      </w:r>
    </w:p>
    <w:p w14:paraId="6F3DB274" w14:textId="77777777" w:rsidR="001A531C" w:rsidRPr="00717678" w:rsidRDefault="001A531C" w:rsidP="00F141C0">
      <w:r w:rsidRPr="00717678">
        <w:t xml:space="preserve">2016. gada pētījumā </w:t>
      </w:r>
      <w:r w:rsidR="00C44468" w:rsidRPr="00717678">
        <w:t>“</w:t>
      </w:r>
      <w:r w:rsidRPr="00717678">
        <w:t>Pārtikas atkritumu pārstrādes nosacījumu izstrāde to turpmākai pārstrādei, izmantojot biotehnoloģijas</w:t>
      </w:r>
      <w:r w:rsidR="00C44468" w:rsidRPr="00717678">
        <w:t>”</w:t>
      </w:r>
      <w:r w:rsidRPr="00717678">
        <w:rPr>
          <w:vertAlign w:val="superscript"/>
        </w:rPr>
        <w:footnoteReference w:id="207"/>
      </w:r>
      <w:r w:rsidRPr="00717678">
        <w:rPr>
          <w:vertAlign w:val="superscript"/>
        </w:rPr>
        <w:t xml:space="preserve"> </w:t>
      </w:r>
      <w:r w:rsidRPr="00717678">
        <w:t xml:space="preserve">secināts, lai organiskos atkritumus varētu izmantot biogāzes stacijās un galvenokārt tādēļ, lai saražotās fermentācijas atliekas un komposts būtu izmantojams kā mēslošanas līdzeklis, nepieciešama šo atkritumu priekšapstrāde un drošības kontrole. Tradicionālās priekšapstrādes metodes ir smalcināšana un homogenizācija, nevēlamo piemaisījumu mehāniska atdalīšana un higienizācija. </w:t>
      </w:r>
    </w:p>
    <w:p w14:paraId="2CF40E5E" w14:textId="77777777" w:rsidR="001A531C" w:rsidRPr="00717678" w:rsidRDefault="001A531C" w:rsidP="00F141C0">
      <w:r w:rsidRPr="00717678">
        <w:t xml:space="preserve">Attīstoties dalītai PA apsaimniekošanas sistēmai, to pārstrāde ir iespējama, izmantojot un attīstot jau esošo pārstrādes infrastruktūru, kā arī, izveidojot infrastruktūru balstoties uz labākajiem pieejamiem paņēmieniem un saskaņā ar nosacījumiem un prasībām, ko reglamentē normatīvie akti. </w:t>
      </w:r>
    </w:p>
    <w:p w14:paraId="29D7FA4D" w14:textId="77777777" w:rsidR="001A531C" w:rsidRPr="00717678" w:rsidRDefault="001A531C" w:rsidP="00F141C0">
      <w:r w:rsidRPr="00717678">
        <w:t>Katra ES valsts var noteikt savas atļautās 3. kategorijas blakusproduktu pārstrādes tehnoloģijas un nacionālās metodes, taču šajā gadījumā iegūtais komposts vai fermentācijas atliekas ir realizējamas tikai vietējā tirgū un nav atļauta to tirdzniecība citās ES valstīs, pat ja potenciālā tirgus valstī ir atļautas tādas pašas 3.kategorijas blakusproduktu pārstrādes metodes. Līdz ar to, pirms pārstrādes metodes izvēle jāizvērtē iegūtā produkta tālākas realizācijas iespējas.</w:t>
      </w:r>
    </w:p>
    <w:p w14:paraId="5DAA20C1" w14:textId="77777777" w:rsidR="001A531C" w:rsidRPr="00717678" w:rsidRDefault="001A531C" w:rsidP="00F141C0">
      <w:r w:rsidRPr="00717678">
        <w:t xml:space="preserve">Nosakot atkritumu statusa izbeigšanās nosacījumus </w:t>
      </w:r>
      <w:r w:rsidR="00F427FD" w:rsidRPr="00717678">
        <w:t>BA</w:t>
      </w:r>
      <w:r w:rsidRPr="00717678">
        <w:t xml:space="preserve"> (to skaitā PA un pārpalikumiem), tiktu radīts pamats tādu reģenerācijas iekārtu attīstībai Latvijā, kuru saražotais gala produkts (piemēram, komposts) atbilstu noteiktiem kritērijiem un būtu pieprasīts tirgū. Nepieciešams noteikt kritērijus tāda materiāla iegūšanai, ko droši var izmantot tautsaimniecībā, lai nodrošinātu atkritumu apsaimniekošanas mērķu izpildi un radītu iespējas izmantot pārstrādāto materiālu.</w:t>
      </w:r>
    </w:p>
    <w:p w14:paraId="62B78293" w14:textId="77777777" w:rsidR="001A531C" w:rsidRPr="00717678" w:rsidRDefault="001A531C" w:rsidP="00F141C0">
      <w:r w:rsidRPr="00717678">
        <w:t>Līdz šim valstī PA lielākoties kopējā nešķiroto atkritumu plūsmā vai arī dalīti savākti tiek nogādāti atkritumu poligonos apglabāšanai vai apglabāšanai bio</w:t>
      </w:r>
      <w:r w:rsidR="00823ABE" w:rsidRPr="00717678">
        <w:t>reaktoros</w:t>
      </w:r>
      <w:r w:rsidRPr="00717678">
        <w:t xml:space="preserve">. Piemēram, poligonā Getliņi ir izvietota infrastruktūra </w:t>
      </w:r>
      <w:r w:rsidR="00F427FD" w:rsidRPr="00717678">
        <w:t>BA</w:t>
      </w:r>
      <w:r w:rsidRPr="00717678">
        <w:t xml:space="preserve"> pārstrādei (bioreaktors, kompostēšanas laukums). Pilnveidojot </w:t>
      </w:r>
      <w:r w:rsidR="00F427FD" w:rsidRPr="00717678">
        <w:t>BA</w:t>
      </w:r>
      <w:r w:rsidRPr="00717678">
        <w:t xml:space="preserve"> pārstrādes risinājumus, poligonā norisinās </w:t>
      </w:r>
      <w:r w:rsidR="00CD2A4A" w:rsidRPr="00717678">
        <w:t>BNA</w:t>
      </w:r>
      <w:r w:rsidRPr="00717678">
        <w:t xml:space="preserve"> anaerobās fermentācijas iekārtu būvniecība. Plānotā iekārtu neto pārstrādes jauda 100 tūkst. t/gadā. Iekārtās būs nodrošināta iespēja pārstrādāt gan mehāniski atšķirotos, gan dalīti</w:t>
      </w:r>
      <w:r w:rsidR="00CD2A4A" w:rsidRPr="00717678">
        <w:t xml:space="preserve"> savāktos BA</w:t>
      </w:r>
      <w:r w:rsidRPr="00717678">
        <w:t xml:space="preserve">. Pārstrādes procesā radītā biogāze tiks savākta un novadīta utilizācija poligona energoblokā. Paredzamais iekārtu kalpošanas laiks ir 10 gadi no ekspluatācijas uzsākšanas. </w:t>
      </w:r>
    </w:p>
    <w:p w14:paraId="351921E9" w14:textId="77777777" w:rsidR="001A531C" w:rsidRPr="00717678" w:rsidRDefault="001A531C" w:rsidP="00F141C0">
      <w:r w:rsidRPr="00717678">
        <w:t xml:space="preserve"> </w:t>
      </w:r>
      <w:r w:rsidR="00BD2443" w:rsidRPr="00717678">
        <w:t>S</w:t>
      </w:r>
      <w:r w:rsidRPr="00717678">
        <w:t xml:space="preserve">tatistikas datu, kas iegūti ar uzskaites metodi, par apglabāto PA daudzumu </w:t>
      </w:r>
      <w:r w:rsidR="00CD2A4A" w:rsidRPr="00717678">
        <w:t xml:space="preserve">patlaban </w:t>
      </w:r>
      <w:r w:rsidRPr="00717678">
        <w:t>nav, tomēr pēc veiktajiem aprēķiniem, kuri balstīti uz oficiālās statistikas informāciju</w:t>
      </w:r>
      <w:r w:rsidR="00765E14" w:rsidRPr="00717678">
        <w:t xml:space="preserve">, </w:t>
      </w:r>
      <w:r w:rsidRPr="00717678">
        <w:lastRenderedPageBreak/>
        <w:t xml:space="preserve">secināms, ka </w:t>
      </w:r>
      <w:r w:rsidR="00CD2A4A" w:rsidRPr="00717678">
        <w:t xml:space="preserve">2019. gadā </w:t>
      </w:r>
      <w:r w:rsidRPr="00717678">
        <w:t xml:space="preserve">poligonos varētu būt noglabāti aptuveni 11,6% no saražotā pārtikas daudzuma. </w:t>
      </w:r>
    </w:p>
    <w:p w14:paraId="2036BFB0" w14:textId="77777777" w:rsidR="001A531C" w:rsidRPr="00717678" w:rsidRDefault="001A531C" w:rsidP="00F141C0"/>
    <w:p w14:paraId="6F6486D2" w14:textId="77777777" w:rsidR="001A531C" w:rsidRPr="00717678" w:rsidRDefault="002C6317" w:rsidP="00FD5F7E">
      <w:pPr>
        <w:pStyle w:val="Heading3"/>
      </w:pPr>
      <w:bookmarkStart w:id="248" w:name="_Toc44492175"/>
      <w:bookmarkStart w:id="249" w:name="_Toc44492725"/>
      <w:bookmarkStart w:id="250" w:name="_Toc50117737"/>
      <w:bookmarkStart w:id="251" w:name="_Toc50117800"/>
      <w:bookmarkStart w:id="252" w:name="_Toc52534865"/>
      <w:bookmarkStart w:id="253" w:name="_Toc59477703"/>
      <w:r w:rsidRPr="00717678">
        <w:t>10</w:t>
      </w:r>
      <w:r w:rsidR="001A531C" w:rsidRPr="00717678">
        <w:t>.1.4.Iedzīvotāju viedoklis par pārtikas atkritumu mazināšanu</w:t>
      </w:r>
      <w:bookmarkEnd w:id="248"/>
      <w:bookmarkEnd w:id="249"/>
      <w:bookmarkEnd w:id="250"/>
      <w:bookmarkEnd w:id="251"/>
      <w:bookmarkEnd w:id="252"/>
      <w:bookmarkEnd w:id="253"/>
    </w:p>
    <w:p w14:paraId="7E9515DB" w14:textId="77777777" w:rsidR="001A531C" w:rsidRPr="00717678" w:rsidRDefault="001A531C" w:rsidP="00F141C0">
      <w:pPr>
        <w:rPr>
          <w:shd w:val="clear" w:color="auto" w:fill="FFFFFF"/>
        </w:rPr>
      </w:pPr>
    </w:p>
    <w:p w14:paraId="38745E3B" w14:textId="77777777" w:rsidR="001A531C" w:rsidRPr="00717678" w:rsidRDefault="001A531C" w:rsidP="00F141C0">
      <w:r w:rsidRPr="00717678">
        <w:rPr>
          <w:shd w:val="clear" w:color="auto" w:fill="FFFFFF"/>
        </w:rPr>
        <w:t xml:space="preserve">EK regulāri seko sabiedriskās domas attīstībai visās 27 dalībvalstīs un veic aptaujas, kas palīdz noskaidrot iedzīvotāju viedokļus, kas ir būtiski lēmumu pieņemšanai un īstenošanai par dažādiem rīcībpolitikas aspektiem. </w:t>
      </w:r>
      <w:r w:rsidRPr="00717678">
        <w:t>Eirobarometr</w:t>
      </w:r>
      <w:r w:rsidR="008009A9" w:rsidRPr="00717678">
        <w:t xml:space="preserve"> </w:t>
      </w:r>
      <w:r w:rsidRPr="00717678">
        <w:footnoteReference w:id="208"/>
      </w:r>
      <w:r w:rsidRPr="00717678">
        <w:t xml:space="preserve"> (Eiropas Parlamenta veiktās viedokļu aptaujas, turpmāk - EB) aptaujās apkopotie iedzīvotāju viedokļi raksturo ES un Latvijas sabiedrības attieksmi, ar ko politikas veidotājiem ir jārēķinās, veicot pārmaiņas PA apsaimniekošanas un PA mazināšanas jomās. </w:t>
      </w:r>
      <w:r w:rsidRPr="00717678">
        <w:rPr>
          <w:shd w:val="clear" w:color="auto" w:fill="FFFFFF"/>
        </w:rPr>
        <w:t xml:space="preserve">Ar PA tematiku saistītos ES, tai skaitā Latvijas iedzīvotāju viedokļus, raksturo trīs EB aptaujas: </w:t>
      </w:r>
      <w:r w:rsidRPr="00717678">
        <w:t>EB 425: PA un derīguma termiņa marķējumi</w:t>
      </w:r>
      <w:r w:rsidRPr="00717678">
        <w:rPr>
          <w:vertAlign w:val="superscript"/>
        </w:rPr>
        <w:footnoteReference w:id="209"/>
      </w:r>
      <w:r w:rsidRPr="00717678">
        <w:t>; EB 388: Eiropiešu attieksme pret atkritumu apsaimniekošanu un resursu efektivitāti</w:t>
      </w:r>
      <w:r w:rsidRPr="00717678">
        <w:rPr>
          <w:vertAlign w:val="superscript"/>
        </w:rPr>
        <w:footnoteReference w:id="210"/>
      </w:r>
      <w:r w:rsidRPr="00717678">
        <w:rPr>
          <w:vertAlign w:val="superscript"/>
        </w:rPr>
        <w:t>;</w:t>
      </w:r>
      <w:r w:rsidRPr="00717678">
        <w:rPr>
          <w:shd w:val="clear" w:color="auto" w:fill="FFFFFF"/>
        </w:rPr>
        <w:t xml:space="preserve"> </w:t>
      </w:r>
      <w:r w:rsidRPr="00717678">
        <w:t>EB 2019 – Wave EB 91.3: Pārtikas drošība ES</w:t>
      </w:r>
      <w:r w:rsidRPr="00717678">
        <w:rPr>
          <w:vertAlign w:val="superscript"/>
        </w:rPr>
        <w:footnoteReference w:id="211"/>
      </w:r>
      <w:r w:rsidRPr="00717678">
        <w:t>.</w:t>
      </w:r>
    </w:p>
    <w:p w14:paraId="634FD805" w14:textId="77777777" w:rsidR="001A531C" w:rsidRPr="00717678" w:rsidRDefault="001A531C" w:rsidP="00F141C0">
      <w:pPr>
        <w:rPr>
          <w:shd w:val="clear" w:color="auto" w:fill="FFFFFF"/>
        </w:rPr>
      </w:pPr>
      <w:r w:rsidRPr="00717678">
        <w:rPr>
          <w:shd w:val="clear" w:color="auto" w:fill="FFFFFF"/>
        </w:rPr>
        <w:t>P</w:t>
      </w:r>
      <w:r w:rsidR="008F179C" w:rsidRPr="00717678">
        <w:rPr>
          <w:shd w:val="clear" w:color="auto" w:fill="FFFFFF"/>
        </w:rPr>
        <w:t>amatojoties uz</w:t>
      </w:r>
      <w:r w:rsidRPr="00717678">
        <w:rPr>
          <w:shd w:val="clear" w:color="auto" w:fill="FFFFFF"/>
        </w:rPr>
        <w:t xml:space="preserve"> aptauju datiem</w:t>
      </w:r>
      <w:r w:rsidR="008F179C" w:rsidRPr="00717678">
        <w:rPr>
          <w:shd w:val="clear" w:color="auto" w:fill="FFFFFF"/>
        </w:rPr>
        <w:t>, ir</w:t>
      </w:r>
      <w:r w:rsidRPr="00717678">
        <w:rPr>
          <w:shd w:val="clear" w:color="auto" w:fill="FFFFFF"/>
        </w:rPr>
        <w:t xml:space="preserve"> secinā</w:t>
      </w:r>
      <w:r w:rsidR="008F179C" w:rsidRPr="00717678">
        <w:rPr>
          <w:shd w:val="clear" w:color="auto" w:fill="FFFFFF"/>
        </w:rPr>
        <w:t>ms</w:t>
      </w:r>
      <w:r w:rsidRPr="00717678">
        <w:rPr>
          <w:shd w:val="clear" w:color="auto" w:fill="FFFFFF"/>
        </w:rPr>
        <w:t>, ka:</w:t>
      </w:r>
    </w:p>
    <w:p w14:paraId="091F28D0" w14:textId="77777777" w:rsidR="001A531C" w:rsidRPr="00717678" w:rsidRDefault="001A531C" w:rsidP="007F7A90">
      <w:pPr>
        <w:pStyle w:val="ListParagraph"/>
        <w:numPr>
          <w:ilvl w:val="0"/>
          <w:numId w:val="23"/>
        </w:numPr>
        <w:ind w:left="993"/>
        <w:rPr>
          <w:shd w:val="clear" w:color="auto" w:fill="FFFFFF"/>
        </w:rPr>
      </w:pPr>
      <w:r w:rsidRPr="00717678">
        <w:t>Latvijas un Eiropas iedzīvotāji kopumā līdzīgi uzskata, ka PA rašanos mājās varētu mazināt labāka pirkumu un ēdienreižu plānošana.</w:t>
      </w:r>
    </w:p>
    <w:p w14:paraId="0B6D63BF" w14:textId="77777777" w:rsidR="001A531C" w:rsidRPr="00717678" w:rsidRDefault="001A531C" w:rsidP="007F7A90">
      <w:pPr>
        <w:pStyle w:val="ListParagraph"/>
        <w:numPr>
          <w:ilvl w:val="0"/>
          <w:numId w:val="23"/>
        </w:numPr>
        <w:ind w:left="993"/>
        <w:rPr>
          <w:shd w:val="clear" w:color="auto" w:fill="FFFFFF"/>
        </w:rPr>
      </w:pPr>
      <w:r w:rsidRPr="00717678">
        <w:t xml:space="preserve">Eiropas iedzīvotāji vairāk nekā Latvijas iedzīvotāji vienmēr pievērš uzmanību </w:t>
      </w:r>
      <w:r w:rsidR="00C44468" w:rsidRPr="00717678">
        <w:t>“</w:t>
      </w:r>
      <w:r w:rsidRPr="00717678">
        <w:t>izlietot līdz</w:t>
      </w:r>
      <w:r w:rsidR="00C44468" w:rsidRPr="00717678">
        <w:t>”</w:t>
      </w:r>
      <w:r w:rsidRPr="00717678">
        <w:t xml:space="preserve"> un </w:t>
      </w:r>
      <w:r w:rsidR="00C44468" w:rsidRPr="00717678">
        <w:t>“</w:t>
      </w:r>
      <w:r w:rsidRPr="00717678">
        <w:t>ieteicams līdz</w:t>
      </w:r>
      <w:r w:rsidR="00C44468" w:rsidRPr="00717678">
        <w:t>”</w:t>
      </w:r>
      <w:r w:rsidRPr="00717678">
        <w:t xml:space="preserve"> datumiem. Latvijas iedzīvotāji mazāk nekā Eiropas iedzīvotāji kopumā zina </w:t>
      </w:r>
      <w:r w:rsidR="00C44468" w:rsidRPr="00717678">
        <w:t>“</w:t>
      </w:r>
      <w:r w:rsidRPr="00717678">
        <w:t>ieteicams līdz</w:t>
      </w:r>
      <w:r w:rsidR="00C44468" w:rsidRPr="00717678">
        <w:t>”</w:t>
      </w:r>
      <w:r w:rsidRPr="00717678">
        <w:t xml:space="preserve"> nozīmi: lielākā Eiropas iedzīvotāju daļa uzskata, ka, pārtikas produktu ar šo marķējumu drīkst lietot uzturā pēc norādītā datuma, bet tā kvalitāte varētu būt zemāka, taču lielākā daļa Latvijas iedzīvotāju uzskata, ka pēc šī datuma pārtikas produktu lietot nevajadzētu.</w:t>
      </w:r>
    </w:p>
    <w:p w14:paraId="7E9841FE" w14:textId="77777777" w:rsidR="001A531C" w:rsidRPr="00717678" w:rsidRDefault="001A531C" w:rsidP="007F7A90">
      <w:pPr>
        <w:pStyle w:val="ListParagraph"/>
        <w:numPr>
          <w:ilvl w:val="0"/>
          <w:numId w:val="23"/>
        </w:numPr>
        <w:ind w:left="993"/>
        <w:rPr>
          <w:shd w:val="clear" w:color="auto" w:fill="FFFFFF"/>
        </w:rPr>
      </w:pPr>
      <w:r w:rsidRPr="00717678">
        <w:t>Latvijas un Eiropas iedzīvotāji uzskata, ka efektīva resursu izmantošana Eiropā kopumā ir svarīga, tā visvairāk ietekmētu dzīves kvalitāti valstī un ekonomisko izaugsmi.</w:t>
      </w:r>
    </w:p>
    <w:p w14:paraId="3228A28A" w14:textId="77777777" w:rsidR="001A531C" w:rsidRPr="00717678" w:rsidRDefault="001A531C" w:rsidP="007F7A90">
      <w:pPr>
        <w:pStyle w:val="ListParagraph"/>
        <w:numPr>
          <w:ilvl w:val="0"/>
          <w:numId w:val="23"/>
        </w:numPr>
        <w:ind w:left="993"/>
        <w:rPr>
          <w:shd w:val="clear" w:color="auto" w:fill="FFFFFF"/>
        </w:rPr>
      </w:pPr>
      <w:r w:rsidRPr="00717678">
        <w:rPr>
          <w:shd w:val="clear" w:color="auto" w:fill="FFFFFF"/>
        </w:rPr>
        <w:t>Latvijas iedzīvotājus pārliecināt šķirot lielāko daļu no saviem atkritumiem vislabāk varētu vairāk un labākas otrreizējās pārstrādes un kompostēšanas iespējas dzīvesvietā, ērtāka sašķiroto atkritumu vākšana mājās un apliecinājums, ka šie atkritumi patiešām tiek efektīvi otrreiz pārstrādāti.</w:t>
      </w:r>
    </w:p>
    <w:p w14:paraId="5BF045F3" w14:textId="77777777" w:rsidR="001A531C" w:rsidRPr="00717678" w:rsidRDefault="001A531C" w:rsidP="00F141C0">
      <w:pPr>
        <w:rPr>
          <w:shd w:val="clear" w:color="auto" w:fill="FFFFFF"/>
        </w:rPr>
      </w:pPr>
      <w:r w:rsidRPr="00717678">
        <w:rPr>
          <w:shd w:val="clear" w:color="auto" w:fill="FFFFFF"/>
        </w:rPr>
        <w:t xml:space="preserve">Pēc Latvijā darbojošās mazumtirdzniecības komersanta veiktas aptaujas noskaidrots, ka izmest atkritumos pārtikas produktus mēdz vairāk nekā divas trešdaļas jeb 67% Latvijas iedzīvotāju. Visbiežāk atkritumos nonāk piens un piena produkti, maize un tās izstrādājumi, kā arī dārzeņi, augļi, ogas un zaļumi. Visbiežāk produktus, kam beidzies derīguma termiņš, izmet pilsētnieki, savukārt laukos dzīvojošie ar šādiem produktiem biežāk uzcienā savus četrkājainos draugus </w:t>
      </w:r>
      <w:r w:rsidRPr="00717678">
        <w:rPr>
          <w:rStyle w:val="FootnoteReference0"/>
        </w:rPr>
        <w:footnoteReference w:id="212"/>
      </w:r>
      <w:r w:rsidRPr="00717678">
        <w:rPr>
          <w:shd w:val="clear" w:color="auto" w:fill="FFFFFF"/>
        </w:rPr>
        <w:t xml:space="preserve">. </w:t>
      </w:r>
    </w:p>
    <w:p w14:paraId="2BB84F80" w14:textId="77777777" w:rsidR="001A531C" w:rsidRPr="00717678" w:rsidRDefault="001A531C" w:rsidP="00F141C0">
      <w:pPr>
        <w:ind w:firstLine="567"/>
        <w:rPr>
          <w:shd w:val="clear" w:color="auto" w:fill="FFFFFF"/>
        </w:rPr>
      </w:pPr>
    </w:p>
    <w:p w14:paraId="58CE9B45" w14:textId="77777777" w:rsidR="001A531C" w:rsidRPr="00717678" w:rsidRDefault="002C6317" w:rsidP="00C06C06">
      <w:pPr>
        <w:pStyle w:val="Heading2"/>
      </w:pPr>
      <w:bookmarkStart w:id="254" w:name="_Toc59477704"/>
      <w:bookmarkStart w:id="255" w:name="_Hlk59456575"/>
      <w:r w:rsidRPr="00717678">
        <w:t>10</w:t>
      </w:r>
      <w:r w:rsidR="001A531C" w:rsidRPr="00717678">
        <w:t>.2. Pārtikas atkritumu rašanās novēršanas priekšnosacījumi un pasākumu hierarhija</w:t>
      </w:r>
      <w:bookmarkEnd w:id="254"/>
    </w:p>
    <w:p w14:paraId="092781A2" w14:textId="77777777" w:rsidR="001A531C" w:rsidRPr="00717678" w:rsidRDefault="001A531C" w:rsidP="00F141C0"/>
    <w:p w14:paraId="4BA4D5FA" w14:textId="77777777" w:rsidR="001A531C" w:rsidRPr="00717678" w:rsidRDefault="001A531C" w:rsidP="00F141C0">
      <w:r w:rsidRPr="00717678">
        <w:t xml:space="preserve">PA rašanās novēršanas veicināšanai būtiski ir vairāki </w:t>
      </w:r>
      <w:r w:rsidRPr="00717678">
        <w:rPr>
          <w:u w:val="single"/>
        </w:rPr>
        <w:t>priekšnosacījumi:</w:t>
      </w:r>
    </w:p>
    <w:p w14:paraId="0DB1C585" w14:textId="77777777" w:rsidR="001A531C" w:rsidRPr="00717678" w:rsidRDefault="001A531C" w:rsidP="007F7A90">
      <w:pPr>
        <w:pStyle w:val="ListParagraph"/>
        <w:numPr>
          <w:ilvl w:val="0"/>
          <w:numId w:val="24"/>
        </w:numPr>
        <w:ind w:left="993"/>
      </w:pPr>
      <w:r w:rsidRPr="00717678">
        <w:t xml:space="preserve">Atbilstošs </w:t>
      </w:r>
      <w:r w:rsidR="008970F2" w:rsidRPr="00717678">
        <w:t>normatīvais</w:t>
      </w:r>
      <w:r w:rsidRPr="00717678">
        <w:t xml:space="preserve"> regulējums;</w:t>
      </w:r>
    </w:p>
    <w:p w14:paraId="77F32FCB" w14:textId="77777777" w:rsidR="001A531C" w:rsidRPr="00717678" w:rsidRDefault="001A531C" w:rsidP="007F7A90">
      <w:pPr>
        <w:pStyle w:val="ListParagraph"/>
        <w:numPr>
          <w:ilvl w:val="0"/>
          <w:numId w:val="24"/>
        </w:numPr>
        <w:ind w:left="993"/>
      </w:pPr>
      <w:r w:rsidRPr="00717678">
        <w:t>Sabiedrības informēšana un izglītošana par pārtikas ziedošanas procesu un par</w:t>
      </w:r>
    </w:p>
    <w:p w14:paraId="477D6C97" w14:textId="77777777" w:rsidR="001A531C" w:rsidRPr="00717678" w:rsidRDefault="001A531C" w:rsidP="0092176B">
      <w:pPr>
        <w:pStyle w:val="ListParagraph"/>
        <w:ind w:left="993" w:firstLine="0"/>
      </w:pPr>
      <w:r w:rsidRPr="00717678">
        <w:t>atbildīgu pārtikas patēriņu;</w:t>
      </w:r>
    </w:p>
    <w:p w14:paraId="31BBC1C9" w14:textId="77777777" w:rsidR="001A531C" w:rsidRPr="00717678" w:rsidRDefault="001A531C" w:rsidP="007F7A90">
      <w:pPr>
        <w:pStyle w:val="ListParagraph"/>
        <w:numPr>
          <w:ilvl w:val="0"/>
          <w:numId w:val="24"/>
        </w:numPr>
        <w:ind w:left="993"/>
      </w:pPr>
      <w:r w:rsidRPr="00717678">
        <w:lastRenderedPageBreak/>
        <w:t>Pārtikas banku attīstība, lai veicinātu ziedošanu un informācijas apmaiņu starp ieinteresētajām pusēm;</w:t>
      </w:r>
    </w:p>
    <w:p w14:paraId="0B060933" w14:textId="77777777" w:rsidR="001A531C" w:rsidRPr="00717678" w:rsidRDefault="001A531C" w:rsidP="007F7A90">
      <w:pPr>
        <w:pStyle w:val="ListParagraph"/>
        <w:numPr>
          <w:ilvl w:val="0"/>
          <w:numId w:val="24"/>
        </w:numPr>
        <w:ind w:left="993"/>
      </w:pPr>
      <w:r w:rsidRPr="00717678">
        <w:t>Finansējuma un citu līdzekļu mērķtiecīgāka izmantošana pārtikas ziedošanas un PA rašanās novēršanas jomā;</w:t>
      </w:r>
    </w:p>
    <w:p w14:paraId="019BA074" w14:textId="77777777" w:rsidR="001A531C" w:rsidRPr="00717678" w:rsidRDefault="001A531C" w:rsidP="007F7A90">
      <w:pPr>
        <w:pStyle w:val="ListParagraph"/>
        <w:numPr>
          <w:ilvl w:val="0"/>
          <w:numId w:val="24"/>
        </w:numPr>
        <w:ind w:left="993"/>
      </w:pPr>
      <w:r w:rsidRPr="00717678">
        <w:t>Koordinēta rīcība, kas vērsta uz visiem pārtikas piegādes ķēdes posmiem,  veidojot dialogus par PA samazināšanu, pārtikas ziedošanu un veicinot motivāciju, piešķirot īpašus apliecinājumus ievērojamākajiem labas prakses piemēriem pārtikas izšķērdēšanas novēršanā;</w:t>
      </w:r>
    </w:p>
    <w:p w14:paraId="4A673B16" w14:textId="77777777" w:rsidR="001A531C" w:rsidRPr="00717678" w:rsidRDefault="00D918F7" w:rsidP="007F7A90">
      <w:pPr>
        <w:pStyle w:val="ListParagraph"/>
        <w:numPr>
          <w:ilvl w:val="0"/>
          <w:numId w:val="24"/>
        </w:numPr>
        <w:ind w:left="993"/>
      </w:pPr>
      <w:r w:rsidRPr="00717678">
        <w:t>P</w:t>
      </w:r>
      <w:r w:rsidR="001A531C" w:rsidRPr="00717678">
        <w:t>asākumu ieviešanas monitorings (</w:t>
      </w:r>
      <w:r w:rsidR="00A822F7" w:rsidRPr="00717678">
        <w:t>rezultatīvo</w:t>
      </w:r>
      <w:r w:rsidR="001A531C" w:rsidRPr="00717678">
        <w:t xml:space="preserve"> rādītāju uzraudzība).</w:t>
      </w:r>
    </w:p>
    <w:bookmarkEnd w:id="255"/>
    <w:p w14:paraId="755296A1" w14:textId="77777777" w:rsidR="001A531C" w:rsidRPr="00717678" w:rsidRDefault="001A531C" w:rsidP="00F141C0">
      <w:r w:rsidRPr="00717678">
        <w:t>Atkritumu apsaimniekošanas hierarhija</w:t>
      </w:r>
      <w:r w:rsidR="00D20870" w:rsidRPr="00717678">
        <w:t>, ko nosaka</w:t>
      </w:r>
      <w:r w:rsidRPr="00717678">
        <w:t xml:space="preserve"> </w:t>
      </w:r>
      <w:r w:rsidRPr="00717678">
        <w:rPr>
          <w:szCs w:val="24"/>
        </w:rPr>
        <w:t>Direktīv</w:t>
      </w:r>
      <w:r w:rsidR="00D20870" w:rsidRPr="00717678">
        <w:rPr>
          <w:szCs w:val="24"/>
        </w:rPr>
        <w:t>a</w:t>
      </w:r>
      <w:r w:rsidRPr="00717678">
        <w:rPr>
          <w:szCs w:val="24"/>
        </w:rPr>
        <w:t xml:space="preserve"> 2008/98/EK </w:t>
      </w:r>
      <w:r w:rsidRPr="00717678">
        <w:t xml:space="preserve">ir attiecināma arī uz PA apsaimniekošanu. Saskaņā ar to bioloģisko atkritumu atdalīšana no sadzīves atkritumiem, pārstrādāšana to rašanās vietā vai savākšana dalīti, nesajaucot ar citiem atkritumu veidiem, Latvijā ir jāievieš, sākot no 2021.gada. </w:t>
      </w:r>
    </w:p>
    <w:p w14:paraId="7C698968" w14:textId="77777777" w:rsidR="001A531C" w:rsidRPr="00717678" w:rsidRDefault="001A531C" w:rsidP="00F141C0">
      <w:r w:rsidRPr="00717678">
        <w:t>PA apsaimniekošanas hierarhijā (sk.</w:t>
      </w:r>
      <w:r w:rsidR="002C6317" w:rsidRPr="00717678">
        <w:t>10</w:t>
      </w:r>
      <w:r w:rsidRPr="00717678">
        <w:t>.3.att.) ir trīs virzieni, kas attēlo PA apsaimniekošanas prioritāro secību: izvairīšanās no PA radīšanas, PA pārstrāde un PA izniekošana, kas ietver piecus līmeņus: rašanās novēršana, samazināšana, otrreizējā pārstrāde, enerģijas atgūšana un izmešana. Katrā no šiem līmeņiem ieviešami konkrēti PA mazināšanas pasākumi, kuru izvēle atbilstoši situācijai nosaka to, cik veiksmīgi tiks atgūti pārtikas piegādes ķēdē izmantotie resursi.</w:t>
      </w:r>
    </w:p>
    <w:p w14:paraId="77C962C6" w14:textId="77777777" w:rsidR="001A531C" w:rsidRPr="00717678" w:rsidRDefault="001A531C" w:rsidP="00F141C0"/>
    <w:p w14:paraId="03DF39D9" w14:textId="77777777" w:rsidR="001A531C" w:rsidRPr="00717678" w:rsidRDefault="00FC6025" w:rsidP="00F141C0">
      <w:pPr>
        <w:ind w:hanging="426"/>
        <w:jc w:val="center"/>
      </w:pPr>
      <w:r w:rsidRPr="00717678">
        <w:rPr>
          <w:noProof/>
          <w:lang w:eastAsia="lv-LV"/>
        </w:rPr>
        <w:drawing>
          <wp:inline distT="0" distB="0" distL="0" distR="0" wp14:anchorId="3C786C4F" wp14:editId="72DFD8AE">
            <wp:extent cx="6124575" cy="3009900"/>
            <wp:effectExtent l="0" t="0" r="9525" b="0"/>
            <wp:docPr id="34" name="Picture 1602433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243310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4575" cy="3009900"/>
                    </a:xfrm>
                    <a:prstGeom prst="rect">
                      <a:avLst/>
                    </a:prstGeom>
                    <a:noFill/>
                    <a:ln>
                      <a:noFill/>
                    </a:ln>
                  </pic:spPr>
                </pic:pic>
              </a:graphicData>
            </a:graphic>
          </wp:inline>
        </w:drawing>
      </w:r>
    </w:p>
    <w:p w14:paraId="25BAED4F" w14:textId="77777777" w:rsidR="00415AA1" w:rsidRPr="00717678" w:rsidRDefault="002C6317" w:rsidP="00F141C0">
      <w:pPr>
        <w:ind w:firstLine="567"/>
        <w:jc w:val="center"/>
        <w:rPr>
          <w:rFonts w:eastAsia="Tahoma"/>
          <w:szCs w:val="24"/>
        </w:rPr>
      </w:pPr>
      <w:r w:rsidRPr="00717678">
        <w:rPr>
          <w:b/>
          <w:bCs/>
          <w:iCs/>
          <w:szCs w:val="24"/>
        </w:rPr>
        <w:t>10</w:t>
      </w:r>
      <w:r w:rsidR="001A531C" w:rsidRPr="00717678">
        <w:rPr>
          <w:b/>
          <w:bCs/>
          <w:iCs/>
          <w:szCs w:val="24"/>
        </w:rPr>
        <w:t>.3.attēls</w:t>
      </w:r>
      <w:r w:rsidR="001A531C" w:rsidRPr="00717678">
        <w:rPr>
          <w:rFonts w:eastAsia="Tahoma"/>
          <w:b/>
          <w:bCs/>
          <w:szCs w:val="24"/>
        </w:rPr>
        <w:t>.</w:t>
      </w:r>
      <w:r w:rsidR="001A531C" w:rsidRPr="00717678">
        <w:t xml:space="preserve"> </w:t>
      </w:r>
      <w:r w:rsidR="001A531C" w:rsidRPr="00717678">
        <w:rPr>
          <w:rFonts w:eastAsia="Tahoma"/>
          <w:szCs w:val="24"/>
        </w:rPr>
        <w:t xml:space="preserve">Pārtikas atkritumu apsaimniekošanas pasākumu hierarhija </w:t>
      </w:r>
    </w:p>
    <w:p w14:paraId="0F2EC160" w14:textId="77777777" w:rsidR="001A531C" w:rsidRPr="00717678" w:rsidRDefault="001A531C" w:rsidP="00F141C0">
      <w:pPr>
        <w:ind w:firstLine="567"/>
        <w:jc w:val="center"/>
        <w:rPr>
          <w:rFonts w:eastAsia="Tahoma"/>
          <w:szCs w:val="24"/>
        </w:rPr>
      </w:pPr>
      <w:r w:rsidRPr="00717678">
        <w:rPr>
          <w:rFonts w:eastAsia="Tahoma"/>
          <w:szCs w:val="24"/>
        </w:rPr>
        <w:t>(</w:t>
      </w:r>
      <w:r w:rsidR="00415AA1" w:rsidRPr="00717678">
        <w:rPr>
          <w:rFonts w:eastAsia="Tahoma"/>
          <w:szCs w:val="24"/>
        </w:rPr>
        <w:t>Avots:</w:t>
      </w:r>
      <w:r w:rsidR="004D3B68" w:rsidRPr="00717678">
        <w:rPr>
          <w:rFonts w:eastAsia="Tahoma"/>
          <w:szCs w:val="24"/>
        </w:rPr>
        <w:t xml:space="preserve"> </w:t>
      </w:r>
      <w:r w:rsidRPr="00717678">
        <w:rPr>
          <w:rFonts w:eastAsia="Tahoma"/>
          <w:szCs w:val="24"/>
        </w:rPr>
        <w:t xml:space="preserve">Biedrība </w:t>
      </w:r>
      <w:r w:rsidR="00C44468" w:rsidRPr="00717678">
        <w:rPr>
          <w:rFonts w:eastAsia="Tahoma"/>
          <w:szCs w:val="24"/>
        </w:rPr>
        <w:t>“</w:t>
      </w:r>
      <w:r w:rsidRPr="00717678">
        <w:rPr>
          <w:rFonts w:eastAsia="Tahoma"/>
          <w:szCs w:val="24"/>
        </w:rPr>
        <w:t>Zaļā brīvība</w:t>
      </w:r>
      <w:r w:rsidR="00C44468" w:rsidRPr="00717678">
        <w:rPr>
          <w:rFonts w:eastAsia="Tahoma"/>
          <w:szCs w:val="24"/>
        </w:rPr>
        <w:t>”</w:t>
      </w:r>
      <w:r w:rsidRPr="00717678">
        <w:rPr>
          <w:rFonts w:eastAsia="Tahoma"/>
          <w:szCs w:val="24"/>
        </w:rPr>
        <w:t>, 2019)</w:t>
      </w:r>
    </w:p>
    <w:p w14:paraId="0FBD32E8" w14:textId="77777777" w:rsidR="001A531C" w:rsidRPr="00717678" w:rsidRDefault="001A531C" w:rsidP="00F141C0">
      <w:pPr>
        <w:ind w:firstLine="567"/>
        <w:jc w:val="center"/>
        <w:rPr>
          <w:rFonts w:eastAsia="Tahoma"/>
          <w:szCs w:val="24"/>
        </w:rPr>
      </w:pPr>
    </w:p>
    <w:p w14:paraId="68569624" w14:textId="77777777" w:rsidR="001A531C" w:rsidRPr="00717678" w:rsidRDefault="002C6317" w:rsidP="00C06C06">
      <w:pPr>
        <w:pStyle w:val="Heading2"/>
      </w:pPr>
      <w:bookmarkStart w:id="256" w:name="_Toc59477705"/>
      <w:bookmarkStart w:id="257" w:name="_Toc44492178"/>
      <w:bookmarkStart w:id="258" w:name="_Toc44492728"/>
      <w:bookmarkStart w:id="259" w:name="_Toc50117740"/>
      <w:bookmarkStart w:id="260" w:name="_Toc50117803"/>
      <w:bookmarkStart w:id="261" w:name="_Toc52534867"/>
      <w:r w:rsidRPr="00717678">
        <w:t>10</w:t>
      </w:r>
      <w:r w:rsidR="001A531C" w:rsidRPr="00717678">
        <w:t>.3.</w:t>
      </w:r>
      <w:r w:rsidR="00E54FAA" w:rsidRPr="00717678">
        <w:t xml:space="preserve"> Programmas r</w:t>
      </w:r>
      <w:r w:rsidR="001A531C" w:rsidRPr="00717678">
        <w:t>īcības virzieni un pasākumi</w:t>
      </w:r>
      <w:bookmarkEnd w:id="256"/>
      <w:r w:rsidR="001A531C" w:rsidRPr="00717678">
        <w:t xml:space="preserve"> </w:t>
      </w:r>
      <w:bookmarkEnd w:id="257"/>
      <w:bookmarkEnd w:id="258"/>
      <w:bookmarkEnd w:id="259"/>
      <w:bookmarkEnd w:id="260"/>
      <w:bookmarkEnd w:id="261"/>
    </w:p>
    <w:p w14:paraId="5CCAD531" w14:textId="77777777" w:rsidR="001A531C" w:rsidRPr="00717678" w:rsidRDefault="001A531C" w:rsidP="00F141C0">
      <w:pPr>
        <w:rPr>
          <w:bCs/>
          <w:szCs w:val="24"/>
        </w:rPr>
      </w:pPr>
      <w:r w:rsidRPr="00717678">
        <w:rPr>
          <w:bCs/>
          <w:szCs w:val="24"/>
        </w:rPr>
        <w:t xml:space="preserve">Turpmāk </w:t>
      </w:r>
      <w:r w:rsidR="001F41B8" w:rsidRPr="00717678">
        <w:rPr>
          <w:bCs/>
          <w:szCs w:val="24"/>
        </w:rPr>
        <w:t>ir izvērst</w:t>
      </w:r>
      <w:r w:rsidR="006253BC" w:rsidRPr="00717678">
        <w:rPr>
          <w:bCs/>
          <w:szCs w:val="24"/>
        </w:rPr>
        <w:t>i</w:t>
      </w:r>
      <w:r w:rsidR="001F41B8" w:rsidRPr="00717678">
        <w:rPr>
          <w:bCs/>
          <w:szCs w:val="24"/>
        </w:rPr>
        <w:t xml:space="preserve"> </w:t>
      </w:r>
      <w:r w:rsidR="009C7D09" w:rsidRPr="00717678">
        <w:rPr>
          <w:bCs/>
          <w:szCs w:val="24"/>
        </w:rPr>
        <w:t xml:space="preserve">pamatoti </w:t>
      </w:r>
      <w:r w:rsidR="001F41B8" w:rsidRPr="00717678">
        <w:rPr>
          <w:bCs/>
          <w:szCs w:val="24"/>
        </w:rPr>
        <w:t xml:space="preserve">PA programmas </w:t>
      </w:r>
      <w:r w:rsidRPr="00717678">
        <w:rPr>
          <w:bCs/>
          <w:szCs w:val="24"/>
        </w:rPr>
        <w:t xml:space="preserve">rīcības virzieni un </w:t>
      </w:r>
      <w:r w:rsidR="001F41B8" w:rsidRPr="00717678">
        <w:rPr>
          <w:bCs/>
          <w:szCs w:val="24"/>
        </w:rPr>
        <w:t xml:space="preserve">attiecīgie </w:t>
      </w:r>
      <w:r w:rsidRPr="00717678">
        <w:rPr>
          <w:bCs/>
          <w:szCs w:val="24"/>
        </w:rPr>
        <w:t xml:space="preserve">pasākumi. Atbildīgās un līdzatbildīgās institūcijas, finansējuma avotu un apjomu jautājumi, kā arī ieviešanas </w:t>
      </w:r>
      <w:r w:rsidR="00DC3D08" w:rsidRPr="00717678">
        <w:rPr>
          <w:bCs/>
          <w:szCs w:val="24"/>
        </w:rPr>
        <w:t>termiņi</w:t>
      </w:r>
      <w:r w:rsidRPr="00717678">
        <w:rPr>
          <w:bCs/>
          <w:szCs w:val="24"/>
        </w:rPr>
        <w:t xml:space="preserve"> </w:t>
      </w:r>
      <w:r w:rsidR="00BF413A" w:rsidRPr="00717678">
        <w:rPr>
          <w:bCs/>
          <w:szCs w:val="24"/>
        </w:rPr>
        <w:t>PA</w:t>
      </w:r>
      <w:r w:rsidRPr="00717678">
        <w:rPr>
          <w:bCs/>
          <w:szCs w:val="24"/>
        </w:rPr>
        <w:t xml:space="preserve"> </w:t>
      </w:r>
      <w:r w:rsidR="00BF413A" w:rsidRPr="00717678">
        <w:rPr>
          <w:bCs/>
          <w:szCs w:val="24"/>
        </w:rPr>
        <w:t>p</w:t>
      </w:r>
      <w:r w:rsidRPr="00717678">
        <w:rPr>
          <w:bCs/>
          <w:szCs w:val="24"/>
        </w:rPr>
        <w:t xml:space="preserve">rogrammas īstenošanai </w:t>
      </w:r>
      <w:r w:rsidR="006253BC" w:rsidRPr="00717678">
        <w:rPr>
          <w:bCs/>
          <w:szCs w:val="24"/>
        </w:rPr>
        <w:t>sniegt</w:t>
      </w:r>
      <w:r w:rsidR="00DC3D08" w:rsidRPr="00717678">
        <w:rPr>
          <w:bCs/>
          <w:szCs w:val="24"/>
        </w:rPr>
        <w:t>i apkopotā veidā</w:t>
      </w:r>
      <w:r w:rsidRPr="00717678">
        <w:rPr>
          <w:bCs/>
          <w:szCs w:val="24"/>
        </w:rPr>
        <w:t xml:space="preserve"> </w:t>
      </w:r>
      <w:r w:rsidR="00295C52" w:rsidRPr="00717678">
        <w:rPr>
          <w:bCs/>
          <w:szCs w:val="24"/>
        </w:rPr>
        <w:t>10.4.</w:t>
      </w:r>
      <w:r w:rsidR="006253BC" w:rsidRPr="00717678">
        <w:rPr>
          <w:bCs/>
          <w:szCs w:val="24"/>
        </w:rPr>
        <w:t xml:space="preserve"> nodaļā</w:t>
      </w:r>
      <w:r w:rsidR="00DC3D08" w:rsidRPr="00717678">
        <w:rPr>
          <w:bCs/>
          <w:szCs w:val="24"/>
        </w:rPr>
        <w:t>.</w:t>
      </w:r>
    </w:p>
    <w:p w14:paraId="6C61AB24" w14:textId="77777777" w:rsidR="001A531C" w:rsidRPr="00717678" w:rsidRDefault="001A531C" w:rsidP="00F141C0">
      <w:pPr>
        <w:rPr>
          <w:bCs/>
          <w:szCs w:val="24"/>
        </w:rPr>
      </w:pPr>
    </w:p>
    <w:p w14:paraId="79EF64F5" w14:textId="77777777" w:rsidR="001A531C" w:rsidRPr="00717678" w:rsidRDefault="002C6317" w:rsidP="00FD5F7E">
      <w:pPr>
        <w:pStyle w:val="Heading3"/>
      </w:pPr>
      <w:bookmarkStart w:id="262" w:name="_Toc44492179"/>
      <w:bookmarkStart w:id="263" w:name="_Toc44492729"/>
      <w:bookmarkStart w:id="264" w:name="_Toc50117741"/>
      <w:bookmarkStart w:id="265" w:name="_Toc50117804"/>
      <w:bookmarkStart w:id="266" w:name="_Toc52534868"/>
      <w:bookmarkStart w:id="267" w:name="_Toc59477706"/>
      <w:bookmarkStart w:id="268" w:name="_Hlk59456772"/>
      <w:r w:rsidRPr="00717678">
        <w:t>10</w:t>
      </w:r>
      <w:r w:rsidR="001A531C" w:rsidRPr="00717678">
        <w:t>.3.1.Pārtikas ziedošanas sistēmas pilnveidošana</w:t>
      </w:r>
      <w:bookmarkEnd w:id="262"/>
      <w:bookmarkEnd w:id="263"/>
      <w:bookmarkEnd w:id="264"/>
      <w:bookmarkEnd w:id="265"/>
      <w:bookmarkEnd w:id="266"/>
      <w:bookmarkEnd w:id="267"/>
    </w:p>
    <w:p w14:paraId="700105F5" w14:textId="77777777" w:rsidR="001A531C" w:rsidRPr="00717678" w:rsidRDefault="001A531C" w:rsidP="00F141C0">
      <w:pPr>
        <w:rPr>
          <w:rFonts w:eastAsia="Tahoma"/>
          <w:szCs w:val="24"/>
        </w:rPr>
      </w:pPr>
    </w:p>
    <w:p w14:paraId="724E8B0D" w14:textId="77777777" w:rsidR="001A531C" w:rsidRPr="00717678" w:rsidRDefault="001A531C" w:rsidP="00F141C0">
      <w:pPr>
        <w:rPr>
          <w:bCs/>
          <w:szCs w:val="24"/>
        </w:rPr>
      </w:pPr>
      <w:r w:rsidRPr="00717678">
        <w:rPr>
          <w:rFonts w:eastAsia="Tahoma"/>
          <w:szCs w:val="24"/>
        </w:rPr>
        <w:t>Saskaņā ar</w:t>
      </w:r>
      <w:r w:rsidRPr="00717678">
        <w:rPr>
          <w:szCs w:val="24"/>
        </w:rPr>
        <w:t xml:space="preserve"> </w:t>
      </w:r>
      <w:r w:rsidRPr="00717678">
        <w:rPr>
          <w:rFonts w:eastAsia="Tahoma"/>
          <w:szCs w:val="24"/>
        </w:rPr>
        <w:t xml:space="preserve">Eiropas Parlamenta un Padomes Regulas (EK) Nr. 178/2002 3. panta 8. punktu pārtikas ziedošanu uzskata par pārtikas laišanu tirgū, un uz to attiecas visi pārtikas aprites tiesību akti. </w:t>
      </w:r>
      <w:r w:rsidRPr="00717678">
        <w:rPr>
          <w:bCs/>
          <w:szCs w:val="24"/>
        </w:rPr>
        <w:t xml:space="preserve">Pārtikas ziedošana ne tikai palīdz cīņā pret pārtikas trūkumu, bet var būt arī </w:t>
      </w:r>
      <w:r w:rsidRPr="00717678">
        <w:rPr>
          <w:bCs/>
          <w:szCs w:val="24"/>
        </w:rPr>
        <w:lastRenderedPageBreak/>
        <w:t>efektīvs instruments to pārtikas pārpalikumu daudzuma mazināšanai, ko izmanto rūpnieciskām vajadzībām vai nosūta uz atkritumu apstrādi un visbeidzot –  uz atkritumu poligonu. Pārtikas ziedošana var būt arī veids, kā mazināt vajadzību sniegt neatliekamo pārtikas palīdzību. Tomēr, lai gan pārtikas pārpalikumu pārdale kļūst aizvien izplatītāka un pārtikas ražotāji un mazumtirgotāji ir gatavi ziedot savus pārpalikumus pārtikas bankām un pārtikas pārdales organizācijām, joprojām tiek pārdalīta tikai neliela daļa no kopējiem uzturā derīgajiem pārtikas pārpalikumiem.</w:t>
      </w:r>
    </w:p>
    <w:bookmarkEnd w:id="268"/>
    <w:p w14:paraId="4A396616" w14:textId="77777777" w:rsidR="001A531C" w:rsidRPr="00717678" w:rsidRDefault="001A531C" w:rsidP="00F141C0">
      <w:pPr>
        <w:rPr>
          <w:bCs/>
          <w:szCs w:val="24"/>
        </w:rPr>
      </w:pPr>
      <w:r w:rsidRPr="00717678">
        <w:rPr>
          <w:bCs/>
          <w:szCs w:val="24"/>
        </w:rPr>
        <w:t xml:space="preserve">Pārtikas ziedošanu ietekmē un tā ir cieši saistīta ar citos pārtikas piegādes ķēdes posmos īstenotajiem pasākumiem. Ņemot vērā, ka pārtikas pārdalē ir iesaistītas dažādas nozares, daudzus ieteikumus, kā rīkoties šajā jomā, var atrast attiecīgajā horizontālo pasākumu sadaļā. Jāatzīmē, ka, ņemot vērā ieteikumu sarežģītību, visi ieteikumi rīcībai saistībā ar pārtikas ziedošanu ir jāīsteno ciešā sadarbībā ar dažādiem dalībniekiem, piemēram, valsts iestādēm, pārtikas pārdalīšanas organizācijām un citiem pārtikas piegādes ķēdes dalībniekiem. Svarīga ir pārtikas ziedošanas procedūru atvieglošana ar mērķi, lai tiktu samazināts laiks, kas tiek patērēts pārtikas pārdalē (sākot no informācijas apkopošanas līdz reālai pārtikas nogādei tiem, kam tā ir nepieciešama). </w:t>
      </w:r>
    </w:p>
    <w:p w14:paraId="170E3748" w14:textId="77777777" w:rsidR="001A531C" w:rsidRPr="00717678" w:rsidRDefault="001A531C" w:rsidP="007F7A90">
      <w:pPr>
        <w:pStyle w:val="ListParagraph"/>
        <w:numPr>
          <w:ilvl w:val="0"/>
          <w:numId w:val="25"/>
        </w:numPr>
        <w:ind w:left="993"/>
        <w:rPr>
          <w:u w:val="single"/>
        </w:rPr>
      </w:pPr>
      <w:bookmarkStart w:id="269" w:name="_Hlk50116064"/>
      <w:r w:rsidRPr="00717678">
        <w:rPr>
          <w:u w:val="single"/>
        </w:rPr>
        <w:t>Turpināt normatīvo aktu par pārtikas ziedošanas sistēmu pilnveidošana</w:t>
      </w:r>
    </w:p>
    <w:p w14:paraId="176B7E1B" w14:textId="77777777" w:rsidR="001A531C" w:rsidRPr="00717678" w:rsidRDefault="001A531C" w:rsidP="00F141C0">
      <w:pPr>
        <w:rPr>
          <w:rFonts w:eastAsia="Tahoma"/>
          <w:bCs/>
        </w:rPr>
      </w:pPr>
      <w:r w:rsidRPr="00717678">
        <w:rPr>
          <w:rFonts w:eastAsia="Tahoma"/>
          <w:bCs/>
        </w:rPr>
        <w:t xml:space="preserve">Pastāvīgi jāpilnveido pārtikas produktu grupas un laikposms, kādā atļauts izplatīt pārtiku pēc minimālā derīguma termiņa </w:t>
      </w:r>
      <w:r w:rsidR="00C44468" w:rsidRPr="00717678">
        <w:rPr>
          <w:rFonts w:eastAsia="Tahoma"/>
          <w:bCs/>
        </w:rPr>
        <w:t>“</w:t>
      </w:r>
      <w:r w:rsidRPr="00717678">
        <w:rPr>
          <w:rFonts w:eastAsia="Tahoma"/>
          <w:bCs/>
        </w:rPr>
        <w:t>ieteicams līdz...</w:t>
      </w:r>
      <w:r w:rsidR="00C44468" w:rsidRPr="00717678">
        <w:rPr>
          <w:rFonts w:eastAsia="Tahoma"/>
          <w:bCs/>
        </w:rPr>
        <w:t>”</w:t>
      </w:r>
      <w:r w:rsidRPr="00717678">
        <w:rPr>
          <w:rFonts w:eastAsia="Tahoma"/>
          <w:bCs/>
        </w:rPr>
        <w:t xml:space="preserve"> beigām ar noteikumu, ka pārtika ir nekaitīga, lai pārtika, kas ir droša lietošanai pārtikā, nebūtu nevajadzīgi izšķērdēta</w:t>
      </w:r>
      <w:r w:rsidR="00225D7F" w:rsidRPr="00717678">
        <w:rPr>
          <w:rFonts w:eastAsia="Tahoma"/>
          <w:bCs/>
        </w:rPr>
        <w:t xml:space="preserve"> jeb nerastos pārtikas pārpalikumi</w:t>
      </w:r>
      <w:r w:rsidRPr="00717678">
        <w:rPr>
          <w:rFonts w:eastAsia="Tahoma"/>
          <w:bCs/>
        </w:rPr>
        <w:t xml:space="preserve">. Turklāt ir jāpaplašina to gala saņēmēju loks, kuriem var ziedot pārtiku un kuri var piedalīties pārtikas ziedojumu ķēdē. </w:t>
      </w:r>
    </w:p>
    <w:p w14:paraId="11D18716" w14:textId="77777777" w:rsidR="001A531C" w:rsidRPr="00717678" w:rsidRDefault="001A531C" w:rsidP="00F141C0">
      <w:pPr>
        <w:rPr>
          <w:rFonts w:eastAsia="Tahoma"/>
          <w:bCs/>
        </w:rPr>
      </w:pPr>
      <w:r w:rsidRPr="00717678">
        <w:rPr>
          <w:rFonts w:eastAsia="Tahoma"/>
          <w:bCs/>
        </w:rPr>
        <w:t>Kā motivācijas instruments nepieciešams izvērtējums par iespējamiem atvieglojumiem pārtikas ziedotājiem par ziedotu pārtiku pēc ieteicamā izlietošanas termiņa beigām.</w:t>
      </w:r>
      <w:bookmarkStart w:id="270" w:name="_Hlk49433873"/>
    </w:p>
    <w:p w14:paraId="2E381017" w14:textId="77777777" w:rsidR="001A531C" w:rsidRPr="00717678" w:rsidRDefault="001A531C" w:rsidP="007F7A90">
      <w:pPr>
        <w:pStyle w:val="ListParagraph"/>
        <w:numPr>
          <w:ilvl w:val="0"/>
          <w:numId w:val="25"/>
        </w:numPr>
        <w:ind w:left="993"/>
        <w:rPr>
          <w:u w:val="single"/>
        </w:rPr>
      </w:pPr>
      <w:bookmarkStart w:id="271" w:name="_Toc44492182"/>
      <w:bookmarkStart w:id="272" w:name="_Toc44492732"/>
      <w:bookmarkStart w:id="273" w:name="_Toc50117743"/>
      <w:bookmarkStart w:id="274" w:name="_Toc50117806"/>
      <w:bookmarkEnd w:id="269"/>
      <w:bookmarkEnd w:id="270"/>
      <w:r w:rsidRPr="00717678">
        <w:rPr>
          <w:u w:val="single"/>
        </w:rPr>
        <w:t>Pārtikas ziedošanas vadlīniju sagatavošana</w:t>
      </w:r>
      <w:bookmarkEnd w:id="271"/>
      <w:bookmarkEnd w:id="272"/>
      <w:bookmarkEnd w:id="273"/>
      <w:bookmarkEnd w:id="274"/>
      <w:r w:rsidRPr="00717678">
        <w:rPr>
          <w:u w:val="single"/>
        </w:rPr>
        <w:t xml:space="preserve"> </w:t>
      </w:r>
    </w:p>
    <w:p w14:paraId="37CE0591" w14:textId="77777777" w:rsidR="001A531C" w:rsidRPr="00717678" w:rsidRDefault="001A531C" w:rsidP="00F141C0">
      <w:pPr>
        <w:rPr>
          <w:rFonts w:eastAsia="Tahoma"/>
          <w:bCs/>
        </w:rPr>
      </w:pPr>
      <w:r w:rsidRPr="00717678">
        <w:rPr>
          <w:rFonts w:eastAsia="Tahoma"/>
        </w:rPr>
        <w:t>EK 2017. gadā publicēja vispārīgas pamatnostādnes (2017/C 361/01) par pārtikas ziedošanu</w:t>
      </w:r>
      <w:r w:rsidRPr="00717678">
        <w:rPr>
          <w:rFonts w:eastAsia="Tahoma"/>
          <w:vertAlign w:val="superscript"/>
        </w:rPr>
        <w:footnoteReference w:id="213"/>
      </w:r>
      <w:r w:rsidRPr="00717678">
        <w:rPr>
          <w:rFonts w:eastAsia="Tahoma"/>
          <w:vertAlign w:val="superscript"/>
        </w:rPr>
        <w:t>,</w:t>
      </w:r>
      <w:r w:rsidRPr="00717678">
        <w:rPr>
          <w:rFonts w:eastAsia="Tahoma"/>
        </w:rPr>
        <w:t xml:space="preserve"> ar kurām precizē pārtikas aprites tiesību aktu piemērošanu saistībā ar pārtikas ziedošanu. Turklāt ES pārtikas zudumu un PA platformas darba rezultātā ir izveidota pārtikas ziedošanas apakšgrupa, kas publicē dokumentus, kuri atbalsta šo pamatnostādņu ieviešanu. Taču EK mudina dalībvalstis izstrādāt arī valstu vadlīnijas par pārtikas ziedošanu. </w:t>
      </w:r>
    </w:p>
    <w:p w14:paraId="75B862E4" w14:textId="77777777" w:rsidR="001A531C" w:rsidRPr="00717678" w:rsidRDefault="001A531C" w:rsidP="00F141C0">
      <w:pPr>
        <w:ind w:firstLine="0"/>
        <w:rPr>
          <w:rFonts w:eastAsia="Tahoma"/>
          <w:bCs/>
        </w:rPr>
      </w:pPr>
      <w:r w:rsidRPr="00717678">
        <w:rPr>
          <w:rFonts w:eastAsia="Tahoma"/>
        </w:rPr>
        <w:t>Vadlīniju mērķis būtu precizēt gan ES noteiktās prasības, gan valsts tiesību aktus</w:t>
      </w:r>
      <w:r w:rsidRPr="00717678">
        <w:rPr>
          <w:rFonts w:eastAsia="Tahoma"/>
          <w:vertAlign w:val="superscript"/>
        </w:rPr>
        <w:footnoteReference w:id="214"/>
      </w:r>
      <w:r w:rsidR="00C726B7" w:rsidRPr="00717678">
        <w:rPr>
          <w:rFonts w:eastAsia="Tahoma"/>
        </w:rPr>
        <w:t xml:space="preserve">, </w:t>
      </w:r>
      <w:r w:rsidRPr="00717678">
        <w:rPr>
          <w:rFonts w:eastAsia="Tahoma"/>
          <w:vertAlign w:val="superscript"/>
        </w:rPr>
        <w:footnoteReference w:id="215"/>
      </w:r>
      <w:r w:rsidRPr="00717678">
        <w:rPr>
          <w:rFonts w:eastAsia="Tahoma"/>
          <w:vertAlign w:val="superscript"/>
        </w:rPr>
        <w:t>,</w:t>
      </w:r>
      <w:r w:rsidRPr="00717678">
        <w:rPr>
          <w:rFonts w:eastAsia="Tahoma"/>
        </w:rPr>
        <w:t xml:space="preserve"> lai palīdzētu novērst šķēršļus pārtikas ziedošanas sistēmā un veicinātu to, ka visas ieinteresētās personas ievēro tiesību aktus saistībā ar pārtikas nekaitīgumu un kvalitāti, higiēnu, izsekojamību, patērētāju informēšanu par pārtiku, pienākumu sadali, nodokļu noteikumiem utt. Vadlīnijās jāprecizē pārtikas apritē iesaistīto tirgus dalībnieku loma un pienākumi jomās, kurās piemēro valstu noteikumus, un jāsniedz labas prakses piemēri. Vadlīnijas papildināmas ar pārskata piemēru par pasākumiem ziedotājiem, kas vienkāršā veidā izklāstīs darbību secību no sākotnējās vēlēšanās/idejas ziedot. Attiecībā uz starpniekiem ir jāformulē pārtikas nekaitīguma un kvalitātes sistēmas noteikumi vienkāršā veidā, ņemot vērā starpnieku darbību pārtikas ziedošanas ķēdē.</w:t>
      </w:r>
    </w:p>
    <w:p w14:paraId="3DB6AF27" w14:textId="77777777" w:rsidR="001A531C" w:rsidRPr="00717678" w:rsidRDefault="001A531C" w:rsidP="007F7A90">
      <w:pPr>
        <w:pStyle w:val="ListParagraph"/>
        <w:numPr>
          <w:ilvl w:val="0"/>
          <w:numId w:val="25"/>
        </w:numPr>
        <w:ind w:left="993"/>
        <w:rPr>
          <w:u w:val="single"/>
        </w:rPr>
      </w:pPr>
      <w:bookmarkStart w:id="275" w:name="_Toc44492184"/>
      <w:bookmarkStart w:id="276" w:name="_Toc44492734"/>
      <w:bookmarkStart w:id="277" w:name="_Toc50117745"/>
      <w:bookmarkStart w:id="278" w:name="_Toc50117808"/>
      <w:r w:rsidRPr="00717678">
        <w:rPr>
          <w:u w:val="single"/>
        </w:rPr>
        <w:t>Pārtikas ziedošanas un PA rašanās novēršanas darbības pilnveidošana</w:t>
      </w:r>
      <w:bookmarkEnd w:id="275"/>
      <w:bookmarkEnd w:id="276"/>
      <w:bookmarkEnd w:id="277"/>
      <w:bookmarkEnd w:id="278"/>
    </w:p>
    <w:p w14:paraId="246A3B6B" w14:textId="77777777" w:rsidR="001A531C" w:rsidRPr="00717678" w:rsidRDefault="001A531C" w:rsidP="00F141C0">
      <w:pPr>
        <w:rPr>
          <w:rFonts w:eastAsia="Tahoma"/>
          <w:bCs/>
        </w:rPr>
      </w:pPr>
      <w:r w:rsidRPr="00717678">
        <w:rPr>
          <w:rFonts w:eastAsia="Tahoma"/>
          <w:bCs/>
        </w:rPr>
        <w:t xml:space="preserve">Atbilstoši pieejamiem finanšu līdzekļiem tiek organizēti pasākumi, kuri vērsti uz pārtikas ziedošanas iespēju pilnveidi, kā arī pārtikas </w:t>
      </w:r>
      <w:r w:rsidR="00FD556A" w:rsidRPr="00717678">
        <w:rPr>
          <w:rFonts w:eastAsia="Tahoma"/>
          <w:bCs/>
        </w:rPr>
        <w:t xml:space="preserve">atkritumu </w:t>
      </w:r>
      <w:r w:rsidRPr="00717678">
        <w:rPr>
          <w:rFonts w:eastAsia="Tahoma"/>
          <w:bCs/>
        </w:rPr>
        <w:t>rašanās novēršanu. Līdzekļi izmantojami  pētniecības nolūkos, infrastruktūras pilnveidei.</w:t>
      </w:r>
    </w:p>
    <w:p w14:paraId="1A763FF4" w14:textId="77777777" w:rsidR="001A531C" w:rsidRPr="00717678" w:rsidRDefault="001A531C" w:rsidP="00F141C0">
      <w:pPr>
        <w:rPr>
          <w:rFonts w:eastAsia="Tahoma"/>
          <w:bCs/>
        </w:rPr>
      </w:pPr>
      <w:r w:rsidRPr="00717678">
        <w:rPr>
          <w:rFonts w:eastAsia="Tahoma"/>
          <w:bCs/>
        </w:rPr>
        <w:t>Lai pārtikas pārdales organizācijas varētu modernizēties, jo īpaši, lai risinātu loģistikas problēmas</w:t>
      </w:r>
      <w:r w:rsidR="00FA535B" w:rsidRPr="00717678">
        <w:rPr>
          <w:rFonts w:eastAsia="Tahoma"/>
          <w:bCs/>
        </w:rPr>
        <w:t xml:space="preserve"> un personāla trūkumu</w:t>
      </w:r>
      <w:r w:rsidRPr="00717678">
        <w:rPr>
          <w:rFonts w:eastAsia="Tahoma"/>
          <w:bCs/>
        </w:rPr>
        <w:t>, pieaugot ziedotās pārtikas daudzumiem, varētu izstrādāt finanšu mehānismus (piemēram, finanšu atbalstu saimnieciskās darbības izmaksu segšanai</w:t>
      </w:r>
      <w:r w:rsidR="00FA535B" w:rsidRPr="00717678">
        <w:rPr>
          <w:rFonts w:eastAsia="Tahoma"/>
          <w:bCs/>
        </w:rPr>
        <w:t xml:space="preserve"> uz </w:t>
      </w:r>
      <w:r w:rsidR="00FA535B" w:rsidRPr="00717678">
        <w:rPr>
          <w:rFonts w:eastAsia="Tahoma"/>
          <w:bCs/>
        </w:rPr>
        <w:lastRenderedPageBreak/>
        <w:t>laiku, kamēr tiek veikta modernizāciju, veiktu finanšu piesaisti loģistikas problēmām – atbilstoša autotransporta un apkalpojošā personāla nodrošināšanai</w:t>
      </w:r>
      <w:r w:rsidRPr="00717678">
        <w:rPr>
          <w:rFonts w:eastAsia="Tahoma"/>
          <w:bCs/>
        </w:rPr>
        <w:t>).</w:t>
      </w:r>
    </w:p>
    <w:p w14:paraId="45804370" w14:textId="77777777" w:rsidR="001A531C" w:rsidRPr="00717678" w:rsidRDefault="001A531C" w:rsidP="00F141C0">
      <w:pPr>
        <w:rPr>
          <w:rFonts w:eastAsia="Tahoma"/>
          <w:bCs/>
        </w:rPr>
      </w:pPr>
      <w:r w:rsidRPr="00717678">
        <w:rPr>
          <w:rFonts w:eastAsia="Tahoma"/>
          <w:bCs/>
        </w:rPr>
        <w:t xml:space="preserve">Viens no galvenajiem pārtikas ziedošanas pamatiem ir labi funkcionējošas partnerības. Tādējādi pārtikas ziedošanā iesaistītajiem dažādajiem dalībniekiem galvenā uzmanība jāpievērš partnerību stiprināšanai no darbības un sadarbības viedokļa, izmantojot dažādus līdzekļus (piemēram,  finanšu  atbalsts,  pieredzes  apmaiņa  un darbinieku iesaistīšana). Izšķiroša loma pārtikas ziedošanas sistēmu modernizācijā un jauninājumu ieviešanā varētu būt pašvaldībām, ņemot vērā to, ka tās ir pirmās, kas saskaras ar pārtikas ziedošanas jautājumu vietējā līmenī un praktiski iesaistās tās īstenošanā. Attiecīgā gadījumā var izmantot </w:t>
      </w:r>
      <w:r w:rsidR="00BA1EAA" w:rsidRPr="00717678">
        <w:rPr>
          <w:rFonts w:eastAsia="Tahoma"/>
          <w:bCs/>
        </w:rPr>
        <w:t>publiskā un privātā partnera sadarbību</w:t>
      </w:r>
      <w:r w:rsidRPr="00717678">
        <w:rPr>
          <w:rFonts w:eastAsia="Tahoma"/>
          <w:bCs/>
        </w:rPr>
        <w:t>, lai veicinātu un palielinātu pārtikas ziedošanas efektivitāti un līdzdalību visā pārtikas sistēmā.</w:t>
      </w:r>
    </w:p>
    <w:p w14:paraId="64A80AAF" w14:textId="77777777" w:rsidR="001A531C" w:rsidRPr="00717678" w:rsidRDefault="001A531C" w:rsidP="007F7A90">
      <w:pPr>
        <w:pStyle w:val="ListParagraph"/>
        <w:numPr>
          <w:ilvl w:val="0"/>
          <w:numId w:val="25"/>
        </w:numPr>
        <w:ind w:left="993"/>
        <w:rPr>
          <w:u w:val="single"/>
        </w:rPr>
      </w:pPr>
      <w:bookmarkStart w:id="279" w:name="_Toc44492185"/>
      <w:bookmarkStart w:id="280" w:name="_Toc44492735"/>
      <w:bookmarkStart w:id="281" w:name="_Toc50117746"/>
      <w:bookmarkStart w:id="282" w:name="_Toc50117809"/>
      <w:r w:rsidRPr="00717678">
        <w:rPr>
          <w:u w:val="single"/>
        </w:rPr>
        <w:t>Informatīvi pasākumi pārtikas ziedošanas un PA samazināšanas veicināšanai</w:t>
      </w:r>
      <w:bookmarkEnd w:id="279"/>
      <w:bookmarkEnd w:id="280"/>
      <w:bookmarkEnd w:id="281"/>
      <w:bookmarkEnd w:id="282"/>
    </w:p>
    <w:p w14:paraId="1DAEC41A" w14:textId="77777777" w:rsidR="001A531C" w:rsidRPr="00717678" w:rsidRDefault="001A531C" w:rsidP="00F141C0">
      <w:pPr>
        <w:rPr>
          <w:rFonts w:eastAsia="Tahoma"/>
          <w:bCs/>
        </w:rPr>
      </w:pPr>
      <w:r w:rsidRPr="00717678">
        <w:rPr>
          <w:rFonts w:eastAsia="Tahoma"/>
          <w:bCs/>
        </w:rPr>
        <w:t xml:space="preserve">Lai sabiedrību ieinteresētu par pārtikas ziedošanas veicināšanu un nabadzības novēršanu, ir nepieciešams veikt valsts mēroga informatīvu pasākumu, kura rezultātā rastos sociālā izpratne un iespēja pārdalīt pārtiku trūcīgākajiem. Darbība galvenokārt ir vērsta uz pārtikas apritē iesaistītajiem tirgus dalībniekiem (primārajā ražošanā, pārstrādē un  izgatavošanā,  mazumtirdzniecībā  un  citos  pārtikas  sadales  kanālos,  restorānos  un  sabiedriskajā ēdināšanā arī mājsaimniecībās) ņemot vērā viņu izšķirošo lomu pārtikas ziedošanas sistēmā. Ņemot vērā pārtikas nozares </w:t>
      </w:r>
      <w:r w:rsidR="001E22BF" w:rsidRPr="00717678">
        <w:rPr>
          <w:rFonts w:eastAsia="Tahoma"/>
          <w:bCs/>
        </w:rPr>
        <w:t>komersantu</w:t>
      </w:r>
      <w:r w:rsidRPr="00717678">
        <w:rPr>
          <w:rFonts w:eastAsia="Tahoma"/>
          <w:bCs/>
        </w:rPr>
        <w:t xml:space="preserve"> atšķirīgos </w:t>
      </w:r>
      <w:r w:rsidR="001E22BF" w:rsidRPr="00717678">
        <w:rPr>
          <w:rFonts w:eastAsia="Tahoma"/>
          <w:bCs/>
        </w:rPr>
        <w:t xml:space="preserve">saimnieciskās </w:t>
      </w:r>
      <w:r w:rsidRPr="00717678">
        <w:rPr>
          <w:rFonts w:eastAsia="Tahoma"/>
          <w:bCs/>
        </w:rPr>
        <w:t>darbības apstākļus, kā arī viņu produktu daudzveidību, informatīvos pasākumos var izmantot dažādus kanālus un rīkus mērķu sasniegšanai.</w:t>
      </w:r>
    </w:p>
    <w:p w14:paraId="54A5DBD5" w14:textId="77777777" w:rsidR="001A531C" w:rsidRPr="00717678" w:rsidRDefault="001A531C" w:rsidP="00F141C0">
      <w:pPr>
        <w:rPr>
          <w:rFonts w:eastAsia="Tahoma"/>
          <w:bCs/>
          <w:szCs w:val="24"/>
        </w:rPr>
      </w:pPr>
      <w:r w:rsidRPr="00717678">
        <w:rPr>
          <w:rFonts w:eastAsia="Tahoma"/>
          <w:bCs/>
          <w:szCs w:val="24"/>
        </w:rPr>
        <w:t>Īpaši svarīgi sniegt ieguldījumu interaktīvā komunikācijā, iespējamo problēmu atklāšanā, kā arī rast konceptuālus risinājumus, lai stiprinātu pārtikas ziedošanas sistēmu ieviešanu.</w:t>
      </w:r>
    </w:p>
    <w:p w14:paraId="79EF51AB" w14:textId="77777777" w:rsidR="001A531C" w:rsidRPr="00717678" w:rsidRDefault="001A531C" w:rsidP="00F141C0">
      <w:pPr>
        <w:rPr>
          <w:rFonts w:eastAsia="Tahoma"/>
          <w:szCs w:val="24"/>
        </w:rPr>
      </w:pPr>
      <w:r w:rsidRPr="00717678">
        <w:rPr>
          <w:rFonts w:eastAsia="Tahoma"/>
          <w:bCs/>
          <w:szCs w:val="24"/>
        </w:rPr>
        <w:t>Pārtikas ziedotājiem ieguvums no informatīviem pasākumiem izpaužas plānotajā pārtikas pārpalikumu pārdalē un ziedošanas organizēšanā pavadītā laika optimizācijā (piemēram, saīsinot laiku, kas tiek patērēts, meklējot starpniekus, kuri spēj saņemt ziedojumu). No otras puses, starpnieki starp ziedotāju un saņēmēju var rēķināties ar pastāvīga noteikta ziedotā pārtikas daudzuma pieplūdumu</w:t>
      </w:r>
      <w:r w:rsidRPr="00717678">
        <w:rPr>
          <w:rFonts w:eastAsia="Tahoma"/>
          <w:szCs w:val="24"/>
        </w:rPr>
        <w:t xml:space="preserve"> un tādējādi efektīvāk plānot tā sadali.</w:t>
      </w:r>
    </w:p>
    <w:p w14:paraId="6D1CFE69" w14:textId="77777777" w:rsidR="001A531C" w:rsidRPr="00717678" w:rsidRDefault="001A531C" w:rsidP="00F141C0">
      <w:pPr>
        <w:rPr>
          <w:rFonts w:eastAsia="Tahoma"/>
          <w:szCs w:val="24"/>
        </w:rPr>
      </w:pPr>
    </w:p>
    <w:p w14:paraId="0C58F490" w14:textId="77777777" w:rsidR="001A531C" w:rsidRPr="00717678" w:rsidRDefault="000543D6" w:rsidP="00FD5F7E">
      <w:pPr>
        <w:pStyle w:val="Heading3"/>
        <w:rPr>
          <w:rFonts w:eastAsia="Tahoma"/>
        </w:rPr>
      </w:pPr>
      <w:bookmarkStart w:id="283" w:name="_Toc44492186"/>
      <w:bookmarkStart w:id="284" w:name="_Toc44492736"/>
      <w:bookmarkStart w:id="285" w:name="_Toc50117747"/>
      <w:bookmarkStart w:id="286" w:name="_Toc50117810"/>
      <w:bookmarkStart w:id="287" w:name="_Toc52534869"/>
      <w:bookmarkStart w:id="288" w:name="_Toc59477707"/>
      <w:r w:rsidRPr="00717678">
        <w:rPr>
          <w:rFonts w:eastAsia="Tahoma"/>
        </w:rPr>
        <w:t>10.</w:t>
      </w:r>
      <w:r w:rsidR="001A531C" w:rsidRPr="00717678">
        <w:rPr>
          <w:rFonts w:eastAsia="Tahoma"/>
        </w:rPr>
        <w:t>3.2.Pārtikas atkritumu rašanās novēršana</w:t>
      </w:r>
      <w:bookmarkStart w:id="289" w:name="_Toc44492187"/>
      <w:bookmarkStart w:id="290" w:name="_Toc44492737"/>
      <w:bookmarkEnd w:id="283"/>
      <w:bookmarkEnd w:id="284"/>
      <w:bookmarkEnd w:id="285"/>
      <w:bookmarkEnd w:id="286"/>
      <w:bookmarkEnd w:id="287"/>
      <w:bookmarkEnd w:id="288"/>
    </w:p>
    <w:p w14:paraId="4BAAF9E0" w14:textId="77777777" w:rsidR="001A531C" w:rsidRPr="00717678" w:rsidRDefault="001A531C" w:rsidP="00F141C0">
      <w:pPr>
        <w:rPr>
          <w:u w:val="single"/>
        </w:rPr>
      </w:pPr>
      <w:bookmarkStart w:id="291" w:name="_Toc50117748"/>
      <w:bookmarkStart w:id="292" w:name="_Toc50117811"/>
    </w:p>
    <w:p w14:paraId="7940DDBD" w14:textId="77777777" w:rsidR="001A531C" w:rsidRPr="00717678" w:rsidRDefault="001A531C" w:rsidP="007F7A90">
      <w:pPr>
        <w:pStyle w:val="ListParagraph"/>
        <w:numPr>
          <w:ilvl w:val="0"/>
          <w:numId w:val="26"/>
        </w:numPr>
        <w:ind w:left="993"/>
        <w:rPr>
          <w:u w:val="single"/>
        </w:rPr>
      </w:pPr>
      <w:r w:rsidRPr="00717678">
        <w:rPr>
          <w:u w:val="single"/>
        </w:rPr>
        <w:t>Sadarbība ar nozaru asociācijām – nozaru vadlīniju sagatavošana PA rašanās novēršanai</w:t>
      </w:r>
      <w:bookmarkEnd w:id="289"/>
      <w:bookmarkEnd w:id="290"/>
      <w:bookmarkEnd w:id="291"/>
      <w:bookmarkEnd w:id="292"/>
    </w:p>
    <w:p w14:paraId="488793EB" w14:textId="77777777" w:rsidR="001A531C" w:rsidRPr="00717678" w:rsidRDefault="001A531C" w:rsidP="00F141C0">
      <w:r w:rsidRPr="00717678">
        <w:t>Saskaņā ar PA apsaimniekošanas hierarhiju prioritāte tiek piešķirta tieši PA rašanās novēršanai un tādējādi efektīvai pārtikas ražošanai, pārstrādei un uzglabāšanai ar minimālu pārpalikumu.</w:t>
      </w:r>
    </w:p>
    <w:p w14:paraId="14428CBE" w14:textId="77777777" w:rsidR="001A531C" w:rsidRPr="00717678" w:rsidRDefault="001A531C" w:rsidP="00F141C0">
      <w:r w:rsidRPr="00717678">
        <w:t xml:space="preserve">Nozaru vadlīniju sagatavošanā PA rašanās novēršanai izmantojami ES Pārtikas zudumu un pārtikas izšķērdēšanas novēršanas platformas 2019.gadā izstrādātie ieteikumi rīcībai pārtikas izšķērdēšanas novēršanas jomā. </w:t>
      </w:r>
    </w:p>
    <w:p w14:paraId="581E1DDA" w14:textId="77777777" w:rsidR="001A531C" w:rsidRPr="00717678" w:rsidRDefault="001A531C" w:rsidP="00F141C0">
      <w:r w:rsidRPr="00717678">
        <w:t xml:space="preserve">Katrā pārtikas ražošanas, pārstrādes un izplatīšanas posmā ir vajadzīga atšķirīga pieeja, lai risinātu pārmērīgu pārtikas izšķērdēšanu. Tāpēc ir jānodrošina priekšnoteikumi, lai pārtika netiktu izniekota. </w:t>
      </w:r>
    </w:p>
    <w:p w14:paraId="166C2351" w14:textId="77777777" w:rsidR="001A531C" w:rsidRPr="00717678" w:rsidRDefault="001A531C" w:rsidP="00F141C0">
      <w:r w:rsidRPr="00717678">
        <w:t>Saskaņā ar integrēto visaptverošo pieeju, kas nepieciešama, lai risinātu pārtikas izšķērdēšanas jautājumu, neapdraudot pārtikas nekaitīgumu, ES Pārtikas zudumu un pārtikas izšķērdēšanas novēršanas platforma ir noteikusi, kā jārīkojas katrā pārtikas piegādes ķēdes posmā (tostarp pārtikas pārdales posmā), kurā iesaistās visi publiskā un privātā sektora galvenie dalībnieki.</w:t>
      </w:r>
    </w:p>
    <w:p w14:paraId="4D939C36" w14:textId="77777777" w:rsidR="001A531C" w:rsidRPr="00717678" w:rsidRDefault="001A531C" w:rsidP="00F141C0">
      <w:r w:rsidRPr="00717678">
        <w:t xml:space="preserve">Lai novērstu pārtikas izšķērdēšanu, galvenais ir rīkoties katrā pārtikas piegādes posmā (t. i., ražošanas, pārstrādes, izplatīšanas un patēriņa posmos), proti, katrā posmā ierobežot pārtikas pārpalikumu rašanos un, ja tie tomēr radušies, atgūt pārtikas pārpalikumus un </w:t>
      </w:r>
      <w:r w:rsidRPr="00717678">
        <w:lastRenderedPageBreak/>
        <w:t xml:space="preserve">nodrošināt vislietderīgāko pārtikas resursu izlietojumu saskaņā ar atkritumu rašanās novēršanas hierarhiju. </w:t>
      </w:r>
    </w:p>
    <w:p w14:paraId="32DCAFE4" w14:textId="77777777" w:rsidR="001A531C" w:rsidRPr="00717678" w:rsidRDefault="001A531C" w:rsidP="007F7A90">
      <w:pPr>
        <w:pStyle w:val="ListParagraph"/>
        <w:numPr>
          <w:ilvl w:val="0"/>
          <w:numId w:val="26"/>
        </w:numPr>
        <w:ind w:left="993"/>
        <w:rPr>
          <w:u w:val="single"/>
        </w:rPr>
      </w:pPr>
      <w:bookmarkStart w:id="293" w:name="_Toc44492188"/>
      <w:bookmarkStart w:id="294" w:name="_Toc44492738"/>
      <w:bookmarkStart w:id="295" w:name="_Toc50117749"/>
      <w:bookmarkStart w:id="296" w:name="_Toc50117812"/>
      <w:r w:rsidRPr="00717678">
        <w:rPr>
          <w:u w:val="single"/>
        </w:rPr>
        <w:t>Turpināt atbalstīt pārtikas tirdzniecības veicināšanu tieši no ražotājiem</w:t>
      </w:r>
      <w:bookmarkEnd w:id="293"/>
      <w:bookmarkEnd w:id="294"/>
      <w:bookmarkEnd w:id="295"/>
      <w:bookmarkEnd w:id="296"/>
    </w:p>
    <w:p w14:paraId="5754835C" w14:textId="77777777" w:rsidR="001A531C" w:rsidRPr="00717678" w:rsidRDefault="001A531C" w:rsidP="00F141C0">
      <w:pPr>
        <w:rPr>
          <w:rFonts w:eastAsia="Tahoma"/>
        </w:rPr>
      </w:pPr>
      <w:r w:rsidRPr="00717678">
        <w:rPr>
          <w:rFonts w:eastAsia="Tahoma"/>
        </w:rPr>
        <w:t xml:space="preserve">Pārtikas ķēdē, kur pārtikas produkti nonāk no ražotājiem vai pārstrādātājiem, izplatītājiem, mazumtirgotājiem vai ēdināšanas uzņēmumiem, jo pārtikas apritē iesaistīto </w:t>
      </w:r>
      <w:r w:rsidR="001E22BF" w:rsidRPr="00717678">
        <w:rPr>
          <w:rFonts w:eastAsia="Tahoma"/>
        </w:rPr>
        <w:t>komersantu</w:t>
      </w:r>
      <w:r w:rsidRPr="00717678">
        <w:rPr>
          <w:rFonts w:eastAsia="Tahoma"/>
        </w:rPr>
        <w:t xml:space="preserve"> skaits ir lielāks, jo pārtikas uzglabāšana, transportēšana un apstrāde, sabojāšanās vai bojāšanās iespējamība palielinās, padarot pārtiku nepiemērotu pārdošanai un tā veicinot kopējo PA daudzuma pieaugumu.</w:t>
      </w:r>
    </w:p>
    <w:p w14:paraId="60404FD7" w14:textId="77777777" w:rsidR="001A531C" w:rsidRPr="00717678" w:rsidRDefault="001A531C" w:rsidP="00F141C0">
      <w:pPr>
        <w:rPr>
          <w:rFonts w:eastAsia="Tahoma"/>
        </w:rPr>
      </w:pPr>
      <w:r w:rsidRPr="00717678">
        <w:rPr>
          <w:rFonts w:eastAsia="Tahoma"/>
        </w:rPr>
        <w:t>Tāpēc nepieciešams  veicināt pārtikas produktu pārdošanu tieši no ražotājiem. Šī pasākuma mērķis ir veicināt un palielināt tiešo saziņu starp ražotājiem un patērētājiem ar mērķi pārdot pārtiku tieši no ražotājiem patērētājiem. Tas saīsina pārtikas piegādes ķēdi un optimizē laiku, kas nepieciešams, lai pārtika nonāktu pie patērētājiem. Saīsinot izplatīšanas ķēdi, mazāka ir iespēja sabojāt iepakojumu, kā rezultātā var tikt sabojāta pārtika.</w:t>
      </w:r>
    </w:p>
    <w:p w14:paraId="1E43C8C5" w14:textId="77777777" w:rsidR="001A531C" w:rsidRPr="00717678" w:rsidRDefault="001A531C" w:rsidP="00F141C0">
      <w:pPr>
        <w:rPr>
          <w:rFonts w:eastAsia="Tahoma"/>
        </w:rPr>
      </w:pPr>
      <w:r w:rsidRPr="00717678">
        <w:rPr>
          <w:rFonts w:eastAsia="Tahoma"/>
        </w:rPr>
        <w:t>Nepieciešams atbalstīt arī citas iniciatīvas, kas paredzētas vietējo produktu, mājražotāju popularizēšanai un pārdošanai vietējās teritorijās, lai saīsinātu un veicinātu īsāku izplatīšanas/mazumtirdzniecības ķēžu darbību, kā arī dotu iespēju veidot tiešus kontaktus starp vietējiem pārtikas ražotājiem un viesmīlības un tūrisma nozari. Kā piemērs minama tirdzniecība internetā, ielu tirdzniecība, iespēja iegādāties produktus mazos apjomos.</w:t>
      </w:r>
    </w:p>
    <w:p w14:paraId="2979E2FE" w14:textId="77777777" w:rsidR="001A531C" w:rsidRPr="00717678" w:rsidRDefault="001A531C" w:rsidP="00F141C0">
      <w:pPr>
        <w:rPr>
          <w:rFonts w:eastAsia="Tahoma"/>
          <w:szCs w:val="24"/>
        </w:rPr>
      </w:pPr>
    </w:p>
    <w:p w14:paraId="4405F14E" w14:textId="77777777" w:rsidR="001A531C" w:rsidRPr="00717678" w:rsidRDefault="000543D6" w:rsidP="00FD5F7E">
      <w:pPr>
        <w:pStyle w:val="Heading3"/>
        <w:rPr>
          <w:rFonts w:eastAsia="Tahoma"/>
        </w:rPr>
      </w:pPr>
      <w:bookmarkStart w:id="297" w:name="_Toc44492189"/>
      <w:bookmarkStart w:id="298" w:name="_Toc44492739"/>
      <w:bookmarkStart w:id="299" w:name="_Toc50117750"/>
      <w:bookmarkStart w:id="300" w:name="_Toc50117813"/>
      <w:bookmarkStart w:id="301" w:name="_Toc52534870"/>
      <w:bookmarkStart w:id="302" w:name="_Toc59477708"/>
      <w:bookmarkStart w:id="303" w:name="_Hlk59457653"/>
      <w:r w:rsidRPr="00717678">
        <w:t>10</w:t>
      </w:r>
      <w:r w:rsidR="001A531C" w:rsidRPr="00717678">
        <w:t>.3.3.Informētības palielināšana un patērētāju informēšana par pārtikas atkritumu rašanās novēršanu un samazināšanu</w:t>
      </w:r>
      <w:bookmarkStart w:id="304" w:name="_Toc44492190"/>
      <w:bookmarkStart w:id="305" w:name="_Toc44492740"/>
      <w:bookmarkEnd w:id="297"/>
      <w:bookmarkEnd w:id="298"/>
      <w:bookmarkEnd w:id="299"/>
      <w:bookmarkEnd w:id="300"/>
      <w:bookmarkEnd w:id="301"/>
      <w:bookmarkEnd w:id="302"/>
    </w:p>
    <w:p w14:paraId="33071EAB" w14:textId="77777777" w:rsidR="001A531C" w:rsidRPr="00717678" w:rsidRDefault="001A531C" w:rsidP="00F141C0">
      <w:pPr>
        <w:rPr>
          <w:u w:val="single"/>
        </w:rPr>
      </w:pPr>
      <w:bookmarkStart w:id="306" w:name="_Toc50117751"/>
      <w:bookmarkStart w:id="307" w:name="_Toc50117814"/>
      <w:bookmarkEnd w:id="303"/>
      <w:bookmarkEnd w:id="304"/>
      <w:bookmarkEnd w:id="305"/>
    </w:p>
    <w:p w14:paraId="33305E17" w14:textId="77777777" w:rsidR="001A531C" w:rsidRPr="00717678" w:rsidRDefault="001A531C" w:rsidP="007F7A90">
      <w:pPr>
        <w:pStyle w:val="ListParagraph"/>
        <w:numPr>
          <w:ilvl w:val="0"/>
          <w:numId w:val="27"/>
        </w:numPr>
        <w:ind w:left="993"/>
        <w:rPr>
          <w:u w:val="single"/>
        </w:rPr>
      </w:pPr>
      <w:r w:rsidRPr="00717678">
        <w:rPr>
          <w:u w:val="single"/>
        </w:rPr>
        <w:t>Dialogs ar ražotājiem, pārstrādātājiem un tirgotājiem par PA rašanās samazināšanu. Atbalsts bezatlikumu tehnoloģiju ieviešanai</w:t>
      </w:r>
      <w:bookmarkEnd w:id="306"/>
      <w:bookmarkEnd w:id="307"/>
    </w:p>
    <w:p w14:paraId="61965545" w14:textId="77777777" w:rsidR="001A531C" w:rsidRPr="00717678" w:rsidRDefault="001A531C" w:rsidP="00F141C0">
      <w:pPr>
        <w:rPr>
          <w:rFonts w:eastAsia="Tahoma"/>
          <w:bCs/>
          <w:szCs w:val="24"/>
        </w:rPr>
      </w:pPr>
      <w:r w:rsidRPr="00717678">
        <w:rPr>
          <w:bCs/>
          <w:szCs w:val="24"/>
        </w:rPr>
        <w:t xml:space="preserve">Atbildība par PA rašanās novēršanu un samazināšanu ir sadalīta starp visām ieinteresētajām pusēm visos </w:t>
      </w:r>
      <w:r w:rsidRPr="00717678">
        <w:rPr>
          <w:rFonts w:eastAsia="Tahoma"/>
          <w:bCs/>
          <w:szCs w:val="24"/>
        </w:rPr>
        <w:t xml:space="preserve"> pārtikas piegādes ķēdes posmos. Būtu jāveicina sadarbība un dialogs starp pārtikas apritē iesaistītajiem tirgus dalībniekiem, pārtikas apritē iesaistīto </w:t>
      </w:r>
      <w:r w:rsidR="008745BD" w:rsidRPr="00717678">
        <w:rPr>
          <w:rFonts w:eastAsia="Tahoma"/>
          <w:bCs/>
          <w:szCs w:val="24"/>
        </w:rPr>
        <w:t>komersantu</w:t>
      </w:r>
      <w:r w:rsidRPr="00717678">
        <w:rPr>
          <w:rFonts w:eastAsia="Tahoma"/>
          <w:bCs/>
          <w:szCs w:val="24"/>
        </w:rPr>
        <w:t xml:space="preserve"> asociācijām, iepakojuma ražotājiem u.c., izmantojot brīvprātīgas vienošanās ar dažādām ieinteresētajām personām. Jāveicina labo praksi, kas vērsta uz preventīviem pasākumiem attiecībā uz PA rašanos un jāveicina pārtikas pārpalikumu pārdale (pārtikas ziedošana). </w:t>
      </w:r>
    </w:p>
    <w:p w14:paraId="5F522BC1" w14:textId="77777777" w:rsidR="001A531C" w:rsidRPr="00717678" w:rsidRDefault="001A531C" w:rsidP="00F141C0">
      <w:pPr>
        <w:rPr>
          <w:rFonts w:eastAsia="Tahoma"/>
          <w:bCs/>
          <w:szCs w:val="24"/>
        </w:rPr>
      </w:pPr>
      <w:r w:rsidRPr="00717678">
        <w:rPr>
          <w:rFonts w:eastAsia="Tahoma"/>
          <w:bCs/>
          <w:szCs w:val="24"/>
        </w:rPr>
        <w:t xml:space="preserve">Galvenais mērķis, veidojot dialogus ar dažādām ieinteresētajām pusēm, ir uzlabot resursu un izejvielu izmantošanu, novēršot un samazinot PA rašanos visā pārtikas ķēdē, </w:t>
      </w:r>
      <w:r w:rsidR="00C44468" w:rsidRPr="00717678">
        <w:rPr>
          <w:rFonts w:eastAsia="Tahoma"/>
          <w:bCs/>
          <w:szCs w:val="24"/>
        </w:rPr>
        <w:t>“</w:t>
      </w:r>
      <w:r w:rsidRPr="00717678">
        <w:rPr>
          <w:rFonts w:eastAsia="Tahoma"/>
          <w:bCs/>
          <w:szCs w:val="24"/>
        </w:rPr>
        <w:t>no lauka līdz galdam</w:t>
      </w:r>
      <w:r w:rsidR="00C44468" w:rsidRPr="00717678">
        <w:rPr>
          <w:rFonts w:eastAsia="Tahoma"/>
          <w:bCs/>
          <w:szCs w:val="24"/>
        </w:rPr>
        <w:t>”</w:t>
      </w:r>
      <w:r w:rsidRPr="00717678">
        <w:rPr>
          <w:rFonts w:eastAsia="Tahoma"/>
          <w:bCs/>
          <w:szCs w:val="24"/>
        </w:rPr>
        <w:t>, izveidojot sistēmu, kas ļauj novērtēt sasniegumus attiecībā uz PA samazināšanu un nenovēršami radīto pārtikas pārpalikumu otrreizēju izmantošanu. Dialogu mērķis ir stiprināt sadarbību un veicināt informācijas apmaiņu starp ražotājiem, pārstrādātājiem, izplatītājiem, viesmīlības uzņēmumiem, tirgotājiem, lai izvairītos no pārtikas krājumu radīšanas nepietiekamas plānošanas dēļ un tādējādi līdz minimumam samazinātu PA, kas citādi būtu jāiznīcina nekaitīgā veidā, tādējādi radot papildu izmaksas ieinteresētajām personām.</w:t>
      </w:r>
    </w:p>
    <w:p w14:paraId="6E657655" w14:textId="77777777" w:rsidR="001A531C" w:rsidRPr="00717678" w:rsidRDefault="001A531C" w:rsidP="007F7A90">
      <w:pPr>
        <w:pStyle w:val="ListParagraph"/>
        <w:numPr>
          <w:ilvl w:val="0"/>
          <w:numId w:val="27"/>
        </w:numPr>
        <w:ind w:left="993"/>
        <w:rPr>
          <w:u w:val="single"/>
        </w:rPr>
      </w:pPr>
      <w:bookmarkStart w:id="308" w:name="_Toc44492191"/>
      <w:bookmarkStart w:id="309" w:name="_Toc44492741"/>
      <w:bookmarkStart w:id="310" w:name="_Toc50117752"/>
      <w:bookmarkStart w:id="311" w:name="_Toc50117815"/>
      <w:r w:rsidRPr="00717678">
        <w:rPr>
          <w:u w:val="single"/>
        </w:rPr>
        <w:t>Labas prakses PA rašanās novēršanā popularizēšana un godināšana</w:t>
      </w:r>
      <w:bookmarkEnd w:id="308"/>
      <w:bookmarkEnd w:id="309"/>
      <w:bookmarkEnd w:id="310"/>
      <w:bookmarkEnd w:id="311"/>
    </w:p>
    <w:p w14:paraId="4579984F" w14:textId="77777777" w:rsidR="001A531C" w:rsidRPr="00717678" w:rsidRDefault="001A531C" w:rsidP="00F141C0">
      <w:pPr>
        <w:rPr>
          <w:bCs/>
          <w:szCs w:val="24"/>
        </w:rPr>
      </w:pPr>
      <w:r w:rsidRPr="00717678">
        <w:rPr>
          <w:bCs/>
          <w:szCs w:val="24"/>
        </w:rPr>
        <w:t xml:space="preserve">Pēc tam, kad ar </w:t>
      </w:r>
      <w:r w:rsidR="008745BD" w:rsidRPr="00717678">
        <w:rPr>
          <w:bCs/>
          <w:szCs w:val="24"/>
        </w:rPr>
        <w:t>komersant</w:t>
      </w:r>
      <w:r w:rsidRPr="00717678">
        <w:rPr>
          <w:bCs/>
          <w:szCs w:val="24"/>
        </w:rPr>
        <w:t>iem</w:t>
      </w:r>
      <w:r w:rsidRPr="00717678">
        <w:rPr>
          <w:szCs w:val="24"/>
        </w:rPr>
        <w:t>,</w:t>
      </w:r>
      <w:r w:rsidRPr="00717678">
        <w:rPr>
          <w:bCs/>
          <w:szCs w:val="24"/>
        </w:rPr>
        <w:t xml:space="preserve"> kas iesaistīti pārtikas apritē, ir samazinājuši PA, ir jāizstrādā kritēriji un jāizveido sistēma īpašu apstiprinājumu piešķiršanai par labas prakses piemēriem PA rašanās novēršanā, lai vēl vairāk motivētu ieinteresētās puses un veicinātu apņemšanos sasniegt mērķus attiecībā uz PA rašanās novēršanu un samazināšanu. Šiem kritērijiem būtu jābūt specifiskiem attiecībā uz primārajiem ražotājiem, ražotājiem, mazumtirdzniecības ķēdēm un viesmīlības uzņēmumiem utt.</w:t>
      </w:r>
    </w:p>
    <w:p w14:paraId="64D4EB3C" w14:textId="77777777" w:rsidR="001A531C" w:rsidRPr="00717678" w:rsidRDefault="00DC28C1" w:rsidP="007F7A90">
      <w:pPr>
        <w:pStyle w:val="ListParagraph"/>
        <w:numPr>
          <w:ilvl w:val="0"/>
          <w:numId w:val="27"/>
        </w:numPr>
        <w:ind w:left="993" w:hanging="426"/>
        <w:rPr>
          <w:u w:val="single"/>
        </w:rPr>
      </w:pPr>
      <w:bookmarkStart w:id="312" w:name="_Hlk59457623"/>
      <w:r w:rsidRPr="00717678">
        <w:rPr>
          <w:u w:val="single"/>
        </w:rPr>
        <w:t>Izpratnes veidošanas informatīvie pasākumi patērētājiem (īpaši bērnu un jaunatnes mērķauditorijām ) par PA rašanās novēršanu un samazināšanu</w:t>
      </w:r>
    </w:p>
    <w:p w14:paraId="57514326" w14:textId="77777777" w:rsidR="001A531C" w:rsidRPr="00717678" w:rsidRDefault="001A531C" w:rsidP="00F141C0">
      <w:pPr>
        <w:rPr>
          <w:rFonts w:eastAsia="Tahoma"/>
          <w:bCs/>
          <w:szCs w:val="24"/>
        </w:rPr>
      </w:pPr>
      <w:r w:rsidRPr="00717678">
        <w:rPr>
          <w:rFonts w:eastAsia="Tahoma"/>
          <w:bCs/>
          <w:szCs w:val="24"/>
        </w:rPr>
        <w:t xml:space="preserve">Lai sasniegtu optimālus rezultātus, pastāvīgi jāveicina patērētāju informētība. Izmantojot spēcīgus informatīvos pasākumus ir jānorāda, ka nevajadzīgi PA ir globāla </w:t>
      </w:r>
      <w:r w:rsidRPr="00717678">
        <w:rPr>
          <w:rFonts w:eastAsia="Tahoma"/>
          <w:bCs/>
          <w:szCs w:val="24"/>
        </w:rPr>
        <w:lastRenderedPageBreak/>
        <w:t>problēma un ka pārtika ir dārga, un tās ražošanai ir nepieciešams patērēt daudzus resursus, kas ir neatgriezeniski zaudēti, kad pārtika tiek izšķērdēta</w:t>
      </w:r>
      <w:r w:rsidR="00225D7F" w:rsidRPr="00717678">
        <w:rPr>
          <w:rFonts w:eastAsia="Tahoma"/>
          <w:bCs/>
          <w:szCs w:val="24"/>
        </w:rPr>
        <w:t xml:space="preserve"> un tādā veidā rodas pārtikas pārpalikumi</w:t>
      </w:r>
      <w:r w:rsidRPr="00717678">
        <w:rPr>
          <w:rFonts w:eastAsia="Tahoma"/>
          <w:bCs/>
          <w:szCs w:val="24"/>
        </w:rPr>
        <w:t>. Pārtikas izšķērdēšanu mājsaimniecībās var samazināt, mainot patēriņa un uzvedības modeļus. Informatīvajos pasākumos jo īpaši būtu jāvērš uzmanība jauniešiem, kuriem nepieciešams izaugt, domājot, ka pārtikas izšķērdēšana nav sociāli pieņemama rīcība. Ir svarīgi mudināt citas ieinteresētās puses pieņemt jaunus paradumus, piemēram, plānotu iepirkšanos, pagatavot optimālo ēdiena daudzumu attiecībā pret cilvēku skaitu un izmantot šodienas maltītes pārpalikumus, lai pagatavotu nākamās dienas maltīti.</w:t>
      </w:r>
    </w:p>
    <w:p w14:paraId="6389E74A" w14:textId="77777777" w:rsidR="00205CB2" w:rsidRPr="00717678" w:rsidRDefault="00205CB2" w:rsidP="00205CB2">
      <w:pPr>
        <w:rPr>
          <w:rFonts w:eastAsia="Tahoma"/>
          <w:bCs/>
          <w:szCs w:val="24"/>
        </w:rPr>
      </w:pPr>
      <w:r w:rsidRPr="00717678">
        <w:rPr>
          <w:rFonts w:eastAsia="Tahoma"/>
          <w:bCs/>
          <w:szCs w:val="24"/>
        </w:rPr>
        <w:t xml:space="preserve">Latvijā NVO ir </w:t>
      </w:r>
      <w:r w:rsidR="00F00E0B" w:rsidRPr="00717678">
        <w:rPr>
          <w:rFonts w:eastAsia="Tahoma"/>
          <w:bCs/>
          <w:szCs w:val="24"/>
        </w:rPr>
        <w:t xml:space="preserve">realizējušas </w:t>
      </w:r>
      <w:r w:rsidRPr="00717678">
        <w:rPr>
          <w:rFonts w:eastAsia="Tahoma"/>
          <w:bCs/>
          <w:szCs w:val="24"/>
        </w:rPr>
        <w:t>atsevišķus projektus par atbildīgu pārtikas patēriņa īstenošanu, pieejami materiāli par tēmu “Gudrā iepirkšanās”, tomēr ir nepieciešams šo tēmu aktualizēt nepārtraukti, jo informēta sabiedrība daudz atbildīgāki izturēsies  pret pārtiku tās patēriņu</w:t>
      </w:r>
      <w:r w:rsidR="00F00E0B" w:rsidRPr="00717678">
        <w:rPr>
          <w:rFonts w:eastAsia="Tahoma"/>
          <w:bCs/>
          <w:szCs w:val="24"/>
        </w:rPr>
        <w:t xml:space="preserve"> un zudumiem</w:t>
      </w:r>
      <w:r w:rsidRPr="00717678">
        <w:rPr>
          <w:rFonts w:eastAsia="Tahoma"/>
          <w:bCs/>
          <w:szCs w:val="24"/>
        </w:rPr>
        <w:t>. Lai arī izglītošanas pasākumi par atkritumu rašanās novēršanu, t.sk., pārtikas atkritumu rašanās novēršanu ir iekļauti skolu programmās un pat izglītības iestādēs īstenoti projekti ar konkrētu mērķi – būt atbildīgiem pārtikas patērētājiem, šādi izglītošanas informatīvie pasākumi ir nepieciešami arī sabiedrības daļai, kura ikdienā vairs nesaskarās ar izglītības iestādēm.</w:t>
      </w:r>
    </w:p>
    <w:bookmarkEnd w:id="312"/>
    <w:p w14:paraId="3C7ADD98" w14:textId="77777777" w:rsidR="001A531C" w:rsidRPr="00717678" w:rsidRDefault="001A531C" w:rsidP="00F141C0">
      <w:pPr>
        <w:rPr>
          <w:vertAlign w:val="superscript"/>
        </w:rPr>
      </w:pPr>
      <w:r w:rsidRPr="00717678">
        <w:t>ES Pārtikas zudumu un pārtikas izšķērdēšanas novēršanas platformas 2019. gada 12. decembrī izstrādātajos ieteikumos rīcībai pārtikas izšķērdēšanas novēršanas jomā uzskaitīti galvenie pasākumi indivīdiem (mājsaimniecībām), kā samazināt PA ikdienā. Šos ieteikumus var izmantot kā informatīvu materiālu sabiedrībai, kā ar reālu rīcību var samazināt PA rašanos</w:t>
      </w:r>
      <w:r w:rsidR="0094629C" w:rsidRPr="00717678">
        <w:t>.</w:t>
      </w:r>
      <w:r w:rsidRPr="00717678">
        <w:rPr>
          <w:vertAlign w:val="superscript"/>
        </w:rPr>
        <w:footnoteReference w:id="216"/>
      </w:r>
    </w:p>
    <w:p w14:paraId="5093F6A5" w14:textId="77777777" w:rsidR="001C2C31" w:rsidRPr="00717678" w:rsidRDefault="001C2C31" w:rsidP="007F7A90">
      <w:pPr>
        <w:pStyle w:val="ListParagraph"/>
        <w:numPr>
          <w:ilvl w:val="0"/>
          <w:numId w:val="27"/>
        </w:numPr>
        <w:ind w:left="993"/>
        <w:rPr>
          <w:u w:val="single"/>
        </w:rPr>
      </w:pPr>
      <w:r w:rsidRPr="00717678">
        <w:rPr>
          <w:u w:val="single"/>
        </w:rPr>
        <w:t>Informatīvi pasākumi patērētājiem par pārtikas derīguma termiņu izpratni un pārtikas izšķērdēšanas samazināšanu</w:t>
      </w:r>
    </w:p>
    <w:p w14:paraId="5769FD65" w14:textId="77777777" w:rsidR="001A531C" w:rsidRPr="00717678" w:rsidRDefault="001A531C" w:rsidP="00F141C0">
      <w:pPr>
        <w:rPr>
          <w:rFonts w:eastAsia="Tahoma"/>
          <w:szCs w:val="24"/>
        </w:rPr>
      </w:pPr>
      <w:r w:rsidRPr="00717678">
        <w:rPr>
          <w:rFonts w:eastAsia="Tahoma"/>
          <w:bCs/>
          <w:szCs w:val="24"/>
        </w:rPr>
        <w:t xml:space="preserve">Pārtikas derīguma termiņš ir atzīmēts ar norādi </w:t>
      </w:r>
      <w:r w:rsidR="00C44468" w:rsidRPr="00717678">
        <w:rPr>
          <w:rFonts w:eastAsia="Tahoma"/>
          <w:bCs/>
          <w:szCs w:val="24"/>
        </w:rPr>
        <w:t>“</w:t>
      </w:r>
      <w:r w:rsidRPr="00717678">
        <w:t>Ieteicams līdz….</w:t>
      </w:r>
      <w:r w:rsidR="00C44468" w:rsidRPr="00717678">
        <w:t>”</w:t>
      </w:r>
      <w:r w:rsidRPr="00717678">
        <w:t xml:space="preserve"> </w:t>
      </w:r>
      <w:r w:rsidRPr="00717678">
        <w:rPr>
          <w:rFonts w:eastAsia="Tahoma"/>
          <w:bCs/>
          <w:szCs w:val="24"/>
        </w:rPr>
        <w:t xml:space="preserve">un </w:t>
      </w:r>
      <w:r w:rsidR="00C44468" w:rsidRPr="00717678">
        <w:t>“</w:t>
      </w:r>
      <w:r w:rsidRPr="00717678">
        <w:t>Izlietot līdz…</w:t>
      </w:r>
      <w:r w:rsidR="00C44468" w:rsidRPr="00717678">
        <w:t>”</w:t>
      </w:r>
      <w:r w:rsidRPr="00717678">
        <w:t xml:space="preserve">. </w:t>
      </w:r>
      <w:r w:rsidR="00C44468" w:rsidRPr="00717678">
        <w:rPr>
          <w:rFonts w:eastAsia="Tahoma"/>
          <w:bCs/>
          <w:szCs w:val="24"/>
        </w:rPr>
        <w:t>“</w:t>
      </w:r>
      <w:r w:rsidRPr="00717678">
        <w:t>Ieteicams līdz….</w:t>
      </w:r>
      <w:r w:rsidR="00C44468" w:rsidRPr="00717678">
        <w:t>”</w:t>
      </w:r>
      <w:r w:rsidRPr="00717678">
        <w:t xml:space="preserve"> </w:t>
      </w:r>
      <w:r w:rsidRPr="00717678">
        <w:rPr>
          <w:rFonts w:eastAsia="Tahoma"/>
          <w:bCs/>
          <w:szCs w:val="24"/>
        </w:rPr>
        <w:t>norāda pārtikas minimālā derīguma termiņa datumu, t. i., datumu, līdz kuram pārtikas produkts saglabā paredzēto kvalitāti, un šīs pārtikas patēriņš vēl ir iespējams noteiktu laiku pat pēc attiecīgā termiņa beigām. Pārtika ir jāpārbauda, un, ja tā tiek pareizi uzglabāta, nav redzamas pirmiepakojuma bojājuma pazīmes vai bojāšanās pazīmes, to var lietot uzturā.</w:t>
      </w:r>
      <w:r w:rsidR="00C44468" w:rsidRPr="00717678">
        <w:rPr>
          <w:rFonts w:eastAsia="Tahoma"/>
          <w:bCs/>
          <w:szCs w:val="24"/>
        </w:rPr>
        <w:t>”</w:t>
      </w:r>
      <w:r w:rsidRPr="00717678">
        <w:rPr>
          <w:rFonts w:eastAsia="Tahoma"/>
          <w:bCs/>
          <w:szCs w:val="24"/>
        </w:rPr>
        <w:t xml:space="preserve"> </w:t>
      </w:r>
      <w:r w:rsidR="00C44468" w:rsidRPr="00717678">
        <w:t>“</w:t>
      </w:r>
      <w:r w:rsidRPr="00717678">
        <w:t>Izlietot līdz…</w:t>
      </w:r>
      <w:r w:rsidR="00C44468" w:rsidRPr="00717678">
        <w:t>”</w:t>
      </w:r>
      <w:r w:rsidRPr="00717678">
        <w:t xml:space="preserve"> </w:t>
      </w:r>
      <w:r w:rsidRPr="00717678">
        <w:rPr>
          <w:rFonts w:eastAsia="Tahoma"/>
          <w:bCs/>
          <w:szCs w:val="24"/>
        </w:rPr>
        <w:t>apzīmē datumu,</w:t>
      </w:r>
      <w:r w:rsidRPr="00717678">
        <w:rPr>
          <w:rFonts w:eastAsia="Tahoma"/>
          <w:szCs w:val="24"/>
        </w:rPr>
        <w:t xml:space="preserve"> līdz kuram pārtika ir droša lietošanai pārtikā, un pēc šā datuma pārtiku vairs nedrīkst lietot.</w:t>
      </w:r>
    </w:p>
    <w:p w14:paraId="182AE349" w14:textId="77777777" w:rsidR="001A531C" w:rsidRPr="00717678" w:rsidRDefault="001A531C" w:rsidP="00F141C0">
      <w:pPr>
        <w:rPr>
          <w:rFonts w:eastAsia="Tahoma"/>
          <w:szCs w:val="24"/>
        </w:rPr>
      </w:pPr>
      <w:r w:rsidRPr="00717678">
        <w:rPr>
          <w:rFonts w:eastAsia="Tahoma"/>
          <w:szCs w:val="24"/>
        </w:rPr>
        <w:t xml:space="preserve">Lai patērētāji varētu pareizi interpretēt fasētās pārtikas derīguma termiņu un lai labāk informētu par to, turpināt lietot pārtiku pēc </w:t>
      </w:r>
      <w:r w:rsidR="00C44468" w:rsidRPr="00717678">
        <w:rPr>
          <w:rFonts w:eastAsia="Tahoma"/>
          <w:szCs w:val="24"/>
        </w:rPr>
        <w:t>“</w:t>
      </w:r>
      <w:r w:rsidRPr="00717678">
        <w:t>Ieteicams līdz….</w:t>
      </w:r>
      <w:r w:rsidR="00C44468" w:rsidRPr="00717678">
        <w:t>”</w:t>
      </w:r>
      <w:r w:rsidRPr="00717678">
        <w:t xml:space="preserve"> </w:t>
      </w:r>
      <w:r w:rsidRPr="00717678">
        <w:rPr>
          <w:rFonts w:eastAsia="Tahoma"/>
          <w:szCs w:val="24"/>
        </w:rPr>
        <w:t>derīguma termiņa beigām, vai nu izmantojot tiešu patēriņu, vai veicot pārtikas apstrādi, piemēram, augļos, sulās, kēksos u. c., tādējādi samazinot pārtikas izšķērdēšanas daudzumu, būtu jāveic informatīvi pasākumi, lai parādītu atšķirības pārtikas marķējumā, kas norādīts pārtikas produkta derīguma termiņa beigu datumā, un iespēju, ka pēc tam, kad pārtikas produkts ir bijis visizdevīgākais, varētu tikt patērēts.</w:t>
      </w:r>
    </w:p>
    <w:p w14:paraId="405E27F5" w14:textId="77777777" w:rsidR="001A531C" w:rsidRPr="00717678" w:rsidRDefault="001A531C" w:rsidP="007F7A90">
      <w:pPr>
        <w:pStyle w:val="ListParagraph"/>
        <w:numPr>
          <w:ilvl w:val="0"/>
          <w:numId w:val="27"/>
        </w:numPr>
        <w:ind w:left="993"/>
        <w:rPr>
          <w:u w:val="single"/>
        </w:rPr>
      </w:pPr>
      <w:bookmarkStart w:id="313" w:name="_Toc50117756"/>
      <w:bookmarkStart w:id="314" w:name="_Toc50117819"/>
      <w:r w:rsidRPr="00717678">
        <w:rPr>
          <w:u w:val="single"/>
        </w:rPr>
        <w:t>Sabiedrības informēšana, veicinot pārtikas ziedošanu.</w:t>
      </w:r>
      <w:bookmarkEnd w:id="313"/>
      <w:bookmarkEnd w:id="314"/>
    </w:p>
    <w:p w14:paraId="772FC3EF" w14:textId="77777777" w:rsidR="001A531C" w:rsidRPr="00717678" w:rsidRDefault="001A531C" w:rsidP="00F141C0">
      <w:pPr>
        <w:rPr>
          <w:rFonts w:eastAsia="Tahoma"/>
          <w:bCs/>
          <w:szCs w:val="24"/>
        </w:rPr>
      </w:pPr>
      <w:r w:rsidRPr="00717678">
        <w:rPr>
          <w:rFonts w:eastAsia="Tahoma"/>
          <w:bCs/>
          <w:szCs w:val="24"/>
        </w:rPr>
        <w:t>Pārtikas ziedošanas sistēmā ir nepieciešams informēt esošās un potenciālās jaunas ieinteresētās personas (mērķgrupas) pārtikas ziedošanas ķēdē par izmaiņām normatīvajos aktos. Labdarības organizācijām, kas nodarbojas ar pārtikas atbalsta sniegšanu dažādām nabadzības un sociālās atstumtības riskam pakļautajām iedzīvotāju grupām, ir būtiska loma arī pārtikas atlikumu samazināšanā. Šāda veida ziedojumi ļauj palielināt un dažādot sniegtā atbalsta apjomu.</w:t>
      </w:r>
    </w:p>
    <w:p w14:paraId="7E7C912C" w14:textId="77777777" w:rsidR="001A531C" w:rsidRPr="00717678" w:rsidRDefault="001A531C" w:rsidP="00F141C0">
      <w:pPr>
        <w:rPr>
          <w:rFonts w:eastAsia="Tahoma"/>
          <w:bCs/>
          <w:szCs w:val="24"/>
        </w:rPr>
      </w:pPr>
      <w:r w:rsidRPr="00717678">
        <w:rPr>
          <w:rFonts w:eastAsia="Tahoma"/>
          <w:bCs/>
          <w:szCs w:val="24"/>
        </w:rPr>
        <w:t>Sistēmas dalībnieku pienākumi jāizklāsta skaidri un saprotami, jāuzsver pārtikas ziedošanas priekšrocības salīdzinājumā ar citiem veidiem, kā atbrīvoties no pārtikas. Ziedojuma saņēmējiem un ziedotājiem jābūt ērti pieejamai informācijas apmaiņas vietnei, lai būtu zināms, kur saņemt ziedoto pārtiku, kā arī, kur to var ziedot</w:t>
      </w:r>
    </w:p>
    <w:p w14:paraId="0BDA2DD0" w14:textId="77777777" w:rsidR="001A531C" w:rsidRPr="00717678" w:rsidRDefault="001A531C" w:rsidP="00F141C0">
      <w:pPr>
        <w:rPr>
          <w:rFonts w:eastAsia="Tahoma"/>
          <w:bCs/>
          <w:szCs w:val="24"/>
        </w:rPr>
      </w:pPr>
      <w:r w:rsidRPr="00717678">
        <w:rPr>
          <w:rFonts w:eastAsia="Tahoma"/>
          <w:bCs/>
          <w:szCs w:val="24"/>
        </w:rPr>
        <w:lastRenderedPageBreak/>
        <w:t xml:space="preserve"> Ieinteresētās personas jābrīdina, ka pārtikas pārpalikuma pārdale, kas rodas no pārtikas, ir nepiemērota laišanai tirgū kvalitātes, iepakošanas, marķēšanas, masas vai citu līdzīgu iemeslu dēļ, bet tas neietekmē pārtikas nekaitīgumu, samazina pārtikas daudzumu, no kura iespējami varētu atbrīvoties kā atkritumiem un pārtiku drošā veidā izplata tiem, kam tā ir vajadzīga. Pārtikas pārpalikumu ziedošana ir atļauta tikai fasētai pārtikai, kurai ir beidzies minimālais derīguma termiņš </w:t>
      </w:r>
      <w:r w:rsidR="00C44468" w:rsidRPr="00717678">
        <w:rPr>
          <w:rFonts w:eastAsia="Tahoma"/>
          <w:bCs/>
          <w:szCs w:val="24"/>
        </w:rPr>
        <w:t>“</w:t>
      </w:r>
      <w:r w:rsidRPr="00717678">
        <w:rPr>
          <w:rFonts w:eastAsia="Tahoma"/>
          <w:bCs/>
          <w:szCs w:val="24"/>
        </w:rPr>
        <w:t>ieteicams līdz…</w:t>
      </w:r>
      <w:r w:rsidR="00C44468" w:rsidRPr="00717678">
        <w:rPr>
          <w:rFonts w:eastAsia="Tahoma"/>
          <w:bCs/>
          <w:szCs w:val="24"/>
        </w:rPr>
        <w:t>”</w:t>
      </w:r>
      <w:r w:rsidRPr="00717678">
        <w:rPr>
          <w:rFonts w:eastAsia="Tahoma"/>
          <w:bCs/>
          <w:szCs w:val="24"/>
        </w:rPr>
        <w:t xml:space="preserve">, un kura atbilst noteiktajām vispārējām nekaitīguma prasībām, kā arī ziedotājs un saņēmējs nodrošina ziedošanai paredzētās pārtikas izsekojamību un  uzglabāšanu atbilstoši marķējumā norādītajām prasībām. Informēšanas pasākumiem jābūt pielāgotiem un paredzētiem dažādiem pārtikas ķēdes posmu dalībniekiem un tematiski pielāgotiem noteiktas mērķgrupas interesēm. </w:t>
      </w:r>
    </w:p>
    <w:p w14:paraId="4C1C3C89" w14:textId="77777777" w:rsidR="001A531C" w:rsidRPr="00717678" w:rsidRDefault="001A531C" w:rsidP="00F141C0">
      <w:pPr>
        <w:rPr>
          <w:szCs w:val="24"/>
        </w:rPr>
      </w:pPr>
    </w:p>
    <w:p w14:paraId="724B218B" w14:textId="77777777" w:rsidR="001A531C" w:rsidRPr="00717678" w:rsidRDefault="000543D6" w:rsidP="00FD5F7E">
      <w:pPr>
        <w:pStyle w:val="Heading3"/>
      </w:pPr>
      <w:bookmarkStart w:id="315" w:name="_Toc44492195"/>
      <w:bookmarkStart w:id="316" w:name="_Toc44492745"/>
      <w:bookmarkStart w:id="317" w:name="_Toc50117757"/>
      <w:bookmarkStart w:id="318" w:name="_Toc50117820"/>
      <w:bookmarkStart w:id="319" w:name="_Toc52534871"/>
      <w:bookmarkStart w:id="320" w:name="_Toc59477709"/>
      <w:r w:rsidRPr="00717678">
        <w:t>10</w:t>
      </w:r>
      <w:r w:rsidR="001A531C" w:rsidRPr="00717678">
        <w:t>.3.4.Pārtikas atkritumu daudzuma mērījumi un monitorings</w:t>
      </w:r>
      <w:bookmarkStart w:id="321" w:name="_Toc44492196"/>
      <w:bookmarkStart w:id="322" w:name="_Toc44492746"/>
      <w:bookmarkEnd w:id="315"/>
      <w:bookmarkEnd w:id="316"/>
      <w:bookmarkEnd w:id="317"/>
      <w:bookmarkEnd w:id="318"/>
      <w:bookmarkEnd w:id="319"/>
      <w:bookmarkEnd w:id="320"/>
    </w:p>
    <w:p w14:paraId="4752C02A" w14:textId="77777777" w:rsidR="001A531C" w:rsidRPr="00717678" w:rsidRDefault="001A531C" w:rsidP="00F141C0">
      <w:pPr>
        <w:rPr>
          <w:u w:val="single"/>
        </w:rPr>
      </w:pPr>
      <w:bookmarkStart w:id="323" w:name="_Toc50117758"/>
      <w:bookmarkStart w:id="324" w:name="_Toc50117821"/>
    </w:p>
    <w:p w14:paraId="4CA2F009" w14:textId="77777777" w:rsidR="001A531C" w:rsidRPr="00717678" w:rsidRDefault="001A531C" w:rsidP="007F7A90">
      <w:pPr>
        <w:pStyle w:val="ListParagraph"/>
        <w:numPr>
          <w:ilvl w:val="0"/>
          <w:numId w:val="28"/>
        </w:numPr>
        <w:ind w:left="993"/>
        <w:rPr>
          <w:u w:val="single"/>
        </w:rPr>
      </w:pPr>
      <w:r w:rsidRPr="00717678">
        <w:rPr>
          <w:u w:val="single"/>
        </w:rPr>
        <w:t>PA gada daudzuma mērīšana</w:t>
      </w:r>
      <w:bookmarkEnd w:id="321"/>
      <w:bookmarkEnd w:id="322"/>
      <w:bookmarkEnd w:id="323"/>
      <w:bookmarkEnd w:id="324"/>
    </w:p>
    <w:p w14:paraId="21DF6EE0" w14:textId="77777777" w:rsidR="001A531C" w:rsidRPr="00717678" w:rsidRDefault="001A531C" w:rsidP="00F141C0">
      <w:pPr>
        <w:rPr>
          <w:szCs w:val="24"/>
        </w:rPr>
      </w:pPr>
      <w:r w:rsidRPr="00717678">
        <w:rPr>
          <w:szCs w:val="24"/>
        </w:rPr>
        <w:t xml:space="preserve">Atbildīga PA daudzuma mērīšana ir sistēmiska datu vākšana par PA daudzumu katrā pārtikas piegādes ķēdes posmā, izvēloties šī posma specifikai atbilstošāko datu vākšanas instrumentu, godprātīgi pierakstot datus un tos regulāri iesniedzot atbildīgajai iestādei.  </w:t>
      </w:r>
    </w:p>
    <w:p w14:paraId="13AD468B" w14:textId="77777777" w:rsidR="001A531C" w:rsidRPr="00717678" w:rsidRDefault="001A531C" w:rsidP="00F141C0">
      <w:pPr>
        <w:rPr>
          <w:szCs w:val="24"/>
        </w:rPr>
      </w:pPr>
      <w:r w:rsidRPr="00717678">
        <w:rPr>
          <w:szCs w:val="24"/>
        </w:rPr>
        <w:t>PA daudzuma mērīšana ir svarīgs PA apsaimniekošanas posms, kas dod nozīmīgu informāciju par PA daudzumu katrā piegādes ķēdes posmā, un nozīmīga rīcība, kas ļauj konstatēt PA daudzumu un sekot līdzi tā mazināšanai.</w:t>
      </w:r>
    </w:p>
    <w:p w14:paraId="7977FAB0" w14:textId="77777777" w:rsidR="001A531C" w:rsidRPr="00717678" w:rsidRDefault="001A531C" w:rsidP="00F141C0">
      <w:pPr>
        <w:rPr>
          <w:szCs w:val="24"/>
        </w:rPr>
      </w:pPr>
      <w:r w:rsidRPr="00717678">
        <w:rPr>
          <w:szCs w:val="24"/>
        </w:rPr>
        <w:t>Balstoties uz EK Deleģēto lēmumu (ES) 2019/1597 (2019. gada 3. maijs), ar ko, attiecībā uz vienveidīgai PA un pārpalikumu līmeņu mērīšanai paredzētu vienotu metodiku un obligātām kvalitātes prasībām, papildina Direktīvu 2008/98/EK, visās ES dalībvalstīs ir sagatavota metodika, pēc kuras arī Latvijā vienu reizi vismaz četros gados, tiks veikti mērījumi PA un pārpalikumu daudzuma noteikšanai katrā pārtikas piegādes ķēdes posmā.</w:t>
      </w:r>
    </w:p>
    <w:p w14:paraId="0AD93AFC" w14:textId="77777777" w:rsidR="001A531C" w:rsidRPr="00717678" w:rsidRDefault="001A531C" w:rsidP="00F141C0">
      <w:pPr>
        <w:rPr>
          <w:szCs w:val="24"/>
        </w:rPr>
      </w:pPr>
    </w:p>
    <w:p w14:paraId="4AB89190" w14:textId="77777777" w:rsidR="001A531C" w:rsidRPr="00717678" w:rsidRDefault="000543D6" w:rsidP="00FD5F7E">
      <w:pPr>
        <w:pStyle w:val="Heading3"/>
      </w:pPr>
      <w:bookmarkStart w:id="325" w:name="_Toc44492197"/>
      <w:bookmarkStart w:id="326" w:name="_Toc44492747"/>
      <w:bookmarkStart w:id="327" w:name="_Toc50117759"/>
      <w:bookmarkStart w:id="328" w:name="_Toc50117822"/>
      <w:bookmarkStart w:id="329" w:name="_Toc52534872"/>
      <w:bookmarkStart w:id="330" w:name="_Toc59477710"/>
      <w:r w:rsidRPr="00717678">
        <w:t>10</w:t>
      </w:r>
      <w:r w:rsidR="001A531C" w:rsidRPr="00717678">
        <w:t>.3.5.Atbalsts pētniecībai un inovācijām, kas vērstas uz</w:t>
      </w:r>
      <w:bookmarkStart w:id="331" w:name="_Toc44492198"/>
      <w:bookmarkStart w:id="332" w:name="_Toc44492748"/>
      <w:bookmarkStart w:id="333" w:name="_Toc50117760"/>
      <w:bookmarkStart w:id="334" w:name="_Toc50117823"/>
      <w:bookmarkEnd w:id="325"/>
      <w:bookmarkEnd w:id="326"/>
      <w:bookmarkEnd w:id="327"/>
      <w:bookmarkEnd w:id="328"/>
      <w:r w:rsidR="001A531C" w:rsidRPr="00717678">
        <w:t xml:space="preserve"> pārtikas atkritumu rašanās samazināšanu</w:t>
      </w:r>
      <w:bookmarkEnd w:id="329"/>
      <w:bookmarkEnd w:id="330"/>
      <w:bookmarkEnd w:id="331"/>
      <w:bookmarkEnd w:id="332"/>
      <w:bookmarkEnd w:id="333"/>
      <w:bookmarkEnd w:id="334"/>
    </w:p>
    <w:p w14:paraId="25B52E1C" w14:textId="77777777" w:rsidR="001A531C" w:rsidRPr="00717678" w:rsidRDefault="001A531C" w:rsidP="00F141C0"/>
    <w:p w14:paraId="32B6B81F" w14:textId="77777777" w:rsidR="001A531C" w:rsidRPr="00717678" w:rsidRDefault="001A531C" w:rsidP="007F7A90">
      <w:pPr>
        <w:pStyle w:val="ListParagraph"/>
        <w:numPr>
          <w:ilvl w:val="0"/>
          <w:numId w:val="29"/>
        </w:numPr>
        <w:ind w:left="993"/>
        <w:rPr>
          <w:u w:val="single"/>
        </w:rPr>
      </w:pPr>
      <w:bookmarkStart w:id="335" w:name="_Toc44492199"/>
      <w:bookmarkStart w:id="336" w:name="_Toc44492749"/>
      <w:bookmarkStart w:id="337" w:name="_Toc50117761"/>
      <w:bookmarkStart w:id="338" w:name="_Toc50117824"/>
      <w:r w:rsidRPr="00717678">
        <w:rPr>
          <w:u w:val="single"/>
        </w:rPr>
        <w:t>Atbalsta sniegšana projektiem, kas veicina PA rašanās novēršanu un samazināšanu</w:t>
      </w:r>
      <w:bookmarkEnd w:id="335"/>
      <w:bookmarkEnd w:id="336"/>
      <w:r w:rsidRPr="00717678">
        <w:rPr>
          <w:u w:val="single"/>
        </w:rPr>
        <w:t>. Atbalsts inovatīvu bezatlikumu tehnoloģiju ieviešanai.</w:t>
      </w:r>
      <w:bookmarkEnd w:id="337"/>
      <w:bookmarkEnd w:id="338"/>
    </w:p>
    <w:p w14:paraId="26C24FD6" w14:textId="77777777" w:rsidR="001A531C" w:rsidRPr="00717678" w:rsidRDefault="001A531C" w:rsidP="00F141C0">
      <w:pPr>
        <w:rPr>
          <w:szCs w:val="24"/>
        </w:rPr>
      </w:pPr>
      <w:r w:rsidRPr="00717678">
        <w:rPr>
          <w:szCs w:val="24"/>
        </w:rPr>
        <w:t>Ir jāstimulē pārtikas nozares un zinātnisko institūciju sadarbība, ieguldot jaunās ražošanas, pārstrādes, transportēšanas, uzglabāšanas, jaunu iepakojuma materiālu un citās tehnoloģijās, lai iegūtu jaunus kvalitatīvus risinājumus, kas veicinās PA rašanās samazināšanu.</w:t>
      </w:r>
    </w:p>
    <w:p w14:paraId="077D7EAA" w14:textId="77777777" w:rsidR="001A531C" w:rsidRPr="00717678" w:rsidRDefault="001A531C" w:rsidP="0005293C">
      <w:pPr>
        <w:ind w:firstLine="0"/>
        <w:rPr>
          <w:rFonts w:eastAsia="Times New Roman"/>
          <w:sz w:val="28"/>
          <w:szCs w:val="26"/>
        </w:rPr>
        <w:sectPr w:rsidR="001A531C" w:rsidRPr="00717678" w:rsidSect="00CA529C">
          <w:pgSz w:w="11906" w:h="16838"/>
          <w:pgMar w:top="1418" w:right="1134" w:bottom="1134" w:left="1701" w:header="709" w:footer="709" w:gutter="0"/>
          <w:cols w:space="708"/>
          <w:titlePg/>
          <w:docGrid w:linePitch="360"/>
        </w:sectPr>
      </w:pPr>
      <w:bookmarkStart w:id="339" w:name="_Toc52534873"/>
    </w:p>
    <w:p w14:paraId="747102E4" w14:textId="5F5FEEA4" w:rsidR="009224B8" w:rsidRPr="00717678" w:rsidRDefault="000543D6" w:rsidP="009224B8">
      <w:pPr>
        <w:jc w:val="right"/>
      </w:pPr>
      <w:r w:rsidRPr="00717678">
        <w:lastRenderedPageBreak/>
        <w:t>10</w:t>
      </w:r>
      <w:r w:rsidR="001A531C" w:rsidRPr="00717678">
        <w:t>.</w:t>
      </w:r>
      <w:r w:rsidR="004B7776" w:rsidRPr="00717678">
        <w:t>4</w:t>
      </w:r>
      <w:r w:rsidR="009224B8" w:rsidRPr="00717678">
        <w:t>.tabula</w:t>
      </w:r>
    </w:p>
    <w:p w14:paraId="2E88DB71" w14:textId="77777777" w:rsidR="00803018" w:rsidRPr="00717678" w:rsidRDefault="001A531C" w:rsidP="009224B8">
      <w:pPr>
        <w:jc w:val="center"/>
        <w:rPr>
          <w:b/>
        </w:rPr>
      </w:pPr>
      <w:r w:rsidRPr="00717678">
        <w:rPr>
          <w:b/>
        </w:rPr>
        <w:t xml:space="preserve">Pārtikas atkritumu rašanās novēršanas </w:t>
      </w:r>
      <w:r w:rsidR="009262AF" w:rsidRPr="00717678">
        <w:rPr>
          <w:b/>
        </w:rPr>
        <w:t>programmas</w:t>
      </w:r>
      <w:r w:rsidRPr="00717678">
        <w:rPr>
          <w:b/>
        </w:rPr>
        <w:t xml:space="preserve"> rīcības virzien</w:t>
      </w:r>
      <w:r w:rsidR="009262AF" w:rsidRPr="00717678">
        <w:rPr>
          <w:b/>
        </w:rPr>
        <w:t>i</w:t>
      </w:r>
      <w:r w:rsidRPr="00717678">
        <w:rPr>
          <w:b/>
        </w:rPr>
        <w:t xml:space="preserve"> un </w:t>
      </w:r>
      <w:bookmarkEnd w:id="339"/>
      <w:r w:rsidRPr="00717678">
        <w:rPr>
          <w:b/>
        </w:rPr>
        <w:t>pasākum</w:t>
      </w:r>
      <w:r w:rsidR="009262AF" w:rsidRPr="00717678">
        <w:rPr>
          <w:b/>
        </w:rPr>
        <w:t>i</w:t>
      </w:r>
    </w:p>
    <w:p w14:paraId="53574635" w14:textId="77777777" w:rsidR="009224B8" w:rsidRPr="00717678" w:rsidRDefault="009224B8" w:rsidP="009224B8">
      <w:pPr>
        <w:jc w:val="center"/>
      </w:pPr>
    </w:p>
    <w:tbl>
      <w:tblPr>
        <w:tblW w:w="14601"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0"/>
        <w:gridCol w:w="3487"/>
        <w:gridCol w:w="1805"/>
        <w:gridCol w:w="1528"/>
        <w:gridCol w:w="1089"/>
        <w:gridCol w:w="2109"/>
        <w:gridCol w:w="2402"/>
        <w:gridCol w:w="1331"/>
      </w:tblGrid>
      <w:tr w:rsidR="00717678" w:rsidRPr="00717678" w14:paraId="19FC9484" w14:textId="77777777" w:rsidTr="008D62B3">
        <w:trPr>
          <w:trHeight w:val="702"/>
        </w:trPr>
        <w:tc>
          <w:tcPr>
            <w:tcW w:w="850"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62D3605" w14:textId="77777777" w:rsidR="001A531C" w:rsidRPr="00717678" w:rsidRDefault="001A531C" w:rsidP="005A5CDF">
            <w:pPr>
              <w:ind w:firstLine="0"/>
              <w:jc w:val="center"/>
              <w:rPr>
                <w:b/>
                <w:bCs/>
                <w:sz w:val="22"/>
                <w:lang w:eastAsia="lv-LV"/>
              </w:rPr>
            </w:pPr>
            <w:r w:rsidRPr="00717678">
              <w:rPr>
                <w:b/>
                <w:bCs/>
                <w:sz w:val="22"/>
                <w:lang w:eastAsia="lv-LV"/>
              </w:rPr>
              <w:t>Nr.</w:t>
            </w:r>
          </w:p>
          <w:p w14:paraId="1F7E44B2" w14:textId="77777777" w:rsidR="001A531C" w:rsidRPr="00717678" w:rsidRDefault="001A531C" w:rsidP="005A5CDF">
            <w:pPr>
              <w:ind w:firstLine="0"/>
              <w:jc w:val="center"/>
              <w:rPr>
                <w:b/>
                <w:bCs/>
                <w:sz w:val="22"/>
                <w:lang w:eastAsia="lv-LV"/>
              </w:rPr>
            </w:pPr>
            <w:r w:rsidRPr="00717678">
              <w:rPr>
                <w:b/>
                <w:bCs/>
                <w:sz w:val="22"/>
                <w:lang w:eastAsia="lv-LV"/>
              </w:rPr>
              <w:t>p.k.</w:t>
            </w:r>
          </w:p>
        </w:tc>
        <w:tc>
          <w:tcPr>
            <w:tcW w:w="3487" w:type="dxa"/>
            <w:tcBorders>
              <w:top w:val="single" w:sz="6" w:space="0" w:color="auto"/>
              <w:left w:val="nil"/>
              <w:bottom w:val="single" w:sz="6" w:space="0" w:color="auto"/>
              <w:right w:val="single" w:sz="4" w:space="0" w:color="auto"/>
            </w:tcBorders>
            <w:shd w:val="clear" w:color="auto" w:fill="E2EFD9"/>
            <w:vAlign w:val="center"/>
            <w:hideMark/>
          </w:tcPr>
          <w:p w14:paraId="4A1E2333" w14:textId="77777777" w:rsidR="006C3737" w:rsidRPr="00717678" w:rsidRDefault="001A531C" w:rsidP="005A5CDF">
            <w:pPr>
              <w:ind w:firstLine="0"/>
              <w:jc w:val="center"/>
              <w:rPr>
                <w:b/>
                <w:bCs/>
                <w:sz w:val="22"/>
                <w:lang w:eastAsia="lv-LV"/>
              </w:rPr>
            </w:pPr>
            <w:r w:rsidRPr="00717678">
              <w:rPr>
                <w:b/>
                <w:bCs/>
                <w:sz w:val="22"/>
                <w:lang w:eastAsia="lv-LV"/>
              </w:rPr>
              <w:t xml:space="preserve">Rīcības virzieni </w:t>
            </w:r>
            <w:r w:rsidR="00EA3924" w:rsidRPr="00717678">
              <w:rPr>
                <w:b/>
                <w:bCs/>
                <w:sz w:val="22"/>
                <w:lang w:eastAsia="lv-LV"/>
              </w:rPr>
              <w:t xml:space="preserve">(RV) </w:t>
            </w:r>
          </w:p>
          <w:p w14:paraId="013940C2" w14:textId="77777777" w:rsidR="001A531C" w:rsidRPr="00717678" w:rsidRDefault="001A531C" w:rsidP="005A5CDF">
            <w:pPr>
              <w:ind w:firstLine="0"/>
              <w:jc w:val="center"/>
              <w:rPr>
                <w:b/>
                <w:bCs/>
                <w:sz w:val="22"/>
                <w:lang w:eastAsia="lv-LV"/>
              </w:rPr>
            </w:pPr>
            <w:r w:rsidRPr="00717678">
              <w:rPr>
                <w:b/>
                <w:bCs/>
                <w:sz w:val="22"/>
                <w:lang w:eastAsia="lv-LV"/>
              </w:rPr>
              <w:t>un pasākumi</w:t>
            </w:r>
            <w:r w:rsidR="0007337B" w:rsidRPr="00717678">
              <w:rPr>
                <w:b/>
                <w:bCs/>
                <w:sz w:val="22"/>
                <w:lang w:eastAsia="lv-LV"/>
              </w:rPr>
              <w:t xml:space="preserve"> </w:t>
            </w:r>
            <w:r w:rsidR="0007337B" w:rsidRPr="00717678">
              <w:rPr>
                <w:rStyle w:val="FootnoteReference0"/>
                <w:b/>
                <w:bCs/>
                <w:lang w:eastAsia="lv-LV"/>
              </w:rPr>
              <w:footnoteReference w:id="217"/>
            </w:r>
          </w:p>
        </w:tc>
        <w:tc>
          <w:tcPr>
            <w:tcW w:w="1805" w:type="dxa"/>
            <w:tcBorders>
              <w:top w:val="single" w:sz="4" w:space="0" w:color="auto"/>
              <w:left w:val="single" w:sz="4" w:space="0" w:color="auto"/>
              <w:bottom w:val="single" w:sz="4" w:space="0" w:color="auto"/>
              <w:right w:val="single" w:sz="4" w:space="0" w:color="auto"/>
            </w:tcBorders>
            <w:shd w:val="clear" w:color="auto" w:fill="E2EFD9"/>
            <w:vAlign w:val="center"/>
          </w:tcPr>
          <w:p w14:paraId="0C76152B" w14:textId="77777777" w:rsidR="001A531C" w:rsidRPr="00717678" w:rsidRDefault="001A531C" w:rsidP="005A5CDF">
            <w:pPr>
              <w:ind w:firstLine="0"/>
              <w:jc w:val="center"/>
              <w:rPr>
                <w:b/>
                <w:bCs/>
                <w:sz w:val="22"/>
                <w:lang w:eastAsia="lv-LV"/>
              </w:rPr>
            </w:pPr>
            <w:r w:rsidRPr="00717678">
              <w:rPr>
                <w:b/>
                <w:bCs/>
                <w:sz w:val="22"/>
              </w:rPr>
              <w:t>Darbības rezultāts</w:t>
            </w:r>
          </w:p>
        </w:tc>
        <w:tc>
          <w:tcPr>
            <w:tcW w:w="1528" w:type="dxa"/>
            <w:tcBorders>
              <w:top w:val="single" w:sz="4" w:space="0" w:color="auto"/>
              <w:left w:val="single" w:sz="4" w:space="0" w:color="auto"/>
              <w:bottom w:val="single" w:sz="4" w:space="0" w:color="auto"/>
              <w:right w:val="single" w:sz="4" w:space="0" w:color="auto"/>
            </w:tcBorders>
            <w:shd w:val="clear" w:color="auto" w:fill="E2EFD9"/>
            <w:vAlign w:val="center"/>
          </w:tcPr>
          <w:p w14:paraId="2916B910" w14:textId="77777777" w:rsidR="001A531C" w:rsidRPr="00717678" w:rsidRDefault="001A531C" w:rsidP="005A5CDF">
            <w:pPr>
              <w:ind w:firstLine="0"/>
              <w:jc w:val="center"/>
              <w:rPr>
                <w:b/>
                <w:bCs/>
                <w:sz w:val="22"/>
                <w:lang w:eastAsia="lv-LV"/>
              </w:rPr>
            </w:pPr>
            <w:r w:rsidRPr="00717678">
              <w:rPr>
                <w:b/>
                <w:bCs/>
                <w:sz w:val="22"/>
              </w:rPr>
              <w:t>Rezultatīvais rādītājs</w:t>
            </w:r>
          </w:p>
        </w:tc>
        <w:tc>
          <w:tcPr>
            <w:tcW w:w="1089" w:type="dxa"/>
            <w:tcBorders>
              <w:top w:val="single" w:sz="6" w:space="0" w:color="auto"/>
              <w:left w:val="single" w:sz="4" w:space="0" w:color="auto"/>
              <w:bottom w:val="single" w:sz="6" w:space="0" w:color="auto"/>
              <w:right w:val="single" w:sz="6" w:space="0" w:color="auto"/>
            </w:tcBorders>
            <w:shd w:val="clear" w:color="auto" w:fill="E2EFD9"/>
            <w:vAlign w:val="center"/>
            <w:hideMark/>
          </w:tcPr>
          <w:p w14:paraId="67C660C2" w14:textId="77777777" w:rsidR="001A531C" w:rsidRPr="00717678" w:rsidRDefault="001A531C" w:rsidP="005A5CDF">
            <w:pPr>
              <w:ind w:firstLine="0"/>
              <w:jc w:val="center"/>
              <w:rPr>
                <w:b/>
                <w:bCs/>
                <w:sz w:val="22"/>
                <w:lang w:eastAsia="lv-LV"/>
              </w:rPr>
            </w:pPr>
            <w:r w:rsidRPr="00717678">
              <w:rPr>
                <w:b/>
                <w:bCs/>
                <w:sz w:val="22"/>
                <w:lang w:eastAsia="lv-LV"/>
              </w:rPr>
              <w:t>Atbildīgā iestāde</w:t>
            </w:r>
          </w:p>
        </w:tc>
        <w:tc>
          <w:tcPr>
            <w:tcW w:w="2109" w:type="dxa"/>
            <w:tcBorders>
              <w:top w:val="single" w:sz="6" w:space="0" w:color="auto"/>
              <w:left w:val="nil"/>
              <w:bottom w:val="single" w:sz="6" w:space="0" w:color="auto"/>
              <w:right w:val="single" w:sz="4" w:space="0" w:color="auto"/>
            </w:tcBorders>
            <w:shd w:val="clear" w:color="auto" w:fill="E2EFD9"/>
            <w:vAlign w:val="center"/>
            <w:hideMark/>
          </w:tcPr>
          <w:p w14:paraId="407ACEAD" w14:textId="77777777" w:rsidR="001A531C" w:rsidRPr="00717678" w:rsidRDefault="001A531C" w:rsidP="005A5CDF">
            <w:pPr>
              <w:ind w:firstLine="0"/>
              <w:jc w:val="center"/>
              <w:rPr>
                <w:b/>
                <w:bCs/>
                <w:sz w:val="22"/>
                <w:lang w:eastAsia="lv-LV"/>
              </w:rPr>
            </w:pPr>
            <w:r w:rsidRPr="00717678">
              <w:rPr>
                <w:b/>
                <w:bCs/>
                <w:sz w:val="22"/>
                <w:lang w:eastAsia="lv-LV"/>
              </w:rPr>
              <w:t>Līdzatbildīgās iestādes</w:t>
            </w:r>
          </w:p>
        </w:tc>
        <w:tc>
          <w:tcPr>
            <w:tcW w:w="2402" w:type="dxa"/>
            <w:tcBorders>
              <w:top w:val="single" w:sz="6" w:space="0" w:color="auto"/>
              <w:left w:val="single" w:sz="4" w:space="0" w:color="auto"/>
              <w:bottom w:val="single" w:sz="6" w:space="0" w:color="auto"/>
              <w:right w:val="single" w:sz="4" w:space="0" w:color="auto"/>
            </w:tcBorders>
            <w:shd w:val="clear" w:color="auto" w:fill="E2EFD9"/>
            <w:vAlign w:val="center"/>
            <w:hideMark/>
          </w:tcPr>
          <w:p w14:paraId="42579D10" w14:textId="77777777" w:rsidR="001A531C" w:rsidRPr="00717678" w:rsidRDefault="001A531C" w:rsidP="005A5CDF">
            <w:pPr>
              <w:ind w:firstLine="0"/>
              <w:jc w:val="center"/>
              <w:rPr>
                <w:b/>
                <w:bCs/>
                <w:sz w:val="22"/>
                <w:highlight w:val="yellow"/>
                <w:lang w:eastAsia="lv-LV"/>
              </w:rPr>
            </w:pPr>
            <w:r w:rsidRPr="00717678">
              <w:rPr>
                <w:b/>
                <w:bCs/>
                <w:sz w:val="22"/>
                <w:lang w:eastAsia="lv-LV"/>
              </w:rPr>
              <w:t>Indikatīvs finansējuma avots</w:t>
            </w:r>
          </w:p>
        </w:tc>
        <w:tc>
          <w:tcPr>
            <w:tcW w:w="1331" w:type="dxa"/>
            <w:tcBorders>
              <w:top w:val="single" w:sz="6" w:space="0" w:color="auto"/>
              <w:left w:val="single" w:sz="4" w:space="0" w:color="auto"/>
              <w:bottom w:val="single" w:sz="6" w:space="0" w:color="auto"/>
              <w:right w:val="single" w:sz="6" w:space="0" w:color="auto"/>
            </w:tcBorders>
            <w:shd w:val="clear" w:color="auto" w:fill="E2EFD9"/>
            <w:vAlign w:val="center"/>
            <w:hideMark/>
          </w:tcPr>
          <w:p w14:paraId="36313CF7" w14:textId="77777777" w:rsidR="001A531C" w:rsidRPr="00717678" w:rsidRDefault="001A531C" w:rsidP="005A5CDF">
            <w:pPr>
              <w:ind w:firstLine="0"/>
              <w:jc w:val="center"/>
              <w:rPr>
                <w:b/>
                <w:bCs/>
                <w:sz w:val="22"/>
                <w:lang w:eastAsia="lv-LV"/>
              </w:rPr>
            </w:pPr>
            <w:r w:rsidRPr="00717678">
              <w:rPr>
                <w:b/>
                <w:bCs/>
                <w:sz w:val="22"/>
                <w:lang w:eastAsia="lv-LV"/>
              </w:rPr>
              <w:t>Termiņš</w:t>
            </w:r>
          </w:p>
        </w:tc>
      </w:tr>
      <w:tr w:rsidR="00717678" w:rsidRPr="00717678" w14:paraId="64881634" w14:textId="77777777" w:rsidTr="008D62B3">
        <w:trPr>
          <w:trHeight w:val="702"/>
        </w:trPr>
        <w:tc>
          <w:tcPr>
            <w:tcW w:w="14601"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14:paraId="09DA5C0E" w14:textId="77777777" w:rsidR="00185244" w:rsidRPr="00717678" w:rsidRDefault="00535C38" w:rsidP="0033291F">
            <w:pPr>
              <w:ind w:firstLine="0"/>
              <w:rPr>
                <w:sz w:val="22"/>
                <w:lang w:eastAsia="lv-LV"/>
              </w:rPr>
            </w:pPr>
            <w:r w:rsidRPr="00717678">
              <w:rPr>
                <w:sz w:val="22"/>
                <w:lang w:eastAsia="lv-LV"/>
              </w:rPr>
              <w:t>Atbilstība p</w:t>
            </w:r>
            <w:r w:rsidR="00185244" w:rsidRPr="00717678">
              <w:rPr>
                <w:sz w:val="22"/>
                <w:lang w:eastAsia="lv-LV"/>
              </w:rPr>
              <w:t xml:space="preserve">lāna mērķiem: M1, M2, M3 </w:t>
            </w:r>
          </w:p>
          <w:p w14:paraId="190A3F3C" w14:textId="77777777" w:rsidR="00535C38" w:rsidRPr="00717678" w:rsidRDefault="0033291F" w:rsidP="0033291F">
            <w:pPr>
              <w:ind w:firstLine="0"/>
              <w:rPr>
                <w:sz w:val="22"/>
                <w:lang w:eastAsia="lv-LV"/>
              </w:rPr>
            </w:pPr>
            <w:r w:rsidRPr="00717678">
              <w:rPr>
                <w:sz w:val="22"/>
                <w:lang w:eastAsia="lv-LV"/>
              </w:rPr>
              <w:t>Politikas rezultāts</w:t>
            </w:r>
            <w:r w:rsidR="00E87B1F" w:rsidRPr="00717678">
              <w:rPr>
                <w:sz w:val="22"/>
                <w:lang w:eastAsia="lv-LV"/>
              </w:rPr>
              <w:t>:</w:t>
            </w:r>
            <w:r w:rsidRPr="00717678">
              <w:rPr>
                <w:sz w:val="22"/>
                <w:lang w:eastAsia="lv-LV"/>
              </w:rPr>
              <w:t xml:space="preserve"> </w:t>
            </w:r>
            <w:r w:rsidR="00E87B1F" w:rsidRPr="00717678">
              <w:rPr>
                <w:sz w:val="22"/>
                <w:lang w:eastAsia="lv-LV"/>
              </w:rPr>
              <w:t>samazināts PA apjoms</w:t>
            </w:r>
          </w:p>
          <w:p w14:paraId="3928927A" w14:textId="77777777" w:rsidR="001B4B31" w:rsidRPr="00717678" w:rsidRDefault="00535C38" w:rsidP="0033291F">
            <w:pPr>
              <w:ind w:firstLine="0"/>
              <w:rPr>
                <w:sz w:val="22"/>
                <w:lang w:eastAsia="lv-LV"/>
              </w:rPr>
            </w:pPr>
            <w:r w:rsidRPr="00717678">
              <w:rPr>
                <w:sz w:val="22"/>
                <w:lang w:eastAsia="lv-LV"/>
              </w:rPr>
              <w:t>R</w:t>
            </w:r>
            <w:r w:rsidR="0033291F" w:rsidRPr="00717678">
              <w:rPr>
                <w:sz w:val="22"/>
                <w:lang w:eastAsia="lv-LV"/>
              </w:rPr>
              <w:t>ezultatīvais rādītājs</w:t>
            </w:r>
            <w:r w:rsidR="001B4B31" w:rsidRPr="00717678">
              <w:rPr>
                <w:sz w:val="22"/>
                <w:lang w:eastAsia="lv-LV"/>
              </w:rPr>
              <w:t xml:space="preserve">: </w:t>
            </w:r>
            <w:r w:rsidR="001B4B31" w:rsidRPr="00717678">
              <w:rPr>
                <w:rFonts w:eastAsia="Tahoma"/>
                <w:sz w:val="22"/>
              </w:rPr>
              <w:t xml:space="preserve">līdz 2030. </w:t>
            </w:r>
            <w:r w:rsidR="003036A4" w:rsidRPr="00717678">
              <w:rPr>
                <w:rFonts w:eastAsia="Tahoma"/>
                <w:sz w:val="22"/>
              </w:rPr>
              <w:t>gadam uz pusi samazināt</w:t>
            </w:r>
            <w:r w:rsidR="004E5972" w:rsidRPr="00717678">
              <w:rPr>
                <w:rFonts w:eastAsia="Tahoma"/>
                <w:sz w:val="22"/>
              </w:rPr>
              <w:t>s</w:t>
            </w:r>
            <w:r w:rsidR="003036A4" w:rsidRPr="00717678">
              <w:rPr>
                <w:rFonts w:eastAsia="Tahoma"/>
                <w:sz w:val="22"/>
              </w:rPr>
              <w:t xml:space="preserve"> PA daudzum</w:t>
            </w:r>
            <w:r w:rsidR="004E5972" w:rsidRPr="00717678">
              <w:rPr>
                <w:rFonts w:eastAsia="Tahoma"/>
                <w:sz w:val="22"/>
              </w:rPr>
              <w:t>s</w:t>
            </w:r>
            <w:r w:rsidR="003036A4" w:rsidRPr="00717678">
              <w:rPr>
                <w:rFonts w:eastAsia="Tahoma"/>
                <w:sz w:val="22"/>
              </w:rPr>
              <w:t xml:space="preserve"> uz vienu iedzīvotāju mazumtirdzniecības un patēriņa līmenī.</w:t>
            </w:r>
            <w:r w:rsidR="003036A4" w:rsidRPr="00717678">
              <w:rPr>
                <w:rFonts w:eastAsia="Tahoma"/>
                <w:szCs w:val="24"/>
              </w:rPr>
              <w:t xml:space="preserve"> </w:t>
            </w:r>
            <w:r w:rsidR="00185244" w:rsidRPr="00717678">
              <w:rPr>
                <w:sz w:val="22"/>
                <w:lang w:eastAsia="lv-LV"/>
              </w:rPr>
              <w:t xml:space="preserve"> </w:t>
            </w:r>
          </w:p>
        </w:tc>
      </w:tr>
      <w:tr w:rsidR="00717678" w:rsidRPr="00717678" w14:paraId="3AC954FE" w14:textId="77777777" w:rsidTr="008D62B3">
        <w:trPr>
          <w:trHeight w:val="240"/>
        </w:trPr>
        <w:tc>
          <w:tcPr>
            <w:tcW w:w="850" w:type="dxa"/>
            <w:tcBorders>
              <w:top w:val="single" w:sz="6" w:space="0" w:color="auto"/>
              <w:left w:val="single" w:sz="6" w:space="0" w:color="auto"/>
              <w:right w:val="single" w:sz="6" w:space="0" w:color="auto"/>
            </w:tcBorders>
            <w:shd w:val="clear" w:color="auto" w:fill="DEEAF6"/>
            <w:vAlign w:val="center"/>
          </w:tcPr>
          <w:p w14:paraId="53C8B875" w14:textId="77777777" w:rsidR="001A531C" w:rsidRPr="00717678" w:rsidRDefault="001A531C" w:rsidP="005A5CDF">
            <w:pPr>
              <w:ind w:firstLine="0"/>
              <w:jc w:val="center"/>
              <w:rPr>
                <w:b/>
                <w:bCs/>
                <w:sz w:val="21"/>
                <w:szCs w:val="21"/>
                <w:lang w:eastAsia="lv-LV"/>
              </w:rPr>
            </w:pPr>
          </w:p>
        </w:tc>
        <w:tc>
          <w:tcPr>
            <w:tcW w:w="13751" w:type="dxa"/>
            <w:gridSpan w:val="7"/>
            <w:tcBorders>
              <w:top w:val="single" w:sz="6" w:space="0" w:color="auto"/>
              <w:left w:val="nil"/>
              <w:right w:val="single" w:sz="6" w:space="0" w:color="auto"/>
            </w:tcBorders>
            <w:shd w:val="clear" w:color="auto" w:fill="DEEAF6"/>
            <w:vAlign w:val="center"/>
          </w:tcPr>
          <w:p w14:paraId="56594C1A" w14:textId="77777777" w:rsidR="001A531C" w:rsidRPr="00717678" w:rsidRDefault="005247D9" w:rsidP="005A5CDF">
            <w:pPr>
              <w:ind w:firstLine="0"/>
              <w:jc w:val="left"/>
              <w:rPr>
                <w:sz w:val="22"/>
                <w:lang w:eastAsia="lv-LV"/>
              </w:rPr>
            </w:pPr>
            <w:r w:rsidRPr="00717678">
              <w:rPr>
                <w:b/>
                <w:bCs/>
                <w:sz w:val="21"/>
                <w:szCs w:val="21"/>
                <w:lang w:eastAsia="lv-LV"/>
              </w:rPr>
              <w:t xml:space="preserve">RV 10.3.1.  </w:t>
            </w:r>
            <w:r w:rsidR="001A531C" w:rsidRPr="00717678">
              <w:rPr>
                <w:b/>
                <w:bCs/>
                <w:sz w:val="22"/>
              </w:rPr>
              <w:t>Pārtikas ziedošanas sistēmas pilnveidošana</w:t>
            </w:r>
          </w:p>
        </w:tc>
      </w:tr>
      <w:tr w:rsidR="00717678" w:rsidRPr="00717678" w14:paraId="3EAD9147" w14:textId="77777777" w:rsidTr="003E6372">
        <w:trPr>
          <w:trHeight w:val="805"/>
        </w:trPr>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8CE5C0E" w14:textId="77777777" w:rsidR="001A531C" w:rsidRPr="00717678" w:rsidRDefault="00A56346" w:rsidP="005A5CDF">
            <w:pPr>
              <w:ind w:firstLine="0"/>
              <w:jc w:val="center"/>
              <w:rPr>
                <w:b/>
                <w:bCs/>
                <w:sz w:val="21"/>
                <w:szCs w:val="21"/>
                <w:lang w:eastAsia="lv-LV"/>
              </w:rPr>
            </w:pPr>
            <w:r w:rsidRPr="00717678">
              <w:rPr>
                <w:b/>
                <w:bCs/>
                <w:sz w:val="21"/>
                <w:szCs w:val="21"/>
                <w:lang w:eastAsia="lv-LV"/>
              </w:rPr>
              <w:t>10</w:t>
            </w:r>
            <w:r w:rsidR="001A531C" w:rsidRPr="00717678">
              <w:rPr>
                <w:b/>
                <w:bCs/>
                <w:sz w:val="21"/>
                <w:szCs w:val="21"/>
                <w:lang w:eastAsia="lv-LV"/>
              </w:rPr>
              <w:t>.3.1.1.</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7FAE5F5F" w14:textId="77777777" w:rsidR="001A531C" w:rsidRPr="00717678" w:rsidRDefault="001A531C" w:rsidP="005A5CDF">
            <w:pPr>
              <w:ind w:left="155" w:firstLine="0"/>
              <w:jc w:val="left"/>
              <w:rPr>
                <w:sz w:val="22"/>
              </w:rPr>
            </w:pPr>
            <w:bookmarkStart w:id="340" w:name="_Toc48641453"/>
            <w:bookmarkStart w:id="341" w:name="_Toc50117763"/>
            <w:bookmarkStart w:id="342" w:name="_Toc50117826"/>
            <w:r w:rsidRPr="00717678">
              <w:rPr>
                <w:sz w:val="22"/>
              </w:rPr>
              <w:t>Turpināt normatīvo aktu par pārtikas ziedošanas sistēmu pilnveidošan</w:t>
            </w:r>
            <w:bookmarkEnd w:id="340"/>
            <w:r w:rsidRPr="00717678">
              <w:rPr>
                <w:sz w:val="22"/>
              </w:rPr>
              <w:t>u</w:t>
            </w:r>
            <w:bookmarkEnd w:id="341"/>
            <w:bookmarkEnd w:id="342"/>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5F8DBAFE" w14:textId="77777777" w:rsidR="001A531C" w:rsidRPr="00717678" w:rsidRDefault="003C627A" w:rsidP="00D25540">
            <w:pPr>
              <w:ind w:firstLine="0"/>
              <w:jc w:val="center"/>
              <w:rPr>
                <w:sz w:val="22"/>
                <w:lang w:eastAsia="lv-LV"/>
              </w:rPr>
            </w:pPr>
            <w:r w:rsidRPr="00717678">
              <w:rPr>
                <w:sz w:val="22"/>
                <w:lang w:eastAsia="lv-LV"/>
              </w:rPr>
              <w:t xml:space="preserve">Izstrādāti normatīvo aktu projekti </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5B4B894C" w14:textId="77777777" w:rsidR="001A531C" w:rsidRPr="00717678" w:rsidRDefault="00BB0497" w:rsidP="003E6372">
            <w:pPr>
              <w:ind w:firstLine="0"/>
              <w:jc w:val="center"/>
              <w:rPr>
                <w:sz w:val="22"/>
                <w:lang w:eastAsia="lv-LV"/>
              </w:rPr>
            </w:pPr>
            <w:r w:rsidRPr="00717678">
              <w:rPr>
                <w:sz w:val="22"/>
                <w:lang w:eastAsia="lv-LV"/>
              </w:rPr>
              <w:t>Atvieglota pārt</w:t>
            </w:r>
            <w:r w:rsidR="00A9201A" w:rsidRPr="00717678">
              <w:rPr>
                <w:sz w:val="22"/>
                <w:lang w:eastAsia="lv-LV"/>
              </w:rPr>
              <w:t>ikas ziedošana</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BDF1F71" w14:textId="77777777" w:rsidR="001A531C" w:rsidRPr="00717678" w:rsidRDefault="001A531C" w:rsidP="005A5CDF">
            <w:pPr>
              <w:ind w:firstLine="0"/>
              <w:jc w:val="center"/>
              <w:rPr>
                <w:sz w:val="22"/>
                <w:lang w:eastAsia="lv-LV"/>
              </w:rPr>
            </w:pPr>
            <w:r w:rsidRPr="00717678">
              <w:rPr>
                <w:sz w:val="22"/>
                <w:lang w:eastAsia="lv-LV"/>
              </w:rPr>
              <w:t>ZM</w:t>
            </w:r>
          </w:p>
        </w:tc>
        <w:tc>
          <w:tcPr>
            <w:tcW w:w="2109" w:type="dxa"/>
            <w:tcBorders>
              <w:top w:val="single" w:sz="6" w:space="0" w:color="auto"/>
              <w:left w:val="single" w:sz="4" w:space="0" w:color="auto"/>
              <w:bottom w:val="single" w:sz="6" w:space="0" w:color="auto"/>
              <w:right w:val="single" w:sz="4" w:space="0" w:color="auto"/>
            </w:tcBorders>
            <w:shd w:val="clear" w:color="auto" w:fill="FFFFFF"/>
            <w:vAlign w:val="center"/>
          </w:tcPr>
          <w:p w14:paraId="39C63567" w14:textId="77777777" w:rsidR="001A531C" w:rsidRPr="00717678" w:rsidRDefault="001A531C" w:rsidP="005A5CDF">
            <w:pPr>
              <w:ind w:firstLine="0"/>
              <w:jc w:val="center"/>
              <w:rPr>
                <w:sz w:val="22"/>
                <w:lang w:eastAsia="lv-LV"/>
              </w:rPr>
            </w:pPr>
            <w:r w:rsidRPr="00717678">
              <w:rPr>
                <w:sz w:val="22"/>
                <w:lang w:eastAsia="lv-LV"/>
              </w:rPr>
              <w:t>VM, FM</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03FB73EF" w14:textId="77777777" w:rsidR="001A531C" w:rsidRPr="00717678" w:rsidRDefault="001A531C" w:rsidP="005A5CDF">
            <w:pPr>
              <w:ind w:firstLine="0"/>
              <w:jc w:val="center"/>
              <w:rPr>
                <w:sz w:val="22"/>
                <w:lang w:eastAsia="lv-LV"/>
              </w:rPr>
            </w:pPr>
            <w:r w:rsidRPr="00717678">
              <w:rPr>
                <w:sz w:val="22"/>
                <w:lang w:eastAsia="lv-LV"/>
              </w:rPr>
              <w:t>Esošā budžeta ietvaros</w:t>
            </w:r>
            <w:r w:rsidR="00ED7773" w:rsidRPr="00717678">
              <w:rPr>
                <w:rStyle w:val="FootnoteReference0"/>
                <w:lang w:eastAsia="lv-LV"/>
              </w:rPr>
              <w:footnoteReference w:id="218"/>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609B3E30" w14:textId="77777777" w:rsidR="001A531C" w:rsidRPr="00717678" w:rsidRDefault="001A531C" w:rsidP="005A5CDF">
            <w:pPr>
              <w:ind w:firstLine="0"/>
              <w:jc w:val="center"/>
              <w:rPr>
                <w:sz w:val="22"/>
                <w:lang w:eastAsia="lv-LV"/>
              </w:rPr>
            </w:pPr>
            <w:r w:rsidRPr="00717678">
              <w:rPr>
                <w:sz w:val="22"/>
              </w:rPr>
              <w:t>Visā plāna darbības laikā</w:t>
            </w:r>
          </w:p>
        </w:tc>
      </w:tr>
      <w:tr w:rsidR="00717678" w:rsidRPr="00717678" w14:paraId="596D6C58"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3AB2278" w14:textId="77777777" w:rsidR="001A531C" w:rsidRPr="00717678" w:rsidRDefault="00A56346" w:rsidP="005A5CDF">
            <w:pPr>
              <w:ind w:firstLine="0"/>
              <w:jc w:val="center"/>
              <w:rPr>
                <w:b/>
                <w:bCs/>
                <w:sz w:val="21"/>
                <w:szCs w:val="21"/>
                <w:lang w:eastAsia="lv-LV"/>
              </w:rPr>
            </w:pPr>
            <w:r w:rsidRPr="00717678">
              <w:rPr>
                <w:b/>
                <w:bCs/>
                <w:sz w:val="21"/>
                <w:szCs w:val="21"/>
                <w:lang w:eastAsia="lv-LV"/>
              </w:rPr>
              <w:t>10</w:t>
            </w:r>
            <w:r w:rsidR="001A531C" w:rsidRPr="00717678">
              <w:rPr>
                <w:b/>
                <w:bCs/>
                <w:sz w:val="21"/>
                <w:szCs w:val="21"/>
                <w:lang w:eastAsia="lv-LV"/>
              </w:rPr>
              <w:t>.3.1.2.</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7756089E" w14:textId="77777777" w:rsidR="001A531C" w:rsidRPr="00717678" w:rsidRDefault="001A531C" w:rsidP="005A5CDF">
            <w:pPr>
              <w:ind w:left="155" w:firstLine="0"/>
              <w:jc w:val="left"/>
              <w:rPr>
                <w:sz w:val="22"/>
              </w:rPr>
            </w:pPr>
            <w:bookmarkStart w:id="343" w:name="_Toc48641455"/>
            <w:bookmarkStart w:id="344" w:name="_Toc50117764"/>
            <w:bookmarkStart w:id="345" w:name="_Toc50117827"/>
            <w:r w:rsidRPr="00717678">
              <w:rPr>
                <w:sz w:val="22"/>
              </w:rPr>
              <w:t>Pārtikas ziedošanas vadlīniju sagatavošana</w:t>
            </w:r>
            <w:bookmarkEnd w:id="343"/>
            <w:bookmarkEnd w:id="344"/>
            <w:bookmarkEnd w:id="345"/>
            <w:r w:rsidRPr="00717678">
              <w:rPr>
                <w:sz w:val="22"/>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A9589FD" w14:textId="77777777" w:rsidR="001A531C" w:rsidRPr="00717678" w:rsidRDefault="00B650E9" w:rsidP="00D25540">
            <w:pPr>
              <w:ind w:firstLine="0"/>
              <w:jc w:val="center"/>
              <w:rPr>
                <w:sz w:val="22"/>
                <w:lang w:eastAsia="lv-LV"/>
              </w:rPr>
            </w:pPr>
            <w:r w:rsidRPr="00717678">
              <w:rPr>
                <w:sz w:val="22"/>
              </w:rPr>
              <w:t>Izstrādātas vadlīnijas</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15DB7AAA" w14:textId="77777777" w:rsidR="001A531C" w:rsidRPr="00717678" w:rsidRDefault="00A9201A" w:rsidP="003E6372">
            <w:pPr>
              <w:ind w:firstLine="0"/>
              <w:jc w:val="center"/>
              <w:rPr>
                <w:sz w:val="22"/>
                <w:lang w:eastAsia="lv-LV"/>
              </w:rPr>
            </w:pPr>
            <w:r w:rsidRPr="00717678">
              <w:rPr>
                <w:sz w:val="22"/>
                <w:lang w:eastAsia="lv-LV"/>
              </w:rPr>
              <w:t>Atvieglota pārtikas ziedošana</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FFD97BD" w14:textId="77777777" w:rsidR="001A531C" w:rsidRPr="00717678" w:rsidRDefault="001A531C" w:rsidP="005A5CDF">
            <w:pPr>
              <w:ind w:firstLine="0"/>
              <w:jc w:val="center"/>
              <w:rPr>
                <w:sz w:val="22"/>
                <w:lang w:eastAsia="lv-LV"/>
              </w:rPr>
            </w:pPr>
            <w:r w:rsidRPr="00717678">
              <w:rPr>
                <w:sz w:val="22"/>
                <w:lang w:eastAsia="lv-LV"/>
              </w:rPr>
              <w:t>ZM</w:t>
            </w:r>
          </w:p>
        </w:tc>
        <w:tc>
          <w:tcPr>
            <w:tcW w:w="2109" w:type="dxa"/>
            <w:tcBorders>
              <w:top w:val="single" w:sz="6" w:space="0" w:color="auto"/>
              <w:left w:val="single" w:sz="4" w:space="0" w:color="auto"/>
              <w:bottom w:val="single" w:sz="6" w:space="0" w:color="auto"/>
              <w:right w:val="single" w:sz="4" w:space="0" w:color="auto"/>
            </w:tcBorders>
            <w:shd w:val="clear" w:color="auto" w:fill="FFFFFF"/>
            <w:vAlign w:val="center"/>
          </w:tcPr>
          <w:p w14:paraId="5EB2E82D" w14:textId="77777777" w:rsidR="001A531C" w:rsidRPr="00717678" w:rsidRDefault="001A531C" w:rsidP="005A5CDF">
            <w:pPr>
              <w:ind w:firstLine="0"/>
              <w:jc w:val="center"/>
              <w:rPr>
                <w:sz w:val="22"/>
                <w:highlight w:val="yellow"/>
                <w:lang w:eastAsia="lv-LV"/>
              </w:rPr>
            </w:pPr>
            <w:r w:rsidRPr="00717678">
              <w:rPr>
                <w:sz w:val="22"/>
                <w:lang w:eastAsia="lv-LV"/>
              </w:rPr>
              <w:t>IZM</w:t>
            </w:r>
            <w:r w:rsidR="001E592B" w:rsidRPr="00717678">
              <w:rPr>
                <w:sz w:val="22"/>
                <w:lang w:eastAsia="lv-LV"/>
              </w:rPr>
              <w:t xml:space="preserve">, </w:t>
            </w:r>
            <w:r w:rsidRPr="00717678">
              <w:rPr>
                <w:sz w:val="22"/>
                <w:lang w:eastAsia="lv-LV"/>
              </w:rPr>
              <w:t>VARAM, VM, FM</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1082013C" w14:textId="77777777" w:rsidR="001A531C" w:rsidRPr="00717678" w:rsidRDefault="008A577F" w:rsidP="005A5CDF">
            <w:pPr>
              <w:ind w:firstLine="0"/>
              <w:jc w:val="center"/>
              <w:rPr>
                <w:sz w:val="22"/>
                <w:lang w:eastAsia="lv-LV"/>
              </w:rPr>
            </w:pPr>
            <w:r w:rsidRPr="00717678">
              <w:rPr>
                <w:sz w:val="22"/>
                <w:lang w:eastAsia="lv-LV"/>
              </w:rPr>
              <w:t>Esošā budžeta ietvaros</w:t>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66760A13" w14:textId="77777777" w:rsidR="001A531C" w:rsidRPr="00717678" w:rsidRDefault="001A531C" w:rsidP="005A5CDF">
            <w:pPr>
              <w:ind w:firstLine="0"/>
              <w:jc w:val="center"/>
              <w:rPr>
                <w:sz w:val="22"/>
                <w:lang w:eastAsia="lv-LV"/>
              </w:rPr>
            </w:pPr>
            <w:r w:rsidRPr="00717678">
              <w:rPr>
                <w:sz w:val="22"/>
                <w:lang w:eastAsia="lv-LV"/>
              </w:rPr>
              <w:t>2024</w:t>
            </w:r>
          </w:p>
        </w:tc>
      </w:tr>
      <w:tr w:rsidR="00717678" w:rsidRPr="00717678" w14:paraId="62F01F34"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5E245F5" w14:textId="77777777" w:rsidR="001A531C" w:rsidRPr="00717678" w:rsidRDefault="00A56346" w:rsidP="005A5CDF">
            <w:pPr>
              <w:ind w:firstLine="0"/>
              <w:jc w:val="center"/>
              <w:rPr>
                <w:b/>
                <w:bCs/>
                <w:sz w:val="21"/>
                <w:szCs w:val="21"/>
                <w:lang w:eastAsia="lv-LV"/>
              </w:rPr>
            </w:pPr>
            <w:r w:rsidRPr="00717678">
              <w:rPr>
                <w:b/>
                <w:bCs/>
                <w:sz w:val="21"/>
                <w:szCs w:val="21"/>
                <w:lang w:eastAsia="lv-LV"/>
              </w:rPr>
              <w:t>10</w:t>
            </w:r>
            <w:r w:rsidR="001A531C" w:rsidRPr="00717678">
              <w:rPr>
                <w:b/>
                <w:bCs/>
                <w:sz w:val="21"/>
                <w:szCs w:val="21"/>
                <w:lang w:eastAsia="lv-LV"/>
              </w:rPr>
              <w:t>.3.1.</w:t>
            </w:r>
            <w:r w:rsidR="00AC533B" w:rsidRPr="00717678">
              <w:rPr>
                <w:b/>
                <w:bCs/>
                <w:sz w:val="21"/>
                <w:szCs w:val="21"/>
                <w:lang w:eastAsia="lv-LV"/>
              </w:rPr>
              <w:t>3</w:t>
            </w:r>
            <w:r w:rsidR="001A531C" w:rsidRPr="00717678">
              <w:rPr>
                <w:b/>
                <w:bCs/>
                <w:sz w:val="21"/>
                <w:szCs w:val="21"/>
                <w:lang w:eastAsia="lv-LV"/>
              </w:rPr>
              <w:t>.</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64A2A79C" w14:textId="77777777" w:rsidR="001A531C" w:rsidRPr="00717678" w:rsidRDefault="001A531C" w:rsidP="005A5CDF">
            <w:pPr>
              <w:ind w:left="155" w:firstLine="0"/>
              <w:jc w:val="left"/>
              <w:rPr>
                <w:rFonts w:eastAsia="Tahoma"/>
                <w:sz w:val="22"/>
              </w:rPr>
            </w:pPr>
            <w:bookmarkStart w:id="346" w:name="_Toc48641457"/>
            <w:bookmarkStart w:id="347" w:name="_Toc50117765"/>
            <w:bookmarkStart w:id="348" w:name="_Toc50117828"/>
            <w:r w:rsidRPr="00717678">
              <w:rPr>
                <w:rFonts w:eastAsia="Tahoma"/>
                <w:sz w:val="22"/>
              </w:rPr>
              <w:t>Pārtikas ziedošanas un PA rašanās novēršanas darbības pilnveidošana</w:t>
            </w:r>
            <w:bookmarkEnd w:id="346"/>
            <w:bookmarkEnd w:id="347"/>
            <w:bookmarkEnd w:id="348"/>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4F05032F" w14:textId="77777777" w:rsidR="001A531C" w:rsidRPr="00717678" w:rsidRDefault="001A049C" w:rsidP="00D25540">
            <w:pPr>
              <w:ind w:firstLine="0"/>
              <w:jc w:val="center"/>
              <w:rPr>
                <w:sz w:val="22"/>
                <w:lang w:eastAsia="lv-LV"/>
              </w:rPr>
            </w:pPr>
            <w:r w:rsidRPr="00717678">
              <w:rPr>
                <w:sz w:val="22"/>
                <w:lang w:eastAsia="lv-LV"/>
              </w:rPr>
              <w:t>Pilnveidota sistēma</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0E57F10D" w14:textId="77777777" w:rsidR="001A531C" w:rsidRPr="00717678" w:rsidRDefault="001A049C" w:rsidP="00D25540">
            <w:pPr>
              <w:ind w:firstLine="0"/>
              <w:jc w:val="center"/>
              <w:rPr>
                <w:sz w:val="22"/>
                <w:lang w:eastAsia="lv-LV"/>
              </w:rPr>
            </w:pPr>
            <w:r w:rsidRPr="00717678">
              <w:rPr>
                <w:sz w:val="22"/>
                <w:lang w:eastAsia="lv-LV"/>
              </w:rPr>
              <w:t>Samazināts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EC7446E" w14:textId="77777777" w:rsidR="001A531C" w:rsidRPr="00717678" w:rsidRDefault="001A531C" w:rsidP="005A5CDF">
            <w:pPr>
              <w:ind w:firstLine="0"/>
              <w:jc w:val="center"/>
              <w:rPr>
                <w:sz w:val="22"/>
                <w:lang w:eastAsia="lv-LV"/>
              </w:rPr>
            </w:pPr>
            <w:r w:rsidRPr="00717678">
              <w:rPr>
                <w:sz w:val="22"/>
                <w:lang w:eastAsia="lv-LV"/>
              </w:rPr>
              <w:t xml:space="preserve"> VARAM</w:t>
            </w:r>
          </w:p>
        </w:tc>
        <w:tc>
          <w:tcPr>
            <w:tcW w:w="2109" w:type="dxa"/>
            <w:tcBorders>
              <w:top w:val="single" w:sz="6" w:space="0" w:color="auto"/>
              <w:left w:val="single" w:sz="4" w:space="0" w:color="auto"/>
              <w:bottom w:val="single" w:sz="6" w:space="0" w:color="auto"/>
              <w:right w:val="single" w:sz="4" w:space="0" w:color="auto"/>
            </w:tcBorders>
            <w:shd w:val="clear" w:color="auto" w:fill="FFFFFF"/>
            <w:vAlign w:val="center"/>
          </w:tcPr>
          <w:p w14:paraId="1D991F75" w14:textId="77777777" w:rsidR="001A531C" w:rsidRPr="00717678" w:rsidRDefault="001A531C" w:rsidP="005A5CDF">
            <w:pPr>
              <w:ind w:firstLine="0"/>
              <w:jc w:val="center"/>
              <w:rPr>
                <w:sz w:val="22"/>
                <w:highlight w:val="yellow"/>
                <w:lang w:eastAsia="lv-LV"/>
              </w:rPr>
            </w:pPr>
            <w:r w:rsidRPr="00717678">
              <w:rPr>
                <w:sz w:val="22"/>
                <w:lang w:eastAsia="lv-LV"/>
              </w:rPr>
              <w:t>FM</w:t>
            </w:r>
            <w:r w:rsidR="00177065" w:rsidRPr="00717678">
              <w:rPr>
                <w:sz w:val="22"/>
                <w:highlight w:val="yellow"/>
                <w:lang w:eastAsia="lv-LV"/>
              </w:rPr>
              <w:t xml:space="preserve"> </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165889C6" w14:textId="77777777" w:rsidR="001A531C" w:rsidRPr="00717678" w:rsidRDefault="001A531C" w:rsidP="005A5CDF">
            <w:pPr>
              <w:ind w:firstLine="0"/>
              <w:jc w:val="center"/>
              <w:rPr>
                <w:sz w:val="22"/>
                <w:lang w:eastAsia="lv-LV"/>
              </w:rPr>
            </w:pPr>
            <w:r w:rsidRPr="00717678">
              <w:rPr>
                <w:sz w:val="22"/>
                <w:lang w:eastAsia="lv-LV"/>
              </w:rPr>
              <w:t>Esošā budžeta ietvaros,</w:t>
            </w:r>
            <w:r w:rsidRPr="00717678">
              <w:rPr>
                <w:sz w:val="22"/>
              </w:rPr>
              <w:t xml:space="preserve"> LIFE</w:t>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5DAA223B" w14:textId="77777777" w:rsidR="001A531C" w:rsidRPr="00717678" w:rsidRDefault="001A531C" w:rsidP="005A5CDF">
            <w:pPr>
              <w:ind w:firstLine="0"/>
              <w:jc w:val="center"/>
              <w:rPr>
                <w:sz w:val="22"/>
                <w:lang w:eastAsia="lv-LV"/>
              </w:rPr>
            </w:pPr>
            <w:r w:rsidRPr="00717678">
              <w:rPr>
                <w:sz w:val="22"/>
              </w:rPr>
              <w:t>Visā plāna darbības laikā</w:t>
            </w:r>
          </w:p>
        </w:tc>
      </w:tr>
      <w:tr w:rsidR="00717678" w:rsidRPr="00717678" w14:paraId="4CE9DC50"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0E9EBB4" w14:textId="77777777" w:rsidR="001A531C" w:rsidRPr="00717678" w:rsidRDefault="00A56346" w:rsidP="005A5CDF">
            <w:pPr>
              <w:ind w:firstLine="0"/>
              <w:jc w:val="center"/>
              <w:rPr>
                <w:b/>
                <w:bCs/>
                <w:sz w:val="21"/>
                <w:szCs w:val="21"/>
                <w:lang w:eastAsia="lv-LV"/>
              </w:rPr>
            </w:pPr>
            <w:r w:rsidRPr="00717678">
              <w:rPr>
                <w:b/>
                <w:bCs/>
                <w:sz w:val="21"/>
                <w:szCs w:val="21"/>
                <w:lang w:eastAsia="lv-LV"/>
              </w:rPr>
              <w:t>10</w:t>
            </w:r>
            <w:r w:rsidR="001A531C" w:rsidRPr="00717678">
              <w:rPr>
                <w:b/>
                <w:bCs/>
                <w:sz w:val="21"/>
                <w:szCs w:val="21"/>
                <w:lang w:eastAsia="lv-LV"/>
              </w:rPr>
              <w:t>.3.1.</w:t>
            </w:r>
            <w:r w:rsidR="00AC533B" w:rsidRPr="00717678">
              <w:rPr>
                <w:b/>
                <w:bCs/>
                <w:sz w:val="21"/>
                <w:szCs w:val="21"/>
                <w:lang w:eastAsia="lv-LV"/>
              </w:rPr>
              <w:t>4</w:t>
            </w:r>
            <w:r w:rsidR="001A531C" w:rsidRPr="00717678">
              <w:rPr>
                <w:b/>
                <w:bCs/>
                <w:sz w:val="21"/>
                <w:szCs w:val="21"/>
                <w:lang w:eastAsia="lv-LV"/>
              </w:rPr>
              <w:t>.</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19041BC1" w14:textId="77777777" w:rsidR="001A531C" w:rsidRPr="00717678" w:rsidRDefault="001A531C" w:rsidP="005A5CDF">
            <w:pPr>
              <w:ind w:left="155" w:firstLine="0"/>
              <w:jc w:val="left"/>
              <w:rPr>
                <w:rFonts w:eastAsia="Tahoma"/>
                <w:sz w:val="22"/>
              </w:rPr>
            </w:pPr>
            <w:bookmarkStart w:id="349" w:name="_Toc48641458"/>
            <w:bookmarkStart w:id="350" w:name="_Toc50117766"/>
            <w:bookmarkStart w:id="351" w:name="_Toc50117829"/>
            <w:r w:rsidRPr="00717678">
              <w:rPr>
                <w:rFonts w:eastAsia="Tahoma"/>
                <w:sz w:val="22"/>
              </w:rPr>
              <w:t>Informatīvie pasākumi pārtikas ziedošanas un PA samazināšanas veicināšanai</w:t>
            </w:r>
            <w:bookmarkEnd w:id="349"/>
            <w:bookmarkEnd w:id="350"/>
            <w:bookmarkEnd w:id="351"/>
            <w:r w:rsidRPr="00717678">
              <w:rPr>
                <w:rFonts w:eastAsia="Tahoma"/>
                <w:sz w:val="22"/>
              </w:rPr>
              <w:t xml:space="preserve"> </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4DA979E7" w14:textId="77777777" w:rsidR="001A531C" w:rsidRPr="00717678" w:rsidRDefault="001A049C" w:rsidP="00D25540">
            <w:pPr>
              <w:ind w:firstLine="0"/>
              <w:jc w:val="center"/>
              <w:rPr>
                <w:sz w:val="22"/>
                <w:lang w:eastAsia="lv-LV"/>
              </w:rPr>
            </w:pPr>
            <w:r w:rsidRPr="00717678">
              <w:rPr>
                <w:sz w:val="22"/>
              </w:rPr>
              <w:t xml:space="preserve">Informatīvi </w:t>
            </w:r>
            <w:r w:rsidR="00E1521E" w:rsidRPr="00717678">
              <w:rPr>
                <w:sz w:val="22"/>
              </w:rPr>
              <w:t>pasākumi</w:t>
            </w:r>
            <w:r w:rsidRPr="00717678">
              <w:rPr>
                <w:sz w:val="22"/>
              </w:rPr>
              <w:t xml:space="preserve"> un materiāli</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79B674FF" w14:textId="77777777" w:rsidR="001A531C" w:rsidRPr="00717678" w:rsidRDefault="00A9201A" w:rsidP="00D25540">
            <w:pPr>
              <w:ind w:firstLine="0"/>
              <w:jc w:val="center"/>
              <w:rPr>
                <w:sz w:val="22"/>
                <w:lang w:eastAsia="lv-LV"/>
              </w:rPr>
            </w:pPr>
            <w:r w:rsidRPr="00717678">
              <w:rPr>
                <w:sz w:val="22"/>
                <w:lang w:eastAsia="lv-LV"/>
              </w:rPr>
              <w:t>Atvieglota pārtikas ziedošana</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7B351EC" w14:textId="77777777" w:rsidR="001A531C" w:rsidRPr="00717678" w:rsidRDefault="001A531C" w:rsidP="005A5CDF">
            <w:pPr>
              <w:ind w:firstLine="0"/>
              <w:jc w:val="center"/>
              <w:rPr>
                <w:sz w:val="22"/>
                <w:lang w:eastAsia="lv-LV"/>
              </w:rPr>
            </w:pPr>
            <w:r w:rsidRPr="00717678">
              <w:rPr>
                <w:sz w:val="22"/>
                <w:lang w:eastAsia="lv-LV"/>
              </w:rPr>
              <w:t xml:space="preserve">VARAM, </w:t>
            </w:r>
          </w:p>
        </w:tc>
        <w:tc>
          <w:tcPr>
            <w:tcW w:w="2109" w:type="dxa"/>
            <w:tcBorders>
              <w:top w:val="single" w:sz="6" w:space="0" w:color="auto"/>
              <w:left w:val="single" w:sz="4" w:space="0" w:color="auto"/>
              <w:bottom w:val="single" w:sz="4" w:space="0" w:color="auto"/>
              <w:right w:val="single" w:sz="4" w:space="0" w:color="auto"/>
            </w:tcBorders>
            <w:shd w:val="clear" w:color="auto" w:fill="FFFFFF"/>
            <w:vAlign w:val="center"/>
          </w:tcPr>
          <w:p w14:paraId="655AAB2A" w14:textId="77777777" w:rsidR="001A531C" w:rsidRPr="00717678" w:rsidRDefault="001A531C" w:rsidP="005A5CDF">
            <w:pPr>
              <w:ind w:firstLine="0"/>
              <w:jc w:val="center"/>
              <w:rPr>
                <w:sz w:val="22"/>
                <w:highlight w:val="yellow"/>
                <w:lang w:eastAsia="lv-LV"/>
              </w:rPr>
            </w:pPr>
            <w:r w:rsidRPr="00717678">
              <w:rPr>
                <w:sz w:val="22"/>
                <w:lang w:eastAsia="lv-LV"/>
              </w:rPr>
              <w:t>ZM</w:t>
            </w:r>
            <w:r w:rsidR="00177065" w:rsidRPr="00717678">
              <w:rPr>
                <w:sz w:val="22"/>
                <w:lang w:eastAsia="lv-LV"/>
              </w:rPr>
              <w:t>,</w:t>
            </w:r>
            <w:r w:rsidRPr="00717678">
              <w:rPr>
                <w:sz w:val="22"/>
                <w:lang w:eastAsia="lv-LV"/>
              </w:rPr>
              <w:t xml:space="preserve"> Pašvaldības</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626561B1" w14:textId="77777777" w:rsidR="001A531C" w:rsidRPr="00717678" w:rsidRDefault="001A531C" w:rsidP="005A5CDF">
            <w:pPr>
              <w:ind w:firstLine="0"/>
              <w:jc w:val="center"/>
              <w:rPr>
                <w:sz w:val="22"/>
                <w:lang w:eastAsia="lv-LV"/>
              </w:rPr>
            </w:pPr>
            <w:r w:rsidRPr="00717678">
              <w:rPr>
                <w:sz w:val="22"/>
                <w:lang w:eastAsia="lv-LV"/>
              </w:rPr>
              <w:t>Esošā budžeta ietvaros,</w:t>
            </w:r>
            <w:r w:rsidRPr="00717678">
              <w:rPr>
                <w:sz w:val="22"/>
              </w:rPr>
              <w:t xml:space="preserve"> LIFE, LVAF, </w:t>
            </w:r>
            <w:r w:rsidRPr="00717678">
              <w:rPr>
                <w:szCs w:val="24"/>
              </w:rPr>
              <w:t>ES KF</w:t>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6661B1AB" w14:textId="77777777" w:rsidR="001A531C" w:rsidRPr="00717678" w:rsidRDefault="001A531C" w:rsidP="005A5CDF">
            <w:pPr>
              <w:ind w:firstLine="0"/>
              <w:jc w:val="center"/>
              <w:rPr>
                <w:sz w:val="22"/>
                <w:lang w:eastAsia="lv-LV"/>
              </w:rPr>
            </w:pPr>
            <w:r w:rsidRPr="00717678">
              <w:rPr>
                <w:sz w:val="22"/>
              </w:rPr>
              <w:t>Visā plāna darbības laikā</w:t>
            </w:r>
          </w:p>
        </w:tc>
      </w:tr>
      <w:tr w:rsidR="00717678" w:rsidRPr="00717678" w14:paraId="2AE59832"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DEEAF6"/>
            <w:vAlign w:val="center"/>
          </w:tcPr>
          <w:p w14:paraId="42B5D82E" w14:textId="77777777" w:rsidR="001A531C" w:rsidRPr="00717678" w:rsidRDefault="001A531C" w:rsidP="005A5CDF">
            <w:pPr>
              <w:ind w:firstLine="0"/>
              <w:jc w:val="center"/>
              <w:rPr>
                <w:b/>
                <w:bCs/>
                <w:sz w:val="21"/>
                <w:szCs w:val="21"/>
                <w:lang w:eastAsia="lv-LV"/>
              </w:rPr>
            </w:pPr>
          </w:p>
        </w:tc>
        <w:tc>
          <w:tcPr>
            <w:tcW w:w="13751" w:type="dxa"/>
            <w:gridSpan w:val="7"/>
            <w:tcBorders>
              <w:top w:val="single" w:sz="6" w:space="0" w:color="auto"/>
              <w:left w:val="nil"/>
              <w:bottom w:val="single" w:sz="4" w:space="0" w:color="auto"/>
              <w:right w:val="single" w:sz="6" w:space="0" w:color="auto"/>
            </w:tcBorders>
            <w:shd w:val="clear" w:color="auto" w:fill="DEEAF6"/>
            <w:vAlign w:val="center"/>
          </w:tcPr>
          <w:p w14:paraId="553344DC" w14:textId="77777777" w:rsidR="001A531C" w:rsidRPr="00717678" w:rsidRDefault="005247D9" w:rsidP="00B65B16">
            <w:pPr>
              <w:ind w:firstLine="0"/>
              <w:rPr>
                <w:sz w:val="22"/>
                <w:lang w:eastAsia="lv-LV"/>
              </w:rPr>
            </w:pPr>
            <w:bookmarkStart w:id="352" w:name="_Toc50117767"/>
            <w:bookmarkStart w:id="353" w:name="_Toc50117830"/>
            <w:r w:rsidRPr="00717678">
              <w:rPr>
                <w:b/>
                <w:bCs/>
                <w:sz w:val="21"/>
                <w:szCs w:val="21"/>
                <w:lang w:eastAsia="lv-LV"/>
              </w:rPr>
              <w:t xml:space="preserve">RV 10.3.2. </w:t>
            </w:r>
            <w:r w:rsidR="001A531C" w:rsidRPr="00717678">
              <w:rPr>
                <w:b/>
                <w:bCs/>
                <w:sz w:val="22"/>
                <w:lang w:eastAsia="lv-LV"/>
              </w:rPr>
              <w:t>PA rašanās novēršana</w:t>
            </w:r>
            <w:bookmarkEnd w:id="352"/>
            <w:bookmarkEnd w:id="353"/>
          </w:p>
        </w:tc>
      </w:tr>
      <w:tr w:rsidR="00717678" w:rsidRPr="00717678" w14:paraId="5973F574"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50C7BB3" w14:textId="77777777" w:rsidR="001A531C" w:rsidRPr="00717678" w:rsidRDefault="00A56346" w:rsidP="005A5CDF">
            <w:pPr>
              <w:ind w:firstLine="0"/>
              <w:jc w:val="center"/>
              <w:rPr>
                <w:b/>
                <w:bCs/>
                <w:sz w:val="21"/>
                <w:szCs w:val="21"/>
                <w:lang w:eastAsia="lv-LV"/>
              </w:rPr>
            </w:pPr>
            <w:r w:rsidRPr="00717678">
              <w:rPr>
                <w:b/>
                <w:bCs/>
                <w:sz w:val="21"/>
                <w:szCs w:val="21"/>
                <w:lang w:eastAsia="lv-LV"/>
              </w:rPr>
              <w:t>10</w:t>
            </w:r>
            <w:r w:rsidR="001A531C" w:rsidRPr="00717678">
              <w:rPr>
                <w:b/>
                <w:bCs/>
                <w:sz w:val="21"/>
                <w:szCs w:val="21"/>
                <w:lang w:eastAsia="lv-LV"/>
              </w:rPr>
              <w:t>.3.2.1.</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0AF24B16" w14:textId="77777777" w:rsidR="001A531C" w:rsidRPr="00717678" w:rsidRDefault="001A531C" w:rsidP="005A5CDF">
            <w:pPr>
              <w:ind w:left="155" w:firstLine="0"/>
              <w:jc w:val="left"/>
              <w:rPr>
                <w:rFonts w:eastAsia="Tahoma"/>
                <w:sz w:val="22"/>
              </w:rPr>
            </w:pPr>
            <w:bookmarkStart w:id="354" w:name="_Toc48641460"/>
            <w:bookmarkStart w:id="355" w:name="_Toc50117768"/>
            <w:bookmarkStart w:id="356" w:name="_Toc50117831"/>
            <w:r w:rsidRPr="00717678">
              <w:rPr>
                <w:rFonts w:eastAsia="Tahoma"/>
                <w:sz w:val="22"/>
              </w:rPr>
              <w:t>Sadarbība ar nozaru asociācijām – nozaru vadlīniju sagatavošana PA rašanās novēršanai</w:t>
            </w:r>
            <w:bookmarkEnd w:id="354"/>
            <w:bookmarkEnd w:id="355"/>
            <w:bookmarkEnd w:id="356"/>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0C37424B" w14:textId="77777777" w:rsidR="001A531C" w:rsidRPr="00717678" w:rsidRDefault="0085375D" w:rsidP="00D25540">
            <w:pPr>
              <w:ind w:firstLine="0"/>
              <w:jc w:val="center"/>
              <w:rPr>
                <w:sz w:val="22"/>
                <w:lang w:eastAsia="lv-LV"/>
              </w:rPr>
            </w:pPr>
            <w:r w:rsidRPr="00717678">
              <w:rPr>
                <w:sz w:val="22"/>
              </w:rPr>
              <w:t>Izstrādātas un apstiprinātas vadlīnijas</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3EF6ECAC" w14:textId="77777777" w:rsidR="001A531C" w:rsidRPr="00717678" w:rsidRDefault="00B86541" w:rsidP="00D25540">
            <w:pPr>
              <w:ind w:firstLine="0"/>
              <w:jc w:val="center"/>
              <w:rPr>
                <w:sz w:val="22"/>
                <w:lang w:eastAsia="lv-LV"/>
              </w:rPr>
            </w:pPr>
            <w:r w:rsidRPr="00717678">
              <w:rPr>
                <w:sz w:val="22"/>
                <w:lang w:eastAsia="lv-LV"/>
              </w:rPr>
              <w:t>Samazināts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1E24985" w14:textId="77777777" w:rsidR="001A531C" w:rsidRPr="00717678" w:rsidRDefault="001A531C" w:rsidP="005A5CDF">
            <w:pPr>
              <w:ind w:firstLine="0"/>
              <w:jc w:val="center"/>
              <w:rPr>
                <w:sz w:val="22"/>
                <w:lang w:eastAsia="lv-LV"/>
              </w:rPr>
            </w:pPr>
            <w:r w:rsidRPr="00717678">
              <w:rPr>
                <w:sz w:val="22"/>
                <w:lang w:eastAsia="lv-LV"/>
              </w:rPr>
              <w:t>VARAM</w:t>
            </w:r>
          </w:p>
        </w:tc>
        <w:tc>
          <w:tcPr>
            <w:tcW w:w="2109" w:type="dxa"/>
            <w:tcBorders>
              <w:top w:val="single" w:sz="4" w:space="0" w:color="auto"/>
              <w:left w:val="single" w:sz="4" w:space="0" w:color="auto"/>
              <w:bottom w:val="single" w:sz="6" w:space="0" w:color="auto"/>
              <w:right w:val="single" w:sz="4" w:space="0" w:color="auto"/>
            </w:tcBorders>
            <w:shd w:val="clear" w:color="auto" w:fill="FFFFFF"/>
            <w:vAlign w:val="center"/>
          </w:tcPr>
          <w:p w14:paraId="012B2E4A" w14:textId="77777777" w:rsidR="001A531C" w:rsidRPr="00717678" w:rsidRDefault="001A531C" w:rsidP="005A5CDF">
            <w:pPr>
              <w:ind w:firstLine="0"/>
              <w:jc w:val="center"/>
              <w:rPr>
                <w:sz w:val="22"/>
                <w:lang w:eastAsia="lv-LV"/>
              </w:rPr>
            </w:pPr>
            <w:r w:rsidRPr="00717678">
              <w:rPr>
                <w:sz w:val="22"/>
                <w:lang w:eastAsia="lv-LV"/>
              </w:rPr>
              <w:t>ZM</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709B7E7C" w14:textId="77777777" w:rsidR="001A531C" w:rsidRPr="00717678" w:rsidRDefault="001A531C" w:rsidP="005A5CDF">
            <w:pPr>
              <w:ind w:firstLine="0"/>
              <w:jc w:val="center"/>
              <w:rPr>
                <w:sz w:val="22"/>
                <w:lang w:eastAsia="lv-LV"/>
              </w:rPr>
            </w:pPr>
            <w:r w:rsidRPr="00717678">
              <w:rPr>
                <w:sz w:val="22"/>
              </w:rPr>
              <w:t>LIFE, LVAF</w:t>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18503E55" w14:textId="77777777" w:rsidR="001A531C" w:rsidRPr="00717678" w:rsidRDefault="001A531C" w:rsidP="005A5CDF">
            <w:pPr>
              <w:ind w:firstLine="0"/>
              <w:jc w:val="center"/>
              <w:rPr>
                <w:sz w:val="22"/>
                <w:lang w:eastAsia="lv-LV"/>
              </w:rPr>
            </w:pPr>
            <w:r w:rsidRPr="00717678">
              <w:rPr>
                <w:sz w:val="22"/>
                <w:lang w:eastAsia="lv-LV"/>
              </w:rPr>
              <w:t>2025</w:t>
            </w:r>
          </w:p>
        </w:tc>
      </w:tr>
      <w:tr w:rsidR="00717678" w:rsidRPr="00717678" w14:paraId="1BE01A85" w14:textId="77777777" w:rsidTr="008D62B3">
        <w:trPr>
          <w:trHeight w:val="568"/>
        </w:trPr>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09C5448"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.3.2.2.</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185A32A3" w14:textId="77777777" w:rsidR="001A049C" w:rsidRPr="00717678" w:rsidRDefault="001A049C" w:rsidP="001A049C">
            <w:pPr>
              <w:ind w:left="155" w:firstLine="0"/>
              <w:jc w:val="left"/>
              <w:rPr>
                <w:rFonts w:eastAsia="Tahoma"/>
                <w:sz w:val="22"/>
              </w:rPr>
            </w:pPr>
            <w:bookmarkStart w:id="357" w:name="_Toc48641461"/>
            <w:bookmarkStart w:id="358" w:name="_Toc50117769"/>
            <w:bookmarkStart w:id="359" w:name="_Toc50117832"/>
            <w:r w:rsidRPr="00717678">
              <w:rPr>
                <w:rFonts w:eastAsia="Tahoma"/>
                <w:sz w:val="22"/>
              </w:rPr>
              <w:t>Turpināt atbalstīt pārtikas tirdzniecības veicināšanu tieši no ražotājiem</w:t>
            </w:r>
            <w:bookmarkEnd w:id="357"/>
            <w:bookmarkEnd w:id="358"/>
            <w:bookmarkEnd w:id="359"/>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575560F1" w14:textId="77777777" w:rsidR="001A049C" w:rsidRPr="00717678" w:rsidRDefault="001A049C" w:rsidP="00D25540">
            <w:pPr>
              <w:ind w:firstLine="0"/>
              <w:jc w:val="center"/>
              <w:rPr>
                <w:sz w:val="22"/>
                <w:lang w:eastAsia="lv-LV"/>
              </w:rPr>
            </w:pPr>
            <w:r w:rsidRPr="00717678">
              <w:rPr>
                <w:sz w:val="22"/>
                <w:lang w:eastAsia="lv-LV"/>
              </w:rPr>
              <w:t>Pilnveidota sistēma</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0174F391" w14:textId="77777777" w:rsidR="001A049C" w:rsidRPr="00717678" w:rsidRDefault="001A049C" w:rsidP="00D25540">
            <w:pPr>
              <w:ind w:firstLine="0"/>
              <w:jc w:val="center"/>
              <w:rPr>
                <w:sz w:val="22"/>
                <w:lang w:eastAsia="lv-LV"/>
              </w:rPr>
            </w:pPr>
            <w:r w:rsidRPr="00717678">
              <w:rPr>
                <w:sz w:val="22"/>
                <w:lang w:eastAsia="lv-LV"/>
              </w:rPr>
              <w:t>Samazināts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EB0B85F" w14:textId="77777777" w:rsidR="001A049C" w:rsidRPr="00717678" w:rsidRDefault="001A049C" w:rsidP="001A049C">
            <w:pPr>
              <w:ind w:firstLine="0"/>
              <w:jc w:val="center"/>
              <w:rPr>
                <w:sz w:val="22"/>
                <w:lang w:eastAsia="lv-LV"/>
              </w:rPr>
            </w:pPr>
            <w:r w:rsidRPr="00717678">
              <w:rPr>
                <w:sz w:val="22"/>
                <w:lang w:eastAsia="lv-LV"/>
              </w:rPr>
              <w:t>ZM</w:t>
            </w:r>
          </w:p>
        </w:tc>
        <w:tc>
          <w:tcPr>
            <w:tcW w:w="2109" w:type="dxa"/>
            <w:tcBorders>
              <w:top w:val="single" w:sz="6" w:space="0" w:color="auto"/>
              <w:left w:val="single" w:sz="4" w:space="0" w:color="auto"/>
              <w:bottom w:val="single" w:sz="4" w:space="0" w:color="auto"/>
              <w:right w:val="single" w:sz="4" w:space="0" w:color="auto"/>
            </w:tcBorders>
            <w:shd w:val="clear" w:color="auto" w:fill="FFFFFF"/>
            <w:vAlign w:val="center"/>
          </w:tcPr>
          <w:p w14:paraId="5C9E0547" w14:textId="77777777" w:rsidR="001A049C" w:rsidRPr="00717678" w:rsidRDefault="001A049C" w:rsidP="001A049C">
            <w:pPr>
              <w:ind w:firstLine="0"/>
              <w:jc w:val="center"/>
              <w:rPr>
                <w:sz w:val="22"/>
                <w:lang w:eastAsia="lv-LV"/>
              </w:rPr>
            </w:pPr>
            <w:r w:rsidRPr="00717678">
              <w:rPr>
                <w:sz w:val="22"/>
                <w:lang w:eastAsia="lv-LV"/>
              </w:rPr>
              <w:t>VARAM, EM, Pašvaldības</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353D6869" w14:textId="77777777" w:rsidR="001A049C" w:rsidRPr="00717678" w:rsidRDefault="001A049C" w:rsidP="001A049C">
            <w:pPr>
              <w:ind w:firstLine="0"/>
              <w:jc w:val="center"/>
              <w:rPr>
                <w:sz w:val="22"/>
                <w:lang w:eastAsia="lv-LV"/>
              </w:rPr>
            </w:pPr>
            <w:r w:rsidRPr="00717678">
              <w:rPr>
                <w:sz w:val="22"/>
                <w:lang w:eastAsia="lv-LV"/>
              </w:rPr>
              <w:t>Esošā budžeta ietvaros un piesaistot papildus</w:t>
            </w:r>
          </w:p>
          <w:p w14:paraId="0FDB420A" w14:textId="77777777" w:rsidR="001A049C" w:rsidRPr="00717678" w:rsidRDefault="001A049C" w:rsidP="001A049C">
            <w:pPr>
              <w:ind w:firstLine="0"/>
              <w:jc w:val="center"/>
              <w:rPr>
                <w:sz w:val="22"/>
                <w:lang w:eastAsia="lv-LV"/>
              </w:rPr>
            </w:pPr>
            <w:r w:rsidRPr="00717678">
              <w:rPr>
                <w:sz w:val="22"/>
                <w:lang w:eastAsia="lv-LV"/>
              </w:rPr>
              <w:t>finansēšanas avotus</w:t>
            </w:r>
          </w:p>
        </w:tc>
        <w:tc>
          <w:tcPr>
            <w:tcW w:w="1331" w:type="dxa"/>
            <w:tcBorders>
              <w:top w:val="single" w:sz="6" w:space="0" w:color="auto"/>
              <w:left w:val="single" w:sz="4" w:space="0" w:color="auto"/>
              <w:bottom w:val="single" w:sz="4" w:space="0" w:color="auto"/>
              <w:right w:val="single" w:sz="6" w:space="0" w:color="auto"/>
            </w:tcBorders>
            <w:shd w:val="clear" w:color="auto" w:fill="FFFFFF"/>
            <w:vAlign w:val="center"/>
          </w:tcPr>
          <w:p w14:paraId="69812E74" w14:textId="77777777" w:rsidR="001A049C" w:rsidRPr="00717678" w:rsidRDefault="001A049C" w:rsidP="001A049C">
            <w:pPr>
              <w:ind w:firstLine="0"/>
              <w:jc w:val="center"/>
              <w:rPr>
                <w:sz w:val="22"/>
                <w:lang w:eastAsia="lv-LV"/>
              </w:rPr>
            </w:pPr>
            <w:r w:rsidRPr="00717678">
              <w:rPr>
                <w:sz w:val="22"/>
                <w:lang w:eastAsia="lv-LV"/>
              </w:rPr>
              <w:t>2023</w:t>
            </w:r>
          </w:p>
        </w:tc>
      </w:tr>
      <w:tr w:rsidR="00717678" w:rsidRPr="00717678" w14:paraId="04BF8B5A"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DEEAF6"/>
            <w:vAlign w:val="center"/>
          </w:tcPr>
          <w:p w14:paraId="7F6615E3" w14:textId="77777777" w:rsidR="001A049C" w:rsidRPr="00717678" w:rsidRDefault="001A049C" w:rsidP="001A049C">
            <w:pPr>
              <w:ind w:firstLine="0"/>
              <w:jc w:val="center"/>
              <w:rPr>
                <w:b/>
                <w:bCs/>
                <w:sz w:val="21"/>
                <w:szCs w:val="21"/>
                <w:lang w:eastAsia="lv-LV"/>
              </w:rPr>
            </w:pPr>
          </w:p>
        </w:tc>
        <w:tc>
          <w:tcPr>
            <w:tcW w:w="13751" w:type="dxa"/>
            <w:gridSpan w:val="7"/>
            <w:tcBorders>
              <w:top w:val="single" w:sz="6" w:space="0" w:color="auto"/>
              <w:left w:val="nil"/>
              <w:bottom w:val="single" w:sz="6" w:space="0" w:color="auto"/>
              <w:right w:val="single" w:sz="6" w:space="0" w:color="auto"/>
            </w:tcBorders>
            <w:shd w:val="clear" w:color="auto" w:fill="DEEAF6"/>
            <w:vAlign w:val="center"/>
          </w:tcPr>
          <w:p w14:paraId="0A62A0CD" w14:textId="77777777" w:rsidR="001A049C" w:rsidRPr="00717678" w:rsidRDefault="005247D9" w:rsidP="005247D9">
            <w:pPr>
              <w:ind w:firstLine="0"/>
              <w:jc w:val="left"/>
              <w:rPr>
                <w:sz w:val="22"/>
                <w:lang w:eastAsia="lv-LV"/>
              </w:rPr>
            </w:pPr>
            <w:bookmarkStart w:id="360" w:name="_Toc48641462"/>
            <w:bookmarkStart w:id="361" w:name="_Toc50117770"/>
            <w:bookmarkStart w:id="362" w:name="_Toc50117833"/>
            <w:r w:rsidRPr="00717678">
              <w:rPr>
                <w:b/>
                <w:bCs/>
                <w:sz w:val="21"/>
                <w:szCs w:val="21"/>
                <w:lang w:eastAsia="lv-LV"/>
              </w:rPr>
              <w:t xml:space="preserve">RV 10.3.3. </w:t>
            </w:r>
            <w:r w:rsidR="001A049C" w:rsidRPr="00717678">
              <w:rPr>
                <w:b/>
                <w:bCs/>
                <w:sz w:val="22"/>
              </w:rPr>
              <w:t>Informētības palielināšana un patērētāju informēšana par PA rašanās novēršanu un samazināšanu</w:t>
            </w:r>
            <w:bookmarkEnd w:id="360"/>
            <w:bookmarkEnd w:id="361"/>
            <w:bookmarkEnd w:id="362"/>
          </w:p>
        </w:tc>
      </w:tr>
      <w:tr w:rsidR="00717678" w:rsidRPr="00717678" w14:paraId="1ED6F86B"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351BBFC" w14:textId="77777777" w:rsidR="001A049C" w:rsidRPr="00717678" w:rsidRDefault="00A56346" w:rsidP="001A049C">
            <w:pPr>
              <w:ind w:firstLine="0"/>
              <w:jc w:val="center"/>
              <w:rPr>
                <w:b/>
                <w:bCs/>
                <w:sz w:val="21"/>
                <w:szCs w:val="21"/>
                <w:lang w:eastAsia="lv-LV"/>
              </w:rPr>
            </w:pPr>
            <w:r w:rsidRPr="00717678">
              <w:rPr>
                <w:b/>
                <w:bCs/>
                <w:sz w:val="21"/>
                <w:szCs w:val="21"/>
                <w:lang w:eastAsia="lv-LV"/>
              </w:rPr>
              <w:lastRenderedPageBreak/>
              <w:t>10</w:t>
            </w:r>
            <w:r w:rsidR="001A049C" w:rsidRPr="00717678">
              <w:rPr>
                <w:b/>
                <w:bCs/>
                <w:sz w:val="21"/>
                <w:szCs w:val="21"/>
                <w:lang w:eastAsia="lv-LV"/>
              </w:rPr>
              <w:t>.3.3.1.</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31A5868B" w14:textId="77777777" w:rsidR="001A049C" w:rsidRPr="00717678" w:rsidRDefault="001A049C" w:rsidP="001A049C">
            <w:pPr>
              <w:ind w:left="155" w:firstLine="0"/>
              <w:jc w:val="left"/>
              <w:rPr>
                <w:rFonts w:eastAsia="Tahoma"/>
                <w:sz w:val="22"/>
              </w:rPr>
            </w:pPr>
            <w:bookmarkStart w:id="363" w:name="_Toc48641463"/>
            <w:bookmarkStart w:id="364" w:name="_Hlk50023659"/>
            <w:bookmarkStart w:id="365" w:name="_Toc50117771"/>
            <w:bookmarkStart w:id="366" w:name="_Toc50117834"/>
            <w:bookmarkStart w:id="367" w:name="_Hlk50023805"/>
            <w:r w:rsidRPr="00717678">
              <w:rPr>
                <w:rFonts w:eastAsia="Tahoma"/>
                <w:sz w:val="22"/>
              </w:rPr>
              <w:t xml:space="preserve">Dialogs ar ražotājiem, pārstrādātājiem un tirgotājiem par PA rašanās samazināšanu. </w:t>
            </w:r>
            <w:bookmarkStart w:id="368" w:name="_Hlk50024096"/>
            <w:bookmarkEnd w:id="363"/>
            <w:bookmarkEnd w:id="364"/>
            <w:r w:rsidRPr="00717678">
              <w:rPr>
                <w:rFonts w:eastAsia="Tahoma"/>
                <w:sz w:val="22"/>
              </w:rPr>
              <w:t>Atbalsts bezatlikumu tehnoloģiju</w:t>
            </w:r>
            <w:r w:rsidR="00AD01B8" w:rsidRPr="00717678">
              <w:rPr>
                <w:rFonts w:eastAsia="Tahoma"/>
                <w:sz w:val="22"/>
              </w:rPr>
              <w:t>/risinājumu</w:t>
            </w:r>
            <w:r w:rsidRPr="00717678">
              <w:rPr>
                <w:rFonts w:eastAsia="Tahoma"/>
                <w:sz w:val="22"/>
              </w:rPr>
              <w:t xml:space="preserve"> ieviešanai.</w:t>
            </w:r>
            <w:bookmarkEnd w:id="365"/>
            <w:bookmarkEnd w:id="366"/>
            <w:bookmarkEnd w:id="367"/>
            <w:bookmarkEnd w:id="368"/>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6274DBA" w14:textId="77777777" w:rsidR="001A049C" w:rsidRPr="00717678" w:rsidRDefault="00FD556A" w:rsidP="00D25540">
            <w:pPr>
              <w:ind w:firstLine="0"/>
              <w:jc w:val="center"/>
              <w:rPr>
                <w:sz w:val="22"/>
                <w:lang w:eastAsia="lv-LV"/>
              </w:rPr>
            </w:pPr>
            <w:r w:rsidRPr="00717678">
              <w:rPr>
                <w:sz w:val="22"/>
              </w:rPr>
              <w:t>Informatīvi materiāli un atbalsta instrumenti</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1CDD9A23" w14:textId="77777777" w:rsidR="001A049C" w:rsidRPr="00717678" w:rsidRDefault="00D25540" w:rsidP="00D25540">
            <w:pPr>
              <w:ind w:firstLine="0"/>
              <w:jc w:val="center"/>
              <w:rPr>
                <w:sz w:val="22"/>
                <w:lang w:eastAsia="lv-LV"/>
              </w:rPr>
            </w:pPr>
            <w:r w:rsidRPr="00717678">
              <w:rPr>
                <w:sz w:val="22"/>
                <w:lang w:eastAsia="lv-LV"/>
              </w:rPr>
              <w:t>Samazināts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C6EE1B7" w14:textId="77777777" w:rsidR="001A049C" w:rsidRPr="00717678" w:rsidRDefault="001A049C" w:rsidP="001A049C">
            <w:pPr>
              <w:ind w:firstLine="0"/>
              <w:jc w:val="center"/>
              <w:rPr>
                <w:sz w:val="22"/>
                <w:lang w:eastAsia="lv-LV"/>
              </w:rPr>
            </w:pPr>
            <w:r w:rsidRPr="00717678">
              <w:rPr>
                <w:sz w:val="22"/>
                <w:lang w:eastAsia="lv-LV"/>
              </w:rPr>
              <w:t>ZM</w:t>
            </w:r>
          </w:p>
        </w:tc>
        <w:tc>
          <w:tcPr>
            <w:tcW w:w="2109" w:type="dxa"/>
            <w:tcBorders>
              <w:top w:val="single" w:sz="4" w:space="0" w:color="auto"/>
              <w:left w:val="single" w:sz="4" w:space="0" w:color="auto"/>
              <w:bottom w:val="single" w:sz="6" w:space="0" w:color="auto"/>
              <w:right w:val="single" w:sz="4" w:space="0" w:color="auto"/>
            </w:tcBorders>
            <w:shd w:val="clear" w:color="auto" w:fill="FFFFFF"/>
            <w:vAlign w:val="center"/>
          </w:tcPr>
          <w:p w14:paraId="44D621BE" w14:textId="77777777" w:rsidR="001A049C" w:rsidRPr="00717678" w:rsidRDefault="001A049C" w:rsidP="001A049C">
            <w:pPr>
              <w:ind w:firstLine="0"/>
              <w:jc w:val="center"/>
              <w:rPr>
                <w:sz w:val="22"/>
                <w:lang w:eastAsia="lv-LV"/>
              </w:rPr>
            </w:pPr>
            <w:r w:rsidRPr="00717678">
              <w:rPr>
                <w:sz w:val="22"/>
                <w:lang w:eastAsia="lv-LV"/>
              </w:rPr>
              <w:t>VARAM, EM, FM,  Pašvaldības</w:t>
            </w:r>
          </w:p>
        </w:tc>
        <w:tc>
          <w:tcPr>
            <w:tcW w:w="2402" w:type="dxa"/>
            <w:tcBorders>
              <w:top w:val="single" w:sz="4" w:space="0" w:color="auto"/>
              <w:left w:val="single" w:sz="4" w:space="0" w:color="auto"/>
              <w:right w:val="single" w:sz="4" w:space="0" w:color="auto"/>
            </w:tcBorders>
            <w:shd w:val="clear" w:color="auto" w:fill="FFFFFF"/>
            <w:vAlign w:val="center"/>
          </w:tcPr>
          <w:p w14:paraId="65D93E07" w14:textId="77777777" w:rsidR="001A049C" w:rsidRPr="00717678" w:rsidRDefault="001A049C" w:rsidP="001A049C">
            <w:pPr>
              <w:ind w:firstLine="0"/>
              <w:jc w:val="center"/>
              <w:rPr>
                <w:sz w:val="22"/>
                <w:lang w:eastAsia="lv-LV"/>
              </w:rPr>
            </w:pPr>
            <w:r w:rsidRPr="00717678">
              <w:rPr>
                <w:sz w:val="22"/>
                <w:lang w:eastAsia="lv-LV"/>
              </w:rPr>
              <w:t>Esošā budžeta ietvaros un piesaistot papildus finansēšanas avotus</w:t>
            </w:r>
          </w:p>
        </w:tc>
        <w:tc>
          <w:tcPr>
            <w:tcW w:w="1331" w:type="dxa"/>
            <w:tcBorders>
              <w:top w:val="single" w:sz="4" w:space="0" w:color="auto"/>
              <w:left w:val="single" w:sz="4" w:space="0" w:color="auto"/>
              <w:bottom w:val="single" w:sz="6" w:space="0" w:color="auto"/>
              <w:right w:val="single" w:sz="6" w:space="0" w:color="auto"/>
            </w:tcBorders>
            <w:shd w:val="clear" w:color="auto" w:fill="FFFFFF"/>
            <w:vAlign w:val="center"/>
          </w:tcPr>
          <w:p w14:paraId="5A2D81BC" w14:textId="77777777" w:rsidR="001A049C" w:rsidRPr="00717678" w:rsidRDefault="001A049C" w:rsidP="001A049C">
            <w:pPr>
              <w:ind w:firstLine="0"/>
              <w:jc w:val="center"/>
              <w:rPr>
                <w:sz w:val="22"/>
                <w:lang w:eastAsia="lv-LV"/>
              </w:rPr>
            </w:pPr>
            <w:r w:rsidRPr="00717678">
              <w:rPr>
                <w:sz w:val="22"/>
                <w:lang w:eastAsia="lv-LV"/>
              </w:rPr>
              <w:t>2026</w:t>
            </w:r>
          </w:p>
        </w:tc>
      </w:tr>
      <w:tr w:rsidR="00717678" w:rsidRPr="00717678" w14:paraId="037FDBC9" w14:textId="77777777" w:rsidTr="008D62B3">
        <w:tc>
          <w:tcPr>
            <w:tcW w:w="850" w:type="dxa"/>
            <w:tcBorders>
              <w:top w:val="single" w:sz="4" w:space="0" w:color="auto"/>
              <w:left w:val="single" w:sz="6" w:space="0" w:color="auto"/>
              <w:bottom w:val="single" w:sz="4" w:space="0" w:color="auto"/>
              <w:right w:val="single" w:sz="6" w:space="0" w:color="auto"/>
            </w:tcBorders>
            <w:shd w:val="clear" w:color="auto" w:fill="FFFFFF"/>
            <w:vAlign w:val="center"/>
          </w:tcPr>
          <w:p w14:paraId="3804E2A9"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.3.3.2.</w:t>
            </w:r>
          </w:p>
        </w:tc>
        <w:tc>
          <w:tcPr>
            <w:tcW w:w="3487" w:type="dxa"/>
            <w:tcBorders>
              <w:top w:val="single" w:sz="4" w:space="0" w:color="auto"/>
              <w:left w:val="nil"/>
              <w:bottom w:val="single" w:sz="4" w:space="0" w:color="auto"/>
              <w:right w:val="single" w:sz="4" w:space="0" w:color="auto"/>
            </w:tcBorders>
            <w:shd w:val="clear" w:color="auto" w:fill="FFFFFF"/>
            <w:vAlign w:val="center"/>
          </w:tcPr>
          <w:p w14:paraId="2E78334E" w14:textId="77777777" w:rsidR="001A049C" w:rsidRPr="00717678" w:rsidRDefault="001A049C" w:rsidP="001A049C">
            <w:pPr>
              <w:ind w:left="155" w:firstLine="0"/>
              <w:jc w:val="left"/>
              <w:rPr>
                <w:rFonts w:eastAsia="Tahoma"/>
                <w:sz w:val="22"/>
              </w:rPr>
            </w:pPr>
            <w:bookmarkStart w:id="369" w:name="_Toc48641464"/>
            <w:bookmarkStart w:id="370" w:name="_Toc50117772"/>
            <w:bookmarkStart w:id="371" w:name="_Toc50117835"/>
            <w:r w:rsidRPr="00717678">
              <w:rPr>
                <w:rFonts w:eastAsia="Tahoma"/>
                <w:sz w:val="22"/>
              </w:rPr>
              <w:t>Labas prakses PA rašanās novēršanā popularizēšana</w:t>
            </w:r>
            <w:bookmarkEnd w:id="369"/>
            <w:bookmarkEnd w:id="370"/>
            <w:bookmarkEnd w:id="371"/>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5454FCDE" w14:textId="77777777" w:rsidR="001A049C" w:rsidRPr="00717678" w:rsidRDefault="001A049C" w:rsidP="00D25540">
            <w:pPr>
              <w:ind w:firstLine="0"/>
              <w:jc w:val="center"/>
              <w:rPr>
                <w:sz w:val="22"/>
              </w:rPr>
            </w:pPr>
            <w:r w:rsidRPr="00717678">
              <w:rPr>
                <w:sz w:val="22"/>
              </w:rPr>
              <w:t>Publicitātes pasākums</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5B75C011" w14:textId="77777777" w:rsidR="001A049C" w:rsidRPr="00717678" w:rsidRDefault="00B650E9" w:rsidP="00D25540">
            <w:pPr>
              <w:ind w:firstLine="0"/>
              <w:jc w:val="center"/>
              <w:rPr>
                <w:sz w:val="22"/>
              </w:rPr>
            </w:pPr>
            <w:r w:rsidRPr="00717678">
              <w:rPr>
                <w:sz w:val="22"/>
              </w:rPr>
              <w:t>Pilnveidota sabiedrības izpratne</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F5629D6" w14:textId="77777777" w:rsidR="001A049C" w:rsidRPr="00717678" w:rsidRDefault="001A049C" w:rsidP="001A049C">
            <w:pPr>
              <w:ind w:firstLine="0"/>
              <w:jc w:val="center"/>
              <w:rPr>
                <w:sz w:val="22"/>
                <w:lang w:eastAsia="lv-LV"/>
              </w:rPr>
            </w:pPr>
            <w:r w:rsidRPr="00717678">
              <w:rPr>
                <w:sz w:val="22"/>
                <w:lang w:eastAsia="lv-LV"/>
              </w:rPr>
              <w:t>VARAM</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tcPr>
          <w:p w14:paraId="378FD288" w14:textId="77777777" w:rsidR="001A049C" w:rsidRPr="00717678" w:rsidRDefault="001A049C" w:rsidP="001A049C">
            <w:pPr>
              <w:ind w:firstLine="0"/>
              <w:jc w:val="center"/>
              <w:rPr>
                <w:sz w:val="22"/>
                <w:lang w:eastAsia="lv-LV"/>
              </w:rPr>
            </w:pPr>
            <w:r w:rsidRPr="00717678">
              <w:rPr>
                <w:sz w:val="22"/>
                <w:lang w:eastAsia="lv-LV"/>
              </w:rPr>
              <w:t>ZM, Pašvaldības</w:t>
            </w:r>
            <w:r w:rsidR="00EC5768" w:rsidRPr="00717678">
              <w:rPr>
                <w:sz w:val="22"/>
                <w:lang w:eastAsia="lv-LV"/>
              </w:rPr>
              <w:t>, NVO</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238C7271" w14:textId="77777777" w:rsidR="001A049C" w:rsidRPr="00717678" w:rsidRDefault="001A049C" w:rsidP="001A049C">
            <w:pPr>
              <w:ind w:firstLine="0"/>
              <w:jc w:val="center"/>
              <w:rPr>
                <w:sz w:val="22"/>
                <w:lang w:eastAsia="lv-LV"/>
              </w:rPr>
            </w:pPr>
            <w:r w:rsidRPr="00717678">
              <w:rPr>
                <w:sz w:val="22"/>
              </w:rPr>
              <w:t>LIFE</w:t>
            </w:r>
          </w:p>
        </w:tc>
        <w:tc>
          <w:tcPr>
            <w:tcW w:w="1331" w:type="dxa"/>
            <w:tcBorders>
              <w:top w:val="single" w:sz="6" w:space="0" w:color="auto"/>
              <w:left w:val="single" w:sz="4" w:space="0" w:color="auto"/>
              <w:bottom w:val="single" w:sz="6" w:space="0" w:color="auto"/>
              <w:right w:val="single" w:sz="6" w:space="0" w:color="auto"/>
            </w:tcBorders>
            <w:shd w:val="clear" w:color="auto" w:fill="FFFFFF"/>
            <w:vAlign w:val="center"/>
          </w:tcPr>
          <w:p w14:paraId="5E0F1405" w14:textId="77777777" w:rsidR="001A049C" w:rsidRPr="00717678" w:rsidRDefault="001A049C" w:rsidP="001A049C">
            <w:pPr>
              <w:ind w:firstLine="0"/>
              <w:jc w:val="center"/>
              <w:rPr>
                <w:sz w:val="22"/>
                <w:lang w:eastAsia="lv-LV"/>
              </w:rPr>
            </w:pPr>
            <w:r w:rsidRPr="00717678">
              <w:rPr>
                <w:sz w:val="22"/>
                <w:lang w:eastAsia="lv-LV"/>
              </w:rPr>
              <w:t>2027</w:t>
            </w:r>
          </w:p>
        </w:tc>
      </w:tr>
      <w:tr w:rsidR="00717678" w:rsidRPr="00717678" w14:paraId="7AEA57D2" w14:textId="77777777" w:rsidTr="008D62B3">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5B1F6AEF"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.3.3.3.</w:t>
            </w:r>
          </w:p>
        </w:tc>
        <w:tc>
          <w:tcPr>
            <w:tcW w:w="3487" w:type="dxa"/>
            <w:tcBorders>
              <w:top w:val="single" w:sz="4" w:space="0" w:color="auto"/>
              <w:left w:val="nil"/>
              <w:bottom w:val="single" w:sz="6" w:space="0" w:color="auto"/>
              <w:right w:val="single" w:sz="4" w:space="0" w:color="auto"/>
            </w:tcBorders>
            <w:shd w:val="clear" w:color="auto" w:fill="FFFFFF"/>
            <w:vAlign w:val="center"/>
          </w:tcPr>
          <w:p w14:paraId="5F564683" w14:textId="77777777" w:rsidR="001A049C" w:rsidRPr="00717678" w:rsidRDefault="001A049C" w:rsidP="001A049C">
            <w:pPr>
              <w:ind w:left="155" w:firstLine="0"/>
              <w:jc w:val="left"/>
              <w:rPr>
                <w:rFonts w:eastAsia="Tahoma"/>
                <w:sz w:val="22"/>
              </w:rPr>
            </w:pPr>
            <w:bookmarkStart w:id="372" w:name="_Toc48641465"/>
            <w:bookmarkStart w:id="373" w:name="_Toc50117773"/>
            <w:bookmarkStart w:id="374" w:name="_Toc50117836"/>
            <w:bookmarkStart w:id="375" w:name="_Hlk50024872"/>
            <w:r w:rsidRPr="00717678">
              <w:rPr>
                <w:rFonts w:eastAsia="Tahoma"/>
                <w:sz w:val="22"/>
              </w:rPr>
              <w:t>Izpratnes veidošanas informatīvie pasākumi patērētājiem</w:t>
            </w:r>
            <w:r w:rsidR="00E27608" w:rsidRPr="00717678">
              <w:rPr>
                <w:rFonts w:eastAsia="Tahoma"/>
                <w:sz w:val="22"/>
              </w:rPr>
              <w:t xml:space="preserve"> (īpaši </w:t>
            </w:r>
            <w:r w:rsidR="00004E0C" w:rsidRPr="00717678">
              <w:rPr>
                <w:rFonts w:eastAsia="Tahoma"/>
                <w:sz w:val="22"/>
              </w:rPr>
              <w:t xml:space="preserve">bērnu un </w:t>
            </w:r>
            <w:r w:rsidR="00E27608" w:rsidRPr="00717678">
              <w:rPr>
                <w:rFonts w:eastAsia="Tahoma"/>
                <w:sz w:val="22"/>
              </w:rPr>
              <w:t>jaunatnes mērķauditorij</w:t>
            </w:r>
            <w:r w:rsidR="00777AAE" w:rsidRPr="00717678">
              <w:rPr>
                <w:rFonts w:eastAsia="Tahoma"/>
                <w:sz w:val="22"/>
              </w:rPr>
              <w:t>ām</w:t>
            </w:r>
            <w:r w:rsidR="00E27608" w:rsidRPr="00717678">
              <w:rPr>
                <w:rFonts w:eastAsia="Tahoma"/>
                <w:sz w:val="22"/>
              </w:rPr>
              <w:t xml:space="preserve"> )</w:t>
            </w:r>
            <w:r w:rsidRPr="00717678">
              <w:rPr>
                <w:rFonts w:eastAsia="Tahoma"/>
                <w:sz w:val="22"/>
              </w:rPr>
              <w:t xml:space="preserve"> par PA rašanās novēršanu un samazināšanu</w:t>
            </w:r>
            <w:bookmarkEnd w:id="372"/>
            <w:bookmarkEnd w:id="373"/>
            <w:bookmarkEnd w:id="374"/>
            <w:bookmarkEnd w:id="375"/>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0BDBFAD1" w14:textId="77777777" w:rsidR="001A049C" w:rsidRPr="00717678" w:rsidRDefault="001A049C" w:rsidP="00D25540">
            <w:pPr>
              <w:ind w:firstLine="0"/>
              <w:jc w:val="center"/>
              <w:rPr>
                <w:sz w:val="22"/>
                <w:lang w:eastAsia="lv-LV"/>
              </w:rPr>
            </w:pPr>
            <w:r w:rsidRPr="00717678">
              <w:rPr>
                <w:sz w:val="22"/>
              </w:rPr>
              <w:t xml:space="preserve">Informatīvi </w:t>
            </w:r>
            <w:r w:rsidR="00304F0D" w:rsidRPr="00717678">
              <w:rPr>
                <w:sz w:val="22"/>
              </w:rPr>
              <w:t>pasākumi</w:t>
            </w:r>
            <w:r w:rsidRPr="00717678">
              <w:rPr>
                <w:sz w:val="22"/>
              </w:rPr>
              <w:t xml:space="preserve"> un materiāli</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1131D4A2" w14:textId="77777777" w:rsidR="001A049C" w:rsidRPr="00717678" w:rsidRDefault="00BB0497" w:rsidP="00D25540">
            <w:pPr>
              <w:ind w:firstLine="0"/>
              <w:jc w:val="center"/>
              <w:rPr>
                <w:sz w:val="22"/>
                <w:lang w:eastAsia="lv-LV"/>
              </w:rPr>
            </w:pPr>
            <w:r w:rsidRPr="00717678">
              <w:rPr>
                <w:sz w:val="22"/>
              </w:rPr>
              <w:t>Pilnveidota sabiedrības izpratne</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FB700E0" w14:textId="77777777" w:rsidR="001A049C" w:rsidRPr="00717678" w:rsidRDefault="001A049C" w:rsidP="001A049C">
            <w:pPr>
              <w:ind w:firstLine="0"/>
              <w:jc w:val="center"/>
              <w:rPr>
                <w:sz w:val="22"/>
                <w:lang w:eastAsia="lv-LV"/>
              </w:rPr>
            </w:pPr>
            <w:r w:rsidRPr="00717678">
              <w:rPr>
                <w:sz w:val="22"/>
                <w:lang w:eastAsia="lv-LV"/>
              </w:rPr>
              <w:t>IZM, VARAM</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tcPr>
          <w:p w14:paraId="6AA969CA" w14:textId="77777777" w:rsidR="001A049C" w:rsidRPr="00717678" w:rsidRDefault="001A049C" w:rsidP="001A049C">
            <w:pPr>
              <w:ind w:firstLine="0"/>
              <w:jc w:val="center"/>
              <w:rPr>
                <w:sz w:val="22"/>
                <w:lang w:eastAsia="lv-LV"/>
              </w:rPr>
            </w:pPr>
            <w:r w:rsidRPr="00717678">
              <w:rPr>
                <w:sz w:val="22"/>
                <w:lang w:eastAsia="lv-LV"/>
              </w:rPr>
              <w:t>ZM,</w:t>
            </w:r>
            <w:r w:rsidR="00004E0C" w:rsidRPr="00717678">
              <w:rPr>
                <w:sz w:val="22"/>
                <w:lang w:eastAsia="lv-LV"/>
              </w:rPr>
              <w:t xml:space="preserve"> </w:t>
            </w:r>
            <w:r w:rsidR="00BD695A" w:rsidRPr="00717678">
              <w:rPr>
                <w:sz w:val="22"/>
                <w:lang w:eastAsia="lv-LV"/>
              </w:rPr>
              <w:t>p</w:t>
            </w:r>
            <w:r w:rsidRPr="00717678">
              <w:rPr>
                <w:sz w:val="22"/>
                <w:lang w:eastAsia="lv-LV"/>
              </w:rPr>
              <w:t>ašvaldības, komersanti, NVO</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004C511D" w14:textId="77777777" w:rsidR="001A049C" w:rsidRPr="00717678" w:rsidRDefault="001A049C" w:rsidP="001A049C">
            <w:pPr>
              <w:ind w:firstLine="0"/>
              <w:jc w:val="center"/>
              <w:rPr>
                <w:sz w:val="22"/>
                <w:lang w:eastAsia="lv-LV"/>
              </w:rPr>
            </w:pPr>
            <w:r w:rsidRPr="00717678">
              <w:rPr>
                <w:sz w:val="22"/>
                <w:lang w:eastAsia="lv-LV"/>
              </w:rPr>
              <w:t>Valsts budžeta finansējums prioritārajiem pasākumiem (</w:t>
            </w:r>
            <w:r w:rsidRPr="00717678">
              <w:rPr>
                <w:i/>
                <w:iCs/>
                <w:sz w:val="22"/>
                <w:lang w:eastAsia="lv-LV"/>
              </w:rPr>
              <w:t>0,15 milj. euro</w:t>
            </w:r>
            <w:r w:rsidRPr="00717678">
              <w:rPr>
                <w:sz w:val="22"/>
                <w:lang w:eastAsia="lv-LV"/>
              </w:rPr>
              <w:t>)*</w:t>
            </w:r>
          </w:p>
        </w:tc>
        <w:tc>
          <w:tcPr>
            <w:tcW w:w="1331" w:type="dxa"/>
            <w:tcBorders>
              <w:top w:val="single" w:sz="6" w:space="0" w:color="auto"/>
              <w:left w:val="single" w:sz="4" w:space="0" w:color="auto"/>
              <w:bottom w:val="single" w:sz="4" w:space="0" w:color="auto"/>
              <w:right w:val="single" w:sz="6" w:space="0" w:color="auto"/>
            </w:tcBorders>
            <w:shd w:val="clear" w:color="auto" w:fill="FFFFFF"/>
            <w:vAlign w:val="center"/>
          </w:tcPr>
          <w:p w14:paraId="0AD07A23" w14:textId="77777777" w:rsidR="001A049C" w:rsidRPr="00717678" w:rsidRDefault="001A049C" w:rsidP="001A049C">
            <w:pPr>
              <w:ind w:firstLine="0"/>
              <w:jc w:val="center"/>
              <w:rPr>
                <w:sz w:val="22"/>
                <w:lang w:eastAsia="lv-LV"/>
              </w:rPr>
            </w:pPr>
            <w:r w:rsidRPr="00717678">
              <w:rPr>
                <w:sz w:val="22"/>
                <w:lang w:eastAsia="lv-LV"/>
              </w:rPr>
              <w:t>2024</w:t>
            </w:r>
          </w:p>
        </w:tc>
      </w:tr>
      <w:tr w:rsidR="00717678" w:rsidRPr="00717678" w14:paraId="4667499F"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B3809F8"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.3.3.4.</w:t>
            </w:r>
          </w:p>
        </w:tc>
        <w:tc>
          <w:tcPr>
            <w:tcW w:w="3487" w:type="dxa"/>
            <w:tcBorders>
              <w:top w:val="single" w:sz="6" w:space="0" w:color="auto"/>
              <w:left w:val="nil"/>
              <w:bottom w:val="single" w:sz="6" w:space="0" w:color="auto"/>
              <w:right w:val="single" w:sz="4" w:space="0" w:color="auto"/>
            </w:tcBorders>
            <w:shd w:val="clear" w:color="auto" w:fill="FFFFFF"/>
            <w:vAlign w:val="center"/>
          </w:tcPr>
          <w:p w14:paraId="7FE32F01" w14:textId="77777777" w:rsidR="001A049C" w:rsidRPr="00717678" w:rsidRDefault="001A049C" w:rsidP="001A049C">
            <w:pPr>
              <w:ind w:left="155" w:firstLine="0"/>
              <w:jc w:val="left"/>
              <w:rPr>
                <w:rFonts w:eastAsia="Tahoma"/>
                <w:sz w:val="22"/>
              </w:rPr>
            </w:pPr>
            <w:bookmarkStart w:id="376" w:name="_Toc48641466"/>
            <w:bookmarkStart w:id="377" w:name="_Toc50117774"/>
            <w:bookmarkStart w:id="378" w:name="_Toc50117837"/>
            <w:bookmarkStart w:id="379" w:name="_Hlk50024944"/>
            <w:r w:rsidRPr="00717678">
              <w:rPr>
                <w:rFonts w:eastAsia="Tahoma"/>
                <w:sz w:val="22"/>
              </w:rPr>
              <w:t>Informatīvi pasākumi</w:t>
            </w:r>
            <w:r w:rsidR="00777AAE" w:rsidRPr="00717678">
              <w:rPr>
                <w:rFonts w:eastAsia="Tahoma"/>
                <w:sz w:val="22"/>
              </w:rPr>
              <w:t xml:space="preserve"> </w:t>
            </w:r>
            <w:r w:rsidRPr="00717678">
              <w:rPr>
                <w:rFonts w:eastAsia="Tahoma"/>
                <w:sz w:val="22"/>
              </w:rPr>
              <w:t>patērētāji</w:t>
            </w:r>
            <w:r w:rsidR="00777AAE" w:rsidRPr="00717678">
              <w:rPr>
                <w:rFonts w:eastAsia="Tahoma"/>
                <w:sz w:val="22"/>
              </w:rPr>
              <w:t>em par</w:t>
            </w:r>
            <w:r w:rsidRPr="00717678">
              <w:rPr>
                <w:rFonts w:eastAsia="Tahoma"/>
                <w:sz w:val="22"/>
              </w:rPr>
              <w:t xml:space="preserve"> pārtikas derīguma termiņu izpratni un pārtikas izšķērdēšanas samazināšanu</w:t>
            </w:r>
            <w:bookmarkEnd w:id="376"/>
            <w:bookmarkEnd w:id="377"/>
            <w:bookmarkEnd w:id="378"/>
            <w:bookmarkEnd w:id="379"/>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498F373E" w14:textId="77777777" w:rsidR="001A049C" w:rsidRPr="00717678" w:rsidRDefault="001A049C" w:rsidP="00D25540">
            <w:pPr>
              <w:ind w:firstLine="0"/>
              <w:jc w:val="center"/>
              <w:rPr>
                <w:sz w:val="22"/>
                <w:lang w:eastAsia="lv-LV"/>
              </w:rPr>
            </w:pPr>
            <w:r w:rsidRPr="00717678">
              <w:rPr>
                <w:sz w:val="22"/>
              </w:rPr>
              <w:t xml:space="preserve">Informatīvi </w:t>
            </w:r>
            <w:r w:rsidR="00304F0D" w:rsidRPr="00717678">
              <w:rPr>
                <w:sz w:val="22"/>
              </w:rPr>
              <w:t>pasākumi</w:t>
            </w:r>
            <w:r w:rsidRPr="00717678">
              <w:rPr>
                <w:sz w:val="22"/>
              </w:rPr>
              <w:t xml:space="preserve"> un materiāli</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1647255C" w14:textId="77777777" w:rsidR="001A049C" w:rsidRPr="00717678" w:rsidRDefault="001A049C" w:rsidP="00D25540">
            <w:pPr>
              <w:ind w:firstLine="0"/>
              <w:jc w:val="center"/>
              <w:rPr>
                <w:sz w:val="22"/>
                <w:lang w:eastAsia="lv-LV"/>
              </w:rPr>
            </w:pPr>
            <w:r w:rsidRPr="00717678">
              <w:rPr>
                <w:sz w:val="22"/>
                <w:lang w:eastAsia="lv-LV"/>
              </w:rPr>
              <w:t>Samazināts radītais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270FA1C" w14:textId="77777777" w:rsidR="001A049C" w:rsidRPr="00717678" w:rsidRDefault="001A049C" w:rsidP="001A049C">
            <w:pPr>
              <w:ind w:firstLine="0"/>
              <w:jc w:val="center"/>
              <w:rPr>
                <w:sz w:val="22"/>
                <w:lang w:eastAsia="lv-LV"/>
              </w:rPr>
            </w:pPr>
            <w:r w:rsidRPr="00717678">
              <w:rPr>
                <w:sz w:val="22"/>
                <w:lang w:eastAsia="lv-LV"/>
              </w:rPr>
              <w:t>ZM</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tcPr>
          <w:p w14:paraId="0337ED27" w14:textId="77777777" w:rsidR="001A049C" w:rsidRPr="00717678" w:rsidRDefault="001A049C" w:rsidP="001A049C">
            <w:pPr>
              <w:ind w:firstLine="0"/>
              <w:jc w:val="center"/>
              <w:rPr>
                <w:sz w:val="22"/>
                <w:lang w:eastAsia="lv-LV"/>
              </w:rPr>
            </w:pPr>
            <w:r w:rsidRPr="00717678">
              <w:rPr>
                <w:sz w:val="22"/>
                <w:lang w:eastAsia="lv-LV"/>
              </w:rPr>
              <w:t>VARAM</w:t>
            </w:r>
            <w:r w:rsidR="00293AF0" w:rsidRPr="00717678">
              <w:rPr>
                <w:sz w:val="22"/>
                <w:lang w:eastAsia="lv-LV"/>
              </w:rPr>
              <w:t>, pašvaldības</w:t>
            </w:r>
            <w:r w:rsidR="00D764CB" w:rsidRPr="00717678">
              <w:rPr>
                <w:sz w:val="22"/>
                <w:lang w:eastAsia="lv-LV"/>
              </w:rPr>
              <w:t>, NVO</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139190A4" w14:textId="77777777" w:rsidR="001A049C" w:rsidRPr="00717678" w:rsidRDefault="001A049C" w:rsidP="001A049C">
            <w:pPr>
              <w:ind w:firstLine="0"/>
              <w:jc w:val="center"/>
              <w:rPr>
                <w:sz w:val="22"/>
                <w:lang w:eastAsia="lv-LV"/>
              </w:rPr>
            </w:pPr>
            <w:r w:rsidRPr="00717678">
              <w:rPr>
                <w:szCs w:val="24"/>
              </w:rPr>
              <w:t>ES KF,</w:t>
            </w:r>
            <w:r w:rsidRPr="00717678">
              <w:rPr>
                <w:sz w:val="22"/>
              </w:rPr>
              <w:t xml:space="preserve"> LIFE, LVAF</w:t>
            </w:r>
          </w:p>
        </w:tc>
        <w:tc>
          <w:tcPr>
            <w:tcW w:w="1331" w:type="dxa"/>
            <w:tcBorders>
              <w:top w:val="single" w:sz="4" w:space="0" w:color="auto"/>
              <w:left w:val="single" w:sz="4" w:space="0" w:color="auto"/>
              <w:bottom w:val="single" w:sz="4" w:space="0" w:color="auto"/>
              <w:right w:val="single" w:sz="6" w:space="0" w:color="auto"/>
            </w:tcBorders>
            <w:shd w:val="clear" w:color="auto" w:fill="FFFFFF"/>
            <w:vAlign w:val="center"/>
          </w:tcPr>
          <w:p w14:paraId="5266A225" w14:textId="77777777" w:rsidR="001A049C" w:rsidRPr="00717678" w:rsidRDefault="001A049C" w:rsidP="001A049C">
            <w:pPr>
              <w:ind w:firstLine="0"/>
              <w:jc w:val="center"/>
              <w:rPr>
                <w:sz w:val="22"/>
                <w:lang w:eastAsia="lv-LV"/>
              </w:rPr>
            </w:pPr>
            <w:r w:rsidRPr="00717678">
              <w:rPr>
                <w:sz w:val="22"/>
                <w:lang w:eastAsia="lv-LV"/>
              </w:rPr>
              <w:t>2024</w:t>
            </w:r>
          </w:p>
        </w:tc>
      </w:tr>
      <w:tr w:rsidR="00717678" w:rsidRPr="00717678" w14:paraId="66AF3470" w14:textId="77777777" w:rsidTr="008D62B3">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03802CFC"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.3.3.</w:t>
            </w:r>
            <w:r w:rsidR="0093580B" w:rsidRPr="00717678">
              <w:rPr>
                <w:b/>
                <w:bCs/>
                <w:sz w:val="21"/>
                <w:szCs w:val="21"/>
                <w:lang w:eastAsia="lv-LV"/>
              </w:rPr>
              <w:t>5</w:t>
            </w:r>
            <w:r w:rsidR="001A049C" w:rsidRPr="00717678">
              <w:rPr>
                <w:b/>
                <w:bCs/>
                <w:sz w:val="21"/>
                <w:szCs w:val="21"/>
                <w:lang w:eastAsia="lv-LV"/>
              </w:rPr>
              <w:t>.</w:t>
            </w:r>
          </w:p>
        </w:tc>
        <w:tc>
          <w:tcPr>
            <w:tcW w:w="3487" w:type="dxa"/>
            <w:tcBorders>
              <w:top w:val="single" w:sz="4" w:space="0" w:color="auto"/>
              <w:left w:val="nil"/>
              <w:bottom w:val="single" w:sz="4" w:space="0" w:color="auto"/>
              <w:right w:val="single" w:sz="4" w:space="0" w:color="auto"/>
            </w:tcBorders>
            <w:shd w:val="clear" w:color="auto" w:fill="FFFFFF"/>
            <w:vAlign w:val="center"/>
          </w:tcPr>
          <w:p w14:paraId="674A7951" w14:textId="77777777" w:rsidR="001A049C" w:rsidRPr="00717678" w:rsidRDefault="001A049C" w:rsidP="001A049C">
            <w:pPr>
              <w:ind w:left="155" w:firstLine="0"/>
              <w:jc w:val="left"/>
              <w:rPr>
                <w:rFonts w:eastAsia="Tahoma"/>
                <w:sz w:val="22"/>
              </w:rPr>
            </w:pPr>
            <w:bookmarkStart w:id="380" w:name="_Toc50117777"/>
            <w:bookmarkStart w:id="381" w:name="_Toc50117840"/>
            <w:r w:rsidRPr="00717678">
              <w:rPr>
                <w:sz w:val="22"/>
              </w:rPr>
              <w:t>Sabiedrības informēšana, veicinot pārtikas ziedošanu.</w:t>
            </w:r>
            <w:bookmarkEnd w:id="380"/>
            <w:bookmarkEnd w:id="381"/>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F1CF3FD" w14:textId="77777777" w:rsidR="001A049C" w:rsidRPr="00717678" w:rsidRDefault="001A049C" w:rsidP="00D25540">
            <w:pPr>
              <w:ind w:firstLine="0"/>
              <w:jc w:val="center"/>
              <w:rPr>
                <w:sz w:val="22"/>
                <w:lang w:eastAsia="lv-LV"/>
              </w:rPr>
            </w:pPr>
            <w:r w:rsidRPr="00717678">
              <w:rPr>
                <w:sz w:val="22"/>
              </w:rPr>
              <w:t xml:space="preserve">Informatīvi </w:t>
            </w:r>
            <w:r w:rsidR="00FD556A" w:rsidRPr="00717678">
              <w:rPr>
                <w:sz w:val="22"/>
              </w:rPr>
              <w:t>pasākumi</w:t>
            </w:r>
            <w:r w:rsidRPr="00717678">
              <w:rPr>
                <w:sz w:val="22"/>
              </w:rPr>
              <w:t xml:space="preserve"> un materiāli</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04C90968" w14:textId="77777777" w:rsidR="001A049C" w:rsidRPr="00717678" w:rsidRDefault="00B650E9" w:rsidP="00D25540">
            <w:pPr>
              <w:ind w:firstLine="0"/>
              <w:jc w:val="center"/>
              <w:rPr>
                <w:sz w:val="22"/>
                <w:lang w:eastAsia="lv-LV"/>
              </w:rPr>
            </w:pPr>
            <w:r w:rsidRPr="00717678">
              <w:rPr>
                <w:sz w:val="22"/>
                <w:lang w:eastAsia="lv-LV"/>
              </w:rPr>
              <w:t>Samazināts radītais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F7A7BC0" w14:textId="77777777" w:rsidR="001A049C" w:rsidRPr="00717678" w:rsidRDefault="001A049C" w:rsidP="001A049C">
            <w:pPr>
              <w:ind w:firstLine="0"/>
              <w:jc w:val="center"/>
              <w:rPr>
                <w:sz w:val="22"/>
                <w:lang w:eastAsia="lv-LV"/>
              </w:rPr>
            </w:pPr>
            <w:r w:rsidRPr="00717678">
              <w:rPr>
                <w:sz w:val="22"/>
                <w:lang w:eastAsia="lv-LV"/>
              </w:rPr>
              <w:t>ZM</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tcPr>
          <w:p w14:paraId="08EA4B98" w14:textId="77777777" w:rsidR="001A049C" w:rsidRPr="00717678" w:rsidRDefault="001A049C" w:rsidP="1906AA59">
            <w:pPr>
              <w:ind w:firstLine="0"/>
              <w:jc w:val="center"/>
              <w:rPr>
                <w:sz w:val="22"/>
                <w:lang w:eastAsia="lv-LV"/>
              </w:rPr>
            </w:pPr>
            <w:r w:rsidRPr="00717678">
              <w:rPr>
                <w:sz w:val="22"/>
                <w:lang w:eastAsia="lv-LV"/>
              </w:rPr>
              <w:t>IZM, VARAM</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1F62CDB4" w14:textId="77777777" w:rsidR="001A049C" w:rsidRPr="00717678" w:rsidRDefault="001A049C" w:rsidP="001A049C">
            <w:pPr>
              <w:ind w:firstLine="0"/>
              <w:jc w:val="center"/>
              <w:rPr>
                <w:sz w:val="22"/>
                <w:lang w:eastAsia="lv-LV"/>
              </w:rPr>
            </w:pPr>
            <w:r w:rsidRPr="00717678">
              <w:rPr>
                <w:sz w:val="22"/>
                <w:lang w:eastAsia="lv-LV"/>
              </w:rPr>
              <w:t xml:space="preserve">Esošā budžeta ietvaros,  </w:t>
            </w:r>
            <w:r w:rsidRPr="00717678">
              <w:rPr>
                <w:szCs w:val="24"/>
              </w:rPr>
              <w:t>ES KF</w:t>
            </w:r>
          </w:p>
        </w:tc>
        <w:tc>
          <w:tcPr>
            <w:tcW w:w="1331" w:type="dxa"/>
            <w:tcBorders>
              <w:top w:val="single" w:sz="4" w:space="0" w:color="auto"/>
              <w:left w:val="single" w:sz="4" w:space="0" w:color="auto"/>
              <w:bottom w:val="single" w:sz="4" w:space="0" w:color="auto"/>
              <w:right w:val="single" w:sz="6" w:space="0" w:color="auto"/>
            </w:tcBorders>
            <w:shd w:val="clear" w:color="auto" w:fill="FFFFFF"/>
            <w:vAlign w:val="center"/>
          </w:tcPr>
          <w:p w14:paraId="2C7A30CF" w14:textId="77777777" w:rsidR="001A049C" w:rsidRPr="00717678" w:rsidRDefault="001A049C" w:rsidP="001A049C">
            <w:pPr>
              <w:ind w:firstLine="0"/>
              <w:jc w:val="center"/>
              <w:rPr>
                <w:sz w:val="22"/>
                <w:lang w:eastAsia="lv-LV"/>
              </w:rPr>
            </w:pPr>
            <w:r w:rsidRPr="00717678">
              <w:rPr>
                <w:sz w:val="22"/>
                <w:lang w:eastAsia="lv-LV"/>
              </w:rPr>
              <w:t>2025</w:t>
            </w:r>
          </w:p>
        </w:tc>
      </w:tr>
      <w:tr w:rsidR="00717678" w:rsidRPr="00717678" w14:paraId="57C45ED0" w14:textId="77777777" w:rsidTr="008D62B3">
        <w:trPr>
          <w:trHeight w:val="229"/>
        </w:trPr>
        <w:tc>
          <w:tcPr>
            <w:tcW w:w="850" w:type="dxa"/>
            <w:tcBorders>
              <w:top w:val="single" w:sz="4" w:space="0" w:color="auto"/>
              <w:left w:val="single" w:sz="6" w:space="0" w:color="auto"/>
              <w:right w:val="single" w:sz="6" w:space="0" w:color="auto"/>
            </w:tcBorders>
            <w:shd w:val="clear" w:color="auto" w:fill="DEEAF6"/>
            <w:vAlign w:val="center"/>
          </w:tcPr>
          <w:p w14:paraId="6A7B9237" w14:textId="77777777" w:rsidR="001A049C" w:rsidRPr="00717678" w:rsidRDefault="001A049C" w:rsidP="001A049C">
            <w:pPr>
              <w:ind w:firstLine="0"/>
              <w:jc w:val="center"/>
              <w:rPr>
                <w:b/>
                <w:bCs/>
                <w:sz w:val="21"/>
                <w:szCs w:val="21"/>
                <w:lang w:eastAsia="lv-LV"/>
              </w:rPr>
            </w:pPr>
          </w:p>
        </w:tc>
        <w:tc>
          <w:tcPr>
            <w:tcW w:w="13751" w:type="dxa"/>
            <w:gridSpan w:val="7"/>
            <w:tcBorders>
              <w:top w:val="single" w:sz="4" w:space="0" w:color="auto"/>
              <w:left w:val="nil"/>
              <w:right w:val="single" w:sz="6" w:space="0" w:color="auto"/>
            </w:tcBorders>
            <w:shd w:val="clear" w:color="auto" w:fill="DEEAF6"/>
            <w:vAlign w:val="center"/>
          </w:tcPr>
          <w:p w14:paraId="21A5268B" w14:textId="77777777" w:rsidR="001A049C" w:rsidRPr="00717678" w:rsidRDefault="005247D9" w:rsidP="005247D9">
            <w:pPr>
              <w:ind w:firstLine="0"/>
              <w:rPr>
                <w:sz w:val="22"/>
                <w:lang w:eastAsia="lv-LV"/>
              </w:rPr>
            </w:pPr>
            <w:bookmarkStart w:id="382" w:name="_Toc48641468"/>
            <w:bookmarkStart w:id="383" w:name="_Toc50117778"/>
            <w:bookmarkStart w:id="384" w:name="_Toc50117841"/>
            <w:r w:rsidRPr="00717678">
              <w:rPr>
                <w:b/>
                <w:bCs/>
                <w:sz w:val="21"/>
                <w:szCs w:val="21"/>
                <w:lang w:eastAsia="lv-LV"/>
              </w:rPr>
              <w:t xml:space="preserve">RV 10.3.4. </w:t>
            </w:r>
            <w:r w:rsidR="001A049C" w:rsidRPr="00717678">
              <w:rPr>
                <w:b/>
                <w:bCs/>
                <w:sz w:val="22"/>
              </w:rPr>
              <w:t>PA daudzuma mērījumi un monitorings</w:t>
            </w:r>
            <w:bookmarkEnd w:id="382"/>
            <w:bookmarkEnd w:id="383"/>
            <w:bookmarkEnd w:id="384"/>
          </w:p>
        </w:tc>
      </w:tr>
      <w:tr w:rsidR="00717678" w:rsidRPr="00717678" w14:paraId="4234E6EE" w14:textId="77777777" w:rsidTr="008D62B3">
        <w:trPr>
          <w:trHeight w:val="55"/>
        </w:trPr>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37633DF"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.3.4.1.</w:t>
            </w:r>
          </w:p>
        </w:tc>
        <w:tc>
          <w:tcPr>
            <w:tcW w:w="3487" w:type="dxa"/>
            <w:tcBorders>
              <w:top w:val="single" w:sz="6" w:space="0" w:color="auto"/>
              <w:left w:val="nil"/>
              <w:bottom w:val="single" w:sz="4" w:space="0" w:color="auto"/>
              <w:right w:val="single" w:sz="4" w:space="0" w:color="auto"/>
            </w:tcBorders>
            <w:shd w:val="clear" w:color="auto" w:fill="FFFFFF"/>
            <w:vAlign w:val="center"/>
          </w:tcPr>
          <w:p w14:paraId="08B0B17B" w14:textId="77777777" w:rsidR="008A577F" w:rsidRPr="00717678" w:rsidRDefault="008A577F" w:rsidP="00FA535B">
            <w:pPr>
              <w:pStyle w:val="CommentText"/>
              <w:ind w:firstLine="0"/>
            </w:pPr>
            <w:r w:rsidRPr="00717678">
              <w:rPr>
                <w:rFonts w:eastAsia="Tahoma"/>
                <w:sz w:val="22"/>
              </w:rPr>
              <w:t xml:space="preserve">PA </w:t>
            </w:r>
            <w:r w:rsidRPr="00717678">
              <w:t>uzskaites sistēmas attīstība</w:t>
            </w:r>
          </w:p>
          <w:p w14:paraId="7D956963" w14:textId="77777777" w:rsidR="001A049C" w:rsidRPr="00717678" w:rsidRDefault="001A049C" w:rsidP="001A049C">
            <w:pPr>
              <w:ind w:left="155" w:firstLine="0"/>
              <w:jc w:val="left"/>
              <w:rPr>
                <w:rFonts w:eastAsia="Tahoma"/>
                <w:sz w:val="22"/>
              </w:rPr>
            </w:pP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67F8F386" w14:textId="77777777" w:rsidR="001A049C" w:rsidRPr="00717678" w:rsidRDefault="00FD5CD3" w:rsidP="00D25540">
            <w:pPr>
              <w:ind w:firstLine="0"/>
              <w:jc w:val="center"/>
              <w:rPr>
                <w:sz w:val="22"/>
                <w:lang w:eastAsia="lv-LV"/>
              </w:rPr>
            </w:pPr>
            <w:r w:rsidRPr="00717678">
              <w:rPr>
                <w:sz w:val="22"/>
                <w:lang w:eastAsia="lv-LV"/>
              </w:rPr>
              <w:t>Izveidota PA</w:t>
            </w:r>
            <w:r w:rsidR="001A049C" w:rsidRPr="00717678">
              <w:rPr>
                <w:sz w:val="22"/>
                <w:lang w:eastAsia="lv-LV"/>
              </w:rPr>
              <w:t xml:space="preserve"> uzskaites sistēma</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54A33F8F" w14:textId="77777777" w:rsidR="001A049C" w:rsidRPr="00717678" w:rsidRDefault="00B650E9" w:rsidP="00D25540">
            <w:pPr>
              <w:ind w:firstLine="0"/>
              <w:jc w:val="center"/>
              <w:rPr>
                <w:sz w:val="22"/>
                <w:lang w:eastAsia="lv-LV"/>
              </w:rPr>
            </w:pPr>
            <w:r w:rsidRPr="00717678">
              <w:rPr>
                <w:sz w:val="22"/>
                <w:lang w:eastAsia="lv-LV"/>
              </w:rPr>
              <w:t xml:space="preserve">Uzlabota </w:t>
            </w:r>
            <w:r w:rsidR="00FD5CD3" w:rsidRPr="00717678">
              <w:rPr>
                <w:sz w:val="22"/>
                <w:lang w:eastAsia="lv-LV"/>
              </w:rPr>
              <w:t>P</w:t>
            </w:r>
            <w:r w:rsidRPr="00717678">
              <w:rPr>
                <w:sz w:val="22"/>
                <w:lang w:eastAsia="lv-LV"/>
              </w:rPr>
              <w:t>A</w:t>
            </w:r>
            <w:r w:rsidR="00FD5CD3" w:rsidRPr="00717678">
              <w:rPr>
                <w:sz w:val="22"/>
                <w:lang w:eastAsia="lv-LV"/>
              </w:rPr>
              <w:t xml:space="preserve"> datu</w:t>
            </w:r>
            <w:r w:rsidRPr="00717678">
              <w:rPr>
                <w:sz w:val="22"/>
                <w:lang w:eastAsia="lv-LV"/>
              </w:rPr>
              <w:t xml:space="preserve"> uzskaite </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5CA2FA9" w14:textId="77777777" w:rsidR="001A049C" w:rsidRPr="00717678" w:rsidRDefault="001A049C" w:rsidP="001A049C">
            <w:pPr>
              <w:ind w:firstLine="0"/>
              <w:jc w:val="center"/>
              <w:rPr>
                <w:sz w:val="22"/>
                <w:lang w:eastAsia="lv-LV"/>
              </w:rPr>
            </w:pPr>
            <w:r w:rsidRPr="00717678">
              <w:rPr>
                <w:sz w:val="22"/>
                <w:lang w:eastAsia="lv-LV"/>
              </w:rPr>
              <w:t>VARAM</w:t>
            </w:r>
          </w:p>
        </w:tc>
        <w:tc>
          <w:tcPr>
            <w:tcW w:w="2109" w:type="dxa"/>
            <w:tcBorders>
              <w:top w:val="single" w:sz="4" w:space="0" w:color="auto"/>
              <w:left w:val="single" w:sz="4" w:space="0" w:color="auto"/>
              <w:bottom w:val="single" w:sz="4" w:space="0" w:color="auto"/>
              <w:right w:val="single" w:sz="4" w:space="0" w:color="auto"/>
            </w:tcBorders>
            <w:shd w:val="clear" w:color="auto" w:fill="FFFFFF"/>
            <w:vAlign w:val="center"/>
          </w:tcPr>
          <w:p w14:paraId="089330A7" w14:textId="77777777" w:rsidR="001A049C" w:rsidRPr="00717678" w:rsidRDefault="001A049C" w:rsidP="001A049C">
            <w:pPr>
              <w:ind w:firstLine="0"/>
              <w:jc w:val="center"/>
              <w:rPr>
                <w:sz w:val="22"/>
                <w:lang w:eastAsia="lv-LV"/>
              </w:rPr>
            </w:pPr>
            <w:r w:rsidRPr="00717678">
              <w:rPr>
                <w:sz w:val="22"/>
                <w:lang w:eastAsia="lv-LV"/>
              </w:rPr>
              <w:t>Nozaru asociācijas, pašvaldības</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tcPr>
          <w:p w14:paraId="11BE2A5F" w14:textId="77777777" w:rsidR="001A049C" w:rsidRPr="00717678" w:rsidRDefault="001A049C" w:rsidP="001A049C">
            <w:pPr>
              <w:ind w:firstLine="0"/>
              <w:jc w:val="center"/>
              <w:rPr>
                <w:sz w:val="22"/>
                <w:lang w:eastAsia="lv-LV"/>
              </w:rPr>
            </w:pPr>
            <w:r w:rsidRPr="00717678">
              <w:rPr>
                <w:sz w:val="22"/>
                <w:lang w:eastAsia="lv-LV"/>
              </w:rPr>
              <w:t>Valsts budžeta finansējums prioritārajiem pasākumiem (</w:t>
            </w:r>
            <w:r w:rsidRPr="00717678">
              <w:rPr>
                <w:i/>
                <w:iCs/>
                <w:sz w:val="22"/>
                <w:lang w:eastAsia="lv-LV"/>
              </w:rPr>
              <w:t>0,15 milj. euro 2023.gadam</w:t>
            </w:r>
            <w:r w:rsidRPr="00717678">
              <w:rPr>
                <w:sz w:val="22"/>
                <w:lang w:eastAsia="lv-LV"/>
              </w:rPr>
              <w:t>)*</w:t>
            </w:r>
          </w:p>
        </w:tc>
        <w:tc>
          <w:tcPr>
            <w:tcW w:w="1331" w:type="dxa"/>
            <w:tcBorders>
              <w:top w:val="single" w:sz="4" w:space="0" w:color="auto"/>
              <w:left w:val="single" w:sz="4" w:space="0" w:color="auto"/>
              <w:bottom w:val="single" w:sz="4" w:space="0" w:color="auto"/>
              <w:right w:val="single" w:sz="6" w:space="0" w:color="auto"/>
            </w:tcBorders>
            <w:shd w:val="clear" w:color="auto" w:fill="FFFFFF"/>
            <w:vAlign w:val="center"/>
          </w:tcPr>
          <w:p w14:paraId="476C3EBA" w14:textId="77777777" w:rsidR="001A049C" w:rsidRPr="00717678" w:rsidRDefault="001A049C" w:rsidP="001A049C">
            <w:pPr>
              <w:ind w:firstLine="0"/>
              <w:jc w:val="center"/>
              <w:rPr>
                <w:sz w:val="22"/>
                <w:lang w:eastAsia="lv-LV"/>
              </w:rPr>
            </w:pPr>
            <w:r w:rsidRPr="00717678">
              <w:rPr>
                <w:sz w:val="22"/>
                <w:lang w:eastAsia="lv-LV"/>
              </w:rPr>
              <w:t>2023</w:t>
            </w:r>
          </w:p>
          <w:p w14:paraId="1EAF3299" w14:textId="77777777" w:rsidR="001A049C" w:rsidRPr="00717678" w:rsidRDefault="001A049C" w:rsidP="001A049C">
            <w:pPr>
              <w:ind w:firstLine="0"/>
              <w:jc w:val="center"/>
              <w:rPr>
                <w:sz w:val="22"/>
                <w:lang w:eastAsia="lv-LV"/>
              </w:rPr>
            </w:pPr>
            <w:r w:rsidRPr="00717678">
              <w:rPr>
                <w:sz w:val="22"/>
                <w:lang w:eastAsia="lv-LV"/>
              </w:rPr>
              <w:t>2027</w:t>
            </w:r>
          </w:p>
        </w:tc>
      </w:tr>
      <w:tr w:rsidR="00717678" w:rsidRPr="00717678" w14:paraId="3C1A7653"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DEEAF6"/>
            <w:vAlign w:val="center"/>
          </w:tcPr>
          <w:p w14:paraId="028C2004" w14:textId="77777777" w:rsidR="001A049C" w:rsidRPr="00717678" w:rsidRDefault="001A049C" w:rsidP="001A049C">
            <w:pPr>
              <w:ind w:firstLine="0"/>
              <w:jc w:val="center"/>
              <w:rPr>
                <w:b/>
                <w:bCs/>
                <w:sz w:val="21"/>
                <w:szCs w:val="21"/>
                <w:lang w:eastAsia="lv-LV"/>
              </w:rPr>
            </w:pPr>
          </w:p>
        </w:tc>
        <w:tc>
          <w:tcPr>
            <w:tcW w:w="13751" w:type="dxa"/>
            <w:gridSpan w:val="7"/>
            <w:tcBorders>
              <w:top w:val="single" w:sz="4" w:space="0" w:color="auto"/>
              <w:left w:val="nil"/>
              <w:bottom w:val="single" w:sz="4" w:space="0" w:color="auto"/>
              <w:right w:val="single" w:sz="6" w:space="0" w:color="auto"/>
            </w:tcBorders>
            <w:shd w:val="clear" w:color="auto" w:fill="DEEAF6"/>
            <w:vAlign w:val="center"/>
          </w:tcPr>
          <w:p w14:paraId="54B4EDFA" w14:textId="77777777" w:rsidR="001A049C" w:rsidRPr="00717678" w:rsidRDefault="005247D9" w:rsidP="005247D9">
            <w:pPr>
              <w:ind w:firstLine="0"/>
              <w:jc w:val="left"/>
              <w:rPr>
                <w:sz w:val="22"/>
                <w:lang w:eastAsia="lv-LV"/>
              </w:rPr>
            </w:pPr>
            <w:bookmarkStart w:id="385" w:name="_Toc48641470"/>
            <w:bookmarkStart w:id="386" w:name="_Toc50117780"/>
            <w:bookmarkStart w:id="387" w:name="_Toc50117843"/>
            <w:r w:rsidRPr="00717678">
              <w:rPr>
                <w:b/>
                <w:bCs/>
                <w:sz w:val="21"/>
                <w:szCs w:val="21"/>
                <w:lang w:eastAsia="lv-LV"/>
              </w:rPr>
              <w:t xml:space="preserve">RV 10.3.5. </w:t>
            </w:r>
            <w:r w:rsidR="001A049C" w:rsidRPr="00717678">
              <w:rPr>
                <w:b/>
                <w:bCs/>
                <w:sz w:val="22"/>
              </w:rPr>
              <w:t>Atbalsts pētniecībai un inovācijām, kas vērstas uz</w:t>
            </w:r>
            <w:bookmarkStart w:id="388" w:name="_Toc48641471"/>
            <w:bookmarkStart w:id="389" w:name="_Toc50117781"/>
            <w:bookmarkStart w:id="390" w:name="_Toc50117844"/>
            <w:bookmarkEnd w:id="385"/>
            <w:bookmarkEnd w:id="386"/>
            <w:bookmarkEnd w:id="387"/>
            <w:r w:rsidR="001A049C" w:rsidRPr="00717678">
              <w:rPr>
                <w:b/>
                <w:bCs/>
                <w:sz w:val="22"/>
              </w:rPr>
              <w:t xml:space="preserve"> PA rašanās samazināšanu</w:t>
            </w:r>
            <w:bookmarkEnd w:id="388"/>
            <w:bookmarkEnd w:id="389"/>
            <w:bookmarkEnd w:id="390"/>
          </w:p>
        </w:tc>
      </w:tr>
      <w:tr w:rsidR="00717678" w:rsidRPr="00717678" w14:paraId="0344D48D" w14:textId="77777777" w:rsidTr="008D62B3">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E3A2B36" w14:textId="77777777" w:rsidR="001A049C" w:rsidRPr="00717678" w:rsidRDefault="00A56346" w:rsidP="001A049C">
            <w:pPr>
              <w:ind w:firstLine="0"/>
              <w:jc w:val="center"/>
              <w:rPr>
                <w:b/>
                <w:bCs/>
                <w:sz w:val="21"/>
                <w:szCs w:val="21"/>
                <w:lang w:eastAsia="lv-LV"/>
              </w:rPr>
            </w:pPr>
            <w:r w:rsidRPr="00717678">
              <w:rPr>
                <w:b/>
                <w:bCs/>
                <w:sz w:val="21"/>
                <w:szCs w:val="21"/>
                <w:lang w:eastAsia="lv-LV"/>
              </w:rPr>
              <w:t>10</w:t>
            </w:r>
            <w:r w:rsidR="001A049C" w:rsidRPr="00717678">
              <w:rPr>
                <w:b/>
                <w:bCs/>
                <w:sz w:val="21"/>
                <w:szCs w:val="21"/>
                <w:lang w:eastAsia="lv-LV"/>
              </w:rPr>
              <w:t>.3.5.1.</w:t>
            </w:r>
          </w:p>
        </w:tc>
        <w:tc>
          <w:tcPr>
            <w:tcW w:w="3487" w:type="dxa"/>
            <w:tcBorders>
              <w:top w:val="single" w:sz="4" w:space="0" w:color="auto"/>
              <w:left w:val="nil"/>
              <w:bottom w:val="single" w:sz="6" w:space="0" w:color="auto"/>
              <w:right w:val="single" w:sz="6" w:space="0" w:color="auto"/>
            </w:tcBorders>
            <w:shd w:val="clear" w:color="auto" w:fill="FFFFFF"/>
            <w:vAlign w:val="center"/>
          </w:tcPr>
          <w:p w14:paraId="7898A762" w14:textId="77777777" w:rsidR="001A049C" w:rsidRPr="00717678" w:rsidRDefault="001A049C" w:rsidP="001A049C">
            <w:pPr>
              <w:ind w:left="155" w:firstLine="0"/>
              <w:jc w:val="left"/>
              <w:rPr>
                <w:rFonts w:eastAsia="Tahoma"/>
                <w:sz w:val="22"/>
              </w:rPr>
            </w:pPr>
            <w:bookmarkStart w:id="391" w:name="_Toc48641472"/>
            <w:bookmarkStart w:id="392" w:name="_Toc50117782"/>
            <w:bookmarkStart w:id="393" w:name="_Toc50117845"/>
            <w:r w:rsidRPr="00717678">
              <w:rPr>
                <w:sz w:val="22"/>
              </w:rPr>
              <w:t>A</w:t>
            </w:r>
            <w:r w:rsidRPr="00717678">
              <w:rPr>
                <w:rFonts w:eastAsia="Tahoma"/>
                <w:sz w:val="22"/>
              </w:rPr>
              <w:t>tbalsta sniegšana projektiem, kas veicina PA rašanās novēršanu un samazināšanu</w:t>
            </w:r>
            <w:bookmarkEnd w:id="391"/>
            <w:r w:rsidRPr="00717678">
              <w:rPr>
                <w:rFonts w:eastAsia="Tahoma"/>
                <w:sz w:val="22"/>
              </w:rPr>
              <w:t xml:space="preserve">. Atbalsts </w:t>
            </w:r>
            <w:r w:rsidR="00B650E9" w:rsidRPr="00717678">
              <w:rPr>
                <w:rFonts w:eastAsia="Tahoma"/>
                <w:sz w:val="22"/>
              </w:rPr>
              <w:t>inovatīv</w:t>
            </w:r>
            <w:r w:rsidR="00291313" w:rsidRPr="00717678">
              <w:rPr>
                <w:rFonts w:eastAsia="Tahoma"/>
                <w:sz w:val="22"/>
              </w:rPr>
              <w:t>u</w:t>
            </w:r>
            <w:r w:rsidRPr="00717678">
              <w:rPr>
                <w:rFonts w:eastAsia="Tahoma"/>
                <w:sz w:val="22"/>
              </w:rPr>
              <w:t xml:space="preserve"> bezatlikumu tehnoloģiju ieviešanai</w:t>
            </w:r>
            <w:bookmarkEnd w:id="392"/>
            <w:bookmarkEnd w:id="393"/>
          </w:p>
        </w:tc>
        <w:tc>
          <w:tcPr>
            <w:tcW w:w="1805" w:type="dxa"/>
            <w:tcBorders>
              <w:top w:val="single" w:sz="4" w:space="0" w:color="auto"/>
              <w:left w:val="nil"/>
              <w:bottom w:val="single" w:sz="6" w:space="0" w:color="auto"/>
              <w:right w:val="single" w:sz="4" w:space="0" w:color="auto"/>
            </w:tcBorders>
            <w:shd w:val="clear" w:color="auto" w:fill="FFFFFF"/>
            <w:vAlign w:val="center"/>
          </w:tcPr>
          <w:p w14:paraId="135A429B" w14:textId="77777777" w:rsidR="001A049C" w:rsidRPr="00717678" w:rsidRDefault="00F649B5" w:rsidP="00D25540">
            <w:pPr>
              <w:ind w:firstLine="0"/>
              <w:jc w:val="center"/>
              <w:rPr>
                <w:sz w:val="22"/>
                <w:lang w:eastAsia="lv-LV"/>
              </w:rPr>
            </w:pPr>
            <w:r w:rsidRPr="00717678">
              <w:rPr>
                <w:sz w:val="22"/>
                <w:lang w:eastAsia="lv-LV"/>
              </w:rPr>
              <w:t>Sagatavoti normatīvo aktu projekti a</w:t>
            </w:r>
            <w:r w:rsidR="00B650E9" w:rsidRPr="00717678">
              <w:rPr>
                <w:sz w:val="22"/>
                <w:lang w:eastAsia="lv-LV"/>
              </w:rPr>
              <w:t>tbalsta instrumenti</w:t>
            </w:r>
            <w:r w:rsidRPr="00717678">
              <w:rPr>
                <w:sz w:val="22"/>
                <w:lang w:eastAsia="lv-LV"/>
              </w:rPr>
              <w:t>em</w:t>
            </w:r>
          </w:p>
        </w:tc>
        <w:tc>
          <w:tcPr>
            <w:tcW w:w="1528" w:type="dxa"/>
            <w:tcBorders>
              <w:top w:val="single" w:sz="4" w:space="0" w:color="auto"/>
              <w:left w:val="single" w:sz="4" w:space="0" w:color="auto"/>
              <w:bottom w:val="single" w:sz="4" w:space="0" w:color="auto"/>
              <w:right w:val="single" w:sz="4" w:space="0" w:color="auto"/>
            </w:tcBorders>
            <w:shd w:val="clear" w:color="auto" w:fill="FFFFFF"/>
            <w:vAlign w:val="center"/>
          </w:tcPr>
          <w:p w14:paraId="08B9EC49" w14:textId="77777777" w:rsidR="001A049C" w:rsidRPr="00717678" w:rsidRDefault="001A049C" w:rsidP="00D25540">
            <w:pPr>
              <w:ind w:firstLine="0"/>
              <w:jc w:val="center"/>
              <w:rPr>
                <w:sz w:val="22"/>
                <w:lang w:eastAsia="lv-LV"/>
              </w:rPr>
            </w:pPr>
            <w:r w:rsidRPr="00717678">
              <w:rPr>
                <w:sz w:val="22"/>
                <w:lang w:eastAsia="lv-LV"/>
              </w:rPr>
              <w:t>Samazināts radītais PA apjoms</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5FAA53EE" w14:textId="77777777" w:rsidR="001A049C" w:rsidRPr="00717678" w:rsidRDefault="001A049C" w:rsidP="001A049C">
            <w:pPr>
              <w:ind w:firstLine="0"/>
              <w:jc w:val="center"/>
              <w:rPr>
                <w:sz w:val="22"/>
                <w:lang w:eastAsia="lv-LV"/>
              </w:rPr>
            </w:pPr>
            <w:r w:rsidRPr="00717678">
              <w:rPr>
                <w:sz w:val="22"/>
                <w:lang w:eastAsia="lv-LV"/>
              </w:rPr>
              <w:t>EM</w:t>
            </w:r>
          </w:p>
        </w:tc>
        <w:tc>
          <w:tcPr>
            <w:tcW w:w="2109" w:type="dxa"/>
            <w:tcBorders>
              <w:top w:val="single" w:sz="4" w:space="0" w:color="auto"/>
              <w:left w:val="single" w:sz="4" w:space="0" w:color="auto"/>
              <w:bottom w:val="single" w:sz="6" w:space="0" w:color="auto"/>
              <w:right w:val="single" w:sz="4" w:space="0" w:color="auto"/>
            </w:tcBorders>
            <w:shd w:val="clear" w:color="auto" w:fill="FFFFFF"/>
            <w:vAlign w:val="center"/>
          </w:tcPr>
          <w:p w14:paraId="2462C022" w14:textId="77777777" w:rsidR="001A049C" w:rsidRPr="00717678" w:rsidRDefault="001A049C" w:rsidP="001A049C">
            <w:pPr>
              <w:ind w:firstLine="0"/>
              <w:jc w:val="center"/>
              <w:rPr>
                <w:sz w:val="22"/>
                <w:lang w:eastAsia="lv-LV"/>
              </w:rPr>
            </w:pPr>
            <w:r w:rsidRPr="00717678">
              <w:rPr>
                <w:sz w:val="22"/>
                <w:lang w:eastAsia="lv-LV"/>
              </w:rPr>
              <w:t>VARAM, ZM</w:t>
            </w:r>
          </w:p>
        </w:tc>
        <w:tc>
          <w:tcPr>
            <w:tcW w:w="2402" w:type="dxa"/>
            <w:tcBorders>
              <w:top w:val="single" w:sz="4" w:space="0" w:color="auto"/>
              <w:left w:val="single" w:sz="4" w:space="0" w:color="auto"/>
              <w:bottom w:val="single" w:sz="6" w:space="0" w:color="auto"/>
              <w:right w:val="single" w:sz="4" w:space="0" w:color="auto"/>
            </w:tcBorders>
            <w:shd w:val="clear" w:color="auto" w:fill="FFFFFF"/>
            <w:vAlign w:val="center"/>
          </w:tcPr>
          <w:p w14:paraId="7B7196B0" w14:textId="77777777" w:rsidR="001A049C" w:rsidRPr="00717678" w:rsidRDefault="001A049C" w:rsidP="001A049C">
            <w:pPr>
              <w:ind w:firstLine="0"/>
              <w:rPr>
                <w:sz w:val="22"/>
                <w:lang w:eastAsia="lv-LV"/>
              </w:rPr>
            </w:pPr>
            <w:r w:rsidRPr="00717678">
              <w:rPr>
                <w:sz w:val="22"/>
                <w:lang w:eastAsia="lv-LV"/>
              </w:rPr>
              <w:t>Esošā budžeta ietvaros un piesaistot papildus finansēšanas avotus</w:t>
            </w:r>
          </w:p>
        </w:tc>
        <w:tc>
          <w:tcPr>
            <w:tcW w:w="1331" w:type="dxa"/>
            <w:tcBorders>
              <w:top w:val="single" w:sz="4" w:space="0" w:color="auto"/>
              <w:left w:val="single" w:sz="4" w:space="0" w:color="auto"/>
              <w:bottom w:val="single" w:sz="6" w:space="0" w:color="auto"/>
              <w:right w:val="single" w:sz="6" w:space="0" w:color="auto"/>
            </w:tcBorders>
            <w:shd w:val="clear" w:color="auto" w:fill="FFFFFF"/>
            <w:vAlign w:val="center"/>
          </w:tcPr>
          <w:p w14:paraId="4FAEE2EF" w14:textId="77777777" w:rsidR="001A049C" w:rsidRPr="00717678" w:rsidRDefault="001A049C" w:rsidP="001A049C">
            <w:pPr>
              <w:ind w:firstLine="0"/>
              <w:jc w:val="center"/>
              <w:rPr>
                <w:sz w:val="22"/>
                <w:lang w:eastAsia="lv-LV"/>
              </w:rPr>
            </w:pPr>
            <w:r w:rsidRPr="00717678">
              <w:rPr>
                <w:sz w:val="22"/>
                <w:lang w:eastAsia="lv-LV"/>
              </w:rPr>
              <w:t>2027</w:t>
            </w:r>
          </w:p>
        </w:tc>
      </w:tr>
    </w:tbl>
    <w:p w14:paraId="029AE404" w14:textId="77777777" w:rsidR="001A531C" w:rsidRPr="00717678" w:rsidRDefault="001A531C" w:rsidP="00E13E73">
      <w:pPr>
        <w:ind w:firstLine="0"/>
      </w:pPr>
    </w:p>
    <w:p w14:paraId="0B2A292D" w14:textId="77777777" w:rsidR="001A531C" w:rsidRPr="00717678" w:rsidRDefault="001A531C" w:rsidP="00E13E73">
      <w:pPr>
        <w:ind w:firstLine="0"/>
        <w:sectPr w:rsidR="001A531C" w:rsidRPr="00717678" w:rsidSect="005A5CDF">
          <w:pgSz w:w="16838" w:h="11906" w:orient="landscape"/>
          <w:pgMar w:top="1701" w:right="1418" w:bottom="1134" w:left="1134" w:header="709" w:footer="709" w:gutter="0"/>
          <w:cols w:space="708"/>
          <w:titlePg/>
          <w:docGrid w:linePitch="360"/>
        </w:sectPr>
      </w:pPr>
    </w:p>
    <w:p w14:paraId="6B7A64E7" w14:textId="77777777" w:rsidR="001A531C" w:rsidRPr="00717678" w:rsidRDefault="001A531C" w:rsidP="00627A1E">
      <w:pPr>
        <w:ind w:firstLine="0"/>
        <w:rPr>
          <w:rFonts w:eastAsia="Times New Roman"/>
          <w:b/>
          <w:caps/>
          <w:sz w:val="32"/>
          <w:szCs w:val="32"/>
        </w:rPr>
      </w:pPr>
    </w:p>
    <w:p w14:paraId="517DE806" w14:textId="77777777" w:rsidR="001A531C" w:rsidRPr="00717678" w:rsidRDefault="001A531C" w:rsidP="009A33D7">
      <w:pPr>
        <w:pStyle w:val="Heading1"/>
      </w:pPr>
      <w:bookmarkStart w:id="394" w:name="_Toc59477711"/>
      <w:r w:rsidRPr="00717678">
        <w:t>1</w:t>
      </w:r>
      <w:r w:rsidR="000543D6" w:rsidRPr="00717678">
        <w:t>1</w:t>
      </w:r>
      <w:r w:rsidRPr="00717678">
        <w:t>.Izlietotā iepakojuma rašanās novēršanas programma</w:t>
      </w:r>
      <w:bookmarkEnd w:id="394"/>
    </w:p>
    <w:p w14:paraId="663B0A6A" w14:textId="77777777" w:rsidR="001A531C" w:rsidRPr="00717678" w:rsidRDefault="001A531C" w:rsidP="00627A1E"/>
    <w:p w14:paraId="020B755B" w14:textId="77777777" w:rsidR="001A531C" w:rsidRPr="00717678" w:rsidRDefault="001A531C" w:rsidP="00696DBC">
      <w:r w:rsidRPr="00717678">
        <w:t>Atbilstoši Atkritumu rašanās novēršanas programmas vispārīgiem mērķiem Izlietotā iepakojuma rašanās novēršanas programmas mērķi ir:</w:t>
      </w:r>
    </w:p>
    <w:p w14:paraId="0CA1C64E" w14:textId="77777777" w:rsidR="001A531C" w:rsidRPr="00717678" w:rsidRDefault="001A531C" w:rsidP="007F7A90">
      <w:pPr>
        <w:pStyle w:val="ListParagraph"/>
        <w:numPr>
          <w:ilvl w:val="0"/>
          <w:numId w:val="30"/>
        </w:numPr>
        <w:ind w:left="993"/>
      </w:pPr>
      <w:r w:rsidRPr="00717678">
        <w:t>saraut saikni starp ekonomikas izaugsmi un atkritumu radīšanu un ar to saistīto ietekmi uz vidi;</w:t>
      </w:r>
    </w:p>
    <w:p w14:paraId="35415231" w14:textId="77777777" w:rsidR="001A531C" w:rsidRPr="00717678" w:rsidRDefault="001A531C" w:rsidP="007F7A90">
      <w:pPr>
        <w:pStyle w:val="ListParagraph"/>
        <w:numPr>
          <w:ilvl w:val="0"/>
          <w:numId w:val="30"/>
        </w:numPr>
        <w:ind w:left="993"/>
      </w:pPr>
      <w:r w:rsidRPr="00717678">
        <w:t>samazināt radīto atkritumu apjomu, veicinot produktu pārstrādi, atkārtotu izmantošanu vai ilgāku izmantošanu;</w:t>
      </w:r>
    </w:p>
    <w:p w14:paraId="25FAE095" w14:textId="77777777" w:rsidR="001A531C" w:rsidRPr="00717678" w:rsidRDefault="001A531C" w:rsidP="007F7A90">
      <w:pPr>
        <w:pStyle w:val="ListParagraph"/>
        <w:numPr>
          <w:ilvl w:val="0"/>
          <w:numId w:val="30"/>
        </w:numPr>
        <w:ind w:left="993"/>
      </w:pPr>
      <w:r w:rsidRPr="00717678">
        <w:t xml:space="preserve">samazināt materiālu un produktu ražošanā izmantoto kaitīgo vielu daudzumus. </w:t>
      </w:r>
    </w:p>
    <w:p w14:paraId="248686F7" w14:textId="77777777" w:rsidR="001A531C" w:rsidRPr="00717678" w:rsidRDefault="001A531C" w:rsidP="00696DBC"/>
    <w:p w14:paraId="57F470DB" w14:textId="77777777" w:rsidR="001A531C" w:rsidRPr="00717678" w:rsidRDefault="001A531C" w:rsidP="00696DBC">
      <w:r w:rsidRPr="00717678">
        <w:t>Programmas izstrādē izmantota informācija no publiskā iepirkuma „Investīciju vajadzību izvērtējums atkritumu apsaimniekošanas valsts plāna 2021. - 2028. gadam izstrādei</w:t>
      </w:r>
      <w:r w:rsidR="00C44468" w:rsidRPr="00717678">
        <w:t>”</w:t>
      </w:r>
      <w:r w:rsidRPr="00717678">
        <w:t xml:space="preserve"> materiāliem</w:t>
      </w:r>
      <w:r w:rsidRPr="00717678">
        <w:rPr>
          <w:vertAlign w:val="superscript"/>
        </w:rPr>
        <w:footnoteReference w:id="219"/>
      </w:r>
      <w:r w:rsidRPr="00717678">
        <w:t xml:space="preserve"> par iepakojuma plūsmām, tendencēm un nākotnes prognozēm.</w:t>
      </w:r>
    </w:p>
    <w:p w14:paraId="579A6FD1" w14:textId="77777777" w:rsidR="001A531C" w:rsidRPr="00717678" w:rsidRDefault="001A531C" w:rsidP="00696DBC"/>
    <w:p w14:paraId="5AC07672" w14:textId="77777777" w:rsidR="001A531C" w:rsidRPr="00717678" w:rsidRDefault="001A531C" w:rsidP="00C06C06">
      <w:pPr>
        <w:pStyle w:val="Heading2"/>
      </w:pPr>
      <w:bookmarkStart w:id="396" w:name="_Toc44417787"/>
      <w:bookmarkStart w:id="397" w:name="_Toc59477712"/>
      <w:r w:rsidRPr="00717678">
        <w:t>1</w:t>
      </w:r>
      <w:r w:rsidR="00F914D0" w:rsidRPr="00717678">
        <w:t>1</w:t>
      </w:r>
      <w:r w:rsidRPr="00717678">
        <w:t>.1.Situācija izlietotā iepakojuma apsaimniekošanā un nākotnes prognoze</w:t>
      </w:r>
      <w:bookmarkEnd w:id="396"/>
      <w:bookmarkEnd w:id="397"/>
    </w:p>
    <w:p w14:paraId="248CE53B" w14:textId="77777777" w:rsidR="00C04C40" w:rsidRPr="00717678" w:rsidRDefault="00C04C40" w:rsidP="00C04C40">
      <w:r w:rsidRPr="00717678">
        <w:t>Esošā izlietotā iepakojuma apsaimniekošanas sistēma turpinās attīstīties kā līdz šim bez būtiskas politikas instrumentu ietekmes, ņemot vērā prognozes par demogrāfisko un ekonomisko rādītāju izmaiņām un to ietekmi uz radīto atkritumu daudzumu, pieejamās atkritumu apsaimniekošanas jaudas, kā arī plānotais pārstrādes jaudu pieaugums, par kuru ir informācija.</w:t>
      </w:r>
    </w:p>
    <w:p w14:paraId="4C42DEE7" w14:textId="77777777" w:rsidR="001A531C" w:rsidRPr="00717678" w:rsidRDefault="001A531C" w:rsidP="00696DBC">
      <w:r w:rsidRPr="00717678">
        <w:t xml:space="preserve">Tiek ņemts vērā, ka tiks turpināta sekojošu atkritumu apsaimniekošanas pasākumu īstenošana: </w:t>
      </w:r>
    </w:p>
    <w:p w14:paraId="3C6E0EEC" w14:textId="77777777" w:rsidR="001A531C" w:rsidRPr="00717678" w:rsidRDefault="001A531C" w:rsidP="00046760">
      <w:pPr>
        <w:pStyle w:val="ListParagraph"/>
        <w:numPr>
          <w:ilvl w:val="1"/>
          <w:numId w:val="52"/>
        </w:numPr>
        <w:rPr>
          <w:rFonts w:eastAsia="Times New Roman"/>
        </w:rPr>
      </w:pPr>
      <w:r w:rsidRPr="00717678">
        <w:rPr>
          <w:rFonts w:eastAsia="Times New Roman"/>
        </w:rPr>
        <w:t xml:space="preserve">nešķirotu sadzīves atkritumu savākšana ar tai sekojošu atkritumu plūsmas mehānisko šķirošanu 2 vai 3 frakcijās (ievērojot atšķirotā materiāla atbilstību reģenerācijas un pārstrādes prasībām); </w:t>
      </w:r>
    </w:p>
    <w:p w14:paraId="653F46C1" w14:textId="77777777" w:rsidR="001A531C" w:rsidRPr="00717678" w:rsidRDefault="001A531C" w:rsidP="00046760">
      <w:pPr>
        <w:pStyle w:val="ListParagraph"/>
        <w:numPr>
          <w:ilvl w:val="1"/>
          <w:numId w:val="52"/>
        </w:numPr>
        <w:rPr>
          <w:rFonts w:eastAsia="Times New Roman"/>
        </w:rPr>
      </w:pPr>
      <w:r w:rsidRPr="00717678">
        <w:rPr>
          <w:rFonts w:eastAsia="Times New Roman"/>
        </w:rPr>
        <w:t xml:space="preserve">izlietotā iepakojuma dalītās savākšanas sistēmas attīstība līdzšinējā tempā. </w:t>
      </w:r>
    </w:p>
    <w:p w14:paraId="478A3DD8" w14:textId="77777777" w:rsidR="001A531C" w:rsidRPr="00717678" w:rsidRDefault="001A531C" w:rsidP="00C04C40">
      <w:pPr>
        <w:rPr>
          <w:rFonts w:eastAsia="Times New Roman"/>
        </w:rPr>
      </w:pPr>
      <w:r w:rsidRPr="00717678">
        <w:rPr>
          <w:rFonts w:eastAsia="Times New Roman"/>
          <w:szCs w:val="24"/>
        </w:rPr>
        <w:t xml:space="preserve">Ņemot vērā Eiropas Parlamenta un Padomes 2018. gada 30. maija direktīvā (ES) 2018/852, ar ko groza Direktīvu 94/62/EK par iepakojumu un izlietoto iepakojumu (turpmāk – Direktīva 2018/852) un Eiropas Parlamenta un Padomes 2019. gada 5. jūnija direktīvā (ES) 2019/904 par konkrētu plastmasas izstrādājumu ietekmes uz vidi samazināšanu (turpmāk – Direktīva 2019/904) noteiktās prasības, tika atsevišķi vērtēti arī radītā atkārtoti lietojamā stikla, </w:t>
      </w:r>
      <w:r w:rsidR="005606DE" w:rsidRPr="00717678">
        <w:rPr>
          <w:rFonts w:eastAsia="Times New Roman"/>
          <w:szCs w:val="24"/>
        </w:rPr>
        <w:t>PET</w:t>
      </w:r>
      <w:r w:rsidRPr="00717678">
        <w:rPr>
          <w:rFonts w:eastAsia="Times New Roman"/>
          <w:szCs w:val="24"/>
        </w:rPr>
        <w:t xml:space="preserve"> materiālu grupas, vienreizlietojama plastmasas dzērienu iepakojuma, tai skaitā no</w:t>
      </w:r>
      <w:r w:rsidRPr="00717678">
        <w:rPr>
          <w:rFonts w:eastAsia="Times New Roman"/>
        </w:rPr>
        <w:t xml:space="preserve"> kompozītmateriāliem, (turpmāk – dzērienu plastmasas iepakojums) un alumīnija iepakojuma plūsmas.</w:t>
      </w:r>
      <w:r w:rsidR="00C04C40" w:rsidRPr="00717678">
        <w:rPr>
          <w:rFonts w:eastAsia="Times New Roman"/>
        </w:rPr>
        <w:t xml:space="preserve"> </w:t>
      </w:r>
      <w:r w:rsidRPr="00717678">
        <w:rPr>
          <w:rFonts w:eastAsia="Times New Roman"/>
        </w:rPr>
        <w:t>Attiecībā uz atsevišķu vienreizlietojamo plastmasas izstrādājumu ierobežojumiem, kas noteikti Direktīvā 2019/904, tiek izdarīts pieņēmums, ka tie tiks aizstāti ar alternatīviem plastmasas izstrādājumiem, uz kuriem Direktīva 2019/904 šobrīd neattiecas.</w:t>
      </w:r>
    </w:p>
    <w:p w14:paraId="1D73583E" w14:textId="77777777" w:rsidR="001A531C" w:rsidRPr="00717678" w:rsidRDefault="001A531C" w:rsidP="00696DBC">
      <w:pPr>
        <w:rPr>
          <w:rFonts w:eastAsia="Times New Roman"/>
        </w:rPr>
      </w:pPr>
      <w:r w:rsidRPr="00717678">
        <w:rPr>
          <w:rFonts w:eastAsia="Times New Roman"/>
        </w:rPr>
        <w:t>Pārstrādes rezultātu novērtēšanas vajadzībām tiek pieņemts, ka izlietotā iepakojuma pārstrādes mērķi 2035. gadā saglabāsies 2030. gada līmenī. Tiek ņemta vērā arī Direktīvas 2019/904 prasība iekļaut noteiktu daudzumu pārstrādāta materiāla jaunu produktu ražošanā.</w:t>
      </w:r>
    </w:p>
    <w:p w14:paraId="6D0D1504" w14:textId="77777777" w:rsidR="001A531C" w:rsidRPr="00717678" w:rsidRDefault="001A531C" w:rsidP="00696DBC">
      <w:pPr>
        <w:rPr>
          <w:rFonts w:eastAsia="Times New Roman"/>
        </w:rPr>
      </w:pPr>
      <w:r w:rsidRPr="00717678">
        <w:rPr>
          <w:rFonts w:eastAsia="Times New Roman"/>
        </w:rPr>
        <w:t xml:space="preserve">Tā kā nav precīzu datu par pārstrādātās plastmasas īpatsvaru dzērienu iepakojumā, tad tiek pieņemts, ka 2020. gadā pārstrādāta PET īpatsvars dzērienu iepakojumā veido 8%, savukārt citu pārstrādātu plastmasas materiālu veidu (HDPE, LDPE, </w:t>
      </w:r>
      <w:r w:rsidR="006E1576" w:rsidRPr="00717678">
        <w:rPr>
          <w:rFonts w:eastAsia="Times New Roman"/>
        </w:rPr>
        <w:t>polipropilēns</w:t>
      </w:r>
      <w:r w:rsidRPr="00717678">
        <w:rPr>
          <w:rFonts w:eastAsia="Times New Roman"/>
        </w:rPr>
        <w:t xml:space="preserve"> u.c.) īpatsvars </w:t>
      </w:r>
      <w:r w:rsidRPr="00717678">
        <w:rPr>
          <w:rFonts w:eastAsia="Times New Roman"/>
        </w:rPr>
        <w:lastRenderedPageBreak/>
        <w:t>dzērienu iepakojumā veido 1%. Pieņēmums tiek pamatots ar 2016. gada novērtējumu</w:t>
      </w:r>
      <w:r w:rsidRPr="00717678">
        <w:rPr>
          <w:rFonts w:eastAsia="Times New Roman"/>
          <w:vertAlign w:val="superscript"/>
        </w:rPr>
        <w:footnoteReference w:id="220"/>
      </w:r>
      <w:r w:rsidRPr="00717678">
        <w:rPr>
          <w:rFonts w:eastAsia="Times New Roman"/>
          <w:vertAlign w:val="superscript"/>
        </w:rPr>
        <w:t xml:space="preserve"> </w:t>
      </w:r>
      <w:r w:rsidRPr="00717678">
        <w:rPr>
          <w:rFonts w:eastAsia="Times New Roman"/>
        </w:rPr>
        <w:t>par pārstrādātas plastmasas īpatsvaru plastmasas iepakojumā ES tirgū, kā arī to, ka pārstrādāta PET izmantošana pārtikas produktu iepakojumā atšķirībā no citu pārstrādātu plastmasas materiālu izmantošanas tiek uzskatīta par drošu.</w:t>
      </w:r>
    </w:p>
    <w:p w14:paraId="29EC3A22" w14:textId="77777777" w:rsidR="001A531C" w:rsidRPr="00717678" w:rsidRDefault="001A531C" w:rsidP="00696DBC">
      <w:pPr>
        <w:rPr>
          <w:rFonts w:eastAsia="Times New Roman"/>
        </w:rPr>
      </w:pPr>
      <w:r w:rsidRPr="00717678">
        <w:rPr>
          <w:rFonts w:eastAsia="Times New Roman"/>
        </w:rPr>
        <w:t>Radītais izlietotā iepakojuma daudzums turpinās palielināties, 2035. gadā sasniedzot 276 tūkst.t, kas nozīmē pieaugumu par 14%. (sk.1</w:t>
      </w:r>
      <w:r w:rsidR="000543D6" w:rsidRPr="00717678">
        <w:rPr>
          <w:rFonts w:eastAsia="Times New Roman"/>
        </w:rPr>
        <w:t>1</w:t>
      </w:r>
      <w:r w:rsidRPr="00717678">
        <w:rPr>
          <w:rFonts w:eastAsia="Times New Roman"/>
        </w:rPr>
        <w:t xml:space="preserve">.1. att.). </w:t>
      </w:r>
    </w:p>
    <w:p w14:paraId="667EF19B" w14:textId="77777777" w:rsidR="001A531C" w:rsidRPr="00717678" w:rsidRDefault="001A531C" w:rsidP="00696DBC">
      <w:r w:rsidRPr="00717678">
        <w:t>Radītajā daudzumā turpinās dominēt stikls, koks, papīrs un kartons, taču to procentuālais sadalījums mainīsies, 2020. gadā dominēs papīrs un kartons, 2035. gadā – stikls. Pēc pašreizējām prognozēm, visstraujāk palielināsies stikla daudzums (par 32%) un plastmasas daudzums (par 23%). 2035. gadā stikla daudzums sasniegs 75 tūkst.t, plastmasa – 53 tūkst.t, metāla – 12 tūkst.t, savukārt koka – 68 tūkst.t.</w:t>
      </w:r>
    </w:p>
    <w:p w14:paraId="2F07BD8C" w14:textId="77777777" w:rsidR="001A531C" w:rsidRPr="00717678" w:rsidRDefault="001A531C" w:rsidP="00696DBC"/>
    <w:p w14:paraId="56FF6F76" w14:textId="77777777" w:rsidR="001A531C" w:rsidRPr="00717678" w:rsidRDefault="00FC6025" w:rsidP="00415AA1">
      <w:pPr>
        <w:ind w:firstLine="0"/>
        <w:rPr>
          <w:sz w:val="14"/>
          <w:szCs w:val="14"/>
        </w:rPr>
      </w:pPr>
      <w:r w:rsidRPr="00717678">
        <w:rPr>
          <w:noProof/>
          <w:lang w:eastAsia="lv-LV"/>
        </w:rPr>
        <w:drawing>
          <wp:inline distT="0" distB="0" distL="0" distR="0" wp14:anchorId="10887E14" wp14:editId="5F598A46">
            <wp:extent cx="5791200" cy="2133600"/>
            <wp:effectExtent l="0" t="0" r="0" b="0"/>
            <wp:docPr id="35" name="Picture 68398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3980017"/>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200" cy="2133600"/>
                    </a:xfrm>
                    <a:prstGeom prst="rect">
                      <a:avLst/>
                    </a:prstGeom>
                    <a:noFill/>
                    <a:ln>
                      <a:noFill/>
                    </a:ln>
                  </pic:spPr>
                </pic:pic>
              </a:graphicData>
            </a:graphic>
          </wp:inline>
        </w:drawing>
      </w:r>
    </w:p>
    <w:p w14:paraId="2063E646" w14:textId="77777777" w:rsidR="00B12D3A" w:rsidRPr="00717678" w:rsidRDefault="00B12D3A" w:rsidP="00696DBC">
      <w:pPr>
        <w:pStyle w:val="tv2132"/>
        <w:spacing w:line="240" w:lineRule="auto"/>
        <w:ind w:firstLine="0"/>
        <w:jc w:val="center"/>
        <w:rPr>
          <w:b/>
          <w:bCs/>
          <w:color w:val="auto"/>
          <w:sz w:val="24"/>
          <w:szCs w:val="24"/>
          <w:lang w:val="lv-LV"/>
        </w:rPr>
      </w:pPr>
    </w:p>
    <w:p w14:paraId="3385CE31" w14:textId="77777777" w:rsidR="001A531C" w:rsidRPr="00717678" w:rsidRDefault="001A531C" w:rsidP="00696DBC">
      <w:pPr>
        <w:pStyle w:val="tv2132"/>
        <w:spacing w:line="240" w:lineRule="auto"/>
        <w:ind w:firstLine="0"/>
        <w:jc w:val="center"/>
        <w:rPr>
          <w:color w:val="auto"/>
          <w:sz w:val="24"/>
          <w:szCs w:val="24"/>
          <w:lang w:val="lv-LV"/>
        </w:rPr>
      </w:pPr>
      <w:r w:rsidRPr="00717678">
        <w:rPr>
          <w:b/>
          <w:bCs/>
          <w:color w:val="auto"/>
          <w:sz w:val="24"/>
          <w:szCs w:val="24"/>
          <w:lang w:val="lv-LV"/>
        </w:rPr>
        <w:t>1</w:t>
      </w:r>
      <w:r w:rsidR="000543D6" w:rsidRPr="00717678">
        <w:rPr>
          <w:b/>
          <w:bCs/>
          <w:color w:val="auto"/>
          <w:sz w:val="24"/>
          <w:szCs w:val="24"/>
          <w:lang w:val="lv-LV"/>
        </w:rPr>
        <w:t>1</w:t>
      </w:r>
      <w:r w:rsidRPr="00717678">
        <w:rPr>
          <w:b/>
          <w:bCs/>
          <w:color w:val="auto"/>
          <w:sz w:val="24"/>
          <w:szCs w:val="24"/>
          <w:lang w:val="lv-LV"/>
        </w:rPr>
        <w:t>.1.attēls.</w:t>
      </w:r>
      <w:r w:rsidRPr="00717678">
        <w:rPr>
          <w:color w:val="auto"/>
          <w:sz w:val="24"/>
          <w:szCs w:val="24"/>
          <w:lang w:val="lv-LV"/>
        </w:rPr>
        <w:t xml:space="preserve"> Latvijā radītā izlietotā iepakojuma daudzums 2020</w:t>
      </w:r>
      <w:r w:rsidR="00E872AC" w:rsidRPr="00717678">
        <w:rPr>
          <w:color w:val="auto"/>
          <w:sz w:val="24"/>
          <w:szCs w:val="24"/>
          <w:lang w:val="lv-LV"/>
        </w:rPr>
        <w:t>.</w:t>
      </w:r>
      <w:r w:rsidRPr="00717678">
        <w:rPr>
          <w:color w:val="auto"/>
          <w:sz w:val="24"/>
          <w:szCs w:val="24"/>
          <w:lang w:val="lv-LV"/>
        </w:rPr>
        <w:t xml:space="preserve"> – 2035</w:t>
      </w:r>
      <w:r w:rsidR="00E872AC" w:rsidRPr="00717678">
        <w:rPr>
          <w:color w:val="auto"/>
          <w:sz w:val="24"/>
          <w:szCs w:val="24"/>
          <w:lang w:val="lv-LV"/>
        </w:rPr>
        <w:t xml:space="preserve">.gadā, t </w:t>
      </w:r>
    </w:p>
    <w:p w14:paraId="2F440192" w14:textId="77777777" w:rsidR="001A531C" w:rsidRPr="00717678" w:rsidRDefault="001A531C" w:rsidP="00696DBC">
      <w:pPr>
        <w:pStyle w:val="tv2132"/>
        <w:spacing w:line="240" w:lineRule="auto"/>
        <w:ind w:firstLine="0"/>
        <w:jc w:val="center"/>
        <w:rPr>
          <w:color w:val="auto"/>
          <w:sz w:val="24"/>
          <w:szCs w:val="24"/>
          <w:lang w:val="lv-LV"/>
        </w:rPr>
      </w:pPr>
      <w:r w:rsidRPr="00717678">
        <w:rPr>
          <w:color w:val="auto"/>
          <w:sz w:val="24"/>
          <w:szCs w:val="24"/>
          <w:lang w:val="lv-LV"/>
        </w:rPr>
        <w:t>(Avots: S</w:t>
      </w:r>
      <w:r w:rsidRPr="00717678">
        <w:rPr>
          <w:rFonts w:eastAsia="Tahoma"/>
          <w:color w:val="auto"/>
          <w:sz w:val="24"/>
          <w:szCs w:val="24"/>
          <w:lang w:val="lv-LV"/>
        </w:rPr>
        <w:t xml:space="preserve">IA </w:t>
      </w:r>
      <w:r w:rsidR="00C44468" w:rsidRPr="00717678">
        <w:rPr>
          <w:rFonts w:eastAsia="Tahoma"/>
          <w:color w:val="auto"/>
          <w:sz w:val="24"/>
          <w:szCs w:val="24"/>
          <w:lang w:val="lv-LV"/>
        </w:rPr>
        <w:t>“</w:t>
      </w:r>
      <w:r w:rsidRPr="00717678">
        <w:rPr>
          <w:rFonts w:eastAsia="Tahoma"/>
          <w:color w:val="auto"/>
          <w:sz w:val="24"/>
          <w:szCs w:val="24"/>
          <w:lang w:val="lv-LV"/>
        </w:rPr>
        <w:t>GatewayBaltic</w:t>
      </w:r>
      <w:r w:rsidR="00C44468" w:rsidRPr="00717678">
        <w:rPr>
          <w:rFonts w:eastAsia="Tahoma"/>
          <w:color w:val="auto"/>
          <w:sz w:val="24"/>
          <w:szCs w:val="24"/>
          <w:lang w:val="lv-LV"/>
        </w:rPr>
        <w:t>”</w:t>
      </w:r>
      <w:r w:rsidRPr="00717678">
        <w:rPr>
          <w:rFonts w:eastAsia="Tahoma"/>
          <w:color w:val="auto"/>
          <w:sz w:val="24"/>
          <w:szCs w:val="24"/>
          <w:lang w:val="lv-LV"/>
        </w:rPr>
        <w:t>, 2020)</w:t>
      </w:r>
    </w:p>
    <w:p w14:paraId="5EFD1AB9" w14:textId="77777777" w:rsidR="001A531C" w:rsidRPr="00717678" w:rsidRDefault="001A531C" w:rsidP="00A81E52"/>
    <w:p w14:paraId="2EF71F7F" w14:textId="77777777" w:rsidR="001A531C" w:rsidRPr="00717678" w:rsidRDefault="001A531C" w:rsidP="00A81E52">
      <w:r w:rsidRPr="00717678">
        <w:t>Turpinās attīstīties dalītās atkritumu vākšanas sistēma, palielinot ar šķirošanas iespējām nodrošināto mājsaimniecību īpatsvaru no 67% 2020. gadā līdz 90% 2035. gadā. Neskatoties uz to, paredzēts, ka patērētāju iesaiste izlietotā iepakojuma dalītā vākšanā būs viduvēja, t.i. 2035. gadā izlietoto iepakojumu šķiros vien aptuveni 60% patērētāju.</w:t>
      </w:r>
    </w:p>
    <w:p w14:paraId="59802161" w14:textId="77777777" w:rsidR="001A531C" w:rsidRPr="00717678" w:rsidRDefault="001A531C" w:rsidP="00A81E52">
      <w:r w:rsidRPr="00717678">
        <w:t xml:space="preserve">Līdz ar radītā izlietotā iepakojuma daudzuma palielināšanos pieaugs arī kopējais savākto izlietotā iepakojuma daudzums, taču dalīti savākti tiks vien no 62% radītā iepakojuma 2020. gadā līdz 74% 2035. gadā. Visu radīto izlietotā iepakojuma materiālu veidu daudzums 2020.-2035. gada periodā palielināsies līdzīgi kopējām izlietotā iepakojuma pieauguma tendencēm. </w:t>
      </w:r>
    </w:p>
    <w:p w14:paraId="238D62B4" w14:textId="77777777" w:rsidR="00C04C40" w:rsidRPr="00717678" w:rsidRDefault="00C04C40" w:rsidP="00C04C40">
      <w:bookmarkStart w:id="398" w:name="_Hlk53412297"/>
      <w:r w:rsidRPr="00717678">
        <w:t xml:space="preserve">Līdz ar pārstrādātā izlietotā iepakojuma daudzuma palielināšanos, ievērojami samazināsies apglabāto izlietotā iepakojuma daudzums, 2035. gadā sastādot 57 tūkst.t. Nepieciešams īstenot papildu pasākumus gan iepakotājiem ilgtspējīga iepakojuma dizaina izveidošanā, gan patērētājiem dalītās </w:t>
      </w:r>
      <w:bookmarkEnd w:id="398"/>
      <w:r w:rsidRPr="00717678">
        <w:t>atkritumu vākšanas iespēju aktīvākā izmantošanā, lai sasniegtu pārstrādes mērķus.</w:t>
      </w:r>
    </w:p>
    <w:p w14:paraId="02104C6A" w14:textId="77777777" w:rsidR="001A531C" w:rsidRPr="00717678" w:rsidRDefault="001A531C" w:rsidP="00A81E52"/>
    <w:p w14:paraId="46503AC0" w14:textId="77777777" w:rsidR="001A531C" w:rsidRPr="00717678" w:rsidRDefault="00BD5C57" w:rsidP="00C06C06">
      <w:pPr>
        <w:pStyle w:val="Heading2"/>
      </w:pPr>
      <w:bookmarkStart w:id="399" w:name="_Toc44417788"/>
      <w:r w:rsidRPr="00717678">
        <w:br w:type="page"/>
      </w:r>
      <w:bookmarkStart w:id="400" w:name="_Toc59477713"/>
      <w:r w:rsidR="001A531C" w:rsidRPr="00717678">
        <w:lastRenderedPageBreak/>
        <w:t>1</w:t>
      </w:r>
      <w:r w:rsidR="000543D6" w:rsidRPr="00717678">
        <w:t>1</w:t>
      </w:r>
      <w:r w:rsidR="001A531C" w:rsidRPr="00717678">
        <w:t>.2. Pasākumi atkritumu rašanās novēršanai</w:t>
      </w:r>
      <w:bookmarkEnd w:id="399"/>
      <w:bookmarkEnd w:id="400"/>
    </w:p>
    <w:p w14:paraId="0EEAB318" w14:textId="77777777" w:rsidR="001A531C" w:rsidRPr="00717678" w:rsidRDefault="001A531C" w:rsidP="001875FF">
      <w:pPr>
        <w:jc w:val="center"/>
        <w:rPr>
          <w:b/>
        </w:rPr>
      </w:pPr>
    </w:p>
    <w:p w14:paraId="5CE553F1" w14:textId="77777777" w:rsidR="001A531C" w:rsidRPr="00717678" w:rsidRDefault="001A531C" w:rsidP="001875FF">
      <w:r w:rsidRPr="00717678">
        <w:t xml:space="preserve">Pasākumi atkritumu rašanās novēršanai balstās uz Direktīvā 2018/851 ietverto pasākumu kopumu un iespējamiem instrumentiem to īstenošanai, konkrēti: </w:t>
      </w:r>
    </w:p>
    <w:p w14:paraId="64D2358A" w14:textId="77777777" w:rsidR="001A531C" w:rsidRPr="00717678" w:rsidRDefault="001A531C" w:rsidP="007F7A90">
      <w:pPr>
        <w:pStyle w:val="ListParagraph"/>
        <w:numPr>
          <w:ilvl w:val="1"/>
          <w:numId w:val="31"/>
        </w:numPr>
        <w:ind w:left="993"/>
      </w:pPr>
      <w:r w:rsidRPr="00717678">
        <w:t>pārstrādātā materiāla obligātā minimālā īpatsvara noteikšana dzērienu PET iepakojumam, kas sasniedzams līdz 2025. gadam, un plastmasas dzērienu iepakojumam, kas sasniedzams līdz 2030. gadam;</w:t>
      </w:r>
    </w:p>
    <w:p w14:paraId="6F5CEC09" w14:textId="77777777" w:rsidR="001A531C" w:rsidRPr="00717678" w:rsidRDefault="001A531C" w:rsidP="007F7A90">
      <w:pPr>
        <w:pStyle w:val="ListParagraph"/>
        <w:numPr>
          <w:ilvl w:val="1"/>
          <w:numId w:val="31"/>
        </w:numPr>
        <w:ind w:left="993"/>
      </w:pPr>
      <w:r w:rsidRPr="00717678">
        <w:t>diferencēta DRN piemērošana</w:t>
      </w:r>
      <w:r w:rsidR="1015341B" w:rsidRPr="00717678">
        <w:t xml:space="preserve"> no 2022. gada</w:t>
      </w:r>
      <w:r w:rsidRPr="00717678">
        <w:t>, lai veicinātu tādu produktu un materiālu izmantošanu, kas ir sagatavoti atkārtotai lietošanai vai pārstrādāti;</w:t>
      </w:r>
    </w:p>
    <w:p w14:paraId="5AD80D9A" w14:textId="77777777" w:rsidR="001A531C" w:rsidRPr="00717678" w:rsidRDefault="001A531C" w:rsidP="007F7A90">
      <w:pPr>
        <w:pStyle w:val="ListParagraph"/>
        <w:numPr>
          <w:ilvl w:val="1"/>
          <w:numId w:val="31"/>
        </w:numPr>
        <w:ind w:left="993"/>
      </w:pPr>
      <w:r w:rsidRPr="00717678">
        <w:t>DRN par atkritumu apglabāšanu turpmāka paaugstināšana.</w:t>
      </w:r>
    </w:p>
    <w:p w14:paraId="2D8EC25C" w14:textId="77777777" w:rsidR="00C04C40" w:rsidRPr="00717678" w:rsidRDefault="00C04C40" w:rsidP="00C04C40">
      <w:r w:rsidRPr="00717678">
        <w:t>Tiek pieņemts, ka līdz ar aizlieguma stāšanos spēkā oksonoārdāmās plastmasas izstrādājumi tiks aizstāti ar līdzvērtīgas plastmasas izstrādājumiem (piemēram no LDPE). Līdzīgs pieņēmums izdarīts attiecībā uz izstrādājumiem no putu polistirola.</w:t>
      </w:r>
    </w:p>
    <w:p w14:paraId="58C30F19" w14:textId="77777777" w:rsidR="00C04C40" w:rsidRPr="00717678" w:rsidRDefault="00C04C40" w:rsidP="00C04C40">
      <w:r w:rsidRPr="00717678">
        <w:t xml:space="preserve">Pieņemts, ka DRN likmes izmaiņu rezultātā mainīsies arī RAS komersantu pakalpojuma maksa par pārstrādātiem materiāliem. Rezultātā iepakotāji izvēlēsies iepakot produktus iepakojumā, kurā izmantots pārstrādāts materiāls, ja tas izmaksu ziņā summāri būs lētāks (materiāla cena, DRN un RAS apsaimniekošanas maksa). </w:t>
      </w:r>
    </w:p>
    <w:p w14:paraId="4E271D74" w14:textId="77777777" w:rsidR="00C04C40" w:rsidRPr="00717678" w:rsidRDefault="00C04C40" w:rsidP="00C04C40">
      <w:r w:rsidRPr="00717678">
        <w:t>Atkritumu rašanās novēršanas pasākumu īstenošanas rezultātā radītais izlietotā iepakojuma daudzums palielināsies un 2035. gadā sasniegs 275 tūkst.t. (sk.1</w:t>
      </w:r>
      <w:r w:rsidR="00637902" w:rsidRPr="00717678">
        <w:t>1</w:t>
      </w:r>
      <w:r w:rsidRPr="00717678">
        <w:t>.</w:t>
      </w:r>
      <w:r w:rsidR="00637902" w:rsidRPr="00717678">
        <w:t>2</w:t>
      </w:r>
      <w:r w:rsidRPr="00717678">
        <w:t xml:space="preserve">.att.) Tas saistīts ar pārstrādājamo materiālu intensīvāku izmantošanu iepakojuma ražošanā, kas ietekmē izmantotā iepakojuma materiāla daudzuma palielināšanos uz vienu iepakojuma vienību. Pārstrādātu materiālu izmantošanu veicinās gan pārstrādātā materiāla obligātā minimālā īpatsvara noteikšana plastmasas dzērienu iepakojumam, gan pazemināts DRN pārstrādātiem materiāliem salīdzinājumā ar izejmateriāliem (visiem materiālu veidiem attiecībā 0,4:1). </w:t>
      </w:r>
    </w:p>
    <w:p w14:paraId="4DA1D025" w14:textId="77777777" w:rsidR="00C04C40" w:rsidRPr="00717678" w:rsidRDefault="00C04C40" w:rsidP="00C04C40">
      <w:r w:rsidRPr="00717678">
        <w:t xml:space="preserve">Radīto izlietotā iepakojuma daudzumu iespējams mazināt, paaugstinot DRN likmi iepakojumam kopumā, taču vienlaikus arī saglabājot pazeminātu DRN likmi pārstrādātiem materiāliem. </w:t>
      </w:r>
    </w:p>
    <w:p w14:paraId="53BAEF96" w14:textId="77777777" w:rsidR="00C04C40" w:rsidRPr="00717678" w:rsidRDefault="00C04C40" w:rsidP="00C04C40">
      <w:r w:rsidRPr="00717678">
        <w:t>Radītā dzērienu iepakojuma kontekstā tiek novērtēts arī iepakojuma dizains, t.i. pārstrādātā jeb otrreizējā materiāla īpatsvars iepakojumā. Modelēšanas rezultāti parāda, ka, lai gan iepakotāji ir informēti par Direktīvas 2019/904 noteikto mērķi attiecībā uz dzērienu PET un plastmasas dzērienu iepakojumu un cenšas šo mērķi sasniegt, tomēr bez papildu stimuliem mērķis netiks sasniegts ne 2025. gadā, ne 2030. gadā (sk.1</w:t>
      </w:r>
      <w:r w:rsidR="000543D6" w:rsidRPr="00717678">
        <w:t>1</w:t>
      </w:r>
      <w:r w:rsidRPr="00717678">
        <w:t>.2.att.).</w:t>
      </w:r>
    </w:p>
    <w:p w14:paraId="458626A8" w14:textId="77777777" w:rsidR="001A531C" w:rsidRPr="00717678" w:rsidRDefault="001A531C" w:rsidP="001875FF"/>
    <w:p w14:paraId="4685DAB7" w14:textId="77777777" w:rsidR="001A531C" w:rsidRPr="00717678" w:rsidRDefault="00FC6025" w:rsidP="00415AA1">
      <w:pPr>
        <w:ind w:firstLine="0"/>
        <w:jc w:val="center"/>
        <w:rPr>
          <w:sz w:val="14"/>
          <w:szCs w:val="14"/>
        </w:rPr>
      </w:pPr>
      <w:r w:rsidRPr="00717678">
        <w:rPr>
          <w:noProof/>
          <w:lang w:eastAsia="lv-LV"/>
        </w:rPr>
        <w:drawing>
          <wp:inline distT="0" distB="0" distL="0" distR="0" wp14:anchorId="091A8470" wp14:editId="59576A78">
            <wp:extent cx="5562600" cy="1895475"/>
            <wp:effectExtent l="0" t="0" r="0" b="9525"/>
            <wp:docPr id="36" name="Picture 1698354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8354677"/>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62600" cy="1895475"/>
                    </a:xfrm>
                    <a:prstGeom prst="rect">
                      <a:avLst/>
                    </a:prstGeom>
                    <a:noFill/>
                    <a:ln>
                      <a:noFill/>
                    </a:ln>
                  </pic:spPr>
                </pic:pic>
              </a:graphicData>
            </a:graphic>
          </wp:inline>
        </w:drawing>
      </w:r>
    </w:p>
    <w:p w14:paraId="18247699" w14:textId="77777777" w:rsidR="00B12D3A" w:rsidRPr="00717678" w:rsidRDefault="00B12D3A" w:rsidP="001875FF">
      <w:pPr>
        <w:jc w:val="center"/>
        <w:rPr>
          <w:b/>
          <w:bCs/>
        </w:rPr>
      </w:pPr>
    </w:p>
    <w:p w14:paraId="49E6966F" w14:textId="77777777" w:rsidR="001A531C" w:rsidRPr="00717678" w:rsidRDefault="001A531C" w:rsidP="001875FF">
      <w:pPr>
        <w:jc w:val="center"/>
      </w:pPr>
      <w:r w:rsidRPr="00717678">
        <w:rPr>
          <w:b/>
          <w:bCs/>
        </w:rPr>
        <w:t>1</w:t>
      </w:r>
      <w:r w:rsidR="000543D6" w:rsidRPr="00717678">
        <w:rPr>
          <w:b/>
          <w:bCs/>
        </w:rPr>
        <w:t>1</w:t>
      </w:r>
      <w:r w:rsidRPr="00717678">
        <w:rPr>
          <w:b/>
          <w:bCs/>
        </w:rPr>
        <w:t>.</w:t>
      </w:r>
      <w:r w:rsidR="00C04C40" w:rsidRPr="00717678">
        <w:rPr>
          <w:b/>
          <w:bCs/>
        </w:rPr>
        <w:t>2</w:t>
      </w:r>
      <w:r w:rsidRPr="00717678">
        <w:rPr>
          <w:b/>
          <w:bCs/>
        </w:rPr>
        <w:t>.attēls.</w:t>
      </w:r>
      <w:r w:rsidRPr="00717678">
        <w:t xml:space="preserve"> Latvijā radītā izlietotā iepakojuma daudzums, piemērojot iepakojumam augstāku DRN likmi 2020</w:t>
      </w:r>
      <w:r w:rsidR="00825F20" w:rsidRPr="00717678">
        <w:t>.</w:t>
      </w:r>
      <w:r w:rsidRPr="00717678">
        <w:t>-2035</w:t>
      </w:r>
      <w:r w:rsidR="00825F20" w:rsidRPr="00717678">
        <w:t>.gadā, t</w:t>
      </w:r>
      <w:r w:rsidRPr="00717678">
        <w:t xml:space="preserve"> (Avots: S</w:t>
      </w:r>
      <w:r w:rsidRPr="00717678">
        <w:rPr>
          <w:rFonts w:eastAsia="Tahoma"/>
        </w:rPr>
        <w:t xml:space="preserve">IA </w:t>
      </w:r>
      <w:r w:rsidR="00C44468" w:rsidRPr="00717678">
        <w:rPr>
          <w:rFonts w:eastAsia="Tahoma"/>
        </w:rPr>
        <w:t>“</w:t>
      </w:r>
      <w:r w:rsidRPr="00717678">
        <w:rPr>
          <w:rFonts w:eastAsia="Tahoma"/>
        </w:rPr>
        <w:t>GatewayBaltic</w:t>
      </w:r>
      <w:r w:rsidR="00C44468" w:rsidRPr="00717678">
        <w:rPr>
          <w:rFonts w:eastAsia="Tahoma"/>
        </w:rPr>
        <w:t>”</w:t>
      </w:r>
      <w:r w:rsidRPr="00717678">
        <w:rPr>
          <w:rFonts w:eastAsia="Tahoma"/>
        </w:rPr>
        <w:t>, 2020)</w:t>
      </w:r>
    </w:p>
    <w:p w14:paraId="2E260BC6" w14:textId="77777777" w:rsidR="001A531C" w:rsidRPr="00717678" w:rsidRDefault="001A531C" w:rsidP="001875FF"/>
    <w:p w14:paraId="049E708B" w14:textId="77777777" w:rsidR="00AD1E33" w:rsidRPr="00717678" w:rsidRDefault="00AD1E33" w:rsidP="00AD1E33">
      <w:r w:rsidRPr="00717678">
        <w:t xml:space="preserve">2025. gadā pārstrādātais dzērienu PET iepakojums tiks izmantots aptuveni 19% izstrādājumu, atpaliekot no mērķa par 6%. Iepakotāji nespēs izpildīt arī pārstrādātā plastmasas dzērienu iepakojuma izmantošanas mērķi, kas noteikts 2030. gadam 30% apmērā – </w:t>
      </w:r>
      <w:r w:rsidR="39E0D2A3" w:rsidRPr="00717678">
        <w:rPr>
          <w:rFonts w:eastAsia="Times New Roman"/>
        </w:rPr>
        <w:lastRenderedPageBreak/>
        <w:t>pārstrādātais  plastmasas dzērienu iepakojums</w:t>
      </w:r>
      <w:r w:rsidRPr="00717678">
        <w:t xml:space="preserve"> veidos vien aptuveni 21% plastmasas dzērienu iepakojuma. Redzams, ka </w:t>
      </w:r>
      <w:bookmarkStart w:id="401" w:name="_Hlk57221231"/>
      <w:r w:rsidR="0ABB1223" w:rsidRPr="00717678">
        <w:rPr>
          <w:rFonts w:eastAsia="Times New Roman"/>
        </w:rPr>
        <w:t>pārstrādātais dzērienu PET iepakojums</w:t>
      </w:r>
      <w:r w:rsidRPr="00717678">
        <w:rPr>
          <w:rFonts w:eastAsia="Times New Roman"/>
        </w:rPr>
        <w:t xml:space="preserve"> </w:t>
      </w:r>
      <w:r w:rsidRPr="00717678">
        <w:t xml:space="preserve">tiks izmantots vairāk, t.i. 24% 2030. gadā, un tiks ieskaitīts kopējā izmantotajā </w:t>
      </w:r>
      <w:r w:rsidR="0FBA41D9" w:rsidRPr="00717678">
        <w:rPr>
          <w:rFonts w:eastAsia="Times New Roman"/>
        </w:rPr>
        <w:t>pārstrādātā  plastmasas dzērienu iepakojuma</w:t>
      </w:r>
      <w:r w:rsidRPr="00717678">
        <w:rPr>
          <w:szCs w:val="24"/>
        </w:rPr>
        <w:t xml:space="preserve"> </w:t>
      </w:r>
      <w:bookmarkEnd w:id="401"/>
      <w:r w:rsidRPr="00717678">
        <w:rPr>
          <w:szCs w:val="24"/>
        </w:rPr>
        <w:t>īpatsvarā.</w:t>
      </w:r>
    </w:p>
    <w:p w14:paraId="4D502E28" w14:textId="77777777" w:rsidR="00AD1E33" w:rsidRPr="00717678" w:rsidRDefault="00AD1E33" w:rsidP="00AD1E33">
      <w:pPr>
        <w:pStyle w:val="ListParagraph"/>
        <w:ind w:left="0" w:firstLine="633"/>
      </w:pPr>
      <w:r w:rsidRPr="00717678">
        <w:t>Iepakojumam ir būtiska nozīme iepakotā produkta pasargāšanā no bojājumiem, tādēļ tam jāatbilst noteiktām tehniskām kvalitātes prasībām. Ne visi pārstrādātie materiāli spēj to nodrošināt līdzvērtīgi izejmateriāliem. Nosakot pārstrādātā materiāla īpatsvaru iepakojumā, tika novērots t.s. atsitiena efekts. Lai gan kopējais radītais izlietotā iepakojuma daudzums palielinās, kopējā ietekme uz vidi salīdzinājumā ar izejmateriālu izmantošanu vēl būtu vērtējama, ņemot vērā visus iepakojuma aprites cikla posmus.</w:t>
      </w:r>
    </w:p>
    <w:p w14:paraId="18078E13" w14:textId="77777777" w:rsidR="00AD1E33" w:rsidRPr="00717678" w:rsidRDefault="00AD1E33" w:rsidP="007F7A90">
      <w:pPr>
        <w:pStyle w:val="ListParagraph"/>
        <w:numPr>
          <w:ilvl w:val="0"/>
          <w:numId w:val="32"/>
        </w:numPr>
        <w:ind w:left="993"/>
      </w:pPr>
      <w:r w:rsidRPr="00717678">
        <w:t xml:space="preserve">Lai gan tiek īstenoti pasākumi gan ilgtspējīga iepakojuma dizaina veicināšanai, gan mājsaimniecību dalītās atkritumu vākšanas sistēmas straujākai attīstīšanai, gan arī aizliedzot atsevišķu nepārstrādājamu plastmasas izstrādājumu izmantošanu, atsevišķi izlietotā iepakojuma apsaimniekošanas mērķi netiek sasniegti, t.sk. pārstādītā dzērienu PET iepakojuma un plastmasas dzērienu iepakojuma īpatsvars dzērienu iepakojumā, plastmasas dzērienu iepakojuma dalītas savākšanas mērķis, kā arī plastmasas un melnā metāla iepakojuma pārstrādes mērķi. </w:t>
      </w:r>
    </w:p>
    <w:p w14:paraId="74E224B3" w14:textId="77777777" w:rsidR="00AD1E33" w:rsidRPr="00717678" w:rsidRDefault="00AD1E33" w:rsidP="007F7A90">
      <w:pPr>
        <w:pStyle w:val="ListParagraph"/>
        <w:numPr>
          <w:ilvl w:val="0"/>
          <w:numId w:val="32"/>
        </w:numPr>
        <w:ind w:left="993"/>
      </w:pPr>
      <w:r w:rsidRPr="00717678">
        <w:t>Rezultāti rāda, ka nepieciešams īstenot papildu pasākumus, kas veicinātu patērētāju aktīvāku iesaisti atkritumu dalītā vākšanā un atkritumu rašanās novēršanā.</w:t>
      </w:r>
    </w:p>
    <w:p w14:paraId="22A6D0E7" w14:textId="77777777" w:rsidR="001A531C" w:rsidRPr="00717678" w:rsidRDefault="001A531C" w:rsidP="00C06C06">
      <w:pPr>
        <w:pStyle w:val="Heading2"/>
      </w:pPr>
    </w:p>
    <w:p w14:paraId="74A8FAB7" w14:textId="77777777" w:rsidR="001A531C" w:rsidRPr="00717678" w:rsidRDefault="001A531C" w:rsidP="00C06C06">
      <w:pPr>
        <w:pStyle w:val="Heading2"/>
      </w:pPr>
      <w:bookmarkStart w:id="402" w:name="_Toc44417789"/>
      <w:bookmarkStart w:id="403" w:name="_Toc59477714"/>
      <w:r w:rsidRPr="00717678">
        <w:t>1</w:t>
      </w:r>
      <w:r w:rsidR="000543D6" w:rsidRPr="00717678">
        <w:t>1</w:t>
      </w:r>
      <w:r w:rsidRPr="00717678">
        <w:t>.3.Pasākumi atkritumu rašanās novēršanai un aprites ekonomikas ieviešanai</w:t>
      </w:r>
      <w:bookmarkEnd w:id="402"/>
      <w:bookmarkEnd w:id="403"/>
    </w:p>
    <w:p w14:paraId="11A745A7" w14:textId="77777777" w:rsidR="00AD1E33" w:rsidRPr="00717678" w:rsidRDefault="00AD1E33" w:rsidP="00AD1E33">
      <w:r w:rsidRPr="00717678">
        <w:t>Pasākumi atkritumu rašanās novēršanai ir papildināti ar pasākumiem aprites ekonomikas veicināšanai, t.i. depozīta sistēmas ieviešana dzērienu iepakojumam Latvijā no 2022. gada 1.februāra.</w:t>
      </w:r>
    </w:p>
    <w:p w14:paraId="5927E538" w14:textId="77777777" w:rsidR="00AD1E33" w:rsidRPr="00717678" w:rsidRDefault="00AD1E33" w:rsidP="00AD1E33">
      <w:r w:rsidRPr="00717678">
        <w:t>Depozīta sistēmā tiks ietverti gāzēti un negāzēti bezalkoholiskie dzērieni (minerālūdens, dzeramais ūdens, limonādes, enerģijas dzērieni, ledus tēja u.c.), alus, citi fermentētie produkti, izņemot vīnu un augļu vīnu ar alkohola saturu līdz 6% (piemēram, sidrs, alkoholiskie kokteiļi ar alkohola saturu 0,5 – 6%). Depozīta sistēmā tiks iekļautas:</w:t>
      </w:r>
    </w:p>
    <w:p w14:paraId="6A916F1B" w14:textId="77777777" w:rsidR="00AD1E33" w:rsidRPr="00717678" w:rsidRDefault="00AD1E33" w:rsidP="007F7A90">
      <w:pPr>
        <w:pStyle w:val="ListParagraph"/>
        <w:numPr>
          <w:ilvl w:val="0"/>
          <w:numId w:val="33"/>
        </w:numPr>
        <w:ind w:left="993"/>
      </w:pPr>
      <w:r w:rsidRPr="00717678">
        <w:t>stikla pudeles ar tilpumu no 0,1 līdz 3 l (neieskaitot);</w:t>
      </w:r>
    </w:p>
    <w:p w14:paraId="68604FE0" w14:textId="77777777" w:rsidR="00AD1E33" w:rsidRPr="00717678" w:rsidRDefault="00AD1E33" w:rsidP="007F7A90">
      <w:pPr>
        <w:pStyle w:val="ListParagraph"/>
        <w:numPr>
          <w:ilvl w:val="0"/>
          <w:numId w:val="33"/>
        </w:numPr>
        <w:ind w:left="993"/>
      </w:pPr>
      <w:r w:rsidRPr="00717678">
        <w:t>stikla pudeles citiem fermentētiem produktiem ar alkohola saturu līdz 6 % no 0,1 l līdz 0,75 l (neieskaitot);</w:t>
      </w:r>
    </w:p>
    <w:p w14:paraId="51E521E2" w14:textId="77777777" w:rsidR="00AD1E33" w:rsidRPr="00717678" w:rsidRDefault="00AD1E33" w:rsidP="007F7A90">
      <w:pPr>
        <w:pStyle w:val="ListParagraph"/>
        <w:numPr>
          <w:ilvl w:val="0"/>
          <w:numId w:val="33"/>
        </w:numPr>
        <w:ind w:left="993"/>
      </w:pPr>
      <w:r w:rsidRPr="00717678">
        <w:t>PET pudeles ar tilpumu no 0,33 līdz 3 l (neieskaitot);</w:t>
      </w:r>
    </w:p>
    <w:p w14:paraId="5E51CF50" w14:textId="77777777" w:rsidR="00AD1E33" w:rsidRPr="00717678" w:rsidRDefault="00AD1E33" w:rsidP="007F7A90">
      <w:pPr>
        <w:pStyle w:val="ListParagraph"/>
        <w:numPr>
          <w:ilvl w:val="0"/>
          <w:numId w:val="33"/>
        </w:numPr>
        <w:ind w:left="993"/>
      </w:pPr>
      <w:r w:rsidRPr="00717678">
        <w:t>PET pudeles alum un citiem fermentētiem produkti ar alkohola saturu līdz 6 % no 0,33 l līdz 0,5 vai 1 l;</w:t>
      </w:r>
    </w:p>
    <w:p w14:paraId="038B25B4" w14:textId="77777777" w:rsidR="00AD1E33" w:rsidRPr="00717678" w:rsidRDefault="00AD1E33" w:rsidP="007F7A90">
      <w:pPr>
        <w:pStyle w:val="ListParagraph"/>
        <w:numPr>
          <w:ilvl w:val="0"/>
          <w:numId w:val="33"/>
        </w:numPr>
        <w:ind w:left="993"/>
      </w:pPr>
      <w:r w:rsidRPr="00717678">
        <w:t>skārdenes ar tilpumu no 0,2 līdz 1 l.</w:t>
      </w:r>
    </w:p>
    <w:p w14:paraId="0C32249D" w14:textId="77777777" w:rsidR="00AD1E33" w:rsidRPr="00717678" w:rsidRDefault="00AD1E33" w:rsidP="00AD1E33">
      <w:r w:rsidRPr="00717678">
        <w:t>Paredzēts, ka depozīta sistēmā tiktu ietverti 58% no kopējā patērētā dzērienu daudzuma Latvijā, savukārt no kopējā patērētā dzērienu iepakojuma depozīta sistēmai būt atbilstošs 41%</w:t>
      </w:r>
      <w:r w:rsidRPr="00717678">
        <w:rPr>
          <w:vertAlign w:val="superscript"/>
        </w:rPr>
        <w:footnoteReference w:id="221"/>
      </w:r>
      <w:r w:rsidRPr="00717678">
        <w:t xml:space="preserve">. Depozīta maksa par jebkuru iepakojuma veidu būs 0,10 </w:t>
      </w:r>
      <w:r w:rsidRPr="00717678">
        <w:rPr>
          <w:i/>
          <w:iCs/>
        </w:rPr>
        <w:t>euro</w:t>
      </w:r>
      <w:r w:rsidRPr="00717678">
        <w:t xml:space="preserve"> par iepakojuma vienību. Par vienu no depozīta sistēmas priekšrocībām tiek uzskatīta aktīva mājsaimniecību iesaiste atkritumu šķirošanā, nodrošinot augstu atgrieztā iepakojuma īpatsvaru.</w:t>
      </w:r>
    </w:p>
    <w:p w14:paraId="7AB353AD" w14:textId="77777777" w:rsidR="00AD1E33" w:rsidRPr="00717678" w:rsidRDefault="00AD1E33" w:rsidP="00AD1E33">
      <w:r w:rsidRPr="00717678">
        <w:t>Depozīta iepakojuma pieņemšana:</w:t>
      </w:r>
    </w:p>
    <w:p w14:paraId="4C9E2056" w14:textId="77777777" w:rsidR="00AD1E33" w:rsidRPr="00717678" w:rsidRDefault="00AD1E33" w:rsidP="007F7A90">
      <w:pPr>
        <w:pStyle w:val="ListParagraph"/>
        <w:numPr>
          <w:ilvl w:val="0"/>
          <w:numId w:val="34"/>
        </w:numPr>
        <w:ind w:left="993"/>
      </w:pPr>
      <w:r w:rsidRPr="00717678">
        <w:t>depozīta sistēmas pārdevējam ir pienākums pieņemt no galalietotāja visu veidu izlietoto dzērienu depozīta iepakojumu savā tirdzniecības vietā, tās teritorijā vai tirdzniecības vietas tuvumā, bet ne tālāk kā 150 m attālumā no tirdzniecības vietas:</w:t>
      </w:r>
    </w:p>
    <w:p w14:paraId="694B7342" w14:textId="77777777" w:rsidR="00AD1E33" w:rsidRPr="00717678" w:rsidRDefault="00AD1E33" w:rsidP="007F7A90">
      <w:pPr>
        <w:pStyle w:val="ListParagraph"/>
        <w:numPr>
          <w:ilvl w:val="1"/>
          <w:numId w:val="35"/>
        </w:numPr>
        <w:ind w:left="1418"/>
      </w:pPr>
      <w:r w:rsidRPr="00717678">
        <w:t>republikas pilsētās, ja tirdzniecības zāles platība ir vienāda ar 300 m</w:t>
      </w:r>
      <w:r w:rsidRPr="00717678">
        <w:rPr>
          <w:vertAlign w:val="superscript"/>
        </w:rPr>
        <w:t>2</w:t>
      </w:r>
      <w:r w:rsidRPr="00717678">
        <w:t xml:space="preserve"> vai lielāka;</w:t>
      </w:r>
    </w:p>
    <w:p w14:paraId="0E919A06" w14:textId="77777777" w:rsidR="00AD1E33" w:rsidRPr="00717678" w:rsidRDefault="00AD1E33" w:rsidP="007F7A90">
      <w:pPr>
        <w:pStyle w:val="ListParagraph"/>
        <w:numPr>
          <w:ilvl w:val="1"/>
          <w:numId w:val="35"/>
        </w:numPr>
        <w:ind w:left="1418"/>
      </w:pPr>
      <w:r w:rsidRPr="00717678">
        <w:lastRenderedPageBreak/>
        <w:t>citās administratīvajās teritorijās, ja tirdzniecības zāles platība ir vienāda ar 60 m</w:t>
      </w:r>
      <w:r w:rsidRPr="00717678">
        <w:rPr>
          <w:vertAlign w:val="superscript"/>
        </w:rPr>
        <w:t>2</w:t>
      </w:r>
      <w:r w:rsidRPr="00717678">
        <w:t xml:space="preserve"> vai lielāka;</w:t>
      </w:r>
    </w:p>
    <w:p w14:paraId="02CE9301" w14:textId="77777777" w:rsidR="00AD1E33" w:rsidRPr="00717678" w:rsidRDefault="00AD1E33" w:rsidP="007F7A90">
      <w:pPr>
        <w:pStyle w:val="ListParagraph"/>
        <w:numPr>
          <w:ilvl w:val="0"/>
          <w:numId w:val="34"/>
        </w:numPr>
        <w:ind w:left="993"/>
      </w:pPr>
      <w:r w:rsidRPr="00717678">
        <w:t>ja pašvaldības teritorijā nav depozīta iepakojuma pārdevēja, kuram ir pienākums pieņemt no galalietotāja izlietoto dzērienu depozīta iepakojumu, vai šādu tirdzniecības vietu skaits neatbilst minimālajām prasībām attiecībā uz depozīta iepakojuma pieņemšanas vietu teritoriālo pārklājumu, lēmumu par depozīta iepakojuma pieņemšanas vietu pieņem pašvaldība.</w:t>
      </w:r>
    </w:p>
    <w:p w14:paraId="49EA3107" w14:textId="77777777" w:rsidR="6AE307CA" w:rsidRPr="00717678" w:rsidRDefault="6AE307CA" w:rsidP="1A7BC3D8">
      <w:pPr>
        <w:spacing w:line="257" w:lineRule="auto"/>
      </w:pPr>
      <w:r w:rsidRPr="00717678">
        <w:rPr>
          <w:rFonts w:eastAsia="Times New Roman"/>
        </w:rPr>
        <w:t>Depozīta sistēmas operators nodrošina depozīta iepakojuma savākšanu no tirdzniecības vietām, iepakojuma pieņemšanas punktiem vai šķiroto atkritumu savākšanas laukumiem, vai nodrošinot izlietotā dzērienu depozīta iepakojuma pieņemšanu mobilā veidā.</w:t>
      </w:r>
      <w:r w:rsidR="004F3EB7" w:rsidRPr="00717678">
        <w:rPr>
          <w:rFonts w:eastAsia="Times New Roman"/>
        </w:rPr>
        <w:t xml:space="preserve"> SPRK </w:t>
      </w:r>
      <w:r w:rsidR="004F3EB7" w:rsidRPr="00717678">
        <w:t>apstiprina depozīta sistēmas maksu un izvērtē tās pamatotību.</w:t>
      </w:r>
    </w:p>
    <w:p w14:paraId="3867C511" w14:textId="77777777" w:rsidR="00AD1E33" w:rsidRPr="00717678" w:rsidRDefault="00AD1E33" w:rsidP="00AD1E33">
      <w:r w:rsidRPr="00717678">
        <w:t>Depozīta sistēma palīdz palielināt dalīti savāktā izlietotā iepakojuma daudzumu, 2035. gadā panākot par 5 tūkst.t vairāk savākto iepakojumu kā 10.2. apakšpunktā un par 13 tūkst. t vairāk kā 10.1. apakšpunktā, lielākā atšķirība vērojama savāktā izlietotā plastmasas iepakojuma daudzumā – tiek panākts gandrīz divkāršs savāktā izlietotā plastmasas iepakojuma daudzuma pieaugums (sk.1</w:t>
      </w:r>
      <w:r w:rsidR="000543D6" w:rsidRPr="00717678">
        <w:t>1</w:t>
      </w:r>
      <w:r w:rsidRPr="00717678">
        <w:t xml:space="preserve">.3.att.). </w:t>
      </w:r>
    </w:p>
    <w:p w14:paraId="000000C2" w14:textId="77777777" w:rsidR="1F411DC3" w:rsidRPr="00717678" w:rsidRDefault="1F411DC3" w:rsidP="0DA521D3">
      <w:pPr>
        <w:rPr>
          <w:rFonts w:eastAsia="Times New Roman"/>
          <w:szCs w:val="24"/>
        </w:rPr>
      </w:pPr>
      <w:r w:rsidRPr="00717678">
        <w:rPr>
          <w:rFonts w:eastAsia="Times New Roman"/>
          <w:szCs w:val="24"/>
        </w:rPr>
        <w:t>VARAM pēc depozīta sistēmas darbības uzsākšanas un sākotnējo rezultātu saņemšanas, vērtēs iespēju attīstīt depozīta sistēmu šādos virzienos:</w:t>
      </w:r>
    </w:p>
    <w:p w14:paraId="1B29D551" w14:textId="77777777" w:rsidR="1F411DC3" w:rsidRPr="00717678" w:rsidRDefault="1F411DC3" w:rsidP="0DA521D3">
      <w:pPr>
        <w:rPr>
          <w:rFonts w:eastAsia="Times New Roman"/>
          <w:szCs w:val="24"/>
        </w:rPr>
      </w:pPr>
      <w:r w:rsidRPr="00717678">
        <w:rPr>
          <w:rFonts w:eastAsia="Times New Roman"/>
          <w:szCs w:val="24"/>
        </w:rPr>
        <w:t>1) paplašinot dzērienu klāstu, iekļaujot pienu un piena produktus, alkoholiskos dzērienus;</w:t>
      </w:r>
    </w:p>
    <w:p w14:paraId="2EE938CE" w14:textId="77777777" w:rsidR="1F411DC3" w:rsidRPr="00717678" w:rsidRDefault="1F411DC3" w:rsidP="0DA521D3">
      <w:pPr>
        <w:rPr>
          <w:rFonts w:eastAsia="Times New Roman"/>
          <w:szCs w:val="24"/>
        </w:rPr>
      </w:pPr>
      <w:r w:rsidRPr="00717678">
        <w:rPr>
          <w:rFonts w:eastAsia="Times New Roman"/>
          <w:szCs w:val="24"/>
        </w:rPr>
        <w:t>2) paplašinot iepakojuma materiālu veidus, iekļaujot dzērienu kartona iepakojumu un iepakojumu no kompozītmateriāliem (laminātiem).</w:t>
      </w:r>
    </w:p>
    <w:p w14:paraId="4434F6D3" w14:textId="77777777" w:rsidR="00AD1E33" w:rsidRPr="00717678" w:rsidRDefault="00AD1E33" w:rsidP="00AD1E33"/>
    <w:p w14:paraId="3EEDDB23" w14:textId="77777777" w:rsidR="00AD1E33" w:rsidRPr="00717678" w:rsidRDefault="00FC6025" w:rsidP="00AD1E33">
      <w:pPr>
        <w:ind w:firstLine="0"/>
        <w:jc w:val="center"/>
      </w:pPr>
      <w:r w:rsidRPr="00717678">
        <w:rPr>
          <w:noProof/>
          <w:lang w:eastAsia="lv-LV"/>
        </w:rPr>
        <w:drawing>
          <wp:inline distT="0" distB="0" distL="0" distR="0" wp14:anchorId="099C56C3" wp14:editId="4DB93029">
            <wp:extent cx="5867400" cy="1743075"/>
            <wp:effectExtent l="0" t="0" r="0" b="9525"/>
            <wp:docPr id="37" name="Picture 1049386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9386882"/>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7400" cy="1743075"/>
                    </a:xfrm>
                    <a:prstGeom prst="rect">
                      <a:avLst/>
                    </a:prstGeom>
                    <a:noFill/>
                    <a:ln>
                      <a:noFill/>
                    </a:ln>
                  </pic:spPr>
                </pic:pic>
              </a:graphicData>
            </a:graphic>
          </wp:inline>
        </w:drawing>
      </w:r>
    </w:p>
    <w:p w14:paraId="45FCA96D" w14:textId="77777777" w:rsidR="00B12D3A" w:rsidRPr="00717678" w:rsidRDefault="00B12D3A" w:rsidP="00AD1E33">
      <w:pPr>
        <w:jc w:val="center"/>
        <w:rPr>
          <w:b/>
          <w:bCs/>
        </w:rPr>
      </w:pPr>
    </w:p>
    <w:p w14:paraId="08FCA107" w14:textId="77777777" w:rsidR="00AD1E33" w:rsidRPr="00717678" w:rsidRDefault="00AD1E33" w:rsidP="00AD1E33">
      <w:pPr>
        <w:jc w:val="center"/>
      </w:pPr>
      <w:r w:rsidRPr="00717678">
        <w:rPr>
          <w:b/>
          <w:bCs/>
        </w:rPr>
        <w:t>1</w:t>
      </w:r>
      <w:r w:rsidR="000543D6" w:rsidRPr="00717678">
        <w:rPr>
          <w:b/>
          <w:bCs/>
        </w:rPr>
        <w:t>1</w:t>
      </w:r>
      <w:r w:rsidRPr="00717678">
        <w:rPr>
          <w:b/>
          <w:bCs/>
        </w:rPr>
        <w:t>.3.attēls.</w:t>
      </w:r>
      <w:r w:rsidRPr="00717678">
        <w:t xml:space="preserve"> Latvijā savāktā izlietotā iepakojuma daudzums 2020</w:t>
      </w:r>
      <w:r w:rsidR="00825F20" w:rsidRPr="00717678">
        <w:t>.</w:t>
      </w:r>
      <w:r w:rsidRPr="00717678">
        <w:t>-2035</w:t>
      </w:r>
      <w:r w:rsidR="00825F20" w:rsidRPr="00717678">
        <w:t xml:space="preserve">.gadā, t </w:t>
      </w:r>
    </w:p>
    <w:p w14:paraId="5EBA48A2" w14:textId="77777777" w:rsidR="00AD1E33" w:rsidRPr="00717678" w:rsidRDefault="00AD1E33" w:rsidP="00AD1E33">
      <w:pPr>
        <w:jc w:val="center"/>
      </w:pPr>
      <w:r w:rsidRPr="00717678">
        <w:t>(Avots: S</w:t>
      </w:r>
      <w:r w:rsidRPr="00717678">
        <w:rPr>
          <w:rFonts w:eastAsia="Tahoma"/>
        </w:rPr>
        <w:t>IA “GatewayBaltic”, 2020)</w:t>
      </w:r>
    </w:p>
    <w:p w14:paraId="2B814672" w14:textId="77777777" w:rsidR="00AD1E33" w:rsidRPr="00717678" w:rsidRDefault="00AD1E33" w:rsidP="00AD1E33">
      <w:pPr>
        <w:pStyle w:val="ListParagraph"/>
        <w:ind w:left="0" w:firstLine="0"/>
      </w:pPr>
    </w:p>
    <w:p w14:paraId="197843DB" w14:textId="77777777" w:rsidR="00AD1E33" w:rsidRPr="00717678" w:rsidRDefault="00AD1E33" w:rsidP="00AD1E33">
      <w:r w:rsidRPr="00717678">
        <w:t>Palielinās pārstrādātais kopējais izlietotā iepakojuma daudzums, kā arī stikla, plastmasas un metāla daudzums (sk.1</w:t>
      </w:r>
      <w:r w:rsidR="0092348E" w:rsidRPr="00717678">
        <w:t>1</w:t>
      </w:r>
      <w:r w:rsidRPr="00717678">
        <w:t xml:space="preserve">.4.att.). Tas ļauj sasniegt kopējo izlietotā iepakojuma pārstrādes mērķi gan 2025. gadā, gan 2030. gadā. Pieņemot, ka pārstrādes mērķi 2035. gadā saglabāsies 2030. gada līmenī, 2035. gada mērķis tiks izpildīts ar 6% pārsvaru. </w:t>
      </w:r>
    </w:p>
    <w:p w14:paraId="35CFE421" w14:textId="77777777" w:rsidR="00C63A9F" w:rsidRPr="00717678" w:rsidRDefault="00C63A9F" w:rsidP="00AD1E33"/>
    <w:p w14:paraId="036F88FA" w14:textId="77777777" w:rsidR="00AD1E33" w:rsidRPr="00717678" w:rsidRDefault="00AD1E33" w:rsidP="00AD1E33"/>
    <w:p w14:paraId="68E6A121" w14:textId="77777777" w:rsidR="00AD1E33" w:rsidRPr="00717678" w:rsidRDefault="00FC6025" w:rsidP="00AD1E33">
      <w:pPr>
        <w:ind w:firstLine="0"/>
      </w:pPr>
      <w:r w:rsidRPr="00717678">
        <w:rPr>
          <w:noProof/>
          <w:lang w:eastAsia="lv-LV"/>
        </w:rPr>
        <w:lastRenderedPageBreak/>
        <w:drawing>
          <wp:inline distT="0" distB="0" distL="0" distR="0" wp14:anchorId="54796D02" wp14:editId="5157D6F1">
            <wp:extent cx="5657850" cy="2133600"/>
            <wp:effectExtent l="0" t="0" r="0" b="0"/>
            <wp:docPr id="38" name="Picture 297565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565447"/>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57850" cy="2133600"/>
                    </a:xfrm>
                    <a:prstGeom prst="rect">
                      <a:avLst/>
                    </a:prstGeom>
                    <a:noFill/>
                    <a:ln>
                      <a:noFill/>
                    </a:ln>
                  </pic:spPr>
                </pic:pic>
              </a:graphicData>
            </a:graphic>
          </wp:inline>
        </w:drawing>
      </w:r>
    </w:p>
    <w:p w14:paraId="72C065AC" w14:textId="77777777" w:rsidR="00B12D3A" w:rsidRPr="00717678" w:rsidRDefault="00B12D3A" w:rsidP="00AD1E33">
      <w:pPr>
        <w:jc w:val="center"/>
        <w:rPr>
          <w:b/>
          <w:bCs/>
        </w:rPr>
      </w:pPr>
    </w:p>
    <w:p w14:paraId="5A096CE5" w14:textId="77777777" w:rsidR="0022086C" w:rsidRPr="00717678" w:rsidRDefault="00AD1E33" w:rsidP="00AD1E33">
      <w:pPr>
        <w:jc w:val="center"/>
      </w:pPr>
      <w:r w:rsidRPr="00717678">
        <w:rPr>
          <w:b/>
          <w:bCs/>
        </w:rPr>
        <w:t>1</w:t>
      </w:r>
      <w:r w:rsidR="0092348E" w:rsidRPr="00717678">
        <w:rPr>
          <w:b/>
          <w:bCs/>
        </w:rPr>
        <w:t>1</w:t>
      </w:r>
      <w:r w:rsidRPr="00717678">
        <w:rPr>
          <w:b/>
          <w:bCs/>
        </w:rPr>
        <w:t>.4.attēls.</w:t>
      </w:r>
      <w:r w:rsidRPr="00717678">
        <w:t xml:space="preserve"> Pārstrādātā izlietotā iepakojuma daudzums</w:t>
      </w:r>
      <w:r w:rsidR="007F2919" w:rsidRPr="00717678">
        <w:t xml:space="preserve"> </w:t>
      </w:r>
      <w:r w:rsidRPr="00717678">
        <w:t xml:space="preserve"> 2020</w:t>
      </w:r>
      <w:r w:rsidR="007F2919" w:rsidRPr="00717678">
        <w:t>.</w:t>
      </w:r>
      <w:r w:rsidRPr="00717678">
        <w:t>-2035</w:t>
      </w:r>
      <w:r w:rsidR="007F2919" w:rsidRPr="00717678">
        <w:t xml:space="preserve">.gadā, t </w:t>
      </w:r>
      <w:r w:rsidRPr="00717678">
        <w:t xml:space="preserve"> </w:t>
      </w:r>
    </w:p>
    <w:p w14:paraId="36A37F4F" w14:textId="77777777" w:rsidR="00AD1E33" w:rsidRPr="00717678" w:rsidRDefault="00AD1E33" w:rsidP="00AD1E33">
      <w:pPr>
        <w:jc w:val="center"/>
        <w:rPr>
          <w:rFonts w:eastAsia="Tahoma"/>
        </w:rPr>
      </w:pPr>
      <w:r w:rsidRPr="00717678">
        <w:t>(Avots: S</w:t>
      </w:r>
      <w:r w:rsidRPr="00717678">
        <w:rPr>
          <w:rFonts w:eastAsia="Tahoma"/>
        </w:rPr>
        <w:t>IA “GatewayBaltic”, 2020)</w:t>
      </w:r>
    </w:p>
    <w:p w14:paraId="3957C5AD" w14:textId="77777777" w:rsidR="00535ADF" w:rsidRPr="00717678" w:rsidRDefault="00535ADF" w:rsidP="00AD1E33">
      <w:pPr>
        <w:jc w:val="center"/>
      </w:pPr>
    </w:p>
    <w:p w14:paraId="77475EBA" w14:textId="77777777" w:rsidR="00AD1E33" w:rsidRPr="00717678" w:rsidRDefault="00AD1E33" w:rsidP="00AD1E33">
      <w:pPr>
        <w:pStyle w:val="ListParagraph"/>
        <w:ind w:left="0" w:firstLine="633"/>
      </w:pPr>
      <w:r w:rsidRPr="00717678">
        <w:t xml:space="preserve">Īstenojot kompleksu pasākumu kopumu izlietotā iepakojuma rašanās novēršanai un aprites ekonomikas principu ieviešanai, atsevišķu iepakojuma materiāla veidu (plastmasa un melnais metāls) pārstrādes mērķu sasniegšana joprojām paliek liels izaicinājums, kas prasīs ievērojamu resursu ieguldījumu. </w:t>
      </w:r>
    </w:p>
    <w:p w14:paraId="080A0075" w14:textId="77777777" w:rsidR="00AD1E33" w:rsidRPr="00717678" w:rsidRDefault="00AD1E33" w:rsidP="00AD1E33">
      <w:pPr>
        <w:pStyle w:val="ListParagraph"/>
        <w:ind w:left="0" w:firstLine="633"/>
      </w:pPr>
      <w:r w:rsidRPr="00717678">
        <w:t xml:space="preserve">Ievērojot, ka ES var lemt par valsts iemaksu par katru nepārstrādātā izlietotā plastmasas iepakojuma svara vienību 0,80 </w:t>
      </w:r>
      <w:r w:rsidRPr="00717678">
        <w:rPr>
          <w:i/>
          <w:iCs/>
        </w:rPr>
        <w:t>euro</w:t>
      </w:r>
      <w:r w:rsidRPr="00717678">
        <w:t>/kg apmērā, būtu jānosaka papildu pasākumi, kas ļauj efektīvi sasniegt ievērojamu pārstrādātā izlietotā plastmasas iepakojuma pieaugumu. Ja šāda valsts iemaksa dalībvalstīm tiks noteikta, tad atkarībā no īstenotā scenārija Latvijai var nākties maksāt 16 – 22 milj</w:t>
      </w:r>
      <w:r w:rsidR="0022086C" w:rsidRPr="00717678">
        <w:t>.</w:t>
      </w:r>
      <w:r w:rsidRPr="00717678">
        <w:t xml:space="preserve"> </w:t>
      </w:r>
      <w:r w:rsidRPr="00717678">
        <w:rPr>
          <w:i/>
          <w:iCs/>
        </w:rPr>
        <w:t>euro</w:t>
      </w:r>
      <w:r w:rsidRPr="00717678">
        <w:t xml:space="preserve"> gadā par nepārstrādātā plastmasas iepakojuma daudzumu. Tas vēl vairāk motivē radītā plastmasas iepakojuma apjoma samazināšanu – atkritumu rašanās novēršanu.</w:t>
      </w:r>
    </w:p>
    <w:p w14:paraId="02C037CA" w14:textId="77777777" w:rsidR="00754F32" w:rsidRPr="00717678" w:rsidRDefault="00AD1E33" w:rsidP="00907857">
      <w:pPr>
        <w:pStyle w:val="ListParagraph"/>
        <w:ind w:left="0" w:firstLine="633"/>
      </w:pPr>
      <w:r w:rsidRPr="00717678">
        <w:t xml:space="preserve"> </w:t>
      </w:r>
      <w:r w:rsidR="008C3B7D" w:rsidRPr="00717678">
        <w:t>P</w:t>
      </w:r>
      <w:r w:rsidRPr="00717678">
        <w:t>asākum</w:t>
      </w:r>
      <w:r w:rsidR="0022086C" w:rsidRPr="00717678">
        <w:t>i</w:t>
      </w:r>
      <w:r w:rsidR="008C3B7D" w:rsidRPr="00717678">
        <w:t xml:space="preserve"> izlietotā iepakojuma </w:t>
      </w:r>
      <w:r w:rsidR="00F441AD" w:rsidRPr="00717678">
        <w:t>apsaimniekošana</w:t>
      </w:r>
      <w:r w:rsidR="00283B1E" w:rsidRPr="00717678">
        <w:t>s</w:t>
      </w:r>
      <w:r w:rsidR="00D8596F" w:rsidRPr="00717678">
        <w:t xml:space="preserve"> rezultatīvo rādītāju sasnie</w:t>
      </w:r>
      <w:r w:rsidR="00DF2198" w:rsidRPr="00717678">
        <w:t xml:space="preserve">gšanai </w:t>
      </w:r>
      <w:r w:rsidRPr="00717678">
        <w:t xml:space="preserve">ir iekļauti </w:t>
      </w:r>
      <w:r w:rsidR="00754F32" w:rsidRPr="00717678">
        <w:t xml:space="preserve">Plāna </w:t>
      </w:r>
      <w:r w:rsidR="518A1348" w:rsidRPr="00717678">
        <w:t>6</w:t>
      </w:r>
      <w:r w:rsidRPr="00717678">
        <w:t>. nodaļā</w:t>
      </w:r>
      <w:r w:rsidR="0054070F" w:rsidRPr="00717678">
        <w:t xml:space="preserve"> (</w:t>
      </w:r>
      <w:r w:rsidR="00F441AD" w:rsidRPr="00717678">
        <w:t>sk.11.1.tabulu</w:t>
      </w:r>
      <w:r w:rsidR="00E85F8E" w:rsidRPr="00717678">
        <w:t>)</w:t>
      </w:r>
      <w:r w:rsidR="00907857" w:rsidRPr="00717678">
        <w:t xml:space="preserve">. </w:t>
      </w:r>
    </w:p>
    <w:p w14:paraId="2328E51A" w14:textId="77777777" w:rsidR="00754F32" w:rsidRPr="00717678" w:rsidRDefault="00754F32" w:rsidP="00754F32">
      <w:pPr>
        <w:pStyle w:val="ListParagraph"/>
        <w:ind w:left="0" w:firstLine="633"/>
        <w:jc w:val="right"/>
      </w:pPr>
      <w:r w:rsidRPr="00717678">
        <w:t>11.1.tabula</w:t>
      </w:r>
    </w:p>
    <w:p w14:paraId="72E9CA12" w14:textId="77777777" w:rsidR="003E6372" w:rsidRPr="00717678" w:rsidRDefault="003E6372" w:rsidP="00754F32">
      <w:pPr>
        <w:pStyle w:val="ListParagraph"/>
        <w:ind w:left="0" w:firstLine="633"/>
        <w:jc w:val="right"/>
      </w:pPr>
    </w:p>
    <w:p w14:paraId="0DFA0B27" w14:textId="77777777" w:rsidR="00754F32" w:rsidRPr="00717678" w:rsidRDefault="00754F32" w:rsidP="00DF2198">
      <w:pPr>
        <w:pStyle w:val="ListParagraph"/>
        <w:ind w:left="0" w:firstLine="633"/>
        <w:jc w:val="center"/>
        <w:rPr>
          <w:b/>
          <w:bCs/>
        </w:rPr>
      </w:pPr>
      <w:r w:rsidRPr="00717678">
        <w:rPr>
          <w:b/>
          <w:bCs/>
        </w:rPr>
        <w:t xml:space="preserve">Plāna 6.nodaļā iekļautie pasākumi </w:t>
      </w:r>
      <w:r w:rsidR="00283B1E" w:rsidRPr="00717678">
        <w:rPr>
          <w:b/>
          <w:bCs/>
        </w:rPr>
        <w:t xml:space="preserve">izlietotā iepakojuma </w:t>
      </w:r>
      <w:r w:rsidR="00DF2198" w:rsidRPr="00717678">
        <w:rPr>
          <w:b/>
          <w:bCs/>
        </w:rPr>
        <w:t xml:space="preserve">apsaimniekošanas </w:t>
      </w:r>
      <w:r w:rsidR="00DD36C1" w:rsidRPr="00717678">
        <w:rPr>
          <w:b/>
          <w:bCs/>
        </w:rPr>
        <w:t>mērķu</w:t>
      </w:r>
      <w:r w:rsidR="00DF2198" w:rsidRPr="00717678">
        <w:rPr>
          <w:b/>
          <w:bCs/>
        </w:rPr>
        <w:t xml:space="preserve"> sasniegšanai</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388"/>
        <w:gridCol w:w="3889"/>
      </w:tblGrid>
      <w:tr w:rsidR="00717678" w:rsidRPr="00717678" w14:paraId="217850DD" w14:textId="77777777" w:rsidTr="008D62B3">
        <w:trPr>
          <w:tblHeader/>
        </w:trPr>
        <w:tc>
          <w:tcPr>
            <w:tcW w:w="467" w:type="pct"/>
            <w:shd w:val="clear" w:color="auto" w:fill="E2EFD9"/>
          </w:tcPr>
          <w:p w14:paraId="4C8A9F53" w14:textId="77777777" w:rsidR="00E85F8E" w:rsidRPr="00717678" w:rsidRDefault="00E85F8E" w:rsidP="008D62B3">
            <w:pPr>
              <w:ind w:firstLine="0"/>
              <w:jc w:val="center"/>
              <w:rPr>
                <w:b/>
                <w:sz w:val="22"/>
              </w:rPr>
            </w:pPr>
            <w:r w:rsidRPr="00717678">
              <w:rPr>
                <w:b/>
                <w:sz w:val="22"/>
              </w:rPr>
              <w:t>Mērķa Nr.</w:t>
            </w:r>
          </w:p>
        </w:tc>
        <w:tc>
          <w:tcPr>
            <w:tcW w:w="2403" w:type="pct"/>
            <w:shd w:val="clear" w:color="auto" w:fill="E2EFD9"/>
          </w:tcPr>
          <w:p w14:paraId="7D0F09EA" w14:textId="77777777" w:rsidR="00E85F8E" w:rsidRPr="00717678" w:rsidRDefault="00E85F8E" w:rsidP="008D62B3">
            <w:pPr>
              <w:ind w:firstLine="0"/>
              <w:jc w:val="center"/>
              <w:rPr>
                <w:b/>
                <w:sz w:val="22"/>
              </w:rPr>
            </w:pPr>
            <w:r w:rsidRPr="00717678">
              <w:rPr>
                <w:b/>
                <w:sz w:val="22"/>
              </w:rPr>
              <w:t>Politikas rezultāts un attiecīgais rezultatīvais rādītājs</w:t>
            </w:r>
          </w:p>
        </w:tc>
        <w:tc>
          <w:tcPr>
            <w:tcW w:w="2130" w:type="pct"/>
            <w:shd w:val="clear" w:color="auto" w:fill="E2EFD9"/>
          </w:tcPr>
          <w:p w14:paraId="44FC633F" w14:textId="77777777" w:rsidR="00E85F8E" w:rsidRPr="00717678" w:rsidRDefault="00E85F8E" w:rsidP="008D62B3">
            <w:pPr>
              <w:ind w:firstLine="0"/>
              <w:jc w:val="center"/>
              <w:rPr>
                <w:b/>
                <w:sz w:val="22"/>
              </w:rPr>
            </w:pPr>
            <w:r w:rsidRPr="00717678">
              <w:rPr>
                <w:b/>
                <w:sz w:val="22"/>
              </w:rPr>
              <w:t>P</w:t>
            </w:r>
            <w:r w:rsidR="00826E1B" w:rsidRPr="00717678">
              <w:rPr>
                <w:b/>
                <w:sz w:val="22"/>
              </w:rPr>
              <w:t>lāna</w:t>
            </w:r>
            <w:r w:rsidRPr="00717678">
              <w:rPr>
                <w:b/>
                <w:sz w:val="22"/>
              </w:rPr>
              <w:t xml:space="preserve"> pasākumi </w:t>
            </w:r>
            <w:r w:rsidRPr="00717678">
              <w:rPr>
                <w:b/>
                <w:sz w:val="22"/>
                <w:vertAlign w:val="superscript"/>
              </w:rPr>
              <w:footnoteReference w:id="222"/>
            </w:r>
            <w:r w:rsidRPr="00717678">
              <w:rPr>
                <w:b/>
                <w:sz w:val="22"/>
              </w:rPr>
              <w:t xml:space="preserve">, kas nodrošina Plāna </w:t>
            </w:r>
            <w:r w:rsidR="009C4BD9" w:rsidRPr="00717678">
              <w:rPr>
                <w:b/>
                <w:sz w:val="22"/>
              </w:rPr>
              <w:t>mērķu</w:t>
            </w:r>
            <w:r w:rsidRPr="00717678">
              <w:rPr>
                <w:b/>
                <w:sz w:val="22"/>
              </w:rPr>
              <w:t xml:space="preserve"> sasniegšanu</w:t>
            </w:r>
          </w:p>
        </w:tc>
      </w:tr>
      <w:tr w:rsidR="00717678" w:rsidRPr="00717678" w14:paraId="151DBE17" w14:textId="77777777" w:rsidTr="008D62B3">
        <w:tc>
          <w:tcPr>
            <w:tcW w:w="467" w:type="pct"/>
            <w:shd w:val="clear" w:color="auto" w:fill="auto"/>
          </w:tcPr>
          <w:p w14:paraId="1FC2F41F" w14:textId="77777777" w:rsidR="00E85F8E" w:rsidRPr="00717678" w:rsidRDefault="00E85F8E" w:rsidP="008D62B3">
            <w:pPr>
              <w:ind w:firstLine="0"/>
              <w:rPr>
                <w:rFonts w:eastAsia="Times New Roman"/>
                <w:sz w:val="22"/>
              </w:rPr>
            </w:pPr>
            <w:r w:rsidRPr="00717678">
              <w:rPr>
                <w:rFonts w:eastAsia="Times New Roman"/>
                <w:sz w:val="22"/>
              </w:rPr>
              <w:t>3.1.</w:t>
            </w:r>
          </w:p>
        </w:tc>
        <w:tc>
          <w:tcPr>
            <w:tcW w:w="2403" w:type="pct"/>
            <w:shd w:val="clear" w:color="auto" w:fill="auto"/>
          </w:tcPr>
          <w:p w14:paraId="151C07D4" w14:textId="77777777" w:rsidR="00E85F8E" w:rsidRPr="00717678" w:rsidRDefault="00E85F8E" w:rsidP="008D62B3">
            <w:pPr>
              <w:ind w:firstLine="0"/>
              <w:rPr>
                <w:rFonts w:eastAsia="Times New Roman"/>
                <w:sz w:val="22"/>
              </w:rPr>
            </w:pPr>
            <w:r w:rsidRPr="00717678">
              <w:rPr>
                <w:rFonts w:eastAsia="Times New Roman"/>
                <w:sz w:val="22"/>
              </w:rPr>
              <w:t>līdz 2025.gada 31.decembrim tiek pārstrādāti 60% no izlietotā iepakojuma gadā un tiek sasniegti  normatīvajos aktos noteiktie minimālie  pārstrādes mērķi konkrētām atkritumu plūsmām</w:t>
            </w:r>
          </w:p>
        </w:tc>
        <w:tc>
          <w:tcPr>
            <w:tcW w:w="2130" w:type="pct"/>
            <w:shd w:val="clear" w:color="auto" w:fill="auto"/>
          </w:tcPr>
          <w:p w14:paraId="6F651D30" w14:textId="77777777" w:rsidR="00E85F8E" w:rsidRPr="00717678" w:rsidRDefault="00E85F8E" w:rsidP="008D62B3">
            <w:pPr>
              <w:ind w:firstLine="0"/>
              <w:rPr>
                <w:rFonts w:eastAsia="Times New Roman"/>
                <w:sz w:val="22"/>
              </w:rPr>
            </w:pPr>
            <w:r w:rsidRPr="00717678">
              <w:rPr>
                <w:rFonts w:eastAsia="Times New Roman"/>
                <w:sz w:val="22"/>
              </w:rPr>
              <w:t>1.2.2., 1.3.2., 1.3.3.,1.3.6., 1.3.7., 1.3.11., 1.5.1., 1.5.2., 1.5.4., 1.5.6., 1.7.1.,1.7.2., 1.8.3., 2.1.2., 2.1.3., 2.2.1., 2.2.2., 2.2.3., 2.2.4., 2.2.7., 2.2.13., 2.3.2., 2.4.1, 2.4.6., 3.1., 3.2., 3.7., 3.8., 4.2., 4.5.</w:t>
            </w:r>
          </w:p>
        </w:tc>
      </w:tr>
      <w:tr w:rsidR="00717678" w:rsidRPr="00717678" w14:paraId="0E64ADC5" w14:textId="77777777" w:rsidTr="008D62B3">
        <w:tc>
          <w:tcPr>
            <w:tcW w:w="467" w:type="pct"/>
            <w:shd w:val="clear" w:color="auto" w:fill="auto"/>
          </w:tcPr>
          <w:p w14:paraId="31123161" w14:textId="77777777" w:rsidR="00E85F8E" w:rsidRPr="00717678" w:rsidRDefault="00E85F8E" w:rsidP="008D62B3">
            <w:pPr>
              <w:ind w:firstLine="0"/>
              <w:rPr>
                <w:rFonts w:eastAsia="Times New Roman"/>
                <w:sz w:val="22"/>
              </w:rPr>
            </w:pPr>
            <w:r w:rsidRPr="00717678">
              <w:rPr>
                <w:rFonts w:eastAsia="Times New Roman"/>
                <w:sz w:val="22"/>
              </w:rPr>
              <w:t>3.2.</w:t>
            </w:r>
          </w:p>
        </w:tc>
        <w:tc>
          <w:tcPr>
            <w:tcW w:w="2403" w:type="pct"/>
            <w:shd w:val="clear" w:color="auto" w:fill="auto"/>
          </w:tcPr>
          <w:p w14:paraId="21FD127C" w14:textId="77777777" w:rsidR="00E85F8E" w:rsidRPr="00717678" w:rsidRDefault="00E85F8E" w:rsidP="008D62B3">
            <w:pPr>
              <w:ind w:firstLine="0"/>
              <w:rPr>
                <w:rFonts w:eastAsia="Times New Roman"/>
                <w:sz w:val="22"/>
              </w:rPr>
            </w:pPr>
            <w:r w:rsidRPr="00717678">
              <w:rPr>
                <w:rFonts w:eastAsia="Times New Roman"/>
                <w:sz w:val="22"/>
              </w:rPr>
              <w:t>nodrošināta virzība uz mērķi, ka līdz 2030. gada 31. decembrim tiek pārstrādāti 70% no izlietotā iepakojuma gadā un tiek sasniegti normatīvajos aktos noteiktie  minimālie pārstrādes mērķi</w:t>
            </w:r>
          </w:p>
        </w:tc>
        <w:tc>
          <w:tcPr>
            <w:tcW w:w="2130" w:type="pct"/>
            <w:shd w:val="clear" w:color="auto" w:fill="auto"/>
          </w:tcPr>
          <w:p w14:paraId="04BAD406" w14:textId="77777777" w:rsidR="00E85F8E" w:rsidRPr="00717678" w:rsidRDefault="00E85F8E" w:rsidP="008D62B3">
            <w:pPr>
              <w:ind w:firstLine="0"/>
              <w:rPr>
                <w:rFonts w:eastAsia="Times New Roman"/>
                <w:sz w:val="22"/>
              </w:rPr>
            </w:pPr>
            <w:r w:rsidRPr="00717678">
              <w:rPr>
                <w:rFonts w:eastAsia="Times New Roman"/>
                <w:sz w:val="22"/>
              </w:rPr>
              <w:t>1.3.2., 1.3.6., 1.3.7., 1.3.11., 1.5.1., 1.5.2., 1.5.4., 1.5.6., 1.7.1., 1.7.2., 1.8.3., 2.1.2., 2.1.3., 2.2.1., 2.2.2., 2.2.3., 2.2.4., 2.2.7., 2.2.13., 2.4.1, 2.4.6., 3.1., 3.2., 3.8., 4.5.</w:t>
            </w:r>
          </w:p>
        </w:tc>
      </w:tr>
      <w:tr w:rsidR="00717678" w:rsidRPr="00717678" w14:paraId="35FC7D44" w14:textId="77777777" w:rsidTr="008D62B3">
        <w:tc>
          <w:tcPr>
            <w:tcW w:w="467" w:type="pct"/>
            <w:shd w:val="clear" w:color="auto" w:fill="auto"/>
          </w:tcPr>
          <w:p w14:paraId="476B0BE6" w14:textId="77777777" w:rsidR="00E85F8E" w:rsidRPr="00717678" w:rsidRDefault="00E85F8E" w:rsidP="008D62B3">
            <w:pPr>
              <w:ind w:firstLine="0"/>
              <w:rPr>
                <w:rFonts w:eastAsia="Times New Roman"/>
                <w:sz w:val="22"/>
              </w:rPr>
            </w:pPr>
            <w:r w:rsidRPr="00717678">
              <w:rPr>
                <w:rFonts w:eastAsia="Times New Roman"/>
                <w:sz w:val="22"/>
              </w:rPr>
              <w:t>7.1.</w:t>
            </w:r>
          </w:p>
        </w:tc>
        <w:tc>
          <w:tcPr>
            <w:tcW w:w="2403" w:type="pct"/>
            <w:shd w:val="clear" w:color="auto" w:fill="auto"/>
          </w:tcPr>
          <w:p w14:paraId="70B44C45" w14:textId="77777777" w:rsidR="00E85F8E" w:rsidRPr="00717678" w:rsidRDefault="00E85F8E" w:rsidP="008D62B3">
            <w:pPr>
              <w:ind w:firstLine="0"/>
              <w:rPr>
                <w:rFonts w:eastAsia="Times New Roman"/>
                <w:sz w:val="22"/>
              </w:rPr>
            </w:pPr>
            <w:r w:rsidRPr="00717678">
              <w:rPr>
                <w:rFonts w:eastAsia="Times New Roman"/>
                <w:sz w:val="22"/>
              </w:rPr>
              <w:t>līdz 2025. gadam nodrošināta dalīta izlietotā vienreiz lietojamā plastmasas dzērienu iepakojuma savākšana 77 % no attiecīgajā gadā tirgū laisto dzērienu attiecīgā iepakojuma apjoma pēc masas</w:t>
            </w:r>
          </w:p>
        </w:tc>
        <w:tc>
          <w:tcPr>
            <w:tcW w:w="2130" w:type="pct"/>
            <w:shd w:val="clear" w:color="auto" w:fill="auto"/>
          </w:tcPr>
          <w:p w14:paraId="4FDEEB7A" w14:textId="77777777" w:rsidR="00E85F8E" w:rsidRPr="00717678" w:rsidRDefault="00E85F8E" w:rsidP="008D62B3">
            <w:pPr>
              <w:ind w:firstLine="0"/>
              <w:rPr>
                <w:rFonts w:eastAsia="Times New Roman"/>
                <w:sz w:val="22"/>
              </w:rPr>
            </w:pPr>
            <w:r w:rsidRPr="00717678">
              <w:rPr>
                <w:rFonts w:eastAsia="Times New Roman"/>
                <w:sz w:val="22"/>
              </w:rPr>
              <w:t>1.1.4., 1.2.2., 1.2.4.,1.2.6., 1.3.2., 1.3.3., 1.3.6., 1.3.7., 1.3.11., 1.5.4., 1.7.1., 1.7.2., 1.8.1., 2.1.2., 2.1.3., 2.2.1., 2.2.2., 2.2.3., 2.2.4., 2.2.7., 2.2.13., 2.4.6., 3.1., 3.2., 3.3., 3.7., 3.8., 4.5.</w:t>
            </w:r>
          </w:p>
        </w:tc>
      </w:tr>
      <w:tr w:rsidR="00E85F8E" w:rsidRPr="00717678" w14:paraId="046580FD" w14:textId="77777777" w:rsidTr="008D62B3">
        <w:tc>
          <w:tcPr>
            <w:tcW w:w="467" w:type="pct"/>
            <w:shd w:val="clear" w:color="auto" w:fill="auto"/>
          </w:tcPr>
          <w:p w14:paraId="325E5A4B" w14:textId="77777777" w:rsidR="00E85F8E" w:rsidRPr="00717678" w:rsidRDefault="00E85F8E" w:rsidP="008D62B3">
            <w:pPr>
              <w:ind w:firstLine="0"/>
              <w:rPr>
                <w:rFonts w:eastAsia="Times New Roman"/>
                <w:sz w:val="22"/>
              </w:rPr>
            </w:pPr>
            <w:r w:rsidRPr="00717678">
              <w:rPr>
                <w:rFonts w:eastAsia="Times New Roman"/>
                <w:sz w:val="22"/>
              </w:rPr>
              <w:lastRenderedPageBreak/>
              <w:t>7.2.</w:t>
            </w:r>
          </w:p>
        </w:tc>
        <w:tc>
          <w:tcPr>
            <w:tcW w:w="2403" w:type="pct"/>
            <w:shd w:val="clear" w:color="auto" w:fill="auto"/>
          </w:tcPr>
          <w:p w14:paraId="68BAB8C0" w14:textId="77777777" w:rsidR="00E85F8E" w:rsidRPr="00717678" w:rsidRDefault="00E85F8E" w:rsidP="008D62B3">
            <w:pPr>
              <w:ind w:firstLine="0"/>
              <w:rPr>
                <w:rFonts w:eastAsia="Times New Roman"/>
                <w:sz w:val="22"/>
              </w:rPr>
            </w:pPr>
            <w:r w:rsidRPr="00717678">
              <w:rPr>
                <w:rFonts w:eastAsia="Times New Roman"/>
                <w:sz w:val="22"/>
              </w:rPr>
              <w:t>līdz 2029. gadam nodrošināta dalīta izlietotā vienreiz lietojamā plastmasas dzērienu iepakojuma savākšana 90 % no attiecīgajā gadā tirgū laisto dzērienu attiecīgā iepakojuma apjoma pēc masas</w:t>
            </w:r>
          </w:p>
        </w:tc>
        <w:tc>
          <w:tcPr>
            <w:tcW w:w="2130" w:type="pct"/>
            <w:shd w:val="clear" w:color="auto" w:fill="auto"/>
          </w:tcPr>
          <w:p w14:paraId="5E4E7EDB" w14:textId="77777777" w:rsidR="00E85F8E" w:rsidRPr="00717678" w:rsidRDefault="00E85F8E" w:rsidP="008D62B3">
            <w:pPr>
              <w:ind w:firstLine="0"/>
              <w:rPr>
                <w:rFonts w:eastAsia="Times New Roman"/>
                <w:sz w:val="22"/>
              </w:rPr>
            </w:pPr>
            <w:r w:rsidRPr="00717678">
              <w:rPr>
                <w:rFonts w:eastAsia="Times New Roman"/>
                <w:sz w:val="22"/>
              </w:rPr>
              <w:t>1.2.6., 1.3.2., 1.3.7., 1.3.11., 1.5.4., 1.7.1., 1.7.2., 1.8.1., 2.1.2., 2.1.3., 2.2.1., 2.2.2., 2.2.3., 2.2.4., 2.2.7., 2.2.13., 2.4.6., 3.1., 3.2., 3.8., 4.5.</w:t>
            </w:r>
          </w:p>
        </w:tc>
      </w:tr>
    </w:tbl>
    <w:p w14:paraId="45120CD4" w14:textId="77777777" w:rsidR="00E85F8E" w:rsidRPr="00717678" w:rsidRDefault="00E85F8E" w:rsidP="00907857">
      <w:pPr>
        <w:pStyle w:val="ListParagraph"/>
        <w:ind w:left="0" w:firstLine="633"/>
        <w:rPr>
          <w:highlight w:val="yellow"/>
        </w:rPr>
      </w:pPr>
    </w:p>
    <w:p w14:paraId="6082ED37" w14:textId="77777777" w:rsidR="00642561" w:rsidRPr="00717678" w:rsidRDefault="00DF2198" w:rsidP="00907857">
      <w:pPr>
        <w:pStyle w:val="ListParagraph"/>
        <w:ind w:left="0" w:firstLine="633"/>
        <w:rPr>
          <w:highlight w:val="yellow"/>
        </w:rPr>
      </w:pPr>
      <w:r w:rsidRPr="00717678">
        <w:t xml:space="preserve">Pasākumi izlietotā iepakojuma rašanās novēršanai ir iekļauti Plāna </w:t>
      </w:r>
      <w:r w:rsidR="00FA38F8" w:rsidRPr="00717678">
        <w:t>9.4.nodaļā (sk.11.2.tabulu).</w:t>
      </w:r>
    </w:p>
    <w:p w14:paraId="19D34CC5" w14:textId="77777777" w:rsidR="00642561" w:rsidRPr="00717678" w:rsidRDefault="00642561" w:rsidP="00642561">
      <w:pPr>
        <w:pStyle w:val="ListParagraph"/>
        <w:ind w:left="0" w:firstLine="633"/>
        <w:jc w:val="right"/>
      </w:pPr>
      <w:r w:rsidRPr="00717678">
        <w:t>11.2.tabula</w:t>
      </w:r>
    </w:p>
    <w:p w14:paraId="5A34E9B9" w14:textId="77777777" w:rsidR="003E6372" w:rsidRPr="00717678" w:rsidRDefault="003E6372" w:rsidP="00642561">
      <w:pPr>
        <w:pStyle w:val="ListParagraph"/>
        <w:ind w:left="0" w:firstLine="633"/>
        <w:jc w:val="right"/>
      </w:pPr>
    </w:p>
    <w:p w14:paraId="3AF734FA" w14:textId="77777777" w:rsidR="00FA38F8" w:rsidRPr="00717678" w:rsidRDefault="00642561" w:rsidP="00907857">
      <w:pPr>
        <w:pStyle w:val="ListParagraph"/>
        <w:ind w:left="0" w:firstLine="633"/>
        <w:rPr>
          <w:highlight w:val="yellow"/>
        </w:rPr>
      </w:pPr>
      <w:r w:rsidRPr="00717678">
        <w:rPr>
          <w:b/>
          <w:bCs/>
        </w:rPr>
        <w:t>Plāna 9.4.apakšnodaļā ietvertie pasākumi izlietotā iepakojuma rašanās novēršanai</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6230"/>
        <w:gridCol w:w="2047"/>
      </w:tblGrid>
      <w:tr w:rsidR="00717678" w:rsidRPr="00717678" w14:paraId="0D2AF0F4" w14:textId="77777777" w:rsidTr="008D62B3">
        <w:trPr>
          <w:tblHeader/>
        </w:trPr>
        <w:tc>
          <w:tcPr>
            <w:tcW w:w="467" w:type="pct"/>
            <w:shd w:val="clear" w:color="auto" w:fill="E2EFD9"/>
          </w:tcPr>
          <w:p w14:paraId="38B81B56" w14:textId="77777777" w:rsidR="005A4800" w:rsidRPr="00717678" w:rsidRDefault="005A4800" w:rsidP="008D62B3">
            <w:pPr>
              <w:ind w:firstLine="0"/>
              <w:jc w:val="center"/>
              <w:rPr>
                <w:b/>
                <w:sz w:val="22"/>
              </w:rPr>
            </w:pPr>
            <w:r w:rsidRPr="00717678">
              <w:rPr>
                <w:b/>
                <w:sz w:val="22"/>
              </w:rPr>
              <w:t>Mērķa Nr.</w:t>
            </w:r>
          </w:p>
        </w:tc>
        <w:tc>
          <w:tcPr>
            <w:tcW w:w="3412" w:type="pct"/>
            <w:shd w:val="clear" w:color="auto" w:fill="E2EFD9"/>
          </w:tcPr>
          <w:p w14:paraId="09FD74C8" w14:textId="77777777" w:rsidR="009449D3" w:rsidRPr="00717678" w:rsidRDefault="009449D3" w:rsidP="008D62B3">
            <w:pPr>
              <w:ind w:firstLine="0"/>
              <w:jc w:val="center"/>
              <w:rPr>
                <w:b/>
                <w:bCs/>
                <w:sz w:val="22"/>
              </w:rPr>
            </w:pPr>
          </w:p>
          <w:p w14:paraId="5B75DB85" w14:textId="77777777" w:rsidR="005A4800" w:rsidRPr="00717678" w:rsidRDefault="005A4800" w:rsidP="008D62B3">
            <w:pPr>
              <w:ind w:firstLine="0"/>
              <w:jc w:val="center"/>
              <w:rPr>
                <w:b/>
                <w:sz w:val="22"/>
              </w:rPr>
            </w:pPr>
            <w:r w:rsidRPr="00717678">
              <w:rPr>
                <w:b/>
                <w:sz w:val="22"/>
              </w:rPr>
              <w:t>Politikas rezultāts un attiecīgais rezultatīvais rādītājs</w:t>
            </w:r>
          </w:p>
        </w:tc>
        <w:tc>
          <w:tcPr>
            <w:tcW w:w="1121" w:type="pct"/>
            <w:shd w:val="clear" w:color="auto" w:fill="E2EFD9"/>
          </w:tcPr>
          <w:p w14:paraId="5373665D" w14:textId="77777777" w:rsidR="005A4800" w:rsidRPr="00717678" w:rsidRDefault="005A4800" w:rsidP="008D62B3">
            <w:pPr>
              <w:ind w:firstLine="0"/>
              <w:jc w:val="center"/>
              <w:rPr>
                <w:b/>
                <w:sz w:val="22"/>
              </w:rPr>
            </w:pPr>
            <w:r w:rsidRPr="00717678">
              <w:rPr>
                <w:b/>
                <w:sz w:val="22"/>
              </w:rPr>
              <w:t xml:space="preserve">Programmas pasākumi </w:t>
            </w:r>
            <w:r w:rsidRPr="00717678">
              <w:rPr>
                <w:b/>
                <w:sz w:val="22"/>
                <w:vertAlign w:val="superscript"/>
              </w:rPr>
              <w:footnoteReference w:id="223"/>
            </w:r>
            <w:r w:rsidRPr="00717678">
              <w:rPr>
                <w:b/>
                <w:sz w:val="22"/>
              </w:rPr>
              <w:t xml:space="preserve">, kas nodrošina Plāna </w:t>
            </w:r>
            <w:r w:rsidR="00BC1499" w:rsidRPr="00717678">
              <w:rPr>
                <w:b/>
                <w:bCs/>
                <w:sz w:val="22"/>
              </w:rPr>
              <w:t>mērķa</w:t>
            </w:r>
            <w:r w:rsidRPr="00717678">
              <w:rPr>
                <w:b/>
                <w:sz w:val="22"/>
              </w:rPr>
              <w:t xml:space="preserve"> sasniegšanu</w:t>
            </w:r>
          </w:p>
        </w:tc>
      </w:tr>
      <w:tr w:rsidR="00717678" w:rsidRPr="00717678" w14:paraId="216C130C" w14:textId="77777777" w:rsidTr="008D62B3">
        <w:tc>
          <w:tcPr>
            <w:tcW w:w="467" w:type="pct"/>
            <w:shd w:val="clear" w:color="auto" w:fill="auto"/>
          </w:tcPr>
          <w:p w14:paraId="436A7B16" w14:textId="77777777" w:rsidR="005A4800" w:rsidRPr="00717678" w:rsidRDefault="005A4800" w:rsidP="008D62B3">
            <w:pPr>
              <w:ind w:firstLine="0"/>
              <w:rPr>
                <w:sz w:val="22"/>
              </w:rPr>
            </w:pPr>
            <w:r w:rsidRPr="00717678">
              <w:rPr>
                <w:sz w:val="22"/>
              </w:rPr>
              <w:t>3.1.</w:t>
            </w:r>
          </w:p>
        </w:tc>
        <w:tc>
          <w:tcPr>
            <w:tcW w:w="3412" w:type="pct"/>
            <w:shd w:val="clear" w:color="auto" w:fill="auto"/>
          </w:tcPr>
          <w:p w14:paraId="6700C88A" w14:textId="77777777" w:rsidR="005A4800" w:rsidRPr="00717678" w:rsidRDefault="005A4800" w:rsidP="008D62B3">
            <w:pPr>
              <w:ind w:firstLine="0"/>
              <w:rPr>
                <w:sz w:val="22"/>
              </w:rPr>
            </w:pPr>
            <w:r w:rsidRPr="00717678">
              <w:rPr>
                <w:sz w:val="22"/>
              </w:rPr>
              <w:t>līdz 2025.gada 31.decembrim tiek pārstrādāti 60% no izlietotā iepakojuma gadā un tiek sasniegti  normatīvajos aktos noteiktie minimālie  pārstrādes mērķi konkrētām atkritumu plūsmām</w:t>
            </w:r>
          </w:p>
        </w:tc>
        <w:tc>
          <w:tcPr>
            <w:tcW w:w="1121" w:type="pct"/>
            <w:shd w:val="clear" w:color="auto" w:fill="auto"/>
          </w:tcPr>
          <w:p w14:paraId="241A5643" w14:textId="77777777" w:rsidR="005A4800" w:rsidRPr="00717678" w:rsidRDefault="005A4800" w:rsidP="008D62B3">
            <w:pPr>
              <w:ind w:firstLine="0"/>
              <w:rPr>
                <w:sz w:val="22"/>
              </w:rPr>
            </w:pPr>
            <w:r w:rsidRPr="00717678">
              <w:rPr>
                <w:sz w:val="22"/>
              </w:rPr>
              <w:t xml:space="preserve">1.1., 1.3., 8.1., 8.2.,8.5., 8.6., </w:t>
            </w:r>
          </w:p>
        </w:tc>
      </w:tr>
      <w:tr w:rsidR="00717678" w:rsidRPr="00717678" w14:paraId="5D32C7B7" w14:textId="77777777" w:rsidTr="008D62B3">
        <w:tc>
          <w:tcPr>
            <w:tcW w:w="467" w:type="pct"/>
            <w:shd w:val="clear" w:color="auto" w:fill="auto"/>
          </w:tcPr>
          <w:p w14:paraId="4A236A82" w14:textId="77777777" w:rsidR="005A4800" w:rsidRPr="00717678" w:rsidRDefault="005A4800" w:rsidP="008D62B3">
            <w:pPr>
              <w:ind w:firstLine="0"/>
              <w:rPr>
                <w:sz w:val="22"/>
              </w:rPr>
            </w:pPr>
            <w:r w:rsidRPr="00717678">
              <w:rPr>
                <w:sz w:val="22"/>
              </w:rPr>
              <w:t>3.2.</w:t>
            </w:r>
          </w:p>
        </w:tc>
        <w:tc>
          <w:tcPr>
            <w:tcW w:w="3412" w:type="pct"/>
            <w:shd w:val="clear" w:color="auto" w:fill="auto"/>
          </w:tcPr>
          <w:p w14:paraId="4BB9CB14" w14:textId="77777777" w:rsidR="005A4800" w:rsidRPr="00717678" w:rsidRDefault="005A4800" w:rsidP="008D62B3">
            <w:pPr>
              <w:ind w:firstLine="0"/>
              <w:rPr>
                <w:sz w:val="22"/>
              </w:rPr>
            </w:pPr>
            <w:r w:rsidRPr="00717678">
              <w:rPr>
                <w:sz w:val="22"/>
              </w:rPr>
              <w:t>nodrošināta virzība uz mērķi, ka līdz 2030. gada 31. decembrim tiek pārstrādāti 70% no izlietotā iepakojuma gadā un tiek sasniegti normatīvajos aktos noteiktie  minimālie pārstrādes mērķi</w:t>
            </w:r>
          </w:p>
        </w:tc>
        <w:tc>
          <w:tcPr>
            <w:tcW w:w="1121" w:type="pct"/>
            <w:shd w:val="clear" w:color="auto" w:fill="auto"/>
          </w:tcPr>
          <w:p w14:paraId="31B08D8A" w14:textId="77777777" w:rsidR="005A4800" w:rsidRPr="00717678" w:rsidRDefault="005A4800" w:rsidP="008D62B3">
            <w:pPr>
              <w:ind w:firstLine="0"/>
              <w:rPr>
                <w:sz w:val="22"/>
              </w:rPr>
            </w:pPr>
            <w:r w:rsidRPr="00717678">
              <w:rPr>
                <w:sz w:val="22"/>
              </w:rPr>
              <w:t>1.1., 1.3., 8.1., 8.2., 8.5., 8.6.,</w:t>
            </w:r>
          </w:p>
        </w:tc>
      </w:tr>
      <w:tr w:rsidR="00717678" w:rsidRPr="00717678" w14:paraId="6A93CE8F" w14:textId="77777777" w:rsidTr="008D62B3">
        <w:tc>
          <w:tcPr>
            <w:tcW w:w="467" w:type="pct"/>
            <w:shd w:val="clear" w:color="auto" w:fill="auto"/>
          </w:tcPr>
          <w:p w14:paraId="0024967E" w14:textId="77777777" w:rsidR="005A4800" w:rsidRPr="00717678" w:rsidRDefault="005A4800" w:rsidP="008D62B3">
            <w:pPr>
              <w:ind w:firstLine="0"/>
              <w:rPr>
                <w:rFonts w:eastAsia="Times New Roman"/>
                <w:sz w:val="22"/>
              </w:rPr>
            </w:pPr>
            <w:r w:rsidRPr="00717678">
              <w:rPr>
                <w:sz w:val="22"/>
              </w:rPr>
              <w:t>7.1.</w:t>
            </w:r>
          </w:p>
        </w:tc>
        <w:tc>
          <w:tcPr>
            <w:tcW w:w="3412" w:type="pct"/>
            <w:shd w:val="clear" w:color="auto" w:fill="auto"/>
          </w:tcPr>
          <w:p w14:paraId="16AE1F8A" w14:textId="77777777" w:rsidR="005A4800" w:rsidRPr="00717678" w:rsidRDefault="005A4800" w:rsidP="008D62B3">
            <w:pPr>
              <w:ind w:firstLine="0"/>
              <w:rPr>
                <w:rFonts w:eastAsia="Times New Roman"/>
                <w:sz w:val="22"/>
              </w:rPr>
            </w:pPr>
            <w:r w:rsidRPr="00717678">
              <w:rPr>
                <w:sz w:val="22"/>
              </w:rPr>
              <w:t>līdz 2025. gadam nodrošināta dalīta izlietotā vienreiz lietojamā plastmasas dzērienu iepakojuma savākšana 77 % no attiecīgajā gadā tirgū laisto dzērienu attiecīgā iepakojuma apjoma pēc masas</w:t>
            </w:r>
          </w:p>
        </w:tc>
        <w:tc>
          <w:tcPr>
            <w:tcW w:w="1121" w:type="pct"/>
            <w:shd w:val="clear" w:color="auto" w:fill="auto"/>
          </w:tcPr>
          <w:p w14:paraId="30FCBAB7" w14:textId="77777777" w:rsidR="005A4800" w:rsidRPr="00717678" w:rsidRDefault="005A4800" w:rsidP="008D62B3">
            <w:pPr>
              <w:ind w:firstLine="0"/>
              <w:rPr>
                <w:rFonts w:eastAsia="Times New Roman"/>
                <w:sz w:val="22"/>
              </w:rPr>
            </w:pPr>
            <w:r w:rsidRPr="00717678">
              <w:rPr>
                <w:sz w:val="22"/>
              </w:rPr>
              <w:t>1.1., 1.3., 8.1., 8.2.,8.4., 8.5., 8.6.</w:t>
            </w:r>
          </w:p>
        </w:tc>
      </w:tr>
      <w:tr w:rsidR="005A4800" w:rsidRPr="00717678" w14:paraId="03CE67E3" w14:textId="77777777" w:rsidTr="008D62B3">
        <w:tc>
          <w:tcPr>
            <w:tcW w:w="467" w:type="pct"/>
            <w:shd w:val="clear" w:color="auto" w:fill="auto"/>
          </w:tcPr>
          <w:p w14:paraId="43682C53" w14:textId="77777777" w:rsidR="005A4800" w:rsidRPr="00717678" w:rsidRDefault="005A4800" w:rsidP="008D62B3">
            <w:pPr>
              <w:ind w:firstLine="0"/>
              <w:rPr>
                <w:rFonts w:eastAsia="Times New Roman"/>
                <w:sz w:val="22"/>
              </w:rPr>
            </w:pPr>
            <w:r w:rsidRPr="00717678">
              <w:rPr>
                <w:sz w:val="22"/>
              </w:rPr>
              <w:t>7.2.</w:t>
            </w:r>
          </w:p>
        </w:tc>
        <w:tc>
          <w:tcPr>
            <w:tcW w:w="3412" w:type="pct"/>
            <w:shd w:val="clear" w:color="auto" w:fill="auto"/>
          </w:tcPr>
          <w:p w14:paraId="0E7946F8" w14:textId="77777777" w:rsidR="005A4800" w:rsidRPr="00717678" w:rsidRDefault="005A4800" w:rsidP="008D62B3">
            <w:pPr>
              <w:ind w:firstLine="0"/>
              <w:rPr>
                <w:rFonts w:eastAsia="Times New Roman"/>
                <w:sz w:val="22"/>
              </w:rPr>
            </w:pPr>
            <w:r w:rsidRPr="00717678">
              <w:rPr>
                <w:sz w:val="22"/>
              </w:rPr>
              <w:t>līdz 2029. gadam nodrošināta dalīta izlietotā vienreiz lietojamā plastmasas dzērienu iepakojuma savākšana 90 % no attiecīgajā gadā tirgū laisto dzērienu attiecīgā iepakojuma apjoma pēc masas</w:t>
            </w:r>
          </w:p>
        </w:tc>
        <w:tc>
          <w:tcPr>
            <w:tcW w:w="1121" w:type="pct"/>
            <w:shd w:val="clear" w:color="auto" w:fill="auto"/>
          </w:tcPr>
          <w:p w14:paraId="5DA45143" w14:textId="77777777" w:rsidR="005A4800" w:rsidRPr="00717678" w:rsidRDefault="005A4800" w:rsidP="008D62B3">
            <w:pPr>
              <w:ind w:firstLine="0"/>
              <w:rPr>
                <w:rFonts w:eastAsia="Times New Roman"/>
                <w:sz w:val="22"/>
              </w:rPr>
            </w:pPr>
            <w:r w:rsidRPr="00717678">
              <w:rPr>
                <w:sz w:val="22"/>
              </w:rPr>
              <w:t>1.1., 1.3., 8.1., 8.2., 8.4., 8.5., 8.6.</w:t>
            </w:r>
          </w:p>
        </w:tc>
      </w:tr>
    </w:tbl>
    <w:p w14:paraId="20741C33" w14:textId="77777777" w:rsidR="00FA38F8" w:rsidRPr="00717678" w:rsidRDefault="00FA38F8" w:rsidP="00907857">
      <w:pPr>
        <w:pStyle w:val="ListParagraph"/>
        <w:ind w:left="0" w:firstLine="633"/>
        <w:rPr>
          <w:highlight w:val="yellow"/>
        </w:rPr>
      </w:pPr>
    </w:p>
    <w:p w14:paraId="216A94DD" w14:textId="77777777" w:rsidR="0022086C" w:rsidRPr="00717678" w:rsidRDefault="00B51E53" w:rsidP="00907857">
      <w:pPr>
        <w:pStyle w:val="ListParagraph"/>
        <w:ind w:left="0" w:firstLine="633"/>
      </w:pPr>
      <w:r w:rsidRPr="00717678">
        <w:t>Plāna 9.4.</w:t>
      </w:r>
      <w:r w:rsidR="009742FE" w:rsidRPr="00717678">
        <w:t xml:space="preserve">1. </w:t>
      </w:r>
      <w:r w:rsidRPr="00717678">
        <w:t xml:space="preserve">apakšnodaļā ir raksturoti izlietotā iepakojuma rašanās novēršanas pasākumi, kuri </w:t>
      </w:r>
      <w:r w:rsidR="00D92451" w:rsidRPr="00717678">
        <w:t xml:space="preserve">mazina jūras, piekrastes, iekšzemes ūdeņu, īpaši aizsargājamo dabas teritoriju un citu teritoriju piegružojumu (sk. 11.3.tabulu). </w:t>
      </w:r>
    </w:p>
    <w:p w14:paraId="10DDAEF1" w14:textId="77777777" w:rsidR="00D92451" w:rsidRPr="00717678" w:rsidRDefault="00D92451" w:rsidP="00907857">
      <w:pPr>
        <w:pStyle w:val="ListParagraph"/>
        <w:ind w:left="0" w:firstLine="633"/>
        <w:rPr>
          <w:b/>
          <w:bCs/>
        </w:rPr>
      </w:pPr>
    </w:p>
    <w:p w14:paraId="238D000F" w14:textId="77777777" w:rsidR="00B45584" w:rsidRPr="00717678" w:rsidRDefault="00B45584">
      <w:pPr>
        <w:ind w:firstLine="0"/>
        <w:jc w:val="left"/>
      </w:pPr>
      <w:r w:rsidRPr="00717678">
        <w:br w:type="page"/>
      </w:r>
    </w:p>
    <w:p w14:paraId="7348153D" w14:textId="77777777" w:rsidR="00D92451" w:rsidRPr="00717678" w:rsidRDefault="00D92451" w:rsidP="00D92451">
      <w:pPr>
        <w:ind w:firstLine="0"/>
        <w:jc w:val="right"/>
      </w:pPr>
      <w:r w:rsidRPr="00717678">
        <w:lastRenderedPageBreak/>
        <w:t>11.3.tabula</w:t>
      </w:r>
    </w:p>
    <w:p w14:paraId="2F63C48A" w14:textId="77777777" w:rsidR="003E6372" w:rsidRPr="00717678" w:rsidRDefault="003E6372" w:rsidP="00D92451">
      <w:pPr>
        <w:ind w:firstLine="0"/>
        <w:jc w:val="right"/>
      </w:pPr>
    </w:p>
    <w:p w14:paraId="2177B3E2" w14:textId="77777777" w:rsidR="00F90840" w:rsidRPr="00717678" w:rsidRDefault="009742FE" w:rsidP="003E6372">
      <w:pPr>
        <w:ind w:firstLine="0"/>
        <w:jc w:val="center"/>
      </w:pPr>
      <w:r w:rsidRPr="00717678">
        <w:rPr>
          <w:b/>
          <w:bCs/>
        </w:rPr>
        <w:t>Plāna 9.4.1. apakšnodaļā minētie iepakojuma rašanās novēršanas pasākumi, kuri</w:t>
      </w:r>
      <w:r w:rsidRPr="00717678">
        <w:t xml:space="preserve"> </w:t>
      </w:r>
      <w:r w:rsidRPr="00717678">
        <w:rPr>
          <w:b/>
          <w:bCs/>
        </w:rPr>
        <w:t>mazina jūras, piekrastes, iekšzemes ūdeņu, īpaši aizsargājamo dabas teritoriju un citu teritoriju piegružojumu</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5947"/>
        <w:gridCol w:w="2330"/>
      </w:tblGrid>
      <w:tr w:rsidR="00717678" w:rsidRPr="00717678" w14:paraId="38599CA1" w14:textId="77777777" w:rsidTr="008D62B3">
        <w:trPr>
          <w:tblHeader/>
        </w:trPr>
        <w:tc>
          <w:tcPr>
            <w:tcW w:w="467" w:type="pct"/>
            <w:shd w:val="clear" w:color="auto" w:fill="E2EFD9"/>
          </w:tcPr>
          <w:p w14:paraId="083C9F1A" w14:textId="77777777" w:rsidR="00F90840" w:rsidRPr="00717678" w:rsidRDefault="00F90840" w:rsidP="008D62B3">
            <w:pPr>
              <w:ind w:firstLine="0"/>
              <w:jc w:val="center"/>
              <w:rPr>
                <w:b/>
                <w:sz w:val="22"/>
              </w:rPr>
            </w:pPr>
            <w:r w:rsidRPr="00717678">
              <w:rPr>
                <w:b/>
                <w:sz w:val="22"/>
              </w:rPr>
              <w:t>Mērķa Nr.</w:t>
            </w:r>
          </w:p>
        </w:tc>
        <w:tc>
          <w:tcPr>
            <w:tcW w:w="3257" w:type="pct"/>
            <w:shd w:val="clear" w:color="auto" w:fill="E2EFD9"/>
          </w:tcPr>
          <w:p w14:paraId="18B04C30" w14:textId="77777777" w:rsidR="009449D3" w:rsidRPr="00717678" w:rsidRDefault="009449D3" w:rsidP="008D62B3">
            <w:pPr>
              <w:ind w:firstLine="0"/>
              <w:jc w:val="center"/>
              <w:rPr>
                <w:b/>
                <w:bCs/>
                <w:sz w:val="22"/>
              </w:rPr>
            </w:pPr>
          </w:p>
          <w:p w14:paraId="3E679991" w14:textId="77777777" w:rsidR="00F90840" w:rsidRPr="00717678" w:rsidRDefault="00F90840" w:rsidP="008D62B3">
            <w:pPr>
              <w:ind w:firstLine="0"/>
              <w:jc w:val="center"/>
              <w:rPr>
                <w:b/>
                <w:sz w:val="22"/>
              </w:rPr>
            </w:pPr>
            <w:r w:rsidRPr="00717678">
              <w:rPr>
                <w:b/>
                <w:sz w:val="22"/>
              </w:rPr>
              <w:t>Politikas rezultāts un attiecīgais rezultatīvais rādītājs</w:t>
            </w:r>
          </w:p>
        </w:tc>
        <w:tc>
          <w:tcPr>
            <w:tcW w:w="1277" w:type="pct"/>
            <w:shd w:val="clear" w:color="auto" w:fill="E2EFD9"/>
          </w:tcPr>
          <w:p w14:paraId="277B1822" w14:textId="77777777" w:rsidR="00F90840" w:rsidRPr="00717678" w:rsidRDefault="00F90840" w:rsidP="008D62B3">
            <w:pPr>
              <w:ind w:firstLine="0"/>
              <w:jc w:val="center"/>
              <w:rPr>
                <w:b/>
                <w:sz w:val="22"/>
              </w:rPr>
            </w:pPr>
            <w:r w:rsidRPr="00717678">
              <w:rPr>
                <w:b/>
                <w:sz w:val="22"/>
              </w:rPr>
              <w:t xml:space="preserve">Programmas pasākumi </w:t>
            </w:r>
            <w:r w:rsidRPr="00717678">
              <w:rPr>
                <w:b/>
                <w:sz w:val="22"/>
                <w:vertAlign w:val="superscript"/>
              </w:rPr>
              <w:footnoteReference w:id="224"/>
            </w:r>
            <w:r w:rsidRPr="00717678">
              <w:rPr>
                <w:b/>
                <w:sz w:val="22"/>
              </w:rPr>
              <w:t xml:space="preserve">, kas nodrošina Plāna </w:t>
            </w:r>
            <w:r w:rsidR="001552BF" w:rsidRPr="00717678">
              <w:rPr>
                <w:b/>
                <w:bCs/>
                <w:sz w:val="22"/>
              </w:rPr>
              <w:t>mērķu</w:t>
            </w:r>
            <w:r w:rsidRPr="00717678">
              <w:rPr>
                <w:b/>
                <w:sz w:val="22"/>
              </w:rPr>
              <w:t xml:space="preserve"> sasniegšanu</w:t>
            </w:r>
          </w:p>
        </w:tc>
      </w:tr>
      <w:tr w:rsidR="00717678" w:rsidRPr="00717678" w14:paraId="7BE9B1E9" w14:textId="77777777" w:rsidTr="008D62B3">
        <w:tc>
          <w:tcPr>
            <w:tcW w:w="467" w:type="pct"/>
            <w:shd w:val="clear" w:color="auto" w:fill="auto"/>
          </w:tcPr>
          <w:p w14:paraId="60DAA2E1" w14:textId="77777777" w:rsidR="00F90840" w:rsidRPr="00717678" w:rsidRDefault="00F90840" w:rsidP="008D62B3">
            <w:pPr>
              <w:ind w:firstLine="0"/>
              <w:rPr>
                <w:sz w:val="22"/>
              </w:rPr>
            </w:pPr>
            <w:r w:rsidRPr="00717678">
              <w:rPr>
                <w:sz w:val="22"/>
              </w:rPr>
              <w:t>3.1.</w:t>
            </w:r>
          </w:p>
        </w:tc>
        <w:tc>
          <w:tcPr>
            <w:tcW w:w="3257" w:type="pct"/>
            <w:shd w:val="clear" w:color="auto" w:fill="auto"/>
          </w:tcPr>
          <w:p w14:paraId="3EA77C23" w14:textId="77777777" w:rsidR="00F90840" w:rsidRPr="00717678" w:rsidRDefault="00F90840" w:rsidP="008D62B3">
            <w:pPr>
              <w:ind w:firstLine="0"/>
              <w:rPr>
                <w:sz w:val="22"/>
              </w:rPr>
            </w:pPr>
            <w:r w:rsidRPr="00717678">
              <w:rPr>
                <w:sz w:val="22"/>
              </w:rPr>
              <w:t>līdz 2025.gada 31.decembrim tiek pārstrādāti 60% no izlietotā iepakojuma gadā un tiek sasniegti  normatīvajos aktos noteiktie minimālie  pārstrādes mērķi konkrētām atkritumu plūsmām</w:t>
            </w:r>
          </w:p>
        </w:tc>
        <w:tc>
          <w:tcPr>
            <w:tcW w:w="1277" w:type="pct"/>
            <w:shd w:val="clear" w:color="auto" w:fill="auto"/>
          </w:tcPr>
          <w:p w14:paraId="3A5221DB" w14:textId="77777777" w:rsidR="00F90840" w:rsidRPr="00717678" w:rsidRDefault="00F90840" w:rsidP="008D62B3">
            <w:pPr>
              <w:ind w:firstLine="0"/>
              <w:rPr>
                <w:sz w:val="22"/>
              </w:rPr>
            </w:pPr>
            <w:r w:rsidRPr="00717678">
              <w:rPr>
                <w:sz w:val="22"/>
              </w:rPr>
              <w:t>1.1., 2.1., 2.2., 2.3.,2.4.. 2.6., 2.7., 3.1., 3.2., 4.2., 6.1., 6.2., 6.4.,</w:t>
            </w:r>
          </w:p>
        </w:tc>
      </w:tr>
      <w:tr w:rsidR="00717678" w:rsidRPr="00717678" w14:paraId="54A915B9" w14:textId="77777777" w:rsidTr="008D62B3">
        <w:tc>
          <w:tcPr>
            <w:tcW w:w="467" w:type="pct"/>
            <w:shd w:val="clear" w:color="auto" w:fill="auto"/>
          </w:tcPr>
          <w:p w14:paraId="4F5B324D" w14:textId="77777777" w:rsidR="00F90840" w:rsidRPr="00717678" w:rsidRDefault="00F90840" w:rsidP="008D62B3">
            <w:pPr>
              <w:ind w:firstLine="0"/>
              <w:rPr>
                <w:sz w:val="22"/>
              </w:rPr>
            </w:pPr>
            <w:r w:rsidRPr="00717678">
              <w:rPr>
                <w:sz w:val="22"/>
              </w:rPr>
              <w:t>3.2.</w:t>
            </w:r>
          </w:p>
        </w:tc>
        <w:tc>
          <w:tcPr>
            <w:tcW w:w="3257" w:type="pct"/>
            <w:shd w:val="clear" w:color="auto" w:fill="auto"/>
          </w:tcPr>
          <w:p w14:paraId="78A59B25" w14:textId="77777777" w:rsidR="00F90840" w:rsidRPr="00717678" w:rsidRDefault="00F90840" w:rsidP="008D62B3">
            <w:pPr>
              <w:ind w:firstLine="0"/>
              <w:rPr>
                <w:sz w:val="22"/>
              </w:rPr>
            </w:pPr>
            <w:r w:rsidRPr="00717678">
              <w:rPr>
                <w:sz w:val="22"/>
              </w:rPr>
              <w:t>nodrošināta virzība uz mērķi, ka līdz 2030. gada 31. decembrim tiek pārstrādāti 70% no izlietotā iepakojuma gadā un tiek sasniegti normatīvajos aktos noteiktie  minimālie pārstrādes mērķi</w:t>
            </w:r>
          </w:p>
        </w:tc>
        <w:tc>
          <w:tcPr>
            <w:tcW w:w="1277" w:type="pct"/>
            <w:shd w:val="clear" w:color="auto" w:fill="auto"/>
          </w:tcPr>
          <w:p w14:paraId="043DDF38" w14:textId="77777777" w:rsidR="00F90840" w:rsidRPr="00717678" w:rsidRDefault="00F90840" w:rsidP="008D62B3">
            <w:pPr>
              <w:ind w:firstLine="0"/>
              <w:rPr>
                <w:sz w:val="22"/>
              </w:rPr>
            </w:pPr>
            <w:r w:rsidRPr="00717678">
              <w:rPr>
                <w:sz w:val="22"/>
              </w:rPr>
              <w:t>1.1., 2.1., 2.2., 2.3., 2.4., 2.6., 2.7., 3.1., 3.2., 4.2., 6.1., 6.2., 6.4.,</w:t>
            </w:r>
          </w:p>
        </w:tc>
      </w:tr>
      <w:tr w:rsidR="00717678" w:rsidRPr="00717678" w14:paraId="78B75CFE" w14:textId="77777777" w:rsidTr="008D62B3">
        <w:tc>
          <w:tcPr>
            <w:tcW w:w="467" w:type="pct"/>
            <w:shd w:val="clear" w:color="auto" w:fill="auto"/>
          </w:tcPr>
          <w:p w14:paraId="75B344C1" w14:textId="77777777" w:rsidR="00F90840" w:rsidRPr="00717678" w:rsidRDefault="00F90840" w:rsidP="008D62B3">
            <w:pPr>
              <w:ind w:firstLine="0"/>
              <w:rPr>
                <w:sz w:val="22"/>
              </w:rPr>
            </w:pPr>
            <w:r w:rsidRPr="00717678">
              <w:rPr>
                <w:sz w:val="22"/>
              </w:rPr>
              <w:t>7.1.</w:t>
            </w:r>
          </w:p>
        </w:tc>
        <w:tc>
          <w:tcPr>
            <w:tcW w:w="3257" w:type="pct"/>
            <w:shd w:val="clear" w:color="auto" w:fill="auto"/>
          </w:tcPr>
          <w:p w14:paraId="79618530" w14:textId="77777777" w:rsidR="00F90840" w:rsidRPr="00717678" w:rsidRDefault="00F90840" w:rsidP="008D62B3">
            <w:pPr>
              <w:ind w:firstLine="0"/>
              <w:rPr>
                <w:sz w:val="22"/>
              </w:rPr>
            </w:pPr>
            <w:r w:rsidRPr="00717678">
              <w:rPr>
                <w:sz w:val="22"/>
              </w:rPr>
              <w:t>līdz 2025. gadam nodrošināta dalīta izlietotā vienreiz lietojamā plastmasas dzērienu iepakojuma savākšana 77 % no attiecīgajā gadā tirgū laisto dzērienu attiecīgā iepakojuma apjoma pēc masas</w:t>
            </w:r>
          </w:p>
        </w:tc>
        <w:tc>
          <w:tcPr>
            <w:tcW w:w="1277" w:type="pct"/>
            <w:shd w:val="clear" w:color="auto" w:fill="auto"/>
          </w:tcPr>
          <w:p w14:paraId="2D3F83FD" w14:textId="77777777" w:rsidR="00F90840" w:rsidRPr="00717678" w:rsidRDefault="00F90840" w:rsidP="008D62B3">
            <w:pPr>
              <w:ind w:firstLine="0"/>
              <w:rPr>
                <w:sz w:val="22"/>
              </w:rPr>
            </w:pPr>
            <w:r w:rsidRPr="00717678">
              <w:rPr>
                <w:sz w:val="22"/>
              </w:rPr>
              <w:t>1.1.,2.4.,2.6., 2.7., 3.1., 3.2., 4.2., 6.1., 6.2., 6.4.,</w:t>
            </w:r>
          </w:p>
        </w:tc>
      </w:tr>
      <w:tr w:rsidR="00717678" w:rsidRPr="00717678" w14:paraId="7261E284" w14:textId="77777777" w:rsidTr="008D62B3">
        <w:tc>
          <w:tcPr>
            <w:tcW w:w="467" w:type="pct"/>
            <w:shd w:val="clear" w:color="auto" w:fill="auto"/>
          </w:tcPr>
          <w:p w14:paraId="2D77858B" w14:textId="77777777" w:rsidR="00F90840" w:rsidRPr="00717678" w:rsidRDefault="00F90840" w:rsidP="008D62B3">
            <w:pPr>
              <w:ind w:firstLine="0"/>
              <w:rPr>
                <w:sz w:val="22"/>
              </w:rPr>
            </w:pPr>
            <w:r w:rsidRPr="00717678">
              <w:rPr>
                <w:sz w:val="22"/>
              </w:rPr>
              <w:t>7.2.</w:t>
            </w:r>
          </w:p>
        </w:tc>
        <w:tc>
          <w:tcPr>
            <w:tcW w:w="3257" w:type="pct"/>
            <w:shd w:val="clear" w:color="auto" w:fill="auto"/>
          </w:tcPr>
          <w:p w14:paraId="5D4AF658" w14:textId="77777777" w:rsidR="00F90840" w:rsidRPr="00717678" w:rsidRDefault="00F90840" w:rsidP="008D62B3">
            <w:pPr>
              <w:ind w:firstLine="0"/>
              <w:rPr>
                <w:sz w:val="22"/>
              </w:rPr>
            </w:pPr>
            <w:r w:rsidRPr="00717678">
              <w:rPr>
                <w:sz w:val="22"/>
              </w:rPr>
              <w:t>līdz 2029. gadam nodrošināta dalīta izlietotā vienreiz lietojamā plastmasas dzērienu iepakojuma savākšana 90 % no attiecīgajā gadā tirgū laisto dzērienu attiecīgā iepakojuma apjoma pēc masas</w:t>
            </w:r>
          </w:p>
        </w:tc>
        <w:tc>
          <w:tcPr>
            <w:tcW w:w="1277" w:type="pct"/>
            <w:shd w:val="clear" w:color="auto" w:fill="auto"/>
          </w:tcPr>
          <w:p w14:paraId="1FD9676F" w14:textId="77777777" w:rsidR="00F90840" w:rsidRPr="00717678" w:rsidRDefault="00F90840" w:rsidP="008D62B3">
            <w:pPr>
              <w:ind w:firstLine="0"/>
              <w:rPr>
                <w:sz w:val="22"/>
              </w:rPr>
            </w:pPr>
            <w:r w:rsidRPr="00717678">
              <w:rPr>
                <w:sz w:val="22"/>
              </w:rPr>
              <w:t>1.1.,2.4., 2.6., 2.7., 3.1., 3.2., 4.2., 6.1., 6.2., 6.4.,</w:t>
            </w:r>
          </w:p>
        </w:tc>
      </w:tr>
    </w:tbl>
    <w:p w14:paraId="303BCFF3" w14:textId="77777777" w:rsidR="00F90840" w:rsidRPr="00717678" w:rsidRDefault="00F90840" w:rsidP="00D92451">
      <w:pPr>
        <w:ind w:firstLine="0"/>
        <w:jc w:val="right"/>
        <w:sectPr w:rsidR="00F90840" w:rsidRPr="00717678" w:rsidSect="008A577F">
          <w:pgSz w:w="11906" w:h="16838"/>
          <w:pgMar w:top="1418" w:right="1134" w:bottom="1134" w:left="1701" w:header="709" w:footer="709" w:gutter="0"/>
          <w:cols w:space="708"/>
          <w:titlePg/>
          <w:docGrid w:linePitch="360"/>
        </w:sectPr>
      </w:pPr>
    </w:p>
    <w:p w14:paraId="01A569A2" w14:textId="77777777" w:rsidR="001A531C" w:rsidRPr="00717678" w:rsidRDefault="001A531C" w:rsidP="009A33D7">
      <w:pPr>
        <w:pStyle w:val="Heading1"/>
      </w:pPr>
    </w:p>
    <w:p w14:paraId="41D222D9" w14:textId="77777777" w:rsidR="001A531C" w:rsidRPr="00717678" w:rsidRDefault="001A531C" w:rsidP="009A33D7">
      <w:pPr>
        <w:pStyle w:val="Heading1"/>
      </w:pPr>
      <w:bookmarkStart w:id="404" w:name="_Toc59477715"/>
      <w:r w:rsidRPr="00717678">
        <w:t>1</w:t>
      </w:r>
      <w:r w:rsidR="0092348E" w:rsidRPr="00717678">
        <w:t>2</w:t>
      </w:r>
      <w:r w:rsidRPr="00717678">
        <w:t>.</w:t>
      </w:r>
      <w:r w:rsidR="004A43F6" w:rsidRPr="00717678">
        <w:t xml:space="preserve"> </w:t>
      </w:r>
      <w:r w:rsidRPr="00717678">
        <w:t>Preču otrreizējas izmantošanas un labošanas pakalpojumu attīstības programma</w:t>
      </w:r>
      <w:bookmarkEnd w:id="404"/>
    </w:p>
    <w:p w14:paraId="358FC51C" w14:textId="77777777" w:rsidR="001A531C" w:rsidRPr="00717678" w:rsidRDefault="001A531C" w:rsidP="00175800"/>
    <w:p w14:paraId="6789A626" w14:textId="77777777" w:rsidR="001A531C" w:rsidRPr="00717678" w:rsidRDefault="001A531C" w:rsidP="00A6229A">
      <w:r w:rsidRPr="00717678">
        <w:t xml:space="preserve">Preču otrreizējas izmantošanas un labošanas pakalpojumu attīstības programmas </w:t>
      </w:r>
      <w:r w:rsidR="00182197" w:rsidRPr="00717678">
        <w:t xml:space="preserve">sniedz </w:t>
      </w:r>
      <w:r w:rsidR="005542CD" w:rsidRPr="00717678">
        <w:t xml:space="preserve">tiešu </w:t>
      </w:r>
      <w:r w:rsidR="00182197" w:rsidRPr="00717678">
        <w:t>pienesumu šādu Plāna virsmērķu ieviešanā</w:t>
      </w:r>
      <w:r w:rsidR="005542CD" w:rsidRPr="00717678">
        <w:t>:</w:t>
      </w:r>
    </w:p>
    <w:p w14:paraId="26B7FDFC" w14:textId="77777777" w:rsidR="00182197" w:rsidRPr="00717678" w:rsidRDefault="00182197" w:rsidP="00182197">
      <w:pPr>
        <w:ind w:left="633" w:hanging="633"/>
      </w:pPr>
      <w:r w:rsidRPr="00717678">
        <w:t xml:space="preserve"> (M1) Novērst atkritumu rašanos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7B9781E3" w14:textId="77777777" w:rsidR="00182197" w:rsidRPr="00717678" w:rsidRDefault="00182197" w:rsidP="00182197">
      <w:pPr>
        <w:ind w:left="633" w:hanging="633"/>
      </w:pPr>
      <w:r w:rsidRPr="00717678">
        <w:t xml:space="preserve"> (M2) Nodrošināt atkritumu kā resursu racionālu izmantošanu, balstoties uz aprites ekonomikas pamatprincipiem un veicinot, ka resursi pēc iespējas tiek atgriezti atpakaļ ekonomiskajā apritē tautsaimniecībai noderīgā veidā;</w:t>
      </w:r>
    </w:p>
    <w:p w14:paraId="7E5EDD65" w14:textId="77777777" w:rsidR="00EE4ECA" w:rsidRPr="00717678" w:rsidRDefault="00EE4ECA" w:rsidP="00A6229A"/>
    <w:p w14:paraId="18605651" w14:textId="77777777" w:rsidR="001A531C" w:rsidRPr="00717678" w:rsidRDefault="001A531C" w:rsidP="00677838">
      <w:pPr>
        <w:rPr>
          <w:rFonts w:eastAsia="Times New Roman"/>
          <w:lang w:eastAsia="lv-LV"/>
        </w:rPr>
      </w:pPr>
      <w:r w:rsidRPr="00717678">
        <w:rPr>
          <w:rFonts w:eastAsia="Times New Roman"/>
          <w:lang w:eastAsia="lv-LV"/>
        </w:rPr>
        <w:t>Programmas izstrādē izmantota pētījuma „Investīciju vajadzību izvērtējuma atkritumu apsaimniekošanas valsts plāna 2021. - 2028. gadam izstrādei</w:t>
      </w:r>
      <w:r w:rsidR="00C44468" w:rsidRPr="00717678">
        <w:rPr>
          <w:rFonts w:eastAsia="Times New Roman"/>
          <w:lang w:eastAsia="lv-LV"/>
        </w:rPr>
        <w:t>”</w:t>
      </w:r>
      <w:r w:rsidRPr="00717678">
        <w:rPr>
          <w:rFonts w:eastAsia="Times New Roman"/>
          <w:vertAlign w:val="superscript"/>
          <w:lang w:eastAsia="lv-LV"/>
        </w:rPr>
        <w:footnoteReference w:id="225"/>
      </w:r>
      <w:r w:rsidRPr="00717678">
        <w:rPr>
          <w:rFonts w:eastAsia="Times New Roman"/>
          <w:lang w:eastAsia="lv-LV"/>
        </w:rPr>
        <w:t xml:space="preserve"> </w:t>
      </w:r>
      <w:r w:rsidR="00BF14C3" w:rsidRPr="00717678">
        <w:rPr>
          <w:rFonts w:eastAsia="Times New Roman"/>
          <w:lang w:eastAsia="lv-LV"/>
        </w:rPr>
        <w:t xml:space="preserve">informācija un apkopotie dati  </w:t>
      </w:r>
      <w:r w:rsidRPr="00717678">
        <w:rPr>
          <w:rFonts w:eastAsia="Times New Roman"/>
          <w:lang w:eastAsia="lv-LV"/>
        </w:rPr>
        <w:t>par otrreizēji izmantojamu un labojamu preču plūsmām, tendencēm un nākotnes prognozēm.</w:t>
      </w:r>
    </w:p>
    <w:p w14:paraId="42DC272F" w14:textId="77777777" w:rsidR="001A531C" w:rsidRPr="00717678" w:rsidRDefault="001A531C" w:rsidP="00A6229A">
      <w:pPr>
        <w:rPr>
          <w:rFonts w:eastAsia="Times New Roman"/>
        </w:rPr>
      </w:pPr>
      <w:r w:rsidRPr="00717678">
        <w:t>Līdz šim atkritumu apsaimniekošanas statistika valstī neaptvēra preču otrreizēju izmantošanu un labošanu. Praktiski ar ikdienas preču labošanu un otrreizējo izmantošanu nodarbojās mazie uzņēmumi, kuru darbībai tika piešķirti atsevišķi NACE 2.red. kodi, un mikro uzņēmumi (sk.</w:t>
      </w:r>
      <w:r w:rsidR="00223EE8" w:rsidRPr="00717678">
        <w:t>7.</w:t>
      </w:r>
      <w:r w:rsidR="00594063" w:rsidRPr="00717678">
        <w:t>p</w:t>
      </w:r>
      <w:r w:rsidRPr="00717678">
        <w:t>ielikuma 1</w:t>
      </w:r>
      <w:r w:rsidR="00140DB0" w:rsidRPr="00717678">
        <w:t>2</w:t>
      </w:r>
      <w:r w:rsidRPr="00717678">
        <w:t>.1.tab.) Te pamatā ir dažādu mājsaimniecības preču remonta pakalpojumi, kā arī labdarības organizācijas un mazumtirdzniecības veikali, kas pārdod otrreizēji izmantojamas preces.</w:t>
      </w:r>
      <w:r w:rsidR="006138F5" w:rsidRPr="00717678">
        <w:t xml:space="preserve"> </w:t>
      </w:r>
      <w:r w:rsidR="006138F5" w:rsidRPr="00717678">
        <w:rPr>
          <w:rFonts w:eastAsia="Times New Roman"/>
        </w:rPr>
        <w:t>Šī sektora lielums 2018. gadā sasniedza 564</w:t>
      </w:r>
      <w:r w:rsidR="006875B6" w:rsidRPr="00717678">
        <w:t>,</w:t>
      </w:r>
      <w:r w:rsidR="006138F5" w:rsidRPr="00717678">
        <w:rPr>
          <w:rFonts w:eastAsia="Times New Roman"/>
        </w:rPr>
        <w:t>3 milj</w:t>
      </w:r>
      <w:r w:rsidR="004856AA" w:rsidRPr="00717678">
        <w:rPr>
          <w:rFonts w:eastAsia="Times New Roman"/>
        </w:rPr>
        <w:t>.</w:t>
      </w:r>
      <w:r w:rsidR="006138F5" w:rsidRPr="00717678">
        <w:rPr>
          <w:rFonts w:eastAsia="Times New Roman"/>
        </w:rPr>
        <w:t xml:space="preserve"> </w:t>
      </w:r>
      <w:r w:rsidR="004856AA" w:rsidRPr="00717678">
        <w:rPr>
          <w:rFonts w:eastAsia="Times New Roman"/>
          <w:i/>
          <w:iCs/>
        </w:rPr>
        <w:t>euro</w:t>
      </w:r>
      <w:r w:rsidR="006138F5" w:rsidRPr="00717678">
        <w:rPr>
          <w:rFonts w:eastAsia="Times New Roman"/>
        </w:rPr>
        <w:t>, kas ir apmēram 1% no kopējā valsts uzņēmējdarbības ekonomikas apgrozījuma</w:t>
      </w:r>
      <w:r w:rsidR="006138F5" w:rsidRPr="00717678">
        <w:rPr>
          <w:rStyle w:val="FootnoteReference0"/>
          <w:rFonts w:eastAsia="Times New Roman"/>
          <w:vertAlign w:val="baseline"/>
        </w:rPr>
        <w:t xml:space="preserve"> </w:t>
      </w:r>
      <w:r w:rsidR="006138F5" w:rsidRPr="00717678">
        <w:rPr>
          <w:rStyle w:val="FootnoteReference0"/>
          <w:rFonts w:eastAsia="Times New Roman"/>
        </w:rPr>
        <w:footnoteReference w:id="226"/>
      </w:r>
      <w:r w:rsidR="006138F5" w:rsidRPr="00717678">
        <w:rPr>
          <w:rFonts w:eastAsia="Times New Roman"/>
        </w:rPr>
        <w:t xml:space="preserve">. Divas lielākās kategorijas labošanas un atkārtotas izmantošanas sektorā ir automobiļu apkope un remonts, kā arī metāla izstrādājumu, mehānismu un iekārtu remonts, kas katra veido 43% no kopējā apjoma </w:t>
      </w:r>
      <w:r w:rsidR="006138F5" w:rsidRPr="00717678">
        <w:rPr>
          <w:rStyle w:val="FootnoteReference0"/>
          <w:rFonts w:eastAsia="Times New Roman"/>
        </w:rPr>
        <w:footnoteReference w:id="227"/>
      </w:r>
      <w:r w:rsidR="006138F5" w:rsidRPr="00717678">
        <w:rPr>
          <w:rFonts w:eastAsia="Times New Roman"/>
        </w:rPr>
        <w:t>.</w:t>
      </w:r>
    </w:p>
    <w:p w14:paraId="12D8140A" w14:textId="77777777" w:rsidR="00D84D5C" w:rsidRPr="00717678" w:rsidRDefault="009C0D45" w:rsidP="007B4B64">
      <w:pPr>
        <w:pStyle w:val="Subtitle"/>
      </w:pPr>
      <w:r w:rsidRPr="00717678">
        <w:t>12.1. t</w:t>
      </w:r>
      <w:r w:rsidR="00D84D5C" w:rsidRPr="00717678">
        <w:t>abula</w:t>
      </w:r>
    </w:p>
    <w:p w14:paraId="06856E92" w14:textId="77777777" w:rsidR="00E05BF1" w:rsidRPr="00717678" w:rsidRDefault="00E05BF1" w:rsidP="007B4B64">
      <w:pPr>
        <w:pStyle w:val="Subtitle"/>
        <w:rPr>
          <w:rFonts w:eastAsia="Tahoma"/>
        </w:rPr>
      </w:pPr>
    </w:p>
    <w:p w14:paraId="47EF8D96" w14:textId="77777777" w:rsidR="00D84D5C" w:rsidRPr="00717678" w:rsidRDefault="00D84D5C" w:rsidP="00E05BF1">
      <w:pPr>
        <w:pStyle w:val="Tabulasnosaukums1"/>
        <w:rPr>
          <w:iCs/>
          <w:color w:val="auto"/>
          <w:szCs w:val="24"/>
        </w:rPr>
      </w:pPr>
      <w:r w:rsidRPr="00717678">
        <w:rPr>
          <w:color w:val="auto"/>
        </w:rPr>
        <w:t>Atkārtotas izmantošanas un labošanas daļa kopējā preču plūsmā Latvijā</w:t>
      </w:r>
      <w:r w:rsidR="004856AA" w:rsidRPr="00717678">
        <w:rPr>
          <w:color w:val="auto"/>
        </w:rPr>
        <w:t xml:space="preserve">, </w:t>
      </w:r>
      <w:r w:rsidR="00C32B44" w:rsidRPr="00717678">
        <w:rPr>
          <w:color w:val="auto"/>
        </w:rPr>
        <w:t>%</w:t>
      </w:r>
      <w:r w:rsidR="004856AA" w:rsidRPr="00717678">
        <w:rPr>
          <w:color w:val="auto"/>
        </w:rPr>
        <w:t xml:space="preserve"> </w:t>
      </w:r>
      <w:r w:rsidR="00E05BF1" w:rsidRPr="00717678">
        <w:rPr>
          <w:rStyle w:val="FootnoteReference0"/>
        </w:rPr>
        <w:footnoteReference w:id="228"/>
      </w: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08"/>
        <w:gridCol w:w="1286"/>
        <w:gridCol w:w="1417"/>
        <w:gridCol w:w="1418"/>
        <w:gridCol w:w="2097"/>
      </w:tblGrid>
      <w:tr w:rsidR="00717678" w:rsidRPr="00717678" w14:paraId="53550F26" w14:textId="77777777" w:rsidTr="00B45584">
        <w:trPr>
          <w:jc w:val="center"/>
        </w:trPr>
        <w:tc>
          <w:tcPr>
            <w:tcW w:w="2122" w:type="dxa"/>
            <w:shd w:val="clear" w:color="auto" w:fill="E2EFD9"/>
            <w:vAlign w:val="center"/>
          </w:tcPr>
          <w:p w14:paraId="4C179652" w14:textId="77777777" w:rsidR="00D84D5C" w:rsidRPr="00717678" w:rsidRDefault="00D84D5C" w:rsidP="001955DF">
            <w:pPr>
              <w:pStyle w:val="NoSpacing"/>
              <w:jc w:val="center"/>
              <w:rPr>
                <w:rFonts w:eastAsia="Times New Roman"/>
                <w:b/>
                <w:sz w:val="22"/>
              </w:rPr>
            </w:pPr>
          </w:p>
        </w:tc>
        <w:tc>
          <w:tcPr>
            <w:tcW w:w="708" w:type="dxa"/>
            <w:shd w:val="clear" w:color="auto" w:fill="E2EFD9"/>
            <w:vAlign w:val="center"/>
          </w:tcPr>
          <w:p w14:paraId="3FEEB808" w14:textId="77777777" w:rsidR="00D84D5C" w:rsidRPr="00717678" w:rsidRDefault="00962BF4" w:rsidP="001955DF">
            <w:pPr>
              <w:pStyle w:val="NoSpacing"/>
              <w:jc w:val="center"/>
              <w:rPr>
                <w:rFonts w:eastAsia="Times New Roman"/>
                <w:b/>
                <w:sz w:val="22"/>
              </w:rPr>
            </w:pPr>
            <w:r w:rsidRPr="00717678">
              <w:rPr>
                <w:rFonts w:eastAsia="Times New Roman"/>
                <w:b/>
                <w:sz w:val="22"/>
              </w:rPr>
              <w:t>EEI</w:t>
            </w:r>
          </w:p>
        </w:tc>
        <w:tc>
          <w:tcPr>
            <w:tcW w:w="1286" w:type="dxa"/>
            <w:shd w:val="clear" w:color="auto" w:fill="E2EFD9"/>
            <w:vAlign w:val="center"/>
          </w:tcPr>
          <w:p w14:paraId="4416E87E" w14:textId="77777777" w:rsidR="00D84D5C" w:rsidRPr="00717678" w:rsidRDefault="00D84D5C" w:rsidP="001955DF">
            <w:pPr>
              <w:pStyle w:val="NoSpacing"/>
              <w:jc w:val="center"/>
              <w:rPr>
                <w:rFonts w:eastAsia="Times New Roman"/>
                <w:b/>
                <w:sz w:val="22"/>
              </w:rPr>
            </w:pPr>
            <w:r w:rsidRPr="00717678">
              <w:rPr>
                <w:rFonts w:eastAsia="Times New Roman"/>
                <w:b/>
                <w:sz w:val="22"/>
              </w:rPr>
              <w:t>Tekstil</w:t>
            </w:r>
            <w:r w:rsidR="00B45584" w:rsidRPr="00717678">
              <w:rPr>
                <w:rFonts w:eastAsia="Times New Roman"/>
                <w:b/>
                <w:sz w:val="22"/>
              </w:rPr>
              <w:t>-</w:t>
            </w:r>
            <w:r w:rsidRPr="00717678">
              <w:rPr>
                <w:rFonts w:eastAsia="Times New Roman"/>
                <w:b/>
                <w:sz w:val="22"/>
              </w:rPr>
              <w:t>materiāli un mēbeles</w:t>
            </w:r>
          </w:p>
        </w:tc>
        <w:tc>
          <w:tcPr>
            <w:tcW w:w="1417" w:type="dxa"/>
            <w:shd w:val="clear" w:color="auto" w:fill="E2EFD9"/>
            <w:vAlign w:val="center"/>
          </w:tcPr>
          <w:p w14:paraId="3DE1FE98" w14:textId="77777777" w:rsidR="00016BB4" w:rsidRPr="00717678" w:rsidRDefault="00D84D5C" w:rsidP="001955DF">
            <w:pPr>
              <w:pStyle w:val="NoSpacing"/>
              <w:jc w:val="center"/>
              <w:rPr>
                <w:rFonts w:eastAsia="Times New Roman"/>
                <w:b/>
                <w:sz w:val="22"/>
              </w:rPr>
            </w:pPr>
            <w:r w:rsidRPr="00717678">
              <w:rPr>
                <w:rFonts w:eastAsia="Times New Roman"/>
                <w:b/>
                <w:sz w:val="22"/>
              </w:rPr>
              <w:t>Transport</w:t>
            </w:r>
            <w:r w:rsidR="00016BB4" w:rsidRPr="00717678">
              <w:rPr>
                <w:rFonts w:eastAsia="Times New Roman"/>
                <w:b/>
                <w:sz w:val="22"/>
              </w:rPr>
              <w:t>a</w:t>
            </w:r>
          </w:p>
          <w:p w14:paraId="21F0D860" w14:textId="77777777" w:rsidR="00D84D5C" w:rsidRPr="00717678" w:rsidRDefault="00D84D5C" w:rsidP="001955DF">
            <w:pPr>
              <w:pStyle w:val="NoSpacing"/>
              <w:jc w:val="center"/>
              <w:rPr>
                <w:rFonts w:eastAsia="Times New Roman"/>
                <w:b/>
                <w:sz w:val="22"/>
              </w:rPr>
            </w:pPr>
            <w:r w:rsidRPr="00717678">
              <w:rPr>
                <w:rFonts w:eastAsia="Times New Roman"/>
                <w:b/>
                <w:sz w:val="22"/>
              </w:rPr>
              <w:t>līdzekļi</w:t>
            </w:r>
          </w:p>
        </w:tc>
        <w:tc>
          <w:tcPr>
            <w:tcW w:w="1418" w:type="dxa"/>
            <w:shd w:val="clear" w:color="auto" w:fill="E2EFD9"/>
            <w:vAlign w:val="center"/>
          </w:tcPr>
          <w:p w14:paraId="2FA99578" w14:textId="77777777" w:rsidR="00D84D5C" w:rsidRPr="00717678" w:rsidRDefault="00D84D5C" w:rsidP="001955DF">
            <w:pPr>
              <w:pStyle w:val="NoSpacing"/>
              <w:jc w:val="center"/>
              <w:rPr>
                <w:rFonts w:eastAsia="Times New Roman"/>
                <w:b/>
                <w:sz w:val="22"/>
              </w:rPr>
            </w:pPr>
            <w:r w:rsidRPr="00717678">
              <w:rPr>
                <w:rFonts w:eastAsia="Times New Roman"/>
                <w:b/>
                <w:sz w:val="22"/>
              </w:rPr>
              <w:t>Iepakojums</w:t>
            </w:r>
          </w:p>
        </w:tc>
        <w:tc>
          <w:tcPr>
            <w:tcW w:w="2097" w:type="dxa"/>
            <w:shd w:val="clear" w:color="auto" w:fill="E2EFD9"/>
            <w:vAlign w:val="center"/>
          </w:tcPr>
          <w:p w14:paraId="17D7F815" w14:textId="77777777" w:rsidR="00D84D5C" w:rsidRPr="00717678" w:rsidRDefault="00D84D5C" w:rsidP="001955DF">
            <w:pPr>
              <w:pStyle w:val="NoSpacing"/>
              <w:jc w:val="center"/>
              <w:rPr>
                <w:rFonts w:eastAsia="Times New Roman"/>
                <w:b/>
                <w:sz w:val="22"/>
              </w:rPr>
            </w:pPr>
            <w:r w:rsidRPr="00717678">
              <w:rPr>
                <w:rFonts w:eastAsia="Times New Roman"/>
                <w:b/>
                <w:sz w:val="22"/>
              </w:rPr>
              <w:t>Būvmateriāli un būvniecībā izmantojamie produkti</w:t>
            </w:r>
          </w:p>
        </w:tc>
      </w:tr>
      <w:tr w:rsidR="00227774" w:rsidRPr="00717678" w14:paraId="4BC553BA" w14:textId="77777777" w:rsidTr="00B45584">
        <w:trPr>
          <w:trHeight w:val="795"/>
          <w:jc w:val="center"/>
        </w:trPr>
        <w:tc>
          <w:tcPr>
            <w:tcW w:w="2122" w:type="dxa"/>
            <w:shd w:val="clear" w:color="auto" w:fill="auto"/>
            <w:vAlign w:val="center"/>
          </w:tcPr>
          <w:p w14:paraId="013316A0" w14:textId="77777777" w:rsidR="00D84D5C" w:rsidRPr="00717678" w:rsidRDefault="00D84D5C" w:rsidP="00B45584">
            <w:pPr>
              <w:ind w:firstLine="0"/>
              <w:jc w:val="left"/>
              <w:rPr>
                <w:rFonts w:eastAsia="Times New Roman" w:cs="Tahoma"/>
                <w:sz w:val="22"/>
              </w:rPr>
            </w:pPr>
            <w:r w:rsidRPr="00717678">
              <w:rPr>
                <w:rFonts w:eastAsia="Times New Roman" w:cs="Tahoma"/>
                <w:sz w:val="22"/>
              </w:rPr>
              <w:t>Atkārtotas izmantošanas un labošanas daļa kopējā preču plūsmā</w:t>
            </w:r>
          </w:p>
        </w:tc>
        <w:tc>
          <w:tcPr>
            <w:tcW w:w="708" w:type="dxa"/>
            <w:shd w:val="clear" w:color="auto" w:fill="auto"/>
            <w:vAlign w:val="center"/>
          </w:tcPr>
          <w:p w14:paraId="1FF7A83B" w14:textId="77777777" w:rsidR="00D84D5C" w:rsidRPr="00717678" w:rsidRDefault="00D84D5C" w:rsidP="001955DF">
            <w:pPr>
              <w:ind w:firstLine="0"/>
              <w:jc w:val="center"/>
              <w:rPr>
                <w:rFonts w:eastAsia="Times New Roman" w:cs="Tahoma"/>
                <w:szCs w:val="16"/>
              </w:rPr>
            </w:pPr>
            <w:r w:rsidRPr="00717678">
              <w:rPr>
                <w:rFonts w:eastAsia="Times New Roman" w:cs="Tahoma"/>
                <w:szCs w:val="16"/>
              </w:rPr>
              <w:t>8</w:t>
            </w:r>
          </w:p>
        </w:tc>
        <w:tc>
          <w:tcPr>
            <w:tcW w:w="1286" w:type="dxa"/>
            <w:shd w:val="clear" w:color="auto" w:fill="auto"/>
            <w:vAlign w:val="center"/>
          </w:tcPr>
          <w:p w14:paraId="7AFDAA6F" w14:textId="77777777" w:rsidR="00D84D5C" w:rsidRPr="00717678" w:rsidRDefault="00D84D5C" w:rsidP="001955DF">
            <w:pPr>
              <w:ind w:firstLine="0"/>
              <w:jc w:val="center"/>
              <w:rPr>
                <w:rFonts w:eastAsia="Times New Roman" w:cs="Tahoma"/>
                <w:szCs w:val="16"/>
              </w:rPr>
            </w:pPr>
            <w:r w:rsidRPr="00717678">
              <w:rPr>
                <w:rFonts w:eastAsia="Times New Roman" w:cs="Tahoma"/>
                <w:szCs w:val="16"/>
              </w:rPr>
              <w:t>11</w:t>
            </w:r>
          </w:p>
        </w:tc>
        <w:tc>
          <w:tcPr>
            <w:tcW w:w="1417" w:type="dxa"/>
            <w:shd w:val="clear" w:color="auto" w:fill="auto"/>
            <w:vAlign w:val="center"/>
          </w:tcPr>
          <w:p w14:paraId="70806935" w14:textId="77777777" w:rsidR="00D84D5C" w:rsidRPr="00717678" w:rsidRDefault="00D84D5C" w:rsidP="001955DF">
            <w:pPr>
              <w:ind w:firstLine="0"/>
              <w:jc w:val="center"/>
              <w:rPr>
                <w:rFonts w:eastAsia="Times New Roman" w:cs="Tahoma"/>
                <w:szCs w:val="16"/>
              </w:rPr>
            </w:pPr>
            <w:r w:rsidRPr="00717678">
              <w:rPr>
                <w:rFonts w:eastAsia="Times New Roman" w:cs="Tahoma"/>
                <w:szCs w:val="16"/>
              </w:rPr>
              <w:t>84</w:t>
            </w:r>
          </w:p>
        </w:tc>
        <w:tc>
          <w:tcPr>
            <w:tcW w:w="1418" w:type="dxa"/>
            <w:shd w:val="clear" w:color="auto" w:fill="auto"/>
            <w:vAlign w:val="center"/>
          </w:tcPr>
          <w:p w14:paraId="095108AC" w14:textId="77777777" w:rsidR="00D84D5C" w:rsidRPr="00717678" w:rsidRDefault="00D84D5C" w:rsidP="001955DF">
            <w:pPr>
              <w:ind w:firstLine="0"/>
              <w:jc w:val="center"/>
              <w:rPr>
                <w:rFonts w:eastAsia="Times New Roman" w:cs="Tahoma"/>
                <w:szCs w:val="16"/>
              </w:rPr>
            </w:pPr>
            <w:r w:rsidRPr="00717678">
              <w:rPr>
                <w:rFonts w:eastAsia="Times New Roman" w:cs="Tahoma"/>
                <w:szCs w:val="16"/>
              </w:rPr>
              <w:t>3</w:t>
            </w:r>
          </w:p>
        </w:tc>
        <w:tc>
          <w:tcPr>
            <w:tcW w:w="2097" w:type="dxa"/>
            <w:shd w:val="clear" w:color="auto" w:fill="auto"/>
            <w:vAlign w:val="center"/>
          </w:tcPr>
          <w:p w14:paraId="04C6700D" w14:textId="77777777" w:rsidR="00D84D5C" w:rsidRPr="00717678" w:rsidRDefault="00D84D5C" w:rsidP="001955DF">
            <w:pPr>
              <w:ind w:firstLine="0"/>
              <w:jc w:val="center"/>
              <w:rPr>
                <w:rFonts w:eastAsia="Times New Roman" w:cs="Tahoma"/>
                <w:szCs w:val="16"/>
              </w:rPr>
            </w:pPr>
            <w:r w:rsidRPr="00717678">
              <w:rPr>
                <w:rFonts w:eastAsia="Times New Roman" w:cs="Tahoma"/>
                <w:szCs w:val="16"/>
              </w:rPr>
              <w:t>&lt;</w:t>
            </w:r>
            <w:r w:rsidR="00B45584" w:rsidRPr="00717678">
              <w:rPr>
                <w:rFonts w:eastAsia="Times New Roman" w:cs="Tahoma"/>
                <w:szCs w:val="16"/>
              </w:rPr>
              <w:t xml:space="preserve"> </w:t>
            </w:r>
            <w:r w:rsidRPr="00717678">
              <w:rPr>
                <w:rFonts w:eastAsia="Times New Roman" w:cs="Tahoma"/>
                <w:szCs w:val="16"/>
              </w:rPr>
              <w:t>0</w:t>
            </w:r>
            <w:r w:rsidR="009C0D45" w:rsidRPr="00717678">
              <w:rPr>
                <w:rFonts w:eastAsia="Times New Roman" w:cs="Tahoma"/>
                <w:szCs w:val="16"/>
              </w:rPr>
              <w:t>,</w:t>
            </w:r>
            <w:r w:rsidRPr="00717678">
              <w:rPr>
                <w:rFonts w:eastAsia="Times New Roman" w:cs="Tahoma"/>
                <w:szCs w:val="16"/>
              </w:rPr>
              <w:t>5</w:t>
            </w:r>
          </w:p>
        </w:tc>
      </w:tr>
    </w:tbl>
    <w:p w14:paraId="6C29D877" w14:textId="77777777" w:rsidR="00D84D5C" w:rsidRPr="00717678" w:rsidRDefault="00D84D5C" w:rsidP="00D84D5C">
      <w:pPr>
        <w:ind w:firstLine="0"/>
        <w:rPr>
          <w:rFonts w:eastAsia="Times New Roman"/>
        </w:rPr>
      </w:pPr>
    </w:p>
    <w:p w14:paraId="1C623B87" w14:textId="77777777" w:rsidR="001A531C" w:rsidRPr="00717678" w:rsidRDefault="001A531C" w:rsidP="00A6229A">
      <w:bookmarkStart w:id="406" w:name="_Hlk49686780"/>
      <w:r w:rsidRPr="00717678">
        <w:t xml:space="preserve">Rūpniecisko iekārtu remontēšanas uzņēmumu NACE kodi </w:t>
      </w:r>
      <w:bookmarkEnd w:id="406"/>
      <w:r w:rsidRPr="00717678">
        <w:t xml:space="preserve">apkopoti </w:t>
      </w:r>
      <w:r w:rsidR="00223EE8" w:rsidRPr="00717678">
        <w:t>7</w:t>
      </w:r>
      <w:r w:rsidRPr="00717678">
        <w:t>.</w:t>
      </w:r>
      <w:r w:rsidR="00223EE8" w:rsidRPr="00717678">
        <w:t>p</w:t>
      </w:r>
      <w:r w:rsidRPr="00717678">
        <w:t>ielikuma 1</w:t>
      </w:r>
      <w:r w:rsidR="00140DB0" w:rsidRPr="00717678">
        <w:t>2</w:t>
      </w:r>
      <w:r w:rsidRPr="00717678">
        <w:t>.2.tabulā, bet ekonomiski aktīvo uzņēmumu skaits laikā no 2013.-2018. g</w:t>
      </w:r>
      <w:r w:rsidR="00C32B44" w:rsidRPr="00717678">
        <w:t>adam ir</w:t>
      </w:r>
      <w:r w:rsidRPr="00717678">
        <w:t xml:space="preserve"> sniegts </w:t>
      </w:r>
      <w:r w:rsidR="00223EE8" w:rsidRPr="00717678">
        <w:t>7.p</w:t>
      </w:r>
      <w:r w:rsidRPr="00717678">
        <w:t>ielikuma 1</w:t>
      </w:r>
      <w:r w:rsidR="00140DB0" w:rsidRPr="00717678">
        <w:t>2</w:t>
      </w:r>
      <w:r w:rsidRPr="00717678">
        <w:t xml:space="preserve">.3.tabulā. Kā izriet no datiem, ekonomiski aktīvo uzņēmumu skaits nedaudz mainās apskatītajā laika posmā, bet kopumā šai izmaiņai ir tendence palielināties. Tas nozīmē, </w:t>
      </w:r>
      <w:r w:rsidRPr="00717678">
        <w:lastRenderedPageBreak/>
        <w:t xml:space="preserve">ka remonta pakalpojumu skaits nesamazinās un tiek aktīvi izmantots. Izteikti lielākais skaits no uzņēmumiem darbojas automobiļu remontā. </w:t>
      </w:r>
    </w:p>
    <w:p w14:paraId="7F926BE7" w14:textId="77777777" w:rsidR="001A531C" w:rsidRPr="00717678" w:rsidRDefault="001A531C" w:rsidP="00A6229A">
      <w:r w:rsidRPr="00717678">
        <w:t>Konkrēto uzņēmumu apraksti un dati ir meklējami Lursoft datu bāzē</w:t>
      </w:r>
      <w:r w:rsidRPr="00717678">
        <w:rPr>
          <w:vertAlign w:val="superscript"/>
        </w:rPr>
        <w:footnoteReference w:id="229"/>
      </w:r>
      <w:r w:rsidRPr="00717678">
        <w:t xml:space="preserve">, bet individuāli pakalpojuma izmantotāji tos var atlasīt, izmantojot internetā pieejamās informācijā meklēšanas programmā, ievietojot nepieciešamā pakalpojuma nosaukumu (piemēram, EEI remonts – sniedz  vairākus pakalpojuma sniedzējus tai skaitā </w:t>
      </w:r>
      <w:hyperlink r:id="rId73" w:history="1">
        <w:r w:rsidRPr="00717678">
          <w:rPr>
            <w:rStyle w:val="Hyperlink"/>
            <w:color w:val="auto"/>
          </w:rPr>
          <w:t>https://tsc.lv/visu-iekartu-remonts</w:t>
        </w:r>
      </w:hyperlink>
      <w:r w:rsidRPr="00717678">
        <w:t>).</w:t>
      </w:r>
    </w:p>
    <w:p w14:paraId="2F427029" w14:textId="77777777" w:rsidR="001A531C" w:rsidRPr="00717678" w:rsidRDefault="001A531C" w:rsidP="00A6229A">
      <w:r w:rsidRPr="00717678">
        <w:t xml:space="preserve">Lielākās </w:t>
      </w:r>
      <w:r w:rsidR="0022086C" w:rsidRPr="00717678">
        <w:t>tīmekļa vietnēs</w:t>
      </w:r>
      <w:r w:rsidRPr="00717678">
        <w:t xml:space="preserve"> ievietotās datu bāzes apkopo noteiktu pakalpojumu veidu sniedzējus un dod iespēju jau tieši saņemt informāciju par pakalpojuma veidu, darba laiku un pakalpojuma sniegšanas  vietu. Praktiski redzams, ka remonta pakalpojumi, kas snieguši par sevi informāciju </w:t>
      </w:r>
      <w:r w:rsidR="0022086C" w:rsidRPr="00717678">
        <w:t xml:space="preserve"> tīmeklī</w:t>
      </w:r>
      <w:r w:rsidRPr="00717678">
        <w:t xml:space="preserve">, ar atsevišķiem izņēmumiem  pamatā  ir izvietoti Latvijas lielākajās pilsētās – Rīgā un Daugavpilī </w:t>
      </w:r>
      <w:r w:rsidRPr="00717678">
        <w:rPr>
          <w:vertAlign w:val="superscript"/>
        </w:rPr>
        <w:footnoteReference w:id="230"/>
      </w:r>
      <w:r w:rsidRPr="00717678">
        <w:t>. Tas pakalpojumu izmantotājiem būtiski apgrūtina pieejamību pakalpojumam.</w:t>
      </w:r>
    </w:p>
    <w:p w14:paraId="22D59675" w14:textId="77777777" w:rsidR="001A531C" w:rsidRPr="00717678" w:rsidRDefault="001A531C" w:rsidP="00A6229A"/>
    <w:p w14:paraId="76F9DDDE" w14:textId="77777777" w:rsidR="001A531C" w:rsidRPr="00717678" w:rsidRDefault="001A531C" w:rsidP="00C06C06">
      <w:pPr>
        <w:pStyle w:val="Heading2"/>
      </w:pPr>
      <w:bookmarkStart w:id="407" w:name="_Toc49765468"/>
      <w:bookmarkStart w:id="408" w:name="_Toc49972786"/>
      <w:bookmarkStart w:id="409" w:name="_Toc52434594"/>
      <w:bookmarkStart w:id="410" w:name="_Toc52461500"/>
      <w:bookmarkStart w:id="411" w:name="_Toc52714023"/>
      <w:bookmarkStart w:id="412" w:name="_Toc59477716"/>
      <w:r w:rsidRPr="00717678">
        <w:t>1</w:t>
      </w:r>
      <w:r w:rsidR="006876DD" w:rsidRPr="00717678">
        <w:t>2</w:t>
      </w:r>
      <w:r w:rsidRPr="00717678">
        <w:t>.1.Pakalpojumu pieejamības novērtējums</w:t>
      </w:r>
      <w:bookmarkEnd w:id="407"/>
      <w:bookmarkEnd w:id="408"/>
      <w:bookmarkEnd w:id="409"/>
      <w:bookmarkEnd w:id="410"/>
      <w:bookmarkEnd w:id="411"/>
      <w:bookmarkEnd w:id="412"/>
    </w:p>
    <w:p w14:paraId="6AC185E8" w14:textId="77777777" w:rsidR="001A531C" w:rsidRPr="00717678" w:rsidRDefault="001A531C" w:rsidP="00A6229A"/>
    <w:p w14:paraId="1D3B03A7" w14:textId="77777777" w:rsidR="001A531C" w:rsidRPr="00717678" w:rsidRDefault="001A531C" w:rsidP="00A6229A">
      <w:pPr>
        <w:rPr>
          <w:szCs w:val="24"/>
        </w:rPr>
      </w:pPr>
      <w:r w:rsidRPr="00717678">
        <w:rPr>
          <w:szCs w:val="24"/>
        </w:rPr>
        <w:t xml:space="preserve">Lielai Latvijas iedzīvotāju daļai jau kultūrvēsturiski iesakņojusies apziņa, ka sadzīves lietai ir vērtība. Nereti sadzīves lietu taupīšanu ietekmē ierobežotie iedzīvotāju ienākumi, kas dažkārt noved arī pie pretēja efekta </w:t>
      </w:r>
      <w:r w:rsidR="0022086C" w:rsidRPr="00717678">
        <w:rPr>
          <w:szCs w:val="24"/>
        </w:rPr>
        <w:t>–</w:t>
      </w:r>
      <w:r w:rsidRPr="00717678">
        <w:rPr>
          <w:szCs w:val="24"/>
        </w:rPr>
        <w:t xml:space="preserve"> lētu un nekvalitatīvu lietu, ar īsu kalpošanas laiku, pirkšanas. Bet kopumā tāda iedzīvotāju rīcība, kā lietu taupīšana, mantošana, uzkrāšana, labošana, uzlabošana, atdošana vai pārdošana citiem lietotājiem ir visai izplatīta valstī, taču šie dati netiek nekur uzskaitīti un uzkrāti. </w:t>
      </w:r>
    </w:p>
    <w:p w14:paraId="7C07E67F" w14:textId="77777777" w:rsidR="001A531C" w:rsidRPr="00717678" w:rsidRDefault="001A531C" w:rsidP="00A6229A">
      <w:pPr>
        <w:rPr>
          <w:szCs w:val="24"/>
        </w:rPr>
      </w:pPr>
      <w:r w:rsidRPr="00717678">
        <w:t xml:space="preserve">Lai novērtētu iedzīvotāju paradumus un sadzīves lietu kalpošanas laika pagarinājuma iespējas, biedrība LASA sadarbībā </w:t>
      </w:r>
      <w:r w:rsidRPr="00717678">
        <w:rPr>
          <w:vertAlign w:val="superscript"/>
        </w:rPr>
        <w:footnoteReference w:id="231"/>
      </w:r>
      <w:r w:rsidRPr="00717678">
        <w:t xml:space="preserve"> ar Pasaules dabas fondu </w:t>
      </w:r>
      <w:r w:rsidRPr="00717678">
        <w:rPr>
          <w:vertAlign w:val="superscript"/>
        </w:rPr>
        <w:footnoteReference w:id="232"/>
      </w:r>
      <w:r w:rsidRPr="00717678">
        <w:t xml:space="preserve"> no 2020.gada 30.jūnija līdz 7.jūlijam veica iedzīvotāju anketēšanu, kuras laikā tika iegūtas 110 respondentu atbildes. Respondenti norāda, ka visbiežāk pašiem nevajadzīgus bērnu apģērbus un apavus: atdodu radu/draugu/paziņu ģimenēm (66 atbildes); ziedoju labdarībai (52 atbildes) un tirgoju nākošajam lietotājam (21 atbilde). Attiecībā uz rīcībām ar saplīsušu apģērbu un apaviem visvairāk sniegtās atbildes: nesu salabot uz šūšanas ateljē vai darbnīcu (71 atbilde); salaboju pats (51 atbilde) un izmetu nešķiroto sadzīves atkritumu konteinerā (28 atbildes). Attiecībā uz mājsaimniecībā esošajām sadzīves lietām, kuras ir bojātas, bet salabotas un atjaunotas tās vēl var turpināt lietot, respondenti visbiežāk norādījuši: paši atjaunojam/salabojam (53 atbildes); nesu salabot uz darbnīcu vai izsaucu meistaru (58 atbildes) un nododu dalīto atkritumu laukumā (46 atbildes).</w:t>
      </w:r>
    </w:p>
    <w:p w14:paraId="56228541" w14:textId="77777777" w:rsidR="001A531C" w:rsidRPr="00717678" w:rsidRDefault="001A531C" w:rsidP="00A6229A">
      <w:pPr>
        <w:rPr>
          <w:szCs w:val="24"/>
        </w:rPr>
      </w:pPr>
      <w:r w:rsidRPr="00717678">
        <w:rPr>
          <w:szCs w:val="24"/>
        </w:rPr>
        <w:t xml:space="preserve">Līdzīga saimniekošanas pieredze ir vērojama arī komercsektorā, kurā galvenais mērķis ir gūt peļņu un materiālu atkārtota izmantošana tehnoloģiskajos procesos ir iespēja samazināt saimnieciskās darbības izmaksas. Piemēram, ceļu būvē noņemtā asfalta virskārta, tiek izmantota atjaunotā ceļa seguma sastāvā. Celtniecībā un būvniecībā, būvniecības materiāli tiek pirkti tādā apjomā, lai nerastos atlikumi un tiek atstāti tikai apdares materiāli, kas varētu būt nepieciešami klientam garantijas laikā. Tā kā celtniecības uzņēmumi, nespecializējas viena noteikta tehnoloģiskā procesa veikšanā, bet piedalās dažādu būvniecības projektu realizācijā, tad tie nestrādā ar lielām izejmateriālu noliktavām, kas ļautu efektīvāk izmantot celtniecības materiālus. Uzņēmumi pērk lietotas iekārtas un specializētās tehnikas; iegādājas vairākus </w:t>
      </w:r>
      <w:r w:rsidRPr="00717678">
        <w:rPr>
          <w:szCs w:val="24"/>
        </w:rPr>
        <w:lastRenderedPageBreak/>
        <w:t>unificētus instrumentus, lai pēc iespējas ilgāku laiku spētu nodrošināt remontēšanas iespējas,  taču šie dati netiek atsevišķi uzskaitīti.</w:t>
      </w:r>
    </w:p>
    <w:p w14:paraId="055EF6D8" w14:textId="77777777" w:rsidR="001A531C" w:rsidRPr="00717678" w:rsidRDefault="001A531C" w:rsidP="00A6229A">
      <w:pPr>
        <w:rPr>
          <w:szCs w:val="24"/>
        </w:rPr>
      </w:pPr>
    </w:p>
    <w:p w14:paraId="273062FC" w14:textId="77777777" w:rsidR="001A531C" w:rsidRPr="00717678" w:rsidRDefault="001A531C" w:rsidP="00C06C06">
      <w:pPr>
        <w:pStyle w:val="Heading2"/>
      </w:pPr>
      <w:bookmarkStart w:id="413" w:name="_Toc52714024"/>
      <w:bookmarkStart w:id="414" w:name="_Toc59477717"/>
      <w:bookmarkStart w:id="415" w:name="_Toc49765469"/>
      <w:bookmarkStart w:id="416" w:name="_Toc49972787"/>
      <w:bookmarkStart w:id="417" w:name="_Toc52434595"/>
      <w:bookmarkStart w:id="418" w:name="_Toc52461501"/>
      <w:r w:rsidRPr="00717678">
        <w:t>1</w:t>
      </w:r>
      <w:r w:rsidR="006876DD" w:rsidRPr="00717678">
        <w:t>2</w:t>
      </w:r>
      <w:r w:rsidRPr="00717678">
        <w:t>.2.</w:t>
      </w:r>
      <w:r w:rsidR="00BD5C57" w:rsidRPr="00717678">
        <w:t xml:space="preserve"> </w:t>
      </w:r>
      <w:r w:rsidRPr="00717678">
        <w:t xml:space="preserve">Situācija dažādās preču </w:t>
      </w:r>
      <w:bookmarkEnd w:id="413"/>
      <w:r w:rsidR="00271BB3" w:rsidRPr="00717678">
        <w:t>plūsmās</w:t>
      </w:r>
      <w:bookmarkEnd w:id="414"/>
    </w:p>
    <w:p w14:paraId="06521EF7" w14:textId="77777777" w:rsidR="001A531C" w:rsidRPr="00717678" w:rsidRDefault="001A531C" w:rsidP="00A6229A"/>
    <w:p w14:paraId="177A8CCD" w14:textId="77777777" w:rsidR="001A531C" w:rsidRPr="00717678" w:rsidRDefault="001A531C" w:rsidP="00FD5F7E">
      <w:pPr>
        <w:pStyle w:val="Heading3"/>
      </w:pPr>
      <w:bookmarkStart w:id="419" w:name="_Toc52714025"/>
      <w:bookmarkStart w:id="420" w:name="_Toc59477718"/>
      <w:r w:rsidRPr="00717678">
        <w:t>1</w:t>
      </w:r>
      <w:r w:rsidR="006876DD" w:rsidRPr="00717678">
        <w:t>2</w:t>
      </w:r>
      <w:r w:rsidRPr="00717678">
        <w:t>.2.1.Transportlīdzekļi</w:t>
      </w:r>
      <w:bookmarkEnd w:id="415"/>
      <w:bookmarkEnd w:id="416"/>
      <w:bookmarkEnd w:id="417"/>
      <w:bookmarkEnd w:id="418"/>
      <w:bookmarkEnd w:id="419"/>
      <w:bookmarkEnd w:id="420"/>
    </w:p>
    <w:p w14:paraId="5378483F" w14:textId="77777777" w:rsidR="001A531C" w:rsidRPr="00717678" w:rsidRDefault="001A531C" w:rsidP="00A6229A">
      <w:r w:rsidRPr="00717678">
        <w:t>Liela daļa no valstī reģistrētajiem remonta uzņēmumiem ir saistīta ar auto transporta un motociklu remontu. To nosaka gan izmantoto transporta līdzekļu tehniskais stāvoklis, gan to vērtība.</w:t>
      </w:r>
      <w:r w:rsidR="002A3713" w:rsidRPr="00717678">
        <w:t xml:space="preserve"> Aprēķināts, ka </w:t>
      </w:r>
      <w:r w:rsidR="001348D4" w:rsidRPr="00717678">
        <w:t xml:space="preserve">no vidēji gadā veikto darījumu skaita jaunu transportlīdzekļu darījumi veido </w:t>
      </w:r>
      <w:r w:rsidR="002A3713" w:rsidRPr="00717678">
        <w:t xml:space="preserve">tikai 4%, kas norāda, ka </w:t>
      </w:r>
      <w:r w:rsidR="00B469AF" w:rsidRPr="00717678">
        <w:t>lietotu</w:t>
      </w:r>
      <w:r w:rsidR="002A3713" w:rsidRPr="00717678">
        <w:t xml:space="preserve"> </w:t>
      </w:r>
      <w:r w:rsidR="00B469AF" w:rsidRPr="00717678">
        <w:t>transportlīdzekļu</w:t>
      </w:r>
      <w:r w:rsidR="002A3713" w:rsidRPr="00717678">
        <w:t xml:space="preserve"> </w:t>
      </w:r>
      <w:r w:rsidR="00B469AF" w:rsidRPr="00717678">
        <w:t>iegāde</w:t>
      </w:r>
      <w:r w:rsidR="002A3713" w:rsidRPr="00717678">
        <w:t xml:space="preserve"> veido 96% no kop</w:t>
      </w:r>
      <w:r w:rsidR="001348D4" w:rsidRPr="00717678">
        <w:t xml:space="preserve">ējā </w:t>
      </w:r>
      <w:r w:rsidR="00B469AF" w:rsidRPr="00717678">
        <w:t>darījumu skaita</w:t>
      </w:r>
      <w:r w:rsidR="002A3713" w:rsidRPr="00717678">
        <w:t xml:space="preserve"> </w:t>
      </w:r>
      <w:r w:rsidR="002A3713" w:rsidRPr="00717678">
        <w:rPr>
          <w:rStyle w:val="FootnoteReference0"/>
        </w:rPr>
        <w:footnoteReference w:id="233"/>
      </w:r>
      <w:r w:rsidR="002A3713" w:rsidRPr="00717678">
        <w:t>.</w:t>
      </w:r>
    </w:p>
    <w:p w14:paraId="4878866F" w14:textId="77777777" w:rsidR="001A531C" w:rsidRPr="00717678" w:rsidRDefault="001A531C" w:rsidP="00A6229A">
      <w:r w:rsidRPr="00717678">
        <w:t xml:space="preserve">Informācija par valstī reģistrēto transportlīdzekļu skaitu un dinamiku no 2013. līdz 2019. gadam apkopota pēc Valsts akciju sabiedrība </w:t>
      </w:r>
      <w:r w:rsidR="00C44468" w:rsidRPr="00717678">
        <w:t>“</w:t>
      </w:r>
      <w:r w:rsidRPr="00717678">
        <w:t>Ceļu satiksmes drošības direkcija</w:t>
      </w:r>
      <w:r w:rsidR="00C44468" w:rsidRPr="00717678">
        <w:t>”</w:t>
      </w:r>
      <w:r w:rsidRPr="00717678">
        <w:t xml:space="preserve"> (CSDD) pārskata </w:t>
      </w:r>
      <w:r w:rsidR="00C44468" w:rsidRPr="00717678">
        <w:t>“</w:t>
      </w:r>
      <w:r w:rsidRPr="00717678">
        <w:t>Reģistrēto, pirmoreiz reģistrēto un norakstīto transportlīdzekļu skaits</w:t>
      </w:r>
      <w:r w:rsidR="00C44468" w:rsidRPr="00717678">
        <w:t>”</w:t>
      </w:r>
      <w:r w:rsidRPr="00717678">
        <w:t xml:space="preserve"> (sk.</w:t>
      </w:r>
      <w:r w:rsidR="00223EE8" w:rsidRPr="00717678">
        <w:t>7.p</w:t>
      </w:r>
      <w:r w:rsidRPr="00717678">
        <w:t>ielikuma 1</w:t>
      </w:r>
      <w:r w:rsidR="00C66A6D" w:rsidRPr="00717678">
        <w:t>2</w:t>
      </w:r>
      <w:r w:rsidRPr="00717678">
        <w:t>.4.tab.). Salīdzinot ar 2013.gadā reģistrēto transportlīdzekļu skaitu, 2019.gadā to skaits ir pieaudzis par 20%.</w:t>
      </w:r>
    </w:p>
    <w:p w14:paraId="52CA193B" w14:textId="77777777" w:rsidR="00637902" w:rsidRPr="00717678" w:rsidRDefault="001A531C" w:rsidP="00637902">
      <w:r w:rsidRPr="00717678">
        <w:t xml:space="preserve">Tā kā Latvijā uz vietas netiek veikta transportlīdzekļu ražošana, tad pirmā reģistrācija ir saistīta tikai ar importu. </w:t>
      </w:r>
    </w:p>
    <w:p w14:paraId="2E36BC29" w14:textId="77777777" w:rsidR="00637902" w:rsidRPr="00717678" w:rsidRDefault="001A531C" w:rsidP="00637902">
      <w:r w:rsidRPr="00717678">
        <w:t>Pēc</w:t>
      </w:r>
      <w:r w:rsidR="00637902" w:rsidRPr="00717678">
        <w:t xml:space="preserve"> apkopotajiem datiem, salīdzinot ar 2013.gadā importēto transportlīdzekļu skaitu, 2019.gadā tas ir pieaudzis par 30%, tai skaitā jaunu (1-2 gadi) transportlīdzekļu īpatsvars kopējā apjomā pieaudzis - 2013.gadā tas bija 25%, bet 2019.gadā jau sasniedza 33% – attiecīgi importēto lietotu transporta līdzekļu skaits samazinās.</w:t>
      </w:r>
    </w:p>
    <w:p w14:paraId="04DD2E91" w14:textId="77777777" w:rsidR="001A531C" w:rsidRPr="00717678" w:rsidRDefault="001A531C" w:rsidP="00A6229A">
      <w:r w:rsidRPr="00717678">
        <w:t>Samazinās arī norakstīto transportlīdzekļu skaits pret importēto transportlīdzekļu kopējo skaitu, ja 2013.gadā norakstīto transportlīdzekļu īpatsvars bija 39%, tad 2019.gadā – 26%.</w:t>
      </w:r>
    </w:p>
    <w:p w14:paraId="34501099" w14:textId="77777777" w:rsidR="001A531C" w:rsidRPr="00717678" w:rsidRDefault="001A531C" w:rsidP="00A6229A">
      <w:r w:rsidRPr="00717678">
        <w:t xml:space="preserve">Pēc LR Uzņēmumu reģistra datu licenciāta Firmas.lv datu apkopojuma par nozari </w:t>
      </w:r>
      <w:r w:rsidR="00C44468" w:rsidRPr="00717678">
        <w:t>“</w:t>
      </w:r>
      <w:r w:rsidRPr="00717678">
        <w:t>Autotirgus un apkope</w:t>
      </w:r>
      <w:r w:rsidR="00C44468" w:rsidRPr="00717678">
        <w:t>”</w:t>
      </w:r>
      <w:r w:rsidRPr="00717678">
        <w:t>, TOP 25 uzņēmumu kopējais 2018.gada neto apgrozījums bija 1 210 milj. EUR (uzņēmumos kopējais nodarbināto skaits bija 3 255), tai skaitā apkopju un rezerves daļu tirdzniecības neto apgrozījums veidoja 33% no kopējā neto apgrozījuma (sk.1</w:t>
      </w:r>
      <w:r w:rsidR="005B178C" w:rsidRPr="00717678">
        <w:t>2</w:t>
      </w:r>
      <w:r w:rsidRPr="00717678">
        <w:t>.1.att.)</w:t>
      </w:r>
      <w:r w:rsidR="00AD1E33" w:rsidRPr="00717678">
        <w:t>.</w:t>
      </w:r>
      <w:r w:rsidRPr="00717678">
        <w:t xml:space="preserve"> Taču šeit jāpiemin arī tas, ka arī specializētie auto tirgotāji nodrošina autoremonta pakalpojumus savām tirgotajām automašīnām, kas atsevišķi statistikas pārskatos netiek uzskaitīts.</w:t>
      </w:r>
    </w:p>
    <w:p w14:paraId="7E997F97" w14:textId="77777777" w:rsidR="001A531C" w:rsidRPr="00717678" w:rsidRDefault="001A531C" w:rsidP="00A6229A"/>
    <w:p w14:paraId="61C0C508" w14:textId="77777777" w:rsidR="001A531C" w:rsidRPr="00717678" w:rsidRDefault="00FC6025" w:rsidP="00415AA1">
      <w:pPr>
        <w:ind w:firstLine="0"/>
        <w:jc w:val="center"/>
        <w:rPr>
          <w:rFonts w:eastAsia="Times New Roman"/>
        </w:rPr>
      </w:pPr>
      <w:bookmarkStart w:id="421" w:name="_Ref48060528"/>
      <w:bookmarkStart w:id="422" w:name="_Ref48060523"/>
      <w:r w:rsidRPr="00717678">
        <w:rPr>
          <w:noProof/>
          <w:lang w:eastAsia="lv-LV"/>
        </w:rPr>
        <w:drawing>
          <wp:inline distT="0" distB="0" distL="0" distR="0" wp14:anchorId="31DDC700" wp14:editId="2428109C">
            <wp:extent cx="5676900" cy="1828800"/>
            <wp:effectExtent l="0" t="0" r="0" b="0"/>
            <wp:docPr id="39" name="Picture 981565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156516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0" cy="1828800"/>
                    </a:xfrm>
                    <a:prstGeom prst="rect">
                      <a:avLst/>
                    </a:prstGeom>
                    <a:noFill/>
                    <a:ln>
                      <a:noFill/>
                    </a:ln>
                  </pic:spPr>
                </pic:pic>
              </a:graphicData>
            </a:graphic>
          </wp:inline>
        </w:drawing>
      </w:r>
    </w:p>
    <w:bookmarkEnd w:id="421"/>
    <w:p w14:paraId="3B53A371" w14:textId="77777777" w:rsidR="001A531C" w:rsidRPr="00717678" w:rsidRDefault="001A531C" w:rsidP="000B47CE">
      <w:pPr>
        <w:pStyle w:val="tv2132"/>
        <w:spacing w:line="240" w:lineRule="auto"/>
        <w:ind w:firstLine="0"/>
        <w:jc w:val="center"/>
        <w:rPr>
          <w:color w:val="auto"/>
          <w:sz w:val="24"/>
          <w:szCs w:val="24"/>
          <w:lang w:val="lv-LV"/>
        </w:rPr>
      </w:pPr>
      <w:r w:rsidRPr="00717678">
        <w:rPr>
          <w:b/>
          <w:bCs/>
          <w:color w:val="auto"/>
          <w:sz w:val="24"/>
          <w:szCs w:val="24"/>
          <w:lang w:val="lv-LV"/>
        </w:rPr>
        <w:t>1</w:t>
      </w:r>
      <w:r w:rsidR="00B8401B" w:rsidRPr="00717678">
        <w:rPr>
          <w:b/>
          <w:bCs/>
          <w:color w:val="auto"/>
          <w:sz w:val="24"/>
          <w:szCs w:val="24"/>
          <w:lang w:val="lv-LV"/>
        </w:rPr>
        <w:t>2</w:t>
      </w:r>
      <w:r w:rsidRPr="00717678">
        <w:rPr>
          <w:b/>
          <w:bCs/>
          <w:color w:val="auto"/>
          <w:sz w:val="24"/>
          <w:szCs w:val="24"/>
          <w:lang w:val="lv-LV"/>
        </w:rPr>
        <w:t>.1.attēls.</w:t>
      </w:r>
      <w:r w:rsidRPr="00717678">
        <w:rPr>
          <w:color w:val="auto"/>
          <w:sz w:val="24"/>
          <w:szCs w:val="24"/>
          <w:lang w:val="lv-LV"/>
        </w:rPr>
        <w:t xml:space="preserve"> Pirmā reģistrācija, tai skaitā jauni transportlīdzekļi un norakstīti transportlīdzekļi</w:t>
      </w:r>
      <w:r w:rsidR="0081176C" w:rsidRPr="00717678">
        <w:rPr>
          <w:color w:val="auto"/>
          <w:sz w:val="24"/>
          <w:szCs w:val="24"/>
          <w:lang w:val="lv-LV"/>
        </w:rPr>
        <w:t xml:space="preserve"> 2013.-2020</w:t>
      </w:r>
      <w:r w:rsidRPr="00717678">
        <w:rPr>
          <w:color w:val="auto"/>
          <w:sz w:val="24"/>
          <w:szCs w:val="24"/>
          <w:lang w:val="lv-LV"/>
        </w:rPr>
        <w:t>.</w:t>
      </w:r>
      <w:r w:rsidR="00DB1807" w:rsidRPr="00717678">
        <w:rPr>
          <w:color w:val="auto"/>
          <w:sz w:val="24"/>
          <w:szCs w:val="24"/>
          <w:lang w:val="lv-LV"/>
        </w:rPr>
        <w:t>gadā</w:t>
      </w:r>
      <w:r w:rsidRPr="00717678">
        <w:rPr>
          <w:color w:val="auto"/>
          <w:sz w:val="24"/>
          <w:szCs w:val="24"/>
          <w:vertAlign w:val="superscript"/>
          <w:lang w:val="lv-LV"/>
        </w:rPr>
        <w:footnoteReference w:id="234"/>
      </w:r>
      <w:bookmarkEnd w:id="422"/>
      <w:r w:rsidR="00DB1807" w:rsidRPr="00717678">
        <w:rPr>
          <w:color w:val="auto"/>
          <w:sz w:val="24"/>
          <w:szCs w:val="24"/>
          <w:lang w:val="lv-LV"/>
        </w:rPr>
        <w:t>, gab.</w:t>
      </w:r>
      <w:r w:rsidRPr="00717678">
        <w:rPr>
          <w:color w:val="auto"/>
          <w:sz w:val="24"/>
          <w:szCs w:val="24"/>
          <w:lang w:val="lv-LV"/>
        </w:rPr>
        <w:t xml:space="preserve"> (Avots: SIA </w:t>
      </w:r>
      <w:r w:rsidR="00C44468" w:rsidRPr="00717678">
        <w:rPr>
          <w:color w:val="auto"/>
          <w:sz w:val="24"/>
          <w:szCs w:val="24"/>
          <w:lang w:val="lv-LV"/>
        </w:rPr>
        <w:t>“</w:t>
      </w:r>
      <w:r w:rsidR="00FF1E51" w:rsidRPr="00717678">
        <w:rPr>
          <w:color w:val="auto"/>
          <w:sz w:val="24"/>
          <w:szCs w:val="24"/>
          <w:lang w:val="lv-LV"/>
        </w:rPr>
        <w:t>Geo Consultants</w:t>
      </w:r>
      <w:r w:rsidR="00C44468" w:rsidRPr="00717678">
        <w:rPr>
          <w:color w:val="auto"/>
          <w:sz w:val="24"/>
          <w:szCs w:val="24"/>
          <w:lang w:val="lv-LV"/>
        </w:rPr>
        <w:t>”</w:t>
      </w:r>
      <w:r w:rsidRPr="00717678">
        <w:rPr>
          <w:color w:val="auto"/>
          <w:sz w:val="24"/>
          <w:szCs w:val="24"/>
          <w:lang w:val="lv-LV"/>
        </w:rPr>
        <w:t>, 2020)</w:t>
      </w:r>
    </w:p>
    <w:p w14:paraId="12B1F03C" w14:textId="77777777" w:rsidR="001A531C" w:rsidRPr="00717678" w:rsidRDefault="001A531C" w:rsidP="000B47CE">
      <w:pPr>
        <w:pStyle w:val="tv2132"/>
        <w:spacing w:line="240" w:lineRule="auto"/>
        <w:ind w:firstLine="0"/>
        <w:jc w:val="center"/>
        <w:rPr>
          <w:color w:val="auto"/>
          <w:sz w:val="24"/>
          <w:szCs w:val="24"/>
          <w:lang w:val="lv-LV"/>
        </w:rPr>
      </w:pPr>
    </w:p>
    <w:p w14:paraId="4F59DA87" w14:textId="77777777" w:rsidR="001A531C" w:rsidRPr="00717678" w:rsidRDefault="001A531C" w:rsidP="000B47CE">
      <w:r w:rsidRPr="00717678">
        <w:t xml:space="preserve">Vērtējot aprites ekonomikas principu ieviešanu transporta sektorā būtiska sadaļa ir transportlīdzekļu noma un pakalpojuma pieejamība. Pēc Firmas.lv. apkopotajiem datiem par TOP 5 lielākajiem uzņēmumiem - 2018.gada neto apgrozījums sadaļā Auto  noma: vieglie auto  bija 66 milj. EUR </w:t>
      </w:r>
      <w:r w:rsidRPr="00717678">
        <w:rPr>
          <w:vertAlign w:val="superscript"/>
        </w:rPr>
        <w:footnoteReference w:id="235"/>
      </w:r>
      <w:r w:rsidRPr="00717678">
        <w:t xml:space="preserve">, bet autobusu un mikroautobusu noma – 3,6 milj. EUR </w:t>
      </w:r>
      <w:r w:rsidRPr="00717678">
        <w:rPr>
          <w:vertAlign w:val="superscript"/>
        </w:rPr>
        <w:footnoteReference w:id="236"/>
      </w:r>
      <w:r w:rsidRPr="00717678">
        <w:t>.</w:t>
      </w:r>
    </w:p>
    <w:p w14:paraId="452157BE" w14:textId="77777777" w:rsidR="001A531C" w:rsidRPr="00717678" w:rsidRDefault="001A531C" w:rsidP="000B47CE">
      <w:r w:rsidRPr="00717678">
        <w:t xml:space="preserve">Kopumā transporta sektorā vērojama uz tirgus nosacījumiem balstīta transportlīdzekļu iegāde, remonts un noma. Pieaugot iedzīvotāju labklājībai tiek pirktas vairāk jaunas automašīnas, kas savukārt pagarina transportlīdzekļu kalpošanas laiku vietējā tirgū. Iedzīvotāji, kas nevēlas iegādāties automašīnas, var tās nomāt. Šī pieeja plaši piedāvāta arī komercsektorā. Ir pieejamas remonta iespējas, cik tālu ir ekonomiski pamatoti remontēt transportlīdzekli. Nepieciešams uzlabot un jāturpina uzraudzīt bīstamo atkritumu, kas rodas šajā sektorā, apsaimniekošanas sistēmu un izsekojamību, jo īpaši, kas rodas </w:t>
      </w:r>
      <w:r w:rsidR="00C44468" w:rsidRPr="00717678">
        <w:t>“</w:t>
      </w:r>
      <w:r w:rsidRPr="00717678">
        <w:t>pelēkās zonas</w:t>
      </w:r>
      <w:r w:rsidR="00C44468" w:rsidRPr="00717678">
        <w:t>”</w:t>
      </w:r>
      <w:r w:rsidRPr="00717678">
        <w:t xml:space="preserve"> segmentā.</w:t>
      </w:r>
    </w:p>
    <w:p w14:paraId="2B2FE0AD" w14:textId="77777777" w:rsidR="001A531C" w:rsidRPr="00717678" w:rsidRDefault="001A531C" w:rsidP="000B47CE"/>
    <w:p w14:paraId="66CB1FB7" w14:textId="77777777" w:rsidR="001A531C" w:rsidRPr="00717678" w:rsidRDefault="001A531C" w:rsidP="00FD5F7E">
      <w:pPr>
        <w:pStyle w:val="Heading3"/>
      </w:pPr>
      <w:bookmarkStart w:id="423" w:name="_Toc49765470"/>
      <w:bookmarkStart w:id="424" w:name="_Toc49972788"/>
      <w:bookmarkStart w:id="425" w:name="_Toc52434596"/>
      <w:bookmarkStart w:id="426" w:name="_Toc52461502"/>
      <w:bookmarkStart w:id="427" w:name="_Toc52714026"/>
      <w:bookmarkStart w:id="428" w:name="_Toc59477719"/>
      <w:r w:rsidRPr="00717678">
        <w:t>1</w:t>
      </w:r>
      <w:r w:rsidR="00B8401B" w:rsidRPr="00717678">
        <w:t>2</w:t>
      </w:r>
      <w:r w:rsidRPr="00717678">
        <w:t>.2.2. Tekstilizstrādājumu atkritumi</w:t>
      </w:r>
      <w:bookmarkEnd w:id="423"/>
      <w:bookmarkEnd w:id="424"/>
      <w:bookmarkEnd w:id="425"/>
      <w:bookmarkEnd w:id="426"/>
      <w:bookmarkEnd w:id="427"/>
      <w:bookmarkEnd w:id="428"/>
    </w:p>
    <w:p w14:paraId="198CABA4" w14:textId="77777777" w:rsidR="001A531C" w:rsidRPr="00717678" w:rsidRDefault="001A531C" w:rsidP="000B47CE">
      <w:pPr>
        <w:rPr>
          <w:szCs w:val="24"/>
        </w:rPr>
      </w:pPr>
    </w:p>
    <w:p w14:paraId="44A1653B" w14:textId="77777777" w:rsidR="001A531C" w:rsidRPr="00717678" w:rsidRDefault="001A531C" w:rsidP="000B47CE">
      <w:pPr>
        <w:rPr>
          <w:szCs w:val="24"/>
        </w:rPr>
      </w:pPr>
      <w:r w:rsidRPr="00717678">
        <w:rPr>
          <w:szCs w:val="24"/>
        </w:rPr>
        <w:t>EK aprites ekonomikas ieviešanai Atkritumu pamatdirektīvā (Direktīva (ES) 2018/851) iestrādātas vairākas normatīvās izmaiņas attiecībā uz tekstilizstrādājumu atkritumiem, tai skaitā 9.pantā ir iekļauta prasība, ka dalībvalstīm jāveic pasākumi, lai veicinātu tekstilizstrādājumu labošanu un atkārtotu izmantošanu atkritumu savākšanas novēršanas pasākumu ietvaros. ES atkritumu politikas plānotajiem virzieniem nākamajos 20 gados tekstilizstrādājumu plūsmai tiek noteikta prioritāte investīcijām. Līdz 2024. gada 31. decembrim EK ir noteikusi dalībvalstīm veikt sagatavošanās darbus tekstilizstrādājumu atkārtotai izmantošanai un pārstrādei, kā arī noteikt īpašus kritērijus atkritumu rašanās pārtraukšanai, izstrādājot kritērijus beigu statusa piemērošanai dažādiem materiāliem.</w:t>
      </w:r>
    </w:p>
    <w:p w14:paraId="7EB55A2D" w14:textId="77777777" w:rsidR="002D0A09" w:rsidRPr="00717678" w:rsidRDefault="002D0A09" w:rsidP="000B47CE">
      <w:pPr>
        <w:rPr>
          <w:szCs w:val="24"/>
        </w:rPr>
      </w:pPr>
      <w:r w:rsidRPr="00717678">
        <w:t>Aprēķināts, ka kopā ar labošanas sektora daļu kopējā tekstilizstrādājumu un mēbeļu tirgus vērtība ir 509 milj</w:t>
      </w:r>
      <w:r w:rsidR="00230BEB" w:rsidRPr="00717678">
        <w:t xml:space="preserve">. </w:t>
      </w:r>
      <w:r w:rsidR="00230BEB" w:rsidRPr="00717678">
        <w:rPr>
          <w:i/>
          <w:iCs/>
        </w:rPr>
        <w:t>euro</w:t>
      </w:r>
      <w:r w:rsidRPr="00717678">
        <w:t xml:space="preserve">, un </w:t>
      </w:r>
      <w:r w:rsidR="004070FD" w:rsidRPr="00717678">
        <w:t xml:space="preserve">tekstilizstrādājumu un mēbeļu </w:t>
      </w:r>
      <w:r w:rsidRPr="00717678">
        <w:t>labošanas un atkārtotas izmantošanas sektors veido gandrīz 11% no kopējā</w:t>
      </w:r>
      <w:r w:rsidR="002B0B99" w:rsidRPr="00717678">
        <w:t xml:space="preserve"> labošanas sektora </w:t>
      </w:r>
      <w:r w:rsidR="001E0F60" w:rsidRPr="00717678">
        <w:rPr>
          <w:rStyle w:val="FootnoteReference0"/>
        </w:rPr>
        <w:footnoteReference w:id="237"/>
      </w:r>
      <w:r w:rsidRPr="00717678">
        <w:t>.</w:t>
      </w:r>
    </w:p>
    <w:p w14:paraId="0E517712" w14:textId="77777777" w:rsidR="001A531C" w:rsidRPr="00717678" w:rsidRDefault="001A531C" w:rsidP="000B47CE">
      <w:pPr>
        <w:rPr>
          <w:szCs w:val="24"/>
        </w:rPr>
      </w:pPr>
      <w:r w:rsidRPr="00717678">
        <w:t>Pēc CSP datiem apkopotajiem datiem (sk.1</w:t>
      </w:r>
      <w:r w:rsidR="005B178C" w:rsidRPr="00717678">
        <w:t>2</w:t>
      </w:r>
      <w:r w:rsidRPr="00717678">
        <w:rPr>
          <w:szCs w:val="24"/>
        </w:rPr>
        <w:t>.</w:t>
      </w:r>
      <w:r w:rsidR="00AD1E33" w:rsidRPr="00717678">
        <w:t>2</w:t>
      </w:r>
      <w:r w:rsidRPr="00717678">
        <w:t>.att, 1</w:t>
      </w:r>
      <w:r w:rsidR="005B178C" w:rsidRPr="00717678">
        <w:t>2</w:t>
      </w:r>
      <w:r w:rsidRPr="00717678">
        <w:rPr>
          <w:szCs w:val="24"/>
        </w:rPr>
        <w:t>.</w:t>
      </w:r>
      <w:r w:rsidR="00AD1E33" w:rsidRPr="00717678">
        <w:t>1</w:t>
      </w:r>
      <w:r w:rsidRPr="00717678">
        <w:t xml:space="preserve">.tab.) </w:t>
      </w:r>
      <w:r w:rsidR="00C44468" w:rsidRPr="00717678">
        <w:rPr>
          <w:szCs w:val="24"/>
        </w:rPr>
        <w:t>“</w:t>
      </w:r>
      <w:r w:rsidRPr="00717678">
        <w:t>Eksports un imports pa valstīm, valstu grupām un teritorijām (kg) - Kombinētā nomenklatūra</w:t>
      </w:r>
      <w:r w:rsidR="00C44468" w:rsidRPr="00717678">
        <w:rPr>
          <w:szCs w:val="24"/>
        </w:rPr>
        <w:t>”</w:t>
      </w:r>
      <w:r w:rsidRPr="00717678">
        <w:rPr>
          <w:szCs w:val="24"/>
        </w:rPr>
        <w:t xml:space="preserve"> </w:t>
      </w:r>
      <w:r w:rsidRPr="00717678">
        <w:rPr>
          <w:vertAlign w:val="superscript"/>
        </w:rPr>
        <w:footnoteReference w:id="238"/>
      </w:r>
      <w:r w:rsidRPr="00717678">
        <w:t xml:space="preserve">, Latvijas kopējais tekstilizstrādājumu neto eksports </w:t>
      </w:r>
      <w:r w:rsidRPr="00717678">
        <w:rPr>
          <w:vertAlign w:val="superscript"/>
        </w:rPr>
        <w:footnoteReference w:id="239"/>
      </w:r>
      <w:r w:rsidRPr="00717678">
        <w:rPr>
          <w:vertAlign w:val="superscript"/>
        </w:rPr>
        <w:t xml:space="preserve"> </w:t>
      </w:r>
      <w:r w:rsidRPr="00717678">
        <w:t>2019.gadā bija negatīvs - 23 918 tonnas, kas ir par 24% lielāks nekā tas bija 2013.gadā, kas parāda, ka vietējā tirgū vairāk iegādājas ārvalstu ražotus produktus nekā vietējos. Būtiski pieaudzis lietotu apģērbu imports un eksports, kas ļauj secināt, ka Latvija ir savā ziņā lietotu apģērbu tranzītvalsts to turpmākai realizācijai trešās pasaules valstīs.</w:t>
      </w:r>
    </w:p>
    <w:p w14:paraId="6651B7CA" w14:textId="77777777" w:rsidR="001A531C" w:rsidRPr="00717678" w:rsidRDefault="001A531C" w:rsidP="000B47CE">
      <w:pPr>
        <w:rPr>
          <w:szCs w:val="24"/>
        </w:rPr>
      </w:pPr>
      <w:r w:rsidRPr="00717678">
        <w:rPr>
          <w:szCs w:val="24"/>
        </w:rPr>
        <w:t>Pēc biedrības VRUA sniegtās informācijas, Latvijas tekstilizstrādājumu ražotāji eksportē 90% savu saražoto produkciju, vietējā tirgū realizējot tikai 10% no kopējā īpatsvara.</w:t>
      </w:r>
    </w:p>
    <w:p w14:paraId="6804C0CF" w14:textId="77777777" w:rsidR="001A531C" w:rsidRPr="00717678" w:rsidRDefault="001A531C" w:rsidP="000B47CE">
      <w:pPr>
        <w:rPr>
          <w:szCs w:val="24"/>
        </w:rPr>
      </w:pPr>
    </w:p>
    <w:p w14:paraId="1965ABC7" w14:textId="77777777" w:rsidR="001A531C" w:rsidRPr="00717678" w:rsidRDefault="00FC6025" w:rsidP="001E6875">
      <w:pPr>
        <w:ind w:firstLine="0"/>
        <w:jc w:val="center"/>
        <w:rPr>
          <w:rFonts w:eastAsia="Times New Roman"/>
        </w:rPr>
      </w:pPr>
      <w:r w:rsidRPr="00717678">
        <w:rPr>
          <w:rFonts w:eastAsia="Times New Roman"/>
          <w:noProof/>
          <w:lang w:eastAsia="lv-LV"/>
        </w:rPr>
        <w:lastRenderedPageBreak/>
        <w:drawing>
          <wp:inline distT="0" distB="0" distL="0" distR="0" wp14:anchorId="301200B2" wp14:editId="3DB18634">
            <wp:extent cx="5495925" cy="2571750"/>
            <wp:effectExtent l="0" t="0" r="0"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Start w:id="429" w:name="_Ref49362867"/>
    </w:p>
    <w:bookmarkEnd w:id="429"/>
    <w:p w14:paraId="6C7BBE51" w14:textId="77777777" w:rsidR="001A531C" w:rsidRPr="00717678" w:rsidRDefault="001A531C" w:rsidP="001E6875">
      <w:pPr>
        <w:pStyle w:val="tv2132"/>
        <w:spacing w:line="240" w:lineRule="auto"/>
        <w:ind w:firstLine="0"/>
        <w:jc w:val="center"/>
        <w:rPr>
          <w:color w:val="auto"/>
          <w:sz w:val="24"/>
          <w:szCs w:val="24"/>
          <w:lang w:val="lv-LV"/>
        </w:rPr>
      </w:pPr>
      <w:r w:rsidRPr="00717678">
        <w:rPr>
          <w:b/>
          <w:bCs/>
          <w:color w:val="auto"/>
          <w:sz w:val="24"/>
          <w:szCs w:val="24"/>
          <w:lang w:val="lv-LV"/>
        </w:rPr>
        <w:t>1</w:t>
      </w:r>
      <w:r w:rsidR="00B8401B" w:rsidRPr="00717678">
        <w:rPr>
          <w:b/>
          <w:bCs/>
          <w:color w:val="auto"/>
          <w:sz w:val="24"/>
          <w:szCs w:val="24"/>
          <w:lang w:val="lv-LV"/>
        </w:rPr>
        <w:t>2</w:t>
      </w:r>
      <w:r w:rsidRPr="00717678">
        <w:rPr>
          <w:b/>
          <w:bCs/>
          <w:color w:val="auto"/>
          <w:sz w:val="24"/>
          <w:szCs w:val="24"/>
          <w:lang w:val="lv-LV"/>
        </w:rPr>
        <w:t>.</w:t>
      </w:r>
      <w:r w:rsidR="00AD1E33" w:rsidRPr="00717678">
        <w:rPr>
          <w:b/>
          <w:bCs/>
          <w:color w:val="auto"/>
          <w:sz w:val="24"/>
          <w:szCs w:val="24"/>
          <w:lang w:val="lv-LV"/>
        </w:rPr>
        <w:t>2</w:t>
      </w:r>
      <w:r w:rsidRPr="00717678">
        <w:rPr>
          <w:b/>
          <w:bCs/>
          <w:color w:val="auto"/>
          <w:sz w:val="24"/>
          <w:szCs w:val="24"/>
          <w:lang w:val="lv-LV"/>
        </w:rPr>
        <w:t>.attēls.</w:t>
      </w:r>
      <w:r w:rsidRPr="00717678">
        <w:rPr>
          <w:color w:val="auto"/>
          <w:sz w:val="24"/>
          <w:szCs w:val="24"/>
          <w:lang w:val="lv-LV"/>
        </w:rPr>
        <w:t xml:space="preserve"> Tekstilizstrādājumu </w:t>
      </w:r>
      <w:r w:rsidR="001E592B" w:rsidRPr="00717678">
        <w:rPr>
          <w:color w:val="auto"/>
          <w:sz w:val="24"/>
          <w:szCs w:val="24"/>
          <w:lang w:val="lv-LV"/>
        </w:rPr>
        <w:t>izvešana</w:t>
      </w:r>
      <w:r w:rsidRPr="00717678">
        <w:rPr>
          <w:color w:val="auto"/>
          <w:sz w:val="24"/>
          <w:szCs w:val="24"/>
          <w:lang w:val="lv-LV"/>
        </w:rPr>
        <w:t xml:space="preserve"> un </w:t>
      </w:r>
      <w:r w:rsidR="001E592B" w:rsidRPr="00717678">
        <w:rPr>
          <w:color w:val="auto"/>
          <w:sz w:val="24"/>
          <w:szCs w:val="24"/>
          <w:lang w:val="lv-LV"/>
        </w:rPr>
        <w:t>ieviešana</w:t>
      </w:r>
      <w:r w:rsidRPr="00717678">
        <w:rPr>
          <w:color w:val="auto"/>
          <w:sz w:val="24"/>
          <w:szCs w:val="24"/>
          <w:lang w:val="lv-LV"/>
        </w:rPr>
        <w:t xml:space="preserve"> 2013.-2019.gad</w:t>
      </w:r>
      <w:r w:rsidR="00DB1807" w:rsidRPr="00717678">
        <w:rPr>
          <w:color w:val="auto"/>
          <w:sz w:val="24"/>
          <w:szCs w:val="24"/>
          <w:lang w:val="lv-LV"/>
        </w:rPr>
        <w:t>ā</w:t>
      </w:r>
      <w:r w:rsidRPr="00717678">
        <w:rPr>
          <w:color w:val="auto"/>
          <w:sz w:val="24"/>
          <w:szCs w:val="24"/>
          <w:lang w:val="lv-LV"/>
        </w:rPr>
        <w:t xml:space="preserve"> </w:t>
      </w:r>
      <w:r w:rsidRPr="00717678">
        <w:rPr>
          <w:color w:val="auto"/>
          <w:sz w:val="24"/>
          <w:szCs w:val="24"/>
          <w:vertAlign w:val="superscript"/>
          <w:lang w:val="lv-LV"/>
        </w:rPr>
        <w:footnoteReference w:id="240"/>
      </w:r>
      <w:r w:rsidRPr="00717678">
        <w:rPr>
          <w:color w:val="auto"/>
          <w:sz w:val="24"/>
          <w:szCs w:val="24"/>
          <w:lang w:val="lv-LV"/>
        </w:rPr>
        <w:t xml:space="preserve">, t. (Avots: SIA </w:t>
      </w:r>
      <w:r w:rsidR="00C44468" w:rsidRPr="00717678">
        <w:rPr>
          <w:color w:val="auto"/>
          <w:sz w:val="24"/>
          <w:szCs w:val="24"/>
          <w:lang w:val="lv-LV"/>
        </w:rPr>
        <w:t>“</w:t>
      </w:r>
      <w:r w:rsidR="00FF1E51" w:rsidRPr="00717678">
        <w:rPr>
          <w:color w:val="auto"/>
          <w:sz w:val="24"/>
          <w:szCs w:val="24"/>
          <w:lang w:val="lv-LV"/>
        </w:rPr>
        <w:t>Geo Consultants</w:t>
      </w:r>
      <w:r w:rsidR="00C44468" w:rsidRPr="00717678">
        <w:rPr>
          <w:color w:val="auto"/>
          <w:sz w:val="24"/>
          <w:szCs w:val="24"/>
          <w:lang w:val="lv-LV"/>
        </w:rPr>
        <w:t>”</w:t>
      </w:r>
      <w:r w:rsidRPr="00717678">
        <w:rPr>
          <w:color w:val="auto"/>
          <w:sz w:val="24"/>
          <w:szCs w:val="24"/>
          <w:lang w:val="lv-LV"/>
        </w:rPr>
        <w:t>, 2020)</w:t>
      </w:r>
    </w:p>
    <w:p w14:paraId="62411F23" w14:textId="77777777" w:rsidR="001A531C" w:rsidRPr="00717678" w:rsidRDefault="001A531C" w:rsidP="000B47CE">
      <w:pPr>
        <w:pStyle w:val="tv2132"/>
        <w:spacing w:line="240" w:lineRule="auto"/>
        <w:jc w:val="center"/>
        <w:rPr>
          <w:color w:val="auto"/>
          <w:sz w:val="24"/>
          <w:szCs w:val="24"/>
          <w:lang w:val="lv-LV"/>
        </w:rPr>
      </w:pPr>
    </w:p>
    <w:p w14:paraId="77546956" w14:textId="77777777" w:rsidR="001A531C" w:rsidRPr="00717678" w:rsidRDefault="001A531C" w:rsidP="007B4B64">
      <w:pPr>
        <w:pStyle w:val="Subtitle"/>
      </w:pPr>
      <w:r w:rsidRPr="00717678">
        <w:t>1</w:t>
      </w:r>
      <w:r w:rsidR="00C66A6D" w:rsidRPr="00717678">
        <w:t>2</w:t>
      </w:r>
      <w:r w:rsidRPr="00717678">
        <w:t>.</w:t>
      </w:r>
      <w:r w:rsidR="009C0D45" w:rsidRPr="00717678">
        <w:t>2</w:t>
      </w:r>
      <w:r w:rsidRPr="00717678">
        <w:t>.tabula</w:t>
      </w:r>
    </w:p>
    <w:p w14:paraId="7C5A1075" w14:textId="77777777" w:rsidR="001A531C" w:rsidRPr="00717678" w:rsidRDefault="001A531C" w:rsidP="000B47CE"/>
    <w:p w14:paraId="26366166" w14:textId="77777777" w:rsidR="001A531C" w:rsidRPr="00717678" w:rsidRDefault="001A531C" w:rsidP="000B47CE">
      <w:pPr>
        <w:pStyle w:val="Tabulasnosaukums1"/>
        <w:rPr>
          <w:color w:val="auto"/>
        </w:rPr>
      </w:pPr>
      <w:r w:rsidRPr="00717678">
        <w:rPr>
          <w:color w:val="auto"/>
        </w:rPr>
        <w:t xml:space="preserve">Tekstilizstrādājumu </w:t>
      </w:r>
      <w:r w:rsidR="001E592B" w:rsidRPr="00717678">
        <w:rPr>
          <w:color w:val="auto"/>
        </w:rPr>
        <w:t>ievešana</w:t>
      </w:r>
      <w:r w:rsidRPr="00717678">
        <w:rPr>
          <w:color w:val="auto"/>
        </w:rPr>
        <w:t>, tai skaitā apģērbu, lietotu apģērbu un citu tekstilizstrādājumu apjoms 2013.-2019.gad</w:t>
      </w:r>
      <w:r w:rsidR="00957D1A" w:rsidRPr="00717678">
        <w:rPr>
          <w:color w:val="auto"/>
        </w:rPr>
        <w:t>ā</w:t>
      </w:r>
      <w:r w:rsidRPr="00717678">
        <w:rPr>
          <w:color w:val="auto"/>
          <w:vertAlign w:val="superscript"/>
        </w:rPr>
        <w:footnoteReference w:id="241"/>
      </w:r>
      <w:r w:rsidRPr="00717678">
        <w:rPr>
          <w:color w:val="auto"/>
        </w:rPr>
        <w:t xml:space="preserve">, t, kg/iedz. </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998"/>
        <w:gridCol w:w="853"/>
        <w:gridCol w:w="713"/>
        <w:gridCol w:w="849"/>
        <w:gridCol w:w="569"/>
        <w:gridCol w:w="709"/>
        <w:gridCol w:w="711"/>
        <w:gridCol w:w="847"/>
        <w:gridCol w:w="711"/>
        <w:gridCol w:w="853"/>
        <w:gridCol w:w="845"/>
      </w:tblGrid>
      <w:tr w:rsidR="00717678" w:rsidRPr="00717678" w14:paraId="682613CD" w14:textId="77777777" w:rsidTr="00C07E65">
        <w:trPr>
          <w:trHeight w:val="20"/>
        </w:trPr>
        <w:tc>
          <w:tcPr>
            <w:tcW w:w="371" w:type="pct"/>
            <w:vMerge w:val="restart"/>
            <w:shd w:val="clear" w:color="auto" w:fill="E2EFD9"/>
            <w:noWrap/>
            <w:vAlign w:val="center"/>
            <w:hideMark/>
          </w:tcPr>
          <w:p w14:paraId="0F435A81"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Gads</w:t>
            </w:r>
          </w:p>
        </w:tc>
        <w:tc>
          <w:tcPr>
            <w:tcW w:w="534" w:type="pct"/>
            <w:vMerge w:val="restart"/>
            <w:shd w:val="clear" w:color="auto" w:fill="E2EFD9"/>
            <w:noWrap/>
            <w:vAlign w:val="center"/>
            <w:hideMark/>
          </w:tcPr>
          <w:p w14:paraId="25F3AF2D"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Iedzīvotāju skaits</w:t>
            </w:r>
          </w:p>
        </w:tc>
        <w:tc>
          <w:tcPr>
            <w:tcW w:w="837" w:type="pct"/>
            <w:gridSpan w:val="2"/>
            <w:shd w:val="clear" w:color="auto" w:fill="E2EFD9"/>
            <w:noWrap/>
            <w:vAlign w:val="center"/>
            <w:hideMark/>
          </w:tcPr>
          <w:p w14:paraId="1094208D" w14:textId="77777777" w:rsidR="001A531C" w:rsidRPr="00717678" w:rsidRDefault="001A531C" w:rsidP="000B47CE">
            <w:pPr>
              <w:ind w:left="-113" w:right="-120" w:firstLine="0"/>
              <w:jc w:val="center"/>
              <w:rPr>
                <w:b/>
                <w:sz w:val="18"/>
                <w:szCs w:val="18"/>
                <w:lang w:eastAsia="en-GB"/>
              </w:rPr>
            </w:pPr>
            <w:r w:rsidRPr="00717678">
              <w:rPr>
                <w:b/>
                <w:sz w:val="18"/>
                <w:szCs w:val="18"/>
                <w:lang w:eastAsia="en-GB"/>
              </w:rPr>
              <w:t>Kopā tekstilizstrādājumi</w:t>
            </w:r>
          </w:p>
        </w:tc>
        <w:tc>
          <w:tcPr>
            <w:tcW w:w="758" w:type="pct"/>
            <w:gridSpan w:val="2"/>
            <w:shd w:val="clear" w:color="auto" w:fill="E2EFD9"/>
            <w:noWrap/>
            <w:vAlign w:val="center"/>
            <w:hideMark/>
          </w:tcPr>
          <w:p w14:paraId="1DB1747A"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Apģērbi</w:t>
            </w:r>
          </w:p>
        </w:tc>
        <w:tc>
          <w:tcPr>
            <w:tcW w:w="759" w:type="pct"/>
            <w:gridSpan w:val="2"/>
            <w:shd w:val="clear" w:color="auto" w:fill="E2EFD9"/>
            <w:noWrap/>
            <w:vAlign w:val="center"/>
            <w:hideMark/>
          </w:tcPr>
          <w:p w14:paraId="3BCE2916"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Lietoti apģērbi</w:t>
            </w:r>
          </w:p>
        </w:tc>
        <w:tc>
          <w:tcPr>
            <w:tcW w:w="833" w:type="pct"/>
            <w:gridSpan w:val="2"/>
            <w:shd w:val="clear" w:color="auto" w:fill="E2EFD9"/>
            <w:noWrap/>
            <w:vAlign w:val="center"/>
            <w:hideMark/>
          </w:tcPr>
          <w:p w14:paraId="6F0B16BE"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Kopā apģērbi</w:t>
            </w:r>
          </w:p>
        </w:tc>
        <w:tc>
          <w:tcPr>
            <w:tcW w:w="908" w:type="pct"/>
            <w:gridSpan w:val="2"/>
            <w:shd w:val="clear" w:color="auto" w:fill="E2EFD9"/>
            <w:noWrap/>
            <w:vAlign w:val="center"/>
            <w:hideMark/>
          </w:tcPr>
          <w:p w14:paraId="17746A7E"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Citi tekstilizstrādājumi un apavi</w:t>
            </w:r>
          </w:p>
        </w:tc>
      </w:tr>
      <w:tr w:rsidR="00717678" w:rsidRPr="00717678" w14:paraId="79A1A346" w14:textId="77777777" w:rsidTr="00C07E65">
        <w:trPr>
          <w:trHeight w:val="20"/>
        </w:trPr>
        <w:tc>
          <w:tcPr>
            <w:tcW w:w="371" w:type="pct"/>
            <w:vMerge/>
            <w:shd w:val="clear" w:color="auto" w:fill="E2EFD9"/>
            <w:vAlign w:val="center"/>
            <w:hideMark/>
          </w:tcPr>
          <w:p w14:paraId="17D289E0" w14:textId="77777777" w:rsidR="001A531C" w:rsidRPr="00717678" w:rsidRDefault="001A531C" w:rsidP="000B47CE">
            <w:pPr>
              <w:ind w:left="-113" w:right="-120" w:firstLine="0"/>
              <w:jc w:val="center"/>
              <w:rPr>
                <w:b/>
                <w:sz w:val="20"/>
                <w:szCs w:val="20"/>
                <w:lang w:eastAsia="en-GB"/>
              </w:rPr>
            </w:pPr>
          </w:p>
        </w:tc>
        <w:tc>
          <w:tcPr>
            <w:tcW w:w="534" w:type="pct"/>
            <w:vMerge/>
            <w:shd w:val="clear" w:color="auto" w:fill="E2EFD9"/>
            <w:vAlign w:val="center"/>
            <w:hideMark/>
          </w:tcPr>
          <w:p w14:paraId="03000728" w14:textId="77777777" w:rsidR="001A531C" w:rsidRPr="00717678" w:rsidRDefault="001A531C" w:rsidP="000B47CE">
            <w:pPr>
              <w:ind w:left="-113" w:right="-120" w:firstLine="0"/>
              <w:jc w:val="center"/>
              <w:rPr>
                <w:b/>
                <w:sz w:val="20"/>
                <w:szCs w:val="20"/>
                <w:lang w:eastAsia="en-GB"/>
              </w:rPr>
            </w:pPr>
          </w:p>
        </w:tc>
        <w:tc>
          <w:tcPr>
            <w:tcW w:w="456" w:type="pct"/>
            <w:shd w:val="clear" w:color="auto" w:fill="E2EFD9"/>
            <w:noWrap/>
            <w:vAlign w:val="center"/>
            <w:hideMark/>
          </w:tcPr>
          <w:p w14:paraId="331F4686"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t</w:t>
            </w:r>
          </w:p>
        </w:tc>
        <w:tc>
          <w:tcPr>
            <w:tcW w:w="381" w:type="pct"/>
            <w:shd w:val="clear" w:color="auto" w:fill="E2EFD9"/>
            <w:noWrap/>
            <w:vAlign w:val="center"/>
            <w:hideMark/>
          </w:tcPr>
          <w:p w14:paraId="51E156FA"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kg/</w:t>
            </w:r>
          </w:p>
          <w:p w14:paraId="4CD28C90"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w:t>
            </w:r>
          </w:p>
        </w:tc>
        <w:tc>
          <w:tcPr>
            <w:tcW w:w="454" w:type="pct"/>
            <w:shd w:val="clear" w:color="auto" w:fill="E2EFD9"/>
            <w:noWrap/>
            <w:vAlign w:val="center"/>
            <w:hideMark/>
          </w:tcPr>
          <w:p w14:paraId="44673EB0"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t</w:t>
            </w:r>
          </w:p>
        </w:tc>
        <w:tc>
          <w:tcPr>
            <w:tcW w:w="304" w:type="pct"/>
            <w:shd w:val="clear" w:color="auto" w:fill="E2EFD9"/>
            <w:noWrap/>
            <w:vAlign w:val="center"/>
            <w:hideMark/>
          </w:tcPr>
          <w:p w14:paraId="47DCBFA0"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kg/</w:t>
            </w:r>
          </w:p>
          <w:p w14:paraId="7AB04738"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w:t>
            </w:r>
          </w:p>
        </w:tc>
        <w:tc>
          <w:tcPr>
            <w:tcW w:w="379" w:type="pct"/>
            <w:shd w:val="clear" w:color="auto" w:fill="E2EFD9"/>
            <w:noWrap/>
            <w:vAlign w:val="center"/>
            <w:hideMark/>
          </w:tcPr>
          <w:p w14:paraId="57A93756"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t</w:t>
            </w:r>
          </w:p>
        </w:tc>
        <w:tc>
          <w:tcPr>
            <w:tcW w:w="380" w:type="pct"/>
            <w:shd w:val="clear" w:color="auto" w:fill="E2EFD9"/>
            <w:noWrap/>
            <w:vAlign w:val="center"/>
            <w:hideMark/>
          </w:tcPr>
          <w:p w14:paraId="11BCD229"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kg/</w:t>
            </w:r>
          </w:p>
          <w:p w14:paraId="13D7224C"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w:t>
            </w:r>
          </w:p>
        </w:tc>
        <w:tc>
          <w:tcPr>
            <w:tcW w:w="453" w:type="pct"/>
            <w:shd w:val="clear" w:color="auto" w:fill="E2EFD9"/>
            <w:noWrap/>
            <w:vAlign w:val="center"/>
            <w:hideMark/>
          </w:tcPr>
          <w:p w14:paraId="3F4B8850"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t</w:t>
            </w:r>
          </w:p>
        </w:tc>
        <w:tc>
          <w:tcPr>
            <w:tcW w:w="380" w:type="pct"/>
            <w:shd w:val="clear" w:color="auto" w:fill="E2EFD9"/>
            <w:noWrap/>
            <w:vAlign w:val="center"/>
            <w:hideMark/>
          </w:tcPr>
          <w:p w14:paraId="4FB94293"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kg/</w:t>
            </w:r>
          </w:p>
          <w:p w14:paraId="113BCF42"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w:t>
            </w:r>
          </w:p>
        </w:tc>
        <w:tc>
          <w:tcPr>
            <w:tcW w:w="456" w:type="pct"/>
            <w:shd w:val="clear" w:color="auto" w:fill="E2EFD9"/>
            <w:noWrap/>
            <w:vAlign w:val="center"/>
            <w:hideMark/>
          </w:tcPr>
          <w:p w14:paraId="3E8ABFE3"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t</w:t>
            </w:r>
          </w:p>
        </w:tc>
        <w:tc>
          <w:tcPr>
            <w:tcW w:w="452" w:type="pct"/>
            <w:shd w:val="clear" w:color="auto" w:fill="E2EFD9"/>
            <w:noWrap/>
            <w:vAlign w:val="center"/>
            <w:hideMark/>
          </w:tcPr>
          <w:p w14:paraId="6BF0480C"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kg/</w:t>
            </w:r>
          </w:p>
          <w:p w14:paraId="7C08D35D" w14:textId="77777777" w:rsidR="001A531C" w:rsidRPr="00717678" w:rsidRDefault="001A531C" w:rsidP="000B47CE">
            <w:pPr>
              <w:ind w:left="-113" w:right="-120" w:firstLine="0"/>
              <w:jc w:val="center"/>
              <w:rPr>
                <w:b/>
                <w:sz w:val="20"/>
                <w:szCs w:val="20"/>
                <w:lang w:eastAsia="en-GB"/>
              </w:rPr>
            </w:pPr>
            <w:r w:rsidRPr="00717678">
              <w:rPr>
                <w:b/>
                <w:sz w:val="20"/>
                <w:szCs w:val="20"/>
                <w:lang w:eastAsia="en-GB"/>
              </w:rPr>
              <w:t>iedz.</w:t>
            </w:r>
          </w:p>
        </w:tc>
      </w:tr>
      <w:tr w:rsidR="00717678" w:rsidRPr="00717678" w14:paraId="123464E1" w14:textId="77777777" w:rsidTr="001E6875">
        <w:trPr>
          <w:trHeight w:val="20"/>
        </w:trPr>
        <w:tc>
          <w:tcPr>
            <w:tcW w:w="371" w:type="pct"/>
            <w:noWrap/>
            <w:hideMark/>
          </w:tcPr>
          <w:p w14:paraId="4901A472" w14:textId="77777777" w:rsidR="001A531C" w:rsidRPr="00717678" w:rsidRDefault="001A531C" w:rsidP="000B47CE">
            <w:pPr>
              <w:ind w:firstLine="0"/>
              <w:jc w:val="center"/>
              <w:rPr>
                <w:sz w:val="20"/>
                <w:szCs w:val="20"/>
                <w:lang w:eastAsia="en-GB"/>
              </w:rPr>
            </w:pPr>
            <w:r w:rsidRPr="00717678">
              <w:rPr>
                <w:sz w:val="20"/>
                <w:szCs w:val="20"/>
                <w:lang w:eastAsia="en-GB"/>
              </w:rPr>
              <w:t xml:space="preserve">2013 </w:t>
            </w:r>
          </w:p>
        </w:tc>
        <w:tc>
          <w:tcPr>
            <w:tcW w:w="534" w:type="pct"/>
            <w:noWrap/>
            <w:hideMark/>
          </w:tcPr>
          <w:p w14:paraId="5F0E9888" w14:textId="77777777" w:rsidR="001A531C" w:rsidRPr="00717678" w:rsidRDefault="001A531C" w:rsidP="000B47CE">
            <w:pPr>
              <w:ind w:firstLine="0"/>
              <w:rPr>
                <w:sz w:val="20"/>
                <w:szCs w:val="20"/>
                <w:lang w:eastAsia="en-GB"/>
              </w:rPr>
            </w:pPr>
            <w:r w:rsidRPr="00717678">
              <w:rPr>
                <w:sz w:val="20"/>
                <w:szCs w:val="20"/>
                <w:lang w:eastAsia="en-GB"/>
              </w:rPr>
              <w:t xml:space="preserve">2 067 878 </w:t>
            </w:r>
          </w:p>
        </w:tc>
        <w:tc>
          <w:tcPr>
            <w:tcW w:w="456" w:type="pct"/>
            <w:noWrap/>
            <w:hideMark/>
          </w:tcPr>
          <w:p w14:paraId="4DFE818E" w14:textId="77777777" w:rsidR="001A531C" w:rsidRPr="00717678" w:rsidRDefault="001A531C" w:rsidP="000B47CE">
            <w:pPr>
              <w:ind w:firstLine="0"/>
              <w:jc w:val="center"/>
              <w:rPr>
                <w:sz w:val="20"/>
                <w:szCs w:val="20"/>
                <w:lang w:eastAsia="en-GB"/>
              </w:rPr>
            </w:pPr>
            <w:r w:rsidRPr="00717678">
              <w:rPr>
                <w:sz w:val="20"/>
                <w:szCs w:val="20"/>
                <w:lang w:eastAsia="en-GB"/>
              </w:rPr>
              <w:t>19 413</w:t>
            </w:r>
          </w:p>
        </w:tc>
        <w:tc>
          <w:tcPr>
            <w:tcW w:w="381" w:type="pct"/>
            <w:noWrap/>
            <w:hideMark/>
          </w:tcPr>
          <w:p w14:paraId="37BD10DC" w14:textId="77777777" w:rsidR="001A531C" w:rsidRPr="00717678" w:rsidRDefault="001A531C" w:rsidP="000B47CE">
            <w:pPr>
              <w:ind w:firstLine="0"/>
              <w:jc w:val="center"/>
              <w:rPr>
                <w:sz w:val="20"/>
                <w:szCs w:val="20"/>
                <w:lang w:eastAsia="en-GB"/>
              </w:rPr>
            </w:pPr>
            <w:r w:rsidRPr="00717678">
              <w:rPr>
                <w:sz w:val="20"/>
                <w:szCs w:val="20"/>
                <w:lang w:eastAsia="en-GB"/>
              </w:rPr>
              <w:t>9,39</w:t>
            </w:r>
          </w:p>
        </w:tc>
        <w:tc>
          <w:tcPr>
            <w:tcW w:w="454" w:type="pct"/>
            <w:noWrap/>
            <w:hideMark/>
          </w:tcPr>
          <w:p w14:paraId="6B3C8D74" w14:textId="77777777" w:rsidR="001A531C" w:rsidRPr="00717678" w:rsidRDefault="001A531C" w:rsidP="000B47CE">
            <w:pPr>
              <w:ind w:firstLine="0"/>
              <w:jc w:val="center"/>
              <w:rPr>
                <w:sz w:val="20"/>
                <w:szCs w:val="20"/>
                <w:lang w:eastAsia="en-GB"/>
              </w:rPr>
            </w:pPr>
            <w:r w:rsidRPr="00717678">
              <w:rPr>
                <w:sz w:val="20"/>
                <w:szCs w:val="20"/>
                <w:lang w:eastAsia="en-GB"/>
              </w:rPr>
              <w:t>12 478</w:t>
            </w:r>
          </w:p>
        </w:tc>
        <w:tc>
          <w:tcPr>
            <w:tcW w:w="304" w:type="pct"/>
            <w:noWrap/>
            <w:hideMark/>
          </w:tcPr>
          <w:p w14:paraId="0D0B8A90" w14:textId="77777777" w:rsidR="001A531C" w:rsidRPr="00717678" w:rsidRDefault="001A531C" w:rsidP="000B47CE">
            <w:pPr>
              <w:ind w:firstLine="0"/>
              <w:jc w:val="center"/>
              <w:rPr>
                <w:sz w:val="20"/>
                <w:szCs w:val="20"/>
                <w:lang w:eastAsia="en-GB"/>
              </w:rPr>
            </w:pPr>
            <w:r w:rsidRPr="00717678">
              <w:rPr>
                <w:sz w:val="20"/>
                <w:szCs w:val="20"/>
                <w:lang w:eastAsia="en-GB"/>
              </w:rPr>
              <w:t>6,03</w:t>
            </w:r>
          </w:p>
        </w:tc>
        <w:tc>
          <w:tcPr>
            <w:tcW w:w="379" w:type="pct"/>
            <w:noWrap/>
            <w:hideMark/>
          </w:tcPr>
          <w:p w14:paraId="0ECF6DB0" w14:textId="77777777" w:rsidR="001A531C" w:rsidRPr="00717678" w:rsidRDefault="001A531C" w:rsidP="000B47CE">
            <w:pPr>
              <w:ind w:firstLine="0"/>
              <w:jc w:val="center"/>
              <w:rPr>
                <w:sz w:val="20"/>
                <w:szCs w:val="20"/>
                <w:lang w:eastAsia="en-GB"/>
              </w:rPr>
            </w:pPr>
            <w:r w:rsidRPr="00717678">
              <w:rPr>
                <w:sz w:val="20"/>
                <w:szCs w:val="20"/>
                <w:lang w:eastAsia="en-GB"/>
              </w:rPr>
              <w:t>4 482</w:t>
            </w:r>
          </w:p>
        </w:tc>
        <w:tc>
          <w:tcPr>
            <w:tcW w:w="380" w:type="pct"/>
            <w:noWrap/>
            <w:hideMark/>
          </w:tcPr>
          <w:p w14:paraId="46AFB554" w14:textId="77777777" w:rsidR="001A531C" w:rsidRPr="00717678" w:rsidRDefault="001A531C" w:rsidP="000B47CE">
            <w:pPr>
              <w:ind w:firstLine="0"/>
              <w:jc w:val="center"/>
              <w:rPr>
                <w:sz w:val="20"/>
                <w:szCs w:val="20"/>
                <w:lang w:eastAsia="en-GB"/>
              </w:rPr>
            </w:pPr>
            <w:r w:rsidRPr="00717678">
              <w:rPr>
                <w:sz w:val="20"/>
                <w:szCs w:val="20"/>
                <w:lang w:eastAsia="en-GB"/>
              </w:rPr>
              <w:t>2,17</w:t>
            </w:r>
          </w:p>
        </w:tc>
        <w:tc>
          <w:tcPr>
            <w:tcW w:w="453" w:type="pct"/>
            <w:noWrap/>
            <w:hideMark/>
          </w:tcPr>
          <w:p w14:paraId="5DCC40CA" w14:textId="77777777" w:rsidR="001A531C" w:rsidRPr="00717678" w:rsidRDefault="001A531C" w:rsidP="000B47CE">
            <w:pPr>
              <w:ind w:firstLine="0"/>
              <w:jc w:val="center"/>
              <w:rPr>
                <w:sz w:val="20"/>
                <w:szCs w:val="20"/>
                <w:lang w:eastAsia="en-GB"/>
              </w:rPr>
            </w:pPr>
            <w:r w:rsidRPr="00717678">
              <w:rPr>
                <w:sz w:val="20"/>
                <w:szCs w:val="20"/>
                <w:lang w:eastAsia="en-GB"/>
              </w:rPr>
              <w:t>16 960</w:t>
            </w:r>
          </w:p>
        </w:tc>
        <w:tc>
          <w:tcPr>
            <w:tcW w:w="380" w:type="pct"/>
            <w:noWrap/>
            <w:hideMark/>
          </w:tcPr>
          <w:p w14:paraId="7FDE6716" w14:textId="77777777" w:rsidR="001A531C" w:rsidRPr="00717678" w:rsidRDefault="001A531C" w:rsidP="000B47CE">
            <w:pPr>
              <w:ind w:firstLine="0"/>
              <w:jc w:val="center"/>
              <w:rPr>
                <w:sz w:val="20"/>
                <w:szCs w:val="20"/>
                <w:lang w:eastAsia="en-GB"/>
              </w:rPr>
            </w:pPr>
            <w:r w:rsidRPr="00717678">
              <w:rPr>
                <w:sz w:val="20"/>
                <w:szCs w:val="20"/>
                <w:lang w:eastAsia="en-GB"/>
              </w:rPr>
              <w:t>8,20</w:t>
            </w:r>
          </w:p>
        </w:tc>
        <w:tc>
          <w:tcPr>
            <w:tcW w:w="456" w:type="pct"/>
            <w:noWrap/>
            <w:hideMark/>
          </w:tcPr>
          <w:p w14:paraId="1225B1CE" w14:textId="77777777" w:rsidR="001A531C" w:rsidRPr="00717678" w:rsidRDefault="001A531C" w:rsidP="000B47CE">
            <w:pPr>
              <w:ind w:firstLine="0"/>
              <w:jc w:val="center"/>
              <w:rPr>
                <w:sz w:val="20"/>
                <w:szCs w:val="20"/>
                <w:lang w:eastAsia="en-GB"/>
              </w:rPr>
            </w:pPr>
            <w:r w:rsidRPr="00717678">
              <w:rPr>
                <w:sz w:val="20"/>
                <w:szCs w:val="20"/>
                <w:lang w:eastAsia="en-GB"/>
              </w:rPr>
              <w:t>2 453</w:t>
            </w:r>
          </w:p>
        </w:tc>
        <w:tc>
          <w:tcPr>
            <w:tcW w:w="452" w:type="pct"/>
            <w:noWrap/>
            <w:hideMark/>
          </w:tcPr>
          <w:p w14:paraId="4B22D439" w14:textId="77777777" w:rsidR="001A531C" w:rsidRPr="00717678" w:rsidRDefault="001A531C" w:rsidP="000B47CE">
            <w:pPr>
              <w:ind w:firstLine="0"/>
              <w:jc w:val="center"/>
              <w:rPr>
                <w:sz w:val="20"/>
                <w:szCs w:val="20"/>
                <w:lang w:eastAsia="en-GB"/>
              </w:rPr>
            </w:pPr>
            <w:r w:rsidRPr="00717678">
              <w:rPr>
                <w:sz w:val="20"/>
                <w:szCs w:val="20"/>
                <w:lang w:eastAsia="en-GB"/>
              </w:rPr>
              <w:t>1,19</w:t>
            </w:r>
          </w:p>
        </w:tc>
      </w:tr>
      <w:tr w:rsidR="00717678" w:rsidRPr="00717678" w14:paraId="7E3592F9" w14:textId="77777777" w:rsidTr="001E6875">
        <w:trPr>
          <w:trHeight w:val="20"/>
        </w:trPr>
        <w:tc>
          <w:tcPr>
            <w:tcW w:w="371" w:type="pct"/>
            <w:noWrap/>
            <w:hideMark/>
          </w:tcPr>
          <w:p w14:paraId="7F0EBADD" w14:textId="77777777" w:rsidR="001A531C" w:rsidRPr="00717678" w:rsidRDefault="001A531C" w:rsidP="000B47CE">
            <w:pPr>
              <w:ind w:firstLine="0"/>
              <w:jc w:val="center"/>
              <w:rPr>
                <w:sz w:val="20"/>
                <w:szCs w:val="20"/>
                <w:lang w:eastAsia="en-GB"/>
              </w:rPr>
            </w:pPr>
            <w:r w:rsidRPr="00717678">
              <w:rPr>
                <w:sz w:val="20"/>
                <w:szCs w:val="20"/>
                <w:lang w:eastAsia="en-GB"/>
              </w:rPr>
              <w:t>2014</w:t>
            </w:r>
          </w:p>
        </w:tc>
        <w:tc>
          <w:tcPr>
            <w:tcW w:w="534" w:type="pct"/>
            <w:noWrap/>
            <w:hideMark/>
          </w:tcPr>
          <w:p w14:paraId="7323BA27" w14:textId="77777777" w:rsidR="001A531C" w:rsidRPr="00717678" w:rsidRDefault="001A531C" w:rsidP="000B47CE">
            <w:pPr>
              <w:ind w:firstLine="0"/>
              <w:rPr>
                <w:sz w:val="20"/>
                <w:szCs w:val="20"/>
                <w:lang w:eastAsia="en-GB"/>
              </w:rPr>
            </w:pPr>
            <w:r w:rsidRPr="00717678">
              <w:rPr>
                <w:sz w:val="20"/>
                <w:szCs w:val="20"/>
                <w:lang w:eastAsia="en-GB"/>
              </w:rPr>
              <w:t xml:space="preserve">2 047 302 </w:t>
            </w:r>
          </w:p>
        </w:tc>
        <w:tc>
          <w:tcPr>
            <w:tcW w:w="456" w:type="pct"/>
            <w:noWrap/>
            <w:hideMark/>
          </w:tcPr>
          <w:p w14:paraId="3CA94C66" w14:textId="77777777" w:rsidR="001A531C" w:rsidRPr="00717678" w:rsidRDefault="001A531C" w:rsidP="000B47CE">
            <w:pPr>
              <w:ind w:firstLine="0"/>
              <w:jc w:val="center"/>
              <w:rPr>
                <w:sz w:val="20"/>
                <w:szCs w:val="20"/>
                <w:lang w:eastAsia="en-GB"/>
              </w:rPr>
            </w:pPr>
            <w:r w:rsidRPr="00717678">
              <w:rPr>
                <w:sz w:val="20"/>
                <w:szCs w:val="20"/>
                <w:lang w:eastAsia="en-GB"/>
              </w:rPr>
              <w:t>18 162</w:t>
            </w:r>
          </w:p>
        </w:tc>
        <w:tc>
          <w:tcPr>
            <w:tcW w:w="381" w:type="pct"/>
            <w:noWrap/>
            <w:hideMark/>
          </w:tcPr>
          <w:p w14:paraId="45E4C3FD" w14:textId="77777777" w:rsidR="001A531C" w:rsidRPr="00717678" w:rsidRDefault="001A531C" w:rsidP="000B47CE">
            <w:pPr>
              <w:ind w:firstLine="0"/>
              <w:jc w:val="center"/>
              <w:rPr>
                <w:sz w:val="20"/>
                <w:szCs w:val="20"/>
                <w:lang w:eastAsia="en-GB"/>
              </w:rPr>
            </w:pPr>
            <w:r w:rsidRPr="00717678">
              <w:rPr>
                <w:sz w:val="20"/>
                <w:szCs w:val="20"/>
                <w:lang w:eastAsia="en-GB"/>
              </w:rPr>
              <w:t>8,87</w:t>
            </w:r>
          </w:p>
        </w:tc>
        <w:tc>
          <w:tcPr>
            <w:tcW w:w="454" w:type="pct"/>
            <w:noWrap/>
            <w:hideMark/>
          </w:tcPr>
          <w:p w14:paraId="743FA011" w14:textId="77777777" w:rsidR="001A531C" w:rsidRPr="00717678" w:rsidRDefault="001A531C" w:rsidP="000B47CE">
            <w:pPr>
              <w:ind w:firstLine="0"/>
              <w:jc w:val="center"/>
              <w:rPr>
                <w:sz w:val="20"/>
                <w:szCs w:val="20"/>
                <w:lang w:eastAsia="en-GB"/>
              </w:rPr>
            </w:pPr>
            <w:r w:rsidRPr="00717678">
              <w:rPr>
                <w:sz w:val="20"/>
                <w:szCs w:val="20"/>
                <w:lang w:eastAsia="en-GB"/>
              </w:rPr>
              <w:t>12 307</w:t>
            </w:r>
          </w:p>
        </w:tc>
        <w:tc>
          <w:tcPr>
            <w:tcW w:w="304" w:type="pct"/>
            <w:noWrap/>
            <w:hideMark/>
          </w:tcPr>
          <w:p w14:paraId="47ECA03D" w14:textId="77777777" w:rsidR="001A531C" w:rsidRPr="00717678" w:rsidRDefault="001A531C" w:rsidP="000B47CE">
            <w:pPr>
              <w:ind w:firstLine="0"/>
              <w:jc w:val="center"/>
              <w:rPr>
                <w:sz w:val="20"/>
                <w:szCs w:val="20"/>
                <w:lang w:eastAsia="en-GB"/>
              </w:rPr>
            </w:pPr>
            <w:r w:rsidRPr="00717678">
              <w:rPr>
                <w:sz w:val="20"/>
                <w:szCs w:val="20"/>
                <w:lang w:eastAsia="en-GB"/>
              </w:rPr>
              <w:t>6,01</w:t>
            </w:r>
          </w:p>
        </w:tc>
        <w:tc>
          <w:tcPr>
            <w:tcW w:w="379" w:type="pct"/>
            <w:noWrap/>
            <w:hideMark/>
          </w:tcPr>
          <w:p w14:paraId="5BCC2BEF" w14:textId="77777777" w:rsidR="001A531C" w:rsidRPr="00717678" w:rsidRDefault="001A531C" w:rsidP="000B47CE">
            <w:pPr>
              <w:ind w:firstLine="0"/>
              <w:jc w:val="center"/>
              <w:rPr>
                <w:sz w:val="20"/>
                <w:szCs w:val="20"/>
                <w:lang w:eastAsia="en-GB"/>
              </w:rPr>
            </w:pPr>
            <w:r w:rsidRPr="00717678">
              <w:rPr>
                <w:sz w:val="20"/>
                <w:szCs w:val="20"/>
                <w:lang w:eastAsia="en-GB"/>
              </w:rPr>
              <w:t>3 130</w:t>
            </w:r>
          </w:p>
        </w:tc>
        <w:tc>
          <w:tcPr>
            <w:tcW w:w="380" w:type="pct"/>
            <w:noWrap/>
            <w:hideMark/>
          </w:tcPr>
          <w:p w14:paraId="42BE5F9E" w14:textId="77777777" w:rsidR="001A531C" w:rsidRPr="00717678" w:rsidRDefault="001A531C" w:rsidP="000B47CE">
            <w:pPr>
              <w:ind w:firstLine="0"/>
              <w:jc w:val="center"/>
              <w:rPr>
                <w:sz w:val="20"/>
                <w:szCs w:val="20"/>
                <w:lang w:eastAsia="en-GB"/>
              </w:rPr>
            </w:pPr>
            <w:r w:rsidRPr="00717678">
              <w:rPr>
                <w:sz w:val="20"/>
                <w:szCs w:val="20"/>
                <w:lang w:eastAsia="en-GB"/>
              </w:rPr>
              <w:t>1,53</w:t>
            </w:r>
          </w:p>
        </w:tc>
        <w:tc>
          <w:tcPr>
            <w:tcW w:w="453" w:type="pct"/>
            <w:noWrap/>
            <w:hideMark/>
          </w:tcPr>
          <w:p w14:paraId="1C670A8A" w14:textId="77777777" w:rsidR="001A531C" w:rsidRPr="00717678" w:rsidRDefault="001A531C" w:rsidP="000B47CE">
            <w:pPr>
              <w:ind w:firstLine="0"/>
              <w:jc w:val="center"/>
              <w:rPr>
                <w:sz w:val="20"/>
                <w:szCs w:val="20"/>
                <w:lang w:eastAsia="en-GB"/>
              </w:rPr>
            </w:pPr>
            <w:r w:rsidRPr="00717678">
              <w:rPr>
                <w:sz w:val="20"/>
                <w:szCs w:val="20"/>
                <w:lang w:eastAsia="en-GB"/>
              </w:rPr>
              <w:t>15 437</w:t>
            </w:r>
          </w:p>
        </w:tc>
        <w:tc>
          <w:tcPr>
            <w:tcW w:w="380" w:type="pct"/>
            <w:noWrap/>
            <w:hideMark/>
          </w:tcPr>
          <w:p w14:paraId="380C1751" w14:textId="77777777" w:rsidR="001A531C" w:rsidRPr="00717678" w:rsidRDefault="001A531C" w:rsidP="000B47CE">
            <w:pPr>
              <w:ind w:firstLine="0"/>
              <w:jc w:val="center"/>
              <w:rPr>
                <w:sz w:val="20"/>
                <w:szCs w:val="20"/>
                <w:lang w:eastAsia="en-GB"/>
              </w:rPr>
            </w:pPr>
            <w:r w:rsidRPr="00717678">
              <w:rPr>
                <w:sz w:val="20"/>
                <w:szCs w:val="20"/>
                <w:lang w:eastAsia="en-GB"/>
              </w:rPr>
              <w:t>7,54</w:t>
            </w:r>
          </w:p>
        </w:tc>
        <w:tc>
          <w:tcPr>
            <w:tcW w:w="456" w:type="pct"/>
            <w:noWrap/>
            <w:hideMark/>
          </w:tcPr>
          <w:p w14:paraId="42E74755" w14:textId="77777777" w:rsidR="001A531C" w:rsidRPr="00717678" w:rsidRDefault="001A531C" w:rsidP="000B47CE">
            <w:pPr>
              <w:ind w:firstLine="0"/>
              <w:jc w:val="center"/>
              <w:rPr>
                <w:sz w:val="20"/>
                <w:szCs w:val="20"/>
                <w:lang w:eastAsia="en-GB"/>
              </w:rPr>
            </w:pPr>
            <w:r w:rsidRPr="00717678">
              <w:rPr>
                <w:sz w:val="20"/>
                <w:szCs w:val="20"/>
                <w:lang w:eastAsia="en-GB"/>
              </w:rPr>
              <w:t>2 725</w:t>
            </w:r>
          </w:p>
        </w:tc>
        <w:tc>
          <w:tcPr>
            <w:tcW w:w="452" w:type="pct"/>
            <w:noWrap/>
            <w:hideMark/>
          </w:tcPr>
          <w:p w14:paraId="3DA8579A" w14:textId="77777777" w:rsidR="001A531C" w:rsidRPr="00717678" w:rsidRDefault="001A531C" w:rsidP="000B47CE">
            <w:pPr>
              <w:ind w:firstLine="0"/>
              <w:jc w:val="center"/>
              <w:rPr>
                <w:sz w:val="20"/>
                <w:szCs w:val="20"/>
                <w:lang w:eastAsia="en-GB"/>
              </w:rPr>
            </w:pPr>
            <w:r w:rsidRPr="00717678">
              <w:rPr>
                <w:sz w:val="20"/>
                <w:szCs w:val="20"/>
                <w:lang w:eastAsia="en-GB"/>
              </w:rPr>
              <w:t>1,33</w:t>
            </w:r>
          </w:p>
        </w:tc>
      </w:tr>
      <w:tr w:rsidR="00717678" w:rsidRPr="00717678" w14:paraId="09F156FB" w14:textId="77777777" w:rsidTr="001E6875">
        <w:trPr>
          <w:trHeight w:val="20"/>
        </w:trPr>
        <w:tc>
          <w:tcPr>
            <w:tcW w:w="371" w:type="pct"/>
            <w:noWrap/>
            <w:hideMark/>
          </w:tcPr>
          <w:p w14:paraId="6854471A" w14:textId="77777777" w:rsidR="001A531C" w:rsidRPr="00717678" w:rsidRDefault="001A531C" w:rsidP="000B47CE">
            <w:pPr>
              <w:ind w:firstLine="0"/>
              <w:jc w:val="center"/>
              <w:rPr>
                <w:sz w:val="20"/>
                <w:szCs w:val="20"/>
                <w:lang w:eastAsia="en-GB"/>
              </w:rPr>
            </w:pPr>
            <w:r w:rsidRPr="00717678">
              <w:rPr>
                <w:sz w:val="20"/>
                <w:szCs w:val="20"/>
                <w:lang w:eastAsia="en-GB"/>
              </w:rPr>
              <w:t>2015</w:t>
            </w:r>
          </w:p>
        </w:tc>
        <w:tc>
          <w:tcPr>
            <w:tcW w:w="534" w:type="pct"/>
            <w:noWrap/>
            <w:hideMark/>
          </w:tcPr>
          <w:p w14:paraId="043898F9" w14:textId="77777777" w:rsidR="001A531C" w:rsidRPr="00717678" w:rsidRDefault="001A531C" w:rsidP="000B47CE">
            <w:pPr>
              <w:ind w:firstLine="0"/>
              <w:rPr>
                <w:sz w:val="20"/>
                <w:szCs w:val="20"/>
                <w:lang w:eastAsia="en-GB"/>
              </w:rPr>
            </w:pPr>
            <w:r w:rsidRPr="00717678">
              <w:rPr>
                <w:sz w:val="20"/>
                <w:szCs w:val="20"/>
                <w:lang w:eastAsia="en-GB"/>
              </w:rPr>
              <w:t xml:space="preserve">2 026 931 </w:t>
            </w:r>
          </w:p>
        </w:tc>
        <w:tc>
          <w:tcPr>
            <w:tcW w:w="456" w:type="pct"/>
            <w:noWrap/>
            <w:hideMark/>
          </w:tcPr>
          <w:p w14:paraId="0A514AD9" w14:textId="77777777" w:rsidR="001A531C" w:rsidRPr="00717678" w:rsidRDefault="001A531C" w:rsidP="000B47CE">
            <w:pPr>
              <w:ind w:firstLine="0"/>
              <w:jc w:val="center"/>
              <w:rPr>
                <w:sz w:val="20"/>
                <w:szCs w:val="20"/>
                <w:lang w:eastAsia="en-GB"/>
              </w:rPr>
            </w:pPr>
            <w:r w:rsidRPr="00717678">
              <w:rPr>
                <w:sz w:val="20"/>
                <w:szCs w:val="20"/>
                <w:lang w:eastAsia="en-GB"/>
              </w:rPr>
              <w:t>15 588</w:t>
            </w:r>
          </w:p>
        </w:tc>
        <w:tc>
          <w:tcPr>
            <w:tcW w:w="381" w:type="pct"/>
            <w:noWrap/>
            <w:hideMark/>
          </w:tcPr>
          <w:p w14:paraId="6BB117C2" w14:textId="77777777" w:rsidR="001A531C" w:rsidRPr="00717678" w:rsidRDefault="001A531C" w:rsidP="000B47CE">
            <w:pPr>
              <w:ind w:firstLine="0"/>
              <w:jc w:val="center"/>
              <w:rPr>
                <w:sz w:val="20"/>
                <w:szCs w:val="20"/>
                <w:lang w:eastAsia="en-GB"/>
              </w:rPr>
            </w:pPr>
            <w:r w:rsidRPr="00717678">
              <w:rPr>
                <w:sz w:val="20"/>
                <w:szCs w:val="20"/>
                <w:lang w:eastAsia="en-GB"/>
              </w:rPr>
              <w:t>7,69</w:t>
            </w:r>
          </w:p>
        </w:tc>
        <w:tc>
          <w:tcPr>
            <w:tcW w:w="454" w:type="pct"/>
            <w:noWrap/>
            <w:hideMark/>
          </w:tcPr>
          <w:p w14:paraId="03E95EC6" w14:textId="77777777" w:rsidR="001A531C" w:rsidRPr="00717678" w:rsidRDefault="001A531C" w:rsidP="000B47CE">
            <w:pPr>
              <w:ind w:firstLine="0"/>
              <w:jc w:val="center"/>
              <w:rPr>
                <w:sz w:val="20"/>
                <w:szCs w:val="20"/>
                <w:lang w:eastAsia="en-GB"/>
              </w:rPr>
            </w:pPr>
            <w:r w:rsidRPr="00717678">
              <w:rPr>
                <w:sz w:val="20"/>
                <w:szCs w:val="20"/>
                <w:lang w:eastAsia="en-GB"/>
              </w:rPr>
              <w:t>9 789</w:t>
            </w:r>
          </w:p>
        </w:tc>
        <w:tc>
          <w:tcPr>
            <w:tcW w:w="304" w:type="pct"/>
            <w:noWrap/>
            <w:hideMark/>
          </w:tcPr>
          <w:p w14:paraId="2AE5779F" w14:textId="77777777" w:rsidR="001A531C" w:rsidRPr="00717678" w:rsidRDefault="001A531C" w:rsidP="000B47CE">
            <w:pPr>
              <w:ind w:firstLine="0"/>
              <w:jc w:val="center"/>
              <w:rPr>
                <w:sz w:val="20"/>
                <w:szCs w:val="20"/>
                <w:lang w:eastAsia="en-GB"/>
              </w:rPr>
            </w:pPr>
            <w:r w:rsidRPr="00717678">
              <w:rPr>
                <w:sz w:val="20"/>
                <w:szCs w:val="20"/>
                <w:lang w:eastAsia="en-GB"/>
              </w:rPr>
              <w:t>4,83</w:t>
            </w:r>
          </w:p>
        </w:tc>
        <w:tc>
          <w:tcPr>
            <w:tcW w:w="379" w:type="pct"/>
            <w:noWrap/>
            <w:hideMark/>
          </w:tcPr>
          <w:p w14:paraId="402AD040" w14:textId="77777777" w:rsidR="001A531C" w:rsidRPr="00717678" w:rsidRDefault="001A531C" w:rsidP="000B47CE">
            <w:pPr>
              <w:ind w:firstLine="0"/>
              <w:jc w:val="center"/>
              <w:rPr>
                <w:sz w:val="20"/>
                <w:szCs w:val="20"/>
                <w:lang w:eastAsia="en-GB"/>
              </w:rPr>
            </w:pPr>
            <w:r w:rsidRPr="00717678">
              <w:rPr>
                <w:sz w:val="20"/>
                <w:szCs w:val="20"/>
                <w:lang w:eastAsia="en-GB"/>
              </w:rPr>
              <w:t>4 554</w:t>
            </w:r>
          </w:p>
        </w:tc>
        <w:tc>
          <w:tcPr>
            <w:tcW w:w="380" w:type="pct"/>
            <w:noWrap/>
            <w:hideMark/>
          </w:tcPr>
          <w:p w14:paraId="4583F7A6" w14:textId="77777777" w:rsidR="001A531C" w:rsidRPr="00717678" w:rsidRDefault="001A531C" w:rsidP="000B47CE">
            <w:pPr>
              <w:ind w:firstLine="0"/>
              <w:jc w:val="center"/>
              <w:rPr>
                <w:sz w:val="20"/>
                <w:szCs w:val="20"/>
                <w:lang w:eastAsia="en-GB"/>
              </w:rPr>
            </w:pPr>
            <w:r w:rsidRPr="00717678">
              <w:rPr>
                <w:sz w:val="20"/>
                <w:szCs w:val="20"/>
                <w:lang w:eastAsia="en-GB"/>
              </w:rPr>
              <w:t>2,25</w:t>
            </w:r>
          </w:p>
        </w:tc>
        <w:tc>
          <w:tcPr>
            <w:tcW w:w="453" w:type="pct"/>
            <w:noWrap/>
            <w:hideMark/>
          </w:tcPr>
          <w:p w14:paraId="72C07152" w14:textId="77777777" w:rsidR="001A531C" w:rsidRPr="00717678" w:rsidRDefault="001A531C" w:rsidP="000B47CE">
            <w:pPr>
              <w:ind w:firstLine="0"/>
              <w:jc w:val="center"/>
              <w:rPr>
                <w:sz w:val="20"/>
                <w:szCs w:val="20"/>
                <w:lang w:eastAsia="en-GB"/>
              </w:rPr>
            </w:pPr>
            <w:r w:rsidRPr="00717678">
              <w:rPr>
                <w:sz w:val="20"/>
                <w:szCs w:val="20"/>
                <w:lang w:eastAsia="en-GB"/>
              </w:rPr>
              <w:t>14 343</w:t>
            </w:r>
          </w:p>
        </w:tc>
        <w:tc>
          <w:tcPr>
            <w:tcW w:w="380" w:type="pct"/>
            <w:noWrap/>
            <w:hideMark/>
          </w:tcPr>
          <w:p w14:paraId="5BC844B5" w14:textId="77777777" w:rsidR="001A531C" w:rsidRPr="00717678" w:rsidRDefault="001A531C" w:rsidP="000B47CE">
            <w:pPr>
              <w:ind w:firstLine="0"/>
              <w:jc w:val="center"/>
              <w:rPr>
                <w:sz w:val="20"/>
                <w:szCs w:val="20"/>
                <w:lang w:eastAsia="en-GB"/>
              </w:rPr>
            </w:pPr>
            <w:r w:rsidRPr="00717678">
              <w:rPr>
                <w:sz w:val="20"/>
                <w:szCs w:val="20"/>
                <w:lang w:eastAsia="en-GB"/>
              </w:rPr>
              <w:t>7,08</w:t>
            </w:r>
          </w:p>
        </w:tc>
        <w:tc>
          <w:tcPr>
            <w:tcW w:w="456" w:type="pct"/>
            <w:noWrap/>
            <w:hideMark/>
          </w:tcPr>
          <w:p w14:paraId="2D00BF94" w14:textId="77777777" w:rsidR="001A531C" w:rsidRPr="00717678" w:rsidRDefault="001A531C" w:rsidP="000B47CE">
            <w:pPr>
              <w:ind w:firstLine="0"/>
              <w:jc w:val="center"/>
              <w:rPr>
                <w:sz w:val="20"/>
                <w:szCs w:val="20"/>
                <w:lang w:eastAsia="en-GB"/>
              </w:rPr>
            </w:pPr>
            <w:r w:rsidRPr="00717678">
              <w:rPr>
                <w:sz w:val="20"/>
                <w:szCs w:val="20"/>
                <w:lang w:eastAsia="en-GB"/>
              </w:rPr>
              <w:t>1 245</w:t>
            </w:r>
          </w:p>
        </w:tc>
        <w:tc>
          <w:tcPr>
            <w:tcW w:w="452" w:type="pct"/>
            <w:noWrap/>
            <w:hideMark/>
          </w:tcPr>
          <w:p w14:paraId="10C252DB" w14:textId="77777777" w:rsidR="001A531C" w:rsidRPr="00717678" w:rsidRDefault="001A531C" w:rsidP="000B47CE">
            <w:pPr>
              <w:ind w:firstLine="0"/>
              <w:jc w:val="center"/>
              <w:rPr>
                <w:sz w:val="20"/>
                <w:szCs w:val="20"/>
                <w:lang w:eastAsia="en-GB"/>
              </w:rPr>
            </w:pPr>
            <w:r w:rsidRPr="00717678">
              <w:rPr>
                <w:sz w:val="20"/>
                <w:szCs w:val="20"/>
                <w:lang w:eastAsia="en-GB"/>
              </w:rPr>
              <w:t>0,61</w:t>
            </w:r>
          </w:p>
        </w:tc>
      </w:tr>
      <w:tr w:rsidR="00717678" w:rsidRPr="00717678" w14:paraId="587AE030" w14:textId="77777777" w:rsidTr="001E6875">
        <w:trPr>
          <w:trHeight w:val="20"/>
        </w:trPr>
        <w:tc>
          <w:tcPr>
            <w:tcW w:w="371" w:type="pct"/>
            <w:noWrap/>
            <w:hideMark/>
          </w:tcPr>
          <w:p w14:paraId="0AA2903D" w14:textId="77777777" w:rsidR="001A531C" w:rsidRPr="00717678" w:rsidRDefault="001A531C" w:rsidP="000B47CE">
            <w:pPr>
              <w:ind w:firstLine="0"/>
              <w:jc w:val="center"/>
              <w:rPr>
                <w:sz w:val="20"/>
                <w:szCs w:val="20"/>
                <w:lang w:eastAsia="en-GB"/>
              </w:rPr>
            </w:pPr>
            <w:r w:rsidRPr="00717678">
              <w:rPr>
                <w:sz w:val="20"/>
                <w:szCs w:val="20"/>
                <w:lang w:eastAsia="en-GB"/>
              </w:rPr>
              <w:t>2016</w:t>
            </w:r>
          </w:p>
        </w:tc>
        <w:tc>
          <w:tcPr>
            <w:tcW w:w="534" w:type="pct"/>
            <w:noWrap/>
            <w:hideMark/>
          </w:tcPr>
          <w:p w14:paraId="1984185A" w14:textId="77777777" w:rsidR="001A531C" w:rsidRPr="00717678" w:rsidRDefault="001A531C" w:rsidP="000B47CE">
            <w:pPr>
              <w:ind w:firstLine="0"/>
              <w:rPr>
                <w:sz w:val="20"/>
                <w:szCs w:val="20"/>
                <w:lang w:eastAsia="en-GB"/>
              </w:rPr>
            </w:pPr>
            <w:r w:rsidRPr="00717678">
              <w:rPr>
                <w:sz w:val="20"/>
                <w:szCs w:val="20"/>
                <w:lang w:eastAsia="en-GB"/>
              </w:rPr>
              <w:t xml:space="preserve">2 006 763 </w:t>
            </w:r>
          </w:p>
        </w:tc>
        <w:tc>
          <w:tcPr>
            <w:tcW w:w="456" w:type="pct"/>
            <w:noWrap/>
            <w:hideMark/>
          </w:tcPr>
          <w:p w14:paraId="7BA70444" w14:textId="77777777" w:rsidR="001A531C" w:rsidRPr="00717678" w:rsidRDefault="001A531C" w:rsidP="000B47CE">
            <w:pPr>
              <w:ind w:firstLine="0"/>
              <w:jc w:val="center"/>
              <w:rPr>
                <w:sz w:val="20"/>
                <w:szCs w:val="20"/>
                <w:lang w:eastAsia="en-GB"/>
              </w:rPr>
            </w:pPr>
            <w:r w:rsidRPr="00717678">
              <w:rPr>
                <w:sz w:val="20"/>
                <w:szCs w:val="20"/>
                <w:lang w:eastAsia="en-GB"/>
              </w:rPr>
              <w:t>17 464</w:t>
            </w:r>
          </w:p>
        </w:tc>
        <w:tc>
          <w:tcPr>
            <w:tcW w:w="381" w:type="pct"/>
            <w:noWrap/>
            <w:hideMark/>
          </w:tcPr>
          <w:p w14:paraId="515BA129" w14:textId="77777777" w:rsidR="001A531C" w:rsidRPr="00717678" w:rsidRDefault="001A531C" w:rsidP="000B47CE">
            <w:pPr>
              <w:ind w:firstLine="0"/>
              <w:jc w:val="center"/>
              <w:rPr>
                <w:sz w:val="20"/>
                <w:szCs w:val="20"/>
                <w:lang w:eastAsia="en-GB"/>
              </w:rPr>
            </w:pPr>
            <w:r w:rsidRPr="00717678">
              <w:rPr>
                <w:sz w:val="20"/>
                <w:szCs w:val="20"/>
                <w:lang w:eastAsia="en-GB"/>
              </w:rPr>
              <w:t>8,70</w:t>
            </w:r>
          </w:p>
        </w:tc>
        <w:tc>
          <w:tcPr>
            <w:tcW w:w="454" w:type="pct"/>
            <w:noWrap/>
            <w:hideMark/>
          </w:tcPr>
          <w:p w14:paraId="4342707F" w14:textId="77777777" w:rsidR="001A531C" w:rsidRPr="00717678" w:rsidRDefault="001A531C" w:rsidP="000B47CE">
            <w:pPr>
              <w:ind w:firstLine="0"/>
              <w:jc w:val="center"/>
              <w:rPr>
                <w:sz w:val="20"/>
                <w:szCs w:val="20"/>
                <w:lang w:eastAsia="en-GB"/>
              </w:rPr>
            </w:pPr>
            <w:r w:rsidRPr="00717678">
              <w:rPr>
                <w:sz w:val="20"/>
                <w:szCs w:val="20"/>
                <w:lang w:eastAsia="en-GB"/>
              </w:rPr>
              <w:t>9 230</w:t>
            </w:r>
          </w:p>
        </w:tc>
        <w:tc>
          <w:tcPr>
            <w:tcW w:w="304" w:type="pct"/>
            <w:noWrap/>
            <w:hideMark/>
          </w:tcPr>
          <w:p w14:paraId="66E2805E" w14:textId="77777777" w:rsidR="001A531C" w:rsidRPr="00717678" w:rsidRDefault="001A531C" w:rsidP="000B47CE">
            <w:pPr>
              <w:ind w:firstLine="0"/>
              <w:jc w:val="center"/>
              <w:rPr>
                <w:sz w:val="20"/>
                <w:szCs w:val="20"/>
                <w:lang w:eastAsia="en-GB"/>
              </w:rPr>
            </w:pPr>
            <w:r w:rsidRPr="00717678">
              <w:rPr>
                <w:sz w:val="20"/>
                <w:szCs w:val="20"/>
                <w:lang w:eastAsia="en-GB"/>
              </w:rPr>
              <w:t>4,60</w:t>
            </w:r>
          </w:p>
        </w:tc>
        <w:tc>
          <w:tcPr>
            <w:tcW w:w="379" w:type="pct"/>
            <w:noWrap/>
            <w:hideMark/>
          </w:tcPr>
          <w:p w14:paraId="1A6373E3" w14:textId="77777777" w:rsidR="001A531C" w:rsidRPr="00717678" w:rsidRDefault="001A531C" w:rsidP="000B47CE">
            <w:pPr>
              <w:ind w:firstLine="0"/>
              <w:jc w:val="center"/>
              <w:rPr>
                <w:sz w:val="20"/>
                <w:szCs w:val="20"/>
                <w:lang w:eastAsia="en-GB"/>
              </w:rPr>
            </w:pPr>
            <w:r w:rsidRPr="00717678">
              <w:rPr>
                <w:sz w:val="20"/>
                <w:szCs w:val="20"/>
                <w:lang w:eastAsia="en-GB"/>
              </w:rPr>
              <w:t>4 879</w:t>
            </w:r>
          </w:p>
        </w:tc>
        <w:tc>
          <w:tcPr>
            <w:tcW w:w="380" w:type="pct"/>
            <w:noWrap/>
            <w:hideMark/>
          </w:tcPr>
          <w:p w14:paraId="746187DB" w14:textId="77777777" w:rsidR="001A531C" w:rsidRPr="00717678" w:rsidRDefault="001A531C" w:rsidP="000B47CE">
            <w:pPr>
              <w:ind w:firstLine="0"/>
              <w:jc w:val="center"/>
              <w:rPr>
                <w:sz w:val="20"/>
                <w:szCs w:val="20"/>
                <w:lang w:eastAsia="en-GB"/>
              </w:rPr>
            </w:pPr>
            <w:r w:rsidRPr="00717678">
              <w:rPr>
                <w:sz w:val="20"/>
                <w:szCs w:val="20"/>
                <w:lang w:eastAsia="en-GB"/>
              </w:rPr>
              <w:t>2,43</w:t>
            </w:r>
          </w:p>
        </w:tc>
        <w:tc>
          <w:tcPr>
            <w:tcW w:w="453" w:type="pct"/>
            <w:noWrap/>
            <w:hideMark/>
          </w:tcPr>
          <w:p w14:paraId="5CA5C5D5" w14:textId="77777777" w:rsidR="001A531C" w:rsidRPr="00717678" w:rsidRDefault="001A531C" w:rsidP="000B47CE">
            <w:pPr>
              <w:ind w:firstLine="0"/>
              <w:jc w:val="center"/>
              <w:rPr>
                <w:sz w:val="20"/>
                <w:szCs w:val="20"/>
                <w:lang w:eastAsia="en-GB"/>
              </w:rPr>
            </w:pPr>
            <w:r w:rsidRPr="00717678">
              <w:rPr>
                <w:sz w:val="20"/>
                <w:szCs w:val="20"/>
                <w:lang w:eastAsia="en-GB"/>
              </w:rPr>
              <w:t>14 109</w:t>
            </w:r>
          </w:p>
        </w:tc>
        <w:tc>
          <w:tcPr>
            <w:tcW w:w="380" w:type="pct"/>
            <w:noWrap/>
            <w:hideMark/>
          </w:tcPr>
          <w:p w14:paraId="5EA35E29" w14:textId="77777777" w:rsidR="001A531C" w:rsidRPr="00717678" w:rsidRDefault="001A531C" w:rsidP="000B47CE">
            <w:pPr>
              <w:ind w:firstLine="0"/>
              <w:jc w:val="center"/>
              <w:rPr>
                <w:sz w:val="20"/>
                <w:szCs w:val="20"/>
                <w:lang w:eastAsia="en-GB"/>
              </w:rPr>
            </w:pPr>
            <w:r w:rsidRPr="00717678">
              <w:rPr>
                <w:sz w:val="20"/>
                <w:szCs w:val="20"/>
                <w:lang w:eastAsia="en-GB"/>
              </w:rPr>
              <w:t>7,03</w:t>
            </w:r>
          </w:p>
        </w:tc>
        <w:tc>
          <w:tcPr>
            <w:tcW w:w="456" w:type="pct"/>
            <w:noWrap/>
            <w:hideMark/>
          </w:tcPr>
          <w:p w14:paraId="3C60264F" w14:textId="77777777" w:rsidR="001A531C" w:rsidRPr="00717678" w:rsidRDefault="001A531C" w:rsidP="000B47CE">
            <w:pPr>
              <w:ind w:firstLine="0"/>
              <w:jc w:val="center"/>
              <w:rPr>
                <w:sz w:val="20"/>
                <w:szCs w:val="20"/>
                <w:lang w:eastAsia="en-GB"/>
              </w:rPr>
            </w:pPr>
            <w:r w:rsidRPr="00717678">
              <w:rPr>
                <w:sz w:val="20"/>
                <w:szCs w:val="20"/>
                <w:lang w:eastAsia="en-GB"/>
              </w:rPr>
              <w:t>3 355</w:t>
            </w:r>
          </w:p>
        </w:tc>
        <w:tc>
          <w:tcPr>
            <w:tcW w:w="452" w:type="pct"/>
            <w:noWrap/>
            <w:hideMark/>
          </w:tcPr>
          <w:p w14:paraId="4FAA6F41" w14:textId="77777777" w:rsidR="001A531C" w:rsidRPr="00717678" w:rsidRDefault="001A531C" w:rsidP="000B47CE">
            <w:pPr>
              <w:ind w:firstLine="0"/>
              <w:jc w:val="center"/>
              <w:rPr>
                <w:sz w:val="20"/>
                <w:szCs w:val="20"/>
                <w:lang w:eastAsia="en-GB"/>
              </w:rPr>
            </w:pPr>
            <w:r w:rsidRPr="00717678">
              <w:rPr>
                <w:sz w:val="20"/>
                <w:szCs w:val="20"/>
                <w:lang w:eastAsia="en-GB"/>
              </w:rPr>
              <w:t>1,67</w:t>
            </w:r>
          </w:p>
        </w:tc>
      </w:tr>
      <w:tr w:rsidR="00717678" w:rsidRPr="00717678" w14:paraId="4158484A" w14:textId="77777777" w:rsidTr="001E6875">
        <w:trPr>
          <w:trHeight w:val="20"/>
        </w:trPr>
        <w:tc>
          <w:tcPr>
            <w:tcW w:w="371" w:type="pct"/>
            <w:noWrap/>
            <w:hideMark/>
          </w:tcPr>
          <w:p w14:paraId="7CF76787" w14:textId="77777777" w:rsidR="001A531C" w:rsidRPr="00717678" w:rsidRDefault="001A531C" w:rsidP="000B47CE">
            <w:pPr>
              <w:ind w:firstLine="0"/>
              <w:jc w:val="center"/>
              <w:rPr>
                <w:sz w:val="20"/>
                <w:szCs w:val="20"/>
                <w:lang w:eastAsia="en-GB"/>
              </w:rPr>
            </w:pPr>
            <w:r w:rsidRPr="00717678">
              <w:rPr>
                <w:sz w:val="20"/>
                <w:szCs w:val="20"/>
                <w:lang w:eastAsia="en-GB"/>
              </w:rPr>
              <w:t>2017</w:t>
            </w:r>
          </w:p>
        </w:tc>
        <w:tc>
          <w:tcPr>
            <w:tcW w:w="534" w:type="pct"/>
            <w:noWrap/>
            <w:hideMark/>
          </w:tcPr>
          <w:p w14:paraId="3A4B9AEF" w14:textId="77777777" w:rsidR="001A531C" w:rsidRPr="00717678" w:rsidRDefault="001A531C" w:rsidP="000B47CE">
            <w:pPr>
              <w:ind w:firstLine="0"/>
              <w:rPr>
                <w:sz w:val="20"/>
                <w:szCs w:val="20"/>
                <w:lang w:eastAsia="en-GB"/>
              </w:rPr>
            </w:pPr>
            <w:r w:rsidRPr="00717678">
              <w:rPr>
                <w:sz w:val="20"/>
                <w:szCs w:val="20"/>
                <w:lang w:eastAsia="en-GB"/>
              </w:rPr>
              <w:t xml:space="preserve">1 986 795 </w:t>
            </w:r>
          </w:p>
        </w:tc>
        <w:tc>
          <w:tcPr>
            <w:tcW w:w="456" w:type="pct"/>
            <w:noWrap/>
            <w:hideMark/>
          </w:tcPr>
          <w:p w14:paraId="01838417" w14:textId="77777777" w:rsidR="001A531C" w:rsidRPr="00717678" w:rsidRDefault="001A531C" w:rsidP="000B47CE">
            <w:pPr>
              <w:ind w:firstLine="0"/>
              <w:jc w:val="center"/>
              <w:rPr>
                <w:sz w:val="20"/>
                <w:szCs w:val="20"/>
                <w:lang w:eastAsia="en-GB"/>
              </w:rPr>
            </w:pPr>
            <w:r w:rsidRPr="00717678">
              <w:rPr>
                <w:sz w:val="20"/>
                <w:szCs w:val="20"/>
                <w:lang w:eastAsia="en-GB"/>
              </w:rPr>
              <w:t>19 465</w:t>
            </w:r>
          </w:p>
        </w:tc>
        <w:tc>
          <w:tcPr>
            <w:tcW w:w="381" w:type="pct"/>
            <w:noWrap/>
            <w:hideMark/>
          </w:tcPr>
          <w:p w14:paraId="2D6F21DA" w14:textId="77777777" w:rsidR="001A531C" w:rsidRPr="00717678" w:rsidRDefault="001A531C" w:rsidP="000B47CE">
            <w:pPr>
              <w:ind w:firstLine="0"/>
              <w:jc w:val="center"/>
              <w:rPr>
                <w:sz w:val="20"/>
                <w:szCs w:val="20"/>
                <w:lang w:eastAsia="en-GB"/>
              </w:rPr>
            </w:pPr>
            <w:r w:rsidRPr="00717678">
              <w:rPr>
                <w:sz w:val="20"/>
                <w:szCs w:val="20"/>
                <w:lang w:eastAsia="en-GB"/>
              </w:rPr>
              <w:t>9,80</w:t>
            </w:r>
          </w:p>
        </w:tc>
        <w:tc>
          <w:tcPr>
            <w:tcW w:w="454" w:type="pct"/>
            <w:noWrap/>
            <w:hideMark/>
          </w:tcPr>
          <w:p w14:paraId="1B726437" w14:textId="77777777" w:rsidR="001A531C" w:rsidRPr="00717678" w:rsidRDefault="001A531C" w:rsidP="000B47CE">
            <w:pPr>
              <w:ind w:firstLine="0"/>
              <w:jc w:val="center"/>
              <w:rPr>
                <w:sz w:val="20"/>
                <w:szCs w:val="20"/>
                <w:lang w:eastAsia="en-GB"/>
              </w:rPr>
            </w:pPr>
            <w:r w:rsidRPr="00717678">
              <w:rPr>
                <w:sz w:val="20"/>
                <w:szCs w:val="20"/>
                <w:lang w:eastAsia="en-GB"/>
              </w:rPr>
              <w:t>9 839</w:t>
            </w:r>
          </w:p>
        </w:tc>
        <w:tc>
          <w:tcPr>
            <w:tcW w:w="304" w:type="pct"/>
            <w:noWrap/>
            <w:hideMark/>
          </w:tcPr>
          <w:p w14:paraId="0E7B63EB" w14:textId="77777777" w:rsidR="001A531C" w:rsidRPr="00717678" w:rsidRDefault="001A531C" w:rsidP="000B47CE">
            <w:pPr>
              <w:ind w:firstLine="0"/>
              <w:jc w:val="center"/>
              <w:rPr>
                <w:sz w:val="20"/>
                <w:szCs w:val="20"/>
                <w:lang w:eastAsia="en-GB"/>
              </w:rPr>
            </w:pPr>
            <w:r w:rsidRPr="00717678">
              <w:rPr>
                <w:sz w:val="20"/>
                <w:szCs w:val="20"/>
                <w:lang w:eastAsia="en-GB"/>
              </w:rPr>
              <w:t>4,95</w:t>
            </w:r>
          </w:p>
        </w:tc>
        <w:tc>
          <w:tcPr>
            <w:tcW w:w="379" w:type="pct"/>
            <w:noWrap/>
            <w:hideMark/>
          </w:tcPr>
          <w:p w14:paraId="2EB4E69B" w14:textId="77777777" w:rsidR="001A531C" w:rsidRPr="00717678" w:rsidRDefault="001A531C" w:rsidP="000B47CE">
            <w:pPr>
              <w:ind w:firstLine="0"/>
              <w:jc w:val="center"/>
              <w:rPr>
                <w:sz w:val="20"/>
                <w:szCs w:val="20"/>
                <w:lang w:eastAsia="en-GB"/>
              </w:rPr>
            </w:pPr>
            <w:r w:rsidRPr="00717678">
              <w:rPr>
                <w:sz w:val="20"/>
                <w:szCs w:val="20"/>
                <w:lang w:eastAsia="en-GB"/>
              </w:rPr>
              <w:t>5 799</w:t>
            </w:r>
          </w:p>
        </w:tc>
        <w:tc>
          <w:tcPr>
            <w:tcW w:w="380" w:type="pct"/>
            <w:noWrap/>
            <w:hideMark/>
          </w:tcPr>
          <w:p w14:paraId="6CFF9B4A" w14:textId="77777777" w:rsidR="001A531C" w:rsidRPr="00717678" w:rsidRDefault="001A531C" w:rsidP="000B47CE">
            <w:pPr>
              <w:ind w:firstLine="0"/>
              <w:jc w:val="center"/>
              <w:rPr>
                <w:sz w:val="20"/>
                <w:szCs w:val="20"/>
                <w:lang w:eastAsia="en-GB"/>
              </w:rPr>
            </w:pPr>
            <w:r w:rsidRPr="00717678">
              <w:rPr>
                <w:sz w:val="20"/>
                <w:szCs w:val="20"/>
                <w:lang w:eastAsia="en-GB"/>
              </w:rPr>
              <w:t>2,92</w:t>
            </w:r>
          </w:p>
        </w:tc>
        <w:tc>
          <w:tcPr>
            <w:tcW w:w="453" w:type="pct"/>
            <w:noWrap/>
            <w:hideMark/>
          </w:tcPr>
          <w:p w14:paraId="24F55950" w14:textId="77777777" w:rsidR="001A531C" w:rsidRPr="00717678" w:rsidRDefault="001A531C" w:rsidP="000B47CE">
            <w:pPr>
              <w:ind w:firstLine="0"/>
              <w:jc w:val="center"/>
              <w:rPr>
                <w:sz w:val="20"/>
                <w:szCs w:val="20"/>
                <w:lang w:eastAsia="en-GB"/>
              </w:rPr>
            </w:pPr>
            <w:r w:rsidRPr="00717678">
              <w:rPr>
                <w:sz w:val="20"/>
                <w:szCs w:val="20"/>
                <w:lang w:eastAsia="en-GB"/>
              </w:rPr>
              <w:t>15 638</w:t>
            </w:r>
          </w:p>
        </w:tc>
        <w:tc>
          <w:tcPr>
            <w:tcW w:w="380" w:type="pct"/>
            <w:noWrap/>
            <w:hideMark/>
          </w:tcPr>
          <w:p w14:paraId="737011D3" w14:textId="77777777" w:rsidR="001A531C" w:rsidRPr="00717678" w:rsidRDefault="001A531C" w:rsidP="000B47CE">
            <w:pPr>
              <w:ind w:firstLine="0"/>
              <w:jc w:val="center"/>
              <w:rPr>
                <w:sz w:val="20"/>
                <w:szCs w:val="20"/>
                <w:lang w:eastAsia="en-GB"/>
              </w:rPr>
            </w:pPr>
            <w:r w:rsidRPr="00717678">
              <w:rPr>
                <w:sz w:val="20"/>
                <w:szCs w:val="20"/>
                <w:lang w:eastAsia="en-GB"/>
              </w:rPr>
              <w:t>7,87</w:t>
            </w:r>
          </w:p>
        </w:tc>
        <w:tc>
          <w:tcPr>
            <w:tcW w:w="456" w:type="pct"/>
            <w:noWrap/>
            <w:hideMark/>
          </w:tcPr>
          <w:p w14:paraId="2D68BB99" w14:textId="77777777" w:rsidR="001A531C" w:rsidRPr="00717678" w:rsidRDefault="001A531C" w:rsidP="000B47CE">
            <w:pPr>
              <w:ind w:firstLine="0"/>
              <w:jc w:val="center"/>
              <w:rPr>
                <w:sz w:val="20"/>
                <w:szCs w:val="20"/>
                <w:lang w:eastAsia="en-GB"/>
              </w:rPr>
            </w:pPr>
            <w:r w:rsidRPr="00717678">
              <w:rPr>
                <w:sz w:val="20"/>
                <w:szCs w:val="20"/>
                <w:lang w:eastAsia="en-GB"/>
              </w:rPr>
              <w:t>3 826</w:t>
            </w:r>
          </w:p>
        </w:tc>
        <w:tc>
          <w:tcPr>
            <w:tcW w:w="452" w:type="pct"/>
            <w:noWrap/>
            <w:hideMark/>
          </w:tcPr>
          <w:p w14:paraId="25F19E72" w14:textId="77777777" w:rsidR="001A531C" w:rsidRPr="00717678" w:rsidRDefault="001A531C" w:rsidP="000B47CE">
            <w:pPr>
              <w:ind w:firstLine="0"/>
              <w:jc w:val="center"/>
              <w:rPr>
                <w:sz w:val="20"/>
                <w:szCs w:val="20"/>
                <w:lang w:eastAsia="en-GB"/>
              </w:rPr>
            </w:pPr>
            <w:r w:rsidRPr="00717678">
              <w:rPr>
                <w:sz w:val="20"/>
                <w:szCs w:val="20"/>
                <w:lang w:eastAsia="en-GB"/>
              </w:rPr>
              <w:t>1,93</w:t>
            </w:r>
          </w:p>
        </w:tc>
      </w:tr>
      <w:tr w:rsidR="00717678" w:rsidRPr="00717678" w14:paraId="130A868B" w14:textId="77777777" w:rsidTr="001E6875">
        <w:trPr>
          <w:trHeight w:val="20"/>
        </w:trPr>
        <w:tc>
          <w:tcPr>
            <w:tcW w:w="371" w:type="pct"/>
            <w:noWrap/>
            <w:hideMark/>
          </w:tcPr>
          <w:p w14:paraId="72DA26A8" w14:textId="77777777" w:rsidR="001A531C" w:rsidRPr="00717678" w:rsidRDefault="001A531C" w:rsidP="000B47CE">
            <w:pPr>
              <w:ind w:firstLine="0"/>
              <w:jc w:val="center"/>
              <w:rPr>
                <w:sz w:val="20"/>
                <w:szCs w:val="20"/>
                <w:lang w:eastAsia="en-GB"/>
              </w:rPr>
            </w:pPr>
            <w:r w:rsidRPr="00717678">
              <w:rPr>
                <w:sz w:val="20"/>
                <w:szCs w:val="20"/>
                <w:lang w:eastAsia="en-GB"/>
              </w:rPr>
              <w:t>2018</w:t>
            </w:r>
          </w:p>
        </w:tc>
        <w:tc>
          <w:tcPr>
            <w:tcW w:w="534" w:type="pct"/>
            <w:noWrap/>
            <w:hideMark/>
          </w:tcPr>
          <w:p w14:paraId="3609EAD3" w14:textId="77777777" w:rsidR="001A531C" w:rsidRPr="00717678" w:rsidRDefault="001A531C" w:rsidP="000B47CE">
            <w:pPr>
              <w:ind w:firstLine="0"/>
              <w:rPr>
                <w:sz w:val="20"/>
                <w:szCs w:val="20"/>
                <w:lang w:eastAsia="en-GB"/>
              </w:rPr>
            </w:pPr>
            <w:r w:rsidRPr="00717678">
              <w:rPr>
                <w:sz w:val="20"/>
                <w:szCs w:val="20"/>
                <w:lang w:eastAsia="en-GB"/>
              </w:rPr>
              <w:t xml:space="preserve">1 967 027 </w:t>
            </w:r>
          </w:p>
        </w:tc>
        <w:tc>
          <w:tcPr>
            <w:tcW w:w="456" w:type="pct"/>
            <w:noWrap/>
            <w:hideMark/>
          </w:tcPr>
          <w:p w14:paraId="35827ACB" w14:textId="77777777" w:rsidR="001A531C" w:rsidRPr="00717678" w:rsidRDefault="001A531C" w:rsidP="000B47CE">
            <w:pPr>
              <w:ind w:firstLine="0"/>
              <w:jc w:val="center"/>
              <w:rPr>
                <w:sz w:val="20"/>
                <w:szCs w:val="20"/>
                <w:lang w:eastAsia="en-GB"/>
              </w:rPr>
            </w:pPr>
            <w:r w:rsidRPr="00717678">
              <w:rPr>
                <w:sz w:val="20"/>
                <w:szCs w:val="20"/>
                <w:lang w:eastAsia="en-GB"/>
              </w:rPr>
              <w:t>26 494</w:t>
            </w:r>
          </w:p>
        </w:tc>
        <w:tc>
          <w:tcPr>
            <w:tcW w:w="381" w:type="pct"/>
            <w:noWrap/>
            <w:hideMark/>
          </w:tcPr>
          <w:p w14:paraId="69AD84ED" w14:textId="77777777" w:rsidR="001A531C" w:rsidRPr="00717678" w:rsidRDefault="001A531C" w:rsidP="000B47CE">
            <w:pPr>
              <w:ind w:firstLine="0"/>
              <w:jc w:val="center"/>
              <w:rPr>
                <w:sz w:val="20"/>
                <w:szCs w:val="20"/>
                <w:lang w:eastAsia="en-GB"/>
              </w:rPr>
            </w:pPr>
            <w:r w:rsidRPr="00717678">
              <w:rPr>
                <w:sz w:val="20"/>
                <w:szCs w:val="20"/>
                <w:lang w:eastAsia="en-GB"/>
              </w:rPr>
              <w:t>13,47</w:t>
            </w:r>
          </w:p>
        </w:tc>
        <w:tc>
          <w:tcPr>
            <w:tcW w:w="454" w:type="pct"/>
            <w:noWrap/>
            <w:hideMark/>
          </w:tcPr>
          <w:p w14:paraId="40D1675E" w14:textId="77777777" w:rsidR="001A531C" w:rsidRPr="00717678" w:rsidRDefault="001A531C" w:rsidP="000B47CE">
            <w:pPr>
              <w:ind w:firstLine="0"/>
              <w:jc w:val="center"/>
              <w:rPr>
                <w:sz w:val="20"/>
                <w:szCs w:val="20"/>
                <w:lang w:eastAsia="en-GB"/>
              </w:rPr>
            </w:pPr>
            <w:r w:rsidRPr="00717678">
              <w:rPr>
                <w:sz w:val="20"/>
                <w:szCs w:val="20"/>
                <w:lang w:eastAsia="en-GB"/>
              </w:rPr>
              <w:t>12 000</w:t>
            </w:r>
          </w:p>
        </w:tc>
        <w:tc>
          <w:tcPr>
            <w:tcW w:w="304" w:type="pct"/>
            <w:noWrap/>
            <w:hideMark/>
          </w:tcPr>
          <w:p w14:paraId="3C7750DF" w14:textId="77777777" w:rsidR="001A531C" w:rsidRPr="00717678" w:rsidRDefault="001A531C" w:rsidP="000B47CE">
            <w:pPr>
              <w:ind w:firstLine="0"/>
              <w:jc w:val="center"/>
              <w:rPr>
                <w:sz w:val="20"/>
                <w:szCs w:val="20"/>
                <w:lang w:eastAsia="en-GB"/>
              </w:rPr>
            </w:pPr>
            <w:r w:rsidRPr="00717678">
              <w:rPr>
                <w:sz w:val="20"/>
                <w:szCs w:val="20"/>
                <w:lang w:eastAsia="en-GB"/>
              </w:rPr>
              <w:t>6,10</w:t>
            </w:r>
          </w:p>
        </w:tc>
        <w:tc>
          <w:tcPr>
            <w:tcW w:w="379" w:type="pct"/>
            <w:noWrap/>
            <w:hideMark/>
          </w:tcPr>
          <w:p w14:paraId="48665F0A" w14:textId="77777777" w:rsidR="001A531C" w:rsidRPr="00717678" w:rsidRDefault="001A531C" w:rsidP="000B47CE">
            <w:pPr>
              <w:ind w:firstLine="0"/>
              <w:jc w:val="center"/>
              <w:rPr>
                <w:sz w:val="20"/>
                <w:szCs w:val="20"/>
                <w:lang w:eastAsia="en-GB"/>
              </w:rPr>
            </w:pPr>
            <w:r w:rsidRPr="00717678">
              <w:rPr>
                <w:sz w:val="20"/>
                <w:szCs w:val="20"/>
                <w:lang w:eastAsia="en-GB"/>
              </w:rPr>
              <w:t>9 487</w:t>
            </w:r>
          </w:p>
        </w:tc>
        <w:tc>
          <w:tcPr>
            <w:tcW w:w="380" w:type="pct"/>
            <w:noWrap/>
            <w:hideMark/>
          </w:tcPr>
          <w:p w14:paraId="1A58EF48" w14:textId="77777777" w:rsidR="001A531C" w:rsidRPr="00717678" w:rsidRDefault="001A531C" w:rsidP="000B47CE">
            <w:pPr>
              <w:ind w:firstLine="0"/>
              <w:jc w:val="center"/>
              <w:rPr>
                <w:sz w:val="20"/>
                <w:szCs w:val="20"/>
                <w:lang w:eastAsia="en-GB"/>
              </w:rPr>
            </w:pPr>
            <w:r w:rsidRPr="00717678">
              <w:rPr>
                <w:sz w:val="20"/>
                <w:szCs w:val="20"/>
                <w:lang w:eastAsia="en-GB"/>
              </w:rPr>
              <w:t>4,82</w:t>
            </w:r>
          </w:p>
        </w:tc>
        <w:tc>
          <w:tcPr>
            <w:tcW w:w="453" w:type="pct"/>
            <w:noWrap/>
            <w:hideMark/>
          </w:tcPr>
          <w:p w14:paraId="60E05F2B" w14:textId="77777777" w:rsidR="001A531C" w:rsidRPr="00717678" w:rsidRDefault="001A531C" w:rsidP="000B47CE">
            <w:pPr>
              <w:ind w:firstLine="0"/>
              <w:jc w:val="center"/>
              <w:rPr>
                <w:sz w:val="20"/>
                <w:szCs w:val="20"/>
                <w:lang w:eastAsia="en-GB"/>
              </w:rPr>
            </w:pPr>
            <w:r w:rsidRPr="00717678">
              <w:rPr>
                <w:sz w:val="20"/>
                <w:szCs w:val="20"/>
                <w:lang w:eastAsia="en-GB"/>
              </w:rPr>
              <w:t>21 487</w:t>
            </w:r>
          </w:p>
        </w:tc>
        <w:tc>
          <w:tcPr>
            <w:tcW w:w="380" w:type="pct"/>
            <w:noWrap/>
            <w:hideMark/>
          </w:tcPr>
          <w:p w14:paraId="1AAFCF70" w14:textId="77777777" w:rsidR="001A531C" w:rsidRPr="00717678" w:rsidRDefault="001A531C" w:rsidP="000B47CE">
            <w:pPr>
              <w:ind w:firstLine="0"/>
              <w:jc w:val="center"/>
              <w:rPr>
                <w:sz w:val="20"/>
                <w:szCs w:val="20"/>
                <w:lang w:eastAsia="en-GB"/>
              </w:rPr>
            </w:pPr>
            <w:r w:rsidRPr="00717678">
              <w:rPr>
                <w:sz w:val="20"/>
                <w:szCs w:val="20"/>
                <w:lang w:eastAsia="en-GB"/>
              </w:rPr>
              <w:t>10,92</w:t>
            </w:r>
          </w:p>
        </w:tc>
        <w:tc>
          <w:tcPr>
            <w:tcW w:w="456" w:type="pct"/>
            <w:noWrap/>
            <w:hideMark/>
          </w:tcPr>
          <w:p w14:paraId="65B5B4DB" w14:textId="77777777" w:rsidR="001A531C" w:rsidRPr="00717678" w:rsidRDefault="001A531C" w:rsidP="000B47CE">
            <w:pPr>
              <w:ind w:firstLine="0"/>
              <w:jc w:val="center"/>
              <w:rPr>
                <w:sz w:val="20"/>
                <w:szCs w:val="20"/>
                <w:lang w:eastAsia="en-GB"/>
              </w:rPr>
            </w:pPr>
            <w:r w:rsidRPr="00717678">
              <w:rPr>
                <w:sz w:val="20"/>
                <w:szCs w:val="20"/>
                <w:lang w:eastAsia="en-GB"/>
              </w:rPr>
              <w:t>5 006</w:t>
            </w:r>
          </w:p>
        </w:tc>
        <w:tc>
          <w:tcPr>
            <w:tcW w:w="452" w:type="pct"/>
            <w:noWrap/>
            <w:hideMark/>
          </w:tcPr>
          <w:p w14:paraId="06E8261B" w14:textId="77777777" w:rsidR="001A531C" w:rsidRPr="00717678" w:rsidRDefault="001A531C" w:rsidP="000B47CE">
            <w:pPr>
              <w:ind w:firstLine="0"/>
              <w:jc w:val="center"/>
              <w:rPr>
                <w:sz w:val="20"/>
                <w:szCs w:val="20"/>
                <w:lang w:eastAsia="en-GB"/>
              </w:rPr>
            </w:pPr>
            <w:r w:rsidRPr="00717678">
              <w:rPr>
                <w:sz w:val="20"/>
                <w:szCs w:val="20"/>
                <w:lang w:eastAsia="en-GB"/>
              </w:rPr>
              <w:t>2,55</w:t>
            </w:r>
          </w:p>
        </w:tc>
      </w:tr>
      <w:tr w:rsidR="00E171CC" w:rsidRPr="00717678" w14:paraId="46EB445E" w14:textId="77777777" w:rsidTr="001E6875">
        <w:trPr>
          <w:trHeight w:val="20"/>
        </w:trPr>
        <w:tc>
          <w:tcPr>
            <w:tcW w:w="371" w:type="pct"/>
            <w:noWrap/>
            <w:hideMark/>
          </w:tcPr>
          <w:p w14:paraId="15D846D5" w14:textId="77777777" w:rsidR="001A531C" w:rsidRPr="00717678" w:rsidRDefault="001A531C" w:rsidP="000B47CE">
            <w:pPr>
              <w:ind w:firstLine="0"/>
              <w:jc w:val="center"/>
              <w:rPr>
                <w:sz w:val="20"/>
                <w:szCs w:val="20"/>
                <w:lang w:eastAsia="en-GB"/>
              </w:rPr>
            </w:pPr>
            <w:r w:rsidRPr="00717678">
              <w:rPr>
                <w:sz w:val="20"/>
                <w:szCs w:val="20"/>
                <w:lang w:eastAsia="en-GB"/>
              </w:rPr>
              <w:t>2019</w:t>
            </w:r>
          </w:p>
        </w:tc>
        <w:tc>
          <w:tcPr>
            <w:tcW w:w="534" w:type="pct"/>
            <w:noWrap/>
            <w:hideMark/>
          </w:tcPr>
          <w:p w14:paraId="25222608" w14:textId="77777777" w:rsidR="001A531C" w:rsidRPr="00717678" w:rsidRDefault="001A531C" w:rsidP="000B47CE">
            <w:pPr>
              <w:ind w:firstLine="0"/>
              <w:rPr>
                <w:sz w:val="20"/>
                <w:szCs w:val="20"/>
                <w:lang w:eastAsia="en-GB"/>
              </w:rPr>
            </w:pPr>
            <w:r w:rsidRPr="00717678">
              <w:rPr>
                <w:sz w:val="20"/>
                <w:szCs w:val="20"/>
                <w:lang w:eastAsia="en-GB"/>
              </w:rPr>
              <w:t xml:space="preserve">1 915 132 </w:t>
            </w:r>
          </w:p>
        </w:tc>
        <w:tc>
          <w:tcPr>
            <w:tcW w:w="456" w:type="pct"/>
            <w:noWrap/>
            <w:hideMark/>
          </w:tcPr>
          <w:p w14:paraId="2A19D3C7" w14:textId="77777777" w:rsidR="001A531C" w:rsidRPr="00717678" w:rsidRDefault="001A531C" w:rsidP="000B47CE">
            <w:pPr>
              <w:ind w:firstLine="0"/>
              <w:jc w:val="center"/>
              <w:rPr>
                <w:sz w:val="20"/>
                <w:szCs w:val="20"/>
                <w:lang w:eastAsia="en-GB"/>
              </w:rPr>
            </w:pPr>
            <w:r w:rsidRPr="00717678">
              <w:rPr>
                <w:sz w:val="20"/>
                <w:szCs w:val="20"/>
                <w:lang w:eastAsia="en-GB"/>
              </w:rPr>
              <w:t>23 975</w:t>
            </w:r>
          </w:p>
        </w:tc>
        <w:tc>
          <w:tcPr>
            <w:tcW w:w="381" w:type="pct"/>
            <w:noWrap/>
            <w:hideMark/>
          </w:tcPr>
          <w:p w14:paraId="3BDE4F16" w14:textId="77777777" w:rsidR="001A531C" w:rsidRPr="00717678" w:rsidRDefault="001A531C" w:rsidP="000B47CE">
            <w:pPr>
              <w:ind w:firstLine="0"/>
              <w:jc w:val="center"/>
              <w:rPr>
                <w:sz w:val="20"/>
                <w:szCs w:val="20"/>
                <w:lang w:eastAsia="en-GB"/>
              </w:rPr>
            </w:pPr>
            <w:r w:rsidRPr="00717678">
              <w:rPr>
                <w:sz w:val="20"/>
                <w:szCs w:val="20"/>
                <w:lang w:eastAsia="en-GB"/>
              </w:rPr>
              <w:t>12,52</w:t>
            </w:r>
          </w:p>
        </w:tc>
        <w:tc>
          <w:tcPr>
            <w:tcW w:w="454" w:type="pct"/>
            <w:noWrap/>
            <w:hideMark/>
          </w:tcPr>
          <w:p w14:paraId="5A8CD801" w14:textId="77777777" w:rsidR="001A531C" w:rsidRPr="00717678" w:rsidRDefault="001A531C" w:rsidP="000B47CE">
            <w:pPr>
              <w:ind w:firstLine="0"/>
              <w:jc w:val="center"/>
              <w:rPr>
                <w:sz w:val="20"/>
                <w:szCs w:val="20"/>
                <w:lang w:eastAsia="en-GB"/>
              </w:rPr>
            </w:pPr>
            <w:r w:rsidRPr="00717678">
              <w:rPr>
                <w:sz w:val="20"/>
                <w:szCs w:val="20"/>
                <w:lang w:eastAsia="en-GB"/>
              </w:rPr>
              <w:t>11 631</w:t>
            </w:r>
          </w:p>
        </w:tc>
        <w:tc>
          <w:tcPr>
            <w:tcW w:w="304" w:type="pct"/>
            <w:noWrap/>
            <w:hideMark/>
          </w:tcPr>
          <w:p w14:paraId="68479679" w14:textId="77777777" w:rsidR="001A531C" w:rsidRPr="00717678" w:rsidRDefault="001A531C" w:rsidP="000B47CE">
            <w:pPr>
              <w:ind w:firstLine="0"/>
              <w:jc w:val="center"/>
              <w:rPr>
                <w:sz w:val="20"/>
                <w:szCs w:val="20"/>
                <w:lang w:eastAsia="en-GB"/>
              </w:rPr>
            </w:pPr>
            <w:r w:rsidRPr="00717678">
              <w:rPr>
                <w:sz w:val="20"/>
                <w:szCs w:val="20"/>
                <w:lang w:eastAsia="en-GB"/>
              </w:rPr>
              <w:t>6,07</w:t>
            </w:r>
          </w:p>
        </w:tc>
        <w:tc>
          <w:tcPr>
            <w:tcW w:w="379" w:type="pct"/>
            <w:noWrap/>
            <w:hideMark/>
          </w:tcPr>
          <w:p w14:paraId="1D648051" w14:textId="77777777" w:rsidR="001A531C" w:rsidRPr="00717678" w:rsidRDefault="001A531C" w:rsidP="000B47CE">
            <w:pPr>
              <w:ind w:firstLine="0"/>
              <w:jc w:val="center"/>
              <w:rPr>
                <w:sz w:val="20"/>
                <w:szCs w:val="20"/>
                <w:lang w:eastAsia="en-GB"/>
              </w:rPr>
            </w:pPr>
            <w:r w:rsidRPr="00717678">
              <w:rPr>
                <w:sz w:val="20"/>
                <w:szCs w:val="20"/>
                <w:lang w:eastAsia="en-GB"/>
              </w:rPr>
              <w:t>8 273</w:t>
            </w:r>
          </w:p>
        </w:tc>
        <w:tc>
          <w:tcPr>
            <w:tcW w:w="380" w:type="pct"/>
            <w:noWrap/>
            <w:hideMark/>
          </w:tcPr>
          <w:p w14:paraId="339B6D88" w14:textId="77777777" w:rsidR="001A531C" w:rsidRPr="00717678" w:rsidRDefault="001A531C" w:rsidP="000B47CE">
            <w:pPr>
              <w:ind w:firstLine="0"/>
              <w:jc w:val="center"/>
              <w:rPr>
                <w:sz w:val="20"/>
                <w:szCs w:val="20"/>
                <w:lang w:eastAsia="en-GB"/>
              </w:rPr>
            </w:pPr>
            <w:r w:rsidRPr="00717678">
              <w:rPr>
                <w:sz w:val="20"/>
                <w:szCs w:val="20"/>
                <w:lang w:eastAsia="en-GB"/>
              </w:rPr>
              <w:t>4,32</w:t>
            </w:r>
          </w:p>
        </w:tc>
        <w:tc>
          <w:tcPr>
            <w:tcW w:w="453" w:type="pct"/>
            <w:noWrap/>
            <w:hideMark/>
          </w:tcPr>
          <w:p w14:paraId="6CC5C688" w14:textId="77777777" w:rsidR="001A531C" w:rsidRPr="00717678" w:rsidRDefault="001A531C" w:rsidP="000B47CE">
            <w:pPr>
              <w:ind w:firstLine="0"/>
              <w:jc w:val="center"/>
              <w:rPr>
                <w:sz w:val="20"/>
                <w:szCs w:val="20"/>
                <w:lang w:eastAsia="en-GB"/>
              </w:rPr>
            </w:pPr>
            <w:r w:rsidRPr="00717678">
              <w:rPr>
                <w:sz w:val="20"/>
                <w:szCs w:val="20"/>
                <w:lang w:eastAsia="en-GB"/>
              </w:rPr>
              <w:t>19 904</w:t>
            </w:r>
          </w:p>
        </w:tc>
        <w:tc>
          <w:tcPr>
            <w:tcW w:w="380" w:type="pct"/>
            <w:noWrap/>
            <w:hideMark/>
          </w:tcPr>
          <w:p w14:paraId="7A5E3E39" w14:textId="77777777" w:rsidR="001A531C" w:rsidRPr="00717678" w:rsidRDefault="001A531C" w:rsidP="000B47CE">
            <w:pPr>
              <w:ind w:firstLine="0"/>
              <w:jc w:val="center"/>
              <w:rPr>
                <w:sz w:val="20"/>
                <w:szCs w:val="20"/>
                <w:lang w:eastAsia="en-GB"/>
              </w:rPr>
            </w:pPr>
            <w:r w:rsidRPr="00717678">
              <w:rPr>
                <w:sz w:val="20"/>
                <w:szCs w:val="20"/>
                <w:lang w:eastAsia="en-GB"/>
              </w:rPr>
              <w:t>10,39</w:t>
            </w:r>
          </w:p>
        </w:tc>
        <w:tc>
          <w:tcPr>
            <w:tcW w:w="456" w:type="pct"/>
            <w:noWrap/>
            <w:hideMark/>
          </w:tcPr>
          <w:p w14:paraId="0C86036D" w14:textId="77777777" w:rsidR="001A531C" w:rsidRPr="00717678" w:rsidRDefault="001A531C" w:rsidP="000B47CE">
            <w:pPr>
              <w:ind w:firstLine="0"/>
              <w:jc w:val="center"/>
              <w:rPr>
                <w:sz w:val="20"/>
                <w:szCs w:val="20"/>
                <w:lang w:eastAsia="en-GB"/>
              </w:rPr>
            </w:pPr>
            <w:r w:rsidRPr="00717678">
              <w:rPr>
                <w:sz w:val="20"/>
                <w:szCs w:val="20"/>
                <w:lang w:eastAsia="en-GB"/>
              </w:rPr>
              <w:t>4 070</w:t>
            </w:r>
          </w:p>
        </w:tc>
        <w:tc>
          <w:tcPr>
            <w:tcW w:w="452" w:type="pct"/>
            <w:noWrap/>
            <w:hideMark/>
          </w:tcPr>
          <w:p w14:paraId="0C3E23AC" w14:textId="77777777" w:rsidR="001A531C" w:rsidRPr="00717678" w:rsidRDefault="001A531C" w:rsidP="000B47CE">
            <w:pPr>
              <w:ind w:firstLine="0"/>
              <w:jc w:val="center"/>
              <w:rPr>
                <w:sz w:val="20"/>
                <w:szCs w:val="20"/>
                <w:lang w:eastAsia="en-GB"/>
              </w:rPr>
            </w:pPr>
            <w:r w:rsidRPr="00717678">
              <w:rPr>
                <w:sz w:val="20"/>
                <w:szCs w:val="20"/>
                <w:lang w:eastAsia="en-GB"/>
              </w:rPr>
              <w:t>2,13</w:t>
            </w:r>
          </w:p>
        </w:tc>
      </w:tr>
    </w:tbl>
    <w:p w14:paraId="4AAA9D8B" w14:textId="77777777" w:rsidR="001A531C" w:rsidRPr="00717678" w:rsidRDefault="001A531C" w:rsidP="000B47CE">
      <w:pPr>
        <w:ind w:firstLine="0"/>
      </w:pPr>
    </w:p>
    <w:p w14:paraId="0E6ABDB5" w14:textId="77777777" w:rsidR="001A531C" w:rsidRPr="00717678" w:rsidRDefault="001A531C" w:rsidP="00EB6469">
      <w:pPr>
        <w:rPr>
          <w:szCs w:val="24"/>
        </w:rPr>
      </w:pPr>
      <w:r w:rsidRPr="00717678">
        <w:rPr>
          <w:szCs w:val="24"/>
        </w:rPr>
        <w:t>Pēc apkopotajiem datiem 1</w:t>
      </w:r>
      <w:r w:rsidR="005B178C" w:rsidRPr="00717678">
        <w:rPr>
          <w:szCs w:val="24"/>
        </w:rPr>
        <w:t>2</w:t>
      </w:r>
      <w:r w:rsidRPr="00717678">
        <w:rPr>
          <w:szCs w:val="24"/>
        </w:rPr>
        <w:t>.</w:t>
      </w:r>
      <w:r w:rsidR="00135E1F" w:rsidRPr="00717678">
        <w:rPr>
          <w:szCs w:val="24"/>
        </w:rPr>
        <w:t>2</w:t>
      </w:r>
      <w:r w:rsidRPr="00717678">
        <w:rPr>
          <w:szCs w:val="24"/>
        </w:rPr>
        <w:t xml:space="preserve">.tabulā 2019.gadā, ņemot vērā </w:t>
      </w:r>
      <w:r w:rsidR="001E592B" w:rsidRPr="00717678">
        <w:rPr>
          <w:szCs w:val="24"/>
        </w:rPr>
        <w:t>ievešanas</w:t>
      </w:r>
      <w:r w:rsidRPr="00717678">
        <w:rPr>
          <w:szCs w:val="24"/>
        </w:rPr>
        <w:t xml:space="preserve"> datus, Latvijas tirgū n</w:t>
      </w:r>
      <w:r w:rsidR="00CD2A4A" w:rsidRPr="00717678">
        <w:rPr>
          <w:szCs w:val="24"/>
        </w:rPr>
        <w:t>o jauna laistas 24 tūkst. t</w:t>
      </w:r>
      <w:r w:rsidRPr="00717678">
        <w:rPr>
          <w:szCs w:val="24"/>
        </w:rPr>
        <w:t xml:space="preserve"> tekstilizstrādājumu, kas ir 12,52 kg/iedz./gadā, un tas ir nedaudz mazāk nekā bija 2018.gadā – 13,47 kg/iedz./gadā. Apģērbu patēriņa pieaugumu uz vienu iedzīvotāju pēdējos gados ietekmē tieši lietoto apģērbu ienākšana tirgū, kas 2019.gadā veido 42% no kopējā apģērbu apjoma uz vienu iedzīvotāju, bet salīdzinoši 2013.gadā – tas bija tikai 26%.</w:t>
      </w:r>
    </w:p>
    <w:p w14:paraId="2FFC84EC" w14:textId="77777777" w:rsidR="001A531C" w:rsidRPr="00717678" w:rsidRDefault="00535ADF" w:rsidP="00EB6469">
      <w:pPr>
        <w:rPr>
          <w:szCs w:val="24"/>
        </w:rPr>
      </w:pPr>
      <w:r w:rsidRPr="00717678">
        <w:rPr>
          <w:szCs w:val="24"/>
        </w:rPr>
        <w:t>12.2.t</w:t>
      </w:r>
      <w:r w:rsidR="001A531C" w:rsidRPr="00717678">
        <w:rPr>
          <w:szCs w:val="24"/>
        </w:rPr>
        <w:t>abulā (sk.</w:t>
      </w:r>
      <w:r w:rsidR="00594063" w:rsidRPr="00717678">
        <w:rPr>
          <w:szCs w:val="24"/>
        </w:rPr>
        <w:t>7.p</w:t>
      </w:r>
      <w:r w:rsidR="001A531C" w:rsidRPr="00717678">
        <w:rPr>
          <w:szCs w:val="24"/>
        </w:rPr>
        <w:t>ielikumā) apkopoti vieglās rūpniecības nozares ekonomiski aktīvie uzņēmumi sadalījumā pa galvenajiem darbības veidiem pēc NACE 2 kodiem par 2018.gadu. Pavisam nozarē darbojas ~ 4 tūkst. uzņēmumi, tai skaitā fiziskas personas -1 630 – un individuālie komersanti -250, kas visbiežāk, nodrošinot individuālo klientu apkalpošanu un veic arī apģērbu labošanu un pāršūšanu, taču šie dati netiek uzskaitīti.</w:t>
      </w:r>
    </w:p>
    <w:p w14:paraId="0584261C" w14:textId="77777777" w:rsidR="001A531C" w:rsidRPr="00717678" w:rsidRDefault="001A531C" w:rsidP="00EB6469">
      <w:pPr>
        <w:rPr>
          <w:szCs w:val="24"/>
        </w:rPr>
      </w:pPr>
      <w:r w:rsidRPr="00717678">
        <w:rPr>
          <w:szCs w:val="24"/>
        </w:rPr>
        <w:t>VRUA norāda, ka pati nozare nerada daudz atkritumus, apmēram 1,5 tūkst. t</w:t>
      </w:r>
      <w:r w:rsidR="00C32B44" w:rsidRPr="00717678">
        <w:rPr>
          <w:szCs w:val="24"/>
        </w:rPr>
        <w:t xml:space="preserve"> </w:t>
      </w:r>
      <w:r w:rsidRPr="00717678">
        <w:rPr>
          <w:szCs w:val="24"/>
        </w:rPr>
        <w:t xml:space="preserve">gadā, jo vairums uzņēmumi atgriezumus un atlikumus, kas rodas ražošanas procesā, izmanto atkārtoti (apmēram 10% otrreizējos izejmateriālus drīkst pievienot jaunu izstrādājumu ražošanā) un </w:t>
      </w:r>
      <w:r w:rsidRPr="00717678">
        <w:rPr>
          <w:szCs w:val="24"/>
        </w:rPr>
        <w:lastRenderedPageBreak/>
        <w:t>pārstrādā uz vietas uzņēmumā. Vislielākais atkritumu daudzums rodas veļas ražotājiem (~150 t</w:t>
      </w:r>
      <w:r w:rsidR="00256967" w:rsidRPr="00717678">
        <w:rPr>
          <w:szCs w:val="24"/>
        </w:rPr>
        <w:t xml:space="preserve"> </w:t>
      </w:r>
      <w:r w:rsidRPr="00717678">
        <w:rPr>
          <w:szCs w:val="24"/>
        </w:rPr>
        <w:t>gadā), kas ražo izstrādājumus no poliamīda (vairāk pazīstams kā neilons) materiāliem.</w:t>
      </w:r>
    </w:p>
    <w:p w14:paraId="39B6A184" w14:textId="77777777" w:rsidR="001A531C" w:rsidRPr="00717678" w:rsidRDefault="001A531C" w:rsidP="00EB6469">
      <w:pPr>
        <w:rPr>
          <w:szCs w:val="24"/>
        </w:rPr>
      </w:pPr>
      <w:r w:rsidRPr="00717678">
        <w:rPr>
          <w:szCs w:val="24"/>
        </w:rPr>
        <w:t>Lielākās problēmas rada stikla šķiedras ražošanā radušies atkritumi, kuriem nav īsta pārstrādes risinājuma. Tikai 10% no radītā atkritumu daudzuma tiek pārstrādāti un izmantoti ražošanas procesā uz vietas ražotnēs, bet pārēja</w:t>
      </w:r>
      <w:r w:rsidR="00CD2A4A" w:rsidRPr="00717678">
        <w:rPr>
          <w:szCs w:val="24"/>
        </w:rPr>
        <w:t>is nonāk atkritumu apglabāšanā</w:t>
      </w:r>
      <w:r w:rsidRPr="00717678">
        <w:rPr>
          <w:szCs w:val="24"/>
        </w:rPr>
        <w:t>. Viens no risinājumiem būtu stikla šķiedru smiltis pievienot betona ražošanā, taču pagaidām tas vēl nav attīstījies.</w:t>
      </w:r>
    </w:p>
    <w:p w14:paraId="2E5F1846" w14:textId="77777777" w:rsidR="001A531C" w:rsidRPr="00717678" w:rsidRDefault="001A531C" w:rsidP="00EB6469">
      <w:pPr>
        <w:rPr>
          <w:szCs w:val="24"/>
        </w:rPr>
      </w:pPr>
      <w:r w:rsidRPr="00717678">
        <w:t xml:space="preserve">Uzņēmums AS </w:t>
      </w:r>
      <w:r w:rsidR="00C44468" w:rsidRPr="00717678">
        <w:rPr>
          <w:szCs w:val="24"/>
        </w:rPr>
        <w:t>“</w:t>
      </w:r>
      <w:r w:rsidRPr="00717678">
        <w:t>Latvijas Zaļais punkts</w:t>
      </w:r>
      <w:r w:rsidR="00C44468" w:rsidRPr="00717678">
        <w:rPr>
          <w:szCs w:val="24"/>
        </w:rPr>
        <w:t>”</w:t>
      </w:r>
      <w:r w:rsidRPr="00717678">
        <w:rPr>
          <w:szCs w:val="24"/>
        </w:rPr>
        <w:t xml:space="preserve"> </w:t>
      </w:r>
      <w:r w:rsidRPr="00717678">
        <w:rPr>
          <w:vertAlign w:val="superscript"/>
        </w:rPr>
        <w:footnoteReference w:id="242"/>
      </w:r>
      <w:r w:rsidRPr="00717678">
        <w:t xml:space="preserve"> laika periodā no 2019.gada septembra līdz 2020.gada februārim realizēja pilotprojektu, uzstādot konteinerus lietotu drēbju un apavu savākšanai. K</w:t>
      </w:r>
      <w:r w:rsidR="00CD2A4A" w:rsidRPr="00717678">
        <w:t>opumā tika savāktas 108,5 t</w:t>
      </w:r>
      <w:r w:rsidRPr="00717678">
        <w:t xml:space="preserve"> lietotu apģērbu un apavu (vidēji vienā konteinerā 883 kg</w:t>
      </w:r>
      <w:r w:rsidR="00256967" w:rsidRPr="00717678">
        <w:rPr>
          <w:szCs w:val="24"/>
        </w:rPr>
        <w:t xml:space="preserve"> </w:t>
      </w:r>
      <w:r w:rsidRPr="00717678">
        <w:t>mēnesī; vidēji vienā konteinerā pie lielveikala 1 510 kg</w:t>
      </w:r>
      <w:r w:rsidR="00256967" w:rsidRPr="00717678">
        <w:rPr>
          <w:szCs w:val="24"/>
        </w:rPr>
        <w:t xml:space="preserve"> </w:t>
      </w:r>
      <w:r w:rsidRPr="00717678">
        <w:t>mēnesī; vidēji vienā konteinerā citur pilsētā – 596 kg</w:t>
      </w:r>
      <w:r w:rsidR="00256967" w:rsidRPr="00717678">
        <w:rPr>
          <w:szCs w:val="24"/>
        </w:rPr>
        <w:t xml:space="preserve"> </w:t>
      </w:r>
      <w:r w:rsidRPr="00717678">
        <w:t xml:space="preserve">mēnesī), kuru turpmākā utilizācija bija šāda:  34% - realizēti atkārtotai lietošanai (uz trešās pasaules valstīm); 1% - bez atlīdzības nodoti pārstrādei; 44% nodoti apglabāšanai atkritumu poligonā; 21% - atlikums (gaida tirgus pieprasījumu) 0,1% - ziedoti organizācijai </w:t>
      </w:r>
      <w:r w:rsidR="00C44468" w:rsidRPr="00717678">
        <w:rPr>
          <w:szCs w:val="24"/>
        </w:rPr>
        <w:t>“</w:t>
      </w:r>
      <w:r w:rsidRPr="00717678">
        <w:t>Taureņa efekts</w:t>
      </w:r>
      <w:r w:rsidR="00C44468" w:rsidRPr="00717678">
        <w:rPr>
          <w:szCs w:val="24"/>
        </w:rPr>
        <w:t>”</w:t>
      </w:r>
      <w:r w:rsidRPr="00717678">
        <w:rPr>
          <w:szCs w:val="24"/>
        </w:rPr>
        <w:t>.</w:t>
      </w:r>
    </w:p>
    <w:p w14:paraId="11330EAC" w14:textId="77777777" w:rsidR="001A531C" w:rsidRPr="00717678" w:rsidRDefault="001A531C" w:rsidP="000B47CE">
      <w:pPr>
        <w:rPr>
          <w:szCs w:val="24"/>
        </w:rPr>
      </w:pPr>
      <w:r w:rsidRPr="00717678">
        <w:rPr>
          <w:szCs w:val="24"/>
        </w:rPr>
        <w:t>Latvijas iedzīvotāji dažādu iemeslu dēļ bieži izvēlas lietotus apģērbus, ko pierāda pieaugošais patēriņš uz vienu iedzīvotāju, jo īpaši lauku reģionos. No vienas puses tas ir pozitīvi vērtējams, jo tas var veicināt vietējā tirgū laistu apģērbu un apavu atkārtotu lietošanu, no otras puses - lietotu apģērbu mūžs ir īsāks nekā jaunu apģērbu kalpošanas laiks; dažkārt iedzīvotājiem lietotie apģērbi ir tik pieejami, ka viņi pat nemēģina tos valkāt vairāk kā vienu reizi un izmet sadzīves atkritumos.</w:t>
      </w:r>
    </w:p>
    <w:p w14:paraId="6EC69CC5" w14:textId="77777777" w:rsidR="001A531C" w:rsidRPr="00717678" w:rsidRDefault="001A531C" w:rsidP="000B47CE">
      <w:pPr>
        <w:rPr>
          <w:szCs w:val="24"/>
        </w:rPr>
      </w:pPr>
      <w:r w:rsidRPr="00717678">
        <w:rPr>
          <w:szCs w:val="24"/>
        </w:rPr>
        <w:t>Novērtējot esošo situāciju tekstila atkritumu apsaimniekošanā, jāsecina, ka Latvijai ir iespējas veidot pašpietiekamu tekstila atkritumu aprites sistēmu šādos virzienos:</w:t>
      </w:r>
    </w:p>
    <w:p w14:paraId="54792BEC" w14:textId="77777777" w:rsidR="00F63015" w:rsidRPr="00717678" w:rsidRDefault="00F63015" w:rsidP="00046760">
      <w:pPr>
        <w:pStyle w:val="ListParagraph"/>
        <w:numPr>
          <w:ilvl w:val="1"/>
          <w:numId w:val="108"/>
        </w:numPr>
      </w:pPr>
      <w:r w:rsidRPr="00717678">
        <w:t>kā pārstrādi, izmantojot vietējo vieglās rūpniecības pārstrādes jaudu un citas tautsaimniecības nozares, kas tekstila atkritumus var izmantot kā tehniskos materiālus (slaucīšanai, pildīšanai);</w:t>
      </w:r>
    </w:p>
    <w:p w14:paraId="4796EE67" w14:textId="77777777" w:rsidR="00F63015" w:rsidRPr="00717678" w:rsidRDefault="00F63015" w:rsidP="00046760">
      <w:pPr>
        <w:pStyle w:val="ListParagraph"/>
        <w:numPr>
          <w:ilvl w:val="1"/>
          <w:numId w:val="108"/>
        </w:numPr>
      </w:pPr>
      <w:r w:rsidRPr="00717678">
        <w:t xml:space="preserve">lai samazinātu lietotu apģērbu ievešanu, un veicinātu pašu tirgū laistu apģērbu atkārtotu izmantošanu un labošanu, būtu nepieciešams paplašināt </w:t>
      </w:r>
      <w:r w:rsidR="00F4692A" w:rsidRPr="00717678">
        <w:t>RAS</w:t>
      </w:r>
      <w:r w:rsidRPr="00717678">
        <w:t>. Kultūrvēsturiski veidotais iedzīvotāju dzīves veida modelis ir atvērts apģērbu un apavu kalpošanas laika pagarināšanai, izmantojot vietējo mazo komersantu sniegto pakalpojumu klāstu un esošo sadzīves lietu īpašnieku mainīšanas iespējas, šim mērķim nepieciešams mērķtiecīgāks sabiedrības izglītošanas darbs.</w:t>
      </w:r>
    </w:p>
    <w:p w14:paraId="0444ADF4" w14:textId="77777777" w:rsidR="001A531C" w:rsidRPr="00717678" w:rsidRDefault="001A531C" w:rsidP="000B47CE">
      <w:pPr>
        <w:rPr>
          <w:szCs w:val="24"/>
        </w:rPr>
      </w:pPr>
    </w:p>
    <w:p w14:paraId="59D21685" w14:textId="77777777" w:rsidR="001A531C" w:rsidRPr="00717678" w:rsidRDefault="001A531C" w:rsidP="00FD5F7E">
      <w:pPr>
        <w:pStyle w:val="Heading3"/>
      </w:pPr>
      <w:bookmarkStart w:id="431" w:name="_Toc49765471"/>
      <w:bookmarkStart w:id="432" w:name="_Toc49972789"/>
      <w:bookmarkStart w:id="433" w:name="_Toc52434597"/>
      <w:bookmarkStart w:id="434" w:name="_Toc52461503"/>
      <w:bookmarkStart w:id="435" w:name="_Toc52714027"/>
      <w:bookmarkStart w:id="436" w:name="_Toc59477720"/>
      <w:r w:rsidRPr="00717678">
        <w:t>1</w:t>
      </w:r>
      <w:r w:rsidR="00B8401B" w:rsidRPr="00717678">
        <w:t>2</w:t>
      </w:r>
      <w:r w:rsidRPr="00717678">
        <w:t>.2.3.Plastmasas</w:t>
      </w:r>
      <w:bookmarkEnd w:id="431"/>
      <w:bookmarkEnd w:id="432"/>
      <w:bookmarkEnd w:id="433"/>
      <w:bookmarkEnd w:id="434"/>
      <w:bookmarkEnd w:id="435"/>
      <w:bookmarkEnd w:id="436"/>
    </w:p>
    <w:p w14:paraId="6BB6E4F3" w14:textId="77777777" w:rsidR="001A531C" w:rsidRPr="00717678" w:rsidRDefault="001A531C" w:rsidP="00EB6469">
      <w:pPr>
        <w:rPr>
          <w:szCs w:val="24"/>
        </w:rPr>
      </w:pPr>
    </w:p>
    <w:p w14:paraId="627A290C" w14:textId="77777777" w:rsidR="001A531C" w:rsidRPr="00717678" w:rsidRDefault="001A531C" w:rsidP="00EB6469">
      <w:pPr>
        <w:rPr>
          <w:strike/>
          <w:szCs w:val="24"/>
        </w:rPr>
      </w:pPr>
      <w:r w:rsidRPr="00717678">
        <w:t>Pēdējos gados veiktie mērījumi parāda, ka plastmasas atkritumi aiz bioloģiski noārdāmajiem un bioloģiskajiem atkritumiem veido nākošo lielāko daļu no nešķiroti savāktajiem atkritumiem. Dažādi plastmasu veidi kā viegls, izturīgs un atbilstoši nepieciešamajām īpašībām salīdzinoši parocīgi modificējams materiāls tiek plaši izmantoti tautsaimniecībā. EK ziņojumā paredzēts, ka tās pielietojums pieaugs līdz 2036. g</w:t>
      </w:r>
      <w:r w:rsidR="00256967" w:rsidRPr="00717678">
        <w:t>adam divas reizes</w:t>
      </w:r>
      <w:r w:rsidRPr="00717678">
        <w:rPr>
          <w:vertAlign w:val="superscript"/>
        </w:rPr>
        <w:footnoteReference w:id="243"/>
      </w:r>
      <w:r w:rsidRPr="00717678">
        <w:t xml:space="preserve">. Tas nozīmē, ka jau tagad ir jāveic precīzāka šo atkritumu veidu uzskaite un to pārstrādes novērtējums. </w:t>
      </w:r>
    </w:p>
    <w:p w14:paraId="0385AB6C" w14:textId="77777777" w:rsidR="00F63015" w:rsidRPr="00717678" w:rsidRDefault="00F63015" w:rsidP="00F63015">
      <w:pPr>
        <w:rPr>
          <w:szCs w:val="24"/>
        </w:rPr>
      </w:pPr>
      <w:r w:rsidRPr="00717678">
        <w:t>Vidēj</w:t>
      </w:r>
      <w:r w:rsidR="0026756A" w:rsidRPr="00717678">
        <w:t>i</w:t>
      </w:r>
      <w:r w:rsidRPr="00717678">
        <w:t xml:space="preserve"> valstī gada laikā </w:t>
      </w:r>
      <w:r w:rsidR="0026756A" w:rsidRPr="00717678">
        <w:t>nešķiroti savākt</w:t>
      </w:r>
      <w:r w:rsidR="00A7210A" w:rsidRPr="00717678">
        <w:t>o</w:t>
      </w:r>
      <w:r w:rsidR="0026756A" w:rsidRPr="00717678">
        <w:t xml:space="preserve"> </w:t>
      </w:r>
      <w:r w:rsidRPr="00717678">
        <w:t>atkritumu daudzum</w:t>
      </w:r>
      <w:r w:rsidR="0026756A" w:rsidRPr="00717678">
        <w:t>s</w:t>
      </w:r>
      <w:r w:rsidRPr="00717678">
        <w:rPr>
          <w:vertAlign w:val="superscript"/>
        </w:rPr>
        <w:footnoteReference w:id="244"/>
      </w:r>
      <w:r w:rsidR="00A7210A" w:rsidRPr="00717678">
        <w:t xml:space="preserve"> veido </w:t>
      </w:r>
      <w:r w:rsidRPr="00717678">
        <w:t>~556 000 t.  Tie satur ~19%  jeb 104973 t dažādu plastmasu. Salīdzinot 2017.g</w:t>
      </w:r>
      <w:r w:rsidR="00256967" w:rsidRPr="00717678">
        <w:t>ada</w:t>
      </w:r>
      <w:r w:rsidRPr="00717678">
        <w:t xml:space="preserve"> datus un 2019. g</w:t>
      </w:r>
      <w:r w:rsidR="00490CC9" w:rsidRPr="00717678">
        <w:t>ada</w:t>
      </w:r>
      <w:r w:rsidRPr="00717678">
        <w:t xml:space="preserve"> mērījumus, redzams, ka plastmasu daudzums nešķirotajos sadzīves atkritumos ir pieaudzis no </w:t>
      </w:r>
      <w:r w:rsidRPr="00717678">
        <w:lastRenderedPageBreak/>
        <w:t>14 % līdz 19%. Kaut arī plastmasas ir vairumā gadījumu parocīgs materiāls ražotājam, ilgstoša vai atkārtota plastmasas izstrādājumu izmantošana nav paredzama.</w:t>
      </w:r>
    </w:p>
    <w:p w14:paraId="3A0DFD97" w14:textId="77777777" w:rsidR="00F63015" w:rsidRPr="00717678" w:rsidRDefault="00F63015" w:rsidP="00F63015">
      <w:pPr>
        <w:rPr>
          <w:szCs w:val="24"/>
        </w:rPr>
      </w:pPr>
      <w:r w:rsidRPr="00717678">
        <w:t xml:space="preserve">Pēc datiem, ko sniedz RAS sistēmā </w:t>
      </w:r>
      <w:r w:rsidRPr="00717678">
        <w:rPr>
          <w:vertAlign w:val="superscript"/>
        </w:rPr>
        <w:footnoteReference w:id="245"/>
      </w:r>
      <w:r w:rsidRPr="00717678">
        <w:t xml:space="preserve"> un kas parādās pēc 3A anketu apkopojuma, tiek izmantots un savākts </w:t>
      </w:r>
      <w:r w:rsidR="00256967" w:rsidRPr="00717678">
        <w:t>ap četras</w:t>
      </w:r>
      <w:r w:rsidRPr="00717678">
        <w:t xml:space="preserve"> reizes vairāk plastmasas iepakojuma</w:t>
      </w:r>
      <w:r w:rsidR="00490CC9" w:rsidRPr="00717678">
        <w:t>,</w:t>
      </w:r>
      <w:r w:rsidRPr="00717678">
        <w:t xml:space="preserve"> nekā tas ir deklarēts RAS. Pēc RAS ziņotā 2018.g</w:t>
      </w:r>
      <w:r w:rsidR="00256967" w:rsidRPr="00717678">
        <w:t xml:space="preserve">adā </w:t>
      </w:r>
      <w:r w:rsidRPr="00717678">
        <w:t xml:space="preserve">tika reģenerēti 29,4%, pārstrādāti 24% un </w:t>
      </w:r>
      <w:r w:rsidR="00256967" w:rsidRPr="00717678">
        <w:t>i</w:t>
      </w:r>
      <w:r w:rsidRPr="00717678">
        <w:t>zvesti</w:t>
      </w:r>
      <w:r w:rsidR="00256967" w:rsidRPr="00717678">
        <w:rPr>
          <w:szCs w:val="24"/>
        </w:rPr>
        <w:t>–</w:t>
      </w:r>
      <w:r w:rsidRPr="00717678">
        <w:t xml:space="preserve"> 46% plastmasas iepakojuma materiālu. Plastmasas piesārņotais iepakojums var tikt sadedzināts 30%, PET un PE tiks pārstrādāts, līdz ar to pārstrāde Latvijā palielināsies līdz 50 %.</w:t>
      </w:r>
    </w:p>
    <w:p w14:paraId="45C65BE7" w14:textId="77777777" w:rsidR="00F63015" w:rsidRPr="00717678" w:rsidRDefault="00F63015" w:rsidP="00F63015">
      <w:pPr>
        <w:rPr>
          <w:szCs w:val="24"/>
        </w:rPr>
      </w:pPr>
      <w:r w:rsidRPr="00717678">
        <w:t>Galvenais uzdevums ir aizstāt vienreiz lietojamās plastmasas izstrādājumu izmantošanu ar līdzīgu īpašību materiāliem. Piemēri par plastmasas iepakojuma nomaiņu ar stikla iepakojumu</w:t>
      </w:r>
      <w:r w:rsidRPr="00717678">
        <w:rPr>
          <w:vertAlign w:val="superscript"/>
        </w:rPr>
        <w:footnoteReference w:id="246"/>
      </w:r>
      <w:r w:rsidRPr="00717678">
        <w:t>, bīstamo plastmasu veidu aizstāšana ar nebīstamām</w:t>
      </w:r>
      <w:r w:rsidRPr="00717678">
        <w:rPr>
          <w:vertAlign w:val="superscript"/>
        </w:rPr>
        <w:footnoteReference w:id="247"/>
      </w:r>
      <w:r w:rsidRPr="00717678">
        <w:t>, kā arī aktīva plastmasu atkārtota pārstrāde pārslās un granulās</w:t>
      </w:r>
      <w:r w:rsidRPr="00717678">
        <w:rPr>
          <w:vertAlign w:val="superscript"/>
        </w:rPr>
        <w:footnoteReference w:id="248"/>
      </w:r>
      <w:r w:rsidRPr="00717678">
        <w:t>, kas tālāk tiek izmantotas izstrādājumu ražošanā</w:t>
      </w:r>
      <w:r w:rsidR="00256967" w:rsidRPr="00717678">
        <w:rPr>
          <w:szCs w:val="24"/>
        </w:rPr>
        <w:t>,</w:t>
      </w:r>
      <w:r w:rsidRPr="00717678">
        <w:t xml:space="preserve"> ir jau ikdienas prakse daudzās valstīs. Iespēja aizstāt naftas izmantošanu ar biomasu  sekmīgi tiek pētīta arī </w:t>
      </w:r>
      <w:r w:rsidR="00256967" w:rsidRPr="00717678">
        <w:t xml:space="preserve">Latvijā, </w:t>
      </w:r>
      <w:r w:rsidRPr="00717678">
        <w:t>Koksnes ķīmijas institūtā.</w:t>
      </w:r>
    </w:p>
    <w:p w14:paraId="65C082C9" w14:textId="77777777" w:rsidR="001A531C" w:rsidRPr="00717678" w:rsidRDefault="001A531C" w:rsidP="00FD5F7E">
      <w:pPr>
        <w:pStyle w:val="Heading3"/>
      </w:pPr>
    </w:p>
    <w:p w14:paraId="25663901" w14:textId="77777777" w:rsidR="001A531C" w:rsidRPr="00717678" w:rsidRDefault="001A531C" w:rsidP="00FD5F7E">
      <w:pPr>
        <w:pStyle w:val="Heading3"/>
      </w:pPr>
      <w:bookmarkStart w:id="437" w:name="_Toc49765472"/>
      <w:bookmarkStart w:id="438" w:name="_Toc49972790"/>
      <w:bookmarkStart w:id="439" w:name="_Toc52434598"/>
      <w:bookmarkStart w:id="440" w:name="_Toc52461504"/>
      <w:bookmarkStart w:id="441" w:name="_Toc52714028"/>
      <w:bookmarkStart w:id="442" w:name="_Toc59477721"/>
      <w:r w:rsidRPr="00717678">
        <w:t>1</w:t>
      </w:r>
      <w:r w:rsidR="00B8401B" w:rsidRPr="00717678">
        <w:t>2</w:t>
      </w:r>
      <w:r w:rsidRPr="00717678">
        <w:t>.2.4.Elektrisk</w:t>
      </w:r>
      <w:r w:rsidR="003907EF" w:rsidRPr="00717678">
        <w:t xml:space="preserve">o un </w:t>
      </w:r>
      <w:r w:rsidRPr="00717678">
        <w:t xml:space="preserve"> elektronisk</w:t>
      </w:r>
      <w:r w:rsidR="003907EF" w:rsidRPr="00717678">
        <w:t>o iekārtu</w:t>
      </w:r>
      <w:r w:rsidRPr="00717678">
        <w:t xml:space="preserve"> atkritumi</w:t>
      </w:r>
      <w:bookmarkEnd w:id="437"/>
      <w:bookmarkEnd w:id="438"/>
      <w:bookmarkEnd w:id="439"/>
      <w:bookmarkEnd w:id="440"/>
      <w:bookmarkEnd w:id="441"/>
      <w:bookmarkEnd w:id="442"/>
      <w:r w:rsidRPr="00717678">
        <w:t xml:space="preserve"> </w:t>
      </w:r>
    </w:p>
    <w:p w14:paraId="5DA5A8FD" w14:textId="77777777" w:rsidR="001A531C" w:rsidRPr="00717678" w:rsidRDefault="001A531C" w:rsidP="000B47CE">
      <w:pPr>
        <w:rPr>
          <w:szCs w:val="24"/>
        </w:rPr>
      </w:pPr>
    </w:p>
    <w:p w14:paraId="3750D2A5" w14:textId="77777777" w:rsidR="00F63015" w:rsidRPr="00717678" w:rsidRDefault="00F63015" w:rsidP="00F63015">
      <w:r w:rsidRPr="00717678">
        <w:t>Salīdzinot datus starp divām atkritumu grupām, kas abas satur bīstamos atkritumus (</w:t>
      </w:r>
      <w:r w:rsidR="003907EF" w:rsidRPr="00717678">
        <w:t>EEIA</w:t>
      </w:r>
      <w:r w:rsidRPr="00717678">
        <w:t xml:space="preserve"> un baterijas un akumulatori) un </w:t>
      </w:r>
      <w:r w:rsidR="003907EF" w:rsidRPr="00717678">
        <w:t>uz</w:t>
      </w:r>
      <w:r w:rsidRPr="00717678">
        <w:t xml:space="preserve"> </w:t>
      </w:r>
      <w:r w:rsidR="003907EF" w:rsidRPr="00717678">
        <w:t>kurām attiecas</w:t>
      </w:r>
      <w:r w:rsidRPr="00717678">
        <w:t xml:space="preserve"> </w:t>
      </w:r>
      <w:r w:rsidR="005606DE" w:rsidRPr="00717678">
        <w:t>RAS</w:t>
      </w:r>
      <w:r w:rsidR="003907EF" w:rsidRPr="00717678">
        <w:t>,</w:t>
      </w:r>
      <w:r w:rsidRPr="00717678">
        <w:t xml:space="preserve"> ir redzams, ka nešķiroto atkritumu plūsmā tās veido  salīdzinoši nelielu daļu. Tomēr jārēķinās, ka prognozējot šo atkritumu daudzuma izmaiņas, tiek noteikts 2.5 -2.7%  to ikgadējais pieaugums </w:t>
      </w:r>
      <w:r w:rsidRPr="00717678">
        <w:rPr>
          <w:vertAlign w:val="superscript"/>
        </w:rPr>
        <w:footnoteReference w:id="249"/>
      </w:r>
      <w:r w:rsidRPr="00717678">
        <w:t>. Tas nozīmē, ka ne tikai ir jāuzlabo esoša savākšanas sistēma, bet arī tā būtiski jāpaplašina.</w:t>
      </w:r>
    </w:p>
    <w:p w14:paraId="32ADCA86" w14:textId="77777777" w:rsidR="00F63015" w:rsidRPr="00717678" w:rsidRDefault="00F63015" w:rsidP="00F63015">
      <w:r w:rsidRPr="00717678">
        <w:t xml:space="preserve">Izmantojot sniegtos datus un pieņemot, ka kopējais ikgadēji radītais nešķiroti savāktais atkritumu daudzums ir 556 </w:t>
      </w:r>
      <w:r w:rsidR="00CD2A4A" w:rsidRPr="00717678">
        <w:t>tūkst.</w:t>
      </w:r>
      <w:r w:rsidRPr="00717678">
        <w:t xml:space="preserve"> t, EEIA  un </w:t>
      </w:r>
      <w:r w:rsidR="00CD2A4A" w:rsidRPr="00717678">
        <w:t xml:space="preserve">baterijas un akumulatori veido ap 0,65% no tās </w:t>
      </w:r>
      <w:r w:rsidRPr="00717678">
        <w:t>jeb 3614 t.</w:t>
      </w:r>
    </w:p>
    <w:p w14:paraId="503F5490" w14:textId="77777777" w:rsidR="00F63015" w:rsidRPr="00717678" w:rsidRDefault="00F63015" w:rsidP="00F63015">
      <w:r w:rsidRPr="00717678">
        <w:t>Saskaņā ar ES Direktīvas A 2012/19/ES (2012. gada 4. jūlijs) par elektrisko un elektronisko iekārtu atkritumiem (EEIA)</w:t>
      </w:r>
      <w:r w:rsidRPr="00717678">
        <w:rPr>
          <w:vertAlign w:val="superscript"/>
        </w:rPr>
        <w:footnoteReference w:id="250"/>
      </w:r>
      <w:r w:rsidRPr="00717678">
        <w:t xml:space="preserve"> katra dalībvalsts nodrošina ražotāja atbildības principa īstenošanu un to, ka tā iznākumā minimālais savākšanas apjoms tiek sasniegts ik gadu. No 2016</w:t>
      </w:r>
      <w:r w:rsidR="003F15E6" w:rsidRPr="00717678">
        <w:t>.gada</w:t>
      </w:r>
      <w:r w:rsidRPr="00717678">
        <w:t xml:space="preserve"> minimālais savākšanas apjoms ir 45 %, un to aprēķina, izmantojot to EEIA kopējo svaru, kas attiecīgajā gadā un dalībvalstī savākti saskaņā ar 5. un 6. pantu, un izsakot to kā procentuālo daļu no to EEI vidējā svara, kas attiecīgajā dalībvalstī ir laistas tirgū trīs iepriekšējos gados. Dalībvalstis nodrošina, lai savākto EEIA apjoms pakāpeniski pieaugtu laika posmā no 2016. līdz 2019. gadam, ja vien jau nav sasniegts šā punkta otrajā daļā noteiktais savākšanas apjoms. No 2019. gada minimālais savākšanas apjoms, kas ir jāsasniedz katru gadu, ir 65 % no to EEI vidējā svara, kuras attiecīgajā dalībvalstī ir laistas tirgū trīs iepriekšējos gados, vai arī 85 % no minētās dalībvalsts teritorijā radītajiem EEIA.</w:t>
      </w:r>
    </w:p>
    <w:p w14:paraId="289C0902" w14:textId="77777777" w:rsidR="00F63015" w:rsidRPr="00717678" w:rsidRDefault="00F63015" w:rsidP="00F63015">
      <w:r w:rsidRPr="00717678">
        <w:t>Latvijas tirgū laistais EEIA apjoms 2018. gadā sasniedz 24290 t</w:t>
      </w:r>
      <w:r w:rsidR="00256967" w:rsidRPr="00717678">
        <w:t xml:space="preserve"> </w:t>
      </w:r>
      <w:r w:rsidR="00256967" w:rsidRPr="00717678">
        <w:rPr>
          <w:rStyle w:val="FootnoteReference0"/>
        </w:rPr>
        <w:footnoteReference w:id="251"/>
      </w:r>
      <w:r w:rsidRPr="00717678">
        <w:t>. No tām 10096 t ir savāktas un nodotas pārstrādei. Tas ir tuvu ES direktīvā 2012/19 noteiktajam mērķim.</w:t>
      </w:r>
    </w:p>
    <w:p w14:paraId="05124C66" w14:textId="77777777" w:rsidR="00F63015" w:rsidRPr="00717678" w:rsidRDefault="008F19A2" w:rsidP="00F63015">
      <w:r w:rsidRPr="00717678">
        <w:t>K</w:t>
      </w:r>
      <w:r w:rsidR="00F63015" w:rsidRPr="00717678">
        <w:t>opumā EEIA atkritumu apsaimniekošana</w:t>
      </w:r>
      <w:r w:rsidR="00787F33" w:rsidRPr="00717678">
        <w:t>s</w:t>
      </w:r>
      <w:r w:rsidR="00F63015" w:rsidRPr="00717678">
        <w:t xml:space="preserve"> i</w:t>
      </w:r>
      <w:r w:rsidR="00787F33" w:rsidRPr="00717678">
        <w:t>zmaksas ir lielākas par</w:t>
      </w:r>
      <w:r w:rsidR="00D80925" w:rsidRPr="00717678">
        <w:t xml:space="preserve"> šiem pasākumiem pieejamiem</w:t>
      </w:r>
      <w:r w:rsidR="00F63015" w:rsidRPr="00717678">
        <w:t xml:space="preserve"> līdzekļ</w:t>
      </w:r>
      <w:r w:rsidR="00D80925" w:rsidRPr="00717678">
        <w:t>iem,</w:t>
      </w:r>
      <w:r w:rsidR="00F63015" w:rsidRPr="00717678">
        <w:t xml:space="preserve"> </w:t>
      </w:r>
      <w:r w:rsidR="00D80925" w:rsidRPr="00717678">
        <w:t>izmantojot</w:t>
      </w:r>
      <w:r w:rsidR="00F63015" w:rsidRPr="00717678">
        <w:t xml:space="preserve"> </w:t>
      </w:r>
      <w:r w:rsidR="005606DE" w:rsidRPr="00717678">
        <w:t>RAS</w:t>
      </w:r>
      <w:r w:rsidR="00F63015" w:rsidRPr="00717678">
        <w:t>. Lai realizētu no</w:t>
      </w:r>
      <w:r w:rsidR="00D80925" w:rsidRPr="00717678">
        <w:t>rmatīvajos aktos noteiktos</w:t>
      </w:r>
      <w:r w:rsidR="00F63015" w:rsidRPr="00717678">
        <w:t xml:space="preserve"> mērķus, ir nepieciešams ieguldīt papildus līdzekļus. Liela daļa no EEIA ar augstu metāla saturu nonāk metāllūžņu savā</w:t>
      </w:r>
      <w:r w:rsidR="00EA4E17" w:rsidRPr="00717678">
        <w:t>kšanas punktos</w:t>
      </w:r>
      <w:r w:rsidR="00F63015" w:rsidRPr="00717678">
        <w:t xml:space="preserve">, kas maksā iedzīvotājiem par nodoto metālu daudzumu. Tas </w:t>
      </w:r>
      <w:r w:rsidR="00F63015" w:rsidRPr="00717678">
        <w:lastRenderedPageBreak/>
        <w:t xml:space="preserve">savukārt samazina savākto un </w:t>
      </w:r>
      <w:r w:rsidR="00EA4E17" w:rsidRPr="00717678">
        <w:t>uzskaitī</w:t>
      </w:r>
      <w:r w:rsidR="00F63015" w:rsidRPr="00717678">
        <w:t xml:space="preserve">to EEIA daudzumu. EEIA apsaimniekotājiem  papildus izmaksas rada transporta izdevumi uz Latvijas attālākajām vietām. Tas nozīmē, ka tādos centros kā Liepāja un Daugavpils </w:t>
      </w:r>
      <w:r w:rsidR="00EA4E17" w:rsidRPr="00717678">
        <w:t>būtu</w:t>
      </w:r>
      <w:r w:rsidR="00F63015" w:rsidRPr="00717678">
        <w:t xml:space="preserve"> jāizveido šo atkritumu savākšanas un uzkrāšanas centri.</w:t>
      </w:r>
    </w:p>
    <w:p w14:paraId="2A09A126" w14:textId="77777777" w:rsidR="00F63015" w:rsidRPr="00717678" w:rsidRDefault="00F63015" w:rsidP="00F63015">
      <w:pPr>
        <w:pStyle w:val="ListParagraph"/>
        <w:ind w:left="0" w:firstLine="633"/>
      </w:pPr>
      <w:r w:rsidRPr="00717678">
        <w:t xml:space="preserve">Lai nodrošinātu atbilstošu </w:t>
      </w:r>
      <w:r w:rsidR="00EA4E17" w:rsidRPr="00717678">
        <w:t xml:space="preserve">EEIA </w:t>
      </w:r>
      <w:r w:rsidRPr="00717678">
        <w:t>savākšanu un uzskaiti</w:t>
      </w:r>
      <w:r w:rsidR="00EA4E17" w:rsidRPr="00717678">
        <w:t>,</w:t>
      </w:r>
      <w:r w:rsidRPr="00717678">
        <w:t xml:space="preserve"> ir nepieciešams iesaistīt RAS sistēmā arī attiecīgos uzņēmumus, kas pašlaik nodarbojas ar metāllūžņu savākšanu un uzpirkšanu iepērkot arī</w:t>
      </w:r>
      <w:r w:rsidR="00965520" w:rsidRPr="00717678">
        <w:t xml:space="preserve"> EEIA</w:t>
      </w:r>
      <w:r w:rsidRPr="00717678">
        <w:t>, kā arī  izvirzot tiem nosacījumus iekārtu komplektācijai un uzglabāšanai.</w:t>
      </w:r>
    </w:p>
    <w:p w14:paraId="4E77FC34" w14:textId="77777777" w:rsidR="00F63015" w:rsidRPr="00717678" w:rsidRDefault="00F63015" w:rsidP="00F63015">
      <w:pPr>
        <w:pStyle w:val="ListParagraph"/>
        <w:ind w:left="0" w:firstLine="633"/>
      </w:pPr>
      <w:r w:rsidRPr="00717678">
        <w:t>Nepieciešams svina akumulatoru uzpircējus iesaistīt RAS sistēmās</w:t>
      </w:r>
      <w:r w:rsidR="00965520" w:rsidRPr="00717678">
        <w:t>, kā arī</w:t>
      </w:r>
      <w:r w:rsidRPr="00717678">
        <w:t xml:space="preserve"> kontrolēt nododamos akumulatoru daudzumus un to tālāko pārstrādi.</w:t>
      </w:r>
    </w:p>
    <w:p w14:paraId="6C134914" w14:textId="77777777" w:rsidR="001A531C" w:rsidRPr="00717678" w:rsidRDefault="001A531C" w:rsidP="00EB6469"/>
    <w:p w14:paraId="3AE77D93" w14:textId="77777777" w:rsidR="001A531C" w:rsidRPr="00717678" w:rsidRDefault="001A531C" w:rsidP="00FD5F7E">
      <w:pPr>
        <w:pStyle w:val="Heading3"/>
      </w:pPr>
      <w:bookmarkStart w:id="443" w:name="_Toc49765473"/>
      <w:bookmarkStart w:id="444" w:name="_Toc49972791"/>
      <w:bookmarkStart w:id="445" w:name="_Toc52434599"/>
      <w:bookmarkStart w:id="446" w:name="_Toc52461505"/>
      <w:bookmarkStart w:id="447" w:name="_Toc52714029"/>
      <w:bookmarkStart w:id="448" w:name="_Toc59477722"/>
      <w:r w:rsidRPr="00717678">
        <w:t>1</w:t>
      </w:r>
      <w:r w:rsidR="00B8401B" w:rsidRPr="00717678">
        <w:t>2</w:t>
      </w:r>
      <w:r w:rsidRPr="00717678">
        <w:t>.2.5.Mēbeles</w:t>
      </w:r>
      <w:bookmarkEnd w:id="443"/>
      <w:bookmarkEnd w:id="444"/>
      <w:bookmarkEnd w:id="445"/>
      <w:bookmarkEnd w:id="446"/>
      <w:bookmarkEnd w:id="447"/>
      <w:bookmarkEnd w:id="448"/>
    </w:p>
    <w:p w14:paraId="5DC94D3D" w14:textId="77777777" w:rsidR="001A531C" w:rsidRPr="00717678" w:rsidRDefault="001A531C" w:rsidP="00EB6469">
      <w:pPr>
        <w:rPr>
          <w:szCs w:val="24"/>
        </w:rPr>
      </w:pPr>
      <w:bookmarkStart w:id="449" w:name="_Hlk52729668"/>
    </w:p>
    <w:p w14:paraId="0EA4F907" w14:textId="77777777" w:rsidR="00F63015" w:rsidRPr="00717678" w:rsidRDefault="00F63015" w:rsidP="00F63015">
      <w:r w:rsidRPr="00717678">
        <w:t>Saskaņā ar atkritumu klasifikatoru, mēbeles, kopā ar citiem atsevišķi savāktiem liela izmēra sadzīves atkritumiem, tiek iedalītas citu sadzīves atkritumu klasē “Liela izmēra atkritumi” (kods 200307) </w:t>
      </w:r>
      <w:r w:rsidRPr="00717678">
        <w:rPr>
          <w:vertAlign w:val="superscript"/>
        </w:rPr>
        <w:footnoteReference w:id="252"/>
      </w:r>
      <w:r w:rsidRPr="00717678">
        <w:t>. Mēbeles kā atkritumi nonāk gan sadzīves liela izmēra atkritumu plūsmā, gan būvniecības atkritumu plūsmā, gan mēbeļu ražošanas plūsmā (Kokapstrādes, plākšņu un mēbeļu ražošanas atkritumi – kods 30100).</w:t>
      </w:r>
    </w:p>
    <w:p w14:paraId="69F2292E" w14:textId="77777777" w:rsidR="007B7885" w:rsidRPr="00717678" w:rsidRDefault="00F63015" w:rsidP="007B7885">
      <w:r w:rsidRPr="00717678">
        <w:t xml:space="preserve">Uzņēmumi, kas nodarbojas ar mēbeļu remontu tiek iedalīti 95.24 NACE klasē: “Mēbeļu un dzīvokļu iekārtu remonts”. Šajā klasē ietilpst: – mēbeļu un dzīvokļu iekārtu, kā arī biroja mēbeļu atkārtota polsterēšana, atkārtota apdare, remonts un atjaunošana. Mēbeļu ražošana, remonts un atjaunošana ir viena no nozarēm, kurā iespējams ieviest aprites ekonomikas principus. </w:t>
      </w:r>
      <w:r w:rsidR="007B7885" w:rsidRPr="00717678">
        <w:t>Aprēķināts, ka kopā ar labošanas sektora daļu kopējā tekstilizstrādājumu un mēbeļu tirgus vērtība ir 509 milj</w:t>
      </w:r>
      <w:r w:rsidR="00C32B44" w:rsidRPr="00717678">
        <w:t>.</w:t>
      </w:r>
      <w:r w:rsidR="007B7885" w:rsidRPr="00717678">
        <w:t xml:space="preserve"> </w:t>
      </w:r>
      <w:r w:rsidR="00C32B44" w:rsidRPr="00717678">
        <w:rPr>
          <w:i/>
          <w:iCs/>
        </w:rPr>
        <w:t>euro</w:t>
      </w:r>
      <w:r w:rsidR="007B7885" w:rsidRPr="00717678">
        <w:t xml:space="preserve">, un tekstilizstrādājumu un mēbeļu labošanas un atkārtotas izmantošanas sektors veido gandrīz 11% no kopējā labošanas sektora </w:t>
      </w:r>
      <w:r w:rsidR="007B7885" w:rsidRPr="00717678">
        <w:rPr>
          <w:rStyle w:val="FootnoteReference0"/>
        </w:rPr>
        <w:footnoteReference w:id="253"/>
      </w:r>
      <w:r w:rsidR="007B7885" w:rsidRPr="00717678">
        <w:t>.</w:t>
      </w:r>
    </w:p>
    <w:p w14:paraId="0A22A6ED" w14:textId="77777777" w:rsidR="00F63015" w:rsidRPr="00717678" w:rsidRDefault="00F63015" w:rsidP="00F63015">
      <w:r w:rsidRPr="00717678">
        <w:t>Jau pašreiz Latvijā norit aktīva lietoto mēbeļu tirdzniecība, piemēram, interneta portālā ss.lv, kā arī bērnu mēbeļu atdošana un pārdošana portālā calis.lv. Datu apkopošana par šiem darījumiem valsts mērogā netiek veikta, lai gan ietekme uz mēbeļu otrreizējo izmantošanu ir būtiska.</w:t>
      </w:r>
    </w:p>
    <w:p w14:paraId="6E6A8413" w14:textId="77777777" w:rsidR="00BD5C57" w:rsidRPr="00717678" w:rsidRDefault="00A834DE" w:rsidP="00BD5C57">
      <w:r w:rsidRPr="00717678">
        <w:t>P</w:t>
      </w:r>
      <w:r w:rsidR="00BD5C57" w:rsidRPr="00717678">
        <w:t xml:space="preserve">asākumi </w:t>
      </w:r>
      <w:r w:rsidRPr="00717678">
        <w:t>p</w:t>
      </w:r>
      <w:r w:rsidR="00BD5C57" w:rsidRPr="00717678">
        <w:t xml:space="preserve">reču otrreizējas izmantošanas un labošanas pakalpojumu attīstības programmas ieviešanai ir iekļauti </w:t>
      </w:r>
      <w:r w:rsidRPr="00717678">
        <w:t xml:space="preserve">plāna </w:t>
      </w:r>
      <w:r w:rsidR="00BD5C57" w:rsidRPr="00717678">
        <w:t>6. nodaļā</w:t>
      </w:r>
      <w:r w:rsidR="00C12523" w:rsidRPr="00717678">
        <w:t xml:space="preserve"> (sk.</w:t>
      </w:r>
      <w:r w:rsidR="00962EBF" w:rsidRPr="00717678">
        <w:t xml:space="preserve"> paskaidrojumu </w:t>
      </w:r>
      <w:r w:rsidRPr="00717678">
        <w:t>12.3.tabul</w:t>
      </w:r>
      <w:r w:rsidR="00962EBF" w:rsidRPr="00717678">
        <w:t>ā</w:t>
      </w:r>
      <w:r w:rsidRPr="00717678">
        <w:t>)</w:t>
      </w:r>
      <w:r w:rsidR="00BD5C57" w:rsidRPr="00717678">
        <w:t>.</w:t>
      </w:r>
    </w:p>
    <w:p w14:paraId="0759ACAA" w14:textId="77777777" w:rsidR="00962EBF" w:rsidRPr="00717678" w:rsidRDefault="00962EBF" w:rsidP="00A834DE">
      <w:pPr>
        <w:jc w:val="right"/>
      </w:pPr>
    </w:p>
    <w:p w14:paraId="1641AEA2" w14:textId="77777777" w:rsidR="003E6372" w:rsidRPr="00717678" w:rsidRDefault="003E6372" w:rsidP="00A834DE">
      <w:pPr>
        <w:jc w:val="right"/>
      </w:pPr>
    </w:p>
    <w:p w14:paraId="70D52B28" w14:textId="77777777" w:rsidR="003E6372" w:rsidRPr="00717678" w:rsidRDefault="003E6372" w:rsidP="00A834DE">
      <w:pPr>
        <w:jc w:val="right"/>
      </w:pPr>
    </w:p>
    <w:p w14:paraId="3CE5811D" w14:textId="77777777" w:rsidR="003E6372" w:rsidRPr="00717678" w:rsidRDefault="003E6372" w:rsidP="00A834DE">
      <w:pPr>
        <w:jc w:val="right"/>
      </w:pPr>
    </w:p>
    <w:p w14:paraId="4B96F872" w14:textId="77777777" w:rsidR="003E6372" w:rsidRPr="00717678" w:rsidRDefault="003E6372" w:rsidP="00A834DE">
      <w:pPr>
        <w:jc w:val="right"/>
      </w:pPr>
    </w:p>
    <w:p w14:paraId="79C60F1E" w14:textId="77777777" w:rsidR="003E6372" w:rsidRPr="00717678" w:rsidRDefault="003E6372" w:rsidP="00A834DE">
      <w:pPr>
        <w:jc w:val="right"/>
      </w:pPr>
    </w:p>
    <w:p w14:paraId="3E3EECB5" w14:textId="77777777" w:rsidR="003E6372" w:rsidRPr="00717678" w:rsidRDefault="003E6372" w:rsidP="00A834DE">
      <w:pPr>
        <w:jc w:val="right"/>
      </w:pPr>
    </w:p>
    <w:p w14:paraId="0F0BAA82" w14:textId="77777777" w:rsidR="00CD2A4A" w:rsidRPr="00717678" w:rsidRDefault="00CD2A4A">
      <w:pPr>
        <w:ind w:firstLine="0"/>
        <w:jc w:val="left"/>
      </w:pPr>
      <w:r w:rsidRPr="00717678">
        <w:br w:type="page"/>
      </w:r>
    </w:p>
    <w:p w14:paraId="4D98ED08" w14:textId="77777777" w:rsidR="00A834DE" w:rsidRPr="00717678" w:rsidRDefault="00A834DE" w:rsidP="00A834DE">
      <w:pPr>
        <w:jc w:val="right"/>
      </w:pPr>
      <w:r w:rsidRPr="00717678">
        <w:lastRenderedPageBreak/>
        <w:t>12.3.tabula</w:t>
      </w:r>
    </w:p>
    <w:p w14:paraId="7ECA2165" w14:textId="77777777" w:rsidR="003E6372" w:rsidRPr="00717678" w:rsidRDefault="003E6372" w:rsidP="00A834DE">
      <w:pPr>
        <w:jc w:val="right"/>
      </w:pPr>
    </w:p>
    <w:p w14:paraId="2B702990" w14:textId="77777777" w:rsidR="008918C0" w:rsidRPr="00717678" w:rsidRDefault="00A834DE" w:rsidP="00A834DE">
      <w:pPr>
        <w:jc w:val="center"/>
        <w:rPr>
          <w:b/>
        </w:rPr>
      </w:pPr>
      <w:r w:rsidRPr="00717678">
        <w:rPr>
          <w:b/>
        </w:rPr>
        <w:t xml:space="preserve">Plāna 6.nodaļā iekļautie pasākumi preču otrreizējas izmantošanas un labošanas pakalpojumu attīstības programmas ieviešanai </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105"/>
        <w:gridCol w:w="4020"/>
      </w:tblGrid>
      <w:tr w:rsidR="00717678" w:rsidRPr="00717678" w14:paraId="39C35EF1" w14:textId="77777777" w:rsidTr="008D62B3">
        <w:trPr>
          <w:tblHeader/>
        </w:trPr>
        <w:tc>
          <w:tcPr>
            <w:tcW w:w="474" w:type="pct"/>
            <w:shd w:val="clear" w:color="auto" w:fill="E2EFD9"/>
          </w:tcPr>
          <w:p w14:paraId="08F7352F" w14:textId="77777777" w:rsidR="00F43692" w:rsidRPr="00717678" w:rsidRDefault="00F43692" w:rsidP="008D62B3">
            <w:pPr>
              <w:ind w:firstLine="0"/>
              <w:jc w:val="center"/>
              <w:rPr>
                <w:rFonts w:eastAsia="Times New Roman"/>
                <w:b/>
                <w:sz w:val="22"/>
              </w:rPr>
            </w:pPr>
            <w:r w:rsidRPr="00717678">
              <w:rPr>
                <w:rFonts w:eastAsia="Times New Roman"/>
                <w:b/>
                <w:sz w:val="22"/>
              </w:rPr>
              <w:t>Mērķa Nr.</w:t>
            </w:r>
          </w:p>
        </w:tc>
        <w:tc>
          <w:tcPr>
            <w:tcW w:w="2286" w:type="pct"/>
            <w:shd w:val="clear" w:color="auto" w:fill="E2EFD9"/>
          </w:tcPr>
          <w:p w14:paraId="0EC00493" w14:textId="77777777" w:rsidR="00F43692" w:rsidRPr="00717678" w:rsidRDefault="00F43692" w:rsidP="008D62B3">
            <w:pPr>
              <w:ind w:firstLine="0"/>
              <w:jc w:val="center"/>
              <w:rPr>
                <w:rFonts w:eastAsia="Times New Roman"/>
                <w:b/>
                <w:sz w:val="22"/>
              </w:rPr>
            </w:pPr>
            <w:r w:rsidRPr="00717678">
              <w:rPr>
                <w:rFonts w:eastAsia="Times New Roman"/>
                <w:b/>
                <w:sz w:val="22"/>
              </w:rPr>
              <w:t>Politikas rezultāts un attiecīgais rezultatīvais rādītājs</w:t>
            </w:r>
          </w:p>
        </w:tc>
        <w:tc>
          <w:tcPr>
            <w:tcW w:w="2239" w:type="pct"/>
            <w:shd w:val="clear" w:color="auto" w:fill="E2EFD9"/>
          </w:tcPr>
          <w:p w14:paraId="777C2D3A" w14:textId="77777777" w:rsidR="00975A06" w:rsidRPr="00717678" w:rsidRDefault="00F43692" w:rsidP="008D62B3">
            <w:pPr>
              <w:ind w:firstLine="0"/>
              <w:jc w:val="center"/>
              <w:rPr>
                <w:rFonts w:eastAsia="Times New Roman"/>
                <w:b/>
                <w:bCs/>
                <w:sz w:val="22"/>
              </w:rPr>
            </w:pPr>
            <w:r w:rsidRPr="00717678">
              <w:rPr>
                <w:rFonts w:eastAsia="Times New Roman"/>
                <w:b/>
                <w:bCs/>
                <w:sz w:val="22"/>
              </w:rPr>
              <w:t>Pasākumi</w:t>
            </w:r>
            <w:r w:rsidRPr="00717678">
              <w:rPr>
                <w:rFonts w:eastAsia="Times New Roman"/>
                <w:b/>
                <w:sz w:val="22"/>
              </w:rPr>
              <w:t xml:space="preserve"> </w:t>
            </w:r>
            <w:r w:rsidRPr="00717678">
              <w:rPr>
                <w:rStyle w:val="FootnoteReference0"/>
                <w:rFonts w:eastAsia="Times New Roman"/>
                <w:b/>
                <w:sz w:val="22"/>
              </w:rPr>
              <w:footnoteReference w:id="254"/>
            </w:r>
            <w:r w:rsidRPr="00717678">
              <w:rPr>
                <w:rFonts w:eastAsia="Times New Roman"/>
                <w:b/>
                <w:sz w:val="22"/>
              </w:rPr>
              <w:t xml:space="preserve">, kas nodrošina </w:t>
            </w:r>
          </w:p>
          <w:p w14:paraId="71E00241" w14:textId="77777777" w:rsidR="00F43692" w:rsidRPr="00717678" w:rsidRDefault="00C308B7" w:rsidP="008D62B3">
            <w:pPr>
              <w:ind w:firstLine="0"/>
              <w:jc w:val="center"/>
              <w:rPr>
                <w:rFonts w:eastAsia="Times New Roman"/>
                <w:b/>
                <w:sz w:val="22"/>
              </w:rPr>
            </w:pPr>
            <w:r w:rsidRPr="00717678">
              <w:rPr>
                <w:rFonts w:eastAsia="Times New Roman"/>
                <w:b/>
                <w:sz w:val="22"/>
              </w:rPr>
              <w:t>Plāna mērķu</w:t>
            </w:r>
            <w:r w:rsidR="00F43692" w:rsidRPr="00717678">
              <w:rPr>
                <w:rFonts w:eastAsia="Times New Roman"/>
                <w:b/>
                <w:sz w:val="22"/>
              </w:rPr>
              <w:t xml:space="preserve"> sasniegšanu</w:t>
            </w:r>
          </w:p>
        </w:tc>
      </w:tr>
      <w:tr w:rsidR="00717678" w:rsidRPr="00717678" w14:paraId="53733919" w14:textId="77777777" w:rsidTr="008D62B3">
        <w:tc>
          <w:tcPr>
            <w:tcW w:w="474" w:type="pct"/>
            <w:shd w:val="clear" w:color="auto" w:fill="auto"/>
          </w:tcPr>
          <w:p w14:paraId="171E099D" w14:textId="77777777" w:rsidR="00F43692" w:rsidRPr="00717678" w:rsidRDefault="00F43692" w:rsidP="008D62B3">
            <w:pPr>
              <w:ind w:firstLine="0"/>
              <w:rPr>
                <w:rFonts w:eastAsia="Times New Roman"/>
                <w:sz w:val="22"/>
              </w:rPr>
            </w:pPr>
            <w:r w:rsidRPr="00717678">
              <w:rPr>
                <w:rFonts w:eastAsia="Times New Roman"/>
                <w:sz w:val="22"/>
              </w:rPr>
              <w:t>1.1.</w:t>
            </w:r>
          </w:p>
        </w:tc>
        <w:tc>
          <w:tcPr>
            <w:tcW w:w="2286" w:type="pct"/>
            <w:shd w:val="clear" w:color="auto" w:fill="auto"/>
          </w:tcPr>
          <w:p w14:paraId="76637924" w14:textId="77777777" w:rsidR="00F43692" w:rsidRPr="00717678" w:rsidRDefault="00F43692" w:rsidP="008D62B3">
            <w:pPr>
              <w:ind w:firstLine="0"/>
              <w:rPr>
                <w:rFonts w:eastAsia="Times New Roman"/>
                <w:sz w:val="22"/>
              </w:rPr>
            </w:pPr>
            <w:r w:rsidRPr="00717678">
              <w:rPr>
                <w:rFonts w:eastAsia="Times New Roman"/>
                <w:sz w:val="22"/>
              </w:rPr>
              <w:t>līdz 2023. gada 1. janvārim izveidota dalītas savākšanas sistēma tekstilmateriāliem</w:t>
            </w:r>
          </w:p>
        </w:tc>
        <w:tc>
          <w:tcPr>
            <w:tcW w:w="2239" w:type="pct"/>
            <w:shd w:val="clear" w:color="auto" w:fill="auto"/>
          </w:tcPr>
          <w:p w14:paraId="612B4141" w14:textId="77777777" w:rsidR="00F43692" w:rsidRPr="00717678" w:rsidRDefault="00F43692" w:rsidP="008D62B3">
            <w:pPr>
              <w:ind w:firstLine="0"/>
              <w:rPr>
                <w:rFonts w:eastAsia="Times New Roman"/>
                <w:sz w:val="22"/>
              </w:rPr>
            </w:pPr>
            <w:r w:rsidRPr="00717678">
              <w:rPr>
                <w:rFonts w:eastAsia="Times New Roman"/>
                <w:sz w:val="22"/>
              </w:rPr>
              <w:t xml:space="preserve">1.1.1.,1.1.4., 1.3.3.,1.5.2., 1.5.6., 1.7.3., 2.2.1., 2.2.2., 2.2.3., 2.2.4., 2.2.7., 2.2.9., 2.4.6., 3.1., 3.3., 3.7., </w:t>
            </w:r>
          </w:p>
        </w:tc>
      </w:tr>
      <w:tr w:rsidR="00717678" w:rsidRPr="00717678" w14:paraId="5EF0F647" w14:textId="77777777" w:rsidTr="008D62B3">
        <w:tc>
          <w:tcPr>
            <w:tcW w:w="474" w:type="pct"/>
            <w:shd w:val="clear" w:color="auto" w:fill="auto"/>
          </w:tcPr>
          <w:p w14:paraId="06624FCC" w14:textId="77777777" w:rsidR="00F43692" w:rsidRPr="00717678" w:rsidRDefault="00F43692" w:rsidP="008D62B3">
            <w:pPr>
              <w:ind w:firstLine="0"/>
              <w:rPr>
                <w:rFonts w:eastAsia="Times New Roman"/>
                <w:sz w:val="22"/>
              </w:rPr>
            </w:pPr>
            <w:r w:rsidRPr="00717678">
              <w:rPr>
                <w:rFonts w:eastAsia="Times New Roman"/>
                <w:sz w:val="22"/>
              </w:rPr>
              <w:t>1.4.</w:t>
            </w:r>
          </w:p>
        </w:tc>
        <w:tc>
          <w:tcPr>
            <w:tcW w:w="2286" w:type="pct"/>
            <w:shd w:val="clear" w:color="auto" w:fill="auto"/>
          </w:tcPr>
          <w:p w14:paraId="049C052D" w14:textId="77777777" w:rsidR="00F43692" w:rsidRPr="00717678" w:rsidRDefault="00F43692" w:rsidP="008D62B3">
            <w:pPr>
              <w:ind w:firstLine="0"/>
              <w:rPr>
                <w:rFonts w:eastAsia="Times New Roman"/>
                <w:sz w:val="22"/>
              </w:rPr>
            </w:pPr>
            <w:r w:rsidRPr="00717678">
              <w:rPr>
                <w:rFonts w:eastAsia="Times New Roman"/>
                <w:sz w:val="22"/>
              </w:rPr>
              <w:t>līdz 2025.gada 1. janvārim izveidota dalītas savākšanas sistēma sadzīves bīstamajiem atkritumiem</w:t>
            </w:r>
          </w:p>
        </w:tc>
        <w:tc>
          <w:tcPr>
            <w:tcW w:w="2239" w:type="pct"/>
            <w:shd w:val="clear" w:color="auto" w:fill="auto"/>
          </w:tcPr>
          <w:p w14:paraId="707F4E6F" w14:textId="77777777" w:rsidR="00F43692" w:rsidRPr="00717678" w:rsidRDefault="00F43692" w:rsidP="008D62B3">
            <w:pPr>
              <w:ind w:firstLine="0"/>
              <w:rPr>
                <w:rFonts w:eastAsia="Times New Roman"/>
                <w:sz w:val="22"/>
              </w:rPr>
            </w:pPr>
            <w:r w:rsidRPr="00717678">
              <w:rPr>
                <w:rFonts w:eastAsia="Times New Roman"/>
                <w:sz w:val="22"/>
              </w:rPr>
              <w:t>2.1.2., 2.1.3., 2.1.4., 2.2.1., 2.2.2., 2.2.3., 2.2.7., 2.2.8., 2.2.14., 3.7., 3.8.,</w:t>
            </w:r>
          </w:p>
        </w:tc>
      </w:tr>
      <w:tr w:rsidR="00717678" w:rsidRPr="00717678" w14:paraId="4FE0991F" w14:textId="77777777" w:rsidTr="008D62B3">
        <w:tc>
          <w:tcPr>
            <w:tcW w:w="474" w:type="pct"/>
            <w:shd w:val="clear" w:color="auto" w:fill="auto"/>
          </w:tcPr>
          <w:p w14:paraId="5D24E8AB" w14:textId="77777777" w:rsidR="00F43692" w:rsidRPr="00717678" w:rsidRDefault="00F43692" w:rsidP="008D62B3">
            <w:pPr>
              <w:ind w:firstLine="0"/>
              <w:rPr>
                <w:rFonts w:eastAsia="Times New Roman"/>
                <w:sz w:val="22"/>
              </w:rPr>
            </w:pPr>
            <w:r w:rsidRPr="00717678">
              <w:rPr>
                <w:rFonts w:eastAsia="Times New Roman"/>
                <w:sz w:val="22"/>
              </w:rPr>
              <w:t>4.1.</w:t>
            </w:r>
          </w:p>
        </w:tc>
        <w:tc>
          <w:tcPr>
            <w:tcW w:w="2286" w:type="pct"/>
            <w:shd w:val="clear" w:color="auto" w:fill="auto"/>
          </w:tcPr>
          <w:p w14:paraId="6BFED105" w14:textId="77777777" w:rsidR="00F43692" w:rsidRPr="00717678" w:rsidRDefault="00F43692" w:rsidP="008D62B3">
            <w:pPr>
              <w:ind w:firstLine="0"/>
              <w:rPr>
                <w:rFonts w:eastAsia="Times New Roman"/>
                <w:sz w:val="22"/>
              </w:rPr>
            </w:pPr>
            <w:r w:rsidRPr="00717678">
              <w:rPr>
                <w:rFonts w:eastAsia="Times New Roman"/>
                <w:sz w:val="22"/>
              </w:rPr>
              <w:t xml:space="preserve">NTL </w:t>
            </w:r>
            <w:r w:rsidRPr="00717678">
              <w:rPr>
                <w:rFonts w:eastAsia="Times New Roman"/>
                <w:sz w:val="22"/>
                <w:shd w:val="clear" w:color="auto" w:fill="FFFFFF"/>
              </w:rPr>
              <w:t>savākšanas apmērs ir ne mazāk kā 50 % no attiecīgajā gadā realizēto transportlīdzekļu skaita</w:t>
            </w:r>
          </w:p>
        </w:tc>
        <w:tc>
          <w:tcPr>
            <w:tcW w:w="2239" w:type="pct"/>
            <w:shd w:val="clear" w:color="auto" w:fill="auto"/>
          </w:tcPr>
          <w:p w14:paraId="29A5920C" w14:textId="77777777" w:rsidR="00F43692" w:rsidRPr="00717678" w:rsidRDefault="00F43692" w:rsidP="008D62B3">
            <w:pPr>
              <w:ind w:firstLine="0"/>
              <w:rPr>
                <w:rFonts w:eastAsia="Times New Roman"/>
                <w:sz w:val="22"/>
              </w:rPr>
            </w:pPr>
            <w:r w:rsidRPr="00717678">
              <w:rPr>
                <w:rFonts w:eastAsia="Times New Roman"/>
                <w:sz w:val="22"/>
              </w:rPr>
              <w:t>1.3.2., 1.3.7., 1.3.11.,1.8.2., 2.2.11., 2.3.3., 2.4.1, 3.8.,</w:t>
            </w:r>
          </w:p>
        </w:tc>
      </w:tr>
      <w:tr w:rsidR="00717678" w:rsidRPr="00717678" w14:paraId="2C086F8E" w14:textId="77777777" w:rsidTr="008D62B3">
        <w:tc>
          <w:tcPr>
            <w:tcW w:w="474" w:type="pct"/>
            <w:shd w:val="clear" w:color="auto" w:fill="auto"/>
          </w:tcPr>
          <w:p w14:paraId="765F0E07" w14:textId="77777777" w:rsidR="00F43692" w:rsidRPr="00717678" w:rsidRDefault="00F43692" w:rsidP="008D62B3">
            <w:pPr>
              <w:ind w:firstLine="0"/>
              <w:rPr>
                <w:rFonts w:eastAsia="Times New Roman"/>
                <w:sz w:val="22"/>
              </w:rPr>
            </w:pPr>
            <w:r w:rsidRPr="00717678">
              <w:rPr>
                <w:rFonts w:eastAsia="Times New Roman"/>
                <w:sz w:val="22"/>
              </w:rPr>
              <w:t>4.2.</w:t>
            </w:r>
          </w:p>
        </w:tc>
        <w:tc>
          <w:tcPr>
            <w:tcW w:w="2286" w:type="pct"/>
            <w:shd w:val="clear" w:color="auto" w:fill="auto"/>
          </w:tcPr>
          <w:p w14:paraId="37AA2598" w14:textId="77777777" w:rsidR="00F43692" w:rsidRPr="00717678" w:rsidRDefault="00F43692" w:rsidP="008D62B3">
            <w:pPr>
              <w:ind w:firstLine="0"/>
              <w:rPr>
                <w:rFonts w:eastAsia="Times New Roman"/>
                <w:sz w:val="22"/>
              </w:rPr>
            </w:pPr>
            <w:r w:rsidRPr="00717678">
              <w:rPr>
                <w:rFonts w:eastAsia="Times New Roman"/>
                <w:sz w:val="22"/>
                <w:shd w:val="clear" w:color="auto" w:fill="FFFFFF"/>
              </w:rPr>
              <w:t>visu savākto NTL sastāvdaļu un materiālu atkārtota izmantošana un pārstrāde notiek vismaz 85 % apmērā no NTL vidējās pašmasas</w:t>
            </w:r>
          </w:p>
        </w:tc>
        <w:tc>
          <w:tcPr>
            <w:tcW w:w="2239" w:type="pct"/>
            <w:shd w:val="clear" w:color="auto" w:fill="auto"/>
          </w:tcPr>
          <w:p w14:paraId="15710639" w14:textId="77777777" w:rsidR="00F43692" w:rsidRPr="00717678" w:rsidRDefault="00F43692" w:rsidP="008D62B3">
            <w:pPr>
              <w:ind w:firstLine="0"/>
              <w:rPr>
                <w:rFonts w:eastAsia="Times New Roman"/>
                <w:sz w:val="22"/>
              </w:rPr>
            </w:pPr>
            <w:r w:rsidRPr="00717678">
              <w:rPr>
                <w:rFonts w:eastAsia="Times New Roman"/>
                <w:sz w:val="22"/>
              </w:rPr>
              <w:t>1.3.2., 1.3.7., 1.3.11.,1.8.2., 2.1.2., 2.2.11., 2.3.3., 2.4.1, 3.8.,</w:t>
            </w:r>
          </w:p>
        </w:tc>
      </w:tr>
      <w:tr w:rsidR="00717678" w:rsidRPr="00717678" w14:paraId="266165AD" w14:textId="77777777" w:rsidTr="008D62B3">
        <w:tc>
          <w:tcPr>
            <w:tcW w:w="474" w:type="pct"/>
            <w:shd w:val="clear" w:color="auto" w:fill="auto"/>
          </w:tcPr>
          <w:p w14:paraId="5AAC72ED" w14:textId="77777777" w:rsidR="00F43692" w:rsidRPr="00717678" w:rsidRDefault="00F43692" w:rsidP="008D62B3">
            <w:pPr>
              <w:ind w:firstLine="0"/>
              <w:rPr>
                <w:rFonts w:eastAsia="Times New Roman"/>
                <w:sz w:val="22"/>
              </w:rPr>
            </w:pPr>
            <w:r w:rsidRPr="00717678">
              <w:rPr>
                <w:rFonts w:eastAsia="Times New Roman"/>
                <w:sz w:val="22"/>
              </w:rPr>
              <w:t>4.3.</w:t>
            </w:r>
          </w:p>
        </w:tc>
        <w:tc>
          <w:tcPr>
            <w:tcW w:w="2286" w:type="pct"/>
            <w:shd w:val="clear" w:color="auto" w:fill="auto"/>
          </w:tcPr>
          <w:p w14:paraId="24C1CDDC" w14:textId="77777777" w:rsidR="00F43692" w:rsidRPr="00717678" w:rsidRDefault="00F43692" w:rsidP="008D62B3">
            <w:pPr>
              <w:ind w:firstLine="0"/>
              <w:rPr>
                <w:rFonts w:eastAsia="Times New Roman"/>
                <w:sz w:val="22"/>
              </w:rPr>
            </w:pPr>
            <w:r w:rsidRPr="00717678">
              <w:rPr>
                <w:rFonts w:eastAsia="Times New Roman"/>
                <w:sz w:val="22"/>
                <w:shd w:val="clear" w:color="auto" w:fill="FFFFFF"/>
              </w:rPr>
              <w:t>savākto NTL sastāvdaļu un materiālu atkārtota izmantošana un reģenerācija notiek vismaz 95 % apmērā no nolietotu transportlīdzekļu vidējās pašmasas</w:t>
            </w:r>
          </w:p>
        </w:tc>
        <w:tc>
          <w:tcPr>
            <w:tcW w:w="2239" w:type="pct"/>
            <w:shd w:val="clear" w:color="auto" w:fill="auto"/>
          </w:tcPr>
          <w:p w14:paraId="3A0329A5" w14:textId="77777777" w:rsidR="00F43692" w:rsidRPr="00717678" w:rsidRDefault="00F43692" w:rsidP="008D62B3">
            <w:pPr>
              <w:ind w:firstLine="0"/>
              <w:rPr>
                <w:rFonts w:eastAsia="Times New Roman"/>
                <w:sz w:val="22"/>
              </w:rPr>
            </w:pPr>
            <w:r w:rsidRPr="00717678">
              <w:rPr>
                <w:rFonts w:eastAsia="Times New Roman"/>
                <w:sz w:val="22"/>
              </w:rPr>
              <w:t>1.3.11.,1.8.2., 2.1.2., 2.2.11., 2.3.3., 2.4.1</w:t>
            </w:r>
          </w:p>
        </w:tc>
      </w:tr>
      <w:tr w:rsidR="00717678" w:rsidRPr="00717678" w14:paraId="5049E663" w14:textId="77777777" w:rsidTr="008D62B3">
        <w:tc>
          <w:tcPr>
            <w:tcW w:w="474" w:type="pct"/>
            <w:shd w:val="clear" w:color="auto" w:fill="auto"/>
          </w:tcPr>
          <w:p w14:paraId="0186634F" w14:textId="77777777" w:rsidR="00F43692" w:rsidRPr="00717678" w:rsidRDefault="00F43692" w:rsidP="008D62B3">
            <w:pPr>
              <w:ind w:firstLine="0"/>
              <w:rPr>
                <w:rFonts w:eastAsia="Times New Roman"/>
                <w:sz w:val="22"/>
              </w:rPr>
            </w:pPr>
            <w:r w:rsidRPr="00717678">
              <w:rPr>
                <w:rFonts w:eastAsia="Times New Roman"/>
                <w:sz w:val="22"/>
              </w:rPr>
              <w:t>5.1.</w:t>
            </w:r>
          </w:p>
        </w:tc>
        <w:tc>
          <w:tcPr>
            <w:tcW w:w="2286" w:type="pct"/>
            <w:shd w:val="clear" w:color="auto" w:fill="auto"/>
          </w:tcPr>
          <w:p w14:paraId="1B9C8FCA" w14:textId="77777777" w:rsidR="00F43692" w:rsidRPr="00717678" w:rsidRDefault="00F43692" w:rsidP="008D62B3">
            <w:pPr>
              <w:ind w:firstLine="0"/>
              <w:rPr>
                <w:rFonts w:eastAsia="Times New Roman"/>
                <w:sz w:val="22"/>
              </w:rPr>
            </w:pPr>
            <w:r w:rsidRPr="00717678">
              <w:rPr>
                <w:rFonts w:eastAsia="Times New Roman"/>
                <w:sz w:val="22"/>
              </w:rPr>
              <w:t>līdz 2021.gada 13.augustam ir palielināts EEIA savākšanas apjoms līdz 40-45 % gadā,   no to EEI vidējā svara, kuras ir laistas Latvijas tirgū trīs iepriekšējos gados</w:t>
            </w:r>
          </w:p>
        </w:tc>
        <w:tc>
          <w:tcPr>
            <w:tcW w:w="2239" w:type="pct"/>
            <w:shd w:val="clear" w:color="auto" w:fill="auto"/>
          </w:tcPr>
          <w:p w14:paraId="6044F3CD" w14:textId="77777777" w:rsidR="00F43692" w:rsidRPr="00717678" w:rsidRDefault="00F43692" w:rsidP="008D62B3">
            <w:pPr>
              <w:ind w:firstLine="0"/>
              <w:rPr>
                <w:rFonts w:eastAsia="Times New Roman"/>
                <w:sz w:val="22"/>
              </w:rPr>
            </w:pPr>
            <w:r w:rsidRPr="00717678">
              <w:rPr>
                <w:rFonts w:eastAsia="Times New Roman"/>
                <w:sz w:val="22"/>
              </w:rPr>
              <w:t>1.1.4., 1.3.2., 1.3.3., 1.3.7.,1.3.8., 1.3.11., 2.1.2., 2.1.4., 2.2.1., 2.2.2., 2.2.3., 2.2.5., 2.2.7., 2.2.8., 2.2.11., 3.1., 3.3., 3.7., 3.8.,</w:t>
            </w:r>
          </w:p>
        </w:tc>
      </w:tr>
      <w:tr w:rsidR="00717678" w:rsidRPr="00717678" w14:paraId="780A8ECC" w14:textId="77777777" w:rsidTr="008D62B3">
        <w:tc>
          <w:tcPr>
            <w:tcW w:w="474" w:type="pct"/>
            <w:shd w:val="clear" w:color="auto" w:fill="auto"/>
          </w:tcPr>
          <w:p w14:paraId="3E183D21" w14:textId="77777777" w:rsidR="00F43692" w:rsidRPr="00717678" w:rsidRDefault="00F43692" w:rsidP="008D62B3">
            <w:pPr>
              <w:ind w:firstLine="0"/>
              <w:rPr>
                <w:rFonts w:eastAsia="Times New Roman"/>
                <w:sz w:val="22"/>
              </w:rPr>
            </w:pPr>
            <w:r w:rsidRPr="00717678">
              <w:rPr>
                <w:rFonts w:eastAsia="Times New Roman"/>
                <w:sz w:val="22"/>
              </w:rPr>
              <w:t>5.2.</w:t>
            </w:r>
          </w:p>
        </w:tc>
        <w:tc>
          <w:tcPr>
            <w:tcW w:w="2286" w:type="pct"/>
            <w:shd w:val="clear" w:color="auto" w:fill="auto"/>
          </w:tcPr>
          <w:p w14:paraId="42EDFAAC" w14:textId="77777777" w:rsidR="00F43692" w:rsidRPr="00717678" w:rsidRDefault="00F43692" w:rsidP="008D62B3">
            <w:pPr>
              <w:ind w:firstLine="0"/>
              <w:rPr>
                <w:rFonts w:eastAsia="Times New Roman"/>
                <w:sz w:val="22"/>
              </w:rPr>
            </w:pPr>
            <w:r w:rsidRPr="00717678">
              <w:rPr>
                <w:rFonts w:eastAsia="Times New Roman"/>
                <w:sz w:val="22"/>
              </w:rPr>
              <w:t>no 2021.gada 14.augusta ir palielināts EEIA atkritumu savākšanas apjoms līdz 65 % no to EEI vidējā svara, kuras ir laistas Latvijas tirgū trīs iepriekšējos gados</w:t>
            </w:r>
          </w:p>
        </w:tc>
        <w:tc>
          <w:tcPr>
            <w:tcW w:w="2239" w:type="pct"/>
            <w:shd w:val="clear" w:color="auto" w:fill="auto"/>
          </w:tcPr>
          <w:p w14:paraId="3EB6709A" w14:textId="77777777" w:rsidR="00F43692" w:rsidRPr="00717678" w:rsidRDefault="00F43692" w:rsidP="008D62B3">
            <w:pPr>
              <w:ind w:firstLine="0"/>
              <w:rPr>
                <w:rFonts w:eastAsia="Times New Roman"/>
                <w:sz w:val="22"/>
              </w:rPr>
            </w:pPr>
            <w:r w:rsidRPr="00717678">
              <w:rPr>
                <w:rFonts w:eastAsia="Times New Roman"/>
                <w:sz w:val="22"/>
              </w:rPr>
              <w:t>1.3.2., 1.3.3., 1.3.7., 1.3.8., 1.3.11., 2.1.2., 2.1.4., 2.2.1., 2.2.2., 2.2.3., 2.2.5., 2.2.7., 2.2.8., 2.2.11., 3.1., 3.8.,</w:t>
            </w:r>
          </w:p>
        </w:tc>
      </w:tr>
      <w:tr w:rsidR="00717678" w:rsidRPr="00717678" w14:paraId="0AFF90EE" w14:textId="77777777" w:rsidTr="008D62B3">
        <w:tc>
          <w:tcPr>
            <w:tcW w:w="474" w:type="pct"/>
            <w:shd w:val="clear" w:color="auto" w:fill="auto"/>
          </w:tcPr>
          <w:p w14:paraId="4815138E" w14:textId="77777777" w:rsidR="00F43692" w:rsidRPr="00717678" w:rsidRDefault="00F43692" w:rsidP="008D62B3">
            <w:pPr>
              <w:ind w:firstLine="0"/>
              <w:rPr>
                <w:rFonts w:eastAsia="Times New Roman"/>
                <w:sz w:val="22"/>
              </w:rPr>
            </w:pPr>
            <w:r w:rsidRPr="00717678">
              <w:rPr>
                <w:rFonts w:eastAsia="Times New Roman"/>
                <w:sz w:val="22"/>
              </w:rPr>
              <w:t>5.3.</w:t>
            </w:r>
          </w:p>
        </w:tc>
        <w:tc>
          <w:tcPr>
            <w:tcW w:w="2286" w:type="pct"/>
            <w:shd w:val="clear" w:color="auto" w:fill="auto"/>
          </w:tcPr>
          <w:p w14:paraId="6B9C1AB5" w14:textId="77777777" w:rsidR="00F43692" w:rsidRPr="00717678" w:rsidRDefault="00F43692" w:rsidP="008D62B3">
            <w:pPr>
              <w:ind w:firstLine="0"/>
              <w:rPr>
                <w:rFonts w:eastAsia="Times New Roman"/>
                <w:sz w:val="22"/>
              </w:rPr>
            </w:pPr>
            <w:r w:rsidRPr="00717678">
              <w:rPr>
                <w:rFonts w:eastAsia="Times New Roman"/>
                <w:sz w:val="22"/>
              </w:rPr>
              <w:t>EEIA reģenerācija un pārstrāde notiek atbilstoši normatīvo aktu prasībām</w:t>
            </w:r>
          </w:p>
        </w:tc>
        <w:tc>
          <w:tcPr>
            <w:tcW w:w="2239" w:type="pct"/>
            <w:shd w:val="clear" w:color="auto" w:fill="auto"/>
          </w:tcPr>
          <w:p w14:paraId="5EB96FB6" w14:textId="77777777" w:rsidR="00F43692" w:rsidRPr="00717678" w:rsidRDefault="00F43692" w:rsidP="008D62B3">
            <w:pPr>
              <w:ind w:firstLine="0"/>
              <w:rPr>
                <w:rFonts w:eastAsia="Times New Roman"/>
                <w:sz w:val="22"/>
              </w:rPr>
            </w:pPr>
            <w:r w:rsidRPr="00717678">
              <w:rPr>
                <w:rFonts w:eastAsia="Times New Roman"/>
                <w:sz w:val="22"/>
              </w:rPr>
              <w:t>1.3.8., 1.3.11., 1.8.3., 2.1.2., 2.1.3., 2.1.4., 2.2.5., 2.2.11., 2.3.2., 2.3.3., 3.8.,</w:t>
            </w:r>
          </w:p>
        </w:tc>
      </w:tr>
      <w:tr w:rsidR="00717678" w:rsidRPr="00717678" w14:paraId="0E923F52" w14:textId="77777777" w:rsidTr="008D62B3">
        <w:tc>
          <w:tcPr>
            <w:tcW w:w="474" w:type="pct"/>
            <w:shd w:val="clear" w:color="auto" w:fill="auto"/>
          </w:tcPr>
          <w:p w14:paraId="0967BEF3" w14:textId="77777777" w:rsidR="00F43692" w:rsidRPr="00717678" w:rsidRDefault="00F43692" w:rsidP="008D62B3">
            <w:pPr>
              <w:ind w:firstLine="0"/>
              <w:rPr>
                <w:rFonts w:eastAsia="Times New Roman"/>
                <w:sz w:val="22"/>
              </w:rPr>
            </w:pPr>
            <w:r w:rsidRPr="00717678">
              <w:rPr>
                <w:rFonts w:eastAsia="Times New Roman"/>
                <w:sz w:val="22"/>
              </w:rPr>
              <w:t>7.1.</w:t>
            </w:r>
          </w:p>
        </w:tc>
        <w:tc>
          <w:tcPr>
            <w:tcW w:w="2286" w:type="pct"/>
            <w:shd w:val="clear" w:color="auto" w:fill="auto"/>
          </w:tcPr>
          <w:p w14:paraId="6C152480" w14:textId="77777777" w:rsidR="00F43692" w:rsidRPr="00717678" w:rsidRDefault="00F43692" w:rsidP="008D62B3">
            <w:pPr>
              <w:ind w:firstLine="0"/>
              <w:rPr>
                <w:rFonts w:eastAsia="Times New Roman"/>
                <w:sz w:val="22"/>
              </w:rPr>
            </w:pPr>
            <w:r w:rsidRPr="00717678">
              <w:rPr>
                <w:rFonts w:eastAsia="Times New Roman"/>
                <w:sz w:val="22"/>
              </w:rPr>
              <w:t>līdz 2025. gadam nodrošināta dalīta izlietotā vienreiz lietojamā plastmasas dzērienu iepakojuma savākšana 77 % no attiecīgajā gadā tirgū laisto dzērienu attiecīgā iepakojuma apjoma pēc masas</w:t>
            </w:r>
          </w:p>
        </w:tc>
        <w:tc>
          <w:tcPr>
            <w:tcW w:w="2239" w:type="pct"/>
            <w:shd w:val="clear" w:color="auto" w:fill="auto"/>
          </w:tcPr>
          <w:p w14:paraId="0226337F" w14:textId="77777777" w:rsidR="00F43692" w:rsidRPr="00717678" w:rsidRDefault="00F43692" w:rsidP="008D62B3">
            <w:pPr>
              <w:ind w:firstLine="0"/>
              <w:rPr>
                <w:rFonts w:eastAsia="Times New Roman"/>
                <w:sz w:val="22"/>
              </w:rPr>
            </w:pPr>
            <w:r w:rsidRPr="00717678">
              <w:rPr>
                <w:rFonts w:eastAsia="Times New Roman"/>
                <w:sz w:val="22"/>
              </w:rPr>
              <w:t>1.1.4., 1.2.2., 1.2.4.,1.2.6., 1.3.2., 1.3.3., 1.3.6., 1.3.7., 1.3.11., 1.5.4., 1.7.1., 1.7.2., 1.8.1., 2.1.2., 2.1.3., 2.2.1., 2.2.2., 2.2.3., 2.2.4., 2.2.7., 2.2.13., 2.4.6., 3.1., 3.2., 3.3., 3.7., 3.8., 4.5.</w:t>
            </w:r>
          </w:p>
        </w:tc>
      </w:tr>
      <w:tr w:rsidR="00F43692" w:rsidRPr="00717678" w14:paraId="5375D412" w14:textId="77777777" w:rsidTr="008D62B3">
        <w:tc>
          <w:tcPr>
            <w:tcW w:w="474" w:type="pct"/>
            <w:shd w:val="clear" w:color="auto" w:fill="auto"/>
          </w:tcPr>
          <w:p w14:paraId="1B93D867" w14:textId="77777777" w:rsidR="00F43692" w:rsidRPr="00717678" w:rsidRDefault="00F43692" w:rsidP="008D62B3">
            <w:pPr>
              <w:ind w:firstLine="0"/>
              <w:rPr>
                <w:rFonts w:eastAsia="Times New Roman"/>
                <w:sz w:val="22"/>
              </w:rPr>
            </w:pPr>
            <w:r w:rsidRPr="00717678">
              <w:rPr>
                <w:rFonts w:eastAsia="Times New Roman"/>
                <w:sz w:val="22"/>
              </w:rPr>
              <w:t>7.2.</w:t>
            </w:r>
          </w:p>
        </w:tc>
        <w:tc>
          <w:tcPr>
            <w:tcW w:w="2286" w:type="pct"/>
            <w:shd w:val="clear" w:color="auto" w:fill="auto"/>
          </w:tcPr>
          <w:p w14:paraId="11E1A6F6" w14:textId="77777777" w:rsidR="00F43692" w:rsidRPr="00717678" w:rsidRDefault="00F43692" w:rsidP="008D62B3">
            <w:pPr>
              <w:ind w:firstLine="0"/>
              <w:rPr>
                <w:rFonts w:eastAsia="Times New Roman"/>
                <w:sz w:val="22"/>
              </w:rPr>
            </w:pPr>
            <w:r w:rsidRPr="00717678">
              <w:rPr>
                <w:rFonts w:eastAsia="Times New Roman"/>
                <w:sz w:val="22"/>
              </w:rPr>
              <w:t>līdz 2029. gadam nodrošināta dalīta izlietotā vienreiz lietojamā plastmasas dzērienu iepakojuma savākšana 90 % no attiecīgajā gadā tirgū laisto dzērienu attiecīgā iepakojuma apjoma pēc masas</w:t>
            </w:r>
          </w:p>
        </w:tc>
        <w:tc>
          <w:tcPr>
            <w:tcW w:w="2239" w:type="pct"/>
            <w:shd w:val="clear" w:color="auto" w:fill="auto"/>
          </w:tcPr>
          <w:p w14:paraId="18CEE00B" w14:textId="77777777" w:rsidR="00F43692" w:rsidRPr="00717678" w:rsidRDefault="00F43692" w:rsidP="008D62B3">
            <w:pPr>
              <w:ind w:firstLine="0"/>
              <w:rPr>
                <w:rFonts w:eastAsia="Times New Roman"/>
                <w:sz w:val="22"/>
              </w:rPr>
            </w:pPr>
            <w:r w:rsidRPr="00717678">
              <w:rPr>
                <w:rFonts w:eastAsia="Times New Roman"/>
                <w:sz w:val="22"/>
              </w:rPr>
              <w:t>1.2.6., 1.3.2., 1.3.7., 1.3.11., 1.5.4., 1.7.1., 1.7.2., 1.8.1., 2.1.2., 2.1.3., 2.2.1., 2.2.2., 2.2.3., 2.2.4., 2.2.7., 2.2.13., 2.4.6., 3.1., 3.2., 3.8., 4.5.</w:t>
            </w:r>
          </w:p>
        </w:tc>
      </w:tr>
    </w:tbl>
    <w:p w14:paraId="6A559AB7" w14:textId="77777777" w:rsidR="00F43692" w:rsidRPr="00717678" w:rsidRDefault="00F43692" w:rsidP="00A834DE">
      <w:pPr>
        <w:jc w:val="center"/>
      </w:pPr>
    </w:p>
    <w:p w14:paraId="711D590F" w14:textId="77777777" w:rsidR="0033502A" w:rsidRPr="00717678" w:rsidRDefault="0033502A" w:rsidP="00F43692">
      <w:pPr>
        <w:jc w:val="left"/>
      </w:pPr>
    </w:p>
    <w:p w14:paraId="0DEE9AF3" w14:textId="77777777" w:rsidR="0033502A" w:rsidRPr="00717678" w:rsidRDefault="0033502A" w:rsidP="00F43692">
      <w:pPr>
        <w:jc w:val="left"/>
      </w:pPr>
    </w:p>
    <w:p w14:paraId="15BB118E" w14:textId="77777777" w:rsidR="00011AEF" w:rsidRPr="00717678" w:rsidRDefault="000A5DD8" w:rsidP="00F43692">
      <w:pPr>
        <w:jc w:val="left"/>
      </w:pPr>
      <w:r w:rsidRPr="00717678">
        <w:t>Pasākumi šajā</w:t>
      </w:r>
      <w:r w:rsidR="00011AEF" w:rsidRPr="00717678">
        <w:t xml:space="preserve"> Plāna</w:t>
      </w:r>
      <w:r w:rsidRPr="00717678">
        <w:t xml:space="preserve"> nodaļā minēto preču atkritumu rašanās novēršanai ir </w:t>
      </w:r>
      <w:r w:rsidR="008900A8" w:rsidRPr="00717678">
        <w:t xml:space="preserve">iekļauti </w:t>
      </w:r>
      <w:r w:rsidR="007A58E9" w:rsidRPr="00717678">
        <w:t xml:space="preserve">arī </w:t>
      </w:r>
      <w:r w:rsidR="008900A8" w:rsidRPr="00717678">
        <w:t>Plāna 9.4.apakšnodaļā</w:t>
      </w:r>
      <w:r w:rsidR="00011AEF" w:rsidRPr="00717678">
        <w:t xml:space="preserve"> (sk.12.4.tabulu).</w:t>
      </w:r>
    </w:p>
    <w:p w14:paraId="449D2DAE" w14:textId="77777777" w:rsidR="00011AEF" w:rsidRPr="00717678" w:rsidRDefault="00011AEF" w:rsidP="00F43692">
      <w:pPr>
        <w:jc w:val="left"/>
      </w:pPr>
    </w:p>
    <w:p w14:paraId="5CEE55C9" w14:textId="77777777" w:rsidR="003E6372" w:rsidRPr="00717678" w:rsidRDefault="003E6372" w:rsidP="007A58E9">
      <w:pPr>
        <w:jc w:val="right"/>
      </w:pPr>
    </w:p>
    <w:p w14:paraId="3E5DD73D" w14:textId="77777777" w:rsidR="003E6372" w:rsidRPr="00717678" w:rsidRDefault="003E6372" w:rsidP="007A58E9">
      <w:pPr>
        <w:jc w:val="right"/>
      </w:pPr>
    </w:p>
    <w:p w14:paraId="3117031F" w14:textId="77777777" w:rsidR="003E6372" w:rsidRPr="00717678" w:rsidRDefault="003E6372" w:rsidP="007A58E9">
      <w:pPr>
        <w:jc w:val="right"/>
      </w:pPr>
    </w:p>
    <w:p w14:paraId="5ADF8C6F" w14:textId="77777777" w:rsidR="003E6372" w:rsidRPr="00717678" w:rsidRDefault="003E6372" w:rsidP="007A58E9">
      <w:pPr>
        <w:jc w:val="right"/>
      </w:pPr>
    </w:p>
    <w:p w14:paraId="4D1B65CD" w14:textId="77777777" w:rsidR="00011AEF" w:rsidRPr="00717678" w:rsidRDefault="00011AEF" w:rsidP="007A58E9">
      <w:pPr>
        <w:jc w:val="right"/>
      </w:pPr>
      <w:r w:rsidRPr="00717678">
        <w:t>12.4.</w:t>
      </w:r>
      <w:r w:rsidR="0027120E" w:rsidRPr="00717678">
        <w:t xml:space="preserve"> </w:t>
      </w:r>
      <w:r w:rsidRPr="00717678">
        <w:t>tabula</w:t>
      </w:r>
    </w:p>
    <w:p w14:paraId="2F1D3D65" w14:textId="77777777" w:rsidR="003E6372" w:rsidRPr="00717678" w:rsidRDefault="003E6372" w:rsidP="007A58E9">
      <w:pPr>
        <w:jc w:val="right"/>
      </w:pPr>
    </w:p>
    <w:p w14:paraId="0FC90FF4" w14:textId="77777777" w:rsidR="00490EAF" w:rsidRPr="00717678" w:rsidRDefault="00490EAF" w:rsidP="00F43692">
      <w:pPr>
        <w:jc w:val="left"/>
        <w:rPr>
          <w:b/>
        </w:rPr>
      </w:pPr>
      <w:r w:rsidRPr="00717678">
        <w:rPr>
          <w:b/>
        </w:rPr>
        <w:t xml:space="preserve">Plāna 9.4.apakšnodaļā </w:t>
      </w:r>
      <w:r w:rsidR="0033502A" w:rsidRPr="00717678">
        <w:rPr>
          <w:b/>
        </w:rPr>
        <w:t>iekļautie</w:t>
      </w:r>
      <w:r w:rsidRPr="00717678">
        <w:rPr>
          <w:b/>
        </w:rPr>
        <w:t xml:space="preserve"> pasākumi preču atkritumu rašanās novēršanai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6031"/>
        <w:gridCol w:w="2189"/>
      </w:tblGrid>
      <w:tr w:rsidR="00717678" w:rsidRPr="00717678" w14:paraId="49884EDB" w14:textId="77777777" w:rsidTr="008D62B3">
        <w:trPr>
          <w:tblHeader/>
        </w:trPr>
        <w:tc>
          <w:tcPr>
            <w:tcW w:w="498" w:type="pct"/>
            <w:shd w:val="clear" w:color="auto" w:fill="E2EFD9"/>
          </w:tcPr>
          <w:p w14:paraId="2F75C953" w14:textId="77777777" w:rsidR="00DF4B2F" w:rsidRPr="00717678" w:rsidRDefault="00DF4B2F" w:rsidP="008D62B3">
            <w:pPr>
              <w:ind w:firstLine="0"/>
              <w:rPr>
                <w:rFonts w:eastAsia="Times New Roman"/>
                <w:b/>
                <w:sz w:val="22"/>
              </w:rPr>
            </w:pPr>
            <w:r w:rsidRPr="00717678">
              <w:rPr>
                <w:b/>
                <w:sz w:val="22"/>
              </w:rPr>
              <w:t>Mērķa Nr.</w:t>
            </w:r>
          </w:p>
        </w:tc>
        <w:tc>
          <w:tcPr>
            <w:tcW w:w="3303" w:type="pct"/>
            <w:shd w:val="clear" w:color="auto" w:fill="E2EFD9"/>
          </w:tcPr>
          <w:p w14:paraId="54B94C25" w14:textId="77777777" w:rsidR="00F66A14" w:rsidRPr="00717678" w:rsidRDefault="00F66A14" w:rsidP="008D62B3">
            <w:pPr>
              <w:ind w:firstLine="0"/>
              <w:rPr>
                <w:rFonts w:eastAsia="Times New Roman"/>
                <w:b/>
                <w:bCs/>
                <w:sz w:val="22"/>
              </w:rPr>
            </w:pPr>
          </w:p>
          <w:p w14:paraId="63AAFCDC" w14:textId="77777777" w:rsidR="00DF4B2F" w:rsidRPr="00717678" w:rsidRDefault="00DF4B2F" w:rsidP="008D62B3">
            <w:pPr>
              <w:ind w:firstLine="0"/>
              <w:rPr>
                <w:rFonts w:eastAsia="Times New Roman"/>
                <w:b/>
                <w:sz w:val="22"/>
              </w:rPr>
            </w:pPr>
            <w:r w:rsidRPr="00717678">
              <w:rPr>
                <w:b/>
                <w:sz w:val="22"/>
              </w:rPr>
              <w:t>Politikas rezultāts un attiecīgais rezultatīvais rādītājs</w:t>
            </w:r>
            <w:r w:rsidR="00CC39F2" w:rsidRPr="00717678">
              <w:rPr>
                <w:b/>
                <w:sz w:val="22"/>
              </w:rPr>
              <w:t xml:space="preserve"> </w:t>
            </w:r>
            <w:r w:rsidR="00CC39F2" w:rsidRPr="00717678">
              <w:rPr>
                <w:rStyle w:val="FootnoteReference0"/>
                <w:b/>
              </w:rPr>
              <w:footnoteReference w:id="255"/>
            </w:r>
          </w:p>
        </w:tc>
        <w:tc>
          <w:tcPr>
            <w:tcW w:w="1199" w:type="pct"/>
            <w:shd w:val="clear" w:color="auto" w:fill="E2EFD9"/>
          </w:tcPr>
          <w:p w14:paraId="31B36076" w14:textId="77777777" w:rsidR="00DF4B2F" w:rsidRPr="00717678" w:rsidRDefault="007A58E9" w:rsidP="008D62B3">
            <w:pPr>
              <w:ind w:firstLine="0"/>
              <w:rPr>
                <w:rFonts w:eastAsia="Times New Roman"/>
                <w:b/>
                <w:sz w:val="22"/>
              </w:rPr>
            </w:pPr>
            <w:r w:rsidRPr="00717678">
              <w:rPr>
                <w:rFonts w:eastAsia="Times New Roman"/>
                <w:b/>
                <w:bCs/>
                <w:sz w:val="22"/>
              </w:rPr>
              <w:t>Pasākumi</w:t>
            </w:r>
            <w:r w:rsidR="00DF4B2F" w:rsidRPr="00717678">
              <w:rPr>
                <w:b/>
                <w:sz w:val="22"/>
              </w:rPr>
              <w:t xml:space="preserve">, kas nodrošina Plāna </w:t>
            </w:r>
            <w:r w:rsidR="00F66A14" w:rsidRPr="00717678">
              <w:rPr>
                <w:rFonts w:eastAsia="Times New Roman"/>
                <w:b/>
                <w:bCs/>
                <w:sz w:val="22"/>
              </w:rPr>
              <w:t>mērķu</w:t>
            </w:r>
            <w:r w:rsidR="00DF4B2F" w:rsidRPr="00717678">
              <w:rPr>
                <w:b/>
                <w:sz w:val="22"/>
              </w:rPr>
              <w:t xml:space="preserve"> sasniegšanu</w:t>
            </w:r>
          </w:p>
        </w:tc>
      </w:tr>
      <w:tr w:rsidR="00717678" w:rsidRPr="00717678" w14:paraId="05305F2B" w14:textId="77777777" w:rsidTr="008D62B3">
        <w:tc>
          <w:tcPr>
            <w:tcW w:w="498" w:type="pct"/>
            <w:shd w:val="clear" w:color="auto" w:fill="auto"/>
          </w:tcPr>
          <w:p w14:paraId="0D46060C" w14:textId="77777777" w:rsidR="00DF4B2F" w:rsidRPr="00717678" w:rsidRDefault="00DF4B2F" w:rsidP="008D62B3">
            <w:pPr>
              <w:ind w:firstLine="0"/>
              <w:rPr>
                <w:sz w:val="22"/>
              </w:rPr>
            </w:pPr>
            <w:r w:rsidRPr="00717678">
              <w:rPr>
                <w:sz w:val="22"/>
              </w:rPr>
              <w:t>1.1.</w:t>
            </w:r>
          </w:p>
        </w:tc>
        <w:tc>
          <w:tcPr>
            <w:tcW w:w="3303" w:type="pct"/>
            <w:shd w:val="clear" w:color="auto" w:fill="auto"/>
          </w:tcPr>
          <w:p w14:paraId="5262AFB5" w14:textId="77777777" w:rsidR="00DF4B2F" w:rsidRPr="00717678" w:rsidRDefault="00DF4B2F" w:rsidP="008D62B3">
            <w:pPr>
              <w:ind w:firstLine="0"/>
              <w:rPr>
                <w:sz w:val="22"/>
              </w:rPr>
            </w:pPr>
            <w:r w:rsidRPr="00717678">
              <w:rPr>
                <w:sz w:val="22"/>
              </w:rPr>
              <w:t>līdz 2023. gada 1. janvārim izveidota dalītas savākšanas sistēma tekstilmateriāliem</w:t>
            </w:r>
          </w:p>
        </w:tc>
        <w:tc>
          <w:tcPr>
            <w:tcW w:w="1199" w:type="pct"/>
            <w:shd w:val="clear" w:color="auto" w:fill="auto"/>
          </w:tcPr>
          <w:p w14:paraId="2EFB992F" w14:textId="77777777" w:rsidR="00DF4B2F" w:rsidRPr="00717678" w:rsidRDefault="00DF4B2F" w:rsidP="008D62B3">
            <w:pPr>
              <w:ind w:firstLine="0"/>
              <w:rPr>
                <w:sz w:val="22"/>
              </w:rPr>
            </w:pPr>
            <w:r w:rsidRPr="00717678">
              <w:rPr>
                <w:sz w:val="22"/>
              </w:rPr>
              <w:t>5.1., 5.2., 5.3., 8.2.,</w:t>
            </w:r>
          </w:p>
        </w:tc>
      </w:tr>
      <w:tr w:rsidR="00717678" w:rsidRPr="00717678" w14:paraId="41E8A615" w14:textId="77777777" w:rsidTr="008D62B3">
        <w:tc>
          <w:tcPr>
            <w:tcW w:w="498" w:type="pct"/>
            <w:shd w:val="clear" w:color="auto" w:fill="auto"/>
          </w:tcPr>
          <w:p w14:paraId="2BBFA5DA" w14:textId="77777777" w:rsidR="00DF4B2F" w:rsidRPr="00717678" w:rsidRDefault="00DF4B2F" w:rsidP="008D62B3">
            <w:pPr>
              <w:ind w:firstLine="0"/>
              <w:rPr>
                <w:sz w:val="22"/>
              </w:rPr>
            </w:pPr>
            <w:r w:rsidRPr="00717678">
              <w:rPr>
                <w:sz w:val="22"/>
              </w:rPr>
              <w:t>1.2.</w:t>
            </w:r>
          </w:p>
        </w:tc>
        <w:tc>
          <w:tcPr>
            <w:tcW w:w="3303" w:type="pct"/>
            <w:shd w:val="clear" w:color="auto" w:fill="auto"/>
          </w:tcPr>
          <w:p w14:paraId="724A5CA2" w14:textId="77777777" w:rsidR="00DF4B2F" w:rsidRPr="00717678" w:rsidRDefault="00DF4B2F" w:rsidP="008D62B3">
            <w:pPr>
              <w:ind w:firstLine="0"/>
              <w:rPr>
                <w:sz w:val="22"/>
              </w:rPr>
            </w:pPr>
            <w:r w:rsidRPr="00717678">
              <w:rPr>
                <w:sz w:val="22"/>
              </w:rPr>
              <w:t>līdz 2025. gadam atkārtotai izmantošanai sagatavoto un pārstrādāto sadzīves atkritumu apjomu palielināts vismaz līdz 55 % pēc masas</w:t>
            </w:r>
          </w:p>
        </w:tc>
        <w:tc>
          <w:tcPr>
            <w:tcW w:w="1199" w:type="pct"/>
            <w:shd w:val="clear" w:color="auto" w:fill="auto"/>
          </w:tcPr>
          <w:p w14:paraId="29D094C9" w14:textId="77777777" w:rsidR="00DF4B2F" w:rsidRPr="00717678" w:rsidRDefault="00DF4B2F" w:rsidP="008D62B3">
            <w:pPr>
              <w:ind w:firstLine="0"/>
              <w:rPr>
                <w:sz w:val="22"/>
              </w:rPr>
            </w:pPr>
            <w:r w:rsidRPr="00717678">
              <w:rPr>
                <w:sz w:val="22"/>
              </w:rPr>
              <w:t xml:space="preserve">1.1.,1.2.,1.3.,2.1., 3.4., 4.1., 5.1., 5.2., 5.3., 6.1., 6.2.,6.4., 6.5., 6.6., 8.2.,8.6., </w:t>
            </w:r>
          </w:p>
        </w:tc>
      </w:tr>
      <w:tr w:rsidR="00717678" w:rsidRPr="00717678" w14:paraId="5DD34222" w14:textId="77777777" w:rsidTr="008D62B3">
        <w:tc>
          <w:tcPr>
            <w:tcW w:w="498" w:type="pct"/>
            <w:shd w:val="clear" w:color="auto" w:fill="auto"/>
          </w:tcPr>
          <w:p w14:paraId="15383CE9" w14:textId="77777777" w:rsidR="00DF4B2F" w:rsidRPr="00717678" w:rsidRDefault="00DF4B2F" w:rsidP="008D62B3">
            <w:pPr>
              <w:ind w:firstLine="0"/>
              <w:rPr>
                <w:sz w:val="22"/>
              </w:rPr>
            </w:pPr>
            <w:r w:rsidRPr="00717678">
              <w:rPr>
                <w:sz w:val="22"/>
              </w:rPr>
              <w:t>4.1.</w:t>
            </w:r>
          </w:p>
        </w:tc>
        <w:tc>
          <w:tcPr>
            <w:tcW w:w="3303" w:type="pct"/>
            <w:shd w:val="clear" w:color="auto" w:fill="auto"/>
          </w:tcPr>
          <w:p w14:paraId="298582D9" w14:textId="77777777" w:rsidR="00DF4B2F" w:rsidRPr="00717678" w:rsidRDefault="00DF4B2F" w:rsidP="008D62B3">
            <w:pPr>
              <w:ind w:firstLine="0"/>
              <w:rPr>
                <w:sz w:val="22"/>
              </w:rPr>
            </w:pPr>
            <w:r w:rsidRPr="00717678">
              <w:rPr>
                <w:sz w:val="22"/>
              </w:rPr>
              <w:t xml:space="preserve">NTL </w:t>
            </w:r>
            <w:r w:rsidRPr="00717678">
              <w:rPr>
                <w:sz w:val="22"/>
                <w:shd w:val="clear" w:color="auto" w:fill="FFFFFF"/>
              </w:rPr>
              <w:t>savākšanas apmērs ir ne mazāk kā 50 % no attiecīgajā gadā realizēto transportlīdzekļu skaita</w:t>
            </w:r>
          </w:p>
        </w:tc>
        <w:tc>
          <w:tcPr>
            <w:tcW w:w="1199" w:type="pct"/>
            <w:shd w:val="clear" w:color="auto" w:fill="auto"/>
          </w:tcPr>
          <w:p w14:paraId="01F98E43" w14:textId="77777777" w:rsidR="00DF4B2F" w:rsidRPr="00717678" w:rsidRDefault="00DF4B2F" w:rsidP="008D62B3">
            <w:pPr>
              <w:ind w:firstLine="0"/>
              <w:rPr>
                <w:sz w:val="22"/>
              </w:rPr>
            </w:pPr>
            <w:r w:rsidRPr="00717678">
              <w:rPr>
                <w:sz w:val="22"/>
              </w:rPr>
              <w:t xml:space="preserve">1.1., 4.2., </w:t>
            </w:r>
          </w:p>
        </w:tc>
      </w:tr>
      <w:tr w:rsidR="00717678" w:rsidRPr="00717678" w14:paraId="5D5F44C0" w14:textId="77777777" w:rsidTr="008D62B3">
        <w:tc>
          <w:tcPr>
            <w:tcW w:w="498" w:type="pct"/>
            <w:shd w:val="clear" w:color="auto" w:fill="auto"/>
          </w:tcPr>
          <w:p w14:paraId="0C9CE920" w14:textId="77777777" w:rsidR="00DF4B2F" w:rsidRPr="00717678" w:rsidRDefault="00DF4B2F" w:rsidP="008D62B3">
            <w:pPr>
              <w:ind w:firstLine="0"/>
              <w:rPr>
                <w:sz w:val="22"/>
              </w:rPr>
            </w:pPr>
            <w:r w:rsidRPr="00717678">
              <w:rPr>
                <w:sz w:val="22"/>
              </w:rPr>
              <w:t>4.2.</w:t>
            </w:r>
          </w:p>
        </w:tc>
        <w:tc>
          <w:tcPr>
            <w:tcW w:w="3303" w:type="pct"/>
            <w:shd w:val="clear" w:color="auto" w:fill="auto"/>
          </w:tcPr>
          <w:p w14:paraId="7AA821C6" w14:textId="77777777" w:rsidR="00DF4B2F" w:rsidRPr="00717678" w:rsidRDefault="00DF4B2F" w:rsidP="008D62B3">
            <w:pPr>
              <w:ind w:firstLine="0"/>
              <w:rPr>
                <w:sz w:val="22"/>
              </w:rPr>
            </w:pPr>
            <w:r w:rsidRPr="00717678">
              <w:rPr>
                <w:sz w:val="22"/>
                <w:shd w:val="clear" w:color="auto" w:fill="FFFFFF"/>
              </w:rPr>
              <w:t>visu savākto NTL sastāvdaļu un materiālu atkārtota izmantošana un pārstrāde notiek vismaz 85 % apmērā no NTL vidējās pašmasas</w:t>
            </w:r>
          </w:p>
        </w:tc>
        <w:tc>
          <w:tcPr>
            <w:tcW w:w="1199" w:type="pct"/>
            <w:shd w:val="clear" w:color="auto" w:fill="auto"/>
          </w:tcPr>
          <w:p w14:paraId="1F24AF21" w14:textId="77777777" w:rsidR="00DF4B2F" w:rsidRPr="00717678" w:rsidRDefault="00DF4B2F" w:rsidP="008D62B3">
            <w:pPr>
              <w:ind w:firstLine="0"/>
              <w:rPr>
                <w:sz w:val="22"/>
              </w:rPr>
            </w:pPr>
            <w:r w:rsidRPr="00717678">
              <w:rPr>
                <w:sz w:val="22"/>
              </w:rPr>
              <w:t>1.1., 4.2.,</w:t>
            </w:r>
          </w:p>
        </w:tc>
      </w:tr>
      <w:tr w:rsidR="00717678" w:rsidRPr="00717678" w14:paraId="5C33415D" w14:textId="77777777" w:rsidTr="008D62B3">
        <w:tc>
          <w:tcPr>
            <w:tcW w:w="498" w:type="pct"/>
            <w:shd w:val="clear" w:color="auto" w:fill="auto"/>
          </w:tcPr>
          <w:p w14:paraId="2ADD69B2" w14:textId="77777777" w:rsidR="00DF4B2F" w:rsidRPr="00717678" w:rsidRDefault="00DF4B2F" w:rsidP="008D62B3">
            <w:pPr>
              <w:ind w:firstLine="0"/>
              <w:rPr>
                <w:sz w:val="22"/>
              </w:rPr>
            </w:pPr>
            <w:r w:rsidRPr="00717678">
              <w:rPr>
                <w:sz w:val="22"/>
              </w:rPr>
              <w:t>4.3.</w:t>
            </w:r>
          </w:p>
        </w:tc>
        <w:tc>
          <w:tcPr>
            <w:tcW w:w="3303" w:type="pct"/>
            <w:shd w:val="clear" w:color="auto" w:fill="auto"/>
          </w:tcPr>
          <w:p w14:paraId="0B2C9361" w14:textId="77777777" w:rsidR="00DF4B2F" w:rsidRPr="00717678" w:rsidRDefault="00DF4B2F" w:rsidP="008D62B3">
            <w:pPr>
              <w:ind w:firstLine="0"/>
              <w:rPr>
                <w:sz w:val="22"/>
              </w:rPr>
            </w:pPr>
            <w:r w:rsidRPr="00717678">
              <w:rPr>
                <w:sz w:val="22"/>
                <w:shd w:val="clear" w:color="auto" w:fill="FFFFFF"/>
              </w:rPr>
              <w:t>savākto NTL sastāvdaļu un materiālu atkārtota izmantošana un reģenerācija notiek vismaz 95 % apmērā no nolietotu transportlīdzekļu vidējās pašmasas</w:t>
            </w:r>
          </w:p>
        </w:tc>
        <w:tc>
          <w:tcPr>
            <w:tcW w:w="1199" w:type="pct"/>
            <w:shd w:val="clear" w:color="auto" w:fill="auto"/>
          </w:tcPr>
          <w:p w14:paraId="481EAF2E" w14:textId="77777777" w:rsidR="00DF4B2F" w:rsidRPr="00717678" w:rsidRDefault="00DF4B2F" w:rsidP="008D62B3">
            <w:pPr>
              <w:ind w:firstLine="0"/>
              <w:rPr>
                <w:sz w:val="22"/>
              </w:rPr>
            </w:pPr>
            <w:r w:rsidRPr="00717678">
              <w:rPr>
                <w:sz w:val="22"/>
              </w:rPr>
              <w:t>1.1., 4.2.</w:t>
            </w:r>
          </w:p>
        </w:tc>
      </w:tr>
      <w:tr w:rsidR="00717678" w:rsidRPr="00717678" w14:paraId="2473E61C" w14:textId="77777777" w:rsidTr="008D62B3">
        <w:tc>
          <w:tcPr>
            <w:tcW w:w="498" w:type="pct"/>
            <w:shd w:val="clear" w:color="auto" w:fill="auto"/>
          </w:tcPr>
          <w:p w14:paraId="355F7BD4" w14:textId="77777777" w:rsidR="00DF4B2F" w:rsidRPr="00717678" w:rsidRDefault="00DF4B2F" w:rsidP="008D62B3">
            <w:pPr>
              <w:ind w:firstLine="0"/>
              <w:rPr>
                <w:sz w:val="22"/>
              </w:rPr>
            </w:pPr>
            <w:r w:rsidRPr="00717678">
              <w:rPr>
                <w:sz w:val="22"/>
              </w:rPr>
              <w:t>5.1.</w:t>
            </w:r>
          </w:p>
        </w:tc>
        <w:tc>
          <w:tcPr>
            <w:tcW w:w="3303" w:type="pct"/>
            <w:shd w:val="clear" w:color="auto" w:fill="auto"/>
          </w:tcPr>
          <w:p w14:paraId="2B1E5533" w14:textId="77777777" w:rsidR="00DF4B2F" w:rsidRPr="00717678" w:rsidRDefault="00DF4B2F" w:rsidP="008D62B3">
            <w:pPr>
              <w:ind w:firstLine="0"/>
              <w:rPr>
                <w:sz w:val="22"/>
              </w:rPr>
            </w:pPr>
            <w:r w:rsidRPr="00717678">
              <w:rPr>
                <w:sz w:val="22"/>
              </w:rPr>
              <w:t>līdz 2021.gada 13.augustam ir palielināts EEIA savākšanas apjoms līdz 40-45 % gadā,   no to EEI vidējā svara, kuras ir laistas Latvijas tirgū trīs iepriekšējos gados</w:t>
            </w:r>
          </w:p>
        </w:tc>
        <w:tc>
          <w:tcPr>
            <w:tcW w:w="1199" w:type="pct"/>
            <w:shd w:val="clear" w:color="auto" w:fill="auto"/>
          </w:tcPr>
          <w:p w14:paraId="45B74F8E" w14:textId="77777777" w:rsidR="00DF4B2F" w:rsidRPr="00717678" w:rsidRDefault="00DF4B2F" w:rsidP="008D62B3">
            <w:pPr>
              <w:ind w:firstLine="0"/>
              <w:rPr>
                <w:sz w:val="22"/>
              </w:rPr>
            </w:pPr>
            <w:r w:rsidRPr="00717678">
              <w:rPr>
                <w:sz w:val="22"/>
              </w:rPr>
              <w:t xml:space="preserve">1.1., 1.3., 4.2., 4.4., 4.5., </w:t>
            </w:r>
          </w:p>
        </w:tc>
      </w:tr>
      <w:tr w:rsidR="00717678" w:rsidRPr="00717678" w14:paraId="15C321C6" w14:textId="77777777" w:rsidTr="008D62B3">
        <w:tc>
          <w:tcPr>
            <w:tcW w:w="498" w:type="pct"/>
            <w:shd w:val="clear" w:color="auto" w:fill="auto"/>
          </w:tcPr>
          <w:p w14:paraId="0D4F8CC1" w14:textId="77777777" w:rsidR="00DF4B2F" w:rsidRPr="00717678" w:rsidRDefault="00DF4B2F" w:rsidP="008D62B3">
            <w:pPr>
              <w:ind w:firstLine="0"/>
              <w:rPr>
                <w:sz w:val="22"/>
              </w:rPr>
            </w:pPr>
            <w:r w:rsidRPr="00717678">
              <w:rPr>
                <w:sz w:val="22"/>
              </w:rPr>
              <w:t>5.2.</w:t>
            </w:r>
          </w:p>
        </w:tc>
        <w:tc>
          <w:tcPr>
            <w:tcW w:w="3303" w:type="pct"/>
            <w:shd w:val="clear" w:color="auto" w:fill="auto"/>
          </w:tcPr>
          <w:p w14:paraId="3FD76DA7" w14:textId="77777777" w:rsidR="00DF4B2F" w:rsidRPr="00717678" w:rsidRDefault="00DF4B2F" w:rsidP="008D62B3">
            <w:pPr>
              <w:ind w:firstLine="0"/>
              <w:rPr>
                <w:sz w:val="22"/>
              </w:rPr>
            </w:pPr>
            <w:r w:rsidRPr="00717678">
              <w:rPr>
                <w:sz w:val="22"/>
              </w:rPr>
              <w:t>no 2021.gada 14.augusta ir palielināts EEIA atkritumu savākšanas apjoms līdz 65 % no to EEI vidējā svara, kuras ir laistas Latvijas tirgū trīs iepriekšējos gados</w:t>
            </w:r>
          </w:p>
        </w:tc>
        <w:tc>
          <w:tcPr>
            <w:tcW w:w="1199" w:type="pct"/>
            <w:shd w:val="clear" w:color="auto" w:fill="auto"/>
          </w:tcPr>
          <w:p w14:paraId="46967995" w14:textId="77777777" w:rsidR="00DF4B2F" w:rsidRPr="00717678" w:rsidRDefault="00DF4B2F" w:rsidP="008D62B3">
            <w:pPr>
              <w:ind w:firstLine="0"/>
              <w:rPr>
                <w:sz w:val="22"/>
              </w:rPr>
            </w:pPr>
            <w:r w:rsidRPr="00717678">
              <w:rPr>
                <w:sz w:val="22"/>
              </w:rPr>
              <w:t>1.1., 1.3., 4.2.,4.4., 4.5., 8.2.,</w:t>
            </w:r>
          </w:p>
        </w:tc>
      </w:tr>
      <w:tr w:rsidR="00717678" w:rsidRPr="00717678" w14:paraId="18AB0D23" w14:textId="77777777" w:rsidTr="008D62B3">
        <w:tc>
          <w:tcPr>
            <w:tcW w:w="498" w:type="pct"/>
            <w:shd w:val="clear" w:color="auto" w:fill="auto"/>
          </w:tcPr>
          <w:p w14:paraId="79F357D5" w14:textId="77777777" w:rsidR="00DF4B2F" w:rsidRPr="00717678" w:rsidRDefault="00DF4B2F" w:rsidP="008D62B3">
            <w:pPr>
              <w:ind w:firstLine="0"/>
              <w:rPr>
                <w:sz w:val="22"/>
              </w:rPr>
            </w:pPr>
            <w:r w:rsidRPr="00717678">
              <w:rPr>
                <w:sz w:val="22"/>
              </w:rPr>
              <w:t>5.3.</w:t>
            </w:r>
          </w:p>
        </w:tc>
        <w:tc>
          <w:tcPr>
            <w:tcW w:w="3303" w:type="pct"/>
            <w:shd w:val="clear" w:color="auto" w:fill="auto"/>
          </w:tcPr>
          <w:p w14:paraId="077D7B59" w14:textId="77777777" w:rsidR="00DF4B2F" w:rsidRPr="00717678" w:rsidRDefault="00DF4B2F" w:rsidP="008D62B3">
            <w:pPr>
              <w:ind w:firstLine="0"/>
              <w:rPr>
                <w:sz w:val="22"/>
              </w:rPr>
            </w:pPr>
            <w:r w:rsidRPr="00717678">
              <w:rPr>
                <w:sz w:val="22"/>
              </w:rPr>
              <w:t>EEIA reģenerācija un pārstrāde notiek atbilstoši normatīvo aktu prasībām</w:t>
            </w:r>
          </w:p>
        </w:tc>
        <w:tc>
          <w:tcPr>
            <w:tcW w:w="1199" w:type="pct"/>
            <w:shd w:val="clear" w:color="auto" w:fill="auto"/>
          </w:tcPr>
          <w:p w14:paraId="73F1A746" w14:textId="77777777" w:rsidR="00DF4B2F" w:rsidRPr="00717678" w:rsidRDefault="00DF4B2F" w:rsidP="008D62B3">
            <w:pPr>
              <w:ind w:firstLine="0"/>
              <w:rPr>
                <w:sz w:val="22"/>
              </w:rPr>
            </w:pPr>
            <w:r w:rsidRPr="00717678">
              <w:rPr>
                <w:sz w:val="22"/>
              </w:rPr>
              <w:t xml:space="preserve">1.1., 4.4., </w:t>
            </w:r>
          </w:p>
        </w:tc>
      </w:tr>
      <w:tr w:rsidR="00717678" w:rsidRPr="00717678" w14:paraId="361AA85A" w14:textId="77777777" w:rsidTr="008D62B3">
        <w:tc>
          <w:tcPr>
            <w:tcW w:w="498" w:type="pct"/>
            <w:shd w:val="clear" w:color="auto" w:fill="auto"/>
          </w:tcPr>
          <w:p w14:paraId="7523AFFC" w14:textId="77777777" w:rsidR="00DF4B2F" w:rsidRPr="00717678" w:rsidRDefault="00DF4B2F" w:rsidP="008D62B3">
            <w:pPr>
              <w:ind w:firstLine="0"/>
              <w:rPr>
                <w:sz w:val="22"/>
              </w:rPr>
            </w:pPr>
            <w:r w:rsidRPr="00717678">
              <w:rPr>
                <w:sz w:val="22"/>
              </w:rPr>
              <w:t>7.1.</w:t>
            </w:r>
          </w:p>
        </w:tc>
        <w:tc>
          <w:tcPr>
            <w:tcW w:w="3303" w:type="pct"/>
            <w:shd w:val="clear" w:color="auto" w:fill="auto"/>
          </w:tcPr>
          <w:p w14:paraId="75234031" w14:textId="77777777" w:rsidR="00DF4B2F" w:rsidRPr="00717678" w:rsidRDefault="00DF4B2F" w:rsidP="008D62B3">
            <w:pPr>
              <w:ind w:firstLine="0"/>
              <w:rPr>
                <w:sz w:val="22"/>
              </w:rPr>
            </w:pPr>
            <w:r w:rsidRPr="00717678">
              <w:rPr>
                <w:sz w:val="22"/>
              </w:rPr>
              <w:t>līdz 2025. gadam nodrošināta dalīta izlietotā vienreiz lietojamā plastmasas dzērienu iepakojuma savākšana 77 % no attiecīgajā gadā tirgū laisto dzērienu attiecīgā iepakojuma apjoma pēc masas</w:t>
            </w:r>
          </w:p>
        </w:tc>
        <w:tc>
          <w:tcPr>
            <w:tcW w:w="1199" w:type="pct"/>
            <w:shd w:val="clear" w:color="auto" w:fill="auto"/>
          </w:tcPr>
          <w:p w14:paraId="64629C7F" w14:textId="77777777" w:rsidR="00DF4B2F" w:rsidRPr="00717678" w:rsidRDefault="00DF4B2F" w:rsidP="008D62B3">
            <w:pPr>
              <w:ind w:firstLine="0"/>
              <w:rPr>
                <w:sz w:val="22"/>
              </w:rPr>
            </w:pPr>
            <w:r w:rsidRPr="00717678">
              <w:rPr>
                <w:sz w:val="22"/>
              </w:rPr>
              <w:t>1.1., 1.3., 8.1., 8.2.,8.4., 8.5., 8.6.</w:t>
            </w:r>
          </w:p>
        </w:tc>
      </w:tr>
      <w:tr w:rsidR="00717678" w:rsidRPr="00717678" w14:paraId="4489EFB0" w14:textId="77777777" w:rsidTr="008D62B3">
        <w:tc>
          <w:tcPr>
            <w:tcW w:w="498" w:type="pct"/>
            <w:shd w:val="clear" w:color="auto" w:fill="auto"/>
          </w:tcPr>
          <w:p w14:paraId="37B953F8" w14:textId="77777777" w:rsidR="00DF4B2F" w:rsidRPr="00717678" w:rsidRDefault="00DF4B2F" w:rsidP="008D62B3">
            <w:pPr>
              <w:ind w:firstLine="0"/>
              <w:rPr>
                <w:sz w:val="22"/>
              </w:rPr>
            </w:pPr>
            <w:r w:rsidRPr="00717678">
              <w:rPr>
                <w:sz w:val="22"/>
              </w:rPr>
              <w:t>7.2.</w:t>
            </w:r>
          </w:p>
        </w:tc>
        <w:tc>
          <w:tcPr>
            <w:tcW w:w="3303" w:type="pct"/>
            <w:shd w:val="clear" w:color="auto" w:fill="auto"/>
          </w:tcPr>
          <w:p w14:paraId="5BD731AD" w14:textId="77777777" w:rsidR="00DF4B2F" w:rsidRPr="00717678" w:rsidRDefault="00DF4B2F" w:rsidP="008D62B3">
            <w:pPr>
              <w:ind w:firstLine="0"/>
              <w:rPr>
                <w:sz w:val="22"/>
              </w:rPr>
            </w:pPr>
            <w:r w:rsidRPr="00717678">
              <w:rPr>
                <w:sz w:val="22"/>
              </w:rPr>
              <w:t>līdz 2029. gadam nodrošināta dalīta izlietotā vienreiz lietojamā plastmasas dzērienu iepakojuma savākšana 90 % no attiecīgajā gadā tirgū laisto dzērienu attiecīgā iepakojuma apjoma pēc masas</w:t>
            </w:r>
          </w:p>
        </w:tc>
        <w:tc>
          <w:tcPr>
            <w:tcW w:w="1199" w:type="pct"/>
            <w:shd w:val="clear" w:color="auto" w:fill="auto"/>
          </w:tcPr>
          <w:p w14:paraId="699998DB" w14:textId="77777777" w:rsidR="00DF4B2F" w:rsidRPr="00717678" w:rsidRDefault="00DF4B2F" w:rsidP="008D62B3">
            <w:pPr>
              <w:ind w:firstLine="0"/>
              <w:rPr>
                <w:sz w:val="22"/>
              </w:rPr>
            </w:pPr>
            <w:r w:rsidRPr="00717678">
              <w:rPr>
                <w:sz w:val="22"/>
              </w:rPr>
              <w:t>1.1., 1.3., 8.1., 8.2., 8.4., 8.5., 8.6.</w:t>
            </w:r>
          </w:p>
        </w:tc>
      </w:tr>
    </w:tbl>
    <w:p w14:paraId="7ABCFC84" w14:textId="77777777" w:rsidR="001A531C" w:rsidRPr="00717678" w:rsidRDefault="001A531C" w:rsidP="00F43692">
      <w:pPr>
        <w:jc w:val="left"/>
      </w:pPr>
      <w:r w:rsidRPr="00717678">
        <w:br w:type="page"/>
      </w:r>
    </w:p>
    <w:p w14:paraId="3F303C07" w14:textId="77777777" w:rsidR="001A531C" w:rsidRPr="00717678" w:rsidRDefault="001A531C" w:rsidP="009A33D7">
      <w:pPr>
        <w:pStyle w:val="Heading1"/>
      </w:pPr>
      <w:bookmarkStart w:id="450" w:name="_Toc59477723"/>
      <w:bookmarkEnd w:id="449"/>
      <w:r w:rsidRPr="00717678">
        <w:lastRenderedPageBreak/>
        <w:t>1</w:t>
      </w:r>
      <w:r w:rsidR="00A47664" w:rsidRPr="00717678">
        <w:t>3</w:t>
      </w:r>
      <w:r w:rsidRPr="00717678">
        <w:t>.</w:t>
      </w:r>
      <w:r w:rsidR="00666942" w:rsidRPr="00717678">
        <w:t xml:space="preserve"> </w:t>
      </w:r>
      <w:r w:rsidRPr="00717678">
        <w:t>Plāna realizācijas ietekme uz citu sektoru politiku īstenošanu</w:t>
      </w:r>
      <w:bookmarkEnd w:id="450"/>
    </w:p>
    <w:p w14:paraId="387BBDEC" w14:textId="77777777" w:rsidR="001A531C" w:rsidRPr="00717678" w:rsidRDefault="001A531C" w:rsidP="00E9586A"/>
    <w:p w14:paraId="7E31D75B" w14:textId="77777777" w:rsidR="001A531C" w:rsidRPr="00717678" w:rsidRDefault="001A531C" w:rsidP="00DC51B8">
      <w:r w:rsidRPr="00717678">
        <w:t>Eiropas Parlamenta un Padomes Direktīva 2008/98/EK (2008. gada 19. novembris) par atkritumiem un par dažu direktīvu atcelšanu</w:t>
      </w:r>
      <w:r w:rsidRPr="00717678">
        <w:rPr>
          <w:vertAlign w:val="superscript"/>
        </w:rPr>
        <w:footnoteReference w:id="256"/>
      </w:r>
      <w:r w:rsidRPr="00717678">
        <w:t xml:space="preserve"> nosaka, ka atkritumu apsaimniekošanas plāni atbilst Direktīvas 94/62/EK</w:t>
      </w:r>
      <w:r w:rsidRPr="00717678">
        <w:rPr>
          <w:vertAlign w:val="superscript"/>
        </w:rPr>
        <w:footnoteReference w:id="257"/>
      </w:r>
      <w:r w:rsidRPr="00717678">
        <w:t xml:space="preserve"> 14. pantā noteiktajām atkritumu apsaimniekošanas plānošanas prasībām, šīs direktīvas 11. panta 2. un 3. punktā noteiktajiem mērķrādītājiem un Direktīvas 1999/31/EK</w:t>
      </w:r>
      <w:r w:rsidRPr="00717678">
        <w:rPr>
          <w:vertAlign w:val="superscript"/>
        </w:rPr>
        <w:footnoteReference w:id="258"/>
      </w:r>
      <w:r w:rsidRPr="00717678">
        <w:t xml:space="preserve"> 5. pantā noteiktajām prasībām, un attiecībā uz piegružojuma novēršanu tie atbilst prasībām, kas noteiktas Eiropas Parlamenta un Padomes Direktīvas 2008/56/EK</w:t>
      </w:r>
      <w:r w:rsidRPr="00717678">
        <w:rPr>
          <w:vertAlign w:val="superscript"/>
        </w:rPr>
        <w:footnoteReference w:id="259"/>
      </w:r>
      <w:r w:rsidRPr="00717678">
        <w:rPr>
          <w:vertAlign w:val="superscript"/>
        </w:rPr>
        <w:t xml:space="preserve"> </w:t>
      </w:r>
      <w:r w:rsidRPr="00717678">
        <w:t>13. pantā un Eiropas Parlamenta un Padomes Direktīvas 2000/60/EK</w:t>
      </w:r>
      <w:r w:rsidRPr="00717678">
        <w:rPr>
          <w:vertAlign w:val="superscript"/>
        </w:rPr>
        <w:footnoteReference w:id="260"/>
      </w:r>
      <w:r w:rsidRPr="00717678">
        <w:t xml:space="preserve"> 11. pantā. Šajā nodaļā ir veikts Plāna atbilstības izvērtējums minētajiem normatīvajiem aktiem. </w:t>
      </w:r>
    </w:p>
    <w:p w14:paraId="591FA8FB" w14:textId="77777777" w:rsidR="001A531C" w:rsidRPr="00717678" w:rsidRDefault="001A531C" w:rsidP="00DC51B8">
      <w:r w:rsidRPr="00717678">
        <w:t xml:space="preserve">Plānā ir ietverti pasākumi, kuri atbilst Direktīvas 94/62/EK 14. pantā noteiktajām atkritumu apsaimniekošanas plānošanas prasībām, direktīvas 2008/98/EK 11. panta 2. un 3. punktā noteiktajiem mērķrādītājiem un Direktīvas 1999/31/EK 5. pantā noteiktajām prasībām. </w:t>
      </w:r>
    </w:p>
    <w:p w14:paraId="2EA286D1" w14:textId="77777777" w:rsidR="001A531C" w:rsidRPr="00717678" w:rsidRDefault="001A531C" w:rsidP="006F18B1"/>
    <w:p w14:paraId="2C1ACD67" w14:textId="77777777" w:rsidR="001A531C" w:rsidRPr="00717678" w:rsidRDefault="001A531C" w:rsidP="00C06C06">
      <w:pPr>
        <w:pStyle w:val="Heading2"/>
      </w:pPr>
      <w:bookmarkStart w:id="451" w:name="_Toc59477724"/>
      <w:r w:rsidRPr="00717678">
        <w:t>1</w:t>
      </w:r>
      <w:r w:rsidR="00A47664" w:rsidRPr="00717678">
        <w:t>3</w:t>
      </w:r>
      <w:r w:rsidRPr="00717678">
        <w:t>.1.</w:t>
      </w:r>
      <w:r w:rsidR="00666942" w:rsidRPr="00717678">
        <w:t xml:space="preserve"> </w:t>
      </w:r>
      <w:r w:rsidRPr="00717678">
        <w:t>Atbilstība normatīvajiem aktiem jūras vides politikas jomā</w:t>
      </w:r>
      <w:bookmarkEnd w:id="451"/>
    </w:p>
    <w:p w14:paraId="1B46BB37" w14:textId="77777777" w:rsidR="001A531C" w:rsidRPr="00717678" w:rsidRDefault="001A531C" w:rsidP="00DC51B8"/>
    <w:p w14:paraId="0388FBCF" w14:textId="77777777" w:rsidR="001A531C" w:rsidRPr="00717678" w:rsidRDefault="001A531C" w:rsidP="00DC51B8">
      <w:r w:rsidRPr="00717678">
        <w:t xml:space="preserve">Eiropas Parlamenta un Padomes 2008. gada 17. jūnija </w:t>
      </w:r>
      <w:r w:rsidR="003E47A8" w:rsidRPr="00717678">
        <w:t>Direktīvas</w:t>
      </w:r>
      <w:r w:rsidRPr="00717678">
        <w:t xml:space="preserve"> 2008/56/EK, ar ko izveido sistēmu Kopienas rīcībai jūras vides politikas jomā (Jūras stratēģijas pamatdirektīva) 13.pants </w:t>
      </w:r>
      <w:r w:rsidR="003E47A8" w:rsidRPr="00717678">
        <w:t>nosaka</w:t>
      </w:r>
      <w:r w:rsidRPr="00717678">
        <w:t>, ka dalībvalstis</w:t>
      </w:r>
      <w:r w:rsidR="003E47A8" w:rsidRPr="00717678">
        <w:t xml:space="preserve">, pamatojoties uz </w:t>
      </w:r>
      <w:r w:rsidRPr="00717678">
        <w:t xml:space="preserve">sākotnējo </w:t>
      </w:r>
      <w:r w:rsidR="003E47A8" w:rsidRPr="00717678">
        <w:t xml:space="preserve">jūras vides stāvokļa </w:t>
      </w:r>
      <w:r w:rsidRPr="00717678">
        <w:t>novērtējumu</w:t>
      </w:r>
      <w:r w:rsidR="003E47A8" w:rsidRPr="00717678">
        <w:t>, izstrādā pasākumu programmu, lai sasniegtu vai saglabātu labu vides stāvokli</w:t>
      </w:r>
      <w:r w:rsidRPr="00717678">
        <w:t xml:space="preserve"> to jūras </w:t>
      </w:r>
      <w:r w:rsidR="003E47A8" w:rsidRPr="00717678">
        <w:t>ūdeņos</w:t>
      </w:r>
      <w:r w:rsidRPr="00717678">
        <w:t xml:space="preserve">. Latvijā minētās prasības ir ietvertas plānā </w:t>
      </w:r>
      <w:r w:rsidR="00C44468" w:rsidRPr="00717678">
        <w:rPr>
          <w:rStyle w:val="col-sm-9"/>
        </w:rPr>
        <w:t>“</w:t>
      </w:r>
      <w:r w:rsidRPr="00717678">
        <w:rPr>
          <w:rStyle w:val="col-sm-9"/>
        </w:rPr>
        <w:t>Pasākumu programma laba jūras vides stāvokļa panākšanai 2016.-2020.gadā</w:t>
      </w:r>
      <w:r w:rsidR="00C44468" w:rsidRPr="00717678">
        <w:rPr>
          <w:rStyle w:val="col-sm-9"/>
        </w:rPr>
        <w:t>”</w:t>
      </w:r>
      <w:r w:rsidRPr="00717678">
        <w:rPr>
          <w:vertAlign w:val="superscript"/>
        </w:rPr>
        <w:footnoteReference w:id="261"/>
      </w:r>
      <w:r w:rsidRPr="00717678">
        <w:rPr>
          <w:rStyle w:val="col-sm-9"/>
        </w:rPr>
        <w:t xml:space="preserve"> (turpmāk – pasākumu programma). Pasākumu programmā ir paredzēti šādi </w:t>
      </w:r>
      <w:r w:rsidRPr="00717678">
        <w:t>pasākumi laba jūras vides stāvokļa sasniegšanai (sk.1</w:t>
      </w:r>
      <w:r w:rsidR="00A47664" w:rsidRPr="00717678">
        <w:t>3</w:t>
      </w:r>
      <w:r w:rsidRPr="00717678">
        <w:t>.1.tab.).</w:t>
      </w:r>
    </w:p>
    <w:p w14:paraId="3930EAF9" w14:textId="77777777" w:rsidR="00D75AD4" w:rsidRPr="00717678" w:rsidRDefault="00D75AD4" w:rsidP="00DC51B8"/>
    <w:p w14:paraId="24B323D5" w14:textId="77777777" w:rsidR="00D75AD4" w:rsidRPr="00717678" w:rsidRDefault="00D75AD4" w:rsidP="00DC51B8"/>
    <w:p w14:paraId="07725FE6" w14:textId="77777777" w:rsidR="00D75AD4" w:rsidRPr="00717678" w:rsidRDefault="00D75AD4" w:rsidP="00DC51B8"/>
    <w:p w14:paraId="49D5B2E7" w14:textId="77777777" w:rsidR="00D75AD4" w:rsidRPr="00717678" w:rsidRDefault="00D75AD4" w:rsidP="00DC51B8"/>
    <w:p w14:paraId="263D122C" w14:textId="77777777" w:rsidR="00D75AD4" w:rsidRPr="00717678" w:rsidRDefault="00D75AD4" w:rsidP="00DC51B8"/>
    <w:p w14:paraId="0FEEFC0D" w14:textId="77777777" w:rsidR="00D75AD4" w:rsidRPr="00717678" w:rsidRDefault="00D75AD4" w:rsidP="00DC51B8"/>
    <w:p w14:paraId="5E483EEF" w14:textId="77777777" w:rsidR="00D75AD4" w:rsidRPr="00717678" w:rsidRDefault="00D75AD4" w:rsidP="00DC51B8"/>
    <w:p w14:paraId="14A34A37" w14:textId="77777777" w:rsidR="00D75AD4" w:rsidRPr="00717678" w:rsidRDefault="00D75AD4" w:rsidP="00DC51B8"/>
    <w:p w14:paraId="5762EF54" w14:textId="77777777" w:rsidR="00D75AD4" w:rsidRPr="00717678" w:rsidRDefault="00D75AD4" w:rsidP="00DC51B8"/>
    <w:p w14:paraId="09845112" w14:textId="77777777" w:rsidR="008F51BA" w:rsidRPr="00717678" w:rsidRDefault="008F51BA" w:rsidP="007B4B64">
      <w:pPr>
        <w:pStyle w:val="Subtitle"/>
        <w:sectPr w:rsidR="008F51BA" w:rsidRPr="00717678" w:rsidSect="00CA529C">
          <w:headerReference w:type="default" r:id="rId76"/>
          <w:pgSz w:w="11906" w:h="16838"/>
          <w:pgMar w:top="1418" w:right="1134" w:bottom="1134" w:left="1701" w:header="709" w:footer="709" w:gutter="0"/>
          <w:cols w:space="708"/>
          <w:titlePg/>
          <w:docGrid w:linePitch="360"/>
        </w:sectPr>
      </w:pPr>
    </w:p>
    <w:p w14:paraId="3426D411" w14:textId="77777777" w:rsidR="001A531C" w:rsidRPr="00717678" w:rsidRDefault="001A531C" w:rsidP="007B4B64">
      <w:pPr>
        <w:pStyle w:val="Subtitle"/>
      </w:pPr>
      <w:r w:rsidRPr="00717678">
        <w:lastRenderedPageBreak/>
        <w:t>1</w:t>
      </w:r>
      <w:r w:rsidR="00A47664" w:rsidRPr="00717678">
        <w:t>3</w:t>
      </w:r>
      <w:r w:rsidRPr="00717678">
        <w:t>.1.tabula</w:t>
      </w:r>
    </w:p>
    <w:p w14:paraId="50A25050" w14:textId="77777777" w:rsidR="001A531C" w:rsidRPr="00717678" w:rsidRDefault="001A531C" w:rsidP="00DC51B8">
      <w:pPr>
        <w:pStyle w:val="Tabulasnosaukums1"/>
        <w:rPr>
          <w:rStyle w:val="col-sm-9"/>
          <w:bCs/>
          <w:color w:val="auto"/>
          <w:szCs w:val="24"/>
        </w:rPr>
      </w:pPr>
    </w:p>
    <w:p w14:paraId="7DEFF97B" w14:textId="77777777" w:rsidR="008938D0" w:rsidRPr="00717678" w:rsidRDefault="001A531C" w:rsidP="00DC51B8">
      <w:pPr>
        <w:pStyle w:val="Tabulasnosaukums1"/>
        <w:rPr>
          <w:rStyle w:val="col-sm-9"/>
          <w:color w:val="auto"/>
        </w:rPr>
      </w:pPr>
      <w:r w:rsidRPr="00717678">
        <w:rPr>
          <w:rStyle w:val="col-sm-9"/>
          <w:color w:val="auto"/>
        </w:rPr>
        <w:t xml:space="preserve">Pasākumu programmā laba jūras vides stāvokļa </w:t>
      </w:r>
      <w:r w:rsidR="003C3799" w:rsidRPr="00717678">
        <w:rPr>
          <w:rStyle w:val="col-sm-9"/>
          <w:color w:val="auto"/>
        </w:rPr>
        <w:t xml:space="preserve">panākšanai 2016.-2020.gadā </w:t>
      </w:r>
      <w:r w:rsidRPr="00717678">
        <w:rPr>
          <w:rStyle w:val="col-sm-9"/>
          <w:color w:val="auto"/>
        </w:rPr>
        <w:t xml:space="preserve">paredzētie pasākumi </w:t>
      </w:r>
    </w:p>
    <w:tbl>
      <w:tblPr>
        <w:tblW w:w="5000" w:type="pct"/>
        <w:tblLayout w:type="fixed"/>
        <w:tblLook w:val="04A0" w:firstRow="1" w:lastRow="0" w:firstColumn="1" w:lastColumn="0" w:noHBand="0" w:noVBand="1"/>
      </w:tblPr>
      <w:tblGrid>
        <w:gridCol w:w="988"/>
        <w:gridCol w:w="2558"/>
        <w:gridCol w:w="985"/>
        <w:gridCol w:w="1842"/>
        <w:gridCol w:w="3229"/>
        <w:gridCol w:w="2441"/>
        <w:gridCol w:w="2233"/>
      </w:tblGrid>
      <w:tr w:rsidR="00717678" w:rsidRPr="00717678" w14:paraId="7B4899AB" w14:textId="77777777" w:rsidTr="008D62B3">
        <w:trPr>
          <w:cantSplit/>
          <w:trHeight w:val="861"/>
          <w:tblHeader/>
        </w:trPr>
        <w:tc>
          <w:tcPr>
            <w:tcW w:w="1242" w:type="pct"/>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7A42DD84" w14:textId="77777777" w:rsidR="008938D0" w:rsidRPr="00717678" w:rsidRDefault="008938D0" w:rsidP="00F51DC5">
            <w:pPr>
              <w:ind w:firstLine="0"/>
              <w:jc w:val="center"/>
              <w:rPr>
                <w:b/>
                <w:bCs/>
                <w:i/>
                <w:sz w:val="22"/>
                <w:highlight w:val="yellow"/>
              </w:rPr>
            </w:pPr>
            <w:r w:rsidRPr="00717678">
              <w:rPr>
                <w:b/>
                <w:bCs/>
                <w:sz w:val="22"/>
              </w:rPr>
              <w:t xml:space="preserve">Papildu pasākumi </w:t>
            </w:r>
            <w:r w:rsidR="00D7479D" w:rsidRPr="00717678">
              <w:rPr>
                <w:b/>
                <w:bCs/>
                <w:sz w:val="22"/>
              </w:rPr>
              <w:t xml:space="preserve">(P) </w:t>
            </w:r>
            <w:r w:rsidRPr="00717678">
              <w:rPr>
                <w:b/>
                <w:bCs/>
                <w:sz w:val="22"/>
              </w:rPr>
              <w:t>izvirzītā jūras vides mērķu (JVM) sasniegšanai</w:t>
            </w:r>
          </w:p>
        </w:tc>
        <w:tc>
          <w:tcPr>
            <w:tcW w:w="345"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238F847" w14:textId="77777777" w:rsidR="008938D0" w:rsidRPr="00717678" w:rsidRDefault="008938D0" w:rsidP="00F51DC5">
            <w:pPr>
              <w:ind w:firstLine="0"/>
              <w:jc w:val="center"/>
              <w:rPr>
                <w:b/>
                <w:bCs/>
                <w:sz w:val="22"/>
              </w:rPr>
            </w:pPr>
            <w:r w:rsidRPr="00717678">
              <w:rPr>
                <w:b/>
                <w:bCs/>
                <w:sz w:val="22"/>
              </w:rPr>
              <w:t>Izpildes termiņš</w:t>
            </w:r>
          </w:p>
        </w:tc>
        <w:tc>
          <w:tcPr>
            <w:tcW w:w="645"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0E99A838" w14:textId="77777777" w:rsidR="008938D0" w:rsidRPr="00717678" w:rsidRDefault="008938D0" w:rsidP="00F51DC5">
            <w:pPr>
              <w:ind w:firstLine="0"/>
              <w:jc w:val="center"/>
              <w:rPr>
                <w:b/>
                <w:bCs/>
                <w:sz w:val="22"/>
              </w:rPr>
            </w:pPr>
            <w:r w:rsidRPr="00717678">
              <w:rPr>
                <w:b/>
                <w:bCs/>
                <w:sz w:val="22"/>
              </w:rPr>
              <w:t>Atbildīgā un iesaistītās iestādes</w:t>
            </w:r>
          </w:p>
        </w:tc>
        <w:tc>
          <w:tcPr>
            <w:tcW w:w="1131"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37D71987" w14:textId="77777777" w:rsidR="008938D0" w:rsidRPr="00717678" w:rsidRDefault="008938D0" w:rsidP="00F51DC5">
            <w:pPr>
              <w:ind w:firstLine="0"/>
              <w:jc w:val="center"/>
              <w:rPr>
                <w:b/>
                <w:bCs/>
                <w:sz w:val="22"/>
              </w:rPr>
            </w:pPr>
            <w:r w:rsidRPr="00717678">
              <w:rPr>
                <w:b/>
                <w:bCs/>
                <w:sz w:val="22"/>
              </w:rPr>
              <w:t>Darbības rezultāts</w:t>
            </w:r>
          </w:p>
        </w:tc>
        <w:tc>
          <w:tcPr>
            <w:tcW w:w="855"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51FB17D3" w14:textId="77777777" w:rsidR="008938D0" w:rsidRPr="00717678" w:rsidRDefault="008938D0" w:rsidP="00F51DC5">
            <w:pPr>
              <w:ind w:firstLine="0"/>
              <w:jc w:val="center"/>
              <w:rPr>
                <w:b/>
                <w:bCs/>
                <w:sz w:val="22"/>
              </w:rPr>
            </w:pPr>
            <w:r w:rsidRPr="00717678">
              <w:rPr>
                <w:b/>
                <w:bCs/>
                <w:sz w:val="22"/>
              </w:rPr>
              <w:t>Rezultatīvais rādītājs</w:t>
            </w:r>
          </w:p>
        </w:tc>
        <w:tc>
          <w:tcPr>
            <w:tcW w:w="782"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28CDD3F1" w14:textId="77777777" w:rsidR="008938D0" w:rsidRPr="00717678" w:rsidRDefault="008938D0" w:rsidP="00F51DC5">
            <w:pPr>
              <w:ind w:firstLine="0"/>
              <w:jc w:val="center"/>
              <w:rPr>
                <w:b/>
                <w:bCs/>
                <w:sz w:val="22"/>
              </w:rPr>
            </w:pPr>
            <w:r w:rsidRPr="00717678">
              <w:rPr>
                <w:b/>
                <w:bCs/>
                <w:sz w:val="22"/>
              </w:rPr>
              <w:t>Indikatīvs finansējuma avots</w:t>
            </w:r>
          </w:p>
        </w:tc>
      </w:tr>
      <w:tr w:rsidR="00717678" w:rsidRPr="00717678" w14:paraId="6D154DA6" w14:textId="77777777" w:rsidTr="003E6372">
        <w:trPr>
          <w:cantSplit/>
          <w:trHeight w:val="419"/>
        </w:trPr>
        <w:tc>
          <w:tcPr>
            <w:tcW w:w="1242"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2B3C1C26" w14:textId="77777777" w:rsidR="00187BF6" w:rsidRPr="00717678" w:rsidRDefault="001F6AD8" w:rsidP="00187BF6">
            <w:pPr>
              <w:ind w:firstLine="0"/>
              <w:jc w:val="left"/>
              <w:rPr>
                <w:sz w:val="22"/>
              </w:rPr>
            </w:pPr>
            <w:r w:rsidRPr="00717678">
              <w:rPr>
                <w:sz w:val="22"/>
              </w:rPr>
              <w:t xml:space="preserve">JVM6: </w:t>
            </w:r>
          </w:p>
          <w:p w14:paraId="3C10AE5A" w14:textId="77777777" w:rsidR="001A531C" w:rsidRPr="00717678" w:rsidRDefault="001F6AD8" w:rsidP="00187BF6">
            <w:pPr>
              <w:ind w:firstLine="0"/>
              <w:jc w:val="left"/>
              <w:rPr>
                <w:sz w:val="22"/>
              </w:rPr>
            </w:pPr>
            <w:r w:rsidRPr="00717678">
              <w:rPr>
                <w:sz w:val="22"/>
              </w:rPr>
              <w:t>Cietie atkritumi nerada nevēlamu ietekmi uz jūras ekosistēmu</w:t>
            </w:r>
          </w:p>
        </w:tc>
        <w:tc>
          <w:tcPr>
            <w:tcW w:w="3758" w:type="pct"/>
            <w:gridSpan w:val="5"/>
            <w:tcBorders>
              <w:top w:val="single" w:sz="4" w:space="0" w:color="auto"/>
              <w:left w:val="single" w:sz="4" w:space="0" w:color="auto"/>
              <w:bottom w:val="single" w:sz="4" w:space="0" w:color="auto"/>
              <w:right w:val="single" w:sz="4" w:space="0" w:color="auto"/>
            </w:tcBorders>
            <w:shd w:val="clear" w:color="auto" w:fill="DEEAF6"/>
            <w:vAlign w:val="center"/>
            <w:hideMark/>
          </w:tcPr>
          <w:p w14:paraId="66FD96A6" w14:textId="77777777" w:rsidR="00187BF6" w:rsidRPr="00717678" w:rsidRDefault="001F6AD8" w:rsidP="007342D4">
            <w:pPr>
              <w:ind w:firstLine="0"/>
              <w:jc w:val="left"/>
              <w:rPr>
                <w:sz w:val="22"/>
              </w:rPr>
            </w:pPr>
            <w:r w:rsidRPr="00717678">
              <w:rPr>
                <w:sz w:val="22"/>
              </w:rPr>
              <w:t xml:space="preserve">Rīcības virziens (RV3 ) mērķa sasniegšanai: </w:t>
            </w:r>
          </w:p>
          <w:p w14:paraId="298943FC" w14:textId="77777777" w:rsidR="001A531C" w:rsidRPr="00717678" w:rsidRDefault="001F6AD8" w:rsidP="007342D4">
            <w:pPr>
              <w:ind w:firstLine="0"/>
              <w:jc w:val="left"/>
              <w:rPr>
                <w:sz w:val="22"/>
              </w:rPr>
            </w:pPr>
            <w:r w:rsidRPr="00717678">
              <w:rPr>
                <w:b/>
                <w:sz w:val="22"/>
              </w:rPr>
              <w:t>Atkritumu rašanās novēršana</w:t>
            </w:r>
            <w:r w:rsidRPr="00717678">
              <w:rPr>
                <w:sz w:val="22"/>
              </w:rPr>
              <w:t>, informācijas bāzes pilnveidošana, sabiedrības informētības līmeņa celšana (attiecībā uz D10 Jūru piesārņojošie atkritumi)</w:t>
            </w:r>
          </w:p>
          <w:p w14:paraId="1201E0AF" w14:textId="77777777" w:rsidR="001A531C" w:rsidRPr="00717678" w:rsidRDefault="001A531C" w:rsidP="007342D4">
            <w:pPr>
              <w:ind w:firstLine="0"/>
              <w:jc w:val="left"/>
              <w:rPr>
                <w:sz w:val="22"/>
              </w:rPr>
            </w:pPr>
          </w:p>
        </w:tc>
      </w:tr>
      <w:tr w:rsidR="00717678" w:rsidRPr="00717678" w14:paraId="26C4CDBF" w14:textId="77777777" w:rsidTr="003E6372">
        <w:trPr>
          <w:cantSplit/>
          <w:trHeight w:val="3121"/>
        </w:trPr>
        <w:tc>
          <w:tcPr>
            <w:tcW w:w="346" w:type="pct"/>
            <w:tcBorders>
              <w:top w:val="single" w:sz="4" w:space="0" w:color="auto"/>
              <w:left w:val="single" w:sz="4" w:space="0" w:color="auto"/>
              <w:bottom w:val="single" w:sz="4" w:space="0" w:color="auto"/>
              <w:right w:val="single" w:sz="4" w:space="0" w:color="auto"/>
            </w:tcBorders>
            <w:vAlign w:val="center"/>
            <w:hideMark/>
          </w:tcPr>
          <w:p w14:paraId="6550BC5C" w14:textId="77777777" w:rsidR="001A531C" w:rsidRPr="00717678" w:rsidRDefault="001A531C" w:rsidP="00EA2F20">
            <w:pPr>
              <w:ind w:firstLine="0"/>
              <w:jc w:val="center"/>
              <w:rPr>
                <w:sz w:val="22"/>
              </w:rPr>
            </w:pPr>
            <w:r w:rsidRPr="00717678">
              <w:rPr>
                <w:sz w:val="22"/>
              </w:rPr>
              <w:t>JVM6</w:t>
            </w:r>
          </w:p>
          <w:p w14:paraId="6556F45B" w14:textId="77777777" w:rsidR="001A531C" w:rsidRPr="00717678" w:rsidRDefault="001A531C" w:rsidP="00EA2F20">
            <w:pPr>
              <w:ind w:firstLine="0"/>
              <w:jc w:val="center"/>
              <w:rPr>
                <w:sz w:val="22"/>
              </w:rPr>
            </w:pPr>
            <w:r w:rsidRPr="00717678">
              <w:rPr>
                <w:sz w:val="22"/>
              </w:rPr>
              <w:t>P1</w:t>
            </w:r>
          </w:p>
        </w:tc>
        <w:tc>
          <w:tcPr>
            <w:tcW w:w="896" w:type="pct"/>
            <w:tcBorders>
              <w:top w:val="single" w:sz="4" w:space="0" w:color="auto"/>
              <w:left w:val="single" w:sz="4" w:space="0" w:color="auto"/>
              <w:bottom w:val="single" w:sz="4" w:space="0" w:color="auto"/>
              <w:right w:val="single" w:sz="4" w:space="0" w:color="auto"/>
            </w:tcBorders>
            <w:vAlign w:val="center"/>
            <w:hideMark/>
          </w:tcPr>
          <w:p w14:paraId="53E92637" w14:textId="77777777" w:rsidR="001A531C" w:rsidRPr="00717678" w:rsidRDefault="001A531C" w:rsidP="00682EE2">
            <w:pPr>
              <w:ind w:firstLine="0"/>
              <w:jc w:val="left"/>
              <w:rPr>
                <w:sz w:val="22"/>
              </w:rPr>
            </w:pPr>
            <w:r w:rsidRPr="00717678">
              <w:rPr>
                <w:sz w:val="22"/>
              </w:rPr>
              <w:t>Izlietotā iepakojuma atpakaļnodošanas sistēmas izveide piekrastē (t.sk. pludmalē) esošās tirdzniecības vietās (uz brīvprātības principa)</w:t>
            </w:r>
          </w:p>
        </w:tc>
        <w:tc>
          <w:tcPr>
            <w:tcW w:w="345" w:type="pct"/>
            <w:tcBorders>
              <w:top w:val="single" w:sz="4" w:space="0" w:color="auto"/>
              <w:left w:val="single" w:sz="4" w:space="0" w:color="auto"/>
              <w:bottom w:val="single" w:sz="4" w:space="0" w:color="auto"/>
              <w:right w:val="single" w:sz="4" w:space="0" w:color="auto"/>
            </w:tcBorders>
            <w:vAlign w:val="center"/>
            <w:hideMark/>
          </w:tcPr>
          <w:p w14:paraId="326C000C" w14:textId="77777777" w:rsidR="001A531C" w:rsidRPr="00717678" w:rsidRDefault="001A531C" w:rsidP="00682EE2">
            <w:pPr>
              <w:ind w:firstLine="0"/>
              <w:jc w:val="left"/>
              <w:rPr>
                <w:sz w:val="22"/>
              </w:rPr>
            </w:pPr>
            <w:r w:rsidRPr="00717678">
              <w:rPr>
                <w:sz w:val="22"/>
              </w:rPr>
              <w:t>2020</w:t>
            </w:r>
          </w:p>
        </w:tc>
        <w:tc>
          <w:tcPr>
            <w:tcW w:w="645" w:type="pct"/>
            <w:tcBorders>
              <w:top w:val="single" w:sz="4" w:space="0" w:color="auto"/>
              <w:left w:val="single" w:sz="4" w:space="0" w:color="auto"/>
              <w:bottom w:val="single" w:sz="4" w:space="0" w:color="auto"/>
              <w:right w:val="single" w:sz="4" w:space="0" w:color="auto"/>
            </w:tcBorders>
            <w:vAlign w:val="center"/>
            <w:hideMark/>
          </w:tcPr>
          <w:p w14:paraId="744A8DB2" w14:textId="77777777" w:rsidR="001A531C" w:rsidRPr="00717678" w:rsidRDefault="001A531C" w:rsidP="00682EE2">
            <w:pPr>
              <w:ind w:firstLine="0"/>
              <w:jc w:val="left"/>
              <w:rPr>
                <w:sz w:val="22"/>
              </w:rPr>
            </w:pPr>
            <w:r w:rsidRPr="00717678">
              <w:rPr>
                <w:sz w:val="22"/>
              </w:rPr>
              <w:t>Komersanti</w:t>
            </w:r>
          </w:p>
          <w:p w14:paraId="6B2ACE7D" w14:textId="77777777" w:rsidR="001A531C" w:rsidRPr="00717678" w:rsidRDefault="001A531C" w:rsidP="00682EE2">
            <w:pPr>
              <w:ind w:firstLine="0"/>
              <w:jc w:val="left"/>
              <w:rPr>
                <w:sz w:val="22"/>
              </w:rPr>
            </w:pPr>
            <w:r w:rsidRPr="00717678">
              <w:rPr>
                <w:sz w:val="22"/>
              </w:rPr>
              <w:t>VARAM,</w:t>
            </w:r>
          </w:p>
          <w:p w14:paraId="64406FBE" w14:textId="77777777" w:rsidR="001A531C" w:rsidRPr="00717678" w:rsidRDefault="001A531C" w:rsidP="00682EE2">
            <w:pPr>
              <w:ind w:firstLine="0"/>
              <w:jc w:val="left"/>
              <w:rPr>
                <w:sz w:val="22"/>
              </w:rPr>
            </w:pPr>
            <w:r w:rsidRPr="00717678">
              <w:rPr>
                <w:sz w:val="22"/>
              </w:rPr>
              <w:t>pašvaldības (atbilstoši Atkritumu apsaimniekošanas valsts plānam (2013.-2020) attiecībā uz sabiedrības informēšanu un atkritumu rašanās novēršanu)</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70BC03D" w14:textId="77777777" w:rsidR="001A531C" w:rsidRPr="00717678" w:rsidRDefault="001A531C" w:rsidP="00682EE2">
            <w:pPr>
              <w:ind w:firstLine="0"/>
              <w:jc w:val="left"/>
              <w:rPr>
                <w:sz w:val="22"/>
              </w:rPr>
            </w:pPr>
            <w:r w:rsidRPr="00717678">
              <w:rPr>
                <w:sz w:val="22"/>
              </w:rPr>
              <w:t>Mazumtirdzniecības sektora un iedzīvotāju informētības un atbildības līmeņa palielināšanās pludmales teritorijā, attīstot tādu infrastruktūru, kas veicinātu izlietotā iepakojuma savākšanu un atgriešanu atpakaļ mazumtirgotāja. Mazinājies sauszemes izcelsmes jūru piesārņojošo atkritumu daudzums un ietekme uz vidi.</w:t>
            </w:r>
          </w:p>
        </w:tc>
        <w:tc>
          <w:tcPr>
            <w:tcW w:w="855" w:type="pct"/>
            <w:tcBorders>
              <w:top w:val="single" w:sz="4" w:space="0" w:color="auto"/>
              <w:left w:val="single" w:sz="4" w:space="0" w:color="auto"/>
              <w:bottom w:val="single" w:sz="4" w:space="0" w:color="auto"/>
              <w:right w:val="single" w:sz="4" w:space="0" w:color="auto"/>
            </w:tcBorders>
            <w:vAlign w:val="center"/>
            <w:hideMark/>
          </w:tcPr>
          <w:p w14:paraId="38DAB36F" w14:textId="77777777" w:rsidR="001A531C" w:rsidRPr="00717678" w:rsidRDefault="001A531C" w:rsidP="00682EE2">
            <w:pPr>
              <w:ind w:firstLine="0"/>
              <w:jc w:val="left"/>
              <w:rPr>
                <w:sz w:val="22"/>
              </w:rPr>
            </w:pPr>
            <w:r w:rsidRPr="00717678">
              <w:rPr>
                <w:sz w:val="22"/>
              </w:rPr>
              <w:t>Tirdzniecības vietu skaits, kurās tiek nodrošināta izlietotā iepakojuma atpakaļnodošanas iespēja (izlietotā iepakojuma pieņemšanas punkti).</w:t>
            </w:r>
          </w:p>
        </w:tc>
        <w:tc>
          <w:tcPr>
            <w:tcW w:w="782" w:type="pct"/>
            <w:tcBorders>
              <w:top w:val="single" w:sz="4" w:space="0" w:color="auto"/>
              <w:left w:val="single" w:sz="4" w:space="0" w:color="auto"/>
              <w:bottom w:val="single" w:sz="4" w:space="0" w:color="auto"/>
              <w:right w:val="single" w:sz="4" w:space="0" w:color="auto"/>
            </w:tcBorders>
            <w:vAlign w:val="center"/>
          </w:tcPr>
          <w:p w14:paraId="392289E8" w14:textId="77777777" w:rsidR="001A531C" w:rsidRPr="00717678" w:rsidRDefault="001A531C" w:rsidP="00B56D18">
            <w:pPr>
              <w:ind w:firstLine="0"/>
              <w:rPr>
                <w:sz w:val="22"/>
              </w:rPr>
            </w:pPr>
            <w:r w:rsidRPr="00717678">
              <w:rPr>
                <w:sz w:val="22"/>
              </w:rPr>
              <w:t>Komersantu privātais finansējums;</w:t>
            </w:r>
          </w:p>
          <w:p w14:paraId="7D116849" w14:textId="77777777" w:rsidR="001A531C" w:rsidRPr="00717678" w:rsidRDefault="001A531C" w:rsidP="00B56D18">
            <w:pPr>
              <w:ind w:firstLine="0"/>
              <w:rPr>
                <w:sz w:val="22"/>
              </w:rPr>
            </w:pPr>
            <w:r w:rsidRPr="00717678">
              <w:rPr>
                <w:sz w:val="22"/>
              </w:rPr>
              <w:t>esošā valsts budžeta ietvaros.</w:t>
            </w:r>
          </w:p>
          <w:p w14:paraId="1FDAC503" w14:textId="77777777" w:rsidR="001A531C" w:rsidRPr="00717678" w:rsidRDefault="001A531C" w:rsidP="00682EE2">
            <w:pPr>
              <w:ind w:firstLine="0"/>
              <w:jc w:val="left"/>
              <w:rPr>
                <w:sz w:val="22"/>
              </w:rPr>
            </w:pPr>
          </w:p>
        </w:tc>
      </w:tr>
      <w:tr w:rsidR="00717678" w:rsidRPr="00717678" w14:paraId="76082220" w14:textId="77777777" w:rsidTr="003E6372">
        <w:trPr>
          <w:cantSplit/>
          <w:trHeight w:val="3525"/>
        </w:trPr>
        <w:tc>
          <w:tcPr>
            <w:tcW w:w="346" w:type="pct"/>
            <w:tcBorders>
              <w:top w:val="single" w:sz="4" w:space="0" w:color="auto"/>
              <w:left w:val="single" w:sz="4" w:space="0" w:color="auto"/>
              <w:bottom w:val="single" w:sz="4" w:space="0" w:color="auto"/>
              <w:right w:val="single" w:sz="4" w:space="0" w:color="auto"/>
            </w:tcBorders>
            <w:vAlign w:val="center"/>
            <w:hideMark/>
          </w:tcPr>
          <w:p w14:paraId="6715E111" w14:textId="77777777" w:rsidR="001A531C" w:rsidRPr="00717678" w:rsidRDefault="001A531C" w:rsidP="00EA2F20">
            <w:pPr>
              <w:ind w:firstLine="0"/>
              <w:jc w:val="center"/>
              <w:rPr>
                <w:sz w:val="22"/>
              </w:rPr>
            </w:pPr>
            <w:r w:rsidRPr="00717678">
              <w:rPr>
                <w:sz w:val="22"/>
              </w:rPr>
              <w:lastRenderedPageBreak/>
              <w:t>JVM6</w:t>
            </w:r>
          </w:p>
          <w:p w14:paraId="4D682A5B" w14:textId="77777777" w:rsidR="001A531C" w:rsidRPr="00717678" w:rsidRDefault="001A531C" w:rsidP="00EA2F20">
            <w:pPr>
              <w:ind w:firstLine="0"/>
              <w:jc w:val="center"/>
              <w:rPr>
                <w:sz w:val="22"/>
              </w:rPr>
            </w:pPr>
            <w:r w:rsidRPr="00717678">
              <w:rPr>
                <w:sz w:val="22"/>
              </w:rPr>
              <w:t>P2</w:t>
            </w:r>
          </w:p>
        </w:tc>
        <w:tc>
          <w:tcPr>
            <w:tcW w:w="896" w:type="pct"/>
            <w:tcBorders>
              <w:top w:val="single" w:sz="4" w:space="0" w:color="auto"/>
              <w:left w:val="single" w:sz="4" w:space="0" w:color="auto"/>
              <w:bottom w:val="single" w:sz="4" w:space="0" w:color="auto"/>
              <w:right w:val="single" w:sz="4" w:space="0" w:color="auto"/>
            </w:tcBorders>
            <w:vAlign w:val="center"/>
            <w:hideMark/>
          </w:tcPr>
          <w:p w14:paraId="302DD574" w14:textId="77777777" w:rsidR="001A531C" w:rsidRPr="00717678" w:rsidRDefault="001A531C" w:rsidP="00682EE2">
            <w:pPr>
              <w:ind w:firstLine="0"/>
              <w:jc w:val="left"/>
              <w:rPr>
                <w:sz w:val="22"/>
              </w:rPr>
            </w:pPr>
            <w:r w:rsidRPr="00717678">
              <w:rPr>
                <w:sz w:val="22"/>
              </w:rPr>
              <w:t>Pasākumi plastmasas iepirkumu maisiņu patēriņa noturīga samazinājuma panākšanai</w:t>
            </w:r>
          </w:p>
        </w:tc>
        <w:tc>
          <w:tcPr>
            <w:tcW w:w="345" w:type="pct"/>
            <w:tcBorders>
              <w:top w:val="single" w:sz="4" w:space="0" w:color="auto"/>
              <w:left w:val="single" w:sz="4" w:space="0" w:color="auto"/>
              <w:bottom w:val="single" w:sz="4" w:space="0" w:color="auto"/>
              <w:right w:val="single" w:sz="4" w:space="0" w:color="auto"/>
            </w:tcBorders>
            <w:vAlign w:val="center"/>
            <w:hideMark/>
          </w:tcPr>
          <w:p w14:paraId="6962884C" w14:textId="77777777" w:rsidR="001A531C" w:rsidRPr="00717678" w:rsidRDefault="001A531C" w:rsidP="00682EE2">
            <w:pPr>
              <w:ind w:firstLine="0"/>
              <w:jc w:val="left"/>
              <w:rPr>
                <w:sz w:val="22"/>
              </w:rPr>
            </w:pPr>
            <w:r w:rsidRPr="00717678">
              <w:rPr>
                <w:sz w:val="22"/>
              </w:rPr>
              <w:t>2018-2020</w:t>
            </w:r>
          </w:p>
        </w:tc>
        <w:tc>
          <w:tcPr>
            <w:tcW w:w="645" w:type="pct"/>
            <w:tcBorders>
              <w:top w:val="single" w:sz="4" w:space="0" w:color="auto"/>
              <w:left w:val="single" w:sz="4" w:space="0" w:color="auto"/>
              <w:bottom w:val="single" w:sz="4" w:space="0" w:color="auto"/>
              <w:right w:val="single" w:sz="4" w:space="0" w:color="auto"/>
            </w:tcBorders>
            <w:vAlign w:val="center"/>
            <w:hideMark/>
          </w:tcPr>
          <w:p w14:paraId="0413BE8E" w14:textId="77777777" w:rsidR="001A531C" w:rsidRPr="00717678" w:rsidRDefault="001A531C" w:rsidP="00682EE2">
            <w:pPr>
              <w:ind w:firstLine="0"/>
              <w:jc w:val="left"/>
              <w:rPr>
                <w:sz w:val="22"/>
              </w:rPr>
            </w:pPr>
            <w:r w:rsidRPr="00717678">
              <w:rPr>
                <w:sz w:val="22"/>
              </w:rPr>
              <w:t>VARAM</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481F321" w14:textId="77777777" w:rsidR="001A531C" w:rsidRPr="00717678" w:rsidRDefault="001A531C" w:rsidP="00682EE2">
            <w:pPr>
              <w:ind w:firstLine="0"/>
              <w:jc w:val="left"/>
              <w:rPr>
                <w:sz w:val="22"/>
              </w:rPr>
            </w:pPr>
            <w:r w:rsidRPr="00717678">
              <w:rPr>
                <w:sz w:val="22"/>
              </w:rPr>
              <w:t>Koordinēti ar Atkritumu apsaimniekošanas valsts plāna 2013.-2020.gadam īstenošanu pakāpeniski notiek vienreizējas lietošanas plastmasas maisiņu patēriņa samazināšanās un aizstāšana ar papīra vai cita videi draudzīgāka materiāla maisiņiem, izvērtējot, tālāk attīstot un ieviešot mērķa sasniegšanai atbilstošus instrumentus. Mazinājies sauszemes izcelsmes jūru piesārņojošo atkritumu daudzums un ietekme uz vidi.</w:t>
            </w:r>
          </w:p>
        </w:tc>
        <w:tc>
          <w:tcPr>
            <w:tcW w:w="855" w:type="pct"/>
            <w:tcBorders>
              <w:top w:val="single" w:sz="4" w:space="0" w:color="auto"/>
              <w:left w:val="single" w:sz="4" w:space="0" w:color="auto"/>
              <w:bottom w:val="single" w:sz="4" w:space="0" w:color="auto"/>
              <w:right w:val="single" w:sz="4" w:space="0" w:color="auto"/>
            </w:tcBorders>
            <w:vAlign w:val="center"/>
            <w:hideMark/>
          </w:tcPr>
          <w:p w14:paraId="0858EC8B" w14:textId="77777777" w:rsidR="001A531C" w:rsidRPr="00717678" w:rsidRDefault="001A531C" w:rsidP="00682EE2">
            <w:pPr>
              <w:ind w:firstLine="0"/>
              <w:jc w:val="left"/>
              <w:rPr>
                <w:sz w:val="22"/>
              </w:rPr>
            </w:pPr>
            <w:r w:rsidRPr="00717678">
              <w:rPr>
                <w:sz w:val="22"/>
              </w:rPr>
              <w:t>Plastmasas maisiņu patēriņa samazinājums, ieviešot mērķa sasniegšanai atbilstošus instrumentus.</w:t>
            </w:r>
          </w:p>
        </w:tc>
        <w:tc>
          <w:tcPr>
            <w:tcW w:w="782" w:type="pct"/>
            <w:tcBorders>
              <w:top w:val="single" w:sz="4" w:space="0" w:color="auto"/>
              <w:left w:val="single" w:sz="4" w:space="0" w:color="auto"/>
              <w:bottom w:val="single" w:sz="4" w:space="0" w:color="auto"/>
              <w:right w:val="single" w:sz="4" w:space="0" w:color="auto"/>
            </w:tcBorders>
            <w:vAlign w:val="center"/>
            <w:hideMark/>
          </w:tcPr>
          <w:p w14:paraId="567742C6" w14:textId="77777777" w:rsidR="001A531C" w:rsidRPr="00717678" w:rsidRDefault="001A531C" w:rsidP="00B56D18">
            <w:pPr>
              <w:ind w:firstLine="0"/>
              <w:rPr>
                <w:sz w:val="22"/>
              </w:rPr>
            </w:pPr>
            <w:r w:rsidRPr="00717678">
              <w:rPr>
                <w:sz w:val="22"/>
              </w:rPr>
              <w:t>Esošā valsts budžeta ietvaros;</w:t>
            </w:r>
          </w:p>
          <w:p w14:paraId="38497B33" w14:textId="77777777" w:rsidR="001A531C" w:rsidRPr="00717678" w:rsidRDefault="001A531C" w:rsidP="00B56D18">
            <w:pPr>
              <w:ind w:firstLine="0"/>
              <w:rPr>
                <w:sz w:val="22"/>
              </w:rPr>
            </w:pPr>
            <w:r w:rsidRPr="00717678">
              <w:rPr>
                <w:sz w:val="22"/>
              </w:rPr>
              <w:t xml:space="preserve">Eiropas Ekonomikas zonas un Norvēģijas  finanšu instrumenta finansējums ~ </w:t>
            </w:r>
            <w:r w:rsidRPr="00717678">
              <w:rPr>
                <w:i/>
                <w:sz w:val="22"/>
              </w:rPr>
              <w:t>7600 euro</w:t>
            </w:r>
          </w:p>
        </w:tc>
      </w:tr>
      <w:tr w:rsidR="00717678" w:rsidRPr="00717678" w14:paraId="361449C0" w14:textId="77777777" w:rsidTr="00655EA7">
        <w:trPr>
          <w:cantSplit/>
          <w:trHeight w:val="1681"/>
        </w:trPr>
        <w:tc>
          <w:tcPr>
            <w:tcW w:w="346" w:type="pct"/>
            <w:tcBorders>
              <w:top w:val="single" w:sz="4" w:space="0" w:color="auto"/>
              <w:left w:val="single" w:sz="4" w:space="0" w:color="auto"/>
              <w:bottom w:val="single" w:sz="4" w:space="0" w:color="auto"/>
              <w:right w:val="single" w:sz="4" w:space="0" w:color="auto"/>
            </w:tcBorders>
            <w:vAlign w:val="center"/>
            <w:hideMark/>
          </w:tcPr>
          <w:p w14:paraId="31121438" w14:textId="77777777" w:rsidR="001A531C" w:rsidRPr="00717678" w:rsidRDefault="001A531C" w:rsidP="00EA2F20">
            <w:pPr>
              <w:ind w:firstLine="0"/>
              <w:jc w:val="center"/>
              <w:rPr>
                <w:sz w:val="22"/>
              </w:rPr>
            </w:pPr>
            <w:r w:rsidRPr="00717678">
              <w:rPr>
                <w:sz w:val="22"/>
              </w:rPr>
              <w:t>JVM6</w:t>
            </w:r>
          </w:p>
          <w:p w14:paraId="1D9E8615" w14:textId="77777777" w:rsidR="001A531C" w:rsidRPr="00717678" w:rsidRDefault="001A531C" w:rsidP="00EA2F20">
            <w:pPr>
              <w:ind w:firstLine="0"/>
              <w:jc w:val="center"/>
              <w:rPr>
                <w:sz w:val="22"/>
              </w:rPr>
            </w:pPr>
            <w:r w:rsidRPr="00717678">
              <w:rPr>
                <w:sz w:val="22"/>
              </w:rPr>
              <w:t>P3</w:t>
            </w:r>
          </w:p>
        </w:tc>
        <w:tc>
          <w:tcPr>
            <w:tcW w:w="896" w:type="pct"/>
            <w:tcBorders>
              <w:top w:val="single" w:sz="4" w:space="0" w:color="auto"/>
              <w:left w:val="single" w:sz="4" w:space="0" w:color="auto"/>
              <w:bottom w:val="single" w:sz="4" w:space="0" w:color="auto"/>
              <w:right w:val="single" w:sz="4" w:space="0" w:color="auto"/>
            </w:tcBorders>
            <w:vAlign w:val="center"/>
            <w:hideMark/>
          </w:tcPr>
          <w:p w14:paraId="658A9005" w14:textId="77777777" w:rsidR="001A531C" w:rsidRPr="00717678" w:rsidRDefault="001A531C" w:rsidP="00682EE2">
            <w:pPr>
              <w:ind w:firstLine="0"/>
              <w:jc w:val="left"/>
              <w:rPr>
                <w:sz w:val="22"/>
              </w:rPr>
            </w:pPr>
            <w:r w:rsidRPr="00717678">
              <w:rPr>
                <w:sz w:val="22"/>
              </w:rPr>
              <w:t>Atkritumu monitoringa veikšana piekrastē (pludmalē)</w:t>
            </w:r>
          </w:p>
        </w:tc>
        <w:tc>
          <w:tcPr>
            <w:tcW w:w="345" w:type="pct"/>
            <w:tcBorders>
              <w:top w:val="single" w:sz="4" w:space="0" w:color="auto"/>
              <w:left w:val="single" w:sz="4" w:space="0" w:color="auto"/>
              <w:bottom w:val="single" w:sz="4" w:space="0" w:color="auto"/>
              <w:right w:val="single" w:sz="4" w:space="0" w:color="auto"/>
            </w:tcBorders>
            <w:vAlign w:val="center"/>
            <w:hideMark/>
          </w:tcPr>
          <w:p w14:paraId="0FC3F918" w14:textId="77777777" w:rsidR="001A531C" w:rsidRPr="00717678" w:rsidRDefault="001A531C" w:rsidP="00682EE2">
            <w:pPr>
              <w:ind w:firstLine="0"/>
              <w:jc w:val="left"/>
              <w:rPr>
                <w:sz w:val="22"/>
              </w:rPr>
            </w:pPr>
            <w:r w:rsidRPr="00717678">
              <w:rPr>
                <w:sz w:val="22"/>
              </w:rPr>
              <w:t>2020 ikgadēji</w:t>
            </w:r>
          </w:p>
        </w:tc>
        <w:tc>
          <w:tcPr>
            <w:tcW w:w="645" w:type="pct"/>
            <w:tcBorders>
              <w:top w:val="single" w:sz="4" w:space="0" w:color="auto"/>
              <w:left w:val="single" w:sz="4" w:space="0" w:color="auto"/>
              <w:bottom w:val="single" w:sz="4" w:space="0" w:color="auto"/>
              <w:right w:val="single" w:sz="4" w:space="0" w:color="auto"/>
            </w:tcBorders>
            <w:vAlign w:val="center"/>
            <w:hideMark/>
          </w:tcPr>
          <w:p w14:paraId="6C37C90F" w14:textId="77777777" w:rsidR="001A531C" w:rsidRPr="00717678" w:rsidRDefault="001A531C" w:rsidP="00682EE2">
            <w:pPr>
              <w:ind w:firstLine="0"/>
              <w:jc w:val="left"/>
              <w:rPr>
                <w:sz w:val="22"/>
              </w:rPr>
            </w:pPr>
            <w:r w:rsidRPr="00717678">
              <w:rPr>
                <w:sz w:val="22"/>
              </w:rPr>
              <w:t>NVO, VARAM</w:t>
            </w:r>
          </w:p>
        </w:tc>
        <w:tc>
          <w:tcPr>
            <w:tcW w:w="1131" w:type="pct"/>
            <w:tcBorders>
              <w:top w:val="single" w:sz="4" w:space="0" w:color="auto"/>
              <w:left w:val="single" w:sz="4" w:space="0" w:color="auto"/>
              <w:bottom w:val="single" w:sz="4" w:space="0" w:color="auto"/>
              <w:right w:val="single" w:sz="4" w:space="0" w:color="auto"/>
            </w:tcBorders>
            <w:vAlign w:val="center"/>
            <w:hideMark/>
          </w:tcPr>
          <w:p w14:paraId="33293F42" w14:textId="77777777" w:rsidR="001A531C" w:rsidRPr="00717678" w:rsidRDefault="001A531C" w:rsidP="00682EE2">
            <w:pPr>
              <w:ind w:firstLine="0"/>
              <w:jc w:val="left"/>
              <w:rPr>
                <w:sz w:val="22"/>
              </w:rPr>
            </w:pPr>
            <w:r w:rsidRPr="00717678">
              <w:rPr>
                <w:sz w:val="22"/>
              </w:rPr>
              <w:t>Regulāra atkritumu monitoringa nodrošināšana piekrastē (pludmalē), kā rezultātā iegūti dati, kas ļauj novērtēt vides stāvokli un sekot līdzi tā izmaiņu tendencēm.</w:t>
            </w:r>
          </w:p>
        </w:tc>
        <w:tc>
          <w:tcPr>
            <w:tcW w:w="855" w:type="pct"/>
            <w:tcBorders>
              <w:top w:val="single" w:sz="4" w:space="0" w:color="auto"/>
              <w:left w:val="single" w:sz="4" w:space="0" w:color="auto"/>
              <w:bottom w:val="single" w:sz="4" w:space="0" w:color="auto"/>
              <w:right w:val="single" w:sz="4" w:space="0" w:color="auto"/>
            </w:tcBorders>
            <w:vAlign w:val="center"/>
            <w:hideMark/>
          </w:tcPr>
          <w:p w14:paraId="506C95BA" w14:textId="77777777" w:rsidR="001A531C" w:rsidRPr="00717678" w:rsidRDefault="001A531C" w:rsidP="00682EE2">
            <w:pPr>
              <w:ind w:firstLine="0"/>
              <w:jc w:val="left"/>
              <w:rPr>
                <w:sz w:val="22"/>
              </w:rPr>
            </w:pPr>
            <w:r w:rsidRPr="00717678">
              <w:rPr>
                <w:sz w:val="22"/>
              </w:rPr>
              <w:t>Īstenots monitorings pludmalē.</w:t>
            </w:r>
          </w:p>
        </w:tc>
        <w:tc>
          <w:tcPr>
            <w:tcW w:w="782" w:type="pct"/>
            <w:tcBorders>
              <w:top w:val="single" w:sz="4" w:space="0" w:color="auto"/>
              <w:left w:val="single" w:sz="4" w:space="0" w:color="auto"/>
              <w:bottom w:val="single" w:sz="4" w:space="0" w:color="auto"/>
              <w:right w:val="single" w:sz="4" w:space="0" w:color="auto"/>
            </w:tcBorders>
            <w:vAlign w:val="center"/>
            <w:hideMark/>
          </w:tcPr>
          <w:p w14:paraId="70B8D6BC" w14:textId="77777777" w:rsidR="001A531C" w:rsidRPr="00717678" w:rsidRDefault="001A531C" w:rsidP="00B56D18">
            <w:pPr>
              <w:ind w:firstLine="0"/>
              <w:rPr>
                <w:sz w:val="22"/>
              </w:rPr>
            </w:pPr>
            <w:r w:rsidRPr="00717678">
              <w:rPr>
                <w:sz w:val="22"/>
              </w:rPr>
              <w:t>Esošā valsts budžeta ietvaros, t.sk. LVAFA, un ESI (Interreg) finansējums kopā/ gadā</w:t>
            </w:r>
          </w:p>
          <w:p w14:paraId="7E12E626" w14:textId="77777777" w:rsidR="001A531C" w:rsidRPr="00717678" w:rsidRDefault="001A531C" w:rsidP="00B56D18">
            <w:pPr>
              <w:ind w:firstLine="0"/>
              <w:rPr>
                <w:i/>
                <w:sz w:val="22"/>
              </w:rPr>
            </w:pPr>
            <w:r w:rsidRPr="00717678">
              <w:rPr>
                <w:i/>
                <w:sz w:val="22"/>
              </w:rPr>
              <w:t>~ 16 000 euro</w:t>
            </w:r>
          </w:p>
        </w:tc>
      </w:tr>
      <w:tr w:rsidR="00717678" w:rsidRPr="00717678" w14:paraId="60EFEAB0" w14:textId="77777777" w:rsidTr="00655EA7">
        <w:trPr>
          <w:cantSplit/>
          <w:trHeight w:val="1265"/>
        </w:trPr>
        <w:tc>
          <w:tcPr>
            <w:tcW w:w="346" w:type="pct"/>
            <w:tcBorders>
              <w:top w:val="single" w:sz="4" w:space="0" w:color="auto"/>
              <w:left w:val="single" w:sz="4" w:space="0" w:color="auto"/>
              <w:bottom w:val="single" w:sz="4" w:space="0" w:color="auto"/>
              <w:right w:val="single" w:sz="4" w:space="0" w:color="auto"/>
            </w:tcBorders>
            <w:vAlign w:val="center"/>
            <w:hideMark/>
          </w:tcPr>
          <w:p w14:paraId="435E0DA9" w14:textId="77777777" w:rsidR="001A531C" w:rsidRPr="00717678" w:rsidRDefault="001A531C" w:rsidP="00EA2F20">
            <w:pPr>
              <w:ind w:firstLine="0"/>
              <w:jc w:val="center"/>
              <w:rPr>
                <w:sz w:val="22"/>
              </w:rPr>
            </w:pPr>
            <w:r w:rsidRPr="00717678">
              <w:rPr>
                <w:sz w:val="22"/>
              </w:rPr>
              <w:t>JVM6</w:t>
            </w:r>
          </w:p>
          <w:p w14:paraId="0A3EEE1B" w14:textId="77777777" w:rsidR="001A531C" w:rsidRPr="00717678" w:rsidRDefault="001A531C" w:rsidP="00EA2F20">
            <w:pPr>
              <w:ind w:firstLine="0"/>
              <w:jc w:val="center"/>
              <w:rPr>
                <w:sz w:val="22"/>
              </w:rPr>
            </w:pPr>
            <w:r w:rsidRPr="00717678">
              <w:rPr>
                <w:sz w:val="22"/>
              </w:rPr>
              <w:t>P4</w:t>
            </w:r>
          </w:p>
        </w:tc>
        <w:tc>
          <w:tcPr>
            <w:tcW w:w="896" w:type="pct"/>
            <w:tcBorders>
              <w:top w:val="single" w:sz="4" w:space="0" w:color="auto"/>
              <w:left w:val="single" w:sz="4" w:space="0" w:color="auto"/>
              <w:bottom w:val="single" w:sz="4" w:space="0" w:color="auto"/>
              <w:right w:val="single" w:sz="4" w:space="0" w:color="auto"/>
            </w:tcBorders>
            <w:vAlign w:val="center"/>
            <w:hideMark/>
          </w:tcPr>
          <w:p w14:paraId="2B412FE4" w14:textId="77777777" w:rsidR="001A531C" w:rsidRPr="00717678" w:rsidRDefault="001A531C" w:rsidP="00682EE2">
            <w:pPr>
              <w:ind w:firstLine="0"/>
              <w:jc w:val="left"/>
              <w:rPr>
                <w:sz w:val="22"/>
              </w:rPr>
            </w:pPr>
            <w:r w:rsidRPr="00717678">
              <w:rPr>
                <w:sz w:val="22"/>
              </w:rPr>
              <w:t>Sabiedrības informēšanas un izglītošanas pasākumi</w:t>
            </w:r>
          </w:p>
        </w:tc>
        <w:tc>
          <w:tcPr>
            <w:tcW w:w="345" w:type="pct"/>
            <w:tcBorders>
              <w:top w:val="single" w:sz="4" w:space="0" w:color="auto"/>
              <w:left w:val="single" w:sz="4" w:space="0" w:color="auto"/>
              <w:bottom w:val="single" w:sz="4" w:space="0" w:color="auto"/>
              <w:right w:val="single" w:sz="4" w:space="0" w:color="auto"/>
            </w:tcBorders>
            <w:vAlign w:val="center"/>
            <w:hideMark/>
          </w:tcPr>
          <w:p w14:paraId="7ED70C80" w14:textId="77777777" w:rsidR="001A531C" w:rsidRPr="00717678" w:rsidRDefault="001A531C" w:rsidP="00682EE2">
            <w:pPr>
              <w:ind w:firstLine="0"/>
              <w:jc w:val="left"/>
              <w:rPr>
                <w:sz w:val="22"/>
              </w:rPr>
            </w:pPr>
            <w:r w:rsidRPr="00717678">
              <w:rPr>
                <w:sz w:val="22"/>
              </w:rPr>
              <w:t>2020 ikgadēji</w:t>
            </w:r>
          </w:p>
        </w:tc>
        <w:tc>
          <w:tcPr>
            <w:tcW w:w="645" w:type="pct"/>
            <w:tcBorders>
              <w:top w:val="single" w:sz="4" w:space="0" w:color="auto"/>
              <w:left w:val="single" w:sz="4" w:space="0" w:color="auto"/>
              <w:bottom w:val="single" w:sz="4" w:space="0" w:color="auto"/>
              <w:right w:val="single" w:sz="4" w:space="0" w:color="auto"/>
            </w:tcBorders>
            <w:vAlign w:val="center"/>
            <w:hideMark/>
          </w:tcPr>
          <w:p w14:paraId="1B078011" w14:textId="77777777" w:rsidR="001A531C" w:rsidRPr="00717678" w:rsidRDefault="001A531C" w:rsidP="00682EE2">
            <w:pPr>
              <w:ind w:firstLine="0"/>
              <w:jc w:val="left"/>
              <w:rPr>
                <w:sz w:val="22"/>
              </w:rPr>
            </w:pPr>
            <w:r w:rsidRPr="00717678">
              <w:rPr>
                <w:sz w:val="22"/>
              </w:rPr>
              <w:t>NVO,</w:t>
            </w:r>
          </w:p>
          <w:p w14:paraId="09C8BF81" w14:textId="77777777" w:rsidR="001A531C" w:rsidRPr="00717678" w:rsidRDefault="001A531C" w:rsidP="00682EE2">
            <w:pPr>
              <w:ind w:firstLine="0"/>
              <w:jc w:val="left"/>
              <w:rPr>
                <w:sz w:val="22"/>
              </w:rPr>
            </w:pPr>
            <w:r w:rsidRPr="00717678">
              <w:rPr>
                <w:sz w:val="22"/>
              </w:rPr>
              <w:t>VARAM</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5677B98" w14:textId="77777777" w:rsidR="001A531C" w:rsidRPr="00717678" w:rsidRDefault="001A531C" w:rsidP="00682EE2">
            <w:pPr>
              <w:ind w:firstLine="0"/>
              <w:jc w:val="left"/>
              <w:rPr>
                <w:sz w:val="22"/>
              </w:rPr>
            </w:pPr>
            <w:r w:rsidRPr="00717678">
              <w:rPr>
                <w:sz w:val="22"/>
              </w:rPr>
              <w:t>Veicināta sabiedrības izpratne par jūru piesārņojošajiem atkritumu problēmu kopumā.</w:t>
            </w:r>
          </w:p>
        </w:tc>
        <w:tc>
          <w:tcPr>
            <w:tcW w:w="855" w:type="pct"/>
            <w:tcBorders>
              <w:top w:val="single" w:sz="4" w:space="0" w:color="auto"/>
              <w:left w:val="single" w:sz="4" w:space="0" w:color="auto"/>
              <w:bottom w:val="single" w:sz="4" w:space="0" w:color="auto"/>
              <w:right w:val="single" w:sz="4" w:space="0" w:color="auto"/>
            </w:tcBorders>
            <w:vAlign w:val="center"/>
            <w:hideMark/>
          </w:tcPr>
          <w:p w14:paraId="1DFD7E37" w14:textId="77777777" w:rsidR="001A531C" w:rsidRPr="00717678" w:rsidRDefault="001A531C" w:rsidP="00682EE2">
            <w:pPr>
              <w:ind w:firstLine="0"/>
              <w:jc w:val="left"/>
              <w:rPr>
                <w:sz w:val="22"/>
              </w:rPr>
            </w:pPr>
            <w:r w:rsidRPr="00717678">
              <w:rPr>
                <w:sz w:val="22"/>
              </w:rPr>
              <w:t>Sabiedrības informēšanas pasākumu skaits</w:t>
            </w:r>
          </w:p>
        </w:tc>
        <w:tc>
          <w:tcPr>
            <w:tcW w:w="782" w:type="pct"/>
            <w:tcBorders>
              <w:top w:val="single" w:sz="4" w:space="0" w:color="auto"/>
              <w:left w:val="single" w:sz="4" w:space="0" w:color="auto"/>
              <w:bottom w:val="single" w:sz="4" w:space="0" w:color="auto"/>
              <w:right w:val="single" w:sz="4" w:space="0" w:color="auto"/>
            </w:tcBorders>
            <w:vAlign w:val="center"/>
            <w:hideMark/>
          </w:tcPr>
          <w:p w14:paraId="20DFD189" w14:textId="77777777" w:rsidR="001A531C" w:rsidRPr="00717678" w:rsidRDefault="001A531C" w:rsidP="00B56D18">
            <w:pPr>
              <w:ind w:firstLine="0"/>
              <w:rPr>
                <w:sz w:val="22"/>
              </w:rPr>
            </w:pPr>
            <w:r w:rsidRPr="00717678">
              <w:rPr>
                <w:sz w:val="22"/>
              </w:rPr>
              <w:t>Esošā valsts budžeta ietvaros, t.sk. LVAFA, un ESI fondi (Interreg) finansējums kopā /gadā</w:t>
            </w:r>
          </w:p>
          <w:p w14:paraId="4576282C" w14:textId="77777777" w:rsidR="001A531C" w:rsidRPr="00717678" w:rsidRDefault="001A531C" w:rsidP="00B56D18">
            <w:pPr>
              <w:ind w:firstLine="0"/>
              <w:rPr>
                <w:sz w:val="22"/>
              </w:rPr>
            </w:pPr>
            <w:r w:rsidRPr="00717678">
              <w:rPr>
                <w:i/>
                <w:sz w:val="22"/>
              </w:rPr>
              <w:t>~ 14 000 euro</w:t>
            </w:r>
          </w:p>
        </w:tc>
      </w:tr>
      <w:tr w:rsidR="00717678" w:rsidRPr="00717678" w14:paraId="11BFD153" w14:textId="77777777" w:rsidTr="00655EA7">
        <w:trPr>
          <w:cantSplit/>
          <w:trHeight w:val="2689"/>
        </w:trPr>
        <w:tc>
          <w:tcPr>
            <w:tcW w:w="346" w:type="pct"/>
            <w:tcBorders>
              <w:top w:val="single" w:sz="4" w:space="0" w:color="auto"/>
              <w:left w:val="single" w:sz="4" w:space="0" w:color="auto"/>
              <w:bottom w:val="single" w:sz="4" w:space="0" w:color="auto"/>
              <w:right w:val="single" w:sz="4" w:space="0" w:color="auto"/>
            </w:tcBorders>
            <w:vAlign w:val="center"/>
            <w:hideMark/>
          </w:tcPr>
          <w:p w14:paraId="6F0B3F72" w14:textId="77777777" w:rsidR="001A531C" w:rsidRPr="00717678" w:rsidRDefault="001A531C" w:rsidP="00EA2F20">
            <w:pPr>
              <w:ind w:firstLine="0"/>
              <w:jc w:val="center"/>
              <w:rPr>
                <w:sz w:val="22"/>
              </w:rPr>
            </w:pPr>
            <w:r w:rsidRPr="00717678">
              <w:rPr>
                <w:sz w:val="22"/>
              </w:rPr>
              <w:lastRenderedPageBreak/>
              <w:t>JVM6</w:t>
            </w:r>
          </w:p>
          <w:p w14:paraId="1D8DECA1" w14:textId="77777777" w:rsidR="001A531C" w:rsidRPr="00717678" w:rsidRDefault="001A531C" w:rsidP="00EA2F20">
            <w:pPr>
              <w:ind w:firstLine="0"/>
              <w:jc w:val="center"/>
              <w:rPr>
                <w:sz w:val="22"/>
              </w:rPr>
            </w:pPr>
            <w:r w:rsidRPr="00717678">
              <w:rPr>
                <w:sz w:val="22"/>
              </w:rPr>
              <w:t>P5</w:t>
            </w:r>
          </w:p>
        </w:tc>
        <w:tc>
          <w:tcPr>
            <w:tcW w:w="896" w:type="pct"/>
            <w:tcBorders>
              <w:top w:val="single" w:sz="4" w:space="0" w:color="auto"/>
              <w:left w:val="single" w:sz="4" w:space="0" w:color="auto"/>
              <w:bottom w:val="single" w:sz="4" w:space="0" w:color="auto"/>
              <w:right w:val="single" w:sz="4" w:space="0" w:color="auto"/>
            </w:tcBorders>
            <w:vAlign w:val="center"/>
          </w:tcPr>
          <w:p w14:paraId="68BBABD6" w14:textId="77777777" w:rsidR="001A531C" w:rsidRPr="00717678" w:rsidRDefault="001A531C" w:rsidP="00682EE2">
            <w:pPr>
              <w:ind w:firstLine="0"/>
              <w:jc w:val="left"/>
              <w:rPr>
                <w:sz w:val="22"/>
              </w:rPr>
            </w:pPr>
            <w:r w:rsidRPr="00717678">
              <w:rPr>
                <w:sz w:val="22"/>
              </w:rPr>
              <w:t>Pētījumi zināšanu bāzes uzlabošanai par ūdens kolonnas piesārņojuma līmeni ar mikroskopiskajām plastikāta daļiņām.</w:t>
            </w:r>
          </w:p>
          <w:p w14:paraId="02BC184C" w14:textId="77777777" w:rsidR="001A531C" w:rsidRPr="00717678" w:rsidRDefault="001A531C" w:rsidP="00682EE2">
            <w:pPr>
              <w:ind w:firstLine="0"/>
              <w:jc w:val="left"/>
              <w:rPr>
                <w:sz w:val="22"/>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04FCD023" w14:textId="77777777" w:rsidR="001A531C" w:rsidRPr="00717678" w:rsidRDefault="001A531C" w:rsidP="00682EE2">
            <w:pPr>
              <w:ind w:firstLine="0"/>
              <w:jc w:val="left"/>
              <w:rPr>
                <w:sz w:val="22"/>
              </w:rPr>
            </w:pPr>
            <w:r w:rsidRPr="00717678">
              <w:rPr>
                <w:sz w:val="22"/>
              </w:rPr>
              <w:t>2020</w:t>
            </w:r>
          </w:p>
        </w:tc>
        <w:tc>
          <w:tcPr>
            <w:tcW w:w="645" w:type="pct"/>
            <w:tcBorders>
              <w:top w:val="single" w:sz="4" w:space="0" w:color="auto"/>
              <w:left w:val="single" w:sz="4" w:space="0" w:color="auto"/>
              <w:bottom w:val="single" w:sz="4" w:space="0" w:color="auto"/>
              <w:right w:val="single" w:sz="4" w:space="0" w:color="auto"/>
            </w:tcBorders>
            <w:vAlign w:val="center"/>
            <w:hideMark/>
          </w:tcPr>
          <w:p w14:paraId="71C98EDA" w14:textId="77777777" w:rsidR="001A531C" w:rsidRPr="00717678" w:rsidRDefault="001A531C" w:rsidP="00682EE2">
            <w:pPr>
              <w:ind w:firstLine="0"/>
              <w:jc w:val="left"/>
              <w:rPr>
                <w:sz w:val="22"/>
              </w:rPr>
            </w:pPr>
            <w:r w:rsidRPr="00717678">
              <w:rPr>
                <w:sz w:val="22"/>
              </w:rPr>
              <w:t>VARAM</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C7A449C" w14:textId="77777777" w:rsidR="001A531C" w:rsidRPr="00717678" w:rsidRDefault="001A531C" w:rsidP="00682EE2">
            <w:pPr>
              <w:ind w:firstLine="0"/>
              <w:jc w:val="left"/>
              <w:rPr>
                <w:sz w:val="22"/>
              </w:rPr>
            </w:pPr>
            <w:r w:rsidRPr="00717678">
              <w:rPr>
                <w:sz w:val="22"/>
              </w:rPr>
              <w:t>Izpētes rezultātā noskaidrots esošais ūdens kolonnas piesārņojuma līmenis ar mikroskopiskajām plastikāta daļiņām, kā arī izstrādāta sistēma jūras un pludmales piesārņojuma ekoloģiskās ietekmes novērtēšanai.</w:t>
            </w:r>
          </w:p>
        </w:tc>
        <w:tc>
          <w:tcPr>
            <w:tcW w:w="855" w:type="pct"/>
            <w:tcBorders>
              <w:top w:val="single" w:sz="4" w:space="0" w:color="auto"/>
              <w:left w:val="single" w:sz="4" w:space="0" w:color="auto"/>
              <w:bottom w:val="single" w:sz="4" w:space="0" w:color="auto"/>
              <w:right w:val="single" w:sz="4" w:space="0" w:color="auto"/>
            </w:tcBorders>
            <w:vAlign w:val="center"/>
            <w:hideMark/>
          </w:tcPr>
          <w:p w14:paraId="59A6F64D" w14:textId="77777777" w:rsidR="001A531C" w:rsidRPr="00717678" w:rsidRDefault="001A531C" w:rsidP="00682EE2">
            <w:pPr>
              <w:ind w:firstLine="0"/>
              <w:jc w:val="left"/>
              <w:rPr>
                <w:sz w:val="22"/>
              </w:rPr>
            </w:pPr>
            <w:r w:rsidRPr="00717678">
              <w:rPr>
                <w:sz w:val="22"/>
              </w:rPr>
              <w:t>Īstenots pētījums. Izstrādāta sistēma ekoloģiskās ietekmes novērtēšanai.</w:t>
            </w:r>
          </w:p>
        </w:tc>
        <w:tc>
          <w:tcPr>
            <w:tcW w:w="782" w:type="pct"/>
            <w:tcBorders>
              <w:top w:val="single" w:sz="4" w:space="0" w:color="auto"/>
              <w:left w:val="single" w:sz="4" w:space="0" w:color="auto"/>
              <w:bottom w:val="single" w:sz="4" w:space="0" w:color="auto"/>
              <w:right w:val="single" w:sz="4" w:space="0" w:color="auto"/>
            </w:tcBorders>
            <w:vAlign w:val="center"/>
            <w:hideMark/>
          </w:tcPr>
          <w:p w14:paraId="7543DBCF" w14:textId="77777777" w:rsidR="001A531C" w:rsidRPr="00717678" w:rsidRDefault="001A531C" w:rsidP="00B56D18">
            <w:pPr>
              <w:ind w:firstLine="0"/>
              <w:rPr>
                <w:sz w:val="22"/>
              </w:rPr>
            </w:pPr>
            <w:r w:rsidRPr="00717678">
              <w:rPr>
                <w:sz w:val="22"/>
              </w:rPr>
              <w:t>ESI fondi (EJZF).</w:t>
            </w:r>
          </w:p>
          <w:p w14:paraId="47548D5C" w14:textId="77777777" w:rsidR="001A531C" w:rsidRPr="00717678" w:rsidRDefault="001A531C" w:rsidP="00B56D18">
            <w:pPr>
              <w:ind w:firstLine="0"/>
              <w:rPr>
                <w:sz w:val="22"/>
              </w:rPr>
            </w:pPr>
            <w:r w:rsidRPr="00717678">
              <w:rPr>
                <w:sz w:val="22"/>
              </w:rPr>
              <w:t>Rīcības programmas zivsaimniecības attīstībai 2014.-2020.g. (2014LV14MFOP001) ES īpašais mērķis: Integrētās jūrlietu politikas izstrāde un īstenošana; pasākums: Uzlabot zināšanas par jūras vides stāvokli.</w:t>
            </w:r>
          </w:p>
        </w:tc>
      </w:tr>
    </w:tbl>
    <w:p w14:paraId="06CE1AE6" w14:textId="77777777" w:rsidR="008F51BA" w:rsidRPr="00717678" w:rsidRDefault="008F51BA" w:rsidP="00DC51B8">
      <w:pPr>
        <w:pStyle w:val="Tabulasnosaukums1"/>
        <w:rPr>
          <w:color w:val="auto"/>
        </w:rPr>
        <w:sectPr w:rsidR="008F51BA" w:rsidRPr="00717678" w:rsidSect="008F51BA">
          <w:pgSz w:w="16838" w:h="11906" w:orient="landscape"/>
          <w:pgMar w:top="1701" w:right="1418" w:bottom="1134" w:left="1134" w:header="709" w:footer="709" w:gutter="0"/>
          <w:cols w:space="708"/>
          <w:titlePg/>
          <w:docGrid w:linePitch="360"/>
        </w:sectPr>
      </w:pPr>
    </w:p>
    <w:p w14:paraId="2BEA9072" w14:textId="77777777" w:rsidR="001A531C" w:rsidRPr="00717678" w:rsidRDefault="001A531C" w:rsidP="00DC51B8">
      <w:pPr>
        <w:pStyle w:val="Tabulasnosaukums1"/>
        <w:rPr>
          <w:color w:val="auto"/>
        </w:rPr>
      </w:pPr>
    </w:p>
    <w:p w14:paraId="60B4234E" w14:textId="77777777" w:rsidR="001A531C" w:rsidRPr="00717678" w:rsidRDefault="001A531C" w:rsidP="00A10AB1">
      <w:pPr>
        <w:rPr>
          <w:rStyle w:val="file-details"/>
          <w:szCs w:val="24"/>
        </w:rPr>
      </w:pPr>
      <w:r w:rsidRPr="00717678">
        <w:rPr>
          <w:rStyle w:val="file-details"/>
          <w:szCs w:val="24"/>
        </w:rPr>
        <w:t>Izvērtējot Plān</w:t>
      </w:r>
      <w:r w:rsidR="00A10AB1" w:rsidRPr="00717678">
        <w:rPr>
          <w:rStyle w:val="file-details"/>
          <w:szCs w:val="24"/>
        </w:rPr>
        <w:t>a 6., 9., 10. un 11.nodaļā</w:t>
      </w:r>
      <w:r w:rsidRPr="00717678">
        <w:rPr>
          <w:rStyle w:val="file-details"/>
          <w:szCs w:val="24"/>
        </w:rPr>
        <w:t xml:space="preserve"> ietvertos pasākumus, rīcības un atkritumu apsaimniekošanas tehnoloģiskos risinājumus, var secināt, ka tie atbilst </w:t>
      </w:r>
      <w:r w:rsidR="00327F4C" w:rsidRPr="00717678">
        <w:rPr>
          <w:rStyle w:val="file-details"/>
          <w:szCs w:val="24"/>
        </w:rPr>
        <w:t>Pasākumu</w:t>
      </w:r>
      <w:r w:rsidRPr="00717678">
        <w:rPr>
          <w:rStyle w:val="file-details"/>
          <w:szCs w:val="24"/>
        </w:rPr>
        <w:t xml:space="preserve"> programmā </w:t>
      </w:r>
      <w:r w:rsidR="00327F4C" w:rsidRPr="00717678">
        <w:rPr>
          <w:rStyle w:val="file-details"/>
          <w:szCs w:val="24"/>
        </w:rPr>
        <w:t>laba jūras vides stāvokļa panākšanai 2016.-2020.gadā</w:t>
      </w:r>
      <w:r w:rsidRPr="00717678">
        <w:rPr>
          <w:rStyle w:val="file-details"/>
          <w:szCs w:val="24"/>
        </w:rPr>
        <w:t xml:space="preserve"> ietvertajiem pasākumiem un veicina to ieviešanu, radot sinerģijas efektu</w:t>
      </w:r>
      <w:r w:rsidR="00A10AB1" w:rsidRPr="00717678">
        <w:rPr>
          <w:rStyle w:val="file-details"/>
          <w:szCs w:val="24"/>
        </w:rPr>
        <w:t>, i</w:t>
      </w:r>
      <w:r w:rsidRPr="00717678">
        <w:rPr>
          <w:rStyle w:val="file-details"/>
          <w:szCs w:val="24"/>
        </w:rPr>
        <w:t>t īpaši saistībā ar:</w:t>
      </w:r>
    </w:p>
    <w:p w14:paraId="79BB4285" w14:textId="77777777" w:rsidR="001A531C" w:rsidRPr="00717678" w:rsidRDefault="001A531C" w:rsidP="00046760">
      <w:pPr>
        <w:pStyle w:val="ListParagraph"/>
        <w:numPr>
          <w:ilvl w:val="0"/>
          <w:numId w:val="46"/>
        </w:numPr>
        <w:ind w:left="993"/>
        <w:rPr>
          <w:rStyle w:val="file-details"/>
        </w:rPr>
      </w:pPr>
      <w:r w:rsidRPr="00717678">
        <w:rPr>
          <w:rStyle w:val="file-details"/>
        </w:rPr>
        <w:t>atkritumu dalītās savākšanas sistēmas attīstību un pieejamības nodrošināšanu;</w:t>
      </w:r>
    </w:p>
    <w:p w14:paraId="1FF3EAB2" w14:textId="77777777" w:rsidR="001A531C" w:rsidRPr="00717678" w:rsidRDefault="001A531C" w:rsidP="00046760">
      <w:pPr>
        <w:pStyle w:val="ListParagraph"/>
        <w:numPr>
          <w:ilvl w:val="0"/>
          <w:numId w:val="46"/>
        </w:numPr>
        <w:ind w:left="993"/>
        <w:rPr>
          <w:rStyle w:val="file-details"/>
        </w:rPr>
      </w:pPr>
      <w:r w:rsidRPr="00717678">
        <w:rPr>
          <w:rStyle w:val="file-details"/>
        </w:rPr>
        <w:t>izlietotā iepakojuma dalītās savākšanas sistēmas attīstību;</w:t>
      </w:r>
    </w:p>
    <w:p w14:paraId="6B7F643C" w14:textId="77777777" w:rsidR="001A531C" w:rsidRPr="00717678" w:rsidRDefault="001A531C" w:rsidP="00046760">
      <w:pPr>
        <w:pStyle w:val="ListParagraph"/>
        <w:numPr>
          <w:ilvl w:val="0"/>
          <w:numId w:val="46"/>
        </w:numPr>
        <w:ind w:left="993"/>
        <w:rPr>
          <w:rStyle w:val="file-details"/>
        </w:rPr>
      </w:pPr>
      <w:r w:rsidRPr="00717678">
        <w:rPr>
          <w:rStyle w:val="file-details"/>
        </w:rPr>
        <w:t>atkārtoti lietojamā un vienreiz lietojamā bezalkoholisko dzērienu iepakojuma sistēmas izveidi un darbības nodrošināšanu;</w:t>
      </w:r>
    </w:p>
    <w:p w14:paraId="11354D22" w14:textId="77777777" w:rsidR="001A531C" w:rsidRPr="00717678" w:rsidRDefault="001A531C" w:rsidP="00046760">
      <w:pPr>
        <w:pStyle w:val="ListParagraph"/>
        <w:numPr>
          <w:ilvl w:val="0"/>
          <w:numId w:val="46"/>
        </w:numPr>
        <w:ind w:left="993"/>
        <w:rPr>
          <w:rStyle w:val="file-details"/>
        </w:rPr>
      </w:pPr>
      <w:r w:rsidRPr="00717678">
        <w:rPr>
          <w:rStyle w:val="file-details"/>
        </w:rPr>
        <w:t>izlietotā iepakojuma pārstrādes veicināšanu</w:t>
      </w:r>
      <w:r w:rsidR="00142BDC" w:rsidRPr="00717678">
        <w:rPr>
          <w:rStyle w:val="file-details"/>
        </w:rPr>
        <w:t>;</w:t>
      </w:r>
      <w:r w:rsidRPr="00717678">
        <w:rPr>
          <w:rStyle w:val="file-details"/>
        </w:rPr>
        <w:t xml:space="preserve"> </w:t>
      </w:r>
    </w:p>
    <w:p w14:paraId="44DCC43A" w14:textId="77777777" w:rsidR="001A531C" w:rsidRPr="00717678" w:rsidRDefault="001A531C" w:rsidP="00046760">
      <w:pPr>
        <w:pStyle w:val="ListParagraph"/>
        <w:numPr>
          <w:ilvl w:val="0"/>
          <w:numId w:val="46"/>
        </w:numPr>
        <w:ind w:left="993"/>
        <w:rPr>
          <w:rStyle w:val="file-details"/>
        </w:rPr>
      </w:pPr>
      <w:r w:rsidRPr="00717678">
        <w:rPr>
          <w:rStyle w:val="file-details"/>
        </w:rPr>
        <w:t>normatīvo aktu izstrādi un tirdzniecības ierobežojumu noteikšanu attiecībā uz vienreiz lietojamiem plastmasas izstrādājumiem, zvejas rīkiem un cigare</w:t>
      </w:r>
      <w:r w:rsidR="001E592B" w:rsidRPr="00717678">
        <w:rPr>
          <w:rStyle w:val="file-details"/>
        </w:rPr>
        <w:t>tēm</w:t>
      </w:r>
      <w:r w:rsidR="00142BDC" w:rsidRPr="00717678">
        <w:rPr>
          <w:rStyle w:val="file-details"/>
        </w:rPr>
        <w:t>;</w:t>
      </w:r>
    </w:p>
    <w:p w14:paraId="6460CBB8" w14:textId="77777777" w:rsidR="001A531C" w:rsidRPr="00717678" w:rsidRDefault="00F4692A" w:rsidP="00046760">
      <w:pPr>
        <w:pStyle w:val="ListParagraph"/>
        <w:numPr>
          <w:ilvl w:val="0"/>
          <w:numId w:val="46"/>
        </w:numPr>
        <w:ind w:left="993"/>
        <w:rPr>
          <w:rStyle w:val="file-details"/>
        </w:rPr>
      </w:pPr>
      <w:r w:rsidRPr="00717678">
        <w:rPr>
          <w:rStyle w:val="file-details"/>
        </w:rPr>
        <w:t>RAS</w:t>
      </w:r>
      <w:r w:rsidR="001A531C" w:rsidRPr="00717678">
        <w:rPr>
          <w:rStyle w:val="file-details"/>
        </w:rPr>
        <w:t xml:space="preserve"> paplašināšanu, ietverot arī vienreiz lietojamos plastmasas izstrādājumus, zvejas rīkus un cigare</w:t>
      </w:r>
      <w:r w:rsidR="001E592B" w:rsidRPr="00717678">
        <w:rPr>
          <w:rStyle w:val="file-details"/>
        </w:rPr>
        <w:t>te</w:t>
      </w:r>
      <w:r w:rsidR="001A531C" w:rsidRPr="00717678">
        <w:rPr>
          <w:rStyle w:val="file-details"/>
        </w:rPr>
        <w:t>s;</w:t>
      </w:r>
    </w:p>
    <w:p w14:paraId="70744C33" w14:textId="77777777" w:rsidR="001A531C" w:rsidRPr="00717678" w:rsidRDefault="001A531C" w:rsidP="00046760">
      <w:pPr>
        <w:pStyle w:val="ListParagraph"/>
        <w:numPr>
          <w:ilvl w:val="0"/>
          <w:numId w:val="46"/>
        </w:numPr>
        <w:ind w:left="993"/>
        <w:rPr>
          <w:rStyle w:val="file-details"/>
        </w:rPr>
      </w:pPr>
      <w:r w:rsidRPr="00717678">
        <w:rPr>
          <w:rStyle w:val="file-details"/>
        </w:rPr>
        <w:t>atkritumu rašanās novēršanas valsts programmā ietvertajiem pasākumiem piegružošanas un jūras vides piegružojuma mazināšanai.</w:t>
      </w:r>
    </w:p>
    <w:p w14:paraId="389C321F" w14:textId="77777777" w:rsidR="001A531C" w:rsidRPr="00717678" w:rsidRDefault="001A531C" w:rsidP="00D25CCE">
      <w:pPr>
        <w:rPr>
          <w:rStyle w:val="file-details"/>
          <w:szCs w:val="24"/>
        </w:rPr>
      </w:pPr>
    </w:p>
    <w:p w14:paraId="5B3B90D3" w14:textId="77777777" w:rsidR="001A531C" w:rsidRPr="00717678" w:rsidRDefault="001A531C" w:rsidP="00D25CCE">
      <w:pPr>
        <w:rPr>
          <w:lang w:eastAsia="lv-LV"/>
        </w:rPr>
      </w:pPr>
      <w:r w:rsidRPr="00717678">
        <w:rPr>
          <w:rStyle w:val="file-details"/>
          <w:szCs w:val="24"/>
        </w:rPr>
        <w:t xml:space="preserve">Kā papildinoši pasākumi Plānā minētajiem pasākumiem ir jāatzīmē pasākumu programmā minētie pasākumi attiecībā uz </w:t>
      </w:r>
      <w:r w:rsidRPr="00717678">
        <w:rPr>
          <w:lang w:eastAsia="lv-LV"/>
        </w:rPr>
        <w:t xml:space="preserve">atkritumu monitoringa </w:t>
      </w:r>
      <w:r w:rsidR="003544A2" w:rsidRPr="00717678">
        <w:rPr>
          <w:szCs w:val="24"/>
          <w:lang w:eastAsia="lv-LV"/>
        </w:rPr>
        <w:t>veikšanu</w:t>
      </w:r>
      <w:r w:rsidRPr="00717678">
        <w:rPr>
          <w:lang w:eastAsia="lv-LV"/>
        </w:rPr>
        <w:t xml:space="preserve"> piekrastē (pludmalē), </w:t>
      </w:r>
      <w:r w:rsidR="003544A2" w:rsidRPr="00717678">
        <w:rPr>
          <w:szCs w:val="24"/>
          <w:lang w:eastAsia="lv-LV"/>
        </w:rPr>
        <w:t>sabiedrības</w:t>
      </w:r>
      <w:r w:rsidRPr="00717678">
        <w:rPr>
          <w:lang w:eastAsia="lv-LV"/>
        </w:rPr>
        <w:t xml:space="preserve"> informēšanas un izglītošanas pasākumi par jūru </w:t>
      </w:r>
      <w:r w:rsidR="003544A2" w:rsidRPr="00717678">
        <w:rPr>
          <w:szCs w:val="24"/>
          <w:lang w:eastAsia="lv-LV"/>
        </w:rPr>
        <w:t>piesārņojošo</w:t>
      </w:r>
      <w:r w:rsidRPr="00717678">
        <w:rPr>
          <w:lang w:eastAsia="lv-LV"/>
        </w:rPr>
        <w:t xml:space="preserve"> atkritumu problēmu kopumā un </w:t>
      </w:r>
      <w:r w:rsidR="003544A2" w:rsidRPr="00717678">
        <w:rPr>
          <w:szCs w:val="24"/>
          <w:lang w:eastAsia="lv-LV"/>
        </w:rPr>
        <w:t>pētījumi</w:t>
      </w:r>
      <w:r w:rsidRPr="00717678">
        <w:rPr>
          <w:lang w:eastAsia="lv-LV"/>
        </w:rPr>
        <w:t xml:space="preserve"> zināšanu bāzes uzlabošanai par ūdens kolonnas piesārņojuma līmeni ar mikroskopiskajām plastikāta daļiņām. </w:t>
      </w:r>
    </w:p>
    <w:p w14:paraId="172FC606" w14:textId="77777777" w:rsidR="001A531C" w:rsidRPr="00717678" w:rsidRDefault="001A531C" w:rsidP="00D25CCE">
      <w:pPr>
        <w:rPr>
          <w:lang w:eastAsia="lv-LV"/>
        </w:rPr>
      </w:pPr>
    </w:p>
    <w:p w14:paraId="1ECC7FB7" w14:textId="77777777" w:rsidR="001A531C" w:rsidRPr="00717678" w:rsidRDefault="001A531C" w:rsidP="00C06C06">
      <w:pPr>
        <w:pStyle w:val="Heading2"/>
      </w:pPr>
      <w:bookmarkStart w:id="452" w:name="_Toc59477725"/>
      <w:r w:rsidRPr="00717678">
        <w:t>1</w:t>
      </w:r>
      <w:r w:rsidR="00A47664" w:rsidRPr="00717678">
        <w:t>3</w:t>
      </w:r>
      <w:r w:rsidRPr="00717678">
        <w:t>.2.Atbilstība normatīvajiem aktiem ūdens resursu politikas jomā</w:t>
      </w:r>
      <w:bookmarkEnd w:id="452"/>
      <w:r w:rsidRPr="00717678">
        <w:t xml:space="preserve"> </w:t>
      </w:r>
    </w:p>
    <w:p w14:paraId="264C576A" w14:textId="77777777" w:rsidR="001A531C" w:rsidRPr="00717678" w:rsidRDefault="001A531C" w:rsidP="00D25CCE">
      <w:pPr>
        <w:rPr>
          <w:lang w:eastAsia="lv-LV"/>
        </w:rPr>
      </w:pPr>
    </w:p>
    <w:p w14:paraId="59C23F5E" w14:textId="77777777" w:rsidR="001A531C" w:rsidRPr="00717678" w:rsidRDefault="001A531C" w:rsidP="00D25CCE">
      <w:r w:rsidRPr="00717678">
        <w:t>Eiropas Parlamenta un Padomes 2000. gada 23. oktobra Direktīva 2000/60/EK, ar ko izveido sistēmu Kopienas rīcībai ūdens resursu politikas jomā, 11.pants paredz, ka visas dalībvalstis nodrošina, ka katrā upju baseinu apgabalā vai starptautiska upju baseina daļā, kas atrodas tās teritorijā  tiek īstenoti upju baseinu plānos paredzētie pasākumi. Latvijā ir izstrādāti un apstiprināti šādi upju baseinu plāni (turpmāk – upju baseinu plāni):</w:t>
      </w:r>
    </w:p>
    <w:p w14:paraId="0C05EC64" w14:textId="77777777" w:rsidR="001A531C" w:rsidRPr="00717678" w:rsidRDefault="001A531C" w:rsidP="00046760">
      <w:pPr>
        <w:pStyle w:val="ListParagraph"/>
        <w:numPr>
          <w:ilvl w:val="0"/>
          <w:numId w:val="47"/>
        </w:numPr>
        <w:ind w:left="993" w:hanging="284"/>
      </w:pPr>
      <w:r w:rsidRPr="00717678">
        <w:t>Daugavas upju baseinu apgabala apsaimniekošanas plāns un plūdu riska pārvaldības plāns 2016.-2021.gadam</w:t>
      </w:r>
      <w:r w:rsidRPr="00717678">
        <w:rPr>
          <w:vertAlign w:val="superscript"/>
        </w:rPr>
        <w:footnoteReference w:id="262"/>
      </w:r>
      <w:r w:rsidRPr="00717678">
        <w:t>;</w:t>
      </w:r>
    </w:p>
    <w:p w14:paraId="5A4A79BD" w14:textId="77777777" w:rsidR="001A531C" w:rsidRPr="00717678" w:rsidRDefault="001A531C" w:rsidP="00046760">
      <w:pPr>
        <w:pStyle w:val="ListParagraph"/>
        <w:numPr>
          <w:ilvl w:val="0"/>
          <w:numId w:val="47"/>
        </w:numPr>
        <w:ind w:left="993" w:hanging="284"/>
      </w:pPr>
      <w:r w:rsidRPr="00717678">
        <w:t>Gaujas upju baseinu apgabala apsaimniekošanas plāns un plūdu riska pārvaldības plāns 2016.-2021.gadam</w:t>
      </w:r>
      <w:r w:rsidRPr="00717678">
        <w:rPr>
          <w:vertAlign w:val="superscript"/>
        </w:rPr>
        <w:footnoteReference w:id="263"/>
      </w:r>
      <w:r w:rsidRPr="00717678">
        <w:t>;</w:t>
      </w:r>
    </w:p>
    <w:p w14:paraId="762D3773" w14:textId="77777777" w:rsidR="001A531C" w:rsidRPr="00717678" w:rsidRDefault="001A531C" w:rsidP="00046760">
      <w:pPr>
        <w:pStyle w:val="ListParagraph"/>
        <w:numPr>
          <w:ilvl w:val="0"/>
          <w:numId w:val="47"/>
        </w:numPr>
        <w:ind w:left="993" w:hanging="284"/>
      </w:pPr>
      <w:r w:rsidRPr="00717678">
        <w:t>Lielupes upju baseinu apgabala apsaimniekošanas plāns un plūdu riska pārvaldības plāns 2016.-2021.gadam</w:t>
      </w:r>
      <w:r w:rsidRPr="00717678">
        <w:rPr>
          <w:vertAlign w:val="superscript"/>
        </w:rPr>
        <w:footnoteReference w:id="264"/>
      </w:r>
      <w:r w:rsidRPr="00717678">
        <w:t>;</w:t>
      </w:r>
    </w:p>
    <w:p w14:paraId="3FB53748" w14:textId="77777777" w:rsidR="00D25CCE" w:rsidRPr="00717678" w:rsidRDefault="001A531C" w:rsidP="00046760">
      <w:pPr>
        <w:pStyle w:val="ListParagraph"/>
        <w:numPr>
          <w:ilvl w:val="0"/>
          <w:numId w:val="47"/>
        </w:numPr>
        <w:ind w:left="993" w:hanging="284"/>
      </w:pPr>
      <w:r w:rsidRPr="00717678">
        <w:t>Ventas upju baseinu apgabala apsaimniekošanas plāns un plūdu riska pārvaldības plāns 2016.-2021.gadam</w:t>
      </w:r>
      <w:r w:rsidR="003128F6" w:rsidRPr="00717678">
        <w:t xml:space="preserve"> </w:t>
      </w:r>
      <w:r w:rsidRPr="00717678">
        <w:rPr>
          <w:vertAlign w:val="superscript"/>
        </w:rPr>
        <w:footnoteReference w:id="265"/>
      </w:r>
      <w:r w:rsidR="00D25CCE" w:rsidRPr="00717678">
        <w:t xml:space="preserve">. </w:t>
      </w:r>
    </w:p>
    <w:p w14:paraId="26168C6A" w14:textId="77777777" w:rsidR="00D25CCE" w:rsidRPr="00717678" w:rsidRDefault="00D25CCE" w:rsidP="00D25CCE"/>
    <w:p w14:paraId="4A158E62" w14:textId="77777777" w:rsidR="004F50B7" w:rsidRPr="00717678" w:rsidRDefault="00D25CCE" w:rsidP="00D25CCE">
      <w:r w:rsidRPr="00717678">
        <w:t xml:space="preserve">Visos upju baseinu plānos attiecībā uz cieto atkritumu slodzi uz ūdensobjektiem norādīts, ka viena no būtiskām slodzēm, kuru upju nestie ūdeņi rada Baltijas jūrai, ir piesārņojums ar cietajiem atkritumiem, īpaši, mikroplastmasu, kura nonāk jūrā ar iekšzemes ūdeņiem. </w:t>
      </w:r>
    </w:p>
    <w:p w14:paraId="38041134" w14:textId="77777777" w:rsidR="004F50B7" w:rsidRPr="00717678" w:rsidRDefault="00D25CCE" w:rsidP="00D25CCE">
      <w:r w:rsidRPr="00717678">
        <w:t>2015.gadā, izstrādājot priekšlikumus pasākumu programmai laba jūras vides stāvokļa panākšanai, uzsākts darbs pie monitoringa sistēmas un programmas izstrādes cieto atkritumu piekrastē un ūdeņos novērtēšanai. Bieži vien ar aci nesaskatāmie, mazie plastmasas gabaliņi „mikroplastmasa</w:t>
      </w:r>
      <w:r w:rsidR="00C44468" w:rsidRPr="00717678">
        <w:t>”</w:t>
      </w:r>
      <w:r w:rsidRPr="00717678">
        <w:t xml:space="preserve"> rada vēl lielākus draudus videi un cilvēkiem. Tā sastopama ūdens ekosistēmās, uzkrājoties pelaģiskajā zonā un sedimentos. Mazo izmēru dēļ (&lt; 5</w:t>
      </w:r>
      <w:r w:rsidR="003128F6" w:rsidRPr="00717678">
        <w:t xml:space="preserve"> </w:t>
      </w:r>
      <w:r w:rsidRPr="00717678">
        <w:t>mm), mikroplastmasa ir viegli pieejama visiem ūdens barības ķēdes locekļiem. To sastāvs un relatīvi lielais virsmas laukums veicina toksisku organisko piesārņotāju absorbciju, plastmasas materiālam kļūstot toksiskākiem un negatīvi ietekmējot vidi. Daudzi ūdens organismi šo plastmasas materiālu uzskata par barību un uzņem organismā. Mikroplastmasas uzņemšana organismā izraisa to pārnesi tālāk pa barības</w:t>
      </w:r>
      <w:r w:rsidRPr="00717678">
        <w:rPr>
          <w:sz w:val="30"/>
          <w:szCs w:val="30"/>
        </w:rPr>
        <w:t xml:space="preserve"> </w:t>
      </w:r>
      <w:r w:rsidRPr="00717678">
        <w:t xml:space="preserve">ķēdi. Pētījumu rezultāti parāda, ka mikroplastmasu uzņem ne tikai ūdensputni un zivis, bet arī zooplanktona organismi. Plastmasas uzkrāšanās organismā samazina reproduktīvās sistēmas aktivitāti, vai pat izraisa badošanos un to bojāeju. </w:t>
      </w:r>
    </w:p>
    <w:p w14:paraId="0F14DC4C" w14:textId="77777777" w:rsidR="00D25CCE" w:rsidRPr="00717678" w:rsidRDefault="00D25CCE" w:rsidP="00D25CCE">
      <w:r w:rsidRPr="00717678">
        <w:t>Kaut arī plastmasa mūsdienās ir plaši izplatīta un tās ražošanas tempi aizvien pieaug, tikai pēdējos gados sāk parādīties informācija par šī materiāla inhibējošo ietekmi uz ūdensorganismiem un vidi kopumā. Vides organizācijas izvirza tēzi, ka Baltijas jūrā ik gadu nonāk ap 40</w:t>
      </w:r>
      <w:r w:rsidRPr="00717678">
        <w:rPr>
          <w:sz w:val="30"/>
          <w:szCs w:val="30"/>
        </w:rPr>
        <w:t xml:space="preserve"> </w:t>
      </w:r>
      <w:r w:rsidRPr="00717678">
        <w:t>tūkst./t mikroplastmasas. Notekūdeņu attīrīšanas iekārtas nespēj attīrīt ūdeņus no šīm daļiņām, to niecīgā izmēra dēļ.</w:t>
      </w:r>
    </w:p>
    <w:p w14:paraId="2E54125F" w14:textId="77777777" w:rsidR="00D25CCE" w:rsidRPr="00717678" w:rsidRDefault="00D25CCE" w:rsidP="009C7EC7">
      <w:pPr>
        <w:rPr>
          <w:rStyle w:val="file-details"/>
          <w:highlight w:val="green"/>
        </w:rPr>
      </w:pPr>
      <w:r w:rsidRPr="00717678">
        <w:rPr>
          <w:rStyle w:val="file-details"/>
          <w:szCs w:val="24"/>
        </w:rPr>
        <w:t>Izvērtējot Plānā ietvertos pasākumus, rīcības un atkritumu apsaimniekošanas tehnoloģiskos risinājumus, var secināt, ka tie atbilst upju baseinu plāniem un veicina to ieviešanu</w:t>
      </w:r>
      <w:r w:rsidR="009C7EC7" w:rsidRPr="00717678">
        <w:rPr>
          <w:rStyle w:val="file-details"/>
          <w:szCs w:val="24"/>
        </w:rPr>
        <w:t>.</w:t>
      </w:r>
    </w:p>
    <w:p w14:paraId="6A519A47" w14:textId="77777777" w:rsidR="00D25CCE" w:rsidRPr="00717678" w:rsidRDefault="00D25CCE" w:rsidP="00D25CCE"/>
    <w:p w14:paraId="579898D7" w14:textId="77777777" w:rsidR="00D25CCE" w:rsidRPr="00717678" w:rsidRDefault="00D25CCE" w:rsidP="00C06C06">
      <w:pPr>
        <w:pStyle w:val="Heading2"/>
      </w:pPr>
      <w:bookmarkStart w:id="453" w:name="_Toc59477726"/>
      <w:r w:rsidRPr="00717678">
        <w:t>1</w:t>
      </w:r>
      <w:r w:rsidR="00A47664" w:rsidRPr="00717678">
        <w:t>3</w:t>
      </w:r>
      <w:r w:rsidRPr="00717678">
        <w:t>.3.Atbilstība normatīvajiem aktiem un politikai k</w:t>
      </w:r>
      <w:r w:rsidRPr="00717678">
        <w:rPr>
          <w:rStyle w:val="file-details"/>
        </w:rPr>
        <w:t>limata un gaisa kvalitātes jomā</w:t>
      </w:r>
      <w:bookmarkEnd w:id="453"/>
    </w:p>
    <w:p w14:paraId="142C6466" w14:textId="77777777" w:rsidR="00D25CCE" w:rsidRPr="00717678" w:rsidRDefault="00D25CCE" w:rsidP="00D25CCE">
      <w:pPr>
        <w:rPr>
          <w:rStyle w:val="file-details"/>
          <w:szCs w:val="24"/>
        </w:rPr>
      </w:pPr>
      <w:r w:rsidRPr="00717678">
        <w:rPr>
          <w:rStyle w:val="file-details"/>
          <w:szCs w:val="24"/>
        </w:rPr>
        <w:t>Kā viens no SEG emisijas avotiem ir atkritumu apsaimniekošana. Plāna darbības laikā uzsāktas jaunas atkritumu apsaimniekošanas darbības, kurām tiks izdotas piesārņojošās atļaujas, radīs papildus piesārņojumu, bet tiks ievērotas  normatīvajos aktos minētās robežvērtības un mērķlielumi.</w:t>
      </w:r>
    </w:p>
    <w:p w14:paraId="06144CF0" w14:textId="45086A7D" w:rsidR="009604C9" w:rsidRPr="00717678" w:rsidRDefault="00C92562" w:rsidP="009604C9">
      <w:pPr>
        <w:shd w:val="clear" w:color="auto" w:fill="FFFFFF"/>
        <w:rPr>
          <w:szCs w:val="24"/>
          <w:lang w:eastAsia="lv-LV"/>
        </w:rPr>
      </w:pPr>
      <w:r w:rsidRPr="00717678">
        <w:rPr>
          <w:lang w:eastAsia="lv-LV"/>
        </w:rPr>
        <w:t>MK</w:t>
      </w:r>
      <w:r w:rsidR="009604C9" w:rsidRPr="00717678">
        <w:rPr>
          <w:lang w:eastAsia="lv-LV"/>
        </w:rPr>
        <w:t xml:space="preserve"> 2017.gada 12.decembra noteikumi Nr.737 “Siltumnīcefekta gāzu inventarizācijas un prognožu sagatavošanas nacionālās sistēmas izveidošanas un uzturēšanas noteikumi”</w:t>
      </w:r>
      <w:r w:rsidR="00F87C8C" w:rsidRPr="00717678">
        <w:rPr>
          <w:rStyle w:val="FootnoteReference0"/>
          <w:lang w:eastAsia="lv-LV"/>
        </w:rPr>
        <w:footnoteReference w:id="266"/>
      </w:r>
      <w:r w:rsidR="009604C9" w:rsidRPr="00717678">
        <w:rPr>
          <w:lang w:eastAsia="lv-LV"/>
        </w:rPr>
        <w:t xml:space="preserve"> (turpmāk – MK noteikumi Nr.737) nosaka kārtību, kādā tiek  sagatavots ziņojums EK par valsts politiku, pasākumiem un SEG prognozēm – informācijas apkopojums par SEG emisiju un oglekļa dioksīda piesaistes prognožu aprēķiniem, par aprēķinos izmantotajiem rādītājiem, politiku un pasākumiem, kas apkopoti noteiktā ziņošanas formātā atbilstoši Apvienoto Nāciju Organizācijas Vispārējās konvencijas par klimata pārmaiņām (turpmāk – konvencija) un tās Kioto protokola, Parīzes nolīguma un Eiropas Parlamenta un Padomes 2013.gada 21.maija Regulas Nr. 525/2013 par mehānismu </w:t>
      </w:r>
      <w:r w:rsidR="000543D8" w:rsidRPr="00717678">
        <w:rPr>
          <w:lang w:eastAsia="lv-LV"/>
        </w:rPr>
        <w:t>SEG</w:t>
      </w:r>
      <w:r w:rsidR="009604C9" w:rsidRPr="00717678">
        <w:rPr>
          <w:lang w:eastAsia="lv-LV"/>
        </w:rPr>
        <w:t xml:space="preserve"> pārraudzībai un ziņošanai un citas informācijas ziņošanai valstu un Savienības līmenī saistībā ar klimata pārmaiņām un par Lēmuma Nr. 280/2004/EK atcelšanu</w:t>
      </w:r>
      <w:r w:rsidR="002C3DCF" w:rsidRPr="00717678">
        <w:rPr>
          <w:rStyle w:val="FootnoteReference0"/>
          <w:lang w:eastAsia="lv-LV"/>
        </w:rPr>
        <w:footnoteReference w:id="267"/>
      </w:r>
      <w:r w:rsidR="009604C9" w:rsidRPr="00717678">
        <w:rPr>
          <w:lang w:eastAsia="lv-LV"/>
        </w:rPr>
        <w:t xml:space="preserve"> (turpmāk – regula Nr. 525/2013) prasībām (turpmāk - ziņojums par valsts politiku, pasākumiem un SEG prognozēm). </w:t>
      </w:r>
    </w:p>
    <w:p w14:paraId="53D84949" w14:textId="4F597573" w:rsidR="009604C9" w:rsidRPr="00717678" w:rsidRDefault="009604C9" w:rsidP="009604C9">
      <w:pPr>
        <w:shd w:val="clear" w:color="auto" w:fill="FFFFFF"/>
        <w:rPr>
          <w:szCs w:val="24"/>
          <w:lang w:eastAsia="lv-LV"/>
        </w:rPr>
      </w:pPr>
      <w:r w:rsidRPr="00717678">
        <w:rPr>
          <w:szCs w:val="24"/>
          <w:lang w:eastAsia="lv-LV"/>
        </w:rPr>
        <w:lastRenderedPageBreak/>
        <w:t xml:space="preserve">Atbilstoši MK noteikumiem Nr.737 ziņojums par valsts politiku, pasākumiem un SEG prognozēm ir jāiesniedz EK līdz 2021.gada 15.martam (pēc tam reizi divos gados). VARAM koordinē ziņojuma par valsts politiku, pasākumiem un SEG prognozēm sagatavošanu, kā arī </w:t>
      </w:r>
      <w:r w:rsidRPr="00717678">
        <w:rPr>
          <w:szCs w:val="24"/>
          <w:shd w:val="clear" w:color="auto" w:fill="FFFFFF"/>
          <w:lang w:eastAsia="lv-LV"/>
        </w:rPr>
        <w:t xml:space="preserve">SEG prognožu sagatavošanas nacionālo sistēmu (turpmāk – prognožu sagatavošanas nacionālā sistēma). </w:t>
      </w:r>
      <w:r w:rsidRPr="00717678">
        <w:rPr>
          <w:szCs w:val="24"/>
          <w:lang w:eastAsia="lv-LV"/>
        </w:rPr>
        <w:t xml:space="preserve">LVĢMC  sagatavo un līdz 2018.gada 1.jūnijam un turpmāk reizi divos gados iesniedz VARAM primāros datus – atkritumu saimniecības nozares rādītāju prognozes, izmantojot prognozes par radīto sadzīves atkritumu daudzumu, bioloģiski noārdāmo atkritumu daļa no kopējā sadzīves atkritumu daudzuma, poligonos apglabāto sadzīves atkritumu daudzumu, sadedzināto sadzīves atkritumu daudzumu un kompensēto sadzīves atkritumu daudzumu. </w:t>
      </w:r>
    </w:p>
    <w:p w14:paraId="2B8054E8" w14:textId="77777777" w:rsidR="009604C9" w:rsidRPr="00717678" w:rsidRDefault="009604C9" w:rsidP="00EB0ABA">
      <w:pPr>
        <w:rPr>
          <w:rStyle w:val="file-details"/>
          <w:szCs w:val="24"/>
          <w:lang w:eastAsia="lv-LV"/>
        </w:rPr>
      </w:pPr>
      <w:r w:rsidRPr="00717678">
        <w:rPr>
          <w:szCs w:val="24"/>
          <w:lang w:eastAsia="lv-LV"/>
        </w:rPr>
        <w:t xml:space="preserve">Plānā ietvertās prognozes par sadzīves atkritumu daudzumiem, pasākumi poligonos apglabāto atkritumu daudzuma samazināšanai un kompensējošie pasākumi ir būtiski elementi SEG emisiju prognožu sagatavošanā. SEG emisiju prognožu sagatavošanā tiks ņemti vērā Plāna 7.nodaļas 1.1.un 1.2.apakšpunktā ietvertie emisiju samazinošie pasākumi, kā arī Plānā un normatīvajos aktos par atkritumu poligonu ierīkošanu, atkritumu poligonu un izgāztuvju apsaimniekošanu, slēgšanu un rekultivāciju noteiktie mērķi apglabājamo atkritumu daudzuma samazināšanai. </w:t>
      </w:r>
    </w:p>
    <w:p w14:paraId="75460485" w14:textId="77777777" w:rsidR="00D25CCE" w:rsidRPr="00717678" w:rsidRDefault="00D25CCE" w:rsidP="00D25CCE">
      <w:pPr>
        <w:rPr>
          <w:rStyle w:val="file-details"/>
          <w:szCs w:val="24"/>
        </w:rPr>
      </w:pPr>
      <w:r w:rsidRPr="00717678">
        <w:rPr>
          <w:rStyle w:val="file-details"/>
          <w:szCs w:val="24"/>
        </w:rPr>
        <w:t>Atkritumu apsaimniekošanas reģionu robežu pārskatīšana un atkritumu poligonu pārstrukturēšana var palielināt attālumus, kuros tiek transportēti atkritumu, kas radīs papildus gaisa piesārņojumu no transporta. Tomēr prognozes par augstas kvalitātes degvielas (metanola) radīšanu no atkritumiem un izmantošana kā alternatīvo degvielu nozares transportā var kopumā mazināt šādas ietekmes.</w:t>
      </w:r>
    </w:p>
    <w:p w14:paraId="1A286405" w14:textId="77777777" w:rsidR="00D25CCE" w:rsidRPr="00717678" w:rsidRDefault="00D25CCE" w:rsidP="00D25CCE">
      <w:pPr>
        <w:rPr>
          <w:rStyle w:val="file-details"/>
          <w:szCs w:val="24"/>
        </w:rPr>
      </w:pPr>
      <w:r w:rsidRPr="00717678">
        <w:rPr>
          <w:rStyle w:val="file-details"/>
          <w:szCs w:val="24"/>
        </w:rPr>
        <w:t>Pasākumi, kas saistīti ar sabiedrības izglītošanu un dzīves veida maiņu, it īpaši BNA (un pārtikas atkritumu) jomā pozitīvi ietekmēs klimata mērķus.</w:t>
      </w:r>
    </w:p>
    <w:p w14:paraId="1A91D77B" w14:textId="77777777" w:rsidR="00D25CCE" w:rsidRPr="00717678" w:rsidRDefault="00D25CCE" w:rsidP="00D25CCE"/>
    <w:p w14:paraId="68043DFB" w14:textId="77777777" w:rsidR="00E97630" w:rsidRPr="00717678" w:rsidRDefault="00E97630" w:rsidP="00C06C06">
      <w:pPr>
        <w:pStyle w:val="Heading2"/>
      </w:pPr>
      <w:bookmarkStart w:id="454" w:name="_Toc59477727"/>
      <w:r w:rsidRPr="00717678">
        <w:t>13.4. Plāna atbilstība normatīvajiem aktiem atkritumu apsaimniekošanas jomā</w:t>
      </w:r>
      <w:bookmarkEnd w:id="454"/>
    </w:p>
    <w:p w14:paraId="05CABE26" w14:textId="77777777" w:rsidR="00E97630" w:rsidRPr="00717678" w:rsidRDefault="00E97630" w:rsidP="00E97630">
      <w:pPr>
        <w:ind w:right="12"/>
        <w:rPr>
          <w:b/>
          <w:bCs/>
        </w:rPr>
      </w:pPr>
      <w:r w:rsidRPr="00717678">
        <w:t>Saskaņā ar noteikumu Nr. 564</w:t>
      </w:r>
      <w:r w:rsidRPr="00717678">
        <w:rPr>
          <w:rStyle w:val="FootnoteReference0"/>
        </w:rPr>
        <w:footnoteReference w:id="268"/>
      </w:r>
      <w:r w:rsidRPr="00717678">
        <w:t xml:space="preserve"> 2.12. apakšpunktu atkritumu apsaimniekošanas valsts plānā cita starpā iekļauj izvērtējumu par plāna atbilstību normatīvajiem aktiem atkritumu apsaimniekošanas jomā un to, kādā veidā plānā iekļautie pasākumi veicinās normatīvajos aktos noteikto mērķu sasniegšanu. </w:t>
      </w:r>
    </w:p>
    <w:p w14:paraId="4DED63DD" w14:textId="77777777" w:rsidR="00E97630" w:rsidRPr="00717678" w:rsidRDefault="00E97630" w:rsidP="00E97630">
      <w:r w:rsidRPr="00717678">
        <w:t>Plāns ir izstrādāts atbilstoši Atkritumu apsaimniekošanas likuma</w:t>
      </w:r>
      <w:r w:rsidRPr="00717678">
        <w:rPr>
          <w:rStyle w:val="FootnoteReference0"/>
        </w:rPr>
        <w:footnoteReference w:id="269"/>
      </w:r>
      <w:r w:rsidR="00153A7A" w:rsidRPr="00717678">
        <w:t xml:space="preserve"> </w:t>
      </w:r>
      <w:r w:rsidRPr="00717678">
        <w:t>9.pantam.  Atbilstoši Atkritumu apsaimniekošanas likuma 11.pantam, plāna 9.nodaļā ir ietverta Atkritumu rašanās novēršanas valsts programma, kurā ir noteikti atkritumu rašanās novēršanas mērķ</w:t>
      </w:r>
      <w:r w:rsidR="007F3C42" w:rsidRPr="00717678">
        <w:t>i</w:t>
      </w:r>
      <w:r w:rsidRPr="00717678">
        <w:t xml:space="preserve"> un pasākum</w:t>
      </w:r>
      <w:r w:rsidR="007F3C42" w:rsidRPr="00717678">
        <w:t>i</w:t>
      </w:r>
      <w:r w:rsidRPr="00717678">
        <w:t xml:space="preserve"> šo mērķu sasniegšanai</w:t>
      </w:r>
      <w:r w:rsidR="00891976" w:rsidRPr="00717678">
        <w:t>,</w:t>
      </w:r>
      <w:r w:rsidR="00AA7A30" w:rsidRPr="00717678">
        <w:t xml:space="preserve"> pasākum</w:t>
      </w:r>
      <w:r w:rsidR="00891976" w:rsidRPr="00717678">
        <w:t>i</w:t>
      </w:r>
      <w:r w:rsidR="00AA7A30" w:rsidRPr="00717678">
        <w:t>, kas veicina atkritumu apsaimniekošanas darbību piemērošanu prioritārā secībā</w:t>
      </w:r>
      <w:r w:rsidR="00766271" w:rsidRPr="00717678">
        <w:t xml:space="preserve">, </w:t>
      </w:r>
      <w:r w:rsidR="00891976" w:rsidRPr="00717678">
        <w:t xml:space="preserve">kā arī atkritumu rašanās novēršanas </w:t>
      </w:r>
      <w:r w:rsidR="007F6DE4" w:rsidRPr="00717678">
        <w:t xml:space="preserve">pasākumu kvalitatīvie un kvantitatīvie indikatori. </w:t>
      </w:r>
      <w:r w:rsidRPr="00717678">
        <w:t xml:space="preserve"> Plānā ir ietverta arī pārtikas atkritumu rašanās novēršanas programma. Plānā ir ievērota Atkritumu apsaimniekošanas likuma 5.panta pirmajā daļā noteiktā atkritumu apsaimniekošanas darbību prioritārā secība. Plānā ir ietverti pasākumi atkritumu rašanās novēršanai un pasākumi, kas veicina atkritumu apsaimniekošanas darbību piemērošanu prioritārā secībā.</w:t>
      </w:r>
      <w:r w:rsidR="007B448C" w:rsidRPr="00717678">
        <w:t xml:space="preserve"> </w:t>
      </w:r>
      <w:r w:rsidRPr="00717678">
        <w:t>Atbilstoši Atkritumu apsaimniekošanas likuma 37.panta pirmajai daļai plānā ir paredzēti pasākumi, kas veicina no bioloģiskajiem atkritumiem ražotu videi nekaitīgu materiālu izmantošanu, bioloģisko atkritumu atsevišķu savākšanu to reģenerācijai, kompostēšanai un pārstrādei, kā arī pasākumus bioloģisko atkritumu apstrādei.</w:t>
      </w:r>
    </w:p>
    <w:p w14:paraId="271CE7A2" w14:textId="77777777" w:rsidR="00E97630" w:rsidRPr="00717678" w:rsidRDefault="00E97630" w:rsidP="00E97630">
      <w:r w:rsidRPr="00717678">
        <w:t>Atbilstoši Iepakojuma likuma</w:t>
      </w:r>
      <w:r w:rsidRPr="00717678">
        <w:rPr>
          <w:rStyle w:val="FootnoteReference0"/>
        </w:rPr>
        <w:footnoteReference w:id="270"/>
      </w:r>
      <w:r w:rsidRPr="00717678">
        <w:t xml:space="preserve">  14.panta pirmajai daļai plānā ir ietverta izlietotā iepakojuma rašanās novēršanas programma un pasākumi izlietotā iepakojuma </w:t>
      </w:r>
      <w:r w:rsidRPr="00717678">
        <w:lastRenderedPageBreak/>
        <w:t>apsaimniekošanas attīstībai. Plānā ir ietverti ekonomikas instrumenti,  RAS apraksts un citi pasākumi, lai mazinātu iepakojuma ietekmi uz vidi un stimulētu atkritumu apsaimniekošanas hierarhijas piemērošanu.</w:t>
      </w:r>
    </w:p>
    <w:p w14:paraId="1AEEFD3B" w14:textId="396B00C9" w:rsidR="00E97630" w:rsidRPr="00717678" w:rsidRDefault="00E97630" w:rsidP="00E97630">
      <w:r w:rsidRPr="00717678">
        <w:t xml:space="preserve">Plāna saturs, plānā ietvertās atkritumu rašanās novēršanas programmas saturs, atkritumu rašanās novēršanas kvalitatīvie un kvantitatīvie indikatori, pārtikas atkritumu rašanās novēršanas programmas saturs atbilst </w:t>
      </w:r>
      <w:r w:rsidR="00153A7A" w:rsidRPr="00717678">
        <w:t xml:space="preserve">MK </w:t>
      </w:r>
      <w:r w:rsidRPr="00717678">
        <w:t>noteikumu Nr.564  prasībām. Plāna un minēto programmu saskaņošana un sabiedriskās apspriešanas kārtība atbilst šo noteikumu prasībām.</w:t>
      </w:r>
    </w:p>
    <w:p w14:paraId="5D758FEE" w14:textId="77777777" w:rsidR="00E97630" w:rsidRPr="00717678" w:rsidRDefault="00E97630" w:rsidP="00E97630">
      <w:r w:rsidRPr="00717678">
        <w:t>Plānā ietvertie atkritumu apsaimniekošanas mērķi un pasākumi minēto mērķu sasniegšanai atbilst šādiem normatīvajiem aktiem:</w:t>
      </w:r>
    </w:p>
    <w:p w14:paraId="021F92F4" w14:textId="77777777" w:rsidR="00E97630" w:rsidRPr="00717678" w:rsidRDefault="00E97630" w:rsidP="00046760">
      <w:pPr>
        <w:pStyle w:val="ListParagraph"/>
        <w:numPr>
          <w:ilvl w:val="0"/>
          <w:numId w:val="56"/>
        </w:numPr>
      </w:pPr>
      <w:r w:rsidRPr="00717678">
        <w:t>MK 2014.gada 18.jūlija noteikumiem Nr.388 “Elektrisko un elektronisko iekārtu kategorijas un marķēšanas prasības un šo iekārtu atkritumu apsaimniekošanas prasības un kārtība”</w:t>
      </w:r>
      <w:r w:rsidRPr="00717678">
        <w:rPr>
          <w:rStyle w:val="FootnoteReference0"/>
        </w:rPr>
        <w:footnoteReference w:id="271"/>
      </w:r>
      <w:r w:rsidRPr="00717678">
        <w:t xml:space="preserve"> attiecībā uz noteiktajiem EEIA dalītās savākšanas un EEIA pārstrādes mērķiem;</w:t>
      </w:r>
    </w:p>
    <w:p w14:paraId="105546ED" w14:textId="77777777" w:rsidR="00E97630" w:rsidRPr="00717678" w:rsidRDefault="00E97630" w:rsidP="00046760">
      <w:pPr>
        <w:pStyle w:val="ListParagraph"/>
        <w:numPr>
          <w:ilvl w:val="0"/>
          <w:numId w:val="56"/>
        </w:numPr>
      </w:pPr>
      <w:r w:rsidRPr="00717678">
        <w:t>MK 2013.gada 2.aprīļa noteikumiem Nr.184 “Noteikumi par atkritumu dalītu savākšanu, sagatavošanu atkārtotai izmantošanai, pārstrādi un materiālu reģenerāciju”</w:t>
      </w:r>
      <w:r w:rsidRPr="00717678">
        <w:rPr>
          <w:rStyle w:val="FootnoteReference0"/>
        </w:rPr>
        <w:footnoteReference w:id="272"/>
      </w:r>
      <w:r w:rsidRPr="00717678">
        <w:t xml:space="preserve"> attiecībā uz prasībām sadzīves atkritumu atsevišķu veidu dalītai savākšanai, sadzīves atkritumu sagatavošanas atkārtotai izmantošanai, pārstrādes un reģenerācijas mērķiem, būvniecības atkritumu pārstrādes un materiālu reģenerācijas mērķiem;</w:t>
      </w:r>
    </w:p>
    <w:p w14:paraId="328EB2FD" w14:textId="77777777" w:rsidR="00E97630" w:rsidRPr="00717678" w:rsidRDefault="00E97630" w:rsidP="00046760">
      <w:pPr>
        <w:pStyle w:val="ListParagraph"/>
        <w:numPr>
          <w:ilvl w:val="0"/>
          <w:numId w:val="56"/>
        </w:numPr>
      </w:pPr>
      <w:r w:rsidRPr="00717678">
        <w:t>MK 2011.gada 27.decembra noteikumiem Nr.1032 “Atkritumu poligonu ierīkošanas, atkritumu poligonu un izgāztuvju apsaimniekošanas, slēgšanas un rekultivācijas noteikumi”</w:t>
      </w:r>
      <w:r w:rsidRPr="00717678">
        <w:rPr>
          <w:rStyle w:val="FootnoteReference0"/>
        </w:rPr>
        <w:footnoteReference w:id="273"/>
      </w:r>
      <w:r w:rsidRPr="00717678">
        <w:t xml:space="preserve"> attiecībā uz mērķiem poligonos apglabājamo bioloģiski noārdāmo atkritumu un sadzīves atkritumu apglabāšanas samazināšanai;</w:t>
      </w:r>
    </w:p>
    <w:p w14:paraId="277569EE" w14:textId="77777777" w:rsidR="00E97630" w:rsidRPr="00717678" w:rsidRDefault="00E97630" w:rsidP="00046760">
      <w:pPr>
        <w:pStyle w:val="ListParagraph"/>
        <w:numPr>
          <w:ilvl w:val="0"/>
          <w:numId w:val="56"/>
        </w:numPr>
      </w:pPr>
      <w:r w:rsidRPr="00717678">
        <w:t>MK 2011.gada 21.jūnija noteikumiem Nr.485 “Atsevišķu veidu bīstamo atkritumu apsaimniekošanas kārtība un prasības titāna dioksīda ražošanas iekārtu radīto emisiju ierobežošanai, kontrolei un monitoringam”</w:t>
      </w:r>
      <w:r w:rsidRPr="00717678">
        <w:rPr>
          <w:rStyle w:val="FootnoteReference0"/>
        </w:rPr>
        <w:footnoteReference w:id="274"/>
      </w:r>
      <w:r w:rsidRPr="00717678">
        <w:t xml:space="preserve"> attiecībā uz mērķiem bateriju un akumulatoru dalītai savākšanai un pārstrādei;</w:t>
      </w:r>
    </w:p>
    <w:p w14:paraId="5E6D9704" w14:textId="2727B582" w:rsidR="00E97630" w:rsidRPr="00717678" w:rsidRDefault="00E97630" w:rsidP="00046760">
      <w:pPr>
        <w:pStyle w:val="ListParagraph"/>
        <w:numPr>
          <w:ilvl w:val="0"/>
          <w:numId w:val="56"/>
        </w:numPr>
      </w:pPr>
      <w:r w:rsidRPr="00717678">
        <w:t>MK 2011.gada 22.februāra noteikumiem Nr.135 “Noteikumi par nolietotu transportlīdzekļu pārstrādi un apstrādes uzņēmumiem noteiktajām vides prasībām” attiecībā uz mērķiem NTL pārstrādei un reģenerācijai”</w:t>
      </w:r>
      <w:r w:rsidRPr="00717678">
        <w:rPr>
          <w:rStyle w:val="FootnoteReference0"/>
        </w:rPr>
        <w:footnoteReference w:id="275"/>
      </w:r>
      <w:r w:rsidRPr="00717678">
        <w:t>;</w:t>
      </w:r>
    </w:p>
    <w:p w14:paraId="2D476034" w14:textId="77777777" w:rsidR="00E97630" w:rsidRPr="00717678" w:rsidRDefault="00E97630" w:rsidP="00046760">
      <w:pPr>
        <w:pStyle w:val="ListParagraph"/>
        <w:numPr>
          <w:ilvl w:val="0"/>
          <w:numId w:val="56"/>
        </w:numPr>
      </w:pPr>
      <w:r w:rsidRPr="00717678">
        <w:t>MK 2010.gada 19.oktobra noteikumiem Nr.983 “Noteikumi par izlietotā iepakojuma reģenerācijas procentuālo apjomu, reģistrēšanas un ziņojumu sniegšanas kārtību un iepakojuma definīcijas kritēriju piemērošanas piemēriem”</w:t>
      </w:r>
      <w:r w:rsidRPr="00717678">
        <w:rPr>
          <w:rStyle w:val="FootnoteReference0"/>
        </w:rPr>
        <w:footnoteReference w:id="276"/>
      </w:r>
      <w:r w:rsidRPr="00717678">
        <w:t xml:space="preserve"> attiecībā uz izlietotā iepakojuma pārstrādes mērķiem.</w:t>
      </w:r>
    </w:p>
    <w:p w14:paraId="26426603" w14:textId="77777777" w:rsidR="00E97630" w:rsidRPr="00717678" w:rsidRDefault="00E97630" w:rsidP="00E97630">
      <w:pPr>
        <w:pStyle w:val="ListParagraph"/>
      </w:pPr>
    </w:p>
    <w:p w14:paraId="5C5040A1" w14:textId="77777777" w:rsidR="00E97630" w:rsidRPr="00717678" w:rsidRDefault="00E97630" w:rsidP="00E97630">
      <w:r w:rsidRPr="00717678">
        <w:t>Vienlaikus jāatzīmē, ka izveidotā atkritumu apsaimniekošanas jomas normatīvo aktu sistēma veicinās Plānā ietverto atkritumu apsaimniekošanas mērķu sasniegšanu noteiktajos ter</w:t>
      </w:r>
      <w:r w:rsidR="0033502A" w:rsidRPr="00717678">
        <w:t>miņos. Plāns iezīmē arī turpmāko</w:t>
      </w:r>
      <w:r w:rsidRPr="00717678">
        <w:t xml:space="preserve">s atkritumu apsaimniekošanas jomas normatīvā regulējuma attīstības virzienus. </w:t>
      </w:r>
    </w:p>
    <w:p w14:paraId="0DCC3B88" w14:textId="77777777" w:rsidR="009C3EED" w:rsidRPr="00717678" w:rsidRDefault="009C3EED" w:rsidP="009C3EED"/>
    <w:p w14:paraId="6F14781E" w14:textId="77777777" w:rsidR="00267E7E" w:rsidRPr="00717678" w:rsidRDefault="00267E7E" w:rsidP="00267E7E"/>
    <w:p w14:paraId="7F50FB13" w14:textId="77777777" w:rsidR="000F7102" w:rsidRPr="00717678" w:rsidRDefault="000F7102" w:rsidP="007E3807">
      <w:pPr>
        <w:ind w:firstLine="0"/>
      </w:pPr>
    </w:p>
    <w:p w14:paraId="60BD028F" w14:textId="77777777" w:rsidR="000C2418" w:rsidRPr="00717678" w:rsidRDefault="000C2418">
      <w:pPr>
        <w:spacing w:after="160" w:line="259" w:lineRule="auto"/>
        <w:ind w:firstLine="0"/>
        <w:jc w:val="left"/>
        <w:rPr>
          <w:lang w:eastAsia="lv-LV"/>
        </w:rPr>
      </w:pPr>
    </w:p>
    <w:p w14:paraId="4E180F20" w14:textId="77777777" w:rsidR="000C2418" w:rsidRPr="00717678" w:rsidRDefault="000C2418">
      <w:pPr>
        <w:spacing w:after="160" w:line="259" w:lineRule="auto"/>
        <w:ind w:firstLine="0"/>
        <w:jc w:val="left"/>
        <w:rPr>
          <w:lang w:eastAsia="lv-LV"/>
        </w:rPr>
      </w:pPr>
    </w:p>
    <w:p w14:paraId="0C091D0A" w14:textId="77777777" w:rsidR="00D75AD4" w:rsidRPr="00717678" w:rsidRDefault="00D75AD4">
      <w:pPr>
        <w:spacing w:after="160" w:line="259" w:lineRule="auto"/>
        <w:ind w:firstLine="0"/>
        <w:jc w:val="left"/>
        <w:rPr>
          <w:lang w:eastAsia="lv-LV"/>
        </w:rPr>
      </w:pPr>
    </w:p>
    <w:p w14:paraId="54ABB703" w14:textId="77777777" w:rsidR="00A80819" w:rsidRPr="00717678" w:rsidRDefault="00A80819">
      <w:pPr>
        <w:spacing w:after="160" w:line="259" w:lineRule="auto"/>
        <w:ind w:firstLine="0"/>
        <w:jc w:val="left"/>
        <w:rPr>
          <w:lang w:eastAsia="lv-LV"/>
        </w:rPr>
      </w:pPr>
    </w:p>
    <w:p w14:paraId="5A98D8A3" w14:textId="77777777" w:rsidR="00A80819" w:rsidRPr="00717678" w:rsidRDefault="00A80819">
      <w:pPr>
        <w:spacing w:after="160" w:line="259" w:lineRule="auto"/>
        <w:ind w:firstLine="0"/>
        <w:jc w:val="left"/>
        <w:rPr>
          <w:lang w:eastAsia="lv-LV"/>
        </w:rPr>
      </w:pPr>
    </w:p>
    <w:p w14:paraId="34BBCA4B" w14:textId="77777777" w:rsidR="00A80819" w:rsidRPr="00717678" w:rsidRDefault="00A80819">
      <w:pPr>
        <w:spacing w:after="160" w:line="259" w:lineRule="auto"/>
        <w:ind w:firstLine="0"/>
        <w:jc w:val="left"/>
        <w:rPr>
          <w:lang w:eastAsia="lv-LV"/>
        </w:rPr>
      </w:pPr>
    </w:p>
    <w:p w14:paraId="234C7A5C" w14:textId="77777777" w:rsidR="00A80819" w:rsidRPr="00717678" w:rsidRDefault="00A80819">
      <w:pPr>
        <w:spacing w:after="160" w:line="259" w:lineRule="auto"/>
        <w:ind w:firstLine="0"/>
        <w:jc w:val="left"/>
        <w:rPr>
          <w:lang w:eastAsia="lv-LV"/>
        </w:rPr>
      </w:pPr>
    </w:p>
    <w:p w14:paraId="47FEF077" w14:textId="77777777" w:rsidR="00A80819" w:rsidRPr="00717678" w:rsidRDefault="00A80819">
      <w:pPr>
        <w:spacing w:after="160" w:line="259" w:lineRule="auto"/>
        <w:ind w:firstLine="0"/>
        <w:jc w:val="left"/>
        <w:rPr>
          <w:lang w:eastAsia="lv-LV"/>
        </w:rPr>
      </w:pPr>
    </w:p>
    <w:p w14:paraId="1A5BE54B" w14:textId="77777777" w:rsidR="00A80819" w:rsidRPr="00717678" w:rsidRDefault="00A80819">
      <w:pPr>
        <w:spacing w:after="160" w:line="259" w:lineRule="auto"/>
        <w:ind w:firstLine="0"/>
        <w:jc w:val="left"/>
        <w:rPr>
          <w:lang w:eastAsia="lv-LV"/>
        </w:rPr>
      </w:pPr>
    </w:p>
    <w:p w14:paraId="52781C7A" w14:textId="77777777" w:rsidR="00A80819" w:rsidRPr="00717678" w:rsidRDefault="00A80819">
      <w:pPr>
        <w:spacing w:after="160" w:line="259" w:lineRule="auto"/>
        <w:ind w:firstLine="0"/>
        <w:jc w:val="left"/>
        <w:rPr>
          <w:lang w:eastAsia="lv-LV"/>
        </w:rPr>
      </w:pPr>
    </w:p>
    <w:p w14:paraId="64E950EE" w14:textId="77777777" w:rsidR="00A80819" w:rsidRPr="00717678" w:rsidRDefault="00A80819">
      <w:pPr>
        <w:spacing w:after="160" w:line="259" w:lineRule="auto"/>
        <w:ind w:firstLine="0"/>
        <w:jc w:val="left"/>
        <w:rPr>
          <w:lang w:eastAsia="lv-LV"/>
        </w:rPr>
      </w:pPr>
    </w:p>
    <w:p w14:paraId="65D2A7C8" w14:textId="77777777" w:rsidR="00A80819" w:rsidRPr="00717678" w:rsidRDefault="00A80819">
      <w:pPr>
        <w:spacing w:after="160" w:line="259" w:lineRule="auto"/>
        <w:ind w:firstLine="0"/>
        <w:jc w:val="left"/>
        <w:rPr>
          <w:lang w:eastAsia="lv-LV"/>
        </w:rPr>
      </w:pPr>
    </w:p>
    <w:p w14:paraId="5D7B7E05" w14:textId="77777777" w:rsidR="00A80819" w:rsidRPr="00717678" w:rsidRDefault="00A80819">
      <w:pPr>
        <w:spacing w:after="160" w:line="259" w:lineRule="auto"/>
        <w:ind w:firstLine="0"/>
        <w:jc w:val="left"/>
        <w:rPr>
          <w:lang w:eastAsia="lv-LV"/>
        </w:rPr>
      </w:pPr>
    </w:p>
    <w:p w14:paraId="659E61E7" w14:textId="77777777" w:rsidR="00A80819" w:rsidRPr="00717678" w:rsidRDefault="00A80819">
      <w:pPr>
        <w:spacing w:after="160" w:line="259" w:lineRule="auto"/>
        <w:ind w:firstLine="0"/>
        <w:jc w:val="left"/>
        <w:rPr>
          <w:lang w:eastAsia="lv-LV"/>
        </w:rPr>
      </w:pPr>
    </w:p>
    <w:p w14:paraId="081EBDD4" w14:textId="77777777" w:rsidR="00A80819" w:rsidRPr="00717678" w:rsidRDefault="00A80819">
      <w:pPr>
        <w:spacing w:after="160" w:line="259" w:lineRule="auto"/>
        <w:ind w:firstLine="0"/>
        <w:jc w:val="left"/>
        <w:rPr>
          <w:lang w:eastAsia="lv-LV"/>
        </w:rPr>
      </w:pPr>
    </w:p>
    <w:p w14:paraId="1E651881" w14:textId="77777777" w:rsidR="00A80819" w:rsidRPr="00717678" w:rsidRDefault="00A80819">
      <w:pPr>
        <w:spacing w:after="160" w:line="259" w:lineRule="auto"/>
        <w:ind w:firstLine="0"/>
        <w:jc w:val="left"/>
        <w:rPr>
          <w:lang w:eastAsia="lv-LV"/>
        </w:rPr>
      </w:pPr>
    </w:p>
    <w:p w14:paraId="2769BFF7" w14:textId="77777777" w:rsidR="00A80819" w:rsidRPr="00717678" w:rsidRDefault="00A80819">
      <w:pPr>
        <w:spacing w:after="160" w:line="259" w:lineRule="auto"/>
        <w:ind w:firstLine="0"/>
        <w:jc w:val="left"/>
        <w:rPr>
          <w:lang w:eastAsia="lv-LV"/>
        </w:rPr>
      </w:pPr>
    </w:p>
    <w:p w14:paraId="1EF63BED" w14:textId="77777777" w:rsidR="00A80819" w:rsidRPr="00717678" w:rsidRDefault="00A80819">
      <w:pPr>
        <w:spacing w:after="160" w:line="259" w:lineRule="auto"/>
        <w:ind w:firstLine="0"/>
        <w:jc w:val="left"/>
        <w:rPr>
          <w:rFonts w:eastAsia="Times New Roman"/>
          <w:b/>
          <w:caps/>
          <w:sz w:val="32"/>
          <w:szCs w:val="32"/>
          <w:lang w:eastAsia="lv-LV"/>
        </w:rPr>
      </w:pPr>
    </w:p>
    <w:p w14:paraId="6765BABA" w14:textId="77777777" w:rsidR="0033502A" w:rsidRPr="00717678" w:rsidRDefault="0033502A">
      <w:pPr>
        <w:ind w:firstLine="0"/>
        <w:jc w:val="left"/>
        <w:rPr>
          <w:rFonts w:ascii="Times New Roman Bold" w:eastAsia="Times New Roman" w:hAnsi="Times New Roman Bold"/>
          <w:b/>
          <w:caps/>
          <w:sz w:val="28"/>
          <w:szCs w:val="28"/>
          <w:lang w:eastAsia="lv-LV"/>
        </w:rPr>
      </w:pPr>
      <w:r w:rsidRPr="00717678">
        <w:rPr>
          <w:lang w:eastAsia="lv-LV"/>
        </w:rPr>
        <w:br w:type="page"/>
      </w:r>
    </w:p>
    <w:p w14:paraId="44B96449" w14:textId="77777777" w:rsidR="009821DC" w:rsidRPr="00717678" w:rsidRDefault="00627A1E" w:rsidP="009A33D7">
      <w:pPr>
        <w:pStyle w:val="Heading1"/>
        <w:rPr>
          <w:lang w:eastAsia="lv-LV"/>
        </w:rPr>
      </w:pPr>
      <w:bookmarkStart w:id="455" w:name="_Toc59477728"/>
      <w:r w:rsidRPr="00717678">
        <w:rPr>
          <w:lang w:eastAsia="lv-LV"/>
        </w:rPr>
        <w:lastRenderedPageBreak/>
        <w:t>1</w:t>
      </w:r>
      <w:r w:rsidR="00A47664" w:rsidRPr="00717678">
        <w:rPr>
          <w:lang w:eastAsia="lv-LV"/>
        </w:rPr>
        <w:t>4</w:t>
      </w:r>
      <w:r w:rsidR="000D04D7" w:rsidRPr="00717678">
        <w:rPr>
          <w:lang w:eastAsia="lv-LV"/>
        </w:rPr>
        <w:t>.</w:t>
      </w:r>
      <w:r w:rsidRPr="00717678">
        <w:rPr>
          <w:lang w:eastAsia="lv-LV"/>
        </w:rPr>
        <w:t>Sabiedrības līdzdalība</w:t>
      </w:r>
      <w:bookmarkEnd w:id="455"/>
    </w:p>
    <w:p w14:paraId="174921E2" w14:textId="77777777" w:rsidR="00897AF9" w:rsidRPr="00717678" w:rsidRDefault="00897AF9" w:rsidP="00897AF9">
      <w:pPr>
        <w:tabs>
          <w:tab w:val="left" w:pos="3619"/>
        </w:tabs>
        <w:ind w:firstLine="0"/>
        <w:rPr>
          <w:lang w:eastAsia="lv-LV"/>
        </w:rPr>
      </w:pPr>
    </w:p>
    <w:p w14:paraId="6BA59B03" w14:textId="77777777" w:rsidR="00897AF9" w:rsidRPr="00717678" w:rsidRDefault="00897AF9" w:rsidP="00897AF9">
      <w:pPr>
        <w:rPr>
          <w:b/>
          <w:bCs/>
        </w:rPr>
      </w:pPr>
      <w:r w:rsidRPr="00717678">
        <w:rPr>
          <w:lang w:eastAsia="lv-LV"/>
        </w:rPr>
        <w:t xml:space="preserve">Plāna izstrādes procesā sabiedrības līdzdalība tika nodrošināta, balstoties uz </w:t>
      </w:r>
      <w:r w:rsidR="004856AA" w:rsidRPr="00717678">
        <w:rPr>
          <w:lang w:eastAsia="lv-LV"/>
        </w:rPr>
        <w:t>MK</w:t>
      </w:r>
      <w:r w:rsidRPr="00717678">
        <w:rPr>
          <w:lang w:eastAsia="lv-LV"/>
        </w:rPr>
        <w:t xml:space="preserve"> 2009.gada 25.augusta noteikumu Nr.970 </w:t>
      </w:r>
      <w:r w:rsidR="00C44468" w:rsidRPr="00717678">
        <w:rPr>
          <w:lang w:eastAsia="lv-LV"/>
        </w:rPr>
        <w:t>“</w:t>
      </w:r>
      <w:r w:rsidRPr="00717678">
        <w:rPr>
          <w:lang w:eastAsia="lv-LV"/>
        </w:rPr>
        <w:t>Sabiedrības līdzdalības kārtība attīstības plānošanas procesā</w:t>
      </w:r>
      <w:r w:rsidR="00C44468" w:rsidRPr="00717678">
        <w:rPr>
          <w:lang w:eastAsia="lv-LV"/>
        </w:rPr>
        <w:t>”</w:t>
      </w:r>
      <w:r w:rsidRPr="00717678">
        <w:rPr>
          <w:lang w:eastAsia="lv-LV"/>
        </w:rPr>
        <w:t xml:space="preserve"> 7.4</w:t>
      </w:r>
      <w:r w:rsidRPr="00717678">
        <w:rPr>
          <w:vertAlign w:val="superscript"/>
          <w:lang w:eastAsia="lv-LV"/>
        </w:rPr>
        <w:t>1</w:t>
      </w:r>
      <w:r w:rsidRPr="00717678">
        <w:rPr>
          <w:lang w:eastAsia="lv-LV"/>
        </w:rPr>
        <w:t xml:space="preserve"> punktā noteikto kārtību - </w:t>
      </w:r>
      <w:r w:rsidRPr="00717678">
        <w:t>rakstiski sniedzot viedokli par attīstības plānošanas dokumentu tā izstrādes stadijā.</w:t>
      </w:r>
    </w:p>
    <w:p w14:paraId="4B38BFF8" w14:textId="77777777" w:rsidR="00897AF9" w:rsidRPr="00717678" w:rsidRDefault="00897AF9" w:rsidP="00897AF9">
      <w:r w:rsidRPr="00717678">
        <w:t>Ņemot vērā paredzamo Plāna apjomu un tā komplekso raksturu bija skaidrs, ka tā sagatavošanai un sabiedrības iesaistei šajā procesā būs nepieciešams ilgs laiks, tāpēc tika pieņemts lēmums, ka visoptimālāk un savlaicīgāk šādu iesaisti ir organizēt, publiskojot Plāna projektu pa nodaļām.</w:t>
      </w:r>
    </w:p>
    <w:p w14:paraId="5B296CED" w14:textId="77777777" w:rsidR="00897AF9" w:rsidRPr="00717678" w:rsidRDefault="00897AF9" w:rsidP="00D75AD4">
      <w:r w:rsidRPr="00717678">
        <w:t xml:space="preserve">Plāna projekta 1. un 2. nodaļa ar attiecīgajiem pielikumiem tika </w:t>
      </w:r>
      <w:r w:rsidRPr="00717678">
        <w:rPr>
          <w:b/>
          <w:bCs/>
        </w:rPr>
        <w:t>ievietotas VARAM tīmekļvietnē</w:t>
      </w:r>
      <w:r w:rsidRPr="00717678">
        <w:t xml:space="preserve"> 2020. gada 6.jūnijā sadaļās. Termiņš komentāru sniegšanai noteikts 2020.gada 30.jūnijam. Plāna projekta 8., 9.un 10.nodaļa tika ievietotas VARAM tīmekļvietnē 06.07.2020. sabiedrības ar termiņu komentāru sniegšanai 2020.gada 3.augusta).</w:t>
      </w:r>
      <w:r w:rsidR="00D75AD4" w:rsidRPr="00717678">
        <w:t xml:space="preserve"> </w:t>
      </w:r>
      <w:r w:rsidRPr="00717678">
        <w:t>Pēc saņemtajiem komentāriem, Plāna projekta precizētās 1., 2., 8.,9., 10 nodaļas tika ievietotas VARAM tīmekļvietnē komentāriem 2020.gada 31.augustā.</w:t>
      </w:r>
      <w:r w:rsidR="00AE3F45" w:rsidRPr="00717678">
        <w:t xml:space="preserve"> </w:t>
      </w:r>
      <w:r w:rsidR="000E2710" w:rsidRPr="00717678">
        <w:t xml:space="preserve">Atbilstoši Atkritumu apsaimniekošanas likumam, Plānu izstrādā VARAM sadarbībā ar Ekonomikas ministriju. </w:t>
      </w:r>
      <w:r w:rsidR="00E14412" w:rsidRPr="00717678">
        <w:t xml:space="preserve">Ekonomikas ministrija ir sniegusi atzinumus par sabiedriskajai apspriešanai nodotajām Plāna nodaļām. </w:t>
      </w:r>
    </w:p>
    <w:p w14:paraId="5F44A626" w14:textId="77777777" w:rsidR="00897AF9" w:rsidRPr="00717678" w:rsidRDefault="00897AF9" w:rsidP="00897AF9">
      <w:pPr>
        <w:rPr>
          <w:szCs w:val="24"/>
        </w:rPr>
      </w:pPr>
      <w:r w:rsidRPr="00717678">
        <w:rPr>
          <w:szCs w:val="24"/>
        </w:rPr>
        <w:t xml:space="preserve">Kā teikts Plāna ievada daļā, Plāna pasākumi aptvers plašu sabiedrību, it īpaši nozares komersantus (vairāk nekā 1000 operatoru, 3000 atkritumu datu sniegšanā iesaistītos komersantus, 60 komersantus, kas sniedz atkritumu apsaimniekošanas pakalpojumus, ap 100 tirgotāju un starpnieku). Šo nozares pārstāvju iesaiste Plāna izstrādē un apspriešanā tika nodrošināta gan vispārīgā kārtībā, nodrošinot piekļuvu Plāna sagatavošanā esošajām nodaļām VARAM tīmekļa vietnē to izstrādes agrīnajā stadijā, kā arī rīkojot klātienes un tiešsaiste sanāksmes VARAM ietvaros darbojošās </w:t>
      </w:r>
      <w:r w:rsidRPr="00717678">
        <w:rPr>
          <w:b/>
          <w:bCs/>
          <w:szCs w:val="24"/>
        </w:rPr>
        <w:t>Atkritumu apsaimniekošanas darba grupas,</w:t>
      </w:r>
      <w:r w:rsidRPr="00717678">
        <w:rPr>
          <w:szCs w:val="24"/>
        </w:rPr>
        <w:t xml:space="preserve"> kur piedalās arī pašvaldību un izglītības un pētniecības institūciju pārstāvji, ietvaros. </w:t>
      </w:r>
    </w:p>
    <w:p w14:paraId="67A6E8C7" w14:textId="77777777" w:rsidR="00897AF9" w:rsidRPr="00717678" w:rsidRDefault="00897AF9" w:rsidP="00897AF9">
      <w:r w:rsidRPr="00717678">
        <w:rPr>
          <w:szCs w:val="24"/>
        </w:rPr>
        <w:t xml:space="preserve">Plāna izstrādes laikā plāns tika apspriests sešās </w:t>
      </w:r>
      <w:r w:rsidRPr="00717678">
        <w:rPr>
          <w:b/>
          <w:bCs/>
          <w:szCs w:val="24"/>
        </w:rPr>
        <w:t>Atkritumu apsaimniekošanas darba grupas sanāksmēs</w:t>
      </w:r>
      <w:r w:rsidRPr="00717678">
        <w:rPr>
          <w:szCs w:val="24"/>
        </w:rPr>
        <w:t xml:space="preserve"> šādos datumos: 2020. gada 20.janvārī, 2020.gada 17.februārī, 2020.gada 8.jūnijā, 2020.gada 5.jūlijā, 2020.gada 31.augustā un 2020.gada 5.oktobrī. Šajās sanāksmēs dalībnieki tika iepazīstināti ar Plāna izstrādes procesu, izstrādātajiem Plāna nodaļu projektiem un arī ar pamatojošajiem datiem un pētījumu, kuru rezultātā tie ir iegūti (t.sk. ar rezultātiem no publiskā iepirkuma pētījumam „Investīciju vajadzību izvērtējums atkritumu apsaimniekošanas valsts plāna 2021. - 2028. gadam izstrādei</w:t>
      </w:r>
      <w:r w:rsidR="00C44468" w:rsidRPr="00717678">
        <w:rPr>
          <w:szCs w:val="24"/>
        </w:rPr>
        <w:t>”</w:t>
      </w:r>
      <w:r w:rsidRPr="00717678">
        <w:rPr>
          <w:szCs w:val="24"/>
        </w:rPr>
        <w:t xml:space="preserve"> .</w:t>
      </w:r>
    </w:p>
    <w:p w14:paraId="093D067E" w14:textId="77777777" w:rsidR="00897AF9" w:rsidRPr="00717678" w:rsidRDefault="00897AF9" w:rsidP="00D75AD4">
      <w:pPr>
        <w:rPr>
          <w:szCs w:val="24"/>
        </w:rPr>
      </w:pPr>
      <w:r w:rsidRPr="00717678">
        <w:rPr>
          <w:szCs w:val="24"/>
        </w:rPr>
        <w:t xml:space="preserve">Atsevišķi aicinātas sniegt savus ieteikumus Plāna izstrādei tika vairākas organizācijas, to skaitā </w:t>
      </w:r>
      <w:r w:rsidRPr="00717678">
        <w:t xml:space="preserve"> </w:t>
      </w:r>
      <w:r w:rsidRPr="00717678">
        <w:rPr>
          <w:szCs w:val="24"/>
        </w:rPr>
        <w:t>L</w:t>
      </w:r>
      <w:r w:rsidR="00F21418" w:rsidRPr="00717678">
        <w:rPr>
          <w:szCs w:val="24"/>
        </w:rPr>
        <w:t>PS</w:t>
      </w:r>
      <w:r w:rsidRPr="00717678">
        <w:rPr>
          <w:szCs w:val="24"/>
        </w:rPr>
        <w:t>; L</w:t>
      </w:r>
      <w:r w:rsidR="00F21418" w:rsidRPr="00717678">
        <w:rPr>
          <w:szCs w:val="24"/>
        </w:rPr>
        <w:t>BAS</w:t>
      </w:r>
      <w:r w:rsidRPr="00717678">
        <w:rPr>
          <w:szCs w:val="24"/>
        </w:rPr>
        <w:t>; L</w:t>
      </w:r>
      <w:r w:rsidR="00F21418" w:rsidRPr="00717678">
        <w:rPr>
          <w:szCs w:val="24"/>
        </w:rPr>
        <w:t>TRK</w:t>
      </w:r>
      <w:r w:rsidRPr="00717678">
        <w:rPr>
          <w:szCs w:val="24"/>
        </w:rPr>
        <w:t xml:space="preserve">; biedrība </w:t>
      </w:r>
      <w:r w:rsidR="00C44468" w:rsidRPr="00717678">
        <w:rPr>
          <w:szCs w:val="24"/>
        </w:rPr>
        <w:t>“</w:t>
      </w:r>
      <w:r w:rsidRPr="00717678">
        <w:rPr>
          <w:szCs w:val="24"/>
        </w:rPr>
        <w:t>Latvijas Pilsoniskā alianse</w:t>
      </w:r>
      <w:r w:rsidR="00C44468" w:rsidRPr="00717678">
        <w:rPr>
          <w:szCs w:val="24"/>
        </w:rPr>
        <w:t>”</w:t>
      </w:r>
      <w:r w:rsidRPr="00717678">
        <w:rPr>
          <w:szCs w:val="24"/>
        </w:rPr>
        <w:t>; L</w:t>
      </w:r>
      <w:r w:rsidR="00F21418" w:rsidRPr="00717678">
        <w:rPr>
          <w:szCs w:val="24"/>
        </w:rPr>
        <w:t>LPA</w:t>
      </w:r>
      <w:r w:rsidRPr="00717678">
        <w:rPr>
          <w:szCs w:val="24"/>
        </w:rPr>
        <w:t>; L</w:t>
      </w:r>
      <w:r w:rsidR="00F21418" w:rsidRPr="00717678">
        <w:rPr>
          <w:szCs w:val="24"/>
        </w:rPr>
        <w:t>ASUA</w:t>
      </w:r>
      <w:r w:rsidRPr="00717678">
        <w:rPr>
          <w:szCs w:val="24"/>
        </w:rPr>
        <w:t>; L</w:t>
      </w:r>
      <w:r w:rsidR="00F21418" w:rsidRPr="00717678">
        <w:rPr>
          <w:szCs w:val="24"/>
        </w:rPr>
        <w:t>ASA</w:t>
      </w:r>
      <w:r w:rsidRPr="00717678">
        <w:rPr>
          <w:szCs w:val="24"/>
        </w:rPr>
        <w:t>; L</w:t>
      </w:r>
      <w:r w:rsidR="00F21418" w:rsidRPr="00717678">
        <w:rPr>
          <w:szCs w:val="24"/>
        </w:rPr>
        <w:t>ETERA</w:t>
      </w:r>
      <w:r w:rsidRPr="00717678">
        <w:rPr>
          <w:szCs w:val="24"/>
        </w:rPr>
        <w:t xml:space="preserve">; Latvijas kokrūpniecības federācija; </w:t>
      </w:r>
      <w:r w:rsidR="004B6B2E" w:rsidRPr="00717678">
        <w:rPr>
          <w:szCs w:val="24"/>
        </w:rPr>
        <w:t>VRUA</w:t>
      </w:r>
      <w:r w:rsidRPr="00717678">
        <w:rPr>
          <w:szCs w:val="24"/>
        </w:rPr>
        <w:t>;</w:t>
      </w:r>
      <w:r w:rsidR="00F21418" w:rsidRPr="00717678">
        <w:rPr>
          <w:szCs w:val="24"/>
        </w:rPr>
        <w:t xml:space="preserve"> MASOC</w:t>
      </w:r>
      <w:r w:rsidRPr="00717678">
        <w:rPr>
          <w:szCs w:val="24"/>
        </w:rPr>
        <w:t xml:space="preserve">; </w:t>
      </w:r>
      <w:r w:rsidR="00F21418" w:rsidRPr="00717678">
        <w:rPr>
          <w:szCs w:val="24"/>
        </w:rPr>
        <w:t xml:space="preserve">LPUF </w:t>
      </w:r>
      <w:r w:rsidRPr="00717678">
        <w:rPr>
          <w:szCs w:val="24"/>
        </w:rPr>
        <w:t>un Latvijas Būvnieku asociācija.</w:t>
      </w:r>
      <w:r w:rsidR="00D75AD4" w:rsidRPr="00717678">
        <w:rPr>
          <w:szCs w:val="24"/>
        </w:rPr>
        <w:t xml:space="preserve"> </w:t>
      </w:r>
      <w:r w:rsidRPr="00717678">
        <w:rPr>
          <w:szCs w:val="24"/>
        </w:rPr>
        <w:t xml:space="preserve">Plāna izstrādē iesaistījās arī vairākas vides nevalstiskās organizācijas, gan sniedzot mutiskus, gan rakstiskus komentārus. Atsevišķos Plāna jautājumos notika konsultācijas ar nevalstiskajām organizācijām  un pētniekiem, skaidrojot arī Plāna pasākumus un sabiedrības iespējas iesaistīties to īstenošanā (Sociālās uzņēmējdarbības asociācija, centrs </w:t>
      </w:r>
      <w:r w:rsidR="006C518F" w:rsidRPr="00717678">
        <w:rPr>
          <w:szCs w:val="24"/>
        </w:rPr>
        <w:t>“</w:t>
      </w:r>
      <w:r w:rsidRPr="00717678">
        <w:rPr>
          <w:szCs w:val="24"/>
        </w:rPr>
        <w:t>RUCKA</w:t>
      </w:r>
      <w:r w:rsidR="006C518F" w:rsidRPr="00717678">
        <w:rPr>
          <w:szCs w:val="24"/>
        </w:rPr>
        <w:t>”</w:t>
      </w:r>
      <w:r w:rsidRPr="00717678">
        <w:rPr>
          <w:szCs w:val="24"/>
        </w:rPr>
        <w:t xml:space="preserve">, </w:t>
      </w:r>
      <w:r w:rsidR="004C415E" w:rsidRPr="00717678">
        <w:rPr>
          <w:szCs w:val="24"/>
        </w:rPr>
        <w:t xml:space="preserve">AS “Latvijas </w:t>
      </w:r>
      <w:r w:rsidRPr="00717678">
        <w:rPr>
          <w:szCs w:val="24"/>
        </w:rPr>
        <w:t>Zaļais punkts</w:t>
      </w:r>
      <w:r w:rsidR="004C415E" w:rsidRPr="00717678">
        <w:rPr>
          <w:szCs w:val="24"/>
        </w:rPr>
        <w:t>”,</w:t>
      </w:r>
      <w:r w:rsidRPr="00717678">
        <w:rPr>
          <w:szCs w:val="24"/>
        </w:rPr>
        <w:t xml:space="preserve"> u.c.).</w:t>
      </w:r>
    </w:p>
    <w:p w14:paraId="052ECE58" w14:textId="77777777" w:rsidR="00BA5BF6" w:rsidRPr="00717678" w:rsidRDefault="00F06BF6" w:rsidP="00897AF9">
      <w:r w:rsidRPr="00717678">
        <w:t>Atbilstoši MK</w:t>
      </w:r>
      <w:r w:rsidR="00FA3F51" w:rsidRPr="00717678">
        <w:t xml:space="preserve"> 2011. gada 12. jūlija noteikum</w:t>
      </w:r>
      <w:r w:rsidR="00253B90" w:rsidRPr="00717678">
        <w:t>u</w:t>
      </w:r>
      <w:r w:rsidR="00FA3F51" w:rsidRPr="00717678">
        <w:t xml:space="preserve"> Nr. 564 "Noteikumi par atkritumu apsaimniekošanas valsts un reģionālajiem plāniem un atkritumu rašanās novēršanas valsts programmu"</w:t>
      </w:r>
      <w:r w:rsidR="00841353" w:rsidRPr="00717678">
        <w:t xml:space="preserve"> </w:t>
      </w:r>
      <w:r w:rsidR="00432B99" w:rsidRPr="00717678">
        <w:t>11.punkt</w:t>
      </w:r>
      <w:r w:rsidR="00253B90" w:rsidRPr="00717678">
        <w:t>am</w:t>
      </w:r>
      <w:r w:rsidR="00432B99" w:rsidRPr="00717678">
        <w:t xml:space="preserve"> </w:t>
      </w:r>
      <w:r w:rsidR="00FA3F51" w:rsidRPr="00717678">
        <w:t xml:space="preserve"> </w:t>
      </w:r>
      <w:r w:rsidR="00897AF9" w:rsidRPr="00717678">
        <w:t>Plāna projekt</w:t>
      </w:r>
      <w:r w:rsidR="001A049C" w:rsidRPr="00717678">
        <w:t xml:space="preserve">s </w:t>
      </w:r>
      <w:r w:rsidR="00897AF9" w:rsidRPr="00717678">
        <w:t>(1.-1</w:t>
      </w:r>
      <w:r w:rsidR="00594063" w:rsidRPr="00717678">
        <w:t>4</w:t>
      </w:r>
      <w:r w:rsidR="00897AF9" w:rsidRPr="00717678">
        <w:t>. nodaļa ar pielikumiem)</w:t>
      </w:r>
      <w:r w:rsidR="004313FD" w:rsidRPr="00717678">
        <w:t xml:space="preserve"> tika </w:t>
      </w:r>
      <w:r w:rsidR="00897AF9" w:rsidRPr="00717678">
        <w:t xml:space="preserve"> publicēt</w:t>
      </w:r>
      <w:r w:rsidR="001A049C" w:rsidRPr="00717678">
        <w:t>s</w:t>
      </w:r>
      <w:r w:rsidR="00897AF9" w:rsidRPr="00717678">
        <w:t xml:space="preserve"> VARAM</w:t>
      </w:r>
      <w:r w:rsidR="00717929" w:rsidRPr="00717678">
        <w:rPr>
          <w:rStyle w:val="FootnoteReference0"/>
        </w:rPr>
        <w:footnoteReference w:id="277"/>
      </w:r>
      <w:r w:rsidR="006D1D84" w:rsidRPr="00717678">
        <w:t xml:space="preserve"> </w:t>
      </w:r>
      <w:r w:rsidR="003412A4" w:rsidRPr="00717678">
        <w:t xml:space="preserve">un </w:t>
      </w:r>
      <w:r w:rsidR="004C6E6A" w:rsidRPr="00717678">
        <w:t>Valsts kancelejas</w:t>
      </w:r>
      <w:r w:rsidR="00EE6FEE" w:rsidRPr="00717678">
        <w:rPr>
          <w:rStyle w:val="FootnoteReference0"/>
        </w:rPr>
        <w:footnoteReference w:id="278"/>
      </w:r>
      <w:r w:rsidR="00897AF9" w:rsidRPr="00717678">
        <w:t xml:space="preserve"> tīmekļvietnē 2020.gada </w:t>
      </w:r>
      <w:r w:rsidR="001E5821" w:rsidRPr="00717678">
        <w:t>13</w:t>
      </w:r>
      <w:r w:rsidR="00897AF9" w:rsidRPr="00717678">
        <w:t>.oktobrī</w:t>
      </w:r>
      <w:r w:rsidR="00A50F1C" w:rsidRPr="00717678">
        <w:t xml:space="preserve">. </w:t>
      </w:r>
      <w:r w:rsidR="00726752" w:rsidRPr="00717678">
        <w:t xml:space="preserve">Atbilstoši MK 2004.gada 23.marta noteikumiem Nr.157 “Kārtība, kādā veicams ietekmes uz vidi stratēģiskais </w:t>
      </w:r>
      <w:r w:rsidR="00726752" w:rsidRPr="00717678">
        <w:lastRenderedPageBreak/>
        <w:t>novērtējums” 2020.gada 15.oktobrī tika uzsākta Plāna projekta Vides pārskata sabiedriskā apspriešana</w:t>
      </w:r>
      <w:r w:rsidR="00726752" w:rsidRPr="00717678">
        <w:rPr>
          <w:rStyle w:val="FootnoteReference0"/>
        </w:rPr>
        <w:footnoteReference w:id="279"/>
      </w:r>
      <w:r w:rsidR="00726752" w:rsidRPr="00717678">
        <w:t xml:space="preserve">. </w:t>
      </w:r>
      <w:r w:rsidR="00653666" w:rsidRPr="00717678">
        <w:t>2020.gada 28.ok</w:t>
      </w:r>
      <w:r w:rsidR="00662FB1" w:rsidRPr="00717678">
        <w:t>t</w:t>
      </w:r>
      <w:r w:rsidR="00653666" w:rsidRPr="00717678">
        <w:t>obrī notika videokonference par Plāna projektu.</w:t>
      </w:r>
      <w:r w:rsidR="00653666" w:rsidRPr="00717678">
        <w:rPr>
          <w:rStyle w:val="FootnoteReference0"/>
        </w:rPr>
        <w:footnoteReference w:id="280"/>
      </w:r>
      <w:r w:rsidR="004313FD" w:rsidRPr="00717678">
        <w:t xml:space="preserve"> </w:t>
      </w:r>
      <w:r w:rsidR="00726752" w:rsidRPr="00717678">
        <w:t>u</w:t>
      </w:r>
      <w:r w:rsidR="004313FD" w:rsidRPr="00717678">
        <w:t>n</w:t>
      </w:r>
      <w:r w:rsidR="00726752" w:rsidRPr="00717678">
        <w:t xml:space="preserve"> tā vides pārskatu, kurā</w:t>
      </w:r>
      <w:r w:rsidR="004313FD" w:rsidRPr="00717678">
        <w:t xml:space="preserve"> sabiedrībai bija iespējas sniegt priekšli</w:t>
      </w:r>
      <w:r w:rsidR="00A50F1C" w:rsidRPr="00717678">
        <w:t>kumus, komentārus</w:t>
      </w:r>
      <w:r w:rsidR="00726752" w:rsidRPr="00717678">
        <w:t>, kā arī saņemt atbildes tiešsaistē. Par plānu</w:t>
      </w:r>
      <w:r w:rsidR="00A50F1C" w:rsidRPr="00717678">
        <w:t xml:space="preserve"> viedokļus </w:t>
      </w:r>
      <w:r w:rsidR="00726752" w:rsidRPr="00717678">
        <w:t>varēja sūtīt</w:t>
      </w:r>
      <w:r w:rsidR="00A50F1C" w:rsidRPr="00717678">
        <w:t xml:space="preserve"> līdz 2020.gada 21.novembrim. </w:t>
      </w:r>
    </w:p>
    <w:p w14:paraId="6FAEACC7" w14:textId="77777777" w:rsidR="00E51907" w:rsidRPr="00717678" w:rsidRDefault="00C02E3D" w:rsidP="00897AF9">
      <w:pPr>
        <w:rPr>
          <w:szCs w:val="24"/>
        </w:rPr>
      </w:pPr>
      <w:r w:rsidRPr="00717678">
        <w:t xml:space="preserve">Izziņa par </w:t>
      </w:r>
      <w:r w:rsidR="003E7209" w:rsidRPr="00717678">
        <w:t>Plāna projekta sabiedriskajā apspriešanā saņemtajiem un izvērtētajiem viedok</w:t>
      </w:r>
      <w:r w:rsidR="00A66945" w:rsidRPr="00717678">
        <w:t>ļiem ir pievienota Plāna</w:t>
      </w:r>
      <w:r w:rsidR="00253B90" w:rsidRPr="00717678">
        <w:t xml:space="preserve"> </w:t>
      </w:r>
      <w:r w:rsidR="005E1AD1" w:rsidRPr="00717678">
        <w:t>8</w:t>
      </w:r>
      <w:r w:rsidR="00A66945" w:rsidRPr="00717678">
        <w:t xml:space="preserve">.pielikumā. </w:t>
      </w:r>
    </w:p>
    <w:p w14:paraId="1B2751F2" w14:textId="77777777" w:rsidR="00F748FC" w:rsidRPr="00717678" w:rsidRDefault="00726752" w:rsidP="00897AF9">
      <w:pPr>
        <w:rPr>
          <w:szCs w:val="24"/>
        </w:rPr>
      </w:pPr>
      <w:r w:rsidRPr="00717678">
        <w:rPr>
          <w:szCs w:val="24"/>
        </w:rPr>
        <w:t xml:space="preserve"> </w:t>
      </w:r>
      <w:r w:rsidR="00F748FC" w:rsidRPr="00717678">
        <w:rPr>
          <w:szCs w:val="24"/>
        </w:rPr>
        <w:t>Plāna sabiedriskās apspriešanas laikā notika arī četras reģionālās sanāksmes (sk.</w:t>
      </w:r>
      <w:r w:rsidR="00164EB3" w:rsidRPr="00717678">
        <w:rPr>
          <w:szCs w:val="24"/>
        </w:rPr>
        <w:t xml:space="preserve"> </w:t>
      </w:r>
      <w:r w:rsidR="00F748FC" w:rsidRPr="00717678">
        <w:rPr>
          <w:szCs w:val="24"/>
        </w:rPr>
        <w:t xml:space="preserve">sanāksmju protokolus Plāna </w:t>
      </w:r>
      <w:r w:rsidR="005E1AD1" w:rsidRPr="00717678">
        <w:rPr>
          <w:szCs w:val="24"/>
        </w:rPr>
        <w:t>9</w:t>
      </w:r>
      <w:r w:rsidR="00F748FC" w:rsidRPr="00717678">
        <w:rPr>
          <w:szCs w:val="24"/>
        </w:rPr>
        <w:t>.pielikumā):</w:t>
      </w:r>
    </w:p>
    <w:p w14:paraId="4E7F69EF" w14:textId="77777777" w:rsidR="00F748FC" w:rsidRPr="00717678" w:rsidRDefault="00BD0C0E" w:rsidP="00046760">
      <w:pPr>
        <w:pStyle w:val="ListParagraph"/>
        <w:numPr>
          <w:ilvl w:val="0"/>
          <w:numId w:val="100"/>
        </w:numPr>
      </w:pPr>
      <w:r w:rsidRPr="00717678">
        <w:t>2020.gada 16.novembrī notika sanāksme ar Vidzemes atkritumu apsaimniekošanas</w:t>
      </w:r>
      <w:r w:rsidR="00F748FC" w:rsidRPr="00717678">
        <w:t xml:space="preserve"> </w:t>
      </w:r>
      <w:r w:rsidR="006C518F" w:rsidRPr="00717678">
        <w:t xml:space="preserve">reģiona </w:t>
      </w:r>
      <w:r w:rsidR="00F748FC" w:rsidRPr="00717678">
        <w:t>pašvaldībām, SAP operatoriem un atkritumu apsaimniekošanas komersantiem</w:t>
      </w:r>
      <w:r w:rsidRPr="00717678">
        <w:t xml:space="preserve">, </w:t>
      </w:r>
    </w:p>
    <w:p w14:paraId="090FD86F" w14:textId="77777777" w:rsidR="00F748FC" w:rsidRPr="00717678" w:rsidRDefault="00F748FC" w:rsidP="00046760">
      <w:pPr>
        <w:pStyle w:val="ListParagraph"/>
        <w:numPr>
          <w:ilvl w:val="0"/>
          <w:numId w:val="100"/>
        </w:numPr>
      </w:pPr>
      <w:r w:rsidRPr="00717678">
        <w:t xml:space="preserve">2020.gada </w:t>
      </w:r>
      <w:r w:rsidR="00BD0C0E" w:rsidRPr="00717678">
        <w:t xml:space="preserve">17. </w:t>
      </w:r>
      <w:r w:rsidR="00E51907" w:rsidRPr="00717678">
        <w:t>n</w:t>
      </w:r>
      <w:r w:rsidR="00BD0C0E" w:rsidRPr="00717678">
        <w:t>ovembrī notika sanāksme</w:t>
      </w:r>
      <w:r w:rsidR="00E51907" w:rsidRPr="00717678">
        <w:t xml:space="preserve"> ar</w:t>
      </w:r>
      <w:r w:rsidR="00BD0C0E" w:rsidRPr="00717678">
        <w:t xml:space="preserve"> Ziemeļkurzemes un Dienvidkurzemes atkritumu apsaimniekošanas r</w:t>
      </w:r>
      <w:r w:rsidRPr="00717678">
        <w:t>eģionu pašvaldībām un SAP operatoriem</w:t>
      </w:r>
      <w:r w:rsidR="00D45397" w:rsidRPr="00717678">
        <w:t xml:space="preserve">, </w:t>
      </w:r>
    </w:p>
    <w:p w14:paraId="3FEECF4D" w14:textId="77777777" w:rsidR="00F748FC" w:rsidRPr="00717678" w:rsidRDefault="00F748FC" w:rsidP="00046760">
      <w:pPr>
        <w:pStyle w:val="ListParagraph"/>
        <w:numPr>
          <w:ilvl w:val="0"/>
          <w:numId w:val="100"/>
        </w:numPr>
      </w:pPr>
      <w:r w:rsidRPr="00717678">
        <w:t>2020.gada</w:t>
      </w:r>
      <w:r w:rsidR="00D45397" w:rsidRPr="00717678">
        <w:t>19.novembrī notika sanāksme ar Viduslatvijas atkritumu apsaimniekošanas reģion</w:t>
      </w:r>
      <w:r w:rsidRPr="00717678">
        <w:t>a pašvaldībām, SAP operatoriem un atkritumu apsaimniekošanas komersantiem;</w:t>
      </w:r>
    </w:p>
    <w:p w14:paraId="4793808F" w14:textId="77777777" w:rsidR="00897AF9" w:rsidRPr="00717678" w:rsidRDefault="00F748FC" w:rsidP="00046760">
      <w:pPr>
        <w:pStyle w:val="ListParagraph"/>
        <w:numPr>
          <w:ilvl w:val="0"/>
          <w:numId w:val="100"/>
        </w:numPr>
      </w:pPr>
      <w:r w:rsidRPr="00717678">
        <w:t xml:space="preserve">2020.gada </w:t>
      </w:r>
      <w:r w:rsidR="00D45397" w:rsidRPr="00717678">
        <w:t xml:space="preserve">20.novembrī </w:t>
      </w:r>
      <w:r w:rsidRPr="00717678">
        <w:t xml:space="preserve">notika sanāksme </w:t>
      </w:r>
      <w:r w:rsidR="00D45397" w:rsidRPr="00717678">
        <w:t>ar Latgales atkritumu apsaimniekošanas reģion</w:t>
      </w:r>
      <w:r w:rsidRPr="00717678">
        <w:t>a pašvaldībām, SAP operatoriem un atkritumu apsaimniekošanas komersantiem.</w:t>
      </w:r>
    </w:p>
    <w:p w14:paraId="745B0DED" w14:textId="77777777" w:rsidR="00C67185" w:rsidRDefault="00C67185" w:rsidP="00C67185">
      <w:pPr>
        <w:rPr>
          <w:sz w:val="28"/>
          <w:szCs w:val="28"/>
        </w:rPr>
      </w:pPr>
    </w:p>
    <w:p w14:paraId="64322027" w14:textId="77777777" w:rsidR="00C67185" w:rsidRDefault="00C67185" w:rsidP="00C67185">
      <w:pPr>
        <w:rPr>
          <w:sz w:val="28"/>
          <w:szCs w:val="28"/>
        </w:rPr>
      </w:pPr>
    </w:p>
    <w:p w14:paraId="72085719" w14:textId="77777777" w:rsidR="00C67185" w:rsidRDefault="00C67185" w:rsidP="00C67185">
      <w:pPr>
        <w:rPr>
          <w:sz w:val="28"/>
          <w:szCs w:val="28"/>
        </w:rPr>
      </w:pPr>
    </w:p>
    <w:p w14:paraId="45025F9B" w14:textId="77777777" w:rsidR="00C67185" w:rsidRDefault="00C67185" w:rsidP="00C67185">
      <w:pPr>
        <w:pStyle w:val="Header"/>
        <w:tabs>
          <w:tab w:val="clear" w:pos="4153"/>
        </w:tabs>
        <w:ind w:firstLine="709"/>
        <w:rPr>
          <w:rFonts w:cstheme="minorBidi"/>
          <w:sz w:val="28"/>
          <w:szCs w:val="28"/>
        </w:rPr>
      </w:pPr>
      <w:r>
        <w:rPr>
          <w:sz w:val="28"/>
          <w:szCs w:val="28"/>
        </w:rPr>
        <w:t>Vides aizsardzības un</w:t>
      </w:r>
    </w:p>
    <w:p w14:paraId="071A8B2A" w14:textId="77777777" w:rsidR="00C67185" w:rsidRDefault="00C67185" w:rsidP="00C67185">
      <w:pPr>
        <w:pStyle w:val="Header"/>
        <w:tabs>
          <w:tab w:val="clear" w:pos="4153"/>
          <w:tab w:val="left" w:pos="6521"/>
        </w:tabs>
        <w:ind w:firstLine="709"/>
        <w:rPr>
          <w:sz w:val="28"/>
          <w:szCs w:val="28"/>
        </w:rPr>
      </w:pPr>
      <w:r>
        <w:rPr>
          <w:sz w:val="28"/>
          <w:szCs w:val="28"/>
        </w:rPr>
        <w:t>reģionālās attīstības ministrs</w:t>
      </w:r>
      <w:r>
        <w:rPr>
          <w:sz w:val="28"/>
          <w:szCs w:val="28"/>
        </w:rPr>
        <w:tab/>
        <w:t>A. T. Plešs</w:t>
      </w:r>
    </w:p>
    <w:sectPr w:rsidR="00C67185" w:rsidSect="00CA529C">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4E6D7" w14:textId="77777777" w:rsidR="00BE6D26" w:rsidRDefault="00BE6D26" w:rsidP="00C43C7B">
      <w:r>
        <w:separator/>
      </w:r>
    </w:p>
  </w:endnote>
  <w:endnote w:type="continuationSeparator" w:id="0">
    <w:p w14:paraId="75DD4EF6" w14:textId="77777777" w:rsidR="00BE6D26" w:rsidRDefault="00BE6D26" w:rsidP="00C43C7B">
      <w:r>
        <w:continuationSeparator/>
      </w:r>
    </w:p>
  </w:endnote>
  <w:endnote w:type="continuationNotice" w:id="1">
    <w:p w14:paraId="006970C1" w14:textId="77777777" w:rsidR="00BE6D26" w:rsidRDefault="00BE6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930D9" w14:textId="2DE86F0A" w:rsidR="00C67185" w:rsidRPr="00C67185" w:rsidRDefault="00C67185" w:rsidP="00C67185">
    <w:pPr>
      <w:pStyle w:val="Footer"/>
      <w:ind w:firstLine="0"/>
      <w:rPr>
        <w:sz w:val="16"/>
        <w:szCs w:val="16"/>
      </w:rPr>
    </w:pPr>
    <w:r w:rsidRPr="00C67185">
      <w:rPr>
        <w:sz w:val="16"/>
        <w:szCs w:val="16"/>
      </w:rPr>
      <w:t>VARAMPl_211220_AAVP  (TA-2622)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49F5F" w14:textId="77777777" w:rsidR="00C67185" w:rsidRPr="00C67185" w:rsidRDefault="00C67185" w:rsidP="00C67185">
    <w:pPr>
      <w:pStyle w:val="Footer"/>
      <w:ind w:firstLine="0"/>
      <w:rPr>
        <w:sz w:val="16"/>
        <w:szCs w:val="16"/>
      </w:rPr>
    </w:pPr>
    <w:r w:rsidRPr="00C67185">
      <w:rPr>
        <w:sz w:val="16"/>
        <w:szCs w:val="16"/>
      </w:rPr>
      <w:t>VARAMPl_211220_AAVP  (TA-2622)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63544" w14:textId="77777777" w:rsidR="00BE6D26" w:rsidRDefault="00BE6D26" w:rsidP="00C43C7B">
      <w:r>
        <w:separator/>
      </w:r>
    </w:p>
  </w:footnote>
  <w:footnote w:type="continuationSeparator" w:id="0">
    <w:p w14:paraId="43DDCD72" w14:textId="77777777" w:rsidR="00BE6D26" w:rsidRDefault="00BE6D26" w:rsidP="00C43C7B">
      <w:r>
        <w:continuationSeparator/>
      </w:r>
    </w:p>
  </w:footnote>
  <w:footnote w:type="continuationNotice" w:id="1">
    <w:p w14:paraId="65425C83" w14:textId="77777777" w:rsidR="00BE6D26" w:rsidRDefault="00BE6D26"/>
  </w:footnote>
  <w:footnote w:id="2">
    <w:p w14:paraId="3BDD4133" w14:textId="77777777" w:rsidR="00BE6D26" w:rsidRPr="00AC3DDF" w:rsidRDefault="00BE6D26" w:rsidP="00E12B84">
      <w:pPr>
        <w:pStyle w:val="footnote"/>
      </w:pPr>
      <w:r w:rsidRPr="00AC3DDF">
        <w:rPr>
          <w:rStyle w:val="FootnoteReference0"/>
          <w:sz w:val="18"/>
          <w:szCs w:val="18"/>
        </w:rPr>
        <w:footnoteRef/>
      </w:r>
      <w:r w:rsidRPr="00AC3DDF">
        <w:t xml:space="preserve"> Eiropas Parlamenta un Padomes 2019. gada 17. aprīļa Direktīva 2019/883/ES par ostas atkritumu pieņemšanas iekārtām kuģu atkritumu nodošanai un ar ko groza Direktīvu 2010/65/ES un atceļ Direktīvu 2000/59/EK; Pieejams: https://eur-lex.europa.eu/legal-content/LV/TXT/?uri=CELEX%3A32019L0883&amp;qid=1606217135446</w:t>
      </w:r>
    </w:p>
  </w:footnote>
  <w:footnote w:id="3">
    <w:p w14:paraId="321B06C3" w14:textId="77777777" w:rsidR="00BE6D26" w:rsidRDefault="00BE6D26" w:rsidP="00E12B84">
      <w:pPr>
        <w:pStyle w:val="footnote"/>
      </w:pPr>
      <w:r>
        <w:rPr>
          <w:rStyle w:val="FootnoteReference0"/>
        </w:rPr>
        <w:footnoteRef/>
      </w:r>
      <w:r>
        <w:t xml:space="preserve"> </w:t>
      </w:r>
      <w:r w:rsidRPr="00AC3DDF">
        <w:t xml:space="preserve">Atbilstoši MK 2011.gada 26.aprīļa noteikumiem Nr.319 “Noteikumi par atkritumu reģenerācijas un apglabāšanas veidiem”, pieejams: </w:t>
      </w:r>
      <w:hyperlink r:id="rId1" w:history="1">
        <w:r w:rsidRPr="00AC3DDF">
          <w:rPr>
            <w:rStyle w:val="Hyperlink"/>
            <w:color w:val="auto"/>
            <w:szCs w:val="18"/>
          </w:rPr>
          <w:t>https://likumi.lv/ta/id/229378</w:t>
        </w:r>
      </w:hyperlink>
      <w:r w:rsidRPr="00AC3DDF">
        <w:t>; Minētais iedalījums attiecas tikai uz šo Plānu un nav juridiski saistošs.</w:t>
      </w:r>
      <w:r>
        <w:t xml:space="preserve"> </w:t>
      </w:r>
    </w:p>
  </w:footnote>
  <w:footnote w:id="4">
    <w:p w14:paraId="51DF3A62" w14:textId="77777777" w:rsidR="00BE6D26" w:rsidRPr="00617EE6" w:rsidRDefault="00BE6D26" w:rsidP="00EB7027">
      <w:pPr>
        <w:pStyle w:val="footnote"/>
      </w:pPr>
      <w:r w:rsidRPr="00892B1D">
        <w:rPr>
          <w:rStyle w:val="FootnoteReference0"/>
        </w:rPr>
        <w:footnoteRef/>
      </w:r>
      <w:r w:rsidRPr="00892B1D">
        <w:t xml:space="preserve"> </w:t>
      </w:r>
      <w:r w:rsidRPr="00AC3DDF">
        <w:t xml:space="preserve">SIA “Geo </w:t>
      </w:r>
      <w:r w:rsidRPr="00617EE6">
        <w:t xml:space="preserve">Consultants”, 2020. Pētījums “Investīciju vajadzību izvērtējums atkritumu apsaimniekošanas valsts plāna 2021. - 2028. gadam izstrādei” (IL/57/2020), pieejams: </w:t>
      </w:r>
      <w:hyperlink r:id="rId2" w:history="1">
        <w:r w:rsidRPr="00617EE6">
          <w:rPr>
            <w:rStyle w:val="Hyperlink"/>
            <w:color w:val="808080"/>
          </w:rPr>
          <w:t>https://www.varam.gov.lv/sites/varam/files/content/investiciju-vajadzibu-izvertejums-aavp-2021_2028-geoconsultants-2020.pdf</w:t>
        </w:r>
      </w:hyperlink>
      <w:r w:rsidRPr="00617EE6">
        <w:t xml:space="preserve"> </w:t>
      </w:r>
    </w:p>
  </w:footnote>
  <w:footnote w:id="5">
    <w:p w14:paraId="7BCFAFBE" w14:textId="77777777" w:rsidR="00BE6D26" w:rsidRPr="00AC3DDF" w:rsidRDefault="00BE6D26" w:rsidP="00EB7027">
      <w:pPr>
        <w:pStyle w:val="footnote"/>
      </w:pPr>
      <w:r w:rsidRPr="00617EE6">
        <w:rPr>
          <w:rStyle w:val="FootnoteReference0"/>
          <w:rFonts w:cs="Calibri Light"/>
          <w:color w:val="808080"/>
          <w:sz w:val="18"/>
          <w:vertAlign w:val="baseline"/>
        </w:rPr>
        <w:footnoteRef/>
      </w:r>
      <w:r w:rsidRPr="00617EE6">
        <w:t xml:space="preserve"> VARAM tīmekļa vietnes adrese: https://www.varam.gov.lv</w:t>
      </w:r>
      <w:r w:rsidRPr="00AC3DDF">
        <w:t>/lv/petijumi-vides-un-dabas-joma</w:t>
      </w:r>
    </w:p>
  </w:footnote>
  <w:footnote w:id="6">
    <w:p w14:paraId="69960CAC" w14:textId="77777777" w:rsidR="00BE6D26" w:rsidRPr="00AC3DDF" w:rsidRDefault="00BE6D26" w:rsidP="00EB7027">
      <w:pPr>
        <w:pStyle w:val="footnote"/>
      </w:pPr>
      <w:r w:rsidRPr="00AC3DDF">
        <w:rPr>
          <w:rStyle w:val="FootnoteReference0"/>
          <w:sz w:val="18"/>
          <w:szCs w:val="18"/>
        </w:rPr>
        <w:footnoteRef/>
      </w:r>
      <w:r w:rsidRPr="00AC3DDF">
        <w:t xml:space="preserve"> Eiropas Komisijas 2016. gada 11. decembra paziņojums Eiropas Parlamentam, Padomei, Eiropas Ekonomikas un sociālo lietu komitejai un Reģionu komitejai “Eiropas zaļais kurss”.</w:t>
      </w:r>
    </w:p>
  </w:footnote>
  <w:footnote w:id="7">
    <w:p w14:paraId="3C711E0B" w14:textId="77777777" w:rsidR="00BE6D26" w:rsidRPr="00555C6F" w:rsidRDefault="00BE6D26" w:rsidP="00EB7027">
      <w:pPr>
        <w:pStyle w:val="footnote"/>
      </w:pPr>
      <w:r w:rsidRPr="00AC3DDF">
        <w:rPr>
          <w:rStyle w:val="FootnoteReference0"/>
          <w:sz w:val="18"/>
          <w:szCs w:val="18"/>
        </w:rPr>
        <w:footnoteRef/>
      </w:r>
      <w:r w:rsidRPr="00AC3DDF">
        <w:t xml:space="preserve"> Komisijas 2020. gada 11. marta paziņojums Eiropas Parlamentam, Padomei, Eiropas Ekonomikas un sociālo lietu komitejai un Reģionu komitejai. “Jauns aprites ekonomikas rīcības plāns. Par tīrāku un konkurētspējīgāku Eiropu.”.</w:t>
      </w:r>
    </w:p>
  </w:footnote>
  <w:footnote w:id="8">
    <w:p w14:paraId="5A9A53A0" w14:textId="77777777" w:rsidR="00BE6D26" w:rsidRPr="00555C6F" w:rsidRDefault="00BE6D26" w:rsidP="00EB7027">
      <w:pPr>
        <w:pStyle w:val="footnote"/>
      </w:pPr>
      <w:r w:rsidRPr="00555C6F">
        <w:rPr>
          <w:rStyle w:val="FootnoteReference0"/>
          <w:sz w:val="18"/>
        </w:rPr>
        <w:footnoteRef/>
      </w:r>
      <w:r w:rsidRPr="00555C6F">
        <w:t xml:space="preserve"> </w:t>
      </w:r>
      <w:r w:rsidRPr="00AC3DDF">
        <w:t>IAM. Pieejams: https://www.pkc.gov.lv/lv/attistibas-planosana/ano-ilgtspejigas-attistibas-merki</w:t>
      </w:r>
    </w:p>
  </w:footnote>
  <w:footnote w:id="9">
    <w:p w14:paraId="6D8713D6" w14:textId="77777777" w:rsidR="00BE6D26" w:rsidRPr="00AC3DDF" w:rsidRDefault="00BE6D26" w:rsidP="00EB7027">
      <w:pPr>
        <w:pStyle w:val="footnote"/>
      </w:pPr>
      <w:r w:rsidRPr="00892B1D">
        <w:rPr>
          <w:rStyle w:val="FootnoteReference0"/>
          <w:sz w:val="18"/>
        </w:rPr>
        <w:footnoteRef/>
      </w:r>
      <w:r w:rsidRPr="00892B1D">
        <w:t xml:space="preserve"> </w:t>
      </w:r>
      <w:r w:rsidRPr="00AC3DDF">
        <w:t>Eiropas Komisijas paziņojums Eiropas Parlamentam, Padomei, Eiropas Ekonomikas un sociālo lietu komitejai un Reģionu komitejai:  Noslēgt aprites loku – ES rīcības plāns pārejai uz aprites ekonomiku (COM/2015/0614 final). Pieejams:https://eur-lex.europa.eu/legal-content/LV/TXT/?uri=CELEX%3A52015DC061</w:t>
      </w:r>
    </w:p>
  </w:footnote>
  <w:footnote w:id="10">
    <w:p w14:paraId="7210FC77" w14:textId="77777777" w:rsidR="00BE6D26" w:rsidRPr="00AC3DDF" w:rsidRDefault="00BE6D26" w:rsidP="00EB7027">
      <w:pPr>
        <w:pStyle w:val="footnote"/>
      </w:pPr>
      <w:r w:rsidRPr="00AC3DDF">
        <w:rPr>
          <w:rStyle w:val="FootnoteReference0"/>
          <w:sz w:val="18"/>
          <w:szCs w:val="18"/>
        </w:rPr>
        <w:footnoteRef/>
      </w:r>
      <w:r w:rsidRPr="00AC3DDF">
        <w:t xml:space="preserve"> Eiropas Parlamenta un Padomes 2018. gada 30. maija Direktīva 2018/850/ES, ar ko groza Direktīvu 1999/31/EK par atkritumu poligoniem. Pieejams: https://eur-lex.europa.eu/legal-content/LV/TXT/?qid=1587504464953&amp;uri=CELEX:32018L0850</w:t>
      </w:r>
    </w:p>
  </w:footnote>
  <w:footnote w:id="11">
    <w:p w14:paraId="10B247A9" w14:textId="77777777" w:rsidR="00BE6D26" w:rsidRPr="00AC3DDF" w:rsidRDefault="00BE6D26" w:rsidP="00EB7027">
      <w:pPr>
        <w:pStyle w:val="footnote"/>
      </w:pPr>
      <w:r w:rsidRPr="00AC3DDF">
        <w:rPr>
          <w:rStyle w:val="FootnoteReference0"/>
          <w:sz w:val="18"/>
          <w:szCs w:val="18"/>
        </w:rPr>
        <w:footnoteRef/>
      </w:r>
      <w:r w:rsidRPr="00AC3DDF">
        <w:t xml:space="preserve"> Eiropas Parlamenta un Padomes 2018. gada 30. maija Direktīva 2018/851/ES, ar ko groza Direktīvu 2008/98 par atkritumiem. Pieejams: https://eur-lex.europa.eu/legal-content/LV/TXT/?qid=1587504434869&amp;uri=CELEX:32018L0851</w:t>
      </w:r>
    </w:p>
  </w:footnote>
  <w:footnote w:id="12">
    <w:p w14:paraId="2273DD90" w14:textId="77777777" w:rsidR="00BE6D26" w:rsidRPr="00AC3DDF" w:rsidRDefault="00BE6D26" w:rsidP="00EB7027">
      <w:pPr>
        <w:pStyle w:val="footnote"/>
      </w:pPr>
      <w:r w:rsidRPr="00AC3DDF">
        <w:rPr>
          <w:rStyle w:val="FootnoteReference0"/>
          <w:sz w:val="18"/>
          <w:szCs w:val="18"/>
        </w:rPr>
        <w:footnoteRef/>
      </w:r>
      <w:r w:rsidRPr="00AC3DDF">
        <w:t xml:space="preserve"> Eiropas Parlamenta un Padomes 2018. gada 30. maija Direktīva 2018/852/ES, ar ko groza Direktīvu 94/62/EK par iepakojumu un izlietoto iepakojumu. Pieejams:https://eur-lex.europa.eu/legal-content/LV/TXT/?qid=1587504379774&amp;uri=CELEX:32018L0852</w:t>
      </w:r>
    </w:p>
  </w:footnote>
  <w:footnote w:id="13">
    <w:p w14:paraId="52079582" w14:textId="77777777" w:rsidR="00BE6D26" w:rsidRPr="00555C6F" w:rsidRDefault="00BE6D26" w:rsidP="00EB7027">
      <w:pPr>
        <w:pStyle w:val="footnote"/>
      </w:pPr>
      <w:r w:rsidRPr="00AC3DDF">
        <w:rPr>
          <w:rStyle w:val="FootnoteReference0"/>
          <w:sz w:val="18"/>
          <w:szCs w:val="18"/>
        </w:rPr>
        <w:footnoteRef/>
      </w:r>
      <w:r w:rsidRPr="00AC3DDF">
        <w:t>Eiropas Parlamenta un Padomes 2019.gada 5.jūnija direktīva 2019/904/ES par konkrētu plastmasas izstrādājumu ietekmes uz vidi samazināšanu. Pieejams: https://eur-lex.europa.eu/legal-content/LV/TXT/?qid=1587506279774&amp;uri=CELEX:32019L0904 https://eur-lex.europa.eu/legal-content/LV/TXT/?qid=1587504553114&amp;uri=CELEX%3A32019L0904</w:t>
      </w:r>
    </w:p>
  </w:footnote>
  <w:footnote w:id="14">
    <w:p w14:paraId="07FF7EE9" w14:textId="77777777" w:rsidR="00BE6D26" w:rsidRPr="00AC3DDF" w:rsidRDefault="00BE6D26" w:rsidP="00EB7027">
      <w:pPr>
        <w:pStyle w:val="footnote"/>
      </w:pPr>
      <w:r w:rsidRPr="00AC3DDF">
        <w:rPr>
          <w:rStyle w:val="FootnoteReference0"/>
          <w:sz w:val="18"/>
          <w:szCs w:val="18"/>
        </w:rPr>
        <w:footnoteRef/>
      </w:r>
      <w:r w:rsidRPr="00AC3DDF">
        <w:t xml:space="preserve"> </w:t>
      </w:r>
      <w:r w:rsidRPr="007B20E9">
        <w:t>Paskaidrojums: tabulā ir izmantoti dati, kas bija pieejami Plāna izstrādes laikā, tāpēc atšķiras bāzes gadi</w:t>
      </w:r>
    </w:p>
  </w:footnote>
  <w:footnote w:id="15">
    <w:p w14:paraId="6FB46C96" w14:textId="77777777" w:rsidR="00BE6D26" w:rsidRPr="007B20E9" w:rsidRDefault="00BE6D26" w:rsidP="00EB7027">
      <w:pPr>
        <w:pStyle w:val="footnote"/>
      </w:pPr>
      <w:r w:rsidRPr="007B20E9">
        <w:rPr>
          <w:rStyle w:val="FootnoteReference0"/>
          <w:sz w:val="18"/>
          <w:szCs w:val="18"/>
        </w:rPr>
        <w:footnoteRef/>
      </w:r>
      <w:r w:rsidRPr="007B20E9">
        <w:t xml:space="preserve"> Eiropas Komisijas ziņojums Eiropas Parlamentam, Padomei, Eiropas Ekonomikas un sociālo lietu komitejai un Reģionu komitejai par ES atkritumu apsaimniekošanas tiesību aktu īstenošanu, tostarp agrīnā brīdinājuma ziņojums par dalībvalstīm, kuras varētu nesasniegt 2020. gadam izvirzīto mērķrādītāju attiecībā uz sadzīves atkritumu sagatavošanu atkalizmantošanai/pārstrādi. Pieejams: https://eur-lex.europa.eu/legal-content/LV/TXT/?uri=CELEX%3A52018SC0420</w:t>
      </w:r>
    </w:p>
  </w:footnote>
  <w:footnote w:id="16">
    <w:p w14:paraId="77B69C51" w14:textId="77777777" w:rsidR="00BE6D26" w:rsidRPr="007B20E9" w:rsidRDefault="00BE6D26" w:rsidP="00EB7027">
      <w:pPr>
        <w:pStyle w:val="footnote"/>
      </w:pPr>
      <w:r w:rsidRPr="007B20E9">
        <w:rPr>
          <w:rStyle w:val="FootnoteReference0"/>
          <w:sz w:val="18"/>
          <w:szCs w:val="18"/>
        </w:rPr>
        <w:footnoteRef/>
      </w:r>
      <w:r w:rsidRPr="007B20E9">
        <w:t xml:space="preserve"> ESAO, 2019. Vides raksturlielumu pārskats Latvija, 2019. Pieejams:http://www.oecd.org/latvia/esao-vides-raksturlielumu-parskats-par-latviju-2019-gads-f42e7030-lv.htm</w:t>
      </w:r>
    </w:p>
  </w:footnote>
  <w:footnote w:id="17">
    <w:p w14:paraId="3397C9EF" w14:textId="77777777" w:rsidR="00BE6D26" w:rsidRPr="007B20E9" w:rsidRDefault="00BE6D26" w:rsidP="00EB7027">
      <w:pPr>
        <w:pStyle w:val="footnote"/>
      </w:pPr>
      <w:r w:rsidRPr="007B20E9">
        <w:rPr>
          <w:rStyle w:val="FootnoteReference0"/>
          <w:sz w:val="18"/>
          <w:szCs w:val="18"/>
        </w:rPr>
        <w:footnoteRef/>
      </w:r>
      <w:r w:rsidRPr="007B20E9">
        <w:t xml:space="preserve"> Maksā, kad izmet” (MKI), t.i. maksā par atkritumiem atbilstoši izmesto atkritumu apjomam (angl. Pay as you throw (PAYT)). </w:t>
      </w:r>
    </w:p>
  </w:footnote>
  <w:footnote w:id="18">
    <w:p w14:paraId="612AAF10" w14:textId="77777777" w:rsidR="00BE6D26" w:rsidRPr="00555C6F" w:rsidRDefault="00BE6D26" w:rsidP="00EB7027">
      <w:pPr>
        <w:pStyle w:val="footnote"/>
      </w:pPr>
      <w:r w:rsidRPr="007B20E9">
        <w:rPr>
          <w:rStyle w:val="FootnoteReference0"/>
          <w:sz w:val="18"/>
          <w:szCs w:val="18"/>
        </w:rPr>
        <w:footnoteRef/>
      </w:r>
      <w:r w:rsidRPr="007B20E9">
        <w:t xml:space="preserve"> Paskaidrojums par mērķu numerāciju: 1. mērķu grupas mērķi attiecas uz Eiropas Parlamenta un Padomes </w:t>
      </w:r>
      <w:r w:rsidRPr="007B20E9">
        <w:rPr>
          <w:bCs/>
        </w:rPr>
        <w:t xml:space="preserve">2008.gada 19.novembra </w:t>
      </w:r>
      <w:r w:rsidRPr="007B20E9">
        <w:t xml:space="preserve">Direktīvu </w:t>
      </w:r>
      <w:r w:rsidRPr="007B20E9">
        <w:rPr>
          <w:bCs/>
        </w:rPr>
        <w:t xml:space="preserve">2008/98/EK par atkritumiem un par dažu direktīvu atcelšanu; </w:t>
      </w:r>
      <w:r w:rsidRPr="007B20E9">
        <w:t>2. mērķu grupas mērķi attiecas uz Padomes 1999.gada 26.aprīļa direktīvu 1999/31/EK par atkritumu poligoniem; 3. mērķu grupas mērķi attiecas uz Eiropas Parlamenta un Padomes 1994. gada 20.decembra Direktīvu 94/62/EK par iepakojumu un izlietoto iepakojumu; 4. mērķu grupas mērķi attiecas uz Eiropas Parlamenta un Padomes 2000. gada 18.septembra Direktīvu 2000/53/EK  par nolietotiem transportlīdzekļiem (7.panta 2.punkts); 5. mērķu grupas mērķi attiecas uz  Padomes 2012. gada 4.jūlija Direktīva 2012/19/ES par elektrisko un elektronisko iekārtu atkritumiem (EEIA); 6. mērķu grupas mērķi attiecas uz  Eiropas Parlamenta un Padomes Direktīvu 2006. gada 6.septembra 2006/66/EK par baterijām un akumulatoriem, un bateriju un akumulatoru atkritumiem un ar ko atceļ Direktīvu 91/157/</w:t>
      </w:r>
      <w:smartTag w:uri="schemas-tilde-lv/tildestengine" w:element="currency2">
        <w:smartTagPr>
          <w:attr w:name="currency_text" w:val="EEK"/>
          <w:attr w:name="currency_value" w:val="1"/>
          <w:attr w:name="currency_key" w:val="EEK"/>
          <w:attr w:name="currency_id" w:val="14"/>
        </w:smartTagPr>
        <w:r w:rsidRPr="007B20E9">
          <w:t>EEK</w:t>
        </w:r>
      </w:smartTag>
      <w:r w:rsidRPr="007B20E9">
        <w:t xml:space="preserve"> ; 7. mērķu grupas mērķi attiecas uz Direktīva 2019/904/ES</w:t>
      </w:r>
    </w:p>
  </w:footnote>
  <w:footnote w:id="19">
    <w:p w14:paraId="3D8ADF77" w14:textId="7EE5B643" w:rsidR="00BE6D26" w:rsidRDefault="00BE6D26" w:rsidP="00EB7027">
      <w:pPr>
        <w:pStyle w:val="footnote"/>
      </w:pPr>
      <w:r w:rsidRPr="00D46B94">
        <w:rPr>
          <w:rStyle w:val="FootnoteReference0"/>
        </w:rPr>
        <w:footnoteRef/>
      </w:r>
      <w:r w:rsidRPr="00D46B94">
        <w:t xml:space="preserve"> </w:t>
      </w:r>
      <w:r>
        <w:t>EK</w:t>
      </w:r>
      <w:r w:rsidRPr="007B20E9">
        <w:t xml:space="preserve"> 2020.gada 10.decembrī ir publicējusi Eiropas Parlamenta un Padomes regulas projektu attiecībā uz baterijām un bateriju atkritumiem, ar kuru atceļ Direktīvu 2006/66/EK un izdara grozījumus Regulā (EK) Nr.2019/1020. Minētajā regulas projektā ir ietverti būtiski augstāki pārnēsājamo bateriju savākšanas mērķi, tomēr pašreizējā normatīvā akta izstrādes fāzē nav iespējams noteikt minēto mērķu apmēru un to sasniegšanas termiņu. Pieejams: </w:t>
      </w:r>
      <w:hyperlink r:id="rId3" w:history="1">
        <w:r w:rsidRPr="007B20E9">
          <w:rPr>
            <w:rStyle w:val="Hyperlink"/>
            <w:color w:val="auto"/>
          </w:rPr>
          <w:t>https://ec.europa.eu/environment/waste/batteries/pdf/Proposal_for_a_Regulation_on_batteries_and_waste_batteries.pdf</w:t>
        </w:r>
      </w:hyperlink>
      <w:r>
        <w:t xml:space="preserve"> </w:t>
      </w:r>
    </w:p>
  </w:footnote>
  <w:footnote w:id="20">
    <w:p w14:paraId="13ABAC3A" w14:textId="77777777" w:rsidR="00BE6D26" w:rsidRPr="00AC3DDF" w:rsidRDefault="00BE6D26" w:rsidP="00EB7027">
      <w:pPr>
        <w:pStyle w:val="footnote"/>
      </w:pPr>
      <w:r w:rsidRPr="00555C6F">
        <w:rPr>
          <w:rStyle w:val="FootnoteReference0"/>
          <w:sz w:val="18"/>
        </w:rPr>
        <w:footnoteRef/>
      </w:r>
      <w:r w:rsidRPr="00555C6F">
        <w:t xml:space="preserve"> </w:t>
      </w:r>
      <w:r w:rsidRPr="00AC3DDF">
        <w:t>Eiropas Parlamenta un Padomes Direktīva 2008/98/EK ( 2008. gada 19. novembris ) par atkritumiem un par dažu direktīvu atcelšanu.</w:t>
      </w:r>
    </w:p>
  </w:footnote>
  <w:footnote w:id="21">
    <w:p w14:paraId="3BFAF84D" w14:textId="77777777" w:rsidR="00BE6D26" w:rsidRPr="00CD50E0" w:rsidRDefault="00BE6D26" w:rsidP="00EB7027">
      <w:pPr>
        <w:pStyle w:val="footnote"/>
      </w:pPr>
      <w:r w:rsidRPr="00AC3DDF">
        <w:rPr>
          <w:rStyle w:val="FootnoteReference0"/>
          <w:sz w:val="18"/>
          <w:szCs w:val="18"/>
        </w:rPr>
        <w:footnoteRef/>
      </w:r>
      <w:r w:rsidRPr="00AC3DDF">
        <w:t xml:space="preserve"> Atkritumu apsaimniekošanas valsts plāns 2013.-2020.gadam. Rīga: 2012. Pieejams: </w:t>
      </w:r>
      <w:hyperlink r:id="rId4" w:history="1">
        <w:r w:rsidRPr="00AC3DDF">
          <w:t>https://likumi.lv/ta/id/255629-par-atkritumu-apsaimniekosanas-valsts-planu-2013-2020-gadam</w:t>
        </w:r>
      </w:hyperlink>
    </w:p>
  </w:footnote>
  <w:footnote w:id="22">
    <w:p w14:paraId="26146389" w14:textId="77777777" w:rsidR="00BE6D26" w:rsidRDefault="00BE6D26" w:rsidP="00EB7027">
      <w:pPr>
        <w:pStyle w:val="footnote"/>
      </w:pPr>
      <w:r w:rsidRPr="001D19E6">
        <w:rPr>
          <w:rStyle w:val="FootnoteReference0"/>
          <w:sz w:val="18"/>
          <w:szCs w:val="18"/>
        </w:rPr>
        <w:footnoteRef/>
      </w:r>
      <w:r w:rsidRPr="001D19E6">
        <w:rPr>
          <w:szCs w:val="18"/>
        </w:rPr>
        <w:t xml:space="preserve"> </w:t>
      </w:r>
      <w:r w:rsidRPr="001D19E6">
        <w:t>Poligons Getliņi līdz tarifu apstiprināšanai Regulatorā lietoja pašvaldību regulatora apstiprinātu tarfu, kas bija aprēķināts saskaņā ar citu metodiku</w:t>
      </w:r>
    </w:p>
  </w:footnote>
  <w:footnote w:id="23">
    <w:p w14:paraId="773B5622" w14:textId="77777777" w:rsidR="00BE6D26" w:rsidRPr="00AC3DDF" w:rsidRDefault="00BE6D26" w:rsidP="00EB7027">
      <w:pPr>
        <w:pStyle w:val="footnote"/>
      </w:pPr>
      <w:r w:rsidRPr="00555C6F">
        <w:rPr>
          <w:rStyle w:val="FootnoteReference0"/>
          <w:sz w:val="18"/>
        </w:rPr>
        <w:footnoteRef/>
      </w:r>
      <w:r w:rsidRPr="00555C6F">
        <w:t xml:space="preserve"> </w:t>
      </w:r>
      <w:r w:rsidRPr="00AC3DDF">
        <w:t xml:space="preserve">Sadzīves atkritumu apglabāšanas pakalpojuma komponente spēkā no 2016.gada 5.maija </w:t>
      </w:r>
    </w:p>
  </w:footnote>
  <w:footnote w:id="24">
    <w:p w14:paraId="3A644E9D"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2018.gada 19.jūlija</w:t>
      </w:r>
    </w:p>
  </w:footnote>
  <w:footnote w:id="25">
    <w:p w14:paraId="3528A50B"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2020.gada 5.janvāra </w:t>
      </w:r>
    </w:p>
  </w:footnote>
  <w:footnote w:id="26">
    <w:p w14:paraId="73505FD3"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2017.gada 1.oktobra</w:t>
      </w:r>
    </w:p>
  </w:footnote>
  <w:footnote w:id="27">
    <w:p w14:paraId="6D7910C5"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2019.gada 10.jūnija</w:t>
      </w:r>
    </w:p>
  </w:footnote>
  <w:footnote w:id="28">
    <w:p w14:paraId="58853DCA" w14:textId="77777777" w:rsidR="00BE6D26" w:rsidRPr="00AC3DDF" w:rsidRDefault="00BE6D26" w:rsidP="00EB7027">
      <w:pPr>
        <w:pStyle w:val="footnote"/>
      </w:pPr>
      <w:r w:rsidRPr="00AC3DDF">
        <w:rPr>
          <w:rStyle w:val="FootnoteReference0"/>
          <w:sz w:val="18"/>
          <w:szCs w:val="18"/>
        </w:rPr>
        <w:footnoteRef/>
      </w:r>
      <w:r w:rsidRPr="00AC3DDF">
        <w:t xml:space="preserve"> SIA “Zemgales EKO”, kas pārvaldīja Brakšķi poligonu tika izslēgts no komersantu reģistra ar 2017.gada 10.janvāra. SIA „Jelgavas komunālie pakalpojumi” pārņēma sadzīves atkritumu apglabāšanas pakalpojuma sniegšanu no 2016.gada 1.aprīļa un laikā līdz 2017.gada 31.martam (kamēr tarifs jaunajai krātuvei Regulatorā vēl nebija apstiprināts un spēkā stājies) ar kapitāldaļu turētāju akceptu lietoja pašu aprēķināto maksu 33,7, kas tika arī iesniegta Regulatorā apstiprināšanai</w:t>
      </w:r>
    </w:p>
  </w:footnote>
  <w:footnote w:id="29">
    <w:p w14:paraId="0AA061B3" w14:textId="77777777" w:rsidR="00BE6D26" w:rsidRPr="00AC3DDF" w:rsidRDefault="00BE6D26" w:rsidP="00EB7027">
      <w:pPr>
        <w:pStyle w:val="footnote"/>
      </w:pPr>
      <w:r w:rsidRPr="00AC3DDF">
        <w:rPr>
          <w:rStyle w:val="FootnoteReference0"/>
          <w:sz w:val="18"/>
          <w:szCs w:val="18"/>
        </w:rPr>
        <w:footnoteRef/>
      </w:r>
      <w:r w:rsidRPr="00AC3DDF">
        <w:t xml:space="preserve"> Pēc SIA „Jelgavas komunālie pakalpojumi” pakalpojuma pārņemšanas, no 2017.gada 1.aprīļa tika noteikta jauna apglabāšanas komponente</w:t>
      </w:r>
    </w:p>
  </w:footnote>
  <w:footnote w:id="30">
    <w:p w14:paraId="45D0D868" w14:textId="77777777" w:rsidR="00BE6D26" w:rsidRPr="007B20E9" w:rsidRDefault="00BE6D26" w:rsidP="00EB7027">
      <w:pPr>
        <w:pStyle w:val="footnote"/>
      </w:pPr>
      <w:r w:rsidRPr="00AC3DDF">
        <w:rPr>
          <w:rStyle w:val="FootnoteReference0"/>
          <w:sz w:val="18"/>
          <w:szCs w:val="18"/>
        </w:rPr>
        <w:footnoteRef/>
      </w:r>
      <w:r w:rsidRPr="00AC3DDF">
        <w:t xml:space="preserve"> </w:t>
      </w:r>
      <w:r w:rsidRPr="007B20E9">
        <w:t xml:space="preserve">Sadzīves atkritumu apglabāšanas pakalpojuma komponente spēkā no 2019.gada 18.februāra </w:t>
      </w:r>
    </w:p>
  </w:footnote>
  <w:footnote w:id="31">
    <w:p w14:paraId="780AF973" w14:textId="77777777" w:rsidR="00BE6D26" w:rsidRPr="007B20E9" w:rsidRDefault="00BE6D26" w:rsidP="00EB7027">
      <w:pPr>
        <w:pStyle w:val="footnote"/>
      </w:pPr>
      <w:r w:rsidRPr="007B20E9">
        <w:rPr>
          <w:rStyle w:val="FootnoteReference0"/>
          <w:sz w:val="18"/>
        </w:rPr>
        <w:footnoteRef/>
      </w:r>
      <w:r w:rsidRPr="007B20E9">
        <w:t xml:space="preserve"> Sadzīves atkritumu apglabāšanas pakalpojuma komponente spēkā no 2020.gada 1.janvāra līdz 2020.gada 30.septembrim</w:t>
      </w:r>
    </w:p>
  </w:footnote>
  <w:footnote w:id="32">
    <w:p w14:paraId="5810B1A7" w14:textId="77777777" w:rsidR="00BE6D26" w:rsidRPr="007B20E9" w:rsidRDefault="00BE6D26" w:rsidP="00EB7027">
      <w:pPr>
        <w:pStyle w:val="footnote"/>
      </w:pPr>
      <w:r w:rsidRPr="007B20E9">
        <w:rPr>
          <w:rStyle w:val="FootnoteReference0"/>
          <w:sz w:val="18"/>
        </w:rPr>
        <w:footnoteRef/>
      </w:r>
      <w:r w:rsidRPr="007B20E9">
        <w:t xml:space="preserve"> Sadzīves atkritumu apglabāšanas pakalpojuma komponente spēkā no 2020.gada 1.oktobra līdz 2020.gada 31.decembrim</w:t>
      </w:r>
    </w:p>
  </w:footnote>
  <w:footnote w:id="33">
    <w:p w14:paraId="137C3DB2" w14:textId="77777777" w:rsidR="00BE6D26" w:rsidRPr="007B20E9" w:rsidRDefault="00BE6D26" w:rsidP="00EB7027">
      <w:pPr>
        <w:pStyle w:val="footnote"/>
      </w:pPr>
      <w:r w:rsidRPr="007B20E9">
        <w:rPr>
          <w:rStyle w:val="FootnoteReference0"/>
          <w:sz w:val="18"/>
          <w:szCs w:val="18"/>
        </w:rPr>
        <w:footnoteRef/>
      </w:r>
      <w:r w:rsidRPr="007B20E9">
        <w:t xml:space="preserve"> Sadzīves atkritumu apglabāšanas pakalpojuma komponente spēkā no 2018.gada 1.septembra</w:t>
      </w:r>
    </w:p>
  </w:footnote>
  <w:footnote w:id="34">
    <w:p w14:paraId="205789F7" w14:textId="77777777" w:rsidR="00BE6D26" w:rsidRPr="007B20E9" w:rsidRDefault="00BE6D26" w:rsidP="00EB7027">
      <w:pPr>
        <w:pStyle w:val="footnote"/>
      </w:pPr>
      <w:r w:rsidRPr="007B20E9">
        <w:rPr>
          <w:rStyle w:val="FootnoteReference0"/>
          <w:sz w:val="18"/>
        </w:rPr>
        <w:footnoteRef/>
      </w:r>
      <w:r w:rsidRPr="007B20E9">
        <w:t xml:space="preserve"> Sadzīves atkritumu apglabāšanas pakalpojums tika nodrošināts līdz 2020.gada 31.martam, jo atkritumu krātuve ir piepildīta</w:t>
      </w:r>
    </w:p>
  </w:footnote>
  <w:footnote w:id="35">
    <w:p w14:paraId="59549A53" w14:textId="77777777" w:rsidR="00BE6D26" w:rsidRPr="00AC3DDF" w:rsidRDefault="00BE6D26" w:rsidP="00EB7027">
      <w:pPr>
        <w:pStyle w:val="footnote"/>
      </w:pPr>
      <w:r w:rsidRPr="007B20E9">
        <w:rPr>
          <w:rStyle w:val="FootnoteReference0"/>
          <w:sz w:val="18"/>
          <w:szCs w:val="18"/>
        </w:rPr>
        <w:footnoteRef/>
      </w:r>
      <w:r w:rsidRPr="007B20E9">
        <w:t xml:space="preserve"> Sadzīves atkritumu apglabāšanas pakalpojuma komponente spēkā no 2019.gada 14.oktobra</w:t>
      </w:r>
    </w:p>
  </w:footnote>
  <w:footnote w:id="36">
    <w:p w14:paraId="1DB15AF0"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2017.gada 22.februāra </w:t>
      </w:r>
    </w:p>
  </w:footnote>
  <w:footnote w:id="37">
    <w:p w14:paraId="37FA7B89"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2018.gada 1.augusta</w:t>
      </w:r>
    </w:p>
  </w:footnote>
  <w:footnote w:id="38">
    <w:p w14:paraId="1F620226" w14:textId="77777777" w:rsidR="00BE6D26" w:rsidRPr="00AC3DDF" w:rsidRDefault="00BE6D26" w:rsidP="00EB7027">
      <w:pPr>
        <w:pStyle w:val="footnote"/>
      </w:pPr>
      <w:r w:rsidRPr="00AC3DDF">
        <w:rPr>
          <w:rStyle w:val="FootnoteReference0"/>
          <w:sz w:val="18"/>
          <w:szCs w:val="18"/>
        </w:rPr>
        <w:footnoteRef/>
      </w:r>
      <w:r w:rsidRPr="00AC3DDF">
        <w:t xml:space="preserve"> Sadzīves atkritumu apglabāšanas pakalpojuma komponente spēkā no 2017.gada 1.augusta</w:t>
      </w:r>
    </w:p>
  </w:footnote>
  <w:footnote w:id="39">
    <w:p w14:paraId="0DF93B4F" w14:textId="77777777" w:rsidR="00BE6D26" w:rsidRPr="00BE7731" w:rsidRDefault="00BE6D26" w:rsidP="00EB7027">
      <w:pPr>
        <w:pStyle w:val="footnote"/>
      </w:pPr>
      <w:r w:rsidRPr="00AC3DDF">
        <w:rPr>
          <w:rStyle w:val="FootnoteReference0"/>
          <w:i/>
          <w:iCs/>
          <w:sz w:val="18"/>
          <w:szCs w:val="18"/>
        </w:rPr>
        <w:footnoteRef/>
      </w:r>
      <w:r w:rsidRPr="00AC3DDF">
        <w:t xml:space="preserve"> Sadzīves atkritumu apglabāšanas pakalpojuma komponente spēkā no 2020.gada 1.janvāra.</w:t>
      </w:r>
    </w:p>
  </w:footnote>
  <w:footnote w:id="40">
    <w:p w14:paraId="2D64EE76" w14:textId="77777777" w:rsidR="00BE6D26" w:rsidRPr="00892B1D" w:rsidRDefault="00BE6D26" w:rsidP="00EB7027">
      <w:pPr>
        <w:pStyle w:val="footnote"/>
      </w:pPr>
      <w:r w:rsidRPr="00892B1D">
        <w:rPr>
          <w:rStyle w:val="FootnoteReference0"/>
        </w:rPr>
        <w:footnoteRef/>
      </w:r>
      <w:r w:rsidRPr="00892B1D">
        <w:t xml:space="preserve"> Eiropas Parlamenta un Padomes Direktīva 2011/65/ES ( 2011. gada 8. jūnijs ) par dažu bīstamu vielu izmantošanas ierobežošanu elektriskās un elektroniskās iekārtās. Pieejams:https://eur-lex.europa.eu/legal-content/LV/TXT/?qid=1588150091671&amp;uri=CELEX:32011L0065</w:t>
      </w:r>
    </w:p>
  </w:footnote>
  <w:footnote w:id="41">
    <w:p w14:paraId="141CF784" w14:textId="77777777" w:rsidR="00BE6D26" w:rsidRPr="00FC6025" w:rsidRDefault="00BE6D26" w:rsidP="00EB7027">
      <w:pPr>
        <w:pStyle w:val="footnote"/>
      </w:pPr>
      <w:r w:rsidRPr="00555C6F">
        <w:rPr>
          <w:rStyle w:val="FootnoteReference0"/>
          <w:sz w:val="18"/>
        </w:rPr>
        <w:footnoteRef/>
      </w:r>
      <w:r w:rsidRPr="00555C6F">
        <w:t xml:space="preserve"> </w:t>
      </w:r>
      <w:r w:rsidRPr="00FC6025">
        <w:t>Eiropas Parlamenta un Padomes 2000. gada 18. septembra Direktīvas 2000/53/EK par nolietotiem transportlīdzekļiem. Pieejams:</w:t>
      </w:r>
      <w:hyperlink r:id="rId5" w:history="1">
        <w:r w:rsidRPr="00FC6025">
          <w:rPr>
            <w:rStyle w:val="Hyperlink"/>
            <w:color w:val="808080"/>
          </w:rPr>
          <w:t>https://eur-lex.europa.eu/legal-content/LV/TXT/?qid=1588153488467&amp;uri=CELEX:02000L0053-20200306</w:t>
        </w:r>
      </w:hyperlink>
      <w:r w:rsidRPr="00FC6025">
        <w:t xml:space="preserve"> </w:t>
      </w:r>
    </w:p>
  </w:footnote>
  <w:footnote w:id="42">
    <w:p w14:paraId="365043D8" w14:textId="77777777" w:rsidR="00BE6D26" w:rsidRPr="00555C6F" w:rsidRDefault="00BE6D26" w:rsidP="00EB7027">
      <w:pPr>
        <w:pStyle w:val="footnote"/>
      </w:pPr>
      <w:r w:rsidRPr="00FC6025">
        <w:rPr>
          <w:rStyle w:val="FootnoteReference0"/>
          <w:rFonts w:cs="Calibri Light"/>
          <w:color w:val="808080"/>
          <w:sz w:val="18"/>
          <w:vertAlign w:val="baseline"/>
        </w:rPr>
        <w:footnoteRef/>
      </w:r>
      <w:r w:rsidRPr="00FC6025">
        <w:t xml:space="preserve"> Eiropas Parlamenta un Padomes Direktīva 94/62/EK (1994. gada 20. decembris) par iepakojumu un izlietoto iepakojumu. Pieejams:</w:t>
      </w:r>
      <w:hyperlink r:id="rId6" w:history="1">
        <w:r w:rsidRPr="00FC6025">
          <w:rPr>
            <w:rStyle w:val="Hyperlink"/>
            <w:color w:val="808080"/>
          </w:rPr>
          <w:t>https://eur-lex.europa.eu/legal-content/LV/TXT/?qid=1588165104387&amp;uri=CELEX:31994L0062</w:t>
        </w:r>
      </w:hyperlink>
      <w:r w:rsidRPr="00555C6F">
        <w:t xml:space="preserve"> </w:t>
      </w:r>
    </w:p>
  </w:footnote>
  <w:footnote w:id="43">
    <w:p w14:paraId="4047747C" w14:textId="77777777" w:rsidR="00BE6D26" w:rsidRPr="00555C6F" w:rsidRDefault="00BE6D26" w:rsidP="00EB7027">
      <w:pPr>
        <w:pStyle w:val="footnote"/>
      </w:pPr>
      <w:r w:rsidRPr="00555C6F">
        <w:rPr>
          <w:rStyle w:val="FootnoteReference0"/>
        </w:rPr>
        <w:footnoteRef/>
      </w:r>
      <w:r w:rsidRPr="00555C6F">
        <w:t xml:space="preserve"> </w:t>
      </w:r>
      <w:r w:rsidRPr="00892B1D">
        <w:t xml:space="preserve">Atkritumu apsaimniekošanas likuma 1.panta 14.punkts; Pieejams: </w:t>
      </w:r>
      <w:hyperlink r:id="rId7" w:history="1">
        <w:r w:rsidRPr="00892B1D">
          <w:rPr>
            <w:rStyle w:val="Hyperlink"/>
            <w:color w:val="auto"/>
          </w:rPr>
          <w:t>https://likumi.lv/ta/id/221378</w:t>
        </w:r>
      </w:hyperlink>
      <w:r w:rsidRPr="00555C6F">
        <w:t xml:space="preserve"> </w:t>
      </w:r>
    </w:p>
  </w:footnote>
  <w:footnote w:id="44">
    <w:p w14:paraId="104C89AC" w14:textId="77777777" w:rsidR="00BE6D26" w:rsidRPr="00555C6F" w:rsidRDefault="00BE6D26" w:rsidP="00EB7027">
      <w:pPr>
        <w:pStyle w:val="footnote"/>
      </w:pPr>
      <w:r w:rsidRPr="00555C6F">
        <w:rPr>
          <w:rStyle w:val="FootnoteReference0"/>
          <w:sz w:val="20"/>
          <w:szCs w:val="20"/>
        </w:rPr>
        <w:footnoteRef/>
      </w:r>
      <w:r w:rsidRPr="00555C6F">
        <w:t xml:space="preserve"> </w:t>
      </w:r>
      <w:r w:rsidRPr="00AC3DDF">
        <w:t>MK noteikumi Nr. 319 “Noteikumi par atkritumu re</w:t>
      </w:r>
      <w:r w:rsidRPr="00AC3DDF">
        <w:rPr>
          <w:rFonts w:hint="cs"/>
        </w:rPr>
        <w:t>ģ</w:t>
      </w:r>
      <w:r w:rsidRPr="00AC3DDF">
        <w:t>ener</w:t>
      </w:r>
      <w:r w:rsidRPr="00AC3DDF">
        <w:rPr>
          <w:rFonts w:hint="eastAsia"/>
        </w:rPr>
        <w:t>ā</w:t>
      </w:r>
      <w:r w:rsidRPr="00AC3DDF">
        <w:t>cijas un apglab</w:t>
      </w:r>
      <w:r w:rsidRPr="00AC3DDF">
        <w:rPr>
          <w:rFonts w:hint="eastAsia"/>
        </w:rPr>
        <w:t>āš</w:t>
      </w:r>
      <w:r w:rsidRPr="00AC3DDF">
        <w:t xml:space="preserve">anas veidiem”. Pieejams: </w:t>
      </w:r>
      <w:hyperlink r:id="rId8" w:history="1">
        <w:r w:rsidRPr="00AC3DDF">
          <w:rPr>
            <w:rStyle w:val="Hyperlink"/>
            <w:color w:val="auto"/>
            <w:szCs w:val="18"/>
            <w:lang w:val="fr-CH"/>
          </w:rPr>
          <w:t>https://likumi.lv/ta/id/229378-noteikumi-par-atkritumu-regeneracijas-un-apglabasanas-veidiem</w:t>
        </w:r>
      </w:hyperlink>
    </w:p>
  </w:footnote>
  <w:footnote w:id="45">
    <w:p w14:paraId="634A500B" w14:textId="77777777" w:rsidR="00BE6D26" w:rsidRPr="00555C6F" w:rsidRDefault="00BE6D26" w:rsidP="00EB7027">
      <w:pPr>
        <w:pStyle w:val="footnote"/>
      </w:pPr>
      <w:r w:rsidRPr="00555C6F">
        <w:rPr>
          <w:rStyle w:val="FootnoteReference0"/>
          <w:sz w:val="18"/>
        </w:rPr>
        <w:footnoteRef/>
      </w:r>
      <w:r w:rsidRPr="00555C6F">
        <w:t xml:space="preserve"> </w:t>
      </w:r>
      <w:r w:rsidRPr="00AC3DDF">
        <w:t xml:space="preserve">Pētījums” Eiropas Savienības fondu 2014-2020. gada finanšu plānošanas perioda potenciāli atbalstāmo vides aizsardzības aktivitāšu ekonomisko ieguvumu novērtējums”. Pieejams: </w:t>
      </w:r>
      <w:hyperlink r:id="rId9" w:history="1">
        <w:r w:rsidRPr="00AC3DDF">
          <w:rPr>
            <w:rStyle w:val="Hyperlink"/>
            <w:color w:val="auto"/>
          </w:rPr>
          <w:t>https://www.varam.gov.lv/sites/varam/files/content/files/lig_nr_237005tp_kf_2014_2020_nosleguma_zin_v3_2_02122015_apvienotais.pdf</w:t>
        </w:r>
      </w:hyperlink>
      <w:r w:rsidRPr="00555C6F">
        <w:t xml:space="preserve"> </w:t>
      </w:r>
    </w:p>
  </w:footnote>
  <w:footnote w:id="46">
    <w:p w14:paraId="34ED978E" w14:textId="77777777" w:rsidR="00BE6D26" w:rsidRPr="00555C6F" w:rsidRDefault="00BE6D26" w:rsidP="00EB7027">
      <w:pPr>
        <w:pStyle w:val="footnote"/>
      </w:pPr>
      <w:r w:rsidRPr="00555C6F">
        <w:rPr>
          <w:rStyle w:val="FootnoteReference0"/>
        </w:rPr>
        <w:footnoteRef/>
      </w:r>
      <w:r w:rsidRPr="00555C6F">
        <w:t xml:space="preserve"> </w:t>
      </w:r>
      <w:r w:rsidRPr="00892B1D">
        <w:t>Avots: LVĢMC datubāze, 2014. – 2018.gads</w:t>
      </w:r>
    </w:p>
  </w:footnote>
  <w:footnote w:id="47">
    <w:p w14:paraId="19DBE919" w14:textId="77777777" w:rsidR="00BE6D26" w:rsidRPr="00AC3DDF" w:rsidRDefault="00BE6D26" w:rsidP="00EB7027">
      <w:pPr>
        <w:pStyle w:val="footnote"/>
      </w:pPr>
      <w:r w:rsidRPr="00555C6F">
        <w:rPr>
          <w:rStyle w:val="FootnoteReference0"/>
          <w:sz w:val="18"/>
        </w:rPr>
        <w:footnoteRef/>
      </w:r>
      <w:r w:rsidRPr="00555C6F">
        <w:t xml:space="preserve"> </w:t>
      </w:r>
      <w:r w:rsidRPr="00AC3DDF">
        <w:t xml:space="preserve">Eiropas Parlamenta un Padomes Direktīva 2008/98/EK (2008. gada 19. novembris) par atkritumiem un par dažu direktīvu atcelšanu. Pieejams: </w:t>
      </w:r>
      <w:hyperlink r:id="rId10" w:history="1">
        <w:r w:rsidRPr="00AC3DDF">
          <w:rPr>
            <w:rStyle w:val="Hyperlink"/>
            <w:color w:val="auto"/>
          </w:rPr>
          <w:t>https://eur-lex.europa.eu/legal-content/LV/TXT/?uri=CELEX:02008L0098-20180705</w:t>
        </w:r>
      </w:hyperlink>
    </w:p>
  </w:footnote>
  <w:footnote w:id="48">
    <w:p w14:paraId="248A14A3" w14:textId="77777777" w:rsidR="00BE6D26" w:rsidRDefault="00BE6D26" w:rsidP="00EB7027">
      <w:pPr>
        <w:pStyle w:val="footnote"/>
      </w:pPr>
      <w:r w:rsidRPr="00AC3DDF">
        <w:rPr>
          <w:rStyle w:val="FootnoteReference0"/>
        </w:rPr>
        <w:footnoteRef/>
      </w:r>
      <w:r w:rsidRPr="00AC3DDF">
        <w:t xml:space="preserve"> MK 2011.gada 26.aprīļa noteikumi Nr.319 “Noteikumi par atkritumu pārstrādes un reģenerācijas veidiem” 2.pielikuma 10.punkts; Pieejams: </w:t>
      </w:r>
      <w:hyperlink r:id="rId11" w:history="1">
        <w:r w:rsidRPr="00AC3DDF">
          <w:rPr>
            <w:rStyle w:val="Hyperlink"/>
            <w:color w:val="auto"/>
          </w:rPr>
          <w:t>https://likumi.lv/ta/id/229378</w:t>
        </w:r>
      </w:hyperlink>
      <w:r>
        <w:t xml:space="preserve"> </w:t>
      </w:r>
    </w:p>
  </w:footnote>
  <w:footnote w:id="49">
    <w:p w14:paraId="60467FAA" w14:textId="77777777" w:rsidR="00BE6D26" w:rsidRPr="00555C6F" w:rsidRDefault="00BE6D26" w:rsidP="00EB7027">
      <w:pPr>
        <w:pStyle w:val="footnote"/>
      </w:pPr>
      <w:r w:rsidRPr="00555C6F">
        <w:rPr>
          <w:rStyle w:val="FootnoteReference0"/>
          <w:sz w:val="18"/>
        </w:rPr>
        <w:footnoteRef/>
      </w:r>
      <w:r>
        <w:t xml:space="preserve"> </w:t>
      </w:r>
      <w:r w:rsidRPr="00AC3DDF">
        <w:t>PricewaterhouseCoopers</w:t>
      </w:r>
      <w:r>
        <w:t xml:space="preserve"> </w:t>
      </w:r>
      <w:r w:rsidRPr="00AC3DDF">
        <w:t>ziņojums, 2016. Pieejams:</w:t>
      </w:r>
      <w:r>
        <w:t xml:space="preserve"> </w:t>
      </w:r>
      <w:hyperlink r:id="rId12" w:history="1">
        <w:r w:rsidRPr="00265F4D">
          <w:rPr>
            <w:rStyle w:val="Hyperlink"/>
          </w:rPr>
          <w:t>https://ec.europa.eu/energy/sites/ener/files/documents/Art%2014%281%29%20assessmentLatvia.pdf</w:t>
        </w:r>
      </w:hyperlink>
    </w:p>
  </w:footnote>
  <w:footnote w:id="50">
    <w:p w14:paraId="2F8134AF" w14:textId="2234A6D9" w:rsidR="00BE6D26" w:rsidRPr="00E12B84" w:rsidRDefault="00BE6D26" w:rsidP="00EB7027">
      <w:pPr>
        <w:pStyle w:val="footnote"/>
      </w:pPr>
      <w:r w:rsidRPr="00E12B84">
        <w:rPr>
          <w:rStyle w:val="FootnoteReference0"/>
          <w:color w:val="FF0000"/>
        </w:rPr>
        <w:footnoteRef/>
      </w:r>
      <w:r w:rsidRPr="00E12B84">
        <w:t xml:space="preserve"> Enerģētikas likums. Pieejams: https://likumi.lv/ta/id/49833</w:t>
      </w:r>
    </w:p>
  </w:footnote>
  <w:footnote w:id="51">
    <w:p w14:paraId="0B9C7D6B" w14:textId="77777777" w:rsidR="00BE6D26" w:rsidRPr="00AC3DDF" w:rsidRDefault="00BE6D26" w:rsidP="00EB7027">
      <w:pPr>
        <w:pStyle w:val="footnote"/>
      </w:pPr>
      <w:r w:rsidRPr="00555C6F">
        <w:rPr>
          <w:rStyle w:val="FootnoteReference0"/>
          <w:sz w:val="18"/>
        </w:rPr>
        <w:footnoteRef/>
      </w:r>
      <w:r w:rsidRPr="00555C6F">
        <w:t xml:space="preserve"> </w:t>
      </w:r>
      <w:r w:rsidRPr="00AC3DDF">
        <w:t>MK 2011.gada 27.decembra noteikumi Nr.1032 “Atkritumu poligonu ierīkošanas, atkritumu poligonu un izgāztuvju apsaimniekošanas, slēgšanas un rekultivācijas noteikumi”. Pieejams: https://likumi.lv/ta/id/242189</w:t>
      </w:r>
    </w:p>
  </w:footnote>
  <w:footnote w:id="52">
    <w:p w14:paraId="0D84317D" w14:textId="77777777" w:rsidR="00BE6D26" w:rsidRPr="001B4D20" w:rsidRDefault="00BE6D26" w:rsidP="00EB7027">
      <w:pPr>
        <w:pStyle w:val="footnote"/>
      </w:pPr>
      <w:r w:rsidRPr="00AC3DDF">
        <w:rPr>
          <w:rStyle w:val="FootnoteReference0"/>
          <w:sz w:val="20"/>
          <w:szCs w:val="14"/>
        </w:rPr>
        <w:footnoteRef/>
      </w:r>
      <w:r w:rsidRPr="00AC3DDF">
        <w:rPr>
          <w:sz w:val="14"/>
          <w:szCs w:val="14"/>
        </w:rPr>
        <w:t xml:space="preserve"> </w:t>
      </w:r>
      <w:r w:rsidRPr="001B4D20">
        <w:t>Inženiertehniska būve (veidojumus), kurā tiek izvietoti atšķiroti, bioloģiski noārdāmie atkritumi. Izvietojot atkritumus bioreaktorā, pa slāņiem tiek ierīkotas arī infiltrāta recirkulācijas un gāzes savākšanas sistēmas, un tiek iegūta biogāze. Pēc bioreaktora piepildīšanas ar bioloģiski noārdāmajiem atkritumiem, tas tiks nosegts ar pagaidu rekultivācijas slāni. Bioreaktora darbības laiks nosegtā veidā būs atkarīgs no tā, cik ātri norisināsies anaerobā (gāzes rašanās un ieguves laiks) fāze</w:t>
      </w:r>
    </w:p>
  </w:footnote>
  <w:footnote w:id="53">
    <w:p w14:paraId="236B440E" w14:textId="77777777" w:rsidR="00BE6D26" w:rsidRPr="001B4D20" w:rsidRDefault="00BE6D26" w:rsidP="00EB7027">
      <w:pPr>
        <w:pStyle w:val="footnote"/>
      </w:pPr>
      <w:r w:rsidRPr="001B4D20">
        <w:rPr>
          <w:rStyle w:val="FootnoteReference0"/>
          <w:rFonts w:cs="Calibri Light"/>
          <w:color w:val="808080"/>
          <w:sz w:val="18"/>
          <w:vertAlign w:val="baseline"/>
        </w:rPr>
        <w:footnoteRef/>
      </w:r>
      <w:r w:rsidRPr="001B4D20">
        <w:t xml:space="preserve"> EM Subsidētās elektroenerģijas ražotāju reģistrs, dati uz 2018.g. janvāri. Pieejams: https://www.em.gov.lv/files/attachments/SEN_reg_18012018.xls</w:t>
      </w:r>
    </w:p>
  </w:footnote>
  <w:footnote w:id="54">
    <w:p w14:paraId="651E970A" w14:textId="77777777" w:rsidR="00BE6D26" w:rsidRPr="001B4D20" w:rsidRDefault="00BE6D26" w:rsidP="00EB7027">
      <w:pPr>
        <w:pStyle w:val="footnote"/>
      </w:pPr>
      <w:r w:rsidRPr="001B4D20">
        <w:rPr>
          <w:rStyle w:val="FootnoteReference0"/>
          <w:rFonts w:cs="Calibri Light"/>
          <w:color w:val="808080"/>
          <w:sz w:val="18"/>
          <w:vertAlign w:val="baseline"/>
        </w:rPr>
        <w:footnoteRef/>
      </w:r>
      <w:r w:rsidRPr="001B4D20">
        <w:t xml:space="preserve"> VVD. Pieejams:  </w:t>
      </w:r>
      <w:hyperlink r:id="rId13" w:history="1">
        <w:r w:rsidRPr="001B4D20">
          <w:rPr>
            <w:rStyle w:val="Hyperlink"/>
            <w:color w:val="808080"/>
          </w:rPr>
          <w:t>http://www.vvd.gov.lv/izsniegtas-atlaujas-un-licences/a-un-b-atlaujas/</w:t>
        </w:r>
      </w:hyperlink>
      <w:r w:rsidRPr="001B4D20">
        <w:t xml:space="preserve"> vai VPVB </w:t>
      </w:r>
      <w:hyperlink r:id="rId14" w:history="1">
        <w:r w:rsidRPr="001B4D20">
          <w:rPr>
            <w:rStyle w:val="Hyperlink"/>
            <w:color w:val="808080"/>
          </w:rPr>
          <w:t>http://www.vpvb.gov.lv/lv/piesarnojums/a-b-atlaujas</w:t>
        </w:r>
      </w:hyperlink>
      <w:r w:rsidRPr="001B4D20">
        <w:t>, skatīts 2020.gada janvārī</w:t>
      </w:r>
    </w:p>
  </w:footnote>
  <w:footnote w:id="55">
    <w:p w14:paraId="61953F2F" w14:textId="77777777" w:rsidR="00BE6D26" w:rsidRPr="00AC3DDF" w:rsidRDefault="00BE6D26" w:rsidP="00EB7027">
      <w:pPr>
        <w:pStyle w:val="footnote"/>
      </w:pPr>
      <w:r w:rsidRPr="001B4D20">
        <w:rPr>
          <w:rStyle w:val="FootnoteReference0"/>
          <w:rFonts w:cs="Calibri Light"/>
          <w:color w:val="808080"/>
          <w:sz w:val="18"/>
          <w:vertAlign w:val="baseline"/>
        </w:rPr>
        <w:footnoteRef/>
      </w:r>
      <w:r w:rsidRPr="001B4D20">
        <w:t xml:space="preserve"> SPRK informācija no 2018.gada pārskatiem. Pieejams: https://www.sprk.gov.lv/index.php/content/tarifi</w:t>
      </w:r>
    </w:p>
  </w:footnote>
  <w:footnote w:id="56">
    <w:p w14:paraId="35A5E523" w14:textId="77777777" w:rsidR="00BE6D26" w:rsidRPr="00AC3DDF" w:rsidRDefault="00BE6D26" w:rsidP="00EB7027">
      <w:pPr>
        <w:pStyle w:val="footnote"/>
      </w:pPr>
      <w:r w:rsidRPr="00AC3DDF">
        <w:rPr>
          <w:rStyle w:val="FootnoteReference0"/>
          <w:sz w:val="18"/>
        </w:rPr>
        <w:footnoteRef/>
      </w:r>
      <w:r w:rsidRPr="00AC3DDF">
        <w:t xml:space="preserve"> SPRK informācija no 2018.gada pārskatiem. Pieejams:  https://www.sprk.gov.lv/index.php/content/tarifi</w:t>
      </w:r>
    </w:p>
  </w:footnote>
  <w:footnote w:id="57">
    <w:p w14:paraId="38543B3E" w14:textId="77777777" w:rsidR="00BE6D26" w:rsidRPr="007B20E9" w:rsidRDefault="00BE6D26" w:rsidP="00EB7027">
      <w:pPr>
        <w:pStyle w:val="footnote"/>
      </w:pPr>
      <w:r w:rsidRPr="007B20E9">
        <w:rPr>
          <w:rStyle w:val="FootnoteReference0"/>
        </w:rPr>
        <w:footnoteRef/>
      </w:r>
      <w:r w:rsidRPr="007B20E9">
        <w:t xml:space="preserve"> SIA “Geo Consultants”, 2020. Pētījums “Investīciju vajadzību izvērtējums atkritumu apsaimniekošanas valsts plāna 2021. - 2028. gadam izstrādei” (IL/57/2020), pieejams: </w:t>
      </w:r>
      <w:hyperlink r:id="rId15" w:history="1">
        <w:r w:rsidRPr="00B3400E">
          <w:rPr>
            <w:rStyle w:val="Hyperlink"/>
            <w:color w:val="000000"/>
          </w:rPr>
          <w:t>https://www.varam.gov.lv/sites/varam/files/content/investiciju-vajadzibu-izvertejums-aavp-2021_2028-geoconsultants-2020.pdf</w:t>
        </w:r>
      </w:hyperlink>
      <w:r w:rsidRPr="007B20E9">
        <w:t xml:space="preserve"> </w:t>
      </w:r>
    </w:p>
  </w:footnote>
  <w:footnote w:id="58">
    <w:p w14:paraId="127196F6" w14:textId="77777777" w:rsidR="00BE6D26" w:rsidRDefault="00BE6D26" w:rsidP="00EB7027">
      <w:pPr>
        <w:pStyle w:val="footnote"/>
      </w:pPr>
      <w:r>
        <w:rPr>
          <w:rStyle w:val="FootnoteReference0"/>
        </w:rPr>
        <w:footnoteRef/>
      </w:r>
      <w:r w:rsidRPr="00E9045E">
        <w:t xml:space="preserve"> </w:t>
      </w:r>
      <w:r w:rsidRPr="007B20E9">
        <w:t xml:space="preserve">SIA “Geo Consultants”, 2020. Pētījums “Investīciju vajadzību izvērtējums atkritumu apsaimniekošanas valsts plāna 2021. - 2028. gadam izstrādei” (IL/57/2020), pieejams: </w:t>
      </w:r>
      <w:hyperlink r:id="rId16" w:history="1">
        <w:r w:rsidRPr="00B3400E">
          <w:rPr>
            <w:rStyle w:val="Hyperlink"/>
            <w:color w:val="000000"/>
          </w:rPr>
          <w:t>https://www.varam.gov.lv/sites/varam/files/content/investiciju-vajadzibu-izvertejums-aavp-2021_2028-geoconsultants-2020.pdf</w:t>
        </w:r>
      </w:hyperlink>
    </w:p>
  </w:footnote>
  <w:footnote w:id="59">
    <w:p w14:paraId="2AB92240" w14:textId="77777777" w:rsidR="00BE6D26" w:rsidRPr="001B4D20" w:rsidRDefault="00BE6D26" w:rsidP="00EB7027">
      <w:pPr>
        <w:pStyle w:val="footnote"/>
      </w:pPr>
      <w:r w:rsidRPr="00555C6F">
        <w:rPr>
          <w:rStyle w:val="FootnoteReference0"/>
          <w:sz w:val="18"/>
        </w:rPr>
        <w:footnoteRef/>
      </w:r>
      <w:r w:rsidRPr="00555C6F">
        <w:t xml:space="preserve"> Pētījuma “Novērtējums par sadzīves, bīstamo un ražošanas atkritumu sastāvu atkritumu apsaimniekošanas reģionos, atsevišķu atkritumu veidu apsaimniekošanu un atkritumu poligonos apglabājamo atkritumu daudzuma samazināšanas iespējām</w:t>
      </w:r>
      <w:r w:rsidRPr="001B4D20">
        <w:t xml:space="preserve">” 1.daļa. Pieejams: </w:t>
      </w:r>
      <w:hyperlink r:id="rId17" w:history="1">
        <w:r w:rsidRPr="001B4D20">
          <w:t>http://www.varam.gov.lv/lat/publ/petijumi/petijumi_vide/?doc=24933</w:t>
        </w:r>
      </w:hyperlink>
      <w:r w:rsidRPr="001B4D20">
        <w:t xml:space="preserve"> </w:t>
      </w:r>
    </w:p>
    <w:p w14:paraId="1B63C4A6" w14:textId="77777777" w:rsidR="00BE6D26" w:rsidRPr="001B4D20" w:rsidRDefault="00BE6D26" w:rsidP="00EB7027">
      <w:pPr>
        <w:pStyle w:val="footnote"/>
      </w:pPr>
    </w:p>
  </w:footnote>
  <w:footnote w:id="60">
    <w:p w14:paraId="5D7BCE26" w14:textId="77777777" w:rsidR="00BE6D26" w:rsidRPr="00555C6F" w:rsidRDefault="00BE6D26" w:rsidP="00EB7027">
      <w:pPr>
        <w:pStyle w:val="footnote"/>
      </w:pPr>
      <w:r w:rsidRPr="00555C6F">
        <w:rPr>
          <w:rStyle w:val="FootnoteReference0"/>
          <w:sz w:val="18"/>
        </w:rPr>
        <w:footnoteRef/>
      </w:r>
      <w:r w:rsidRPr="00555C6F">
        <w:t xml:space="preserve"> </w:t>
      </w:r>
      <w:r w:rsidRPr="00AC3DDF">
        <w:t>LVĢMC, 2010-2018. Valsts statistiskā pārskata “Nr.3 – Atkritumi. Pārskats par atkritumiem” kopsavilkums. Pieejams: https://www.meteo.lv/fs/CKFinderJava/userfiles/files/3_Atkritumi_kopsavilkums_2018.pdf</w:t>
      </w:r>
    </w:p>
  </w:footnote>
  <w:footnote w:id="61">
    <w:p w14:paraId="71A06A55" w14:textId="77777777" w:rsidR="00BE6D26" w:rsidRPr="00555C6F" w:rsidRDefault="00BE6D26" w:rsidP="00EB7027">
      <w:pPr>
        <w:pStyle w:val="footnote"/>
      </w:pPr>
      <w:r w:rsidRPr="00555C6F">
        <w:rPr>
          <w:rStyle w:val="FootnoteReference0"/>
          <w:sz w:val="18"/>
        </w:rPr>
        <w:footnoteRef/>
      </w:r>
      <w:r w:rsidRPr="00555C6F">
        <w:t xml:space="preserve"> </w:t>
      </w:r>
      <w:r w:rsidRPr="00AC3DDF">
        <w:t xml:space="preserve">Centrālā statistikas pārvalde, mājokļu veids. Pieejams: </w:t>
      </w:r>
      <w:hyperlink r:id="rId18" w:history="1">
        <w:r w:rsidRPr="00AC3DDF">
          <w:t>https://data1.csb.gov.lv/pxweb/lv/sociala/sociala__majapst/MTG030.px/table/tableViewLayout1/</w:t>
        </w:r>
      </w:hyperlink>
    </w:p>
  </w:footnote>
  <w:footnote w:id="62">
    <w:p w14:paraId="321C399D" w14:textId="77777777" w:rsidR="00BE6D26" w:rsidRPr="00EF3C7A" w:rsidRDefault="00BE6D26" w:rsidP="00EB7027">
      <w:pPr>
        <w:pStyle w:val="footnote"/>
      </w:pPr>
      <w:r w:rsidRPr="00555C6F">
        <w:rPr>
          <w:rStyle w:val="FootnoteReference0"/>
        </w:rPr>
        <w:footnoteRef/>
      </w:r>
      <w:r w:rsidRPr="00AC3DDF">
        <w:rPr>
          <w:rStyle w:val="footnoteChar"/>
          <w:color w:val="auto"/>
        </w:rPr>
        <w:t xml:space="preserve">SIA “Geo Consultants”, 2020. Pētījums “Investīciju vajadzību izvērtējums atkritumu apsaimniekošanas valsts plāna 2021. - 2028. gadam izstrādei” (IL/57/2020), pieejams: </w:t>
      </w:r>
      <w:hyperlink r:id="rId19" w:history="1">
        <w:r w:rsidRPr="00AC3DDF">
          <w:rPr>
            <w:rStyle w:val="footnoteChar"/>
            <w:color w:val="auto"/>
          </w:rPr>
          <w:t>https://www.varam.gov.lv/sites/varam/files/content/investiciju-vajadzibu-izvertejums-aavp-2021_2028-geoconsultants-2020.pdf</w:t>
        </w:r>
      </w:hyperlink>
      <w:r w:rsidRPr="00AC3DDF">
        <w:rPr>
          <w:rStyle w:val="footnoteChar"/>
          <w:color w:val="auto"/>
        </w:rPr>
        <w:t xml:space="preserve"> .</w:t>
      </w:r>
    </w:p>
  </w:footnote>
  <w:footnote w:id="63">
    <w:p w14:paraId="7FDB03E3" w14:textId="77777777" w:rsidR="00BE6D26" w:rsidRPr="007B20E9" w:rsidRDefault="00BE6D26" w:rsidP="00EB7027">
      <w:pPr>
        <w:pStyle w:val="footnote"/>
      </w:pPr>
      <w:r w:rsidRPr="00DB504B">
        <w:rPr>
          <w:rStyle w:val="FootnoteReference0"/>
        </w:rPr>
        <w:footnoteRef/>
      </w:r>
      <w:r w:rsidRPr="00DB504B">
        <w:t xml:space="preserve"> </w:t>
      </w:r>
      <w:r w:rsidRPr="007B20E9">
        <w:t>Balstīts uz “3-Atkritumi” datubāzes B tabulā ietvertajiem datiem (saņemti elektroniski no LVĢMC 29.01.2020.)</w:t>
      </w:r>
    </w:p>
  </w:footnote>
  <w:footnote w:id="64">
    <w:p w14:paraId="10312317" w14:textId="77777777" w:rsidR="00BE6D26" w:rsidRPr="007B20E9" w:rsidRDefault="00BE6D26" w:rsidP="00EB7027">
      <w:pPr>
        <w:pStyle w:val="footnote"/>
      </w:pPr>
      <w:r w:rsidRPr="00B3400E">
        <w:rPr>
          <w:rStyle w:val="FootnoteReference0"/>
          <w:color w:val="000000"/>
          <w:sz w:val="18"/>
        </w:rPr>
        <w:footnoteRef/>
      </w:r>
      <w:r w:rsidRPr="007B20E9">
        <w:t xml:space="preserve"> </w:t>
      </w:r>
      <w:r w:rsidRPr="007B20E9">
        <w:rPr>
          <w:rFonts w:eastAsia="Tahoma"/>
        </w:rPr>
        <w:t>MK 2013.gada 2.aprīļa noteikumi Nr.184 “</w:t>
      </w:r>
      <w:r w:rsidRPr="007B20E9">
        <w:t>Noteikumi par atkritumu dalītu savākšanu, sagatavošanu atkārtotai izmantošanai, pārstrādi un materiālu reģenerāciju”2.</w:t>
      </w:r>
      <w:r w:rsidRPr="007B20E9">
        <w:rPr>
          <w:vertAlign w:val="superscript"/>
        </w:rPr>
        <w:t>1</w:t>
      </w:r>
      <w:r w:rsidRPr="007B20E9">
        <w:t xml:space="preserve"> punkts </w:t>
      </w:r>
    </w:p>
  </w:footnote>
  <w:footnote w:id="65">
    <w:p w14:paraId="481BD424" w14:textId="77777777" w:rsidR="00BE6D26" w:rsidRPr="007B20E9" w:rsidRDefault="00BE6D26" w:rsidP="00EB7027">
      <w:pPr>
        <w:pStyle w:val="footnote"/>
      </w:pPr>
      <w:r w:rsidRPr="00B3400E">
        <w:rPr>
          <w:rStyle w:val="FootnoteReference0"/>
          <w:color w:val="000000"/>
          <w:sz w:val="18"/>
        </w:rPr>
        <w:footnoteRef/>
      </w:r>
      <w:r w:rsidRPr="007B20E9">
        <w:t xml:space="preserve"> Liepāja, Apes novads, Cēsu novads, Ikšķiles novads, Ilūkstes novads, Krimuldas novads, Limbažu novads, Raunas novads, Saulkrastu novads, Smiltenes novads, Strenču novads, Valmieras novads, Vecpiebalgas novads.</w:t>
      </w:r>
    </w:p>
  </w:footnote>
  <w:footnote w:id="66">
    <w:p w14:paraId="6EA6380D" w14:textId="77777777" w:rsidR="00BE6D26" w:rsidRPr="00555C6F" w:rsidRDefault="00BE6D26" w:rsidP="00EB7027">
      <w:pPr>
        <w:pStyle w:val="footnote"/>
      </w:pPr>
      <w:r w:rsidRPr="00B3400E">
        <w:rPr>
          <w:rStyle w:val="FootnoteReference0"/>
          <w:color w:val="000000"/>
          <w:sz w:val="18"/>
        </w:rPr>
        <w:footnoteRef/>
      </w:r>
      <w:r w:rsidRPr="007B20E9">
        <w:t xml:space="preserve"> </w:t>
      </w:r>
      <w:bookmarkStart w:id="63" w:name="_Hlk54704898"/>
      <w:r w:rsidRPr="007B20E9">
        <w:t>SIA “GatewayBaltic”, 2019. Publiskā iepirkuma “Investīciju vajadzību izvērtējums atkritumu apsaimniekošanas valsts plāna 2021.-2028.gadam” (IL/118/2019), materiāli.</w:t>
      </w:r>
      <w:bookmarkEnd w:id="63"/>
    </w:p>
  </w:footnote>
  <w:footnote w:id="67">
    <w:p w14:paraId="79C135CB" w14:textId="77777777" w:rsidR="00BE6D26" w:rsidRPr="00AC3DDF" w:rsidRDefault="00BE6D26" w:rsidP="00EB7027">
      <w:pPr>
        <w:pStyle w:val="footnote"/>
      </w:pPr>
      <w:r w:rsidRPr="00AC3DDF">
        <w:rPr>
          <w:rStyle w:val="FootnoteReference0"/>
          <w:sz w:val="18"/>
        </w:rPr>
        <w:footnoteRef/>
      </w:r>
      <w:r w:rsidRPr="00AC3DDF">
        <w:t xml:space="preserve"> Atkritumu apsaimniekošanas valsts plāns 2013. - 2020. gadam. Pieejams: http://polsis.mk.gov.lv/documents/4276</w:t>
      </w:r>
    </w:p>
  </w:footnote>
  <w:footnote w:id="68">
    <w:p w14:paraId="04399C51" w14:textId="77777777" w:rsidR="00BE6D26" w:rsidRPr="00AC3DDF" w:rsidRDefault="00BE6D26" w:rsidP="00EB7027">
      <w:pPr>
        <w:pStyle w:val="footnote"/>
      </w:pPr>
      <w:r w:rsidRPr="00AC3DDF">
        <w:rPr>
          <w:rStyle w:val="FootnoteReference0"/>
          <w:sz w:val="18"/>
        </w:rPr>
        <w:footnoteRef/>
      </w:r>
      <w:r w:rsidRPr="00AC3DDF">
        <w:t xml:space="preserve"> Mērķa izpilde balstīta uz oficiālos ziņojumos sniegto informāciju, izpildes prognoze ir šīs informācijas ekstrapolēts lielums.</w:t>
      </w:r>
    </w:p>
  </w:footnote>
  <w:footnote w:id="69">
    <w:p w14:paraId="312E94BC" w14:textId="77777777" w:rsidR="00BE6D26" w:rsidRPr="00AC3DDF" w:rsidRDefault="00BE6D26" w:rsidP="00EB7027">
      <w:pPr>
        <w:pStyle w:val="footnote"/>
      </w:pPr>
      <w:r w:rsidRPr="00AC3DDF">
        <w:rPr>
          <w:rStyle w:val="FootnoteReference0"/>
          <w:sz w:val="18"/>
        </w:rPr>
        <w:footnoteRef/>
      </w:r>
      <w:r w:rsidRPr="00AC3DDF">
        <w:t xml:space="preserve">SIA “eSYS PRO”, 2019. Novērtējums par pārtikas ražošanas un ēdināšanas uzņēmumu radīto pārtikas atkritumu pārvaldību Latvijā. Pieejams: </w:t>
      </w:r>
      <w:hyperlink r:id="rId20" w:history="1">
        <w:r w:rsidRPr="00AC3DDF">
          <w:t>https://drive.google.com/open?id=1mSLirC4jWJK9br08cO1VouFNjHA9xVkh</w:t>
        </w:r>
      </w:hyperlink>
    </w:p>
  </w:footnote>
  <w:footnote w:id="70">
    <w:p w14:paraId="630CCACF" w14:textId="77777777" w:rsidR="00BE6D26" w:rsidRPr="00555C6F" w:rsidRDefault="00BE6D26" w:rsidP="00EB7027">
      <w:pPr>
        <w:pStyle w:val="footnote"/>
      </w:pPr>
      <w:r w:rsidRPr="00AC3DDF">
        <w:rPr>
          <w:rStyle w:val="FootnoteReference0"/>
          <w:sz w:val="18"/>
        </w:rPr>
        <w:footnoteRef/>
      </w:r>
      <w:r w:rsidRPr="00AC3DDF">
        <w:t xml:space="preserve"> Biedrība “Zaļā brīvība”, 2019. Pārtikas atkritumu mērīšana. Pieejams: http://www.varam.gov.lv/lat/publ/petijumi/petijumi_vide/?doc=28215</w:t>
      </w:r>
    </w:p>
  </w:footnote>
  <w:footnote w:id="71">
    <w:p w14:paraId="7CCD5138" w14:textId="77777777" w:rsidR="00BE6D26" w:rsidRPr="00555C6F" w:rsidRDefault="00BE6D26" w:rsidP="00EB7027">
      <w:pPr>
        <w:pStyle w:val="footnote"/>
        <w:rPr>
          <w:iCs/>
          <w:shd w:val="clear" w:color="auto" w:fill="FFFFFF"/>
        </w:rPr>
      </w:pPr>
      <w:r w:rsidRPr="00555C6F">
        <w:rPr>
          <w:rStyle w:val="FootnoteReference0"/>
        </w:rPr>
        <w:footnoteRef/>
      </w:r>
      <w:r w:rsidRPr="00555C6F">
        <w:t xml:space="preserve"> </w:t>
      </w:r>
      <w:r w:rsidRPr="00AC3DDF">
        <w:t>Šeit un turpmāk nodaļā provizoriski dati par 2018. gadu iegūti no VVD “Ziņojuma par ražotāju atbildības sistēmās apsaimniekoto atkritumu apjomu 2018. gadā”, tie nav pārbaudīti un iesniegti EK.</w:t>
      </w:r>
    </w:p>
  </w:footnote>
  <w:footnote w:id="72">
    <w:p w14:paraId="6BB1D25E" w14:textId="77777777" w:rsidR="00BE6D26" w:rsidRPr="00CF280F" w:rsidRDefault="00BE6D26" w:rsidP="00EB7027">
      <w:pPr>
        <w:pStyle w:val="footnote"/>
      </w:pPr>
      <w:r w:rsidRPr="00CF280F">
        <w:rPr>
          <w:rStyle w:val="FootnoteReference0"/>
        </w:rPr>
        <w:footnoteRef/>
      </w:r>
      <w:r w:rsidRPr="00CF280F">
        <w:t xml:space="preserve"> </w:t>
      </w:r>
      <w:r w:rsidRPr="00CF280F">
        <w:rPr>
          <w:rStyle w:val="footnoteChar"/>
          <w:color w:val="auto"/>
        </w:rPr>
        <w:t>SIA “Geo Consultants”, 2020. Publiskā iepirkuma “Investīciju vajadzību izvērtējums atkritumu apsaimniekošanas valsts plāna 2021. - 2028. gadam izstrādei” (IL/57/2020), materiāli.</w:t>
      </w:r>
    </w:p>
  </w:footnote>
  <w:footnote w:id="73">
    <w:p w14:paraId="1FE05843" w14:textId="77777777" w:rsidR="00BE6D26" w:rsidRPr="00036E97" w:rsidRDefault="00BE6D26" w:rsidP="00EB7027">
      <w:pPr>
        <w:pStyle w:val="footnote"/>
      </w:pPr>
      <w:r w:rsidRPr="00555C6F">
        <w:rPr>
          <w:rStyle w:val="FootnoteReference0"/>
          <w:sz w:val="18"/>
        </w:rPr>
        <w:footnoteRef/>
      </w:r>
      <w:r w:rsidRPr="00555C6F">
        <w:t xml:space="preserve"> </w:t>
      </w:r>
      <w:r w:rsidRPr="00CF280F">
        <w:t xml:space="preserve">LVGMC datubāze. </w:t>
      </w:r>
      <w:r w:rsidRPr="00036E97">
        <w:t xml:space="preserve">Pieejams: </w:t>
      </w:r>
      <w:hyperlink r:id="rId21" w:history="1">
        <w:r w:rsidRPr="00036E97">
          <w:rPr>
            <w:rStyle w:val="Hyperlink"/>
            <w:color w:val="808080"/>
          </w:rPr>
          <w:t>http://parissrv.lvgmc.lv/</w:t>
        </w:r>
      </w:hyperlink>
    </w:p>
  </w:footnote>
  <w:footnote w:id="74">
    <w:p w14:paraId="7CA6BC68" w14:textId="77777777" w:rsidR="00BE6D26" w:rsidRPr="00036E97" w:rsidRDefault="00BE6D26" w:rsidP="00EB7027">
      <w:pPr>
        <w:pStyle w:val="footnote"/>
      </w:pPr>
      <w:r w:rsidRPr="00036E97">
        <w:rPr>
          <w:rStyle w:val="FootnoteReference0"/>
          <w:rFonts w:eastAsia="SimSun" w:cs="Calibri Light"/>
          <w:color w:val="808080"/>
          <w:sz w:val="18"/>
          <w:vertAlign w:val="baseline"/>
        </w:rPr>
        <w:footnoteRef/>
      </w:r>
      <w:r w:rsidRPr="00036E97">
        <w:t xml:space="preserve"> Ministru kabineta 2012.gada 22.maija noteikumi Nr.353 “Ārstniecības iestādēs radušos atkritumu apsaimniekošanas prasības.” </w:t>
      </w:r>
    </w:p>
  </w:footnote>
  <w:footnote w:id="75">
    <w:p w14:paraId="2396D938" w14:textId="77777777" w:rsidR="00BE6D26" w:rsidRPr="00CF280F" w:rsidRDefault="00BE6D26" w:rsidP="00EB7027">
      <w:pPr>
        <w:pStyle w:val="footnote"/>
      </w:pPr>
      <w:r w:rsidRPr="00CF280F">
        <w:rPr>
          <w:rStyle w:val="FootnoteReference0"/>
          <w:rFonts w:eastAsia="SimSun"/>
          <w:sz w:val="18"/>
        </w:rPr>
        <w:footnoteRef/>
      </w:r>
      <w:r w:rsidRPr="00CF280F">
        <w:t xml:space="preserve">MK 2018. gada 7. augusta noteikumi Nr.494 “Atkritumu pārvadājumu uzskaites kārtība.”  </w:t>
      </w:r>
    </w:p>
  </w:footnote>
  <w:footnote w:id="76">
    <w:p w14:paraId="6D18017F" w14:textId="77777777" w:rsidR="00BE6D26" w:rsidRPr="00CF280F" w:rsidRDefault="00BE6D26" w:rsidP="00EB7027">
      <w:pPr>
        <w:pStyle w:val="footnote"/>
      </w:pPr>
      <w:r w:rsidRPr="00CF280F">
        <w:rPr>
          <w:rStyle w:val="FootnoteReference0"/>
          <w:rFonts w:eastAsia="SimSun"/>
          <w:sz w:val="18"/>
        </w:rPr>
        <w:footnoteRef/>
      </w:r>
      <w:r w:rsidRPr="00CF280F">
        <w:t xml:space="preserve"> MK 2010.gada 30.novembra noteikumos Nr.1082 “Kārtība, kādā piesakāmas A,B un C kategorijas piesārņojošās darbības un izsniedzamas atļaujas A un B kategorijas piesārņojošo darbību veikšanai.”</w:t>
      </w:r>
    </w:p>
  </w:footnote>
  <w:footnote w:id="77">
    <w:p w14:paraId="4CFE6244" w14:textId="77777777" w:rsidR="00BE6D26" w:rsidRPr="00555C6F" w:rsidRDefault="00BE6D26" w:rsidP="00EB7027">
      <w:pPr>
        <w:pStyle w:val="footnote"/>
      </w:pPr>
      <w:r w:rsidRPr="00CF280F">
        <w:rPr>
          <w:rStyle w:val="FootnoteReference0"/>
          <w:rFonts w:eastAsia="SimSun"/>
        </w:rPr>
        <w:footnoteRef/>
      </w:r>
      <w:r w:rsidRPr="00CF280F">
        <w:t xml:space="preserve"> MK 2007.gada 27.marta noteikumu Nr.220 “Zāļu iegādes, uzglabāšanas, izlietošanas, uzskaites un iznīcināšanas kārtība ārstniecības iestādēs un sociālās aprūpes institūcijās”</w:t>
      </w:r>
    </w:p>
  </w:footnote>
  <w:footnote w:id="78">
    <w:p w14:paraId="560CB1BA" w14:textId="77777777" w:rsidR="00BE6D26" w:rsidRPr="00DD4786" w:rsidRDefault="00BE6D26" w:rsidP="00EB7027">
      <w:pPr>
        <w:pStyle w:val="footnote"/>
      </w:pPr>
      <w:r w:rsidRPr="00DD4786">
        <w:rPr>
          <w:rStyle w:val="FootnoteReference0"/>
          <w:rFonts w:cs="Calibri Light"/>
          <w:color w:val="808080"/>
          <w:sz w:val="18"/>
          <w:vertAlign w:val="baseline"/>
        </w:rPr>
        <w:footnoteRef/>
      </w:r>
      <w:r w:rsidRPr="00DD4786">
        <w:t xml:space="preserve"> </w:t>
      </w:r>
      <w:hyperlink r:id="rId22" w:history="1">
        <w:r w:rsidRPr="00DD4786">
          <w:rPr>
            <w:rStyle w:val="Hyperlink"/>
            <w:rFonts w:eastAsia="Calibri"/>
            <w:color w:val="808080"/>
          </w:rPr>
          <w:t xml:space="preserve">Valsts statistiskas pārskati “2-Gaiss”, “2-Ūdens” un “3-Atkritumi”. Pieejams: </w:t>
        </w:r>
      </w:hyperlink>
      <w:hyperlink r:id="rId23" w:anchor="viewType=home_view" w:history="1">
        <w:r w:rsidRPr="00DD4786">
          <w:rPr>
            <w:rStyle w:val="Hyperlink"/>
            <w:color w:val="808080"/>
          </w:rPr>
          <w:t>http://parissrv.lvgmc.lv/#viewType=home_view</w:t>
        </w:r>
      </w:hyperlink>
    </w:p>
  </w:footnote>
  <w:footnote w:id="79">
    <w:p w14:paraId="400B2368" w14:textId="77777777" w:rsidR="00BE6D26" w:rsidRPr="00CF280F" w:rsidRDefault="00BE6D26" w:rsidP="00EB7027">
      <w:pPr>
        <w:pStyle w:val="footnote"/>
      </w:pPr>
      <w:r w:rsidRPr="00555C6F">
        <w:rPr>
          <w:rStyle w:val="FootnoteReference0"/>
          <w:sz w:val="18"/>
        </w:rPr>
        <w:footnoteRef/>
      </w:r>
      <w:r w:rsidRPr="00555C6F">
        <w:t xml:space="preserve"> </w:t>
      </w:r>
      <w:r w:rsidRPr="00CF280F">
        <w:t>Apsaimniekotāju sniegtā informācija par atkritumu apsaimniekošanu attiecīgajā gadā. Pieejams: VVD tīmekļa vietnē http://www.vvd.gov.lv/public/</w:t>
      </w:r>
    </w:p>
  </w:footnote>
  <w:footnote w:id="80">
    <w:p w14:paraId="065A29C5" w14:textId="77777777" w:rsidR="00BE6D26" w:rsidRPr="00555C6F" w:rsidRDefault="00BE6D26" w:rsidP="00EB7027">
      <w:pPr>
        <w:pStyle w:val="footnote"/>
      </w:pPr>
      <w:r w:rsidRPr="00CF280F">
        <w:rPr>
          <w:rStyle w:val="FootnoteReference0"/>
          <w:sz w:val="18"/>
        </w:rPr>
        <w:footnoteRef/>
      </w:r>
      <w:r w:rsidRPr="00CF280F">
        <w:t xml:space="preserve"> Apsaimniekotāju sniegtā informācija par atkritumu apsaimniekošanu attiecīgajā gadā. Pieejams: VVD tīmekļa vietnē http://www.vvd.gov.lv/public/fs/CKFinderJava/files/RAS_Dati_P2016.pdf</w:t>
      </w:r>
    </w:p>
  </w:footnote>
  <w:footnote w:id="81">
    <w:p w14:paraId="4C012E00" w14:textId="77777777" w:rsidR="00BE6D26" w:rsidRPr="00CF280F" w:rsidRDefault="00BE6D26" w:rsidP="00EB7027">
      <w:pPr>
        <w:pStyle w:val="footnote"/>
      </w:pPr>
      <w:r w:rsidRPr="00555C6F">
        <w:rPr>
          <w:rStyle w:val="FootnoteReference0"/>
          <w:sz w:val="18"/>
        </w:rPr>
        <w:footnoteRef/>
      </w:r>
      <w:r w:rsidRPr="00555C6F">
        <w:t xml:space="preserve"> </w:t>
      </w:r>
      <w:r w:rsidRPr="00CF280F">
        <w:t>Av</w:t>
      </w:r>
      <w:r>
        <w:t>ot</w:t>
      </w:r>
      <w:r w:rsidRPr="00CF280F">
        <w:t xml:space="preserve">s: VVD: Apsaimniekošanas sistēmas, kuras ieguvušas atbrīvojumu no dabas resursu nodokļa samaksas par videi kaitīgām precēm. Pieejams: </w:t>
      </w:r>
      <w:hyperlink r:id="rId24" w:history="1">
        <w:r w:rsidRPr="00CF280F">
          <w:rPr>
            <w:rStyle w:val="Hyperlink"/>
            <w:color w:val="auto"/>
          </w:rPr>
          <w:t>http://www.vvd.gov.lv/public/fs/CKFinderJava/files/VKP_apsaimn_sistema_2020_04_01.pdf</w:t>
        </w:r>
      </w:hyperlink>
    </w:p>
  </w:footnote>
  <w:footnote w:id="82">
    <w:p w14:paraId="644EA21F" w14:textId="77777777" w:rsidR="00BE6D26" w:rsidRPr="00555C6F" w:rsidRDefault="00BE6D26" w:rsidP="00EB7027">
      <w:pPr>
        <w:pStyle w:val="footnote"/>
      </w:pPr>
      <w:r w:rsidRPr="00CF280F">
        <w:rPr>
          <w:rStyle w:val="FootnoteReference0"/>
          <w:sz w:val="18"/>
        </w:rPr>
        <w:footnoteRef/>
      </w:r>
      <w:r w:rsidRPr="00CF280F">
        <w:t xml:space="preserve"> Avots: VVD: atbrīvojums no dabas resursu nodokļa samaksas. Pieejams: </w:t>
      </w:r>
      <w:hyperlink r:id="rId25" w:history="1">
        <w:r w:rsidRPr="00CF280F">
          <w:rPr>
            <w:rStyle w:val="Hyperlink"/>
            <w:color w:val="auto"/>
          </w:rPr>
          <w:t>http://www.vvd.gov.lv/biezak-uzdotie-jautajumi/atbrivojums-no-dabas-resursu-nodoklu-maksas/</w:t>
        </w:r>
      </w:hyperlink>
    </w:p>
  </w:footnote>
  <w:footnote w:id="83">
    <w:p w14:paraId="37AE5D39" w14:textId="77777777" w:rsidR="00BE6D26" w:rsidRPr="00CF280F" w:rsidRDefault="00BE6D26" w:rsidP="00EB7027">
      <w:pPr>
        <w:pStyle w:val="footnote"/>
      </w:pPr>
      <w:r w:rsidRPr="00CF280F">
        <w:rPr>
          <w:rStyle w:val="FootnoteReference0"/>
          <w:sz w:val="18"/>
        </w:rPr>
        <w:footnoteRef/>
      </w:r>
      <w:r w:rsidRPr="00CF280F">
        <w:t xml:space="preserve"> Apsaimniekošanas sistēmas, kuras ieguvušas tiesības piešķirt atbrīvojumu no DRN samaksas par videi kaitīgām precēm (EEI). Pieejams:</w:t>
      </w:r>
      <w:hyperlink r:id="rId26" w:history="1">
        <w:r w:rsidRPr="00CF280F">
          <w:rPr>
            <w:rStyle w:val="Hyperlink"/>
            <w:color w:val="auto"/>
          </w:rPr>
          <w:t>http://www.vvd.gov.lv/public/fs/CKFinderJava/files/EEI_apsaimn_sistema_2020_04_01.pdf</w:t>
        </w:r>
      </w:hyperlink>
      <w:r w:rsidRPr="00CF280F">
        <w:t xml:space="preserve"> </w:t>
      </w:r>
    </w:p>
  </w:footnote>
  <w:footnote w:id="84">
    <w:p w14:paraId="373B2501" w14:textId="77777777" w:rsidR="00BE6D26" w:rsidRPr="00CF280F" w:rsidRDefault="00BE6D26" w:rsidP="00EB7027">
      <w:pPr>
        <w:pStyle w:val="footnote"/>
      </w:pPr>
      <w:r w:rsidRPr="00CF280F">
        <w:rPr>
          <w:rStyle w:val="FootnoteReference0"/>
          <w:sz w:val="18"/>
        </w:rPr>
        <w:footnoteRef/>
      </w:r>
      <w:r w:rsidRPr="00CF280F">
        <w:rPr>
          <w:vertAlign w:val="superscript"/>
        </w:rPr>
        <w:t xml:space="preserve"> </w:t>
      </w:r>
      <w:r w:rsidRPr="00CF280F">
        <w:t>Turpat.</w:t>
      </w:r>
    </w:p>
  </w:footnote>
  <w:footnote w:id="85">
    <w:p w14:paraId="73077446" w14:textId="77777777" w:rsidR="00BE6D26" w:rsidRPr="00555C6F" w:rsidRDefault="00BE6D26" w:rsidP="00EB7027">
      <w:pPr>
        <w:pStyle w:val="footnote"/>
      </w:pPr>
      <w:r w:rsidRPr="00CF280F">
        <w:rPr>
          <w:rStyle w:val="FootnoteReference0"/>
          <w:sz w:val="18"/>
        </w:rPr>
        <w:footnoteRef/>
      </w:r>
      <w:r w:rsidRPr="00CF280F">
        <w:t xml:space="preserve"> Apsaimniekošanas sistēmas, kuras ieguvušas atbrīvojumu no DRN samaksas par videi kaitīgām precēm. Pieejams: </w:t>
      </w:r>
      <w:hyperlink r:id="rId27" w:history="1">
        <w:r w:rsidRPr="00CF280F">
          <w:rPr>
            <w:rStyle w:val="Hyperlink"/>
            <w:color w:val="auto"/>
          </w:rPr>
          <w:t>http://www.vvd.gov.lv/public/fs/CKFinderJava/files/VKP_apsaimn_sistema_2020_04_01.pdf</w:t>
        </w:r>
      </w:hyperlink>
      <w:r w:rsidRPr="00CF280F">
        <w:t xml:space="preserve"> </w:t>
      </w:r>
    </w:p>
  </w:footnote>
  <w:footnote w:id="86">
    <w:p w14:paraId="00048444" w14:textId="77777777" w:rsidR="00BE6D26" w:rsidRPr="00555C6F" w:rsidRDefault="00BE6D26" w:rsidP="00EB7027">
      <w:pPr>
        <w:pStyle w:val="footnote"/>
      </w:pPr>
      <w:r w:rsidRPr="00555C6F">
        <w:rPr>
          <w:rStyle w:val="FootnoteReference0"/>
          <w:sz w:val="18"/>
        </w:rPr>
        <w:footnoteRef/>
      </w:r>
      <w:r w:rsidRPr="00555C6F">
        <w:t xml:space="preserve"> </w:t>
      </w:r>
      <w:r w:rsidRPr="00CF280F">
        <w:t xml:space="preserve">VVD: atbrīvojums no DRN </w:t>
      </w:r>
      <w:r w:rsidRPr="00CF280F">
        <w:rPr>
          <w:rStyle w:val="Hyperlink"/>
          <w:color w:val="auto"/>
        </w:rPr>
        <w:t xml:space="preserve">samaksas. Pieejams:  </w:t>
      </w:r>
      <w:hyperlink r:id="rId28" w:history="1">
        <w:r w:rsidRPr="00CF280F">
          <w:rPr>
            <w:rStyle w:val="Hyperlink"/>
            <w:color w:val="auto"/>
          </w:rPr>
          <w:t>http://www.vvd.gov.lv/biezak-uzdotie-jautajumi/atbrivojums-no-dabas-resursu-nodoklu-maksas/</w:t>
        </w:r>
      </w:hyperlink>
      <w:r w:rsidRPr="00555C6F">
        <w:t xml:space="preserve"> </w:t>
      </w:r>
    </w:p>
  </w:footnote>
  <w:footnote w:id="87">
    <w:p w14:paraId="4852C84B" w14:textId="77777777" w:rsidR="00BE6D26" w:rsidRPr="007B20E9" w:rsidRDefault="00BE6D26" w:rsidP="00EB7027">
      <w:pPr>
        <w:pStyle w:val="footnote"/>
      </w:pPr>
      <w:r w:rsidRPr="00CF280F">
        <w:rPr>
          <w:rStyle w:val="FootnoteReference0"/>
          <w:sz w:val="18"/>
        </w:rPr>
        <w:footnoteRef/>
      </w:r>
      <w:r w:rsidRPr="007B20E9">
        <w:t>Kategorija 6309, CSP. Pieejams:</w:t>
      </w:r>
      <w:hyperlink r:id="rId29" w:history="1">
        <w:r w:rsidRPr="00B3400E">
          <w:rPr>
            <w:rStyle w:val="Hyperlink1"/>
            <w:color w:val="000000"/>
            <w:u w:val="none"/>
          </w:rPr>
          <w:t>https://data1.csb.gov.lv/pxweb/lv/atirdz/search/?searchquery=ap%c4%a3%c4%93r*</w:t>
        </w:r>
      </w:hyperlink>
      <w:r w:rsidRPr="007B20E9">
        <w:t xml:space="preserve"> </w:t>
      </w:r>
    </w:p>
  </w:footnote>
  <w:footnote w:id="88">
    <w:p w14:paraId="2ADAC9CE" w14:textId="77777777" w:rsidR="00BE6D26" w:rsidRPr="00CF280F" w:rsidRDefault="00BE6D26" w:rsidP="00EB7027">
      <w:pPr>
        <w:pStyle w:val="footnote"/>
      </w:pPr>
      <w:r w:rsidRPr="00B3400E">
        <w:rPr>
          <w:rStyle w:val="FootnoteReference0"/>
          <w:color w:val="000000"/>
          <w:sz w:val="18"/>
        </w:rPr>
        <w:footnoteRef/>
      </w:r>
      <w:r w:rsidRPr="007B20E9">
        <w:t xml:space="preserve"> </w:t>
      </w:r>
      <w:bookmarkStart w:id="103" w:name="_Hlk35943618"/>
      <w:r w:rsidRPr="007B20E9">
        <w:t>Kategorija 6309, CSP (2019)</w:t>
      </w:r>
      <w:bookmarkEnd w:id="103"/>
      <w:r w:rsidRPr="007B20E9">
        <w:t>. Pieejams:</w:t>
      </w:r>
      <w:hyperlink r:id="rId30" w:history="1">
        <w:r w:rsidRPr="00B3400E">
          <w:rPr>
            <w:rStyle w:val="Hyperlink1"/>
            <w:color w:val="000000"/>
            <w:u w:val="none"/>
          </w:rPr>
          <w:t>https://data1.csb.gov.lv/pxweb/lv/atirdz/atirdz__detalizeta__4zim/ATD419.px/</w:t>
        </w:r>
      </w:hyperlink>
      <w:r w:rsidRPr="00CF280F">
        <w:t xml:space="preserve"> </w:t>
      </w:r>
    </w:p>
  </w:footnote>
  <w:footnote w:id="89">
    <w:p w14:paraId="267C9C09" w14:textId="77777777" w:rsidR="00BE6D26" w:rsidRPr="00CF280F" w:rsidRDefault="00BE6D26" w:rsidP="00EB7027">
      <w:pPr>
        <w:pStyle w:val="footnote"/>
      </w:pPr>
      <w:r w:rsidRPr="00555C6F">
        <w:rPr>
          <w:rStyle w:val="FootnoteReference0"/>
          <w:sz w:val="18"/>
        </w:rPr>
        <w:footnoteRef/>
      </w:r>
      <w:r w:rsidRPr="00555C6F">
        <w:t xml:space="preserve"> </w:t>
      </w:r>
      <w:r w:rsidRPr="00CF280F">
        <w:t>Komisijas paziņojums Eiropas Parlamentam, Padomei, Eiropas Ekonomikas un sociālo lietu komitejai un reģionu komitejai par ES kritisko izejvielu 2017.gada sarakstu COM (2017) 490 final. Pieejams:https://ec.europa.eu/transparency/regdoc/rep/1/2017/LV/COM-2017-490-F1-LV-MAIN-PART-1.PDF</w:t>
      </w:r>
    </w:p>
  </w:footnote>
  <w:footnote w:id="90">
    <w:p w14:paraId="157AC197" w14:textId="77777777" w:rsidR="00BE6D26" w:rsidRPr="00CF280F" w:rsidRDefault="00BE6D26" w:rsidP="00EB7027">
      <w:pPr>
        <w:pStyle w:val="footnote"/>
      </w:pPr>
      <w:r w:rsidRPr="00CF280F">
        <w:rPr>
          <w:rStyle w:val="FootnoteReference0"/>
          <w:sz w:val="18"/>
        </w:rPr>
        <w:footnoteRef/>
      </w:r>
      <w:r w:rsidRPr="00CF280F">
        <w:t xml:space="preserve"> Eiropas Komisija. Rūpniecības stratēģija. Pieejams:  </w:t>
      </w:r>
      <w:hyperlink r:id="rId31" w:history="1">
        <w:r w:rsidRPr="00CF280F">
          <w:rPr>
            <w:rStyle w:val="Hyperlink"/>
            <w:color w:val="auto"/>
          </w:rPr>
          <w:t>https://ec.europa.eu/info/strategy/priorities-2019-2024/europe-fit-digital-age/european-industrial-strategy_lv</w:t>
        </w:r>
      </w:hyperlink>
      <w:r w:rsidRPr="00CF280F">
        <w:t xml:space="preserve"> </w:t>
      </w:r>
    </w:p>
  </w:footnote>
  <w:footnote w:id="91">
    <w:p w14:paraId="216179CD" w14:textId="77777777" w:rsidR="00BE6D26" w:rsidRPr="00CF280F" w:rsidRDefault="00BE6D26" w:rsidP="00EB7027">
      <w:pPr>
        <w:pStyle w:val="footnote"/>
      </w:pPr>
      <w:r w:rsidRPr="00CF280F">
        <w:rPr>
          <w:rStyle w:val="FootnoteReference0"/>
          <w:rFonts w:eastAsia="SimSun"/>
          <w:sz w:val="18"/>
        </w:rPr>
        <w:footnoteRef/>
      </w:r>
      <w:r w:rsidRPr="00CF280F">
        <w:t xml:space="preserve"> SIA “GeoConsultants”, 2017. “Novērtējums par sadzīves, bīstamo un ražošanas atkritumu sastāvu atkritumu apsaimniekošanas reģionos, atsevišķu atkritumu veidu apsaimniekošanu un atkritumu poligonos apglabājamo atkritumu daudzuma samazināšanas iespējām”.</w:t>
      </w:r>
    </w:p>
  </w:footnote>
  <w:footnote w:id="92">
    <w:p w14:paraId="338A6CF0" w14:textId="77777777" w:rsidR="00BE6D26" w:rsidRPr="00CF280F" w:rsidRDefault="00BE6D26" w:rsidP="00EB7027">
      <w:pPr>
        <w:pStyle w:val="footnote"/>
      </w:pPr>
      <w:r w:rsidRPr="00CF280F">
        <w:rPr>
          <w:rStyle w:val="FootnoteReference0"/>
          <w:sz w:val="18"/>
        </w:rPr>
        <w:footnoteRef/>
      </w:r>
      <w:r w:rsidRPr="00CF280F">
        <w:t xml:space="preserve"> Plastics – the Facts 2017. An analysis of European plastics production, demand and waste data. PlasticsEurope. Pieejams: www.plasticseurope.org</w:t>
      </w:r>
    </w:p>
  </w:footnote>
  <w:footnote w:id="93">
    <w:p w14:paraId="60820741" w14:textId="77777777" w:rsidR="00BE6D26" w:rsidRPr="00555C6F" w:rsidRDefault="00BE6D26" w:rsidP="00EB7027">
      <w:pPr>
        <w:pStyle w:val="footnote"/>
      </w:pPr>
      <w:r w:rsidRPr="00CF280F">
        <w:rPr>
          <w:rStyle w:val="FootnoteReference0"/>
          <w:sz w:val="18"/>
        </w:rPr>
        <w:footnoteRef/>
      </w:r>
      <w:r w:rsidRPr="00CF280F">
        <w:t xml:space="preserve"> Pieejams: https://infogram.com/darbibas-raditaji-16_17_18-1hd12y1z1q1w2km?live</w:t>
      </w:r>
    </w:p>
  </w:footnote>
  <w:footnote w:id="94">
    <w:p w14:paraId="775D412B" w14:textId="77777777" w:rsidR="00BE6D26" w:rsidRPr="0078431B" w:rsidRDefault="00BE6D26" w:rsidP="00EB7027">
      <w:pPr>
        <w:pStyle w:val="footnote"/>
      </w:pPr>
      <w:r>
        <w:rPr>
          <w:rStyle w:val="FootnoteReference0"/>
        </w:rPr>
        <w:footnoteRef/>
      </w:r>
      <w:r>
        <w:t xml:space="preserve"> </w:t>
      </w:r>
      <w:r w:rsidRPr="00CF280F">
        <w:t xml:space="preserve">SIA “Geo Consultants”, 2020. Pētījums “Investīciju vajadzību izvērtējums atkritumu </w:t>
      </w:r>
      <w:r w:rsidRPr="0078431B">
        <w:t xml:space="preserve">apsaimniekošanas valsts plāna 2021. - 2028. gadam izstrādei” (IL/57/2020), pieejams: </w:t>
      </w:r>
      <w:hyperlink r:id="rId32" w:history="1">
        <w:r w:rsidRPr="0078431B">
          <w:rPr>
            <w:rStyle w:val="Hyperlink"/>
            <w:color w:val="808080"/>
          </w:rPr>
          <w:t>https://www.varam.gov.lv/sites/varam/files/content/investiciju-vajadzibu-izvertejums-aavp-2021_2028-geoconsultants-2020.pdf</w:t>
        </w:r>
      </w:hyperlink>
      <w:r w:rsidRPr="0078431B">
        <w:t xml:space="preserve"> </w:t>
      </w:r>
    </w:p>
  </w:footnote>
  <w:footnote w:id="95">
    <w:p w14:paraId="293D832D" w14:textId="3356BC51" w:rsidR="0078431B" w:rsidRDefault="0078431B" w:rsidP="00EB7027">
      <w:pPr>
        <w:pStyle w:val="footnote"/>
      </w:pPr>
      <w:r>
        <w:rPr>
          <w:rStyle w:val="FootnoteReference0"/>
        </w:rPr>
        <w:footnoteRef/>
      </w:r>
      <w:r>
        <w:t xml:space="preserve"> Makroekonomikas un budžeta apskats (</w:t>
      </w:r>
      <w:r w:rsidR="00C2111C">
        <w:t>F</w:t>
      </w:r>
      <w:r>
        <w:t xml:space="preserve">M, 07.2020) </w:t>
      </w:r>
    </w:p>
    <w:p w14:paraId="437CD15A" w14:textId="44EF3E80" w:rsidR="0078431B" w:rsidRDefault="0078431B" w:rsidP="00EB7027">
      <w:pPr>
        <w:pStyle w:val="footnote"/>
      </w:pPr>
      <w:r>
        <w:t xml:space="preserve">Pieejams: </w:t>
      </w:r>
      <w:r w:rsidRPr="0078431B">
        <w:t>https://www.fm.gov.lv/files/tausaimnieciba/Makroapskats_7_2020.pdf</w:t>
      </w:r>
    </w:p>
  </w:footnote>
  <w:footnote w:id="96">
    <w:p w14:paraId="4F9A18CA" w14:textId="77777777" w:rsidR="00BE6D26" w:rsidRPr="0078431B" w:rsidRDefault="00BE6D26" w:rsidP="00EB7027">
      <w:pPr>
        <w:pStyle w:val="footnote"/>
      </w:pPr>
      <w:r w:rsidRPr="0078431B">
        <w:rPr>
          <w:rStyle w:val="FootnoteReference0"/>
          <w:rFonts w:cs="Calibri Light"/>
          <w:color w:val="808080"/>
          <w:sz w:val="18"/>
          <w:vertAlign w:val="baseline"/>
        </w:rPr>
        <w:footnoteRef/>
      </w:r>
      <w:r w:rsidRPr="0078431B">
        <w:t xml:space="preserve"> Eurostat dati, Municipal waste by waste management operations. Pieejams: https://appsso.eurostat.ec.europa.eu/nui/submitViewTableAction.do</w:t>
      </w:r>
    </w:p>
  </w:footnote>
  <w:footnote w:id="97">
    <w:p w14:paraId="65B5D51F" w14:textId="56965AC8" w:rsidR="00BE6D26" w:rsidRPr="0078431B" w:rsidRDefault="00BE6D26" w:rsidP="00EB7027">
      <w:pPr>
        <w:pStyle w:val="footnote"/>
      </w:pPr>
      <w:r w:rsidRPr="0078431B">
        <w:rPr>
          <w:rStyle w:val="FootnoteReference0"/>
          <w:rFonts w:cs="Calibri Light"/>
          <w:color w:val="808080"/>
          <w:sz w:val="18"/>
          <w:vertAlign w:val="baseline"/>
        </w:rPr>
        <w:footnoteRef/>
      </w:r>
      <w:r w:rsidR="00072CD4">
        <w:t xml:space="preserve"> </w:t>
      </w:r>
      <w:r w:rsidRPr="0078431B">
        <w:t xml:space="preserve">SIA “Geo Consultants”, 2020. Pētījums “Investīciju vajadzību izvērtējums atkritumu apsaimniekošanas valsts plāna 2021. - 2028. gadam izstrādei” (IL/57/2020), pieejams: </w:t>
      </w:r>
      <w:hyperlink r:id="rId33" w:history="1">
        <w:r w:rsidRPr="0078431B">
          <w:rPr>
            <w:rStyle w:val="Hyperlink"/>
            <w:color w:val="808080"/>
          </w:rPr>
          <w:t>https://www.varam.gov.lv/sites/varam/files/content/investiciju-vajadzibu-izvertejums-aavp-2021_2028-geoconsultants-2020.pdf</w:t>
        </w:r>
      </w:hyperlink>
      <w:r w:rsidRPr="0078431B">
        <w:t xml:space="preserve"> .</w:t>
      </w:r>
    </w:p>
  </w:footnote>
  <w:footnote w:id="98">
    <w:p w14:paraId="0BBDFB01" w14:textId="77777777" w:rsidR="00BE6D26" w:rsidRPr="0078431B" w:rsidRDefault="00BE6D26" w:rsidP="00EB7027">
      <w:pPr>
        <w:pStyle w:val="footnote"/>
      </w:pPr>
      <w:r w:rsidRPr="0078431B">
        <w:rPr>
          <w:rStyle w:val="FootnoteReference0"/>
          <w:rFonts w:cs="Calibri Light"/>
          <w:color w:val="808080"/>
          <w:sz w:val="18"/>
          <w:vertAlign w:val="baseline"/>
        </w:rPr>
        <w:footnoteRef/>
      </w:r>
      <w:r w:rsidRPr="0078431B">
        <w:t xml:space="preserve"> Kopējā uzstādītā jauda ir 684 340 t/gadā. SIA “Geo Consultants”, 2020. Pētījums “Investīciju vajadzību izvērtējums atkritumu apsaimniekošanas valsts plāna 2021. - 2028. gadam izstrādei” (IL/57/2020), pieejams: </w:t>
      </w:r>
      <w:hyperlink r:id="rId34" w:history="1">
        <w:r w:rsidRPr="0078431B">
          <w:rPr>
            <w:rStyle w:val="Hyperlink"/>
            <w:color w:val="808080"/>
          </w:rPr>
          <w:t>https://www.varam.gov.lv/sites/varam/files/content/investiciju-vajadzibu-izvertejums-aavp-2021_2028-geoconsultants-2020.pdf</w:t>
        </w:r>
      </w:hyperlink>
      <w:r w:rsidRPr="0078431B">
        <w:t xml:space="preserve"> </w:t>
      </w:r>
    </w:p>
  </w:footnote>
  <w:footnote w:id="99">
    <w:p w14:paraId="125308B1" w14:textId="77777777" w:rsidR="00BE6D26" w:rsidRPr="00F348CC" w:rsidRDefault="00BE6D26" w:rsidP="00EB7027">
      <w:pPr>
        <w:pStyle w:val="footnote"/>
      </w:pPr>
      <w:r w:rsidRPr="0078431B">
        <w:rPr>
          <w:rStyle w:val="FootnoteReference0"/>
          <w:rFonts w:cs="Calibri Light"/>
          <w:color w:val="808080"/>
          <w:sz w:val="18"/>
          <w:vertAlign w:val="baseline"/>
        </w:rPr>
        <w:footnoteRef/>
      </w:r>
      <w:r w:rsidRPr="0078431B">
        <w:t xml:space="preserve"> CSP dati.</w:t>
      </w:r>
      <w:r w:rsidRPr="00F348CC">
        <w:t xml:space="preserve"> </w:t>
      </w:r>
    </w:p>
  </w:footnote>
  <w:footnote w:id="100">
    <w:p w14:paraId="1681320A" w14:textId="77777777" w:rsidR="00BE6D26" w:rsidRPr="00CF280F" w:rsidRDefault="00BE6D26" w:rsidP="00EB7027">
      <w:pPr>
        <w:pStyle w:val="footnote"/>
      </w:pPr>
      <w:r w:rsidRPr="00CF280F">
        <w:rPr>
          <w:rStyle w:val="FootnoteReference0"/>
          <w:sz w:val="18"/>
        </w:rPr>
        <w:footnoteRef/>
      </w:r>
      <w:r w:rsidRPr="00CF280F">
        <w:t xml:space="preserve"> SIA “Geo Consultants”, 2020. Pētījums “Investīciju vajadzību izvērtējums atkritumu apsaimniekošanas valsts plāna 2021. - 2028. gadam izstrādei” (IL/57/2020), pieejams: </w:t>
      </w:r>
      <w:hyperlink r:id="rId35" w:history="1">
        <w:r w:rsidRPr="00CF280F">
          <w:rPr>
            <w:rStyle w:val="Hyperlink"/>
            <w:color w:val="auto"/>
          </w:rPr>
          <w:t>https://www.varam.gov.lv/sites/varam/files/content/investiciju-vajadzibu-izvertejums-aavp-2021_2028-geoconsultants-2020.pdf</w:t>
        </w:r>
      </w:hyperlink>
      <w:r w:rsidRPr="00CF280F">
        <w:t xml:space="preserve"> </w:t>
      </w:r>
    </w:p>
  </w:footnote>
  <w:footnote w:id="101">
    <w:p w14:paraId="756964E6" w14:textId="61257FD9" w:rsidR="00BE6D26" w:rsidRDefault="00BE6D26" w:rsidP="00EB7027">
      <w:pPr>
        <w:pStyle w:val="footnote"/>
      </w:pPr>
      <w:r w:rsidRPr="00CF280F">
        <w:rPr>
          <w:rStyle w:val="FootnoteReference0"/>
          <w:sz w:val="18"/>
          <w:szCs w:val="18"/>
        </w:rPr>
        <w:footnoteRef/>
      </w:r>
      <w:r w:rsidR="00C2111C">
        <w:t>Makroekonomikas un budžeta apskats (FM, 07.2020)</w:t>
      </w:r>
    </w:p>
    <w:p w14:paraId="76A695D3" w14:textId="6FCEB25D" w:rsidR="00072CD4" w:rsidRPr="00555C6F" w:rsidRDefault="00072CD4" w:rsidP="00EB7027">
      <w:pPr>
        <w:pStyle w:val="footnote"/>
      </w:pPr>
      <w:r>
        <w:t xml:space="preserve">Pieejams: </w:t>
      </w:r>
      <w:r w:rsidRPr="0078431B">
        <w:t>https://www.fm.gov.lv/files/tausaimnieciba/Makroapskats_7_2020.pdf</w:t>
      </w:r>
    </w:p>
  </w:footnote>
  <w:footnote w:id="102">
    <w:p w14:paraId="6750BF64" w14:textId="77777777" w:rsidR="00BE6D26" w:rsidRPr="00CF280F" w:rsidRDefault="00BE6D26" w:rsidP="00EB7027">
      <w:pPr>
        <w:pStyle w:val="footnote"/>
      </w:pPr>
      <w:r w:rsidRPr="00555C6F">
        <w:rPr>
          <w:rStyle w:val="FootnoteReference0"/>
          <w:sz w:val="18"/>
        </w:rPr>
        <w:footnoteRef/>
      </w:r>
      <w:r w:rsidRPr="00555C6F">
        <w:t xml:space="preserve"> </w:t>
      </w:r>
      <w:r w:rsidRPr="00CF280F">
        <w:t xml:space="preserve">SIA “Geo Consultants”, 2020. Pētījums “Investīciju vajadzību izvērtējums atkritumu apsaimniekošanas valsts plāna 2021. - 2028. gadam izstrādei” (IL/57/2020), pieejams: </w:t>
      </w:r>
      <w:hyperlink r:id="rId36" w:history="1">
        <w:r w:rsidRPr="00CF280F">
          <w:rPr>
            <w:rStyle w:val="Hyperlink"/>
            <w:color w:val="auto"/>
          </w:rPr>
          <w:t>https://www.varam.gov.lv/sites/varam/files/content/investiciju-vajadzibu-izvertejums-aavp-2021_2028-geoconsultants-2020.pdf</w:t>
        </w:r>
      </w:hyperlink>
      <w:r w:rsidRPr="00CF280F">
        <w:t xml:space="preserve"> </w:t>
      </w:r>
    </w:p>
  </w:footnote>
  <w:footnote w:id="103">
    <w:p w14:paraId="1FCB58A4" w14:textId="77777777" w:rsidR="00BE6D26" w:rsidRPr="00CF280F" w:rsidRDefault="00BE6D26" w:rsidP="00EB7027">
      <w:pPr>
        <w:pStyle w:val="footnote"/>
      </w:pPr>
      <w:r w:rsidRPr="00CF280F">
        <w:rPr>
          <w:rStyle w:val="FootnoteReference0"/>
          <w:sz w:val="18"/>
          <w:szCs w:val="18"/>
        </w:rPr>
        <w:footnoteRef/>
      </w:r>
      <w:r w:rsidRPr="00CF280F">
        <w:t xml:space="preserve"> Maksimālā neto (100 000t/gadā) pārstrādes jauda tiks sasniegta ne vēlāk kā 2025. gadā. Plānotā iekārtas minimālā noslodze pa gadiem: 2022. gads 50%, 2023. gads 60%, 2024. gads 80%, 2025. gads 100%.</w:t>
      </w:r>
    </w:p>
  </w:footnote>
  <w:footnote w:id="104">
    <w:p w14:paraId="571441FA" w14:textId="77777777" w:rsidR="00BE6D26" w:rsidRPr="00555C6F" w:rsidRDefault="00BE6D26" w:rsidP="00EB7027">
      <w:pPr>
        <w:pStyle w:val="footnote"/>
      </w:pPr>
      <w:r w:rsidRPr="00CF280F">
        <w:rPr>
          <w:rStyle w:val="FootnoteReference0"/>
          <w:sz w:val="18"/>
          <w:szCs w:val="18"/>
        </w:rPr>
        <w:footnoteRef/>
      </w:r>
      <w:r w:rsidRPr="00CF280F">
        <w:t xml:space="preserve"> EU FUSIONS, Estimates of European Food Waste Levels, 2016. ISBN 978-91-88319-01-2. Pieejams: https://www.eu-fusions.org/</w:t>
      </w:r>
    </w:p>
  </w:footnote>
  <w:footnote w:id="105">
    <w:p w14:paraId="3F33E8B7" w14:textId="77777777" w:rsidR="00BE6D26" w:rsidRPr="00555C6F" w:rsidRDefault="00BE6D26" w:rsidP="00EB7027">
      <w:pPr>
        <w:pStyle w:val="footnote"/>
      </w:pPr>
      <w:r w:rsidRPr="00555C6F">
        <w:rPr>
          <w:rStyle w:val="FootnoteReference0"/>
          <w:sz w:val="18"/>
        </w:rPr>
        <w:footnoteRef/>
      </w:r>
      <w:r w:rsidRPr="00555C6F">
        <w:t xml:space="preserve"> </w:t>
      </w:r>
      <w:r w:rsidRPr="00CF280F">
        <w:t xml:space="preserve">SIA “Geo Consultants”, 2020. Pētījums “Investīciju vajadzību izvērtējums atkritumu apsaimniekošanas valsts plāna 2021. - 2028. gadam izstrādei” (IL/57/2020), pieejams: </w:t>
      </w:r>
      <w:hyperlink r:id="rId37" w:history="1">
        <w:r w:rsidRPr="00CF280F">
          <w:rPr>
            <w:rStyle w:val="Hyperlink"/>
            <w:color w:val="auto"/>
          </w:rPr>
          <w:t>https://www.varam.gov.lv/sites/varam/files/content/investiciju-vajadzibu-izvertejums-aavp-2021_2028-geoconsultants-2020.pdf</w:t>
        </w:r>
      </w:hyperlink>
      <w:r>
        <w:t xml:space="preserve"> </w:t>
      </w:r>
    </w:p>
  </w:footnote>
  <w:footnote w:id="106">
    <w:p w14:paraId="4573869A" w14:textId="77777777" w:rsidR="00BE6D26" w:rsidRPr="00555C6F" w:rsidRDefault="00BE6D26" w:rsidP="00EB7027">
      <w:pPr>
        <w:pStyle w:val="footnote"/>
      </w:pPr>
      <w:r w:rsidRPr="00555C6F">
        <w:rPr>
          <w:rStyle w:val="FootnoteReference0"/>
          <w:sz w:val="18"/>
        </w:rPr>
        <w:footnoteRef/>
      </w:r>
      <w:r w:rsidRPr="00CF280F">
        <w:t xml:space="preserve">SIA “Geo Consultants”, 2020. Pētījums “Investīciju vajadzību izvērtējums atkritumu apsaimniekošanas valsts plāna 2021. - 2028. gadam izstrādei” (IL/57/2020), pieejams: </w:t>
      </w:r>
      <w:hyperlink r:id="rId38" w:history="1">
        <w:r w:rsidRPr="00CF280F">
          <w:rPr>
            <w:rStyle w:val="Hyperlink"/>
            <w:color w:val="auto"/>
          </w:rPr>
          <w:t>https://www.varam.gov.lv/sites/varam/files/content/investiciju-vajadzibu-izvertejums-aavp-2021_2028-geoconsultants-2020.pdf</w:t>
        </w:r>
      </w:hyperlink>
      <w:r w:rsidRPr="00CF280F">
        <w:t xml:space="preserve"> </w:t>
      </w:r>
      <w:r w:rsidRPr="00CF280F">
        <w:tab/>
      </w:r>
      <w:r w:rsidRPr="00555C6F">
        <w:t xml:space="preserve"> </w:t>
      </w:r>
      <w:r w:rsidRPr="00555C6F">
        <w:tab/>
      </w:r>
      <w:r w:rsidRPr="00555C6F">
        <w:tab/>
      </w:r>
      <w:r w:rsidRPr="00555C6F">
        <w:tab/>
      </w:r>
    </w:p>
  </w:footnote>
  <w:footnote w:id="107">
    <w:p w14:paraId="7BFF9EC7" w14:textId="77777777" w:rsidR="00BE6D26" w:rsidRPr="001A6948" w:rsidRDefault="00BE6D26" w:rsidP="00EB7027">
      <w:pPr>
        <w:pStyle w:val="footnote"/>
      </w:pPr>
      <w:r w:rsidRPr="00555C6F">
        <w:rPr>
          <w:rStyle w:val="FootnoteReference0"/>
          <w:sz w:val="18"/>
        </w:rPr>
        <w:footnoteRef/>
      </w:r>
      <w:r w:rsidRPr="004C54E5">
        <w:t xml:space="preserve">SIA “Geo Consultants”, 2020. Pētījums “Investīciju vajadzību izvērtējums atkritumu apsaimniekošanas valsts plāna 2021. - 2028. gadam izstrādei” (IL/57/2020), pieejams: </w:t>
      </w:r>
      <w:hyperlink r:id="rId39" w:history="1">
        <w:r w:rsidRPr="00AC5F7D">
          <w:rPr>
            <w:rStyle w:val="Hyperlink"/>
          </w:rPr>
          <w:t>https://www.varam.gov.lv/sites/varam/files/content/investiciju-vajadzibu-izvertejums-aavp-2021_2028-geoconsultants-2020.pdf</w:t>
        </w:r>
      </w:hyperlink>
      <w:r>
        <w:t xml:space="preserve"> </w:t>
      </w:r>
    </w:p>
  </w:footnote>
  <w:footnote w:id="108">
    <w:p w14:paraId="187B3A85" w14:textId="77777777" w:rsidR="00BE6D26" w:rsidRPr="00555C6F" w:rsidRDefault="00BE6D26" w:rsidP="00EB7027">
      <w:pPr>
        <w:pStyle w:val="footnote"/>
      </w:pPr>
      <w:r w:rsidRPr="00555C6F">
        <w:rPr>
          <w:rStyle w:val="FootnoteReference0"/>
          <w:sz w:val="18"/>
        </w:rPr>
        <w:footnoteRef/>
      </w:r>
      <w:r w:rsidRPr="00CF280F">
        <w:t xml:space="preserve">SIA “Geo Consultants”, 2020. Pētījums “Investīciju vajadzību izvērtējums atkritumu apsaimniekošanas valsts plāna 2021. - 2028. gadam izstrādei” (IL/57/2020), pieejams: </w:t>
      </w:r>
      <w:hyperlink r:id="rId40" w:history="1">
        <w:r w:rsidRPr="00CF280F">
          <w:rPr>
            <w:rStyle w:val="Hyperlink"/>
            <w:color w:val="auto"/>
          </w:rPr>
          <w:t>https://www.varam.gov.lv/sites/varam/files/content/investiciju-vajadzibu-izvertejums-aavp-2021_2028-geoconsultants-2020.pdf</w:t>
        </w:r>
      </w:hyperlink>
      <w:r>
        <w:t xml:space="preserve"> </w:t>
      </w:r>
    </w:p>
  </w:footnote>
  <w:footnote w:id="109">
    <w:p w14:paraId="4A80CE77" w14:textId="77777777" w:rsidR="00BE6D26" w:rsidRPr="00CF280F" w:rsidRDefault="00BE6D26" w:rsidP="00EB7027">
      <w:pPr>
        <w:pStyle w:val="footnote"/>
      </w:pPr>
      <w:r w:rsidRPr="00555C6F">
        <w:rPr>
          <w:rStyle w:val="FootnoteReference0"/>
          <w:sz w:val="18"/>
          <w:szCs w:val="18"/>
        </w:rPr>
        <w:footnoteRef/>
      </w:r>
      <w:r w:rsidRPr="00555C6F">
        <w:t xml:space="preserve"> </w:t>
      </w:r>
      <w:r w:rsidRPr="00CF280F">
        <w:t>Transport statistics at regional level. (skatīts 17.08.2020). Pieejams: https://ec.europa.eu/eurostat/statistics-explained/index.php/Transport_statistics_at_regional_level#Road_transport</w:t>
      </w:r>
    </w:p>
  </w:footnote>
  <w:footnote w:id="110">
    <w:p w14:paraId="4A7D9661" w14:textId="77777777" w:rsidR="00BE6D26" w:rsidRPr="00555C6F" w:rsidRDefault="00BE6D26" w:rsidP="00EB7027">
      <w:pPr>
        <w:pStyle w:val="footnote"/>
      </w:pPr>
      <w:r w:rsidRPr="00CF280F">
        <w:rPr>
          <w:rStyle w:val="FootnoteReference0"/>
          <w:sz w:val="18"/>
        </w:rPr>
        <w:footnoteRef/>
      </w:r>
      <w:r w:rsidRPr="00CF280F">
        <w:t xml:space="preserve"> SIA “Geo Consultants”, 2020. Pētījums “Investīciju vajadzību izvērtējums atkritumu apsaimniekošanas valsts plāna 2021. - 2028. gadam izstrādei” (IL/57/2020), pieejams: </w:t>
      </w:r>
      <w:hyperlink r:id="rId41" w:history="1">
        <w:r w:rsidRPr="00CF280F">
          <w:rPr>
            <w:rStyle w:val="Hyperlink"/>
            <w:color w:val="auto"/>
          </w:rPr>
          <w:t>https://www.varam.gov.lv/sites/varam/files/content/investiciju-vajadzibu-izvertejums-aavp-2021_2028-geoconsultants-2020.pdf</w:t>
        </w:r>
      </w:hyperlink>
      <w:r>
        <w:t xml:space="preserve"> </w:t>
      </w:r>
    </w:p>
  </w:footnote>
  <w:footnote w:id="111">
    <w:p w14:paraId="4EFED756" w14:textId="77777777" w:rsidR="00BE6D26" w:rsidRPr="00CF280F" w:rsidRDefault="00BE6D26" w:rsidP="00EB7027">
      <w:pPr>
        <w:pStyle w:val="footnote"/>
      </w:pPr>
      <w:r w:rsidRPr="00555C6F">
        <w:rPr>
          <w:rStyle w:val="FootnoteReference0"/>
          <w:sz w:val="18"/>
          <w:szCs w:val="18"/>
        </w:rPr>
        <w:footnoteRef/>
      </w:r>
      <w:r w:rsidRPr="00555C6F">
        <w:t xml:space="preserve"> </w:t>
      </w:r>
      <w:r w:rsidRPr="00CF280F">
        <w:t>SIA “GatewayBaltic”, 2019. Publiskā iepirkuma “Investīciju vajadzību izvērtējums atkritumu apsaimniekošanas valsts plāna 2021.-2028.gadam” (IL/118/2019), materiāli.</w:t>
      </w:r>
    </w:p>
  </w:footnote>
  <w:footnote w:id="112">
    <w:p w14:paraId="2197DEC1" w14:textId="77777777" w:rsidR="00BE6D26" w:rsidRPr="00555C6F" w:rsidRDefault="00BE6D26" w:rsidP="00EB7027">
      <w:pPr>
        <w:pStyle w:val="footnote"/>
      </w:pPr>
      <w:r w:rsidRPr="00CF280F">
        <w:rPr>
          <w:rStyle w:val="FootnoteReference0"/>
          <w:sz w:val="18"/>
          <w:szCs w:val="18"/>
        </w:rPr>
        <w:footnoteRef/>
      </w:r>
      <w:r w:rsidRPr="00CF280F">
        <w:t xml:space="preserve"> SIA “Geo Consultants”, 2016. Novērtējums par sadzīves, bīstamo un ražošanas atkritumu sastāvu atkritumu apsaimniekošanas reģionos, atsevišķu atkritumu veidu apsaimniekošanu un atkritumu poligonos apglabājamo atkritumu daudzuma samazināšanas iespējām. Noslēguma ziņojums.</w:t>
      </w:r>
    </w:p>
  </w:footnote>
  <w:footnote w:id="113">
    <w:p w14:paraId="5A4943CA" w14:textId="77777777" w:rsidR="00BE6D26" w:rsidRPr="00555C6F" w:rsidRDefault="00BE6D26" w:rsidP="00EB7027">
      <w:pPr>
        <w:pStyle w:val="footnote"/>
      </w:pPr>
      <w:r w:rsidRPr="00555C6F">
        <w:rPr>
          <w:rStyle w:val="FootnoteReference0"/>
          <w:sz w:val="18"/>
        </w:rPr>
        <w:footnoteRef/>
      </w:r>
      <w:r w:rsidRPr="00555C6F">
        <w:t xml:space="preserve"> </w:t>
      </w:r>
      <w:r w:rsidRPr="00CF280F">
        <w:t xml:space="preserve">SIA “Geo Consultants”, 2020. Pētījums “Investīciju vajadzību izvērtējums atkritumu apsaimniekošanas valsts plāna 2021. - 2028. gadam izstrādei” (IL/57/2020), pieejams: </w:t>
      </w:r>
      <w:hyperlink r:id="rId42" w:history="1">
        <w:r w:rsidRPr="00CF280F">
          <w:rPr>
            <w:rStyle w:val="Hyperlink"/>
            <w:color w:val="auto"/>
          </w:rPr>
          <w:t>https://www.varam.gov.lv/sites/varam/files/content/investiciju-vajadzibu-izvertejums-aavp-2021_2028-geoconsultants-2020.pdf</w:t>
        </w:r>
      </w:hyperlink>
      <w:r>
        <w:t xml:space="preserve"> </w:t>
      </w:r>
    </w:p>
  </w:footnote>
  <w:footnote w:id="114">
    <w:p w14:paraId="47BA86A2" w14:textId="77777777" w:rsidR="00BE6D26" w:rsidRPr="00CF280F" w:rsidRDefault="00BE6D26" w:rsidP="00EB7027">
      <w:pPr>
        <w:pStyle w:val="footnote"/>
      </w:pPr>
      <w:r w:rsidRPr="00CF280F">
        <w:rPr>
          <w:rStyle w:val="FootnoteReference0"/>
          <w:sz w:val="18"/>
        </w:rPr>
        <w:footnoteRef/>
      </w:r>
      <w:r w:rsidRPr="00CF280F">
        <w:rPr>
          <w:rFonts w:ascii="Calibri Light" w:hAnsi="Calibri Light"/>
        </w:rPr>
        <w:t xml:space="preserve"> </w:t>
      </w:r>
      <w:r w:rsidRPr="00CF280F">
        <w:t xml:space="preserve">SIA “Geo Consultants”, 2020. Pētījums “Investīciju vajadzību izvērtējums atkritumu apsaimniekošanas valsts plāna 2021. - 2028. gadam izstrādei” (IL/57/2020), pieejams: </w:t>
      </w:r>
      <w:hyperlink r:id="rId43" w:history="1">
        <w:r w:rsidRPr="00CF280F">
          <w:rPr>
            <w:rStyle w:val="Hyperlink"/>
            <w:color w:val="auto"/>
          </w:rPr>
          <w:t>https://www.varam.gov.lv/sites/varam/files/content/investiciju-vajadzibu-izvertejums-aavp-2021_2028-geoconsultants-2020.pdf</w:t>
        </w:r>
      </w:hyperlink>
      <w:r w:rsidRPr="00CF280F">
        <w:t xml:space="preserve"> </w:t>
      </w:r>
    </w:p>
  </w:footnote>
  <w:footnote w:id="115">
    <w:p w14:paraId="59CBBE0E" w14:textId="77777777" w:rsidR="00BE6D26" w:rsidRPr="00730587" w:rsidRDefault="00BE6D26" w:rsidP="00EB7027">
      <w:pPr>
        <w:pStyle w:val="footnote"/>
        <w:rPr>
          <w:rStyle w:val="footnoteChar"/>
        </w:rPr>
      </w:pPr>
      <w:r w:rsidRPr="00555C6F">
        <w:rPr>
          <w:rStyle w:val="FootnoteReference0"/>
          <w:sz w:val="18"/>
        </w:rPr>
        <w:footnoteRef/>
      </w:r>
      <w:r w:rsidRPr="00555C6F">
        <w:rPr>
          <w:rFonts w:ascii="Calibri Light" w:hAnsi="Calibri Light"/>
        </w:rPr>
        <w:t xml:space="preserve"> </w:t>
      </w:r>
      <w:r w:rsidRPr="00CF280F">
        <w:rPr>
          <w:rStyle w:val="footnoteChar"/>
          <w:color w:val="auto"/>
        </w:rPr>
        <w:t xml:space="preserve">SIA “Geo Consultants”, 2020. Pētījums “Investīciju vajadzību izvērtējums atkritumu apsaimniekošanas valsts plāna 2021. - 2028. gadam izstrādei” (IL/57/2020), pieejams: </w:t>
      </w:r>
      <w:hyperlink r:id="rId44" w:history="1">
        <w:r w:rsidRPr="00CF280F">
          <w:rPr>
            <w:rStyle w:val="footnoteChar"/>
            <w:color w:val="auto"/>
          </w:rPr>
          <w:t>https://www.varam.gov.lv/sites/varam/files/content/investiciju-vajadzibu-izvertejums-aavp-2021_2028-geoconsultants-2020.pdf</w:t>
        </w:r>
      </w:hyperlink>
      <w:r w:rsidRPr="00730587">
        <w:rPr>
          <w:rStyle w:val="footnoteChar"/>
        </w:rPr>
        <w:t xml:space="preserve"> </w:t>
      </w:r>
    </w:p>
  </w:footnote>
  <w:footnote w:id="116">
    <w:p w14:paraId="78470AAE" w14:textId="77777777" w:rsidR="00BE6D26" w:rsidRPr="000235DD" w:rsidRDefault="00BE6D26" w:rsidP="00EB7027">
      <w:pPr>
        <w:pStyle w:val="footnote"/>
      </w:pPr>
      <w:r w:rsidRPr="000235DD">
        <w:rPr>
          <w:rStyle w:val="FootnoteReference0"/>
        </w:rPr>
        <w:footnoteRef/>
      </w:r>
      <w:r w:rsidRPr="000235DD">
        <w:t xml:space="preserve"> SIA “Geo Consultants”, 2020. Pētījums “Investīciju vajadzību izvērtējums atkritumu apsaimniekošanas valsts plāna 2021. - 2028. gadam izstrādei” (IL/57/2020), pieejams: https://www.varam.gov.lv/sites/varam/files/content/investiciju-vajadzibu-izvertejums-aavp-2021_2028-geoconsultants-2020.pdf</w:t>
      </w:r>
    </w:p>
  </w:footnote>
  <w:footnote w:id="117">
    <w:p w14:paraId="5871AF1E" w14:textId="77777777" w:rsidR="00BE6D26" w:rsidRPr="00730587" w:rsidRDefault="00BE6D26" w:rsidP="00EB7027">
      <w:pPr>
        <w:pStyle w:val="footnote"/>
        <w:rPr>
          <w:rStyle w:val="footnoteChar"/>
        </w:rPr>
      </w:pPr>
      <w:r w:rsidRPr="00D7678D">
        <w:rPr>
          <w:rStyle w:val="FootnoteReference0"/>
          <w:color w:val="7F7F7F"/>
        </w:rPr>
        <w:footnoteRef/>
      </w:r>
      <w:r w:rsidRPr="00914DCC">
        <w:t xml:space="preserve"> </w:t>
      </w:r>
      <w:r w:rsidRPr="00CF280F">
        <w:rPr>
          <w:rStyle w:val="footnoteChar"/>
          <w:color w:val="auto"/>
        </w:rPr>
        <w:t xml:space="preserve">SIA “Geo Consultants”, 2020. Pētījums “Investīciju vajadzību izvērtējums atkritumu apsaimniekošanas valsts plāna 2021. - 2028. gadam izstrādei” (IL/57/2020), pieejams: </w:t>
      </w:r>
      <w:hyperlink r:id="rId45" w:history="1">
        <w:r w:rsidRPr="00CF280F">
          <w:rPr>
            <w:rStyle w:val="footnoteChar"/>
            <w:color w:val="auto"/>
          </w:rPr>
          <w:t>https://www.varam.gov.lv/sites/varam/files/content/investiciju-vajadzibu-izvertejums-aavp-2021_2028-geoconsultants-2020.pdf</w:t>
        </w:r>
      </w:hyperlink>
      <w:r w:rsidRPr="00730587">
        <w:rPr>
          <w:rStyle w:val="footnoteChar"/>
        </w:rPr>
        <w:t xml:space="preserve"> </w:t>
      </w:r>
    </w:p>
  </w:footnote>
  <w:footnote w:id="118">
    <w:p w14:paraId="1C58001F" w14:textId="77777777" w:rsidR="00BE6D26" w:rsidRPr="000235DD" w:rsidRDefault="00BE6D26" w:rsidP="00EB7027">
      <w:pPr>
        <w:pStyle w:val="footnote"/>
      </w:pPr>
      <w:r w:rsidRPr="000235DD">
        <w:rPr>
          <w:rStyle w:val="FootnoteReference0"/>
          <w:sz w:val="18"/>
        </w:rPr>
        <w:footnoteRef/>
      </w:r>
      <w:r w:rsidRPr="000235DD">
        <w:t xml:space="preserve"> </w:t>
      </w:r>
      <w:r w:rsidRPr="000235DD">
        <w:rPr>
          <w:rStyle w:val="footnoteChar"/>
          <w:color w:val="auto"/>
          <w:szCs w:val="18"/>
        </w:rPr>
        <w:t xml:space="preserve">SIA “Geo Consultants”, 2020. Pētījums “Investīciju vajadzību izvērtējums atkritumu apsaimniekošanas valsts plāna 2021. - 2028. gadam izstrādei” (IL/57/2020), pieejams: </w:t>
      </w:r>
      <w:hyperlink r:id="rId46" w:history="1">
        <w:r w:rsidRPr="000235DD">
          <w:rPr>
            <w:rStyle w:val="footnoteChar"/>
            <w:color w:val="auto"/>
            <w:szCs w:val="18"/>
          </w:rPr>
          <w:t>https://www.varam.gov.lv/sites/varam/files/content/investiciju-vajadzibu-izvertejums-aavp-2021_2028-geoconsultants-2020.pdf</w:t>
        </w:r>
      </w:hyperlink>
      <w:r w:rsidRPr="000235DD">
        <w:t xml:space="preserve"> </w:t>
      </w:r>
    </w:p>
    <w:p w14:paraId="77096027" w14:textId="77777777" w:rsidR="00BE6D26" w:rsidRPr="00914DCC" w:rsidRDefault="00BE6D26" w:rsidP="00EB7027">
      <w:pPr>
        <w:pStyle w:val="footnote"/>
      </w:pPr>
    </w:p>
  </w:footnote>
  <w:footnote w:id="119">
    <w:p w14:paraId="3DBAAF87" w14:textId="77777777" w:rsidR="00BE6D26" w:rsidRPr="006621B0" w:rsidRDefault="00BE6D26" w:rsidP="00EB7027">
      <w:pPr>
        <w:pStyle w:val="footnote"/>
      </w:pPr>
      <w:r w:rsidRPr="006621B0">
        <w:rPr>
          <w:rStyle w:val="FootnoteReference0"/>
          <w:rFonts w:cs="Calibri Light"/>
          <w:color w:val="808080"/>
          <w:sz w:val="18"/>
          <w:vertAlign w:val="baseline"/>
        </w:rPr>
        <w:footnoteRef/>
      </w:r>
      <w:r w:rsidRPr="006621B0">
        <w:t xml:space="preserve"> SIA “Geo Consultants”, 2020. Pētījums “Investīciju vajadzību izvērtējums atkritumu apsaimniekošanas valsts plāna 2021. - 2028. gadam izstrādei” (IL/57/2020), pieejams: </w:t>
      </w:r>
      <w:hyperlink r:id="rId47" w:history="1">
        <w:r w:rsidRPr="006621B0">
          <w:rPr>
            <w:rStyle w:val="Hyperlink"/>
            <w:color w:val="808080"/>
          </w:rPr>
          <w:t>https://www.varam.gov.lv/sites/varam/files/content/investiciju-vajadzibu-izvertejums-aavp-2021_2028-geoconsultants-2020.pdf</w:t>
        </w:r>
      </w:hyperlink>
      <w:r w:rsidRPr="006621B0">
        <w:t xml:space="preserve"> </w:t>
      </w:r>
    </w:p>
  </w:footnote>
  <w:footnote w:id="120">
    <w:p w14:paraId="3DECB585" w14:textId="77777777" w:rsidR="00BE6D26" w:rsidRPr="007B20E9" w:rsidRDefault="00BE6D26" w:rsidP="00EB7027">
      <w:pPr>
        <w:pStyle w:val="footnote"/>
      </w:pPr>
      <w:r w:rsidRPr="000235DD">
        <w:rPr>
          <w:rStyle w:val="FootnoteReference0"/>
          <w:sz w:val="18"/>
        </w:rPr>
        <w:footnoteRef/>
      </w:r>
      <w:r w:rsidRPr="000235DD">
        <w:t xml:space="preserve"> </w:t>
      </w:r>
      <w:bookmarkStart w:id="142" w:name="_Hlk58606978"/>
      <w:r w:rsidRPr="007B20E9">
        <w:t xml:space="preserve">SIA “Geo Consultants”, 2020. Pētījums “Investīciju vajadzību izvērtējums atkritumu apsaimniekošanas valsts plāna 2021. - 2028. gadam izstrādei” (IL/57/2020), pieejams: </w:t>
      </w:r>
      <w:hyperlink r:id="rId48" w:history="1">
        <w:r w:rsidRPr="00B3400E">
          <w:rPr>
            <w:rStyle w:val="Hyperlink"/>
            <w:color w:val="000000"/>
          </w:rPr>
          <w:t>https://www.varam.gov.lv/sites/varam/files/content/investiciju-vajadzibu-izvertejums-aavp-2021_2028-geoconsultants-2020.pdf</w:t>
        </w:r>
      </w:hyperlink>
      <w:r w:rsidRPr="007B20E9">
        <w:t xml:space="preserve"> </w:t>
      </w:r>
      <w:bookmarkEnd w:id="142"/>
    </w:p>
  </w:footnote>
  <w:footnote w:id="121">
    <w:p w14:paraId="3CFC833D" w14:textId="77777777" w:rsidR="00BE6D26" w:rsidRDefault="00BE6D26" w:rsidP="00EB7027">
      <w:pPr>
        <w:pStyle w:val="footnote"/>
      </w:pPr>
      <w:r w:rsidRPr="00B3400E">
        <w:rPr>
          <w:rStyle w:val="FootnoteReference0"/>
          <w:color w:val="000000"/>
          <w:sz w:val="18"/>
        </w:rPr>
        <w:footnoteRef/>
      </w:r>
      <w:r w:rsidRPr="007B20E9">
        <w:t xml:space="preserve"> SIA “Geo Consultants”, 2020. Pētījums “Investīciju vajadzību izvērtējums atkritumu apsaimniekošanas valsts plāna 2021. - 2028. gadam izstrādei” (IL/57/2020), pieejams: https://www.varam.gov.lv/sites/varam/files/content/investiciju-vajadzibu-izvertejums-aavp-2021_2028-geoconsultants-2020.pdf</w:t>
      </w:r>
    </w:p>
  </w:footnote>
  <w:footnote w:id="122">
    <w:p w14:paraId="3E437F6C" w14:textId="77777777" w:rsidR="00BE6D26" w:rsidRDefault="00BE6D26" w:rsidP="00EB7027">
      <w:pPr>
        <w:pStyle w:val="footnote"/>
      </w:pPr>
      <w:r>
        <w:rPr>
          <w:rStyle w:val="FootnoteReference0"/>
        </w:rPr>
        <w:footnoteRef/>
      </w:r>
      <w:r>
        <w:t xml:space="preserve"> </w:t>
      </w:r>
      <w:r w:rsidRPr="007B20E9">
        <w:t xml:space="preserve">SIA “Geo Consultants”, 2020. Pētījums “Investīciju vajadzību izvērtējums atkritumu apsaimniekošanas valsts plāna 2021. - 2028. gadam izstrādei” (IL/57/2020), pieejams: </w:t>
      </w:r>
      <w:hyperlink r:id="rId49" w:history="1">
        <w:r w:rsidRPr="007B20E9">
          <w:rPr>
            <w:rStyle w:val="Hyperlink"/>
            <w:color w:val="auto"/>
          </w:rPr>
          <w:t>https://www.varam.gov.lv/sites/varam/files/content/investiciju-vajadzibu-izvertejums-aavp-2021_2028-geoconsultants-2020.pdf</w:t>
        </w:r>
      </w:hyperlink>
      <w:r>
        <w:t xml:space="preserve"> </w:t>
      </w:r>
    </w:p>
  </w:footnote>
  <w:footnote w:id="123">
    <w:p w14:paraId="3E7C17EB" w14:textId="77777777" w:rsidR="00BE6D26" w:rsidRPr="006B6CB5" w:rsidRDefault="00BE6D26" w:rsidP="00EB7027">
      <w:pPr>
        <w:pStyle w:val="footnote"/>
      </w:pPr>
      <w:r w:rsidRPr="006B6CB5">
        <w:rPr>
          <w:rStyle w:val="FootnoteReference0"/>
          <w:sz w:val="18"/>
          <w:szCs w:val="18"/>
        </w:rPr>
        <w:footnoteRef/>
      </w:r>
      <w:r w:rsidRPr="006B6CB5">
        <w:t xml:space="preserve"> Atbilstoši kodiem Plāna 1.2. nodaļā</w:t>
      </w:r>
    </w:p>
  </w:footnote>
  <w:footnote w:id="124">
    <w:p w14:paraId="39AE695D" w14:textId="77777777" w:rsidR="00BE6D26" w:rsidRPr="006B6CB5" w:rsidRDefault="00BE6D26" w:rsidP="00EB7027">
      <w:pPr>
        <w:pStyle w:val="footnote"/>
      </w:pPr>
      <w:r w:rsidRPr="006B6CB5">
        <w:rPr>
          <w:rStyle w:val="FootnoteReference0"/>
          <w:sz w:val="18"/>
          <w:szCs w:val="18"/>
        </w:rPr>
        <w:footnoteRef/>
      </w:r>
      <w:r w:rsidRPr="006B6CB5">
        <w:t xml:space="preserve"> Politikas rezultāts ir definēts atbilstoši Plāna 1.2. sadaļā definētajiem Plāna virsmērķiem.</w:t>
      </w:r>
    </w:p>
  </w:footnote>
  <w:footnote w:id="125">
    <w:p w14:paraId="730CEA33" w14:textId="77777777" w:rsidR="00BE6D26" w:rsidRPr="006B6CB5" w:rsidRDefault="00BE6D26" w:rsidP="00EB7027">
      <w:pPr>
        <w:pStyle w:val="footnote"/>
      </w:pPr>
      <w:r w:rsidRPr="006B6CB5">
        <w:rPr>
          <w:rStyle w:val="FootnoteReference0"/>
          <w:sz w:val="18"/>
          <w:szCs w:val="18"/>
        </w:rPr>
        <w:footnoteRef/>
      </w:r>
      <w:r w:rsidRPr="006B6CB5">
        <w:t xml:space="preserve"> Rezultatīvie rādītāji ir apkopoti tālāk šīs nodaļas 6.2. tabulā.</w:t>
      </w:r>
    </w:p>
  </w:footnote>
  <w:footnote w:id="126">
    <w:p w14:paraId="5181A96D" w14:textId="77777777" w:rsidR="00BE6D26" w:rsidRPr="00555C6F" w:rsidRDefault="00BE6D26" w:rsidP="00EB7027">
      <w:pPr>
        <w:pStyle w:val="footnote"/>
      </w:pPr>
      <w:r w:rsidRPr="006B6CB5">
        <w:rPr>
          <w:rStyle w:val="FootnoteReference0"/>
          <w:sz w:val="18"/>
          <w:szCs w:val="18"/>
        </w:rPr>
        <w:footnoteRef/>
      </w:r>
      <w:r w:rsidRPr="006B6CB5">
        <w:t xml:space="preserve"> Nav paredzēts izstrādāt šādas prasības papīram un kartonam (t.sk.iepakojumam), tā kā šo materiālu pārstrāde jau tiek veikta atbilstoši ES un Latvijas normatīvajos aktos noteiktajiem mērķiem. Šādas prasības nav paredzēts izstrādāt arī dzīvnieku audu atkritumiem, tā kā šo atkritumu apsaimniekošana ir pilnībā reglamentēta Eiropas Parlamenta un Padomes 2009. gada 21. oktobra </w:t>
      </w:r>
      <w:r w:rsidRPr="00803675">
        <w:t xml:space="preserve">Regulā (EK) Nr. 1069/2009, ar ko nosaka veselības aizsardzības noteikumus attiecībā uz dzīvnieku izcelsmes blakusproduktiem un atvasinātajiem produktiem, kuri nav paredzēti cilvēku patēriņam, un ar ko atceļ Regulu (EK) Nr. 1774/2002 (Dzīvnieku izcelsmes blakusproduktu regula); Pieejams: </w:t>
      </w:r>
      <w:hyperlink r:id="rId50" w:history="1">
        <w:r w:rsidRPr="00803675">
          <w:t>https://eur-lex.europa.eu/legal-content/LV/TXT/?uri=CELEX:32009R1069</w:t>
        </w:r>
      </w:hyperlink>
      <w:r w:rsidRPr="00555C6F">
        <w:t xml:space="preserve"> </w:t>
      </w:r>
    </w:p>
  </w:footnote>
  <w:footnote w:id="127">
    <w:p w14:paraId="764DA106" w14:textId="77777777" w:rsidR="00BE6D26" w:rsidRDefault="00BE6D26" w:rsidP="00EB7027">
      <w:pPr>
        <w:pStyle w:val="footnote"/>
      </w:pPr>
      <w:r>
        <w:rPr>
          <w:rStyle w:val="FootnoteReference0"/>
        </w:rPr>
        <w:footnoteRef/>
      </w:r>
      <w:r>
        <w:t xml:space="preserve"> Šajā tabulā jēdziens “esošā budžeta ietvaros”  ir jāsaprot kā jēdziens </w:t>
      </w:r>
      <w:r w:rsidRPr="00ED7773">
        <w:t>“</w:t>
      </w:r>
      <w:r w:rsidRPr="00ED7773">
        <w:rPr>
          <w:shd w:val="clear" w:color="auto" w:fill="FFFFFF"/>
        </w:rPr>
        <w:t>pamatbudžeta bāzes izdevumu pamatfunkciju īstenošanai ietvaros”</w:t>
      </w:r>
    </w:p>
  </w:footnote>
  <w:footnote w:id="128">
    <w:p w14:paraId="1B2748A3" w14:textId="77777777" w:rsidR="00BE6D26" w:rsidRPr="00555C6F" w:rsidRDefault="00BE6D26" w:rsidP="00EB7027">
      <w:pPr>
        <w:pStyle w:val="footnote"/>
      </w:pPr>
      <w:r w:rsidRPr="00555C6F">
        <w:rPr>
          <w:rStyle w:val="FootnoteReference0"/>
          <w:sz w:val="20"/>
          <w:szCs w:val="20"/>
        </w:rPr>
        <w:footnoteRef/>
      </w:r>
      <w:r w:rsidRPr="00555C6F">
        <w:t xml:space="preserve"> </w:t>
      </w:r>
      <w:r w:rsidRPr="007B20E9">
        <w:t>Informatīvā ziņojuma projekts “Par sadzīves atkritumu apsaimniekošanas reģionu attīstību Latvijā pēc 2020.gada” (VSS – 803, protokols Nr.38, 21.§); pieejams: http://tap.mk.gov.lv/lv/mk/tap/?pid=40492236</w:t>
      </w:r>
    </w:p>
  </w:footnote>
  <w:footnote w:id="129">
    <w:p w14:paraId="4D1A4698" w14:textId="77777777" w:rsidR="00BE6D26" w:rsidRPr="006B6CB5" w:rsidRDefault="00BE6D26" w:rsidP="00EB7027">
      <w:pPr>
        <w:pStyle w:val="footnote"/>
      </w:pPr>
      <w:r w:rsidRPr="006B6CB5">
        <w:footnoteRef/>
      </w:r>
      <w:r w:rsidRPr="006B6CB5">
        <w:t xml:space="preserve"> Pasākumi tiks ieviesti pie nosacījuma, ka tiek saņemts papildus ES fondu finansējums (piem., LIFE finansējums, kura saņemšanai VARAM ir iesniegusi projekta koncepcijas spieteikumu un 27.10.2020. saņēmusi EK  notifikāciju par projekta koncepcijas atbilstību prasībām un tā tālāko virzību pilna pieteikuma sagatavošanai un iesniegšanai EK 2021. gada martā)</w:t>
      </w:r>
    </w:p>
  </w:footnote>
  <w:footnote w:id="130">
    <w:p w14:paraId="04130399"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VARAM ir LIFE integrētā projekta atkritumu jomā pieteicējs. </w:t>
      </w:r>
    </w:p>
  </w:footnote>
  <w:footnote w:id="131">
    <w:p w14:paraId="687DB7E8" w14:textId="77777777" w:rsidR="00BE6D26" w:rsidRPr="006B6CB5" w:rsidRDefault="00BE6D26" w:rsidP="00EB7027">
      <w:pPr>
        <w:pStyle w:val="footnote"/>
      </w:pPr>
      <w:r w:rsidRPr="006B6CB5">
        <w:rPr>
          <w:rStyle w:val="FootnoteReference0"/>
        </w:rPr>
        <w:footnoteRef/>
      </w:r>
      <w:r w:rsidRPr="006B6CB5">
        <w:t xml:space="preserve"> Politikas rezultāts un rezultatīvais rādītājs ir definēts atbilstoši MK 2009. gada 17. novembra instrukcijai Nr. 16 “Ministriju un centrālo valsts iestāžu rezultātu un to rezultatīvo rādītāju izstrādes un novērtēšanas metodika”.</w:t>
      </w:r>
    </w:p>
  </w:footnote>
  <w:footnote w:id="132">
    <w:p w14:paraId="3A052961"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6.1. tabulai</w:t>
      </w:r>
    </w:p>
  </w:footnote>
  <w:footnote w:id="133">
    <w:p w14:paraId="73114FDE" w14:textId="77777777" w:rsidR="00BE6D26" w:rsidRPr="00DC76F5" w:rsidRDefault="00BE6D26" w:rsidP="00EB7027">
      <w:pPr>
        <w:pStyle w:val="footnote"/>
      </w:pPr>
      <w:r w:rsidRPr="00DC76F5">
        <w:rPr>
          <w:rStyle w:val="FootnoteReference0"/>
          <w:color w:val="FF0000"/>
        </w:rPr>
        <w:footnoteRef/>
      </w:r>
      <w:r w:rsidRPr="00DC76F5">
        <w:t xml:space="preserve"> Atbilst NAP </w:t>
      </w:r>
      <w:r>
        <w:t xml:space="preserve">uzdevumiem </w:t>
      </w:r>
      <w:r w:rsidRPr="00DC76F5">
        <w:t>Nr. 285 Aprites ekonomikas principu ieviešana ražošanā un pakalpojumos un inovatīvu uz aprites principiem balstītu biznesa modeļu attīstība un Nr. 287 Atkritumsaimniecības un atkritumu pārstrādes un tālākas izmantošanas attīstība un atkritumu rašanās novēršanas pasākumi</w:t>
      </w:r>
      <w:r>
        <w:t>.</w:t>
      </w:r>
    </w:p>
  </w:footnote>
  <w:footnote w:id="134">
    <w:p w14:paraId="7A31EB7C" w14:textId="77777777" w:rsidR="00BE6D26" w:rsidRDefault="00BE6D26" w:rsidP="00EB7027">
      <w:pPr>
        <w:pStyle w:val="footnote"/>
      </w:pPr>
      <w:r w:rsidRPr="00DC76F5">
        <w:rPr>
          <w:rStyle w:val="FootnoteReference0"/>
          <w:color w:val="FF0000"/>
        </w:rPr>
        <w:footnoteRef/>
      </w:r>
      <w:r w:rsidRPr="00DC76F5">
        <w:t xml:space="preserve">  ES fondu finansējums tiek norādīts atbilstoši FM kā ES fondu vadošās iestādes sagatavotajiem aprēķiniem, kas balstīti uz NAP uzdevumu finansējumu (140 milj. EUR)</w:t>
      </w:r>
      <w:r>
        <w:t>.</w:t>
      </w:r>
      <w:r w:rsidRPr="00DC76F5">
        <w:t xml:space="preserve"> </w:t>
      </w:r>
      <w:r>
        <w:t xml:space="preserve">NAP </w:t>
      </w:r>
      <w:r w:rsidRPr="00DC76F5">
        <w:t>finansējums tiek uzskatīts kā kopējais finansējums, tāpēc maksimālā ES fondu daļa ir 85% jeb 103,53 milj. EUR.</w:t>
      </w:r>
    </w:p>
  </w:footnote>
  <w:footnote w:id="135">
    <w:p w14:paraId="6823ED5B" w14:textId="77777777" w:rsidR="00BE6D26" w:rsidRPr="006B6CB5" w:rsidRDefault="00BE6D26" w:rsidP="00EB7027">
      <w:pPr>
        <w:pStyle w:val="footnote"/>
      </w:pPr>
      <w:r w:rsidRPr="006B6CB5">
        <w:rPr>
          <w:rStyle w:val="FootnoteReference0"/>
        </w:rPr>
        <w:footnoteRef/>
      </w:r>
      <w:r w:rsidRPr="006B6CB5">
        <w:t xml:space="preserve"> Jāņem vērā, ka atkritumu apsaimniekošanas maksu samazina par ieņēmumu daļu, kuru atkritumu apsaimniekotājs gūst no šķiroto atkritumu realizācijas tirgū.</w:t>
      </w:r>
    </w:p>
  </w:footnote>
  <w:footnote w:id="136">
    <w:p w14:paraId="455598E5" w14:textId="77777777" w:rsidR="00BE6D26" w:rsidRPr="006B6CB5" w:rsidRDefault="00BE6D26" w:rsidP="00EB7027">
      <w:pPr>
        <w:pStyle w:val="footnote"/>
      </w:pPr>
      <w:r w:rsidRPr="006B6CB5">
        <w:rPr>
          <w:rStyle w:val="FootnoteReference0"/>
        </w:rPr>
        <w:footnoteRef/>
      </w:r>
      <w:r w:rsidRPr="006B6CB5">
        <w:t xml:space="preserve"> Veicot atkritumu apsaimniekošanas sistēmas kopējo finanšu-ekonomisko analīzi, finansēšanas shēmā ir iekļauts maksimāli pieļaujamais ES finansējuma atbalsts (35% privātajam sektoram vai 85% publiskajam sektoram).</w:t>
      </w:r>
    </w:p>
  </w:footnote>
  <w:footnote w:id="137">
    <w:p w14:paraId="7FD7650D" w14:textId="77777777" w:rsidR="00BE6D26" w:rsidRPr="006B6CB5" w:rsidRDefault="00BE6D26" w:rsidP="00EB7027">
      <w:pPr>
        <w:pStyle w:val="footnote"/>
      </w:pPr>
      <w:r w:rsidRPr="006B6CB5">
        <w:rPr>
          <w:rStyle w:val="FootnoteReference0"/>
          <w:sz w:val="18"/>
          <w:vertAlign w:val="baseline"/>
        </w:rPr>
        <w:footnoteRef/>
      </w:r>
      <w:r w:rsidRPr="006B6CB5">
        <w:t xml:space="preserve"> Eiropas Parlamenta un Padomes Direktīva (ES) 2018/850 (2018. gada 30. maijs), ar ko groza Direktīvu 1999/31/EK par atkritumu poligoniem. Pieejams: </w:t>
      </w:r>
      <w:hyperlink r:id="rId51" w:history="1">
        <w:r w:rsidRPr="006B6CB5">
          <w:rPr>
            <w:rStyle w:val="Hyperlink"/>
            <w:color w:val="auto"/>
          </w:rPr>
          <w:t>https://eur-lex.europa.eu/legal-content/LV/TXT/?uri=uriserv:OJ.L_.2018.150.01.0100.01.LAV&amp;toc=OJ:L:2018:150:TOC</w:t>
        </w:r>
      </w:hyperlink>
    </w:p>
  </w:footnote>
  <w:footnote w:id="138">
    <w:p w14:paraId="054C9817" w14:textId="77777777" w:rsidR="00BE6D26" w:rsidRPr="006B6CB5" w:rsidRDefault="00BE6D26" w:rsidP="00EB7027">
      <w:pPr>
        <w:pStyle w:val="footnote"/>
      </w:pPr>
      <w:r w:rsidRPr="006B6CB5">
        <w:rPr>
          <w:rStyle w:val="FootnoteReference0"/>
          <w:sz w:val="18"/>
        </w:rPr>
        <w:footnoteRef/>
      </w:r>
      <w:r w:rsidRPr="006B6CB5">
        <w:t xml:space="preserve"> Atkritumu apsaimniekošanas valsts plāns 2013.-2020.gadam. Pieejams: </w:t>
      </w:r>
      <w:hyperlink r:id="rId52" w:history="1">
        <w:r w:rsidRPr="006B6CB5">
          <w:rPr>
            <w:rStyle w:val="Hyperlink"/>
            <w:color w:val="auto"/>
          </w:rPr>
          <w:t>http://polsis.mk.gov.lv/documents/4276</w:t>
        </w:r>
      </w:hyperlink>
      <w:r w:rsidRPr="006B6CB5">
        <w:t xml:space="preserve"> </w:t>
      </w:r>
    </w:p>
  </w:footnote>
  <w:footnote w:id="139">
    <w:p w14:paraId="66736147" w14:textId="77777777" w:rsidR="00BE6D26" w:rsidRPr="006B6CB5" w:rsidRDefault="00BE6D26" w:rsidP="00EB7027">
      <w:pPr>
        <w:pStyle w:val="footnote"/>
      </w:pPr>
      <w:r w:rsidRPr="006B6CB5">
        <w:rPr>
          <w:rStyle w:val="FootnoteReference0"/>
          <w:sz w:val="18"/>
        </w:rPr>
        <w:footnoteRef/>
      </w:r>
      <w:r w:rsidRPr="006B6CB5">
        <w:t xml:space="preserve"> Atkritumu apsaimniekošanas valsts plāns 2013.-2020.gadam. Pieejams: </w:t>
      </w:r>
      <w:hyperlink r:id="rId53" w:history="1">
        <w:r w:rsidRPr="006B6CB5">
          <w:rPr>
            <w:rStyle w:val="Hyperlink"/>
            <w:color w:val="auto"/>
          </w:rPr>
          <w:t>http://polsis.mk.gov.lv/documents/4276</w:t>
        </w:r>
      </w:hyperlink>
      <w:r w:rsidRPr="006B6CB5">
        <w:t xml:space="preserve"> </w:t>
      </w:r>
    </w:p>
  </w:footnote>
  <w:footnote w:id="140">
    <w:p w14:paraId="7367C019" w14:textId="77777777" w:rsidR="00BE6D26" w:rsidRPr="006B6CB5" w:rsidRDefault="00BE6D26" w:rsidP="00EB7027">
      <w:pPr>
        <w:pStyle w:val="footnote"/>
      </w:pPr>
      <w:r w:rsidRPr="006B6CB5">
        <w:rPr>
          <w:rStyle w:val="FootnoteReference0"/>
          <w:sz w:val="18"/>
          <w:szCs w:val="18"/>
        </w:rPr>
        <w:footnoteRef/>
      </w:r>
      <w:r w:rsidRPr="006B6CB5">
        <w:t xml:space="preserve"> Padomes Direktīva 1999/31/EK (1999. gada 26. aprīlis) par atkritumu poligoniem. Pieejams: </w:t>
      </w:r>
      <w:hyperlink r:id="rId54" w:history="1">
        <w:r w:rsidRPr="006B6CB5">
          <w:rPr>
            <w:rStyle w:val="Hyperlink"/>
            <w:color w:val="auto"/>
            <w:szCs w:val="18"/>
          </w:rPr>
          <w:t>https://eur-lex.europa.eu/eli/dir/1999/31/oj/?locale=LV</w:t>
        </w:r>
      </w:hyperlink>
    </w:p>
  </w:footnote>
  <w:footnote w:id="141">
    <w:p w14:paraId="6E418115" w14:textId="77777777" w:rsidR="00BE6D26" w:rsidRPr="006B6CB5" w:rsidRDefault="00BE6D26" w:rsidP="00EB7027">
      <w:pPr>
        <w:pStyle w:val="footnote"/>
      </w:pPr>
      <w:r w:rsidRPr="006B6CB5">
        <w:rPr>
          <w:rStyle w:val="FootnoteReference0"/>
          <w:sz w:val="18"/>
          <w:szCs w:val="18"/>
        </w:rPr>
        <w:footnoteRef/>
      </w:r>
      <w:r w:rsidRPr="006B6CB5">
        <w:t xml:space="preserve"> Eiropas Parlamenta un Padomes Direktīva (ES) 2018/850 (2018. gada 30. maijs), ar ko groza Direktīvu 1999/31/EK par atkritumu poligoniem. . Pieejams:  </w:t>
      </w:r>
      <w:hyperlink r:id="rId55" w:history="1">
        <w:r w:rsidRPr="006B6CB5">
          <w:rPr>
            <w:rStyle w:val="Hyperlink"/>
            <w:color w:val="auto"/>
            <w:szCs w:val="18"/>
          </w:rPr>
          <w:t>https://eur-lex.europa.eu/legal-content/LV/TXT/?uri=uriserv:OJ.L_.2018.150.01.0100.01.LAV&amp;toc=OJ:L:2018:150:TOC</w:t>
        </w:r>
      </w:hyperlink>
    </w:p>
  </w:footnote>
  <w:footnote w:id="142">
    <w:p w14:paraId="6201E229" w14:textId="77777777" w:rsidR="00BE6D26" w:rsidRPr="006B6CB5" w:rsidRDefault="00BE6D26" w:rsidP="00EB7027">
      <w:pPr>
        <w:pStyle w:val="footnote"/>
      </w:pPr>
      <w:r w:rsidRPr="006B6CB5">
        <w:rPr>
          <w:rStyle w:val="FootnoteReference0"/>
          <w:sz w:val="18"/>
          <w:szCs w:val="18"/>
        </w:rPr>
        <w:footnoteRef/>
      </w:r>
      <w:r w:rsidRPr="006B6CB5">
        <w:t xml:space="preserve"> Eiropas Parlamenta un Padomes Direktīva (ES) 2018/851 (2018. gada 30. maijs), ar ko groza Direktīvu 2008/98 par atkritumiem. Pieejams: </w:t>
      </w:r>
      <w:hyperlink r:id="rId56" w:history="1">
        <w:r w:rsidRPr="006B6CB5">
          <w:rPr>
            <w:rStyle w:val="Hyperlink"/>
            <w:color w:val="auto"/>
            <w:szCs w:val="18"/>
          </w:rPr>
          <w:t>https://eur-lex.europa.eu/legal-content/LV/TXT/PDF/?uri=CELEX:32018L0851&amp;from=EN</w:t>
        </w:r>
      </w:hyperlink>
    </w:p>
  </w:footnote>
  <w:footnote w:id="143">
    <w:p w14:paraId="7D4E2F82" w14:textId="77777777" w:rsidR="00BE6D26" w:rsidRPr="006B6CB5" w:rsidRDefault="00BE6D26" w:rsidP="00EB7027">
      <w:pPr>
        <w:pStyle w:val="footnote"/>
      </w:pPr>
      <w:r w:rsidRPr="006B6CB5">
        <w:rPr>
          <w:rStyle w:val="FootnoteReference0"/>
          <w:sz w:val="18"/>
          <w:szCs w:val="18"/>
        </w:rPr>
        <w:footnoteRef/>
      </w:r>
      <w:r w:rsidRPr="006B6CB5">
        <w:t xml:space="preserve"> Eiropas Parlamenta un Padomes 2002. gada 28. janvāra regulas (EK) Nr. </w:t>
      </w:r>
      <w:hyperlink r:id="rId57" w:tgtFrame="_blank" w:history="1">
        <w:r w:rsidRPr="006B6CB5">
          <w:rPr>
            <w:rStyle w:val="Hyperlink"/>
            <w:color w:val="auto"/>
            <w:szCs w:val="18"/>
          </w:rPr>
          <w:t>178/2002</w:t>
        </w:r>
      </w:hyperlink>
      <w:r w:rsidRPr="006B6CB5">
        <w:t xml:space="preserve">, ar ko paredz pārtikas aprites tiesību aktu vispārīgus principus un prasības, izveido Eiropas Pārtikas nekaitīguma iestādi un paredz procedūras saistībā ar pārtikas nekaitīgumu. Pieejams:  </w:t>
      </w:r>
      <w:hyperlink r:id="rId58" w:history="1">
        <w:r w:rsidRPr="006B6CB5">
          <w:rPr>
            <w:rStyle w:val="Hyperlink"/>
            <w:color w:val="auto"/>
            <w:szCs w:val="18"/>
          </w:rPr>
          <w:t>https://eur-lex.europa.eu/legal-content/LV/TXT/?qid=1601719441447&amp;uri=CELEX:02002R0178-20190726</w:t>
        </w:r>
      </w:hyperlink>
      <w:r w:rsidRPr="006B6CB5">
        <w:t xml:space="preserve"> </w:t>
      </w:r>
    </w:p>
  </w:footnote>
  <w:footnote w:id="144">
    <w:p w14:paraId="3B818EA7" w14:textId="77777777" w:rsidR="00BE6D26" w:rsidRPr="006B6CB5" w:rsidRDefault="00BE6D26" w:rsidP="00EB7027">
      <w:pPr>
        <w:pStyle w:val="footnote"/>
      </w:pPr>
      <w:r w:rsidRPr="006B6CB5">
        <w:rPr>
          <w:rStyle w:val="FootnoteReference0"/>
          <w:sz w:val="18"/>
        </w:rPr>
        <w:footnoteRef/>
      </w:r>
      <w:r w:rsidRPr="006B6CB5">
        <w:t xml:space="preserve"> Eiropas Parlamenta un Padomes Direktīva 2008/98/EK (2008. gada 19. novembris) par atkritumiem un par dažu direktīvu atcelšanu. Pieejams: </w:t>
      </w:r>
      <w:hyperlink r:id="rId59" w:history="1">
        <w:r w:rsidRPr="006B6CB5">
          <w:rPr>
            <w:rStyle w:val="Hyperlink"/>
            <w:color w:val="auto"/>
          </w:rPr>
          <w:t>https://eur-lex.europa.eu/legal-content/LV/TXT/?uri=CELEX:02008L0098-20180705</w:t>
        </w:r>
      </w:hyperlink>
    </w:p>
  </w:footnote>
  <w:footnote w:id="145">
    <w:p w14:paraId="744A8364" w14:textId="77777777" w:rsidR="00BE6D26" w:rsidRPr="006B6CB5" w:rsidRDefault="00BE6D26" w:rsidP="00EB7027">
      <w:pPr>
        <w:pStyle w:val="footnote"/>
      </w:pPr>
      <w:r w:rsidRPr="006B6CB5">
        <w:rPr>
          <w:rStyle w:val="FootnoteReference0"/>
          <w:sz w:val="18"/>
        </w:rPr>
        <w:footnoteRef/>
      </w:r>
      <w:r w:rsidRPr="006B6CB5">
        <w:t xml:space="preserve"> SIA “GatewayBaltic”, 2019. Publiskā iepirkuma “Investīciju vajadzību izvērtējums atkritumu apsaimniekošanas valsts plāna 2021.-2028.gadam” (IL/118/2019), materiāli.</w:t>
      </w:r>
    </w:p>
  </w:footnote>
  <w:footnote w:id="146">
    <w:p w14:paraId="699F94A7" w14:textId="77777777" w:rsidR="00BE6D26" w:rsidRPr="006B6CB5" w:rsidRDefault="00BE6D26" w:rsidP="00EB7027">
      <w:pPr>
        <w:pStyle w:val="footnote"/>
      </w:pPr>
      <w:r w:rsidRPr="006B6CB5">
        <w:rPr>
          <w:rStyle w:val="FootnoteReference0"/>
        </w:rPr>
        <w:footnoteRef/>
      </w:r>
      <w:r w:rsidRPr="006B6CB5">
        <w:t xml:space="preserve"> Atkritumu apsaimniekošanas valsts plāns 2013. - 2020. gadam. Pieejams: </w:t>
      </w:r>
      <w:hyperlink r:id="rId60" w:history="1">
        <w:r w:rsidRPr="006B6CB5">
          <w:rPr>
            <w:rStyle w:val="Hyperlink"/>
            <w:color w:val="auto"/>
          </w:rPr>
          <w:t>http://polsis.mk.gov.lv/documents/4276</w:t>
        </w:r>
      </w:hyperlink>
    </w:p>
  </w:footnote>
  <w:footnote w:id="147">
    <w:p w14:paraId="2A16B84A" w14:textId="77777777" w:rsidR="00BE6D26" w:rsidRPr="006B6CB5" w:rsidRDefault="00BE6D26" w:rsidP="00EB7027">
      <w:pPr>
        <w:pStyle w:val="footnote"/>
      </w:pPr>
      <w:r w:rsidRPr="006B6CB5">
        <w:rPr>
          <w:rStyle w:val="FootnoteReference0"/>
          <w:sz w:val="18"/>
        </w:rPr>
        <w:footnoteRef/>
      </w:r>
      <w:r w:rsidRPr="006B6CB5">
        <w:t xml:space="preserve">SIA “Geo Consultants”, 2020. Pētījums “Investīciju vajadzību izvērtējums atkritumu apsaimniekošanas valsts plāna 2021. - 2028. gadam izstrādei” (IL/57/2020), pieejams: </w:t>
      </w:r>
      <w:hyperlink r:id="rId61" w:history="1">
        <w:r w:rsidRPr="006B6CB5">
          <w:rPr>
            <w:rStyle w:val="Hyperlink"/>
            <w:color w:val="auto"/>
          </w:rPr>
          <w:t>https://www.varam.gov.lv/sites/varam/files/content/investiciju-vajadzibu-izvertejums-aavp-2021_2028-geoconsultants-2020.pdf</w:t>
        </w:r>
      </w:hyperlink>
      <w:r w:rsidRPr="006B6CB5">
        <w:t xml:space="preserve"> </w:t>
      </w:r>
    </w:p>
  </w:footnote>
  <w:footnote w:id="148">
    <w:p w14:paraId="44A8BEC2" w14:textId="77777777" w:rsidR="00BE6D26" w:rsidRPr="006B6CB5" w:rsidRDefault="00BE6D26" w:rsidP="00EB7027">
      <w:pPr>
        <w:pStyle w:val="footnote"/>
      </w:pPr>
      <w:r w:rsidRPr="006B6CB5">
        <w:rPr>
          <w:rStyle w:val="FootnoteReference0"/>
          <w:sz w:val="18"/>
          <w:szCs w:val="18"/>
        </w:rPr>
        <w:footnoteRef/>
      </w:r>
      <w:r w:rsidRPr="006B6CB5">
        <w:t xml:space="preserve"> Direktīvas 2008/98/EK 29.pants nosaka, ka dalībvalstis izveido atkritumu rašanās novēršanas programmas, kurās skaidri identificē atkritumu rašanās novēršanas mērķus un pasākumus. Direktīvas IVa pielikums nosaka arī instrumentus un pasākumus atkritumu rašanās novēršanai un prasa izvērtēt IV pielikumā minēto pasākumu piemēru vai citu attiecīgu pasākumu lietderību valsts situācijā. Direktīvas prasības ir pārņemtas Atkritumu apsaimniekošanas likumā un MK 2011.gada 12.jūlija noteikumos Nr.564 “Noteikumi par atkritumu apsaimniekošanas valsts un reģionālajiem plāniem un atkritumu rašanās novēršanas valsts programmu”. MK noteikumi Nr.564 nosaka, ka programmu atkritumu apsaimniekošanas valsts plānā iekļauj kā atsevišķu nodaļu.</w:t>
      </w:r>
    </w:p>
  </w:footnote>
  <w:footnote w:id="149">
    <w:p w14:paraId="18AAE415" w14:textId="77777777" w:rsidR="00BE6D26" w:rsidRPr="006B6CB5" w:rsidRDefault="00BE6D26" w:rsidP="00EB7027">
      <w:pPr>
        <w:pStyle w:val="footnote"/>
      </w:pPr>
      <w:r w:rsidRPr="006B6CB5">
        <w:rPr>
          <w:rStyle w:val="FootnoteReference0"/>
          <w:sz w:val="18"/>
        </w:rPr>
        <w:footnoteRef/>
      </w:r>
      <w:r w:rsidRPr="006B6CB5">
        <w:t>Rīcības plāns pārejai un aprites ekonomiku 2020.-2027. gadam. Apstiprināts MK 2020. gada 4. septembrī. Pieejams: https://likumi.lv/ta/id/317168-par-ricibas-planu-parejai-uz-aprites-ekonomiku-20202027-gadam</w:t>
      </w:r>
    </w:p>
  </w:footnote>
  <w:footnote w:id="150">
    <w:p w14:paraId="6EFCB7AB" w14:textId="08DCCE8E" w:rsidR="00BE6D26" w:rsidRPr="007B20E9" w:rsidRDefault="00BE6D26" w:rsidP="00EB7027">
      <w:pPr>
        <w:pStyle w:val="footnote"/>
      </w:pPr>
      <w:r w:rsidRPr="006B6CB5">
        <w:rPr>
          <w:rStyle w:val="FootnoteReference0"/>
        </w:rPr>
        <w:footnoteRef/>
      </w:r>
      <w:r w:rsidRPr="000E2D21">
        <w:t>Rādītājs atšķiras no Nacionālā attīstības plānā 2020.-2027.gadam noteiktā rīcības mērķa indikatora Nr.276, jo NAP ir izmantota cita aprēķinu metodika, kas neatbilst tam, kā tas tiek uzskaitīts oficiālajā statistikā</w:t>
      </w:r>
      <w:r>
        <w:t>. Pārskatot NAP starpposmā, tas būs jāprecizē</w:t>
      </w:r>
      <w:r w:rsidRPr="007B20E9">
        <w:t xml:space="preserve">; Pieejams: </w:t>
      </w:r>
      <w:hyperlink r:id="rId62" w:history="1">
        <w:r w:rsidRPr="00B3400E">
          <w:rPr>
            <w:rStyle w:val="Hyperlink"/>
            <w:color w:val="000000"/>
          </w:rPr>
          <w:t>https://www.pkc.gov.lv/sites/default/files/inline-files/NAP2027_apstiprin%C4%81ts%20Saeim%C4%81_1.pdf</w:t>
        </w:r>
      </w:hyperlink>
      <w:r w:rsidRPr="007B20E9">
        <w:t xml:space="preserve"> </w:t>
      </w:r>
    </w:p>
  </w:footnote>
  <w:footnote w:id="151">
    <w:p w14:paraId="701F043E" w14:textId="77777777" w:rsidR="00BE6D26" w:rsidRPr="007B20E9" w:rsidRDefault="00BE6D26" w:rsidP="00EB7027">
      <w:pPr>
        <w:pStyle w:val="footnote"/>
      </w:pPr>
      <w:r w:rsidRPr="00B3400E">
        <w:rPr>
          <w:rStyle w:val="FootnoteReference0"/>
          <w:color w:val="000000"/>
          <w:sz w:val="18"/>
          <w:vertAlign w:val="baseline"/>
        </w:rPr>
        <w:footnoteRef/>
      </w:r>
      <w:r w:rsidRPr="007B20E9">
        <w:t xml:space="preserve"> Datu avots: LVĢMC</w:t>
      </w:r>
    </w:p>
  </w:footnote>
  <w:footnote w:id="152">
    <w:p w14:paraId="70F2B8BB" w14:textId="77777777" w:rsidR="00BE6D26" w:rsidRPr="006B6CB5" w:rsidRDefault="00BE6D26" w:rsidP="00EB7027">
      <w:pPr>
        <w:pStyle w:val="footnote"/>
      </w:pPr>
      <w:r w:rsidRPr="00B3400E">
        <w:rPr>
          <w:rStyle w:val="FootnoteReference0"/>
          <w:color w:val="000000"/>
          <w:sz w:val="18"/>
          <w:vertAlign w:val="baseline"/>
        </w:rPr>
        <w:footnoteRef/>
      </w:r>
      <w:r w:rsidRPr="007B20E9">
        <w:t xml:space="preserve"> Atbilstoši Direktīvas 2008/98/EK 11.panta 2.punkta c) apakšpunktam 55 % mērķis jāsasniedz jau 2025.gadā</w:t>
      </w:r>
    </w:p>
  </w:footnote>
  <w:footnote w:id="153">
    <w:p w14:paraId="2AA5C1AA" w14:textId="77777777" w:rsidR="00BE6D26" w:rsidRPr="006B6CB5" w:rsidRDefault="00BE6D26" w:rsidP="00EB7027">
      <w:pPr>
        <w:pStyle w:val="footnote"/>
      </w:pPr>
      <w:r w:rsidRPr="006B6CB5">
        <w:rPr>
          <w:rStyle w:val="FootnoteReference0"/>
        </w:rPr>
        <w:footnoteRef/>
      </w:r>
      <w:r w:rsidRPr="006B6CB5">
        <w:t xml:space="preserve"> LVĢMC. Valsts statistiskais pārskats “Nr.3-Atk</w:t>
      </w:r>
      <w:r w:rsidRPr="00036E97">
        <w:t xml:space="preserve">ritumi. Pārskats par atkritumiem”. Valsts statistisko pārskatu “2-Gaiss”, “2-Ūdens” un “3-Atkritumi” publiskā pieeja. Pieejams: </w:t>
      </w:r>
      <w:hyperlink r:id="rId63" w:history="1">
        <w:r w:rsidRPr="00036E97">
          <w:t>http://parissrv.lvgmc.lv/public_reports</w:t>
        </w:r>
      </w:hyperlink>
    </w:p>
  </w:footnote>
  <w:footnote w:id="154">
    <w:p w14:paraId="3403679B" w14:textId="77777777" w:rsidR="00BE6D26" w:rsidRPr="006B6CB5" w:rsidRDefault="00BE6D26" w:rsidP="00EB7027">
      <w:pPr>
        <w:pStyle w:val="footnote"/>
      </w:pPr>
      <w:r w:rsidRPr="006B6CB5">
        <w:rPr>
          <w:rStyle w:val="FootnoteReference0"/>
          <w:sz w:val="18"/>
        </w:rPr>
        <w:footnoteRef/>
      </w:r>
      <w:r w:rsidRPr="006B6CB5">
        <w:t xml:space="preserve"> MK noteikumi Nr.514. Pieejami: http://likumi.lv/ta/id/316725-prasibas-partikas-izplatisanai-pec-minimala-deriguma-termina-beigam</w:t>
      </w:r>
    </w:p>
  </w:footnote>
  <w:footnote w:id="155">
    <w:p w14:paraId="01AA7EC7" w14:textId="77777777" w:rsidR="00BE6D26" w:rsidRPr="000B4972" w:rsidRDefault="00BE6D26" w:rsidP="00EB7027">
      <w:pPr>
        <w:pStyle w:val="footnote"/>
      </w:pPr>
      <w:r w:rsidRPr="006B6CB5">
        <w:rPr>
          <w:rStyle w:val="FootnoteReference0"/>
          <w:sz w:val="18"/>
        </w:rPr>
        <w:footnoteRef/>
      </w:r>
      <w:r w:rsidRPr="006B6CB5">
        <w:t>SIA “</w:t>
      </w:r>
      <w:r w:rsidRPr="000B4972">
        <w:t xml:space="preserve">Maksima Latvia” sniegtā informācija. </w:t>
      </w:r>
    </w:p>
    <w:p w14:paraId="04CE4721" w14:textId="77777777" w:rsidR="00BE6D26" w:rsidRPr="000B4972" w:rsidRDefault="00BE6D26" w:rsidP="00EB7027">
      <w:pPr>
        <w:pStyle w:val="footnote"/>
      </w:pPr>
      <w:r w:rsidRPr="000B4972">
        <w:t xml:space="preserve">Pieejams: </w:t>
      </w:r>
      <w:hyperlink r:id="rId64" w:history="1">
        <w:r w:rsidRPr="000B4972">
          <w:rPr>
            <w:rStyle w:val="Hyperlink"/>
            <w:color w:val="808080"/>
          </w:rPr>
          <w:t>https://www.mk.gov.lv/sites/default/files/editor/Lidzdaliba/maxima_pieredze_partikas_ziedosana.pdf</w:t>
        </w:r>
      </w:hyperlink>
    </w:p>
  </w:footnote>
  <w:footnote w:id="156">
    <w:p w14:paraId="788B5E41" w14:textId="77777777" w:rsidR="00BE6D26" w:rsidRPr="000B4972" w:rsidRDefault="00BE6D26" w:rsidP="00EB7027">
      <w:pPr>
        <w:pStyle w:val="footnote"/>
      </w:pPr>
      <w:r w:rsidRPr="000B4972">
        <w:rPr>
          <w:rStyle w:val="FootnoteReference0"/>
          <w:rFonts w:cs="Calibri Light"/>
          <w:color w:val="808080"/>
          <w:sz w:val="18"/>
          <w:vertAlign w:val="baseline"/>
        </w:rPr>
        <w:footnoteRef/>
      </w:r>
      <w:r w:rsidRPr="000B4972">
        <w:t xml:space="preserve"> Latvijas Nacionālais attīstības plāns 2021.-2027.gadam. Pieejams: </w:t>
      </w:r>
      <w:hyperlink r:id="rId65" w:history="1">
        <w:r w:rsidRPr="000B4972">
          <w:rPr>
            <w:rStyle w:val="Hyperlink"/>
            <w:color w:val="808080"/>
          </w:rPr>
          <w:t>https://www.pkc.gov.lv/sites/default/files/inline-files/NAP2027galaredakcija.pdf</w:t>
        </w:r>
      </w:hyperlink>
      <w:r w:rsidRPr="000B4972">
        <w:t xml:space="preserve"> </w:t>
      </w:r>
    </w:p>
  </w:footnote>
  <w:footnote w:id="157">
    <w:p w14:paraId="15ABED53" w14:textId="77777777" w:rsidR="00BE6D26" w:rsidRPr="006B6CB5" w:rsidRDefault="00BE6D26" w:rsidP="00EB7027">
      <w:pPr>
        <w:pStyle w:val="footnote"/>
      </w:pPr>
      <w:r w:rsidRPr="000B4972">
        <w:rPr>
          <w:rStyle w:val="FootnoteReference0"/>
          <w:rFonts w:cs="Calibri Light"/>
          <w:color w:val="808080"/>
          <w:sz w:val="18"/>
          <w:vertAlign w:val="baseline"/>
        </w:rPr>
        <w:footnoteRef/>
      </w:r>
      <w:r w:rsidRPr="000B4972">
        <w:t xml:space="preserve"> Eiropas Parlamenta un Padomes 2008. gada 19. novembra Direktīva 2008/98/EK par atkritumiem un par dažu direktīvu atcelšanu (11. panta 1. punkta 3. rindkopa un 2. punkta a) un b) apakšpunkts); Eiropas Parlamenta un Padomes 1994. gada 20. decembra Direktīva</w:t>
      </w:r>
      <w:r w:rsidRPr="006B6CB5">
        <w:t xml:space="preserve"> 94/62/EK par iepakojumu un izlietoto iepakojumu (6. panta 1. punkts); Eiropas Parlamenta un Padomes 2000. gada 18.septembra Direktīva 2000/53/EK  par nolietotiem transportlīdzekļiem (7. panta 2. punkts); Eiropas Parlamenta un Padomes 2003. gada 27.janvāra Direktīva 2002/96/EK par elektrisko un elektronisko iekārtu atkritumiem (EEIA) (5. panta 5. punkts un 7. panta 2. punkts) un Eiropas Parlamenta un Padomes 2012. gada 4. jūlija Direktīva 2012/19/ES par elektrisko un elektronisko iekārtu atkritumiem (EEIA) (turpmāk - Direktīva 2012/19/ES)  (7. panta 1. un 3. punkts, 11. pants un V pielikums); Eiropas Parlamenta un Padomes 2006. gada 6. septembra Direktīva 2006/66/EK par baterijām un akumulatoriem, un bateriju un akumulatoru atkritumiem un ar ko atceļ Direktīvu 91/157/</w:t>
      </w:r>
      <w:smartTag w:uri="schemas-tilde-lv/tildestengine" w:element="currency2">
        <w:smartTagPr>
          <w:attr w:name="currency_text" w:val="EEK"/>
          <w:attr w:name="currency_value" w:val="1"/>
          <w:attr w:name="currency_key" w:val="EEK"/>
          <w:attr w:name="currency_id" w:val="14"/>
        </w:smartTagPr>
        <w:r w:rsidRPr="006B6CB5">
          <w:t>EEK</w:t>
        </w:r>
      </w:smartTag>
      <w:r w:rsidRPr="006B6CB5">
        <w:t xml:space="preserve">  (10. panta 2. punkta b) apakšpunkts).</w:t>
      </w:r>
    </w:p>
  </w:footnote>
  <w:footnote w:id="158">
    <w:p w14:paraId="7FBC4E4F" w14:textId="77777777" w:rsidR="00BE6D26" w:rsidRPr="000B4972" w:rsidRDefault="00BE6D26" w:rsidP="00EB7027">
      <w:pPr>
        <w:pStyle w:val="footnote"/>
      </w:pPr>
      <w:r w:rsidRPr="006B6CB5">
        <w:rPr>
          <w:rStyle w:val="FootnoteReference0"/>
          <w:sz w:val="18"/>
        </w:rPr>
        <w:footnoteRef/>
      </w:r>
      <w:r w:rsidRPr="006B6CB5">
        <w:t xml:space="preserve"> Eiropas Parlamenta un Padomes 2014</w:t>
      </w:r>
      <w:r w:rsidRPr="000B4972">
        <w:t xml:space="preserve">. gada 26. februāra direktīva 2014/24/ES par publisko iepirkumu un ar ko atceļ Direktīvu 2004/18/EK; Pieejams: </w:t>
      </w:r>
      <w:r w:rsidRPr="000B4972" w:rsidDel="00631BC3">
        <w:t xml:space="preserve"> </w:t>
      </w:r>
      <w:hyperlink r:id="rId66" w:history="1">
        <w:r w:rsidRPr="000B4972">
          <w:rPr>
            <w:rStyle w:val="Hyperlink"/>
            <w:color w:val="808080"/>
          </w:rPr>
          <w:t>https://eur-lex.europa.eu/legal-content/LV/TXT/?uri=CELEX%3A02014L0024-20200101&amp;qid=1606311338385</w:t>
        </w:r>
      </w:hyperlink>
      <w:r w:rsidRPr="000B4972">
        <w:t xml:space="preserve"> </w:t>
      </w:r>
    </w:p>
  </w:footnote>
  <w:footnote w:id="159">
    <w:p w14:paraId="76151FA3" w14:textId="77777777" w:rsidR="00BE6D26" w:rsidRPr="000B4972" w:rsidRDefault="00BE6D26" w:rsidP="00EB7027">
      <w:pPr>
        <w:pStyle w:val="footnote"/>
      </w:pPr>
      <w:r w:rsidRPr="000B4972">
        <w:rPr>
          <w:rStyle w:val="FootnoteReference0"/>
          <w:rFonts w:cs="Calibri Light"/>
          <w:color w:val="808080"/>
          <w:sz w:val="18"/>
          <w:vertAlign w:val="baseline"/>
        </w:rPr>
        <w:footnoteRef/>
      </w:r>
      <w:r w:rsidRPr="000B4972">
        <w:t xml:space="preserve"> Eiropas Parlamenta un Padomes 2014. gada 26. februāra direktīva 2014/25/ES par iepirkumu, ko īsteno subjekti, kuri darbojas ūdensapgādes, enerģētikas, transporta un pasta pakalpojumu nozarēs, un ar ko atceļ Direktīvu 2004/17/EK; Pieejams: </w:t>
      </w:r>
      <w:hyperlink r:id="rId67" w:history="1">
        <w:r w:rsidRPr="000B4972">
          <w:rPr>
            <w:rStyle w:val="Hyperlink"/>
            <w:color w:val="808080"/>
          </w:rPr>
          <w:t>https://eur-lex.europa.eu/legal-content/LV/TXT/?uri=CELEX%3A02014L0025-20200101&amp;qid=1606311372171</w:t>
        </w:r>
      </w:hyperlink>
      <w:r w:rsidRPr="000B4972">
        <w:t xml:space="preserve"> </w:t>
      </w:r>
    </w:p>
  </w:footnote>
  <w:footnote w:id="160">
    <w:p w14:paraId="236BA2A2" w14:textId="77777777" w:rsidR="00BE6D26" w:rsidRPr="000B4972" w:rsidRDefault="00BE6D26" w:rsidP="00EB7027">
      <w:pPr>
        <w:pStyle w:val="footnote"/>
      </w:pPr>
      <w:r w:rsidRPr="000B4972">
        <w:rPr>
          <w:rStyle w:val="FootnoteReference0"/>
          <w:rFonts w:cs="Calibri Light"/>
          <w:color w:val="808080"/>
          <w:sz w:val="18"/>
          <w:vertAlign w:val="baseline"/>
        </w:rPr>
        <w:footnoteRef/>
      </w:r>
      <w:r w:rsidRPr="000B4972">
        <w:t xml:space="preserve"> MK 2017. gada 20. jūnija noteikumi Nr. 353 “Prasības zaļajam publiskajam iepirkumam un to piemērošanas kārtība”, pieejams: </w:t>
      </w:r>
      <w:hyperlink r:id="rId68" w:history="1">
        <w:r w:rsidRPr="000B4972">
          <w:rPr>
            <w:rStyle w:val="Hyperlink"/>
            <w:color w:val="808080"/>
          </w:rPr>
          <w:t>https://likumi.lv/ta/id/291867</w:t>
        </w:r>
      </w:hyperlink>
      <w:r w:rsidRPr="000B4972">
        <w:t xml:space="preserve"> </w:t>
      </w:r>
    </w:p>
  </w:footnote>
  <w:footnote w:id="161">
    <w:p w14:paraId="734AE269" w14:textId="77777777" w:rsidR="00BE6D26" w:rsidRPr="000B4972" w:rsidRDefault="00BE6D26" w:rsidP="00EB7027">
      <w:pPr>
        <w:pStyle w:val="footnote"/>
      </w:pPr>
      <w:r w:rsidRPr="000B4972">
        <w:rPr>
          <w:rStyle w:val="FootnoteReference0"/>
          <w:rFonts w:cs="Calibri Light"/>
          <w:color w:val="808080"/>
          <w:sz w:val="18"/>
          <w:vertAlign w:val="baseline"/>
        </w:rPr>
        <w:footnoteRef/>
      </w:r>
      <w:r w:rsidRPr="000B4972">
        <w:t xml:space="preserve"> MK 2016.gada 26.jūlija noteikumi Nr.494 “Darbības programmas “Izaugsme un nodarbinātība” 5.2.1. specifiskā atbalsta mērķa “Veicināt dažāda veida atkritumu atkārtotu izmantošanu, pārstrādi un reģenerāciju” 5.2.1.1. pasākuma “Atkritumu dalītas savākšanas sistēmas attīstība” īstenošanas noteikumi”; pieejams: </w:t>
      </w:r>
      <w:hyperlink r:id="rId69" w:history="1">
        <w:r w:rsidRPr="000B4972">
          <w:rPr>
            <w:rStyle w:val="Hyperlink"/>
            <w:color w:val="808080"/>
          </w:rPr>
          <w:t>https://likumi.lv/ta/id/283913</w:t>
        </w:r>
      </w:hyperlink>
      <w:r w:rsidRPr="000B4972">
        <w:t xml:space="preserve">  un MK 2016.gada 30.augusta noteikumi Nr.588 “Darbības programmas “Izaugsme un nodarbinātība” 5.2.1. specifiskā atbalsta mērķa “Veicināt dažāda veida atkritumu atkārtotu izmantošanu, pārstrādi un reģenerāciju” 5.2.1.2. pasākuma “Atkritumu pārstrādes veicināšana” īstenošanas noteikumi”; Pieejams: </w:t>
      </w:r>
      <w:hyperlink r:id="rId70" w:history="1">
        <w:r w:rsidRPr="000B4972">
          <w:rPr>
            <w:rStyle w:val="Hyperlink"/>
            <w:color w:val="808080"/>
          </w:rPr>
          <w:t>https://likumi.lv/ta/id/284706</w:t>
        </w:r>
      </w:hyperlink>
      <w:r w:rsidRPr="000B4972">
        <w:t xml:space="preserve"> </w:t>
      </w:r>
    </w:p>
  </w:footnote>
  <w:footnote w:id="162">
    <w:p w14:paraId="1ADCD3E0" w14:textId="77777777" w:rsidR="00BE6D26" w:rsidRPr="006B6CB5" w:rsidRDefault="00BE6D26" w:rsidP="00EB7027">
      <w:pPr>
        <w:pStyle w:val="footnote"/>
      </w:pPr>
      <w:r w:rsidRPr="006B6CB5">
        <w:rPr>
          <w:rStyle w:val="FootnoteReference0"/>
          <w:sz w:val="18"/>
        </w:rPr>
        <w:footnoteRef/>
      </w:r>
      <w:r w:rsidRPr="006B6CB5">
        <w:t>Rīcības plānā aprites ekonomikas veicināšanai 2020.-2027. gadam. Pieejams: http://tap.mk.gov.lv/lv/mk/tap/?pid=40479571&amp;mode=mk&amp;date=2020-09-02</w:t>
      </w:r>
    </w:p>
  </w:footnote>
  <w:footnote w:id="163">
    <w:p w14:paraId="24B90A6C" w14:textId="77777777" w:rsidR="00BE6D26" w:rsidRPr="004860DA" w:rsidRDefault="00BE6D26" w:rsidP="00EB7027">
      <w:pPr>
        <w:pStyle w:val="footnote"/>
      </w:pPr>
      <w:r w:rsidRPr="00B3400E">
        <w:rPr>
          <w:rStyle w:val="FootnoteReference0"/>
          <w:color w:val="000000"/>
          <w:sz w:val="18"/>
        </w:rPr>
        <w:footnoteRef/>
      </w:r>
      <w:r w:rsidRPr="007B20E9">
        <w:t xml:space="preserve"> </w:t>
      </w:r>
      <w:r w:rsidRPr="004860DA">
        <w:t xml:space="preserve">Pasākumi turpina 6. nodaļā uzskaitītos pasākumus, specifiski nodalot pasākumus noteiktu materiālu plūsmu nonākšanas atkritumos mazināšanai </w:t>
      </w:r>
    </w:p>
  </w:footnote>
  <w:footnote w:id="164">
    <w:p w14:paraId="6416DE59" w14:textId="77777777" w:rsidR="00BE6D26" w:rsidRPr="004860DA" w:rsidRDefault="00BE6D26" w:rsidP="00EB7027">
      <w:pPr>
        <w:pStyle w:val="footnote"/>
      </w:pPr>
      <w:r w:rsidRPr="00B3400E">
        <w:rPr>
          <w:rStyle w:val="FootnoteReference0"/>
          <w:color w:val="000000"/>
          <w:sz w:val="18"/>
          <w:szCs w:val="18"/>
        </w:rPr>
        <w:footnoteRef/>
      </w:r>
      <w:r w:rsidRPr="004860DA">
        <w:t xml:space="preserve"> Atbilstoši mērķu kodiem Plāna 1.2. nodaļā</w:t>
      </w:r>
    </w:p>
  </w:footnote>
  <w:footnote w:id="165">
    <w:p w14:paraId="5C5CF172" w14:textId="77777777" w:rsidR="00BE6D26" w:rsidRPr="004860DA" w:rsidRDefault="00BE6D26" w:rsidP="00EB7027">
      <w:pPr>
        <w:pStyle w:val="footnote"/>
      </w:pPr>
      <w:r w:rsidRPr="00B3400E">
        <w:rPr>
          <w:rStyle w:val="FootnoteReference0"/>
          <w:color w:val="000000"/>
          <w:sz w:val="18"/>
        </w:rPr>
        <w:footnoteRef/>
      </w:r>
      <w:r w:rsidRPr="004860DA">
        <w:t xml:space="preserve"> Politikas rezultāts ir definēts atbilstoši Plāna 1.2. sadaļā definētajiem Plāna virsmērķiem.</w:t>
      </w:r>
    </w:p>
  </w:footnote>
  <w:footnote w:id="166">
    <w:p w14:paraId="74A77894" w14:textId="77777777" w:rsidR="00BE6D26" w:rsidRPr="007B20E9" w:rsidRDefault="00BE6D26" w:rsidP="00EB7027">
      <w:pPr>
        <w:pStyle w:val="footnote"/>
      </w:pPr>
      <w:r w:rsidRPr="00B3400E">
        <w:rPr>
          <w:rStyle w:val="FootnoteReference0"/>
          <w:color w:val="000000"/>
          <w:sz w:val="18"/>
        </w:rPr>
        <w:footnoteRef/>
      </w:r>
      <w:r w:rsidRPr="004860DA">
        <w:t xml:space="preserve"> Rezultatīvie rādītāji (indikatori) Atkritumu rašanās novēršanas pasākumu programmai ir noteikti atbilstoši MKN Nr. 564 un ir aprakstīti 9.1.tabulā Atbilstoši MKN Nr. 564 atkritumu rašanās novēršanas pasākumu efektivitāti izvērtē atbilstoši šādiem kvantitatīvajiem indikatoriem, kuri ir noteikti sadzīves atkritumiem (radītais, pārstrādātais, apglabātais sadzīves atkritumu apjoms), ražošanas atkritumiem (pārstrādātais un apglabātais daudzums), bīstamie atkritumi (radītais, pārstrādātais, apglabātais apjoms).</w:t>
      </w:r>
    </w:p>
  </w:footnote>
  <w:footnote w:id="167">
    <w:p w14:paraId="57C9C19F" w14:textId="77777777" w:rsidR="00BE6D26" w:rsidRPr="006B6CB5" w:rsidRDefault="00BE6D26" w:rsidP="00EB7027">
      <w:pPr>
        <w:pStyle w:val="footnote"/>
      </w:pPr>
      <w:r w:rsidRPr="006B6CB5">
        <w:rPr>
          <w:rStyle w:val="FootnoteReference0"/>
        </w:rPr>
        <w:footnoteRef/>
      </w:r>
      <w:r w:rsidRPr="006B6CB5">
        <w:t xml:space="preserve"> </w:t>
      </w:r>
      <w:r w:rsidRPr="004860DA">
        <w:t>Šajā tabulā jēdziens “esošā budžeta ietvaros”  ir jāsaprot kā jēdziens “</w:t>
      </w:r>
      <w:r w:rsidRPr="004860DA">
        <w:rPr>
          <w:shd w:val="clear" w:color="auto" w:fill="FFFFFF"/>
        </w:rPr>
        <w:t>pamatbudžeta bāzes izdevumu pamatfunkciju īstenošanai ietvaros”</w:t>
      </w:r>
    </w:p>
  </w:footnote>
  <w:footnote w:id="168">
    <w:p w14:paraId="7215D457" w14:textId="77777777" w:rsidR="00BE6D26" w:rsidRPr="004860DA" w:rsidRDefault="00BE6D26" w:rsidP="00EB7027">
      <w:pPr>
        <w:pStyle w:val="footnote"/>
      </w:pPr>
      <w:r w:rsidRPr="00B3400E">
        <w:rPr>
          <w:rStyle w:val="FootnoteReference0"/>
          <w:color w:val="000000"/>
        </w:rPr>
        <w:footnoteRef/>
      </w:r>
      <w:r w:rsidRPr="004860DA">
        <w:t xml:space="preserve"> Attiecībā uz </w:t>
      </w:r>
      <w:r w:rsidRPr="004860DA">
        <w:rPr>
          <w:b/>
          <w:bCs/>
        </w:rPr>
        <w:t>būvizstrādājumu atkārtotu izmantošanu</w:t>
      </w:r>
      <w:r w:rsidRPr="004860DA">
        <w:t xml:space="preserve"> ir atbalstāms, ka tiek veicināta to atkārtota izmantošana, tomēr būtiski ir pārliecināties, ka šo materiālu kvalitāte neietekmē būvēm izvirzītās drošuma prasības, līdz ar to ir nepieciešams izvērtēt, kur šādus materiālus varētu izmantot, kā arī nepieciešamības gadījumā veikt šo materiālu ekspluatācijas īpašību novērtējumu. ES šis jautājums tiek izskatīts Būvizstrādājumu regulas pārskatīšanas kontekstā.</w:t>
      </w:r>
    </w:p>
  </w:footnote>
  <w:footnote w:id="169">
    <w:p w14:paraId="6AD76FB3" w14:textId="77777777" w:rsidR="00BE6D26" w:rsidRPr="006B6CB5" w:rsidRDefault="00BE6D26" w:rsidP="00EB7027">
      <w:pPr>
        <w:pStyle w:val="footnote"/>
      </w:pPr>
      <w:r w:rsidRPr="006B6CB5">
        <w:rPr>
          <w:rStyle w:val="FootnoteReference0"/>
        </w:rPr>
        <w:footnoteRef/>
      </w:r>
      <w:r w:rsidRPr="006B6CB5">
        <w:t xml:space="preserve"> Politikas rezultāts un rezultatīvais rādītājs ir definēts atbilstoši MK 2009. gada 17. novembra instrukcijai Nr. 16 “Ministriju un centrālo valsts iestāžu rezultātu un to rezultatīvo rādītāju izstrādes un novērtēšanas metodika”.</w:t>
      </w:r>
    </w:p>
  </w:footnote>
  <w:footnote w:id="170">
    <w:p w14:paraId="65E524A7" w14:textId="77777777" w:rsidR="00BE6D26" w:rsidRPr="006B6CB5" w:rsidRDefault="00BE6D26" w:rsidP="00EB7027">
      <w:pPr>
        <w:pStyle w:val="footnote"/>
      </w:pPr>
      <w:r w:rsidRPr="006B6CB5">
        <w:rPr>
          <w:rStyle w:val="FootnoteReference0"/>
        </w:rPr>
        <w:footnoteRef/>
      </w:r>
      <w:r w:rsidRPr="006B6CB5">
        <w:t xml:space="preserve"> Pasākumu numuri ir atbilstoši šīs nodaļas 9.3. tabulai</w:t>
      </w:r>
    </w:p>
  </w:footnote>
  <w:footnote w:id="171">
    <w:p w14:paraId="22BC19F9" w14:textId="77777777" w:rsidR="00BE6D26" w:rsidRPr="00D15A35" w:rsidRDefault="00BE6D26" w:rsidP="00EB7027">
      <w:pPr>
        <w:pStyle w:val="footnote"/>
      </w:pPr>
      <w:r w:rsidRPr="006B6CB5">
        <w:rPr>
          <w:rStyle w:val="FootnoteReference0"/>
          <w:sz w:val="18"/>
          <w:szCs w:val="18"/>
        </w:rPr>
        <w:footnoteRef/>
      </w:r>
      <w:r w:rsidRPr="006B6CB5">
        <w:t xml:space="preserve"> Pasākumu programma laba jūras </w:t>
      </w:r>
      <w:r w:rsidRPr="00D15A35">
        <w:t xml:space="preserve">vides stāvokļa panākšanai 2016.-2020.gadā” (MK 13.07.2016. rīkojums Nr.393; pieejams </w:t>
      </w:r>
      <w:hyperlink r:id="rId71" w:history="1">
        <w:r w:rsidRPr="00D15A35">
          <w:rPr>
            <w:rStyle w:val="Hyperlink"/>
            <w:color w:val="808080"/>
          </w:rPr>
          <w:t>https://likumi.lv/ta/id/283518-par-planu-pasakumu-programma-laba-juras-vides-stavokla-panaksanai-2016-2020-gada</w:t>
        </w:r>
      </w:hyperlink>
      <w:r w:rsidRPr="00D15A35">
        <w:t xml:space="preserve"> ) (atjaunotā programma jāizstrādā līdz 2022.gadam).</w:t>
      </w:r>
    </w:p>
  </w:footnote>
  <w:footnote w:id="172">
    <w:p w14:paraId="253D303D" w14:textId="77777777" w:rsidR="00BE6D26" w:rsidRPr="00D15A35" w:rsidRDefault="00BE6D26" w:rsidP="00EB7027">
      <w:pPr>
        <w:pStyle w:val="footnote"/>
      </w:pPr>
      <w:r w:rsidRPr="00D15A35">
        <w:rPr>
          <w:rStyle w:val="FootnoteReference0"/>
          <w:rFonts w:cs="Calibri Light"/>
          <w:color w:val="808080"/>
          <w:sz w:val="18"/>
          <w:vertAlign w:val="baseline"/>
        </w:rPr>
        <w:footnoteRef/>
      </w:r>
      <w:r w:rsidRPr="00D15A35">
        <w:t xml:space="preserve"> Eiropas Parlamenta un Padomes 2008. gada 17. jūnija direktīva 2008/56/EK, ar ko izveido sistēmu Kopienas rīcībai jūras vides politikas jomā (</w:t>
      </w:r>
      <w:hyperlink r:id="rId72" w:history="1">
        <w:r w:rsidRPr="00D15A35">
          <w:rPr>
            <w:rStyle w:val="Hyperlink"/>
            <w:color w:val="808080"/>
          </w:rPr>
          <w:t>https://eur-lex.europa.eu/legal-content/LV/TXT/?qid=1598864691129&amp;uri=CELEX%3A32008L0056</w:t>
        </w:r>
      </w:hyperlink>
      <w:r w:rsidRPr="00D15A35">
        <w:t xml:space="preserve">) </w:t>
      </w:r>
    </w:p>
  </w:footnote>
  <w:footnote w:id="173">
    <w:p w14:paraId="37705247" w14:textId="77777777" w:rsidR="00BE6D26" w:rsidRPr="006B6CB5" w:rsidRDefault="00BE6D26" w:rsidP="00EB7027">
      <w:pPr>
        <w:pStyle w:val="footnote"/>
      </w:pPr>
      <w:r w:rsidRPr="00D15A35">
        <w:rPr>
          <w:rStyle w:val="FootnoteReference0"/>
          <w:rFonts w:cs="Calibri Light"/>
          <w:color w:val="808080"/>
          <w:sz w:val="18"/>
          <w:vertAlign w:val="baseline"/>
        </w:rPr>
        <w:footnoteRef/>
      </w:r>
      <w:r w:rsidRPr="00D15A35">
        <w:t xml:space="preserve"> Pielikums. Pieejams https://helcom.fi/media/publications/Regional-Action-Plan-for-Marine-Litter</w:t>
      </w:r>
      <w:r w:rsidRPr="006B6CB5">
        <w:t>.pdf</w:t>
      </w:r>
    </w:p>
  </w:footnote>
  <w:footnote w:id="174">
    <w:p w14:paraId="6B113785" w14:textId="77777777" w:rsidR="00BE6D26" w:rsidRPr="006B6CB5" w:rsidRDefault="00BE6D26" w:rsidP="00EB7027">
      <w:pPr>
        <w:pStyle w:val="footnote"/>
      </w:pPr>
      <w:r w:rsidRPr="006B6CB5">
        <w:rPr>
          <w:rStyle w:val="FootnoteReference0"/>
        </w:rPr>
        <w:footnoteRef/>
      </w:r>
      <w:r w:rsidRPr="006B6CB5">
        <w:t xml:space="preserve"> Atbilstoši kodiem Plāna 1.2. nodaļā</w:t>
      </w:r>
    </w:p>
  </w:footnote>
  <w:footnote w:id="175">
    <w:p w14:paraId="0E8BDF55" w14:textId="77777777" w:rsidR="00BE6D26" w:rsidRPr="006B6CB5" w:rsidRDefault="00BE6D26" w:rsidP="00EB7027">
      <w:pPr>
        <w:pStyle w:val="footnote"/>
      </w:pPr>
      <w:r w:rsidRPr="006B6CB5">
        <w:rPr>
          <w:rStyle w:val="FootnoteReference0"/>
        </w:rPr>
        <w:footnoteRef/>
      </w:r>
      <w:r w:rsidRPr="006B6CB5">
        <w:t xml:space="preserve"> Šajā tabulā jēdziens “esošā budžeta ietvaros”  ir jāsaprot kā jēdziens “</w:t>
      </w:r>
      <w:r w:rsidRPr="006B6CB5">
        <w:rPr>
          <w:shd w:val="clear" w:color="auto" w:fill="FFFFFF"/>
        </w:rPr>
        <w:t>pamatbudžeta bāzes izdevumu pamatfunkciju īstenošanai ietvaros”</w:t>
      </w:r>
    </w:p>
  </w:footnote>
  <w:footnote w:id="176">
    <w:p w14:paraId="270376A7" w14:textId="77777777" w:rsidR="00BE6D26" w:rsidRPr="006B6CB5" w:rsidRDefault="00BE6D26" w:rsidP="00EB7027">
      <w:pPr>
        <w:pStyle w:val="footnote"/>
      </w:pPr>
      <w:r w:rsidRPr="006B6CB5">
        <w:rPr>
          <w:rStyle w:val="FootnoteReference0"/>
        </w:rPr>
        <w:footnoteRef/>
      </w:r>
      <w:r w:rsidRPr="006B6CB5">
        <w:t xml:space="preserve"> Padomes Regula (EK) Nr. 1224/2009 ( 2009. gada 20. novembris), ar ko izveido Kopienas kontroles sistēmu, lai nodrošinātu atbilstību kopējās zivsaimniecības politikas noteikumiem, un groza Regulas (EK) Nr. 847/96, (EK) Nr. 2371/2002, (EK) Nr. 811/2004, (EK) Nr. 768/2005, (EK) Nr. 2115/2005, (EK) Nr. 2166/2005, (EK) Nr. 388/2006, (EK) Nr. 509/2007, (EK) Nr. 676/2007, (EK) Nr. 1098/2007, (EK) Nr. 1300/2008 un (EK) Nr. 1342/2008, un atceļ Regulas (EEK) Nr. 2847/93, (EK) Nr. 1627/94 un (EK) Nr. 1966/2006</w:t>
      </w:r>
    </w:p>
  </w:footnote>
  <w:footnote w:id="177">
    <w:p w14:paraId="09DC407C" w14:textId="6C4C713F" w:rsidR="00A35B8C" w:rsidRDefault="00A35B8C" w:rsidP="00EB7027">
      <w:pPr>
        <w:pStyle w:val="footnote"/>
      </w:pPr>
      <w:r>
        <w:rPr>
          <w:rStyle w:val="FootnoteReference0"/>
        </w:rPr>
        <w:footnoteRef/>
      </w:r>
      <w:r>
        <w:t xml:space="preserve"> S</w:t>
      </w:r>
      <w:r w:rsidRPr="00A35B8C">
        <w:t>askaņā ar Jūrlietu pārvaldes un jūras drošības likuma 8.panta pirmās daļas 11.punktu Valsts vides dienests piedalās Starptautiskās Jūrniecības organizācijas, Helsinku komisijas un 1992.gada Starptautiskā naftas piesārņojuma radīto zaudējumu kompensācijas fonda darbā jūras vides aizsardzības jautājumos un koordinē Helsinku komisijas rekomendāciju ieviešanu jūrlietās</w:t>
      </w:r>
    </w:p>
  </w:footnote>
  <w:footnote w:id="178">
    <w:p w14:paraId="560F3CB5" w14:textId="509C7B3E" w:rsidR="00BE6D26" w:rsidRPr="000F08ED" w:rsidRDefault="00BE6D26" w:rsidP="00EB7027">
      <w:pPr>
        <w:pStyle w:val="footnote"/>
        <w:rPr>
          <w:color w:val="FF0000"/>
          <w:szCs w:val="18"/>
        </w:rPr>
      </w:pPr>
      <w:r w:rsidRPr="006B6CB5">
        <w:rPr>
          <w:rStyle w:val="FootnoteReference0"/>
        </w:rPr>
        <w:footnoteRef/>
      </w:r>
      <w:r w:rsidRPr="006B6CB5">
        <w:t xml:space="preserve"> </w:t>
      </w:r>
      <w:r w:rsidRPr="00E12B84">
        <w:rPr>
          <w:szCs w:val="18"/>
        </w:rPr>
        <w:t>HELCOM Baltijas jūras rīcības plāna (2007) īstenošana un aktualizēšana (aktualizētais plāns tiks apstiprināts 2021.gada novembrī)</w:t>
      </w:r>
      <w:r w:rsidR="000F08ED">
        <w:rPr>
          <w:szCs w:val="18"/>
        </w:rPr>
        <w:t>, p</w:t>
      </w:r>
      <w:r w:rsidRPr="00E12B84">
        <w:rPr>
          <w:szCs w:val="18"/>
        </w:rPr>
        <w:t xml:space="preserve">ieejams: </w:t>
      </w:r>
      <w:r w:rsidRPr="00E12B84">
        <w:rPr>
          <w:rFonts w:cs="Times New Roman"/>
          <w:szCs w:val="18"/>
        </w:rPr>
        <w:t>https://helcom.fi/baltic-sea-action-plan/</w:t>
      </w:r>
      <w:r w:rsidRPr="00E12B84">
        <w:rPr>
          <w:szCs w:val="18"/>
        </w:rPr>
        <w:t>; HELCOM Reģionālais rīcības plāns jūru piesārņojošo atkritumu mazināšanai (HELCOM rekomendācija 36/1 (2015.)</w:t>
      </w:r>
      <w:r w:rsidR="00FD2C3F">
        <w:rPr>
          <w:szCs w:val="18"/>
        </w:rPr>
        <w:t>)</w:t>
      </w:r>
      <w:r w:rsidRPr="00E12B84">
        <w:rPr>
          <w:szCs w:val="18"/>
        </w:rPr>
        <w:t xml:space="preserve">, “Regional Action Plan on Marine Litter”, pielikums), pieejams: </w:t>
      </w:r>
      <w:r w:rsidRPr="00E12B84">
        <w:rPr>
          <w:rFonts w:cs="Times New Roman"/>
          <w:szCs w:val="18"/>
        </w:rPr>
        <w:t>https://helcom.fi/media/publications/Regional-Action-Plan-for-Marine-Litter.pd</w:t>
      </w:r>
      <w:r w:rsidRPr="000F08ED">
        <w:rPr>
          <w:rFonts w:cs="Times New Roman"/>
          <w:szCs w:val="18"/>
        </w:rPr>
        <w:t>f</w:t>
      </w:r>
      <w:r w:rsidRPr="000F08ED">
        <w:rPr>
          <w:rStyle w:val="Hyperlink"/>
          <w:rFonts w:cs="Times New Roman"/>
          <w:color w:val="auto"/>
          <w:szCs w:val="18"/>
        </w:rPr>
        <w:t>; ES</w:t>
      </w:r>
      <w:r w:rsidRPr="00E12B84">
        <w:rPr>
          <w:rStyle w:val="Hyperlink"/>
          <w:rFonts w:cs="Times New Roman"/>
          <w:color w:val="auto"/>
          <w:szCs w:val="18"/>
        </w:rPr>
        <w:t xml:space="preserve"> Stratēģija </w:t>
      </w:r>
      <w:r w:rsidRPr="00E12B84">
        <w:rPr>
          <w:szCs w:val="18"/>
        </w:rPr>
        <w:t>Baltijas jūras reģionam</w:t>
      </w:r>
      <w:r>
        <w:rPr>
          <w:szCs w:val="18"/>
        </w:rPr>
        <w:t xml:space="preserve"> </w:t>
      </w:r>
      <w:r w:rsidR="000F08ED" w:rsidRPr="000F08ED">
        <w:rPr>
          <w:color w:val="FF0000"/>
          <w:szCs w:val="18"/>
        </w:rPr>
        <w:t xml:space="preserve">Rīcības plāns </w:t>
      </w:r>
      <w:r w:rsidRPr="000F08ED">
        <w:rPr>
          <w:color w:val="FF0000"/>
          <w:szCs w:val="18"/>
        </w:rPr>
        <w:t xml:space="preserve">(2020), </w:t>
      </w:r>
      <w:r w:rsidR="000F08ED" w:rsidRPr="000F08ED">
        <w:rPr>
          <w:color w:val="FF0000"/>
          <w:szCs w:val="18"/>
        </w:rPr>
        <w:t xml:space="preserve">pieejams: </w:t>
      </w:r>
      <w:r w:rsidR="00FD2C3F" w:rsidRPr="00FD2C3F">
        <w:rPr>
          <w:color w:val="FF0000"/>
          <w:szCs w:val="18"/>
        </w:rPr>
        <w:t>https://www.balticsea-region-strategy.eu/action-plan/88-eusbsr-action-plan-ncg-agreed-final-version-06-07-2020-pdf-ht/viewdocument/88</w:t>
      </w:r>
    </w:p>
    <w:p w14:paraId="4AEBB60A" w14:textId="479CF7A1" w:rsidR="00BE6D26" w:rsidRPr="00FD2C3F" w:rsidRDefault="00BE6D26" w:rsidP="00EB7027">
      <w:pPr>
        <w:pStyle w:val="footnote"/>
        <w:rPr>
          <w:szCs w:val="18"/>
        </w:rPr>
      </w:pPr>
      <w:r w:rsidRPr="00E12B84">
        <w:rPr>
          <w:szCs w:val="18"/>
        </w:rPr>
        <w:t>ANO Draugu grupa plastmasas atkritumu novēršanai jūrā (</w:t>
      </w:r>
      <w:r w:rsidRPr="00E12B84">
        <w:rPr>
          <w:i/>
          <w:iCs/>
          <w:szCs w:val="18"/>
        </w:rPr>
        <w:t>Group of Friends</w:t>
      </w:r>
      <w:r w:rsidRPr="00E12B84">
        <w:rPr>
          <w:szCs w:val="18"/>
        </w:rPr>
        <w:t xml:space="preserve"> </w:t>
      </w:r>
      <w:r w:rsidRPr="00E12B84">
        <w:rPr>
          <w:i/>
          <w:iCs/>
          <w:szCs w:val="18"/>
        </w:rPr>
        <w:t>to Combat Marine Plastic Pollution)</w:t>
      </w:r>
      <w:r w:rsidR="000F08ED">
        <w:rPr>
          <w:i/>
          <w:iCs/>
          <w:szCs w:val="18"/>
        </w:rPr>
        <w:t xml:space="preserve">, pieejams: </w:t>
      </w:r>
      <w:r w:rsidRPr="00E12B84">
        <w:rPr>
          <w:rFonts w:cs="Times New Roman"/>
          <w:iCs/>
          <w:szCs w:val="18"/>
        </w:rPr>
        <w:t>https://www.norway.no/en/missions/UN/news/news-from-norwayun/CombatMarinePlastic/#FoundingMembers</w:t>
      </w:r>
      <w:r w:rsidRPr="00E12B84">
        <w:rPr>
          <w:iCs/>
          <w:szCs w:val="18"/>
        </w:rPr>
        <w:t xml:space="preserve"> ; </w:t>
      </w:r>
      <w:r w:rsidRPr="00E12B84">
        <w:rPr>
          <w:szCs w:val="18"/>
        </w:rPr>
        <w:t>ANO Vides Asambleja (UNEA) (rezolūcijas, jūru piesarņojošo atkritumu un mikroplastmasas ad hoc ekspertu grupa /</w:t>
      </w:r>
      <w:r w:rsidRPr="00E12B84">
        <w:rPr>
          <w:i/>
          <w:iCs/>
          <w:szCs w:val="18"/>
        </w:rPr>
        <w:t>ad hoc open-ended expert group on marine litter and microplastics</w:t>
      </w:r>
      <w:r w:rsidRPr="00E12B84">
        <w:rPr>
          <w:szCs w:val="18"/>
        </w:rPr>
        <w:t xml:space="preserve"> . </w:t>
      </w:r>
      <w:r w:rsidRPr="00E12B84">
        <w:rPr>
          <w:rFonts w:cs="Times New Roman"/>
          <w:bCs/>
          <w:szCs w:val="18"/>
        </w:rPr>
        <w:t>https://environmentassembly.unenvironment.org/expert-group-on-marine-litter</w:t>
      </w:r>
      <w:r w:rsidRPr="00E12B84">
        <w:rPr>
          <w:szCs w:val="18"/>
        </w:rPr>
        <w:t xml:space="preserve">; Plāns </w:t>
      </w:r>
      <w:r w:rsidRPr="00E12B84">
        <w:rPr>
          <w:rStyle w:val="col-sm-9"/>
          <w:rFonts w:cs="Times New Roman"/>
          <w:bCs/>
          <w:color w:val="auto"/>
          <w:szCs w:val="18"/>
        </w:rPr>
        <w:t>“Pasākumu programma laba jūras vides stāvokļa panākšanai 2016.-2020.gadā”; pieejams:</w:t>
      </w:r>
      <w:r w:rsidR="000F08ED">
        <w:rPr>
          <w:rStyle w:val="col-sm-9"/>
          <w:rFonts w:cs="Times New Roman"/>
          <w:bCs/>
          <w:color w:val="auto"/>
          <w:szCs w:val="18"/>
        </w:rPr>
        <w:t xml:space="preserve"> </w:t>
      </w:r>
      <w:hyperlink r:id="rId73" w:history="1">
        <w:r w:rsidR="000F08ED" w:rsidRPr="009F2286">
          <w:rPr>
            <w:rStyle w:val="Hyperlink"/>
            <w:rFonts w:cs="Times New Roman"/>
            <w:szCs w:val="18"/>
          </w:rPr>
          <w:t>https://likumi.lv/ta/id/283518</w:t>
        </w:r>
      </w:hyperlink>
      <w:r w:rsidRPr="00E12B84">
        <w:rPr>
          <w:rStyle w:val="Hyperlink"/>
          <w:rFonts w:cs="Times New Roman"/>
          <w:color w:val="auto"/>
          <w:szCs w:val="18"/>
        </w:rPr>
        <w:t>;</w:t>
      </w:r>
      <w:bookmarkStart w:id="226" w:name="_Hlk59455324"/>
      <w:r w:rsidR="000F08ED">
        <w:rPr>
          <w:rStyle w:val="Hyperlink"/>
          <w:rFonts w:cs="Times New Roman"/>
          <w:color w:val="auto"/>
          <w:sz w:val="20"/>
          <w:szCs w:val="20"/>
        </w:rPr>
        <w:t xml:space="preserve"> S</w:t>
      </w:r>
      <w:r w:rsidRPr="0057615D">
        <w:rPr>
          <w:color w:val="FF0000"/>
        </w:rPr>
        <w:t>tarptautiskā</w:t>
      </w:r>
      <w:r>
        <w:rPr>
          <w:color w:val="FF0000"/>
        </w:rPr>
        <w:t>s</w:t>
      </w:r>
      <w:r w:rsidRPr="0057615D">
        <w:rPr>
          <w:color w:val="FF0000"/>
        </w:rPr>
        <w:t xml:space="preserve"> Jūrniecības organizācija</w:t>
      </w:r>
      <w:r>
        <w:rPr>
          <w:color w:val="FF0000"/>
        </w:rPr>
        <w:t>s</w:t>
      </w:r>
      <w:r w:rsidRPr="0057615D">
        <w:rPr>
          <w:color w:val="FF0000"/>
        </w:rPr>
        <w:t xml:space="preserve"> (IMO) Jūras vides aizsardzības komiteja (IMO MEPC), Rīcības plāns (Rezolūcija MEPC.310(73,26..10.2018.)</w:t>
      </w:r>
      <w:r>
        <w:rPr>
          <w:color w:val="FF0000"/>
        </w:rPr>
        <w:t>,</w:t>
      </w:r>
      <w:r w:rsidRPr="0057615D">
        <w:rPr>
          <w:color w:val="FF0000"/>
        </w:rPr>
        <w:t xml:space="preserve"> </w:t>
      </w:r>
      <w:r>
        <w:rPr>
          <w:color w:val="FF0000"/>
        </w:rPr>
        <w:t>p</w:t>
      </w:r>
      <w:r w:rsidRPr="0057615D">
        <w:rPr>
          <w:color w:val="FF0000"/>
        </w:rPr>
        <w:t xml:space="preserve">ieejams: </w:t>
      </w:r>
      <w:r w:rsidR="00FD2C3F" w:rsidRPr="00FD2C3F">
        <w:rPr>
          <w:color w:val="FF0000"/>
        </w:rPr>
        <w:t>https://wwwcdn.imo.org/localresources/en/KnowledgeCentre/IndexofIMOResolutions/MEPCDocuments/MEPC.310(73).pdf</w:t>
      </w:r>
    </w:p>
    <w:bookmarkEnd w:id="226"/>
  </w:footnote>
  <w:footnote w:id="179">
    <w:p w14:paraId="4FB38183"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9.5. tabulai</w:t>
      </w:r>
    </w:p>
  </w:footnote>
  <w:footnote w:id="180">
    <w:p w14:paraId="347C5D4D" w14:textId="77777777" w:rsidR="00BE6D26" w:rsidRPr="006B6CB5" w:rsidRDefault="00BE6D26" w:rsidP="00EB7027">
      <w:pPr>
        <w:pStyle w:val="footnote"/>
      </w:pPr>
      <w:r w:rsidRPr="006B6CB5">
        <w:rPr>
          <w:rStyle w:val="FootnoteReference0"/>
          <w:sz w:val="18"/>
          <w:szCs w:val="18"/>
        </w:rPr>
        <w:footnoteRef/>
      </w:r>
      <w:r w:rsidRPr="006B6CB5">
        <w:t xml:space="preserve"> Eiropas Parlamenta un Padomes 2000. gada 23. oktobra direktīva 2000/60/EK, ar ko izveido sistēmu Kopienas rīcībai ūdens resursu politikas jomā (https://eur-lex.europa.eu/legal-content/LV/TXT/PDF/?uri=CELEX:32000L0060&amp;qid=1598864544166&amp;from=EN)</w:t>
      </w:r>
    </w:p>
  </w:footnote>
  <w:footnote w:id="181">
    <w:p w14:paraId="22141D3B" w14:textId="77777777" w:rsidR="00BE6D26" w:rsidRPr="006B6CB5" w:rsidRDefault="00BE6D26" w:rsidP="00EB7027">
      <w:pPr>
        <w:pStyle w:val="footnote"/>
      </w:pPr>
      <w:r w:rsidRPr="006B6CB5">
        <w:rPr>
          <w:rStyle w:val="FootnoteReference0"/>
          <w:sz w:val="18"/>
          <w:szCs w:val="18"/>
        </w:rPr>
        <w:footnoteRef/>
      </w:r>
      <w:r w:rsidRPr="006B6CB5">
        <w:t xml:space="preserve"> Daugavas upju baseinu apgabala apsaimniekošanas plāns un plūdu riska pārvaldības plāns 2016.-2021.gadam (apstiprināts ar vides aizsardzības un reģionālās attīstības ministra 2015.gada 17.novembra rīkojumu Nr.335);</w:t>
      </w:r>
    </w:p>
  </w:footnote>
  <w:footnote w:id="182">
    <w:p w14:paraId="78B21422" w14:textId="77777777" w:rsidR="00BE6D26" w:rsidRPr="006B6CB5" w:rsidRDefault="00BE6D26" w:rsidP="00EB7027">
      <w:pPr>
        <w:pStyle w:val="footnote"/>
      </w:pPr>
      <w:r w:rsidRPr="006B6CB5">
        <w:rPr>
          <w:rStyle w:val="FootnoteReference0"/>
          <w:sz w:val="18"/>
          <w:szCs w:val="18"/>
        </w:rPr>
        <w:footnoteRef/>
      </w:r>
      <w:r w:rsidRPr="006B6CB5">
        <w:t xml:space="preserve"> Gaujas upju baseinu apgabala apsaimniekošanas plāns un plūdu riska pārvaldības plāns 2016.-2021.gadam (apstiprināts ar vides aizsardzības un reģionālās attīstības ministra 2015.gada 22.decembra rīkojumu Nr.378);</w:t>
      </w:r>
    </w:p>
  </w:footnote>
  <w:footnote w:id="183">
    <w:p w14:paraId="62BB42ED" w14:textId="77777777" w:rsidR="00BE6D26" w:rsidRPr="006B6CB5" w:rsidRDefault="00BE6D26" w:rsidP="00EB7027">
      <w:pPr>
        <w:pStyle w:val="footnote"/>
      </w:pPr>
      <w:r w:rsidRPr="006B6CB5">
        <w:rPr>
          <w:rStyle w:val="FootnoteReference0"/>
          <w:sz w:val="18"/>
          <w:szCs w:val="18"/>
        </w:rPr>
        <w:footnoteRef/>
      </w:r>
      <w:r w:rsidRPr="006B6CB5">
        <w:t xml:space="preserve"> Lielupes upju baseinu apgabala apsaimniekošanas plāns un plūdu riska pārvaldības plāns 2016.-2021.gadam (apstiprināts ar vides aizsardzības un reģionālās attīstības ministra 2015.gada 22.decembra rīkojumu Nr.378);</w:t>
      </w:r>
    </w:p>
  </w:footnote>
  <w:footnote w:id="184">
    <w:p w14:paraId="45037190" w14:textId="77777777" w:rsidR="00BE6D26" w:rsidRPr="006B6CB5" w:rsidRDefault="00BE6D26" w:rsidP="00EB7027">
      <w:pPr>
        <w:pStyle w:val="footnote"/>
      </w:pPr>
      <w:r w:rsidRPr="006B6CB5">
        <w:rPr>
          <w:rStyle w:val="FootnoteReference0"/>
          <w:sz w:val="18"/>
          <w:szCs w:val="18"/>
        </w:rPr>
        <w:footnoteRef/>
      </w:r>
      <w:r w:rsidRPr="006B6CB5">
        <w:t xml:space="preserve"> Ventas upju baseinu apgabala apsaimniekošanas plāns un plūdu riska pārvaldības plāns 2016.-2021.gadam (apstiprināts ar vides aizsardzības un reģionālās attīstības ministra 2015.gada 22.decembra rīkojumu Nr.378);</w:t>
      </w:r>
    </w:p>
  </w:footnote>
  <w:footnote w:id="185">
    <w:p w14:paraId="302877A2" w14:textId="77777777" w:rsidR="00BE6D26" w:rsidRPr="006B6CB5" w:rsidRDefault="00BE6D26" w:rsidP="00EB7027">
      <w:pPr>
        <w:pStyle w:val="footnote"/>
      </w:pPr>
      <w:r w:rsidRPr="006B6CB5">
        <w:rPr>
          <w:rStyle w:val="FootnoteReference0"/>
          <w:sz w:val="18"/>
          <w:szCs w:val="18"/>
        </w:rPr>
        <w:footnoteRef/>
      </w:r>
      <w:r w:rsidRPr="006B6CB5">
        <w:t xml:space="preserve"> Pašreiz atrodas izstrādes stadijā. </w:t>
      </w:r>
    </w:p>
  </w:footnote>
  <w:footnote w:id="186">
    <w:p w14:paraId="1B823EEC" w14:textId="77777777" w:rsidR="00BE6D26" w:rsidRPr="006B6CB5" w:rsidRDefault="00BE6D26" w:rsidP="00EB7027">
      <w:pPr>
        <w:pStyle w:val="footnote"/>
      </w:pPr>
      <w:r w:rsidRPr="006B6CB5">
        <w:rPr>
          <w:rStyle w:val="FootnoteReference0"/>
        </w:rPr>
        <w:footnoteRef/>
      </w:r>
      <w:r w:rsidRPr="006B6CB5">
        <w:t xml:space="preserve"> Eiropas Parlamenta un Padomes 2009. gada 25. novembra Regula (EK) Nr. 1221/2009 par organizāciju brīvprātīgu dalību Kopienas vides vadības un audita sistēmā (EMAS), kā arī par Regulas (EK) Nr. 761/2001 un Komisijas Lēmumu 2001/681/EK un 2006/193/EK atcelšanu; </w:t>
      </w:r>
      <w:hyperlink r:id="rId74" w:history="1">
        <w:r w:rsidRPr="006B6CB5">
          <w:rPr>
            <w:rStyle w:val="Hyperlink"/>
            <w:color w:val="auto"/>
            <w:sz w:val="20"/>
            <w:szCs w:val="20"/>
          </w:rPr>
          <w:t>https://eur-lex.europa.eu/legal-content/LV/TXT/?uri=CELEX%3A32009R1221&amp;qid=1606133672631</w:t>
        </w:r>
      </w:hyperlink>
      <w:r w:rsidRPr="006B6CB5">
        <w:t xml:space="preserve"> </w:t>
      </w:r>
    </w:p>
  </w:footnote>
  <w:footnote w:id="187">
    <w:p w14:paraId="6EB498A2" w14:textId="77777777" w:rsidR="00BE6D26" w:rsidRPr="0048343F" w:rsidRDefault="00BE6D26" w:rsidP="00EB7027">
      <w:pPr>
        <w:pStyle w:val="footnote"/>
      </w:pPr>
      <w:r w:rsidRPr="006B6CB5">
        <w:rPr>
          <w:rStyle w:val="FootnoteReference0"/>
          <w:sz w:val="18"/>
        </w:rPr>
        <w:footnoteRef/>
      </w:r>
      <w:r w:rsidRPr="006B6CB5">
        <w:t xml:space="preserve"> </w:t>
      </w:r>
      <w:r w:rsidRPr="003E6372">
        <w:t>FAO</w:t>
      </w:r>
      <w:r w:rsidRPr="0048343F">
        <w:t xml:space="preserve">. 2019. </w:t>
      </w:r>
      <w:hyperlink r:id="rId75" w:history="1">
        <w:r w:rsidRPr="0048343F">
          <w:rPr>
            <w:rStyle w:val="Hyperlink"/>
            <w:color w:val="808080"/>
          </w:rPr>
          <w:t>The State of Food and Agriculture 2019. Moving forward on food loss and waste reduction</w:t>
        </w:r>
      </w:hyperlink>
      <w:r w:rsidRPr="0048343F">
        <w:t xml:space="preserve">. Rome. </w:t>
      </w:r>
    </w:p>
  </w:footnote>
  <w:footnote w:id="188">
    <w:p w14:paraId="215061D6" w14:textId="77777777" w:rsidR="00BE6D26" w:rsidRPr="0048343F" w:rsidRDefault="00BE6D26" w:rsidP="00EB7027">
      <w:pPr>
        <w:pStyle w:val="footnote"/>
      </w:pPr>
      <w:r w:rsidRPr="0048343F">
        <w:rPr>
          <w:rStyle w:val="FootnoteReference0"/>
          <w:rFonts w:cs="Calibri Light"/>
          <w:color w:val="808080"/>
          <w:sz w:val="18"/>
          <w:vertAlign w:val="baseline"/>
        </w:rPr>
        <w:footnoteRef/>
      </w:r>
      <w:r w:rsidRPr="0048343F">
        <w:t xml:space="preserve"> FAO, 2018. </w:t>
      </w:r>
      <w:hyperlink r:id="rId76" w:history="1">
        <w:r w:rsidRPr="0048343F">
          <w:rPr>
            <w:rStyle w:val="Hyperlink"/>
            <w:color w:val="808080"/>
          </w:rPr>
          <w:t>The State of Food Security and Nutrition in the World: Building climate resilience for food security and nutrition</w:t>
        </w:r>
      </w:hyperlink>
      <w:r w:rsidRPr="0048343F">
        <w:t>. Rome.</w:t>
      </w:r>
    </w:p>
  </w:footnote>
  <w:footnote w:id="189">
    <w:p w14:paraId="23C60046" w14:textId="77777777" w:rsidR="00BE6D26" w:rsidRPr="0048343F" w:rsidRDefault="00BE6D26" w:rsidP="00EB7027">
      <w:pPr>
        <w:pStyle w:val="footnote"/>
      </w:pPr>
      <w:r w:rsidRPr="0048343F">
        <w:rPr>
          <w:rStyle w:val="FootnoteReference0"/>
          <w:rFonts w:cs="Calibri Light"/>
          <w:color w:val="808080"/>
          <w:sz w:val="18"/>
          <w:vertAlign w:val="baseline"/>
        </w:rPr>
        <w:footnoteRef/>
      </w:r>
      <w:r w:rsidRPr="0048343F">
        <w:t xml:space="preserve"> FUSIONS, 2016. </w:t>
      </w:r>
      <w:hyperlink r:id="rId77" w:history="1">
        <w:r w:rsidRPr="0048343F">
          <w:rPr>
            <w:rStyle w:val="Hyperlink"/>
            <w:color w:val="808080"/>
          </w:rPr>
          <w:t>Estimates of European food waste levels</w:t>
        </w:r>
      </w:hyperlink>
      <w:r w:rsidRPr="0048343F">
        <w:t>. Stockholm. p.4.</w:t>
      </w:r>
    </w:p>
  </w:footnote>
  <w:footnote w:id="190">
    <w:p w14:paraId="7E053360" w14:textId="77777777" w:rsidR="00BE6D26" w:rsidRPr="0048343F" w:rsidRDefault="00BE6D26" w:rsidP="00EB7027">
      <w:pPr>
        <w:pStyle w:val="footnote"/>
      </w:pPr>
      <w:r w:rsidRPr="0048343F">
        <w:rPr>
          <w:rStyle w:val="FootnoteReference0"/>
          <w:rFonts w:cs="Calibri Light"/>
          <w:color w:val="808080"/>
          <w:sz w:val="18"/>
          <w:vertAlign w:val="baseline"/>
        </w:rPr>
        <w:footnoteRef/>
      </w:r>
      <w:r w:rsidRPr="0048343F">
        <w:t xml:space="preserve"> FUSIONS, 2016. </w:t>
      </w:r>
      <w:hyperlink r:id="rId78" w:history="1">
        <w:r w:rsidRPr="0048343F">
          <w:rPr>
            <w:rStyle w:val="Hyperlink"/>
            <w:color w:val="808080"/>
          </w:rPr>
          <w:t>Estimates of European food waste levels</w:t>
        </w:r>
      </w:hyperlink>
      <w:r w:rsidRPr="0048343F">
        <w:t>. Stockholm.</w:t>
      </w:r>
    </w:p>
  </w:footnote>
  <w:footnote w:id="191">
    <w:p w14:paraId="2890E1B0" w14:textId="77777777" w:rsidR="00BE6D26" w:rsidRPr="0048343F" w:rsidRDefault="00BE6D26" w:rsidP="00EB7027">
      <w:pPr>
        <w:pStyle w:val="footnote"/>
      </w:pPr>
      <w:r w:rsidRPr="0048343F">
        <w:rPr>
          <w:rStyle w:val="FootnoteReference0"/>
          <w:rFonts w:cs="Calibri Light"/>
          <w:color w:val="808080"/>
          <w:sz w:val="18"/>
          <w:vertAlign w:val="baseline"/>
        </w:rPr>
        <w:footnoteRef/>
      </w:r>
      <w:r w:rsidRPr="0048343F">
        <w:t xml:space="preserve"> SIA “Geo Consultants”, 2020. Pētījums “Investīciju vajadzību izvērtējums atkritumu apsaimniekošanas valsts plāna 2021. - 2028. gadam izstrādei” (IL/57/2020), pieejams: </w:t>
      </w:r>
      <w:hyperlink r:id="rId79" w:history="1">
        <w:r w:rsidRPr="0048343F">
          <w:rPr>
            <w:rStyle w:val="Hyperlink"/>
            <w:color w:val="808080"/>
          </w:rPr>
          <w:t>https://www.varam.gov.lv/sites/varam/files/content/investiciju-vajadzibu-izvertejums-aavp-2021_2028-geoconsultants-2020.pdf</w:t>
        </w:r>
      </w:hyperlink>
      <w:r w:rsidRPr="0048343F">
        <w:t xml:space="preserve"> </w:t>
      </w:r>
    </w:p>
  </w:footnote>
  <w:footnote w:id="192">
    <w:p w14:paraId="592EE17F" w14:textId="77777777" w:rsidR="00BE6D26" w:rsidRPr="006B6CB5" w:rsidRDefault="00BE6D26" w:rsidP="00EB7027">
      <w:pPr>
        <w:pStyle w:val="footnote"/>
      </w:pPr>
      <w:r w:rsidRPr="0048343F">
        <w:rPr>
          <w:rStyle w:val="FootnoteReference0"/>
          <w:rFonts w:cs="Calibri Light"/>
          <w:color w:val="808080"/>
          <w:sz w:val="18"/>
          <w:vertAlign w:val="baseline"/>
        </w:rPr>
        <w:footnoteRef/>
      </w:r>
      <w:r w:rsidRPr="0048343F">
        <w:t xml:space="preserve"> Valsts sabiedrība ar ierobežotu atbildību “Latvijas Vides, ģeoloģijas un meteoroloģijas centrs”. 2020.gadā iesniegtās siltumnīcefekta gāzu inventarizācijas kopsavilkums.</w:t>
      </w:r>
      <w:r w:rsidRPr="006B6CB5">
        <w:t xml:space="preserve"> </w:t>
      </w:r>
    </w:p>
  </w:footnote>
  <w:footnote w:id="193">
    <w:p w14:paraId="768DA6B1" w14:textId="77777777" w:rsidR="00BE6D26" w:rsidRPr="00CD2A4A" w:rsidRDefault="00BE6D26" w:rsidP="00EB7027">
      <w:pPr>
        <w:pStyle w:val="footnote"/>
      </w:pPr>
      <w:r w:rsidRPr="006B6CB5">
        <w:rPr>
          <w:rStyle w:val="FootnoteReference0"/>
          <w:sz w:val="18"/>
        </w:rPr>
        <w:footnoteRef/>
      </w:r>
      <w:r w:rsidRPr="006B6CB5">
        <w:rPr>
          <w:vertAlign w:val="superscript"/>
        </w:rPr>
        <w:t xml:space="preserve"> </w:t>
      </w:r>
      <w:r w:rsidRPr="006B6CB5">
        <w:t xml:space="preserve">Eiropas </w:t>
      </w:r>
      <w:r w:rsidRPr="00CD2A4A">
        <w:t xml:space="preserve">Parlamenta un Padomes 2008. gada 19. novembra Direktīva 2008/98/EK par atkritumiem un par dažu direktīvu atcelšanu </w:t>
      </w:r>
      <w:hyperlink r:id="rId80" w:history="1">
        <w:r w:rsidRPr="00CD2A4A">
          <w:rPr>
            <w:rStyle w:val="Hyperlink"/>
            <w:color w:val="808080"/>
          </w:rPr>
          <w:t>https://eur-lex.europa.eu/legal-content/LV/TXT/PDF/?uri=CELEX:02008L0098-20180705&amp;from=LV</w:t>
        </w:r>
      </w:hyperlink>
    </w:p>
  </w:footnote>
  <w:footnote w:id="194">
    <w:p w14:paraId="3340C12C"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w:t>
      </w:r>
      <w:r w:rsidRPr="00CD2A4A">
        <w:rPr>
          <w:rStyle w:val="Hyperlink"/>
          <w:color w:val="808080"/>
        </w:rPr>
        <w:t>Latvijas Bioekonomikas stratēģija 2030 Latvijai.https://www.llu.lv/sites/default/files/2018-07/Bioeconomy_Strategy_Latvia_LV.pdf</w:t>
      </w:r>
    </w:p>
  </w:footnote>
  <w:footnote w:id="195">
    <w:p w14:paraId="563F8BFA"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Eiropas Parlamenta un Padomes Direktīva (ES) 2018/851 (2018. gada 30. maijs), ar ko groza Direktīvu 2008/98 par atkritumiem </w:t>
      </w:r>
      <w:hyperlink r:id="rId81" w:history="1">
        <w:r w:rsidRPr="00CD2A4A">
          <w:rPr>
            <w:rStyle w:val="Hyperlink"/>
            <w:color w:val="808080"/>
          </w:rPr>
          <w:t>https://eur-lex.europa.eu/legal-content/LV/TXT/PDF/?uri=CELEX:32018L0851&amp;from=EN</w:t>
        </w:r>
      </w:hyperlink>
    </w:p>
  </w:footnote>
  <w:footnote w:id="196">
    <w:p w14:paraId="5EE9CB3D"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Eiropas Parlamenta un Padomes Regula (EK) Nr. 178/2002 (2002. gada 28. janvāris), ar ko paredz pārtikas aprites tiesību aktu vispārīgus principus un prasības, izveido Eiropas Pārtikas nekaitīguma iestādi un paredz procedūras saistībā ar pārtikas nekaitīgumu </w:t>
      </w:r>
      <w:hyperlink r:id="rId82" w:history="1">
        <w:r w:rsidRPr="00CD2A4A">
          <w:rPr>
            <w:rStyle w:val="Hyperlink"/>
            <w:color w:val="808080"/>
          </w:rPr>
          <w:t>https://eur-lex.europa.eu/legal-content/LV/TXT/?uri=CELEX%3A32002R0178</w:t>
        </w:r>
      </w:hyperlink>
    </w:p>
  </w:footnote>
  <w:footnote w:id="197">
    <w:p w14:paraId="4A26BFB2" w14:textId="77777777" w:rsidR="00BE6D26" w:rsidRPr="00CD2A4A" w:rsidRDefault="00BE6D26" w:rsidP="00EB7027">
      <w:pPr>
        <w:pStyle w:val="footnote"/>
      </w:pPr>
      <w:r w:rsidRPr="006B6CB5">
        <w:rPr>
          <w:rStyle w:val="FootnoteReference0"/>
          <w:sz w:val="18"/>
        </w:rPr>
        <w:footnoteRef/>
      </w:r>
      <w:r w:rsidRPr="006B6CB5">
        <w:t xml:space="preserve"> Pie pārtikas nepieder dzīvnieku barība, dzīvi dzīvnieki (ja vien tie nav sagatavoti laišanai tirgū patēriņam cilvēku uzturā), augi pirms </w:t>
      </w:r>
      <w:r w:rsidRPr="00CD2A4A">
        <w:t>novākšanas, zāles, kosmētiskie līdzekļi, tabaka un tabakas izstrādājumi, narkotiskās vai psihotropās vielas, kā arī atliekas un piesārņotāji.</w:t>
      </w:r>
    </w:p>
  </w:footnote>
  <w:footnote w:id="198">
    <w:p w14:paraId="4B94F604"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2011.gada 19.aprīļa MK noteikumi Nr.302 “Noteikumi par atkritumu klasifikatoru un īpašībām, kuras padara atkritumus bīstamus”. </w:t>
      </w:r>
      <w:hyperlink r:id="rId83" w:history="1">
        <w:r w:rsidRPr="00CD2A4A">
          <w:rPr>
            <w:rStyle w:val="Hyperlink"/>
            <w:color w:val="808080"/>
          </w:rPr>
          <w:t>https://likumi.lv/ta/id/229148-noteikumi-par-atkritumu-klasifikatoru-un-ipasibam-kuras-padara-atkritumus-bistamus</w:t>
        </w:r>
      </w:hyperlink>
      <w:r w:rsidRPr="00CD2A4A">
        <w:t xml:space="preserve"> </w:t>
      </w:r>
    </w:p>
  </w:footnote>
  <w:footnote w:id="199">
    <w:p w14:paraId="2CAED5F0" w14:textId="77777777" w:rsidR="00BE6D26" w:rsidRPr="006B6CB5" w:rsidRDefault="00BE6D26" w:rsidP="00EB7027">
      <w:pPr>
        <w:pStyle w:val="footnote"/>
      </w:pPr>
      <w:r w:rsidRPr="006B6CB5">
        <w:rPr>
          <w:rStyle w:val="FootnoteReference0"/>
          <w:sz w:val="18"/>
        </w:rPr>
        <w:footnoteRef/>
      </w:r>
      <w:r w:rsidRPr="006B6CB5">
        <w:t xml:space="preserve"> Pārtikas atkritumu mērīšana, Pārtikas atkritumu mērīšanas rokasgrāmata. 2020, VARAM</w:t>
      </w:r>
    </w:p>
  </w:footnote>
  <w:footnote w:id="200">
    <w:p w14:paraId="4A5233E6" w14:textId="77777777" w:rsidR="00BE6D26" w:rsidRPr="0048343F" w:rsidRDefault="00BE6D26" w:rsidP="00EB7027">
      <w:pPr>
        <w:pStyle w:val="footnote"/>
      </w:pPr>
      <w:r w:rsidRPr="0048343F">
        <w:rPr>
          <w:rStyle w:val="FootnoteReference0"/>
          <w:rFonts w:cs="Calibri Light"/>
          <w:color w:val="808080"/>
          <w:sz w:val="18"/>
          <w:vertAlign w:val="baseline"/>
        </w:rPr>
        <w:footnoteRef/>
      </w:r>
      <w:r w:rsidRPr="0048343F">
        <w:t xml:space="preserve"> FAO. 2019. </w:t>
      </w:r>
      <w:hyperlink r:id="rId84" w:history="1">
        <w:r w:rsidRPr="0048343F">
          <w:rPr>
            <w:rStyle w:val="Hyperlink"/>
            <w:color w:val="808080"/>
          </w:rPr>
          <w:t>The State of Food and Agriculture 2019. Moving forward on food loss and waste reduction</w:t>
        </w:r>
      </w:hyperlink>
      <w:r w:rsidRPr="0048343F">
        <w:t>. Rome. p.16.</w:t>
      </w:r>
    </w:p>
  </w:footnote>
  <w:footnote w:id="201">
    <w:p w14:paraId="4E9DE4FB" w14:textId="77777777" w:rsidR="00BE6D26" w:rsidRPr="00CD2A4A" w:rsidRDefault="00BE6D26" w:rsidP="00EB7027">
      <w:pPr>
        <w:pStyle w:val="footnote"/>
      </w:pPr>
      <w:r w:rsidRPr="006B6CB5">
        <w:rPr>
          <w:rStyle w:val="FootnoteReference0"/>
          <w:sz w:val="18"/>
        </w:rPr>
        <w:footnoteRef/>
      </w:r>
      <w:r w:rsidRPr="006B6CB5">
        <w:t xml:space="preserve"> SIA “Geo Consultants”, 2020. Pētījums “Investīciju vajadzību izvērtējums atkritumu apsaimniekošanas valsts plāna 2021. - 2028</w:t>
      </w:r>
      <w:r w:rsidRPr="00CD2A4A">
        <w:t xml:space="preserve">. gadam izstrādei” (IL/57/2020), pieejams: </w:t>
      </w:r>
      <w:hyperlink r:id="rId85" w:history="1">
        <w:r w:rsidRPr="00CD2A4A">
          <w:rPr>
            <w:rStyle w:val="Hyperlink"/>
            <w:color w:val="808080"/>
          </w:rPr>
          <w:t>https://www.varam.gov.lv/sites/varam/files/content/investiciju-vajadzibu-izvertejums-aavp-2021_2028-geoconsultants-2020.pdf</w:t>
        </w:r>
      </w:hyperlink>
      <w:r w:rsidRPr="00CD2A4A">
        <w:t xml:space="preserve"> </w:t>
      </w:r>
    </w:p>
  </w:footnote>
  <w:footnote w:id="202">
    <w:p w14:paraId="1A6656A4" w14:textId="77777777" w:rsidR="00BE6D26" w:rsidRPr="006B6CB5" w:rsidRDefault="00BE6D26" w:rsidP="00EB7027">
      <w:pPr>
        <w:pStyle w:val="footnote"/>
      </w:pPr>
      <w:r w:rsidRPr="00CD2A4A">
        <w:rPr>
          <w:rStyle w:val="FootnoteReference0"/>
          <w:rFonts w:cs="Calibri Light"/>
          <w:color w:val="808080"/>
          <w:sz w:val="18"/>
          <w:vertAlign w:val="baseline"/>
        </w:rPr>
        <w:footnoteRef/>
      </w:r>
      <w:r w:rsidRPr="00CD2A4A">
        <w:t xml:space="preserve"> Turpat</w:t>
      </w:r>
    </w:p>
  </w:footnote>
  <w:footnote w:id="203">
    <w:p w14:paraId="631682CE" w14:textId="77777777" w:rsidR="00BE6D26" w:rsidRPr="00CD2A4A" w:rsidRDefault="00BE6D26" w:rsidP="00EB7027">
      <w:pPr>
        <w:pStyle w:val="footnote"/>
      </w:pPr>
      <w:r w:rsidRPr="006B6CB5">
        <w:rPr>
          <w:rStyle w:val="FootnoteReference0"/>
          <w:sz w:val="18"/>
        </w:rPr>
        <w:footnoteRef/>
      </w:r>
      <w:r w:rsidRPr="006B6CB5">
        <w:t>SIA “Geo Consultants”, 2020. Pētījums “Investīc</w:t>
      </w:r>
      <w:r w:rsidRPr="00CD2A4A">
        <w:t xml:space="preserve">iju vajadzību izvērtējums atkritumu apsaimniekošanas valsts plāna 2021. - 2028. gadam izstrādei” (IL/57/2020), pieejams: </w:t>
      </w:r>
      <w:hyperlink r:id="rId86" w:history="1">
        <w:r w:rsidRPr="00CD2A4A">
          <w:rPr>
            <w:rStyle w:val="Hyperlink"/>
            <w:color w:val="808080"/>
          </w:rPr>
          <w:t>https://www.varam.gov.lv/sites/varam/files/content/investiciju-vajadzibu-izvertejums-aavp-2021_2028-geoconsultants-2020.pdf</w:t>
        </w:r>
      </w:hyperlink>
      <w:r w:rsidRPr="00CD2A4A">
        <w:t xml:space="preserve"> </w:t>
      </w:r>
    </w:p>
  </w:footnote>
  <w:footnote w:id="204">
    <w:p w14:paraId="71A4FFA3" w14:textId="77777777" w:rsidR="00BE6D26" w:rsidRPr="006B6CB5" w:rsidRDefault="00BE6D26" w:rsidP="00EB7027">
      <w:pPr>
        <w:pStyle w:val="footnote"/>
      </w:pPr>
      <w:r w:rsidRPr="00CD2A4A">
        <w:rPr>
          <w:rStyle w:val="FootnoteReference0"/>
          <w:rFonts w:cs="Calibri Light"/>
          <w:color w:val="808080"/>
          <w:sz w:val="18"/>
          <w:vertAlign w:val="baseline"/>
        </w:rPr>
        <w:footnoteRef/>
      </w:r>
      <w:r w:rsidRPr="00CD2A4A">
        <w:t xml:space="preserve"> Komisijas deleģētais lēmums (ES) 2019/1597 (2019. gada 3. maijs), ar ko attiecībā uz vienveidīgai PA līmeņu mērīšanai paredzētu vienotu metodiku un obligātām kvalitātes prasībām papildina Eiropas Parlamenta un Padomes Direktīvu 2008/98/EK. Pieejams:</w:t>
      </w:r>
      <w:hyperlink r:id="rId87" w:history="1">
        <w:r w:rsidRPr="00CD2A4A">
          <w:rPr>
            <w:rStyle w:val="Hyperlink"/>
            <w:color w:val="808080"/>
          </w:rPr>
          <w:t>https://eur-lex.europa.eu/legal-content/LV/TXT/?uri=CELEX:32019D1597</w:t>
        </w:r>
      </w:hyperlink>
    </w:p>
  </w:footnote>
  <w:footnote w:id="205">
    <w:p w14:paraId="61EFF225" w14:textId="77777777" w:rsidR="00BE6D26" w:rsidRPr="006B6CB5" w:rsidRDefault="00BE6D26" w:rsidP="00EB7027">
      <w:pPr>
        <w:pStyle w:val="footnote"/>
      </w:pPr>
      <w:r w:rsidRPr="006B6CB5">
        <w:rPr>
          <w:rStyle w:val="FootnoteReference0"/>
          <w:sz w:val="18"/>
        </w:rPr>
        <w:footnoteRef/>
      </w:r>
      <w:r w:rsidRPr="006B6CB5">
        <w:t xml:space="preserve"> Pieejams:</w:t>
      </w:r>
      <w:hyperlink r:id="rId88" w:history="1">
        <w:r w:rsidRPr="006B6CB5">
          <w:rPr>
            <w:rStyle w:val="Hyperlink"/>
            <w:color w:val="auto"/>
          </w:rPr>
          <w:t>https://eur-lex.europa.eu/legal-content/LV/TXT/PDF/?uri=CELEX:02002R0178-20190726&amp;from=LV</w:t>
        </w:r>
      </w:hyperlink>
    </w:p>
  </w:footnote>
  <w:footnote w:id="206">
    <w:p w14:paraId="4D295EDD" w14:textId="77777777" w:rsidR="00BE6D26" w:rsidRPr="006B6CB5" w:rsidRDefault="00BE6D26" w:rsidP="00EB7027">
      <w:pPr>
        <w:pStyle w:val="footnote"/>
      </w:pPr>
      <w:r w:rsidRPr="006B6CB5">
        <w:rPr>
          <w:rStyle w:val="FootnoteReference0"/>
          <w:sz w:val="18"/>
        </w:rPr>
        <w:footnoteRef/>
      </w:r>
      <w:r w:rsidRPr="006B6CB5">
        <w:t xml:space="preserve"> Pieejams:</w:t>
      </w:r>
      <w:hyperlink r:id="rId89" w:history="1">
        <w:r w:rsidRPr="006B6CB5">
          <w:rPr>
            <w:rStyle w:val="Hyperlink"/>
            <w:color w:val="auto"/>
          </w:rPr>
          <w:t>https://eur-lex.europa.eu/legal-content/LV/</w:t>
        </w:r>
        <w:r w:rsidRPr="003E6372">
          <w:rPr>
            <w:rStyle w:val="Hyperlink"/>
            <w:color w:val="auto"/>
          </w:rPr>
          <w:t>TXT</w:t>
        </w:r>
        <w:r w:rsidRPr="006B6CB5">
          <w:rPr>
            <w:rStyle w:val="Hyperlink"/>
            <w:color w:val="auto"/>
          </w:rPr>
          <w:t>/?qid=1597751450629&amp;uri=CELEX:02011R0142-20200630</w:t>
        </w:r>
      </w:hyperlink>
    </w:p>
  </w:footnote>
  <w:footnote w:id="207">
    <w:p w14:paraId="472933EE" w14:textId="77777777" w:rsidR="00BE6D26" w:rsidRPr="006B6CB5" w:rsidRDefault="00BE6D26" w:rsidP="00EB7027">
      <w:pPr>
        <w:pStyle w:val="footnote"/>
      </w:pPr>
      <w:r w:rsidRPr="006B6CB5">
        <w:rPr>
          <w:rStyle w:val="FootnoteReference0"/>
          <w:sz w:val="18"/>
        </w:rPr>
        <w:footnoteRef/>
      </w:r>
      <w:r w:rsidRPr="006B6CB5">
        <w:rPr>
          <w:vertAlign w:val="superscript"/>
        </w:rPr>
        <w:t xml:space="preserve"> </w:t>
      </w:r>
      <w:r w:rsidRPr="006B6CB5">
        <w:t>PA pārstrādes nosacījumu izstrāde to turpmākai pārstrādei, izmantojot biotehnoloģijas”, Biedrība “Latvijas</w:t>
      </w:r>
    </w:p>
    <w:p w14:paraId="12B9FDAB" w14:textId="77777777" w:rsidR="00BE6D26" w:rsidRPr="006B6CB5" w:rsidRDefault="00BE6D26" w:rsidP="00EB7027">
      <w:pPr>
        <w:pStyle w:val="footnote"/>
      </w:pPr>
      <w:r w:rsidRPr="006B6CB5">
        <w:t>Atkritumu saimniecības asociācija”, 2016. Pieejams:   https://www.lvafa.gov.lv/faili/materiali/petijumi/2015/2015_382.pdf</w:t>
      </w:r>
    </w:p>
  </w:footnote>
  <w:footnote w:id="208">
    <w:p w14:paraId="04453230" w14:textId="77777777" w:rsidR="00BE6D26" w:rsidRPr="006B6CB5" w:rsidRDefault="00BE6D26" w:rsidP="00EB7027">
      <w:pPr>
        <w:pStyle w:val="footnote"/>
      </w:pPr>
      <w:r w:rsidRPr="006B6CB5">
        <w:rPr>
          <w:rStyle w:val="FootnoteReference0"/>
          <w:sz w:val="18"/>
        </w:rPr>
        <w:footnoteRef/>
      </w:r>
      <w:r w:rsidRPr="006B6CB5">
        <w:rPr>
          <w:rStyle w:val="Hyperlink"/>
          <w:color w:val="auto"/>
        </w:rPr>
        <w:t xml:space="preserve"> Pieejams:https://www.europarl.europa.eu/at-your-service/lv/be-heard/eurobarometer</w:t>
      </w:r>
    </w:p>
  </w:footnote>
  <w:footnote w:id="209">
    <w:p w14:paraId="6DA2FD3A" w14:textId="77777777" w:rsidR="00BE6D26" w:rsidRPr="006B6CB5" w:rsidRDefault="00BE6D26" w:rsidP="00EB7027">
      <w:pPr>
        <w:pStyle w:val="footnote"/>
      </w:pPr>
      <w:r w:rsidRPr="006B6CB5">
        <w:rPr>
          <w:rStyle w:val="FootnoteReference0"/>
          <w:sz w:val="18"/>
        </w:rPr>
        <w:footnoteRef/>
      </w:r>
      <w:r w:rsidRPr="006B6CB5">
        <w:t xml:space="preserve"> EK, 2015. </w:t>
      </w:r>
      <w:hyperlink r:id="rId90" w:history="1">
        <w:r w:rsidRPr="006B6CB5">
          <w:rPr>
            <w:rStyle w:val="Hyperlink"/>
            <w:color w:val="auto"/>
          </w:rPr>
          <w:t>Flash EB 425: PA un derīguma termiņa marķējumi</w:t>
        </w:r>
      </w:hyperlink>
      <w:r w:rsidRPr="006B6CB5">
        <w:t xml:space="preserve">. </w:t>
      </w:r>
    </w:p>
  </w:footnote>
  <w:footnote w:id="210">
    <w:p w14:paraId="20D99734" w14:textId="77777777" w:rsidR="00BE6D26" w:rsidRPr="006B6CB5" w:rsidRDefault="00BE6D26" w:rsidP="00EB7027">
      <w:pPr>
        <w:pStyle w:val="footnote"/>
      </w:pPr>
      <w:r w:rsidRPr="006B6CB5">
        <w:rPr>
          <w:rStyle w:val="FootnoteReference0"/>
          <w:sz w:val="18"/>
        </w:rPr>
        <w:footnoteRef/>
      </w:r>
      <w:r w:rsidRPr="006B6CB5">
        <w:rPr>
          <w:vertAlign w:val="superscript"/>
        </w:rPr>
        <w:t xml:space="preserve"> </w:t>
      </w:r>
      <w:r w:rsidRPr="006B6CB5">
        <w:t xml:space="preserve">EK, 2013. </w:t>
      </w:r>
      <w:hyperlink r:id="rId91" w:history="1">
        <w:r w:rsidRPr="006B6CB5">
          <w:rPr>
            <w:rStyle w:val="Hyperlink"/>
            <w:color w:val="auto"/>
          </w:rPr>
          <w:t>Flash EB 388: Eiropiešu attieksme pret atkritumu apsaimniekošanu un resursu efektivitāti</w:t>
        </w:r>
      </w:hyperlink>
      <w:r w:rsidRPr="006B6CB5">
        <w:t xml:space="preserve">. </w:t>
      </w:r>
    </w:p>
  </w:footnote>
  <w:footnote w:id="211">
    <w:p w14:paraId="568A668D" w14:textId="77777777" w:rsidR="00BE6D26" w:rsidRPr="006B6CB5" w:rsidRDefault="00BE6D26" w:rsidP="00EB7027">
      <w:pPr>
        <w:pStyle w:val="footnote"/>
      </w:pPr>
      <w:r w:rsidRPr="006B6CB5">
        <w:rPr>
          <w:rStyle w:val="FootnoteReference0"/>
          <w:sz w:val="18"/>
        </w:rPr>
        <w:footnoteRef/>
      </w:r>
      <w:r w:rsidRPr="006B6CB5">
        <w:t xml:space="preserve"> EK, 2019. </w:t>
      </w:r>
      <w:hyperlink r:id="rId92" w:history="1">
        <w:r w:rsidRPr="006B6CB5">
          <w:rPr>
            <w:rStyle w:val="Hyperlink"/>
            <w:color w:val="auto"/>
          </w:rPr>
          <w:t>EB 2019 – Wave EB 91.3: Pārtikas drošība</w:t>
        </w:r>
      </w:hyperlink>
      <w:r w:rsidRPr="006B6CB5">
        <w:rPr>
          <w:rStyle w:val="Hyperlink"/>
          <w:color w:val="auto"/>
        </w:rPr>
        <w:t xml:space="preserve"> ES</w:t>
      </w:r>
      <w:r w:rsidRPr="006B6CB5">
        <w:t>.</w:t>
      </w:r>
    </w:p>
  </w:footnote>
  <w:footnote w:id="212">
    <w:p w14:paraId="168D2610" w14:textId="77777777" w:rsidR="00BE6D26" w:rsidRPr="006B6CB5" w:rsidRDefault="00BE6D26" w:rsidP="00EB7027">
      <w:pPr>
        <w:pStyle w:val="footnote"/>
      </w:pPr>
      <w:r w:rsidRPr="006B6CB5">
        <w:rPr>
          <w:rStyle w:val="FootnoteReference0"/>
          <w:sz w:val="17"/>
        </w:rPr>
        <w:footnoteRef/>
      </w:r>
      <w:r w:rsidRPr="006B6CB5">
        <w:rPr>
          <w:vertAlign w:val="superscript"/>
        </w:rPr>
        <w:t xml:space="preserve"> </w:t>
      </w:r>
      <w:r w:rsidRPr="006B6CB5">
        <w:t>SIA “Rimi Latvia” un Pētījumu centrs SKDS, 2019. Aptauja par Latvijas iedzīvotāju pārtikas iegādes un efektīva patēriņa paradumiem. https://nra.lv/ekonomika/latvija/296350-divas-tresdalas-latvijas-iedzivotaju-medz-izmest-partikas-produktus-atkritumos.htm</w:t>
      </w:r>
    </w:p>
  </w:footnote>
  <w:footnote w:id="213">
    <w:p w14:paraId="3FF9EA70" w14:textId="77777777" w:rsidR="00BE6D26" w:rsidRPr="006B6CB5" w:rsidRDefault="00BE6D26" w:rsidP="00EB7027">
      <w:pPr>
        <w:pStyle w:val="footnote"/>
      </w:pPr>
      <w:r w:rsidRPr="006B6CB5">
        <w:rPr>
          <w:rStyle w:val="FootnoteReference0"/>
          <w:sz w:val="17"/>
        </w:rPr>
        <w:footnoteRef/>
      </w:r>
      <w:r w:rsidRPr="006B6CB5">
        <w:rPr>
          <w:vertAlign w:val="superscript"/>
        </w:rPr>
        <w:t xml:space="preserve"> </w:t>
      </w:r>
      <w:r w:rsidRPr="006B6CB5">
        <w:t>Pieejams:</w:t>
      </w:r>
      <w:hyperlink r:id="rId93" w:history="1">
        <w:r w:rsidRPr="006B6CB5">
          <w:rPr>
            <w:rStyle w:val="Hyperlink"/>
            <w:color w:val="auto"/>
          </w:rPr>
          <w:t>http://publications.europa.eu/resource/cellar/36e14356-b93f-11e7-a7f8-01aa75ed71a1.0013.03/DOC_1</w:t>
        </w:r>
      </w:hyperlink>
    </w:p>
  </w:footnote>
  <w:footnote w:id="214">
    <w:p w14:paraId="71A38E1F" w14:textId="77777777" w:rsidR="00BE6D26" w:rsidRPr="006B6CB5" w:rsidRDefault="00BE6D26" w:rsidP="00EB7027">
      <w:pPr>
        <w:pStyle w:val="footnote"/>
      </w:pPr>
      <w:r w:rsidRPr="006B6CB5">
        <w:rPr>
          <w:rStyle w:val="FootnoteReference0"/>
          <w:sz w:val="17"/>
        </w:rPr>
        <w:footnoteRef/>
      </w:r>
      <w:r w:rsidRPr="006B6CB5">
        <w:rPr>
          <w:vertAlign w:val="superscript"/>
        </w:rPr>
        <w:t xml:space="preserve"> </w:t>
      </w:r>
      <w:r w:rsidRPr="006B6CB5">
        <w:t>2020.gada 18.augusta MK noteikumi Nr.514 “Prasības pārtikas izplatīšanai pēc minimālā derīguma termiņa beigām”</w:t>
      </w:r>
    </w:p>
  </w:footnote>
  <w:footnote w:id="215">
    <w:p w14:paraId="2A902763" w14:textId="77777777" w:rsidR="00BE6D26" w:rsidRPr="006B6CB5" w:rsidRDefault="00BE6D26" w:rsidP="00EB7027">
      <w:pPr>
        <w:pStyle w:val="footnote"/>
      </w:pPr>
      <w:r w:rsidRPr="006B6CB5">
        <w:rPr>
          <w:rStyle w:val="FootnoteReference0"/>
          <w:sz w:val="17"/>
        </w:rPr>
        <w:footnoteRef/>
      </w:r>
      <w:r w:rsidRPr="006B6CB5">
        <w:rPr>
          <w:vertAlign w:val="superscript"/>
        </w:rPr>
        <w:t xml:space="preserve"> </w:t>
      </w:r>
      <w:r w:rsidRPr="006B6CB5">
        <w:t>Atkritumu apsaimniekošanas likums</w:t>
      </w:r>
    </w:p>
  </w:footnote>
  <w:footnote w:id="216">
    <w:p w14:paraId="7743B8A2" w14:textId="77777777" w:rsidR="00BE6D26" w:rsidRPr="006B6CB5" w:rsidRDefault="00BE6D26" w:rsidP="00EB7027">
      <w:pPr>
        <w:pStyle w:val="footnote"/>
      </w:pPr>
      <w:r w:rsidRPr="006B6CB5">
        <w:rPr>
          <w:rStyle w:val="FootnoteReference0"/>
        </w:rPr>
        <w:footnoteRef/>
      </w:r>
      <w:r w:rsidRPr="006B6CB5">
        <w:t xml:space="preserve"> Ieteikumi rīcībai pārtikas izšķērdēšanas novēršanas jomā, 2019. Pieejams: https://ec.europa.eu/food/sites/food/files/safety/docs/fs_eu-actions_action_platform_key-recs_lv.pdf?wtclear=laco</w:t>
      </w:r>
    </w:p>
  </w:footnote>
  <w:footnote w:id="217">
    <w:p w14:paraId="7C0F1D7A" w14:textId="77777777" w:rsidR="00BE6D26" w:rsidRPr="006B6CB5" w:rsidRDefault="00BE6D26" w:rsidP="00EB7027">
      <w:pPr>
        <w:pStyle w:val="footnote"/>
      </w:pPr>
      <w:r w:rsidRPr="006B6CB5">
        <w:rPr>
          <w:rStyle w:val="FootnoteReference0"/>
        </w:rPr>
        <w:footnoteRef/>
      </w:r>
      <w:r w:rsidRPr="006B6CB5">
        <w:t xml:space="preserve"> Numerācija tabulā atbilst 10.3 nodaļā sniegtajai pasākumu apraksta numerācijai (apakšnodaļu numerācijai)</w:t>
      </w:r>
    </w:p>
  </w:footnote>
  <w:footnote w:id="218">
    <w:p w14:paraId="6AEAD09F" w14:textId="77777777" w:rsidR="00BE6D26" w:rsidRPr="006B6CB5" w:rsidRDefault="00BE6D26" w:rsidP="00EB7027">
      <w:pPr>
        <w:pStyle w:val="footnote"/>
      </w:pPr>
      <w:r w:rsidRPr="006B6CB5">
        <w:rPr>
          <w:rStyle w:val="FootnoteReference0"/>
        </w:rPr>
        <w:footnoteRef/>
      </w:r>
      <w:r w:rsidRPr="006B6CB5">
        <w:t xml:space="preserve"> Šajā tabulā jēdziens “esošā budžeta ietvaros”  ir jāsaprot kā jēdziens “</w:t>
      </w:r>
      <w:r w:rsidRPr="006B6CB5">
        <w:rPr>
          <w:shd w:val="clear" w:color="auto" w:fill="FFFFFF"/>
        </w:rPr>
        <w:t>pamatbudžeta bāzes izdevumu pamatfunkciju īstenošanai ietvaros”</w:t>
      </w:r>
    </w:p>
  </w:footnote>
  <w:footnote w:id="219">
    <w:p w14:paraId="4D5254FA" w14:textId="77777777" w:rsidR="00BE6D26" w:rsidRPr="006B6CB5" w:rsidRDefault="00BE6D26" w:rsidP="00EB7027">
      <w:pPr>
        <w:pStyle w:val="footnote"/>
      </w:pPr>
      <w:r w:rsidRPr="006B6CB5">
        <w:rPr>
          <w:rStyle w:val="FootnoteReference0"/>
        </w:rPr>
        <w:footnoteRef/>
      </w:r>
      <w:r w:rsidRPr="006B6CB5">
        <w:t xml:space="preserve"> </w:t>
      </w:r>
      <w:bookmarkStart w:id="395" w:name="_Hlk52787566"/>
      <w:r w:rsidRPr="006B6CB5">
        <w:t>SIA “GatewayBaltic”,2020. “Investīciju vajadzību izvērtējums atkritumu apsaimniekošanas valsts plāna 2021.-2028.gadam”, materiāli.</w:t>
      </w:r>
      <w:bookmarkEnd w:id="395"/>
    </w:p>
  </w:footnote>
  <w:footnote w:id="220">
    <w:p w14:paraId="6A92E657" w14:textId="77777777" w:rsidR="00BE6D26" w:rsidRPr="006B6CB5" w:rsidRDefault="00BE6D26" w:rsidP="00EB7027">
      <w:pPr>
        <w:pStyle w:val="footnote"/>
      </w:pPr>
      <w:r w:rsidRPr="006B6CB5">
        <w:rPr>
          <w:rStyle w:val="FootnoteReference0"/>
        </w:rPr>
        <w:footnoteRef/>
      </w:r>
      <w:r w:rsidRPr="006B6CB5">
        <w:t xml:space="preserve"> Circular Plastics Alliance: 100+ signatories commit to use 10 million tons of recycled plastic in new products by 2025. Pieejams:  </w:t>
      </w:r>
      <w:hyperlink r:id="rId94" w:history="1">
        <w:r w:rsidRPr="006B6CB5">
          <w:rPr>
            <w:rStyle w:val="Hyperlink"/>
            <w:iCs/>
            <w:color w:val="auto"/>
          </w:rPr>
          <w:t>https://ec.europa.eu/commission/presscorner/detail/en/IP_19_5583</w:t>
        </w:r>
      </w:hyperlink>
      <w:r w:rsidRPr="006B6CB5">
        <w:t xml:space="preserve"> (SIA “GatewayBaltic”, 2020).</w:t>
      </w:r>
    </w:p>
    <w:p w14:paraId="209B8A8C" w14:textId="77777777" w:rsidR="00BE6D26" w:rsidRPr="006B6CB5" w:rsidRDefault="00BE6D26" w:rsidP="00EB7027">
      <w:pPr>
        <w:pStyle w:val="footnote"/>
      </w:pPr>
    </w:p>
  </w:footnote>
  <w:footnote w:id="221">
    <w:p w14:paraId="0A1EE8C4" w14:textId="77777777" w:rsidR="00BE6D26" w:rsidRPr="006B6CB5" w:rsidRDefault="00BE6D26" w:rsidP="00EB7027">
      <w:pPr>
        <w:pStyle w:val="footnote"/>
        <w:rPr>
          <w:sz w:val="20"/>
          <w:szCs w:val="20"/>
        </w:rPr>
      </w:pPr>
      <w:r w:rsidRPr="006B6CB5">
        <w:rPr>
          <w:rStyle w:val="FootnoteReference0"/>
        </w:rPr>
        <w:footnoteRef/>
      </w:r>
      <w:r w:rsidRPr="006B6CB5">
        <w:t xml:space="preserve"> </w:t>
      </w:r>
      <w:r w:rsidRPr="006B6CB5">
        <w:rPr>
          <w:sz w:val="20"/>
          <w:szCs w:val="20"/>
        </w:rPr>
        <w:t>SIA “GatewayBaltic”, 2019. Publiskā iepirkuma “Investīciju vajadzību izvērtējums atkritumu apsaimniekošanas valsts plāna 2021.-2028.gadam” (IL/118/2019), materiāli.</w:t>
      </w:r>
    </w:p>
    <w:p w14:paraId="5ED45AC1" w14:textId="77777777" w:rsidR="00BE6D26" w:rsidRPr="006B6CB5" w:rsidRDefault="00BE6D26" w:rsidP="00EB7027">
      <w:pPr>
        <w:pStyle w:val="footnote"/>
      </w:pPr>
    </w:p>
  </w:footnote>
  <w:footnote w:id="222">
    <w:p w14:paraId="13AA76C2"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9.3. tabulai</w:t>
      </w:r>
    </w:p>
  </w:footnote>
  <w:footnote w:id="223">
    <w:p w14:paraId="0D9A9F63"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9.3. tabulai</w:t>
      </w:r>
    </w:p>
  </w:footnote>
  <w:footnote w:id="224">
    <w:p w14:paraId="7FE14133"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9.3. tabulai</w:t>
      </w:r>
    </w:p>
  </w:footnote>
  <w:footnote w:id="225">
    <w:p w14:paraId="7F8F301E" w14:textId="77777777" w:rsidR="00BE6D26" w:rsidRPr="00CD2A4A" w:rsidRDefault="00BE6D26" w:rsidP="00EB7027">
      <w:pPr>
        <w:pStyle w:val="footnote"/>
      </w:pPr>
      <w:r w:rsidRPr="00CD2A4A">
        <w:rPr>
          <w:rStyle w:val="FootnoteReference0"/>
          <w:rFonts w:eastAsia="Calibri" w:cs="Calibri Light"/>
          <w:color w:val="808080"/>
          <w:sz w:val="18"/>
          <w:vertAlign w:val="baseline"/>
        </w:rPr>
        <w:footnoteRef/>
      </w:r>
      <w:r w:rsidRPr="00CD2A4A">
        <w:rPr>
          <w:rFonts w:eastAsia="Calibri"/>
        </w:rPr>
        <w:t xml:space="preserve"> </w:t>
      </w:r>
      <w:bookmarkStart w:id="405" w:name="_Hlk52731151"/>
      <w:r w:rsidRPr="00CD2A4A">
        <w:rPr>
          <w:rStyle w:val="footnoteChar"/>
        </w:rPr>
        <w:t xml:space="preserve">SIA “Geo Consultants”, 2020. Pētījums “Investīciju vajadzību izvērtējums atkritumu apsaimniekošanas valsts plāna 2021. - 2028. gadam izstrādei” (IL/57/2020), pieejams: </w:t>
      </w:r>
      <w:hyperlink r:id="rId95" w:history="1">
        <w:r w:rsidRPr="00CD2A4A">
          <w:rPr>
            <w:rStyle w:val="footnoteChar"/>
          </w:rPr>
          <w:t>https://www.varam.gov.lv/sites/varam/files/content/investiciju-vajadzibu-izvertejums-aavp-2021_2028-geoconsultants-2020.pdf</w:t>
        </w:r>
      </w:hyperlink>
      <w:r w:rsidRPr="00CD2A4A">
        <w:rPr>
          <w:rStyle w:val="footnoteChar"/>
        </w:rPr>
        <w:t xml:space="preserve"> , </w:t>
      </w:r>
      <w:r w:rsidRPr="00CD2A4A">
        <w:rPr>
          <w:rStyle w:val="footnoteChar"/>
          <w:rFonts w:eastAsia="Calibri"/>
        </w:rPr>
        <w:t>turpmāk tekstā – SIA, Geo Consultants, 2020</w:t>
      </w:r>
      <w:bookmarkEnd w:id="405"/>
    </w:p>
  </w:footnote>
  <w:footnote w:id="226">
    <w:p w14:paraId="3335F300"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SIA “GatewayBaltic”, 2019. Publiskā iepirkuma “Investīciju vajadzību izvērtējums atkritumu apsaimniekošanas valsts plāna 2021.-2028.gadam” (IL/118/2019), materiāli.</w:t>
      </w:r>
    </w:p>
  </w:footnote>
  <w:footnote w:id="227">
    <w:p w14:paraId="37B80378" w14:textId="77777777" w:rsidR="00BE6D26" w:rsidRPr="00CD2A4A" w:rsidRDefault="00BE6D26" w:rsidP="00EB7027">
      <w:pPr>
        <w:pStyle w:val="footnote"/>
      </w:pPr>
      <w:r w:rsidRPr="00CD2A4A">
        <w:rPr>
          <w:rStyle w:val="FootnoteReference0"/>
          <w:rFonts w:cs="Calibri Light"/>
          <w:color w:val="808080"/>
          <w:sz w:val="18"/>
          <w:vertAlign w:val="baseline"/>
        </w:rPr>
        <w:footnoteRef/>
      </w:r>
      <w:r w:rsidRPr="00CD2A4A">
        <w:t xml:space="preserve"> SIA “GatewayBaltic”, 2019. Publiskā iepirkuma “Investīciju vajadzību izvērtējums atkritumu apsaimniekošanas valsts plāna 2021.-2028.gadam” (IL/118/2019), materiāli.</w:t>
      </w:r>
    </w:p>
  </w:footnote>
  <w:footnote w:id="228">
    <w:p w14:paraId="2969DC7A" w14:textId="77777777" w:rsidR="00BE6D26" w:rsidRPr="006B6CB5" w:rsidRDefault="00BE6D26" w:rsidP="00EB7027">
      <w:pPr>
        <w:pStyle w:val="footnote"/>
      </w:pPr>
      <w:r w:rsidRPr="00CD2A4A">
        <w:rPr>
          <w:rStyle w:val="FootnoteReference0"/>
          <w:rFonts w:cs="Calibri Light"/>
          <w:color w:val="808080"/>
          <w:sz w:val="18"/>
          <w:vertAlign w:val="baseline"/>
        </w:rPr>
        <w:footnoteRef/>
      </w:r>
      <w:r w:rsidRPr="00CD2A4A">
        <w:t xml:space="preserve"> SIA “GatewayBaltic”, 2019. Publiskā iepirkuma “Investīciju vajadzību izvērtējums atkritumu apsaimniekošanas valsts plāna 2021.-2028.gadam” (IL/118/2019), materiāli.</w:t>
      </w:r>
    </w:p>
  </w:footnote>
  <w:footnote w:id="229">
    <w:p w14:paraId="5D3BEB8A" w14:textId="77777777" w:rsidR="00BE6D26" w:rsidRPr="006B6CB5" w:rsidRDefault="00BE6D26" w:rsidP="00EB7027">
      <w:pPr>
        <w:pStyle w:val="footnote"/>
        <w:rPr>
          <w:rFonts w:eastAsia="Calibri"/>
        </w:rPr>
      </w:pPr>
      <w:r w:rsidRPr="006B6CB5">
        <w:rPr>
          <w:rStyle w:val="FootnoteReference0"/>
          <w:rFonts w:eastAsia="Calibri"/>
        </w:rPr>
        <w:footnoteRef/>
      </w:r>
      <w:r w:rsidRPr="006B6CB5">
        <w:rPr>
          <w:rFonts w:eastAsia="Calibri"/>
        </w:rPr>
        <w:t xml:space="preserve"> Lursoft datu bāze</w:t>
      </w:r>
      <w:r w:rsidRPr="006B6CB5">
        <w:t>. Pieejams:</w:t>
      </w:r>
      <w:r w:rsidRPr="006B6CB5">
        <w:rPr>
          <w:rFonts w:eastAsia="Calibri"/>
        </w:rPr>
        <w:t xml:space="preserve"> </w:t>
      </w:r>
      <w:hyperlink r:id="rId96" w:history="1">
        <w:r w:rsidRPr="006B6CB5">
          <w:rPr>
            <w:rFonts w:eastAsia="Calibri"/>
          </w:rPr>
          <w:t>https://nace.lursoft.lv/</w:t>
        </w:r>
      </w:hyperlink>
    </w:p>
  </w:footnote>
  <w:footnote w:id="230">
    <w:p w14:paraId="5EC80850" w14:textId="77777777" w:rsidR="00BE6D26" w:rsidRPr="006B6CB5" w:rsidRDefault="00BE6D26" w:rsidP="00EB7027">
      <w:pPr>
        <w:pStyle w:val="footnote"/>
        <w:rPr>
          <w:rFonts w:ascii="Calibri Light" w:hAnsi="Calibri Light"/>
        </w:rPr>
      </w:pPr>
      <w:r w:rsidRPr="006B6CB5">
        <w:rPr>
          <w:rStyle w:val="FootnoteReference0"/>
        </w:rPr>
        <w:footnoteRef/>
      </w:r>
      <w:r w:rsidRPr="006B6CB5">
        <w:t xml:space="preserve"> Lursoft datu bāze. Pieejams: </w:t>
      </w:r>
      <w:hyperlink r:id="rId97" w:history="1">
        <w:r w:rsidRPr="006B6CB5">
          <w:t>https://nace.lursoft.lv</w:t>
        </w:r>
      </w:hyperlink>
      <w:r w:rsidRPr="006B6CB5">
        <w:t xml:space="preserve"> un tālākais meklējums pēc koda 95.2 https://inkomercsk.lv/lv/pakalpojumi/serviss/</w:t>
      </w:r>
    </w:p>
  </w:footnote>
  <w:footnote w:id="231">
    <w:p w14:paraId="3AF3D694" w14:textId="77777777" w:rsidR="00BE6D26" w:rsidRPr="006B6CB5" w:rsidRDefault="00BE6D26" w:rsidP="00EB7027">
      <w:pPr>
        <w:pStyle w:val="footnote"/>
      </w:pPr>
      <w:r w:rsidRPr="006B6CB5">
        <w:rPr>
          <w:rStyle w:val="FootnoteReference0"/>
        </w:rPr>
        <w:footnoteRef/>
      </w:r>
      <w:r w:rsidRPr="006B6CB5">
        <w:t xml:space="preserve"> LASA. Vērtēs iedzīvotāju sadzīves lietu kalpošanas laika pagarinājuma iespējas. Pieejams; </w:t>
      </w:r>
      <w:hyperlink r:id="rId98" w:history="1">
        <w:r w:rsidRPr="006B6CB5">
          <w:t>http://www.lasa.lv/vertes-iedzivotaju-sadzives-lietu-kalposanas-laika-pagarinajuma-iespejas/</w:t>
        </w:r>
      </w:hyperlink>
    </w:p>
  </w:footnote>
  <w:footnote w:id="232">
    <w:p w14:paraId="377BCCB9" w14:textId="77777777" w:rsidR="00BE6D26" w:rsidRPr="006B6CB5" w:rsidRDefault="00BE6D26" w:rsidP="00EB7027">
      <w:pPr>
        <w:pStyle w:val="footnote"/>
      </w:pPr>
      <w:r w:rsidRPr="006B6CB5">
        <w:rPr>
          <w:rStyle w:val="FootnoteReference0"/>
        </w:rPr>
        <w:footnoteRef/>
      </w:r>
      <w:r w:rsidRPr="006B6CB5">
        <w:t xml:space="preserve"> Pasaules Dabas fonds. Aicinām aizpildīt aptauju par sadzīves priekšmetu mūža pagarinājumu. Pieejams; </w:t>
      </w:r>
      <w:hyperlink r:id="rId99" w:history="1">
        <w:r w:rsidRPr="006B6CB5">
          <w:t>https://lv-pdf.panda.org/zinas_jaunumi/?230611/Aicinm-aizpildt-aptauju-par-sadzves-priekmetu-ma-pagarinjumu</w:t>
        </w:r>
      </w:hyperlink>
    </w:p>
  </w:footnote>
  <w:footnote w:id="233">
    <w:p w14:paraId="2369B0B2" w14:textId="77777777" w:rsidR="00BE6D26" w:rsidRPr="006B6CB5" w:rsidRDefault="00BE6D26" w:rsidP="00EB7027">
      <w:pPr>
        <w:pStyle w:val="footnote"/>
      </w:pPr>
      <w:r w:rsidRPr="006B6CB5">
        <w:rPr>
          <w:rStyle w:val="FootnoteReference0"/>
        </w:rPr>
        <w:footnoteRef/>
      </w:r>
      <w:r w:rsidRPr="006B6CB5">
        <w:t xml:space="preserve"> SIA “GatewayBaltic”, 2019. Publiskā iepirkuma “Investīciju vajadzību izvērtējums atkritumu apsaimniekošanas valsts plāna 2021.-2028.gadam” (IL/118/2019), materiāli.</w:t>
      </w:r>
    </w:p>
  </w:footnote>
  <w:footnote w:id="234">
    <w:p w14:paraId="28AC6E30" w14:textId="77777777" w:rsidR="00BE6D26" w:rsidRPr="006B6CB5" w:rsidRDefault="00BE6D26" w:rsidP="00EB7027">
      <w:pPr>
        <w:pStyle w:val="footnote"/>
        <w:rPr>
          <w:rFonts w:ascii="Calibri Light" w:hAnsi="Calibri Light"/>
        </w:rPr>
      </w:pPr>
      <w:r w:rsidRPr="006B6CB5">
        <w:rPr>
          <w:rStyle w:val="FootnoteReference0"/>
        </w:rPr>
        <w:footnoteRef/>
      </w:r>
      <w:r w:rsidRPr="006B6CB5">
        <w:t xml:space="preserve"> CSDD. Reģistrēto, pirmoreiz reģistrēto un norakstīto transportlīdzekļu skaits (pēc CSDD darbinieka papildus sniegtās informācijas dati, “Pirmā reģistrācija”, papildināti ar rindu “Jauni transporta līdzekļi” visās transportlīdzekļu grupās) (skatīts 09.08.2020). Pieejams: https://www.csdd.lv/transportlidzekli/registreto-transportlidzeklu-skait </w:t>
      </w:r>
    </w:p>
  </w:footnote>
  <w:footnote w:id="235">
    <w:p w14:paraId="7A0BF2E3" w14:textId="77777777" w:rsidR="00BE6D26" w:rsidRPr="006B6CB5" w:rsidRDefault="00BE6D26" w:rsidP="00EB7027">
      <w:pPr>
        <w:pStyle w:val="footnote"/>
      </w:pPr>
      <w:r w:rsidRPr="006B6CB5">
        <w:rPr>
          <w:rStyle w:val="FootnoteReference0"/>
        </w:rPr>
        <w:footnoteRef/>
      </w:r>
      <w:r w:rsidRPr="006B6CB5">
        <w:t xml:space="preserve"> Firmas.lv. TOP 5 uzņēmumu 2018.gada neto apgrozījuma īpatsvars. Auto noma: vieglie-auto (skatīts 09.08.2020). Pieejams: https://www.firmas.lv/lbgpp/2019/raksti/auto-noma-vieglie-auto</w:t>
      </w:r>
    </w:p>
  </w:footnote>
  <w:footnote w:id="236">
    <w:p w14:paraId="3771EB4C" w14:textId="77777777" w:rsidR="00BE6D26" w:rsidRPr="006B6CB5" w:rsidRDefault="00BE6D26" w:rsidP="00EB7027">
      <w:pPr>
        <w:pStyle w:val="footnote"/>
        <w:rPr>
          <w:rFonts w:ascii="Calibri Light" w:hAnsi="Calibri Light"/>
        </w:rPr>
      </w:pPr>
      <w:r w:rsidRPr="006B6CB5">
        <w:rPr>
          <w:rStyle w:val="FootnoteReference0"/>
        </w:rPr>
        <w:footnoteRef/>
      </w:r>
      <w:r w:rsidRPr="006B6CB5">
        <w:t xml:space="preserve"> Firmas.lv. TOP 5 uzņēmumu 2018.gada neto apgrozījuma īpatsvars. Autobusu un mikroautobusu noma (skatīts 09.08.2020). Pieejams: https://www.firmas.lv/lbgpp/2019/raksti/autobusu-mikroautobusu-noma</w:t>
      </w:r>
    </w:p>
  </w:footnote>
  <w:footnote w:id="237">
    <w:p w14:paraId="285C8DC4" w14:textId="77777777" w:rsidR="00BE6D26" w:rsidRPr="006B6CB5" w:rsidRDefault="00BE6D26" w:rsidP="00EB7027">
      <w:pPr>
        <w:pStyle w:val="footnote"/>
      </w:pPr>
      <w:r w:rsidRPr="006B6CB5">
        <w:rPr>
          <w:rStyle w:val="FootnoteReference0"/>
        </w:rPr>
        <w:footnoteRef/>
      </w:r>
      <w:r w:rsidRPr="006B6CB5">
        <w:t xml:space="preserve"> SIA “GatewayBaltic”, 2019. Publiskā iepirkuma “Investīciju vajadzību izvērtējums atkritumu apsaimniekošanas valsts plāna 2021.-2028.gadam” (IL/118/2019), materiāli.</w:t>
      </w:r>
    </w:p>
  </w:footnote>
  <w:footnote w:id="238">
    <w:p w14:paraId="01B752CD" w14:textId="77777777" w:rsidR="00BE6D26" w:rsidRPr="006B6CB5" w:rsidRDefault="00BE6D26" w:rsidP="00EB7027">
      <w:pPr>
        <w:pStyle w:val="footnote"/>
      </w:pPr>
      <w:r w:rsidRPr="006B6CB5">
        <w:rPr>
          <w:rStyle w:val="FootnoteReference0"/>
        </w:rPr>
        <w:footnoteRef/>
      </w:r>
      <w:r w:rsidRPr="006B6CB5">
        <w:t xml:space="preserve"> CSP. AT051m “Eksports un imports pa valstīm, valstu grupām un teritorijām (kg) - Kombinētā nomenklatūra, Preču plūsma un Laika periods” (skatīts 25.08.2020). Pieejams: https://www.csb.gov.lv/lv/statistika/statistikas-temas/areja-tirdznieciba/apkopojums/tabulas/at051m/eksports-un-imports-pa-kombinetas</w:t>
      </w:r>
    </w:p>
  </w:footnote>
  <w:footnote w:id="239">
    <w:p w14:paraId="70F03798" w14:textId="77777777" w:rsidR="00BE6D26" w:rsidRPr="006B6CB5" w:rsidRDefault="00BE6D26" w:rsidP="00EB7027">
      <w:pPr>
        <w:pStyle w:val="footnote"/>
      </w:pPr>
      <w:r w:rsidRPr="006B6CB5">
        <w:rPr>
          <w:rStyle w:val="FootnoteReference0"/>
        </w:rPr>
        <w:footnoteRef/>
      </w:r>
      <w:r w:rsidRPr="006B6CB5">
        <w:t xml:space="preserve"> Neto eksports (Xn) – eksports mīnus imports.</w:t>
      </w:r>
    </w:p>
  </w:footnote>
  <w:footnote w:id="240">
    <w:p w14:paraId="4A91BA1B" w14:textId="77777777" w:rsidR="00BE6D26" w:rsidRPr="006B6CB5" w:rsidRDefault="00BE6D26" w:rsidP="00EB7027">
      <w:pPr>
        <w:pStyle w:val="footnote"/>
      </w:pPr>
      <w:r w:rsidRPr="006B6CB5">
        <w:rPr>
          <w:rStyle w:val="FootnoteReference0"/>
        </w:rPr>
        <w:footnoteRef/>
      </w:r>
      <w:r w:rsidRPr="006B6CB5">
        <w:t xml:space="preserve"> </w:t>
      </w:r>
      <w:bookmarkStart w:id="430" w:name="_Hlk49364237"/>
      <w:r w:rsidRPr="006B6CB5">
        <w:t>SIA “Geo Consultants” apkopojums pēc CSP AT-51m datiem</w:t>
      </w:r>
      <w:bookmarkEnd w:id="430"/>
      <w:r w:rsidRPr="006B6CB5">
        <w:t>.</w:t>
      </w:r>
    </w:p>
  </w:footnote>
  <w:footnote w:id="241">
    <w:p w14:paraId="539D8057" w14:textId="77777777" w:rsidR="00BE6D26" w:rsidRPr="006B6CB5" w:rsidRDefault="00BE6D26" w:rsidP="00EB7027">
      <w:pPr>
        <w:pStyle w:val="footnote"/>
        <w:rPr>
          <w:rFonts w:ascii="Calibri Light" w:hAnsi="Calibri Light"/>
        </w:rPr>
      </w:pPr>
      <w:r w:rsidRPr="006B6CB5">
        <w:rPr>
          <w:rStyle w:val="FootnoteReference0"/>
        </w:rPr>
        <w:footnoteRef/>
      </w:r>
      <w:r w:rsidRPr="006B6CB5">
        <w:t xml:space="preserve"> SIA “Geo Consultants” apkopojums pēc CSP AT-51m datiem.</w:t>
      </w:r>
    </w:p>
  </w:footnote>
  <w:footnote w:id="242">
    <w:p w14:paraId="5C515DF9" w14:textId="77777777" w:rsidR="00BE6D26" w:rsidRPr="006B6CB5" w:rsidRDefault="00BE6D26" w:rsidP="00EB7027">
      <w:pPr>
        <w:pStyle w:val="footnote"/>
        <w:rPr>
          <w:rFonts w:ascii="Calibri Light" w:hAnsi="Calibri Light"/>
        </w:rPr>
      </w:pPr>
      <w:r w:rsidRPr="006B6CB5">
        <w:rPr>
          <w:rStyle w:val="FootnoteReference0"/>
        </w:rPr>
        <w:footnoteRef/>
      </w:r>
      <w:r w:rsidRPr="006B6CB5">
        <w:t xml:space="preserve"> Avots: Latvijas Zaļais Punkts. Tekstilmateriālu šķirošanas sistēmas izveide Latvijā. </w:t>
      </w:r>
    </w:p>
  </w:footnote>
  <w:footnote w:id="243">
    <w:p w14:paraId="388F0787" w14:textId="77777777" w:rsidR="00BE6D26" w:rsidRPr="006B6CB5" w:rsidRDefault="00BE6D26" w:rsidP="00EB7027">
      <w:pPr>
        <w:pStyle w:val="footnote"/>
      </w:pPr>
      <w:r w:rsidRPr="006B6CB5">
        <w:rPr>
          <w:rStyle w:val="FootnoteReference0"/>
        </w:rPr>
        <w:footnoteRef/>
      </w:r>
      <w:r w:rsidRPr="006B6CB5">
        <w:t xml:space="preserve"> Plastics in a circular economy. Opportunities and challenges. Pieejams: https://www.europarl.europa.eu/RegData/etudes/BRIE/2017/603940/EPRS_BRI(2017)603940_EN.pdf</w:t>
      </w:r>
    </w:p>
  </w:footnote>
  <w:footnote w:id="244">
    <w:p w14:paraId="6220995D"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Datu avots pieejams: https://infogram.com/darbibas-raditaji-16_17_18-1hd12y1z1q1w2km?live</w:t>
      </w:r>
    </w:p>
  </w:footnote>
  <w:footnote w:id="245">
    <w:p w14:paraId="17A85E07"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VVD Apsaimniekotāju sniegtā informācija par atkritumu apsaimniekošanu 2018.g.</w:t>
      </w:r>
    </w:p>
  </w:footnote>
  <w:footnote w:id="246">
    <w:p w14:paraId="312BF2D5"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Which is Better For The Environment? Glass or Plastic? Pieejams: https://goingzerowaste.com/blog/which-is-better-for-the-environment-glass-or-plastic/</w:t>
      </w:r>
    </w:p>
  </w:footnote>
  <w:footnote w:id="247">
    <w:p w14:paraId="7E0FA95F"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Atsevišķu otrreizēji izmantojamu plastmasu pārstrādes produktu gala statusa noteikšana, Atskaite, projekta 1-08/209/2018 izpildei, Latvijas Atkritumu saimniecības asociācija,2018</w:t>
      </w:r>
    </w:p>
  </w:footnote>
  <w:footnote w:id="248">
    <w:p w14:paraId="39E1931B"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WRAP Final Project Report. An assessment of the technical, environmental and economic viability of recycling domestic mixed plastics packaging waste in the UK. 2008. 78 pp.</w:t>
      </w:r>
    </w:p>
  </w:footnote>
  <w:footnote w:id="249">
    <w:p w14:paraId="1DD53460"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Electronic Waste: A Growing Concern in Today's Environment. Pieejams: https://www.hindawi.com/journals/ecri/2011/474230/</w:t>
      </w:r>
    </w:p>
  </w:footnote>
  <w:footnote w:id="250">
    <w:p w14:paraId="1746F7E2"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ES Direktīvas A 2012/19/ES (2012. gada 4. jūlijs) par elektrisko un elektronisko iekārtu atkritumiem. Pieejams: https://eur-lex.europa.eu/legal-content/LV/LSU/?uri=celex:32012L0019</w:t>
      </w:r>
    </w:p>
  </w:footnote>
  <w:footnote w:id="251">
    <w:p w14:paraId="18A044A3"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SIA “GatewayBaltic”, 2019. Publiskā iepirkuma “Investīciju vajadzību izvērtējums atkritumu apsaimniekošanas valsts plāna 2021.-2028.gadam” (IL/118/2019), materiāli.</w:t>
      </w:r>
    </w:p>
  </w:footnote>
  <w:footnote w:id="252">
    <w:p w14:paraId="5775E925" w14:textId="77777777" w:rsidR="00BE6D26" w:rsidRPr="006B6CB5" w:rsidRDefault="00BE6D26" w:rsidP="00EB7027">
      <w:pPr>
        <w:pStyle w:val="footnote"/>
        <w:rPr>
          <w:rFonts w:eastAsia="Tahoma"/>
        </w:rPr>
      </w:pPr>
      <w:r w:rsidRPr="006B6CB5">
        <w:rPr>
          <w:rStyle w:val="FootnoteReference0"/>
          <w:rFonts w:cs="Calibri Light"/>
          <w:sz w:val="18"/>
          <w:vertAlign w:val="baseline"/>
        </w:rPr>
        <w:footnoteRef/>
      </w:r>
      <w:r w:rsidRPr="006B6CB5">
        <w:t xml:space="preserve"> Klasifikācija ir pieejama: </w:t>
      </w:r>
      <w:hyperlink r:id="rId100" w:history="1">
        <w:r w:rsidRPr="006B6CB5">
          <w:t>https://likumi.lv/ta/id/229148-noteikumi-par-atkritumu-klasifikatoru-un-ipasibam-kuras-padara-atkritumus-bistamus</w:t>
        </w:r>
      </w:hyperlink>
    </w:p>
  </w:footnote>
  <w:footnote w:id="253">
    <w:p w14:paraId="617E18AA" w14:textId="77777777" w:rsidR="00BE6D26" w:rsidRPr="006B6CB5" w:rsidRDefault="00BE6D26" w:rsidP="00EB7027">
      <w:pPr>
        <w:pStyle w:val="footnote"/>
      </w:pPr>
      <w:r w:rsidRPr="006B6CB5">
        <w:rPr>
          <w:rStyle w:val="FootnoteReference0"/>
        </w:rPr>
        <w:footnoteRef/>
      </w:r>
      <w:r w:rsidRPr="006B6CB5">
        <w:t xml:space="preserve"> SIA “GatewayBaltic”, 2019. Publiskā iepirkuma “Investīciju vajadzību izvērtējums atkritumu apsaimniekošanas valsts plāna 2</w:t>
      </w:r>
      <w:r>
        <w:t xml:space="preserve">021.-2028.gadam” (IL/118/2019) </w:t>
      </w:r>
      <w:r w:rsidRPr="006B6CB5">
        <w:t>materiāli.</w:t>
      </w:r>
    </w:p>
  </w:footnote>
  <w:footnote w:id="254">
    <w:p w14:paraId="3D8524FF"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6.1. tabulai</w:t>
      </w:r>
    </w:p>
  </w:footnote>
  <w:footnote w:id="255">
    <w:p w14:paraId="37E9326A" w14:textId="77777777" w:rsidR="00BE6D26" w:rsidRPr="006B6CB5" w:rsidRDefault="00BE6D26" w:rsidP="00EB7027">
      <w:pPr>
        <w:pStyle w:val="footnote"/>
      </w:pPr>
      <w:r w:rsidRPr="006B6CB5">
        <w:rPr>
          <w:rStyle w:val="FootnoteReference0"/>
        </w:rPr>
        <w:footnoteRef/>
      </w:r>
      <w:r w:rsidRPr="006B6CB5">
        <w:t xml:space="preserve"> Plāna pasākumu numuri ir atbilstoši šīs nodaļas 9.4. tabulai</w:t>
      </w:r>
    </w:p>
  </w:footnote>
  <w:footnote w:id="256">
    <w:p w14:paraId="083FD5F1"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Eiropas Parlamenta un Padomes 2008. gada 19. novembra Direktīva 2008/98/EK par atkritumiem un par dažu direktīvu atcelšanu;  </w:t>
      </w:r>
      <w:hyperlink r:id="rId101" w:history="1">
        <w:r w:rsidRPr="0033502A">
          <w:rPr>
            <w:rStyle w:val="Hyperlink"/>
            <w:color w:val="808080"/>
          </w:rPr>
          <w:t>https://eur-lex.europa.eu/legal-content/LV/TXT/?qid=1601731573879&amp;uri=CELEX%3A02008L0098-20180705</w:t>
        </w:r>
      </w:hyperlink>
      <w:r w:rsidRPr="0033502A">
        <w:t xml:space="preserve"> </w:t>
      </w:r>
    </w:p>
  </w:footnote>
  <w:footnote w:id="257">
    <w:p w14:paraId="13FF3254"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Eiropas Parlamenta un Padomes 1994. gada 20. decembra Direktīva 94/62/EK par iepakojumu un izlietoto iepakojumu; </w:t>
      </w:r>
      <w:hyperlink r:id="rId102" w:history="1">
        <w:r w:rsidRPr="0033502A">
          <w:rPr>
            <w:rStyle w:val="Hyperlink"/>
            <w:color w:val="808080"/>
          </w:rPr>
          <w:t>https://eur-lex.europa.eu/legal-content/LV/TXT/?qid=1601735267352&amp;uri=CELEX:01994L0062-20180704</w:t>
        </w:r>
      </w:hyperlink>
      <w:r w:rsidRPr="0033502A">
        <w:t xml:space="preserve"> </w:t>
      </w:r>
    </w:p>
  </w:footnote>
  <w:footnote w:id="258">
    <w:p w14:paraId="403A87B3"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Padomes Direktīva 1999. gada 26. aprīļa Direktīva 1999/31/EK par atkritumu poligoniem; </w:t>
      </w:r>
      <w:hyperlink r:id="rId103" w:history="1">
        <w:r w:rsidRPr="0033502A">
          <w:rPr>
            <w:rStyle w:val="Hyperlink"/>
            <w:color w:val="808080"/>
          </w:rPr>
          <w:t>https://eur-lex.europa.eu/legal-content/LV/TXT/?qid=1601735313762&amp;uri=CELEX:01999L0031-20180704</w:t>
        </w:r>
      </w:hyperlink>
    </w:p>
  </w:footnote>
  <w:footnote w:id="259">
    <w:p w14:paraId="2074A6EF"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Eiropas Parlamenta un Padomes 2008. gada 17. jūnija Direktīva 2008/56/EK, ar ko izveido sistēmu Kopienas rīcībai jūras vides politikas jomā (Jūras stratēģijas pamatdirektīva); </w:t>
      </w:r>
      <w:hyperlink r:id="rId104" w:history="1">
        <w:r w:rsidRPr="0033502A">
          <w:rPr>
            <w:rStyle w:val="Hyperlink"/>
            <w:color w:val="808080"/>
          </w:rPr>
          <w:t>https://eur-lex.europa.eu/legal-content/LV/TXT/?qid=1601735396683&amp;uri=CELEX:02008L0056-20170607</w:t>
        </w:r>
      </w:hyperlink>
      <w:r w:rsidRPr="0033502A">
        <w:t xml:space="preserve"> </w:t>
      </w:r>
    </w:p>
  </w:footnote>
  <w:footnote w:id="260">
    <w:p w14:paraId="3634EE8D"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Eiropas Parlamenta un Padomes 2000. gada 23. oktobra Direktīva 2000/60/EK, ar ko izveido sistēmu Kopienas rīcībai ūdens resursu politikas jomā, </w:t>
      </w:r>
      <w:hyperlink r:id="rId105" w:history="1">
        <w:r w:rsidRPr="0033502A">
          <w:rPr>
            <w:rStyle w:val="Hyperlink"/>
            <w:color w:val="808080"/>
          </w:rPr>
          <w:t>https://eur-lex.europa.eu/legal-content/LV/TXT/?qid=1601735472905&amp;uri=CELEX:02000L0060-20141120</w:t>
        </w:r>
      </w:hyperlink>
      <w:r w:rsidRPr="0033502A">
        <w:t xml:space="preserve"> </w:t>
      </w:r>
    </w:p>
  </w:footnote>
  <w:footnote w:id="261">
    <w:p w14:paraId="27B054E4" w14:textId="77777777" w:rsidR="00BE6D26" w:rsidRPr="006B6CB5" w:rsidRDefault="00BE6D26" w:rsidP="00EB7027">
      <w:pPr>
        <w:pStyle w:val="footnote"/>
      </w:pPr>
      <w:r w:rsidRPr="0033502A">
        <w:rPr>
          <w:rStyle w:val="FootnoteReference0"/>
          <w:rFonts w:cs="Calibri Light"/>
          <w:color w:val="808080"/>
          <w:sz w:val="18"/>
          <w:vertAlign w:val="baseline"/>
        </w:rPr>
        <w:footnoteRef/>
      </w:r>
      <w:r w:rsidRPr="0033502A">
        <w:t xml:space="preserve"> Plāns </w:t>
      </w:r>
      <w:r w:rsidRPr="0033502A">
        <w:rPr>
          <w:rStyle w:val="col-sm-9"/>
        </w:rPr>
        <w:t xml:space="preserve">“Pasākumu programma laba jūras vides stāvokļa panākšanai 2016.-2020.gadā” (apstiprināts ar </w:t>
      </w:r>
      <w:r w:rsidRPr="0033502A">
        <w:rPr>
          <w:rStyle w:val="file-details"/>
        </w:rPr>
        <w:t xml:space="preserve">MK 2016.gada 13.jūlija rīkojumu Nr.393); Pieejams: </w:t>
      </w:r>
      <w:hyperlink r:id="rId106" w:history="1">
        <w:r w:rsidRPr="0033502A">
          <w:rPr>
            <w:rStyle w:val="Hyperlink"/>
            <w:color w:val="808080"/>
          </w:rPr>
          <w:t>https://likumi.lv/ta/id/283518</w:t>
        </w:r>
      </w:hyperlink>
      <w:r w:rsidRPr="006B6CB5">
        <w:rPr>
          <w:rStyle w:val="file-details"/>
          <w:color w:val="auto"/>
        </w:rPr>
        <w:t xml:space="preserve"> </w:t>
      </w:r>
    </w:p>
  </w:footnote>
  <w:footnote w:id="262">
    <w:p w14:paraId="32B5751D"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Daugavas upju baseinu apgabala apsaimniekošanas plāns un plūdu riska pārvaldības plāns 2016.-2021.gadam(apstiprināts ar vides aizsardzības un reģionālās attīstības ministra 2015.gada 17.novembra rīkojumu Nr.335); Pieejams: </w:t>
      </w:r>
      <w:hyperlink r:id="rId107" w:history="1">
        <w:r w:rsidRPr="0033502A">
          <w:rPr>
            <w:rStyle w:val="Hyperlink"/>
            <w:color w:val="808080"/>
          </w:rPr>
          <w:t>https://www.meteo.lv/fs/CKFinderJava/userfiles/files/Vide/Udens/Ud_apsaimn/UBA%20plani/Daugavas_upju_baseinu_apgabala_apsaimniekosanas_plans_2016_-2021_g__final.pdf</w:t>
        </w:r>
      </w:hyperlink>
      <w:r w:rsidRPr="0033502A">
        <w:t xml:space="preserve"> </w:t>
      </w:r>
    </w:p>
  </w:footnote>
  <w:footnote w:id="263">
    <w:p w14:paraId="765A9B8B"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Gaujas upju baseinu apgabala apsaimniekošanas plāns un plūdu riska pārvaldības plāns 2016.-2021.gadam (apstiprināts ar vides aizsardzības un reģionālās attīstības ministra 2015.gada 22.decembra rīkojumu Nr.378); Pieejams: </w:t>
      </w:r>
      <w:hyperlink r:id="rId108" w:history="1">
        <w:r w:rsidRPr="0033502A">
          <w:t>https://www.meteo.lv/fs/CKFinderJava/userfiles/files/Vide/Udens/Ud_apsaimn/UBA%20plani/Gaujas_upju_baseinu_apgabala_apsaimniekosanas_plans_2016_-2021_g__final.pdf</w:t>
        </w:r>
      </w:hyperlink>
      <w:r w:rsidRPr="0033502A">
        <w:t xml:space="preserve"> </w:t>
      </w:r>
    </w:p>
  </w:footnote>
  <w:footnote w:id="264">
    <w:p w14:paraId="0D0E24AD"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Lielupes upju baseinu apgabala apsaimniekošanas plāns un plūdu riska pārvaldības plāns 2016.-2021.gadam (apstiprināts ar vides aizsardzības un reģionālās attīstības ministra 2015.gada 22.decembra rīkojumu Nr.378); Pieejams: </w:t>
      </w:r>
      <w:hyperlink r:id="rId109" w:history="1">
        <w:r w:rsidRPr="0033502A">
          <w:rPr>
            <w:rStyle w:val="Hyperlink"/>
            <w:color w:val="808080"/>
          </w:rPr>
          <w:t>https://www.meteo.lv/fs/CKFinderJava/userfiles/files/Vide/Udens/Ud_apsaimn/UBA%20plani/Lielupes_upju_baseinu_apgabala_apsaimniekosanas_plans_2016-2021_g_final2.pdf</w:t>
        </w:r>
      </w:hyperlink>
      <w:r w:rsidRPr="0033502A">
        <w:t xml:space="preserve"> </w:t>
      </w:r>
    </w:p>
  </w:footnote>
  <w:footnote w:id="265">
    <w:p w14:paraId="72A1BA04" w14:textId="77777777" w:rsidR="00BE6D26" w:rsidRPr="006B6CB5" w:rsidRDefault="00BE6D26" w:rsidP="00EB7027">
      <w:pPr>
        <w:pStyle w:val="footnote"/>
      </w:pPr>
      <w:r w:rsidRPr="0033502A">
        <w:rPr>
          <w:rStyle w:val="FootnoteReference0"/>
          <w:rFonts w:cs="Calibri Light"/>
          <w:color w:val="808080"/>
          <w:sz w:val="18"/>
          <w:vertAlign w:val="baseline"/>
        </w:rPr>
        <w:footnoteRef/>
      </w:r>
      <w:r w:rsidRPr="0033502A">
        <w:t xml:space="preserve"> Ventas upju baseinu apgabala apsaimniekošanas plāns un plūdu riska pārvaldības plāns 2016.-2021.gadam (apstiprināts ar vides aizsardzības un reģionālās attīstības ministra 2015.gada 22.decembra rīkojumu Nr.378); Pieejams:https://www.meteo.lv/fs/CKFinderJava/userfiles/files/Vide/Udens/Ud_apsaimn/UBA%20plani/Ventas_upju_ba</w:t>
      </w:r>
      <w:r w:rsidRPr="006B6CB5">
        <w:t xml:space="preserve">seinu_apgabala_apsaimniekosanas_plans_2016_-2021_g__final.pdf </w:t>
      </w:r>
    </w:p>
  </w:footnote>
  <w:footnote w:id="266">
    <w:p w14:paraId="416A1BFF" w14:textId="77777777" w:rsidR="00BE6D26" w:rsidRPr="006B6CB5" w:rsidRDefault="00BE6D26" w:rsidP="00EB7027">
      <w:pPr>
        <w:pStyle w:val="footnote"/>
      </w:pPr>
      <w:r w:rsidRPr="006B6CB5">
        <w:rPr>
          <w:rStyle w:val="FootnoteReference0"/>
        </w:rPr>
        <w:footnoteRef/>
      </w:r>
      <w:r w:rsidRPr="006B6CB5">
        <w:t xml:space="preserve"> Ministru kabineta 2017.gada 12.decembra noteikumi Nr.737 “Siltumnīcefekta gāzu inventarizācijas un prognožu sagatavošanas nacionālās sistēmas izveidošanas un uzturēšanas noteikumi”. Pieejams: </w:t>
      </w:r>
      <w:r w:rsidRPr="006B6CB5">
        <w:rPr>
          <w:sz w:val="20"/>
          <w:szCs w:val="20"/>
        </w:rPr>
        <w:t>https://likumi.lv/ta/id/295801</w:t>
      </w:r>
      <w:r w:rsidRPr="006B6CB5">
        <w:t xml:space="preserve"> </w:t>
      </w:r>
    </w:p>
  </w:footnote>
  <w:footnote w:id="267">
    <w:p w14:paraId="1EC0D8E2" w14:textId="77777777" w:rsidR="00BE6D26" w:rsidRPr="006B6CB5" w:rsidRDefault="00BE6D26" w:rsidP="00EB7027">
      <w:pPr>
        <w:pStyle w:val="footnote"/>
      </w:pPr>
      <w:r w:rsidRPr="006B6CB5">
        <w:rPr>
          <w:rStyle w:val="FootnoteReference0"/>
          <w:sz w:val="20"/>
          <w:szCs w:val="20"/>
        </w:rPr>
        <w:footnoteRef/>
      </w:r>
      <w:r w:rsidRPr="006B6CB5">
        <w:t xml:space="preserve"> Eiropas Parlamenta un Padomes 2013. gada 21. maija Regula Nr. </w:t>
      </w:r>
      <w:hyperlink r:id="rId110" w:tgtFrame="_blank" w:history="1">
        <w:r w:rsidRPr="006B6CB5">
          <w:rPr>
            <w:rStyle w:val="Hyperlink"/>
            <w:color w:val="auto"/>
            <w:sz w:val="20"/>
            <w:szCs w:val="20"/>
          </w:rPr>
          <w:t>525/2013</w:t>
        </w:r>
      </w:hyperlink>
      <w:r w:rsidRPr="006B6CB5">
        <w:t xml:space="preserve"> par mehānismu siltumnīcefekta gāzu emisiju pārraudzībai un ziņošanai un citas informācijas ziņošanai valstu un Savienības līmenī saistībā ar klimata pārmaiņām un par Lēmuma Nr. </w:t>
      </w:r>
      <w:hyperlink r:id="rId111" w:tgtFrame="_blank" w:history="1">
        <w:r w:rsidRPr="006B6CB5">
          <w:rPr>
            <w:rStyle w:val="Hyperlink"/>
            <w:color w:val="auto"/>
            <w:szCs w:val="18"/>
          </w:rPr>
          <w:t>280/2004/EK</w:t>
        </w:r>
      </w:hyperlink>
      <w:r w:rsidRPr="006B6CB5">
        <w:t xml:space="preserve"> atcelšanu; Pieejams: </w:t>
      </w:r>
      <w:r w:rsidRPr="006B6CB5">
        <w:rPr>
          <w:sz w:val="20"/>
          <w:szCs w:val="20"/>
        </w:rPr>
        <w:t>https://eur-lex.europa.eu/legal-content/LV/TXT/?uri=CELEX%3A32013R0525&amp;qid=1606480389950</w:t>
      </w:r>
      <w:r w:rsidRPr="006B6CB5">
        <w:t xml:space="preserve"> </w:t>
      </w:r>
    </w:p>
  </w:footnote>
  <w:footnote w:id="268">
    <w:p w14:paraId="674D285F" w14:textId="77777777" w:rsidR="00BE6D26" w:rsidRPr="0033502A" w:rsidRDefault="00BE6D26" w:rsidP="00EB7027">
      <w:pPr>
        <w:pStyle w:val="footnote"/>
      </w:pPr>
      <w:r w:rsidRPr="006B6CB5">
        <w:rPr>
          <w:rStyle w:val="FootnoteReference0"/>
        </w:rPr>
        <w:footnoteRef/>
      </w:r>
      <w:r w:rsidRPr="006B6CB5">
        <w:t xml:space="preserve"> MK 2011.gada 12.jūlija noteikumi Nr.564 “</w:t>
      </w:r>
      <w:r w:rsidRPr="0033502A">
        <w:t xml:space="preserve">Noteikumi par atkritumu apsaimniekošanas valsts un reģionālajiem plāniem un atkritumu rašanās novēršanas valsts programmu”; Pieejami: </w:t>
      </w:r>
      <w:hyperlink r:id="rId112" w:history="1">
        <w:r w:rsidRPr="0033502A">
          <w:rPr>
            <w:rStyle w:val="Hyperlink"/>
            <w:color w:val="808080"/>
          </w:rPr>
          <w:t>https://likumi.lv/ta/id/233466</w:t>
        </w:r>
      </w:hyperlink>
      <w:r w:rsidRPr="0033502A">
        <w:t xml:space="preserve"> ; Valsts sekretāru sanāksme 2020.gada 12.novembrī ir izsludināts MK noteikumu projekts “Grozījumi Ministru kabineta 2011.gada 12.jūlija noteikumos Nr.564 "Noteikumi par atkritumu apsaimniekošanas valsts un reģionālajiem plāniem un atkritumu rašanās novēršanas valsts programmu””(VSS – 966). Pieejams: </w:t>
      </w:r>
      <w:hyperlink r:id="rId113" w:history="1">
        <w:r w:rsidRPr="0033502A">
          <w:rPr>
            <w:rStyle w:val="Hyperlink"/>
            <w:color w:val="808080"/>
          </w:rPr>
          <w:t>http://tap.mk.gov.lv/lv/mk/tap/?pid=40494228</w:t>
        </w:r>
      </w:hyperlink>
      <w:r w:rsidRPr="0033502A">
        <w:t xml:space="preserve"> </w:t>
      </w:r>
    </w:p>
  </w:footnote>
  <w:footnote w:id="269">
    <w:p w14:paraId="1612AF4A" w14:textId="77777777" w:rsidR="00BE6D26" w:rsidRPr="006B6CB5" w:rsidRDefault="00BE6D26" w:rsidP="00EB7027">
      <w:pPr>
        <w:pStyle w:val="footnote"/>
      </w:pPr>
      <w:r w:rsidRPr="0033502A">
        <w:rPr>
          <w:rStyle w:val="FootnoteReference0"/>
          <w:rFonts w:cs="Calibri Light"/>
          <w:color w:val="808080"/>
          <w:sz w:val="18"/>
          <w:vertAlign w:val="baseline"/>
        </w:rPr>
        <w:footnoteRef/>
      </w:r>
      <w:r w:rsidRPr="0033502A">
        <w:t xml:space="preserve"> Atkritumu apsaimniekošanas likums. Pieejams: </w:t>
      </w:r>
      <w:hyperlink r:id="rId114" w:history="1">
        <w:r w:rsidRPr="0033502A">
          <w:rPr>
            <w:rStyle w:val="Hyperlink"/>
            <w:color w:val="808080"/>
          </w:rPr>
          <w:t>https://likumi.lv/ta/id/221378</w:t>
        </w:r>
      </w:hyperlink>
      <w:r w:rsidRPr="006B6CB5">
        <w:t xml:space="preserve"> </w:t>
      </w:r>
    </w:p>
  </w:footnote>
  <w:footnote w:id="270">
    <w:p w14:paraId="65DB5723"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Iepakojuma likums. Pieejams: </w:t>
      </w:r>
      <w:hyperlink r:id="rId115" w:history="1">
        <w:r w:rsidRPr="0033502A">
          <w:rPr>
            <w:rStyle w:val="Hyperlink"/>
            <w:color w:val="808080"/>
          </w:rPr>
          <w:t>https://likumi.lv/ta/id/57207</w:t>
        </w:r>
      </w:hyperlink>
      <w:r w:rsidRPr="0033502A">
        <w:t xml:space="preserve"> </w:t>
      </w:r>
    </w:p>
  </w:footnote>
  <w:footnote w:id="271">
    <w:p w14:paraId="2AAACED4"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MK 2014.gada 18.jūlija noteikumi Nr.388 “Elektrisko un elektronisko iekārtu kategorijas un marķēšanas prasības un šo iekārtu atkritumu apsaimniekošanas prasības un kārtība”. Pieejams: </w:t>
      </w:r>
      <w:hyperlink r:id="rId116" w:history="1">
        <w:r w:rsidRPr="0033502A">
          <w:rPr>
            <w:rStyle w:val="Hyperlink"/>
            <w:color w:val="808080"/>
          </w:rPr>
          <w:t>https://likumi.lv/ta/id/267716</w:t>
        </w:r>
      </w:hyperlink>
      <w:r w:rsidRPr="0033502A">
        <w:t xml:space="preserve"> </w:t>
      </w:r>
    </w:p>
  </w:footnote>
  <w:footnote w:id="272">
    <w:p w14:paraId="75CD712E"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MK 2013.gada 2.aprīļa noteikumiem Nr.184 “Noteikumi par atkritumu dalītu savākšanu, sagatavošanu atkārtotai izmantošanai, pārstrādi un materiālu reģenerāciju”. Pieejams: </w:t>
      </w:r>
      <w:hyperlink r:id="rId117" w:history="1">
        <w:r w:rsidRPr="0033502A">
          <w:rPr>
            <w:rStyle w:val="Hyperlink"/>
            <w:color w:val="808080"/>
          </w:rPr>
          <w:t>https://likumi.lv/ta/id/256092</w:t>
        </w:r>
      </w:hyperlink>
      <w:r w:rsidRPr="0033502A">
        <w:t xml:space="preserve">; VARAM mājas lapā ir publicēts MK noteikumu projekts “Grozījumi MK 2013.gada 2.aprīļa noteikumos Nr.184 “Noteikumi par atkritumu dalītu savākšanu, sagatavošanu atkārtotai izmantošanai, pārstrādi un materiālu reģenerāciju””, pieejams: </w:t>
      </w:r>
      <w:hyperlink r:id="rId118" w:history="1">
        <w:r w:rsidRPr="0033502A">
          <w:rPr>
            <w:rStyle w:val="Hyperlink"/>
            <w:color w:val="808080"/>
          </w:rPr>
          <w:t>https://www.varam.gov.lv/lv/ministru-kabineta-noteikumu-projeku-grozijumi-ministru-kabineta-2013-gada-2-aprila-noteikumos-nr-184-noteikumi-par-atkritumu-dalitu-savaksanu-sagatavosanu-atkartotai-izmantosanai-parstradi-un-materialu-regeneraciju</w:t>
        </w:r>
      </w:hyperlink>
      <w:r w:rsidRPr="0033502A">
        <w:t xml:space="preserve"> </w:t>
      </w:r>
    </w:p>
  </w:footnote>
  <w:footnote w:id="273">
    <w:p w14:paraId="657BED91"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MK 2011.gada 27.decembra noteikumi Nr.1032 “Atkritumu poligonu ierīkošanas, atkritumu poligonu un izgāztuvju apsaimniekošanas, slēgšanas un rekultivācijas noteikumi” Pieejams: </w:t>
      </w:r>
      <w:hyperlink r:id="rId119" w:history="1">
        <w:r w:rsidRPr="0033502A">
          <w:rPr>
            <w:rStyle w:val="Hyperlink"/>
            <w:color w:val="808080"/>
          </w:rPr>
          <w:t>https://likumi.lv/ta/id/242189</w:t>
        </w:r>
      </w:hyperlink>
      <w:r w:rsidRPr="0033502A">
        <w:t xml:space="preserve">; Valsts sekretāru sanāksmē 2020.gada 5.novembrī ir izsludināts MK noteikumu projekts “Grozījumi Ministru kabineta 2011.gada 27.decembra noteikumi Nr.1032 “Atkritumu poligonu ierīkošanas, atkritumu poligonu un izgāztuvju apsaimniekošanas, slēgšanas un rekultivācijas noteikumi”; pieejams: </w:t>
      </w:r>
      <w:hyperlink r:id="rId120" w:history="1">
        <w:r w:rsidRPr="0033502A">
          <w:rPr>
            <w:rStyle w:val="Hyperlink"/>
            <w:color w:val="808080"/>
          </w:rPr>
          <w:t>http://tap.mk.gov.lv/lv/mk/tap/?pid=40493902</w:t>
        </w:r>
      </w:hyperlink>
      <w:r w:rsidRPr="0033502A">
        <w:t xml:space="preserve"> </w:t>
      </w:r>
    </w:p>
  </w:footnote>
  <w:footnote w:id="274">
    <w:p w14:paraId="5E55B741" w14:textId="77777777" w:rsidR="00BE6D26" w:rsidRPr="0033502A" w:rsidRDefault="00BE6D26" w:rsidP="00EB7027">
      <w:pPr>
        <w:pStyle w:val="footnote"/>
      </w:pPr>
      <w:r w:rsidRPr="0033502A">
        <w:rPr>
          <w:rStyle w:val="FootnoteReference0"/>
          <w:rFonts w:cs="Calibri Light"/>
          <w:color w:val="808080"/>
          <w:sz w:val="18"/>
          <w:vertAlign w:val="baseline"/>
        </w:rPr>
        <w:footnoteRef/>
      </w:r>
      <w:r w:rsidRPr="0033502A">
        <w:t xml:space="preserve"> MK 2011.gada 21.jūnija noteikumi Nr.485 “Atsevišķu veidu bīstamo atkritumu apsaimniekošanas kārtība un prasības titāna dioksīda ražošanas iekārtu radīto emisiju ierobežošanai, kontrolei un monitoringam”. Pieejams: </w:t>
      </w:r>
      <w:hyperlink r:id="rId121" w:history="1">
        <w:r w:rsidRPr="0033502A">
          <w:rPr>
            <w:rStyle w:val="Hyperlink"/>
            <w:color w:val="808080"/>
          </w:rPr>
          <w:t>https://likumi.lv/ta/id/232554</w:t>
        </w:r>
      </w:hyperlink>
      <w:r w:rsidRPr="0033502A">
        <w:t xml:space="preserve"> </w:t>
      </w:r>
    </w:p>
  </w:footnote>
  <w:footnote w:id="275">
    <w:p w14:paraId="196421D1" w14:textId="77777777" w:rsidR="00BE6D26" w:rsidRPr="006B6CB5" w:rsidRDefault="00BE6D26" w:rsidP="00EB7027">
      <w:pPr>
        <w:pStyle w:val="footnote"/>
      </w:pPr>
      <w:r w:rsidRPr="0033502A">
        <w:rPr>
          <w:rStyle w:val="FootnoteReference0"/>
          <w:rFonts w:cs="Calibri Light"/>
          <w:color w:val="808080"/>
          <w:sz w:val="18"/>
          <w:vertAlign w:val="baseline"/>
        </w:rPr>
        <w:footnoteRef/>
      </w:r>
      <w:r w:rsidRPr="0033502A">
        <w:t xml:space="preserve"> MK 2011.gada 22.februāra noteikumi  Nr.135 “Noteikumi par nolietotu transportlīdzekļu pārstrādi un apstrādes uzņēmumiem noteiktajām vides prasībām”. Pieejams: </w:t>
      </w:r>
      <w:hyperlink r:id="rId122" w:history="1">
        <w:r w:rsidRPr="0033502A">
          <w:rPr>
            <w:rStyle w:val="Hyperlink"/>
            <w:color w:val="808080"/>
          </w:rPr>
          <w:t>https://likumi.lv/ta/id/226333</w:t>
        </w:r>
      </w:hyperlink>
      <w:r w:rsidRPr="006B6CB5">
        <w:t xml:space="preserve"> </w:t>
      </w:r>
    </w:p>
  </w:footnote>
  <w:footnote w:id="276">
    <w:p w14:paraId="3172034D"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MK 2010.gada 19.oktobra noteikumi Nr.983 “Noteikumi par izlietotā iepakojuma reģenerācijas procentuālo apjomu, </w:t>
      </w:r>
      <w:r w:rsidRPr="0033502A">
        <w:t xml:space="preserve">reģistrēšanas un ziņojumu sniegšanas kārtību un iepakojuma definīcijas kritēriju piemērošanas piemēriem”. Pieejams: </w:t>
      </w:r>
      <w:hyperlink r:id="rId123" w:history="1">
        <w:r w:rsidRPr="0033502A">
          <w:t>https://likumi.lv/ta/id/219851</w:t>
        </w:r>
      </w:hyperlink>
      <w:r w:rsidRPr="006B6CB5">
        <w:t xml:space="preserve"> </w:t>
      </w:r>
    </w:p>
  </w:footnote>
  <w:footnote w:id="277">
    <w:p w14:paraId="7DF57989" w14:textId="77777777" w:rsidR="00BE6D26" w:rsidRPr="006B6CB5" w:rsidRDefault="00BE6D26" w:rsidP="00EB7027">
      <w:pPr>
        <w:pStyle w:val="footnote"/>
      </w:pPr>
      <w:r w:rsidRPr="006B6CB5">
        <w:rPr>
          <w:rStyle w:val="FootnoteReference0"/>
          <w:rFonts w:cs="Calibri Light"/>
          <w:sz w:val="18"/>
        </w:rPr>
        <w:footnoteRef/>
      </w:r>
      <w:r w:rsidRPr="006B6CB5">
        <w:rPr>
          <w:rStyle w:val="footnoteChar"/>
          <w:color w:val="auto"/>
        </w:rPr>
        <w:t xml:space="preserve"> 2020. gada 13. oktobrī uzsākta </w:t>
      </w:r>
      <w:hyperlink r:id="rId124" w:tooltip="Paziņojums par līdzdalības iespējām politikas plānošanas dokumenta izstrādes procesā" w:history="1">
        <w:r w:rsidRPr="006B6CB5">
          <w:rPr>
            <w:rStyle w:val="footnoteChar"/>
            <w:color w:val="auto"/>
          </w:rPr>
          <w:t>sabiedriskā apspriešana</w:t>
        </w:r>
      </w:hyperlink>
      <w:r w:rsidRPr="006B6CB5">
        <w:rPr>
          <w:rStyle w:val="footnoteChar"/>
          <w:color w:val="auto"/>
        </w:rPr>
        <w:t xml:space="preserve"> par </w:t>
      </w:r>
      <w:hyperlink r:id="rId125" w:tooltip="Atkritumu apsaimniekošanas valsts plāns 2021.-2028.gadam" w:history="1">
        <w:r w:rsidRPr="006B6CB5">
          <w:rPr>
            <w:rStyle w:val="footnoteChar"/>
            <w:color w:val="auto"/>
          </w:rPr>
          <w:t>politikas plānošanas dokumenta izstrādes procesu “Atkritumu apsaimniekošanas valsts plāns 2021.-2028.gadam”</w:t>
        </w:r>
      </w:hyperlink>
      <w:r w:rsidRPr="006B6CB5">
        <w:rPr>
          <w:rStyle w:val="footnoteChar"/>
          <w:color w:val="auto"/>
        </w:rPr>
        <w:t>. Sabiedriskā apspriešana norisināsies līdz 2020. gada 21. novembrim. Pieejams: https://www.varam.gov.lv/lv/politikas-planosanas-dokumentu-sabiedriskas-apspriesanas</w:t>
      </w:r>
    </w:p>
  </w:footnote>
  <w:footnote w:id="278">
    <w:p w14:paraId="4D44716F" w14:textId="77777777" w:rsidR="00BE6D26" w:rsidRPr="006B6CB5" w:rsidRDefault="00BE6D26" w:rsidP="00EB7027">
      <w:pPr>
        <w:pStyle w:val="footnote"/>
      </w:pPr>
      <w:r w:rsidRPr="006B6CB5">
        <w:rPr>
          <w:rStyle w:val="FootnoteReference0"/>
          <w:rFonts w:cs="Calibri Light"/>
          <w:sz w:val="18"/>
        </w:rPr>
        <w:footnoteRef/>
      </w:r>
      <w:r w:rsidRPr="006B6CB5">
        <w:t xml:space="preserve"> Paziņojums par līdzdalības iespējām politikas plānošanas dokumenta “Atkritumu apsaimniekošanas valsts plāns 2021.-2028.gadam” izstrādes procesā (</w:t>
      </w:r>
      <w:hyperlink r:id="rId126" w:tgtFrame="_blank" w:history="1">
        <w:r w:rsidRPr="006B6CB5">
          <w:rPr>
            <w:rStyle w:val="Hyperlink"/>
            <w:color w:val="auto"/>
          </w:rPr>
          <w:t>Uzziņa</w:t>
        </w:r>
      </w:hyperlink>
      <w:r w:rsidRPr="006B6CB5">
        <w:t xml:space="preserve">). Publicēts 14.10.2020. Termiņš 21.11.2020. Pieejams: </w:t>
      </w:r>
      <w:hyperlink r:id="rId127" w:history="1">
        <w:r w:rsidRPr="006B6CB5">
          <w:rPr>
            <w:rStyle w:val="Hyperlink"/>
            <w:color w:val="auto"/>
          </w:rPr>
          <w:t>https://mk.gov.lv/content/ministru-kabineta-diskusiju-dokumenti</w:t>
        </w:r>
      </w:hyperlink>
      <w:r w:rsidRPr="006B6CB5">
        <w:t xml:space="preserve"> </w:t>
      </w:r>
    </w:p>
  </w:footnote>
  <w:footnote w:id="279">
    <w:p w14:paraId="55C0821E"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w:t>
      </w:r>
      <w:r w:rsidRPr="006B6CB5">
        <w:rPr>
          <w:rStyle w:val="footnoteChar"/>
          <w:color w:val="auto"/>
        </w:rPr>
        <w:t xml:space="preserve">Paziņojums par Atkritumu apsaimniekošanas valsts plāna 2021. - 2028.gadam stratēģiskās ietekmes uz vidi novērtējuma vides pārskata un plānošanas dokumenta nodošanu sabiedriskajai apspriešanai; Pieejams: </w:t>
      </w:r>
      <w:hyperlink r:id="rId128" w:history="1">
        <w:r w:rsidRPr="006B6CB5">
          <w:rPr>
            <w:rStyle w:val="footnoteChar"/>
            <w:color w:val="auto"/>
          </w:rPr>
          <w:t>https://www.vestnesis.lv/op/2020/200.DA3</w:t>
        </w:r>
      </w:hyperlink>
      <w:r w:rsidRPr="006B6CB5">
        <w:rPr>
          <w:rStyle w:val="footnoteChar"/>
          <w:color w:val="auto"/>
        </w:rPr>
        <w:t xml:space="preserve"> </w:t>
      </w:r>
    </w:p>
  </w:footnote>
  <w:footnote w:id="280">
    <w:p w14:paraId="554CAE16" w14:textId="77777777" w:rsidR="00BE6D26" w:rsidRPr="006B6CB5" w:rsidRDefault="00BE6D26" w:rsidP="00EB7027">
      <w:pPr>
        <w:pStyle w:val="footnote"/>
      </w:pPr>
      <w:r w:rsidRPr="006B6CB5">
        <w:rPr>
          <w:rStyle w:val="FootnoteReference0"/>
          <w:rFonts w:cs="Calibri Light"/>
          <w:sz w:val="18"/>
          <w:vertAlign w:val="baseline"/>
        </w:rPr>
        <w:footnoteRef/>
      </w:r>
      <w:r w:rsidRPr="006B6CB5">
        <w:t xml:space="preserve"> 2020.gada 28.okobra videokonferences par Plāna projektu materiāli. Pieejami: </w:t>
      </w:r>
      <w:hyperlink r:id="rId129" w:history="1">
        <w:r w:rsidRPr="006B6CB5">
          <w:rPr>
            <w:rStyle w:val="Hyperlink"/>
            <w:color w:val="auto"/>
          </w:rPr>
          <w:t>https://www.varam.gov.lv/lv/galerija/atkritumu-apsaimniekosanas-valsts-plana-2021-2028-gadam-un-ta-vides-parskata-sabiedriskas-apspriesanas-videokonference</w:t>
        </w:r>
      </w:hyperlink>
      <w:r w:rsidRPr="006B6CB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446C" w14:textId="77777777" w:rsidR="00BE6D26" w:rsidRDefault="00BE6D26" w:rsidP="00C67185">
    <w:pPr>
      <w:pStyle w:val="Header"/>
      <w:ind w:firstLine="0"/>
      <w:jc w:val="center"/>
    </w:pPr>
    <w:r>
      <w:fldChar w:fldCharType="begin"/>
    </w:r>
    <w:r>
      <w:instrText xml:space="preserve"> PAGE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A9A19" w14:textId="77777777" w:rsidR="00BE6D26" w:rsidRDefault="00BE6D26">
    <w:pPr>
      <w:pStyle w:val="Header"/>
      <w:jc w:val="center"/>
    </w:pPr>
    <w:r>
      <w:fldChar w:fldCharType="begin"/>
    </w:r>
    <w:r>
      <w:instrText xml:space="preserve"> PAGE   \* MERGEFORMAT </w:instrText>
    </w:r>
    <w:r>
      <w:fldChar w:fldCharType="separate"/>
    </w:r>
    <w:r>
      <w:rPr>
        <w:noProof/>
      </w:rPr>
      <w:t>85</w:t>
    </w:r>
    <w:r>
      <w:rPr>
        <w:noProof/>
      </w:rPr>
      <w:fldChar w:fldCharType="end"/>
    </w:r>
  </w:p>
  <w:p w14:paraId="29167F3C" w14:textId="77777777" w:rsidR="00BE6D26" w:rsidRDefault="00BE6D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2231283"/>
      <w:docPartObj>
        <w:docPartGallery w:val="Page Numbers (Top of Page)"/>
        <w:docPartUnique/>
      </w:docPartObj>
    </w:sdtPr>
    <w:sdtEndPr>
      <w:rPr>
        <w:noProof/>
      </w:rPr>
    </w:sdtEndPr>
    <w:sdtContent>
      <w:p w14:paraId="4332C579" w14:textId="48133EBF" w:rsidR="00C67185" w:rsidRDefault="00C6718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553A" w14:textId="77777777" w:rsidR="00BE6D26" w:rsidRDefault="00BE6D26">
    <w:pPr>
      <w:pStyle w:val="Header"/>
      <w:jc w:val="center"/>
    </w:pPr>
    <w:r>
      <w:fldChar w:fldCharType="begin"/>
    </w:r>
    <w:r>
      <w:instrText xml:space="preserve"> PAGE   \* MERGEFORMAT </w:instrText>
    </w:r>
    <w:r>
      <w:fldChar w:fldCharType="separate"/>
    </w:r>
    <w:r>
      <w:rPr>
        <w:noProof/>
      </w:rPr>
      <w:t>218</w:t>
    </w:r>
    <w:r>
      <w:rPr>
        <w:noProof/>
      </w:rPr>
      <w:fldChar w:fldCharType="end"/>
    </w:r>
  </w:p>
  <w:p w14:paraId="4E297294" w14:textId="77777777" w:rsidR="00BE6D26" w:rsidRDefault="00BE6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7C33"/>
    <w:multiLevelType w:val="hybridMultilevel"/>
    <w:tmpl w:val="1FBA84A8"/>
    <w:lvl w:ilvl="0" w:tplc="BC3489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F4408D"/>
    <w:multiLevelType w:val="hybridMultilevel"/>
    <w:tmpl w:val="2B2C9F0E"/>
    <w:lvl w:ilvl="0" w:tplc="BF06F9BA">
      <w:start w:val="1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2E170C"/>
    <w:multiLevelType w:val="hybridMultilevel"/>
    <w:tmpl w:val="CF38583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A66944"/>
    <w:multiLevelType w:val="hybridMultilevel"/>
    <w:tmpl w:val="2976F1E0"/>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0A5E28"/>
    <w:multiLevelType w:val="hybridMultilevel"/>
    <w:tmpl w:val="CA802862"/>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0E266D9B"/>
    <w:multiLevelType w:val="hybridMultilevel"/>
    <w:tmpl w:val="6628A8D0"/>
    <w:lvl w:ilvl="0" w:tplc="3FCCEC2E">
      <w:start w:val="1"/>
      <w:numFmt w:val="bullet"/>
      <w:lvlText w:val="‒"/>
      <w:lvlJc w:val="left"/>
      <w:pPr>
        <w:ind w:left="1500" w:hanging="360"/>
      </w:pPr>
      <w:rPr>
        <w:rFonts w:ascii="Calibri" w:hAnsi="Calibri"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6" w15:restartNumberingAfterBreak="0">
    <w:nsid w:val="0F1C56A5"/>
    <w:multiLevelType w:val="hybridMultilevel"/>
    <w:tmpl w:val="5F1AD74C"/>
    <w:lvl w:ilvl="0" w:tplc="BC3489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FA72F05"/>
    <w:multiLevelType w:val="hybridMultilevel"/>
    <w:tmpl w:val="0054CF8A"/>
    <w:lvl w:ilvl="0" w:tplc="BF06F9BA">
      <w:start w:val="1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FDB7AE2"/>
    <w:multiLevelType w:val="hybridMultilevel"/>
    <w:tmpl w:val="59FEDB9A"/>
    <w:lvl w:ilvl="0" w:tplc="A1A497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0D20C25"/>
    <w:multiLevelType w:val="hybridMultilevel"/>
    <w:tmpl w:val="A3382D90"/>
    <w:lvl w:ilvl="0" w:tplc="D750D7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27D03FB"/>
    <w:multiLevelType w:val="hybridMultilevel"/>
    <w:tmpl w:val="E468FB1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974DA0"/>
    <w:multiLevelType w:val="hybridMultilevel"/>
    <w:tmpl w:val="5FD01D16"/>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2" w15:restartNumberingAfterBreak="0">
    <w:nsid w:val="13A54B3B"/>
    <w:multiLevelType w:val="hybridMultilevel"/>
    <w:tmpl w:val="AFCCD9E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1931331F"/>
    <w:multiLevelType w:val="hybridMultilevel"/>
    <w:tmpl w:val="8C8C8030"/>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A596FBD"/>
    <w:multiLevelType w:val="hybridMultilevel"/>
    <w:tmpl w:val="05D29744"/>
    <w:lvl w:ilvl="0" w:tplc="04260011">
      <w:start w:val="1"/>
      <w:numFmt w:val="decimal"/>
      <w:lvlText w:val="%1)"/>
      <w:lvlJc w:val="left"/>
      <w:pPr>
        <w:ind w:left="765" w:hanging="360"/>
      </w:pPr>
      <w:rPr>
        <w:rFonts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5" w15:restartNumberingAfterBreak="0">
    <w:nsid w:val="1A5B3EBA"/>
    <w:multiLevelType w:val="hybridMultilevel"/>
    <w:tmpl w:val="68063116"/>
    <w:lvl w:ilvl="0" w:tplc="E9FC0062">
      <w:start w:val="1"/>
      <w:numFmt w:val="bullet"/>
      <w:lvlText w:val="‒"/>
      <w:lvlJc w:val="left"/>
      <w:pPr>
        <w:ind w:left="1767" w:hanging="360"/>
      </w:pPr>
      <w:rPr>
        <w:rFonts w:ascii="Calibri" w:hAnsi="Calibri" w:hint="default"/>
      </w:rPr>
    </w:lvl>
    <w:lvl w:ilvl="1" w:tplc="04260003" w:tentative="1">
      <w:start w:val="1"/>
      <w:numFmt w:val="bullet"/>
      <w:lvlText w:val="o"/>
      <w:lvlJc w:val="left"/>
      <w:pPr>
        <w:ind w:left="2487" w:hanging="360"/>
      </w:pPr>
      <w:rPr>
        <w:rFonts w:ascii="Courier New" w:hAnsi="Courier New" w:cs="Courier New" w:hint="default"/>
      </w:rPr>
    </w:lvl>
    <w:lvl w:ilvl="2" w:tplc="04260005" w:tentative="1">
      <w:start w:val="1"/>
      <w:numFmt w:val="bullet"/>
      <w:lvlText w:val=""/>
      <w:lvlJc w:val="left"/>
      <w:pPr>
        <w:ind w:left="3207" w:hanging="360"/>
      </w:pPr>
      <w:rPr>
        <w:rFonts w:ascii="Wingdings" w:hAnsi="Wingdings" w:hint="default"/>
      </w:rPr>
    </w:lvl>
    <w:lvl w:ilvl="3" w:tplc="04260001" w:tentative="1">
      <w:start w:val="1"/>
      <w:numFmt w:val="bullet"/>
      <w:lvlText w:val=""/>
      <w:lvlJc w:val="left"/>
      <w:pPr>
        <w:ind w:left="3927" w:hanging="360"/>
      </w:pPr>
      <w:rPr>
        <w:rFonts w:ascii="Symbol" w:hAnsi="Symbol" w:hint="default"/>
      </w:rPr>
    </w:lvl>
    <w:lvl w:ilvl="4" w:tplc="04260003" w:tentative="1">
      <w:start w:val="1"/>
      <w:numFmt w:val="bullet"/>
      <w:lvlText w:val="o"/>
      <w:lvlJc w:val="left"/>
      <w:pPr>
        <w:ind w:left="4647" w:hanging="360"/>
      </w:pPr>
      <w:rPr>
        <w:rFonts w:ascii="Courier New" w:hAnsi="Courier New" w:cs="Courier New" w:hint="default"/>
      </w:rPr>
    </w:lvl>
    <w:lvl w:ilvl="5" w:tplc="04260005" w:tentative="1">
      <w:start w:val="1"/>
      <w:numFmt w:val="bullet"/>
      <w:lvlText w:val=""/>
      <w:lvlJc w:val="left"/>
      <w:pPr>
        <w:ind w:left="5367" w:hanging="360"/>
      </w:pPr>
      <w:rPr>
        <w:rFonts w:ascii="Wingdings" w:hAnsi="Wingdings" w:hint="default"/>
      </w:rPr>
    </w:lvl>
    <w:lvl w:ilvl="6" w:tplc="04260001" w:tentative="1">
      <w:start w:val="1"/>
      <w:numFmt w:val="bullet"/>
      <w:lvlText w:val=""/>
      <w:lvlJc w:val="left"/>
      <w:pPr>
        <w:ind w:left="6087" w:hanging="360"/>
      </w:pPr>
      <w:rPr>
        <w:rFonts w:ascii="Symbol" w:hAnsi="Symbol" w:hint="default"/>
      </w:rPr>
    </w:lvl>
    <w:lvl w:ilvl="7" w:tplc="04260003" w:tentative="1">
      <w:start w:val="1"/>
      <w:numFmt w:val="bullet"/>
      <w:lvlText w:val="o"/>
      <w:lvlJc w:val="left"/>
      <w:pPr>
        <w:ind w:left="6807" w:hanging="360"/>
      </w:pPr>
      <w:rPr>
        <w:rFonts w:ascii="Courier New" w:hAnsi="Courier New" w:cs="Courier New" w:hint="default"/>
      </w:rPr>
    </w:lvl>
    <w:lvl w:ilvl="8" w:tplc="04260005" w:tentative="1">
      <w:start w:val="1"/>
      <w:numFmt w:val="bullet"/>
      <w:lvlText w:val=""/>
      <w:lvlJc w:val="left"/>
      <w:pPr>
        <w:ind w:left="7527" w:hanging="360"/>
      </w:pPr>
      <w:rPr>
        <w:rFonts w:ascii="Wingdings" w:hAnsi="Wingdings" w:hint="default"/>
      </w:rPr>
    </w:lvl>
  </w:abstractNum>
  <w:abstractNum w:abstractNumId="16" w15:restartNumberingAfterBreak="0">
    <w:nsid w:val="1B7C0E6B"/>
    <w:multiLevelType w:val="hybridMultilevel"/>
    <w:tmpl w:val="ADD2E3D2"/>
    <w:lvl w:ilvl="0" w:tplc="3FCCEC2E">
      <w:start w:val="1"/>
      <w:numFmt w:val="bullet"/>
      <w:lvlText w:val="‒"/>
      <w:lvlJc w:val="left"/>
      <w:pPr>
        <w:ind w:left="1440" w:hanging="360"/>
      </w:pPr>
      <w:rPr>
        <w:rFonts w:ascii="Calibri" w:hAnsi="Calibr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1C466560"/>
    <w:multiLevelType w:val="hybridMultilevel"/>
    <w:tmpl w:val="ADFE8EE0"/>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1C7F5A89"/>
    <w:multiLevelType w:val="hybridMultilevel"/>
    <w:tmpl w:val="FFFFFFFF"/>
    <w:lvl w:ilvl="0" w:tplc="E9FC0062">
      <w:start w:val="1"/>
      <w:numFmt w:val="bullet"/>
      <w:lvlText w:val="‒"/>
      <w:lvlJc w:val="left"/>
      <w:pPr>
        <w:ind w:left="720" w:hanging="360"/>
      </w:pPr>
      <w:rPr>
        <w:rFonts w:ascii="Calibri" w:hAnsi="Calibri" w:hint="default"/>
      </w:rPr>
    </w:lvl>
    <w:lvl w:ilvl="1" w:tplc="01D823B2">
      <w:start w:val="1"/>
      <w:numFmt w:val="bullet"/>
      <w:lvlText w:val="o"/>
      <w:lvlJc w:val="left"/>
      <w:pPr>
        <w:ind w:left="1440" w:hanging="360"/>
      </w:pPr>
      <w:rPr>
        <w:rFonts w:ascii="Courier New" w:hAnsi="Courier New" w:hint="default"/>
      </w:rPr>
    </w:lvl>
    <w:lvl w:ilvl="2" w:tplc="BC4A0E76">
      <w:start w:val="1"/>
      <w:numFmt w:val="bullet"/>
      <w:lvlText w:val=""/>
      <w:lvlJc w:val="left"/>
      <w:pPr>
        <w:ind w:left="2160" w:hanging="360"/>
      </w:pPr>
      <w:rPr>
        <w:rFonts w:ascii="Wingdings" w:hAnsi="Wingdings" w:hint="default"/>
      </w:rPr>
    </w:lvl>
    <w:lvl w:ilvl="3" w:tplc="4BBA71CA">
      <w:start w:val="1"/>
      <w:numFmt w:val="bullet"/>
      <w:lvlText w:val=""/>
      <w:lvlJc w:val="left"/>
      <w:pPr>
        <w:ind w:left="2880" w:hanging="360"/>
      </w:pPr>
      <w:rPr>
        <w:rFonts w:ascii="Symbol" w:hAnsi="Symbol" w:hint="default"/>
      </w:rPr>
    </w:lvl>
    <w:lvl w:ilvl="4" w:tplc="C93EF86C">
      <w:start w:val="1"/>
      <w:numFmt w:val="bullet"/>
      <w:lvlText w:val="o"/>
      <w:lvlJc w:val="left"/>
      <w:pPr>
        <w:ind w:left="3600" w:hanging="360"/>
      </w:pPr>
      <w:rPr>
        <w:rFonts w:ascii="Courier New" w:hAnsi="Courier New" w:hint="default"/>
      </w:rPr>
    </w:lvl>
    <w:lvl w:ilvl="5" w:tplc="F0CE9A7A">
      <w:start w:val="1"/>
      <w:numFmt w:val="bullet"/>
      <w:lvlText w:val=""/>
      <w:lvlJc w:val="left"/>
      <w:pPr>
        <w:ind w:left="4320" w:hanging="360"/>
      </w:pPr>
      <w:rPr>
        <w:rFonts w:ascii="Wingdings" w:hAnsi="Wingdings" w:hint="default"/>
      </w:rPr>
    </w:lvl>
    <w:lvl w:ilvl="6" w:tplc="E1CE4FBC">
      <w:start w:val="1"/>
      <w:numFmt w:val="bullet"/>
      <w:lvlText w:val=""/>
      <w:lvlJc w:val="left"/>
      <w:pPr>
        <w:ind w:left="5040" w:hanging="360"/>
      </w:pPr>
      <w:rPr>
        <w:rFonts w:ascii="Symbol" w:hAnsi="Symbol" w:hint="default"/>
      </w:rPr>
    </w:lvl>
    <w:lvl w:ilvl="7" w:tplc="3514A07E">
      <w:start w:val="1"/>
      <w:numFmt w:val="bullet"/>
      <w:lvlText w:val="o"/>
      <w:lvlJc w:val="left"/>
      <w:pPr>
        <w:ind w:left="5760" w:hanging="360"/>
      </w:pPr>
      <w:rPr>
        <w:rFonts w:ascii="Courier New" w:hAnsi="Courier New" w:hint="default"/>
      </w:rPr>
    </w:lvl>
    <w:lvl w:ilvl="8" w:tplc="98160754">
      <w:start w:val="1"/>
      <w:numFmt w:val="bullet"/>
      <w:lvlText w:val=""/>
      <w:lvlJc w:val="left"/>
      <w:pPr>
        <w:ind w:left="6480" w:hanging="360"/>
      </w:pPr>
      <w:rPr>
        <w:rFonts w:ascii="Wingdings" w:hAnsi="Wingdings" w:hint="default"/>
      </w:rPr>
    </w:lvl>
  </w:abstractNum>
  <w:abstractNum w:abstractNumId="19" w15:restartNumberingAfterBreak="0">
    <w:nsid w:val="20547FD3"/>
    <w:multiLevelType w:val="hybridMultilevel"/>
    <w:tmpl w:val="50D0B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17F3FAF"/>
    <w:multiLevelType w:val="hybridMultilevel"/>
    <w:tmpl w:val="98F8E2EA"/>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1" w15:restartNumberingAfterBreak="0">
    <w:nsid w:val="21EB6879"/>
    <w:multiLevelType w:val="hybridMultilevel"/>
    <w:tmpl w:val="7E089DD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21B1AC2"/>
    <w:multiLevelType w:val="hybridMultilevel"/>
    <w:tmpl w:val="136459B6"/>
    <w:lvl w:ilvl="0" w:tplc="382435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25E3185"/>
    <w:multiLevelType w:val="hybridMultilevel"/>
    <w:tmpl w:val="CB46C21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6F65FAF"/>
    <w:multiLevelType w:val="hybridMultilevel"/>
    <w:tmpl w:val="FC3657D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1">
      <w:start w:val="1"/>
      <w:numFmt w:val="decimal"/>
      <w:lvlText w:val="%3)"/>
      <w:lvlJc w:val="lef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2762199E"/>
    <w:multiLevelType w:val="hybridMultilevel"/>
    <w:tmpl w:val="B1766EEA"/>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6" w15:restartNumberingAfterBreak="0">
    <w:nsid w:val="29270307"/>
    <w:multiLevelType w:val="hybridMultilevel"/>
    <w:tmpl w:val="954E7B7A"/>
    <w:lvl w:ilvl="0" w:tplc="3FCCEC2E">
      <w:start w:val="1"/>
      <w:numFmt w:val="bullet"/>
      <w:lvlText w:val="‒"/>
      <w:lvlJc w:val="left"/>
      <w:pPr>
        <w:ind w:left="1440" w:hanging="360"/>
      </w:pPr>
      <w:rPr>
        <w:rFonts w:ascii="Calibri" w:hAnsi="Calibri" w:hint="default"/>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2A4F4304"/>
    <w:multiLevelType w:val="hybridMultilevel"/>
    <w:tmpl w:val="537883E2"/>
    <w:lvl w:ilvl="0" w:tplc="04260011">
      <w:start w:val="1"/>
      <w:numFmt w:val="decimal"/>
      <w:lvlText w:val="%1)"/>
      <w:lvlJc w:val="left"/>
      <w:pPr>
        <w:ind w:left="36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A745DFF"/>
    <w:multiLevelType w:val="hybridMultilevel"/>
    <w:tmpl w:val="97F05A7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2B65078F"/>
    <w:multiLevelType w:val="hybridMultilevel"/>
    <w:tmpl w:val="BDD88F38"/>
    <w:lvl w:ilvl="0" w:tplc="AF88721C">
      <w:start w:val="132"/>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CFEAFFA0">
      <w:numFmt w:val="bullet"/>
      <w:lvlText w:val="•"/>
      <w:lvlJc w:val="left"/>
      <w:pPr>
        <w:ind w:left="2520" w:hanging="720"/>
      </w:pPr>
      <w:rPr>
        <w:rFonts w:ascii="Times New Roman" w:eastAsia="Calibri" w:hAnsi="Times New Roman" w:cs="Times New Roman"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B714904"/>
    <w:multiLevelType w:val="hybridMultilevel"/>
    <w:tmpl w:val="DF2C17E2"/>
    <w:lvl w:ilvl="0" w:tplc="04260011">
      <w:start w:val="1"/>
      <w:numFmt w:val="decimal"/>
      <w:lvlText w:val="%1)"/>
      <w:lvlJc w:val="left"/>
      <w:pPr>
        <w:ind w:left="2160" w:hanging="360"/>
      </w:pPr>
    </w:lvl>
    <w:lvl w:ilvl="1" w:tplc="04260019">
      <w:start w:val="1"/>
      <w:numFmt w:val="lowerLetter"/>
      <w:lvlText w:val="%2."/>
      <w:lvlJc w:val="left"/>
      <w:pPr>
        <w:ind w:left="2880" w:hanging="360"/>
      </w:pPr>
    </w:lvl>
    <w:lvl w:ilvl="2" w:tplc="0426001B">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31" w15:restartNumberingAfterBreak="0">
    <w:nsid w:val="2C0C74F1"/>
    <w:multiLevelType w:val="hybridMultilevel"/>
    <w:tmpl w:val="3F18DE9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0795577"/>
    <w:multiLevelType w:val="hybridMultilevel"/>
    <w:tmpl w:val="02DABCEA"/>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3" w15:restartNumberingAfterBreak="0">
    <w:nsid w:val="31915763"/>
    <w:multiLevelType w:val="hybridMultilevel"/>
    <w:tmpl w:val="3414733C"/>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2385DD2"/>
    <w:multiLevelType w:val="hybridMultilevel"/>
    <w:tmpl w:val="22CC2D26"/>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34AE443B"/>
    <w:multiLevelType w:val="hybridMultilevel"/>
    <w:tmpl w:val="41861650"/>
    <w:lvl w:ilvl="0" w:tplc="0409000F">
      <w:start w:val="1"/>
      <w:numFmt w:val="decimal"/>
      <w:lvlText w:val="%1."/>
      <w:lvlJc w:val="left"/>
      <w:pPr>
        <w:ind w:left="9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DE69EF"/>
    <w:multiLevelType w:val="hybridMultilevel"/>
    <w:tmpl w:val="9A08B088"/>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35263D8F"/>
    <w:multiLevelType w:val="hybridMultilevel"/>
    <w:tmpl w:val="92705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56403AE"/>
    <w:multiLevelType w:val="hybridMultilevel"/>
    <w:tmpl w:val="C28AC376"/>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36731510"/>
    <w:multiLevelType w:val="hybridMultilevel"/>
    <w:tmpl w:val="89D2BFEC"/>
    <w:lvl w:ilvl="0" w:tplc="3FCCEC2E">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7921750"/>
    <w:multiLevelType w:val="hybridMultilevel"/>
    <w:tmpl w:val="30FECEF6"/>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85841DD"/>
    <w:multiLevelType w:val="hybridMultilevel"/>
    <w:tmpl w:val="E31A1362"/>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38B94D1E"/>
    <w:multiLevelType w:val="hybridMultilevel"/>
    <w:tmpl w:val="08D2E2DC"/>
    <w:lvl w:ilvl="0" w:tplc="673A8E9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3B0619D5"/>
    <w:multiLevelType w:val="hybridMultilevel"/>
    <w:tmpl w:val="53041D3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3B474A4F"/>
    <w:multiLevelType w:val="hybridMultilevel"/>
    <w:tmpl w:val="5D38AAE6"/>
    <w:lvl w:ilvl="0" w:tplc="D9727CDA">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45" w15:restartNumberingAfterBreak="0">
    <w:nsid w:val="3C0D70C5"/>
    <w:multiLevelType w:val="hybridMultilevel"/>
    <w:tmpl w:val="00309124"/>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3C1B1F0A"/>
    <w:multiLevelType w:val="hybridMultilevel"/>
    <w:tmpl w:val="57D4CB84"/>
    <w:lvl w:ilvl="0" w:tplc="CB3A111A">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7" w15:restartNumberingAfterBreak="0">
    <w:nsid w:val="3C8F7A45"/>
    <w:multiLevelType w:val="hybridMultilevel"/>
    <w:tmpl w:val="E0FEFE32"/>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8" w15:restartNumberingAfterBreak="0">
    <w:nsid w:val="3CA240C8"/>
    <w:multiLevelType w:val="hybridMultilevel"/>
    <w:tmpl w:val="0CB8469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3D6E71E5"/>
    <w:multiLevelType w:val="hybridMultilevel"/>
    <w:tmpl w:val="6258274C"/>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3D7150CA"/>
    <w:multiLevelType w:val="hybridMultilevel"/>
    <w:tmpl w:val="41A02CE0"/>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51" w15:restartNumberingAfterBreak="0">
    <w:nsid w:val="3E1162DE"/>
    <w:multiLevelType w:val="hybridMultilevel"/>
    <w:tmpl w:val="321CBF1A"/>
    <w:lvl w:ilvl="0" w:tplc="04260011">
      <w:start w:val="1"/>
      <w:numFmt w:val="decimal"/>
      <w:lvlText w:val="%1)"/>
      <w:lvlJc w:val="left"/>
      <w:pPr>
        <w:ind w:left="720" w:hanging="360"/>
      </w:pPr>
    </w:lvl>
    <w:lvl w:ilvl="1" w:tplc="B0760CEA">
      <w:start w:val="1"/>
      <w:numFmt w:val="lowerLetter"/>
      <w:lvlText w:val="%2."/>
      <w:lvlJc w:val="left"/>
      <w:pPr>
        <w:ind w:left="1440" w:hanging="360"/>
      </w:pPr>
    </w:lvl>
    <w:lvl w:ilvl="2" w:tplc="D5883BB8">
      <w:start w:val="1"/>
      <w:numFmt w:val="lowerRoman"/>
      <w:lvlText w:val="%3."/>
      <w:lvlJc w:val="right"/>
      <w:pPr>
        <w:ind w:left="2160" w:hanging="180"/>
      </w:pPr>
    </w:lvl>
    <w:lvl w:ilvl="3" w:tplc="56CA1420">
      <w:start w:val="1"/>
      <w:numFmt w:val="decimal"/>
      <w:lvlText w:val="%4."/>
      <w:lvlJc w:val="left"/>
      <w:pPr>
        <w:ind w:left="2880" w:hanging="360"/>
      </w:pPr>
    </w:lvl>
    <w:lvl w:ilvl="4" w:tplc="867E2850">
      <w:start w:val="1"/>
      <w:numFmt w:val="lowerLetter"/>
      <w:lvlText w:val="%5."/>
      <w:lvlJc w:val="left"/>
      <w:pPr>
        <w:ind w:left="3600" w:hanging="360"/>
      </w:pPr>
    </w:lvl>
    <w:lvl w:ilvl="5" w:tplc="132CFF44">
      <w:start w:val="1"/>
      <w:numFmt w:val="lowerRoman"/>
      <w:lvlText w:val="%6."/>
      <w:lvlJc w:val="right"/>
      <w:pPr>
        <w:ind w:left="4320" w:hanging="180"/>
      </w:pPr>
    </w:lvl>
    <w:lvl w:ilvl="6" w:tplc="8512910C">
      <w:start w:val="1"/>
      <w:numFmt w:val="decimal"/>
      <w:lvlText w:val="%7."/>
      <w:lvlJc w:val="left"/>
      <w:pPr>
        <w:ind w:left="5040" w:hanging="360"/>
      </w:pPr>
    </w:lvl>
    <w:lvl w:ilvl="7" w:tplc="E0C45A6C">
      <w:start w:val="1"/>
      <w:numFmt w:val="lowerLetter"/>
      <w:lvlText w:val="%8."/>
      <w:lvlJc w:val="left"/>
      <w:pPr>
        <w:ind w:left="5760" w:hanging="360"/>
      </w:pPr>
    </w:lvl>
    <w:lvl w:ilvl="8" w:tplc="3A60BF7E">
      <w:start w:val="1"/>
      <w:numFmt w:val="lowerRoman"/>
      <w:lvlText w:val="%9."/>
      <w:lvlJc w:val="right"/>
      <w:pPr>
        <w:ind w:left="6480" w:hanging="180"/>
      </w:pPr>
    </w:lvl>
  </w:abstractNum>
  <w:abstractNum w:abstractNumId="52" w15:restartNumberingAfterBreak="0">
    <w:nsid w:val="3FBF55B9"/>
    <w:multiLevelType w:val="hybridMultilevel"/>
    <w:tmpl w:val="BF3E40DC"/>
    <w:lvl w:ilvl="0" w:tplc="04260017">
      <w:start w:val="1"/>
      <w:numFmt w:val="lowerLetter"/>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07CE15C">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FDD316B"/>
    <w:multiLevelType w:val="hybridMultilevel"/>
    <w:tmpl w:val="4886BCDA"/>
    <w:lvl w:ilvl="0" w:tplc="6A7EFE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40280264"/>
    <w:multiLevelType w:val="hybridMultilevel"/>
    <w:tmpl w:val="A684B9C4"/>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1180317"/>
    <w:multiLevelType w:val="hybridMultilevel"/>
    <w:tmpl w:val="FFFFFFFF"/>
    <w:lvl w:ilvl="0" w:tplc="694C2712">
      <w:start w:val="1"/>
      <w:numFmt w:val="bullet"/>
      <w:lvlText w:val=""/>
      <w:lvlJc w:val="left"/>
      <w:pPr>
        <w:ind w:left="720" w:hanging="360"/>
      </w:pPr>
      <w:rPr>
        <w:rFonts w:ascii="Symbol" w:hAnsi="Symbol" w:hint="default"/>
      </w:rPr>
    </w:lvl>
    <w:lvl w:ilvl="1" w:tplc="5CA6B93E">
      <w:start w:val="1"/>
      <w:numFmt w:val="bullet"/>
      <w:lvlText w:val="o"/>
      <w:lvlJc w:val="left"/>
      <w:pPr>
        <w:ind w:left="1440" w:hanging="360"/>
      </w:pPr>
      <w:rPr>
        <w:rFonts w:ascii="Courier New" w:hAnsi="Courier New" w:hint="default"/>
      </w:rPr>
    </w:lvl>
    <w:lvl w:ilvl="2" w:tplc="3846219A">
      <w:start w:val="1"/>
      <w:numFmt w:val="bullet"/>
      <w:lvlText w:val=""/>
      <w:lvlJc w:val="left"/>
      <w:pPr>
        <w:ind w:left="2160" w:hanging="360"/>
      </w:pPr>
      <w:rPr>
        <w:rFonts w:ascii="Wingdings" w:hAnsi="Wingdings" w:hint="default"/>
      </w:rPr>
    </w:lvl>
    <w:lvl w:ilvl="3" w:tplc="8428960E">
      <w:start w:val="1"/>
      <w:numFmt w:val="bullet"/>
      <w:lvlText w:val=""/>
      <w:lvlJc w:val="left"/>
      <w:pPr>
        <w:ind w:left="2880" w:hanging="360"/>
      </w:pPr>
      <w:rPr>
        <w:rFonts w:ascii="Symbol" w:hAnsi="Symbol" w:hint="default"/>
      </w:rPr>
    </w:lvl>
    <w:lvl w:ilvl="4" w:tplc="004803F2">
      <w:start w:val="1"/>
      <w:numFmt w:val="bullet"/>
      <w:lvlText w:val="o"/>
      <w:lvlJc w:val="left"/>
      <w:pPr>
        <w:ind w:left="3600" w:hanging="360"/>
      </w:pPr>
      <w:rPr>
        <w:rFonts w:ascii="Courier New" w:hAnsi="Courier New" w:hint="default"/>
      </w:rPr>
    </w:lvl>
    <w:lvl w:ilvl="5" w:tplc="B8F08566">
      <w:start w:val="1"/>
      <w:numFmt w:val="bullet"/>
      <w:lvlText w:val=""/>
      <w:lvlJc w:val="left"/>
      <w:pPr>
        <w:ind w:left="4320" w:hanging="360"/>
      </w:pPr>
      <w:rPr>
        <w:rFonts w:ascii="Wingdings" w:hAnsi="Wingdings" w:hint="default"/>
      </w:rPr>
    </w:lvl>
    <w:lvl w:ilvl="6" w:tplc="05F02162">
      <w:start w:val="1"/>
      <w:numFmt w:val="bullet"/>
      <w:lvlText w:val=""/>
      <w:lvlJc w:val="left"/>
      <w:pPr>
        <w:ind w:left="5040" w:hanging="360"/>
      </w:pPr>
      <w:rPr>
        <w:rFonts w:ascii="Symbol" w:hAnsi="Symbol" w:hint="default"/>
      </w:rPr>
    </w:lvl>
    <w:lvl w:ilvl="7" w:tplc="04F8E150">
      <w:start w:val="1"/>
      <w:numFmt w:val="bullet"/>
      <w:lvlText w:val="o"/>
      <w:lvlJc w:val="left"/>
      <w:pPr>
        <w:ind w:left="5760" w:hanging="360"/>
      </w:pPr>
      <w:rPr>
        <w:rFonts w:ascii="Courier New" w:hAnsi="Courier New" w:hint="default"/>
      </w:rPr>
    </w:lvl>
    <w:lvl w:ilvl="8" w:tplc="55344352">
      <w:start w:val="1"/>
      <w:numFmt w:val="bullet"/>
      <w:lvlText w:val=""/>
      <w:lvlJc w:val="left"/>
      <w:pPr>
        <w:ind w:left="6480" w:hanging="360"/>
      </w:pPr>
      <w:rPr>
        <w:rFonts w:ascii="Wingdings" w:hAnsi="Wingdings" w:hint="default"/>
      </w:rPr>
    </w:lvl>
  </w:abstractNum>
  <w:abstractNum w:abstractNumId="56" w15:restartNumberingAfterBreak="0">
    <w:nsid w:val="41A22389"/>
    <w:multiLevelType w:val="hybridMultilevel"/>
    <w:tmpl w:val="119CF2F0"/>
    <w:lvl w:ilvl="0" w:tplc="04260011">
      <w:start w:val="1"/>
      <w:numFmt w:val="decimal"/>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57" w15:restartNumberingAfterBreak="0">
    <w:nsid w:val="421E37A4"/>
    <w:multiLevelType w:val="hybridMultilevel"/>
    <w:tmpl w:val="818A19A6"/>
    <w:lvl w:ilvl="0" w:tplc="AF88721C">
      <w:start w:val="13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29E7009"/>
    <w:multiLevelType w:val="hybridMultilevel"/>
    <w:tmpl w:val="BB842988"/>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3525CDA"/>
    <w:multiLevelType w:val="hybridMultilevel"/>
    <w:tmpl w:val="AF0AC92E"/>
    <w:lvl w:ilvl="0" w:tplc="3F16C05E">
      <w:start w:val="20"/>
      <w:numFmt w:val="bullet"/>
      <w:lvlText w:val="-"/>
      <w:lvlJc w:val="left"/>
      <w:pPr>
        <w:ind w:left="720" w:hanging="360"/>
      </w:pPr>
      <w:rPr>
        <w:rFonts w:ascii="Tahoma" w:eastAsia="Times New Roman" w:hAnsi="Tahoma" w:cs="Tahoma"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50877E8"/>
    <w:multiLevelType w:val="hybridMultilevel"/>
    <w:tmpl w:val="8EB67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6377F85"/>
    <w:multiLevelType w:val="multilevel"/>
    <w:tmpl w:val="EF6A36C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47211178"/>
    <w:multiLevelType w:val="hybridMultilevel"/>
    <w:tmpl w:val="B1DE19FA"/>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484C48D2"/>
    <w:multiLevelType w:val="hybridMultilevel"/>
    <w:tmpl w:val="BB16E3C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4" w15:restartNumberingAfterBreak="0">
    <w:nsid w:val="4C0F1FF0"/>
    <w:multiLevelType w:val="hybridMultilevel"/>
    <w:tmpl w:val="C2E8BDA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5" w15:restartNumberingAfterBreak="0">
    <w:nsid w:val="4CAB0249"/>
    <w:multiLevelType w:val="hybridMultilevel"/>
    <w:tmpl w:val="8CD0AC2A"/>
    <w:lvl w:ilvl="0" w:tplc="04260011">
      <w:start w:val="1"/>
      <w:numFmt w:val="decimal"/>
      <w:lvlText w:val="%1)"/>
      <w:lvlJc w:val="left"/>
      <w:pPr>
        <w:ind w:left="720" w:hanging="360"/>
      </w:pPr>
    </w:lvl>
    <w:lvl w:ilvl="1" w:tplc="342277B8">
      <w:start w:val="1"/>
      <w:numFmt w:val="decimal"/>
      <w:lvlText w:val="%2)"/>
      <w:lvlJc w:val="left"/>
      <w:pPr>
        <w:ind w:left="1440" w:hanging="360"/>
      </w:pPr>
      <w:rPr>
        <w:rFonts w:ascii="Times New Roman" w:eastAsia="Calibri"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4D1B3A7E"/>
    <w:multiLevelType w:val="hybridMultilevel"/>
    <w:tmpl w:val="85962CD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7" w15:restartNumberingAfterBreak="0">
    <w:nsid w:val="4E4901BC"/>
    <w:multiLevelType w:val="hybridMultilevel"/>
    <w:tmpl w:val="5266900C"/>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4F3D2D6F"/>
    <w:multiLevelType w:val="hybridMultilevel"/>
    <w:tmpl w:val="7E308AD0"/>
    <w:lvl w:ilvl="0" w:tplc="04260011">
      <w:start w:val="1"/>
      <w:numFmt w:val="decimal"/>
      <w:lvlText w:val="%1)"/>
      <w:lvlJc w:val="left"/>
      <w:pPr>
        <w:ind w:left="2160" w:hanging="360"/>
      </w:pPr>
    </w:lvl>
    <w:lvl w:ilvl="1" w:tplc="3F16C05E">
      <w:start w:val="20"/>
      <w:numFmt w:val="bullet"/>
      <w:lvlText w:val="-"/>
      <w:lvlJc w:val="left"/>
      <w:pPr>
        <w:ind w:left="2880" w:hanging="360"/>
      </w:pPr>
      <w:rPr>
        <w:rFonts w:ascii="Tahoma" w:eastAsia="Times New Roman" w:hAnsi="Tahoma" w:cs="Tahoma" w:hint="default"/>
      </w:rPr>
    </w:lvl>
    <w:lvl w:ilvl="2" w:tplc="0426001B">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69" w15:restartNumberingAfterBreak="0">
    <w:nsid w:val="50AE6E91"/>
    <w:multiLevelType w:val="hybridMultilevel"/>
    <w:tmpl w:val="0FBA9232"/>
    <w:lvl w:ilvl="0" w:tplc="BC3489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0E347CD"/>
    <w:multiLevelType w:val="hybridMultilevel"/>
    <w:tmpl w:val="B23ADB1E"/>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51EC01F8"/>
    <w:multiLevelType w:val="hybridMultilevel"/>
    <w:tmpl w:val="814CE4BA"/>
    <w:lvl w:ilvl="0" w:tplc="6D46AE6E">
      <w:start w:val="1"/>
      <w:numFmt w:val="bullet"/>
      <w:lvlText w:val="•"/>
      <w:lvlJc w:val="left"/>
      <w:pPr>
        <w:tabs>
          <w:tab w:val="num" w:pos="720"/>
        </w:tabs>
        <w:ind w:left="720" w:hanging="360"/>
      </w:pPr>
      <w:rPr>
        <w:rFonts w:ascii="Times New Roman" w:hAnsi="Times New Roman" w:hint="default"/>
      </w:rPr>
    </w:lvl>
    <w:lvl w:ilvl="1" w:tplc="4978EE42" w:tentative="1">
      <w:start w:val="1"/>
      <w:numFmt w:val="bullet"/>
      <w:lvlText w:val="•"/>
      <w:lvlJc w:val="left"/>
      <w:pPr>
        <w:tabs>
          <w:tab w:val="num" w:pos="1440"/>
        </w:tabs>
        <w:ind w:left="1440" w:hanging="360"/>
      </w:pPr>
      <w:rPr>
        <w:rFonts w:ascii="Times New Roman" w:hAnsi="Times New Roman" w:hint="default"/>
      </w:rPr>
    </w:lvl>
    <w:lvl w:ilvl="2" w:tplc="DEF60AC2" w:tentative="1">
      <w:start w:val="1"/>
      <w:numFmt w:val="bullet"/>
      <w:lvlText w:val="•"/>
      <w:lvlJc w:val="left"/>
      <w:pPr>
        <w:tabs>
          <w:tab w:val="num" w:pos="2160"/>
        </w:tabs>
        <w:ind w:left="2160" w:hanging="360"/>
      </w:pPr>
      <w:rPr>
        <w:rFonts w:ascii="Times New Roman" w:hAnsi="Times New Roman" w:hint="default"/>
      </w:rPr>
    </w:lvl>
    <w:lvl w:ilvl="3" w:tplc="13A04D94" w:tentative="1">
      <w:start w:val="1"/>
      <w:numFmt w:val="bullet"/>
      <w:lvlText w:val="•"/>
      <w:lvlJc w:val="left"/>
      <w:pPr>
        <w:tabs>
          <w:tab w:val="num" w:pos="2880"/>
        </w:tabs>
        <w:ind w:left="2880" w:hanging="360"/>
      </w:pPr>
      <w:rPr>
        <w:rFonts w:ascii="Times New Roman" w:hAnsi="Times New Roman" w:hint="default"/>
      </w:rPr>
    </w:lvl>
    <w:lvl w:ilvl="4" w:tplc="840C4B62" w:tentative="1">
      <w:start w:val="1"/>
      <w:numFmt w:val="bullet"/>
      <w:lvlText w:val="•"/>
      <w:lvlJc w:val="left"/>
      <w:pPr>
        <w:tabs>
          <w:tab w:val="num" w:pos="3600"/>
        </w:tabs>
        <w:ind w:left="3600" w:hanging="360"/>
      </w:pPr>
      <w:rPr>
        <w:rFonts w:ascii="Times New Roman" w:hAnsi="Times New Roman" w:hint="default"/>
      </w:rPr>
    </w:lvl>
    <w:lvl w:ilvl="5" w:tplc="78026AFA" w:tentative="1">
      <w:start w:val="1"/>
      <w:numFmt w:val="bullet"/>
      <w:lvlText w:val="•"/>
      <w:lvlJc w:val="left"/>
      <w:pPr>
        <w:tabs>
          <w:tab w:val="num" w:pos="4320"/>
        </w:tabs>
        <w:ind w:left="4320" w:hanging="360"/>
      </w:pPr>
      <w:rPr>
        <w:rFonts w:ascii="Times New Roman" w:hAnsi="Times New Roman" w:hint="default"/>
      </w:rPr>
    </w:lvl>
    <w:lvl w:ilvl="6" w:tplc="56F41FB2" w:tentative="1">
      <w:start w:val="1"/>
      <w:numFmt w:val="bullet"/>
      <w:lvlText w:val="•"/>
      <w:lvlJc w:val="left"/>
      <w:pPr>
        <w:tabs>
          <w:tab w:val="num" w:pos="5040"/>
        </w:tabs>
        <w:ind w:left="5040" w:hanging="360"/>
      </w:pPr>
      <w:rPr>
        <w:rFonts w:ascii="Times New Roman" w:hAnsi="Times New Roman" w:hint="default"/>
      </w:rPr>
    </w:lvl>
    <w:lvl w:ilvl="7" w:tplc="5FCC97D0" w:tentative="1">
      <w:start w:val="1"/>
      <w:numFmt w:val="bullet"/>
      <w:lvlText w:val="•"/>
      <w:lvlJc w:val="left"/>
      <w:pPr>
        <w:tabs>
          <w:tab w:val="num" w:pos="5760"/>
        </w:tabs>
        <w:ind w:left="5760" w:hanging="360"/>
      </w:pPr>
      <w:rPr>
        <w:rFonts w:ascii="Times New Roman" w:hAnsi="Times New Roman" w:hint="default"/>
      </w:rPr>
    </w:lvl>
    <w:lvl w:ilvl="8" w:tplc="72164478"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528625C0"/>
    <w:multiLevelType w:val="hybridMultilevel"/>
    <w:tmpl w:val="E4BA38C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4" w15:restartNumberingAfterBreak="0">
    <w:nsid w:val="5317613D"/>
    <w:multiLevelType w:val="hybridMultilevel"/>
    <w:tmpl w:val="9A5A1532"/>
    <w:lvl w:ilvl="0" w:tplc="5AD870C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55235A5F"/>
    <w:multiLevelType w:val="hybridMultilevel"/>
    <w:tmpl w:val="904C417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6" w15:restartNumberingAfterBreak="0">
    <w:nsid w:val="55D3540C"/>
    <w:multiLevelType w:val="hybridMultilevel"/>
    <w:tmpl w:val="40A08CB8"/>
    <w:lvl w:ilvl="0" w:tplc="3FCCEC2E">
      <w:start w:val="1"/>
      <w:numFmt w:val="bullet"/>
      <w:lvlText w:val="‒"/>
      <w:lvlJc w:val="left"/>
      <w:pPr>
        <w:ind w:left="1440" w:hanging="360"/>
      </w:pPr>
      <w:rPr>
        <w:rFonts w:ascii="Calibri" w:hAnsi="Calibr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7" w15:restartNumberingAfterBreak="0">
    <w:nsid w:val="58947185"/>
    <w:multiLevelType w:val="hybridMultilevel"/>
    <w:tmpl w:val="E2F46AB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59071D14"/>
    <w:multiLevelType w:val="hybridMultilevel"/>
    <w:tmpl w:val="42A2BADA"/>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5EBD442A"/>
    <w:multiLevelType w:val="hybridMultilevel"/>
    <w:tmpl w:val="67BE6DE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0" w15:restartNumberingAfterBreak="0">
    <w:nsid w:val="60672C32"/>
    <w:multiLevelType w:val="hybridMultilevel"/>
    <w:tmpl w:val="6F023D3C"/>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60CE7960"/>
    <w:multiLevelType w:val="hybridMultilevel"/>
    <w:tmpl w:val="7C068C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62436074"/>
    <w:multiLevelType w:val="hybridMultilevel"/>
    <w:tmpl w:val="29A2BB00"/>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83" w15:restartNumberingAfterBreak="0">
    <w:nsid w:val="62966D5E"/>
    <w:multiLevelType w:val="hybridMultilevel"/>
    <w:tmpl w:val="A7E6C97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65CCAD70">
      <w:start w:val="1"/>
      <w:numFmt w:val="lowerLetter"/>
      <w:lvlText w:val="%3)"/>
      <w:lvlJc w:val="right"/>
      <w:pPr>
        <w:ind w:left="2165" w:hanging="180"/>
      </w:pPr>
      <w:rPr>
        <w:rFonts w:ascii="Times New Roman" w:eastAsia="Times New Roman" w:hAnsi="Times New Roman"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64ED185A"/>
    <w:multiLevelType w:val="hybridMultilevel"/>
    <w:tmpl w:val="88163DEA"/>
    <w:lvl w:ilvl="0" w:tplc="04260011">
      <w:start w:val="1"/>
      <w:numFmt w:val="decimal"/>
      <w:lvlText w:val="%1)"/>
      <w:lvlJc w:val="left"/>
      <w:pPr>
        <w:ind w:left="720" w:hanging="360"/>
      </w:pPr>
    </w:lvl>
    <w:lvl w:ilvl="1" w:tplc="67D001AE">
      <w:start w:val="1"/>
      <w:numFmt w:val="decimal"/>
      <w:lvlText w:val="%2)"/>
      <w:lvlJc w:val="left"/>
      <w:pPr>
        <w:ind w:left="2220" w:hanging="1140"/>
      </w:pPr>
      <w:rPr>
        <w:rFonts w:hint="default"/>
      </w:rPr>
    </w:lvl>
    <w:lvl w:ilvl="2" w:tplc="9F064722">
      <w:start w:val="1"/>
      <w:numFmt w:val="low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65776308"/>
    <w:multiLevelType w:val="hybridMultilevel"/>
    <w:tmpl w:val="BB00719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7">
      <w:start w:val="1"/>
      <w:numFmt w:val="lowerLetter"/>
      <w:lvlText w:val="%3)"/>
      <w:lvlJc w:val="lef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67EB71C8"/>
    <w:multiLevelType w:val="hybridMultilevel"/>
    <w:tmpl w:val="9A762CC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68D2029D"/>
    <w:multiLevelType w:val="hybridMultilevel"/>
    <w:tmpl w:val="008A23C0"/>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15:restartNumberingAfterBreak="0">
    <w:nsid w:val="69676426"/>
    <w:multiLevelType w:val="hybridMultilevel"/>
    <w:tmpl w:val="A5949F2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9" w15:restartNumberingAfterBreak="0">
    <w:nsid w:val="6A200923"/>
    <w:multiLevelType w:val="hybridMultilevel"/>
    <w:tmpl w:val="7BF873DA"/>
    <w:lvl w:ilvl="0" w:tplc="AF88721C">
      <w:start w:val="132"/>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0" w15:restartNumberingAfterBreak="0">
    <w:nsid w:val="6A256AF2"/>
    <w:multiLevelType w:val="hybridMultilevel"/>
    <w:tmpl w:val="3E94434A"/>
    <w:lvl w:ilvl="0" w:tplc="04260017">
      <w:start w:val="1"/>
      <w:numFmt w:val="lowerLetter"/>
      <w:lvlText w:val="%1)"/>
      <w:lvlJc w:val="left"/>
      <w:pPr>
        <w:ind w:left="720" w:hanging="360"/>
      </w:pPr>
      <w:rPr>
        <w:rFonts w:hint="default"/>
      </w:rPr>
    </w:lvl>
    <w:lvl w:ilvl="1" w:tplc="8612D46E">
      <w:start w:val="1"/>
      <w:numFmt w:val="decimal"/>
      <w:lvlText w:val="%2)"/>
      <w:lvlJc w:val="left"/>
      <w:pPr>
        <w:ind w:left="1440" w:hanging="360"/>
      </w:pPr>
      <w:rPr>
        <w:rFonts w:hint="default"/>
      </w:rPr>
    </w:lvl>
    <w:lvl w:ilvl="2" w:tplc="007CE15C">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6C6D6091"/>
    <w:multiLevelType w:val="hybridMultilevel"/>
    <w:tmpl w:val="59EC09C2"/>
    <w:lvl w:ilvl="0" w:tplc="E5163BFA">
      <w:start w:val="59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6CD14B63"/>
    <w:multiLevelType w:val="multilevel"/>
    <w:tmpl w:val="79D8D3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E921BBE"/>
    <w:multiLevelType w:val="hybridMultilevel"/>
    <w:tmpl w:val="E7FC505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6E9C2F18"/>
    <w:multiLevelType w:val="hybridMultilevel"/>
    <w:tmpl w:val="E52094F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6EAB65E2"/>
    <w:multiLevelType w:val="multilevel"/>
    <w:tmpl w:val="9A9A7B62"/>
    <w:lvl w:ilvl="0">
      <w:start w:val="1"/>
      <w:numFmt w:val="decimal"/>
      <w:lvlText w:val="%1."/>
      <w:lvlJc w:val="left"/>
      <w:pPr>
        <w:ind w:left="360" w:hanging="360"/>
      </w:pPr>
      <w:rPr>
        <w:rFonts w:ascii="Times New Roman" w:eastAsia="Calibri" w:hAnsi="Times New Roman" w:cs="Times New Roman" w:hint="default"/>
        <w:color w:val="40407C"/>
        <w:sz w:val="24"/>
      </w:rPr>
    </w:lvl>
    <w:lvl w:ilvl="1">
      <w:start w:val="1"/>
      <w:numFmt w:val="decimal"/>
      <w:lvlText w:val="%1.%2."/>
      <w:lvlJc w:val="left"/>
      <w:pPr>
        <w:ind w:left="360" w:hanging="360"/>
      </w:pPr>
      <w:rPr>
        <w:rFonts w:ascii="Times New Roman" w:eastAsia="Calibri" w:hAnsi="Times New Roman" w:cs="Times New Roman" w:hint="default"/>
        <w:color w:val="40407C"/>
        <w:sz w:val="24"/>
      </w:rPr>
    </w:lvl>
    <w:lvl w:ilvl="2">
      <w:start w:val="1"/>
      <w:numFmt w:val="decimal"/>
      <w:lvlText w:val="%1.%2.%3."/>
      <w:lvlJc w:val="left"/>
      <w:pPr>
        <w:ind w:left="720" w:hanging="720"/>
      </w:pPr>
      <w:rPr>
        <w:rFonts w:ascii="Times New Roman" w:eastAsia="Calibri" w:hAnsi="Times New Roman" w:cs="Times New Roman" w:hint="default"/>
        <w:color w:val="40407C"/>
        <w:sz w:val="24"/>
      </w:rPr>
    </w:lvl>
    <w:lvl w:ilvl="3">
      <w:start w:val="1"/>
      <w:numFmt w:val="decimal"/>
      <w:lvlText w:val="%1.%2.%3.%4."/>
      <w:lvlJc w:val="left"/>
      <w:pPr>
        <w:ind w:left="720" w:hanging="720"/>
      </w:pPr>
      <w:rPr>
        <w:rFonts w:ascii="Times New Roman" w:eastAsia="Calibri" w:hAnsi="Times New Roman" w:cs="Times New Roman" w:hint="default"/>
        <w:color w:val="40407C"/>
        <w:sz w:val="24"/>
      </w:rPr>
    </w:lvl>
    <w:lvl w:ilvl="4">
      <w:start w:val="1"/>
      <w:numFmt w:val="decimal"/>
      <w:lvlText w:val="%1.%2.%3.%4.%5."/>
      <w:lvlJc w:val="left"/>
      <w:pPr>
        <w:ind w:left="1080" w:hanging="1080"/>
      </w:pPr>
      <w:rPr>
        <w:rFonts w:ascii="Times New Roman" w:eastAsia="Calibri" w:hAnsi="Times New Roman" w:cs="Times New Roman" w:hint="default"/>
        <w:color w:val="40407C"/>
        <w:sz w:val="24"/>
      </w:rPr>
    </w:lvl>
    <w:lvl w:ilvl="5">
      <w:start w:val="1"/>
      <w:numFmt w:val="decimal"/>
      <w:lvlText w:val="%1.%2.%3.%4.%5.%6."/>
      <w:lvlJc w:val="left"/>
      <w:pPr>
        <w:ind w:left="1080" w:hanging="1080"/>
      </w:pPr>
      <w:rPr>
        <w:rFonts w:ascii="Times New Roman" w:eastAsia="Calibri" w:hAnsi="Times New Roman" w:cs="Times New Roman" w:hint="default"/>
        <w:color w:val="40407C"/>
        <w:sz w:val="24"/>
      </w:rPr>
    </w:lvl>
    <w:lvl w:ilvl="6">
      <w:start w:val="1"/>
      <w:numFmt w:val="decimal"/>
      <w:lvlText w:val="%1.%2.%3.%4.%5.%6.%7."/>
      <w:lvlJc w:val="left"/>
      <w:pPr>
        <w:ind w:left="1440" w:hanging="1440"/>
      </w:pPr>
      <w:rPr>
        <w:rFonts w:ascii="Times New Roman" w:eastAsia="Calibri" w:hAnsi="Times New Roman" w:cs="Times New Roman" w:hint="default"/>
        <w:color w:val="40407C"/>
        <w:sz w:val="24"/>
      </w:rPr>
    </w:lvl>
    <w:lvl w:ilvl="7">
      <w:start w:val="1"/>
      <w:numFmt w:val="decimal"/>
      <w:lvlText w:val="%1.%2.%3.%4.%5.%6.%7.%8."/>
      <w:lvlJc w:val="left"/>
      <w:pPr>
        <w:ind w:left="1440" w:hanging="1440"/>
      </w:pPr>
      <w:rPr>
        <w:rFonts w:ascii="Times New Roman" w:eastAsia="Calibri" w:hAnsi="Times New Roman" w:cs="Times New Roman" w:hint="default"/>
        <w:color w:val="40407C"/>
        <w:sz w:val="24"/>
      </w:rPr>
    </w:lvl>
    <w:lvl w:ilvl="8">
      <w:start w:val="1"/>
      <w:numFmt w:val="decimal"/>
      <w:lvlText w:val="%1.%2.%3.%4.%5.%6.%7.%8.%9."/>
      <w:lvlJc w:val="left"/>
      <w:pPr>
        <w:ind w:left="1800" w:hanging="1800"/>
      </w:pPr>
      <w:rPr>
        <w:rFonts w:ascii="Times New Roman" w:eastAsia="Calibri" w:hAnsi="Times New Roman" w:cs="Times New Roman" w:hint="default"/>
        <w:color w:val="40407C"/>
        <w:sz w:val="24"/>
      </w:rPr>
    </w:lvl>
  </w:abstractNum>
  <w:abstractNum w:abstractNumId="96" w15:restartNumberingAfterBreak="0">
    <w:nsid w:val="6ECB3992"/>
    <w:multiLevelType w:val="hybridMultilevel"/>
    <w:tmpl w:val="A1DE62CA"/>
    <w:lvl w:ilvl="0" w:tplc="04260011">
      <w:start w:val="1"/>
      <w:numFmt w:val="decimal"/>
      <w:lvlText w:val="%1)"/>
      <w:lvlJc w:val="left"/>
      <w:pPr>
        <w:ind w:left="720" w:hanging="360"/>
      </w:pPr>
    </w:lvl>
    <w:lvl w:ilvl="1" w:tplc="3FCCEC2E">
      <w:start w:val="1"/>
      <w:numFmt w:val="bullet"/>
      <w:lvlText w:val="‒"/>
      <w:lvlJc w:val="left"/>
      <w:pPr>
        <w:ind w:left="1440" w:hanging="360"/>
      </w:pPr>
      <w:rPr>
        <w:rFonts w:ascii="Calibri" w:hAnsi="Calibri"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6F1B3029"/>
    <w:multiLevelType w:val="hybridMultilevel"/>
    <w:tmpl w:val="FA24EE32"/>
    <w:lvl w:ilvl="0" w:tplc="04260011">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8" w15:restartNumberingAfterBreak="0">
    <w:nsid w:val="739B4B23"/>
    <w:multiLevelType w:val="hybridMultilevel"/>
    <w:tmpl w:val="F70AF0D8"/>
    <w:lvl w:ilvl="0" w:tplc="0426000F">
      <w:start w:val="1"/>
      <w:numFmt w:val="decimal"/>
      <w:lvlText w:val="%1."/>
      <w:lvlJc w:val="left"/>
      <w:pPr>
        <w:ind w:left="1440" w:hanging="360"/>
      </w:pPr>
    </w:lvl>
    <w:lvl w:ilvl="1" w:tplc="4B9AC8B0">
      <w:start w:val="1"/>
      <w:numFmt w:val="decimal"/>
      <w:lvlText w:val="%2)"/>
      <w:lvlJc w:val="left"/>
      <w:pPr>
        <w:ind w:left="2160" w:hanging="360"/>
      </w:pPr>
      <w:rPr>
        <w:rFonts w:hint="default"/>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9" w15:restartNumberingAfterBreak="0">
    <w:nsid w:val="73EB5BAF"/>
    <w:multiLevelType w:val="hybridMultilevel"/>
    <w:tmpl w:val="19C05010"/>
    <w:lvl w:ilvl="0" w:tplc="E9FC0062">
      <w:start w:val="1"/>
      <w:numFmt w:val="bullet"/>
      <w:lvlText w:val="‒"/>
      <w:lvlJc w:val="left"/>
      <w:pPr>
        <w:ind w:left="765" w:hanging="360"/>
      </w:pPr>
      <w:rPr>
        <w:rFonts w:ascii="Calibri" w:hAnsi="Calibri"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00" w15:restartNumberingAfterBreak="0">
    <w:nsid w:val="763C1DB9"/>
    <w:multiLevelType w:val="hybridMultilevel"/>
    <w:tmpl w:val="FB3A7A0E"/>
    <w:lvl w:ilvl="0" w:tplc="3FCCEC2E">
      <w:start w:val="1"/>
      <w:numFmt w:val="bullet"/>
      <w:lvlText w:val="‒"/>
      <w:lvlJc w:val="left"/>
      <w:pPr>
        <w:ind w:left="1440" w:hanging="360"/>
      </w:pPr>
      <w:rPr>
        <w:rFonts w:ascii="Calibri" w:hAnsi="Calibr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1" w15:restartNumberingAfterBreak="0">
    <w:nsid w:val="764F00A0"/>
    <w:multiLevelType w:val="hybridMultilevel"/>
    <w:tmpl w:val="53FC5264"/>
    <w:lvl w:ilvl="0" w:tplc="E9FC0062">
      <w:start w:val="1"/>
      <w:numFmt w:val="bullet"/>
      <w:lvlText w:val="‒"/>
      <w:lvlJc w:val="left"/>
      <w:pPr>
        <w:ind w:left="720"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78A771F2"/>
    <w:multiLevelType w:val="hybridMultilevel"/>
    <w:tmpl w:val="32FEB0A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3" w15:restartNumberingAfterBreak="0">
    <w:nsid w:val="7AE44D2D"/>
    <w:multiLevelType w:val="hybridMultilevel"/>
    <w:tmpl w:val="F5DEE9C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4" w15:restartNumberingAfterBreak="0">
    <w:nsid w:val="7B570B9B"/>
    <w:multiLevelType w:val="hybridMultilevel"/>
    <w:tmpl w:val="C608DF00"/>
    <w:lvl w:ilvl="0" w:tplc="BF06F9BA">
      <w:start w:val="1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7D143FC0"/>
    <w:multiLevelType w:val="hybridMultilevel"/>
    <w:tmpl w:val="E7B84022"/>
    <w:lvl w:ilvl="0" w:tplc="3F16C05E">
      <w:start w:val="20"/>
      <w:numFmt w:val="bullet"/>
      <w:lvlText w:val="-"/>
      <w:lvlJc w:val="left"/>
      <w:pPr>
        <w:ind w:left="1440" w:hanging="360"/>
      </w:pPr>
      <w:rPr>
        <w:rFonts w:ascii="Tahoma" w:eastAsia="Times New Roman" w:hAnsi="Tahoma" w:cs="Tahoma"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6" w15:restartNumberingAfterBreak="0">
    <w:nsid w:val="7D1D1F8C"/>
    <w:multiLevelType w:val="hybridMultilevel"/>
    <w:tmpl w:val="E270A13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7" w15:restartNumberingAfterBreak="0">
    <w:nsid w:val="7E86413B"/>
    <w:multiLevelType w:val="hybridMultilevel"/>
    <w:tmpl w:val="488EF388"/>
    <w:lvl w:ilvl="0" w:tplc="04260011">
      <w:start w:val="1"/>
      <w:numFmt w:val="decimal"/>
      <w:lvlText w:val="%1)"/>
      <w:lvlJc w:val="left"/>
      <w:pPr>
        <w:ind w:left="1440" w:hanging="360"/>
      </w:pPr>
    </w:lvl>
    <w:lvl w:ilvl="1" w:tplc="04260011">
      <w:start w:val="1"/>
      <w:numFmt w:val="decimal"/>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8" w15:restartNumberingAfterBreak="0">
    <w:nsid w:val="7EBC3B5B"/>
    <w:multiLevelType w:val="hybridMultilevel"/>
    <w:tmpl w:val="08C0F5BA"/>
    <w:lvl w:ilvl="0" w:tplc="6FC0B12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F953F6D"/>
    <w:multiLevelType w:val="hybridMultilevel"/>
    <w:tmpl w:val="E81E5926"/>
    <w:lvl w:ilvl="0" w:tplc="BC3489F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8"/>
  </w:num>
  <w:num w:numId="2">
    <w:abstractNumId w:val="16"/>
  </w:num>
  <w:num w:numId="3">
    <w:abstractNumId w:val="97"/>
  </w:num>
  <w:num w:numId="4">
    <w:abstractNumId w:val="71"/>
  </w:num>
  <w:num w:numId="5">
    <w:abstractNumId w:val="98"/>
  </w:num>
  <w:num w:numId="6">
    <w:abstractNumId w:val="29"/>
  </w:num>
  <w:num w:numId="7">
    <w:abstractNumId w:val="12"/>
  </w:num>
  <w:num w:numId="8">
    <w:abstractNumId w:val="64"/>
  </w:num>
  <w:num w:numId="9">
    <w:abstractNumId w:val="36"/>
  </w:num>
  <w:num w:numId="10">
    <w:abstractNumId w:val="34"/>
  </w:num>
  <w:num w:numId="11">
    <w:abstractNumId w:val="41"/>
  </w:num>
  <w:num w:numId="12">
    <w:abstractNumId w:val="49"/>
  </w:num>
  <w:num w:numId="13">
    <w:abstractNumId w:val="75"/>
  </w:num>
  <w:num w:numId="14">
    <w:abstractNumId w:val="66"/>
  </w:num>
  <w:num w:numId="15">
    <w:abstractNumId w:val="79"/>
  </w:num>
  <w:num w:numId="16">
    <w:abstractNumId w:val="43"/>
  </w:num>
  <w:num w:numId="17">
    <w:abstractNumId w:val="92"/>
  </w:num>
  <w:num w:numId="18">
    <w:abstractNumId w:val="90"/>
  </w:num>
  <w:num w:numId="19">
    <w:abstractNumId w:val="67"/>
  </w:num>
  <w:num w:numId="20">
    <w:abstractNumId w:val="89"/>
  </w:num>
  <w:num w:numId="21">
    <w:abstractNumId w:val="45"/>
  </w:num>
  <w:num w:numId="22">
    <w:abstractNumId w:val="105"/>
  </w:num>
  <w:num w:numId="23">
    <w:abstractNumId w:val="87"/>
  </w:num>
  <w:num w:numId="24">
    <w:abstractNumId w:val="103"/>
  </w:num>
  <w:num w:numId="25">
    <w:abstractNumId w:val="106"/>
  </w:num>
  <w:num w:numId="26">
    <w:abstractNumId w:val="46"/>
  </w:num>
  <w:num w:numId="27">
    <w:abstractNumId w:val="53"/>
  </w:num>
  <w:num w:numId="28">
    <w:abstractNumId w:val="8"/>
  </w:num>
  <w:num w:numId="29">
    <w:abstractNumId w:val="44"/>
  </w:num>
  <w:num w:numId="30">
    <w:abstractNumId w:val="11"/>
  </w:num>
  <w:num w:numId="31">
    <w:abstractNumId w:val="107"/>
  </w:num>
  <w:num w:numId="32">
    <w:abstractNumId w:val="56"/>
  </w:num>
  <w:num w:numId="33">
    <w:abstractNumId w:val="4"/>
  </w:num>
  <w:num w:numId="34">
    <w:abstractNumId w:val="30"/>
  </w:num>
  <w:num w:numId="35">
    <w:abstractNumId w:val="68"/>
  </w:num>
  <w:num w:numId="36">
    <w:abstractNumId w:val="28"/>
  </w:num>
  <w:num w:numId="37">
    <w:abstractNumId w:val="80"/>
  </w:num>
  <w:num w:numId="38">
    <w:abstractNumId w:val="6"/>
  </w:num>
  <w:num w:numId="39">
    <w:abstractNumId w:val="0"/>
  </w:num>
  <w:num w:numId="40">
    <w:abstractNumId w:val="69"/>
  </w:num>
  <w:num w:numId="41">
    <w:abstractNumId w:val="17"/>
  </w:num>
  <w:num w:numId="42">
    <w:abstractNumId w:val="38"/>
  </w:num>
  <w:num w:numId="43">
    <w:abstractNumId w:val="65"/>
  </w:num>
  <w:num w:numId="44">
    <w:abstractNumId w:val="7"/>
  </w:num>
  <w:num w:numId="45">
    <w:abstractNumId w:val="104"/>
  </w:num>
  <w:num w:numId="46">
    <w:abstractNumId w:val="63"/>
  </w:num>
  <w:num w:numId="47">
    <w:abstractNumId w:val="73"/>
  </w:num>
  <w:num w:numId="48">
    <w:abstractNumId w:val="35"/>
  </w:num>
  <w:num w:numId="49">
    <w:abstractNumId w:val="108"/>
  </w:num>
  <w:num w:numId="50">
    <w:abstractNumId w:val="25"/>
  </w:num>
  <w:num w:numId="51">
    <w:abstractNumId w:val="60"/>
  </w:num>
  <w:num w:numId="52">
    <w:abstractNumId w:val="52"/>
  </w:num>
  <w:num w:numId="53">
    <w:abstractNumId w:val="102"/>
  </w:num>
  <w:num w:numId="54">
    <w:abstractNumId w:val="55"/>
  </w:num>
  <w:num w:numId="55">
    <w:abstractNumId w:val="59"/>
  </w:num>
  <w:num w:numId="56">
    <w:abstractNumId w:val="74"/>
  </w:num>
  <w:num w:numId="57">
    <w:abstractNumId w:val="81"/>
  </w:num>
  <w:num w:numId="58">
    <w:abstractNumId w:val="76"/>
  </w:num>
  <w:num w:numId="59">
    <w:abstractNumId w:val="19"/>
  </w:num>
  <w:num w:numId="60">
    <w:abstractNumId w:val="51"/>
  </w:num>
  <w:num w:numId="61">
    <w:abstractNumId w:val="14"/>
  </w:num>
  <w:num w:numId="62">
    <w:abstractNumId w:val="15"/>
  </w:num>
  <w:num w:numId="63">
    <w:abstractNumId w:val="13"/>
  </w:num>
  <w:num w:numId="64">
    <w:abstractNumId w:val="33"/>
  </w:num>
  <w:num w:numId="65">
    <w:abstractNumId w:val="78"/>
  </w:num>
  <w:num w:numId="66">
    <w:abstractNumId w:val="70"/>
  </w:num>
  <w:num w:numId="67">
    <w:abstractNumId w:val="82"/>
  </w:num>
  <w:num w:numId="68">
    <w:abstractNumId w:val="50"/>
  </w:num>
  <w:num w:numId="69">
    <w:abstractNumId w:val="47"/>
  </w:num>
  <w:num w:numId="70">
    <w:abstractNumId w:val="99"/>
  </w:num>
  <w:num w:numId="71">
    <w:abstractNumId w:val="20"/>
  </w:num>
  <w:num w:numId="72">
    <w:abstractNumId w:val="32"/>
  </w:num>
  <w:num w:numId="73">
    <w:abstractNumId w:val="40"/>
  </w:num>
  <w:num w:numId="74">
    <w:abstractNumId w:val="54"/>
  </w:num>
  <w:num w:numId="75">
    <w:abstractNumId w:val="101"/>
  </w:num>
  <w:num w:numId="76">
    <w:abstractNumId w:val="62"/>
  </w:num>
  <w:num w:numId="77">
    <w:abstractNumId w:val="3"/>
  </w:num>
  <w:num w:numId="78">
    <w:abstractNumId w:val="1"/>
  </w:num>
  <w:num w:numId="79">
    <w:abstractNumId w:val="39"/>
  </w:num>
  <w:num w:numId="80">
    <w:abstractNumId w:val="21"/>
  </w:num>
  <w:num w:numId="81">
    <w:abstractNumId w:val="27"/>
  </w:num>
  <w:num w:numId="82">
    <w:abstractNumId w:val="84"/>
  </w:num>
  <w:num w:numId="83">
    <w:abstractNumId w:val="109"/>
  </w:num>
  <w:num w:numId="84">
    <w:abstractNumId w:val="77"/>
  </w:num>
  <w:num w:numId="85">
    <w:abstractNumId w:val="88"/>
  </w:num>
  <w:num w:numId="86">
    <w:abstractNumId w:val="93"/>
  </w:num>
  <w:num w:numId="87">
    <w:abstractNumId w:val="48"/>
  </w:num>
  <w:num w:numId="88">
    <w:abstractNumId w:val="57"/>
  </w:num>
  <w:num w:numId="89">
    <w:abstractNumId w:val="23"/>
  </w:num>
  <w:num w:numId="90">
    <w:abstractNumId w:val="37"/>
  </w:num>
  <w:num w:numId="91">
    <w:abstractNumId w:val="83"/>
  </w:num>
  <w:num w:numId="92">
    <w:abstractNumId w:val="85"/>
  </w:num>
  <w:num w:numId="93">
    <w:abstractNumId w:val="31"/>
  </w:num>
  <w:num w:numId="94">
    <w:abstractNumId w:val="9"/>
  </w:num>
  <w:num w:numId="95">
    <w:abstractNumId w:val="10"/>
  </w:num>
  <w:num w:numId="96">
    <w:abstractNumId w:val="2"/>
  </w:num>
  <w:num w:numId="97">
    <w:abstractNumId w:val="86"/>
  </w:num>
  <w:num w:numId="98">
    <w:abstractNumId w:val="94"/>
  </w:num>
  <w:num w:numId="99">
    <w:abstractNumId w:val="22"/>
  </w:num>
  <w:num w:numId="100">
    <w:abstractNumId w:val="42"/>
  </w:num>
  <w:num w:numId="101">
    <w:abstractNumId w:val="24"/>
  </w:num>
  <w:num w:numId="102">
    <w:abstractNumId w:val="72"/>
  </w:num>
  <w:num w:numId="103">
    <w:abstractNumId w:val="61"/>
  </w:num>
  <w:num w:numId="104">
    <w:abstractNumId w:val="100"/>
  </w:num>
  <w:num w:numId="105">
    <w:abstractNumId w:val="91"/>
  </w:num>
  <w:num w:numId="106">
    <w:abstractNumId w:val="26"/>
  </w:num>
  <w:num w:numId="107">
    <w:abstractNumId w:val="5"/>
  </w:num>
  <w:num w:numId="108">
    <w:abstractNumId w:val="96"/>
  </w:num>
  <w:num w:numId="109">
    <w:abstractNumId w:val="95"/>
  </w:num>
  <w:num w:numId="110">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GrammaticalErrors/>
  <w:proofState w:grammar="clean"/>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384"/>
    <w:rsid w:val="000000D1"/>
    <w:rsid w:val="00000262"/>
    <w:rsid w:val="000002F0"/>
    <w:rsid w:val="0000054C"/>
    <w:rsid w:val="000008EE"/>
    <w:rsid w:val="00000C24"/>
    <w:rsid w:val="00000CBB"/>
    <w:rsid w:val="00000E65"/>
    <w:rsid w:val="00001503"/>
    <w:rsid w:val="00001CFA"/>
    <w:rsid w:val="00002107"/>
    <w:rsid w:val="000024C3"/>
    <w:rsid w:val="00002CDB"/>
    <w:rsid w:val="00002D23"/>
    <w:rsid w:val="00002D28"/>
    <w:rsid w:val="00003426"/>
    <w:rsid w:val="00003528"/>
    <w:rsid w:val="00003C45"/>
    <w:rsid w:val="00003D58"/>
    <w:rsid w:val="00004073"/>
    <w:rsid w:val="00004124"/>
    <w:rsid w:val="0000455E"/>
    <w:rsid w:val="00004904"/>
    <w:rsid w:val="000049E7"/>
    <w:rsid w:val="00004DB4"/>
    <w:rsid w:val="00004E0C"/>
    <w:rsid w:val="0000556D"/>
    <w:rsid w:val="0000560D"/>
    <w:rsid w:val="000056EC"/>
    <w:rsid w:val="000057F4"/>
    <w:rsid w:val="00005AD7"/>
    <w:rsid w:val="00005B54"/>
    <w:rsid w:val="00005BB7"/>
    <w:rsid w:val="00005C15"/>
    <w:rsid w:val="00005CB8"/>
    <w:rsid w:val="00006080"/>
    <w:rsid w:val="00006778"/>
    <w:rsid w:val="00006D6E"/>
    <w:rsid w:val="00006F3F"/>
    <w:rsid w:val="0000709D"/>
    <w:rsid w:val="000072D0"/>
    <w:rsid w:val="00007338"/>
    <w:rsid w:val="00007B4A"/>
    <w:rsid w:val="00007D13"/>
    <w:rsid w:val="00007D3B"/>
    <w:rsid w:val="00007D4A"/>
    <w:rsid w:val="00010622"/>
    <w:rsid w:val="00010697"/>
    <w:rsid w:val="000107F3"/>
    <w:rsid w:val="00010F32"/>
    <w:rsid w:val="000119FE"/>
    <w:rsid w:val="00011AEF"/>
    <w:rsid w:val="00011DAF"/>
    <w:rsid w:val="000123CF"/>
    <w:rsid w:val="000123D1"/>
    <w:rsid w:val="0001250E"/>
    <w:rsid w:val="000126D5"/>
    <w:rsid w:val="00012AFA"/>
    <w:rsid w:val="0001393E"/>
    <w:rsid w:val="00013EDB"/>
    <w:rsid w:val="0001421F"/>
    <w:rsid w:val="00014385"/>
    <w:rsid w:val="000147F9"/>
    <w:rsid w:val="00014AD7"/>
    <w:rsid w:val="00014B89"/>
    <w:rsid w:val="00014C4A"/>
    <w:rsid w:val="00014E16"/>
    <w:rsid w:val="0001507A"/>
    <w:rsid w:val="00015480"/>
    <w:rsid w:val="0001577C"/>
    <w:rsid w:val="00015DE2"/>
    <w:rsid w:val="000160C7"/>
    <w:rsid w:val="00016418"/>
    <w:rsid w:val="0001657C"/>
    <w:rsid w:val="00016BB4"/>
    <w:rsid w:val="00016C2D"/>
    <w:rsid w:val="00017084"/>
    <w:rsid w:val="00017444"/>
    <w:rsid w:val="00017610"/>
    <w:rsid w:val="00017C6A"/>
    <w:rsid w:val="00020638"/>
    <w:rsid w:val="000207B5"/>
    <w:rsid w:val="00020BA4"/>
    <w:rsid w:val="00020E1F"/>
    <w:rsid w:val="00021016"/>
    <w:rsid w:val="00021321"/>
    <w:rsid w:val="000217E2"/>
    <w:rsid w:val="0002224B"/>
    <w:rsid w:val="00022AB1"/>
    <w:rsid w:val="000232D0"/>
    <w:rsid w:val="0002354D"/>
    <w:rsid w:val="000235DD"/>
    <w:rsid w:val="00023742"/>
    <w:rsid w:val="00023CF9"/>
    <w:rsid w:val="00024314"/>
    <w:rsid w:val="000245D5"/>
    <w:rsid w:val="00024AD4"/>
    <w:rsid w:val="00024E37"/>
    <w:rsid w:val="00025093"/>
    <w:rsid w:val="0002597B"/>
    <w:rsid w:val="00025A1B"/>
    <w:rsid w:val="00025F17"/>
    <w:rsid w:val="00025FAA"/>
    <w:rsid w:val="00025FD3"/>
    <w:rsid w:val="00026183"/>
    <w:rsid w:val="00026375"/>
    <w:rsid w:val="00026867"/>
    <w:rsid w:val="00026971"/>
    <w:rsid w:val="00026F41"/>
    <w:rsid w:val="00026FC8"/>
    <w:rsid w:val="00027AAF"/>
    <w:rsid w:val="00027B47"/>
    <w:rsid w:val="00027F55"/>
    <w:rsid w:val="0003046B"/>
    <w:rsid w:val="000305DE"/>
    <w:rsid w:val="00030B30"/>
    <w:rsid w:val="00030DDC"/>
    <w:rsid w:val="00030E4D"/>
    <w:rsid w:val="0003107C"/>
    <w:rsid w:val="00031301"/>
    <w:rsid w:val="000316EB"/>
    <w:rsid w:val="0003180F"/>
    <w:rsid w:val="00031DDB"/>
    <w:rsid w:val="00032C57"/>
    <w:rsid w:val="0003303E"/>
    <w:rsid w:val="000331C4"/>
    <w:rsid w:val="00033960"/>
    <w:rsid w:val="00033E62"/>
    <w:rsid w:val="00033EF5"/>
    <w:rsid w:val="000347E8"/>
    <w:rsid w:val="00035148"/>
    <w:rsid w:val="00035205"/>
    <w:rsid w:val="00035785"/>
    <w:rsid w:val="00036C31"/>
    <w:rsid w:val="00036E97"/>
    <w:rsid w:val="00037115"/>
    <w:rsid w:val="0003724D"/>
    <w:rsid w:val="00037C4C"/>
    <w:rsid w:val="00037EA9"/>
    <w:rsid w:val="0004007F"/>
    <w:rsid w:val="000401DC"/>
    <w:rsid w:val="00040536"/>
    <w:rsid w:val="0004062C"/>
    <w:rsid w:val="00040B2F"/>
    <w:rsid w:val="0004152F"/>
    <w:rsid w:val="00042340"/>
    <w:rsid w:val="00042525"/>
    <w:rsid w:val="0004288A"/>
    <w:rsid w:val="00042BD0"/>
    <w:rsid w:val="00042C58"/>
    <w:rsid w:val="000430D2"/>
    <w:rsid w:val="000431B5"/>
    <w:rsid w:val="000434F7"/>
    <w:rsid w:val="00043955"/>
    <w:rsid w:val="000441BF"/>
    <w:rsid w:val="000448F1"/>
    <w:rsid w:val="00044BF3"/>
    <w:rsid w:val="00045087"/>
    <w:rsid w:val="0004540C"/>
    <w:rsid w:val="00045A21"/>
    <w:rsid w:val="00045B02"/>
    <w:rsid w:val="00045EB7"/>
    <w:rsid w:val="00046760"/>
    <w:rsid w:val="00046BCB"/>
    <w:rsid w:val="00047267"/>
    <w:rsid w:val="0004760D"/>
    <w:rsid w:val="00047CEB"/>
    <w:rsid w:val="00050071"/>
    <w:rsid w:val="000500F4"/>
    <w:rsid w:val="000510C6"/>
    <w:rsid w:val="00051118"/>
    <w:rsid w:val="00051149"/>
    <w:rsid w:val="000517E5"/>
    <w:rsid w:val="00051AEE"/>
    <w:rsid w:val="00051B17"/>
    <w:rsid w:val="00051D88"/>
    <w:rsid w:val="000521FA"/>
    <w:rsid w:val="0005293C"/>
    <w:rsid w:val="00052D5B"/>
    <w:rsid w:val="000543D6"/>
    <w:rsid w:val="000543D8"/>
    <w:rsid w:val="00054AF8"/>
    <w:rsid w:val="000553CA"/>
    <w:rsid w:val="000553D3"/>
    <w:rsid w:val="00055B25"/>
    <w:rsid w:val="00055D8E"/>
    <w:rsid w:val="00055E75"/>
    <w:rsid w:val="0005624E"/>
    <w:rsid w:val="000564C6"/>
    <w:rsid w:val="000566E5"/>
    <w:rsid w:val="00056ADE"/>
    <w:rsid w:val="00056BB7"/>
    <w:rsid w:val="00057144"/>
    <w:rsid w:val="00057D8A"/>
    <w:rsid w:val="00057DB7"/>
    <w:rsid w:val="0006061A"/>
    <w:rsid w:val="00060A5E"/>
    <w:rsid w:val="00060BB6"/>
    <w:rsid w:val="00061312"/>
    <w:rsid w:val="00061391"/>
    <w:rsid w:val="00061A7C"/>
    <w:rsid w:val="00061AD4"/>
    <w:rsid w:val="00061D8A"/>
    <w:rsid w:val="00061FEF"/>
    <w:rsid w:val="000621B9"/>
    <w:rsid w:val="00062641"/>
    <w:rsid w:val="00062768"/>
    <w:rsid w:val="00062B1A"/>
    <w:rsid w:val="00062C1E"/>
    <w:rsid w:val="00062F04"/>
    <w:rsid w:val="00062F5A"/>
    <w:rsid w:val="00062F89"/>
    <w:rsid w:val="000630BC"/>
    <w:rsid w:val="00063515"/>
    <w:rsid w:val="00063A12"/>
    <w:rsid w:val="00063C1E"/>
    <w:rsid w:val="00063E6F"/>
    <w:rsid w:val="00063F80"/>
    <w:rsid w:val="000651AC"/>
    <w:rsid w:val="00065F2A"/>
    <w:rsid w:val="00066061"/>
    <w:rsid w:val="00066C0A"/>
    <w:rsid w:val="00066D0D"/>
    <w:rsid w:val="00066FF0"/>
    <w:rsid w:val="00067362"/>
    <w:rsid w:val="000673E3"/>
    <w:rsid w:val="000676C6"/>
    <w:rsid w:val="00067A41"/>
    <w:rsid w:val="00067F63"/>
    <w:rsid w:val="0007002E"/>
    <w:rsid w:val="00070252"/>
    <w:rsid w:val="000724B1"/>
    <w:rsid w:val="00072CA0"/>
    <w:rsid w:val="00072CD4"/>
    <w:rsid w:val="00072E80"/>
    <w:rsid w:val="000730EF"/>
    <w:rsid w:val="000731C6"/>
    <w:rsid w:val="00073333"/>
    <w:rsid w:val="0007337B"/>
    <w:rsid w:val="00073BD2"/>
    <w:rsid w:val="00073CAF"/>
    <w:rsid w:val="00073E9D"/>
    <w:rsid w:val="00074290"/>
    <w:rsid w:val="000750AF"/>
    <w:rsid w:val="00075711"/>
    <w:rsid w:val="00075F78"/>
    <w:rsid w:val="00076138"/>
    <w:rsid w:val="0007700A"/>
    <w:rsid w:val="000779A1"/>
    <w:rsid w:val="00077EEC"/>
    <w:rsid w:val="00080222"/>
    <w:rsid w:val="000805E6"/>
    <w:rsid w:val="00080867"/>
    <w:rsid w:val="00080903"/>
    <w:rsid w:val="00081884"/>
    <w:rsid w:val="000818CE"/>
    <w:rsid w:val="00081AB8"/>
    <w:rsid w:val="00081C66"/>
    <w:rsid w:val="00081CDD"/>
    <w:rsid w:val="00082501"/>
    <w:rsid w:val="00082725"/>
    <w:rsid w:val="0008294D"/>
    <w:rsid w:val="00082BA9"/>
    <w:rsid w:val="00082BAE"/>
    <w:rsid w:val="00083546"/>
    <w:rsid w:val="00083608"/>
    <w:rsid w:val="00083A06"/>
    <w:rsid w:val="00083C71"/>
    <w:rsid w:val="00083FB9"/>
    <w:rsid w:val="0008433B"/>
    <w:rsid w:val="00084558"/>
    <w:rsid w:val="00084D6F"/>
    <w:rsid w:val="0008505B"/>
    <w:rsid w:val="000858BE"/>
    <w:rsid w:val="000861FA"/>
    <w:rsid w:val="000869E8"/>
    <w:rsid w:val="00086D6A"/>
    <w:rsid w:val="00086E24"/>
    <w:rsid w:val="0008715F"/>
    <w:rsid w:val="000876C3"/>
    <w:rsid w:val="000876F8"/>
    <w:rsid w:val="00087F89"/>
    <w:rsid w:val="0009069B"/>
    <w:rsid w:val="000907BF"/>
    <w:rsid w:val="00090C9B"/>
    <w:rsid w:val="00091692"/>
    <w:rsid w:val="0009170F"/>
    <w:rsid w:val="0009181A"/>
    <w:rsid w:val="000918F0"/>
    <w:rsid w:val="00091B3B"/>
    <w:rsid w:val="00092FF0"/>
    <w:rsid w:val="000937E5"/>
    <w:rsid w:val="00093C43"/>
    <w:rsid w:val="00093D24"/>
    <w:rsid w:val="000940C1"/>
    <w:rsid w:val="000941B6"/>
    <w:rsid w:val="000942B1"/>
    <w:rsid w:val="0009476D"/>
    <w:rsid w:val="00095298"/>
    <w:rsid w:val="00095528"/>
    <w:rsid w:val="00095699"/>
    <w:rsid w:val="00095A18"/>
    <w:rsid w:val="00095F59"/>
    <w:rsid w:val="000965C9"/>
    <w:rsid w:val="00096D10"/>
    <w:rsid w:val="00096EDE"/>
    <w:rsid w:val="00097678"/>
    <w:rsid w:val="00097A16"/>
    <w:rsid w:val="00097C32"/>
    <w:rsid w:val="000A021A"/>
    <w:rsid w:val="000A0425"/>
    <w:rsid w:val="000A0583"/>
    <w:rsid w:val="000A0C06"/>
    <w:rsid w:val="000A0FF8"/>
    <w:rsid w:val="000A100B"/>
    <w:rsid w:val="000A19F7"/>
    <w:rsid w:val="000A1BCA"/>
    <w:rsid w:val="000A1C01"/>
    <w:rsid w:val="000A2AF5"/>
    <w:rsid w:val="000A2B03"/>
    <w:rsid w:val="000A3004"/>
    <w:rsid w:val="000A30A1"/>
    <w:rsid w:val="000A3E79"/>
    <w:rsid w:val="000A4098"/>
    <w:rsid w:val="000A4707"/>
    <w:rsid w:val="000A4925"/>
    <w:rsid w:val="000A49F5"/>
    <w:rsid w:val="000A4DCB"/>
    <w:rsid w:val="000A53B0"/>
    <w:rsid w:val="000A54FA"/>
    <w:rsid w:val="000A54FB"/>
    <w:rsid w:val="000A5640"/>
    <w:rsid w:val="000A5936"/>
    <w:rsid w:val="000A5D00"/>
    <w:rsid w:val="000A5DC0"/>
    <w:rsid w:val="000A5DD8"/>
    <w:rsid w:val="000A6083"/>
    <w:rsid w:val="000A63CE"/>
    <w:rsid w:val="000A6783"/>
    <w:rsid w:val="000A69B6"/>
    <w:rsid w:val="000A6AE0"/>
    <w:rsid w:val="000A6F72"/>
    <w:rsid w:val="000A720A"/>
    <w:rsid w:val="000A746F"/>
    <w:rsid w:val="000A7541"/>
    <w:rsid w:val="000B0291"/>
    <w:rsid w:val="000B0430"/>
    <w:rsid w:val="000B0562"/>
    <w:rsid w:val="000B0B9A"/>
    <w:rsid w:val="000B13A2"/>
    <w:rsid w:val="000B144A"/>
    <w:rsid w:val="000B1745"/>
    <w:rsid w:val="000B1A05"/>
    <w:rsid w:val="000B1BD7"/>
    <w:rsid w:val="000B1C12"/>
    <w:rsid w:val="000B1C44"/>
    <w:rsid w:val="000B2113"/>
    <w:rsid w:val="000B235E"/>
    <w:rsid w:val="000B3A87"/>
    <w:rsid w:val="000B3BA5"/>
    <w:rsid w:val="000B4069"/>
    <w:rsid w:val="000B41FE"/>
    <w:rsid w:val="000B47CE"/>
    <w:rsid w:val="000B4972"/>
    <w:rsid w:val="000B51B3"/>
    <w:rsid w:val="000B55EC"/>
    <w:rsid w:val="000B567E"/>
    <w:rsid w:val="000B570D"/>
    <w:rsid w:val="000B5D2A"/>
    <w:rsid w:val="000B5E6E"/>
    <w:rsid w:val="000B612F"/>
    <w:rsid w:val="000B6CB5"/>
    <w:rsid w:val="000B6DEA"/>
    <w:rsid w:val="000B7429"/>
    <w:rsid w:val="000B7545"/>
    <w:rsid w:val="000B754C"/>
    <w:rsid w:val="000B78A7"/>
    <w:rsid w:val="000B7E3C"/>
    <w:rsid w:val="000B7FFA"/>
    <w:rsid w:val="000C0629"/>
    <w:rsid w:val="000C126A"/>
    <w:rsid w:val="000C1A35"/>
    <w:rsid w:val="000C1B8D"/>
    <w:rsid w:val="000C2418"/>
    <w:rsid w:val="000C24DA"/>
    <w:rsid w:val="000C29AE"/>
    <w:rsid w:val="000C3DD1"/>
    <w:rsid w:val="000C3DDD"/>
    <w:rsid w:val="000C4264"/>
    <w:rsid w:val="000C468C"/>
    <w:rsid w:val="000C5226"/>
    <w:rsid w:val="000C5C0D"/>
    <w:rsid w:val="000C5DB4"/>
    <w:rsid w:val="000C5E30"/>
    <w:rsid w:val="000C5EE9"/>
    <w:rsid w:val="000C67C7"/>
    <w:rsid w:val="000C6842"/>
    <w:rsid w:val="000C6F61"/>
    <w:rsid w:val="000C74F4"/>
    <w:rsid w:val="000D0165"/>
    <w:rsid w:val="000D04D7"/>
    <w:rsid w:val="000D06A0"/>
    <w:rsid w:val="000D06AF"/>
    <w:rsid w:val="000D0C7A"/>
    <w:rsid w:val="000D0D8E"/>
    <w:rsid w:val="000D0DCB"/>
    <w:rsid w:val="000D1C72"/>
    <w:rsid w:val="000D1E6F"/>
    <w:rsid w:val="000D216B"/>
    <w:rsid w:val="000D2864"/>
    <w:rsid w:val="000D2876"/>
    <w:rsid w:val="000D3A31"/>
    <w:rsid w:val="000D462B"/>
    <w:rsid w:val="000D4CC8"/>
    <w:rsid w:val="000D5AEA"/>
    <w:rsid w:val="000D64ED"/>
    <w:rsid w:val="000D651B"/>
    <w:rsid w:val="000D6643"/>
    <w:rsid w:val="000D6CEE"/>
    <w:rsid w:val="000D6E40"/>
    <w:rsid w:val="000D6E5E"/>
    <w:rsid w:val="000D6F9C"/>
    <w:rsid w:val="000D7630"/>
    <w:rsid w:val="000D789A"/>
    <w:rsid w:val="000D78AA"/>
    <w:rsid w:val="000D7D8A"/>
    <w:rsid w:val="000E0193"/>
    <w:rsid w:val="000E06A6"/>
    <w:rsid w:val="000E082E"/>
    <w:rsid w:val="000E0BD8"/>
    <w:rsid w:val="000E0DB2"/>
    <w:rsid w:val="000E14B1"/>
    <w:rsid w:val="000E1D25"/>
    <w:rsid w:val="000E24B5"/>
    <w:rsid w:val="000E24BF"/>
    <w:rsid w:val="000E25AE"/>
    <w:rsid w:val="000E2710"/>
    <w:rsid w:val="000E2980"/>
    <w:rsid w:val="000E2D21"/>
    <w:rsid w:val="000E360D"/>
    <w:rsid w:val="000E397F"/>
    <w:rsid w:val="000E4384"/>
    <w:rsid w:val="000E4BED"/>
    <w:rsid w:val="000E4CD1"/>
    <w:rsid w:val="000E53EE"/>
    <w:rsid w:val="000E5A5B"/>
    <w:rsid w:val="000E6106"/>
    <w:rsid w:val="000E64C1"/>
    <w:rsid w:val="000E6AEC"/>
    <w:rsid w:val="000E6D29"/>
    <w:rsid w:val="000E6FCC"/>
    <w:rsid w:val="000E752A"/>
    <w:rsid w:val="000E7720"/>
    <w:rsid w:val="000E7E25"/>
    <w:rsid w:val="000F0574"/>
    <w:rsid w:val="000F05FD"/>
    <w:rsid w:val="000F07F4"/>
    <w:rsid w:val="000F08ED"/>
    <w:rsid w:val="000F0BE4"/>
    <w:rsid w:val="000F0D51"/>
    <w:rsid w:val="000F116C"/>
    <w:rsid w:val="000F1729"/>
    <w:rsid w:val="000F1918"/>
    <w:rsid w:val="000F255F"/>
    <w:rsid w:val="000F2AAA"/>
    <w:rsid w:val="000F3CB3"/>
    <w:rsid w:val="000F406B"/>
    <w:rsid w:val="000F4292"/>
    <w:rsid w:val="000F477B"/>
    <w:rsid w:val="000F4B1E"/>
    <w:rsid w:val="000F4F2B"/>
    <w:rsid w:val="000F52C8"/>
    <w:rsid w:val="000F5683"/>
    <w:rsid w:val="000F59FA"/>
    <w:rsid w:val="000F5C44"/>
    <w:rsid w:val="000F68FF"/>
    <w:rsid w:val="000F6E26"/>
    <w:rsid w:val="000F6EDF"/>
    <w:rsid w:val="000F7102"/>
    <w:rsid w:val="0010007A"/>
    <w:rsid w:val="0010023C"/>
    <w:rsid w:val="00100416"/>
    <w:rsid w:val="00100770"/>
    <w:rsid w:val="00100B72"/>
    <w:rsid w:val="00100D57"/>
    <w:rsid w:val="00100E6C"/>
    <w:rsid w:val="00101419"/>
    <w:rsid w:val="0010159C"/>
    <w:rsid w:val="001015F3"/>
    <w:rsid w:val="0010174F"/>
    <w:rsid w:val="00101D65"/>
    <w:rsid w:val="0010227A"/>
    <w:rsid w:val="00102672"/>
    <w:rsid w:val="001029FC"/>
    <w:rsid w:val="00102DCC"/>
    <w:rsid w:val="0010395C"/>
    <w:rsid w:val="0010450A"/>
    <w:rsid w:val="0010460A"/>
    <w:rsid w:val="001046F8"/>
    <w:rsid w:val="00105998"/>
    <w:rsid w:val="00105C18"/>
    <w:rsid w:val="00105DCD"/>
    <w:rsid w:val="00105F6A"/>
    <w:rsid w:val="0010644E"/>
    <w:rsid w:val="001064BE"/>
    <w:rsid w:val="0010677D"/>
    <w:rsid w:val="00106C78"/>
    <w:rsid w:val="00107047"/>
    <w:rsid w:val="00107C16"/>
    <w:rsid w:val="001104AC"/>
    <w:rsid w:val="00110A4B"/>
    <w:rsid w:val="00110B24"/>
    <w:rsid w:val="00111427"/>
    <w:rsid w:val="0011155D"/>
    <w:rsid w:val="001117B5"/>
    <w:rsid w:val="00111F88"/>
    <w:rsid w:val="001120DE"/>
    <w:rsid w:val="001122C2"/>
    <w:rsid w:val="001122F8"/>
    <w:rsid w:val="0011264F"/>
    <w:rsid w:val="00112C0B"/>
    <w:rsid w:val="00112FE5"/>
    <w:rsid w:val="00113353"/>
    <w:rsid w:val="00113575"/>
    <w:rsid w:val="001137CF"/>
    <w:rsid w:val="00114150"/>
    <w:rsid w:val="00114188"/>
    <w:rsid w:val="00114224"/>
    <w:rsid w:val="00114257"/>
    <w:rsid w:val="0011468F"/>
    <w:rsid w:val="00114EF1"/>
    <w:rsid w:val="00115282"/>
    <w:rsid w:val="00115905"/>
    <w:rsid w:val="00115C18"/>
    <w:rsid w:val="0011626D"/>
    <w:rsid w:val="001163A5"/>
    <w:rsid w:val="00116519"/>
    <w:rsid w:val="00116B3B"/>
    <w:rsid w:val="00116F5D"/>
    <w:rsid w:val="00117571"/>
    <w:rsid w:val="00117B6D"/>
    <w:rsid w:val="001206A0"/>
    <w:rsid w:val="001207FF"/>
    <w:rsid w:val="00120FC9"/>
    <w:rsid w:val="001217FA"/>
    <w:rsid w:val="00121B60"/>
    <w:rsid w:val="001228E9"/>
    <w:rsid w:val="00122D3D"/>
    <w:rsid w:val="00122E14"/>
    <w:rsid w:val="001230E4"/>
    <w:rsid w:val="001233C7"/>
    <w:rsid w:val="001233F2"/>
    <w:rsid w:val="00123509"/>
    <w:rsid w:val="0012365C"/>
    <w:rsid w:val="00123911"/>
    <w:rsid w:val="00123A89"/>
    <w:rsid w:val="001248BC"/>
    <w:rsid w:val="001248C6"/>
    <w:rsid w:val="00124E59"/>
    <w:rsid w:val="00125086"/>
    <w:rsid w:val="00125881"/>
    <w:rsid w:val="00126BAA"/>
    <w:rsid w:val="00126EB0"/>
    <w:rsid w:val="00126F86"/>
    <w:rsid w:val="0012727F"/>
    <w:rsid w:val="00127368"/>
    <w:rsid w:val="00127537"/>
    <w:rsid w:val="00127B5E"/>
    <w:rsid w:val="00127D43"/>
    <w:rsid w:val="00127F58"/>
    <w:rsid w:val="001302E4"/>
    <w:rsid w:val="00130468"/>
    <w:rsid w:val="001304B2"/>
    <w:rsid w:val="0013062F"/>
    <w:rsid w:val="001307AB"/>
    <w:rsid w:val="00130EFD"/>
    <w:rsid w:val="00130F2F"/>
    <w:rsid w:val="00131116"/>
    <w:rsid w:val="0013113F"/>
    <w:rsid w:val="00131274"/>
    <w:rsid w:val="00131CCB"/>
    <w:rsid w:val="00131CFA"/>
    <w:rsid w:val="00132049"/>
    <w:rsid w:val="0013254A"/>
    <w:rsid w:val="00132559"/>
    <w:rsid w:val="0013299F"/>
    <w:rsid w:val="00132C61"/>
    <w:rsid w:val="0013348A"/>
    <w:rsid w:val="0013426F"/>
    <w:rsid w:val="001348D4"/>
    <w:rsid w:val="00134FC4"/>
    <w:rsid w:val="00135356"/>
    <w:rsid w:val="00135BC8"/>
    <w:rsid w:val="00135E1F"/>
    <w:rsid w:val="00135F07"/>
    <w:rsid w:val="0013605D"/>
    <w:rsid w:val="00136061"/>
    <w:rsid w:val="001363B3"/>
    <w:rsid w:val="00136472"/>
    <w:rsid w:val="0013683F"/>
    <w:rsid w:val="00136FAF"/>
    <w:rsid w:val="001370A4"/>
    <w:rsid w:val="00137400"/>
    <w:rsid w:val="001378E4"/>
    <w:rsid w:val="00137A74"/>
    <w:rsid w:val="001402E2"/>
    <w:rsid w:val="001407D7"/>
    <w:rsid w:val="00140DB0"/>
    <w:rsid w:val="00140E42"/>
    <w:rsid w:val="001413BB"/>
    <w:rsid w:val="001419E2"/>
    <w:rsid w:val="00141AE7"/>
    <w:rsid w:val="00141B77"/>
    <w:rsid w:val="001420C5"/>
    <w:rsid w:val="00142393"/>
    <w:rsid w:val="00142670"/>
    <w:rsid w:val="00142BD3"/>
    <w:rsid w:val="00142BDC"/>
    <w:rsid w:val="00142F6D"/>
    <w:rsid w:val="0014314A"/>
    <w:rsid w:val="001431BD"/>
    <w:rsid w:val="001435F5"/>
    <w:rsid w:val="001436A1"/>
    <w:rsid w:val="00143B9C"/>
    <w:rsid w:val="00144A35"/>
    <w:rsid w:val="00144AB9"/>
    <w:rsid w:val="0014579E"/>
    <w:rsid w:val="00145F15"/>
    <w:rsid w:val="001462F0"/>
    <w:rsid w:val="0014652A"/>
    <w:rsid w:val="00146B3A"/>
    <w:rsid w:val="00146B6F"/>
    <w:rsid w:val="0014705B"/>
    <w:rsid w:val="001479A5"/>
    <w:rsid w:val="001479D4"/>
    <w:rsid w:val="00147D16"/>
    <w:rsid w:val="00147F49"/>
    <w:rsid w:val="001501E8"/>
    <w:rsid w:val="0015022F"/>
    <w:rsid w:val="00150526"/>
    <w:rsid w:val="00150AE1"/>
    <w:rsid w:val="00150F4E"/>
    <w:rsid w:val="00150F5D"/>
    <w:rsid w:val="00151708"/>
    <w:rsid w:val="00151801"/>
    <w:rsid w:val="00152041"/>
    <w:rsid w:val="001524B0"/>
    <w:rsid w:val="00152C46"/>
    <w:rsid w:val="001534B8"/>
    <w:rsid w:val="00153A7A"/>
    <w:rsid w:val="00153EB8"/>
    <w:rsid w:val="00154543"/>
    <w:rsid w:val="00154561"/>
    <w:rsid w:val="001548C0"/>
    <w:rsid w:val="00155078"/>
    <w:rsid w:val="001552BF"/>
    <w:rsid w:val="00155A80"/>
    <w:rsid w:val="00155C69"/>
    <w:rsid w:val="00156ABA"/>
    <w:rsid w:val="00156B28"/>
    <w:rsid w:val="00156C09"/>
    <w:rsid w:val="00156EA7"/>
    <w:rsid w:val="00156FD2"/>
    <w:rsid w:val="00157118"/>
    <w:rsid w:val="001571F0"/>
    <w:rsid w:val="00157B7F"/>
    <w:rsid w:val="00157D92"/>
    <w:rsid w:val="001600C3"/>
    <w:rsid w:val="00160138"/>
    <w:rsid w:val="001604A6"/>
    <w:rsid w:val="0016100B"/>
    <w:rsid w:val="00161F75"/>
    <w:rsid w:val="001620AB"/>
    <w:rsid w:val="00162514"/>
    <w:rsid w:val="001626AD"/>
    <w:rsid w:val="00162F32"/>
    <w:rsid w:val="0016315A"/>
    <w:rsid w:val="001633E5"/>
    <w:rsid w:val="00163462"/>
    <w:rsid w:val="001638DD"/>
    <w:rsid w:val="00163A02"/>
    <w:rsid w:val="00163C88"/>
    <w:rsid w:val="001644A3"/>
    <w:rsid w:val="00164849"/>
    <w:rsid w:val="00164BE0"/>
    <w:rsid w:val="00164EB3"/>
    <w:rsid w:val="001651AC"/>
    <w:rsid w:val="00165401"/>
    <w:rsid w:val="00165461"/>
    <w:rsid w:val="00165610"/>
    <w:rsid w:val="00165741"/>
    <w:rsid w:val="001657C0"/>
    <w:rsid w:val="0016580E"/>
    <w:rsid w:val="00165D3C"/>
    <w:rsid w:val="00166114"/>
    <w:rsid w:val="00166BBA"/>
    <w:rsid w:val="00166DE9"/>
    <w:rsid w:val="001670C9"/>
    <w:rsid w:val="0016726F"/>
    <w:rsid w:val="00167357"/>
    <w:rsid w:val="001677EE"/>
    <w:rsid w:val="00167AAD"/>
    <w:rsid w:val="00167B16"/>
    <w:rsid w:val="00167E65"/>
    <w:rsid w:val="00167F6F"/>
    <w:rsid w:val="00170262"/>
    <w:rsid w:val="0017055D"/>
    <w:rsid w:val="00170E66"/>
    <w:rsid w:val="00171110"/>
    <w:rsid w:val="001717C8"/>
    <w:rsid w:val="0017180A"/>
    <w:rsid w:val="00171871"/>
    <w:rsid w:val="00171BFE"/>
    <w:rsid w:val="00172037"/>
    <w:rsid w:val="001720DA"/>
    <w:rsid w:val="00172164"/>
    <w:rsid w:val="0017226E"/>
    <w:rsid w:val="001729C6"/>
    <w:rsid w:val="00173702"/>
    <w:rsid w:val="00173767"/>
    <w:rsid w:val="0017387D"/>
    <w:rsid w:val="001738F8"/>
    <w:rsid w:val="00173B70"/>
    <w:rsid w:val="0017466E"/>
    <w:rsid w:val="0017507E"/>
    <w:rsid w:val="00175800"/>
    <w:rsid w:val="001758F1"/>
    <w:rsid w:val="001758F9"/>
    <w:rsid w:val="00175CDB"/>
    <w:rsid w:val="0017628C"/>
    <w:rsid w:val="00176B20"/>
    <w:rsid w:val="00176E46"/>
    <w:rsid w:val="00176FBB"/>
    <w:rsid w:val="00177065"/>
    <w:rsid w:val="00177641"/>
    <w:rsid w:val="00177B49"/>
    <w:rsid w:val="00177C9E"/>
    <w:rsid w:val="00177DA0"/>
    <w:rsid w:val="00177E0D"/>
    <w:rsid w:val="00177F8E"/>
    <w:rsid w:val="001803F9"/>
    <w:rsid w:val="0018041F"/>
    <w:rsid w:val="00180693"/>
    <w:rsid w:val="001809CE"/>
    <w:rsid w:val="00180DBC"/>
    <w:rsid w:val="001810B8"/>
    <w:rsid w:val="00181284"/>
    <w:rsid w:val="001812EC"/>
    <w:rsid w:val="00181C90"/>
    <w:rsid w:val="00181D7A"/>
    <w:rsid w:val="00181FBC"/>
    <w:rsid w:val="00182197"/>
    <w:rsid w:val="00182271"/>
    <w:rsid w:val="00182DC4"/>
    <w:rsid w:val="0018311F"/>
    <w:rsid w:val="0018378F"/>
    <w:rsid w:val="00183803"/>
    <w:rsid w:val="00183BA1"/>
    <w:rsid w:val="00183DFC"/>
    <w:rsid w:val="0018431D"/>
    <w:rsid w:val="00184627"/>
    <w:rsid w:val="00184662"/>
    <w:rsid w:val="00184C9A"/>
    <w:rsid w:val="00184D39"/>
    <w:rsid w:val="00185244"/>
    <w:rsid w:val="0018543C"/>
    <w:rsid w:val="0018583C"/>
    <w:rsid w:val="00185B86"/>
    <w:rsid w:val="00185C71"/>
    <w:rsid w:val="001863EA"/>
    <w:rsid w:val="00186BBA"/>
    <w:rsid w:val="0018739A"/>
    <w:rsid w:val="001875FF"/>
    <w:rsid w:val="0018762E"/>
    <w:rsid w:val="001879AF"/>
    <w:rsid w:val="00187BF6"/>
    <w:rsid w:val="001903A2"/>
    <w:rsid w:val="001911E2"/>
    <w:rsid w:val="00191466"/>
    <w:rsid w:val="00191572"/>
    <w:rsid w:val="00191852"/>
    <w:rsid w:val="00191F7C"/>
    <w:rsid w:val="00192298"/>
    <w:rsid w:val="001923E1"/>
    <w:rsid w:val="00192C0C"/>
    <w:rsid w:val="00193427"/>
    <w:rsid w:val="001936D9"/>
    <w:rsid w:val="00193F1A"/>
    <w:rsid w:val="00194438"/>
    <w:rsid w:val="00194801"/>
    <w:rsid w:val="00194DF0"/>
    <w:rsid w:val="00194EB7"/>
    <w:rsid w:val="001955DF"/>
    <w:rsid w:val="001956F7"/>
    <w:rsid w:val="00195BF9"/>
    <w:rsid w:val="0019623A"/>
    <w:rsid w:val="0019697C"/>
    <w:rsid w:val="001969C9"/>
    <w:rsid w:val="00196E6F"/>
    <w:rsid w:val="00197AF1"/>
    <w:rsid w:val="00197B4B"/>
    <w:rsid w:val="001A0209"/>
    <w:rsid w:val="001A048F"/>
    <w:rsid w:val="001A049C"/>
    <w:rsid w:val="001A0910"/>
    <w:rsid w:val="001A0CC1"/>
    <w:rsid w:val="001A0DFB"/>
    <w:rsid w:val="001A1D0D"/>
    <w:rsid w:val="001A2281"/>
    <w:rsid w:val="001A2385"/>
    <w:rsid w:val="001A2D83"/>
    <w:rsid w:val="001A32D0"/>
    <w:rsid w:val="001A3C09"/>
    <w:rsid w:val="001A3C93"/>
    <w:rsid w:val="001A42CA"/>
    <w:rsid w:val="001A4324"/>
    <w:rsid w:val="001A4693"/>
    <w:rsid w:val="001A4773"/>
    <w:rsid w:val="001A47AF"/>
    <w:rsid w:val="001A4989"/>
    <w:rsid w:val="001A4DE8"/>
    <w:rsid w:val="001A531C"/>
    <w:rsid w:val="001A62EB"/>
    <w:rsid w:val="001A638D"/>
    <w:rsid w:val="001A658C"/>
    <w:rsid w:val="001A6774"/>
    <w:rsid w:val="001A6948"/>
    <w:rsid w:val="001A6BC5"/>
    <w:rsid w:val="001A6C9B"/>
    <w:rsid w:val="001A6F53"/>
    <w:rsid w:val="001A70A0"/>
    <w:rsid w:val="001A7316"/>
    <w:rsid w:val="001A75B9"/>
    <w:rsid w:val="001A7661"/>
    <w:rsid w:val="001A7D06"/>
    <w:rsid w:val="001A7D6A"/>
    <w:rsid w:val="001A7F46"/>
    <w:rsid w:val="001A7FA0"/>
    <w:rsid w:val="001B0273"/>
    <w:rsid w:val="001B0798"/>
    <w:rsid w:val="001B086D"/>
    <w:rsid w:val="001B09EB"/>
    <w:rsid w:val="001B0E0C"/>
    <w:rsid w:val="001B0EFF"/>
    <w:rsid w:val="001B0F27"/>
    <w:rsid w:val="001B1652"/>
    <w:rsid w:val="001B1E1C"/>
    <w:rsid w:val="001B1ED7"/>
    <w:rsid w:val="001B20EB"/>
    <w:rsid w:val="001B215B"/>
    <w:rsid w:val="001B23AD"/>
    <w:rsid w:val="001B2680"/>
    <w:rsid w:val="001B2C38"/>
    <w:rsid w:val="001B2C5F"/>
    <w:rsid w:val="001B2DAB"/>
    <w:rsid w:val="001B2DAF"/>
    <w:rsid w:val="001B3430"/>
    <w:rsid w:val="001B3A3E"/>
    <w:rsid w:val="001B3A4F"/>
    <w:rsid w:val="001B4103"/>
    <w:rsid w:val="001B4A01"/>
    <w:rsid w:val="001B4B31"/>
    <w:rsid w:val="001B4D20"/>
    <w:rsid w:val="001B4E9D"/>
    <w:rsid w:val="001B504D"/>
    <w:rsid w:val="001B56D1"/>
    <w:rsid w:val="001B5E9F"/>
    <w:rsid w:val="001B5FE7"/>
    <w:rsid w:val="001B6118"/>
    <w:rsid w:val="001B6169"/>
    <w:rsid w:val="001B6192"/>
    <w:rsid w:val="001B6AC9"/>
    <w:rsid w:val="001B6DE1"/>
    <w:rsid w:val="001B732D"/>
    <w:rsid w:val="001B752C"/>
    <w:rsid w:val="001B77EF"/>
    <w:rsid w:val="001B7C7B"/>
    <w:rsid w:val="001B7E8A"/>
    <w:rsid w:val="001C0404"/>
    <w:rsid w:val="001C0578"/>
    <w:rsid w:val="001C05AD"/>
    <w:rsid w:val="001C0766"/>
    <w:rsid w:val="001C08B6"/>
    <w:rsid w:val="001C0B71"/>
    <w:rsid w:val="001C0C4D"/>
    <w:rsid w:val="001C119B"/>
    <w:rsid w:val="001C13CF"/>
    <w:rsid w:val="001C13E5"/>
    <w:rsid w:val="001C1425"/>
    <w:rsid w:val="001C153A"/>
    <w:rsid w:val="001C1558"/>
    <w:rsid w:val="001C1893"/>
    <w:rsid w:val="001C1AE3"/>
    <w:rsid w:val="001C24E4"/>
    <w:rsid w:val="001C26BC"/>
    <w:rsid w:val="001C26EB"/>
    <w:rsid w:val="001C2982"/>
    <w:rsid w:val="001C2C31"/>
    <w:rsid w:val="001C2C32"/>
    <w:rsid w:val="001C325F"/>
    <w:rsid w:val="001C3C06"/>
    <w:rsid w:val="001C4200"/>
    <w:rsid w:val="001C496D"/>
    <w:rsid w:val="001C4CD3"/>
    <w:rsid w:val="001C4DC3"/>
    <w:rsid w:val="001C50A3"/>
    <w:rsid w:val="001C50D4"/>
    <w:rsid w:val="001C5525"/>
    <w:rsid w:val="001C55AF"/>
    <w:rsid w:val="001C5AFE"/>
    <w:rsid w:val="001C6146"/>
    <w:rsid w:val="001C63D3"/>
    <w:rsid w:val="001C643C"/>
    <w:rsid w:val="001C7388"/>
    <w:rsid w:val="001C7520"/>
    <w:rsid w:val="001C76BF"/>
    <w:rsid w:val="001C76CB"/>
    <w:rsid w:val="001C7CE6"/>
    <w:rsid w:val="001D10D6"/>
    <w:rsid w:val="001D127F"/>
    <w:rsid w:val="001D1635"/>
    <w:rsid w:val="001D1754"/>
    <w:rsid w:val="001D1860"/>
    <w:rsid w:val="001D19E6"/>
    <w:rsid w:val="001D1B78"/>
    <w:rsid w:val="001D204E"/>
    <w:rsid w:val="001D2437"/>
    <w:rsid w:val="001D2832"/>
    <w:rsid w:val="001D2A54"/>
    <w:rsid w:val="001D2BCE"/>
    <w:rsid w:val="001D2CD5"/>
    <w:rsid w:val="001D31C6"/>
    <w:rsid w:val="001D353C"/>
    <w:rsid w:val="001D3B80"/>
    <w:rsid w:val="001D3F4D"/>
    <w:rsid w:val="001D42DE"/>
    <w:rsid w:val="001D46FA"/>
    <w:rsid w:val="001D49C4"/>
    <w:rsid w:val="001D4BE2"/>
    <w:rsid w:val="001D5158"/>
    <w:rsid w:val="001D576F"/>
    <w:rsid w:val="001D5AC6"/>
    <w:rsid w:val="001D6518"/>
    <w:rsid w:val="001D65B7"/>
    <w:rsid w:val="001D71F0"/>
    <w:rsid w:val="001D75FC"/>
    <w:rsid w:val="001D7979"/>
    <w:rsid w:val="001D7C6B"/>
    <w:rsid w:val="001D7E7F"/>
    <w:rsid w:val="001E039A"/>
    <w:rsid w:val="001E05A5"/>
    <w:rsid w:val="001E0829"/>
    <w:rsid w:val="001E0F60"/>
    <w:rsid w:val="001E102A"/>
    <w:rsid w:val="001E117B"/>
    <w:rsid w:val="001E20AD"/>
    <w:rsid w:val="001E2277"/>
    <w:rsid w:val="001E22BF"/>
    <w:rsid w:val="001E28A9"/>
    <w:rsid w:val="001E2A35"/>
    <w:rsid w:val="001E2E78"/>
    <w:rsid w:val="001E2F64"/>
    <w:rsid w:val="001E3C50"/>
    <w:rsid w:val="001E4E35"/>
    <w:rsid w:val="001E56E8"/>
    <w:rsid w:val="001E5766"/>
    <w:rsid w:val="001E5821"/>
    <w:rsid w:val="001E592B"/>
    <w:rsid w:val="001E5AC0"/>
    <w:rsid w:val="001E5CF3"/>
    <w:rsid w:val="001E5D4D"/>
    <w:rsid w:val="001E5E5C"/>
    <w:rsid w:val="001E5EC6"/>
    <w:rsid w:val="001E64B0"/>
    <w:rsid w:val="001E6875"/>
    <w:rsid w:val="001E6A82"/>
    <w:rsid w:val="001E7C0C"/>
    <w:rsid w:val="001F0532"/>
    <w:rsid w:val="001F0857"/>
    <w:rsid w:val="001F08A0"/>
    <w:rsid w:val="001F09C5"/>
    <w:rsid w:val="001F0A8F"/>
    <w:rsid w:val="001F13A5"/>
    <w:rsid w:val="001F15B5"/>
    <w:rsid w:val="001F1976"/>
    <w:rsid w:val="001F1DF0"/>
    <w:rsid w:val="001F1E04"/>
    <w:rsid w:val="001F20A5"/>
    <w:rsid w:val="001F21FA"/>
    <w:rsid w:val="001F2785"/>
    <w:rsid w:val="001F292C"/>
    <w:rsid w:val="001F29B2"/>
    <w:rsid w:val="001F2B4C"/>
    <w:rsid w:val="001F2C83"/>
    <w:rsid w:val="001F30C8"/>
    <w:rsid w:val="001F32A4"/>
    <w:rsid w:val="001F399B"/>
    <w:rsid w:val="001F3BEC"/>
    <w:rsid w:val="001F41B8"/>
    <w:rsid w:val="001F4741"/>
    <w:rsid w:val="001F47A0"/>
    <w:rsid w:val="001F4D15"/>
    <w:rsid w:val="001F4DA9"/>
    <w:rsid w:val="001F4FD9"/>
    <w:rsid w:val="001F577A"/>
    <w:rsid w:val="001F5938"/>
    <w:rsid w:val="001F59B2"/>
    <w:rsid w:val="001F6686"/>
    <w:rsid w:val="001F6AB5"/>
    <w:rsid w:val="001F6AD8"/>
    <w:rsid w:val="001F6D73"/>
    <w:rsid w:val="001F7062"/>
    <w:rsid w:val="001F74CC"/>
    <w:rsid w:val="001F7778"/>
    <w:rsid w:val="0020017E"/>
    <w:rsid w:val="002001A1"/>
    <w:rsid w:val="002001F1"/>
    <w:rsid w:val="00200359"/>
    <w:rsid w:val="00200DBD"/>
    <w:rsid w:val="0020105E"/>
    <w:rsid w:val="00201189"/>
    <w:rsid w:val="00201485"/>
    <w:rsid w:val="00201505"/>
    <w:rsid w:val="002016FA"/>
    <w:rsid w:val="00201E61"/>
    <w:rsid w:val="0020210A"/>
    <w:rsid w:val="00202237"/>
    <w:rsid w:val="0020253D"/>
    <w:rsid w:val="00202FF3"/>
    <w:rsid w:val="002034E4"/>
    <w:rsid w:val="00203801"/>
    <w:rsid w:val="00203A48"/>
    <w:rsid w:val="00203CAD"/>
    <w:rsid w:val="00203F70"/>
    <w:rsid w:val="002044ED"/>
    <w:rsid w:val="0020468A"/>
    <w:rsid w:val="00204782"/>
    <w:rsid w:val="002048E8"/>
    <w:rsid w:val="00204FDC"/>
    <w:rsid w:val="002050C2"/>
    <w:rsid w:val="002055C2"/>
    <w:rsid w:val="0020591D"/>
    <w:rsid w:val="00205A25"/>
    <w:rsid w:val="00205CB2"/>
    <w:rsid w:val="0020696F"/>
    <w:rsid w:val="00206F7E"/>
    <w:rsid w:val="0020744A"/>
    <w:rsid w:val="002074B8"/>
    <w:rsid w:val="00210042"/>
    <w:rsid w:val="00210267"/>
    <w:rsid w:val="00210547"/>
    <w:rsid w:val="002110A0"/>
    <w:rsid w:val="00211102"/>
    <w:rsid w:val="002113E7"/>
    <w:rsid w:val="00211745"/>
    <w:rsid w:val="00211BA9"/>
    <w:rsid w:val="00211FAE"/>
    <w:rsid w:val="0021259D"/>
    <w:rsid w:val="00212F55"/>
    <w:rsid w:val="00213043"/>
    <w:rsid w:val="00213159"/>
    <w:rsid w:val="0021341E"/>
    <w:rsid w:val="002135B6"/>
    <w:rsid w:val="00213675"/>
    <w:rsid w:val="00213A9E"/>
    <w:rsid w:val="00214362"/>
    <w:rsid w:val="00214537"/>
    <w:rsid w:val="00214740"/>
    <w:rsid w:val="002148EB"/>
    <w:rsid w:val="00214C72"/>
    <w:rsid w:val="002158BD"/>
    <w:rsid w:val="00215E94"/>
    <w:rsid w:val="00216C12"/>
    <w:rsid w:val="0021719E"/>
    <w:rsid w:val="002171A7"/>
    <w:rsid w:val="00217295"/>
    <w:rsid w:val="00217666"/>
    <w:rsid w:val="002177C4"/>
    <w:rsid w:val="00217FC4"/>
    <w:rsid w:val="00220200"/>
    <w:rsid w:val="00220742"/>
    <w:rsid w:val="00220838"/>
    <w:rsid w:val="0022086C"/>
    <w:rsid w:val="00220918"/>
    <w:rsid w:val="00220A20"/>
    <w:rsid w:val="00220ABE"/>
    <w:rsid w:val="00220C88"/>
    <w:rsid w:val="00220C9E"/>
    <w:rsid w:val="00220F2E"/>
    <w:rsid w:val="002216F7"/>
    <w:rsid w:val="002217A1"/>
    <w:rsid w:val="002219ED"/>
    <w:rsid w:val="00221A72"/>
    <w:rsid w:val="00221AED"/>
    <w:rsid w:val="00222246"/>
    <w:rsid w:val="00222C8F"/>
    <w:rsid w:val="002230D7"/>
    <w:rsid w:val="00223932"/>
    <w:rsid w:val="00223954"/>
    <w:rsid w:val="00223D33"/>
    <w:rsid w:val="00223EB9"/>
    <w:rsid w:val="00223EE8"/>
    <w:rsid w:val="00223EE9"/>
    <w:rsid w:val="0022422A"/>
    <w:rsid w:val="002244F5"/>
    <w:rsid w:val="0022495E"/>
    <w:rsid w:val="0022538F"/>
    <w:rsid w:val="002257B1"/>
    <w:rsid w:val="00225873"/>
    <w:rsid w:val="00225D47"/>
    <w:rsid w:val="00225D7F"/>
    <w:rsid w:val="00225EEC"/>
    <w:rsid w:val="002265FB"/>
    <w:rsid w:val="00226845"/>
    <w:rsid w:val="00227536"/>
    <w:rsid w:val="002276C8"/>
    <w:rsid w:val="00227774"/>
    <w:rsid w:val="00227F0D"/>
    <w:rsid w:val="002300FD"/>
    <w:rsid w:val="0023010C"/>
    <w:rsid w:val="002306B9"/>
    <w:rsid w:val="00230BEB"/>
    <w:rsid w:val="00230D74"/>
    <w:rsid w:val="002318B9"/>
    <w:rsid w:val="00231D60"/>
    <w:rsid w:val="00232040"/>
    <w:rsid w:val="00232627"/>
    <w:rsid w:val="00232721"/>
    <w:rsid w:val="00232AE4"/>
    <w:rsid w:val="002330A5"/>
    <w:rsid w:val="00233998"/>
    <w:rsid w:val="002339EB"/>
    <w:rsid w:val="00233E38"/>
    <w:rsid w:val="00234539"/>
    <w:rsid w:val="00234814"/>
    <w:rsid w:val="0023490B"/>
    <w:rsid w:val="00234A71"/>
    <w:rsid w:val="00234A77"/>
    <w:rsid w:val="00234BA7"/>
    <w:rsid w:val="00234F1C"/>
    <w:rsid w:val="002351F2"/>
    <w:rsid w:val="0023533B"/>
    <w:rsid w:val="0023551E"/>
    <w:rsid w:val="00235AEA"/>
    <w:rsid w:val="0023672C"/>
    <w:rsid w:val="002370D6"/>
    <w:rsid w:val="00237AE9"/>
    <w:rsid w:val="00237CC5"/>
    <w:rsid w:val="00237E9B"/>
    <w:rsid w:val="00240142"/>
    <w:rsid w:val="002403A0"/>
    <w:rsid w:val="002407D2"/>
    <w:rsid w:val="002420E7"/>
    <w:rsid w:val="00242233"/>
    <w:rsid w:val="002429DE"/>
    <w:rsid w:val="00243072"/>
    <w:rsid w:val="00243A92"/>
    <w:rsid w:val="00243C0B"/>
    <w:rsid w:val="00244021"/>
    <w:rsid w:val="002444CF"/>
    <w:rsid w:val="00244A35"/>
    <w:rsid w:val="00244A67"/>
    <w:rsid w:val="00244D23"/>
    <w:rsid w:val="0024583D"/>
    <w:rsid w:val="0024698A"/>
    <w:rsid w:val="00246C43"/>
    <w:rsid w:val="00246E39"/>
    <w:rsid w:val="00247952"/>
    <w:rsid w:val="00247B9E"/>
    <w:rsid w:val="002500D3"/>
    <w:rsid w:val="002505CE"/>
    <w:rsid w:val="002509AA"/>
    <w:rsid w:val="00250CBC"/>
    <w:rsid w:val="00250DCB"/>
    <w:rsid w:val="00250F0D"/>
    <w:rsid w:val="00250FEC"/>
    <w:rsid w:val="00251536"/>
    <w:rsid w:val="00251696"/>
    <w:rsid w:val="00252D1C"/>
    <w:rsid w:val="00252D94"/>
    <w:rsid w:val="00253007"/>
    <w:rsid w:val="0025399E"/>
    <w:rsid w:val="00253B49"/>
    <w:rsid w:val="00253B90"/>
    <w:rsid w:val="00253C92"/>
    <w:rsid w:val="00253E4F"/>
    <w:rsid w:val="00254071"/>
    <w:rsid w:val="002546DF"/>
    <w:rsid w:val="00254F0D"/>
    <w:rsid w:val="0025512A"/>
    <w:rsid w:val="0025539D"/>
    <w:rsid w:val="00255850"/>
    <w:rsid w:val="0025596D"/>
    <w:rsid w:val="00255D65"/>
    <w:rsid w:val="002566AA"/>
    <w:rsid w:val="002568DD"/>
    <w:rsid w:val="00256967"/>
    <w:rsid w:val="00256F16"/>
    <w:rsid w:val="0025718B"/>
    <w:rsid w:val="002575CE"/>
    <w:rsid w:val="0025796A"/>
    <w:rsid w:val="00257EB2"/>
    <w:rsid w:val="00260741"/>
    <w:rsid w:val="00260820"/>
    <w:rsid w:val="00260D33"/>
    <w:rsid w:val="0026132B"/>
    <w:rsid w:val="00261615"/>
    <w:rsid w:val="002617BB"/>
    <w:rsid w:val="00261AB8"/>
    <w:rsid w:val="00261CCD"/>
    <w:rsid w:val="00261DC7"/>
    <w:rsid w:val="002624AA"/>
    <w:rsid w:val="00263093"/>
    <w:rsid w:val="00263B69"/>
    <w:rsid w:val="00263BE6"/>
    <w:rsid w:val="002642F2"/>
    <w:rsid w:val="00265387"/>
    <w:rsid w:val="002653E2"/>
    <w:rsid w:val="0026581F"/>
    <w:rsid w:val="00265895"/>
    <w:rsid w:val="002661CE"/>
    <w:rsid w:val="00266AC7"/>
    <w:rsid w:val="00267178"/>
    <w:rsid w:val="00267186"/>
    <w:rsid w:val="0026756A"/>
    <w:rsid w:val="00267E7E"/>
    <w:rsid w:val="00267EB1"/>
    <w:rsid w:val="002705B4"/>
    <w:rsid w:val="002705B5"/>
    <w:rsid w:val="00270BF3"/>
    <w:rsid w:val="0027120E"/>
    <w:rsid w:val="002716E0"/>
    <w:rsid w:val="002717B8"/>
    <w:rsid w:val="00271BB3"/>
    <w:rsid w:val="002720FF"/>
    <w:rsid w:val="0027222D"/>
    <w:rsid w:val="00272A6F"/>
    <w:rsid w:val="00272D5A"/>
    <w:rsid w:val="00272D85"/>
    <w:rsid w:val="00273088"/>
    <w:rsid w:val="002730C3"/>
    <w:rsid w:val="00273663"/>
    <w:rsid w:val="00273BE0"/>
    <w:rsid w:val="00273F38"/>
    <w:rsid w:val="00273FA8"/>
    <w:rsid w:val="00274089"/>
    <w:rsid w:val="00274710"/>
    <w:rsid w:val="002747E7"/>
    <w:rsid w:val="00274808"/>
    <w:rsid w:val="00274BBF"/>
    <w:rsid w:val="002750F9"/>
    <w:rsid w:val="00275166"/>
    <w:rsid w:val="00275417"/>
    <w:rsid w:val="00275B68"/>
    <w:rsid w:val="00275F1D"/>
    <w:rsid w:val="00276B36"/>
    <w:rsid w:val="002770AA"/>
    <w:rsid w:val="002777E2"/>
    <w:rsid w:val="0028000F"/>
    <w:rsid w:val="002805EB"/>
    <w:rsid w:val="002806AF"/>
    <w:rsid w:val="0028124A"/>
    <w:rsid w:val="0028196F"/>
    <w:rsid w:val="00281BE0"/>
    <w:rsid w:val="00281D6A"/>
    <w:rsid w:val="00281F52"/>
    <w:rsid w:val="002822C9"/>
    <w:rsid w:val="00282688"/>
    <w:rsid w:val="00282690"/>
    <w:rsid w:val="0028361D"/>
    <w:rsid w:val="00283814"/>
    <w:rsid w:val="0028394C"/>
    <w:rsid w:val="00283B1E"/>
    <w:rsid w:val="00284527"/>
    <w:rsid w:val="00284811"/>
    <w:rsid w:val="00284918"/>
    <w:rsid w:val="0028585E"/>
    <w:rsid w:val="002858A7"/>
    <w:rsid w:val="002862FF"/>
    <w:rsid w:val="00286B92"/>
    <w:rsid w:val="00286BD5"/>
    <w:rsid w:val="00286F71"/>
    <w:rsid w:val="002877C3"/>
    <w:rsid w:val="0028793C"/>
    <w:rsid w:val="00287C1F"/>
    <w:rsid w:val="00290C2A"/>
    <w:rsid w:val="00291313"/>
    <w:rsid w:val="00291631"/>
    <w:rsid w:val="002916C4"/>
    <w:rsid w:val="00291B78"/>
    <w:rsid w:val="0029278B"/>
    <w:rsid w:val="002927ED"/>
    <w:rsid w:val="00292BF9"/>
    <w:rsid w:val="002933BF"/>
    <w:rsid w:val="002935AC"/>
    <w:rsid w:val="002937C8"/>
    <w:rsid w:val="00293AF0"/>
    <w:rsid w:val="00293E5A"/>
    <w:rsid w:val="0029442B"/>
    <w:rsid w:val="002947C6"/>
    <w:rsid w:val="00294C44"/>
    <w:rsid w:val="00294CE2"/>
    <w:rsid w:val="00294F77"/>
    <w:rsid w:val="00295217"/>
    <w:rsid w:val="00295691"/>
    <w:rsid w:val="00295C52"/>
    <w:rsid w:val="00296330"/>
    <w:rsid w:val="00296C4A"/>
    <w:rsid w:val="00297395"/>
    <w:rsid w:val="002975EA"/>
    <w:rsid w:val="0029766B"/>
    <w:rsid w:val="00297E0E"/>
    <w:rsid w:val="00297E59"/>
    <w:rsid w:val="00297F00"/>
    <w:rsid w:val="00297F1B"/>
    <w:rsid w:val="002A005D"/>
    <w:rsid w:val="002A025C"/>
    <w:rsid w:val="002A0574"/>
    <w:rsid w:val="002A0FAA"/>
    <w:rsid w:val="002A18E1"/>
    <w:rsid w:val="002A1ADD"/>
    <w:rsid w:val="002A2641"/>
    <w:rsid w:val="002A266C"/>
    <w:rsid w:val="002A27B8"/>
    <w:rsid w:val="002A2CFB"/>
    <w:rsid w:val="002A3713"/>
    <w:rsid w:val="002A3816"/>
    <w:rsid w:val="002A3E93"/>
    <w:rsid w:val="002A450D"/>
    <w:rsid w:val="002A4B50"/>
    <w:rsid w:val="002A4C29"/>
    <w:rsid w:val="002A4D00"/>
    <w:rsid w:val="002A5186"/>
    <w:rsid w:val="002A5423"/>
    <w:rsid w:val="002A5D37"/>
    <w:rsid w:val="002A5D6A"/>
    <w:rsid w:val="002A5FFB"/>
    <w:rsid w:val="002A62CA"/>
    <w:rsid w:val="002A6638"/>
    <w:rsid w:val="002A701E"/>
    <w:rsid w:val="002A771B"/>
    <w:rsid w:val="002A79DC"/>
    <w:rsid w:val="002A7AEC"/>
    <w:rsid w:val="002A7BA8"/>
    <w:rsid w:val="002A7CCA"/>
    <w:rsid w:val="002B05EB"/>
    <w:rsid w:val="002B0702"/>
    <w:rsid w:val="002B08E5"/>
    <w:rsid w:val="002B0B99"/>
    <w:rsid w:val="002B1029"/>
    <w:rsid w:val="002B20CD"/>
    <w:rsid w:val="002B20D4"/>
    <w:rsid w:val="002B2354"/>
    <w:rsid w:val="002B24EA"/>
    <w:rsid w:val="002B2E13"/>
    <w:rsid w:val="002B2F96"/>
    <w:rsid w:val="002B334D"/>
    <w:rsid w:val="002B3425"/>
    <w:rsid w:val="002B35C1"/>
    <w:rsid w:val="002B36FA"/>
    <w:rsid w:val="002B3819"/>
    <w:rsid w:val="002B3A7B"/>
    <w:rsid w:val="002B3C23"/>
    <w:rsid w:val="002B3C64"/>
    <w:rsid w:val="002B4711"/>
    <w:rsid w:val="002B4774"/>
    <w:rsid w:val="002B47B9"/>
    <w:rsid w:val="002B4D31"/>
    <w:rsid w:val="002B4F58"/>
    <w:rsid w:val="002B599D"/>
    <w:rsid w:val="002B5EBF"/>
    <w:rsid w:val="002B6A6D"/>
    <w:rsid w:val="002B6BC7"/>
    <w:rsid w:val="002B7305"/>
    <w:rsid w:val="002B7817"/>
    <w:rsid w:val="002B78FE"/>
    <w:rsid w:val="002B7B4E"/>
    <w:rsid w:val="002C0479"/>
    <w:rsid w:val="002C0502"/>
    <w:rsid w:val="002C0535"/>
    <w:rsid w:val="002C06BB"/>
    <w:rsid w:val="002C070C"/>
    <w:rsid w:val="002C0D6B"/>
    <w:rsid w:val="002C0E96"/>
    <w:rsid w:val="002C1595"/>
    <w:rsid w:val="002C16DA"/>
    <w:rsid w:val="002C2152"/>
    <w:rsid w:val="002C2516"/>
    <w:rsid w:val="002C25D3"/>
    <w:rsid w:val="002C262B"/>
    <w:rsid w:val="002C29F5"/>
    <w:rsid w:val="002C2F04"/>
    <w:rsid w:val="002C349F"/>
    <w:rsid w:val="002C38A2"/>
    <w:rsid w:val="002C39A1"/>
    <w:rsid w:val="002C3B49"/>
    <w:rsid w:val="002C3BAA"/>
    <w:rsid w:val="002C3DCF"/>
    <w:rsid w:val="002C3E1C"/>
    <w:rsid w:val="002C43BC"/>
    <w:rsid w:val="002C460D"/>
    <w:rsid w:val="002C4CC5"/>
    <w:rsid w:val="002C5CDA"/>
    <w:rsid w:val="002C6317"/>
    <w:rsid w:val="002C6568"/>
    <w:rsid w:val="002C657F"/>
    <w:rsid w:val="002C6D19"/>
    <w:rsid w:val="002C6DE4"/>
    <w:rsid w:val="002C7667"/>
    <w:rsid w:val="002C7794"/>
    <w:rsid w:val="002C793E"/>
    <w:rsid w:val="002D00FE"/>
    <w:rsid w:val="002D0315"/>
    <w:rsid w:val="002D061C"/>
    <w:rsid w:val="002D0A09"/>
    <w:rsid w:val="002D0BBF"/>
    <w:rsid w:val="002D11C2"/>
    <w:rsid w:val="002D171E"/>
    <w:rsid w:val="002D196B"/>
    <w:rsid w:val="002D1BF9"/>
    <w:rsid w:val="002D2512"/>
    <w:rsid w:val="002D2737"/>
    <w:rsid w:val="002D27B1"/>
    <w:rsid w:val="002D29DE"/>
    <w:rsid w:val="002D2DC1"/>
    <w:rsid w:val="002D3520"/>
    <w:rsid w:val="002D3653"/>
    <w:rsid w:val="002D3AD0"/>
    <w:rsid w:val="002D3E15"/>
    <w:rsid w:val="002D3E6E"/>
    <w:rsid w:val="002D41D3"/>
    <w:rsid w:val="002D462D"/>
    <w:rsid w:val="002D4E47"/>
    <w:rsid w:val="002D563D"/>
    <w:rsid w:val="002D5959"/>
    <w:rsid w:val="002D59B2"/>
    <w:rsid w:val="002D622E"/>
    <w:rsid w:val="002D6295"/>
    <w:rsid w:val="002D6CC1"/>
    <w:rsid w:val="002D6FB9"/>
    <w:rsid w:val="002D7358"/>
    <w:rsid w:val="002E0264"/>
    <w:rsid w:val="002E0378"/>
    <w:rsid w:val="002E0472"/>
    <w:rsid w:val="002E06A4"/>
    <w:rsid w:val="002E06BC"/>
    <w:rsid w:val="002E0952"/>
    <w:rsid w:val="002E1015"/>
    <w:rsid w:val="002E12F8"/>
    <w:rsid w:val="002E15CA"/>
    <w:rsid w:val="002E1722"/>
    <w:rsid w:val="002E205E"/>
    <w:rsid w:val="002E25E7"/>
    <w:rsid w:val="002E275D"/>
    <w:rsid w:val="002E2BD2"/>
    <w:rsid w:val="002E2D03"/>
    <w:rsid w:val="002E2EB5"/>
    <w:rsid w:val="002E30A7"/>
    <w:rsid w:val="002E3639"/>
    <w:rsid w:val="002E371C"/>
    <w:rsid w:val="002E3A48"/>
    <w:rsid w:val="002E3BDF"/>
    <w:rsid w:val="002E3BF8"/>
    <w:rsid w:val="002E4293"/>
    <w:rsid w:val="002E4882"/>
    <w:rsid w:val="002E4B99"/>
    <w:rsid w:val="002E4FE4"/>
    <w:rsid w:val="002E5586"/>
    <w:rsid w:val="002E5701"/>
    <w:rsid w:val="002E5D4C"/>
    <w:rsid w:val="002E6B35"/>
    <w:rsid w:val="002E7103"/>
    <w:rsid w:val="002E755A"/>
    <w:rsid w:val="002F00B6"/>
    <w:rsid w:val="002F06A7"/>
    <w:rsid w:val="002F112C"/>
    <w:rsid w:val="002F17E4"/>
    <w:rsid w:val="002F1A5A"/>
    <w:rsid w:val="002F1CAA"/>
    <w:rsid w:val="002F221A"/>
    <w:rsid w:val="002F239D"/>
    <w:rsid w:val="002F29EA"/>
    <w:rsid w:val="002F30FD"/>
    <w:rsid w:val="002F3106"/>
    <w:rsid w:val="002F357B"/>
    <w:rsid w:val="002F37EA"/>
    <w:rsid w:val="002F3E15"/>
    <w:rsid w:val="002F456B"/>
    <w:rsid w:val="002F4573"/>
    <w:rsid w:val="002F5046"/>
    <w:rsid w:val="002F5416"/>
    <w:rsid w:val="002F55FA"/>
    <w:rsid w:val="002F59FF"/>
    <w:rsid w:val="002F5A5E"/>
    <w:rsid w:val="002F6322"/>
    <w:rsid w:val="002F68E5"/>
    <w:rsid w:val="002F6E76"/>
    <w:rsid w:val="002F6F99"/>
    <w:rsid w:val="002F70D2"/>
    <w:rsid w:val="002F731C"/>
    <w:rsid w:val="002F7BD4"/>
    <w:rsid w:val="002F7C43"/>
    <w:rsid w:val="003000C4"/>
    <w:rsid w:val="00300447"/>
    <w:rsid w:val="00300451"/>
    <w:rsid w:val="00300837"/>
    <w:rsid w:val="003009AD"/>
    <w:rsid w:val="00301061"/>
    <w:rsid w:val="00301080"/>
    <w:rsid w:val="003016FF"/>
    <w:rsid w:val="00301976"/>
    <w:rsid w:val="00301989"/>
    <w:rsid w:val="00302653"/>
    <w:rsid w:val="00302FEF"/>
    <w:rsid w:val="0030333C"/>
    <w:rsid w:val="003034DC"/>
    <w:rsid w:val="00303665"/>
    <w:rsid w:val="003036A4"/>
    <w:rsid w:val="00303A0E"/>
    <w:rsid w:val="00303E91"/>
    <w:rsid w:val="00304085"/>
    <w:rsid w:val="00304339"/>
    <w:rsid w:val="003043D5"/>
    <w:rsid w:val="00304F0D"/>
    <w:rsid w:val="00305430"/>
    <w:rsid w:val="003057D4"/>
    <w:rsid w:val="003059C3"/>
    <w:rsid w:val="00305DC4"/>
    <w:rsid w:val="00305E72"/>
    <w:rsid w:val="003066F6"/>
    <w:rsid w:val="0030699A"/>
    <w:rsid w:val="00306C53"/>
    <w:rsid w:val="00306F5D"/>
    <w:rsid w:val="003071A5"/>
    <w:rsid w:val="00307629"/>
    <w:rsid w:val="00307997"/>
    <w:rsid w:val="00307BB9"/>
    <w:rsid w:val="00310974"/>
    <w:rsid w:val="00310A78"/>
    <w:rsid w:val="00310B32"/>
    <w:rsid w:val="00310EDE"/>
    <w:rsid w:val="00311022"/>
    <w:rsid w:val="003124C3"/>
    <w:rsid w:val="003128F6"/>
    <w:rsid w:val="003131D3"/>
    <w:rsid w:val="00313CB6"/>
    <w:rsid w:val="00313E44"/>
    <w:rsid w:val="00313E5E"/>
    <w:rsid w:val="0031480B"/>
    <w:rsid w:val="0031483E"/>
    <w:rsid w:val="00314A7D"/>
    <w:rsid w:val="00314B60"/>
    <w:rsid w:val="00314E8B"/>
    <w:rsid w:val="00314F5F"/>
    <w:rsid w:val="0031544C"/>
    <w:rsid w:val="0031556F"/>
    <w:rsid w:val="00315615"/>
    <w:rsid w:val="0031608C"/>
    <w:rsid w:val="00316362"/>
    <w:rsid w:val="003167EA"/>
    <w:rsid w:val="0031695B"/>
    <w:rsid w:val="00317062"/>
    <w:rsid w:val="00317BBE"/>
    <w:rsid w:val="0032054D"/>
    <w:rsid w:val="00320BD1"/>
    <w:rsid w:val="00321748"/>
    <w:rsid w:val="00321AAB"/>
    <w:rsid w:val="00321C23"/>
    <w:rsid w:val="00321D4B"/>
    <w:rsid w:val="00322328"/>
    <w:rsid w:val="003223E0"/>
    <w:rsid w:val="00322B34"/>
    <w:rsid w:val="00322BB6"/>
    <w:rsid w:val="0032361D"/>
    <w:rsid w:val="003239CA"/>
    <w:rsid w:val="00323CD2"/>
    <w:rsid w:val="00324B25"/>
    <w:rsid w:val="00324DB0"/>
    <w:rsid w:val="00324DC0"/>
    <w:rsid w:val="00325029"/>
    <w:rsid w:val="0032552C"/>
    <w:rsid w:val="003258D4"/>
    <w:rsid w:val="00325B6F"/>
    <w:rsid w:val="00325FC9"/>
    <w:rsid w:val="00326848"/>
    <w:rsid w:val="00326F88"/>
    <w:rsid w:val="0032713B"/>
    <w:rsid w:val="00327576"/>
    <w:rsid w:val="00327C3E"/>
    <w:rsid w:val="00327F4C"/>
    <w:rsid w:val="003303E6"/>
    <w:rsid w:val="00330974"/>
    <w:rsid w:val="00330AD7"/>
    <w:rsid w:val="0033147D"/>
    <w:rsid w:val="0033225B"/>
    <w:rsid w:val="00332436"/>
    <w:rsid w:val="0033291F"/>
    <w:rsid w:val="00332AFB"/>
    <w:rsid w:val="00332E69"/>
    <w:rsid w:val="00332FB0"/>
    <w:rsid w:val="00333619"/>
    <w:rsid w:val="0033414A"/>
    <w:rsid w:val="003341B0"/>
    <w:rsid w:val="00334510"/>
    <w:rsid w:val="003349E0"/>
    <w:rsid w:val="00334D3A"/>
    <w:rsid w:val="0033502A"/>
    <w:rsid w:val="0033536C"/>
    <w:rsid w:val="003353C2"/>
    <w:rsid w:val="00335D08"/>
    <w:rsid w:val="00336438"/>
    <w:rsid w:val="0033681D"/>
    <w:rsid w:val="0033689D"/>
    <w:rsid w:val="00336B38"/>
    <w:rsid w:val="00336FF8"/>
    <w:rsid w:val="00337116"/>
    <w:rsid w:val="003372F7"/>
    <w:rsid w:val="0033797B"/>
    <w:rsid w:val="00337EF2"/>
    <w:rsid w:val="00340169"/>
    <w:rsid w:val="00340405"/>
    <w:rsid w:val="003407DF"/>
    <w:rsid w:val="00340A8F"/>
    <w:rsid w:val="00340EB1"/>
    <w:rsid w:val="00341028"/>
    <w:rsid w:val="003412A4"/>
    <w:rsid w:val="00341587"/>
    <w:rsid w:val="00341652"/>
    <w:rsid w:val="003420E9"/>
    <w:rsid w:val="00342209"/>
    <w:rsid w:val="00342442"/>
    <w:rsid w:val="0034274D"/>
    <w:rsid w:val="00342C35"/>
    <w:rsid w:val="00343D31"/>
    <w:rsid w:val="00344032"/>
    <w:rsid w:val="00345963"/>
    <w:rsid w:val="00345B29"/>
    <w:rsid w:val="0034624B"/>
    <w:rsid w:val="003463A0"/>
    <w:rsid w:val="003464EA"/>
    <w:rsid w:val="0034655D"/>
    <w:rsid w:val="0034692A"/>
    <w:rsid w:val="0034697A"/>
    <w:rsid w:val="003469C4"/>
    <w:rsid w:val="00346D96"/>
    <w:rsid w:val="00347440"/>
    <w:rsid w:val="00347874"/>
    <w:rsid w:val="0035004F"/>
    <w:rsid w:val="003503CF"/>
    <w:rsid w:val="003504EE"/>
    <w:rsid w:val="003514A4"/>
    <w:rsid w:val="0035188C"/>
    <w:rsid w:val="00351AC2"/>
    <w:rsid w:val="00351EF5"/>
    <w:rsid w:val="0035202E"/>
    <w:rsid w:val="00352651"/>
    <w:rsid w:val="00352A06"/>
    <w:rsid w:val="00353167"/>
    <w:rsid w:val="003535A1"/>
    <w:rsid w:val="003544A2"/>
    <w:rsid w:val="003546DA"/>
    <w:rsid w:val="00354795"/>
    <w:rsid w:val="0035499C"/>
    <w:rsid w:val="00354A30"/>
    <w:rsid w:val="00354CC2"/>
    <w:rsid w:val="00355921"/>
    <w:rsid w:val="00355AAB"/>
    <w:rsid w:val="0035603F"/>
    <w:rsid w:val="0035647B"/>
    <w:rsid w:val="003566EF"/>
    <w:rsid w:val="00356B69"/>
    <w:rsid w:val="00356C45"/>
    <w:rsid w:val="00356D53"/>
    <w:rsid w:val="00357335"/>
    <w:rsid w:val="00357413"/>
    <w:rsid w:val="0035777C"/>
    <w:rsid w:val="0035798E"/>
    <w:rsid w:val="00357A70"/>
    <w:rsid w:val="00357E34"/>
    <w:rsid w:val="003603BB"/>
    <w:rsid w:val="003605E9"/>
    <w:rsid w:val="003608F0"/>
    <w:rsid w:val="00360B46"/>
    <w:rsid w:val="00361745"/>
    <w:rsid w:val="003619D5"/>
    <w:rsid w:val="00362143"/>
    <w:rsid w:val="003623D4"/>
    <w:rsid w:val="0036296F"/>
    <w:rsid w:val="00362A08"/>
    <w:rsid w:val="00362DCB"/>
    <w:rsid w:val="00363199"/>
    <w:rsid w:val="003632F1"/>
    <w:rsid w:val="0036379A"/>
    <w:rsid w:val="0036398B"/>
    <w:rsid w:val="00363C66"/>
    <w:rsid w:val="00364339"/>
    <w:rsid w:val="003643CE"/>
    <w:rsid w:val="0036461C"/>
    <w:rsid w:val="00365131"/>
    <w:rsid w:val="0036581D"/>
    <w:rsid w:val="00365E7A"/>
    <w:rsid w:val="003660AF"/>
    <w:rsid w:val="00366152"/>
    <w:rsid w:val="0036633C"/>
    <w:rsid w:val="0036659D"/>
    <w:rsid w:val="00366723"/>
    <w:rsid w:val="00366897"/>
    <w:rsid w:val="00366ADE"/>
    <w:rsid w:val="0036740D"/>
    <w:rsid w:val="00367C02"/>
    <w:rsid w:val="00367F7C"/>
    <w:rsid w:val="00370682"/>
    <w:rsid w:val="003708A1"/>
    <w:rsid w:val="00370C03"/>
    <w:rsid w:val="00370C4E"/>
    <w:rsid w:val="00370E56"/>
    <w:rsid w:val="00371238"/>
    <w:rsid w:val="00372461"/>
    <w:rsid w:val="003725A1"/>
    <w:rsid w:val="00372AA3"/>
    <w:rsid w:val="00372B4C"/>
    <w:rsid w:val="0037310F"/>
    <w:rsid w:val="00373680"/>
    <w:rsid w:val="0037385E"/>
    <w:rsid w:val="00374214"/>
    <w:rsid w:val="003749AC"/>
    <w:rsid w:val="00374C22"/>
    <w:rsid w:val="00375089"/>
    <w:rsid w:val="003754FC"/>
    <w:rsid w:val="003755D2"/>
    <w:rsid w:val="003758EC"/>
    <w:rsid w:val="003759FD"/>
    <w:rsid w:val="00375ABA"/>
    <w:rsid w:val="0037645B"/>
    <w:rsid w:val="00376995"/>
    <w:rsid w:val="00376AF3"/>
    <w:rsid w:val="003770EB"/>
    <w:rsid w:val="003771E5"/>
    <w:rsid w:val="0037743E"/>
    <w:rsid w:val="00377E2C"/>
    <w:rsid w:val="003801C3"/>
    <w:rsid w:val="00380568"/>
    <w:rsid w:val="00380710"/>
    <w:rsid w:val="00380D4A"/>
    <w:rsid w:val="0038118F"/>
    <w:rsid w:val="0038136D"/>
    <w:rsid w:val="0038150F"/>
    <w:rsid w:val="00381A1A"/>
    <w:rsid w:val="00381EF1"/>
    <w:rsid w:val="003821BA"/>
    <w:rsid w:val="00383310"/>
    <w:rsid w:val="00383B83"/>
    <w:rsid w:val="00383CEC"/>
    <w:rsid w:val="00383D69"/>
    <w:rsid w:val="0038437E"/>
    <w:rsid w:val="003845DD"/>
    <w:rsid w:val="003847EC"/>
    <w:rsid w:val="00384D4A"/>
    <w:rsid w:val="00385137"/>
    <w:rsid w:val="003852C5"/>
    <w:rsid w:val="00385A33"/>
    <w:rsid w:val="00386365"/>
    <w:rsid w:val="003865D4"/>
    <w:rsid w:val="003866EA"/>
    <w:rsid w:val="003869AB"/>
    <w:rsid w:val="00386A96"/>
    <w:rsid w:val="00386CF4"/>
    <w:rsid w:val="00386FE9"/>
    <w:rsid w:val="00387065"/>
    <w:rsid w:val="00387422"/>
    <w:rsid w:val="003877AB"/>
    <w:rsid w:val="00387DCC"/>
    <w:rsid w:val="00390273"/>
    <w:rsid w:val="003902AE"/>
    <w:rsid w:val="0039032D"/>
    <w:rsid w:val="003904A6"/>
    <w:rsid w:val="003907EF"/>
    <w:rsid w:val="00390D94"/>
    <w:rsid w:val="00390F1F"/>
    <w:rsid w:val="003911B3"/>
    <w:rsid w:val="00391782"/>
    <w:rsid w:val="0039258A"/>
    <w:rsid w:val="00392F87"/>
    <w:rsid w:val="00393035"/>
    <w:rsid w:val="003935A4"/>
    <w:rsid w:val="00393745"/>
    <w:rsid w:val="003939C7"/>
    <w:rsid w:val="00393D76"/>
    <w:rsid w:val="00393E3A"/>
    <w:rsid w:val="0039434B"/>
    <w:rsid w:val="003943D4"/>
    <w:rsid w:val="00394567"/>
    <w:rsid w:val="003945AE"/>
    <w:rsid w:val="0039499A"/>
    <w:rsid w:val="00395562"/>
    <w:rsid w:val="00395B59"/>
    <w:rsid w:val="00395D0C"/>
    <w:rsid w:val="0039673E"/>
    <w:rsid w:val="00396D63"/>
    <w:rsid w:val="00396DC3"/>
    <w:rsid w:val="00396FBD"/>
    <w:rsid w:val="00396FDF"/>
    <w:rsid w:val="00397BD5"/>
    <w:rsid w:val="00397F4D"/>
    <w:rsid w:val="003A05E6"/>
    <w:rsid w:val="003A0B70"/>
    <w:rsid w:val="003A158A"/>
    <w:rsid w:val="003A1A23"/>
    <w:rsid w:val="003A2A7B"/>
    <w:rsid w:val="003A2FCC"/>
    <w:rsid w:val="003A365C"/>
    <w:rsid w:val="003A36A9"/>
    <w:rsid w:val="003A386A"/>
    <w:rsid w:val="003A3BAC"/>
    <w:rsid w:val="003A3C6E"/>
    <w:rsid w:val="003A424A"/>
    <w:rsid w:val="003A48D3"/>
    <w:rsid w:val="003A4AA6"/>
    <w:rsid w:val="003A569D"/>
    <w:rsid w:val="003A5AFB"/>
    <w:rsid w:val="003A67A2"/>
    <w:rsid w:val="003A68A5"/>
    <w:rsid w:val="003A6AC3"/>
    <w:rsid w:val="003A6BF7"/>
    <w:rsid w:val="003A70C3"/>
    <w:rsid w:val="003A74EC"/>
    <w:rsid w:val="003A79BD"/>
    <w:rsid w:val="003A7D99"/>
    <w:rsid w:val="003B0120"/>
    <w:rsid w:val="003B01C2"/>
    <w:rsid w:val="003B020F"/>
    <w:rsid w:val="003B0A8B"/>
    <w:rsid w:val="003B0B0D"/>
    <w:rsid w:val="003B0B1D"/>
    <w:rsid w:val="003B1360"/>
    <w:rsid w:val="003B1667"/>
    <w:rsid w:val="003B1A1A"/>
    <w:rsid w:val="003B1AB6"/>
    <w:rsid w:val="003B1BE5"/>
    <w:rsid w:val="003B3311"/>
    <w:rsid w:val="003B344C"/>
    <w:rsid w:val="003B36AD"/>
    <w:rsid w:val="003B381F"/>
    <w:rsid w:val="003B390B"/>
    <w:rsid w:val="003B3B1B"/>
    <w:rsid w:val="003B3C10"/>
    <w:rsid w:val="003B3C39"/>
    <w:rsid w:val="003B3DC7"/>
    <w:rsid w:val="003B3E31"/>
    <w:rsid w:val="003B4394"/>
    <w:rsid w:val="003B4816"/>
    <w:rsid w:val="003B4DB6"/>
    <w:rsid w:val="003B4FFD"/>
    <w:rsid w:val="003B523A"/>
    <w:rsid w:val="003B558A"/>
    <w:rsid w:val="003B606D"/>
    <w:rsid w:val="003B64FB"/>
    <w:rsid w:val="003B6767"/>
    <w:rsid w:val="003B6912"/>
    <w:rsid w:val="003B6948"/>
    <w:rsid w:val="003B698E"/>
    <w:rsid w:val="003B72DD"/>
    <w:rsid w:val="003B74D2"/>
    <w:rsid w:val="003B754A"/>
    <w:rsid w:val="003B7769"/>
    <w:rsid w:val="003B77BC"/>
    <w:rsid w:val="003B7943"/>
    <w:rsid w:val="003C01BB"/>
    <w:rsid w:val="003C03C9"/>
    <w:rsid w:val="003C0621"/>
    <w:rsid w:val="003C07AA"/>
    <w:rsid w:val="003C07F8"/>
    <w:rsid w:val="003C0A1A"/>
    <w:rsid w:val="003C0F50"/>
    <w:rsid w:val="003C171D"/>
    <w:rsid w:val="003C1D94"/>
    <w:rsid w:val="003C2A58"/>
    <w:rsid w:val="003C2C30"/>
    <w:rsid w:val="003C2CFF"/>
    <w:rsid w:val="003C3381"/>
    <w:rsid w:val="003C3799"/>
    <w:rsid w:val="003C4385"/>
    <w:rsid w:val="003C464A"/>
    <w:rsid w:val="003C4A49"/>
    <w:rsid w:val="003C524F"/>
    <w:rsid w:val="003C52B8"/>
    <w:rsid w:val="003C5C6F"/>
    <w:rsid w:val="003C5ED9"/>
    <w:rsid w:val="003C5F79"/>
    <w:rsid w:val="003C627A"/>
    <w:rsid w:val="003C6F29"/>
    <w:rsid w:val="003C7085"/>
    <w:rsid w:val="003C70A5"/>
    <w:rsid w:val="003C7CDB"/>
    <w:rsid w:val="003D022C"/>
    <w:rsid w:val="003D05B1"/>
    <w:rsid w:val="003D07DC"/>
    <w:rsid w:val="003D0ACA"/>
    <w:rsid w:val="003D0EAC"/>
    <w:rsid w:val="003D166A"/>
    <w:rsid w:val="003D173D"/>
    <w:rsid w:val="003D1841"/>
    <w:rsid w:val="003D1847"/>
    <w:rsid w:val="003D1CBF"/>
    <w:rsid w:val="003D1E63"/>
    <w:rsid w:val="003D220A"/>
    <w:rsid w:val="003D24AC"/>
    <w:rsid w:val="003D24D0"/>
    <w:rsid w:val="003D28D2"/>
    <w:rsid w:val="003D2EBE"/>
    <w:rsid w:val="003D32B2"/>
    <w:rsid w:val="003D337B"/>
    <w:rsid w:val="003D3573"/>
    <w:rsid w:val="003D3B81"/>
    <w:rsid w:val="003D3BD0"/>
    <w:rsid w:val="003D3BDC"/>
    <w:rsid w:val="003D3F2A"/>
    <w:rsid w:val="003D45AB"/>
    <w:rsid w:val="003D4602"/>
    <w:rsid w:val="003D4716"/>
    <w:rsid w:val="003D4906"/>
    <w:rsid w:val="003D4A34"/>
    <w:rsid w:val="003D4A3C"/>
    <w:rsid w:val="003D517F"/>
    <w:rsid w:val="003D55D5"/>
    <w:rsid w:val="003D56A8"/>
    <w:rsid w:val="003D56B2"/>
    <w:rsid w:val="003D5BE8"/>
    <w:rsid w:val="003D6838"/>
    <w:rsid w:val="003D6BF8"/>
    <w:rsid w:val="003D7236"/>
    <w:rsid w:val="003D7264"/>
    <w:rsid w:val="003D74C8"/>
    <w:rsid w:val="003D770F"/>
    <w:rsid w:val="003D7C3B"/>
    <w:rsid w:val="003E082C"/>
    <w:rsid w:val="003E0CC2"/>
    <w:rsid w:val="003E122F"/>
    <w:rsid w:val="003E1254"/>
    <w:rsid w:val="003E1382"/>
    <w:rsid w:val="003E1467"/>
    <w:rsid w:val="003E14AC"/>
    <w:rsid w:val="003E2108"/>
    <w:rsid w:val="003E237F"/>
    <w:rsid w:val="003E23D0"/>
    <w:rsid w:val="003E2530"/>
    <w:rsid w:val="003E2561"/>
    <w:rsid w:val="003E2E30"/>
    <w:rsid w:val="003E2EB9"/>
    <w:rsid w:val="003E2EF7"/>
    <w:rsid w:val="003E38F9"/>
    <w:rsid w:val="003E3A37"/>
    <w:rsid w:val="003E4591"/>
    <w:rsid w:val="003E47A8"/>
    <w:rsid w:val="003E4F85"/>
    <w:rsid w:val="003E524E"/>
    <w:rsid w:val="003E6271"/>
    <w:rsid w:val="003E6372"/>
    <w:rsid w:val="003E65C6"/>
    <w:rsid w:val="003E6A31"/>
    <w:rsid w:val="003E6A53"/>
    <w:rsid w:val="003E7186"/>
    <w:rsid w:val="003E7209"/>
    <w:rsid w:val="003E74B4"/>
    <w:rsid w:val="003E7521"/>
    <w:rsid w:val="003E7863"/>
    <w:rsid w:val="003E7AE3"/>
    <w:rsid w:val="003E7C02"/>
    <w:rsid w:val="003E7DA6"/>
    <w:rsid w:val="003F0529"/>
    <w:rsid w:val="003F0C06"/>
    <w:rsid w:val="003F0EBB"/>
    <w:rsid w:val="003F14CE"/>
    <w:rsid w:val="003F15E6"/>
    <w:rsid w:val="003F15E9"/>
    <w:rsid w:val="003F177A"/>
    <w:rsid w:val="003F1791"/>
    <w:rsid w:val="003F17E3"/>
    <w:rsid w:val="003F1A86"/>
    <w:rsid w:val="003F21D4"/>
    <w:rsid w:val="003F2B69"/>
    <w:rsid w:val="003F344C"/>
    <w:rsid w:val="003F396F"/>
    <w:rsid w:val="003F3A7B"/>
    <w:rsid w:val="003F4AEB"/>
    <w:rsid w:val="003F52D9"/>
    <w:rsid w:val="003F566B"/>
    <w:rsid w:val="003F56F4"/>
    <w:rsid w:val="003F579F"/>
    <w:rsid w:val="003F594E"/>
    <w:rsid w:val="003F5D6C"/>
    <w:rsid w:val="003F5E7F"/>
    <w:rsid w:val="003F5F37"/>
    <w:rsid w:val="003F659E"/>
    <w:rsid w:val="003F6C74"/>
    <w:rsid w:val="003F703E"/>
    <w:rsid w:val="003F710A"/>
    <w:rsid w:val="003F7725"/>
    <w:rsid w:val="003F79F3"/>
    <w:rsid w:val="003F7D2C"/>
    <w:rsid w:val="004008E6"/>
    <w:rsid w:val="00400C7A"/>
    <w:rsid w:val="00400E2B"/>
    <w:rsid w:val="004011F0"/>
    <w:rsid w:val="004019E9"/>
    <w:rsid w:val="00401D0E"/>
    <w:rsid w:val="0040242D"/>
    <w:rsid w:val="00402C56"/>
    <w:rsid w:val="00402DEF"/>
    <w:rsid w:val="00402E57"/>
    <w:rsid w:val="00403355"/>
    <w:rsid w:val="00403836"/>
    <w:rsid w:val="004038DB"/>
    <w:rsid w:val="00403932"/>
    <w:rsid w:val="0040404D"/>
    <w:rsid w:val="0040405B"/>
    <w:rsid w:val="004049DE"/>
    <w:rsid w:val="00404A2E"/>
    <w:rsid w:val="0040515D"/>
    <w:rsid w:val="00405DED"/>
    <w:rsid w:val="00405F33"/>
    <w:rsid w:val="00405F7C"/>
    <w:rsid w:val="004062E8"/>
    <w:rsid w:val="00406672"/>
    <w:rsid w:val="00406C86"/>
    <w:rsid w:val="004070FD"/>
    <w:rsid w:val="00407BB9"/>
    <w:rsid w:val="00407C4F"/>
    <w:rsid w:val="00407D6D"/>
    <w:rsid w:val="004102FF"/>
    <w:rsid w:val="00410490"/>
    <w:rsid w:val="00410CE4"/>
    <w:rsid w:val="00410FC3"/>
    <w:rsid w:val="004113C4"/>
    <w:rsid w:val="00411742"/>
    <w:rsid w:val="00411744"/>
    <w:rsid w:val="00411A6C"/>
    <w:rsid w:val="00411B9F"/>
    <w:rsid w:val="00412F6B"/>
    <w:rsid w:val="00412FCA"/>
    <w:rsid w:val="004133D4"/>
    <w:rsid w:val="004136CF"/>
    <w:rsid w:val="00413A61"/>
    <w:rsid w:val="004148CF"/>
    <w:rsid w:val="00414EC3"/>
    <w:rsid w:val="004152AD"/>
    <w:rsid w:val="004153D5"/>
    <w:rsid w:val="004158DF"/>
    <w:rsid w:val="00415AA1"/>
    <w:rsid w:val="00415B27"/>
    <w:rsid w:val="00415C47"/>
    <w:rsid w:val="0041600D"/>
    <w:rsid w:val="004162DF"/>
    <w:rsid w:val="00416522"/>
    <w:rsid w:val="004167BC"/>
    <w:rsid w:val="004167C5"/>
    <w:rsid w:val="00416D11"/>
    <w:rsid w:val="00416EDD"/>
    <w:rsid w:val="0041749C"/>
    <w:rsid w:val="0041766F"/>
    <w:rsid w:val="00417FE2"/>
    <w:rsid w:val="0042025D"/>
    <w:rsid w:val="00420DD2"/>
    <w:rsid w:val="0042134C"/>
    <w:rsid w:val="0042148E"/>
    <w:rsid w:val="00421B0D"/>
    <w:rsid w:val="00422124"/>
    <w:rsid w:val="004224E4"/>
    <w:rsid w:val="00422915"/>
    <w:rsid w:val="00422EA4"/>
    <w:rsid w:val="004232EF"/>
    <w:rsid w:val="0042365D"/>
    <w:rsid w:val="0042369A"/>
    <w:rsid w:val="00423714"/>
    <w:rsid w:val="00423D61"/>
    <w:rsid w:val="00423F7A"/>
    <w:rsid w:val="00424423"/>
    <w:rsid w:val="00424520"/>
    <w:rsid w:val="00424619"/>
    <w:rsid w:val="00424929"/>
    <w:rsid w:val="00425048"/>
    <w:rsid w:val="00425475"/>
    <w:rsid w:val="00425794"/>
    <w:rsid w:val="00426401"/>
    <w:rsid w:val="00426BC3"/>
    <w:rsid w:val="0042774C"/>
    <w:rsid w:val="00427E87"/>
    <w:rsid w:val="004301C6"/>
    <w:rsid w:val="00430724"/>
    <w:rsid w:val="004313FD"/>
    <w:rsid w:val="0043152D"/>
    <w:rsid w:val="0043197C"/>
    <w:rsid w:val="00431E92"/>
    <w:rsid w:val="00432312"/>
    <w:rsid w:val="00432B72"/>
    <w:rsid w:val="00432B99"/>
    <w:rsid w:val="00432DD6"/>
    <w:rsid w:val="00432F24"/>
    <w:rsid w:val="00432FD1"/>
    <w:rsid w:val="0043305A"/>
    <w:rsid w:val="004330E9"/>
    <w:rsid w:val="00433142"/>
    <w:rsid w:val="0043346C"/>
    <w:rsid w:val="00433650"/>
    <w:rsid w:val="004337B6"/>
    <w:rsid w:val="00433A4C"/>
    <w:rsid w:val="0043420C"/>
    <w:rsid w:val="004343DE"/>
    <w:rsid w:val="0043449A"/>
    <w:rsid w:val="00434587"/>
    <w:rsid w:val="004347B8"/>
    <w:rsid w:val="0043488A"/>
    <w:rsid w:val="00434940"/>
    <w:rsid w:val="00435392"/>
    <w:rsid w:val="004353B0"/>
    <w:rsid w:val="00435691"/>
    <w:rsid w:val="004356A2"/>
    <w:rsid w:val="0043647D"/>
    <w:rsid w:val="00436499"/>
    <w:rsid w:val="0043668A"/>
    <w:rsid w:val="00436B4F"/>
    <w:rsid w:val="004378D9"/>
    <w:rsid w:val="00437B93"/>
    <w:rsid w:val="00437CE5"/>
    <w:rsid w:val="00437D25"/>
    <w:rsid w:val="00440396"/>
    <w:rsid w:val="00440914"/>
    <w:rsid w:val="00440B09"/>
    <w:rsid w:val="00440BD9"/>
    <w:rsid w:val="00440C83"/>
    <w:rsid w:val="00440CB4"/>
    <w:rsid w:val="0044121A"/>
    <w:rsid w:val="00441553"/>
    <w:rsid w:val="00441D80"/>
    <w:rsid w:val="00442719"/>
    <w:rsid w:val="0044288C"/>
    <w:rsid w:val="00442DD8"/>
    <w:rsid w:val="00442FF6"/>
    <w:rsid w:val="00443449"/>
    <w:rsid w:val="00443816"/>
    <w:rsid w:val="00443867"/>
    <w:rsid w:val="00443B34"/>
    <w:rsid w:val="00443C57"/>
    <w:rsid w:val="00444343"/>
    <w:rsid w:val="00444369"/>
    <w:rsid w:val="004447F6"/>
    <w:rsid w:val="00445435"/>
    <w:rsid w:val="00445588"/>
    <w:rsid w:val="004458FD"/>
    <w:rsid w:val="0044593E"/>
    <w:rsid w:val="004459F7"/>
    <w:rsid w:val="00446069"/>
    <w:rsid w:val="00446399"/>
    <w:rsid w:val="004463CA"/>
    <w:rsid w:val="004463CD"/>
    <w:rsid w:val="00446BAC"/>
    <w:rsid w:val="00447379"/>
    <w:rsid w:val="00447E4F"/>
    <w:rsid w:val="00450188"/>
    <w:rsid w:val="00450203"/>
    <w:rsid w:val="00450651"/>
    <w:rsid w:val="00450729"/>
    <w:rsid w:val="00450A05"/>
    <w:rsid w:val="00450BA0"/>
    <w:rsid w:val="00450CA3"/>
    <w:rsid w:val="004514F3"/>
    <w:rsid w:val="00452077"/>
    <w:rsid w:val="004536EA"/>
    <w:rsid w:val="00453D35"/>
    <w:rsid w:val="00453DD5"/>
    <w:rsid w:val="00453E4F"/>
    <w:rsid w:val="00453E81"/>
    <w:rsid w:val="00454CB8"/>
    <w:rsid w:val="0045516C"/>
    <w:rsid w:val="00455447"/>
    <w:rsid w:val="00455F88"/>
    <w:rsid w:val="00456296"/>
    <w:rsid w:val="004562A9"/>
    <w:rsid w:val="004563B0"/>
    <w:rsid w:val="0045670C"/>
    <w:rsid w:val="00456B24"/>
    <w:rsid w:val="00456B49"/>
    <w:rsid w:val="004577A1"/>
    <w:rsid w:val="00457C47"/>
    <w:rsid w:val="00457C4E"/>
    <w:rsid w:val="00457FF3"/>
    <w:rsid w:val="00460CCA"/>
    <w:rsid w:val="00461070"/>
    <w:rsid w:val="00461641"/>
    <w:rsid w:val="0046262D"/>
    <w:rsid w:val="00462D47"/>
    <w:rsid w:val="0046340C"/>
    <w:rsid w:val="004635C9"/>
    <w:rsid w:val="004635F9"/>
    <w:rsid w:val="004639B4"/>
    <w:rsid w:val="00463BE5"/>
    <w:rsid w:val="0046428F"/>
    <w:rsid w:val="00464371"/>
    <w:rsid w:val="004643E5"/>
    <w:rsid w:val="00464C3F"/>
    <w:rsid w:val="00464FB1"/>
    <w:rsid w:val="00465628"/>
    <w:rsid w:val="0046616C"/>
    <w:rsid w:val="00466455"/>
    <w:rsid w:val="004667DA"/>
    <w:rsid w:val="004667EB"/>
    <w:rsid w:val="00466B1B"/>
    <w:rsid w:val="00466E3A"/>
    <w:rsid w:val="00467484"/>
    <w:rsid w:val="00467E33"/>
    <w:rsid w:val="00467F23"/>
    <w:rsid w:val="004700A2"/>
    <w:rsid w:val="004705EA"/>
    <w:rsid w:val="004706CC"/>
    <w:rsid w:val="00470B75"/>
    <w:rsid w:val="00470B88"/>
    <w:rsid w:val="00470C46"/>
    <w:rsid w:val="00470C82"/>
    <w:rsid w:val="0047129A"/>
    <w:rsid w:val="00471B1C"/>
    <w:rsid w:val="00471DB9"/>
    <w:rsid w:val="00471F7C"/>
    <w:rsid w:val="00472045"/>
    <w:rsid w:val="004722CA"/>
    <w:rsid w:val="0047274C"/>
    <w:rsid w:val="00472B76"/>
    <w:rsid w:val="00472B7C"/>
    <w:rsid w:val="00472DA9"/>
    <w:rsid w:val="00472E05"/>
    <w:rsid w:val="00473598"/>
    <w:rsid w:val="00473B7E"/>
    <w:rsid w:val="00473E69"/>
    <w:rsid w:val="0047406D"/>
    <w:rsid w:val="00474160"/>
    <w:rsid w:val="00474553"/>
    <w:rsid w:val="0047480E"/>
    <w:rsid w:val="00474851"/>
    <w:rsid w:val="00474AC8"/>
    <w:rsid w:val="00474B60"/>
    <w:rsid w:val="00474B83"/>
    <w:rsid w:val="00474F92"/>
    <w:rsid w:val="00474FDC"/>
    <w:rsid w:val="00475191"/>
    <w:rsid w:val="00475F6D"/>
    <w:rsid w:val="004761F8"/>
    <w:rsid w:val="0047753D"/>
    <w:rsid w:val="004776EB"/>
    <w:rsid w:val="00477AD9"/>
    <w:rsid w:val="0048014C"/>
    <w:rsid w:val="004802FD"/>
    <w:rsid w:val="004805F0"/>
    <w:rsid w:val="004807A3"/>
    <w:rsid w:val="0048089E"/>
    <w:rsid w:val="00480F13"/>
    <w:rsid w:val="004814C2"/>
    <w:rsid w:val="00481533"/>
    <w:rsid w:val="00481E8E"/>
    <w:rsid w:val="004822B2"/>
    <w:rsid w:val="004823D5"/>
    <w:rsid w:val="0048260B"/>
    <w:rsid w:val="00482A52"/>
    <w:rsid w:val="00483013"/>
    <w:rsid w:val="0048329B"/>
    <w:rsid w:val="0048343F"/>
    <w:rsid w:val="00483806"/>
    <w:rsid w:val="0048393B"/>
    <w:rsid w:val="00484092"/>
    <w:rsid w:val="00484564"/>
    <w:rsid w:val="0048460F"/>
    <w:rsid w:val="004856AA"/>
    <w:rsid w:val="0048598C"/>
    <w:rsid w:val="00485D25"/>
    <w:rsid w:val="0048602D"/>
    <w:rsid w:val="004860DA"/>
    <w:rsid w:val="0048629E"/>
    <w:rsid w:val="004863BA"/>
    <w:rsid w:val="00486580"/>
    <w:rsid w:val="00486A8B"/>
    <w:rsid w:val="00486ACB"/>
    <w:rsid w:val="00486EBD"/>
    <w:rsid w:val="00487BF9"/>
    <w:rsid w:val="00487E18"/>
    <w:rsid w:val="004900A5"/>
    <w:rsid w:val="00490227"/>
    <w:rsid w:val="0049078F"/>
    <w:rsid w:val="00490B34"/>
    <w:rsid w:val="00490CC9"/>
    <w:rsid w:val="00490EAF"/>
    <w:rsid w:val="0049118A"/>
    <w:rsid w:val="00491285"/>
    <w:rsid w:val="004917D4"/>
    <w:rsid w:val="00491B12"/>
    <w:rsid w:val="00491B6F"/>
    <w:rsid w:val="00492187"/>
    <w:rsid w:val="00492862"/>
    <w:rsid w:val="00492959"/>
    <w:rsid w:val="004929FB"/>
    <w:rsid w:val="00492E15"/>
    <w:rsid w:val="00492F14"/>
    <w:rsid w:val="0049335C"/>
    <w:rsid w:val="00493607"/>
    <w:rsid w:val="00493FFD"/>
    <w:rsid w:val="004941CE"/>
    <w:rsid w:val="00494341"/>
    <w:rsid w:val="00494441"/>
    <w:rsid w:val="00494612"/>
    <w:rsid w:val="00494E34"/>
    <w:rsid w:val="00494EAE"/>
    <w:rsid w:val="004956C6"/>
    <w:rsid w:val="00495D92"/>
    <w:rsid w:val="00495ED4"/>
    <w:rsid w:val="00496F1F"/>
    <w:rsid w:val="00497D28"/>
    <w:rsid w:val="004A0145"/>
    <w:rsid w:val="004A062E"/>
    <w:rsid w:val="004A0A14"/>
    <w:rsid w:val="004A0CEB"/>
    <w:rsid w:val="004A0F61"/>
    <w:rsid w:val="004A13DE"/>
    <w:rsid w:val="004A1580"/>
    <w:rsid w:val="004A1B66"/>
    <w:rsid w:val="004A1D7D"/>
    <w:rsid w:val="004A2114"/>
    <w:rsid w:val="004A228B"/>
    <w:rsid w:val="004A2B02"/>
    <w:rsid w:val="004A2F2A"/>
    <w:rsid w:val="004A307B"/>
    <w:rsid w:val="004A3207"/>
    <w:rsid w:val="004A3295"/>
    <w:rsid w:val="004A345C"/>
    <w:rsid w:val="004A34B2"/>
    <w:rsid w:val="004A3714"/>
    <w:rsid w:val="004A37A9"/>
    <w:rsid w:val="004A3EB5"/>
    <w:rsid w:val="004A40B3"/>
    <w:rsid w:val="004A43F6"/>
    <w:rsid w:val="004A46B1"/>
    <w:rsid w:val="004A487E"/>
    <w:rsid w:val="004A6381"/>
    <w:rsid w:val="004A6E8D"/>
    <w:rsid w:val="004A7487"/>
    <w:rsid w:val="004A78C2"/>
    <w:rsid w:val="004B0195"/>
    <w:rsid w:val="004B1155"/>
    <w:rsid w:val="004B13A1"/>
    <w:rsid w:val="004B1B23"/>
    <w:rsid w:val="004B1D32"/>
    <w:rsid w:val="004B232F"/>
    <w:rsid w:val="004B24DA"/>
    <w:rsid w:val="004B30D2"/>
    <w:rsid w:val="004B3276"/>
    <w:rsid w:val="004B33F5"/>
    <w:rsid w:val="004B38C3"/>
    <w:rsid w:val="004B3BC3"/>
    <w:rsid w:val="004B41CA"/>
    <w:rsid w:val="004B4375"/>
    <w:rsid w:val="004B4566"/>
    <w:rsid w:val="004B46CF"/>
    <w:rsid w:val="004B46E0"/>
    <w:rsid w:val="004B4772"/>
    <w:rsid w:val="004B49A5"/>
    <w:rsid w:val="004B49B9"/>
    <w:rsid w:val="004B4D0B"/>
    <w:rsid w:val="004B502F"/>
    <w:rsid w:val="004B52A3"/>
    <w:rsid w:val="004B542A"/>
    <w:rsid w:val="004B5A2B"/>
    <w:rsid w:val="004B5BEF"/>
    <w:rsid w:val="004B6B11"/>
    <w:rsid w:val="004B6B2E"/>
    <w:rsid w:val="004B6FED"/>
    <w:rsid w:val="004B71FC"/>
    <w:rsid w:val="004B7502"/>
    <w:rsid w:val="004B7720"/>
    <w:rsid w:val="004B7776"/>
    <w:rsid w:val="004C00C1"/>
    <w:rsid w:val="004C00E7"/>
    <w:rsid w:val="004C0A3C"/>
    <w:rsid w:val="004C0E78"/>
    <w:rsid w:val="004C0FC0"/>
    <w:rsid w:val="004C10AE"/>
    <w:rsid w:val="004C1177"/>
    <w:rsid w:val="004C164A"/>
    <w:rsid w:val="004C1B18"/>
    <w:rsid w:val="004C29B3"/>
    <w:rsid w:val="004C2D5E"/>
    <w:rsid w:val="004C2DEC"/>
    <w:rsid w:val="004C31DD"/>
    <w:rsid w:val="004C3BC1"/>
    <w:rsid w:val="004C3FDC"/>
    <w:rsid w:val="004C415E"/>
    <w:rsid w:val="004C4226"/>
    <w:rsid w:val="004C495E"/>
    <w:rsid w:val="004C49D3"/>
    <w:rsid w:val="004C54E5"/>
    <w:rsid w:val="004C5737"/>
    <w:rsid w:val="004C59E6"/>
    <w:rsid w:val="004C5B12"/>
    <w:rsid w:val="004C5B23"/>
    <w:rsid w:val="004C5B27"/>
    <w:rsid w:val="004C5D70"/>
    <w:rsid w:val="004C603F"/>
    <w:rsid w:val="004C6265"/>
    <w:rsid w:val="004C6407"/>
    <w:rsid w:val="004C67CF"/>
    <w:rsid w:val="004C6E6A"/>
    <w:rsid w:val="004C6F7E"/>
    <w:rsid w:val="004C724D"/>
    <w:rsid w:val="004C7296"/>
    <w:rsid w:val="004C7A02"/>
    <w:rsid w:val="004C7F81"/>
    <w:rsid w:val="004D01C4"/>
    <w:rsid w:val="004D0680"/>
    <w:rsid w:val="004D0865"/>
    <w:rsid w:val="004D0B7C"/>
    <w:rsid w:val="004D0C18"/>
    <w:rsid w:val="004D0DE8"/>
    <w:rsid w:val="004D1B50"/>
    <w:rsid w:val="004D1FAF"/>
    <w:rsid w:val="004D1FF3"/>
    <w:rsid w:val="004D2096"/>
    <w:rsid w:val="004D2B55"/>
    <w:rsid w:val="004D3385"/>
    <w:rsid w:val="004D3B68"/>
    <w:rsid w:val="004D3DCA"/>
    <w:rsid w:val="004D3F21"/>
    <w:rsid w:val="004D400A"/>
    <w:rsid w:val="004D42B4"/>
    <w:rsid w:val="004D4AF3"/>
    <w:rsid w:val="004D5173"/>
    <w:rsid w:val="004D532F"/>
    <w:rsid w:val="004D571A"/>
    <w:rsid w:val="004D573C"/>
    <w:rsid w:val="004D5E5B"/>
    <w:rsid w:val="004D62D8"/>
    <w:rsid w:val="004D62E0"/>
    <w:rsid w:val="004D65D7"/>
    <w:rsid w:val="004D6F11"/>
    <w:rsid w:val="004D75B8"/>
    <w:rsid w:val="004D7FFB"/>
    <w:rsid w:val="004E0907"/>
    <w:rsid w:val="004E0F73"/>
    <w:rsid w:val="004E1360"/>
    <w:rsid w:val="004E1482"/>
    <w:rsid w:val="004E20FE"/>
    <w:rsid w:val="004E2E29"/>
    <w:rsid w:val="004E2F56"/>
    <w:rsid w:val="004E31B1"/>
    <w:rsid w:val="004E38B1"/>
    <w:rsid w:val="004E38F0"/>
    <w:rsid w:val="004E39ED"/>
    <w:rsid w:val="004E39FD"/>
    <w:rsid w:val="004E3B4F"/>
    <w:rsid w:val="004E4618"/>
    <w:rsid w:val="004E4E4E"/>
    <w:rsid w:val="004E5972"/>
    <w:rsid w:val="004E5ACC"/>
    <w:rsid w:val="004E6341"/>
    <w:rsid w:val="004E67A2"/>
    <w:rsid w:val="004E67D9"/>
    <w:rsid w:val="004E69A4"/>
    <w:rsid w:val="004E69C1"/>
    <w:rsid w:val="004E6CDB"/>
    <w:rsid w:val="004E73FB"/>
    <w:rsid w:val="004E77B9"/>
    <w:rsid w:val="004E79B5"/>
    <w:rsid w:val="004F07B7"/>
    <w:rsid w:val="004F0A8F"/>
    <w:rsid w:val="004F120C"/>
    <w:rsid w:val="004F17A2"/>
    <w:rsid w:val="004F1A0C"/>
    <w:rsid w:val="004F1AA7"/>
    <w:rsid w:val="004F27C3"/>
    <w:rsid w:val="004F28E0"/>
    <w:rsid w:val="004F2C4E"/>
    <w:rsid w:val="004F2E80"/>
    <w:rsid w:val="004F33C7"/>
    <w:rsid w:val="004F358A"/>
    <w:rsid w:val="004F3B1D"/>
    <w:rsid w:val="004F3EB7"/>
    <w:rsid w:val="004F478B"/>
    <w:rsid w:val="004F4B06"/>
    <w:rsid w:val="004F5037"/>
    <w:rsid w:val="004F50B7"/>
    <w:rsid w:val="004F5674"/>
    <w:rsid w:val="004F5716"/>
    <w:rsid w:val="004F5A59"/>
    <w:rsid w:val="004F60DD"/>
    <w:rsid w:val="004F61D7"/>
    <w:rsid w:val="004F650E"/>
    <w:rsid w:val="004F6699"/>
    <w:rsid w:val="004F6765"/>
    <w:rsid w:val="004F6C8C"/>
    <w:rsid w:val="004F6CA6"/>
    <w:rsid w:val="004F6DF8"/>
    <w:rsid w:val="004F6EDE"/>
    <w:rsid w:val="004F6F60"/>
    <w:rsid w:val="004F6F68"/>
    <w:rsid w:val="004F7045"/>
    <w:rsid w:val="004F73A4"/>
    <w:rsid w:val="004F7E41"/>
    <w:rsid w:val="005002A9"/>
    <w:rsid w:val="00500307"/>
    <w:rsid w:val="005003C5"/>
    <w:rsid w:val="0050085D"/>
    <w:rsid w:val="00500BDE"/>
    <w:rsid w:val="00500D50"/>
    <w:rsid w:val="0050121D"/>
    <w:rsid w:val="005013BB"/>
    <w:rsid w:val="0050176F"/>
    <w:rsid w:val="0050237B"/>
    <w:rsid w:val="005024A0"/>
    <w:rsid w:val="00502769"/>
    <w:rsid w:val="00502CF4"/>
    <w:rsid w:val="00502CF6"/>
    <w:rsid w:val="005038AC"/>
    <w:rsid w:val="005039DC"/>
    <w:rsid w:val="00503B51"/>
    <w:rsid w:val="00503CD9"/>
    <w:rsid w:val="00504B01"/>
    <w:rsid w:val="00504C4F"/>
    <w:rsid w:val="00504CA1"/>
    <w:rsid w:val="00504DD3"/>
    <w:rsid w:val="005052EF"/>
    <w:rsid w:val="00505DFD"/>
    <w:rsid w:val="00505E4C"/>
    <w:rsid w:val="005061B0"/>
    <w:rsid w:val="00506BA0"/>
    <w:rsid w:val="0050745E"/>
    <w:rsid w:val="005076D4"/>
    <w:rsid w:val="00507798"/>
    <w:rsid w:val="0050785B"/>
    <w:rsid w:val="00507970"/>
    <w:rsid w:val="00507A60"/>
    <w:rsid w:val="00507AE3"/>
    <w:rsid w:val="00510725"/>
    <w:rsid w:val="00510A0B"/>
    <w:rsid w:val="00510A94"/>
    <w:rsid w:val="00510DB6"/>
    <w:rsid w:val="005115FD"/>
    <w:rsid w:val="00511C4F"/>
    <w:rsid w:val="00511D2E"/>
    <w:rsid w:val="00511E6C"/>
    <w:rsid w:val="005121AE"/>
    <w:rsid w:val="005124A1"/>
    <w:rsid w:val="005128D8"/>
    <w:rsid w:val="005129E1"/>
    <w:rsid w:val="0051355F"/>
    <w:rsid w:val="0051361F"/>
    <w:rsid w:val="005136E4"/>
    <w:rsid w:val="005137E0"/>
    <w:rsid w:val="005145C9"/>
    <w:rsid w:val="005153F5"/>
    <w:rsid w:val="0051540B"/>
    <w:rsid w:val="00515973"/>
    <w:rsid w:val="00515DC7"/>
    <w:rsid w:val="0051603B"/>
    <w:rsid w:val="00516570"/>
    <w:rsid w:val="005173D3"/>
    <w:rsid w:val="005178A2"/>
    <w:rsid w:val="00517946"/>
    <w:rsid w:val="0051A20C"/>
    <w:rsid w:val="005202A0"/>
    <w:rsid w:val="00520540"/>
    <w:rsid w:val="00520635"/>
    <w:rsid w:val="00520646"/>
    <w:rsid w:val="00520D04"/>
    <w:rsid w:val="00521298"/>
    <w:rsid w:val="00521419"/>
    <w:rsid w:val="0052176D"/>
    <w:rsid w:val="00522789"/>
    <w:rsid w:val="00522D75"/>
    <w:rsid w:val="0052303B"/>
    <w:rsid w:val="00523291"/>
    <w:rsid w:val="005235CF"/>
    <w:rsid w:val="00523749"/>
    <w:rsid w:val="005239DD"/>
    <w:rsid w:val="00523AC2"/>
    <w:rsid w:val="00523AD4"/>
    <w:rsid w:val="00523F15"/>
    <w:rsid w:val="00523F77"/>
    <w:rsid w:val="00524089"/>
    <w:rsid w:val="005243CE"/>
    <w:rsid w:val="00524613"/>
    <w:rsid w:val="0052465E"/>
    <w:rsid w:val="005247D9"/>
    <w:rsid w:val="00524B24"/>
    <w:rsid w:val="0052520B"/>
    <w:rsid w:val="005254D7"/>
    <w:rsid w:val="00526776"/>
    <w:rsid w:val="00526F41"/>
    <w:rsid w:val="005274D1"/>
    <w:rsid w:val="00527CA0"/>
    <w:rsid w:val="00527CDA"/>
    <w:rsid w:val="00527D59"/>
    <w:rsid w:val="00530B24"/>
    <w:rsid w:val="00531BDD"/>
    <w:rsid w:val="00532130"/>
    <w:rsid w:val="00532651"/>
    <w:rsid w:val="00532775"/>
    <w:rsid w:val="00532C2D"/>
    <w:rsid w:val="00532EA4"/>
    <w:rsid w:val="005332BC"/>
    <w:rsid w:val="00533E7D"/>
    <w:rsid w:val="005345A6"/>
    <w:rsid w:val="00534677"/>
    <w:rsid w:val="00534A04"/>
    <w:rsid w:val="00534E83"/>
    <w:rsid w:val="00534FEE"/>
    <w:rsid w:val="005353A2"/>
    <w:rsid w:val="005353EF"/>
    <w:rsid w:val="00535610"/>
    <w:rsid w:val="00535A98"/>
    <w:rsid w:val="00535ADF"/>
    <w:rsid w:val="00535C38"/>
    <w:rsid w:val="0053601C"/>
    <w:rsid w:val="005362DE"/>
    <w:rsid w:val="005369EE"/>
    <w:rsid w:val="00536FA7"/>
    <w:rsid w:val="005370B3"/>
    <w:rsid w:val="00537A5E"/>
    <w:rsid w:val="00537C10"/>
    <w:rsid w:val="0054070F"/>
    <w:rsid w:val="00540758"/>
    <w:rsid w:val="005407CD"/>
    <w:rsid w:val="005409C4"/>
    <w:rsid w:val="00540CB6"/>
    <w:rsid w:val="00541137"/>
    <w:rsid w:val="005419A1"/>
    <w:rsid w:val="0054249D"/>
    <w:rsid w:val="00542507"/>
    <w:rsid w:val="00542BFD"/>
    <w:rsid w:val="00543733"/>
    <w:rsid w:val="00543CA9"/>
    <w:rsid w:val="00543D4C"/>
    <w:rsid w:val="00544251"/>
    <w:rsid w:val="005442D2"/>
    <w:rsid w:val="005449D0"/>
    <w:rsid w:val="005451D3"/>
    <w:rsid w:val="00545213"/>
    <w:rsid w:val="00545391"/>
    <w:rsid w:val="00545B5C"/>
    <w:rsid w:val="00545BF3"/>
    <w:rsid w:val="00545CDC"/>
    <w:rsid w:val="00546486"/>
    <w:rsid w:val="005467E8"/>
    <w:rsid w:val="005469D1"/>
    <w:rsid w:val="00546E21"/>
    <w:rsid w:val="0054703C"/>
    <w:rsid w:val="005470F4"/>
    <w:rsid w:val="00547252"/>
    <w:rsid w:val="00547462"/>
    <w:rsid w:val="005475E6"/>
    <w:rsid w:val="005478DB"/>
    <w:rsid w:val="00547C3C"/>
    <w:rsid w:val="00550AA6"/>
    <w:rsid w:val="005514D3"/>
    <w:rsid w:val="00551521"/>
    <w:rsid w:val="005518E8"/>
    <w:rsid w:val="005526DA"/>
    <w:rsid w:val="005528C2"/>
    <w:rsid w:val="005529A7"/>
    <w:rsid w:val="00552F06"/>
    <w:rsid w:val="0055333A"/>
    <w:rsid w:val="005535C6"/>
    <w:rsid w:val="00553A0C"/>
    <w:rsid w:val="005540D4"/>
    <w:rsid w:val="005541FC"/>
    <w:rsid w:val="005542CD"/>
    <w:rsid w:val="005542F3"/>
    <w:rsid w:val="00554304"/>
    <w:rsid w:val="005545F3"/>
    <w:rsid w:val="00555695"/>
    <w:rsid w:val="00555794"/>
    <w:rsid w:val="00555812"/>
    <w:rsid w:val="00555C6F"/>
    <w:rsid w:val="00555F4B"/>
    <w:rsid w:val="005561CD"/>
    <w:rsid w:val="0055654D"/>
    <w:rsid w:val="005569D6"/>
    <w:rsid w:val="00556CE7"/>
    <w:rsid w:val="00557004"/>
    <w:rsid w:val="00557057"/>
    <w:rsid w:val="0055730A"/>
    <w:rsid w:val="0055735F"/>
    <w:rsid w:val="00557800"/>
    <w:rsid w:val="00557B0B"/>
    <w:rsid w:val="00557F56"/>
    <w:rsid w:val="005601E6"/>
    <w:rsid w:val="005606DE"/>
    <w:rsid w:val="00560785"/>
    <w:rsid w:val="0056095F"/>
    <w:rsid w:val="00560C3E"/>
    <w:rsid w:val="00561469"/>
    <w:rsid w:val="00561C7F"/>
    <w:rsid w:val="00561D38"/>
    <w:rsid w:val="00561EC5"/>
    <w:rsid w:val="0056208C"/>
    <w:rsid w:val="0056226B"/>
    <w:rsid w:val="00563062"/>
    <w:rsid w:val="00563C39"/>
    <w:rsid w:val="00563C4A"/>
    <w:rsid w:val="00563CB2"/>
    <w:rsid w:val="00563FA6"/>
    <w:rsid w:val="0056423D"/>
    <w:rsid w:val="00564A54"/>
    <w:rsid w:val="00564AEA"/>
    <w:rsid w:val="00564D80"/>
    <w:rsid w:val="00565025"/>
    <w:rsid w:val="00565093"/>
    <w:rsid w:val="005654E5"/>
    <w:rsid w:val="0056572F"/>
    <w:rsid w:val="0056612C"/>
    <w:rsid w:val="0056634E"/>
    <w:rsid w:val="005669B2"/>
    <w:rsid w:val="00566AFD"/>
    <w:rsid w:val="00566D8F"/>
    <w:rsid w:val="005671AB"/>
    <w:rsid w:val="005672D7"/>
    <w:rsid w:val="005672EE"/>
    <w:rsid w:val="00567415"/>
    <w:rsid w:val="005674A3"/>
    <w:rsid w:val="00567693"/>
    <w:rsid w:val="005677EC"/>
    <w:rsid w:val="00567885"/>
    <w:rsid w:val="00567F1F"/>
    <w:rsid w:val="005703FE"/>
    <w:rsid w:val="005704DE"/>
    <w:rsid w:val="00570D47"/>
    <w:rsid w:val="00571281"/>
    <w:rsid w:val="005714F7"/>
    <w:rsid w:val="005715FB"/>
    <w:rsid w:val="00571709"/>
    <w:rsid w:val="00571848"/>
    <w:rsid w:val="00571CEA"/>
    <w:rsid w:val="0057237E"/>
    <w:rsid w:val="00572EA3"/>
    <w:rsid w:val="00573007"/>
    <w:rsid w:val="0057360E"/>
    <w:rsid w:val="005736BB"/>
    <w:rsid w:val="00573F88"/>
    <w:rsid w:val="0057481E"/>
    <w:rsid w:val="00575164"/>
    <w:rsid w:val="005753C0"/>
    <w:rsid w:val="00575D00"/>
    <w:rsid w:val="0057615D"/>
    <w:rsid w:val="0057662B"/>
    <w:rsid w:val="00576C82"/>
    <w:rsid w:val="00576E85"/>
    <w:rsid w:val="005773CD"/>
    <w:rsid w:val="00577486"/>
    <w:rsid w:val="005779B5"/>
    <w:rsid w:val="00577F41"/>
    <w:rsid w:val="00580902"/>
    <w:rsid w:val="00580D59"/>
    <w:rsid w:val="00581224"/>
    <w:rsid w:val="00581543"/>
    <w:rsid w:val="00581710"/>
    <w:rsid w:val="005818ED"/>
    <w:rsid w:val="00581C3D"/>
    <w:rsid w:val="00581EAC"/>
    <w:rsid w:val="00581ED6"/>
    <w:rsid w:val="00581FF4"/>
    <w:rsid w:val="00582AB5"/>
    <w:rsid w:val="0058384D"/>
    <w:rsid w:val="00583A33"/>
    <w:rsid w:val="005842CE"/>
    <w:rsid w:val="005843CF"/>
    <w:rsid w:val="00584685"/>
    <w:rsid w:val="005849EA"/>
    <w:rsid w:val="00584E11"/>
    <w:rsid w:val="00585BE1"/>
    <w:rsid w:val="00585DAC"/>
    <w:rsid w:val="0058690B"/>
    <w:rsid w:val="00586A4F"/>
    <w:rsid w:val="00586D81"/>
    <w:rsid w:val="00587446"/>
    <w:rsid w:val="005875DE"/>
    <w:rsid w:val="00587D04"/>
    <w:rsid w:val="00590107"/>
    <w:rsid w:val="005907BC"/>
    <w:rsid w:val="00590A4B"/>
    <w:rsid w:val="00590D4A"/>
    <w:rsid w:val="005917AD"/>
    <w:rsid w:val="005919DA"/>
    <w:rsid w:val="00591BA6"/>
    <w:rsid w:val="005921BB"/>
    <w:rsid w:val="00592468"/>
    <w:rsid w:val="005924E9"/>
    <w:rsid w:val="00592844"/>
    <w:rsid w:val="005930EB"/>
    <w:rsid w:val="0059314E"/>
    <w:rsid w:val="00593243"/>
    <w:rsid w:val="00593790"/>
    <w:rsid w:val="00593BA0"/>
    <w:rsid w:val="00593CBE"/>
    <w:rsid w:val="00594063"/>
    <w:rsid w:val="005940FD"/>
    <w:rsid w:val="005947CD"/>
    <w:rsid w:val="00594905"/>
    <w:rsid w:val="00595238"/>
    <w:rsid w:val="00595491"/>
    <w:rsid w:val="005958CF"/>
    <w:rsid w:val="0059605D"/>
    <w:rsid w:val="0059609B"/>
    <w:rsid w:val="00596330"/>
    <w:rsid w:val="005963D6"/>
    <w:rsid w:val="00596933"/>
    <w:rsid w:val="00596B4B"/>
    <w:rsid w:val="00596F25"/>
    <w:rsid w:val="00596F89"/>
    <w:rsid w:val="00597EE5"/>
    <w:rsid w:val="005A0130"/>
    <w:rsid w:val="005A0629"/>
    <w:rsid w:val="005A0B2D"/>
    <w:rsid w:val="005A16F7"/>
    <w:rsid w:val="005A19E1"/>
    <w:rsid w:val="005A19E2"/>
    <w:rsid w:val="005A249C"/>
    <w:rsid w:val="005A2648"/>
    <w:rsid w:val="005A2817"/>
    <w:rsid w:val="005A3046"/>
    <w:rsid w:val="005A39A9"/>
    <w:rsid w:val="005A3C54"/>
    <w:rsid w:val="005A3E7B"/>
    <w:rsid w:val="005A3FA0"/>
    <w:rsid w:val="005A4553"/>
    <w:rsid w:val="005A4693"/>
    <w:rsid w:val="005A4800"/>
    <w:rsid w:val="005A49B7"/>
    <w:rsid w:val="005A4F1D"/>
    <w:rsid w:val="005A5CDF"/>
    <w:rsid w:val="005A5F13"/>
    <w:rsid w:val="005A5FC9"/>
    <w:rsid w:val="005A61F0"/>
    <w:rsid w:val="005A645C"/>
    <w:rsid w:val="005A66AD"/>
    <w:rsid w:val="005A6945"/>
    <w:rsid w:val="005A75A3"/>
    <w:rsid w:val="005A76CB"/>
    <w:rsid w:val="005A7731"/>
    <w:rsid w:val="005A791E"/>
    <w:rsid w:val="005A799E"/>
    <w:rsid w:val="005A7E7D"/>
    <w:rsid w:val="005B00FF"/>
    <w:rsid w:val="005B0AAC"/>
    <w:rsid w:val="005B0CAD"/>
    <w:rsid w:val="005B0D65"/>
    <w:rsid w:val="005B1448"/>
    <w:rsid w:val="005B178C"/>
    <w:rsid w:val="005B19AF"/>
    <w:rsid w:val="005B1ECB"/>
    <w:rsid w:val="005B2657"/>
    <w:rsid w:val="005B2B31"/>
    <w:rsid w:val="005B3734"/>
    <w:rsid w:val="005B3EBA"/>
    <w:rsid w:val="005B3F45"/>
    <w:rsid w:val="005B41EE"/>
    <w:rsid w:val="005B4517"/>
    <w:rsid w:val="005B45FD"/>
    <w:rsid w:val="005B4E52"/>
    <w:rsid w:val="005B4FAF"/>
    <w:rsid w:val="005B53D3"/>
    <w:rsid w:val="005B545D"/>
    <w:rsid w:val="005B5E60"/>
    <w:rsid w:val="005B5E64"/>
    <w:rsid w:val="005B5F1D"/>
    <w:rsid w:val="005B668D"/>
    <w:rsid w:val="005B6769"/>
    <w:rsid w:val="005B6780"/>
    <w:rsid w:val="005B69BF"/>
    <w:rsid w:val="005B6F8F"/>
    <w:rsid w:val="005B70C7"/>
    <w:rsid w:val="005B7657"/>
    <w:rsid w:val="005B7D0E"/>
    <w:rsid w:val="005B7DB4"/>
    <w:rsid w:val="005C04D6"/>
    <w:rsid w:val="005C0FEE"/>
    <w:rsid w:val="005C1592"/>
    <w:rsid w:val="005C1809"/>
    <w:rsid w:val="005C1BAC"/>
    <w:rsid w:val="005C1BD1"/>
    <w:rsid w:val="005C1F78"/>
    <w:rsid w:val="005C2103"/>
    <w:rsid w:val="005C2BA5"/>
    <w:rsid w:val="005C2E25"/>
    <w:rsid w:val="005C2EC8"/>
    <w:rsid w:val="005C32EE"/>
    <w:rsid w:val="005C34AC"/>
    <w:rsid w:val="005C4245"/>
    <w:rsid w:val="005C442A"/>
    <w:rsid w:val="005C44BA"/>
    <w:rsid w:val="005C490D"/>
    <w:rsid w:val="005C5403"/>
    <w:rsid w:val="005C5BDE"/>
    <w:rsid w:val="005C5E7E"/>
    <w:rsid w:val="005C5EA9"/>
    <w:rsid w:val="005C604A"/>
    <w:rsid w:val="005C62E9"/>
    <w:rsid w:val="005C67B5"/>
    <w:rsid w:val="005C6C02"/>
    <w:rsid w:val="005C6C81"/>
    <w:rsid w:val="005C6E99"/>
    <w:rsid w:val="005C7192"/>
    <w:rsid w:val="005C7468"/>
    <w:rsid w:val="005C7B07"/>
    <w:rsid w:val="005D0049"/>
    <w:rsid w:val="005D01B1"/>
    <w:rsid w:val="005D0483"/>
    <w:rsid w:val="005D0797"/>
    <w:rsid w:val="005D0D16"/>
    <w:rsid w:val="005D0E26"/>
    <w:rsid w:val="005D1D73"/>
    <w:rsid w:val="005D21CB"/>
    <w:rsid w:val="005D25B5"/>
    <w:rsid w:val="005D2682"/>
    <w:rsid w:val="005D2D6B"/>
    <w:rsid w:val="005D3451"/>
    <w:rsid w:val="005D35FF"/>
    <w:rsid w:val="005D3803"/>
    <w:rsid w:val="005D4005"/>
    <w:rsid w:val="005D4039"/>
    <w:rsid w:val="005D58E4"/>
    <w:rsid w:val="005D59FA"/>
    <w:rsid w:val="005D5BAA"/>
    <w:rsid w:val="005D5DD5"/>
    <w:rsid w:val="005D5E8E"/>
    <w:rsid w:val="005D5EF6"/>
    <w:rsid w:val="005D5FEC"/>
    <w:rsid w:val="005D6463"/>
    <w:rsid w:val="005D6737"/>
    <w:rsid w:val="005D6C48"/>
    <w:rsid w:val="005D6D52"/>
    <w:rsid w:val="005D6E55"/>
    <w:rsid w:val="005D6F11"/>
    <w:rsid w:val="005D7071"/>
    <w:rsid w:val="005D7132"/>
    <w:rsid w:val="005D7203"/>
    <w:rsid w:val="005D737B"/>
    <w:rsid w:val="005D79C2"/>
    <w:rsid w:val="005E0065"/>
    <w:rsid w:val="005E00E4"/>
    <w:rsid w:val="005E019E"/>
    <w:rsid w:val="005E0274"/>
    <w:rsid w:val="005E097A"/>
    <w:rsid w:val="005E0B17"/>
    <w:rsid w:val="005E1AD1"/>
    <w:rsid w:val="005E1C39"/>
    <w:rsid w:val="005E1E73"/>
    <w:rsid w:val="005E20BF"/>
    <w:rsid w:val="005E2991"/>
    <w:rsid w:val="005E2B07"/>
    <w:rsid w:val="005E35C5"/>
    <w:rsid w:val="005E37B5"/>
    <w:rsid w:val="005E37E2"/>
    <w:rsid w:val="005E4667"/>
    <w:rsid w:val="005E479C"/>
    <w:rsid w:val="005E4AEC"/>
    <w:rsid w:val="005E4FE8"/>
    <w:rsid w:val="005E5542"/>
    <w:rsid w:val="005E5751"/>
    <w:rsid w:val="005E5894"/>
    <w:rsid w:val="005E5A76"/>
    <w:rsid w:val="005E5C7E"/>
    <w:rsid w:val="005E6330"/>
    <w:rsid w:val="005E6341"/>
    <w:rsid w:val="005E65D0"/>
    <w:rsid w:val="005E6B79"/>
    <w:rsid w:val="005E6BCD"/>
    <w:rsid w:val="005E6CC1"/>
    <w:rsid w:val="005E6F2C"/>
    <w:rsid w:val="005E77AC"/>
    <w:rsid w:val="005E7900"/>
    <w:rsid w:val="005E79D7"/>
    <w:rsid w:val="005E7A78"/>
    <w:rsid w:val="005F0B66"/>
    <w:rsid w:val="005F11A9"/>
    <w:rsid w:val="005F1791"/>
    <w:rsid w:val="005F207E"/>
    <w:rsid w:val="005F2247"/>
    <w:rsid w:val="005F232E"/>
    <w:rsid w:val="005F249D"/>
    <w:rsid w:val="005F25FE"/>
    <w:rsid w:val="005F307E"/>
    <w:rsid w:val="005F36CF"/>
    <w:rsid w:val="005F38BB"/>
    <w:rsid w:val="005F3C5A"/>
    <w:rsid w:val="005F46C6"/>
    <w:rsid w:val="005F4D7E"/>
    <w:rsid w:val="005F4E83"/>
    <w:rsid w:val="005F52D6"/>
    <w:rsid w:val="005F5540"/>
    <w:rsid w:val="005F579B"/>
    <w:rsid w:val="005F69FA"/>
    <w:rsid w:val="005F6F36"/>
    <w:rsid w:val="005F7560"/>
    <w:rsid w:val="005F7582"/>
    <w:rsid w:val="005F7A34"/>
    <w:rsid w:val="005F7AEA"/>
    <w:rsid w:val="005F7EF4"/>
    <w:rsid w:val="006002EC"/>
    <w:rsid w:val="006004AA"/>
    <w:rsid w:val="00600B46"/>
    <w:rsid w:val="00600E85"/>
    <w:rsid w:val="00601DFA"/>
    <w:rsid w:val="00602211"/>
    <w:rsid w:val="0060229B"/>
    <w:rsid w:val="00602859"/>
    <w:rsid w:val="00602AA2"/>
    <w:rsid w:val="00602B86"/>
    <w:rsid w:val="00602BB7"/>
    <w:rsid w:val="0060379D"/>
    <w:rsid w:val="006039FA"/>
    <w:rsid w:val="00603AB2"/>
    <w:rsid w:val="006046B2"/>
    <w:rsid w:val="00604F1A"/>
    <w:rsid w:val="0060505F"/>
    <w:rsid w:val="00605223"/>
    <w:rsid w:val="006059D5"/>
    <w:rsid w:val="00606064"/>
    <w:rsid w:val="006062BF"/>
    <w:rsid w:val="00606CF8"/>
    <w:rsid w:val="00606DC3"/>
    <w:rsid w:val="00607C1A"/>
    <w:rsid w:val="00610119"/>
    <w:rsid w:val="00610238"/>
    <w:rsid w:val="00610688"/>
    <w:rsid w:val="006109C0"/>
    <w:rsid w:val="00610EA1"/>
    <w:rsid w:val="00611017"/>
    <w:rsid w:val="00611284"/>
    <w:rsid w:val="006118C4"/>
    <w:rsid w:val="00611A3E"/>
    <w:rsid w:val="00612371"/>
    <w:rsid w:val="006129BD"/>
    <w:rsid w:val="00612F8D"/>
    <w:rsid w:val="00613591"/>
    <w:rsid w:val="006137E3"/>
    <w:rsid w:val="006138F5"/>
    <w:rsid w:val="0061445D"/>
    <w:rsid w:val="006144B7"/>
    <w:rsid w:val="006144F0"/>
    <w:rsid w:val="00614514"/>
    <w:rsid w:val="00614B99"/>
    <w:rsid w:val="0061503D"/>
    <w:rsid w:val="0061514B"/>
    <w:rsid w:val="0061517B"/>
    <w:rsid w:val="0061524A"/>
    <w:rsid w:val="00615890"/>
    <w:rsid w:val="00615AF9"/>
    <w:rsid w:val="00615E42"/>
    <w:rsid w:val="00615F73"/>
    <w:rsid w:val="0061620B"/>
    <w:rsid w:val="0061627E"/>
    <w:rsid w:val="00616558"/>
    <w:rsid w:val="00616AC6"/>
    <w:rsid w:val="00616CCF"/>
    <w:rsid w:val="00617132"/>
    <w:rsid w:val="0061742D"/>
    <w:rsid w:val="00617872"/>
    <w:rsid w:val="00617BD9"/>
    <w:rsid w:val="00617EE6"/>
    <w:rsid w:val="00617EFA"/>
    <w:rsid w:val="00620149"/>
    <w:rsid w:val="00620528"/>
    <w:rsid w:val="00620BC9"/>
    <w:rsid w:val="006212D2"/>
    <w:rsid w:val="0062134D"/>
    <w:rsid w:val="00621790"/>
    <w:rsid w:val="00621C2E"/>
    <w:rsid w:val="00622EA8"/>
    <w:rsid w:val="0062342B"/>
    <w:rsid w:val="0062378F"/>
    <w:rsid w:val="006237CD"/>
    <w:rsid w:val="006239C5"/>
    <w:rsid w:val="00623C1E"/>
    <w:rsid w:val="0062437B"/>
    <w:rsid w:val="0062482F"/>
    <w:rsid w:val="00625062"/>
    <w:rsid w:val="006253BC"/>
    <w:rsid w:val="006254F7"/>
    <w:rsid w:val="006256D1"/>
    <w:rsid w:val="006259E3"/>
    <w:rsid w:val="00625FC6"/>
    <w:rsid w:val="00626266"/>
    <w:rsid w:val="0062636A"/>
    <w:rsid w:val="0062672E"/>
    <w:rsid w:val="0062702F"/>
    <w:rsid w:val="006271F3"/>
    <w:rsid w:val="00627609"/>
    <w:rsid w:val="0062774F"/>
    <w:rsid w:val="006277DC"/>
    <w:rsid w:val="00627A1E"/>
    <w:rsid w:val="0063055A"/>
    <w:rsid w:val="00630639"/>
    <w:rsid w:val="00630DA6"/>
    <w:rsid w:val="006316BC"/>
    <w:rsid w:val="0063174E"/>
    <w:rsid w:val="0063184C"/>
    <w:rsid w:val="00632496"/>
    <w:rsid w:val="006325C8"/>
    <w:rsid w:val="00632A2C"/>
    <w:rsid w:val="00632A75"/>
    <w:rsid w:val="0063353C"/>
    <w:rsid w:val="00633631"/>
    <w:rsid w:val="00634185"/>
    <w:rsid w:val="0063422C"/>
    <w:rsid w:val="00634EB9"/>
    <w:rsid w:val="006357B1"/>
    <w:rsid w:val="00635BC4"/>
    <w:rsid w:val="00636175"/>
    <w:rsid w:val="00636A79"/>
    <w:rsid w:val="00636B5F"/>
    <w:rsid w:val="00636DCB"/>
    <w:rsid w:val="0063737F"/>
    <w:rsid w:val="00637390"/>
    <w:rsid w:val="006375EB"/>
    <w:rsid w:val="00637700"/>
    <w:rsid w:val="0063770A"/>
    <w:rsid w:val="00637756"/>
    <w:rsid w:val="00637902"/>
    <w:rsid w:val="00637D8C"/>
    <w:rsid w:val="00640137"/>
    <w:rsid w:val="006407C2"/>
    <w:rsid w:val="006419D0"/>
    <w:rsid w:val="00641BCB"/>
    <w:rsid w:val="00641DE6"/>
    <w:rsid w:val="0064216F"/>
    <w:rsid w:val="00642561"/>
    <w:rsid w:val="00643253"/>
    <w:rsid w:val="006433FE"/>
    <w:rsid w:val="00644507"/>
    <w:rsid w:val="00644871"/>
    <w:rsid w:val="00644BF9"/>
    <w:rsid w:val="0064502C"/>
    <w:rsid w:val="00645090"/>
    <w:rsid w:val="006455E4"/>
    <w:rsid w:val="00645C1F"/>
    <w:rsid w:val="00645D8C"/>
    <w:rsid w:val="0064698E"/>
    <w:rsid w:val="00646A34"/>
    <w:rsid w:val="00646B1A"/>
    <w:rsid w:val="00647155"/>
    <w:rsid w:val="006471E9"/>
    <w:rsid w:val="006473B6"/>
    <w:rsid w:val="00647699"/>
    <w:rsid w:val="00647CF4"/>
    <w:rsid w:val="00647F4C"/>
    <w:rsid w:val="00650054"/>
    <w:rsid w:val="006507F3"/>
    <w:rsid w:val="0065092B"/>
    <w:rsid w:val="00651116"/>
    <w:rsid w:val="00651228"/>
    <w:rsid w:val="0065169B"/>
    <w:rsid w:val="00651919"/>
    <w:rsid w:val="00651F6D"/>
    <w:rsid w:val="00652331"/>
    <w:rsid w:val="0065275A"/>
    <w:rsid w:val="00652AD7"/>
    <w:rsid w:val="00652B84"/>
    <w:rsid w:val="00652E22"/>
    <w:rsid w:val="00653059"/>
    <w:rsid w:val="006531D8"/>
    <w:rsid w:val="00653666"/>
    <w:rsid w:val="006536F7"/>
    <w:rsid w:val="00653F41"/>
    <w:rsid w:val="0065493D"/>
    <w:rsid w:val="00655136"/>
    <w:rsid w:val="00655529"/>
    <w:rsid w:val="00655D5F"/>
    <w:rsid w:val="00655EA7"/>
    <w:rsid w:val="00656BFD"/>
    <w:rsid w:val="0065759F"/>
    <w:rsid w:val="006577AB"/>
    <w:rsid w:val="00657881"/>
    <w:rsid w:val="00657A6C"/>
    <w:rsid w:val="00657DF5"/>
    <w:rsid w:val="00657EE9"/>
    <w:rsid w:val="006613C1"/>
    <w:rsid w:val="006621B0"/>
    <w:rsid w:val="0066263F"/>
    <w:rsid w:val="00662665"/>
    <w:rsid w:val="00662AA7"/>
    <w:rsid w:val="00662BD0"/>
    <w:rsid w:val="00662CFF"/>
    <w:rsid w:val="00662F85"/>
    <w:rsid w:val="00662FB1"/>
    <w:rsid w:val="006640BA"/>
    <w:rsid w:val="00664422"/>
    <w:rsid w:val="00664631"/>
    <w:rsid w:val="00664F29"/>
    <w:rsid w:val="006659A1"/>
    <w:rsid w:val="00665CD2"/>
    <w:rsid w:val="00665D1A"/>
    <w:rsid w:val="0066609B"/>
    <w:rsid w:val="00666367"/>
    <w:rsid w:val="006663F0"/>
    <w:rsid w:val="006665C3"/>
    <w:rsid w:val="00666942"/>
    <w:rsid w:val="00666967"/>
    <w:rsid w:val="006669FB"/>
    <w:rsid w:val="00666A35"/>
    <w:rsid w:val="00666B00"/>
    <w:rsid w:val="00666B80"/>
    <w:rsid w:val="00667A4D"/>
    <w:rsid w:val="00667FCA"/>
    <w:rsid w:val="00670185"/>
    <w:rsid w:val="0067030D"/>
    <w:rsid w:val="006704DA"/>
    <w:rsid w:val="0067051E"/>
    <w:rsid w:val="006705B8"/>
    <w:rsid w:val="006708E4"/>
    <w:rsid w:val="00671576"/>
    <w:rsid w:val="006715B3"/>
    <w:rsid w:val="00672248"/>
    <w:rsid w:val="00672568"/>
    <w:rsid w:val="006729C5"/>
    <w:rsid w:val="00672E3D"/>
    <w:rsid w:val="0067330E"/>
    <w:rsid w:val="006733D9"/>
    <w:rsid w:val="00673C90"/>
    <w:rsid w:val="00673C93"/>
    <w:rsid w:val="00673D91"/>
    <w:rsid w:val="00673E84"/>
    <w:rsid w:val="00673F6A"/>
    <w:rsid w:val="006744E1"/>
    <w:rsid w:val="0067529E"/>
    <w:rsid w:val="0067537A"/>
    <w:rsid w:val="00675D89"/>
    <w:rsid w:val="00675DB7"/>
    <w:rsid w:val="006770C2"/>
    <w:rsid w:val="00677285"/>
    <w:rsid w:val="006773D2"/>
    <w:rsid w:val="00677547"/>
    <w:rsid w:val="0067779C"/>
    <w:rsid w:val="00677838"/>
    <w:rsid w:val="00677BD2"/>
    <w:rsid w:val="00677D92"/>
    <w:rsid w:val="006800F9"/>
    <w:rsid w:val="00680621"/>
    <w:rsid w:val="0068092D"/>
    <w:rsid w:val="006814B7"/>
    <w:rsid w:val="00681C02"/>
    <w:rsid w:val="00682833"/>
    <w:rsid w:val="006828D0"/>
    <w:rsid w:val="00682A26"/>
    <w:rsid w:val="00682E56"/>
    <w:rsid w:val="00682EE2"/>
    <w:rsid w:val="0068319A"/>
    <w:rsid w:val="006836F2"/>
    <w:rsid w:val="0068378F"/>
    <w:rsid w:val="00683C4D"/>
    <w:rsid w:val="00683D2F"/>
    <w:rsid w:val="0068558D"/>
    <w:rsid w:val="006857B2"/>
    <w:rsid w:val="00685B82"/>
    <w:rsid w:val="00685EB4"/>
    <w:rsid w:val="00686620"/>
    <w:rsid w:val="006871B9"/>
    <w:rsid w:val="006875B6"/>
    <w:rsid w:val="006876DD"/>
    <w:rsid w:val="0068791D"/>
    <w:rsid w:val="00687E9C"/>
    <w:rsid w:val="006901D7"/>
    <w:rsid w:val="00690649"/>
    <w:rsid w:val="00691B68"/>
    <w:rsid w:val="00692496"/>
    <w:rsid w:val="006930C3"/>
    <w:rsid w:val="00693110"/>
    <w:rsid w:val="0069318E"/>
    <w:rsid w:val="00693C7F"/>
    <w:rsid w:val="006940B5"/>
    <w:rsid w:val="00694130"/>
    <w:rsid w:val="0069416B"/>
    <w:rsid w:val="00694185"/>
    <w:rsid w:val="00694640"/>
    <w:rsid w:val="006946D4"/>
    <w:rsid w:val="00694880"/>
    <w:rsid w:val="00694A3C"/>
    <w:rsid w:val="00694C4A"/>
    <w:rsid w:val="00694F1A"/>
    <w:rsid w:val="00694F32"/>
    <w:rsid w:val="006959A9"/>
    <w:rsid w:val="00695AC2"/>
    <w:rsid w:val="00695D2D"/>
    <w:rsid w:val="00695D75"/>
    <w:rsid w:val="0069605E"/>
    <w:rsid w:val="00696132"/>
    <w:rsid w:val="006961E4"/>
    <w:rsid w:val="006965FC"/>
    <w:rsid w:val="00696DBC"/>
    <w:rsid w:val="006971AE"/>
    <w:rsid w:val="006971F8"/>
    <w:rsid w:val="00697405"/>
    <w:rsid w:val="006977E7"/>
    <w:rsid w:val="00697962"/>
    <w:rsid w:val="00697CC3"/>
    <w:rsid w:val="00697DEA"/>
    <w:rsid w:val="006A0053"/>
    <w:rsid w:val="006A04AD"/>
    <w:rsid w:val="006A06A0"/>
    <w:rsid w:val="006A09AC"/>
    <w:rsid w:val="006A0C79"/>
    <w:rsid w:val="006A16C6"/>
    <w:rsid w:val="006A1B8C"/>
    <w:rsid w:val="006A1CC6"/>
    <w:rsid w:val="006A1E66"/>
    <w:rsid w:val="006A22FF"/>
    <w:rsid w:val="006A2539"/>
    <w:rsid w:val="006A2A3B"/>
    <w:rsid w:val="006A2A41"/>
    <w:rsid w:val="006A3135"/>
    <w:rsid w:val="006A31B9"/>
    <w:rsid w:val="006A3922"/>
    <w:rsid w:val="006A3D3D"/>
    <w:rsid w:val="006A40E1"/>
    <w:rsid w:val="006A4187"/>
    <w:rsid w:val="006A4665"/>
    <w:rsid w:val="006A4722"/>
    <w:rsid w:val="006A4831"/>
    <w:rsid w:val="006A48F1"/>
    <w:rsid w:val="006A4A72"/>
    <w:rsid w:val="006A4CF5"/>
    <w:rsid w:val="006A4DBA"/>
    <w:rsid w:val="006A5506"/>
    <w:rsid w:val="006A56B9"/>
    <w:rsid w:val="006A590E"/>
    <w:rsid w:val="006A5C48"/>
    <w:rsid w:val="006A5F47"/>
    <w:rsid w:val="006A63EC"/>
    <w:rsid w:val="006A674D"/>
    <w:rsid w:val="006A675E"/>
    <w:rsid w:val="006A6AC8"/>
    <w:rsid w:val="006A6C8C"/>
    <w:rsid w:val="006A7259"/>
    <w:rsid w:val="006A7516"/>
    <w:rsid w:val="006A7789"/>
    <w:rsid w:val="006A7AFB"/>
    <w:rsid w:val="006B03DF"/>
    <w:rsid w:val="006B03F1"/>
    <w:rsid w:val="006B096A"/>
    <w:rsid w:val="006B0AF0"/>
    <w:rsid w:val="006B0B58"/>
    <w:rsid w:val="006B0D43"/>
    <w:rsid w:val="006B0DBB"/>
    <w:rsid w:val="006B12C3"/>
    <w:rsid w:val="006B1302"/>
    <w:rsid w:val="006B1AD8"/>
    <w:rsid w:val="006B1EBD"/>
    <w:rsid w:val="006B20A4"/>
    <w:rsid w:val="006B220C"/>
    <w:rsid w:val="006B297D"/>
    <w:rsid w:val="006B2E76"/>
    <w:rsid w:val="006B3119"/>
    <w:rsid w:val="006B4B64"/>
    <w:rsid w:val="006B4D75"/>
    <w:rsid w:val="006B4E49"/>
    <w:rsid w:val="006B5E04"/>
    <w:rsid w:val="006B6969"/>
    <w:rsid w:val="006B6A2D"/>
    <w:rsid w:val="006B6CB5"/>
    <w:rsid w:val="006B6D99"/>
    <w:rsid w:val="006B6DA7"/>
    <w:rsid w:val="006B6F00"/>
    <w:rsid w:val="006B702E"/>
    <w:rsid w:val="006B737B"/>
    <w:rsid w:val="006B783D"/>
    <w:rsid w:val="006C07CE"/>
    <w:rsid w:val="006C0B76"/>
    <w:rsid w:val="006C0D07"/>
    <w:rsid w:val="006C0E6A"/>
    <w:rsid w:val="006C108C"/>
    <w:rsid w:val="006C1606"/>
    <w:rsid w:val="006C1D54"/>
    <w:rsid w:val="006C2318"/>
    <w:rsid w:val="006C2710"/>
    <w:rsid w:val="006C2C06"/>
    <w:rsid w:val="006C340E"/>
    <w:rsid w:val="006C353D"/>
    <w:rsid w:val="006C3737"/>
    <w:rsid w:val="006C37EF"/>
    <w:rsid w:val="006C3A08"/>
    <w:rsid w:val="006C41E7"/>
    <w:rsid w:val="006C4214"/>
    <w:rsid w:val="006C428D"/>
    <w:rsid w:val="006C441D"/>
    <w:rsid w:val="006C4601"/>
    <w:rsid w:val="006C518F"/>
    <w:rsid w:val="006C5245"/>
    <w:rsid w:val="006C583C"/>
    <w:rsid w:val="006C58CB"/>
    <w:rsid w:val="006C5971"/>
    <w:rsid w:val="006C5C3B"/>
    <w:rsid w:val="006C6427"/>
    <w:rsid w:val="006C6B7B"/>
    <w:rsid w:val="006C6C08"/>
    <w:rsid w:val="006C77C1"/>
    <w:rsid w:val="006C7B23"/>
    <w:rsid w:val="006D0017"/>
    <w:rsid w:val="006D0756"/>
    <w:rsid w:val="006D13F1"/>
    <w:rsid w:val="006D1D84"/>
    <w:rsid w:val="006D20AD"/>
    <w:rsid w:val="006D29CB"/>
    <w:rsid w:val="006D2BAC"/>
    <w:rsid w:val="006D2FDC"/>
    <w:rsid w:val="006D305E"/>
    <w:rsid w:val="006D3069"/>
    <w:rsid w:val="006D3596"/>
    <w:rsid w:val="006D359E"/>
    <w:rsid w:val="006D3718"/>
    <w:rsid w:val="006D41FA"/>
    <w:rsid w:val="006D423D"/>
    <w:rsid w:val="006D4762"/>
    <w:rsid w:val="006D4C93"/>
    <w:rsid w:val="006D4E3A"/>
    <w:rsid w:val="006D52B0"/>
    <w:rsid w:val="006D5883"/>
    <w:rsid w:val="006D5BD2"/>
    <w:rsid w:val="006D5E4E"/>
    <w:rsid w:val="006D6053"/>
    <w:rsid w:val="006D615D"/>
    <w:rsid w:val="006D6603"/>
    <w:rsid w:val="006D6BDB"/>
    <w:rsid w:val="006D7535"/>
    <w:rsid w:val="006D7598"/>
    <w:rsid w:val="006D79CB"/>
    <w:rsid w:val="006D7E2F"/>
    <w:rsid w:val="006E00D8"/>
    <w:rsid w:val="006E01E0"/>
    <w:rsid w:val="006E04A4"/>
    <w:rsid w:val="006E1032"/>
    <w:rsid w:val="006E1576"/>
    <w:rsid w:val="006E160E"/>
    <w:rsid w:val="006E2271"/>
    <w:rsid w:val="006E2A77"/>
    <w:rsid w:val="006E31F4"/>
    <w:rsid w:val="006E32DA"/>
    <w:rsid w:val="006E39B1"/>
    <w:rsid w:val="006E41E3"/>
    <w:rsid w:val="006E4B9F"/>
    <w:rsid w:val="006E4BD9"/>
    <w:rsid w:val="006E4C97"/>
    <w:rsid w:val="006E5826"/>
    <w:rsid w:val="006E596A"/>
    <w:rsid w:val="006E5B8A"/>
    <w:rsid w:val="006E5F7E"/>
    <w:rsid w:val="006E637D"/>
    <w:rsid w:val="006E6866"/>
    <w:rsid w:val="006E6919"/>
    <w:rsid w:val="006E73ED"/>
    <w:rsid w:val="006E76C5"/>
    <w:rsid w:val="006E7AE1"/>
    <w:rsid w:val="006E7E81"/>
    <w:rsid w:val="006F0293"/>
    <w:rsid w:val="006F0873"/>
    <w:rsid w:val="006F0C38"/>
    <w:rsid w:val="006F0F0C"/>
    <w:rsid w:val="006F122B"/>
    <w:rsid w:val="006F17EB"/>
    <w:rsid w:val="006F18B1"/>
    <w:rsid w:val="006F1A6E"/>
    <w:rsid w:val="006F1DBC"/>
    <w:rsid w:val="006F2427"/>
    <w:rsid w:val="006F2845"/>
    <w:rsid w:val="006F286A"/>
    <w:rsid w:val="006F2961"/>
    <w:rsid w:val="006F299E"/>
    <w:rsid w:val="006F2C76"/>
    <w:rsid w:val="006F3A1C"/>
    <w:rsid w:val="006F3B9D"/>
    <w:rsid w:val="006F4133"/>
    <w:rsid w:val="006F497C"/>
    <w:rsid w:val="006F4A2C"/>
    <w:rsid w:val="006F5026"/>
    <w:rsid w:val="006F5A8A"/>
    <w:rsid w:val="006F5E4F"/>
    <w:rsid w:val="006F5FFA"/>
    <w:rsid w:val="006F640A"/>
    <w:rsid w:val="006F68E2"/>
    <w:rsid w:val="006F6D00"/>
    <w:rsid w:val="006F7099"/>
    <w:rsid w:val="006F7297"/>
    <w:rsid w:val="006F78F9"/>
    <w:rsid w:val="00700424"/>
    <w:rsid w:val="00700C1F"/>
    <w:rsid w:val="0070137B"/>
    <w:rsid w:val="00701725"/>
    <w:rsid w:val="00701C56"/>
    <w:rsid w:val="00701ED4"/>
    <w:rsid w:val="0070271B"/>
    <w:rsid w:val="00702B5D"/>
    <w:rsid w:val="007036A0"/>
    <w:rsid w:val="00703D4D"/>
    <w:rsid w:val="00703E5D"/>
    <w:rsid w:val="0070438C"/>
    <w:rsid w:val="00704399"/>
    <w:rsid w:val="007046D3"/>
    <w:rsid w:val="00704CB8"/>
    <w:rsid w:val="00705129"/>
    <w:rsid w:val="00705436"/>
    <w:rsid w:val="0070558D"/>
    <w:rsid w:val="00705C38"/>
    <w:rsid w:val="00705CEF"/>
    <w:rsid w:val="00705F0D"/>
    <w:rsid w:val="00705F95"/>
    <w:rsid w:val="00706582"/>
    <w:rsid w:val="007067FF"/>
    <w:rsid w:val="007069DC"/>
    <w:rsid w:val="00706B44"/>
    <w:rsid w:val="00706B95"/>
    <w:rsid w:val="00706BCC"/>
    <w:rsid w:val="00706C82"/>
    <w:rsid w:val="007074A1"/>
    <w:rsid w:val="007077ED"/>
    <w:rsid w:val="00707A7C"/>
    <w:rsid w:val="00710195"/>
    <w:rsid w:val="00710659"/>
    <w:rsid w:val="00710780"/>
    <w:rsid w:val="007107A9"/>
    <w:rsid w:val="0071094B"/>
    <w:rsid w:val="00710AE2"/>
    <w:rsid w:val="00710AE8"/>
    <w:rsid w:val="00711C54"/>
    <w:rsid w:val="00711D03"/>
    <w:rsid w:val="00711F27"/>
    <w:rsid w:val="0071213C"/>
    <w:rsid w:val="00712343"/>
    <w:rsid w:val="007123E6"/>
    <w:rsid w:val="00712D09"/>
    <w:rsid w:val="00712F94"/>
    <w:rsid w:val="00713616"/>
    <w:rsid w:val="0071364D"/>
    <w:rsid w:val="007139BD"/>
    <w:rsid w:val="00714007"/>
    <w:rsid w:val="007147C1"/>
    <w:rsid w:val="00714CDF"/>
    <w:rsid w:val="00715709"/>
    <w:rsid w:val="00715831"/>
    <w:rsid w:val="00715962"/>
    <w:rsid w:val="00715FE3"/>
    <w:rsid w:val="00716A59"/>
    <w:rsid w:val="007172F7"/>
    <w:rsid w:val="0071742C"/>
    <w:rsid w:val="007174FA"/>
    <w:rsid w:val="00717678"/>
    <w:rsid w:val="0071773D"/>
    <w:rsid w:val="00717929"/>
    <w:rsid w:val="007179DA"/>
    <w:rsid w:val="00717E04"/>
    <w:rsid w:val="00720174"/>
    <w:rsid w:val="007202BD"/>
    <w:rsid w:val="0072054A"/>
    <w:rsid w:val="00720B0D"/>
    <w:rsid w:val="00720CAD"/>
    <w:rsid w:val="00720E2B"/>
    <w:rsid w:val="00721275"/>
    <w:rsid w:val="00721483"/>
    <w:rsid w:val="0072170F"/>
    <w:rsid w:val="00722054"/>
    <w:rsid w:val="007225E1"/>
    <w:rsid w:val="00722C9F"/>
    <w:rsid w:val="00722D63"/>
    <w:rsid w:val="00723265"/>
    <w:rsid w:val="00723572"/>
    <w:rsid w:val="007237E4"/>
    <w:rsid w:val="00723E42"/>
    <w:rsid w:val="007244FB"/>
    <w:rsid w:val="00725433"/>
    <w:rsid w:val="00725497"/>
    <w:rsid w:val="007255CF"/>
    <w:rsid w:val="00725A82"/>
    <w:rsid w:val="00725BD9"/>
    <w:rsid w:val="00726426"/>
    <w:rsid w:val="00726752"/>
    <w:rsid w:val="007269F0"/>
    <w:rsid w:val="00726A6E"/>
    <w:rsid w:val="00726DD9"/>
    <w:rsid w:val="00726F96"/>
    <w:rsid w:val="00727035"/>
    <w:rsid w:val="007276B9"/>
    <w:rsid w:val="00727911"/>
    <w:rsid w:val="00727D00"/>
    <w:rsid w:val="00730354"/>
    <w:rsid w:val="0073057B"/>
    <w:rsid w:val="00730587"/>
    <w:rsid w:val="007310E1"/>
    <w:rsid w:val="007313D2"/>
    <w:rsid w:val="007314DD"/>
    <w:rsid w:val="00731935"/>
    <w:rsid w:val="00731B69"/>
    <w:rsid w:val="007327C0"/>
    <w:rsid w:val="00733076"/>
    <w:rsid w:val="00733177"/>
    <w:rsid w:val="00733275"/>
    <w:rsid w:val="007332AD"/>
    <w:rsid w:val="007335A3"/>
    <w:rsid w:val="0073368B"/>
    <w:rsid w:val="00733827"/>
    <w:rsid w:val="00733CBD"/>
    <w:rsid w:val="007342D4"/>
    <w:rsid w:val="0073459F"/>
    <w:rsid w:val="007349C5"/>
    <w:rsid w:val="00734EAE"/>
    <w:rsid w:val="00735017"/>
    <w:rsid w:val="00735819"/>
    <w:rsid w:val="00735860"/>
    <w:rsid w:val="00735F49"/>
    <w:rsid w:val="007360C0"/>
    <w:rsid w:val="00736C76"/>
    <w:rsid w:val="00736D14"/>
    <w:rsid w:val="00736E66"/>
    <w:rsid w:val="00737236"/>
    <w:rsid w:val="007373E7"/>
    <w:rsid w:val="0073780C"/>
    <w:rsid w:val="00737D13"/>
    <w:rsid w:val="00740023"/>
    <w:rsid w:val="00740132"/>
    <w:rsid w:val="007403EB"/>
    <w:rsid w:val="00740FE3"/>
    <w:rsid w:val="00741220"/>
    <w:rsid w:val="0074190D"/>
    <w:rsid w:val="00741BF4"/>
    <w:rsid w:val="00743571"/>
    <w:rsid w:val="00743598"/>
    <w:rsid w:val="007436E7"/>
    <w:rsid w:val="00743741"/>
    <w:rsid w:val="00743CF3"/>
    <w:rsid w:val="00743D45"/>
    <w:rsid w:val="00744051"/>
    <w:rsid w:val="007443B5"/>
    <w:rsid w:val="00744A3E"/>
    <w:rsid w:val="00744E5B"/>
    <w:rsid w:val="00745908"/>
    <w:rsid w:val="0074666E"/>
    <w:rsid w:val="00746D4E"/>
    <w:rsid w:val="007473B2"/>
    <w:rsid w:val="0074751C"/>
    <w:rsid w:val="00747881"/>
    <w:rsid w:val="00747BEF"/>
    <w:rsid w:val="00747E6E"/>
    <w:rsid w:val="00747E7B"/>
    <w:rsid w:val="00747EFF"/>
    <w:rsid w:val="00750580"/>
    <w:rsid w:val="007507E0"/>
    <w:rsid w:val="00750C04"/>
    <w:rsid w:val="007513AF"/>
    <w:rsid w:val="00751481"/>
    <w:rsid w:val="007514BF"/>
    <w:rsid w:val="007515EF"/>
    <w:rsid w:val="007516DE"/>
    <w:rsid w:val="00751B87"/>
    <w:rsid w:val="00751F8E"/>
    <w:rsid w:val="00752713"/>
    <w:rsid w:val="00752D53"/>
    <w:rsid w:val="007536E5"/>
    <w:rsid w:val="00753883"/>
    <w:rsid w:val="00753F87"/>
    <w:rsid w:val="007541AC"/>
    <w:rsid w:val="007541CC"/>
    <w:rsid w:val="0075426D"/>
    <w:rsid w:val="0075476A"/>
    <w:rsid w:val="007547E7"/>
    <w:rsid w:val="00754F32"/>
    <w:rsid w:val="007554FD"/>
    <w:rsid w:val="0075574F"/>
    <w:rsid w:val="00755C53"/>
    <w:rsid w:val="00755F79"/>
    <w:rsid w:val="00756018"/>
    <w:rsid w:val="00756155"/>
    <w:rsid w:val="00756746"/>
    <w:rsid w:val="00756868"/>
    <w:rsid w:val="007568D4"/>
    <w:rsid w:val="0075699B"/>
    <w:rsid w:val="00756F56"/>
    <w:rsid w:val="0075712E"/>
    <w:rsid w:val="00757645"/>
    <w:rsid w:val="00757675"/>
    <w:rsid w:val="00757843"/>
    <w:rsid w:val="00757AF5"/>
    <w:rsid w:val="00757CA9"/>
    <w:rsid w:val="00757F21"/>
    <w:rsid w:val="0076092C"/>
    <w:rsid w:val="00760F2B"/>
    <w:rsid w:val="00761625"/>
    <w:rsid w:val="00761793"/>
    <w:rsid w:val="0076181B"/>
    <w:rsid w:val="00761898"/>
    <w:rsid w:val="00761E8E"/>
    <w:rsid w:val="007621C0"/>
    <w:rsid w:val="0076233F"/>
    <w:rsid w:val="007625C1"/>
    <w:rsid w:val="0076286E"/>
    <w:rsid w:val="00762A2C"/>
    <w:rsid w:val="00762D0E"/>
    <w:rsid w:val="00762F4C"/>
    <w:rsid w:val="00762F8F"/>
    <w:rsid w:val="0076364E"/>
    <w:rsid w:val="00763671"/>
    <w:rsid w:val="00763F9D"/>
    <w:rsid w:val="007653B0"/>
    <w:rsid w:val="007653F3"/>
    <w:rsid w:val="007658BC"/>
    <w:rsid w:val="007659B9"/>
    <w:rsid w:val="00765E14"/>
    <w:rsid w:val="00766132"/>
    <w:rsid w:val="00766271"/>
    <w:rsid w:val="00766764"/>
    <w:rsid w:val="00766900"/>
    <w:rsid w:val="00766A89"/>
    <w:rsid w:val="00766B9B"/>
    <w:rsid w:val="00766E36"/>
    <w:rsid w:val="00767711"/>
    <w:rsid w:val="00767988"/>
    <w:rsid w:val="00767A36"/>
    <w:rsid w:val="00767C53"/>
    <w:rsid w:val="0077002C"/>
    <w:rsid w:val="00770085"/>
    <w:rsid w:val="00770146"/>
    <w:rsid w:val="007704DA"/>
    <w:rsid w:val="0077050F"/>
    <w:rsid w:val="007707C3"/>
    <w:rsid w:val="007714CA"/>
    <w:rsid w:val="00771C2C"/>
    <w:rsid w:val="00771C43"/>
    <w:rsid w:val="00772780"/>
    <w:rsid w:val="0077316D"/>
    <w:rsid w:val="00773396"/>
    <w:rsid w:val="00773524"/>
    <w:rsid w:val="00773C97"/>
    <w:rsid w:val="007747A9"/>
    <w:rsid w:val="0077484A"/>
    <w:rsid w:val="00774A7B"/>
    <w:rsid w:val="00774D84"/>
    <w:rsid w:val="00774DB4"/>
    <w:rsid w:val="00775736"/>
    <w:rsid w:val="007758BF"/>
    <w:rsid w:val="00775926"/>
    <w:rsid w:val="00775BA2"/>
    <w:rsid w:val="00775EE3"/>
    <w:rsid w:val="00776011"/>
    <w:rsid w:val="0077612E"/>
    <w:rsid w:val="00776932"/>
    <w:rsid w:val="0077694D"/>
    <w:rsid w:val="007772E5"/>
    <w:rsid w:val="007774F0"/>
    <w:rsid w:val="007777E0"/>
    <w:rsid w:val="00777AAE"/>
    <w:rsid w:val="00777F14"/>
    <w:rsid w:val="00780632"/>
    <w:rsid w:val="0078077F"/>
    <w:rsid w:val="00780A10"/>
    <w:rsid w:val="00780AFF"/>
    <w:rsid w:val="00780F89"/>
    <w:rsid w:val="00781179"/>
    <w:rsid w:val="00781458"/>
    <w:rsid w:val="0078186C"/>
    <w:rsid w:val="00781DA4"/>
    <w:rsid w:val="00782584"/>
    <w:rsid w:val="00782805"/>
    <w:rsid w:val="00782C01"/>
    <w:rsid w:val="00782F65"/>
    <w:rsid w:val="0078326E"/>
    <w:rsid w:val="0078352E"/>
    <w:rsid w:val="00783E6B"/>
    <w:rsid w:val="00783EF1"/>
    <w:rsid w:val="00783F3C"/>
    <w:rsid w:val="0078431B"/>
    <w:rsid w:val="007844A5"/>
    <w:rsid w:val="0078505B"/>
    <w:rsid w:val="007850D8"/>
    <w:rsid w:val="00785151"/>
    <w:rsid w:val="0078560D"/>
    <w:rsid w:val="00785879"/>
    <w:rsid w:val="00785B1A"/>
    <w:rsid w:val="00785E1F"/>
    <w:rsid w:val="007862C4"/>
    <w:rsid w:val="00786BFE"/>
    <w:rsid w:val="00786CBA"/>
    <w:rsid w:val="007871A5"/>
    <w:rsid w:val="00787223"/>
    <w:rsid w:val="0078733D"/>
    <w:rsid w:val="00787836"/>
    <w:rsid w:val="00787A5E"/>
    <w:rsid w:val="00787F33"/>
    <w:rsid w:val="0079039A"/>
    <w:rsid w:val="00790451"/>
    <w:rsid w:val="00790EA9"/>
    <w:rsid w:val="00790F02"/>
    <w:rsid w:val="0079114E"/>
    <w:rsid w:val="007917B3"/>
    <w:rsid w:val="00791882"/>
    <w:rsid w:val="007918A3"/>
    <w:rsid w:val="00791EC2"/>
    <w:rsid w:val="00792005"/>
    <w:rsid w:val="00792072"/>
    <w:rsid w:val="0079223A"/>
    <w:rsid w:val="00792D41"/>
    <w:rsid w:val="00793087"/>
    <w:rsid w:val="007932A8"/>
    <w:rsid w:val="00793947"/>
    <w:rsid w:val="007939EA"/>
    <w:rsid w:val="00794976"/>
    <w:rsid w:val="00795A59"/>
    <w:rsid w:val="00795D31"/>
    <w:rsid w:val="00795FF0"/>
    <w:rsid w:val="00796817"/>
    <w:rsid w:val="00796A33"/>
    <w:rsid w:val="00797535"/>
    <w:rsid w:val="007976B0"/>
    <w:rsid w:val="007979FF"/>
    <w:rsid w:val="00797FCB"/>
    <w:rsid w:val="0079E464"/>
    <w:rsid w:val="007A0002"/>
    <w:rsid w:val="007A0037"/>
    <w:rsid w:val="007A0135"/>
    <w:rsid w:val="007A014D"/>
    <w:rsid w:val="007A03C3"/>
    <w:rsid w:val="007A08B6"/>
    <w:rsid w:val="007A0B01"/>
    <w:rsid w:val="007A103E"/>
    <w:rsid w:val="007A1103"/>
    <w:rsid w:val="007A1869"/>
    <w:rsid w:val="007A18A6"/>
    <w:rsid w:val="007A23A9"/>
    <w:rsid w:val="007A296C"/>
    <w:rsid w:val="007A306E"/>
    <w:rsid w:val="007A3408"/>
    <w:rsid w:val="007A3EC0"/>
    <w:rsid w:val="007A3F45"/>
    <w:rsid w:val="007A4016"/>
    <w:rsid w:val="007A4155"/>
    <w:rsid w:val="007A509C"/>
    <w:rsid w:val="007A5567"/>
    <w:rsid w:val="007A57CF"/>
    <w:rsid w:val="007A58E9"/>
    <w:rsid w:val="007A5C2B"/>
    <w:rsid w:val="007A5FDE"/>
    <w:rsid w:val="007A630E"/>
    <w:rsid w:val="007A6C60"/>
    <w:rsid w:val="007A6EC1"/>
    <w:rsid w:val="007A70CB"/>
    <w:rsid w:val="007A75BE"/>
    <w:rsid w:val="007A7753"/>
    <w:rsid w:val="007A7770"/>
    <w:rsid w:val="007A7AF6"/>
    <w:rsid w:val="007B0C87"/>
    <w:rsid w:val="007B0F43"/>
    <w:rsid w:val="007B1350"/>
    <w:rsid w:val="007B14D8"/>
    <w:rsid w:val="007B157A"/>
    <w:rsid w:val="007B1D35"/>
    <w:rsid w:val="007B1DE3"/>
    <w:rsid w:val="007B20E9"/>
    <w:rsid w:val="007B21EE"/>
    <w:rsid w:val="007B26A9"/>
    <w:rsid w:val="007B27EA"/>
    <w:rsid w:val="007B296F"/>
    <w:rsid w:val="007B3137"/>
    <w:rsid w:val="007B31BF"/>
    <w:rsid w:val="007B364D"/>
    <w:rsid w:val="007B3727"/>
    <w:rsid w:val="007B3853"/>
    <w:rsid w:val="007B3A9E"/>
    <w:rsid w:val="007B3BCE"/>
    <w:rsid w:val="007B4416"/>
    <w:rsid w:val="007B448C"/>
    <w:rsid w:val="007B469A"/>
    <w:rsid w:val="007B4B64"/>
    <w:rsid w:val="007B4D8B"/>
    <w:rsid w:val="007B50B9"/>
    <w:rsid w:val="007B54F8"/>
    <w:rsid w:val="007B5883"/>
    <w:rsid w:val="007B5F92"/>
    <w:rsid w:val="007B658A"/>
    <w:rsid w:val="007B68B6"/>
    <w:rsid w:val="007B6C40"/>
    <w:rsid w:val="007B6E69"/>
    <w:rsid w:val="007B6EE3"/>
    <w:rsid w:val="007B74C5"/>
    <w:rsid w:val="007B75C6"/>
    <w:rsid w:val="007B7885"/>
    <w:rsid w:val="007B7EAF"/>
    <w:rsid w:val="007C02F4"/>
    <w:rsid w:val="007C07F2"/>
    <w:rsid w:val="007C096E"/>
    <w:rsid w:val="007C0AD2"/>
    <w:rsid w:val="007C0EBE"/>
    <w:rsid w:val="007C0F06"/>
    <w:rsid w:val="007C162E"/>
    <w:rsid w:val="007C1767"/>
    <w:rsid w:val="007C1F44"/>
    <w:rsid w:val="007C22AE"/>
    <w:rsid w:val="007C25AA"/>
    <w:rsid w:val="007C27B1"/>
    <w:rsid w:val="007C2C6A"/>
    <w:rsid w:val="007C314C"/>
    <w:rsid w:val="007C3159"/>
    <w:rsid w:val="007C3517"/>
    <w:rsid w:val="007C3FA5"/>
    <w:rsid w:val="007C51E8"/>
    <w:rsid w:val="007C5489"/>
    <w:rsid w:val="007C5A36"/>
    <w:rsid w:val="007C5D09"/>
    <w:rsid w:val="007C5E24"/>
    <w:rsid w:val="007C644B"/>
    <w:rsid w:val="007C6ACC"/>
    <w:rsid w:val="007C6D5F"/>
    <w:rsid w:val="007C6F45"/>
    <w:rsid w:val="007C7257"/>
    <w:rsid w:val="007C7B75"/>
    <w:rsid w:val="007C7D87"/>
    <w:rsid w:val="007CC3D7"/>
    <w:rsid w:val="007D0318"/>
    <w:rsid w:val="007D0336"/>
    <w:rsid w:val="007D0CBD"/>
    <w:rsid w:val="007D0DDC"/>
    <w:rsid w:val="007D1009"/>
    <w:rsid w:val="007D23B6"/>
    <w:rsid w:val="007D294C"/>
    <w:rsid w:val="007D2B3E"/>
    <w:rsid w:val="007D2CE6"/>
    <w:rsid w:val="007D2FFA"/>
    <w:rsid w:val="007D3372"/>
    <w:rsid w:val="007D382E"/>
    <w:rsid w:val="007D39EC"/>
    <w:rsid w:val="007D3A16"/>
    <w:rsid w:val="007D3D17"/>
    <w:rsid w:val="007D4089"/>
    <w:rsid w:val="007D4801"/>
    <w:rsid w:val="007D4BC2"/>
    <w:rsid w:val="007D4E6A"/>
    <w:rsid w:val="007D4EB9"/>
    <w:rsid w:val="007D5145"/>
    <w:rsid w:val="007D521F"/>
    <w:rsid w:val="007D530E"/>
    <w:rsid w:val="007D5891"/>
    <w:rsid w:val="007D5C2D"/>
    <w:rsid w:val="007D5C9E"/>
    <w:rsid w:val="007D600C"/>
    <w:rsid w:val="007D6036"/>
    <w:rsid w:val="007D62E4"/>
    <w:rsid w:val="007D62F1"/>
    <w:rsid w:val="007D65FA"/>
    <w:rsid w:val="007D67BC"/>
    <w:rsid w:val="007D6CDA"/>
    <w:rsid w:val="007D712A"/>
    <w:rsid w:val="007D77DA"/>
    <w:rsid w:val="007E02D5"/>
    <w:rsid w:val="007E0355"/>
    <w:rsid w:val="007E06BF"/>
    <w:rsid w:val="007E06DE"/>
    <w:rsid w:val="007E0834"/>
    <w:rsid w:val="007E1FC0"/>
    <w:rsid w:val="007E2403"/>
    <w:rsid w:val="007E2935"/>
    <w:rsid w:val="007E3246"/>
    <w:rsid w:val="007E3807"/>
    <w:rsid w:val="007E3EC9"/>
    <w:rsid w:val="007E45D9"/>
    <w:rsid w:val="007E4AC5"/>
    <w:rsid w:val="007E4C58"/>
    <w:rsid w:val="007E4CE3"/>
    <w:rsid w:val="007E53FF"/>
    <w:rsid w:val="007E5611"/>
    <w:rsid w:val="007E5657"/>
    <w:rsid w:val="007E5694"/>
    <w:rsid w:val="007E573D"/>
    <w:rsid w:val="007E5ADD"/>
    <w:rsid w:val="007E604E"/>
    <w:rsid w:val="007E6247"/>
    <w:rsid w:val="007E625F"/>
    <w:rsid w:val="007E677B"/>
    <w:rsid w:val="007E6C67"/>
    <w:rsid w:val="007E7230"/>
    <w:rsid w:val="007E73DA"/>
    <w:rsid w:val="007E7EF0"/>
    <w:rsid w:val="007F047D"/>
    <w:rsid w:val="007F0553"/>
    <w:rsid w:val="007F0570"/>
    <w:rsid w:val="007F05A8"/>
    <w:rsid w:val="007F0666"/>
    <w:rsid w:val="007F0A43"/>
    <w:rsid w:val="007F0C34"/>
    <w:rsid w:val="007F0D9F"/>
    <w:rsid w:val="007F15BE"/>
    <w:rsid w:val="007F1A1C"/>
    <w:rsid w:val="007F20D2"/>
    <w:rsid w:val="007F25B4"/>
    <w:rsid w:val="007F2919"/>
    <w:rsid w:val="007F2C4F"/>
    <w:rsid w:val="007F2FC5"/>
    <w:rsid w:val="007F33B3"/>
    <w:rsid w:val="007F3609"/>
    <w:rsid w:val="007F3C2C"/>
    <w:rsid w:val="007F3C42"/>
    <w:rsid w:val="007F3D92"/>
    <w:rsid w:val="007F4524"/>
    <w:rsid w:val="007F478B"/>
    <w:rsid w:val="007F49DE"/>
    <w:rsid w:val="007F4A0C"/>
    <w:rsid w:val="007F4B8A"/>
    <w:rsid w:val="007F4D6A"/>
    <w:rsid w:val="007F4DEE"/>
    <w:rsid w:val="007F4FEC"/>
    <w:rsid w:val="007F5664"/>
    <w:rsid w:val="007F5E4F"/>
    <w:rsid w:val="007F5EE4"/>
    <w:rsid w:val="007F63F3"/>
    <w:rsid w:val="007F692F"/>
    <w:rsid w:val="007F6A31"/>
    <w:rsid w:val="007F6C50"/>
    <w:rsid w:val="007F6D37"/>
    <w:rsid w:val="007F6DE1"/>
    <w:rsid w:val="007F6DE4"/>
    <w:rsid w:val="007F7483"/>
    <w:rsid w:val="007F74F7"/>
    <w:rsid w:val="007F761D"/>
    <w:rsid w:val="007F76C2"/>
    <w:rsid w:val="007F7892"/>
    <w:rsid w:val="007F7A90"/>
    <w:rsid w:val="00800380"/>
    <w:rsid w:val="00800539"/>
    <w:rsid w:val="00800568"/>
    <w:rsid w:val="008007EB"/>
    <w:rsid w:val="008009A9"/>
    <w:rsid w:val="00800C06"/>
    <w:rsid w:val="00801A00"/>
    <w:rsid w:val="00801AAB"/>
    <w:rsid w:val="00801B54"/>
    <w:rsid w:val="00801BF7"/>
    <w:rsid w:val="00801F0B"/>
    <w:rsid w:val="00802390"/>
    <w:rsid w:val="00802577"/>
    <w:rsid w:val="00803018"/>
    <w:rsid w:val="0080301C"/>
    <w:rsid w:val="0080364E"/>
    <w:rsid w:val="00803675"/>
    <w:rsid w:val="00803B39"/>
    <w:rsid w:val="00804F8B"/>
    <w:rsid w:val="008050AC"/>
    <w:rsid w:val="008055F7"/>
    <w:rsid w:val="00805748"/>
    <w:rsid w:val="008059B0"/>
    <w:rsid w:val="00805A8A"/>
    <w:rsid w:val="00805A99"/>
    <w:rsid w:val="008062B5"/>
    <w:rsid w:val="008063EE"/>
    <w:rsid w:val="00806566"/>
    <w:rsid w:val="0080674D"/>
    <w:rsid w:val="00806B56"/>
    <w:rsid w:val="00806FFF"/>
    <w:rsid w:val="0080730F"/>
    <w:rsid w:val="008076F4"/>
    <w:rsid w:val="0081054C"/>
    <w:rsid w:val="00810EDC"/>
    <w:rsid w:val="00811472"/>
    <w:rsid w:val="0081176C"/>
    <w:rsid w:val="00811916"/>
    <w:rsid w:val="008119C5"/>
    <w:rsid w:val="00811D83"/>
    <w:rsid w:val="0081272C"/>
    <w:rsid w:val="00812838"/>
    <w:rsid w:val="00812A0F"/>
    <w:rsid w:val="00813813"/>
    <w:rsid w:val="008143A9"/>
    <w:rsid w:val="00814688"/>
    <w:rsid w:val="00814A93"/>
    <w:rsid w:val="00814EB3"/>
    <w:rsid w:val="00815036"/>
    <w:rsid w:val="00815322"/>
    <w:rsid w:val="00815729"/>
    <w:rsid w:val="0081581F"/>
    <w:rsid w:val="008159A9"/>
    <w:rsid w:val="0081608F"/>
    <w:rsid w:val="00816173"/>
    <w:rsid w:val="0081625A"/>
    <w:rsid w:val="00816303"/>
    <w:rsid w:val="00816E0F"/>
    <w:rsid w:val="00816E22"/>
    <w:rsid w:val="008171E7"/>
    <w:rsid w:val="008176A9"/>
    <w:rsid w:val="00817A09"/>
    <w:rsid w:val="00817BB6"/>
    <w:rsid w:val="00817D5F"/>
    <w:rsid w:val="00817EA6"/>
    <w:rsid w:val="00820182"/>
    <w:rsid w:val="008205D0"/>
    <w:rsid w:val="00820B59"/>
    <w:rsid w:val="00821DBE"/>
    <w:rsid w:val="00822118"/>
    <w:rsid w:val="0082246B"/>
    <w:rsid w:val="008224C9"/>
    <w:rsid w:val="008226AD"/>
    <w:rsid w:val="00822AD3"/>
    <w:rsid w:val="008231F9"/>
    <w:rsid w:val="00823424"/>
    <w:rsid w:val="008236CA"/>
    <w:rsid w:val="00823A26"/>
    <w:rsid w:val="00823ABE"/>
    <w:rsid w:val="00823BD3"/>
    <w:rsid w:val="00823FA9"/>
    <w:rsid w:val="008242AC"/>
    <w:rsid w:val="008243ED"/>
    <w:rsid w:val="0082549D"/>
    <w:rsid w:val="0082580A"/>
    <w:rsid w:val="00825921"/>
    <w:rsid w:val="00825AC2"/>
    <w:rsid w:val="00825D24"/>
    <w:rsid w:val="00825EE3"/>
    <w:rsid w:val="00825F20"/>
    <w:rsid w:val="00826000"/>
    <w:rsid w:val="00826342"/>
    <w:rsid w:val="008269D8"/>
    <w:rsid w:val="00826E1B"/>
    <w:rsid w:val="00826EEE"/>
    <w:rsid w:val="0082708E"/>
    <w:rsid w:val="00827192"/>
    <w:rsid w:val="0082719B"/>
    <w:rsid w:val="00827298"/>
    <w:rsid w:val="008273E4"/>
    <w:rsid w:val="008274EC"/>
    <w:rsid w:val="00827686"/>
    <w:rsid w:val="00827D00"/>
    <w:rsid w:val="008301C7"/>
    <w:rsid w:val="0083049C"/>
    <w:rsid w:val="0083062E"/>
    <w:rsid w:val="00830B0B"/>
    <w:rsid w:val="00830C5F"/>
    <w:rsid w:val="00830D40"/>
    <w:rsid w:val="00830DE4"/>
    <w:rsid w:val="00830F74"/>
    <w:rsid w:val="00831405"/>
    <w:rsid w:val="008319C4"/>
    <w:rsid w:val="00831C6A"/>
    <w:rsid w:val="00831CB4"/>
    <w:rsid w:val="00831CC4"/>
    <w:rsid w:val="00831EC0"/>
    <w:rsid w:val="00832955"/>
    <w:rsid w:val="00833039"/>
    <w:rsid w:val="008331ED"/>
    <w:rsid w:val="008334FA"/>
    <w:rsid w:val="0083404E"/>
    <w:rsid w:val="00834118"/>
    <w:rsid w:val="0083492B"/>
    <w:rsid w:val="00834E62"/>
    <w:rsid w:val="00834F1A"/>
    <w:rsid w:val="0083505C"/>
    <w:rsid w:val="0083539E"/>
    <w:rsid w:val="00835747"/>
    <w:rsid w:val="0083587C"/>
    <w:rsid w:val="00835C46"/>
    <w:rsid w:val="008364C7"/>
    <w:rsid w:val="00836574"/>
    <w:rsid w:val="008369D5"/>
    <w:rsid w:val="00836EB8"/>
    <w:rsid w:val="008370F1"/>
    <w:rsid w:val="008372ED"/>
    <w:rsid w:val="0083743D"/>
    <w:rsid w:val="00837666"/>
    <w:rsid w:val="008400C9"/>
    <w:rsid w:val="008405F9"/>
    <w:rsid w:val="00841353"/>
    <w:rsid w:val="00841487"/>
    <w:rsid w:val="0084171F"/>
    <w:rsid w:val="008419E6"/>
    <w:rsid w:val="00841F35"/>
    <w:rsid w:val="008421BD"/>
    <w:rsid w:val="0084271B"/>
    <w:rsid w:val="008428FA"/>
    <w:rsid w:val="00842B4F"/>
    <w:rsid w:val="00843139"/>
    <w:rsid w:val="0084319B"/>
    <w:rsid w:val="008433AA"/>
    <w:rsid w:val="00843955"/>
    <w:rsid w:val="00844C55"/>
    <w:rsid w:val="00844D0B"/>
    <w:rsid w:val="00844DA4"/>
    <w:rsid w:val="00844E72"/>
    <w:rsid w:val="00844EB2"/>
    <w:rsid w:val="00845127"/>
    <w:rsid w:val="00845282"/>
    <w:rsid w:val="008453F7"/>
    <w:rsid w:val="008456CF"/>
    <w:rsid w:val="0084653F"/>
    <w:rsid w:val="0084690A"/>
    <w:rsid w:val="00846958"/>
    <w:rsid w:val="00846C2D"/>
    <w:rsid w:val="00846DC4"/>
    <w:rsid w:val="0084703B"/>
    <w:rsid w:val="00847E22"/>
    <w:rsid w:val="00847EC0"/>
    <w:rsid w:val="008500C0"/>
    <w:rsid w:val="008501F6"/>
    <w:rsid w:val="0085068B"/>
    <w:rsid w:val="0085097E"/>
    <w:rsid w:val="00850D09"/>
    <w:rsid w:val="00850D2F"/>
    <w:rsid w:val="00850F85"/>
    <w:rsid w:val="00851269"/>
    <w:rsid w:val="00851C7D"/>
    <w:rsid w:val="00851CB6"/>
    <w:rsid w:val="00851CD7"/>
    <w:rsid w:val="008523FA"/>
    <w:rsid w:val="008525C4"/>
    <w:rsid w:val="008529A2"/>
    <w:rsid w:val="00852D45"/>
    <w:rsid w:val="00852EF6"/>
    <w:rsid w:val="0085375D"/>
    <w:rsid w:val="00853890"/>
    <w:rsid w:val="00853B2C"/>
    <w:rsid w:val="0085498C"/>
    <w:rsid w:val="00855339"/>
    <w:rsid w:val="00855D0D"/>
    <w:rsid w:val="00855E9E"/>
    <w:rsid w:val="00856356"/>
    <w:rsid w:val="008564A1"/>
    <w:rsid w:val="008564D4"/>
    <w:rsid w:val="0085666E"/>
    <w:rsid w:val="00856A99"/>
    <w:rsid w:val="00856ADF"/>
    <w:rsid w:val="00856D15"/>
    <w:rsid w:val="008570C1"/>
    <w:rsid w:val="008570D5"/>
    <w:rsid w:val="0085765D"/>
    <w:rsid w:val="00857A82"/>
    <w:rsid w:val="00857ABE"/>
    <w:rsid w:val="008600AB"/>
    <w:rsid w:val="00860365"/>
    <w:rsid w:val="00860480"/>
    <w:rsid w:val="00860BB4"/>
    <w:rsid w:val="008615EA"/>
    <w:rsid w:val="008616C7"/>
    <w:rsid w:val="00861D26"/>
    <w:rsid w:val="00861DEF"/>
    <w:rsid w:val="00861E7A"/>
    <w:rsid w:val="008632C4"/>
    <w:rsid w:val="00863BB0"/>
    <w:rsid w:val="00864143"/>
    <w:rsid w:val="00864221"/>
    <w:rsid w:val="00864994"/>
    <w:rsid w:val="00864C12"/>
    <w:rsid w:val="00864C49"/>
    <w:rsid w:val="008655E0"/>
    <w:rsid w:val="0086562C"/>
    <w:rsid w:val="008659D9"/>
    <w:rsid w:val="00865D57"/>
    <w:rsid w:val="00865E9C"/>
    <w:rsid w:val="00865ED2"/>
    <w:rsid w:val="008662F5"/>
    <w:rsid w:val="0086651F"/>
    <w:rsid w:val="00866523"/>
    <w:rsid w:val="0086672F"/>
    <w:rsid w:val="0086703D"/>
    <w:rsid w:val="00867DD8"/>
    <w:rsid w:val="008701DF"/>
    <w:rsid w:val="0087028E"/>
    <w:rsid w:val="00870791"/>
    <w:rsid w:val="008707BC"/>
    <w:rsid w:val="00870A50"/>
    <w:rsid w:val="008711C4"/>
    <w:rsid w:val="008712CA"/>
    <w:rsid w:val="008713D4"/>
    <w:rsid w:val="008715F5"/>
    <w:rsid w:val="00871720"/>
    <w:rsid w:val="008718BF"/>
    <w:rsid w:val="00871B56"/>
    <w:rsid w:val="00872C0A"/>
    <w:rsid w:val="00872F81"/>
    <w:rsid w:val="00872FCE"/>
    <w:rsid w:val="00873166"/>
    <w:rsid w:val="00873841"/>
    <w:rsid w:val="008739A6"/>
    <w:rsid w:val="00873C18"/>
    <w:rsid w:val="00874129"/>
    <w:rsid w:val="008745BD"/>
    <w:rsid w:val="00874A80"/>
    <w:rsid w:val="00874B6A"/>
    <w:rsid w:val="00875388"/>
    <w:rsid w:val="0087576D"/>
    <w:rsid w:val="00875B94"/>
    <w:rsid w:val="00875C4B"/>
    <w:rsid w:val="00875C7E"/>
    <w:rsid w:val="00876072"/>
    <w:rsid w:val="00876082"/>
    <w:rsid w:val="0087770B"/>
    <w:rsid w:val="00877D05"/>
    <w:rsid w:val="00877EDD"/>
    <w:rsid w:val="00877F5E"/>
    <w:rsid w:val="008803F6"/>
    <w:rsid w:val="008804BD"/>
    <w:rsid w:val="00880C03"/>
    <w:rsid w:val="00880C5C"/>
    <w:rsid w:val="00880FF4"/>
    <w:rsid w:val="008810C7"/>
    <w:rsid w:val="00881547"/>
    <w:rsid w:val="00881E2F"/>
    <w:rsid w:val="00883AC3"/>
    <w:rsid w:val="00883E72"/>
    <w:rsid w:val="00884C77"/>
    <w:rsid w:val="00885372"/>
    <w:rsid w:val="008854B5"/>
    <w:rsid w:val="0088552F"/>
    <w:rsid w:val="008857DF"/>
    <w:rsid w:val="00885A3D"/>
    <w:rsid w:val="00885DE1"/>
    <w:rsid w:val="0088603B"/>
    <w:rsid w:val="00886296"/>
    <w:rsid w:val="00886490"/>
    <w:rsid w:val="00886912"/>
    <w:rsid w:val="00886D72"/>
    <w:rsid w:val="0088746C"/>
    <w:rsid w:val="008900A8"/>
    <w:rsid w:val="00890C52"/>
    <w:rsid w:val="00890E3D"/>
    <w:rsid w:val="00891024"/>
    <w:rsid w:val="0089118C"/>
    <w:rsid w:val="008918C0"/>
    <w:rsid w:val="00891976"/>
    <w:rsid w:val="00891B89"/>
    <w:rsid w:val="0089221A"/>
    <w:rsid w:val="008922DB"/>
    <w:rsid w:val="008926DF"/>
    <w:rsid w:val="00892B1D"/>
    <w:rsid w:val="00893696"/>
    <w:rsid w:val="00893744"/>
    <w:rsid w:val="008938D0"/>
    <w:rsid w:val="00893B7C"/>
    <w:rsid w:val="00894960"/>
    <w:rsid w:val="00894DC5"/>
    <w:rsid w:val="00894E71"/>
    <w:rsid w:val="008957CE"/>
    <w:rsid w:val="0089595E"/>
    <w:rsid w:val="00896156"/>
    <w:rsid w:val="00896389"/>
    <w:rsid w:val="008964E0"/>
    <w:rsid w:val="00896646"/>
    <w:rsid w:val="00896746"/>
    <w:rsid w:val="00896964"/>
    <w:rsid w:val="00896B8C"/>
    <w:rsid w:val="00896FAB"/>
    <w:rsid w:val="008970F2"/>
    <w:rsid w:val="00897251"/>
    <w:rsid w:val="00897AE7"/>
    <w:rsid w:val="00897AF9"/>
    <w:rsid w:val="008A001F"/>
    <w:rsid w:val="008A06FC"/>
    <w:rsid w:val="008A08F6"/>
    <w:rsid w:val="008A093A"/>
    <w:rsid w:val="008A0B60"/>
    <w:rsid w:val="008A0D20"/>
    <w:rsid w:val="008A15D5"/>
    <w:rsid w:val="008A1607"/>
    <w:rsid w:val="008A1831"/>
    <w:rsid w:val="008A1B68"/>
    <w:rsid w:val="008A1E88"/>
    <w:rsid w:val="008A23DE"/>
    <w:rsid w:val="008A260E"/>
    <w:rsid w:val="008A2C05"/>
    <w:rsid w:val="008A2E5D"/>
    <w:rsid w:val="008A2F2B"/>
    <w:rsid w:val="008A3D81"/>
    <w:rsid w:val="008A3DF3"/>
    <w:rsid w:val="008A40E3"/>
    <w:rsid w:val="008A465E"/>
    <w:rsid w:val="008A4AEF"/>
    <w:rsid w:val="008A51E2"/>
    <w:rsid w:val="008A53DC"/>
    <w:rsid w:val="008A55B7"/>
    <w:rsid w:val="008A577F"/>
    <w:rsid w:val="008A5CF9"/>
    <w:rsid w:val="008A61B6"/>
    <w:rsid w:val="008A652A"/>
    <w:rsid w:val="008A6A11"/>
    <w:rsid w:val="008A6F90"/>
    <w:rsid w:val="008A73BC"/>
    <w:rsid w:val="008A73F8"/>
    <w:rsid w:val="008A743A"/>
    <w:rsid w:val="008A74E9"/>
    <w:rsid w:val="008A7C86"/>
    <w:rsid w:val="008A7D6D"/>
    <w:rsid w:val="008B0287"/>
    <w:rsid w:val="008B055A"/>
    <w:rsid w:val="008B0B38"/>
    <w:rsid w:val="008B21AA"/>
    <w:rsid w:val="008B229C"/>
    <w:rsid w:val="008B2386"/>
    <w:rsid w:val="008B28F8"/>
    <w:rsid w:val="008B2E3F"/>
    <w:rsid w:val="008B3270"/>
    <w:rsid w:val="008B388C"/>
    <w:rsid w:val="008B3A80"/>
    <w:rsid w:val="008B3CF0"/>
    <w:rsid w:val="008B3D05"/>
    <w:rsid w:val="008B3E18"/>
    <w:rsid w:val="008B3EC1"/>
    <w:rsid w:val="008B3F1C"/>
    <w:rsid w:val="008B4127"/>
    <w:rsid w:val="008B41EC"/>
    <w:rsid w:val="008B4842"/>
    <w:rsid w:val="008B54C6"/>
    <w:rsid w:val="008B56A7"/>
    <w:rsid w:val="008B677B"/>
    <w:rsid w:val="008B6A5B"/>
    <w:rsid w:val="008B6BAD"/>
    <w:rsid w:val="008B70D4"/>
    <w:rsid w:val="008B7936"/>
    <w:rsid w:val="008B7D2C"/>
    <w:rsid w:val="008C0710"/>
    <w:rsid w:val="008C0F15"/>
    <w:rsid w:val="008C10B9"/>
    <w:rsid w:val="008C1234"/>
    <w:rsid w:val="008C15D1"/>
    <w:rsid w:val="008C19A5"/>
    <w:rsid w:val="008C2082"/>
    <w:rsid w:val="008C276D"/>
    <w:rsid w:val="008C2875"/>
    <w:rsid w:val="008C28EA"/>
    <w:rsid w:val="008C2C65"/>
    <w:rsid w:val="008C3836"/>
    <w:rsid w:val="008C3A03"/>
    <w:rsid w:val="008C3B7D"/>
    <w:rsid w:val="008C41DE"/>
    <w:rsid w:val="008C45FF"/>
    <w:rsid w:val="008C4A18"/>
    <w:rsid w:val="008C59AB"/>
    <w:rsid w:val="008C653A"/>
    <w:rsid w:val="008C65D3"/>
    <w:rsid w:val="008C6D37"/>
    <w:rsid w:val="008C6F75"/>
    <w:rsid w:val="008C731C"/>
    <w:rsid w:val="008C771B"/>
    <w:rsid w:val="008D039A"/>
    <w:rsid w:val="008D04C4"/>
    <w:rsid w:val="008D0B68"/>
    <w:rsid w:val="008D0D43"/>
    <w:rsid w:val="008D0DA0"/>
    <w:rsid w:val="008D1474"/>
    <w:rsid w:val="008D1A11"/>
    <w:rsid w:val="008D1A96"/>
    <w:rsid w:val="008D2669"/>
    <w:rsid w:val="008D2AE5"/>
    <w:rsid w:val="008D2B55"/>
    <w:rsid w:val="008D2C00"/>
    <w:rsid w:val="008D3C51"/>
    <w:rsid w:val="008D3CB7"/>
    <w:rsid w:val="008D3E87"/>
    <w:rsid w:val="008D3FC3"/>
    <w:rsid w:val="008D40DB"/>
    <w:rsid w:val="008D4552"/>
    <w:rsid w:val="008D488A"/>
    <w:rsid w:val="008D48AF"/>
    <w:rsid w:val="008D4DAE"/>
    <w:rsid w:val="008D4FB3"/>
    <w:rsid w:val="008D539D"/>
    <w:rsid w:val="008D61C6"/>
    <w:rsid w:val="008D62B3"/>
    <w:rsid w:val="008D6316"/>
    <w:rsid w:val="008D64B0"/>
    <w:rsid w:val="008D6908"/>
    <w:rsid w:val="008D7425"/>
    <w:rsid w:val="008D78E4"/>
    <w:rsid w:val="008D7B0B"/>
    <w:rsid w:val="008D7B1D"/>
    <w:rsid w:val="008D7C74"/>
    <w:rsid w:val="008D7F33"/>
    <w:rsid w:val="008D7FD3"/>
    <w:rsid w:val="008E0515"/>
    <w:rsid w:val="008E07CE"/>
    <w:rsid w:val="008E0A3E"/>
    <w:rsid w:val="008E0BD2"/>
    <w:rsid w:val="008E1B57"/>
    <w:rsid w:val="008E1D4E"/>
    <w:rsid w:val="008E219C"/>
    <w:rsid w:val="008E2549"/>
    <w:rsid w:val="008E25A1"/>
    <w:rsid w:val="008E316C"/>
    <w:rsid w:val="008E31DA"/>
    <w:rsid w:val="008E32A1"/>
    <w:rsid w:val="008E3851"/>
    <w:rsid w:val="008E3AD8"/>
    <w:rsid w:val="008E3B96"/>
    <w:rsid w:val="008E402F"/>
    <w:rsid w:val="008E4156"/>
    <w:rsid w:val="008E4D3A"/>
    <w:rsid w:val="008E4FD1"/>
    <w:rsid w:val="008E518C"/>
    <w:rsid w:val="008E54AD"/>
    <w:rsid w:val="008E60B3"/>
    <w:rsid w:val="008E723F"/>
    <w:rsid w:val="008E7514"/>
    <w:rsid w:val="008E772B"/>
    <w:rsid w:val="008E7862"/>
    <w:rsid w:val="008E7CB0"/>
    <w:rsid w:val="008F010E"/>
    <w:rsid w:val="008F071E"/>
    <w:rsid w:val="008F0726"/>
    <w:rsid w:val="008F07CA"/>
    <w:rsid w:val="008F07DB"/>
    <w:rsid w:val="008F09A7"/>
    <w:rsid w:val="008F09AF"/>
    <w:rsid w:val="008F09B7"/>
    <w:rsid w:val="008F1039"/>
    <w:rsid w:val="008F105C"/>
    <w:rsid w:val="008F179C"/>
    <w:rsid w:val="008F19A2"/>
    <w:rsid w:val="008F2228"/>
    <w:rsid w:val="008F2517"/>
    <w:rsid w:val="008F2707"/>
    <w:rsid w:val="008F29F1"/>
    <w:rsid w:val="008F40BA"/>
    <w:rsid w:val="008F468E"/>
    <w:rsid w:val="008F4C17"/>
    <w:rsid w:val="008F51BA"/>
    <w:rsid w:val="008F52AB"/>
    <w:rsid w:val="008F5354"/>
    <w:rsid w:val="008F5871"/>
    <w:rsid w:val="008F5904"/>
    <w:rsid w:val="008F5A6F"/>
    <w:rsid w:val="008F5A7E"/>
    <w:rsid w:val="008F5B76"/>
    <w:rsid w:val="008F6089"/>
    <w:rsid w:val="008F6DDB"/>
    <w:rsid w:val="008F7527"/>
    <w:rsid w:val="008F793F"/>
    <w:rsid w:val="0090012F"/>
    <w:rsid w:val="00901000"/>
    <w:rsid w:val="00901278"/>
    <w:rsid w:val="00901D8A"/>
    <w:rsid w:val="0090229F"/>
    <w:rsid w:val="00902433"/>
    <w:rsid w:val="00902583"/>
    <w:rsid w:val="00902B79"/>
    <w:rsid w:val="00903212"/>
    <w:rsid w:val="0090356B"/>
    <w:rsid w:val="0090363A"/>
    <w:rsid w:val="00903B6B"/>
    <w:rsid w:val="00903BD0"/>
    <w:rsid w:val="00903E32"/>
    <w:rsid w:val="0090405C"/>
    <w:rsid w:val="00904121"/>
    <w:rsid w:val="00904147"/>
    <w:rsid w:val="009048F3"/>
    <w:rsid w:val="00904BFC"/>
    <w:rsid w:val="00904E00"/>
    <w:rsid w:val="00904E26"/>
    <w:rsid w:val="00904F8A"/>
    <w:rsid w:val="00905540"/>
    <w:rsid w:val="00905A05"/>
    <w:rsid w:val="00905A48"/>
    <w:rsid w:val="00905AC7"/>
    <w:rsid w:val="00905CCF"/>
    <w:rsid w:val="00906056"/>
    <w:rsid w:val="009069B0"/>
    <w:rsid w:val="00906B94"/>
    <w:rsid w:val="00906D75"/>
    <w:rsid w:val="00906ECC"/>
    <w:rsid w:val="009070A1"/>
    <w:rsid w:val="00907857"/>
    <w:rsid w:val="00910459"/>
    <w:rsid w:val="00910832"/>
    <w:rsid w:val="00910B0B"/>
    <w:rsid w:val="00911076"/>
    <w:rsid w:val="00911514"/>
    <w:rsid w:val="00911A86"/>
    <w:rsid w:val="00911CD1"/>
    <w:rsid w:val="00912468"/>
    <w:rsid w:val="00912570"/>
    <w:rsid w:val="0091297E"/>
    <w:rsid w:val="00912E13"/>
    <w:rsid w:val="00913238"/>
    <w:rsid w:val="009134A0"/>
    <w:rsid w:val="00913539"/>
    <w:rsid w:val="0091379E"/>
    <w:rsid w:val="0091394E"/>
    <w:rsid w:val="00913B72"/>
    <w:rsid w:val="00913BA2"/>
    <w:rsid w:val="00913C61"/>
    <w:rsid w:val="00913CFA"/>
    <w:rsid w:val="00913E4C"/>
    <w:rsid w:val="009141EB"/>
    <w:rsid w:val="00914DCC"/>
    <w:rsid w:val="00914DE5"/>
    <w:rsid w:val="00914E3D"/>
    <w:rsid w:val="009162A6"/>
    <w:rsid w:val="00916AC7"/>
    <w:rsid w:val="00916AFA"/>
    <w:rsid w:val="00916C2F"/>
    <w:rsid w:val="00916DEE"/>
    <w:rsid w:val="0091713A"/>
    <w:rsid w:val="0091742F"/>
    <w:rsid w:val="00917AE3"/>
    <w:rsid w:val="00917CC1"/>
    <w:rsid w:val="0092000A"/>
    <w:rsid w:val="00920736"/>
    <w:rsid w:val="00920CFB"/>
    <w:rsid w:val="00920D3B"/>
    <w:rsid w:val="00920EA2"/>
    <w:rsid w:val="0092126D"/>
    <w:rsid w:val="0092176B"/>
    <w:rsid w:val="00921AB2"/>
    <w:rsid w:val="00921B8E"/>
    <w:rsid w:val="00921BD0"/>
    <w:rsid w:val="00921D7F"/>
    <w:rsid w:val="00921D9F"/>
    <w:rsid w:val="00921E0B"/>
    <w:rsid w:val="009221D2"/>
    <w:rsid w:val="00922456"/>
    <w:rsid w:val="00922466"/>
    <w:rsid w:val="009224B8"/>
    <w:rsid w:val="00922977"/>
    <w:rsid w:val="00922C67"/>
    <w:rsid w:val="00922FD3"/>
    <w:rsid w:val="009233D1"/>
    <w:rsid w:val="0092348E"/>
    <w:rsid w:val="00923588"/>
    <w:rsid w:val="0092370D"/>
    <w:rsid w:val="0092468B"/>
    <w:rsid w:val="00924A86"/>
    <w:rsid w:val="00924C5F"/>
    <w:rsid w:val="009253AB"/>
    <w:rsid w:val="00925893"/>
    <w:rsid w:val="00925914"/>
    <w:rsid w:val="00925921"/>
    <w:rsid w:val="00925AED"/>
    <w:rsid w:val="00926043"/>
    <w:rsid w:val="009262AF"/>
    <w:rsid w:val="00926548"/>
    <w:rsid w:val="00926991"/>
    <w:rsid w:val="00926C71"/>
    <w:rsid w:val="00927265"/>
    <w:rsid w:val="00927359"/>
    <w:rsid w:val="00927BDC"/>
    <w:rsid w:val="00927CF9"/>
    <w:rsid w:val="00927F91"/>
    <w:rsid w:val="009306C8"/>
    <w:rsid w:val="00930921"/>
    <w:rsid w:val="00930925"/>
    <w:rsid w:val="00930A08"/>
    <w:rsid w:val="00930ECF"/>
    <w:rsid w:val="0093116B"/>
    <w:rsid w:val="00931681"/>
    <w:rsid w:val="0093268E"/>
    <w:rsid w:val="00932E48"/>
    <w:rsid w:val="00932F7A"/>
    <w:rsid w:val="009333EB"/>
    <w:rsid w:val="009335B8"/>
    <w:rsid w:val="00933B5A"/>
    <w:rsid w:val="00934093"/>
    <w:rsid w:val="00934DD9"/>
    <w:rsid w:val="0093580B"/>
    <w:rsid w:val="00935F2B"/>
    <w:rsid w:val="00935FCA"/>
    <w:rsid w:val="00936011"/>
    <w:rsid w:val="009361BB"/>
    <w:rsid w:val="00936AA9"/>
    <w:rsid w:val="00936D4F"/>
    <w:rsid w:val="0093721F"/>
    <w:rsid w:val="009377A9"/>
    <w:rsid w:val="0093781F"/>
    <w:rsid w:val="00937A08"/>
    <w:rsid w:val="00940056"/>
    <w:rsid w:val="00940777"/>
    <w:rsid w:val="00940EFA"/>
    <w:rsid w:val="0094101A"/>
    <w:rsid w:val="00941041"/>
    <w:rsid w:val="0094108A"/>
    <w:rsid w:val="009411E6"/>
    <w:rsid w:val="00941553"/>
    <w:rsid w:val="00941761"/>
    <w:rsid w:val="009417D9"/>
    <w:rsid w:val="00941D70"/>
    <w:rsid w:val="009428D8"/>
    <w:rsid w:val="00942AC0"/>
    <w:rsid w:val="00942DFF"/>
    <w:rsid w:val="00942F09"/>
    <w:rsid w:val="00943055"/>
    <w:rsid w:val="0094316B"/>
    <w:rsid w:val="00943F02"/>
    <w:rsid w:val="009447A9"/>
    <w:rsid w:val="009449D3"/>
    <w:rsid w:val="00944EA4"/>
    <w:rsid w:val="0094514B"/>
    <w:rsid w:val="00945469"/>
    <w:rsid w:val="009455BC"/>
    <w:rsid w:val="00946036"/>
    <w:rsid w:val="0094629C"/>
    <w:rsid w:val="009463AB"/>
    <w:rsid w:val="0094699E"/>
    <w:rsid w:val="00946F52"/>
    <w:rsid w:val="00947A22"/>
    <w:rsid w:val="00947CC7"/>
    <w:rsid w:val="009500DF"/>
    <w:rsid w:val="00950409"/>
    <w:rsid w:val="0095049B"/>
    <w:rsid w:val="009506FC"/>
    <w:rsid w:val="00950777"/>
    <w:rsid w:val="00950A34"/>
    <w:rsid w:val="00950D61"/>
    <w:rsid w:val="00951777"/>
    <w:rsid w:val="00952DF2"/>
    <w:rsid w:val="009533E2"/>
    <w:rsid w:val="00953A00"/>
    <w:rsid w:val="00954466"/>
    <w:rsid w:val="0095453F"/>
    <w:rsid w:val="0095457E"/>
    <w:rsid w:val="009549CA"/>
    <w:rsid w:val="00954AC7"/>
    <w:rsid w:val="00954E7B"/>
    <w:rsid w:val="00954FE3"/>
    <w:rsid w:val="009552BB"/>
    <w:rsid w:val="009557F9"/>
    <w:rsid w:val="00955B02"/>
    <w:rsid w:val="00955CE8"/>
    <w:rsid w:val="00955DE3"/>
    <w:rsid w:val="009562F4"/>
    <w:rsid w:val="009565EC"/>
    <w:rsid w:val="0095682F"/>
    <w:rsid w:val="00956E7E"/>
    <w:rsid w:val="009576DF"/>
    <w:rsid w:val="009578C7"/>
    <w:rsid w:val="009578CA"/>
    <w:rsid w:val="00957D1A"/>
    <w:rsid w:val="009604C9"/>
    <w:rsid w:val="0096058E"/>
    <w:rsid w:val="0096067D"/>
    <w:rsid w:val="00960D9D"/>
    <w:rsid w:val="00961002"/>
    <w:rsid w:val="009615F1"/>
    <w:rsid w:val="00961C8C"/>
    <w:rsid w:val="00961F44"/>
    <w:rsid w:val="009622CC"/>
    <w:rsid w:val="0096282B"/>
    <w:rsid w:val="00962BF4"/>
    <w:rsid w:val="00962D55"/>
    <w:rsid w:val="00962EBF"/>
    <w:rsid w:val="00963D6B"/>
    <w:rsid w:val="0096470D"/>
    <w:rsid w:val="00964C74"/>
    <w:rsid w:val="00964C7B"/>
    <w:rsid w:val="00964D1C"/>
    <w:rsid w:val="00965520"/>
    <w:rsid w:val="0096576E"/>
    <w:rsid w:val="009657BC"/>
    <w:rsid w:val="009663F2"/>
    <w:rsid w:val="00967245"/>
    <w:rsid w:val="00967457"/>
    <w:rsid w:val="0096760B"/>
    <w:rsid w:val="009704DB"/>
    <w:rsid w:val="0097072E"/>
    <w:rsid w:val="00970BDD"/>
    <w:rsid w:val="00970F3A"/>
    <w:rsid w:val="009710B9"/>
    <w:rsid w:val="009710C4"/>
    <w:rsid w:val="00971105"/>
    <w:rsid w:val="00971E43"/>
    <w:rsid w:val="00972068"/>
    <w:rsid w:val="009723F6"/>
    <w:rsid w:val="009724F6"/>
    <w:rsid w:val="0097295A"/>
    <w:rsid w:val="00972B76"/>
    <w:rsid w:val="00972F69"/>
    <w:rsid w:val="00973103"/>
    <w:rsid w:val="00973569"/>
    <w:rsid w:val="00973903"/>
    <w:rsid w:val="00973A27"/>
    <w:rsid w:val="00973FB0"/>
    <w:rsid w:val="009740E4"/>
    <w:rsid w:val="009741E0"/>
    <w:rsid w:val="009742FE"/>
    <w:rsid w:val="00974475"/>
    <w:rsid w:val="00974490"/>
    <w:rsid w:val="0097462B"/>
    <w:rsid w:val="00974A76"/>
    <w:rsid w:val="00974D86"/>
    <w:rsid w:val="00974DC2"/>
    <w:rsid w:val="0097503C"/>
    <w:rsid w:val="009750B1"/>
    <w:rsid w:val="00975102"/>
    <w:rsid w:val="0097557B"/>
    <w:rsid w:val="00975A06"/>
    <w:rsid w:val="00975BBD"/>
    <w:rsid w:val="00975D9A"/>
    <w:rsid w:val="00975EC1"/>
    <w:rsid w:val="00975F31"/>
    <w:rsid w:val="009768A4"/>
    <w:rsid w:val="00976BBD"/>
    <w:rsid w:val="00977576"/>
    <w:rsid w:val="00977AFF"/>
    <w:rsid w:val="0098034D"/>
    <w:rsid w:val="00980559"/>
    <w:rsid w:val="009805E4"/>
    <w:rsid w:val="00980B10"/>
    <w:rsid w:val="00980B36"/>
    <w:rsid w:val="00980B65"/>
    <w:rsid w:val="00980CF8"/>
    <w:rsid w:val="0098105A"/>
    <w:rsid w:val="009814E6"/>
    <w:rsid w:val="00981D84"/>
    <w:rsid w:val="0098205A"/>
    <w:rsid w:val="0098207A"/>
    <w:rsid w:val="009820EA"/>
    <w:rsid w:val="009821DC"/>
    <w:rsid w:val="00982772"/>
    <w:rsid w:val="00982D97"/>
    <w:rsid w:val="00983689"/>
    <w:rsid w:val="00983783"/>
    <w:rsid w:val="00983BE9"/>
    <w:rsid w:val="00984179"/>
    <w:rsid w:val="009841FF"/>
    <w:rsid w:val="009844F5"/>
    <w:rsid w:val="00984822"/>
    <w:rsid w:val="00984836"/>
    <w:rsid w:val="00984876"/>
    <w:rsid w:val="009848F1"/>
    <w:rsid w:val="00984A1C"/>
    <w:rsid w:val="00984B6B"/>
    <w:rsid w:val="00984DAC"/>
    <w:rsid w:val="00985376"/>
    <w:rsid w:val="00985920"/>
    <w:rsid w:val="00985D56"/>
    <w:rsid w:val="009865B2"/>
    <w:rsid w:val="00986786"/>
    <w:rsid w:val="00986D80"/>
    <w:rsid w:val="009872D8"/>
    <w:rsid w:val="0098752F"/>
    <w:rsid w:val="0098754F"/>
    <w:rsid w:val="009879D2"/>
    <w:rsid w:val="009879DB"/>
    <w:rsid w:val="00987B8E"/>
    <w:rsid w:val="00987BD0"/>
    <w:rsid w:val="00990079"/>
    <w:rsid w:val="00990A33"/>
    <w:rsid w:val="00990B5A"/>
    <w:rsid w:val="00990C47"/>
    <w:rsid w:val="00990EAC"/>
    <w:rsid w:val="00991058"/>
    <w:rsid w:val="0099185D"/>
    <w:rsid w:val="009918E7"/>
    <w:rsid w:val="00991A67"/>
    <w:rsid w:val="00991A79"/>
    <w:rsid w:val="00991FD9"/>
    <w:rsid w:val="009924A5"/>
    <w:rsid w:val="009924BC"/>
    <w:rsid w:val="0099255C"/>
    <w:rsid w:val="00992805"/>
    <w:rsid w:val="00992EC9"/>
    <w:rsid w:val="00992F1C"/>
    <w:rsid w:val="00993805"/>
    <w:rsid w:val="009940F9"/>
    <w:rsid w:val="0099419C"/>
    <w:rsid w:val="009942A7"/>
    <w:rsid w:val="00994598"/>
    <w:rsid w:val="00994C51"/>
    <w:rsid w:val="00995221"/>
    <w:rsid w:val="00995257"/>
    <w:rsid w:val="009953BD"/>
    <w:rsid w:val="009953E6"/>
    <w:rsid w:val="009954B6"/>
    <w:rsid w:val="00995C75"/>
    <w:rsid w:val="009962B6"/>
    <w:rsid w:val="009968E2"/>
    <w:rsid w:val="00996C4A"/>
    <w:rsid w:val="00996FE1"/>
    <w:rsid w:val="0099721A"/>
    <w:rsid w:val="00997CE9"/>
    <w:rsid w:val="00997DF2"/>
    <w:rsid w:val="00997E9A"/>
    <w:rsid w:val="009A0016"/>
    <w:rsid w:val="009A03B0"/>
    <w:rsid w:val="009A0587"/>
    <w:rsid w:val="009A0730"/>
    <w:rsid w:val="009A08AF"/>
    <w:rsid w:val="009A0D71"/>
    <w:rsid w:val="009A0F39"/>
    <w:rsid w:val="009A1384"/>
    <w:rsid w:val="009A1421"/>
    <w:rsid w:val="009A2577"/>
    <w:rsid w:val="009A25BE"/>
    <w:rsid w:val="009A26B3"/>
    <w:rsid w:val="009A33D7"/>
    <w:rsid w:val="009A345A"/>
    <w:rsid w:val="009A34A4"/>
    <w:rsid w:val="009A36BB"/>
    <w:rsid w:val="009A37D5"/>
    <w:rsid w:val="009A3C1A"/>
    <w:rsid w:val="009A417B"/>
    <w:rsid w:val="009A4FC4"/>
    <w:rsid w:val="009A5700"/>
    <w:rsid w:val="009A57E5"/>
    <w:rsid w:val="009A5B78"/>
    <w:rsid w:val="009A5D46"/>
    <w:rsid w:val="009A5D6B"/>
    <w:rsid w:val="009A5F4A"/>
    <w:rsid w:val="009A63E7"/>
    <w:rsid w:val="009A6429"/>
    <w:rsid w:val="009A6C1C"/>
    <w:rsid w:val="009A6D7C"/>
    <w:rsid w:val="009A71F1"/>
    <w:rsid w:val="009A7353"/>
    <w:rsid w:val="009A7A5D"/>
    <w:rsid w:val="009A7C74"/>
    <w:rsid w:val="009B064B"/>
    <w:rsid w:val="009B0693"/>
    <w:rsid w:val="009B06AC"/>
    <w:rsid w:val="009B130E"/>
    <w:rsid w:val="009B1715"/>
    <w:rsid w:val="009B27CB"/>
    <w:rsid w:val="009B3606"/>
    <w:rsid w:val="009B3940"/>
    <w:rsid w:val="009B3B99"/>
    <w:rsid w:val="009B3CD7"/>
    <w:rsid w:val="009B40CC"/>
    <w:rsid w:val="009B40F2"/>
    <w:rsid w:val="009B469F"/>
    <w:rsid w:val="009B487F"/>
    <w:rsid w:val="009B4913"/>
    <w:rsid w:val="009B4B0B"/>
    <w:rsid w:val="009B526F"/>
    <w:rsid w:val="009B599A"/>
    <w:rsid w:val="009B5AB7"/>
    <w:rsid w:val="009B6465"/>
    <w:rsid w:val="009B67AB"/>
    <w:rsid w:val="009B67F4"/>
    <w:rsid w:val="009B79D0"/>
    <w:rsid w:val="009B7BCF"/>
    <w:rsid w:val="009B7BDE"/>
    <w:rsid w:val="009B7F57"/>
    <w:rsid w:val="009C0199"/>
    <w:rsid w:val="009C09A5"/>
    <w:rsid w:val="009C0D45"/>
    <w:rsid w:val="009C0E8D"/>
    <w:rsid w:val="009C13DB"/>
    <w:rsid w:val="009C1A2E"/>
    <w:rsid w:val="009C1C9D"/>
    <w:rsid w:val="009C1D7F"/>
    <w:rsid w:val="009C1D9B"/>
    <w:rsid w:val="009C1E52"/>
    <w:rsid w:val="009C1F2F"/>
    <w:rsid w:val="009C2020"/>
    <w:rsid w:val="009C2AE5"/>
    <w:rsid w:val="009C2D2B"/>
    <w:rsid w:val="009C3212"/>
    <w:rsid w:val="009C364E"/>
    <w:rsid w:val="009C3750"/>
    <w:rsid w:val="009C3B80"/>
    <w:rsid w:val="009C3DB4"/>
    <w:rsid w:val="009C3EED"/>
    <w:rsid w:val="009C415D"/>
    <w:rsid w:val="009C420B"/>
    <w:rsid w:val="009C430E"/>
    <w:rsid w:val="009C4452"/>
    <w:rsid w:val="009C4BD9"/>
    <w:rsid w:val="009C4D90"/>
    <w:rsid w:val="009C53C4"/>
    <w:rsid w:val="009C5A9B"/>
    <w:rsid w:val="009C5E2B"/>
    <w:rsid w:val="009C642A"/>
    <w:rsid w:val="009C6789"/>
    <w:rsid w:val="009C6A63"/>
    <w:rsid w:val="009C6AAD"/>
    <w:rsid w:val="009C6B91"/>
    <w:rsid w:val="009C6D20"/>
    <w:rsid w:val="009C71C1"/>
    <w:rsid w:val="009C728D"/>
    <w:rsid w:val="009C734A"/>
    <w:rsid w:val="009C75DC"/>
    <w:rsid w:val="009C7B36"/>
    <w:rsid w:val="009C7D09"/>
    <w:rsid w:val="009C7EC7"/>
    <w:rsid w:val="009D0166"/>
    <w:rsid w:val="009D045E"/>
    <w:rsid w:val="009D07E0"/>
    <w:rsid w:val="009D0C60"/>
    <w:rsid w:val="009D0CF0"/>
    <w:rsid w:val="009D11BA"/>
    <w:rsid w:val="009D11FF"/>
    <w:rsid w:val="009D1D82"/>
    <w:rsid w:val="009D2054"/>
    <w:rsid w:val="009D24FE"/>
    <w:rsid w:val="009D2665"/>
    <w:rsid w:val="009D33D4"/>
    <w:rsid w:val="009D347E"/>
    <w:rsid w:val="009D3B5B"/>
    <w:rsid w:val="009D3E50"/>
    <w:rsid w:val="009D47F0"/>
    <w:rsid w:val="009D58BD"/>
    <w:rsid w:val="009D59C8"/>
    <w:rsid w:val="009D5BA0"/>
    <w:rsid w:val="009D5FCF"/>
    <w:rsid w:val="009D63FE"/>
    <w:rsid w:val="009D651D"/>
    <w:rsid w:val="009D6580"/>
    <w:rsid w:val="009D6D7B"/>
    <w:rsid w:val="009D7118"/>
    <w:rsid w:val="009D727B"/>
    <w:rsid w:val="009D74D2"/>
    <w:rsid w:val="009D7745"/>
    <w:rsid w:val="009D7BE5"/>
    <w:rsid w:val="009D7DDC"/>
    <w:rsid w:val="009D7E18"/>
    <w:rsid w:val="009E0AC3"/>
    <w:rsid w:val="009E1318"/>
    <w:rsid w:val="009E13A7"/>
    <w:rsid w:val="009E13E4"/>
    <w:rsid w:val="009E184B"/>
    <w:rsid w:val="009E1B9C"/>
    <w:rsid w:val="009E1EBE"/>
    <w:rsid w:val="009E200B"/>
    <w:rsid w:val="009E2318"/>
    <w:rsid w:val="009E23EC"/>
    <w:rsid w:val="009E253A"/>
    <w:rsid w:val="009E289B"/>
    <w:rsid w:val="009E2FAA"/>
    <w:rsid w:val="009E3445"/>
    <w:rsid w:val="009E3540"/>
    <w:rsid w:val="009E409E"/>
    <w:rsid w:val="009E4B88"/>
    <w:rsid w:val="009E4D45"/>
    <w:rsid w:val="009E4EF0"/>
    <w:rsid w:val="009E4EFD"/>
    <w:rsid w:val="009E4FBF"/>
    <w:rsid w:val="009E510C"/>
    <w:rsid w:val="009E565E"/>
    <w:rsid w:val="009E5B48"/>
    <w:rsid w:val="009E61F1"/>
    <w:rsid w:val="009E6232"/>
    <w:rsid w:val="009E635E"/>
    <w:rsid w:val="009E67B3"/>
    <w:rsid w:val="009E6B73"/>
    <w:rsid w:val="009E6C0F"/>
    <w:rsid w:val="009E6D0E"/>
    <w:rsid w:val="009E71B4"/>
    <w:rsid w:val="009E72F7"/>
    <w:rsid w:val="009E7313"/>
    <w:rsid w:val="009E7C85"/>
    <w:rsid w:val="009F01FD"/>
    <w:rsid w:val="009F0371"/>
    <w:rsid w:val="009F0A92"/>
    <w:rsid w:val="009F17CD"/>
    <w:rsid w:val="009F1FAD"/>
    <w:rsid w:val="009F29A2"/>
    <w:rsid w:val="009F2ACD"/>
    <w:rsid w:val="009F2FE5"/>
    <w:rsid w:val="009F34CF"/>
    <w:rsid w:val="009F3C7C"/>
    <w:rsid w:val="009F3D19"/>
    <w:rsid w:val="009F3DDB"/>
    <w:rsid w:val="009F44AD"/>
    <w:rsid w:val="009F4D65"/>
    <w:rsid w:val="009F5046"/>
    <w:rsid w:val="009F52F0"/>
    <w:rsid w:val="009F545B"/>
    <w:rsid w:val="009F5C82"/>
    <w:rsid w:val="009F6080"/>
    <w:rsid w:val="009F67AB"/>
    <w:rsid w:val="009F6FAF"/>
    <w:rsid w:val="009F7669"/>
    <w:rsid w:val="00A001A7"/>
    <w:rsid w:val="00A001F3"/>
    <w:rsid w:val="00A00281"/>
    <w:rsid w:val="00A0033B"/>
    <w:rsid w:val="00A005BA"/>
    <w:rsid w:val="00A00BCC"/>
    <w:rsid w:val="00A00EB2"/>
    <w:rsid w:val="00A01270"/>
    <w:rsid w:val="00A0158D"/>
    <w:rsid w:val="00A02001"/>
    <w:rsid w:val="00A0222B"/>
    <w:rsid w:val="00A024EA"/>
    <w:rsid w:val="00A02822"/>
    <w:rsid w:val="00A02C81"/>
    <w:rsid w:val="00A02CF2"/>
    <w:rsid w:val="00A03A35"/>
    <w:rsid w:val="00A03A5A"/>
    <w:rsid w:val="00A043A0"/>
    <w:rsid w:val="00A04430"/>
    <w:rsid w:val="00A04857"/>
    <w:rsid w:val="00A048FE"/>
    <w:rsid w:val="00A04AD6"/>
    <w:rsid w:val="00A04AF6"/>
    <w:rsid w:val="00A050B5"/>
    <w:rsid w:val="00A05374"/>
    <w:rsid w:val="00A0541F"/>
    <w:rsid w:val="00A05653"/>
    <w:rsid w:val="00A058A6"/>
    <w:rsid w:val="00A0611C"/>
    <w:rsid w:val="00A063F2"/>
    <w:rsid w:val="00A0649A"/>
    <w:rsid w:val="00A069FB"/>
    <w:rsid w:val="00A06A0C"/>
    <w:rsid w:val="00A07478"/>
    <w:rsid w:val="00A07793"/>
    <w:rsid w:val="00A102B8"/>
    <w:rsid w:val="00A1075A"/>
    <w:rsid w:val="00A10AB1"/>
    <w:rsid w:val="00A10AD3"/>
    <w:rsid w:val="00A116BD"/>
    <w:rsid w:val="00A11A87"/>
    <w:rsid w:val="00A11EBD"/>
    <w:rsid w:val="00A1206C"/>
    <w:rsid w:val="00A12285"/>
    <w:rsid w:val="00A12835"/>
    <w:rsid w:val="00A13165"/>
    <w:rsid w:val="00A1375C"/>
    <w:rsid w:val="00A13EB6"/>
    <w:rsid w:val="00A1472F"/>
    <w:rsid w:val="00A14DB1"/>
    <w:rsid w:val="00A157A8"/>
    <w:rsid w:val="00A15DA4"/>
    <w:rsid w:val="00A16553"/>
    <w:rsid w:val="00A167A4"/>
    <w:rsid w:val="00A1692D"/>
    <w:rsid w:val="00A16AA1"/>
    <w:rsid w:val="00A16BD4"/>
    <w:rsid w:val="00A16CF7"/>
    <w:rsid w:val="00A16DF6"/>
    <w:rsid w:val="00A172D3"/>
    <w:rsid w:val="00A17724"/>
    <w:rsid w:val="00A17785"/>
    <w:rsid w:val="00A17ECF"/>
    <w:rsid w:val="00A21048"/>
    <w:rsid w:val="00A21213"/>
    <w:rsid w:val="00A216B8"/>
    <w:rsid w:val="00A21735"/>
    <w:rsid w:val="00A21AE0"/>
    <w:rsid w:val="00A21E1C"/>
    <w:rsid w:val="00A2284B"/>
    <w:rsid w:val="00A22C96"/>
    <w:rsid w:val="00A22D7F"/>
    <w:rsid w:val="00A22DBB"/>
    <w:rsid w:val="00A2354A"/>
    <w:rsid w:val="00A2371D"/>
    <w:rsid w:val="00A23872"/>
    <w:rsid w:val="00A2432C"/>
    <w:rsid w:val="00A24D76"/>
    <w:rsid w:val="00A2501D"/>
    <w:rsid w:val="00A251FE"/>
    <w:rsid w:val="00A254D4"/>
    <w:rsid w:val="00A2586C"/>
    <w:rsid w:val="00A2594B"/>
    <w:rsid w:val="00A25AD3"/>
    <w:rsid w:val="00A25C53"/>
    <w:rsid w:val="00A2645A"/>
    <w:rsid w:val="00A264DE"/>
    <w:rsid w:val="00A26935"/>
    <w:rsid w:val="00A26F08"/>
    <w:rsid w:val="00A26FA5"/>
    <w:rsid w:val="00A27536"/>
    <w:rsid w:val="00A27B2D"/>
    <w:rsid w:val="00A27B79"/>
    <w:rsid w:val="00A27F03"/>
    <w:rsid w:val="00A3067B"/>
    <w:rsid w:val="00A30D00"/>
    <w:rsid w:val="00A30E43"/>
    <w:rsid w:val="00A3111D"/>
    <w:rsid w:val="00A31122"/>
    <w:rsid w:val="00A3118B"/>
    <w:rsid w:val="00A311AE"/>
    <w:rsid w:val="00A3162D"/>
    <w:rsid w:val="00A31637"/>
    <w:rsid w:val="00A316B5"/>
    <w:rsid w:val="00A316BE"/>
    <w:rsid w:val="00A317E9"/>
    <w:rsid w:val="00A32009"/>
    <w:rsid w:val="00A32146"/>
    <w:rsid w:val="00A32D7F"/>
    <w:rsid w:val="00A332F1"/>
    <w:rsid w:val="00A33304"/>
    <w:rsid w:val="00A33716"/>
    <w:rsid w:val="00A339ED"/>
    <w:rsid w:val="00A33C8D"/>
    <w:rsid w:val="00A33E64"/>
    <w:rsid w:val="00A33E83"/>
    <w:rsid w:val="00A33EE6"/>
    <w:rsid w:val="00A34944"/>
    <w:rsid w:val="00A3499E"/>
    <w:rsid w:val="00A35B8C"/>
    <w:rsid w:val="00A35DF9"/>
    <w:rsid w:val="00A36381"/>
    <w:rsid w:val="00A36775"/>
    <w:rsid w:val="00A3683A"/>
    <w:rsid w:val="00A36943"/>
    <w:rsid w:val="00A36CC3"/>
    <w:rsid w:val="00A36CD3"/>
    <w:rsid w:val="00A3741C"/>
    <w:rsid w:val="00A37645"/>
    <w:rsid w:val="00A376F0"/>
    <w:rsid w:val="00A37AD8"/>
    <w:rsid w:val="00A406E3"/>
    <w:rsid w:val="00A40F61"/>
    <w:rsid w:val="00A41405"/>
    <w:rsid w:val="00A421D5"/>
    <w:rsid w:val="00A4224E"/>
    <w:rsid w:val="00A42977"/>
    <w:rsid w:val="00A42E3D"/>
    <w:rsid w:val="00A43537"/>
    <w:rsid w:val="00A437C0"/>
    <w:rsid w:val="00A4386C"/>
    <w:rsid w:val="00A44354"/>
    <w:rsid w:val="00A44935"/>
    <w:rsid w:val="00A4495E"/>
    <w:rsid w:val="00A44B98"/>
    <w:rsid w:val="00A45013"/>
    <w:rsid w:val="00A45278"/>
    <w:rsid w:val="00A454A7"/>
    <w:rsid w:val="00A4594C"/>
    <w:rsid w:val="00A4647F"/>
    <w:rsid w:val="00A467F9"/>
    <w:rsid w:val="00A46CAD"/>
    <w:rsid w:val="00A4716E"/>
    <w:rsid w:val="00A47664"/>
    <w:rsid w:val="00A47699"/>
    <w:rsid w:val="00A47DA8"/>
    <w:rsid w:val="00A5000B"/>
    <w:rsid w:val="00A502C6"/>
    <w:rsid w:val="00A509CF"/>
    <w:rsid w:val="00A50BC0"/>
    <w:rsid w:val="00A50F1C"/>
    <w:rsid w:val="00A510B7"/>
    <w:rsid w:val="00A51C8D"/>
    <w:rsid w:val="00A52743"/>
    <w:rsid w:val="00A52AFF"/>
    <w:rsid w:val="00A5336D"/>
    <w:rsid w:val="00A533B2"/>
    <w:rsid w:val="00A53972"/>
    <w:rsid w:val="00A53C85"/>
    <w:rsid w:val="00A541EC"/>
    <w:rsid w:val="00A54641"/>
    <w:rsid w:val="00A553CD"/>
    <w:rsid w:val="00A555E9"/>
    <w:rsid w:val="00A556CB"/>
    <w:rsid w:val="00A55EC0"/>
    <w:rsid w:val="00A56346"/>
    <w:rsid w:val="00A56479"/>
    <w:rsid w:val="00A5666D"/>
    <w:rsid w:val="00A568B2"/>
    <w:rsid w:val="00A5694A"/>
    <w:rsid w:val="00A5740D"/>
    <w:rsid w:val="00A5791E"/>
    <w:rsid w:val="00A602DB"/>
    <w:rsid w:val="00A603BB"/>
    <w:rsid w:val="00A6041A"/>
    <w:rsid w:val="00A60467"/>
    <w:rsid w:val="00A60890"/>
    <w:rsid w:val="00A612B0"/>
    <w:rsid w:val="00A614B5"/>
    <w:rsid w:val="00A614D9"/>
    <w:rsid w:val="00A614FB"/>
    <w:rsid w:val="00A6193C"/>
    <w:rsid w:val="00A61C33"/>
    <w:rsid w:val="00A61C59"/>
    <w:rsid w:val="00A61DD1"/>
    <w:rsid w:val="00A6229A"/>
    <w:rsid w:val="00A62754"/>
    <w:rsid w:val="00A62AAC"/>
    <w:rsid w:val="00A6334E"/>
    <w:rsid w:val="00A633E5"/>
    <w:rsid w:val="00A63AC7"/>
    <w:rsid w:val="00A63C07"/>
    <w:rsid w:val="00A6451E"/>
    <w:rsid w:val="00A646BE"/>
    <w:rsid w:val="00A64F1F"/>
    <w:rsid w:val="00A66945"/>
    <w:rsid w:val="00A66ED2"/>
    <w:rsid w:val="00A6759D"/>
    <w:rsid w:val="00A67AD6"/>
    <w:rsid w:val="00A67C9A"/>
    <w:rsid w:val="00A70199"/>
    <w:rsid w:val="00A70385"/>
    <w:rsid w:val="00A706B5"/>
    <w:rsid w:val="00A70A05"/>
    <w:rsid w:val="00A70C5B"/>
    <w:rsid w:val="00A70F70"/>
    <w:rsid w:val="00A7119D"/>
    <w:rsid w:val="00A71E6D"/>
    <w:rsid w:val="00A7210A"/>
    <w:rsid w:val="00A7235B"/>
    <w:rsid w:val="00A72F39"/>
    <w:rsid w:val="00A732F1"/>
    <w:rsid w:val="00A73510"/>
    <w:rsid w:val="00A73899"/>
    <w:rsid w:val="00A739D6"/>
    <w:rsid w:val="00A73E5F"/>
    <w:rsid w:val="00A73FAF"/>
    <w:rsid w:val="00A74117"/>
    <w:rsid w:val="00A7475F"/>
    <w:rsid w:val="00A74DF4"/>
    <w:rsid w:val="00A750B9"/>
    <w:rsid w:val="00A750D4"/>
    <w:rsid w:val="00A755A1"/>
    <w:rsid w:val="00A757DB"/>
    <w:rsid w:val="00A75AC4"/>
    <w:rsid w:val="00A762DD"/>
    <w:rsid w:val="00A76470"/>
    <w:rsid w:val="00A76954"/>
    <w:rsid w:val="00A76B89"/>
    <w:rsid w:val="00A76E80"/>
    <w:rsid w:val="00A77074"/>
    <w:rsid w:val="00A775A0"/>
    <w:rsid w:val="00A77D40"/>
    <w:rsid w:val="00A80819"/>
    <w:rsid w:val="00A80968"/>
    <w:rsid w:val="00A80A32"/>
    <w:rsid w:val="00A80BE7"/>
    <w:rsid w:val="00A81255"/>
    <w:rsid w:val="00A818B2"/>
    <w:rsid w:val="00A81E52"/>
    <w:rsid w:val="00A82207"/>
    <w:rsid w:val="00A822F7"/>
    <w:rsid w:val="00A82625"/>
    <w:rsid w:val="00A8276B"/>
    <w:rsid w:val="00A82A88"/>
    <w:rsid w:val="00A82C81"/>
    <w:rsid w:val="00A83179"/>
    <w:rsid w:val="00A832AF"/>
    <w:rsid w:val="00A833FA"/>
    <w:rsid w:val="00A834DE"/>
    <w:rsid w:val="00A8371F"/>
    <w:rsid w:val="00A8372D"/>
    <w:rsid w:val="00A84289"/>
    <w:rsid w:val="00A846E4"/>
    <w:rsid w:val="00A849CC"/>
    <w:rsid w:val="00A84AE6"/>
    <w:rsid w:val="00A84DA4"/>
    <w:rsid w:val="00A8572F"/>
    <w:rsid w:val="00A85952"/>
    <w:rsid w:val="00A85B25"/>
    <w:rsid w:val="00A85CFE"/>
    <w:rsid w:val="00A85FA6"/>
    <w:rsid w:val="00A860F7"/>
    <w:rsid w:val="00A861AB"/>
    <w:rsid w:val="00A86FBC"/>
    <w:rsid w:val="00A87211"/>
    <w:rsid w:val="00A87285"/>
    <w:rsid w:val="00A876B0"/>
    <w:rsid w:val="00A877B1"/>
    <w:rsid w:val="00A87DD2"/>
    <w:rsid w:val="00A87DE7"/>
    <w:rsid w:val="00A87E54"/>
    <w:rsid w:val="00A900AE"/>
    <w:rsid w:val="00A901AA"/>
    <w:rsid w:val="00A90E35"/>
    <w:rsid w:val="00A9201A"/>
    <w:rsid w:val="00A92119"/>
    <w:rsid w:val="00A92585"/>
    <w:rsid w:val="00A9259E"/>
    <w:rsid w:val="00A92E18"/>
    <w:rsid w:val="00A93428"/>
    <w:rsid w:val="00A93863"/>
    <w:rsid w:val="00A93988"/>
    <w:rsid w:val="00A93ADF"/>
    <w:rsid w:val="00A9414A"/>
    <w:rsid w:val="00A941EC"/>
    <w:rsid w:val="00A943D2"/>
    <w:rsid w:val="00A949F3"/>
    <w:rsid w:val="00A94D3A"/>
    <w:rsid w:val="00A9607E"/>
    <w:rsid w:val="00A961D4"/>
    <w:rsid w:val="00A961F6"/>
    <w:rsid w:val="00A96364"/>
    <w:rsid w:val="00A967BC"/>
    <w:rsid w:val="00A96D23"/>
    <w:rsid w:val="00A971B7"/>
    <w:rsid w:val="00A9721B"/>
    <w:rsid w:val="00A9747E"/>
    <w:rsid w:val="00A97CD7"/>
    <w:rsid w:val="00AA0008"/>
    <w:rsid w:val="00AA0186"/>
    <w:rsid w:val="00AA0C84"/>
    <w:rsid w:val="00AA0D7C"/>
    <w:rsid w:val="00AA0E20"/>
    <w:rsid w:val="00AA0ED8"/>
    <w:rsid w:val="00AA129A"/>
    <w:rsid w:val="00AA15F0"/>
    <w:rsid w:val="00AA1A17"/>
    <w:rsid w:val="00AA210A"/>
    <w:rsid w:val="00AA23BA"/>
    <w:rsid w:val="00AA24BE"/>
    <w:rsid w:val="00AA269E"/>
    <w:rsid w:val="00AA26CD"/>
    <w:rsid w:val="00AA2BCF"/>
    <w:rsid w:val="00AA2DA8"/>
    <w:rsid w:val="00AA3066"/>
    <w:rsid w:val="00AA4021"/>
    <w:rsid w:val="00AA4A57"/>
    <w:rsid w:val="00AA4F3A"/>
    <w:rsid w:val="00AA5278"/>
    <w:rsid w:val="00AA5698"/>
    <w:rsid w:val="00AA5FFE"/>
    <w:rsid w:val="00AA6012"/>
    <w:rsid w:val="00AA61DC"/>
    <w:rsid w:val="00AA6743"/>
    <w:rsid w:val="00AA687A"/>
    <w:rsid w:val="00AA699E"/>
    <w:rsid w:val="00AA6AF9"/>
    <w:rsid w:val="00AA6BE1"/>
    <w:rsid w:val="00AA6C79"/>
    <w:rsid w:val="00AA7574"/>
    <w:rsid w:val="00AA758C"/>
    <w:rsid w:val="00AA76DE"/>
    <w:rsid w:val="00AA7719"/>
    <w:rsid w:val="00AA7A30"/>
    <w:rsid w:val="00AA7E05"/>
    <w:rsid w:val="00AB010F"/>
    <w:rsid w:val="00AB06DE"/>
    <w:rsid w:val="00AB0FCA"/>
    <w:rsid w:val="00AB10D6"/>
    <w:rsid w:val="00AB128F"/>
    <w:rsid w:val="00AB1691"/>
    <w:rsid w:val="00AB19E4"/>
    <w:rsid w:val="00AB1A05"/>
    <w:rsid w:val="00AB1C5E"/>
    <w:rsid w:val="00AB1F99"/>
    <w:rsid w:val="00AB21B3"/>
    <w:rsid w:val="00AB238A"/>
    <w:rsid w:val="00AB2497"/>
    <w:rsid w:val="00AB24B6"/>
    <w:rsid w:val="00AB277D"/>
    <w:rsid w:val="00AB2C3E"/>
    <w:rsid w:val="00AB2E01"/>
    <w:rsid w:val="00AB35B4"/>
    <w:rsid w:val="00AB3904"/>
    <w:rsid w:val="00AB46A7"/>
    <w:rsid w:val="00AB4D1E"/>
    <w:rsid w:val="00AB4DD6"/>
    <w:rsid w:val="00AB5340"/>
    <w:rsid w:val="00AB5799"/>
    <w:rsid w:val="00AB5800"/>
    <w:rsid w:val="00AB5999"/>
    <w:rsid w:val="00AB6471"/>
    <w:rsid w:val="00AB690A"/>
    <w:rsid w:val="00AB6C74"/>
    <w:rsid w:val="00AB7146"/>
    <w:rsid w:val="00AC081D"/>
    <w:rsid w:val="00AC0EC8"/>
    <w:rsid w:val="00AC1097"/>
    <w:rsid w:val="00AC217A"/>
    <w:rsid w:val="00AC2F35"/>
    <w:rsid w:val="00AC34DD"/>
    <w:rsid w:val="00AC355A"/>
    <w:rsid w:val="00AC3860"/>
    <w:rsid w:val="00AC3DDF"/>
    <w:rsid w:val="00AC4943"/>
    <w:rsid w:val="00AC4DF2"/>
    <w:rsid w:val="00AC5060"/>
    <w:rsid w:val="00AC5118"/>
    <w:rsid w:val="00AC52FD"/>
    <w:rsid w:val="00AC533B"/>
    <w:rsid w:val="00AC53B6"/>
    <w:rsid w:val="00AC5854"/>
    <w:rsid w:val="00AC5910"/>
    <w:rsid w:val="00AC5CFD"/>
    <w:rsid w:val="00AC5F4C"/>
    <w:rsid w:val="00AC5F73"/>
    <w:rsid w:val="00AC6047"/>
    <w:rsid w:val="00AC63FE"/>
    <w:rsid w:val="00AC6988"/>
    <w:rsid w:val="00AC6AC0"/>
    <w:rsid w:val="00AC6D50"/>
    <w:rsid w:val="00AC7770"/>
    <w:rsid w:val="00AC77AD"/>
    <w:rsid w:val="00AD01B8"/>
    <w:rsid w:val="00AD0219"/>
    <w:rsid w:val="00AD0CEC"/>
    <w:rsid w:val="00AD11DB"/>
    <w:rsid w:val="00AD11EE"/>
    <w:rsid w:val="00AD11F2"/>
    <w:rsid w:val="00AD16E6"/>
    <w:rsid w:val="00AD16F2"/>
    <w:rsid w:val="00AD1ACF"/>
    <w:rsid w:val="00AD1B06"/>
    <w:rsid w:val="00AD1E33"/>
    <w:rsid w:val="00AD2214"/>
    <w:rsid w:val="00AD255E"/>
    <w:rsid w:val="00AD2C38"/>
    <w:rsid w:val="00AD2C5F"/>
    <w:rsid w:val="00AD3250"/>
    <w:rsid w:val="00AD32D4"/>
    <w:rsid w:val="00AD33B5"/>
    <w:rsid w:val="00AD3B0E"/>
    <w:rsid w:val="00AD3E14"/>
    <w:rsid w:val="00AD41FD"/>
    <w:rsid w:val="00AD4351"/>
    <w:rsid w:val="00AD46C9"/>
    <w:rsid w:val="00AD4942"/>
    <w:rsid w:val="00AD4B2F"/>
    <w:rsid w:val="00AD4BC9"/>
    <w:rsid w:val="00AD507B"/>
    <w:rsid w:val="00AD50F9"/>
    <w:rsid w:val="00AD541F"/>
    <w:rsid w:val="00AD58FD"/>
    <w:rsid w:val="00AD597E"/>
    <w:rsid w:val="00AD5BBD"/>
    <w:rsid w:val="00AD5F8B"/>
    <w:rsid w:val="00AD661B"/>
    <w:rsid w:val="00AD678B"/>
    <w:rsid w:val="00AD6BF8"/>
    <w:rsid w:val="00AD6C55"/>
    <w:rsid w:val="00AD71FB"/>
    <w:rsid w:val="00AD730B"/>
    <w:rsid w:val="00AD7F09"/>
    <w:rsid w:val="00AD7F5D"/>
    <w:rsid w:val="00AE024F"/>
    <w:rsid w:val="00AE0659"/>
    <w:rsid w:val="00AE082F"/>
    <w:rsid w:val="00AE0EF5"/>
    <w:rsid w:val="00AE2C07"/>
    <w:rsid w:val="00AE2DC0"/>
    <w:rsid w:val="00AE337D"/>
    <w:rsid w:val="00AE3F45"/>
    <w:rsid w:val="00AE4B43"/>
    <w:rsid w:val="00AE517E"/>
    <w:rsid w:val="00AE5379"/>
    <w:rsid w:val="00AE5633"/>
    <w:rsid w:val="00AE5748"/>
    <w:rsid w:val="00AE6308"/>
    <w:rsid w:val="00AE6510"/>
    <w:rsid w:val="00AE6843"/>
    <w:rsid w:val="00AE6FCA"/>
    <w:rsid w:val="00AE70B1"/>
    <w:rsid w:val="00AE72FB"/>
    <w:rsid w:val="00AF0A8F"/>
    <w:rsid w:val="00AF111D"/>
    <w:rsid w:val="00AF1356"/>
    <w:rsid w:val="00AF2054"/>
    <w:rsid w:val="00AF208F"/>
    <w:rsid w:val="00AF263B"/>
    <w:rsid w:val="00AF2786"/>
    <w:rsid w:val="00AF2D1B"/>
    <w:rsid w:val="00AF3095"/>
    <w:rsid w:val="00AF31C2"/>
    <w:rsid w:val="00AF373E"/>
    <w:rsid w:val="00AF3A15"/>
    <w:rsid w:val="00AF3C7E"/>
    <w:rsid w:val="00AF3C7F"/>
    <w:rsid w:val="00AF3D78"/>
    <w:rsid w:val="00AF3EDF"/>
    <w:rsid w:val="00AF4A52"/>
    <w:rsid w:val="00AF54B0"/>
    <w:rsid w:val="00AF55F3"/>
    <w:rsid w:val="00AF58F4"/>
    <w:rsid w:val="00AF599E"/>
    <w:rsid w:val="00AF5D63"/>
    <w:rsid w:val="00AF654D"/>
    <w:rsid w:val="00AF655D"/>
    <w:rsid w:val="00AF65C0"/>
    <w:rsid w:val="00AF6857"/>
    <w:rsid w:val="00AF6921"/>
    <w:rsid w:val="00AF6A1C"/>
    <w:rsid w:val="00AF6BAD"/>
    <w:rsid w:val="00AF7B7D"/>
    <w:rsid w:val="00AF7D28"/>
    <w:rsid w:val="00AF7E14"/>
    <w:rsid w:val="00AF7F55"/>
    <w:rsid w:val="00B005A2"/>
    <w:rsid w:val="00B00C25"/>
    <w:rsid w:val="00B01285"/>
    <w:rsid w:val="00B01454"/>
    <w:rsid w:val="00B015F0"/>
    <w:rsid w:val="00B01946"/>
    <w:rsid w:val="00B01F87"/>
    <w:rsid w:val="00B02390"/>
    <w:rsid w:val="00B024D2"/>
    <w:rsid w:val="00B02910"/>
    <w:rsid w:val="00B02A95"/>
    <w:rsid w:val="00B02B05"/>
    <w:rsid w:val="00B03690"/>
    <w:rsid w:val="00B04213"/>
    <w:rsid w:val="00B0459A"/>
    <w:rsid w:val="00B048C4"/>
    <w:rsid w:val="00B04A0D"/>
    <w:rsid w:val="00B055DF"/>
    <w:rsid w:val="00B05734"/>
    <w:rsid w:val="00B05911"/>
    <w:rsid w:val="00B05926"/>
    <w:rsid w:val="00B05A99"/>
    <w:rsid w:val="00B05FCC"/>
    <w:rsid w:val="00B06524"/>
    <w:rsid w:val="00B06604"/>
    <w:rsid w:val="00B06C1A"/>
    <w:rsid w:val="00B06CFD"/>
    <w:rsid w:val="00B06DB8"/>
    <w:rsid w:val="00B07513"/>
    <w:rsid w:val="00B07887"/>
    <w:rsid w:val="00B07EBC"/>
    <w:rsid w:val="00B07F4F"/>
    <w:rsid w:val="00B07F9D"/>
    <w:rsid w:val="00B109FF"/>
    <w:rsid w:val="00B10B50"/>
    <w:rsid w:val="00B110B2"/>
    <w:rsid w:val="00B1172D"/>
    <w:rsid w:val="00B119D5"/>
    <w:rsid w:val="00B11CE0"/>
    <w:rsid w:val="00B12236"/>
    <w:rsid w:val="00B128CB"/>
    <w:rsid w:val="00B12A41"/>
    <w:rsid w:val="00B12D3A"/>
    <w:rsid w:val="00B13378"/>
    <w:rsid w:val="00B13B1A"/>
    <w:rsid w:val="00B13CCE"/>
    <w:rsid w:val="00B13D1D"/>
    <w:rsid w:val="00B13F47"/>
    <w:rsid w:val="00B1417F"/>
    <w:rsid w:val="00B151B2"/>
    <w:rsid w:val="00B15D20"/>
    <w:rsid w:val="00B15E2D"/>
    <w:rsid w:val="00B15EAE"/>
    <w:rsid w:val="00B1627E"/>
    <w:rsid w:val="00B16F3C"/>
    <w:rsid w:val="00B1705F"/>
    <w:rsid w:val="00B1707B"/>
    <w:rsid w:val="00B17471"/>
    <w:rsid w:val="00B20924"/>
    <w:rsid w:val="00B216C9"/>
    <w:rsid w:val="00B21C2C"/>
    <w:rsid w:val="00B22086"/>
    <w:rsid w:val="00B22627"/>
    <w:rsid w:val="00B22E14"/>
    <w:rsid w:val="00B22F5B"/>
    <w:rsid w:val="00B23944"/>
    <w:rsid w:val="00B246CC"/>
    <w:rsid w:val="00B24C98"/>
    <w:rsid w:val="00B25C5D"/>
    <w:rsid w:val="00B25F97"/>
    <w:rsid w:val="00B26035"/>
    <w:rsid w:val="00B262D1"/>
    <w:rsid w:val="00B26DFC"/>
    <w:rsid w:val="00B2733D"/>
    <w:rsid w:val="00B27DD5"/>
    <w:rsid w:val="00B27E52"/>
    <w:rsid w:val="00B30CB4"/>
    <w:rsid w:val="00B30EC1"/>
    <w:rsid w:val="00B314EF"/>
    <w:rsid w:val="00B32771"/>
    <w:rsid w:val="00B327A9"/>
    <w:rsid w:val="00B3318F"/>
    <w:rsid w:val="00B3367C"/>
    <w:rsid w:val="00B33A8E"/>
    <w:rsid w:val="00B33F64"/>
    <w:rsid w:val="00B3400E"/>
    <w:rsid w:val="00B3404E"/>
    <w:rsid w:val="00B3424E"/>
    <w:rsid w:val="00B3481C"/>
    <w:rsid w:val="00B3490D"/>
    <w:rsid w:val="00B34BCD"/>
    <w:rsid w:val="00B35FFC"/>
    <w:rsid w:val="00B366FE"/>
    <w:rsid w:val="00B36901"/>
    <w:rsid w:val="00B36937"/>
    <w:rsid w:val="00B36A60"/>
    <w:rsid w:val="00B36B68"/>
    <w:rsid w:val="00B36E51"/>
    <w:rsid w:val="00B36FC3"/>
    <w:rsid w:val="00B375D5"/>
    <w:rsid w:val="00B37A54"/>
    <w:rsid w:val="00B37B27"/>
    <w:rsid w:val="00B37B65"/>
    <w:rsid w:val="00B37EDC"/>
    <w:rsid w:val="00B402BD"/>
    <w:rsid w:val="00B403B3"/>
    <w:rsid w:val="00B40889"/>
    <w:rsid w:val="00B409A0"/>
    <w:rsid w:val="00B426E8"/>
    <w:rsid w:val="00B42BF4"/>
    <w:rsid w:val="00B4318D"/>
    <w:rsid w:val="00B4394E"/>
    <w:rsid w:val="00B43980"/>
    <w:rsid w:val="00B43AD9"/>
    <w:rsid w:val="00B43D74"/>
    <w:rsid w:val="00B445BF"/>
    <w:rsid w:val="00B44F8A"/>
    <w:rsid w:val="00B45584"/>
    <w:rsid w:val="00B456BF"/>
    <w:rsid w:val="00B457DE"/>
    <w:rsid w:val="00B4654B"/>
    <w:rsid w:val="00B46946"/>
    <w:rsid w:val="00B4696C"/>
    <w:rsid w:val="00B46992"/>
    <w:rsid w:val="00B469AF"/>
    <w:rsid w:val="00B46A83"/>
    <w:rsid w:val="00B46C23"/>
    <w:rsid w:val="00B46DCE"/>
    <w:rsid w:val="00B47430"/>
    <w:rsid w:val="00B47645"/>
    <w:rsid w:val="00B5055A"/>
    <w:rsid w:val="00B50656"/>
    <w:rsid w:val="00B50968"/>
    <w:rsid w:val="00B50984"/>
    <w:rsid w:val="00B511B6"/>
    <w:rsid w:val="00B513B2"/>
    <w:rsid w:val="00B514B4"/>
    <w:rsid w:val="00B515CA"/>
    <w:rsid w:val="00B51C91"/>
    <w:rsid w:val="00B51E53"/>
    <w:rsid w:val="00B52149"/>
    <w:rsid w:val="00B52194"/>
    <w:rsid w:val="00B5240C"/>
    <w:rsid w:val="00B52452"/>
    <w:rsid w:val="00B52922"/>
    <w:rsid w:val="00B52BCC"/>
    <w:rsid w:val="00B52D14"/>
    <w:rsid w:val="00B5356A"/>
    <w:rsid w:val="00B53C37"/>
    <w:rsid w:val="00B5413D"/>
    <w:rsid w:val="00B54648"/>
    <w:rsid w:val="00B5465A"/>
    <w:rsid w:val="00B54C2B"/>
    <w:rsid w:val="00B54D59"/>
    <w:rsid w:val="00B557C0"/>
    <w:rsid w:val="00B56201"/>
    <w:rsid w:val="00B562D0"/>
    <w:rsid w:val="00B56BBF"/>
    <w:rsid w:val="00B56C70"/>
    <w:rsid w:val="00B56D18"/>
    <w:rsid w:val="00B570A0"/>
    <w:rsid w:val="00B57360"/>
    <w:rsid w:val="00B574B2"/>
    <w:rsid w:val="00B57678"/>
    <w:rsid w:val="00B6001A"/>
    <w:rsid w:val="00B60AA2"/>
    <w:rsid w:val="00B6111E"/>
    <w:rsid w:val="00B61302"/>
    <w:rsid w:val="00B6159E"/>
    <w:rsid w:val="00B61AFB"/>
    <w:rsid w:val="00B61C32"/>
    <w:rsid w:val="00B61CE2"/>
    <w:rsid w:val="00B622C1"/>
    <w:rsid w:val="00B62A2C"/>
    <w:rsid w:val="00B62DF3"/>
    <w:rsid w:val="00B62F20"/>
    <w:rsid w:val="00B62F92"/>
    <w:rsid w:val="00B63374"/>
    <w:rsid w:val="00B63860"/>
    <w:rsid w:val="00B638B6"/>
    <w:rsid w:val="00B63A2C"/>
    <w:rsid w:val="00B64A12"/>
    <w:rsid w:val="00B64A13"/>
    <w:rsid w:val="00B64FA6"/>
    <w:rsid w:val="00B6507F"/>
    <w:rsid w:val="00B650E9"/>
    <w:rsid w:val="00B6522E"/>
    <w:rsid w:val="00B652E0"/>
    <w:rsid w:val="00B6555E"/>
    <w:rsid w:val="00B65B16"/>
    <w:rsid w:val="00B65B48"/>
    <w:rsid w:val="00B65B99"/>
    <w:rsid w:val="00B668B4"/>
    <w:rsid w:val="00B66B8B"/>
    <w:rsid w:val="00B66BF8"/>
    <w:rsid w:val="00B67449"/>
    <w:rsid w:val="00B6790D"/>
    <w:rsid w:val="00B67A1B"/>
    <w:rsid w:val="00B67B10"/>
    <w:rsid w:val="00B67CBD"/>
    <w:rsid w:val="00B67CC3"/>
    <w:rsid w:val="00B7075A"/>
    <w:rsid w:val="00B707BF"/>
    <w:rsid w:val="00B70E68"/>
    <w:rsid w:val="00B71171"/>
    <w:rsid w:val="00B72263"/>
    <w:rsid w:val="00B725F9"/>
    <w:rsid w:val="00B7308E"/>
    <w:rsid w:val="00B734AC"/>
    <w:rsid w:val="00B739C1"/>
    <w:rsid w:val="00B73C5E"/>
    <w:rsid w:val="00B73E5A"/>
    <w:rsid w:val="00B73EB1"/>
    <w:rsid w:val="00B7415E"/>
    <w:rsid w:val="00B7432B"/>
    <w:rsid w:val="00B747F6"/>
    <w:rsid w:val="00B74A6B"/>
    <w:rsid w:val="00B7529B"/>
    <w:rsid w:val="00B75409"/>
    <w:rsid w:val="00B75B1F"/>
    <w:rsid w:val="00B75C2B"/>
    <w:rsid w:val="00B75D32"/>
    <w:rsid w:val="00B75D9E"/>
    <w:rsid w:val="00B76333"/>
    <w:rsid w:val="00B769B7"/>
    <w:rsid w:val="00B76C9D"/>
    <w:rsid w:val="00B76E61"/>
    <w:rsid w:val="00B77896"/>
    <w:rsid w:val="00B77DC0"/>
    <w:rsid w:val="00B8003E"/>
    <w:rsid w:val="00B80441"/>
    <w:rsid w:val="00B806A6"/>
    <w:rsid w:val="00B808C7"/>
    <w:rsid w:val="00B80D0D"/>
    <w:rsid w:val="00B80F1E"/>
    <w:rsid w:val="00B81324"/>
    <w:rsid w:val="00B814A8"/>
    <w:rsid w:val="00B814DF"/>
    <w:rsid w:val="00B8155C"/>
    <w:rsid w:val="00B81B93"/>
    <w:rsid w:val="00B81C2A"/>
    <w:rsid w:val="00B81FED"/>
    <w:rsid w:val="00B82383"/>
    <w:rsid w:val="00B82F51"/>
    <w:rsid w:val="00B82FAC"/>
    <w:rsid w:val="00B83061"/>
    <w:rsid w:val="00B835CB"/>
    <w:rsid w:val="00B83895"/>
    <w:rsid w:val="00B838CA"/>
    <w:rsid w:val="00B83A0F"/>
    <w:rsid w:val="00B83D43"/>
    <w:rsid w:val="00B8401B"/>
    <w:rsid w:val="00B8453A"/>
    <w:rsid w:val="00B84E3E"/>
    <w:rsid w:val="00B85131"/>
    <w:rsid w:val="00B86160"/>
    <w:rsid w:val="00B86541"/>
    <w:rsid w:val="00B86623"/>
    <w:rsid w:val="00B867BC"/>
    <w:rsid w:val="00B8684F"/>
    <w:rsid w:val="00B86B11"/>
    <w:rsid w:val="00B86C70"/>
    <w:rsid w:val="00B86C81"/>
    <w:rsid w:val="00B901FA"/>
    <w:rsid w:val="00B9029C"/>
    <w:rsid w:val="00B90938"/>
    <w:rsid w:val="00B9158C"/>
    <w:rsid w:val="00B915E5"/>
    <w:rsid w:val="00B9179D"/>
    <w:rsid w:val="00B91E11"/>
    <w:rsid w:val="00B91E2A"/>
    <w:rsid w:val="00B925A3"/>
    <w:rsid w:val="00B92AB3"/>
    <w:rsid w:val="00B92B28"/>
    <w:rsid w:val="00B92B77"/>
    <w:rsid w:val="00B92CD4"/>
    <w:rsid w:val="00B93521"/>
    <w:rsid w:val="00B93A01"/>
    <w:rsid w:val="00B94229"/>
    <w:rsid w:val="00B9489E"/>
    <w:rsid w:val="00B94FD5"/>
    <w:rsid w:val="00B9509B"/>
    <w:rsid w:val="00B9697E"/>
    <w:rsid w:val="00B96BB3"/>
    <w:rsid w:val="00B96C45"/>
    <w:rsid w:val="00B971EE"/>
    <w:rsid w:val="00B97482"/>
    <w:rsid w:val="00B97895"/>
    <w:rsid w:val="00B979B2"/>
    <w:rsid w:val="00B97BCD"/>
    <w:rsid w:val="00B97CD4"/>
    <w:rsid w:val="00B97E15"/>
    <w:rsid w:val="00BA0070"/>
    <w:rsid w:val="00BA0193"/>
    <w:rsid w:val="00BA056A"/>
    <w:rsid w:val="00BA0738"/>
    <w:rsid w:val="00BA0EFF"/>
    <w:rsid w:val="00BA1408"/>
    <w:rsid w:val="00BA1459"/>
    <w:rsid w:val="00BA1589"/>
    <w:rsid w:val="00BA1EAA"/>
    <w:rsid w:val="00BA2453"/>
    <w:rsid w:val="00BA2CDF"/>
    <w:rsid w:val="00BA3106"/>
    <w:rsid w:val="00BA361B"/>
    <w:rsid w:val="00BA50A4"/>
    <w:rsid w:val="00BA59E7"/>
    <w:rsid w:val="00BA5B2F"/>
    <w:rsid w:val="00BA5BF6"/>
    <w:rsid w:val="00BA5D34"/>
    <w:rsid w:val="00BA5D95"/>
    <w:rsid w:val="00BA5E18"/>
    <w:rsid w:val="00BA5F40"/>
    <w:rsid w:val="00BA652E"/>
    <w:rsid w:val="00BA664B"/>
    <w:rsid w:val="00BA7B41"/>
    <w:rsid w:val="00BA7B89"/>
    <w:rsid w:val="00BA7D81"/>
    <w:rsid w:val="00BB0497"/>
    <w:rsid w:val="00BB08A4"/>
    <w:rsid w:val="00BB0A14"/>
    <w:rsid w:val="00BB0A46"/>
    <w:rsid w:val="00BB0C07"/>
    <w:rsid w:val="00BB0E99"/>
    <w:rsid w:val="00BB107E"/>
    <w:rsid w:val="00BB16F2"/>
    <w:rsid w:val="00BB1BD6"/>
    <w:rsid w:val="00BB1CE5"/>
    <w:rsid w:val="00BB1CEE"/>
    <w:rsid w:val="00BB28B9"/>
    <w:rsid w:val="00BB37CB"/>
    <w:rsid w:val="00BB395A"/>
    <w:rsid w:val="00BB3D64"/>
    <w:rsid w:val="00BB3EB3"/>
    <w:rsid w:val="00BB3F0B"/>
    <w:rsid w:val="00BB4004"/>
    <w:rsid w:val="00BB4640"/>
    <w:rsid w:val="00BB4676"/>
    <w:rsid w:val="00BB4915"/>
    <w:rsid w:val="00BB5041"/>
    <w:rsid w:val="00BB5862"/>
    <w:rsid w:val="00BB5C3A"/>
    <w:rsid w:val="00BB5E6D"/>
    <w:rsid w:val="00BB5F10"/>
    <w:rsid w:val="00BB7289"/>
    <w:rsid w:val="00BB7CF6"/>
    <w:rsid w:val="00BC0EBB"/>
    <w:rsid w:val="00BC11D7"/>
    <w:rsid w:val="00BC1257"/>
    <w:rsid w:val="00BC1297"/>
    <w:rsid w:val="00BC1499"/>
    <w:rsid w:val="00BC14F4"/>
    <w:rsid w:val="00BC1C59"/>
    <w:rsid w:val="00BC1E6B"/>
    <w:rsid w:val="00BC1F3F"/>
    <w:rsid w:val="00BC1FDE"/>
    <w:rsid w:val="00BC2207"/>
    <w:rsid w:val="00BC23C7"/>
    <w:rsid w:val="00BC269E"/>
    <w:rsid w:val="00BC2802"/>
    <w:rsid w:val="00BC298D"/>
    <w:rsid w:val="00BC2BE1"/>
    <w:rsid w:val="00BC36A7"/>
    <w:rsid w:val="00BC44C0"/>
    <w:rsid w:val="00BC4997"/>
    <w:rsid w:val="00BC4B58"/>
    <w:rsid w:val="00BC4B6F"/>
    <w:rsid w:val="00BC6196"/>
    <w:rsid w:val="00BC6961"/>
    <w:rsid w:val="00BC70AF"/>
    <w:rsid w:val="00BC75E0"/>
    <w:rsid w:val="00BC787F"/>
    <w:rsid w:val="00BC7D0A"/>
    <w:rsid w:val="00BD00E0"/>
    <w:rsid w:val="00BD06A4"/>
    <w:rsid w:val="00BD0AA4"/>
    <w:rsid w:val="00BD0C09"/>
    <w:rsid w:val="00BD0C0E"/>
    <w:rsid w:val="00BD1574"/>
    <w:rsid w:val="00BD1985"/>
    <w:rsid w:val="00BD1F00"/>
    <w:rsid w:val="00BD1F79"/>
    <w:rsid w:val="00BD2443"/>
    <w:rsid w:val="00BD27F1"/>
    <w:rsid w:val="00BD283A"/>
    <w:rsid w:val="00BD2DC5"/>
    <w:rsid w:val="00BD310B"/>
    <w:rsid w:val="00BD31BD"/>
    <w:rsid w:val="00BD38D1"/>
    <w:rsid w:val="00BD39A8"/>
    <w:rsid w:val="00BD4774"/>
    <w:rsid w:val="00BD4F01"/>
    <w:rsid w:val="00BD5078"/>
    <w:rsid w:val="00BD53C5"/>
    <w:rsid w:val="00BD5C57"/>
    <w:rsid w:val="00BD6019"/>
    <w:rsid w:val="00BD695A"/>
    <w:rsid w:val="00BD716F"/>
    <w:rsid w:val="00BD750C"/>
    <w:rsid w:val="00BD7A97"/>
    <w:rsid w:val="00BD7D5F"/>
    <w:rsid w:val="00BE01B9"/>
    <w:rsid w:val="00BE033B"/>
    <w:rsid w:val="00BE0550"/>
    <w:rsid w:val="00BE0656"/>
    <w:rsid w:val="00BE07E4"/>
    <w:rsid w:val="00BE0B9F"/>
    <w:rsid w:val="00BE13A8"/>
    <w:rsid w:val="00BE146A"/>
    <w:rsid w:val="00BE17E1"/>
    <w:rsid w:val="00BE17E4"/>
    <w:rsid w:val="00BE1965"/>
    <w:rsid w:val="00BE2022"/>
    <w:rsid w:val="00BE26EA"/>
    <w:rsid w:val="00BE28AD"/>
    <w:rsid w:val="00BE2B4A"/>
    <w:rsid w:val="00BE2D1F"/>
    <w:rsid w:val="00BE2DB8"/>
    <w:rsid w:val="00BE3190"/>
    <w:rsid w:val="00BE3554"/>
    <w:rsid w:val="00BE3A3E"/>
    <w:rsid w:val="00BE4167"/>
    <w:rsid w:val="00BE45E9"/>
    <w:rsid w:val="00BE46B5"/>
    <w:rsid w:val="00BE4B9D"/>
    <w:rsid w:val="00BE51BA"/>
    <w:rsid w:val="00BE53F1"/>
    <w:rsid w:val="00BE540A"/>
    <w:rsid w:val="00BE5475"/>
    <w:rsid w:val="00BE549F"/>
    <w:rsid w:val="00BE54CD"/>
    <w:rsid w:val="00BE5B98"/>
    <w:rsid w:val="00BE5D1E"/>
    <w:rsid w:val="00BE648A"/>
    <w:rsid w:val="00BE6496"/>
    <w:rsid w:val="00BE656F"/>
    <w:rsid w:val="00BE668C"/>
    <w:rsid w:val="00BE67C1"/>
    <w:rsid w:val="00BE6802"/>
    <w:rsid w:val="00BE6A48"/>
    <w:rsid w:val="00BE6CEF"/>
    <w:rsid w:val="00BE6D26"/>
    <w:rsid w:val="00BE700D"/>
    <w:rsid w:val="00BE7120"/>
    <w:rsid w:val="00BE71B0"/>
    <w:rsid w:val="00BE7731"/>
    <w:rsid w:val="00BE7B32"/>
    <w:rsid w:val="00BE7D7C"/>
    <w:rsid w:val="00BF05F5"/>
    <w:rsid w:val="00BF0673"/>
    <w:rsid w:val="00BF0B18"/>
    <w:rsid w:val="00BF0C06"/>
    <w:rsid w:val="00BF0F9A"/>
    <w:rsid w:val="00BF109C"/>
    <w:rsid w:val="00BF1181"/>
    <w:rsid w:val="00BF14C3"/>
    <w:rsid w:val="00BF234C"/>
    <w:rsid w:val="00BF2ED0"/>
    <w:rsid w:val="00BF2F0F"/>
    <w:rsid w:val="00BF3071"/>
    <w:rsid w:val="00BF3207"/>
    <w:rsid w:val="00BF3586"/>
    <w:rsid w:val="00BF38FA"/>
    <w:rsid w:val="00BF3C14"/>
    <w:rsid w:val="00BF3DE6"/>
    <w:rsid w:val="00BF413A"/>
    <w:rsid w:val="00BF4279"/>
    <w:rsid w:val="00BF497B"/>
    <w:rsid w:val="00BF49C5"/>
    <w:rsid w:val="00BF4C9F"/>
    <w:rsid w:val="00BF5382"/>
    <w:rsid w:val="00BF5E6D"/>
    <w:rsid w:val="00BF5EEA"/>
    <w:rsid w:val="00BF5F05"/>
    <w:rsid w:val="00BF63CE"/>
    <w:rsid w:val="00BF6AD6"/>
    <w:rsid w:val="00BF6B24"/>
    <w:rsid w:val="00BF6B8A"/>
    <w:rsid w:val="00BF7081"/>
    <w:rsid w:val="00C004A5"/>
    <w:rsid w:val="00C00570"/>
    <w:rsid w:val="00C01311"/>
    <w:rsid w:val="00C0137E"/>
    <w:rsid w:val="00C01394"/>
    <w:rsid w:val="00C01614"/>
    <w:rsid w:val="00C01688"/>
    <w:rsid w:val="00C01719"/>
    <w:rsid w:val="00C01AA7"/>
    <w:rsid w:val="00C01AFB"/>
    <w:rsid w:val="00C01C05"/>
    <w:rsid w:val="00C01C47"/>
    <w:rsid w:val="00C02E3D"/>
    <w:rsid w:val="00C02F22"/>
    <w:rsid w:val="00C031FC"/>
    <w:rsid w:val="00C032F9"/>
    <w:rsid w:val="00C034D2"/>
    <w:rsid w:val="00C0361A"/>
    <w:rsid w:val="00C03C08"/>
    <w:rsid w:val="00C0471C"/>
    <w:rsid w:val="00C04914"/>
    <w:rsid w:val="00C04C40"/>
    <w:rsid w:val="00C05143"/>
    <w:rsid w:val="00C058BF"/>
    <w:rsid w:val="00C05D75"/>
    <w:rsid w:val="00C05D96"/>
    <w:rsid w:val="00C05DC7"/>
    <w:rsid w:val="00C0616E"/>
    <w:rsid w:val="00C062EC"/>
    <w:rsid w:val="00C06458"/>
    <w:rsid w:val="00C066DE"/>
    <w:rsid w:val="00C069AF"/>
    <w:rsid w:val="00C06C06"/>
    <w:rsid w:val="00C06F39"/>
    <w:rsid w:val="00C07A1E"/>
    <w:rsid w:val="00C07D69"/>
    <w:rsid w:val="00C07E65"/>
    <w:rsid w:val="00C1006A"/>
    <w:rsid w:val="00C10AE5"/>
    <w:rsid w:val="00C10E6B"/>
    <w:rsid w:val="00C10FE6"/>
    <w:rsid w:val="00C117AA"/>
    <w:rsid w:val="00C11ECC"/>
    <w:rsid w:val="00C12206"/>
    <w:rsid w:val="00C12523"/>
    <w:rsid w:val="00C12C1B"/>
    <w:rsid w:val="00C12DB4"/>
    <w:rsid w:val="00C1330B"/>
    <w:rsid w:val="00C133E9"/>
    <w:rsid w:val="00C1376C"/>
    <w:rsid w:val="00C14509"/>
    <w:rsid w:val="00C14D33"/>
    <w:rsid w:val="00C15A0A"/>
    <w:rsid w:val="00C15D82"/>
    <w:rsid w:val="00C163CD"/>
    <w:rsid w:val="00C1655B"/>
    <w:rsid w:val="00C16ADA"/>
    <w:rsid w:val="00C1702E"/>
    <w:rsid w:val="00C171C2"/>
    <w:rsid w:val="00C17454"/>
    <w:rsid w:val="00C17C85"/>
    <w:rsid w:val="00C20274"/>
    <w:rsid w:val="00C20DEB"/>
    <w:rsid w:val="00C2111C"/>
    <w:rsid w:val="00C21421"/>
    <w:rsid w:val="00C21893"/>
    <w:rsid w:val="00C21D05"/>
    <w:rsid w:val="00C21D6A"/>
    <w:rsid w:val="00C229B5"/>
    <w:rsid w:val="00C229FC"/>
    <w:rsid w:val="00C22BC1"/>
    <w:rsid w:val="00C23C8C"/>
    <w:rsid w:val="00C240D5"/>
    <w:rsid w:val="00C242C9"/>
    <w:rsid w:val="00C24589"/>
    <w:rsid w:val="00C24722"/>
    <w:rsid w:val="00C24844"/>
    <w:rsid w:val="00C248DD"/>
    <w:rsid w:val="00C25B37"/>
    <w:rsid w:val="00C260EF"/>
    <w:rsid w:val="00C262BF"/>
    <w:rsid w:val="00C26527"/>
    <w:rsid w:val="00C26540"/>
    <w:rsid w:val="00C267FD"/>
    <w:rsid w:val="00C2691B"/>
    <w:rsid w:val="00C269B2"/>
    <w:rsid w:val="00C26CC9"/>
    <w:rsid w:val="00C26DE4"/>
    <w:rsid w:val="00C272AB"/>
    <w:rsid w:val="00C27EB6"/>
    <w:rsid w:val="00C303C9"/>
    <w:rsid w:val="00C305C0"/>
    <w:rsid w:val="00C30756"/>
    <w:rsid w:val="00C3077B"/>
    <w:rsid w:val="00C308B7"/>
    <w:rsid w:val="00C3091F"/>
    <w:rsid w:val="00C31213"/>
    <w:rsid w:val="00C31512"/>
    <w:rsid w:val="00C31C9E"/>
    <w:rsid w:val="00C31D8D"/>
    <w:rsid w:val="00C31E6C"/>
    <w:rsid w:val="00C321A5"/>
    <w:rsid w:val="00C32312"/>
    <w:rsid w:val="00C323C2"/>
    <w:rsid w:val="00C32564"/>
    <w:rsid w:val="00C32659"/>
    <w:rsid w:val="00C3267A"/>
    <w:rsid w:val="00C32B44"/>
    <w:rsid w:val="00C32C0F"/>
    <w:rsid w:val="00C32CBB"/>
    <w:rsid w:val="00C32F40"/>
    <w:rsid w:val="00C33722"/>
    <w:rsid w:val="00C33A7B"/>
    <w:rsid w:val="00C33A94"/>
    <w:rsid w:val="00C33CB4"/>
    <w:rsid w:val="00C33F29"/>
    <w:rsid w:val="00C34306"/>
    <w:rsid w:val="00C344AE"/>
    <w:rsid w:val="00C34531"/>
    <w:rsid w:val="00C3466A"/>
    <w:rsid w:val="00C34A09"/>
    <w:rsid w:val="00C34EBF"/>
    <w:rsid w:val="00C35042"/>
    <w:rsid w:val="00C35686"/>
    <w:rsid w:val="00C358C2"/>
    <w:rsid w:val="00C359E8"/>
    <w:rsid w:val="00C359FE"/>
    <w:rsid w:val="00C3636B"/>
    <w:rsid w:val="00C36616"/>
    <w:rsid w:val="00C36CEB"/>
    <w:rsid w:val="00C36E16"/>
    <w:rsid w:val="00C375B0"/>
    <w:rsid w:val="00C37619"/>
    <w:rsid w:val="00C401AF"/>
    <w:rsid w:val="00C4020D"/>
    <w:rsid w:val="00C40350"/>
    <w:rsid w:val="00C4041E"/>
    <w:rsid w:val="00C40477"/>
    <w:rsid w:val="00C40B4F"/>
    <w:rsid w:val="00C40B98"/>
    <w:rsid w:val="00C40E12"/>
    <w:rsid w:val="00C418F8"/>
    <w:rsid w:val="00C4193B"/>
    <w:rsid w:val="00C41BBF"/>
    <w:rsid w:val="00C41D5D"/>
    <w:rsid w:val="00C41DA5"/>
    <w:rsid w:val="00C41EA3"/>
    <w:rsid w:val="00C4234D"/>
    <w:rsid w:val="00C4296B"/>
    <w:rsid w:val="00C42C5F"/>
    <w:rsid w:val="00C43739"/>
    <w:rsid w:val="00C43839"/>
    <w:rsid w:val="00C43941"/>
    <w:rsid w:val="00C43C7B"/>
    <w:rsid w:val="00C43E35"/>
    <w:rsid w:val="00C44468"/>
    <w:rsid w:val="00C444F2"/>
    <w:rsid w:val="00C449DE"/>
    <w:rsid w:val="00C44AB0"/>
    <w:rsid w:val="00C451DA"/>
    <w:rsid w:val="00C45361"/>
    <w:rsid w:val="00C45E6F"/>
    <w:rsid w:val="00C45E70"/>
    <w:rsid w:val="00C46536"/>
    <w:rsid w:val="00C46726"/>
    <w:rsid w:val="00C46831"/>
    <w:rsid w:val="00C46DF6"/>
    <w:rsid w:val="00C47255"/>
    <w:rsid w:val="00C4726D"/>
    <w:rsid w:val="00C47B3A"/>
    <w:rsid w:val="00C47DBB"/>
    <w:rsid w:val="00C47E6A"/>
    <w:rsid w:val="00C50748"/>
    <w:rsid w:val="00C50B10"/>
    <w:rsid w:val="00C50EC2"/>
    <w:rsid w:val="00C51234"/>
    <w:rsid w:val="00C516C4"/>
    <w:rsid w:val="00C51772"/>
    <w:rsid w:val="00C519CF"/>
    <w:rsid w:val="00C51D5F"/>
    <w:rsid w:val="00C5214C"/>
    <w:rsid w:val="00C521B7"/>
    <w:rsid w:val="00C523AA"/>
    <w:rsid w:val="00C527D3"/>
    <w:rsid w:val="00C52B99"/>
    <w:rsid w:val="00C54448"/>
    <w:rsid w:val="00C544C0"/>
    <w:rsid w:val="00C54A4C"/>
    <w:rsid w:val="00C54B62"/>
    <w:rsid w:val="00C54BE3"/>
    <w:rsid w:val="00C55581"/>
    <w:rsid w:val="00C55D42"/>
    <w:rsid w:val="00C57B03"/>
    <w:rsid w:val="00C57DC0"/>
    <w:rsid w:val="00C604A1"/>
    <w:rsid w:val="00C6105F"/>
    <w:rsid w:val="00C6175E"/>
    <w:rsid w:val="00C617B4"/>
    <w:rsid w:val="00C61A7C"/>
    <w:rsid w:val="00C61C9F"/>
    <w:rsid w:val="00C61E18"/>
    <w:rsid w:val="00C622EF"/>
    <w:rsid w:val="00C623A3"/>
    <w:rsid w:val="00C6263F"/>
    <w:rsid w:val="00C629E4"/>
    <w:rsid w:val="00C62B09"/>
    <w:rsid w:val="00C632E1"/>
    <w:rsid w:val="00C63A9F"/>
    <w:rsid w:val="00C63DE9"/>
    <w:rsid w:val="00C64023"/>
    <w:rsid w:val="00C6420E"/>
    <w:rsid w:val="00C6485A"/>
    <w:rsid w:val="00C64DA1"/>
    <w:rsid w:val="00C65309"/>
    <w:rsid w:val="00C65324"/>
    <w:rsid w:val="00C65429"/>
    <w:rsid w:val="00C65A2D"/>
    <w:rsid w:val="00C66222"/>
    <w:rsid w:val="00C6626E"/>
    <w:rsid w:val="00C663F1"/>
    <w:rsid w:val="00C6669B"/>
    <w:rsid w:val="00C66768"/>
    <w:rsid w:val="00C6689E"/>
    <w:rsid w:val="00C66A6D"/>
    <w:rsid w:val="00C66E0B"/>
    <w:rsid w:val="00C67185"/>
    <w:rsid w:val="00C67469"/>
    <w:rsid w:val="00C67624"/>
    <w:rsid w:val="00C67795"/>
    <w:rsid w:val="00C67EEE"/>
    <w:rsid w:val="00C70070"/>
    <w:rsid w:val="00C70282"/>
    <w:rsid w:val="00C70694"/>
    <w:rsid w:val="00C707E3"/>
    <w:rsid w:val="00C70DA1"/>
    <w:rsid w:val="00C711E9"/>
    <w:rsid w:val="00C71371"/>
    <w:rsid w:val="00C71647"/>
    <w:rsid w:val="00C716DF"/>
    <w:rsid w:val="00C726B7"/>
    <w:rsid w:val="00C72953"/>
    <w:rsid w:val="00C72975"/>
    <w:rsid w:val="00C72AFB"/>
    <w:rsid w:val="00C72C6B"/>
    <w:rsid w:val="00C72DF0"/>
    <w:rsid w:val="00C72F3E"/>
    <w:rsid w:val="00C72F44"/>
    <w:rsid w:val="00C73508"/>
    <w:rsid w:val="00C7358E"/>
    <w:rsid w:val="00C73852"/>
    <w:rsid w:val="00C73E63"/>
    <w:rsid w:val="00C73EBD"/>
    <w:rsid w:val="00C73FF9"/>
    <w:rsid w:val="00C74711"/>
    <w:rsid w:val="00C750DA"/>
    <w:rsid w:val="00C750EF"/>
    <w:rsid w:val="00C75405"/>
    <w:rsid w:val="00C7548E"/>
    <w:rsid w:val="00C75613"/>
    <w:rsid w:val="00C7645C"/>
    <w:rsid w:val="00C770A4"/>
    <w:rsid w:val="00C77BF5"/>
    <w:rsid w:val="00C77F49"/>
    <w:rsid w:val="00C80EA1"/>
    <w:rsid w:val="00C815CC"/>
    <w:rsid w:val="00C816DE"/>
    <w:rsid w:val="00C8182C"/>
    <w:rsid w:val="00C81957"/>
    <w:rsid w:val="00C81D2F"/>
    <w:rsid w:val="00C81FDF"/>
    <w:rsid w:val="00C826E6"/>
    <w:rsid w:val="00C82EDE"/>
    <w:rsid w:val="00C83028"/>
    <w:rsid w:val="00C83594"/>
    <w:rsid w:val="00C83748"/>
    <w:rsid w:val="00C840EB"/>
    <w:rsid w:val="00C84295"/>
    <w:rsid w:val="00C842E0"/>
    <w:rsid w:val="00C8436F"/>
    <w:rsid w:val="00C844ED"/>
    <w:rsid w:val="00C84503"/>
    <w:rsid w:val="00C84E23"/>
    <w:rsid w:val="00C84F02"/>
    <w:rsid w:val="00C85581"/>
    <w:rsid w:val="00C8617C"/>
    <w:rsid w:val="00C865D8"/>
    <w:rsid w:val="00C86F34"/>
    <w:rsid w:val="00C87237"/>
    <w:rsid w:val="00C873B7"/>
    <w:rsid w:val="00C87C52"/>
    <w:rsid w:val="00C87D10"/>
    <w:rsid w:val="00C87E54"/>
    <w:rsid w:val="00C9092A"/>
    <w:rsid w:val="00C9155E"/>
    <w:rsid w:val="00C91593"/>
    <w:rsid w:val="00C917F5"/>
    <w:rsid w:val="00C91B33"/>
    <w:rsid w:val="00C91E67"/>
    <w:rsid w:val="00C921DE"/>
    <w:rsid w:val="00C922F2"/>
    <w:rsid w:val="00C92562"/>
    <w:rsid w:val="00C9310E"/>
    <w:rsid w:val="00C931DB"/>
    <w:rsid w:val="00C931DE"/>
    <w:rsid w:val="00C939C6"/>
    <w:rsid w:val="00C93AA1"/>
    <w:rsid w:val="00C93AAF"/>
    <w:rsid w:val="00C93B3B"/>
    <w:rsid w:val="00C9404A"/>
    <w:rsid w:val="00C941A6"/>
    <w:rsid w:val="00C94370"/>
    <w:rsid w:val="00C94690"/>
    <w:rsid w:val="00C94721"/>
    <w:rsid w:val="00C94E92"/>
    <w:rsid w:val="00C952A1"/>
    <w:rsid w:val="00C952E9"/>
    <w:rsid w:val="00C9532B"/>
    <w:rsid w:val="00C953A8"/>
    <w:rsid w:val="00C9569F"/>
    <w:rsid w:val="00C95C00"/>
    <w:rsid w:val="00C95CC6"/>
    <w:rsid w:val="00C969D9"/>
    <w:rsid w:val="00C96A37"/>
    <w:rsid w:val="00C96B86"/>
    <w:rsid w:val="00C96BBD"/>
    <w:rsid w:val="00C970C3"/>
    <w:rsid w:val="00C9734E"/>
    <w:rsid w:val="00C97795"/>
    <w:rsid w:val="00C97A50"/>
    <w:rsid w:val="00CA025B"/>
    <w:rsid w:val="00CA0275"/>
    <w:rsid w:val="00CA04CF"/>
    <w:rsid w:val="00CA073A"/>
    <w:rsid w:val="00CA0AE0"/>
    <w:rsid w:val="00CA0D9C"/>
    <w:rsid w:val="00CA1012"/>
    <w:rsid w:val="00CA137A"/>
    <w:rsid w:val="00CA31B2"/>
    <w:rsid w:val="00CA3B1B"/>
    <w:rsid w:val="00CA3CED"/>
    <w:rsid w:val="00CA3DD1"/>
    <w:rsid w:val="00CA3F17"/>
    <w:rsid w:val="00CA417D"/>
    <w:rsid w:val="00CA43F5"/>
    <w:rsid w:val="00CA524E"/>
    <w:rsid w:val="00CA529C"/>
    <w:rsid w:val="00CA538C"/>
    <w:rsid w:val="00CA5D76"/>
    <w:rsid w:val="00CA61BE"/>
    <w:rsid w:val="00CA6861"/>
    <w:rsid w:val="00CA6C00"/>
    <w:rsid w:val="00CA6CC1"/>
    <w:rsid w:val="00CA70D1"/>
    <w:rsid w:val="00CA7135"/>
    <w:rsid w:val="00CA793E"/>
    <w:rsid w:val="00CA7B8A"/>
    <w:rsid w:val="00CA7F76"/>
    <w:rsid w:val="00CA7FA6"/>
    <w:rsid w:val="00CB0053"/>
    <w:rsid w:val="00CB06D0"/>
    <w:rsid w:val="00CB0AB8"/>
    <w:rsid w:val="00CB0E2C"/>
    <w:rsid w:val="00CB0EA1"/>
    <w:rsid w:val="00CB10C6"/>
    <w:rsid w:val="00CB2165"/>
    <w:rsid w:val="00CB22C7"/>
    <w:rsid w:val="00CB2D85"/>
    <w:rsid w:val="00CB2EB4"/>
    <w:rsid w:val="00CB3465"/>
    <w:rsid w:val="00CB4B7F"/>
    <w:rsid w:val="00CB506A"/>
    <w:rsid w:val="00CB5123"/>
    <w:rsid w:val="00CB51BA"/>
    <w:rsid w:val="00CB5712"/>
    <w:rsid w:val="00CB580D"/>
    <w:rsid w:val="00CB6321"/>
    <w:rsid w:val="00CB6440"/>
    <w:rsid w:val="00CB65BF"/>
    <w:rsid w:val="00CB6B9C"/>
    <w:rsid w:val="00CB6BB4"/>
    <w:rsid w:val="00CB6D58"/>
    <w:rsid w:val="00CB7041"/>
    <w:rsid w:val="00CB7311"/>
    <w:rsid w:val="00CB73AC"/>
    <w:rsid w:val="00CB76A4"/>
    <w:rsid w:val="00CB77EA"/>
    <w:rsid w:val="00CC02AF"/>
    <w:rsid w:val="00CC086E"/>
    <w:rsid w:val="00CC0C39"/>
    <w:rsid w:val="00CC0CE3"/>
    <w:rsid w:val="00CC0DF4"/>
    <w:rsid w:val="00CC1555"/>
    <w:rsid w:val="00CC1603"/>
    <w:rsid w:val="00CC1B71"/>
    <w:rsid w:val="00CC1E7C"/>
    <w:rsid w:val="00CC1EA0"/>
    <w:rsid w:val="00CC22C1"/>
    <w:rsid w:val="00CC2AF2"/>
    <w:rsid w:val="00CC2CDD"/>
    <w:rsid w:val="00CC3108"/>
    <w:rsid w:val="00CC316A"/>
    <w:rsid w:val="00CC39F2"/>
    <w:rsid w:val="00CC3E4C"/>
    <w:rsid w:val="00CC3F38"/>
    <w:rsid w:val="00CC4341"/>
    <w:rsid w:val="00CC4638"/>
    <w:rsid w:val="00CC4CAB"/>
    <w:rsid w:val="00CC4EEC"/>
    <w:rsid w:val="00CC5A00"/>
    <w:rsid w:val="00CC5A3C"/>
    <w:rsid w:val="00CC5FA7"/>
    <w:rsid w:val="00CC5FFC"/>
    <w:rsid w:val="00CC69B7"/>
    <w:rsid w:val="00CC6B55"/>
    <w:rsid w:val="00CC6E29"/>
    <w:rsid w:val="00CC701C"/>
    <w:rsid w:val="00CC720D"/>
    <w:rsid w:val="00CC7F85"/>
    <w:rsid w:val="00CD039D"/>
    <w:rsid w:val="00CD03B1"/>
    <w:rsid w:val="00CD054B"/>
    <w:rsid w:val="00CD06C3"/>
    <w:rsid w:val="00CD08E7"/>
    <w:rsid w:val="00CD08EF"/>
    <w:rsid w:val="00CD0A80"/>
    <w:rsid w:val="00CD0F51"/>
    <w:rsid w:val="00CD11D2"/>
    <w:rsid w:val="00CD19CF"/>
    <w:rsid w:val="00CD1B8C"/>
    <w:rsid w:val="00CD1D3B"/>
    <w:rsid w:val="00CD20A8"/>
    <w:rsid w:val="00CD2714"/>
    <w:rsid w:val="00CD2A4A"/>
    <w:rsid w:val="00CD3473"/>
    <w:rsid w:val="00CD3862"/>
    <w:rsid w:val="00CD40D8"/>
    <w:rsid w:val="00CD43D6"/>
    <w:rsid w:val="00CD4487"/>
    <w:rsid w:val="00CD458A"/>
    <w:rsid w:val="00CD4817"/>
    <w:rsid w:val="00CD50E0"/>
    <w:rsid w:val="00CD51D0"/>
    <w:rsid w:val="00CD52A7"/>
    <w:rsid w:val="00CD5CCC"/>
    <w:rsid w:val="00CD621C"/>
    <w:rsid w:val="00CD6BFA"/>
    <w:rsid w:val="00CD6CDD"/>
    <w:rsid w:val="00CD6F43"/>
    <w:rsid w:val="00CD7868"/>
    <w:rsid w:val="00CE0858"/>
    <w:rsid w:val="00CE1115"/>
    <w:rsid w:val="00CE13A8"/>
    <w:rsid w:val="00CE1794"/>
    <w:rsid w:val="00CE205F"/>
    <w:rsid w:val="00CE217E"/>
    <w:rsid w:val="00CE239D"/>
    <w:rsid w:val="00CE2443"/>
    <w:rsid w:val="00CE24C5"/>
    <w:rsid w:val="00CE2A71"/>
    <w:rsid w:val="00CE2E13"/>
    <w:rsid w:val="00CE3027"/>
    <w:rsid w:val="00CE340F"/>
    <w:rsid w:val="00CE3DC5"/>
    <w:rsid w:val="00CE3F99"/>
    <w:rsid w:val="00CE3FF5"/>
    <w:rsid w:val="00CE406D"/>
    <w:rsid w:val="00CE447C"/>
    <w:rsid w:val="00CE498F"/>
    <w:rsid w:val="00CE5547"/>
    <w:rsid w:val="00CE5643"/>
    <w:rsid w:val="00CE569A"/>
    <w:rsid w:val="00CE5945"/>
    <w:rsid w:val="00CE5D6B"/>
    <w:rsid w:val="00CE6212"/>
    <w:rsid w:val="00CE6391"/>
    <w:rsid w:val="00CE66FA"/>
    <w:rsid w:val="00CE676C"/>
    <w:rsid w:val="00CE6B6D"/>
    <w:rsid w:val="00CE6EBE"/>
    <w:rsid w:val="00CE6EF1"/>
    <w:rsid w:val="00CE7057"/>
    <w:rsid w:val="00CE78C7"/>
    <w:rsid w:val="00CE7BD8"/>
    <w:rsid w:val="00CF0442"/>
    <w:rsid w:val="00CF057D"/>
    <w:rsid w:val="00CF066A"/>
    <w:rsid w:val="00CF149B"/>
    <w:rsid w:val="00CF17A5"/>
    <w:rsid w:val="00CF23CC"/>
    <w:rsid w:val="00CF280F"/>
    <w:rsid w:val="00CF34EC"/>
    <w:rsid w:val="00CF350A"/>
    <w:rsid w:val="00CF3649"/>
    <w:rsid w:val="00CF3A6F"/>
    <w:rsid w:val="00CF3F8E"/>
    <w:rsid w:val="00CF4693"/>
    <w:rsid w:val="00CF4E2E"/>
    <w:rsid w:val="00CF530A"/>
    <w:rsid w:val="00CF5510"/>
    <w:rsid w:val="00CF56BA"/>
    <w:rsid w:val="00CF5940"/>
    <w:rsid w:val="00CF5BCD"/>
    <w:rsid w:val="00CF5CDA"/>
    <w:rsid w:val="00CF5D0D"/>
    <w:rsid w:val="00CF5FD6"/>
    <w:rsid w:val="00CF6136"/>
    <w:rsid w:val="00CF6B4B"/>
    <w:rsid w:val="00CF6DC5"/>
    <w:rsid w:val="00CF7148"/>
    <w:rsid w:val="00CF7610"/>
    <w:rsid w:val="00D00016"/>
    <w:rsid w:val="00D0003F"/>
    <w:rsid w:val="00D0039A"/>
    <w:rsid w:val="00D00D64"/>
    <w:rsid w:val="00D01080"/>
    <w:rsid w:val="00D014AA"/>
    <w:rsid w:val="00D01AC4"/>
    <w:rsid w:val="00D01FA7"/>
    <w:rsid w:val="00D01FFE"/>
    <w:rsid w:val="00D021C8"/>
    <w:rsid w:val="00D02369"/>
    <w:rsid w:val="00D027DA"/>
    <w:rsid w:val="00D02AA8"/>
    <w:rsid w:val="00D03572"/>
    <w:rsid w:val="00D03A6F"/>
    <w:rsid w:val="00D03BE8"/>
    <w:rsid w:val="00D04823"/>
    <w:rsid w:val="00D0487A"/>
    <w:rsid w:val="00D04EDF"/>
    <w:rsid w:val="00D04F75"/>
    <w:rsid w:val="00D05730"/>
    <w:rsid w:val="00D059AF"/>
    <w:rsid w:val="00D05BE1"/>
    <w:rsid w:val="00D0603A"/>
    <w:rsid w:val="00D068F9"/>
    <w:rsid w:val="00D06F43"/>
    <w:rsid w:val="00D0707B"/>
    <w:rsid w:val="00D07886"/>
    <w:rsid w:val="00D0788E"/>
    <w:rsid w:val="00D0790F"/>
    <w:rsid w:val="00D07CA6"/>
    <w:rsid w:val="00D1014C"/>
    <w:rsid w:val="00D102AE"/>
    <w:rsid w:val="00D104A8"/>
    <w:rsid w:val="00D11017"/>
    <w:rsid w:val="00D1119E"/>
    <w:rsid w:val="00D11A23"/>
    <w:rsid w:val="00D12120"/>
    <w:rsid w:val="00D1220F"/>
    <w:rsid w:val="00D122A7"/>
    <w:rsid w:val="00D12AA5"/>
    <w:rsid w:val="00D12E29"/>
    <w:rsid w:val="00D1304E"/>
    <w:rsid w:val="00D1310F"/>
    <w:rsid w:val="00D13AAB"/>
    <w:rsid w:val="00D143F5"/>
    <w:rsid w:val="00D14599"/>
    <w:rsid w:val="00D1466E"/>
    <w:rsid w:val="00D1490A"/>
    <w:rsid w:val="00D14BC7"/>
    <w:rsid w:val="00D14D6A"/>
    <w:rsid w:val="00D14DB2"/>
    <w:rsid w:val="00D14E35"/>
    <w:rsid w:val="00D15108"/>
    <w:rsid w:val="00D15839"/>
    <w:rsid w:val="00D15A35"/>
    <w:rsid w:val="00D15DA1"/>
    <w:rsid w:val="00D16180"/>
    <w:rsid w:val="00D162B1"/>
    <w:rsid w:val="00D16495"/>
    <w:rsid w:val="00D171D0"/>
    <w:rsid w:val="00D176D9"/>
    <w:rsid w:val="00D1798A"/>
    <w:rsid w:val="00D17A8F"/>
    <w:rsid w:val="00D17B78"/>
    <w:rsid w:val="00D17C61"/>
    <w:rsid w:val="00D17D34"/>
    <w:rsid w:val="00D20281"/>
    <w:rsid w:val="00D203A2"/>
    <w:rsid w:val="00D20870"/>
    <w:rsid w:val="00D20D66"/>
    <w:rsid w:val="00D217D7"/>
    <w:rsid w:val="00D21AE6"/>
    <w:rsid w:val="00D21F75"/>
    <w:rsid w:val="00D22309"/>
    <w:rsid w:val="00D22D7B"/>
    <w:rsid w:val="00D2304B"/>
    <w:rsid w:val="00D231B2"/>
    <w:rsid w:val="00D235CE"/>
    <w:rsid w:val="00D236AD"/>
    <w:rsid w:val="00D2447F"/>
    <w:rsid w:val="00D247FB"/>
    <w:rsid w:val="00D2509A"/>
    <w:rsid w:val="00D25254"/>
    <w:rsid w:val="00D252DE"/>
    <w:rsid w:val="00D25540"/>
    <w:rsid w:val="00D25657"/>
    <w:rsid w:val="00D25CCE"/>
    <w:rsid w:val="00D25DE8"/>
    <w:rsid w:val="00D25F63"/>
    <w:rsid w:val="00D26C0E"/>
    <w:rsid w:val="00D26E3B"/>
    <w:rsid w:val="00D270CA"/>
    <w:rsid w:val="00D2710C"/>
    <w:rsid w:val="00D27DFA"/>
    <w:rsid w:val="00D27F94"/>
    <w:rsid w:val="00D30079"/>
    <w:rsid w:val="00D3032C"/>
    <w:rsid w:val="00D3033B"/>
    <w:rsid w:val="00D30399"/>
    <w:rsid w:val="00D30A50"/>
    <w:rsid w:val="00D31053"/>
    <w:rsid w:val="00D31074"/>
    <w:rsid w:val="00D3162D"/>
    <w:rsid w:val="00D320CE"/>
    <w:rsid w:val="00D32748"/>
    <w:rsid w:val="00D32989"/>
    <w:rsid w:val="00D333E6"/>
    <w:rsid w:val="00D33B7D"/>
    <w:rsid w:val="00D33FB6"/>
    <w:rsid w:val="00D341C9"/>
    <w:rsid w:val="00D341EB"/>
    <w:rsid w:val="00D35781"/>
    <w:rsid w:val="00D35ED2"/>
    <w:rsid w:val="00D3658D"/>
    <w:rsid w:val="00D3693A"/>
    <w:rsid w:val="00D36D8F"/>
    <w:rsid w:val="00D37499"/>
    <w:rsid w:val="00D377EF"/>
    <w:rsid w:val="00D37D55"/>
    <w:rsid w:val="00D37EDF"/>
    <w:rsid w:val="00D4005A"/>
    <w:rsid w:val="00D40148"/>
    <w:rsid w:val="00D40891"/>
    <w:rsid w:val="00D408EB"/>
    <w:rsid w:val="00D409B4"/>
    <w:rsid w:val="00D40CC7"/>
    <w:rsid w:val="00D4118D"/>
    <w:rsid w:val="00D41281"/>
    <w:rsid w:val="00D416E0"/>
    <w:rsid w:val="00D4179F"/>
    <w:rsid w:val="00D41A38"/>
    <w:rsid w:val="00D41BEE"/>
    <w:rsid w:val="00D41EB8"/>
    <w:rsid w:val="00D42A49"/>
    <w:rsid w:val="00D42B76"/>
    <w:rsid w:val="00D42DD3"/>
    <w:rsid w:val="00D43512"/>
    <w:rsid w:val="00D43648"/>
    <w:rsid w:val="00D4433E"/>
    <w:rsid w:val="00D44639"/>
    <w:rsid w:val="00D44D76"/>
    <w:rsid w:val="00D45042"/>
    <w:rsid w:val="00D45397"/>
    <w:rsid w:val="00D45BBC"/>
    <w:rsid w:val="00D45C83"/>
    <w:rsid w:val="00D45EC7"/>
    <w:rsid w:val="00D45FAE"/>
    <w:rsid w:val="00D45FC9"/>
    <w:rsid w:val="00D462E2"/>
    <w:rsid w:val="00D46410"/>
    <w:rsid w:val="00D46890"/>
    <w:rsid w:val="00D46B94"/>
    <w:rsid w:val="00D46DEA"/>
    <w:rsid w:val="00D47C06"/>
    <w:rsid w:val="00D47CA3"/>
    <w:rsid w:val="00D47F4E"/>
    <w:rsid w:val="00D502DA"/>
    <w:rsid w:val="00D50C2F"/>
    <w:rsid w:val="00D52785"/>
    <w:rsid w:val="00D5294F"/>
    <w:rsid w:val="00D52FC6"/>
    <w:rsid w:val="00D53A32"/>
    <w:rsid w:val="00D53AD0"/>
    <w:rsid w:val="00D53F0E"/>
    <w:rsid w:val="00D54219"/>
    <w:rsid w:val="00D5430C"/>
    <w:rsid w:val="00D54FD1"/>
    <w:rsid w:val="00D55447"/>
    <w:rsid w:val="00D55776"/>
    <w:rsid w:val="00D5634B"/>
    <w:rsid w:val="00D569AC"/>
    <w:rsid w:val="00D56C9B"/>
    <w:rsid w:val="00D56FEC"/>
    <w:rsid w:val="00D570EA"/>
    <w:rsid w:val="00D574DA"/>
    <w:rsid w:val="00D577AC"/>
    <w:rsid w:val="00D57CCF"/>
    <w:rsid w:val="00D60603"/>
    <w:rsid w:val="00D60918"/>
    <w:rsid w:val="00D60EE9"/>
    <w:rsid w:val="00D60F5A"/>
    <w:rsid w:val="00D61061"/>
    <w:rsid w:val="00D6199A"/>
    <w:rsid w:val="00D62449"/>
    <w:rsid w:val="00D6249A"/>
    <w:rsid w:val="00D62E33"/>
    <w:rsid w:val="00D630CB"/>
    <w:rsid w:val="00D63E54"/>
    <w:rsid w:val="00D64310"/>
    <w:rsid w:val="00D64B19"/>
    <w:rsid w:val="00D65481"/>
    <w:rsid w:val="00D65FFD"/>
    <w:rsid w:val="00D662A5"/>
    <w:rsid w:val="00D6638B"/>
    <w:rsid w:val="00D663AD"/>
    <w:rsid w:val="00D66616"/>
    <w:rsid w:val="00D668BD"/>
    <w:rsid w:val="00D6727A"/>
    <w:rsid w:val="00D676A3"/>
    <w:rsid w:val="00D67ED8"/>
    <w:rsid w:val="00D70363"/>
    <w:rsid w:val="00D7070A"/>
    <w:rsid w:val="00D70821"/>
    <w:rsid w:val="00D70AD9"/>
    <w:rsid w:val="00D7152D"/>
    <w:rsid w:val="00D71D45"/>
    <w:rsid w:val="00D7210E"/>
    <w:rsid w:val="00D7213A"/>
    <w:rsid w:val="00D723EB"/>
    <w:rsid w:val="00D725C3"/>
    <w:rsid w:val="00D72A21"/>
    <w:rsid w:val="00D72EFA"/>
    <w:rsid w:val="00D731D5"/>
    <w:rsid w:val="00D73222"/>
    <w:rsid w:val="00D7344D"/>
    <w:rsid w:val="00D739A9"/>
    <w:rsid w:val="00D73A3C"/>
    <w:rsid w:val="00D73A6C"/>
    <w:rsid w:val="00D74027"/>
    <w:rsid w:val="00D741A0"/>
    <w:rsid w:val="00D7450C"/>
    <w:rsid w:val="00D7468A"/>
    <w:rsid w:val="00D7479D"/>
    <w:rsid w:val="00D759E5"/>
    <w:rsid w:val="00D75AD4"/>
    <w:rsid w:val="00D75E85"/>
    <w:rsid w:val="00D76035"/>
    <w:rsid w:val="00D76065"/>
    <w:rsid w:val="00D76071"/>
    <w:rsid w:val="00D7640D"/>
    <w:rsid w:val="00D764CB"/>
    <w:rsid w:val="00D7678D"/>
    <w:rsid w:val="00D767BF"/>
    <w:rsid w:val="00D76CC3"/>
    <w:rsid w:val="00D77370"/>
    <w:rsid w:val="00D775F1"/>
    <w:rsid w:val="00D7776D"/>
    <w:rsid w:val="00D77AC9"/>
    <w:rsid w:val="00D804B1"/>
    <w:rsid w:val="00D805F2"/>
    <w:rsid w:val="00D80925"/>
    <w:rsid w:val="00D80F2F"/>
    <w:rsid w:val="00D810AF"/>
    <w:rsid w:val="00D81390"/>
    <w:rsid w:val="00D81711"/>
    <w:rsid w:val="00D81876"/>
    <w:rsid w:val="00D818D5"/>
    <w:rsid w:val="00D823F8"/>
    <w:rsid w:val="00D8240C"/>
    <w:rsid w:val="00D826CD"/>
    <w:rsid w:val="00D82852"/>
    <w:rsid w:val="00D828A8"/>
    <w:rsid w:val="00D82C7D"/>
    <w:rsid w:val="00D82DAE"/>
    <w:rsid w:val="00D82DF0"/>
    <w:rsid w:val="00D83166"/>
    <w:rsid w:val="00D839A8"/>
    <w:rsid w:val="00D84560"/>
    <w:rsid w:val="00D84740"/>
    <w:rsid w:val="00D84914"/>
    <w:rsid w:val="00D849CE"/>
    <w:rsid w:val="00D84CB8"/>
    <w:rsid w:val="00D84CEE"/>
    <w:rsid w:val="00D84D5C"/>
    <w:rsid w:val="00D84F6A"/>
    <w:rsid w:val="00D852B1"/>
    <w:rsid w:val="00D853F5"/>
    <w:rsid w:val="00D8596F"/>
    <w:rsid w:val="00D85BE1"/>
    <w:rsid w:val="00D86A2C"/>
    <w:rsid w:val="00D86C52"/>
    <w:rsid w:val="00D86D40"/>
    <w:rsid w:val="00D871C6"/>
    <w:rsid w:val="00D872CE"/>
    <w:rsid w:val="00D8764D"/>
    <w:rsid w:val="00D87F0F"/>
    <w:rsid w:val="00D87F39"/>
    <w:rsid w:val="00D9069E"/>
    <w:rsid w:val="00D90DE5"/>
    <w:rsid w:val="00D9113E"/>
    <w:rsid w:val="00D91228"/>
    <w:rsid w:val="00D918F7"/>
    <w:rsid w:val="00D9190F"/>
    <w:rsid w:val="00D919E5"/>
    <w:rsid w:val="00D91A8C"/>
    <w:rsid w:val="00D91B09"/>
    <w:rsid w:val="00D91D56"/>
    <w:rsid w:val="00D92451"/>
    <w:rsid w:val="00D92C0A"/>
    <w:rsid w:val="00D92F88"/>
    <w:rsid w:val="00D93020"/>
    <w:rsid w:val="00D930C3"/>
    <w:rsid w:val="00D930F6"/>
    <w:rsid w:val="00D93225"/>
    <w:rsid w:val="00D93345"/>
    <w:rsid w:val="00D93A38"/>
    <w:rsid w:val="00D94450"/>
    <w:rsid w:val="00D948E4"/>
    <w:rsid w:val="00D95936"/>
    <w:rsid w:val="00D960AC"/>
    <w:rsid w:val="00D9616A"/>
    <w:rsid w:val="00D96FC6"/>
    <w:rsid w:val="00D97E5E"/>
    <w:rsid w:val="00D97E7B"/>
    <w:rsid w:val="00D97E7D"/>
    <w:rsid w:val="00DA0400"/>
    <w:rsid w:val="00DA0B05"/>
    <w:rsid w:val="00DA0D44"/>
    <w:rsid w:val="00DA119D"/>
    <w:rsid w:val="00DA158E"/>
    <w:rsid w:val="00DA1698"/>
    <w:rsid w:val="00DA2559"/>
    <w:rsid w:val="00DA280A"/>
    <w:rsid w:val="00DA287C"/>
    <w:rsid w:val="00DA2B24"/>
    <w:rsid w:val="00DA306B"/>
    <w:rsid w:val="00DA34BF"/>
    <w:rsid w:val="00DA3A41"/>
    <w:rsid w:val="00DA3A6F"/>
    <w:rsid w:val="00DA3A88"/>
    <w:rsid w:val="00DA3A9F"/>
    <w:rsid w:val="00DA3CAF"/>
    <w:rsid w:val="00DA3D45"/>
    <w:rsid w:val="00DA426B"/>
    <w:rsid w:val="00DA443F"/>
    <w:rsid w:val="00DA45A2"/>
    <w:rsid w:val="00DA45A4"/>
    <w:rsid w:val="00DA49AE"/>
    <w:rsid w:val="00DA4A89"/>
    <w:rsid w:val="00DA4E48"/>
    <w:rsid w:val="00DA4F76"/>
    <w:rsid w:val="00DA574B"/>
    <w:rsid w:val="00DA5F23"/>
    <w:rsid w:val="00DA60FC"/>
    <w:rsid w:val="00DA6B75"/>
    <w:rsid w:val="00DA6BF4"/>
    <w:rsid w:val="00DA6CF6"/>
    <w:rsid w:val="00DA6F5E"/>
    <w:rsid w:val="00DA71F3"/>
    <w:rsid w:val="00DB011E"/>
    <w:rsid w:val="00DB0144"/>
    <w:rsid w:val="00DB0808"/>
    <w:rsid w:val="00DB094C"/>
    <w:rsid w:val="00DB0AA3"/>
    <w:rsid w:val="00DB10DF"/>
    <w:rsid w:val="00DB11E7"/>
    <w:rsid w:val="00DB14B0"/>
    <w:rsid w:val="00DB1807"/>
    <w:rsid w:val="00DB1DFD"/>
    <w:rsid w:val="00DB2496"/>
    <w:rsid w:val="00DB265E"/>
    <w:rsid w:val="00DB2CFA"/>
    <w:rsid w:val="00DB2EEF"/>
    <w:rsid w:val="00DB3264"/>
    <w:rsid w:val="00DB383D"/>
    <w:rsid w:val="00DB4B27"/>
    <w:rsid w:val="00DB504B"/>
    <w:rsid w:val="00DB51E0"/>
    <w:rsid w:val="00DB6085"/>
    <w:rsid w:val="00DB622A"/>
    <w:rsid w:val="00DB6269"/>
    <w:rsid w:val="00DB6B4A"/>
    <w:rsid w:val="00DB702F"/>
    <w:rsid w:val="00DB70F7"/>
    <w:rsid w:val="00DB7E16"/>
    <w:rsid w:val="00DC0278"/>
    <w:rsid w:val="00DC0398"/>
    <w:rsid w:val="00DC03FB"/>
    <w:rsid w:val="00DC0515"/>
    <w:rsid w:val="00DC0A31"/>
    <w:rsid w:val="00DC11C3"/>
    <w:rsid w:val="00DC1D16"/>
    <w:rsid w:val="00DC1FE5"/>
    <w:rsid w:val="00DC20CD"/>
    <w:rsid w:val="00DC2113"/>
    <w:rsid w:val="00DC232A"/>
    <w:rsid w:val="00DC23F5"/>
    <w:rsid w:val="00DC2515"/>
    <w:rsid w:val="00DC2824"/>
    <w:rsid w:val="00DC28C1"/>
    <w:rsid w:val="00DC2C20"/>
    <w:rsid w:val="00DC3BCD"/>
    <w:rsid w:val="00DC3BE5"/>
    <w:rsid w:val="00DC3C1F"/>
    <w:rsid w:val="00DC3D08"/>
    <w:rsid w:val="00DC3DB6"/>
    <w:rsid w:val="00DC442B"/>
    <w:rsid w:val="00DC478D"/>
    <w:rsid w:val="00DC47EB"/>
    <w:rsid w:val="00DC4C4E"/>
    <w:rsid w:val="00DC4DF8"/>
    <w:rsid w:val="00DC51B8"/>
    <w:rsid w:val="00DC5366"/>
    <w:rsid w:val="00DC59CB"/>
    <w:rsid w:val="00DC5A71"/>
    <w:rsid w:val="00DC5CF7"/>
    <w:rsid w:val="00DC5EFE"/>
    <w:rsid w:val="00DC657E"/>
    <w:rsid w:val="00DC6822"/>
    <w:rsid w:val="00DC68F3"/>
    <w:rsid w:val="00DC6955"/>
    <w:rsid w:val="00DC6B3D"/>
    <w:rsid w:val="00DC6C03"/>
    <w:rsid w:val="00DC6D57"/>
    <w:rsid w:val="00DC7196"/>
    <w:rsid w:val="00DC7574"/>
    <w:rsid w:val="00DC761E"/>
    <w:rsid w:val="00DC76F5"/>
    <w:rsid w:val="00DC7C88"/>
    <w:rsid w:val="00DC7CE6"/>
    <w:rsid w:val="00DC7FD0"/>
    <w:rsid w:val="00DD0CF0"/>
    <w:rsid w:val="00DD1052"/>
    <w:rsid w:val="00DD12ED"/>
    <w:rsid w:val="00DD1778"/>
    <w:rsid w:val="00DD190F"/>
    <w:rsid w:val="00DD1A43"/>
    <w:rsid w:val="00DD241D"/>
    <w:rsid w:val="00DD3121"/>
    <w:rsid w:val="00DD36C1"/>
    <w:rsid w:val="00DD38CA"/>
    <w:rsid w:val="00DD3B4A"/>
    <w:rsid w:val="00DD3B7F"/>
    <w:rsid w:val="00DD3CEC"/>
    <w:rsid w:val="00DD416D"/>
    <w:rsid w:val="00DD4786"/>
    <w:rsid w:val="00DD492E"/>
    <w:rsid w:val="00DD4E17"/>
    <w:rsid w:val="00DD4E58"/>
    <w:rsid w:val="00DD517E"/>
    <w:rsid w:val="00DD5590"/>
    <w:rsid w:val="00DD5D4E"/>
    <w:rsid w:val="00DD5F29"/>
    <w:rsid w:val="00DD63BA"/>
    <w:rsid w:val="00DD6884"/>
    <w:rsid w:val="00DD6D7D"/>
    <w:rsid w:val="00DD6EA0"/>
    <w:rsid w:val="00DD7359"/>
    <w:rsid w:val="00DD7869"/>
    <w:rsid w:val="00DD796B"/>
    <w:rsid w:val="00DD7D43"/>
    <w:rsid w:val="00DE01AB"/>
    <w:rsid w:val="00DE05F1"/>
    <w:rsid w:val="00DE0E65"/>
    <w:rsid w:val="00DE1083"/>
    <w:rsid w:val="00DE13FF"/>
    <w:rsid w:val="00DE23FC"/>
    <w:rsid w:val="00DE28F8"/>
    <w:rsid w:val="00DE30C6"/>
    <w:rsid w:val="00DE324B"/>
    <w:rsid w:val="00DE329D"/>
    <w:rsid w:val="00DE350E"/>
    <w:rsid w:val="00DE38BF"/>
    <w:rsid w:val="00DE39B3"/>
    <w:rsid w:val="00DE3F51"/>
    <w:rsid w:val="00DE3FF4"/>
    <w:rsid w:val="00DE4B76"/>
    <w:rsid w:val="00DE4D99"/>
    <w:rsid w:val="00DE521F"/>
    <w:rsid w:val="00DE56F0"/>
    <w:rsid w:val="00DE5BB8"/>
    <w:rsid w:val="00DE6048"/>
    <w:rsid w:val="00DE69CF"/>
    <w:rsid w:val="00DE6C16"/>
    <w:rsid w:val="00DE73C1"/>
    <w:rsid w:val="00DE7469"/>
    <w:rsid w:val="00DE76EB"/>
    <w:rsid w:val="00DE78B1"/>
    <w:rsid w:val="00DE7F02"/>
    <w:rsid w:val="00DF0B32"/>
    <w:rsid w:val="00DF0C5B"/>
    <w:rsid w:val="00DF0C7C"/>
    <w:rsid w:val="00DF12CA"/>
    <w:rsid w:val="00DF12ED"/>
    <w:rsid w:val="00DF185E"/>
    <w:rsid w:val="00DF1CF9"/>
    <w:rsid w:val="00DF1F62"/>
    <w:rsid w:val="00DF202A"/>
    <w:rsid w:val="00DF2198"/>
    <w:rsid w:val="00DF283D"/>
    <w:rsid w:val="00DF2CD6"/>
    <w:rsid w:val="00DF37C4"/>
    <w:rsid w:val="00DF37EE"/>
    <w:rsid w:val="00DF3960"/>
    <w:rsid w:val="00DF3F36"/>
    <w:rsid w:val="00DF45DA"/>
    <w:rsid w:val="00DF4B2F"/>
    <w:rsid w:val="00DF669C"/>
    <w:rsid w:val="00DF6ACA"/>
    <w:rsid w:val="00DF6D45"/>
    <w:rsid w:val="00DF76B2"/>
    <w:rsid w:val="00DF7AE9"/>
    <w:rsid w:val="00E0044D"/>
    <w:rsid w:val="00E00BFC"/>
    <w:rsid w:val="00E01045"/>
    <w:rsid w:val="00E01122"/>
    <w:rsid w:val="00E01628"/>
    <w:rsid w:val="00E024CA"/>
    <w:rsid w:val="00E02597"/>
    <w:rsid w:val="00E02BBF"/>
    <w:rsid w:val="00E02F5E"/>
    <w:rsid w:val="00E02F66"/>
    <w:rsid w:val="00E03076"/>
    <w:rsid w:val="00E03197"/>
    <w:rsid w:val="00E033E3"/>
    <w:rsid w:val="00E03460"/>
    <w:rsid w:val="00E0353B"/>
    <w:rsid w:val="00E036B8"/>
    <w:rsid w:val="00E03AC8"/>
    <w:rsid w:val="00E03B70"/>
    <w:rsid w:val="00E04E92"/>
    <w:rsid w:val="00E05058"/>
    <w:rsid w:val="00E05565"/>
    <w:rsid w:val="00E056AA"/>
    <w:rsid w:val="00E05802"/>
    <w:rsid w:val="00E058E1"/>
    <w:rsid w:val="00E05BF1"/>
    <w:rsid w:val="00E05CD0"/>
    <w:rsid w:val="00E05D5E"/>
    <w:rsid w:val="00E060EC"/>
    <w:rsid w:val="00E06556"/>
    <w:rsid w:val="00E0703E"/>
    <w:rsid w:val="00E070EB"/>
    <w:rsid w:val="00E07774"/>
    <w:rsid w:val="00E07985"/>
    <w:rsid w:val="00E07AC6"/>
    <w:rsid w:val="00E1054F"/>
    <w:rsid w:val="00E10BB2"/>
    <w:rsid w:val="00E10C85"/>
    <w:rsid w:val="00E11092"/>
    <w:rsid w:val="00E1113A"/>
    <w:rsid w:val="00E1198C"/>
    <w:rsid w:val="00E11BB9"/>
    <w:rsid w:val="00E12193"/>
    <w:rsid w:val="00E12B84"/>
    <w:rsid w:val="00E12ECA"/>
    <w:rsid w:val="00E12FA0"/>
    <w:rsid w:val="00E13575"/>
    <w:rsid w:val="00E13611"/>
    <w:rsid w:val="00E138D6"/>
    <w:rsid w:val="00E13AF6"/>
    <w:rsid w:val="00E13E73"/>
    <w:rsid w:val="00E14062"/>
    <w:rsid w:val="00E14116"/>
    <w:rsid w:val="00E142E6"/>
    <w:rsid w:val="00E143A3"/>
    <w:rsid w:val="00E14412"/>
    <w:rsid w:val="00E144E3"/>
    <w:rsid w:val="00E146ED"/>
    <w:rsid w:val="00E14AD9"/>
    <w:rsid w:val="00E14D68"/>
    <w:rsid w:val="00E14F34"/>
    <w:rsid w:val="00E1521E"/>
    <w:rsid w:val="00E15450"/>
    <w:rsid w:val="00E1556E"/>
    <w:rsid w:val="00E15CE8"/>
    <w:rsid w:val="00E15E41"/>
    <w:rsid w:val="00E15F32"/>
    <w:rsid w:val="00E16876"/>
    <w:rsid w:val="00E1696D"/>
    <w:rsid w:val="00E169B7"/>
    <w:rsid w:val="00E16B0B"/>
    <w:rsid w:val="00E16CE9"/>
    <w:rsid w:val="00E16D1B"/>
    <w:rsid w:val="00E171CC"/>
    <w:rsid w:val="00E17489"/>
    <w:rsid w:val="00E17657"/>
    <w:rsid w:val="00E178F0"/>
    <w:rsid w:val="00E17CFE"/>
    <w:rsid w:val="00E20F24"/>
    <w:rsid w:val="00E2173F"/>
    <w:rsid w:val="00E21A26"/>
    <w:rsid w:val="00E22247"/>
    <w:rsid w:val="00E22AD6"/>
    <w:rsid w:val="00E23C39"/>
    <w:rsid w:val="00E23C5C"/>
    <w:rsid w:val="00E23FF5"/>
    <w:rsid w:val="00E2468F"/>
    <w:rsid w:val="00E2505E"/>
    <w:rsid w:val="00E25075"/>
    <w:rsid w:val="00E250E2"/>
    <w:rsid w:val="00E25499"/>
    <w:rsid w:val="00E264F2"/>
    <w:rsid w:val="00E26566"/>
    <w:rsid w:val="00E26969"/>
    <w:rsid w:val="00E273A5"/>
    <w:rsid w:val="00E273EB"/>
    <w:rsid w:val="00E27608"/>
    <w:rsid w:val="00E2763A"/>
    <w:rsid w:val="00E2776F"/>
    <w:rsid w:val="00E27B51"/>
    <w:rsid w:val="00E27B75"/>
    <w:rsid w:val="00E30720"/>
    <w:rsid w:val="00E30E53"/>
    <w:rsid w:val="00E30FA1"/>
    <w:rsid w:val="00E3113F"/>
    <w:rsid w:val="00E31AE4"/>
    <w:rsid w:val="00E32287"/>
    <w:rsid w:val="00E32F80"/>
    <w:rsid w:val="00E332B7"/>
    <w:rsid w:val="00E3333E"/>
    <w:rsid w:val="00E333D7"/>
    <w:rsid w:val="00E338B9"/>
    <w:rsid w:val="00E339A2"/>
    <w:rsid w:val="00E33BFF"/>
    <w:rsid w:val="00E34006"/>
    <w:rsid w:val="00E34B1A"/>
    <w:rsid w:val="00E34E4E"/>
    <w:rsid w:val="00E359E4"/>
    <w:rsid w:val="00E35B34"/>
    <w:rsid w:val="00E35DD1"/>
    <w:rsid w:val="00E35E3A"/>
    <w:rsid w:val="00E3616C"/>
    <w:rsid w:val="00E362C1"/>
    <w:rsid w:val="00E36345"/>
    <w:rsid w:val="00E3636A"/>
    <w:rsid w:val="00E3653B"/>
    <w:rsid w:val="00E37812"/>
    <w:rsid w:val="00E378B7"/>
    <w:rsid w:val="00E37A26"/>
    <w:rsid w:val="00E37CF7"/>
    <w:rsid w:val="00E4028A"/>
    <w:rsid w:val="00E4037F"/>
    <w:rsid w:val="00E40484"/>
    <w:rsid w:val="00E41958"/>
    <w:rsid w:val="00E42161"/>
    <w:rsid w:val="00E42175"/>
    <w:rsid w:val="00E42301"/>
    <w:rsid w:val="00E423D7"/>
    <w:rsid w:val="00E42B6E"/>
    <w:rsid w:val="00E42E8A"/>
    <w:rsid w:val="00E42F8E"/>
    <w:rsid w:val="00E4367C"/>
    <w:rsid w:val="00E43781"/>
    <w:rsid w:val="00E4382E"/>
    <w:rsid w:val="00E43D7D"/>
    <w:rsid w:val="00E43F02"/>
    <w:rsid w:val="00E44157"/>
    <w:rsid w:val="00E446A2"/>
    <w:rsid w:val="00E44703"/>
    <w:rsid w:val="00E46037"/>
    <w:rsid w:val="00E464BB"/>
    <w:rsid w:val="00E4744D"/>
    <w:rsid w:val="00E47915"/>
    <w:rsid w:val="00E47ADE"/>
    <w:rsid w:val="00E50075"/>
    <w:rsid w:val="00E502DC"/>
    <w:rsid w:val="00E50D40"/>
    <w:rsid w:val="00E50E2E"/>
    <w:rsid w:val="00E512F7"/>
    <w:rsid w:val="00E51777"/>
    <w:rsid w:val="00E518A4"/>
    <w:rsid w:val="00E51907"/>
    <w:rsid w:val="00E51FD0"/>
    <w:rsid w:val="00E521F9"/>
    <w:rsid w:val="00E52F9D"/>
    <w:rsid w:val="00E5351F"/>
    <w:rsid w:val="00E5396B"/>
    <w:rsid w:val="00E53C85"/>
    <w:rsid w:val="00E5439F"/>
    <w:rsid w:val="00E54581"/>
    <w:rsid w:val="00E54C15"/>
    <w:rsid w:val="00E54C67"/>
    <w:rsid w:val="00E54D71"/>
    <w:rsid w:val="00E54DBD"/>
    <w:rsid w:val="00E54FAA"/>
    <w:rsid w:val="00E5575B"/>
    <w:rsid w:val="00E56327"/>
    <w:rsid w:val="00E56546"/>
    <w:rsid w:val="00E56684"/>
    <w:rsid w:val="00E57578"/>
    <w:rsid w:val="00E57804"/>
    <w:rsid w:val="00E60719"/>
    <w:rsid w:val="00E611C2"/>
    <w:rsid w:val="00E61392"/>
    <w:rsid w:val="00E614E8"/>
    <w:rsid w:val="00E61CA6"/>
    <w:rsid w:val="00E625FA"/>
    <w:rsid w:val="00E62C93"/>
    <w:rsid w:val="00E63725"/>
    <w:rsid w:val="00E6378A"/>
    <w:rsid w:val="00E63C31"/>
    <w:rsid w:val="00E63E8F"/>
    <w:rsid w:val="00E63E93"/>
    <w:rsid w:val="00E6467D"/>
    <w:rsid w:val="00E64692"/>
    <w:rsid w:val="00E648A6"/>
    <w:rsid w:val="00E649C9"/>
    <w:rsid w:val="00E64BC6"/>
    <w:rsid w:val="00E64BD0"/>
    <w:rsid w:val="00E64C0E"/>
    <w:rsid w:val="00E64E19"/>
    <w:rsid w:val="00E6555B"/>
    <w:rsid w:val="00E6594F"/>
    <w:rsid w:val="00E659A0"/>
    <w:rsid w:val="00E65AFE"/>
    <w:rsid w:val="00E66180"/>
    <w:rsid w:val="00E66615"/>
    <w:rsid w:val="00E6721A"/>
    <w:rsid w:val="00E673A2"/>
    <w:rsid w:val="00E674BB"/>
    <w:rsid w:val="00E67772"/>
    <w:rsid w:val="00E67965"/>
    <w:rsid w:val="00E67A9F"/>
    <w:rsid w:val="00E67DD9"/>
    <w:rsid w:val="00E701F3"/>
    <w:rsid w:val="00E70615"/>
    <w:rsid w:val="00E71603"/>
    <w:rsid w:val="00E71681"/>
    <w:rsid w:val="00E71A85"/>
    <w:rsid w:val="00E71B50"/>
    <w:rsid w:val="00E72487"/>
    <w:rsid w:val="00E726D0"/>
    <w:rsid w:val="00E72750"/>
    <w:rsid w:val="00E7320A"/>
    <w:rsid w:val="00E732E3"/>
    <w:rsid w:val="00E735AD"/>
    <w:rsid w:val="00E7396A"/>
    <w:rsid w:val="00E73B12"/>
    <w:rsid w:val="00E73E2A"/>
    <w:rsid w:val="00E74040"/>
    <w:rsid w:val="00E74146"/>
    <w:rsid w:val="00E742D6"/>
    <w:rsid w:val="00E748F4"/>
    <w:rsid w:val="00E74A06"/>
    <w:rsid w:val="00E75014"/>
    <w:rsid w:val="00E76819"/>
    <w:rsid w:val="00E772F8"/>
    <w:rsid w:val="00E77377"/>
    <w:rsid w:val="00E800D6"/>
    <w:rsid w:val="00E8036C"/>
    <w:rsid w:val="00E80754"/>
    <w:rsid w:val="00E8085F"/>
    <w:rsid w:val="00E809FC"/>
    <w:rsid w:val="00E80BC9"/>
    <w:rsid w:val="00E81499"/>
    <w:rsid w:val="00E8171F"/>
    <w:rsid w:val="00E81C73"/>
    <w:rsid w:val="00E823A4"/>
    <w:rsid w:val="00E82408"/>
    <w:rsid w:val="00E827BB"/>
    <w:rsid w:val="00E834B4"/>
    <w:rsid w:val="00E83A4C"/>
    <w:rsid w:val="00E83A94"/>
    <w:rsid w:val="00E83F10"/>
    <w:rsid w:val="00E8443D"/>
    <w:rsid w:val="00E84712"/>
    <w:rsid w:val="00E84F18"/>
    <w:rsid w:val="00E85006"/>
    <w:rsid w:val="00E85491"/>
    <w:rsid w:val="00E85551"/>
    <w:rsid w:val="00E85A69"/>
    <w:rsid w:val="00E85D59"/>
    <w:rsid w:val="00E85E16"/>
    <w:rsid w:val="00E85F8E"/>
    <w:rsid w:val="00E85FFF"/>
    <w:rsid w:val="00E86486"/>
    <w:rsid w:val="00E87080"/>
    <w:rsid w:val="00E872AC"/>
    <w:rsid w:val="00E87811"/>
    <w:rsid w:val="00E87ABC"/>
    <w:rsid w:val="00E87B1F"/>
    <w:rsid w:val="00E87B6B"/>
    <w:rsid w:val="00E90080"/>
    <w:rsid w:val="00E9024D"/>
    <w:rsid w:val="00E9045E"/>
    <w:rsid w:val="00E90517"/>
    <w:rsid w:val="00E90D30"/>
    <w:rsid w:val="00E91067"/>
    <w:rsid w:val="00E91CB3"/>
    <w:rsid w:val="00E92F15"/>
    <w:rsid w:val="00E93637"/>
    <w:rsid w:val="00E93BAD"/>
    <w:rsid w:val="00E93BB0"/>
    <w:rsid w:val="00E93E0B"/>
    <w:rsid w:val="00E946AC"/>
    <w:rsid w:val="00E948F8"/>
    <w:rsid w:val="00E94E64"/>
    <w:rsid w:val="00E94EF1"/>
    <w:rsid w:val="00E951DB"/>
    <w:rsid w:val="00E9561B"/>
    <w:rsid w:val="00E95659"/>
    <w:rsid w:val="00E9586A"/>
    <w:rsid w:val="00E9608E"/>
    <w:rsid w:val="00E962A0"/>
    <w:rsid w:val="00E96375"/>
    <w:rsid w:val="00E96633"/>
    <w:rsid w:val="00E9666B"/>
    <w:rsid w:val="00E96773"/>
    <w:rsid w:val="00E96826"/>
    <w:rsid w:val="00E968F5"/>
    <w:rsid w:val="00E96E50"/>
    <w:rsid w:val="00E970D7"/>
    <w:rsid w:val="00E97158"/>
    <w:rsid w:val="00E972EF"/>
    <w:rsid w:val="00E97630"/>
    <w:rsid w:val="00E979F3"/>
    <w:rsid w:val="00E97AFE"/>
    <w:rsid w:val="00EA03C5"/>
    <w:rsid w:val="00EA05E1"/>
    <w:rsid w:val="00EA07AD"/>
    <w:rsid w:val="00EA0B62"/>
    <w:rsid w:val="00EA0BFD"/>
    <w:rsid w:val="00EA0E29"/>
    <w:rsid w:val="00EA1AB3"/>
    <w:rsid w:val="00EA1D2E"/>
    <w:rsid w:val="00EA2301"/>
    <w:rsid w:val="00EA240E"/>
    <w:rsid w:val="00EA269C"/>
    <w:rsid w:val="00EA26CB"/>
    <w:rsid w:val="00EA2C1E"/>
    <w:rsid w:val="00EA2F20"/>
    <w:rsid w:val="00EA3116"/>
    <w:rsid w:val="00EA34F7"/>
    <w:rsid w:val="00EA3924"/>
    <w:rsid w:val="00EA405F"/>
    <w:rsid w:val="00EA4188"/>
    <w:rsid w:val="00EA495A"/>
    <w:rsid w:val="00EA4E17"/>
    <w:rsid w:val="00EA561D"/>
    <w:rsid w:val="00EA627E"/>
    <w:rsid w:val="00EA702B"/>
    <w:rsid w:val="00EA7250"/>
    <w:rsid w:val="00EA73BE"/>
    <w:rsid w:val="00EA7456"/>
    <w:rsid w:val="00EA7AEC"/>
    <w:rsid w:val="00EB00EA"/>
    <w:rsid w:val="00EB01F7"/>
    <w:rsid w:val="00EB093F"/>
    <w:rsid w:val="00EB0ABA"/>
    <w:rsid w:val="00EB0E21"/>
    <w:rsid w:val="00EB10A0"/>
    <w:rsid w:val="00EB1105"/>
    <w:rsid w:val="00EB13EE"/>
    <w:rsid w:val="00EB1574"/>
    <w:rsid w:val="00EB1DA2"/>
    <w:rsid w:val="00EB2432"/>
    <w:rsid w:val="00EB26DA"/>
    <w:rsid w:val="00EB2D03"/>
    <w:rsid w:val="00EB31BB"/>
    <w:rsid w:val="00EB36EC"/>
    <w:rsid w:val="00EB3E62"/>
    <w:rsid w:val="00EB41AF"/>
    <w:rsid w:val="00EB523F"/>
    <w:rsid w:val="00EB55A2"/>
    <w:rsid w:val="00EB56C3"/>
    <w:rsid w:val="00EB57FC"/>
    <w:rsid w:val="00EB60F1"/>
    <w:rsid w:val="00EB627E"/>
    <w:rsid w:val="00EB6469"/>
    <w:rsid w:val="00EB69FB"/>
    <w:rsid w:val="00EB6FFA"/>
    <w:rsid w:val="00EB7027"/>
    <w:rsid w:val="00EB720B"/>
    <w:rsid w:val="00EB7414"/>
    <w:rsid w:val="00EB7438"/>
    <w:rsid w:val="00EB7DAD"/>
    <w:rsid w:val="00EC00E7"/>
    <w:rsid w:val="00EC03EA"/>
    <w:rsid w:val="00EC0690"/>
    <w:rsid w:val="00EC06AE"/>
    <w:rsid w:val="00EC074B"/>
    <w:rsid w:val="00EC1223"/>
    <w:rsid w:val="00EC12B4"/>
    <w:rsid w:val="00EC1879"/>
    <w:rsid w:val="00EC1A93"/>
    <w:rsid w:val="00EC1AE4"/>
    <w:rsid w:val="00EC21BF"/>
    <w:rsid w:val="00EC2613"/>
    <w:rsid w:val="00EC271C"/>
    <w:rsid w:val="00EC2C31"/>
    <w:rsid w:val="00EC3053"/>
    <w:rsid w:val="00EC3342"/>
    <w:rsid w:val="00EC3387"/>
    <w:rsid w:val="00EC35B9"/>
    <w:rsid w:val="00EC3BE4"/>
    <w:rsid w:val="00EC3C5B"/>
    <w:rsid w:val="00EC3FB6"/>
    <w:rsid w:val="00EC3FDB"/>
    <w:rsid w:val="00EC42B3"/>
    <w:rsid w:val="00EC4327"/>
    <w:rsid w:val="00EC43B7"/>
    <w:rsid w:val="00EC43E4"/>
    <w:rsid w:val="00EC464B"/>
    <w:rsid w:val="00EC48AC"/>
    <w:rsid w:val="00EC5280"/>
    <w:rsid w:val="00EC52DB"/>
    <w:rsid w:val="00EC53A1"/>
    <w:rsid w:val="00EC5768"/>
    <w:rsid w:val="00EC5D1F"/>
    <w:rsid w:val="00EC5F4B"/>
    <w:rsid w:val="00EC6179"/>
    <w:rsid w:val="00EC6348"/>
    <w:rsid w:val="00EC66B4"/>
    <w:rsid w:val="00EC6F2E"/>
    <w:rsid w:val="00EC73A6"/>
    <w:rsid w:val="00EC74E7"/>
    <w:rsid w:val="00EC7758"/>
    <w:rsid w:val="00EC79D0"/>
    <w:rsid w:val="00EC7AD9"/>
    <w:rsid w:val="00EC7CBC"/>
    <w:rsid w:val="00EC7D9E"/>
    <w:rsid w:val="00EC7F0B"/>
    <w:rsid w:val="00EC7F18"/>
    <w:rsid w:val="00ED0027"/>
    <w:rsid w:val="00ED0151"/>
    <w:rsid w:val="00ED0239"/>
    <w:rsid w:val="00ED0D57"/>
    <w:rsid w:val="00ED0D9E"/>
    <w:rsid w:val="00ED0E59"/>
    <w:rsid w:val="00ED1124"/>
    <w:rsid w:val="00ED172E"/>
    <w:rsid w:val="00ED1744"/>
    <w:rsid w:val="00ED17D8"/>
    <w:rsid w:val="00ED27C5"/>
    <w:rsid w:val="00ED2F11"/>
    <w:rsid w:val="00ED2F90"/>
    <w:rsid w:val="00ED3762"/>
    <w:rsid w:val="00ED3933"/>
    <w:rsid w:val="00ED3A24"/>
    <w:rsid w:val="00ED3F38"/>
    <w:rsid w:val="00ED3F54"/>
    <w:rsid w:val="00ED4254"/>
    <w:rsid w:val="00ED46E1"/>
    <w:rsid w:val="00ED4B1C"/>
    <w:rsid w:val="00ED52F0"/>
    <w:rsid w:val="00ED5BFC"/>
    <w:rsid w:val="00ED5D3E"/>
    <w:rsid w:val="00ED66E2"/>
    <w:rsid w:val="00ED6744"/>
    <w:rsid w:val="00ED6AB0"/>
    <w:rsid w:val="00ED6AB7"/>
    <w:rsid w:val="00ED6CB1"/>
    <w:rsid w:val="00ED6D70"/>
    <w:rsid w:val="00ED6E4B"/>
    <w:rsid w:val="00ED709B"/>
    <w:rsid w:val="00ED750C"/>
    <w:rsid w:val="00ED7773"/>
    <w:rsid w:val="00ED78B1"/>
    <w:rsid w:val="00ED7A2A"/>
    <w:rsid w:val="00ED7E3C"/>
    <w:rsid w:val="00EE005C"/>
    <w:rsid w:val="00EE00FC"/>
    <w:rsid w:val="00EE0B76"/>
    <w:rsid w:val="00EE0CD5"/>
    <w:rsid w:val="00EE19BD"/>
    <w:rsid w:val="00EE1A5F"/>
    <w:rsid w:val="00EE1B8B"/>
    <w:rsid w:val="00EE1DEC"/>
    <w:rsid w:val="00EE2215"/>
    <w:rsid w:val="00EE25E2"/>
    <w:rsid w:val="00EE2A25"/>
    <w:rsid w:val="00EE2A2F"/>
    <w:rsid w:val="00EE2EF4"/>
    <w:rsid w:val="00EE3258"/>
    <w:rsid w:val="00EE36C3"/>
    <w:rsid w:val="00EE3774"/>
    <w:rsid w:val="00EE3D3F"/>
    <w:rsid w:val="00EE3D9A"/>
    <w:rsid w:val="00EE48B1"/>
    <w:rsid w:val="00EE4C31"/>
    <w:rsid w:val="00EE4D91"/>
    <w:rsid w:val="00EE4E57"/>
    <w:rsid w:val="00EE4ECA"/>
    <w:rsid w:val="00EE546E"/>
    <w:rsid w:val="00EE59DD"/>
    <w:rsid w:val="00EE5AF8"/>
    <w:rsid w:val="00EE5CBE"/>
    <w:rsid w:val="00EE5DDD"/>
    <w:rsid w:val="00EE60DE"/>
    <w:rsid w:val="00EE66A6"/>
    <w:rsid w:val="00EE6CF8"/>
    <w:rsid w:val="00EE6E4B"/>
    <w:rsid w:val="00EE6F03"/>
    <w:rsid w:val="00EE6FEE"/>
    <w:rsid w:val="00EE7244"/>
    <w:rsid w:val="00EE741A"/>
    <w:rsid w:val="00EE748D"/>
    <w:rsid w:val="00EE774C"/>
    <w:rsid w:val="00EE7B47"/>
    <w:rsid w:val="00EE7F57"/>
    <w:rsid w:val="00EF0120"/>
    <w:rsid w:val="00EF048C"/>
    <w:rsid w:val="00EF0505"/>
    <w:rsid w:val="00EF0822"/>
    <w:rsid w:val="00EF0C8D"/>
    <w:rsid w:val="00EF0ED5"/>
    <w:rsid w:val="00EF1271"/>
    <w:rsid w:val="00EF129C"/>
    <w:rsid w:val="00EF15F0"/>
    <w:rsid w:val="00EF1B41"/>
    <w:rsid w:val="00EF1E81"/>
    <w:rsid w:val="00EF1FCD"/>
    <w:rsid w:val="00EF2271"/>
    <w:rsid w:val="00EF26B8"/>
    <w:rsid w:val="00EF2716"/>
    <w:rsid w:val="00EF2985"/>
    <w:rsid w:val="00EF2CB6"/>
    <w:rsid w:val="00EF3152"/>
    <w:rsid w:val="00EF3C7A"/>
    <w:rsid w:val="00EF4185"/>
    <w:rsid w:val="00EF4482"/>
    <w:rsid w:val="00EF4560"/>
    <w:rsid w:val="00EF4DF9"/>
    <w:rsid w:val="00EF5643"/>
    <w:rsid w:val="00EF57B6"/>
    <w:rsid w:val="00EF5967"/>
    <w:rsid w:val="00EF5BFD"/>
    <w:rsid w:val="00EF5D87"/>
    <w:rsid w:val="00EF5DEA"/>
    <w:rsid w:val="00EF627D"/>
    <w:rsid w:val="00EF65DA"/>
    <w:rsid w:val="00EF65E6"/>
    <w:rsid w:val="00EF6A9A"/>
    <w:rsid w:val="00EF6C2A"/>
    <w:rsid w:val="00EF6FA1"/>
    <w:rsid w:val="00EF7225"/>
    <w:rsid w:val="00EF7489"/>
    <w:rsid w:val="00EF7586"/>
    <w:rsid w:val="00EF7C7E"/>
    <w:rsid w:val="00F00720"/>
    <w:rsid w:val="00F00CBB"/>
    <w:rsid w:val="00F00E0B"/>
    <w:rsid w:val="00F01753"/>
    <w:rsid w:val="00F02161"/>
    <w:rsid w:val="00F021EF"/>
    <w:rsid w:val="00F02203"/>
    <w:rsid w:val="00F02783"/>
    <w:rsid w:val="00F02CE3"/>
    <w:rsid w:val="00F03D14"/>
    <w:rsid w:val="00F041D2"/>
    <w:rsid w:val="00F0426D"/>
    <w:rsid w:val="00F04633"/>
    <w:rsid w:val="00F04B4B"/>
    <w:rsid w:val="00F04BE3"/>
    <w:rsid w:val="00F05403"/>
    <w:rsid w:val="00F05555"/>
    <w:rsid w:val="00F05BEC"/>
    <w:rsid w:val="00F06784"/>
    <w:rsid w:val="00F06793"/>
    <w:rsid w:val="00F06BF6"/>
    <w:rsid w:val="00F06F06"/>
    <w:rsid w:val="00F071D9"/>
    <w:rsid w:val="00F07625"/>
    <w:rsid w:val="00F076CA"/>
    <w:rsid w:val="00F078DA"/>
    <w:rsid w:val="00F07B09"/>
    <w:rsid w:val="00F07CB0"/>
    <w:rsid w:val="00F1009C"/>
    <w:rsid w:val="00F10116"/>
    <w:rsid w:val="00F10131"/>
    <w:rsid w:val="00F10702"/>
    <w:rsid w:val="00F1088A"/>
    <w:rsid w:val="00F108AC"/>
    <w:rsid w:val="00F112EA"/>
    <w:rsid w:val="00F1278D"/>
    <w:rsid w:val="00F12E63"/>
    <w:rsid w:val="00F131A4"/>
    <w:rsid w:val="00F13516"/>
    <w:rsid w:val="00F13950"/>
    <w:rsid w:val="00F141C0"/>
    <w:rsid w:val="00F144CD"/>
    <w:rsid w:val="00F1458B"/>
    <w:rsid w:val="00F14BA9"/>
    <w:rsid w:val="00F14D40"/>
    <w:rsid w:val="00F156A0"/>
    <w:rsid w:val="00F15871"/>
    <w:rsid w:val="00F15B54"/>
    <w:rsid w:val="00F15F4C"/>
    <w:rsid w:val="00F1647D"/>
    <w:rsid w:val="00F16B82"/>
    <w:rsid w:val="00F17163"/>
    <w:rsid w:val="00F173D8"/>
    <w:rsid w:val="00F1743F"/>
    <w:rsid w:val="00F17748"/>
    <w:rsid w:val="00F17B08"/>
    <w:rsid w:val="00F17B64"/>
    <w:rsid w:val="00F17BD4"/>
    <w:rsid w:val="00F17C8C"/>
    <w:rsid w:val="00F20133"/>
    <w:rsid w:val="00F2039E"/>
    <w:rsid w:val="00F21418"/>
    <w:rsid w:val="00F2152D"/>
    <w:rsid w:val="00F21690"/>
    <w:rsid w:val="00F21977"/>
    <w:rsid w:val="00F21A2C"/>
    <w:rsid w:val="00F21D1B"/>
    <w:rsid w:val="00F22151"/>
    <w:rsid w:val="00F2243D"/>
    <w:rsid w:val="00F227C2"/>
    <w:rsid w:val="00F2337C"/>
    <w:rsid w:val="00F235FC"/>
    <w:rsid w:val="00F238DA"/>
    <w:rsid w:val="00F23AD2"/>
    <w:rsid w:val="00F23C0B"/>
    <w:rsid w:val="00F23C75"/>
    <w:rsid w:val="00F23ECB"/>
    <w:rsid w:val="00F240A0"/>
    <w:rsid w:val="00F245C5"/>
    <w:rsid w:val="00F24A2B"/>
    <w:rsid w:val="00F24C5A"/>
    <w:rsid w:val="00F24EE8"/>
    <w:rsid w:val="00F2535A"/>
    <w:rsid w:val="00F2588B"/>
    <w:rsid w:val="00F259D1"/>
    <w:rsid w:val="00F25C98"/>
    <w:rsid w:val="00F26128"/>
    <w:rsid w:val="00F261EA"/>
    <w:rsid w:val="00F268D9"/>
    <w:rsid w:val="00F26905"/>
    <w:rsid w:val="00F26EAB"/>
    <w:rsid w:val="00F2700E"/>
    <w:rsid w:val="00F2701C"/>
    <w:rsid w:val="00F27079"/>
    <w:rsid w:val="00F2722B"/>
    <w:rsid w:val="00F275A9"/>
    <w:rsid w:val="00F275F3"/>
    <w:rsid w:val="00F278DC"/>
    <w:rsid w:val="00F27AB3"/>
    <w:rsid w:val="00F27EE5"/>
    <w:rsid w:val="00F304E8"/>
    <w:rsid w:val="00F3051E"/>
    <w:rsid w:val="00F30B9D"/>
    <w:rsid w:val="00F30C5D"/>
    <w:rsid w:val="00F30D0A"/>
    <w:rsid w:val="00F30D65"/>
    <w:rsid w:val="00F313F5"/>
    <w:rsid w:val="00F32F42"/>
    <w:rsid w:val="00F3312A"/>
    <w:rsid w:val="00F332AB"/>
    <w:rsid w:val="00F346B9"/>
    <w:rsid w:val="00F348CC"/>
    <w:rsid w:val="00F348D8"/>
    <w:rsid w:val="00F34919"/>
    <w:rsid w:val="00F358D9"/>
    <w:rsid w:val="00F35D8D"/>
    <w:rsid w:val="00F35D93"/>
    <w:rsid w:val="00F3775B"/>
    <w:rsid w:val="00F37859"/>
    <w:rsid w:val="00F37CD4"/>
    <w:rsid w:val="00F37DC6"/>
    <w:rsid w:val="00F40671"/>
    <w:rsid w:val="00F40AAA"/>
    <w:rsid w:val="00F4141B"/>
    <w:rsid w:val="00F414D5"/>
    <w:rsid w:val="00F415B8"/>
    <w:rsid w:val="00F41DCD"/>
    <w:rsid w:val="00F41EA1"/>
    <w:rsid w:val="00F4270C"/>
    <w:rsid w:val="00F427FD"/>
    <w:rsid w:val="00F42820"/>
    <w:rsid w:val="00F429DB"/>
    <w:rsid w:val="00F42E61"/>
    <w:rsid w:val="00F431FD"/>
    <w:rsid w:val="00F432BA"/>
    <w:rsid w:val="00F43692"/>
    <w:rsid w:val="00F43AA8"/>
    <w:rsid w:val="00F44138"/>
    <w:rsid w:val="00F441AD"/>
    <w:rsid w:val="00F444A8"/>
    <w:rsid w:val="00F449FE"/>
    <w:rsid w:val="00F45D6B"/>
    <w:rsid w:val="00F45DC4"/>
    <w:rsid w:val="00F46251"/>
    <w:rsid w:val="00F46381"/>
    <w:rsid w:val="00F4692A"/>
    <w:rsid w:val="00F46C68"/>
    <w:rsid w:val="00F47001"/>
    <w:rsid w:val="00F47731"/>
    <w:rsid w:val="00F47C6B"/>
    <w:rsid w:val="00F50562"/>
    <w:rsid w:val="00F50637"/>
    <w:rsid w:val="00F5069F"/>
    <w:rsid w:val="00F50842"/>
    <w:rsid w:val="00F509B3"/>
    <w:rsid w:val="00F51883"/>
    <w:rsid w:val="00F518D5"/>
    <w:rsid w:val="00F519B9"/>
    <w:rsid w:val="00F51A13"/>
    <w:rsid w:val="00F51B99"/>
    <w:rsid w:val="00F51C4B"/>
    <w:rsid w:val="00F51DC5"/>
    <w:rsid w:val="00F5247B"/>
    <w:rsid w:val="00F5305F"/>
    <w:rsid w:val="00F537F3"/>
    <w:rsid w:val="00F53AF0"/>
    <w:rsid w:val="00F53D72"/>
    <w:rsid w:val="00F541AF"/>
    <w:rsid w:val="00F549CF"/>
    <w:rsid w:val="00F550A3"/>
    <w:rsid w:val="00F55C86"/>
    <w:rsid w:val="00F56037"/>
    <w:rsid w:val="00F56227"/>
    <w:rsid w:val="00F56728"/>
    <w:rsid w:val="00F5695D"/>
    <w:rsid w:val="00F573C0"/>
    <w:rsid w:val="00F60287"/>
    <w:rsid w:val="00F604CC"/>
    <w:rsid w:val="00F60F1B"/>
    <w:rsid w:val="00F6112D"/>
    <w:rsid w:val="00F627F2"/>
    <w:rsid w:val="00F62ACB"/>
    <w:rsid w:val="00F62DB0"/>
    <w:rsid w:val="00F63015"/>
    <w:rsid w:val="00F6345C"/>
    <w:rsid w:val="00F63C8D"/>
    <w:rsid w:val="00F63DDD"/>
    <w:rsid w:val="00F63DE7"/>
    <w:rsid w:val="00F63E2D"/>
    <w:rsid w:val="00F64445"/>
    <w:rsid w:val="00F64680"/>
    <w:rsid w:val="00F6469A"/>
    <w:rsid w:val="00F649B5"/>
    <w:rsid w:val="00F65CD7"/>
    <w:rsid w:val="00F66172"/>
    <w:rsid w:val="00F661BC"/>
    <w:rsid w:val="00F66503"/>
    <w:rsid w:val="00F66A14"/>
    <w:rsid w:val="00F66C95"/>
    <w:rsid w:val="00F66F98"/>
    <w:rsid w:val="00F66FB3"/>
    <w:rsid w:val="00F67223"/>
    <w:rsid w:val="00F67506"/>
    <w:rsid w:val="00F6784E"/>
    <w:rsid w:val="00F6788A"/>
    <w:rsid w:val="00F67A0E"/>
    <w:rsid w:val="00F67E89"/>
    <w:rsid w:val="00F67EAA"/>
    <w:rsid w:val="00F67F4C"/>
    <w:rsid w:val="00F705D2"/>
    <w:rsid w:val="00F7060E"/>
    <w:rsid w:val="00F706BE"/>
    <w:rsid w:val="00F70D8E"/>
    <w:rsid w:val="00F70DA4"/>
    <w:rsid w:val="00F70EA3"/>
    <w:rsid w:val="00F70F7C"/>
    <w:rsid w:val="00F71950"/>
    <w:rsid w:val="00F71BFA"/>
    <w:rsid w:val="00F71E83"/>
    <w:rsid w:val="00F724B5"/>
    <w:rsid w:val="00F72A3C"/>
    <w:rsid w:val="00F72BF0"/>
    <w:rsid w:val="00F73202"/>
    <w:rsid w:val="00F73703"/>
    <w:rsid w:val="00F73766"/>
    <w:rsid w:val="00F73B00"/>
    <w:rsid w:val="00F73B04"/>
    <w:rsid w:val="00F74294"/>
    <w:rsid w:val="00F748FC"/>
    <w:rsid w:val="00F74FFE"/>
    <w:rsid w:val="00F75743"/>
    <w:rsid w:val="00F772E5"/>
    <w:rsid w:val="00F773E1"/>
    <w:rsid w:val="00F77459"/>
    <w:rsid w:val="00F7751D"/>
    <w:rsid w:val="00F77A3C"/>
    <w:rsid w:val="00F77B15"/>
    <w:rsid w:val="00F77DEC"/>
    <w:rsid w:val="00F77EC1"/>
    <w:rsid w:val="00F8020C"/>
    <w:rsid w:val="00F808D6"/>
    <w:rsid w:val="00F8097C"/>
    <w:rsid w:val="00F80B52"/>
    <w:rsid w:val="00F80F67"/>
    <w:rsid w:val="00F80F69"/>
    <w:rsid w:val="00F81333"/>
    <w:rsid w:val="00F81778"/>
    <w:rsid w:val="00F818F0"/>
    <w:rsid w:val="00F81AB4"/>
    <w:rsid w:val="00F81F3D"/>
    <w:rsid w:val="00F821E7"/>
    <w:rsid w:val="00F82561"/>
    <w:rsid w:val="00F82CF6"/>
    <w:rsid w:val="00F8319D"/>
    <w:rsid w:val="00F8332A"/>
    <w:rsid w:val="00F83632"/>
    <w:rsid w:val="00F84230"/>
    <w:rsid w:val="00F84273"/>
    <w:rsid w:val="00F84674"/>
    <w:rsid w:val="00F84D7A"/>
    <w:rsid w:val="00F851B7"/>
    <w:rsid w:val="00F8542D"/>
    <w:rsid w:val="00F85837"/>
    <w:rsid w:val="00F85992"/>
    <w:rsid w:val="00F85DA8"/>
    <w:rsid w:val="00F8615E"/>
    <w:rsid w:val="00F86444"/>
    <w:rsid w:val="00F86538"/>
    <w:rsid w:val="00F869D0"/>
    <w:rsid w:val="00F87378"/>
    <w:rsid w:val="00F878CB"/>
    <w:rsid w:val="00F87BA1"/>
    <w:rsid w:val="00F87C8C"/>
    <w:rsid w:val="00F903D2"/>
    <w:rsid w:val="00F903D7"/>
    <w:rsid w:val="00F90840"/>
    <w:rsid w:val="00F90A2F"/>
    <w:rsid w:val="00F90DAC"/>
    <w:rsid w:val="00F90DBF"/>
    <w:rsid w:val="00F91397"/>
    <w:rsid w:val="00F914D0"/>
    <w:rsid w:val="00F91944"/>
    <w:rsid w:val="00F91C41"/>
    <w:rsid w:val="00F921ED"/>
    <w:rsid w:val="00F92857"/>
    <w:rsid w:val="00F93448"/>
    <w:rsid w:val="00F935EB"/>
    <w:rsid w:val="00F93666"/>
    <w:rsid w:val="00F938D4"/>
    <w:rsid w:val="00F93CFD"/>
    <w:rsid w:val="00F9454C"/>
    <w:rsid w:val="00F94AC7"/>
    <w:rsid w:val="00F950C1"/>
    <w:rsid w:val="00F9528D"/>
    <w:rsid w:val="00F953BD"/>
    <w:rsid w:val="00F953D3"/>
    <w:rsid w:val="00F9582B"/>
    <w:rsid w:val="00F95F60"/>
    <w:rsid w:val="00F96E1A"/>
    <w:rsid w:val="00F9727C"/>
    <w:rsid w:val="00F97585"/>
    <w:rsid w:val="00F978A0"/>
    <w:rsid w:val="00F97903"/>
    <w:rsid w:val="00F97B6C"/>
    <w:rsid w:val="00FA0183"/>
    <w:rsid w:val="00FA0492"/>
    <w:rsid w:val="00FA04ED"/>
    <w:rsid w:val="00FA0BC5"/>
    <w:rsid w:val="00FA1195"/>
    <w:rsid w:val="00FA1AEC"/>
    <w:rsid w:val="00FA1B0C"/>
    <w:rsid w:val="00FA1FD9"/>
    <w:rsid w:val="00FA21CE"/>
    <w:rsid w:val="00FA2F0F"/>
    <w:rsid w:val="00FA30F8"/>
    <w:rsid w:val="00FA3722"/>
    <w:rsid w:val="00FA38F8"/>
    <w:rsid w:val="00FA3A36"/>
    <w:rsid w:val="00FA3F51"/>
    <w:rsid w:val="00FA4131"/>
    <w:rsid w:val="00FA4509"/>
    <w:rsid w:val="00FA46FA"/>
    <w:rsid w:val="00FA4D1D"/>
    <w:rsid w:val="00FA5114"/>
    <w:rsid w:val="00FA535B"/>
    <w:rsid w:val="00FA5580"/>
    <w:rsid w:val="00FA5950"/>
    <w:rsid w:val="00FA5A15"/>
    <w:rsid w:val="00FA5A40"/>
    <w:rsid w:val="00FA5C52"/>
    <w:rsid w:val="00FA62C0"/>
    <w:rsid w:val="00FA62E9"/>
    <w:rsid w:val="00FA6662"/>
    <w:rsid w:val="00FA707E"/>
    <w:rsid w:val="00FA7134"/>
    <w:rsid w:val="00FA7441"/>
    <w:rsid w:val="00FA7DC8"/>
    <w:rsid w:val="00FA7DE9"/>
    <w:rsid w:val="00FB0092"/>
    <w:rsid w:val="00FB0269"/>
    <w:rsid w:val="00FB0ABA"/>
    <w:rsid w:val="00FB0DCF"/>
    <w:rsid w:val="00FB1019"/>
    <w:rsid w:val="00FB1603"/>
    <w:rsid w:val="00FB1E9E"/>
    <w:rsid w:val="00FB23B6"/>
    <w:rsid w:val="00FB24DF"/>
    <w:rsid w:val="00FB2D37"/>
    <w:rsid w:val="00FB3618"/>
    <w:rsid w:val="00FB3DC5"/>
    <w:rsid w:val="00FB45AC"/>
    <w:rsid w:val="00FB4A9E"/>
    <w:rsid w:val="00FB54C0"/>
    <w:rsid w:val="00FB56C2"/>
    <w:rsid w:val="00FB5908"/>
    <w:rsid w:val="00FB5ABC"/>
    <w:rsid w:val="00FB703F"/>
    <w:rsid w:val="00FB7409"/>
    <w:rsid w:val="00FB75EC"/>
    <w:rsid w:val="00FB765F"/>
    <w:rsid w:val="00FB7819"/>
    <w:rsid w:val="00FB7D91"/>
    <w:rsid w:val="00FC0454"/>
    <w:rsid w:val="00FC1701"/>
    <w:rsid w:val="00FC174F"/>
    <w:rsid w:val="00FC187D"/>
    <w:rsid w:val="00FC195A"/>
    <w:rsid w:val="00FC1C71"/>
    <w:rsid w:val="00FC1F96"/>
    <w:rsid w:val="00FC2804"/>
    <w:rsid w:val="00FC29F9"/>
    <w:rsid w:val="00FC2AAE"/>
    <w:rsid w:val="00FC2B98"/>
    <w:rsid w:val="00FC2C89"/>
    <w:rsid w:val="00FC2E05"/>
    <w:rsid w:val="00FC3042"/>
    <w:rsid w:val="00FC30FE"/>
    <w:rsid w:val="00FC353D"/>
    <w:rsid w:val="00FC355F"/>
    <w:rsid w:val="00FC3619"/>
    <w:rsid w:val="00FC40F8"/>
    <w:rsid w:val="00FC42BE"/>
    <w:rsid w:val="00FC4344"/>
    <w:rsid w:val="00FC43CE"/>
    <w:rsid w:val="00FC45BF"/>
    <w:rsid w:val="00FC495E"/>
    <w:rsid w:val="00FC4B12"/>
    <w:rsid w:val="00FC4E39"/>
    <w:rsid w:val="00FC4EDF"/>
    <w:rsid w:val="00FC4F89"/>
    <w:rsid w:val="00FC4FCA"/>
    <w:rsid w:val="00FC5502"/>
    <w:rsid w:val="00FC5AC1"/>
    <w:rsid w:val="00FC5BA5"/>
    <w:rsid w:val="00FC5CF7"/>
    <w:rsid w:val="00FC5DCD"/>
    <w:rsid w:val="00FC6025"/>
    <w:rsid w:val="00FC61D0"/>
    <w:rsid w:val="00FC68D5"/>
    <w:rsid w:val="00FC75BE"/>
    <w:rsid w:val="00FC7787"/>
    <w:rsid w:val="00FC7EBB"/>
    <w:rsid w:val="00FC7F59"/>
    <w:rsid w:val="00FC7FC6"/>
    <w:rsid w:val="00FD0480"/>
    <w:rsid w:val="00FD0980"/>
    <w:rsid w:val="00FD0E14"/>
    <w:rsid w:val="00FD0E5D"/>
    <w:rsid w:val="00FD0E83"/>
    <w:rsid w:val="00FD103D"/>
    <w:rsid w:val="00FD140F"/>
    <w:rsid w:val="00FD16F3"/>
    <w:rsid w:val="00FD1A06"/>
    <w:rsid w:val="00FD1C07"/>
    <w:rsid w:val="00FD1C19"/>
    <w:rsid w:val="00FD1C4B"/>
    <w:rsid w:val="00FD1C63"/>
    <w:rsid w:val="00FD2C3F"/>
    <w:rsid w:val="00FD2D90"/>
    <w:rsid w:val="00FD2E19"/>
    <w:rsid w:val="00FD3117"/>
    <w:rsid w:val="00FD3126"/>
    <w:rsid w:val="00FD313F"/>
    <w:rsid w:val="00FD3894"/>
    <w:rsid w:val="00FD3B65"/>
    <w:rsid w:val="00FD3B7C"/>
    <w:rsid w:val="00FD3EA3"/>
    <w:rsid w:val="00FD40A8"/>
    <w:rsid w:val="00FD40B3"/>
    <w:rsid w:val="00FD4E61"/>
    <w:rsid w:val="00FD4ECB"/>
    <w:rsid w:val="00FD5544"/>
    <w:rsid w:val="00FD556A"/>
    <w:rsid w:val="00FD55C7"/>
    <w:rsid w:val="00FD5659"/>
    <w:rsid w:val="00FD5CD3"/>
    <w:rsid w:val="00FD5F7E"/>
    <w:rsid w:val="00FD6009"/>
    <w:rsid w:val="00FD6065"/>
    <w:rsid w:val="00FD69FB"/>
    <w:rsid w:val="00FD7397"/>
    <w:rsid w:val="00FD78DE"/>
    <w:rsid w:val="00FD7B7B"/>
    <w:rsid w:val="00FD7FE4"/>
    <w:rsid w:val="00FE0A0E"/>
    <w:rsid w:val="00FE0FAB"/>
    <w:rsid w:val="00FE17A7"/>
    <w:rsid w:val="00FE19F4"/>
    <w:rsid w:val="00FE1AF9"/>
    <w:rsid w:val="00FE1BDB"/>
    <w:rsid w:val="00FE21E7"/>
    <w:rsid w:val="00FE2289"/>
    <w:rsid w:val="00FE2E09"/>
    <w:rsid w:val="00FE3E54"/>
    <w:rsid w:val="00FE4289"/>
    <w:rsid w:val="00FE4624"/>
    <w:rsid w:val="00FE48F5"/>
    <w:rsid w:val="00FE518F"/>
    <w:rsid w:val="00FE527C"/>
    <w:rsid w:val="00FE552B"/>
    <w:rsid w:val="00FE55D7"/>
    <w:rsid w:val="00FE571E"/>
    <w:rsid w:val="00FE64DF"/>
    <w:rsid w:val="00FE64E1"/>
    <w:rsid w:val="00FE680A"/>
    <w:rsid w:val="00FE696A"/>
    <w:rsid w:val="00FE698F"/>
    <w:rsid w:val="00FE7179"/>
    <w:rsid w:val="00FE73BF"/>
    <w:rsid w:val="00FE76E9"/>
    <w:rsid w:val="00FE79B5"/>
    <w:rsid w:val="00FE7D59"/>
    <w:rsid w:val="00FE7F2B"/>
    <w:rsid w:val="00FF0154"/>
    <w:rsid w:val="00FF0168"/>
    <w:rsid w:val="00FF0820"/>
    <w:rsid w:val="00FF0984"/>
    <w:rsid w:val="00FF0A9A"/>
    <w:rsid w:val="00FF0B73"/>
    <w:rsid w:val="00FF18AD"/>
    <w:rsid w:val="00FF18ED"/>
    <w:rsid w:val="00FF1E51"/>
    <w:rsid w:val="00FF2D45"/>
    <w:rsid w:val="00FF361D"/>
    <w:rsid w:val="00FF3B31"/>
    <w:rsid w:val="00FF3CFC"/>
    <w:rsid w:val="00FF4609"/>
    <w:rsid w:val="00FF4A00"/>
    <w:rsid w:val="00FF4A8B"/>
    <w:rsid w:val="00FF5054"/>
    <w:rsid w:val="00FF52A6"/>
    <w:rsid w:val="00FF5453"/>
    <w:rsid w:val="00FF5BB1"/>
    <w:rsid w:val="00FF5D2C"/>
    <w:rsid w:val="00FF6376"/>
    <w:rsid w:val="00FF6567"/>
    <w:rsid w:val="00FF6B52"/>
    <w:rsid w:val="00FF71EB"/>
    <w:rsid w:val="00FF7D73"/>
    <w:rsid w:val="012161BA"/>
    <w:rsid w:val="0158DC65"/>
    <w:rsid w:val="01601A51"/>
    <w:rsid w:val="0178B0E8"/>
    <w:rsid w:val="01A54BC2"/>
    <w:rsid w:val="01C1A5A5"/>
    <w:rsid w:val="01CDDA76"/>
    <w:rsid w:val="01FBC3E6"/>
    <w:rsid w:val="0204F238"/>
    <w:rsid w:val="02218C38"/>
    <w:rsid w:val="0224AF47"/>
    <w:rsid w:val="023A9950"/>
    <w:rsid w:val="023E92A4"/>
    <w:rsid w:val="025937FB"/>
    <w:rsid w:val="025F7670"/>
    <w:rsid w:val="02645C03"/>
    <w:rsid w:val="026FEE51"/>
    <w:rsid w:val="027430F8"/>
    <w:rsid w:val="0290E58A"/>
    <w:rsid w:val="0293228C"/>
    <w:rsid w:val="0294989D"/>
    <w:rsid w:val="02AD58C1"/>
    <w:rsid w:val="02C1CEC3"/>
    <w:rsid w:val="02F1F894"/>
    <w:rsid w:val="03079794"/>
    <w:rsid w:val="0309BC25"/>
    <w:rsid w:val="033FF999"/>
    <w:rsid w:val="03542965"/>
    <w:rsid w:val="0368C307"/>
    <w:rsid w:val="03731B09"/>
    <w:rsid w:val="03757735"/>
    <w:rsid w:val="038984C3"/>
    <w:rsid w:val="0393C214"/>
    <w:rsid w:val="039F089E"/>
    <w:rsid w:val="03A14A0B"/>
    <w:rsid w:val="03AAC07B"/>
    <w:rsid w:val="03B31F62"/>
    <w:rsid w:val="03C8E084"/>
    <w:rsid w:val="03D2DE83"/>
    <w:rsid w:val="03F7DB78"/>
    <w:rsid w:val="040252FD"/>
    <w:rsid w:val="040927E3"/>
    <w:rsid w:val="042FBC40"/>
    <w:rsid w:val="0434368E"/>
    <w:rsid w:val="043C0186"/>
    <w:rsid w:val="0455E6BF"/>
    <w:rsid w:val="04685DC5"/>
    <w:rsid w:val="049CD95C"/>
    <w:rsid w:val="04A1E9E7"/>
    <w:rsid w:val="04A5E522"/>
    <w:rsid w:val="04CE66BB"/>
    <w:rsid w:val="04CEFD38"/>
    <w:rsid w:val="04E33078"/>
    <w:rsid w:val="04E42DE6"/>
    <w:rsid w:val="04FA9F41"/>
    <w:rsid w:val="05148022"/>
    <w:rsid w:val="05154DE8"/>
    <w:rsid w:val="053EDCFA"/>
    <w:rsid w:val="054EBDED"/>
    <w:rsid w:val="05A037FC"/>
    <w:rsid w:val="05B573E7"/>
    <w:rsid w:val="05CB56C2"/>
    <w:rsid w:val="05CB8CA1"/>
    <w:rsid w:val="05DDD7ED"/>
    <w:rsid w:val="05F1DD1C"/>
    <w:rsid w:val="061145B0"/>
    <w:rsid w:val="061E2BFB"/>
    <w:rsid w:val="06294D5D"/>
    <w:rsid w:val="06554F0E"/>
    <w:rsid w:val="0661F790"/>
    <w:rsid w:val="06763C5C"/>
    <w:rsid w:val="067D2357"/>
    <w:rsid w:val="06915902"/>
    <w:rsid w:val="06A50B12"/>
    <w:rsid w:val="06AD84EA"/>
    <w:rsid w:val="06B8099A"/>
    <w:rsid w:val="06C5D3F9"/>
    <w:rsid w:val="06CEFA3E"/>
    <w:rsid w:val="06DBD828"/>
    <w:rsid w:val="06EA0250"/>
    <w:rsid w:val="06F7F119"/>
    <w:rsid w:val="072413AD"/>
    <w:rsid w:val="0730CD08"/>
    <w:rsid w:val="0765FAD9"/>
    <w:rsid w:val="0767C6A5"/>
    <w:rsid w:val="078CBB66"/>
    <w:rsid w:val="079D90FD"/>
    <w:rsid w:val="07CB1A8D"/>
    <w:rsid w:val="07DF2301"/>
    <w:rsid w:val="08131443"/>
    <w:rsid w:val="081EDAC8"/>
    <w:rsid w:val="088CED82"/>
    <w:rsid w:val="08A9DA60"/>
    <w:rsid w:val="08B51462"/>
    <w:rsid w:val="08D78FDF"/>
    <w:rsid w:val="08ED7F3F"/>
    <w:rsid w:val="08F59AF1"/>
    <w:rsid w:val="08FEBDCC"/>
    <w:rsid w:val="090FB6E8"/>
    <w:rsid w:val="091C69FE"/>
    <w:rsid w:val="09254EA5"/>
    <w:rsid w:val="092B13E1"/>
    <w:rsid w:val="0941CAE2"/>
    <w:rsid w:val="098200F1"/>
    <w:rsid w:val="09887F91"/>
    <w:rsid w:val="09C5CE0E"/>
    <w:rsid w:val="0A00C019"/>
    <w:rsid w:val="0A13C4E1"/>
    <w:rsid w:val="0A5E1A24"/>
    <w:rsid w:val="0A7EC759"/>
    <w:rsid w:val="0A8E3B19"/>
    <w:rsid w:val="0A991B13"/>
    <w:rsid w:val="0A9CF045"/>
    <w:rsid w:val="0ABB1223"/>
    <w:rsid w:val="0AC54410"/>
    <w:rsid w:val="0AD4D7CF"/>
    <w:rsid w:val="0AD6C2DF"/>
    <w:rsid w:val="0B0F7B17"/>
    <w:rsid w:val="0B2483D2"/>
    <w:rsid w:val="0B2E2A90"/>
    <w:rsid w:val="0B3FC7BB"/>
    <w:rsid w:val="0B476B0B"/>
    <w:rsid w:val="0B4BA924"/>
    <w:rsid w:val="0B571814"/>
    <w:rsid w:val="0B935790"/>
    <w:rsid w:val="0B9BF8C2"/>
    <w:rsid w:val="0B9C2F89"/>
    <w:rsid w:val="0BBA30F1"/>
    <w:rsid w:val="0BBDD910"/>
    <w:rsid w:val="0BC1166B"/>
    <w:rsid w:val="0BD27FA2"/>
    <w:rsid w:val="0BD4E8BF"/>
    <w:rsid w:val="0BEF6FB7"/>
    <w:rsid w:val="0BFA80B9"/>
    <w:rsid w:val="0BFB4D5B"/>
    <w:rsid w:val="0C02468F"/>
    <w:rsid w:val="0C102B53"/>
    <w:rsid w:val="0C2703D5"/>
    <w:rsid w:val="0C27D72E"/>
    <w:rsid w:val="0C441C71"/>
    <w:rsid w:val="0C4841E5"/>
    <w:rsid w:val="0C4C8B2E"/>
    <w:rsid w:val="0C51D038"/>
    <w:rsid w:val="0C6AB99F"/>
    <w:rsid w:val="0C7DAE6B"/>
    <w:rsid w:val="0C9F42FE"/>
    <w:rsid w:val="0CA374FA"/>
    <w:rsid w:val="0CB737A9"/>
    <w:rsid w:val="0CCD1C23"/>
    <w:rsid w:val="0D060400"/>
    <w:rsid w:val="0D335AEA"/>
    <w:rsid w:val="0D4CAB0C"/>
    <w:rsid w:val="0D650856"/>
    <w:rsid w:val="0D696A2F"/>
    <w:rsid w:val="0D75A5B4"/>
    <w:rsid w:val="0D77144C"/>
    <w:rsid w:val="0D7F4169"/>
    <w:rsid w:val="0D8BE7F3"/>
    <w:rsid w:val="0D8F2FCB"/>
    <w:rsid w:val="0D961E81"/>
    <w:rsid w:val="0DA521D3"/>
    <w:rsid w:val="0DE0D2B0"/>
    <w:rsid w:val="0DE73C49"/>
    <w:rsid w:val="0DEC0B0E"/>
    <w:rsid w:val="0E00EFC2"/>
    <w:rsid w:val="0E053D68"/>
    <w:rsid w:val="0E28426E"/>
    <w:rsid w:val="0E58E34B"/>
    <w:rsid w:val="0E5C7A14"/>
    <w:rsid w:val="0E691BCB"/>
    <w:rsid w:val="0E90E763"/>
    <w:rsid w:val="0E971B11"/>
    <w:rsid w:val="0ECAD081"/>
    <w:rsid w:val="0ECC8528"/>
    <w:rsid w:val="0ED9CEBA"/>
    <w:rsid w:val="0EFA8C56"/>
    <w:rsid w:val="0F010443"/>
    <w:rsid w:val="0F0C313A"/>
    <w:rsid w:val="0F1E205F"/>
    <w:rsid w:val="0F2C436C"/>
    <w:rsid w:val="0F31C03D"/>
    <w:rsid w:val="0F397E1B"/>
    <w:rsid w:val="0F43367C"/>
    <w:rsid w:val="0F4D0921"/>
    <w:rsid w:val="0F4E53AA"/>
    <w:rsid w:val="0F55ACAB"/>
    <w:rsid w:val="0F641E5E"/>
    <w:rsid w:val="0F646D76"/>
    <w:rsid w:val="0F64E30D"/>
    <w:rsid w:val="0F7D02FC"/>
    <w:rsid w:val="0F852C13"/>
    <w:rsid w:val="0F8A821E"/>
    <w:rsid w:val="0F8B34CC"/>
    <w:rsid w:val="0F9904AA"/>
    <w:rsid w:val="0FBA41D9"/>
    <w:rsid w:val="0FEE8CEA"/>
    <w:rsid w:val="0FF7D955"/>
    <w:rsid w:val="1008A46A"/>
    <w:rsid w:val="1015341B"/>
    <w:rsid w:val="102A7617"/>
    <w:rsid w:val="102AC8CA"/>
    <w:rsid w:val="10327FFF"/>
    <w:rsid w:val="104BE4AE"/>
    <w:rsid w:val="105F3664"/>
    <w:rsid w:val="107101C3"/>
    <w:rsid w:val="108C2316"/>
    <w:rsid w:val="109C033A"/>
    <w:rsid w:val="10A902B6"/>
    <w:rsid w:val="10B19131"/>
    <w:rsid w:val="10F76F64"/>
    <w:rsid w:val="111C20A5"/>
    <w:rsid w:val="113EF0C2"/>
    <w:rsid w:val="115261DF"/>
    <w:rsid w:val="115409BD"/>
    <w:rsid w:val="1159674E"/>
    <w:rsid w:val="117ADBE0"/>
    <w:rsid w:val="119F4668"/>
    <w:rsid w:val="11A574FF"/>
    <w:rsid w:val="11D6F1B8"/>
    <w:rsid w:val="11EEEE3B"/>
    <w:rsid w:val="11F62935"/>
    <w:rsid w:val="1239AF3F"/>
    <w:rsid w:val="124148EB"/>
    <w:rsid w:val="1276FCA5"/>
    <w:rsid w:val="12BF51F3"/>
    <w:rsid w:val="12C2B022"/>
    <w:rsid w:val="12E25425"/>
    <w:rsid w:val="12F8FE24"/>
    <w:rsid w:val="130D6391"/>
    <w:rsid w:val="133286C0"/>
    <w:rsid w:val="13360E9D"/>
    <w:rsid w:val="137198C5"/>
    <w:rsid w:val="1373FAF5"/>
    <w:rsid w:val="13759D62"/>
    <w:rsid w:val="13878E87"/>
    <w:rsid w:val="13BC61DC"/>
    <w:rsid w:val="13D3770F"/>
    <w:rsid w:val="1424AFF7"/>
    <w:rsid w:val="1428781F"/>
    <w:rsid w:val="142900A7"/>
    <w:rsid w:val="14486C23"/>
    <w:rsid w:val="1453AC3B"/>
    <w:rsid w:val="14541AA5"/>
    <w:rsid w:val="14929DC1"/>
    <w:rsid w:val="14A7C1FD"/>
    <w:rsid w:val="14D9C4A9"/>
    <w:rsid w:val="14E0625E"/>
    <w:rsid w:val="14EB89FC"/>
    <w:rsid w:val="150C08C0"/>
    <w:rsid w:val="151B5EC2"/>
    <w:rsid w:val="15414E96"/>
    <w:rsid w:val="15467D8E"/>
    <w:rsid w:val="15938F3C"/>
    <w:rsid w:val="159B48AD"/>
    <w:rsid w:val="15A0000A"/>
    <w:rsid w:val="15BBA4F9"/>
    <w:rsid w:val="15C93015"/>
    <w:rsid w:val="15D3A75A"/>
    <w:rsid w:val="15D45FDD"/>
    <w:rsid w:val="15D4693A"/>
    <w:rsid w:val="15F22899"/>
    <w:rsid w:val="160CAC9E"/>
    <w:rsid w:val="161FF024"/>
    <w:rsid w:val="162117B4"/>
    <w:rsid w:val="162A634F"/>
    <w:rsid w:val="162AF132"/>
    <w:rsid w:val="16310E45"/>
    <w:rsid w:val="16397086"/>
    <w:rsid w:val="166046E9"/>
    <w:rsid w:val="166C0912"/>
    <w:rsid w:val="167CDC4A"/>
    <w:rsid w:val="167EC353"/>
    <w:rsid w:val="1683B486"/>
    <w:rsid w:val="16980EEB"/>
    <w:rsid w:val="16B724FE"/>
    <w:rsid w:val="16D276F9"/>
    <w:rsid w:val="16D9DF78"/>
    <w:rsid w:val="171DD8C4"/>
    <w:rsid w:val="171EBCBD"/>
    <w:rsid w:val="172D91E2"/>
    <w:rsid w:val="17329DD9"/>
    <w:rsid w:val="175740E5"/>
    <w:rsid w:val="17BF1717"/>
    <w:rsid w:val="17EF6345"/>
    <w:rsid w:val="17F018B1"/>
    <w:rsid w:val="17FDA615"/>
    <w:rsid w:val="180EDE52"/>
    <w:rsid w:val="18423074"/>
    <w:rsid w:val="184CD4D8"/>
    <w:rsid w:val="1867454A"/>
    <w:rsid w:val="188F7986"/>
    <w:rsid w:val="1890BCE7"/>
    <w:rsid w:val="1899B2B6"/>
    <w:rsid w:val="18B29CF4"/>
    <w:rsid w:val="18C478E3"/>
    <w:rsid w:val="18C97D4C"/>
    <w:rsid w:val="18CC2EAF"/>
    <w:rsid w:val="18F27566"/>
    <w:rsid w:val="1900EEDB"/>
    <w:rsid w:val="1906AA59"/>
    <w:rsid w:val="19156716"/>
    <w:rsid w:val="19187842"/>
    <w:rsid w:val="192933E3"/>
    <w:rsid w:val="194E2DE0"/>
    <w:rsid w:val="197FCB9C"/>
    <w:rsid w:val="198DE238"/>
    <w:rsid w:val="1991D65F"/>
    <w:rsid w:val="199C15A4"/>
    <w:rsid w:val="19AFE667"/>
    <w:rsid w:val="19B03959"/>
    <w:rsid w:val="19C65E29"/>
    <w:rsid w:val="19C7CAC2"/>
    <w:rsid w:val="19D18DB6"/>
    <w:rsid w:val="19DBEBC7"/>
    <w:rsid w:val="1A0B0942"/>
    <w:rsid w:val="1A0E9024"/>
    <w:rsid w:val="1A426D61"/>
    <w:rsid w:val="1A43CBCE"/>
    <w:rsid w:val="1A4AE842"/>
    <w:rsid w:val="1A57343A"/>
    <w:rsid w:val="1A5BC7FB"/>
    <w:rsid w:val="1A64A87B"/>
    <w:rsid w:val="1A706808"/>
    <w:rsid w:val="1A742A8A"/>
    <w:rsid w:val="1A7BC3D8"/>
    <w:rsid w:val="1A9B18D9"/>
    <w:rsid w:val="1AA62E56"/>
    <w:rsid w:val="1AC6948B"/>
    <w:rsid w:val="1AC8B503"/>
    <w:rsid w:val="1AF1B458"/>
    <w:rsid w:val="1AF36C1F"/>
    <w:rsid w:val="1B22F747"/>
    <w:rsid w:val="1B2DCB25"/>
    <w:rsid w:val="1B3E6369"/>
    <w:rsid w:val="1B7D170F"/>
    <w:rsid w:val="1B7FF7BA"/>
    <w:rsid w:val="1B84A69B"/>
    <w:rsid w:val="1BAA3E19"/>
    <w:rsid w:val="1BE3B0E3"/>
    <w:rsid w:val="1BF7985C"/>
    <w:rsid w:val="1BFF69DE"/>
    <w:rsid w:val="1C0C54F9"/>
    <w:rsid w:val="1C2024AD"/>
    <w:rsid w:val="1C387199"/>
    <w:rsid w:val="1C786B5E"/>
    <w:rsid w:val="1C8D09D6"/>
    <w:rsid w:val="1C9B1669"/>
    <w:rsid w:val="1CBEE98F"/>
    <w:rsid w:val="1CD1E5AA"/>
    <w:rsid w:val="1CE978F6"/>
    <w:rsid w:val="1CEFDCB4"/>
    <w:rsid w:val="1D0E9C55"/>
    <w:rsid w:val="1D1919D8"/>
    <w:rsid w:val="1D20F30B"/>
    <w:rsid w:val="1D672B31"/>
    <w:rsid w:val="1D69D35A"/>
    <w:rsid w:val="1D88F3C0"/>
    <w:rsid w:val="1D8AB5C5"/>
    <w:rsid w:val="1D9C72F9"/>
    <w:rsid w:val="1DA2B0FD"/>
    <w:rsid w:val="1DA83B9B"/>
    <w:rsid w:val="1DE6DA45"/>
    <w:rsid w:val="1DFB5D37"/>
    <w:rsid w:val="1E4D9919"/>
    <w:rsid w:val="1E6503E2"/>
    <w:rsid w:val="1E65E063"/>
    <w:rsid w:val="1E7A36C1"/>
    <w:rsid w:val="1EB23838"/>
    <w:rsid w:val="1ECCAF93"/>
    <w:rsid w:val="1EE4F50A"/>
    <w:rsid w:val="1EF0317F"/>
    <w:rsid w:val="1EF9A414"/>
    <w:rsid w:val="1EFB4538"/>
    <w:rsid w:val="1F028505"/>
    <w:rsid w:val="1F13C81F"/>
    <w:rsid w:val="1F400FF1"/>
    <w:rsid w:val="1F409AEE"/>
    <w:rsid w:val="1F411DC3"/>
    <w:rsid w:val="1F4583DB"/>
    <w:rsid w:val="1F4FC441"/>
    <w:rsid w:val="1F580CD8"/>
    <w:rsid w:val="1F58346F"/>
    <w:rsid w:val="1F7660B7"/>
    <w:rsid w:val="1F86C22F"/>
    <w:rsid w:val="1F87057D"/>
    <w:rsid w:val="1FA71FED"/>
    <w:rsid w:val="1FB56F9A"/>
    <w:rsid w:val="1FF2B149"/>
    <w:rsid w:val="1FFB8D22"/>
    <w:rsid w:val="2001AA5F"/>
    <w:rsid w:val="20060B15"/>
    <w:rsid w:val="2014F30B"/>
    <w:rsid w:val="201DC703"/>
    <w:rsid w:val="20466DDE"/>
    <w:rsid w:val="205E50AB"/>
    <w:rsid w:val="205EA160"/>
    <w:rsid w:val="206DC644"/>
    <w:rsid w:val="20A284A6"/>
    <w:rsid w:val="20B7B97F"/>
    <w:rsid w:val="20BFE3D0"/>
    <w:rsid w:val="20EE6D60"/>
    <w:rsid w:val="2128699A"/>
    <w:rsid w:val="214B2146"/>
    <w:rsid w:val="2154B26A"/>
    <w:rsid w:val="215FBB1E"/>
    <w:rsid w:val="2171D8C1"/>
    <w:rsid w:val="21889DD3"/>
    <w:rsid w:val="2188A07B"/>
    <w:rsid w:val="21966A13"/>
    <w:rsid w:val="21B5E106"/>
    <w:rsid w:val="21BE3991"/>
    <w:rsid w:val="21C0367E"/>
    <w:rsid w:val="21D5C801"/>
    <w:rsid w:val="21DD4114"/>
    <w:rsid w:val="21E2704A"/>
    <w:rsid w:val="221E8991"/>
    <w:rsid w:val="22256BD3"/>
    <w:rsid w:val="22753C81"/>
    <w:rsid w:val="22808451"/>
    <w:rsid w:val="228A9463"/>
    <w:rsid w:val="22B0AD0C"/>
    <w:rsid w:val="22CA78D4"/>
    <w:rsid w:val="22CD8932"/>
    <w:rsid w:val="22DBBE2B"/>
    <w:rsid w:val="22FBBB3D"/>
    <w:rsid w:val="2309D2AE"/>
    <w:rsid w:val="232B6220"/>
    <w:rsid w:val="233B7360"/>
    <w:rsid w:val="233B8828"/>
    <w:rsid w:val="2350BB56"/>
    <w:rsid w:val="238AC321"/>
    <w:rsid w:val="2399FD5B"/>
    <w:rsid w:val="23A08540"/>
    <w:rsid w:val="23A3F72C"/>
    <w:rsid w:val="23B91516"/>
    <w:rsid w:val="23F7FFCC"/>
    <w:rsid w:val="24076AA1"/>
    <w:rsid w:val="2411E129"/>
    <w:rsid w:val="241FCC3F"/>
    <w:rsid w:val="2435FE5E"/>
    <w:rsid w:val="244393C8"/>
    <w:rsid w:val="24542E59"/>
    <w:rsid w:val="246EB914"/>
    <w:rsid w:val="24993A72"/>
    <w:rsid w:val="25091904"/>
    <w:rsid w:val="250C7C1C"/>
    <w:rsid w:val="252CCF9D"/>
    <w:rsid w:val="2538B433"/>
    <w:rsid w:val="2553AD34"/>
    <w:rsid w:val="25602D3E"/>
    <w:rsid w:val="256E67B8"/>
    <w:rsid w:val="25AB3A0B"/>
    <w:rsid w:val="25B7B071"/>
    <w:rsid w:val="25B9DF28"/>
    <w:rsid w:val="25BE7ACD"/>
    <w:rsid w:val="25C05999"/>
    <w:rsid w:val="25E8BF43"/>
    <w:rsid w:val="2621F267"/>
    <w:rsid w:val="2635C516"/>
    <w:rsid w:val="268F5545"/>
    <w:rsid w:val="26908CC0"/>
    <w:rsid w:val="26916E4F"/>
    <w:rsid w:val="26B2564C"/>
    <w:rsid w:val="26D3D834"/>
    <w:rsid w:val="26FE3CC0"/>
    <w:rsid w:val="2704271A"/>
    <w:rsid w:val="2734994F"/>
    <w:rsid w:val="27380B78"/>
    <w:rsid w:val="2752DDD3"/>
    <w:rsid w:val="277818BD"/>
    <w:rsid w:val="2781729C"/>
    <w:rsid w:val="2788365C"/>
    <w:rsid w:val="27953FCD"/>
    <w:rsid w:val="27B2C322"/>
    <w:rsid w:val="27BC3020"/>
    <w:rsid w:val="27D0B386"/>
    <w:rsid w:val="27D9B299"/>
    <w:rsid w:val="27E656C4"/>
    <w:rsid w:val="27FA58E2"/>
    <w:rsid w:val="27FDE34E"/>
    <w:rsid w:val="2801A062"/>
    <w:rsid w:val="2802FE47"/>
    <w:rsid w:val="280A3E86"/>
    <w:rsid w:val="282E47CB"/>
    <w:rsid w:val="2831B478"/>
    <w:rsid w:val="28460999"/>
    <w:rsid w:val="284D245D"/>
    <w:rsid w:val="285C8268"/>
    <w:rsid w:val="2866A855"/>
    <w:rsid w:val="286E1533"/>
    <w:rsid w:val="2888AE04"/>
    <w:rsid w:val="28A3279D"/>
    <w:rsid w:val="28B270CE"/>
    <w:rsid w:val="28C1888D"/>
    <w:rsid w:val="28D92A5A"/>
    <w:rsid w:val="28F56355"/>
    <w:rsid w:val="290F7236"/>
    <w:rsid w:val="290FDEA0"/>
    <w:rsid w:val="2914F969"/>
    <w:rsid w:val="293BCE97"/>
    <w:rsid w:val="294B4BDF"/>
    <w:rsid w:val="2966F3B6"/>
    <w:rsid w:val="2998BE7F"/>
    <w:rsid w:val="29ADC738"/>
    <w:rsid w:val="29EAB45B"/>
    <w:rsid w:val="29F2AF2D"/>
    <w:rsid w:val="2A27D21E"/>
    <w:rsid w:val="2A83D5AA"/>
    <w:rsid w:val="2AA7D274"/>
    <w:rsid w:val="2ACCAB1A"/>
    <w:rsid w:val="2ADCADFB"/>
    <w:rsid w:val="2ADCD2DE"/>
    <w:rsid w:val="2B2F1DF7"/>
    <w:rsid w:val="2B42E912"/>
    <w:rsid w:val="2B59C4A4"/>
    <w:rsid w:val="2B6A6F18"/>
    <w:rsid w:val="2B773B75"/>
    <w:rsid w:val="2BA14511"/>
    <w:rsid w:val="2BCAF572"/>
    <w:rsid w:val="2BD1BF0F"/>
    <w:rsid w:val="2C087934"/>
    <w:rsid w:val="2C13E7EB"/>
    <w:rsid w:val="2C1781B0"/>
    <w:rsid w:val="2C18ECE7"/>
    <w:rsid w:val="2C2196E6"/>
    <w:rsid w:val="2C27AF21"/>
    <w:rsid w:val="2C4CFA5B"/>
    <w:rsid w:val="2C5EDFC5"/>
    <w:rsid w:val="2C65EE29"/>
    <w:rsid w:val="2C7FEB0F"/>
    <w:rsid w:val="2C8BFA3E"/>
    <w:rsid w:val="2CAE40EC"/>
    <w:rsid w:val="2CB7BCD5"/>
    <w:rsid w:val="2CDDDABC"/>
    <w:rsid w:val="2CE2F0BE"/>
    <w:rsid w:val="2CE6A587"/>
    <w:rsid w:val="2CFA8D7A"/>
    <w:rsid w:val="2D015C7B"/>
    <w:rsid w:val="2D0FF883"/>
    <w:rsid w:val="2D27A3F6"/>
    <w:rsid w:val="2D3B731C"/>
    <w:rsid w:val="2D3DB4D9"/>
    <w:rsid w:val="2D3E0C4E"/>
    <w:rsid w:val="2D449F05"/>
    <w:rsid w:val="2D457BE5"/>
    <w:rsid w:val="2D4FCB58"/>
    <w:rsid w:val="2D83D067"/>
    <w:rsid w:val="2D9BC46F"/>
    <w:rsid w:val="2DB214CD"/>
    <w:rsid w:val="2DB231D8"/>
    <w:rsid w:val="2DBDE8C6"/>
    <w:rsid w:val="2DC89DD0"/>
    <w:rsid w:val="2DCB93EB"/>
    <w:rsid w:val="2DD8AB09"/>
    <w:rsid w:val="2E0DB6BB"/>
    <w:rsid w:val="2E2342F1"/>
    <w:rsid w:val="2E49545F"/>
    <w:rsid w:val="2E5397A7"/>
    <w:rsid w:val="2E556AD6"/>
    <w:rsid w:val="2E568001"/>
    <w:rsid w:val="2E7A1687"/>
    <w:rsid w:val="2EA776C4"/>
    <w:rsid w:val="2EAB6887"/>
    <w:rsid w:val="2EBFC5B5"/>
    <w:rsid w:val="2ED0369F"/>
    <w:rsid w:val="2F06FC49"/>
    <w:rsid w:val="2F0C3D19"/>
    <w:rsid w:val="2F37D781"/>
    <w:rsid w:val="2F53C459"/>
    <w:rsid w:val="2F64A80C"/>
    <w:rsid w:val="2F6C7481"/>
    <w:rsid w:val="2FA819BD"/>
    <w:rsid w:val="2FAA5F56"/>
    <w:rsid w:val="2FC666BC"/>
    <w:rsid w:val="2FC84366"/>
    <w:rsid w:val="2FD91751"/>
    <w:rsid w:val="2FE1A9D0"/>
    <w:rsid w:val="2FF57B14"/>
    <w:rsid w:val="2FFAEC22"/>
    <w:rsid w:val="30013242"/>
    <w:rsid w:val="301BAA05"/>
    <w:rsid w:val="303E3EB4"/>
    <w:rsid w:val="3063423C"/>
    <w:rsid w:val="3063BD3A"/>
    <w:rsid w:val="3076B05B"/>
    <w:rsid w:val="30819789"/>
    <w:rsid w:val="308347BA"/>
    <w:rsid w:val="3099AD0A"/>
    <w:rsid w:val="309B74C6"/>
    <w:rsid w:val="309E8DD9"/>
    <w:rsid w:val="30B610F6"/>
    <w:rsid w:val="30DACDDA"/>
    <w:rsid w:val="30DDD703"/>
    <w:rsid w:val="30E1D0C4"/>
    <w:rsid w:val="30E3208A"/>
    <w:rsid w:val="311EFB03"/>
    <w:rsid w:val="3138632D"/>
    <w:rsid w:val="316AAC96"/>
    <w:rsid w:val="31858E61"/>
    <w:rsid w:val="318FD0EB"/>
    <w:rsid w:val="31A8E646"/>
    <w:rsid w:val="31BA46DF"/>
    <w:rsid w:val="3208ACE6"/>
    <w:rsid w:val="322DC3F3"/>
    <w:rsid w:val="32349815"/>
    <w:rsid w:val="323C22C6"/>
    <w:rsid w:val="3250E056"/>
    <w:rsid w:val="3258F221"/>
    <w:rsid w:val="3290F716"/>
    <w:rsid w:val="32B31C42"/>
    <w:rsid w:val="32CFF6BF"/>
    <w:rsid w:val="32D30436"/>
    <w:rsid w:val="32E4221A"/>
    <w:rsid w:val="3328389C"/>
    <w:rsid w:val="3331B065"/>
    <w:rsid w:val="3332E6F3"/>
    <w:rsid w:val="33399FA4"/>
    <w:rsid w:val="33476832"/>
    <w:rsid w:val="335829FD"/>
    <w:rsid w:val="336361EA"/>
    <w:rsid w:val="33675131"/>
    <w:rsid w:val="336836ED"/>
    <w:rsid w:val="336C423D"/>
    <w:rsid w:val="337432B5"/>
    <w:rsid w:val="3386C7DE"/>
    <w:rsid w:val="3387B7F3"/>
    <w:rsid w:val="338D75DE"/>
    <w:rsid w:val="33BF0A38"/>
    <w:rsid w:val="33CBE307"/>
    <w:rsid w:val="33D9EC18"/>
    <w:rsid w:val="33F0CE52"/>
    <w:rsid w:val="3401955E"/>
    <w:rsid w:val="340CDF79"/>
    <w:rsid w:val="341CD6A1"/>
    <w:rsid w:val="34266BB4"/>
    <w:rsid w:val="342E1BA0"/>
    <w:rsid w:val="3455AB17"/>
    <w:rsid w:val="347BDDFB"/>
    <w:rsid w:val="34867EF5"/>
    <w:rsid w:val="34A75CEB"/>
    <w:rsid w:val="34BFE56B"/>
    <w:rsid w:val="34E2A170"/>
    <w:rsid w:val="34ED6916"/>
    <w:rsid w:val="34F6C83B"/>
    <w:rsid w:val="350E2692"/>
    <w:rsid w:val="355409A1"/>
    <w:rsid w:val="356596E7"/>
    <w:rsid w:val="35A51760"/>
    <w:rsid w:val="35A97F14"/>
    <w:rsid w:val="35BC6954"/>
    <w:rsid w:val="35DA4CEF"/>
    <w:rsid w:val="35FD26CB"/>
    <w:rsid w:val="3604078D"/>
    <w:rsid w:val="3606701B"/>
    <w:rsid w:val="36213018"/>
    <w:rsid w:val="362380B8"/>
    <w:rsid w:val="36413860"/>
    <w:rsid w:val="364A371D"/>
    <w:rsid w:val="36740E48"/>
    <w:rsid w:val="3693A85D"/>
    <w:rsid w:val="369580CF"/>
    <w:rsid w:val="369BE905"/>
    <w:rsid w:val="36FB3FB1"/>
    <w:rsid w:val="36FE4485"/>
    <w:rsid w:val="373A767C"/>
    <w:rsid w:val="375A167C"/>
    <w:rsid w:val="375EBC4B"/>
    <w:rsid w:val="376E24B9"/>
    <w:rsid w:val="378604CF"/>
    <w:rsid w:val="37948038"/>
    <w:rsid w:val="3794A305"/>
    <w:rsid w:val="37A39138"/>
    <w:rsid w:val="37BCB69B"/>
    <w:rsid w:val="37D3A94C"/>
    <w:rsid w:val="37F31EE3"/>
    <w:rsid w:val="37F47B2F"/>
    <w:rsid w:val="38202F23"/>
    <w:rsid w:val="387021CA"/>
    <w:rsid w:val="3892F187"/>
    <w:rsid w:val="389636B0"/>
    <w:rsid w:val="38A74A75"/>
    <w:rsid w:val="38ABDC65"/>
    <w:rsid w:val="38D3C2F8"/>
    <w:rsid w:val="38D45360"/>
    <w:rsid w:val="38F1EE76"/>
    <w:rsid w:val="39265D91"/>
    <w:rsid w:val="395010BB"/>
    <w:rsid w:val="3982A692"/>
    <w:rsid w:val="399814AD"/>
    <w:rsid w:val="39A8B3CD"/>
    <w:rsid w:val="39C4D4E3"/>
    <w:rsid w:val="39C61348"/>
    <w:rsid w:val="39CF1823"/>
    <w:rsid w:val="39D4B326"/>
    <w:rsid w:val="39D4E3E4"/>
    <w:rsid w:val="39E0D2A3"/>
    <w:rsid w:val="39F7441C"/>
    <w:rsid w:val="3A058F0B"/>
    <w:rsid w:val="3A12C145"/>
    <w:rsid w:val="3A3BF426"/>
    <w:rsid w:val="3A6C527F"/>
    <w:rsid w:val="3A97F3CB"/>
    <w:rsid w:val="3A98BF02"/>
    <w:rsid w:val="3A9E689C"/>
    <w:rsid w:val="3AA07996"/>
    <w:rsid w:val="3AA1C8A3"/>
    <w:rsid w:val="3AC507D1"/>
    <w:rsid w:val="3ACA8D20"/>
    <w:rsid w:val="3AD3C514"/>
    <w:rsid w:val="3AD5EF2E"/>
    <w:rsid w:val="3AF3E806"/>
    <w:rsid w:val="3B054D37"/>
    <w:rsid w:val="3B0822F6"/>
    <w:rsid w:val="3B08DE9E"/>
    <w:rsid w:val="3B0BB9A0"/>
    <w:rsid w:val="3B139032"/>
    <w:rsid w:val="3B367FDF"/>
    <w:rsid w:val="3B40AFD4"/>
    <w:rsid w:val="3B58A281"/>
    <w:rsid w:val="3B7B146D"/>
    <w:rsid w:val="3B848956"/>
    <w:rsid w:val="3BA44F13"/>
    <w:rsid w:val="3BDCC070"/>
    <w:rsid w:val="3C018647"/>
    <w:rsid w:val="3C0CEAE1"/>
    <w:rsid w:val="3C105EC2"/>
    <w:rsid w:val="3C27E6E6"/>
    <w:rsid w:val="3C49B3BB"/>
    <w:rsid w:val="3C5C9B7A"/>
    <w:rsid w:val="3C84F17B"/>
    <w:rsid w:val="3C850415"/>
    <w:rsid w:val="3C85DC2E"/>
    <w:rsid w:val="3C863212"/>
    <w:rsid w:val="3C868CCB"/>
    <w:rsid w:val="3CC92A0E"/>
    <w:rsid w:val="3CCDB214"/>
    <w:rsid w:val="3CD361DD"/>
    <w:rsid w:val="3CDEBDD6"/>
    <w:rsid w:val="3CE9B8B7"/>
    <w:rsid w:val="3CEA8A26"/>
    <w:rsid w:val="3D330587"/>
    <w:rsid w:val="3D4D03BC"/>
    <w:rsid w:val="3D72D0F6"/>
    <w:rsid w:val="3DA71EA8"/>
    <w:rsid w:val="3DA87B35"/>
    <w:rsid w:val="3DDB11A9"/>
    <w:rsid w:val="3DE2B7B1"/>
    <w:rsid w:val="3DFA3D3A"/>
    <w:rsid w:val="3E227E77"/>
    <w:rsid w:val="3E31A495"/>
    <w:rsid w:val="3E569559"/>
    <w:rsid w:val="3E630D51"/>
    <w:rsid w:val="3E6911E5"/>
    <w:rsid w:val="3E72F229"/>
    <w:rsid w:val="3EB0EC2D"/>
    <w:rsid w:val="3EC4C4B6"/>
    <w:rsid w:val="3EE0FEB5"/>
    <w:rsid w:val="3EE558F7"/>
    <w:rsid w:val="3F0ABC49"/>
    <w:rsid w:val="3F1573C7"/>
    <w:rsid w:val="3F23F3D2"/>
    <w:rsid w:val="3F28231E"/>
    <w:rsid w:val="3F2987F5"/>
    <w:rsid w:val="3F3649E8"/>
    <w:rsid w:val="3F3C8D67"/>
    <w:rsid w:val="3F4C038A"/>
    <w:rsid w:val="3F58FE8E"/>
    <w:rsid w:val="3F818E67"/>
    <w:rsid w:val="3F868D99"/>
    <w:rsid w:val="3F8DB994"/>
    <w:rsid w:val="3FCF173F"/>
    <w:rsid w:val="3FD5825D"/>
    <w:rsid w:val="3FD7FE1C"/>
    <w:rsid w:val="3FEBD579"/>
    <w:rsid w:val="3FF2B8EB"/>
    <w:rsid w:val="3FF43E3B"/>
    <w:rsid w:val="3FFDA8B1"/>
    <w:rsid w:val="400183C0"/>
    <w:rsid w:val="4029A739"/>
    <w:rsid w:val="402CC07E"/>
    <w:rsid w:val="403ADBA8"/>
    <w:rsid w:val="403CCBDC"/>
    <w:rsid w:val="404B81E1"/>
    <w:rsid w:val="405346B8"/>
    <w:rsid w:val="406BCC30"/>
    <w:rsid w:val="408085EB"/>
    <w:rsid w:val="40814048"/>
    <w:rsid w:val="4099F713"/>
    <w:rsid w:val="40B19C87"/>
    <w:rsid w:val="40B852DF"/>
    <w:rsid w:val="40C1BAEF"/>
    <w:rsid w:val="40C5EADD"/>
    <w:rsid w:val="40D81351"/>
    <w:rsid w:val="40E8590B"/>
    <w:rsid w:val="40EC88BD"/>
    <w:rsid w:val="40FAA388"/>
    <w:rsid w:val="4105E929"/>
    <w:rsid w:val="4136E6D4"/>
    <w:rsid w:val="4144B75E"/>
    <w:rsid w:val="415E381A"/>
    <w:rsid w:val="417ABF2F"/>
    <w:rsid w:val="417DC4F0"/>
    <w:rsid w:val="41AB17D0"/>
    <w:rsid w:val="41AD51B1"/>
    <w:rsid w:val="41C61A50"/>
    <w:rsid w:val="41D066AB"/>
    <w:rsid w:val="41F2DA68"/>
    <w:rsid w:val="41F3930F"/>
    <w:rsid w:val="41FC76EC"/>
    <w:rsid w:val="42969C5C"/>
    <w:rsid w:val="42B1B348"/>
    <w:rsid w:val="42C2C52C"/>
    <w:rsid w:val="42C49653"/>
    <w:rsid w:val="42E26549"/>
    <w:rsid w:val="43069823"/>
    <w:rsid w:val="4360F1B5"/>
    <w:rsid w:val="4379B4EE"/>
    <w:rsid w:val="437DCD06"/>
    <w:rsid w:val="438ED1ED"/>
    <w:rsid w:val="439A7DA2"/>
    <w:rsid w:val="43C66296"/>
    <w:rsid w:val="43D07585"/>
    <w:rsid w:val="43EBABAC"/>
    <w:rsid w:val="43FE7364"/>
    <w:rsid w:val="440C1EC4"/>
    <w:rsid w:val="440C8D6C"/>
    <w:rsid w:val="4410BD42"/>
    <w:rsid w:val="4416B26F"/>
    <w:rsid w:val="4429CD03"/>
    <w:rsid w:val="442A20F7"/>
    <w:rsid w:val="442AF0C9"/>
    <w:rsid w:val="4430F212"/>
    <w:rsid w:val="444BF912"/>
    <w:rsid w:val="44702650"/>
    <w:rsid w:val="44A65D22"/>
    <w:rsid w:val="44C2273B"/>
    <w:rsid w:val="44DC5628"/>
    <w:rsid w:val="44EBD07A"/>
    <w:rsid w:val="44FB6987"/>
    <w:rsid w:val="451714B0"/>
    <w:rsid w:val="4518F273"/>
    <w:rsid w:val="451F36DE"/>
    <w:rsid w:val="455FC23A"/>
    <w:rsid w:val="458FA1B6"/>
    <w:rsid w:val="4599E4AE"/>
    <w:rsid w:val="459F8FBC"/>
    <w:rsid w:val="45D9D0AE"/>
    <w:rsid w:val="45E3F9C4"/>
    <w:rsid w:val="45E5F60F"/>
    <w:rsid w:val="45E8A866"/>
    <w:rsid w:val="45F1A235"/>
    <w:rsid w:val="45F90BA8"/>
    <w:rsid w:val="45F935C5"/>
    <w:rsid w:val="462A3839"/>
    <w:rsid w:val="4633252C"/>
    <w:rsid w:val="464F90A8"/>
    <w:rsid w:val="465B87C9"/>
    <w:rsid w:val="46635541"/>
    <w:rsid w:val="46AB660E"/>
    <w:rsid w:val="46C153EE"/>
    <w:rsid w:val="46D90268"/>
    <w:rsid w:val="46DA8E59"/>
    <w:rsid w:val="47009597"/>
    <w:rsid w:val="470A8A52"/>
    <w:rsid w:val="4748A57C"/>
    <w:rsid w:val="474AFDB4"/>
    <w:rsid w:val="47507036"/>
    <w:rsid w:val="4750E016"/>
    <w:rsid w:val="475DDAAC"/>
    <w:rsid w:val="476BF888"/>
    <w:rsid w:val="476DDF5D"/>
    <w:rsid w:val="4774493C"/>
    <w:rsid w:val="478866F9"/>
    <w:rsid w:val="47AC4DD7"/>
    <w:rsid w:val="4808DF98"/>
    <w:rsid w:val="4811EFF5"/>
    <w:rsid w:val="483E1CDF"/>
    <w:rsid w:val="4847FE5A"/>
    <w:rsid w:val="4890DCA2"/>
    <w:rsid w:val="489A4C3A"/>
    <w:rsid w:val="48A5FA13"/>
    <w:rsid w:val="48BE36F1"/>
    <w:rsid w:val="48CF3A2D"/>
    <w:rsid w:val="48D12F97"/>
    <w:rsid w:val="48E5FB70"/>
    <w:rsid w:val="48E6A5E8"/>
    <w:rsid w:val="48EC68A8"/>
    <w:rsid w:val="48EDF725"/>
    <w:rsid w:val="48EFE6D1"/>
    <w:rsid w:val="48F10153"/>
    <w:rsid w:val="48F853B0"/>
    <w:rsid w:val="49154D68"/>
    <w:rsid w:val="4926AF76"/>
    <w:rsid w:val="492E110D"/>
    <w:rsid w:val="492EFB0F"/>
    <w:rsid w:val="493E1B1A"/>
    <w:rsid w:val="493F9353"/>
    <w:rsid w:val="4946CE72"/>
    <w:rsid w:val="4953FC94"/>
    <w:rsid w:val="495406D2"/>
    <w:rsid w:val="498818C1"/>
    <w:rsid w:val="49A5BB3C"/>
    <w:rsid w:val="49AA6FCF"/>
    <w:rsid w:val="49B9C332"/>
    <w:rsid w:val="49C45114"/>
    <w:rsid w:val="49DB3FDC"/>
    <w:rsid w:val="49DF29AC"/>
    <w:rsid w:val="49E35771"/>
    <w:rsid w:val="4A1B04B0"/>
    <w:rsid w:val="4A1D5D14"/>
    <w:rsid w:val="4A48723D"/>
    <w:rsid w:val="4A5BDEB7"/>
    <w:rsid w:val="4A625E9A"/>
    <w:rsid w:val="4A6398DE"/>
    <w:rsid w:val="4A726C98"/>
    <w:rsid w:val="4A79ECA7"/>
    <w:rsid w:val="4A7A6429"/>
    <w:rsid w:val="4A88830C"/>
    <w:rsid w:val="4A8AEFB4"/>
    <w:rsid w:val="4A9CFDDA"/>
    <w:rsid w:val="4ACC13D7"/>
    <w:rsid w:val="4B016EB0"/>
    <w:rsid w:val="4B15B1C1"/>
    <w:rsid w:val="4B22ECDB"/>
    <w:rsid w:val="4B41826F"/>
    <w:rsid w:val="4B6C147D"/>
    <w:rsid w:val="4B72B038"/>
    <w:rsid w:val="4B8BEB34"/>
    <w:rsid w:val="4B9C6CCF"/>
    <w:rsid w:val="4BA13B83"/>
    <w:rsid w:val="4C2D2BA5"/>
    <w:rsid w:val="4C3E2401"/>
    <w:rsid w:val="4C6DEBD6"/>
    <w:rsid w:val="4C7FF7D7"/>
    <w:rsid w:val="4C84B3A6"/>
    <w:rsid w:val="4C8BA794"/>
    <w:rsid w:val="4CD1B844"/>
    <w:rsid w:val="4CD9B00D"/>
    <w:rsid w:val="4CDE8D9D"/>
    <w:rsid w:val="4D1F3063"/>
    <w:rsid w:val="4D223F0B"/>
    <w:rsid w:val="4D32ACD6"/>
    <w:rsid w:val="4D3806D7"/>
    <w:rsid w:val="4D3BFB2C"/>
    <w:rsid w:val="4D878DAE"/>
    <w:rsid w:val="4D8FFFFD"/>
    <w:rsid w:val="4DA8019C"/>
    <w:rsid w:val="4DDFFBE8"/>
    <w:rsid w:val="4DE19DB6"/>
    <w:rsid w:val="4E25B2B5"/>
    <w:rsid w:val="4E2945A5"/>
    <w:rsid w:val="4E593337"/>
    <w:rsid w:val="4E713441"/>
    <w:rsid w:val="4E7E6036"/>
    <w:rsid w:val="4E8006D2"/>
    <w:rsid w:val="4E83F725"/>
    <w:rsid w:val="4E920A2E"/>
    <w:rsid w:val="4E93C4DC"/>
    <w:rsid w:val="4EAC44D5"/>
    <w:rsid w:val="4EAE8B24"/>
    <w:rsid w:val="4EB2936A"/>
    <w:rsid w:val="4EBFDFF6"/>
    <w:rsid w:val="4EE8B35C"/>
    <w:rsid w:val="4EF20C9C"/>
    <w:rsid w:val="4F3EF75A"/>
    <w:rsid w:val="4F7448A2"/>
    <w:rsid w:val="4F8ACFA7"/>
    <w:rsid w:val="4F996CF0"/>
    <w:rsid w:val="4FD562EF"/>
    <w:rsid w:val="4FF2A8F3"/>
    <w:rsid w:val="4FF9A120"/>
    <w:rsid w:val="500AD64A"/>
    <w:rsid w:val="500D04A2"/>
    <w:rsid w:val="501F5926"/>
    <w:rsid w:val="50405080"/>
    <w:rsid w:val="504BCF49"/>
    <w:rsid w:val="5091AD3F"/>
    <w:rsid w:val="50C17497"/>
    <w:rsid w:val="50CE5DF1"/>
    <w:rsid w:val="50DBAECA"/>
    <w:rsid w:val="50E0150A"/>
    <w:rsid w:val="50E67E3F"/>
    <w:rsid w:val="512A3942"/>
    <w:rsid w:val="514D3BD0"/>
    <w:rsid w:val="51703E4B"/>
    <w:rsid w:val="5183551E"/>
    <w:rsid w:val="518A1348"/>
    <w:rsid w:val="519692F2"/>
    <w:rsid w:val="51A788A4"/>
    <w:rsid w:val="51C702CA"/>
    <w:rsid w:val="51C7EADE"/>
    <w:rsid w:val="51C80F7A"/>
    <w:rsid w:val="51E37FA2"/>
    <w:rsid w:val="51F8A24A"/>
    <w:rsid w:val="51FD76E0"/>
    <w:rsid w:val="5201AE3F"/>
    <w:rsid w:val="5222E98B"/>
    <w:rsid w:val="52257803"/>
    <w:rsid w:val="52476062"/>
    <w:rsid w:val="52732580"/>
    <w:rsid w:val="52751A14"/>
    <w:rsid w:val="52A9E251"/>
    <w:rsid w:val="52B22D0F"/>
    <w:rsid w:val="52D7F401"/>
    <w:rsid w:val="52DA31FB"/>
    <w:rsid w:val="52F065C7"/>
    <w:rsid w:val="530AC9A6"/>
    <w:rsid w:val="5316B24C"/>
    <w:rsid w:val="533E8BE1"/>
    <w:rsid w:val="53537D73"/>
    <w:rsid w:val="536B1D19"/>
    <w:rsid w:val="53C57477"/>
    <w:rsid w:val="53F6A4D9"/>
    <w:rsid w:val="53F7EECC"/>
    <w:rsid w:val="5437A9A1"/>
    <w:rsid w:val="5442446C"/>
    <w:rsid w:val="54468363"/>
    <w:rsid w:val="54537C96"/>
    <w:rsid w:val="5455B99D"/>
    <w:rsid w:val="54756D20"/>
    <w:rsid w:val="5492F6AE"/>
    <w:rsid w:val="54C7EEF5"/>
    <w:rsid w:val="54CD4FAC"/>
    <w:rsid w:val="54E3A9FE"/>
    <w:rsid w:val="54E803FD"/>
    <w:rsid w:val="54FF8C6B"/>
    <w:rsid w:val="55014299"/>
    <w:rsid w:val="5509DB48"/>
    <w:rsid w:val="5529AE22"/>
    <w:rsid w:val="55619B97"/>
    <w:rsid w:val="556DF204"/>
    <w:rsid w:val="556F9ACF"/>
    <w:rsid w:val="556FCE13"/>
    <w:rsid w:val="5572399E"/>
    <w:rsid w:val="558D1C6C"/>
    <w:rsid w:val="55955DD1"/>
    <w:rsid w:val="55C0D536"/>
    <w:rsid w:val="55D0E90A"/>
    <w:rsid w:val="55DA8984"/>
    <w:rsid w:val="55DF5D7B"/>
    <w:rsid w:val="55E2A5A7"/>
    <w:rsid w:val="55EBAAF7"/>
    <w:rsid w:val="56337CB6"/>
    <w:rsid w:val="5655D8A2"/>
    <w:rsid w:val="56600B3F"/>
    <w:rsid w:val="5680E1E5"/>
    <w:rsid w:val="56862496"/>
    <w:rsid w:val="56E862DD"/>
    <w:rsid w:val="570B4320"/>
    <w:rsid w:val="57352DD5"/>
    <w:rsid w:val="57358241"/>
    <w:rsid w:val="5740E680"/>
    <w:rsid w:val="57429B45"/>
    <w:rsid w:val="57439CB5"/>
    <w:rsid w:val="57592525"/>
    <w:rsid w:val="575A1C4D"/>
    <w:rsid w:val="5772E8D1"/>
    <w:rsid w:val="5787E861"/>
    <w:rsid w:val="5803D9E1"/>
    <w:rsid w:val="58125379"/>
    <w:rsid w:val="582F1243"/>
    <w:rsid w:val="58379823"/>
    <w:rsid w:val="5849A5FE"/>
    <w:rsid w:val="585F542A"/>
    <w:rsid w:val="585F9E2D"/>
    <w:rsid w:val="585FF87E"/>
    <w:rsid w:val="586C7E54"/>
    <w:rsid w:val="58764FCE"/>
    <w:rsid w:val="587A1DE1"/>
    <w:rsid w:val="589F8C43"/>
    <w:rsid w:val="58A0AC4A"/>
    <w:rsid w:val="58A631B3"/>
    <w:rsid w:val="58B7C319"/>
    <w:rsid w:val="58C4D42A"/>
    <w:rsid w:val="58DBFE78"/>
    <w:rsid w:val="58E653EF"/>
    <w:rsid w:val="5910ECD6"/>
    <w:rsid w:val="591B7D29"/>
    <w:rsid w:val="592959FD"/>
    <w:rsid w:val="5948F374"/>
    <w:rsid w:val="59577F55"/>
    <w:rsid w:val="596A5BDB"/>
    <w:rsid w:val="59AB584D"/>
    <w:rsid w:val="59AB7A22"/>
    <w:rsid w:val="59BC5EA2"/>
    <w:rsid w:val="59BFB4D0"/>
    <w:rsid w:val="59C2A55D"/>
    <w:rsid w:val="59DAD06A"/>
    <w:rsid w:val="59DCD318"/>
    <w:rsid w:val="59EF1EC0"/>
    <w:rsid w:val="5A1A2590"/>
    <w:rsid w:val="5A2309C7"/>
    <w:rsid w:val="5A248356"/>
    <w:rsid w:val="5A8F100B"/>
    <w:rsid w:val="5AA66EC1"/>
    <w:rsid w:val="5AB7F32B"/>
    <w:rsid w:val="5AD9907D"/>
    <w:rsid w:val="5AE7E4F7"/>
    <w:rsid w:val="5AF9028A"/>
    <w:rsid w:val="5B149B25"/>
    <w:rsid w:val="5B16678A"/>
    <w:rsid w:val="5B4DC9A3"/>
    <w:rsid w:val="5B7AB3F6"/>
    <w:rsid w:val="5B8E599D"/>
    <w:rsid w:val="5B926F83"/>
    <w:rsid w:val="5B9B726A"/>
    <w:rsid w:val="5B9FA5C3"/>
    <w:rsid w:val="5BB833EA"/>
    <w:rsid w:val="5BBD6AC6"/>
    <w:rsid w:val="5BFE7723"/>
    <w:rsid w:val="5BFE89E4"/>
    <w:rsid w:val="5C00FBE5"/>
    <w:rsid w:val="5C0C4E2C"/>
    <w:rsid w:val="5C190ADE"/>
    <w:rsid w:val="5C20219E"/>
    <w:rsid w:val="5C248C2C"/>
    <w:rsid w:val="5C31CC84"/>
    <w:rsid w:val="5C3A0EE7"/>
    <w:rsid w:val="5C3B92C0"/>
    <w:rsid w:val="5C480F2C"/>
    <w:rsid w:val="5C4B777F"/>
    <w:rsid w:val="5C6651CD"/>
    <w:rsid w:val="5C67D979"/>
    <w:rsid w:val="5C6D125E"/>
    <w:rsid w:val="5C8A2DD0"/>
    <w:rsid w:val="5CD4A662"/>
    <w:rsid w:val="5CE1FCF0"/>
    <w:rsid w:val="5CEC3BB5"/>
    <w:rsid w:val="5D27B541"/>
    <w:rsid w:val="5D334E1C"/>
    <w:rsid w:val="5D4A73F6"/>
    <w:rsid w:val="5D7A0ED4"/>
    <w:rsid w:val="5DAA9F62"/>
    <w:rsid w:val="5DCAE1A4"/>
    <w:rsid w:val="5E09302F"/>
    <w:rsid w:val="5E1A8990"/>
    <w:rsid w:val="5E330224"/>
    <w:rsid w:val="5E441A83"/>
    <w:rsid w:val="5EC02275"/>
    <w:rsid w:val="5ED7EEAA"/>
    <w:rsid w:val="5EDA5CC7"/>
    <w:rsid w:val="5EEE5213"/>
    <w:rsid w:val="5EF3F084"/>
    <w:rsid w:val="5F03ACC3"/>
    <w:rsid w:val="5F1590C4"/>
    <w:rsid w:val="5F37CC64"/>
    <w:rsid w:val="5F575E8B"/>
    <w:rsid w:val="5F5919E9"/>
    <w:rsid w:val="5F77EF30"/>
    <w:rsid w:val="5F92549B"/>
    <w:rsid w:val="5F9C63C0"/>
    <w:rsid w:val="5FBB8B62"/>
    <w:rsid w:val="5FBC27D9"/>
    <w:rsid w:val="5FC956DD"/>
    <w:rsid w:val="5FCF865C"/>
    <w:rsid w:val="5FEE4D46"/>
    <w:rsid w:val="60060AF3"/>
    <w:rsid w:val="602DCB54"/>
    <w:rsid w:val="603125FB"/>
    <w:rsid w:val="6037F0DA"/>
    <w:rsid w:val="603AF364"/>
    <w:rsid w:val="60671C92"/>
    <w:rsid w:val="60869A4F"/>
    <w:rsid w:val="60893410"/>
    <w:rsid w:val="608AD842"/>
    <w:rsid w:val="60913B75"/>
    <w:rsid w:val="60A7B8F2"/>
    <w:rsid w:val="60A97649"/>
    <w:rsid w:val="60C2D4FE"/>
    <w:rsid w:val="60C6F84B"/>
    <w:rsid w:val="60CA1074"/>
    <w:rsid w:val="60CE8F10"/>
    <w:rsid w:val="60D33216"/>
    <w:rsid w:val="6131A272"/>
    <w:rsid w:val="613668D9"/>
    <w:rsid w:val="6165167D"/>
    <w:rsid w:val="616B9266"/>
    <w:rsid w:val="616E5452"/>
    <w:rsid w:val="61A40E53"/>
    <w:rsid w:val="61E60B13"/>
    <w:rsid w:val="6214A946"/>
    <w:rsid w:val="6226811C"/>
    <w:rsid w:val="62438953"/>
    <w:rsid w:val="6272CCF2"/>
    <w:rsid w:val="62757278"/>
    <w:rsid w:val="62781CD7"/>
    <w:rsid w:val="62B1FF12"/>
    <w:rsid w:val="62CC8092"/>
    <w:rsid w:val="631633C3"/>
    <w:rsid w:val="6342C385"/>
    <w:rsid w:val="634C2E49"/>
    <w:rsid w:val="636B9E15"/>
    <w:rsid w:val="636E7118"/>
    <w:rsid w:val="637393A0"/>
    <w:rsid w:val="637B5ED2"/>
    <w:rsid w:val="6393B169"/>
    <w:rsid w:val="63AE2769"/>
    <w:rsid w:val="63B01D42"/>
    <w:rsid w:val="63B58A42"/>
    <w:rsid w:val="63B5BD7D"/>
    <w:rsid w:val="63D78DE2"/>
    <w:rsid w:val="63EF95D8"/>
    <w:rsid w:val="63F2BBCC"/>
    <w:rsid w:val="63F441A6"/>
    <w:rsid w:val="640CBAC4"/>
    <w:rsid w:val="640F1380"/>
    <w:rsid w:val="641AF82C"/>
    <w:rsid w:val="641D6902"/>
    <w:rsid w:val="643124B4"/>
    <w:rsid w:val="643FB30D"/>
    <w:rsid w:val="64517C0B"/>
    <w:rsid w:val="645A8D8A"/>
    <w:rsid w:val="645B5E7E"/>
    <w:rsid w:val="64671E4F"/>
    <w:rsid w:val="64791181"/>
    <w:rsid w:val="647EDEA6"/>
    <w:rsid w:val="648011C9"/>
    <w:rsid w:val="64E34258"/>
    <w:rsid w:val="64E57B75"/>
    <w:rsid w:val="64ED0E0C"/>
    <w:rsid w:val="64FF44D8"/>
    <w:rsid w:val="6503C0AD"/>
    <w:rsid w:val="65048ABC"/>
    <w:rsid w:val="65100CDE"/>
    <w:rsid w:val="65299886"/>
    <w:rsid w:val="652CF07C"/>
    <w:rsid w:val="6569E2BD"/>
    <w:rsid w:val="65774A66"/>
    <w:rsid w:val="659FC0AA"/>
    <w:rsid w:val="65A78F10"/>
    <w:rsid w:val="65A8231E"/>
    <w:rsid w:val="65BF3416"/>
    <w:rsid w:val="65FE9749"/>
    <w:rsid w:val="6614BE62"/>
    <w:rsid w:val="66157120"/>
    <w:rsid w:val="663B6526"/>
    <w:rsid w:val="667E1B74"/>
    <w:rsid w:val="669FDD50"/>
    <w:rsid w:val="66A7E950"/>
    <w:rsid w:val="66FE4915"/>
    <w:rsid w:val="67181F3A"/>
    <w:rsid w:val="671E314E"/>
    <w:rsid w:val="6723483A"/>
    <w:rsid w:val="676482E7"/>
    <w:rsid w:val="67938CF7"/>
    <w:rsid w:val="679EEDEF"/>
    <w:rsid w:val="67C309C2"/>
    <w:rsid w:val="67CB84E8"/>
    <w:rsid w:val="67E04CB2"/>
    <w:rsid w:val="67E8B77D"/>
    <w:rsid w:val="67FB0B20"/>
    <w:rsid w:val="6815B496"/>
    <w:rsid w:val="6823E1CC"/>
    <w:rsid w:val="682D88DA"/>
    <w:rsid w:val="6867C0B0"/>
    <w:rsid w:val="68743350"/>
    <w:rsid w:val="6877D841"/>
    <w:rsid w:val="68938DDF"/>
    <w:rsid w:val="68C28495"/>
    <w:rsid w:val="68E93D0E"/>
    <w:rsid w:val="68EF80AC"/>
    <w:rsid w:val="6922C301"/>
    <w:rsid w:val="692D42DB"/>
    <w:rsid w:val="694C3AA3"/>
    <w:rsid w:val="69981B99"/>
    <w:rsid w:val="69AF560F"/>
    <w:rsid w:val="69B417BA"/>
    <w:rsid w:val="69F153B4"/>
    <w:rsid w:val="6A4DDC82"/>
    <w:rsid w:val="6A7D42B4"/>
    <w:rsid w:val="6AE307CA"/>
    <w:rsid w:val="6AF13D52"/>
    <w:rsid w:val="6AF994D9"/>
    <w:rsid w:val="6B1082F0"/>
    <w:rsid w:val="6B160CF2"/>
    <w:rsid w:val="6B68EA5D"/>
    <w:rsid w:val="6B6D44AD"/>
    <w:rsid w:val="6B7428D5"/>
    <w:rsid w:val="6B838586"/>
    <w:rsid w:val="6B8800DF"/>
    <w:rsid w:val="6B8A506D"/>
    <w:rsid w:val="6BC56821"/>
    <w:rsid w:val="6BCD2072"/>
    <w:rsid w:val="6BD588E1"/>
    <w:rsid w:val="6BD801A0"/>
    <w:rsid w:val="6BD90FB9"/>
    <w:rsid w:val="6BE0692F"/>
    <w:rsid w:val="6BFE35A8"/>
    <w:rsid w:val="6C088A1A"/>
    <w:rsid w:val="6C0ECF5D"/>
    <w:rsid w:val="6C14ADF1"/>
    <w:rsid w:val="6C58AC7F"/>
    <w:rsid w:val="6C6BC2CA"/>
    <w:rsid w:val="6C6CDB1C"/>
    <w:rsid w:val="6C935463"/>
    <w:rsid w:val="6CACA89E"/>
    <w:rsid w:val="6CB4D206"/>
    <w:rsid w:val="6CCE86D4"/>
    <w:rsid w:val="6CD03C65"/>
    <w:rsid w:val="6CF3E4D2"/>
    <w:rsid w:val="6D40147C"/>
    <w:rsid w:val="6D42D6D2"/>
    <w:rsid w:val="6D4817DB"/>
    <w:rsid w:val="6D4D60F9"/>
    <w:rsid w:val="6D4DCE2C"/>
    <w:rsid w:val="6D64336F"/>
    <w:rsid w:val="6D6A680A"/>
    <w:rsid w:val="6D7AFCEF"/>
    <w:rsid w:val="6D7BFC89"/>
    <w:rsid w:val="6DAACFA8"/>
    <w:rsid w:val="6DB1FEE5"/>
    <w:rsid w:val="6DB2D76B"/>
    <w:rsid w:val="6DB8C26F"/>
    <w:rsid w:val="6DD7AB2E"/>
    <w:rsid w:val="6DDD9D33"/>
    <w:rsid w:val="6DFBEAA5"/>
    <w:rsid w:val="6E24E3F3"/>
    <w:rsid w:val="6E462845"/>
    <w:rsid w:val="6E629BE9"/>
    <w:rsid w:val="6E62A209"/>
    <w:rsid w:val="6E8C2B5A"/>
    <w:rsid w:val="6E97F85F"/>
    <w:rsid w:val="6EA72585"/>
    <w:rsid w:val="6ECFF953"/>
    <w:rsid w:val="6ED5038F"/>
    <w:rsid w:val="6EDB4C48"/>
    <w:rsid w:val="6F05EDCC"/>
    <w:rsid w:val="6F11B2F9"/>
    <w:rsid w:val="6F1995F0"/>
    <w:rsid w:val="6F308830"/>
    <w:rsid w:val="6F3A0BE7"/>
    <w:rsid w:val="6F494376"/>
    <w:rsid w:val="6F5BD1F0"/>
    <w:rsid w:val="6F661B4F"/>
    <w:rsid w:val="6F7A8DA6"/>
    <w:rsid w:val="6F7FEA8D"/>
    <w:rsid w:val="6FCBDBA2"/>
    <w:rsid w:val="6FD824B2"/>
    <w:rsid w:val="6FD93288"/>
    <w:rsid w:val="6FE2A062"/>
    <w:rsid w:val="6FED20AD"/>
    <w:rsid w:val="6FF277D8"/>
    <w:rsid w:val="6FFD0C1B"/>
    <w:rsid w:val="6FFE97E5"/>
    <w:rsid w:val="7004F8A0"/>
    <w:rsid w:val="701680FF"/>
    <w:rsid w:val="702595EC"/>
    <w:rsid w:val="7026D645"/>
    <w:rsid w:val="704C5899"/>
    <w:rsid w:val="705C3306"/>
    <w:rsid w:val="706AC2A9"/>
    <w:rsid w:val="70AAFEB6"/>
    <w:rsid w:val="70B02185"/>
    <w:rsid w:val="711312E6"/>
    <w:rsid w:val="712301C9"/>
    <w:rsid w:val="712797FD"/>
    <w:rsid w:val="7136E414"/>
    <w:rsid w:val="713CC49E"/>
    <w:rsid w:val="7151CC79"/>
    <w:rsid w:val="7154BD2C"/>
    <w:rsid w:val="7181D6ED"/>
    <w:rsid w:val="71896AA6"/>
    <w:rsid w:val="7193CC6A"/>
    <w:rsid w:val="71A8774C"/>
    <w:rsid w:val="71D5D0EE"/>
    <w:rsid w:val="71DED342"/>
    <w:rsid w:val="71F85267"/>
    <w:rsid w:val="720FAEAC"/>
    <w:rsid w:val="72272DAD"/>
    <w:rsid w:val="72367D03"/>
    <w:rsid w:val="72472FF2"/>
    <w:rsid w:val="725CFBF9"/>
    <w:rsid w:val="726DD932"/>
    <w:rsid w:val="726F459C"/>
    <w:rsid w:val="729C7EC7"/>
    <w:rsid w:val="72C714A4"/>
    <w:rsid w:val="72E6316A"/>
    <w:rsid w:val="72F2EDA1"/>
    <w:rsid w:val="7322914F"/>
    <w:rsid w:val="73294FBB"/>
    <w:rsid w:val="734AB6AA"/>
    <w:rsid w:val="7368A65E"/>
    <w:rsid w:val="736AE6D1"/>
    <w:rsid w:val="737AA931"/>
    <w:rsid w:val="7380D1A1"/>
    <w:rsid w:val="73B3E99D"/>
    <w:rsid w:val="73BD6BB5"/>
    <w:rsid w:val="73D016AA"/>
    <w:rsid w:val="73DB7B2A"/>
    <w:rsid w:val="73E1E8EA"/>
    <w:rsid w:val="7407443B"/>
    <w:rsid w:val="740AE0C0"/>
    <w:rsid w:val="7418CEF8"/>
    <w:rsid w:val="7418F583"/>
    <w:rsid w:val="741AF93B"/>
    <w:rsid w:val="742521CD"/>
    <w:rsid w:val="742B5E5A"/>
    <w:rsid w:val="74312366"/>
    <w:rsid w:val="7456B13F"/>
    <w:rsid w:val="747570DE"/>
    <w:rsid w:val="7494A2C5"/>
    <w:rsid w:val="749CB970"/>
    <w:rsid w:val="749ED1F3"/>
    <w:rsid w:val="74CA0A05"/>
    <w:rsid w:val="74CB9D43"/>
    <w:rsid w:val="74DFFFA4"/>
    <w:rsid w:val="74E9B5E5"/>
    <w:rsid w:val="74F860B0"/>
    <w:rsid w:val="75090117"/>
    <w:rsid w:val="7512FB3F"/>
    <w:rsid w:val="751F8066"/>
    <w:rsid w:val="7540DC86"/>
    <w:rsid w:val="7544A01F"/>
    <w:rsid w:val="755CD13A"/>
    <w:rsid w:val="75659764"/>
    <w:rsid w:val="75A0FE44"/>
    <w:rsid w:val="75A24B0D"/>
    <w:rsid w:val="75BB933D"/>
    <w:rsid w:val="75E56D6E"/>
    <w:rsid w:val="760945FD"/>
    <w:rsid w:val="76238279"/>
    <w:rsid w:val="7623A494"/>
    <w:rsid w:val="762EFC22"/>
    <w:rsid w:val="763BD184"/>
    <w:rsid w:val="767C10BC"/>
    <w:rsid w:val="768060A5"/>
    <w:rsid w:val="76D16FFB"/>
    <w:rsid w:val="76E14B89"/>
    <w:rsid w:val="77086E67"/>
    <w:rsid w:val="771E859F"/>
    <w:rsid w:val="77313D9D"/>
    <w:rsid w:val="77315B7C"/>
    <w:rsid w:val="773381A7"/>
    <w:rsid w:val="775E7DFB"/>
    <w:rsid w:val="778CA7DB"/>
    <w:rsid w:val="77922969"/>
    <w:rsid w:val="7794ADCF"/>
    <w:rsid w:val="77974FB7"/>
    <w:rsid w:val="7797505E"/>
    <w:rsid w:val="779B5F26"/>
    <w:rsid w:val="77A1333C"/>
    <w:rsid w:val="77CC31F6"/>
    <w:rsid w:val="77ED9F5B"/>
    <w:rsid w:val="77F0F199"/>
    <w:rsid w:val="77F8907B"/>
    <w:rsid w:val="78256D71"/>
    <w:rsid w:val="7831692F"/>
    <w:rsid w:val="783E1950"/>
    <w:rsid w:val="7840C85D"/>
    <w:rsid w:val="78668755"/>
    <w:rsid w:val="786706BE"/>
    <w:rsid w:val="788FC4F0"/>
    <w:rsid w:val="78A9CD4D"/>
    <w:rsid w:val="78CF8C13"/>
    <w:rsid w:val="78D1622B"/>
    <w:rsid w:val="78ECE27A"/>
    <w:rsid w:val="7901E3C7"/>
    <w:rsid w:val="792C4A6F"/>
    <w:rsid w:val="793A17BA"/>
    <w:rsid w:val="794E8D25"/>
    <w:rsid w:val="795B2E34"/>
    <w:rsid w:val="796112C1"/>
    <w:rsid w:val="796B52AA"/>
    <w:rsid w:val="798A41E8"/>
    <w:rsid w:val="7993ED12"/>
    <w:rsid w:val="79953E06"/>
    <w:rsid w:val="799A4D2A"/>
    <w:rsid w:val="79A780CD"/>
    <w:rsid w:val="79B06423"/>
    <w:rsid w:val="79BA748C"/>
    <w:rsid w:val="79D63B72"/>
    <w:rsid w:val="79D8A19C"/>
    <w:rsid w:val="79FA29BF"/>
    <w:rsid w:val="7A0498F0"/>
    <w:rsid w:val="7A27A194"/>
    <w:rsid w:val="7A34E04E"/>
    <w:rsid w:val="7A587DF8"/>
    <w:rsid w:val="7A59DFE3"/>
    <w:rsid w:val="7A70D9FD"/>
    <w:rsid w:val="7A7FD356"/>
    <w:rsid w:val="7A8933ED"/>
    <w:rsid w:val="7A9726D8"/>
    <w:rsid w:val="7ABAF14B"/>
    <w:rsid w:val="7ACD4F8D"/>
    <w:rsid w:val="7AD02C44"/>
    <w:rsid w:val="7AE2D8A6"/>
    <w:rsid w:val="7AEBF3E2"/>
    <w:rsid w:val="7B059FA5"/>
    <w:rsid w:val="7B1DFE45"/>
    <w:rsid w:val="7B2BCE60"/>
    <w:rsid w:val="7B302D6F"/>
    <w:rsid w:val="7B3E5251"/>
    <w:rsid w:val="7B3F8DDA"/>
    <w:rsid w:val="7B52F2D2"/>
    <w:rsid w:val="7B623C9B"/>
    <w:rsid w:val="7B636310"/>
    <w:rsid w:val="7B67DA37"/>
    <w:rsid w:val="7B7FB830"/>
    <w:rsid w:val="7B81280A"/>
    <w:rsid w:val="7B82A55D"/>
    <w:rsid w:val="7B82FADC"/>
    <w:rsid w:val="7B92D547"/>
    <w:rsid w:val="7BA28295"/>
    <w:rsid w:val="7BA64CB8"/>
    <w:rsid w:val="7BA83EBF"/>
    <w:rsid w:val="7BB540B7"/>
    <w:rsid w:val="7BE1D7E3"/>
    <w:rsid w:val="7BEB31C2"/>
    <w:rsid w:val="7C0CDBF4"/>
    <w:rsid w:val="7C17184F"/>
    <w:rsid w:val="7C205452"/>
    <w:rsid w:val="7C25B1BC"/>
    <w:rsid w:val="7C2E790E"/>
    <w:rsid w:val="7C2EA1BA"/>
    <w:rsid w:val="7C548B2B"/>
    <w:rsid w:val="7C5DDDCE"/>
    <w:rsid w:val="7C7ACBBC"/>
    <w:rsid w:val="7C9B23BC"/>
    <w:rsid w:val="7CC3741E"/>
    <w:rsid w:val="7CCDA9D8"/>
    <w:rsid w:val="7CCF8E8C"/>
    <w:rsid w:val="7CDAAC57"/>
    <w:rsid w:val="7CF26B9B"/>
    <w:rsid w:val="7D05FCD5"/>
    <w:rsid w:val="7D37B3A4"/>
    <w:rsid w:val="7D387AE2"/>
    <w:rsid w:val="7D3C31EF"/>
    <w:rsid w:val="7D41B3C9"/>
    <w:rsid w:val="7D4A5C66"/>
    <w:rsid w:val="7D652F1F"/>
    <w:rsid w:val="7D7C88D1"/>
    <w:rsid w:val="7D7FB911"/>
    <w:rsid w:val="7D923CDF"/>
    <w:rsid w:val="7DB250D1"/>
    <w:rsid w:val="7E1D98D4"/>
    <w:rsid w:val="7E28FA0A"/>
    <w:rsid w:val="7E2B6081"/>
    <w:rsid w:val="7E3DB06B"/>
    <w:rsid w:val="7E43147B"/>
    <w:rsid w:val="7E503B42"/>
    <w:rsid w:val="7E883CA9"/>
    <w:rsid w:val="7E99002A"/>
    <w:rsid w:val="7ED909B2"/>
    <w:rsid w:val="7EE6B43C"/>
    <w:rsid w:val="7F067C4F"/>
    <w:rsid w:val="7F07C600"/>
    <w:rsid w:val="7F15D2D3"/>
    <w:rsid w:val="7F1E1D00"/>
    <w:rsid w:val="7F502A73"/>
    <w:rsid w:val="7F93879F"/>
    <w:rsid w:val="7F9455F2"/>
    <w:rsid w:val="7FA1027D"/>
    <w:rsid w:val="7FA4162E"/>
    <w:rsid w:val="7FA9A9EC"/>
    <w:rsid w:val="7FAC059F"/>
    <w:rsid w:val="7FAF805C"/>
    <w:rsid w:val="7FB3C862"/>
    <w:rsid w:val="7FC65155"/>
    <w:rsid w:val="7FC6E6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date"/>
  <w:smartTagType w:namespaceuri="schemas-tilde-lv/tildestengine" w:name="metric2"/>
  <w:smartTagType w:namespaceuri="schemas-tilde-lv/tildestengine" w:name="veidnes"/>
  <w:smartTagType w:namespaceuri="schemas-tilde-lv/tildestengine" w:name="currency2"/>
  <w:shapeDefaults>
    <o:shapedefaults v:ext="edit" spidmax="18433"/>
    <o:shapelayout v:ext="edit">
      <o:idmap v:ext="edit" data="1"/>
    </o:shapelayout>
  </w:shapeDefaults>
  <w:decimalSymbol w:val=","/>
  <w:listSeparator w:val=";"/>
  <w14:docId w14:val="5C73EF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CF4"/>
    <w:pPr>
      <w:ind w:firstLine="720"/>
      <w:jc w:val="both"/>
    </w:pPr>
    <w:rPr>
      <w:rFonts w:ascii="Times New Roman" w:hAnsi="Times New Roman"/>
      <w:sz w:val="24"/>
      <w:szCs w:val="22"/>
      <w:lang w:eastAsia="en-US"/>
    </w:rPr>
  </w:style>
  <w:style w:type="paragraph" w:styleId="Heading1">
    <w:name w:val="heading 1"/>
    <w:basedOn w:val="Normal"/>
    <w:next w:val="Normal"/>
    <w:link w:val="Heading1Char"/>
    <w:autoRedefine/>
    <w:uiPriority w:val="9"/>
    <w:qFormat/>
    <w:rsid w:val="009A33D7"/>
    <w:pPr>
      <w:keepNext/>
      <w:keepLines/>
      <w:ind w:firstLine="0"/>
      <w:jc w:val="center"/>
      <w:outlineLvl w:val="0"/>
    </w:pPr>
    <w:rPr>
      <w:rFonts w:ascii="Times New Roman Bold" w:eastAsia="Times New Roman" w:hAnsi="Times New Roman Bold"/>
      <w:b/>
      <w:caps/>
      <w:sz w:val="28"/>
      <w:szCs w:val="28"/>
    </w:rPr>
  </w:style>
  <w:style w:type="paragraph" w:styleId="Heading2">
    <w:name w:val="heading 2"/>
    <w:basedOn w:val="Normal"/>
    <w:next w:val="Normal"/>
    <w:link w:val="Heading2Char"/>
    <w:autoRedefine/>
    <w:uiPriority w:val="9"/>
    <w:unhideWhenUsed/>
    <w:qFormat/>
    <w:rsid w:val="00C06C06"/>
    <w:pPr>
      <w:keepNext/>
      <w:keepLines/>
      <w:spacing w:before="120" w:after="120"/>
      <w:ind w:firstLine="0"/>
      <w:jc w:val="center"/>
      <w:outlineLvl w:val="1"/>
    </w:pPr>
    <w:rPr>
      <w:rFonts w:eastAsia="Times New Roman"/>
      <w:b/>
      <w:szCs w:val="24"/>
      <w:shd w:val="clear" w:color="auto" w:fill="FFFFFF"/>
    </w:rPr>
  </w:style>
  <w:style w:type="paragraph" w:styleId="Heading3">
    <w:name w:val="heading 3"/>
    <w:basedOn w:val="Normal"/>
    <w:next w:val="Normal"/>
    <w:link w:val="Heading3Char"/>
    <w:autoRedefine/>
    <w:uiPriority w:val="9"/>
    <w:unhideWhenUsed/>
    <w:qFormat/>
    <w:rsid w:val="00FD5F7E"/>
    <w:pPr>
      <w:keepNext/>
      <w:keepLines/>
      <w:ind w:firstLine="0"/>
      <w:jc w:val="center"/>
      <w:outlineLvl w:val="2"/>
    </w:pPr>
    <w:rPr>
      <w:rFonts w:eastAsia="Times New Roman"/>
      <w:b/>
      <w:bCs/>
      <w:szCs w:val="18"/>
      <w:lang w:eastAsia="lv-LV"/>
    </w:rPr>
  </w:style>
  <w:style w:type="paragraph" w:styleId="Heading4">
    <w:name w:val="heading 4"/>
    <w:basedOn w:val="Normal"/>
    <w:next w:val="Normal"/>
    <w:link w:val="Heading4Char"/>
    <w:autoRedefine/>
    <w:uiPriority w:val="9"/>
    <w:unhideWhenUsed/>
    <w:qFormat/>
    <w:rsid w:val="00901278"/>
    <w:pPr>
      <w:keepNext/>
      <w:keepLines/>
      <w:ind w:firstLine="0"/>
      <w:jc w:val="center"/>
      <w:outlineLvl w:val="3"/>
    </w:pPr>
    <w:rPr>
      <w:rFonts w:eastAsia="Times New Roman"/>
      <w:b/>
      <w:iCs/>
      <w:lang w:eastAsia="lv-LV"/>
    </w:rPr>
  </w:style>
  <w:style w:type="paragraph" w:styleId="Heading9">
    <w:name w:val="heading 9"/>
    <w:basedOn w:val="Normal"/>
    <w:next w:val="Normal"/>
    <w:link w:val="Heading9Char"/>
    <w:uiPriority w:val="9"/>
    <w:semiHidden/>
    <w:unhideWhenUsed/>
    <w:qFormat/>
    <w:rsid w:val="000D04D7"/>
    <w:pPr>
      <w:keepNext/>
      <w:keepLines/>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A33D7"/>
    <w:rPr>
      <w:rFonts w:ascii="Times New Roman Bold" w:eastAsia="Times New Roman" w:hAnsi="Times New Roman Bold"/>
      <w:b/>
      <w:caps/>
      <w:sz w:val="28"/>
      <w:szCs w:val="28"/>
      <w:lang w:eastAsia="en-US"/>
    </w:rPr>
  </w:style>
  <w:style w:type="character" w:customStyle="1" w:styleId="Heading2Char">
    <w:name w:val="Heading 2 Char"/>
    <w:link w:val="Heading2"/>
    <w:uiPriority w:val="9"/>
    <w:rsid w:val="00C06C06"/>
    <w:rPr>
      <w:rFonts w:ascii="Times New Roman" w:eastAsia="Times New Roman" w:hAnsi="Times New Roman"/>
      <w:b/>
      <w:sz w:val="24"/>
      <w:szCs w:val="24"/>
      <w:lang w:eastAsia="en-US"/>
    </w:rPr>
  </w:style>
  <w:style w:type="character" w:customStyle="1" w:styleId="Heading3Char">
    <w:name w:val="Heading 3 Char"/>
    <w:link w:val="Heading3"/>
    <w:uiPriority w:val="9"/>
    <w:rsid w:val="00FD5F7E"/>
    <w:rPr>
      <w:rFonts w:ascii="Times New Roman" w:eastAsia="Times New Roman" w:hAnsi="Times New Roman"/>
      <w:b/>
      <w:bCs/>
      <w:sz w:val="24"/>
      <w:szCs w:val="18"/>
    </w:rPr>
  </w:style>
  <w:style w:type="character" w:customStyle="1" w:styleId="Heading4Char">
    <w:name w:val="Heading 4 Char"/>
    <w:link w:val="Heading4"/>
    <w:uiPriority w:val="9"/>
    <w:rsid w:val="00901278"/>
    <w:rPr>
      <w:rFonts w:ascii="Times New Roman" w:eastAsia="Times New Roman" w:hAnsi="Times New Roman"/>
      <w:b/>
      <w:iCs/>
      <w:sz w:val="24"/>
      <w:szCs w:val="22"/>
    </w:rPr>
  </w:style>
  <w:style w:type="character" w:customStyle="1" w:styleId="Heading9Char">
    <w:name w:val="Heading 9 Char"/>
    <w:link w:val="Heading9"/>
    <w:uiPriority w:val="9"/>
    <w:semiHidden/>
    <w:rsid w:val="000D04D7"/>
    <w:rPr>
      <w:rFonts w:ascii="Calibri Light" w:eastAsia="Times New Roman" w:hAnsi="Calibri Light" w:cs="Times New Roman"/>
      <w:i/>
      <w:iCs/>
      <w:color w:val="272727"/>
      <w:sz w:val="21"/>
      <w:szCs w:val="21"/>
    </w:rPr>
  </w:style>
  <w:style w:type="paragraph" w:styleId="Header">
    <w:name w:val="header"/>
    <w:basedOn w:val="Normal"/>
    <w:link w:val="HeaderChar"/>
    <w:uiPriority w:val="99"/>
    <w:unhideWhenUsed/>
    <w:rsid w:val="00C43C7B"/>
    <w:pPr>
      <w:tabs>
        <w:tab w:val="center" w:pos="4153"/>
        <w:tab w:val="right" w:pos="8306"/>
      </w:tabs>
    </w:pPr>
  </w:style>
  <w:style w:type="character" w:customStyle="1" w:styleId="HeaderChar">
    <w:name w:val="Header Char"/>
    <w:basedOn w:val="DefaultParagraphFont"/>
    <w:link w:val="Header"/>
    <w:uiPriority w:val="99"/>
    <w:rsid w:val="00C43C7B"/>
  </w:style>
  <w:style w:type="paragraph" w:styleId="Footer">
    <w:name w:val="footer"/>
    <w:basedOn w:val="Normal"/>
    <w:link w:val="FooterChar"/>
    <w:uiPriority w:val="99"/>
    <w:unhideWhenUsed/>
    <w:rsid w:val="00C43C7B"/>
    <w:pPr>
      <w:tabs>
        <w:tab w:val="center" w:pos="4153"/>
        <w:tab w:val="right" w:pos="8306"/>
      </w:tabs>
    </w:pPr>
  </w:style>
  <w:style w:type="character" w:customStyle="1" w:styleId="FooterChar">
    <w:name w:val="Footer Char"/>
    <w:basedOn w:val="DefaultParagraphFont"/>
    <w:link w:val="Footer"/>
    <w:uiPriority w:val="99"/>
    <w:rsid w:val="00C43C7B"/>
  </w:style>
  <w:style w:type="paragraph" w:styleId="NoSpacing">
    <w:name w:val="No Spacing"/>
    <w:aliases w:val="Tabulas teksts,Normal1,Parastais"/>
    <w:link w:val="NoSpacingChar"/>
    <w:uiPriority w:val="1"/>
    <w:qFormat/>
    <w:rsid w:val="00AB690A"/>
    <w:pPr>
      <w:jc w:val="both"/>
    </w:pPr>
    <w:rPr>
      <w:rFonts w:ascii="Times New Roman" w:hAnsi="Times New Roman"/>
      <w:sz w:val="24"/>
      <w:szCs w:val="22"/>
      <w:lang w:eastAsia="en-US"/>
    </w:rPr>
  </w:style>
  <w:style w:type="character" w:customStyle="1" w:styleId="NoSpacingChar">
    <w:name w:val="No Spacing Char"/>
    <w:aliases w:val="Tabulas teksts Char,Normal1 Char,Parastais Char"/>
    <w:link w:val="NoSpacing"/>
    <w:uiPriority w:val="1"/>
    <w:qFormat/>
    <w:locked/>
    <w:rsid w:val="0020468A"/>
    <w:rPr>
      <w:rFonts w:ascii="Times New Roman" w:hAnsi="Times New Roman"/>
      <w:sz w:val="24"/>
    </w:rPr>
  </w:style>
  <w:style w:type="paragraph" w:styleId="TOC4">
    <w:name w:val="toc 4"/>
    <w:basedOn w:val="Normal"/>
    <w:next w:val="Normal"/>
    <w:autoRedefine/>
    <w:uiPriority w:val="39"/>
    <w:unhideWhenUsed/>
    <w:rsid w:val="00BE26EA"/>
    <w:pPr>
      <w:spacing w:after="100" w:line="259" w:lineRule="auto"/>
      <w:ind w:left="660" w:firstLine="0"/>
      <w:jc w:val="left"/>
    </w:pPr>
    <w:rPr>
      <w:rFonts w:ascii="Calibri" w:eastAsia="Times New Roman" w:hAnsi="Calibri"/>
      <w:sz w:val="22"/>
      <w:lang w:eastAsia="lv-LV"/>
    </w:rPr>
  </w:style>
  <w:style w:type="paragraph" w:styleId="FootnoteText">
    <w:name w:val="footnote text"/>
    <w:aliases w:val="Footnote,Fußnote,Rakstz. Rakstz.,Footnote Text Char2 Char,Footnote Text Char1 Char2 Char,Footnote Text Char Char Char Char,Footnote Text Char1 Char Char Char Char,Footnote Text Char Char Char Char Char Char,Rakstz.,Char,o,Fußnotentext Char"/>
    <w:basedOn w:val="Normal"/>
    <w:link w:val="FootnoteTextChar"/>
    <w:autoRedefine/>
    <w:uiPriority w:val="99"/>
    <w:qFormat/>
    <w:rsid w:val="00E12B84"/>
    <w:pPr>
      <w:suppressAutoHyphens/>
      <w:ind w:left="284" w:hanging="284"/>
    </w:pPr>
    <w:rPr>
      <w:rFonts w:eastAsia="Times New Roman"/>
      <w:color w:val="FF0000"/>
      <w:sz w:val="18"/>
      <w:szCs w:val="18"/>
      <w:lang w:eastAsia="lv-LV"/>
    </w:rPr>
  </w:style>
  <w:style w:type="character" w:customStyle="1" w:styleId="FootnoteTextChar">
    <w:name w:val="Footnote Text Char"/>
    <w:aliases w:val="Footnote Char,Fußnote Char,Rakstz. Rakstz. Char,Footnote Text Char2 Char Char,Footnote Text Char1 Char2 Char Char,Footnote Text Char Char Char Char Char,Footnote Text Char1 Char Char Char Char Char,Rakstz. Char,Char Char,o Char"/>
    <w:link w:val="FootnoteText"/>
    <w:uiPriority w:val="99"/>
    <w:qFormat/>
    <w:rsid w:val="00E12B84"/>
    <w:rPr>
      <w:rFonts w:ascii="Times New Roman" w:eastAsia="Times New Roman" w:hAnsi="Times New Roman"/>
      <w:color w:val="FF0000"/>
      <w:sz w:val="18"/>
      <w:szCs w:val="18"/>
    </w:rPr>
  </w:style>
  <w:style w:type="paragraph" w:styleId="TOC5">
    <w:name w:val="toc 5"/>
    <w:basedOn w:val="Normal"/>
    <w:next w:val="Normal"/>
    <w:autoRedefine/>
    <w:uiPriority w:val="39"/>
    <w:unhideWhenUsed/>
    <w:rsid w:val="00BE26EA"/>
    <w:pPr>
      <w:spacing w:after="100" w:line="259" w:lineRule="auto"/>
      <w:ind w:left="880" w:firstLine="0"/>
      <w:jc w:val="left"/>
    </w:pPr>
    <w:rPr>
      <w:rFonts w:ascii="Calibri" w:eastAsia="Times New Roman" w:hAnsi="Calibri"/>
      <w:sz w:val="22"/>
      <w:lang w:eastAsia="lv-LV"/>
    </w:rPr>
  </w:style>
  <w:style w:type="character" w:customStyle="1" w:styleId="normaltextrun">
    <w:name w:val="normaltextrun"/>
    <w:basedOn w:val="DefaultParagraphFont"/>
    <w:rsid w:val="00921D9F"/>
  </w:style>
  <w:style w:type="paragraph" w:styleId="Title">
    <w:name w:val="Title"/>
    <w:basedOn w:val="Normal"/>
    <w:next w:val="Normal"/>
    <w:link w:val="TitleChar"/>
    <w:autoRedefine/>
    <w:uiPriority w:val="10"/>
    <w:qFormat/>
    <w:rsid w:val="00C21D6A"/>
    <w:pPr>
      <w:ind w:firstLine="0"/>
      <w:contextualSpacing/>
      <w:jc w:val="center"/>
    </w:pPr>
    <w:rPr>
      <w:rFonts w:eastAsia="Times New Roman"/>
      <w:b/>
      <w:spacing w:val="-10"/>
      <w:kern w:val="28"/>
      <w:sz w:val="26"/>
      <w:szCs w:val="26"/>
    </w:rPr>
  </w:style>
  <w:style w:type="character" w:customStyle="1" w:styleId="TitleChar">
    <w:name w:val="Title Char"/>
    <w:link w:val="Title"/>
    <w:uiPriority w:val="10"/>
    <w:rsid w:val="00C21D6A"/>
    <w:rPr>
      <w:rFonts w:ascii="Times New Roman" w:eastAsia="Times New Roman" w:hAnsi="Times New Roman"/>
      <w:b/>
      <w:spacing w:val="-10"/>
      <w:kern w:val="28"/>
      <w:sz w:val="26"/>
      <w:szCs w:val="26"/>
      <w:lang w:eastAsia="en-US"/>
    </w:rPr>
  </w:style>
  <w:style w:type="paragraph" w:styleId="Subtitle">
    <w:name w:val="Subtitle"/>
    <w:aliases w:val="Tabulas numurs"/>
    <w:basedOn w:val="Normal"/>
    <w:next w:val="Normal"/>
    <w:link w:val="SubtitleChar"/>
    <w:autoRedefine/>
    <w:uiPriority w:val="11"/>
    <w:qFormat/>
    <w:rsid w:val="007B4B64"/>
    <w:pPr>
      <w:numPr>
        <w:ilvl w:val="1"/>
      </w:numPr>
      <w:ind w:firstLine="720"/>
      <w:jc w:val="right"/>
    </w:pPr>
    <w:rPr>
      <w:rFonts w:eastAsia="Times New Roman"/>
      <w:spacing w:val="15"/>
      <w:szCs w:val="24"/>
    </w:rPr>
  </w:style>
  <w:style w:type="character" w:customStyle="1" w:styleId="SubtitleChar">
    <w:name w:val="Subtitle Char"/>
    <w:aliases w:val="Tabulas numurs Char"/>
    <w:link w:val="Subtitle"/>
    <w:uiPriority w:val="11"/>
    <w:rsid w:val="007B4B64"/>
    <w:rPr>
      <w:rFonts w:ascii="Times New Roman" w:eastAsia="Times New Roman" w:hAnsi="Times New Roman"/>
      <w:spacing w:val="15"/>
      <w:sz w:val="24"/>
      <w:szCs w:val="24"/>
      <w:lang w:eastAsia="en-US"/>
    </w:rPr>
  </w:style>
  <w:style w:type="paragraph" w:styleId="ListParagraph">
    <w:name w:val="List Paragraph"/>
    <w:aliases w:val="2,Numbered Para 1,Dot pt,No Spacing1,List Paragraph Char Char Char,Indicator Text,List Paragraph1,Bullet Points,MAIN CONTENT,IFCL - List Paragraph,List Paragraph12,OBC Bullet,F5 List Paragraph,Bullet Styl,Strip,Syle 1"/>
    <w:basedOn w:val="Normal"/>
    <w:link w:val="ListParagraphChar"/>
    <w:uiPriority w:val="34"/>
    <w:qFormat/>
    <w:rsid w:val="006B1302"/>
    <w:pPr>
      <w:ind w:left="720"/>
      <w:contextualSpacing/>
    </w:pPr>
    <w:rPr>
      <w:szCs w:val="24"/>
    </w:rPr>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Strip Char"/>
    <w:link w:val="ListParagraph"/>
    <w:uiPriority w:val="34"/>
    <w:qFormat/>
    <w:rsid w:val="006B1302"/>
    <w:rPr>
      <w:rFonts w:ascii="Times New Roman" w:eastAsia="Calibri" w:hAnsi="Times New Roman" w:cs="Times New Roman"/>
      <w:sz w:val="24"/>
      <w:szCs w:val="24"/>
    </w:rPr>
  </w:style>
  <w:style w:type="character" w:styleId="Strong">
    <w:name w:val="Strong"/>
    <w:uiPriority w:val="22"/>
    <w:qFormat/>
    <w:rsid w:val="006B1302"/>
    <w:rPr>
      <w:b/>
      <w:bCs/>
    </w:rPr>
  </w:style>
  <w:style w:type="character" w:styleId="Hyperlink">
    <w:name w:val="Hyperlink"/>
    <w:uiPriority w:val="99"/>
    <w:rsid w:val="00B62F20"/>
    <w:rPr>
      <w:strike w:val="0"/>
      <w:dstrike w:val="0"/>
      <w:color w:val="40407C"/>
      <w:u w:val="none"/>
      <w:effect w:val="none"/>
    </w:rPr>
  </w:style>
  <w:style w:type="paragraph" w:styleId="NormalWeb">
    <w:name w:val="Normal (Web)"/>
    <w:basedOn w:val="Normal"/>
    <w:rsid w:val="00B62F20"/>
    <w:pPr>
      <w:spacing w:before="100" w:beforeAutospacing="1" w:after="100" w:afterAutospacing="1"/>
    </w:pPr>
    <w:rPr>
      <w:rFonts w:eastAsia="Times New Roman"/>
      <w:szCs w:val="24"/>
      <w:lang w:eastAsia="lv-LV"/>
    </w:rPr>
  </w:style>
  <w:style w:type="character" w:styleId="SubtleEmphasis">
    <w:name w:val="Subtle Emphasis"/>
    <w:uiPriority w:val="19"/>
    <w:rsid w:val="00F878CB"/>
    <w:rPr>
      <w:i/>
      <w:iCs/>
      <w:color w:val="404040"/>
    </w:rPr>
  </w:style>
  <w:style w:type="paragraph" w:customStyle="1" w:styleId="Tabulasnosaukums1">
    <w:name w:val="Tabulas nosaukums 1"/>
    <w:basedOn w:val="Normal"/>
    <w:link w:val="Tabulasnosaukums1Char"/>
    <w:qFormat/>
    <w:rsid w:val="00F878CB"/>
    <w:pPr>
      <w:ind w:firstLine="0"/>
      <w:jc w:val="center"/>
    </w:pPr>
    <w:rPr>
      <w:b/>
      <w:color w:val="000000"/>
    </w:rPr>
  </w:style>
  <w:style w:type="character" w:customStyle="1" w:styleId="Tabulasnosaukums1Char">
    <w:name w:val="Tabulas nosaukums 1 Char"/>
    <w:link w:val="Tabulasnosaukums1"/>
    <w:rsid w:val="00F878CB"/>
    <w:rPr>
      <w:rFonts w:ascii="Times New Roman" w:hAnsi="Times New Roman"/>
      <w:b/>
      <w:color w:val="000000"/>
      <w:sz w:val="24"/>
    </w:rPr>
  </w:style>
  <w:style w:type="paragraph" w:customStyle="1" w:styleId="li">
    <w:name w:val="li"/>
    <w:basedOn w:val="Normal"/>
    <w:rsid w:val="0047480E"/>
    <w:pPr>
      <w:spacing w:before="100" w:beforeAutospacing="1" w:after="100" w:afterAutospacing="1"/>
    </w:pPr>
    <w:rPr>
      <w:rFonts w:eastAsia="Times New Roman"/>
      <w:szCs w:val="24"/>
      <w:lang w:eastAsia="lv-LV"/>
    </w:rPr>
  </w:style>
  <w:style w:type="character" w:customStyle="1" w:styleId="footnotereference">
    <w:name w:val="footnotereference"/>
    <w:basedOn w:val="DefaultParagraphFont"/>
    <w:rsid w:val="00FC355F"/>
  </w:style>
  <w:style w:type="paragraph" w:customStyle="1" w:styleId="BulletedList">
    <w:name w:val="Bulleted List"/>
    <w:basedOn w:val="ListParagraph"/>
    <w:rsid w:val="00FC355F"/>
    <w:pPr>
      <w:numPr>
        <w:numId w:val="4"/>
      </w:numPr>
      <w:tabs>
        <w:tab w:val="clear" w:pos="340"/>
        <w:tab w:val="num" w:pos="360"/>
      </w:tabs>
      <w:spacing w:after="120"/>
      <w:ind w:left="720" w:right="680" w:firstLine="0"/>
      <w:contextualSpacing w:val="0"/>
    </w:pPr>
    <w:rPr>
      <w:rFonts w:eastAsia="SimSun"/>
      <w:szCs w:val="20"/>
    </w:rPr>
  </w:style>
  <w:style w:type="paragraph" w:customStyle="1" w:styleId="naisf">
    <w:name w:val="naisf"/>
    <w:basedOn w:val="Normal"/>
    <w:rsid w:val="00FC355F"/>
    <w:pPr>
      <w:spacing w:before="100" w:after="100"/>
    </w:pPr>
    <w:rPr>
      <w:rFonts w:eastAsia="Times New Roman"/>
      <w:szCs w:val="20"/>
    </w:rPr>
  </w:style>
  <w:style w:type="paragraph" w:styleId="BlockText">
    <w:name w:val="Block Text"/>
    <w:basedOn w:val="Normal"/>
    <w:rsid w:val="00FC355F"/>
    <w:pPr>
      <w:overflowPunct w:val="0"/>
      <w:autoSpaceDE w:val="0"/>
      <w:autoSpaceDN w:val="0"/>
      <w:adjustRightInd w:val="0"/>
      <w:spacing w:after="240"/>
      <w:ind w:left="720"/>
      <w:textAlignment w:val="baseline"/>
    </w:pPr>
    <w:rPr>
      <w:rFonts w:eastAsia="Times New Roman"/>
      <w:szCs w:val="20"/>
      <w:lang w:val="en-GB"/>
    </w:rPr>
  </w:style>
  <w:style w:type="paragraph" w:customStyle="1" w:styleId="Teksts">
    <w:name w:val="Teksts"/>
    <w:basedOn w:val="Normal"/>
    <w:link w:val="TekstsChar"/>
    <w:qFormat/>
    <w:rsid w:val="00AE5633"/>
    <w:pPr>
      <w:spacing w:line="360" w:lineRule="auto"/>
    </w:pPr>
    <w:rPr>
      <w:szCs w:val="24"/>
    </w:rPr>
  </w:style>
  <w:style w:type="character" w:customStyle="1" w:styleId="TekstsChar">
    <w:name w:val="Teksts Char"/>
    <w:link w:val="Teksts"/>
    <w:rsid w:val="00AE5633"/>
    <w:rPr>
      <w:rFonts w:ascii="Times New Roman" w:eastAsia="Calibri" w:hAnsi="Times New Roman" w:cs="Times New Roman"/>
      <w:sz w:val="24"/>
      <w:szCs w:val="24"/>
    </w:rPr>
  </w:style>
  <w:style w:type="paragraph" w:customStyle="1" w:styleId="tv213">
    <w:name w:val="tv213"/>
    <w:basedOn w:val="Normal"/>
    <w:rsid w:val="00801B54"/>
    <w:pPr>
      <w:spacing w:before="100" w:beforeAutospacing="1" w:after="100" w:afterAutospacing="1"/>
    </w:pPr>
    <w:rPr>
      <w:rFonts w:eastAsia="Times New Roman"/>
      <w:szCs w:val="24"/>
      <w:lang w:eastAsia="lv-LV"/>
    </w:rPr>
  </w:style>
  <w:style w:type="character" w:customStyle="1" w:styleId="UnresolvedMention1">
    <w:name w:val="Unresolved Mention1"/>
    <w:uiPriority w:val="99"/>
    <w:semiHidden/>
    <w:unhideWhenUsed/>
    <w:rsid w:val="005442D2"/>
    <w:rPr>
      <w:color w:val="605E5C"/>
      <w:shd w:val="clear" w:color="auto" w:fill="E1DFDD"/>
    </w:rPr>
  </w:style>
  <w:style w:type="table" w:styleId="TableGrid">
    <w:name w:val="Table Grid"/>
    <w:basedOn w:val="TableNormal"/>
    <w:uiPriority w:val="59"/>
    <w:rsid w:val="00A861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4B7720"/>
  </w:style>
  <w:style w:type="paragraph" w:styleId="CommentText">
    <w:name w:val="annotation text"/>
    <w:basedOn w:val="Normal"/>
    <w:link w:val="CommentTextChar"/>
    <w:uiPriority w:val="99"/>
    <w:unhideWhenUsed/>
    <w:rsid w:val="00722C9F"/>
    <w:rPr>
      <w:rFonts w:eastAsia="Times New Roman"/>
      <w:sz w:val="20"/>
      <w:szCs w:val="20"/>
      <w:lang w:eastAsia="lv-LV"/>
    </w:rPr>
  </w:style>
  <w:style w:type="character" w:customStyle="1" w:styleId="CommentTextChar">
    <w:name w:val="Comment Text Char"/>
    <w:link w:val="CommentText"/>
    <w:uiPriority w:val="99"/>
    <w:rsid w:val="00722C9F"/>
    <w:rPr>
      <w:rFonts w:ascii="Times New Roman" w:eastAsia="Times New Roman" w:hAnsi="Times New Roman" w:cs="Times New Roman"/>
      <w:sz w:val="20"/>
      <w:szCs w:val="20"/>
      <w:lang w:eastAsia="lv-LV"/>
    </w:rPr>
  </w:style>
  <w:style w:type="character" w:customStyle="1" w:styleId="tvhtml">
    <w:name w:val="tv_html"/>
    <w:basedOn w:val="DefaultParagraphFont"/>
    <w:rsid w:val="00F3775B"/>
  </w:style>
  <w:style w:type="paragraph" w:styleId="Caption">
    <w:name w:val="caption"/>
    <w:aliases w:val="Saspiestie,Caption Attēli"/>
    <w:basedOn w:val="Normal"/>
    <w:next w:val="Normal"/>
    <w:uiPriority w:val="35"/>
    <w:unhideWhenUsed/>
    <w:qFormat/>
    <w:rsid w:val="003758EC"/>
    <w:rPr>
      <w:b/>
      <w:bCs/>
      <w:smallCaps/>
      <w:color w:val="44546A"/>
      <w:szCs w:val="24"/>
    </w:rPr>
  </w:style>
  <w:style w:type="table" w:customStyle="1" w:styleId="ListTab33">
    <w:name w:val="List Tab 33"/>
    <w:basedOn w:val="TableList3"/>
    <w:uiPriority w:val="99"/>
    <w:rsid w:val="00F37859"/>
    <w:pPr>
      <w:ind w:firstLine="0"/>
      <w:jc w:val="left"/>
    </w:pPr>
    <w:rPr>
      <w:rFonts w:eastAsia="Times New Roman"/>
      <w:sz w:val="18"/>
      <w:lang w:val="en-US" w:eastAsia="ja-JP"/>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7859"/>
    <w:pPr>
      <w:ind w:firstLine="7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A4647F"/>
    <w:rPr>
      <w:rFonts w:ascii="Segoe UI" w:hAnsi="Segoe UI" w:cs="Segoe UI"/>
      <w:sz w:val="18"/>
      <w:szCs w:val="18"/>
    </w:rPr>
  </w:style>
  <w:style w:type="character" w:customStyle="1" w:styleId="BalloonTextChar">
    <w:name w:val="Balloon Text Char"/>
    <w:link w:val="BalloonText"/>
    <w:uiPriority w:val="99"/>
    <w:semiHidden/>
    <w:rsid w:val="00A4647F"/>
    <w:rPr>
      <w:rFonts w:ascii="Segoe UI" w:hAnsi="Segoe UI" w:cs="Segoe UI"/>
      <w:sz w:val="18"/>
      <w:szCs w:val="18"/>
    </w:rPr>
  </w:style>
  <w:style w:type="table" w:customStyle="1" w:styleId="ListTab3">
    <w:name w:val="List Tab 3"/>
    <w:basedOn w:val="TableList3"/>
    <w:uiPriority w:val="99"/>
    <w:rsid w:val="00A4647F"/>
    <w:pPr>
      <w:ind w:firstLine="0"/>
      <w:jc w:val="left"/>
    </w:pPr>
    <w:rPr>
      <w:rFonts w:eastAsia="Times New Roman"/>
      <w:sz w:val="18"/>
      <w:lang w:val="en-US"/>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textrun">
    <w:name w:val="textrun"/>
    <w:basedOn w:val="DefaultParagraphFont"/>
    <w:rsid w:val="00C953A8"/>
  </w:style>
  <w:style w:type="paragraph" w:customStyle="1" w:styleId="Default">
    <w:name w:val="Default"/>
    <w:rsid w:val="00640137"/>
    <w:pPr>
      <w:autoSpaceDE w:val="0"/>
      <w:autoSpaceDN w:val="0"/>
      <w:adjustRightInd w:val="0"/>
    </w:pPr>
    <w:rPr>
      <w:rFonts w:ascii="Times New Roman" w:hAnsi="Times New Roman"/>
      <w:color w:val="000000"/>
      <w:sz w:val="24"/>
      <w:szCs w:val="24"/>
    </w:rPr>
  </w:style>
  <w:style w:type="table" w:customStyle="1" w:styleId="ListTab31">
    <w:name w:val="List Tab 31"/>
    <w:basedOn w:val="TableList3"/>
    <w:uiPriority w:val="99"/>
    <w:rsid w:val="00C91B33"/>
    <w:pPr>
      <w:ind w:firstLine="0"/>
      <w:jc w:val="left"/>
    </w:pPr>
    <w:rPr>
      <w:rFonts w:eastAsia="Times New Roman"/>
      <w:sz w:val="18"/>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yperlink1">
    <w:name w:val="Hyperlink1"/>
    <w:uiPriority w:val="99"/>
    <w:unhideWhenUsed/>
    <w:rsid w:val="00D1798A"/>
    <w:rPr>
      <w:color w:val="0563C1"/>
      <w:u w:val="single"/>
    </w:rPr>
  </w:style>
  <w:style w:type="paragraph" w:customStyle="1" w:styleId="paragraph">
    <w:name w:val="paragraph"/>
    <w:basedOn w:val="Normal"/>
    <w:rsid w:val="00D1798A"/>
    <w:pPr>
      <w:spacing w:before="100" w:beforeAutospacing="1" w:after="100" w:afterAutospacing="1"/>
    </w:pPr>
    <w:rPr>
      <w:rFonts w:eastAsia="Times New Roman"/>
      <w:szCs w:val="24"/>
      <w:lang w:eastAsia="lv-LV"/>
    </w:rPr>
  </w:style>
  <w:style w:type="paragraph" w:styleId="TOCHeading">
    <w:name w:val="TOC Heading"/>
    <w:basedOn w:val="Heading1"/>
    <w:next w:val="Normal"/>
    <w:uiPriority w:val="39"/>
    <w:unhideWhenUsed/>
    <w:qFormat/>
    <w:rsid w:val="00C6669B"/>
    <w:pPr>
      <w:spacing w:before="240" w:line="259" w:lineRule="auto"/>
      <w:outlineLvl w:val="9"/>
    </w:pPr>
    <w:rPr>
      <w:rFonts w:ascii="Calibri Light" w:hAnsi="Calibri Light"/>
      <w:b w:val="0"/>
      <w:caps w:val="0"/>
      <w:color w:val="2F5496"/>
      <w:lang w:val="en-US"/>
    </w:rPr>
  </w:style>
  <w:style w:type="paragraph" w:styleId="TOC2">
    <w:name w:val="toc 2"/>
    <w:basedOn w:val="Normal"/>
    <w:next w:val="Normal"/>
    <w:autoRedefine/>
    <w:uiPriority w:val="39"/>
    <w:unhideWhenUsed/>
    <w:rsid w:val="00274BBF"/>
    <w:pPr>
      <w:tabs>
        <w:tab w:val="left" w:pos="284"/>
        <w:tab w:val="right" w:pos="6946"/>
        <w:tab w:val="left" w:pos="7088"/>
        <w:tab w:val="left" w:pos="7655"/>
      </w:tabs>
      <w:ind w:right="1700" w:firstLine="0"/>
    </w:pPr>
  </w:style>
  <w:style w:type="paragraph" w:styleId="TOC1">
    <w:name w:val="toc 1"/>
    <w:basedOn w:val="Normal"/>
    <w:next w:val="Normal"/>
    <w:autoRedefine/>
    <w:uiPriority w:val="39"/>
    <w:unhideWhenUsed/>
    <w:rsid w:val="00134FC4"/>
    <w:pPr>
      <w:tabs>
        <w:tab w:val="left" w:pos="284"/>
        <w:tab w:val="left" w:pos="7655"/>
      </w:tabs>
      <w:ind w:right="1416" w:firstLine="0"/>
    </w:pPr>
    <w:rPr>
      <w:b/>
      <w:bCs/>
      <w:noProof/>
      <w:szCs w:val="24"/>
    </w:rPr>
  </w:style>
  <w:style w:type="paragraph" w:styleId="TOC3">
    <w:name w:val="toc 3"/>
    <w:basedOn w:val="Normal"/>
    <w:next w:val="Normal"/>
    <w:autoRedefine/>
    <w:uiPriority w:val="39"/>
    <w:unhideWhenUsed/>
    <w:rsid w:val="00ED6CB1"/>
    <w:pPr>
      <w:tabs>
        <w:tab w:val="left" w:pos="7655"/>
      </w:tabs>
      <w:ind w:left="480" w:right="1416" w:firstLine="0"/>
    </w:pPr>
  </w:style>
  <w:style w:type="paragraph" w:customStyle="1" w:styleId="footnote">
    <w:name w:val="footnote"/>
    <w:basedOn w:val="FootnoteText"/>
    <w:link w:val="footnoteChar"/>
    <w:qFormat/>
    <w:rsid w:val="002A266C"/>
    <w:pPr>
      <w:suppressAutoHyphens w:val="0"/>
    </w:pPr>
    <w:rPr>
      <w:rFonts w:cs="Calibri Light"/>
      <w:color w:val="808080"/>
      <w:szCs w:val="16"/>
      <w:lang w:eastAsia="en-US"/>
    </w:rPr>
  </w:style>
  <w:style w:type="character" w:customStyle="1" w:styleId="footnoteChar">
    <w:name w:val="footnote Char"/>
    <w:link w:val="footnote"/>
    <w:rsid w:val="002A266C"/>
    <w:rPr>
      <w:rFonts w:ascii="Times New Roman" w:eastAsia="Times New Roman" w:hAnsi="Times New Roman" w:cs="Calibri Light"/>
      <w:color w:val="808080"/>
      <w:sz w:val="18"/>
      <w:szCs w:val="16"/>
      <w:lang w:eastAsia="en-US"/>
    </w:rPr>
  </w:style>
  <w:style w:type="table" w:customStyle="1" w:styleId="ListTab321">
    <w:name w:val="List Tab 321"/>
    <w:basedOn w:val="TableList3"/>
    <w:uiPriority w:val="99"/>
    <w:rsid w:val="008E1D4E"/>
    <w:pPr>
      <w:ind w:firstLine="0"/>
      <w:jc w:val="left"/>
    </w:pPr>
    <w:rPr>
      <w:rFonts w:eastAsia="Times New Roman"/>
      <w:sz w:val="18"/>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xmsonormal">
    <w:name w:val="x_msonormal"/>
    <w:basedOn w:val="Normal"/>
    <w:rsid w:val="00DA574B"/>
    <w:pPr>
      <w:spacing w:before="100" w:beforeAutospacing="1" w:after="100" w:afterAutospacing="1"/>
      <w:ind w:firstLine="0"/>
      <w:jc w:val="left"/>
    </w:pPr>
    <w:rPr>
      <w:rFonts w:eastAsia="Times New Roman"/>
      <w:szCs w:val="24"/>
      <w:lang w:eastAsia="lv-LV"/>
    </w:rPr>
  </w:style>
  <w:style w:type="character" w:styleId="CommentReference">
    <w:name w:val="annotation reference"/>
    <w:uiPriority w:val="99"/>
    <w:semiHidden/>
    <w:unhideWhenUsed/>
    <w:rsid w:val="00DA574B"/>
    <w:rPr>
      <w:sz w:val="16"/>
      <w:szCs w:val="16"/>
    </w:rPr>
  </w:style>
  <w:style w:type="paragraph" w:styleId="CommentSubject">
    <w:name w:val="annotation subject"/>
    <w:basedOn w:val="CommentText"/>
    <w:next w:val="CommentText"/>
    <w:link w:val="CommentSubjectChar"/>
    <w:uiPriority w:val="99"/>
    <w:semiHidden/>
    <w:unhideWhenUsed/>
    <w:rsid w:val="00DA574B"/>
    <w:pPr>
      <w:spacing w:after="160"/>
      <w:ind w:firstLine="0"/>
      <w:jc w:val="left"/>
    </w:pPr>
    <w:rPr>
      <w:rFonts w:ascii="Calibri" w:eastAsia="Calibri" w:hAnsi="Calibri"/>
      <w:b/>
      <w:bCs/>
      <w:lang w:eastAsia="en-US"/>
    </w:rPr>
  </w:style>
  <w:style w:type="character" w:customStyle="1" w:styleId="CommentSubjectChar">
    <w:name w:val="Comment Subject Char"/>
    <w:link w:val="CommentSubject"/>
    <w:uiPriority w:val="99"/>
    <w:semiHidden/>
    <w:rsid w:val="00DA574B"/>
    <w:rPr>
      <w:rFonts w:ascii="Times New Roman" w:eastAsia="Times New Roman" w:hAnsi="Times New Roman" w:cs="Times New Roman"/>
      <w:b/>
      <w:bCs/>
      <w:sz w:val="20"/>
      <w:szCs w:val="20"/>
      <w:lang w:eastAsia="lv-LV"/>
    </w:rPr>
  </w:style>
  <w:style w:type="table" w:customStyle="1" w:styleId="ListTab32">
    <w:name w:val="List Tab 32"/>
    <w:basedOn w:val="TableList3"/>
    <w:uiPriority w:val="99"/>
    <w:rsid w:val="009918E7"/>
    <w:pPr>
      <w:ind w:firstLine="0"/>
      <w:jc w:val="left"/>
    </w:pPr>
    <w:rPr>
      <w:rFonts w:eastAsia="Times New Roman"/>
      <w:sz w:val="18"/>
      <w:lang w:val="en-US"/>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Tab34">
    <w:name w:val="List Tab 34"/>
    <w:basedOn w:val="TableList3"/>
    <w:uiPriority w:val="99"/>
    <w:rsid w:val="007E3807"/>
    <w:pPr>
      <w:ind w:firstLine="0"/>
      <w:jc w:val="left"/>
    </w:pPr>
    <w:rPr>
      <w:rFonts w:eastAsia="Times New Roman"/>
      <w:sz w:val="18"/>
      <w:lang w:val="en-US"/>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Tab35">
    <w:name w:val="List Tab 35"/>
    <w:basedOn w:val="TableList3"/>
    <w:uiPriority w:val="99"/>
    <w:rsid w:val="006B4D75"/>
    <w:pPr>
      <w:ind w:firstLine="0"/>
      <w:jc w:val="left"/>
    </w:pPr>
    <w:rPr>
      <w:rFonts w:eastAsia="Times New Roman"/>
      <w:sz w:val="18"/>
      <w:lang w:val="en-US"/>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Odwoanieprzypisu">
    <w:name w:val="Odwołanie przypisu"/>
    <w:aliases w:val="E FNZ,ftref,Footnotes refss,Ref,de nota al pie,E"/>
    <w:basedOn w:val="Normal"/>
    <w:next w:val="Normal"/>
    <w:uiPriority w:val="99"/>
    <w:rsid w:val="00921D9F"/>
    <w:pPr>
      <w:spacing w:line="240" w:lineRule="exact"/>
      <w:textAlignment w:val="baseline"/>
    </w:pPr>
    <w:rPr>
      <w:rFonts w:ascii="Calibri" w:hAnsi="Calibri"/>
      <w:sz w:val="22"/>
      <w:vertAlign w:val="superscript"/>
    </w:rPr>
  </w:style>
  <w:style w:type="paragraph" w:styleId="BodyText">
    <w:name w:val="Body Text"/>
    <w:basedOn w:val="Normal"/>
    <w:link w:val="BodyTextChar"/>
    <w:uiPriority w:val="1"/>
    <w:qFormat/>
    <w:rsid w:val="00F141C0"/>
    <w:pPr>
      <w:widowControl w:val="0"/>
      <w:autoSpaceDE w:val="0"/>
      <w:autoSpaceDN w:val="0"/>
      <w:ind w:left="217" w:firstLine="0"/>
    </w:pPr>
    <w:rPr>
      <w:rFonts w:eastAsia="Times New Roman"/>
      <w:szCs w:val="24"/>
      <w:lang w:val="lv"/>
    </w:rPr>
  </w:style>
  <w:style w:type="character" w:customStyle="1" w:styleId="BodyTextChar">
    <w:name w:val="Body Text Char"/>
    <w:link w:val="BodyText"/>
    <w:uiPriority w:val="1"/>
    <w:rsid w:val="00F141C0"/>
    <w:rPr>
      <w:rFonts w:ascii="Times New Roman" w:eastAsia="Times New Roman" w:hAnsi="Times New Roman" w:cs="Times New Roman"/>
      <w:sz w:val="24"/>
      <w:szCs w:val="24"/>
      <w:lang w:val="lv"/>
    </w:rPr>
  </w:style>
  <w:style w:type="paragraph" w:customStyle="1" w:styleId="tv2132">
    <w:name w:val="tv2132"/>
    <w:basedOn w:val="Normal"/>
    <w:rsid w:val="00696DBC"/>
    <w:pPr>
      <w:spacing w:line="360" w:lineRule="auto"/>
      <w:ind w:firstLine="300"/>
      <w:jc w:val="left"/>
    </w:pPr>
    <w:rPr>
      <w:rFonts w:eastAsia="Times New Roman"/>
      <w:color w:val="414142"/>
      <w:sz w:val="20"/>
      <w:szCs w:val="20"/>
      <w:lang w:val="en-US"/>
    </w:rPr>
  </w:style>
  <w:style w:type="paragraph" w:styleId="BodyTextIndent3">
    <w:name w:val="Body Text Indent 3"/>
    <w:basedOn w:val="Normal"/>
    <w:link w:val="BodyTextIndent3Char"/>
    <w:uiPriority w:val="99"/>
    <w:semiHidden/>
    <w:unhideWhenUsed/>
    <w:rsid w:val="00C632E1"/>
    <w:pPr>
      <w:spacing w:after="120"/>
      <w:ind w:left="283"/>
    </w:pPr>
    <w:rPr>
      <w:sz w:val="16"/>
      <w:szCs w:val="16"/>
    </w:rPr>
  </w:style>
  <w:style w:type="character" w:customStyle="1" w:styleId="BodyTextIndent3Char">
    <w:name w:val="Body Text Indent 3 Char"/>
    <w:link w:val="BodyTextIndent3"/>
    <w:uiPriority w:val="99"/>
    <w:semiHidden/>
    <w:rsid w:val="00C632E1"/>
    <w:rPr>
      <w:rFonts w:ascii="Times New Roman" w:hAnsi="Times New Roman"/>
      <w:sz w:val="16"/>
      <w:szCs w:val="16"/>
    </w:rPr>
  </w:style>
  <w:style w:type="paragraph" w:customStyle="1" w:styleId="rtejustify">
    <w:name w:val="rtejustify"/>
    <w:basedOn w:val="Normal"/>
    <w:rsid w:val="008176A9"/>
    <w:pPr>
      <w:spacing w:before="100" w:beforeAutospacing="1" w:after="100" w:afterAutospacing="1"/>
      <w:ind w:firstLine="0"/>
      <w:jc w:val="left"/>
    </w:pPr>
    <w:rPr>
      <w:rFonts w:eastAsia="Times New Roman"/>
      <w:szCs w:val="24"/>
      <w:lang w:eastAsia="lv-LV"/>
    </w:rPr>
  </w:style>
  <w:style w:type="character" w:customStyle="1" w:styleId="highlight">
    <w:name w:val="highlight"/>
    <w:basedOn w:val="DefaultParagraphFont"/>
    <w:rsid w:val="0036740D"/>
  </w:style>
  <w:style w:type="character" w:styleId="IntenseEmphasis">
    <w:name w:val="Intense Emphasis"/>
    <w:uiPriority w:val="21"/>
    <w:qFormat/>
    <w:rsid w:val="0036740D"/>
    <w:rPr>
      <w:b/>
      <w:bCs/>
      <w:i/>
      <w:iCs/>
      <w:caps/>
    </w:rPr>
  </w:style>
  <w:style w:type="paragraph" w:customStyle="1" w:styleId="norm">
    <w:name w:val="norm"/>
    <w:basedOn w:val="Normal"/>
    <w:rsid w:val="00E64BD0"/>
    <w:pPr>
      <w:spacing w:before="100" w:beforeAutospacing="1" w:after="100" w:afterAutospacing="1"/>
      <w:ind w:firstLine="0"/>
      <w:jc w:val="left"/>
    </w:pPr>
    <w:rPr>
      <w:rFonts w:eastAsia="Times New Roman"/>
      <w:szCs w:val="24"/>
      <w:lang w:eastAsia="lv-LV"/>
    </w:rPr>
  </w:style>
  <w:style w:type="paragraph" w:customStyle="1" w:styleId="title-gr-seq-level-2">
    <w:name w:val="title-gr-seq-level-2"/>
    <w:basedOn w:val="Normal"/>
    <w:rsid w:val="00E64BD0"/>
    <w:pPr>
      <w:spacing w:before="100" w:beforeAutospacing="1" w:after="100" w:afterAutospacing="1"/>
      <w:ind w:firstLine="0"/>
      <w:jc w:val="left"/>
    </w:pPr>
    <w:rPr>
      <w:rFonts w:eastAsia="Times New Roman"/>
      <w:szCs w:val="24"/>
      <w:lang w:eastAsia="lv-LV"/>
    </w:rPr>
  </w:style>
  <w:style w:type="character" w:customStyle="1" w:styleId="col-sm-9">
    <w:name w:val="col-sm-9"/>
    <w:basedOn w:val="DefaultParagraphFont"/>
    <w:rsid w:val="00DC51B8"/>
  </w:style>
  <w:style w:type="character" w:customStyle="1" w:styleId="file-details">
    <w:name w:val="file-details"/>
    <w:basedOn w:val="DefaultParagraphFont"/>
    <w:rsid w:val="00DC51B8"/>
  </w:style>
  <w:style w:type="table" w:customStyle="1" w:styleId="TableGrid1">
    <w:name w:val="Table Grid1"/>
    <w:basedOn w:val="TableNormal"/>
    <w:next w:val="TableGrid"/>
    <w:uiPriority w:val="59"/>
    <w:rsid w:val="00EB6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E26EA"/>
    <w:pPr>
      <w:spacing w:after="100" w:line="259" w:lineRule="auto"/>
      <w:ind w:left="1100" w:firstLine="0"/>
      <w:jc w:val="left"/>
    </w:pPr>
    <w:rPr>
      <w:rFonts w:ascii="Calibri" w:eastAsia="Times New Roman" w:hAnsi="Calibri"/>
      <w:sz w:val="22"/>
      <w:lang w:eastAsia="lv-LV"/>
    </w:rPr>
  </w:style>
  <w:style w:type="paragraph" w:styleId="TOC7">
    <w:name w:val="toc 7"/>
    <w:basedOn w:val="Normal"/>
    <w:next w:val="Normal"/>
    <w:autoRedefine/>
    <w:uiPriority w:val="39"/>
    <w:unhideWhenUsed/>
    <w:rsid w:val="00BE26EA"/>
    <w:pPr>
      <w:spacing w:after="100" w:line="259" w:lineRule="auto"/>
      <w:ind w:left="1320" w:firstLine="0"/>
      <w:jc w:val="left"/>
    </w:pPr>
    <w:rPr>
      <w:rFonts w:ascii="Calibri" w:eastAsia="Times New Roman" w:hAnsi="Calibri"/>
      <w:sz w:val="22"/>
      <w:lang w:eastAsia="lv-LV"/>
    </w:rPr>
  </w:style>
  <w:style w:type="paragraph" w:styleId="TOC8">
    <w:name w:val="toc 8"/>
    <w:basedOn w:val="Normal"/>
    <w:next w:val="Normal"/>
    <w:autoRedefine/>
    <w:uiPriority w:val="39"/>
    <w:unhideWhenUsed/>
    <w:rsid w:val="00BE26EA"/>
    <w:pPr>
      <w:spacing w:after="100" w:line="259" w:lineRule="auto"/>
      <w:ind w:left="1540" w:firstLine="0"/>
      <w:jc w:val="left"/>
    </w:pPr>
    <w:rPr>
      <w:rFonts w:ascii="Calibri" w:eastAsia="Times New Roman" w:hAnsi="Calibri"/>
      <w:sz w:val="22"/>
      <w:lang w:eastAsia="lv-LV"/>
    </w:rPr>
  </w:style>
  <w:style w:type="paragraph" w:styleId="TOC9">
    <w:name w:val="toc 9"/>
    <w:basedOn w:val="Normal"/>
    <w:next w:val="Normal"/>
    <w:autoRedefine/>
    <w:uiPriority w:val="39"/>
    <w:unhideWhenUsed/>
    <w:rsid w:val="00BE26EA"/>
    <w:pPr>
      <w:spacing w:after="100" w:line="259" w:lineRule="auto"/>
      <w:ind w:left="1760" w:firstLine="0"/>
      <w:jc w:val="left"/>
    </w:pPr>
    <w:rPr>
      <w:rFonts w:ascii="Calibri" w:eastAsia="Times New Roman" w:hAnsi="Calibri"/>
      <w:sz w:val="22"/>
      <w:lang w:eastAsia="lv-LV"/>
    </w:rPr>
  </w:style>
  <w:style w:type="character" w:styleId="FootnoteReference0">
    <w:name w:val="footnote reference"/>
    <w:aliases w:val="Footnote Reference Number,16 Point,Superscript 6 Point,Footnote symbol,Footnote Refernece,Footnote Reference Superscript,SUPERS,fr,number,BVI fnr,Footnote symboFußnotenzeichen,Footnote sign,Footnote number,-E Fußnotenzeichen,stylish"/>
    <w:link w:val="CharCharCharChar"/>
    <w:uiPriority w:val="99"/>
    <w:unhideWhenUsed/>
    <w:qFormat/>
    <w:rsid w:val="001729C6"/>
    <w:rPr>
      <w:rFonts w:ascii="Times New Roman" w:hAnsi="Times New Roman" w:cs="Times New Roman"/>
      <w:color w:val="auto"/>
      <w:sz w:val="24"/>
      <w:vertAlign w:val="superscript"/>
    </w:rPr>
  </w:style>
  <w:style w:type="paragraph" w:customStyle="1" w:styleId="CharCharCharChar">
    <w:name w:val="Char Char Char Char"/>
    <w:aliases w:val="Char2"/>
    <w:basedOn w:val="Normal"/>
    <w:next w:val="Normal"/>
    <w:link w:val="FootnoteReference0"/>
    <w:uiPriority w:val="99"/>
    <w:rsid w:val="001C55AF"/>
    <w:pPr>
      <w:spacing w:after="160" w:line="240" w:lineRule="exact"/>
      <w:ind w:firstLine="0"/>
      <w:textAlignment w:val="baseline"/>
    </w:pPr>
    <w:rPr>
      <w:szCs w:val="20"/>
      <w:vertAlign w:val="superscript"/>
      <w:lang w:eastAsia="lv-LV"/>
    </w:rPr>
  </w:style>
  <w:style w:type="paragraph" w:customStyle="1" w:styleId="Body">
    <w:name w:val="Body"/>
    <w:rsid w:val="000D04D7"/>
    <w:rPr>
      <w:rFonts w:ascii="Helvetica" w:eastAsia="ヒラギノ角ゴ Pro W3" w:hAnsi="Helvetica"/>
      <w:color w:val="000000"/>
      <w:sz w:val="24"/>
      <w:lang w:eastAsia="en-US"/>
    </w:rPr>
  </w:style>
  <w:style w:type="paragraph" w:styleId="EndnoteText">
    <w:name w:val="endnote text"/>
    <w:basedOn w:val="Normal"/>
    <w:link w:val="EndnoteTextChar"/>
    <w:uiPriority w:val="99"/>
    <w:semiHidden/>
    <w:unhideWhenUsed/>
    <w:rsid w:val="001A531C"/>
    <w:rPr>
      <w:sz w:val="20"/>
      <w:szCs w:val="20"/>
    </w:rPr>
  </w:style>
  <w:style w:type="character" w:customStyle="1" w:styleId="EndnoteTextChar">
    <w:name w:val="Endnote Text Char"/>
    <w:link w:val="EndnoteText"/>
    <w:uiPriority w:val="99"/>
    <w:semiHidden/>
    <w:rsid w:val="001A531C"/>
    <w:rPr>
      <w:rFonts w:ascii="Times New Roman" w:hAnsi="Times New Roman"/>
      <w:sz w:val="20"/>
      <w:szCs w:val="20"/>
    </w:rPr>
  </w:style>
  <w:style w:type="character" w:styleId="EndnoteReference">
    <w:name w:val="endnote reference"/>
    <w:uiPriority w:val="99"/>
    <w:semiHidden/>
    <w:unhideWhenUsed/>
    <w:rsid w:val="001A531C"/>
    <w:rPr>
      <w:vertAlign w:val="superscript"/>
    </w:rPr>
  </w:style>
  <w:style w:type="paragraph" w:styleId="Revision">
    <w:name w:val="Revision"/>
    <w:hidden/>
    <w:uiPriority w:val="99"/>
    <w:semiHidden/>
    <w:rsid w:val="00AD0CEC"/>
    <w:rPr>
      <w:rFonts w:ascii="Times New Roman" w:hAnsi="Times New Roman"/>
      <w:sz w:val="24"/>
      <w:szCs w:val="22"/>
      <w:lang w:eastAsia="en-US"/>
    </w:rPr>
  </w:style>
  <w:style w:type="character" w:customStyle="1" w:styleId="UnresolvedMention10">
    <w:name w:val="Unresolved Mention10"/>
    <w:uiPriority w:val="99"/>
    <w:semiHidden/>
    <w:unhideWhenUsed/>
    <w:rsid w:val="001C55AF"/>
    <w:rPr>
      <w:color w:val="605E5C"/>
      <w:shd w:val="clear" w:color="auto" w:fill="E1DFDD"/>
    </w:rPr>
  </w:style>
  <w:style w:type="table" w:customStyle="1" w:styleId="TableGridLight1">
    <w:name w:val="Table Grid Light1"/>
    <w:basedOn w:val="TableNormal"/>
    <w:uiPriority w:val="40"/>
    <w:rsid w:val="001C55A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uiPriority w:val="99"/>
    <w:semiHidden/>
    <w:unhideWhenUsed/>
    <w:rsid w:val="001C55AF"/>
    <w:rPr>
      <w:color w:val="605E5C"/>
      <w:shd w:val="clear" w:color="auto" w:fill="E1DFDD"/>
    </w:rPr>
  </w:style>
  <w:style w:type="character" w:customStyle="1" w:styleId="UnresolvedMention3">
    <w:name w:val="Unresolved Mention3"/>
    <w:uiPriority w:val="99"/>
    <w:semiHidden/>
    <w:unhideWhenUsed/>
    <w:rsid w:val="001C55AF"/>
    <w:rPr>
      <w:color w:val="605E5C"/>
      <w:shd w:val="clear" w:color="auto" w:fill="E1DFDD"/>
    </w:rPr>
  </w:style>
  <w:style w:type="character" w:customStyle="1" w:styleId="UnresolvedMention4">
    <w:name w:val="Unresolved Mention4"/>
    <w:uiPriority w:val="99"/>
    <w:semiHidden/>
    <w:unhideWhenUsed/>
    <w:rsid w:val="00664F29"/>
    <w:rPr>
      <w:color w:val="605E5C"/>
      <w:shd w:val="clear" w:color="auto" w:fill="E1DFDD"/>
    </w:rPr>
  </w:style>
  <w:style w:type="paragraph" w:customStyle="1" w:styleId="default0">
    <w:name w:val="default"/>
    <w:basedOn w:val="Normal"/>
    <w:rsid w:val="00664F29"/>
    <w:pPr>
      <w:ind w:firstLine="0"/>
      <w:jc w:val="left"/>
    </w:pPr>
    <w:rPr>
      <w:rFonts w:ascii="Calibri" w:hAnsi="Calibri" w:cs="Calibri"/>
      <w:sz w:val="22"/>
      <w:lang w:eastAsia="lv-LV"/>
    </w:rPr>
  </w:style>
  <w:style w:type="character" w:customStyle="1" w:styleId="UnresolvedMention5">
    <w:name w:val="Unresolved Mention5"/>
    <w:uiPriority w:val="99"/>
    <w:semiHidden/>
    <w:unhideWhenUsed/>
    <w:rsid w:val="00125881"/>
    <w:rPr>
      <w:color w:val="605E5C"/>
      <w:shd w:val="clear" w:color="auto" w:fill="E1DFDD"/>
    </w:rPr>
  </w:style>
  <w:style w:type="character" w:customStyle="1" w:styleId="xxnormaltextrun">
    <w:name w:val="x_xnormaltextrun"/>
    <w:basedOn w:val="DefaultParagraphFont"/>
    <w:rsid w:val="00C31E6C"/>
  </w:style>
  <w:style w:type="character" w:customStyle="1" w:styleId="xxeop">
    <w:name w:val="x_xeop"/>
    <w:basedOn w:val="DefaultParagraphFont"/>
    <w:rsid w:val="00C31E6C"/>
  </w:style>
  <w:style w:type="paragraph" w:customStyle="1" w:styleId="xxparagraph">
    <w:name w:val="x_xparagraph"/>
    <w:basedOn w:val="Normal"/>
    <w:rsid w:val="0046262D"/>
    <w:pPr>
      <w:ind w:firstLine="0"/>
      <w:jc w:val="left"/>
    </w:pPr>
    <w:rPr>
      <w:rFonts w:ascii="Calibri" w:hAnsi="Calibri" w:cs="Calibri"/>
      <w:sz w:val="22"/>
      <w:lang w:eastAsia="lv-LV"/>
    </w:rPr>
  </w:style>
  <w:style w:type="character" w:styleId="UnresolvedMention">
    <w:name w:val="Unresolved Mention"/>
    <w:basedOn w:val="DefaultParagraphFont"/>
    <w:uiPriority w:val="99"/>
    <w:semiHidden/>
    <w:unhideWhenUsed/>
    <w:rsid w:val="00E12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561306">
      <w:bodyDiv w:val="1"/>
      <w:marLeft w:val="0"/>
      <w:marRight w:val="0"/>
      <w:marTop w:val="0"/>
      <w:marBottom w:val="0"/>
      <w:divBdr>
        <w:top w:val="none" w:sz="0" w:space="0" w:color="auto"/>
        <w:left w:val="none" w:sz="0" w:space="0" w:color="auto"/>
        <w:bottom w:val="none" w:sz="0" w:space="0" w:color="auto"/>
        <w:right w:val="none" w:sz="0" w:space="0" w:color="auto"/>
      </w:divBdr>
    </w:div>
    <w:div w:id="307053444">
      <w:bodyDiv w:val="1"/>
      <w:marLeft w:val="0"/>
      <w:marRight w:val="0"/>
      <w:marTop w:val="0"/>
      <w:marBottom w:val="0"/>
      <w:divBdr>
        <w:top w:val="none" w:sz="0" w:space="0" w:color="auto"/>
        <w:left w:val="none" w:sz="0" w:space="0" w:color="auto"/>
        <w:bottom w:val="none" w:sz="0" w:space="0" w:color="auto"/>
        <w:right w:val="none" w:sz="0" w:space="0" w:color="auto"/>
      </w:divBdr>
    </w:div>
    <w:div w:id="754866633">
      <w:bodyDiv w:val="1"/>
      <w:marLeft w:val="0"/>
      <w:marRight w:val="0"/>
      <w:marTop w:val="0"/>
      <w:marBottom w:val="0"/>
      <w:divBdr>
        <w:top w:val="none" w:sz="0" w:space="0" w:color="auto"/>
        <w:left w:val="none" w:sz="0" w:space="0" w:color="auto"/>
        <w:bottom w:val="none" w:sz="0" w:space="0" w:color="auto"/>
        <w:right w:val="none" w:sz="0" w:space="0" w:color="auto"/>
      </w:divBdr>
    </w:div>
    <w:div w:id="978730155">
      <w:bodyDiv w:val="1"/>
      <w:marLeft w:val="0"/>
      <w:marRight w:val="0"/>
      <w:marTop w:val="0"/>
      <w:marBottom w:val="0"/>
      <w:divBdr>
        <w:top w:val="none" w:sz="0" w:space="0" w:color="auto"/>
        <w:left w:val="none" w:sz="0" w:space="0" w:color="auto"/>
        <w:bottom w:val="none" w:sz="0" w:space="0" w:color="auto"/>
        <w:right w:val="none" w:sz="0" w:space="0" w:color="auto"/>
      </w:divBdr>
    </w:div>
    <w:div w:id="1526018107">
      <w:bodyDiv w:val="1"/>
      <w:marLeft w:val="0"/>
      <w:marRight w:val="0"/>
      <w:marTop w:val="0"/>
      <w:marBottom w:val="0"/>
      <w:divBdr>
        <w:top w:val="none" w:sz="0" w:space="0" w:color="auto"/>
        <w:left w:val="none" w:sz="0" w:space="0" w:color="auto"/>
        <w:bottom w:val="none" w:sz="0" w:space="0" w:color="auto"/>
        <w:right w:val="none" w:sz="0" w:space="0" w:color="auto"/>
      </w:divBdr>
    </w:div>
    <w:div w:id="1632245255">
      <w:bodyDiv w:val="1"/>
      <w:marLeft w:val="0"/>
      <w:marRight w:val="0"/>
      <w:marTop w:val="0"/>
      <w:marBottom w:val="0"/>
      <w:divBdr>
        <w:top w:val="none" w:sz="0" w:space="0" w:color="auto"/>
        <w:left w:val="none" w:sz="0" w:space="0" w:color="auto"/>
        <w:bottom w:val="none" w:sz="0" w:space="0" w:color="auto"/>
        <w:right w:val="none" w:sz="0" w:space="0" w:color="auto"/>
      </w:divBdr>
    </w:div>
    <w:div w:id="1715421416">
      <w:bodyDiv w:val="1"/>
      <w:marLeft w:val="0"/>
      <w:marRight w:val="0"/>
      <w:marTop w:val="0"/>
      <w:marBottom w:val="0"/>
      <w:divBdr>
        <w:top w:val="none" w:sz="0" w:space="0" w:color="auto"/>
        <w:left w:val="none" w:sz="0" w:space="0" w:color="auto"/>
        <w:bottom w:val="none" w:sz="0" w:space="0" w:color="auto"/>
        <w:right w:val="none" w:sz="0" w:space="0" w:color="auto"/>
      </w:divBdr>
      <w:divsChild>
        <w:div w:id="28260909">
          <w:marLeft w:val="0"/>
          <w:marRight w:val="0"/>
          <w:marTop w:val="0"/>
          <w:marBottom w:val="0"/>
          <w:divBdr>
            <w:top w:val="none" w:sz="0" w:space="0" w:color="auto"/>
            <w:left w:val="none" w:sz="0" w:space="0" w:color="auto"/>
            <w:bottom w:val="none" w:sz="0" w:space="0" w:color="auto"/>
            <w:right w:val="none" w:sz="0" w:space="0" w:color="auto"/>
          </w:divBdr>
        </w:div>
      </w:divsChild>
    </w:div>
    <w:div w:id="1769735742">
      <w:bodyDiv w:val="1"/>
      <w:marLeft w:val="0"/>
      <w:marRight w:val="0"/>
      <w:marTop w:val="0"/>
      <w:marBottom w:val="0"/>
      <w:divBdr>
        <w:top w:val="none" w:sz="0" w:space="0" w:color="auto"/>
        <w:left w:val="none" w:sz="0" w:space="0" w:color="auto"/>
        <w:bottom w:val="none" w:sz="0" w:space="0" w:color="auto"/>
        <w:right w:val="none" w:sz="0" w:space="0" w:color="auto"/>
      </w:divBdr>
    </w:div>
    <w:div w:id="1904484078">
      <w:bodyDiv w:val="1"/>
      <w:marLeft w:val="0"/>
      <w:marRight w:val="0"/>
      <w:marTop w:val="0"/>
      <w:marBottom w:val="0"/>
      <w:divBdr>
        <w:top w:val="none" w:sz="0" w:space="0" w:color="auto"/>
        <w:left w:val="none" w:sz="0" w:space="0" w:color="auto"/>
        <w:bottom w:val="none" w:sz="0" w:space="0" w:color="auto"/>
        <w:right w:val="none" w:sz="0" w:space="0" w:color="auto"/>
      </w:divBdr>
    </w:div>
    <w:div w:id="19444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eur-lex.europa.eu/eli/dir/2008/98/oj/?locale=LV"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3.xml"/><Relationship Id="rId63" Type="http://schemas.openxmlformats.org/officeDocument/2006/relationships/hyperlink" Target="http://www.zalais.lv" TargetMode="External"/><Relationship Id="rId68" Type="http://schemas.openxmlformats.org/officeDocument/2006/relationships/image" Target="media/image30.png"/><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hyperlink" Target="http://eur-lex.europa.eu/LexUriServ/LexUriServ.do?uri=CONSLEG:2006R1013:20090625:LV:HTML" TargetMode="External"/><Relationship Id="rId24" Type="http://schemas.openxmlformats.org/officeDocument/2006/relationships/hyperlink" Target="http://eur-lex.europa.eu/eli/reg/2013/715/oj/?locale=LV" TargetMode="External"/><Relationship Id="rId32" Type="http://schemas.openxmlformats.org/officeDocument/2006/relationships/footer" Target="footer2.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chart" Target="charts/chart3.xml"/><Relationship Id="rId66" Type="http://schemas.openxmlformats.org/officeDocument/2006/relationships/hyperlink" Target="http://www.zalajosta.lv" TargetMode="External"/><Relationship Id="rId74"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hyperlink" Target="https://likumi.lv/ta/id/63545-valsts-parvaldes-iekartas-likums" TargetMode="External"/><Relationship Id="rId23" Type="http://schemas.openxmlformats.org/officeDocument/2006/relationships/hyperlink" Target="http://eur-lex.europa.eu/eli/dir/2008/98/oj/?locale=LV" TargetMode="Externa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hyperlink" Target="http://www.varam.gov.lv/files/text/Likumd/emis/941_2011.doc"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www.skiroviegli.lv" TargetMode="External"/><Relationship Id="rId65" Type="http://schemas.openxmlformats.org/officeDocument/2006/relationships/hyperlink" Target="http://www.zalais.lv" TargetMode="External"/><Relationship Id="rId73" Type="http://schemas.openxmlformats.org/officeDocument/2006/relationships/hyperlink" Target="https://tsc.lv/visu-iekartu-remont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kumi.lv/ta/id/57255-par-pasvaldibam" TargetMode="External"/><Relationship Id="rId22" Type="http://schemas.openxmlformats.org/officeDocument/2006/relationships/hyperlink" Target="http://eur-lex.europa.eu/eli/reg/2012/1179/oj/?locale=LV"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12.png"/><Relationship Id="rId43" Type="http://schemas.openxmlformats.org/officeDocument/2006/relationships/chart" Target="charts/chart1.xml"/><Relationship Id="rId48" Type="http://schemas.openxmlformats.org/officeDocument/2006/relationships/image" Target="media/image23.png"/><Relationship Id="rId56" Type="http://schemas.openxmlformats.org/officeDocument/2006/relationships/chart" Target="charts/chart2.xml"/><Relationship Id="rId64" Type="http://schemas.openxmlformats.org/officeDocument/2006/relationships/hyperlink" Target="http://www.zalajosta.lv" TargetMode="External"/><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likumi.lv/ta/id/317168-par-ricibas-planu-parejai-uz-aprites-ekonomiku-20202027-gadam" TargetMode="External"/><Relationship Id="rId25" Type="http://schemas.openxmlformats.org/officeDocument/2006/relationships/hyperlink" Target="http://eur-lex.europa.eu/eli/dir/2008/98/oj/?locale=LV"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amariesi.lv/" TargetMode="External"/><Relationship Id="rId67" Type="http://schemas.openxmlformats.org/officeDocument/2006/relationships/hyperlink" Target="http://www.neizmet.lv" TargetMode="External"/><Relationship Id="rId20" Type="http://schemas.openxmlformats.org/officeDocument/2006/relationships/hyperlink" Target="http://eur-lex.europa.eu/eli/reg/2011/333/oj/?locale=LV" TargetMode="External"/><Relationship Id="rId41" Type="http://schemas.openxmlformats.org/officeDocument/2006/relationships/hyperlink" Target="http://www.elektroregistrs.lv" TargetMode="External"/><Relationship Id="rId54" Type="http://schemas.openxmlformats.org/officeDocument/2006/relationships/image" Target="media/image28.png"/><Relationship Id="rId62" Type="http://schemas.openxmlformats.org/officeDocument/2006/relationships/hyperlink" Target="http://www.vpvb.gov.lv/lv/piesarnojums/informacija" TargetMode="External"/><Relationship Id="rId70" Type="http://schemas.openxmlformats.org/officeDocument/2006/relationships/image" Target="media/image32.png"/><Relationship Id="rId75"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vvd.gov.lv/public/fs/CKFinderJava/files/EEI_apsaimn_sistema_2020_04_01.pdf" TargetMode="External"/><Relationship Id="rId117" Type="http://schemas.openxmlformats.org/officeDocument/2006/relationships/hyperlink" Target="https://likumi.lv/ta/id/256092" TargetMode="External"/><Relationship Id="rId21" Type="http://schemas.openxmlformats.org/officeDocument/2006/relationships/hyperlink" Target="http://parissrv.lvgmc.lv/" TargetMode="External"/><Relationship Id="rId42" Type="http://schemas.openxmlformats.org/officeDocument/2006/relationships/hyperlink" Target="https://www.varam.gov.lv/sites/varam/files/content/investiciju-vajadzibu-izvertejums-aavp-2021_2028-geoconsultants-2020.pdf" TargetMode="External"/><Relationship Id="rId47" Type="http://schemas.openxmlformats.org/officeDocument/2006/relationships/hyperlink" Target="https://www.varam.gov.lv/sites/varam/files/content/investiciju-vajadzibu-izvertejums-aavp-2021_2028-geoconsultants-2020.pdf" TargetMode="External"/><Relationship Id="rId63" Type="http://schemas.openxmlformats.org/officeDocument/2006/relationships/hyperlink" Target="http://parissrv.lvgmc.lv/public_reports" TargetMode="External"/><Relationship Id="rId68" Type="http://schemas.openxmlformats.org/officeDocument/2006/relationships/hyperlink" Target="https://likumi.lv/ta/id/291867" TargetMode="External"/><Relationship Id="rId84" Type="http://schemas.openxmlformats.org/officeDocument/2006/relationships/hyperlink" Target="http://www.fao.org/3/ca6030en/ca6030en.pdf" TargetMode="External"/><Relationship Id="rId89" Type="http://schemas.openxmlformats.org/officeDocument/2006/relationships/hyperlink" Target="https://eur-lex.europa.eu/legal-content/LV/TXT/?qid=1597751450629&amp;uri=CELEX:02011R0142-20200630" TargetMode="External"/><Relationship Id="rId112" Type="http://schemas.openxmlformats.org/officeDocument/2006/relationships/hyperlink" Target="https://likumi.lv/ta/id/233466" TargetMode="External"/><Relationship Id="rId16" Type="http://schemas.openxmlformats.org/officeDocument/2006/relationships/hyperlink" Target="https://www.varam.gov.lv/sites/varam/files/content/investiciju-vajadzibu-izvertejums-aavp-2021_2028-geoconsultants-2020.pdf" TargetMode="External"/><Relationship Id="rId107" Type="http://schemas.openxmlformats.org/officeDocument/2006/relationships/hyperlink" Target="https://www.meteo.lv/fs/CKFinderJava/userfiles/files/Vide/Udens/Ud_apsaimn/UBA%20plani/Daugavas_upju_baseinu_apgabala_apsaimniekosanas_plans_2016_-2021_g__final.pdf" TargetMode="External"/><Relationship Id="rId11" Type="http://schemas.openxmlformats.org/officeDocument/2006/relationships/hyperlink" Target="https://likumi.lv/ta/id/229378" TargetMode="External"/><Relationship Id="rId32" Type="http://schemas.openxmlformats.org/officeDocument/2006/relationships/hyperlink" Target="https://www.varam.gov.lv/sites/varam/files/content/investiciju-vajadzibu-izvertejums-aavp-2021_2028-geoconsultants-2020.pdf" TargetMode="External"/><Relationship Id="rId37" Type="http://schemas.openxmlformats.org/officeDocument/2006/relationships/hyperlink" Target="https://www.varam.gov.lv/sites/varam/files/content/investiciju-vajadzibu-izvertejums-aavp-2021_2028-geoconsultants-2020.pdf" TargetMode="External"/><Relationship Id="rId53" Type="http://schemas.openxmlformats.org/officeDocument/2006/relationships/hyperlink" Target="http://polsis.mk.gov.lv/documents/4276" TargetMode="External"/><Relationship Id="rId58" Type="http://schemas.openxmlformats.org/officeDocument/2006/relationships/hyperlink" Target="https://eur-lex.europa.eu/legal-content/LV/TXT/?qid=1601719441447&amp;uri=CELEX:02002R0178-20190726" TargetMode="External"/><Relationship Id="rId74" Type="http://schemas.openxmlformats.org/officeDocument/2006/relationships/hyperlink" Target="https://eur-lex.europa.eu/legal-content/LV/TXT/?uri=CELEX%3A32009R1221&amp;qid=1606133672631" TargetMode="External"/><Relationship Id="rId79" Type="http://schemas.openxmlformats.org/officeDocument/2006/relationships/hyperlink" Target="https://www.varam.gov.lv/sites/varam/files/content/investiciju-vajadzibu-izvertejums-aavp-2021_2028-geoconsultants-2020.pdf" TargetMode="External"/><Relationship Id="rId102" Type="http://schemas.openxmlformats.org/officeDocument/2006/relationships/hyperlink" Target="https://eur-lex.europa.eu/legal-content/LV/TXT/?qid=1601735267352&amp;uri=CELEX:01994L0062-20180704" TargetMode="External"/><Relationship Id="rId123" Type="http://schemas.openxmlformats.org/officeDocument/2006/relationships/hyperlink" Target="https://likumi.lv/ta/id/219851" TargetMode="External"/><Relationship Id="rId128" Type="http://schemas.openxmlformats.org/officeDocument/2006/relationships/hyperlink" Target="https://www.vestnesis.lv/op/2020/200.DA3" TargetMode="External"/><Relationship Id="rId5" Type="http://schemas.openxmlformats.org/officeDocument/2006/relationships/hyperlink" Target="https://eur-lex.europa.eu/legal-content/LV/TXT/?qid=1588153488467&amp;uri=CELEX:02000L0053-20200306" TargetMode="External"/><Relationship Id="rId90" Type="http://schemas.openxmlformats.org/officeDocument/2006/relationships/hyperlink" Target="https://ec.europa.eu/COMMFrontOffice/publicopinion/index.cfm/Survey/getSurveyDetail/instruments/FLASH/surveyKy/2095" TargetMode="External"/><Relationship Id="rId95" Type="http://schemas.openxmlformats.org/officeDocument/2006/relationships/hyperlink" Target="https://www.varam.gov.lv/sites/varam/files/content/investiciju-vajadzibu-izvertejums-aavp-2021_2028-geoconsultants-2020.pdf" TargetMode="External"/><Relationship Id="rId19" Type="http://schemas.openxmlformats.org/officeDocument/2006/relationships/hyperlink" Target="https://www.varam.gov.lv/sites/varam/files/content/investiciju-vajadzibu-izvertejums-aavp-2021_2028-geoconsultants-2020.pdf" TargetMode="External"/><Relationship Id="rId14" Type="http://schemas.openxmlformats.org/officeDocument/2006/relationships/hyperlink" Target="http://www.vpvb.gov.lv/lv/piesarnojums/a-b-atlaujas" TargetMode="External"/><Relationship Id="rId22" Type="http://schemas.openxmlformats.org/officeDocument/2006/relationships/hyperlink" Target="http://parissrv.lvgmc.lv/public_reports" TargetMode="External"/><Relationship Id="rId27" Type="http://schemas.openxmlformats.org/officeDocument/2006/relationships/hyperlink" Target="http://www.vvd.gov.lv/public/fs/CKFinderJava/files/VKP_apsaimn_sistema_2020_04_01.pdf" TargetMode="External"/><Relationship Id="rId30" Type="http://schemas.openxmlformats.org/officeDocument/2006/relationships/hyperlink" Target="https://data1.csb.gov.lv/pxweb/lv/atirdz/atirdz__detalizeta__4zim/ATD419.px/" TargetMode="External"/><Relationship Id="rId35" Type="http://schemas.openxmlformats.org/officeDocument/2006/relationships/hyperlink" Target="https://www.varam.gov.lv/sites/varam/files/content/investiciju-vajadzibu-izvertejums-aavp-2021_2028-geoconsultants-2020.pdf" TargetMode="External"/><Relationship Id="rId43" Type="http://schemas.openxmlformats.org/officeDocument/2006/relationships/hyperlink" Target="https://www.varam.gov.lv/sites/varam/files/content/investiciju-vajadzibu-izvertejums-aavp-2021_2028-geoconsultants-2020.pdf" TargetMode="External"/><Relationship Id="rId48" Type="http://schemas.openxmlformats.org/officeDocument/2006/relationships/hyperlink" Target="https://www.varam.gov.lv/sites/varam/files/content/investiciju-vajadzibu-izvertejums-aavp-2021_2028-geoconsultants-2020.pdf" TargetMode="External"/><Relationship Id="rId56" Type="http://schemas.openxmlformats.org/officeDocument/2006/relationships/hyperlink" Target="https://eur-lex.europa.eu/legal-content/LV/TXT/PDF/?uri=CELEX:32018L0851&amp;from=EN" TargetMode="External"/><Relationship Id="rId64" Type="http://schemas.openxmlformats.org/officeDocument/2006/relationships/hyperlink" Target="https://www.mk.gov.lv/sites/default/files/editor/Lidzdaliba/maxima_pieredze_partikas_ziedosana.pdf" TargetMode="External"/><Relationship Id="rId69" Type="http://schemas.openxmlformats.org/officeDocument/2006/relationships/hyperlink" Target="https://likumi.lv/ta/id/283913" TargetMode="External"/><Relationship Id="rId77" Type="http://schemas.openxmlformats.org/officeDocument/2006/relationships/hyperlink" Target="http://www.eu-fusions.org/phocadownload/Publications/Estimates%20of%20European%20food%20waste%20levels.pdf" TargetMode="External"/><Relationship Id="rId100" Type="http://schemas.openxmlformats.org/officeDocument/2006/relationships/hyperlink" Target="https://likumi.lv/ta/id/229148-noteikumi-par-atkritumu-klasifikatoru-un-ipasibam-kuras-padara-atkritumus-bistamus" TargetMode="External"/><Relationship Id="rId105" Type="http://schemas.openxmlformats.org/officeDocument/2006/relationships/hyperlink" Target="https://eur-lex.europa.eu/legal-content/LV/TXT/?qid=1601735472905&amp;uri=CELEX:02000L0060-20141120" TargetMode="External"/><Relationship Id="rId113" Type="http://schemas.openxmlformats.org/officeDocument/2006/relationships/hyperlink" Target="http://tap.mk.gov.lv/lv/mk/tap/?pid=40494228" TargetMode="External"/><Relationship Id="rId118" Type="http://schemas.openxmlformats.org/officeDocument/2006/relationships/hyperlink" Target="https://www.varam.gov.lv/lv/ministru-kabineta-noteikumu-projeku-grozijumi-ministru-kabineta-2013-gada-2-aprila-noteikumos-nr-184-noteikumi-par-atkritumu-dalitu-savaksanu-sagatavosanu-atkartotai-izmantosanai-parstradi-un-materialu-regeneraciju" TargetMode="External"/><Relationship Id="rId126" Type="http://schemas.openxmlformats.org/officeDocument/2006/relationships/hyperlink" Target="https://www.varam.gov.lv/lv/politikas-planosanas-dokumentu-sabiedriskas-apspriesanas" TargetMode="External"/><Relationship Id="rId8" Type="http://schemas.openxmlformats.org/officeDocument/2006/relationships/hyperlink" Target="https://likumi.lv/ta/id/229378-noteikumi-par-atkritumu-regeneracijas-un-apglabasanas-veidiem" TargetMode="External"/><Relationship Id="rId51" Type="http://schemas.openxmlformats.org/officeDocument/2006/relationships/hyperlink" Target="https://eur-lex.europa.eu/legal-content/LV/TXT/?uri=uriserv:OJ.L_.2018.150.01.0100.01.LAV&amp;toc=OJ:L:2018:150:TOC" TargetMode="External"/><Relationship Id="rId72" Type="http://schemas.openxmlformats.org/officeDocument/2006/relationships/hyperlink" Target="https://eur-lex.europa.eu/legal-content/LV/TXT/?qid=1598864691129&amp;uri=CELEX%3A32008L0056" TargetMode="External"/><Relationship Id="rId80" Type="http://schemas.openxmlformats.org/officeDocument/2006/relationships/hyperlink" Target="https://eur-lex.europa.eu/legal-content/LV/TXT/PDF/?uri=CELEX:02008L0098-20180705&amp;from=LV" TargetMode="External"/><Relationship Id="rId85" Type="http://schemas.openxmlformats.org/officeDocument/2006/relationships/hyperlink" Target="https://www.varam.gov.lv/sites/varam/files/content/investiciju-vajadzibu-izvertejums-aavp-2021_2028-geoconsultants-2020.pdf" TargetMode="External"/><Relationship Id="rId93" Type="http://schemas.openxmlformats.org/officeDocument/2006/relationships/hyperlink" Target="http://publications.europa.eu/resource/cellar/36e14356-b93f-11e7-a7f8-01aa75ed71a1.0013.03/DOC_1" TargetMode="External"/><Relationship Id="rId98" Type="http://schemas.openxmlformats.org/officeDocument/2006/relationships/hyperlink" Target="http://www.lasa.lv/vertes-iedzivotaju-sadzives-lietu-kalposanas-laika-pagarinajuma-iespejas/" TargetMode="External"/><Relationship Id="rId121" Type="http://schemas.openxmlformats.org/officeDocument/2006/relationships/hyperlink" Target="https://likumi.lv/ta/id/232554" TargetMode="External"/><Relationship Id="rId3" Type="http://schemas.openxmlformats.org/officeDocument/2006/relationships/hyperlink" Target="https://ec.europa.eu/environment/waste/batteries/pdf/Proposal_for_a_Regulation_on_batteries_and_waste_batteries.pdf" TargetMode="External"/><Relationship Id="rId12" Type="http://schemas.openxmlformats.org/officeDocument/2006/relationships/hyperlink" Target="https://ec.europa.eu/energy/sites/ener/files/documents/Art%2014%281%29%20assessmentLatvia.pdf" TargetMode="External"/><Relationship Id="rId17" Type="http://schemas.openxmlformats.org/officeDocument/2006/relationships/hyperlink" Target="http://www.varam.gov.lv/lat/publ/petijumi/petijumi_vide/?doc=24933" TargetMode="External"/><Relationship Id="rId25" Type="http://schemas.openxmlformats.org/officeDocument/2006/relationships/hyperlink" Target="http://www.vvd.gov.lv/biezak-uzdotie-jautajumi/atbrivojums-no-dabas-resursu-nodoklu-maksas/" TargetMode="External"/><Relationship Id="rId33" Type="http://schemas.openxmlformats.org/officeDocument/2006/relationships/hyperlink" Target="https://www.varam.gov.lv/sites/varam/files/content/investiciju-vajadzibu-izvertejums-aavp-2021_2028-geoconsultants-2020.pdf" TargetMode="External"/><Relationship Id="rId38" Type="http://schemas.openxmlformats.org/officeDocument/2006/relationships/hyperlink" Target="https://www.varam.gov.lv/sites/varam/files/content/investiciju-vajadzibu-izvertejums-aavp-2021_2028-geoconsultants-2020.pdf" TargetMode="External"/><Relationship Id="rId46" Type="http://schemas.openxmlformats.org/officeDocument/2006/relationships/hyperlink" Target="https://www.varam.gov.lv/sites/varam/files/content/investiciju-vajadzibu-izvertejums-aavp-2021_2028-geoconsultants-2020.pdf" TargetMode="External"/><Relationship Id="rId59" Type="http://schemas.openxmlformats.org/officeDocument/2006/relationships/hyperlink" Target="https://eur-lex.europa.eu/legal-content/LV/TXT/?uri=CELEX:02008L0098-20180705" TargetMode="External"/><Relationship Id="rId67" Type="http://schemas.openxmlformats.org/officeDocument/2006/relationships/hyperlink" Target="https://eur-lex.europa.eu/legal-content/LV/TXT/?uri=CELEX%3A02014L0025-20200101&amp;qid=1606311372171" TargetMode="External"/><Relationship Id="rId103" Type="http://schemas.openxmlformats.org/officeDocument/2006/relationships/hyperlink" Target="https://eur-lex.europa.eu/legal-content/LV/TXT/?qid=1601735313762&amp;uri=CELEX:01999L0031-20180704" TargetMode="External"/><Relationship Id="rId108" Type="http://schemas.openxmlformats.org/officeDocument/2006/relationships/hyperlink" Target="https://www.meteo.lv/fs/CKFinderJava/userfiles/files/Vide/Udens/Ud_apsaimn/UBA%20plani/Gaujas_upju_baseinu_apgabala_apsaimniekosanas_plans_2016_-2021_g__final.pdf" TargetMode="External"/><Relationship Id="rId116" Type="http://schemas.openxmlformats.org/officeDocument/2006/relationships/hyperlink" Target="https://likumi.lv/ta/id/267716" TargetMode="External"/><Relationship Id="rId124" Type="http://schemas.openxmlformats.org/officeDocument/2006/relationships/hyperlink" Target="https://www.varam.gov.lv/sites/varam/files/content/files/Normat%C4%ABvo%20aktu%20projekti/Atkritumu%20apsaimnieko%C5%A1ana/pazinojums-par-lidzdalibas-iespejam-tiesibu-aktu-izstrades-procesa_aavp_130120.docx" TargetMode="External"/><Relationship Id="rId129" Type="http://schemas.openxmlformats.org/officeDocument/2006/relationships/hyperlink" Target="https://www.varam.gov.lv/lv/galerija/atkritumu-apsaimniekosanas-valsts-plana-2021-2028-gadam-un-ta-vides-parskata-sabiedriskas-apspriesanas-videokonference" TargetMode="External"/><Relationship Id="rId20" Type="http://schemas.openxmlformats.org/officeDocument/2006/relationships/hyperlink" Target="https://drive.google.com/open?id=1mSLirC4jWJK9br08cO1VouFNjHA9xVkh" TargetMode="External"/><Relationship Id="rId41" Type="http://schemas.openxmlformats.org/officeDocument/2006/relationships/hyperlink" Target="https://www.varam.gov.lv/sites/varam/files/content/investiciju-vajadzibu-izvertejums-aavp-2021_2028-geoconsultants-2020.pdf" TargetMode="External"/><Relationship Id="rId54" Type="http://schemas.openxmlformats.org/officeDocument/2006/relationships/hyperlink" Target="https://eur-lex.europa.eu/eli/dir/1999/31/oj/?locale=LV" TargetMode="External"/><Relationship Id="rId62" Type="http://schemas.openxmlformats.org/officeDocument/2006/relationships/hyperlink" Target="https://www.pkc.gov.lv/sites/default/files/inline-files/NAP2027_apstiprin%C4%81ts%20Saeim%C4%81_1.pdf" TargetMode="External"/><Relationship Id="rId70" Type="http://schemas.openxmlformats.org/officeDocument/2006/relationships/hyperlink" Target="https://likumi.lv/ta/id/284706" TargetMode="External"/><Relationship Id="rId75" Type="http://schemas.openxmlformats.org/officeDocument/2006/relationships/hyperlink" Target="http://www.fao.org/3/ca6030en/ca6030en.pdf" TargetMode="External"/><Relationship Id="rId83" Type="http://schemas.openxmlformats.org/officeDocument/2006/relationships/hyperlink" Target="https://likumi.lv/ta/id/229148-noteikumi-par-atkritumu-klasifikatoru-un-ipasibam-kuras-padara-atkritumus-bistamus" TargetMode="External"/><Relationship Id="rId88" Type="http://schemas.openxmlformats.org/officeDocument/2006/relationships/hyperlink" Target="https://eur-lex.europa.eu/legal-content/LV/TXT/PDF/?uri=CELEX:02002R0178-20190726&amp;from=LV" TargetMode="External"/><Relationship Id="rId91" Type="http://schemas.openxmlformats.org/officeDocument/2006/relationships/hyperlink" Target="https://ec.europa.eu/commfrontoffice/publicopinion/index.cfm/Survey/getSurveyDetail/instruments/FLASH/yearFrom/1974/yearTo/2015/surveyKy/1102" TargetMode="External"/><Relationship Id="rId96" Type="http://schemas.openxmlformats.org/officeDocument/2006/relationships/hyperlink" Target="https://nace.lursoft.lv/" TargetMode="External"/><Relationship Id="rId111" Type="http://schemas.openxmlformats.org/officeDocument/2006/relationships/hyperlink" Target="http://eur-lex.europa.eu/eli/dec/280/2004/oj/?locale=LV" TargetMode="External"/><Relationship Id="rId1" Type="http://schemas.openxmlformats.org/officeDocument/2006/relationships/hyperlink" Target="https://likumi.lv/ta/id/229378" TargetMode="External"/><Relationship Id="rId6" Type="http://schemas.openxmlformats.org/officeDocument/2006/relationships/hyperlink" Target="https://eur-lex.europa.eu/legal-content/LV/TXT/?qid=1588165104387&amp;uri=CELEX:31994L0062" TargetMode="External"/><Relationship Id="rId15" Type="http://schemas.openxmlformats.org/officeDocument/2006/relationships/hyperlink" Target="https://www.varam.gov.lv/sites/varam/files/content/investiciju-vajadzibu-izvertejums-aavp-2021_2028-geoconsultants-2020.pdf" TargetMode="External"/><Relationship Id="rId23" Type="http://schemas.openxmlformats.org/officeDocument/2006/relationships/hyperlink" Target="http://parissrv.lvgmc.lv/" TargetMode="External"/><Relationship Id="rId28" Type="http://schemas.openxmlformats.org/officeDocument/2006/relationships/hyperlink" Target="http://www.vvd.gov.lv/biezak-uzdotie-jautajumi/atbrivojums-no-dabas-resursu-nodoklu-maksas/" TargetMode="External"/><Relationship Id="rId36" Type="http://schemas.openxmlformats.org/officeDocument/2006/relationships/hyperlink" Target="https://www.varam.gov.lv/sites/varam/files/content/investiciju-vajadzibu-izvertejums-aavp-2021_2028-geoconsultants-2020.pdf" TargetMode="External"/><Relationship Id="rId49" Type="http://schemas.openxmlformats.org/officeDocument/2006/relationships/hyperlink" Target="https://www.varam.gov.lv/sites/varam/files/content/investiciju-vajadzibu-izvertejums-aavp-2021_2028-geoconsultants-2020.pdf" TargetMode="External"/><Relationship Id="rId57" Type="http://schemas.openxmlformats.org/officeDocument/2006/relationships/hyperlink" Target="http://eur-lex.europa.eu/eli/reg/2002/178/oj/?locale=LV" TargetMode="External"/><Relationship Id="rId106" Type="http://schemas.openxmlformats.org/officeDocument/2006/relationships/hyperlink" Target="https://likumi.lv/ta/id/283518" TargetMode="External"/><Relationship Id="rId114" Type="http://schemas.openxmlformats.org/officeDocument/2006/relationships/hyperlink" Target="https://likumi.lv/ta/id/221378" TargetMode="External"/><Relationship Id="rId119" Type="http://schemas.openxmlformats.org/officeDocument/2006/relationships/hyperlink" Target="https://likumi.lv/ta/id/242189" TargetMode="External"/><Relationship Id="rId127" Type="http://schemas.openxmlformats.org/officeDocument/2006/relationships/hyperlink" Target="https://mk.gov.lv/content/ministru-kabineta-diskusiju-dokumenti" TargetMode="External"/><Relationship Id="rId10" Type="http://schemas.openxmlformats.org/officeDocument/2006/relationships/hyperlink" Target="https://eur-lex.europa.eu/legal-content/LV/TXT/?uri=CELEX:02008L0098-20180705" TargetMode="External"/><Relationship Id="rId31" Type="http://schemas.openxmlformats.org/officeDocument/2006/relationships/hyperlink" Target="https://ec.europa.eu/info/strategy/priorities-2019-2024/europe-fit-digital-age/european-industrial-strategy_lv" TargetMode="External"/><Relationship Id="rId44" Type="http://schemas.openxmlformats.org/officeDocument/2006/relationships/hyperlink" Target="https://www.varam.gov.lv/sites/varam/files/content/investiciju-vajadzibu-izvertejums-aavp-2021_2028-geoconsultants-2020.pdf" TargetMode="External"/><Relationship Id="rId52" Type="http://schemas.openxmlformats.org/officeDocument/2006/relationships/hyperlink" Target="http://polsis.mk.gov.lv/documents/4276" TargetMode="External"/><Relationship Id="rId60" Type="http://schemas.openxmlformats.org/officeDocument/2006/relationships/hyperlink" Target="http://polsis.mk.gov.lv/documents/4276" TargetMode="External"/><Relationship Id="rId65" Type="http://schemas.openxmlformats.org/officeDocument/2006/relationships/hyperlink" Target="https://www.pkc.gov.lv/sites/default/files/inline-files/NAP2027galaredakcija.pdf" TargetMode="External"/><Relationship Id="rId73" Type="http://schemas.openxmlformats.org/officeDocument/2006/relationships/hyperlink" Target="https://likumi.lv/ta/id/283518" TargetMode="External"/><Relationship Id="rId78" Type="http://schemas.openxmlformats.org/officeDocument/2006/relationships/hyperlink" Target="http://www.eu-fusions.org/phocadownload/Publications/Estimates%20of%20European%20food%20waste%20levels.pdf" TargetMode="External"/><Relationship Id="rId81" Type="http://schemas.openxmlformats.org/officeDocument/2006/relationships/hyperlink" Target="https://eur-lex.europa.eu/legal-content/LV/TXT/PDF/?uri=CELEX:32018L0851&amp;from=EN" TargetMode="External"/><Relationship Id="rId86" Type="http://schemas.openxmlformats.org/officeDocument/2006/relationships/hyperlink" Target="https://www.varam.gov.lv/sites/varam/files/content/investiciju-vajadzibu-izvertejums-aavp-2021_2028-geoconsultants-2020.pdf" TargetMode="External"/><Relationship Id="rId94" Type="http://schemas.openxmlformats.org/officeDocument/2006/relationships/hyperlink" Target="https://ec.europa.eu/commission/presscorner/detail/en/IP_19_5583" TargetMode="External"/><Relationship Id="rId99" Type="http://schemas.openxmlformats.org/officeDocument/2006/relationships/hyperlink" Target="https://lv-pdf.panda.org/zinas_jaunumi/?230611/Aicinm-aizpildt-aptauju-par-sadzves-priekmetu-ma-pagarinjumu" TargetMode="External"/><Relationship Id="rId101" Type="http://schemas.openxmlformats.org/officeDocument/2006/relationships/hyperlink" Target="https://eur-lex.europa.eu/legal-content/LV/TXT/?qid=1601731573879&amp;uri=CELEX%3A02008L0098-20180705" TargetMode="External"/><Relationship Id="rId122" Type="http://schemas.openxmlformats.org/officeDocument/2006/relationships/hyperlink" Target="https://likumi.lv/ta/id/226333" TargetMode="External"/><Relationship Id="rId4" Type="http://schemas.openxmlformats.org/officeDocument/2006/relationships/hyperlink" Target="https://likumi.lv/ta/id/255629-par-atkritumu-apsaimniekosanas-valsts-planu-2013-2020-gadam" TargetMode="External"/><Relationship Id="rId9" Type="http://schemas.openxmlformats.org/officeDocument/2006/relationships/hyperlink" Target="https://www.varam.gov.lv/sites/varam/files/content/files/lig_nr_237005tp_kf_2014_2020_nosleguma_zin_v3_2_02122015_apvienotais.pdf" TargetMode="External"/><Relationship Id="rId13" Type="http://schemas.openxmlformats.org/officeDocument/2006/relationships/hyperlink" Target="http://www.vvd.gov.lv/izsniegtas-atlaujas-un-licences/a-un-b-atlaujas/" TargetMode="External"/><Relationship Id="rId18" Type="http://schemas.openxmlformats.org/officeDocument/2006/relationships/hyperlink" Target="https://data1.csb.gov.lv/pxweb/lv/sociala/sociala__majapst/MTG030.px/table/tableViewLayout1/" TargetMode="External"/><Relationship Id="rId39" Type="http://schemas.openxmlformats.org/officeDocument/2006/relationships/hyperlink" Target="https://www.varam.gov.lv/sites/varam/files/content/investiciju-vajadzibu-izvertejums-aavp-2021_2028-geoconsultants-2020.pdf" TargetMode="External"/><Relationship Id="rId109" Type="http://schemas.openxmlformats.org/officeDocument/2006/relationships/hyperlink" Target="https://www.meteo.lv/fs/CKFinderJava/userfiles/files/Vide/Udens/Ud_apsaimn/UBA%20plani/Lielupes_upju_baseinu_apgabala_apsaimniekosanas_plans_2016-2021_g_final2.pdf" TargetMode="External"/><Relationship Id="rId34" Type="http://schemas.openxmlformats.org/officeDocument/2006/relationships/hyperlink" Target="https://www.varam.gov.lv/sites/varam/files/content/investiciju-vajadzibu-izvertejums-aavp-2021_2028-geoconsultants-2020.pdf" TargetMode="External"/><Relationship Id="rId50" Type="http://schemas.openxmlformats.org/officeDocument/2006/relationships/hyperlink" Target="https://eur-lex.europa.eu/legal-content/LV/TXT/?uri=CELEX:32009R1069" TargetMode="External"/><Relationship Id="rId55" Type="http://schemas.openxmlformats.org/officeDocument/2006/relationships/hyperlink" Target="https://eur-lex.europa.eu/legal-content/LV/TXT/?uri=uriserv:OJ.L_.2018.150.01.0100.01.LAV&amp;toc=OJ:L:2018:150:TOC" TargetMode="External"/><Relationship Id="rId76" Type="http://schemas.openxmlformats.org/officeDocument/2006/relationships/hyperlink" Target="http://www.fao.org/3/I9553EN/i9553en.pdf" TargetMode="External"/><Relationship Id="rId97" Type="http://schemas.openxmlformats.org/officeDocument/2006/relationships/hyperlink" Target="https://nace.lursoft.lv" TargetMode="External"/><Relationship Id="rId104" Type="http://schemas.openxmlformats.org/officeDocument/2006/relationships/hyperlink" Target="https://eur-lex.europa.eu/legal-content/LV/TXT/?qid=1601735396683&amp;uri=CELEX:02008L0056-20170607" TargetMode="External"/><Relationship Id="rId120" Type="http://schemas.openxmlformats.org/officeDocument/2006/relationships/hyperlink" Target="http://tap.mk.gov.lv/lv/mk/tap/?pid=40493902" TargetMode="External"/><Relationship Id="rId125" Type="http://schemas.openxmlformats.org/officeDocument/2006/relationships/hyperlink" Target="https://www.varam.gov.lv/sites/varam/files/content/files/Normat%C4%ABvo%20aktu%20projekti/Atkritumu%20apsaimnieko%C5%A1ana/atkritumu-apsaimniekosanas-valsts-plans-2021.-2028.gadam_.7z" TargetMode="External"/><Relationship Id="rId7" Type="http://schemas.openxmlformats.org/officeDocument/2006/relationships/hyperlink" Target="https://likumi.lv/ta/id/221378" TargetMode="External"/><Relationship Id="rId71" Type="http://schemas.openxmlformats.org/officeDocument/2006/relationships/hyperlink" Target="https://likumi.lv/ta/id/283518-par-planu-pasakumu-programma-laba-juras-vides-stavokla-panaksanai-2016-2020-gada" TargetMode="External"/><Relationship Id="rId92" Type="http://schemas.openxmlformats.org/officeDocument/2006/relationships/hyperlink" Target="https://www.efsa.europa.eu/sites/default/files/corporate_publications/files/Eurobarometer2019_Food-safety-in-the-EU_Full-report.pdf" TargetMode="External"/><Relationship Id="rId2" Type="http://schemas.openxmlformats.org/officeDocument/2006/relationships/hyperlink" Target="https://www.varam.gov.lv/sites/varam/files/content/investiciju-vajadzibu-izvertejums-aavp-2021_2028-geoconsultants-2020.pdf" TargetMode="External"/><Relationship Id="rId29" Type="http://schemas.openxmlformats.org/officeDocument/2006/relationships/hyperlink" Target="https://data1.csb.gov.lv/pxweb/lv/atirdz/search/?searchquery=ap%c4%a3%c4%93r*" TargetMode="External"/><Relationship Id="rId24" Type="http://schemas.openxmlformats.org/officeDocument/2006/relationships/hyperlink" Target="http://www.vvd.gov.lv/public/fs/CKFinderJava/files/VKP_apsaimn_sistema_2020_04_01.pdf" TargetMode="External"/><Relationship Id="rId40" Type="http://schemas.openxmlformats.org/officeDocument/2006/relationships/hyperlink" Target="https://www.varam.gov.lv/sites/varam/files/content/investiciju-vajadzibu-izvertejums-aavp-2021_2028-geoconsultants-2020.pdf" TargetMode="External"/><Relationship Id="rId45" Type="http://schemas.openxmlformats.org/officeDocument/2006/relationships/hyperlink" Target="https://www.varam.gov.lv/sites/varam/files/content/investiciju-vajadzibu-izvertejums-aavp-2021_2028-geoconsultants-2020.pdf" TargetMode="External"/><Relationship Id="rId66" Type="http://schemas.openxmlformats.org/officeDocument/2006/relationships/hyperlink" Target="https://eur-lex.europa.eu/legal-content/LV/TXT/?uri=CELEX%3A02014L0024-20200101&amp;qid=1606311338385" TargetMode="External"/><Relationship Id="rId87" Type="http://schemas.openxmlformats.org/officeDocument/2006/relationships/hyperlink" Target="https://eur-lex.europa.eu/legal-content/LV/TXT/?uri=CELEX:32019D1597" TargetMode="External"/><Relationship Id="rId110" Type="http://schemas.openxmlformats.org/officeDocument/2006/relationships/hyperlink" Target="http://eur-lex.europa.eu/eli/reg/2013/525/oj/?locale=LV" TargetMode="External"/><Relationship Id="rId115" Type="http://schemas.openxmlformats.org/officeDocument/2006/relationships/hyperlink" Target="https://likumi.lv/ta/id/57207" TargetMode="External"/><Relationship Id="rId61" Type="http://schemas.openxmlformats.org/officeDocument/2006/relationships/hyperlink" Target="https://www.varam.gov.lv/sites/varam/files/content/investiciju-vajadzibu-izvertejums-aavp-2021_2028-geoconsultants-2020.pdf" TargetMode="External"/><Relationship Id="rId82" Type="http://schemas.openxmlformats.org/officeDocument/2006/relationships/hyperlink" Target="https://eur-lex.europa.eu/legal-content/LV/TXT/?uri=CELEX%3A32002R017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Eksports</c:v>
                </c:pt>
              </c:strCache>
            </c:strRef>
          </c:tx>
          <c:spPr>
            <a:solidFill>
              <a:srgbClr val="ED7D31"/>
            </a:solidFill>
            <a:ln w="25189">
              <a:noFill/>
            </a:ln>
          </c:spPr>
          <c:invertIfNegative val="0"/>
          <c:dLbls>
            <c:dLbl>
              <c:idx val="5"/>
              <c:layout>
                <c:manualLayout>
                  <c:x val="-6.32911392405071E-3"/>
                  <c:y val="4.3715846994535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E-41E0-80A2-0FABE77CAF99}"/>
                </c:ext>
              </c:extLst>
            </c:dLbl>
            <c:spPr>
              <a:noFill/>
              <a:ln w="25189">
                <a:noFill/>
              </a:ln>
            </c:spPr>
            <c:txPr>
              <a:bodyPr rot="0" spcFirstLastPara="1" vertOverflow="ellipsis" vert="horz" wrap="square" lIns="38100" tIns="19050" rIns="38100" bIns="19050" anchor="ctr" anchorCtr="1">
                <a:spAutoFit/>
              </a:bodyPr>
              <a:lstStyle/>
              <a:p>
                <a:pPr>
                  <a:defRPr sz="793" b="0"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Lapa1!$A$2:$A$9</c:f>
              <c:numCache>
                <c:formatCode>General</c:formatCode>
                <c:ptCount val="8"/>
                <c:pt idx="0">
                  <c:v>2011</c:v>
                </c:pt>
                <c:pt idx="1">
                  <c:v>2012</c:v>
                </c:pt>
                <c:pt idx="2">
                  <c:v>2013</c:v>
                </c:pt>
                <c:pt idx="3">
                  <c:v>2014</c:v>
                </c:pt>
                <c:pt idx="4">
                  <c:v>2015</c:v>
                </c:pt>
                <c:pt idx="5">
                  <c:v>2016</c:v>
                </c:pt>
                <c:pt idx="6">
                  <c:v>2017</c:v>
                </c:pt>
                <c:pt idx="7">
                  <c:v>2018</c:v>
                </c:pt>
              </c:numCache>
            </c:numRef>
          </c:cat>
          <c:val>
            <c:numRef>
              <c:f>Lapa1!$B$2:$B$9</c:f>
              <c:numCache>
                <c:formatCode>0.0</c:formatCode>
                <c:ptCount val="8"/>
                <c:pt idx="0">
                  <c:v>121.55110400000005</c:v>
                </c:pt>
                <c:pt idx="1">
                  <c:v>132.24977070000003</c:v>
                </c:pt>
                <c:pt idx="2">
                  <c:v>149.44819939999999</c:v>
                </c:pt>
                <c:pt idx="3">
                  <c:v>127.05215909999988</c:v>
                </c:pt>
                <c:pt idx="4">
                  <c:v>137.62484179999996</c:v>
                </c:pt>
                <c:pt idx="5">
                  <c:v>157.16374710000002</c:v>
                </c:pt>
                <c:pt idx="6">
                  <c:v>208.14510670000001</c:v>
                </c:pt>
                <c:pt idx="7">
                  <c:v>202.92608560000016</c:v>
                </c:pt>
              </c:numCache>
            </c:numRef>
          </c:val>
          <c:extLst>
            <c:ext xmlns:c16="http://schemas.microsoft.com/office/drawing/2014/chart" uri="{C3380CC4-5D6E-409C-BE32-E72D297353CC}">
              <c16:uniqueId val="{00000001-8BEE-41E0-80A2-0FABE77CAF99}"/>
            </c:ext>
          </c:extLst>
        </c:ser>
        <c:ser>
          <c:idx val="1"/>
          <c:order val="1"/>
          <c:tx>
            <c:strRef>
              <c:f>Lapa1!$C$1</c:f>
              <c:strCache>
                <c:ptCount val="1"/>
                <c:pt idx="0">
                  <c:v>Imports </c:v>
                </c:pt>
              </c:strCache>
            </c:strRef>
          </c:tx>
          <c:spPr>
            <a:solidFill>
              <a:srgbClr val="FFC000"/>
            </a:solidFill>
            <a:ln w="25189">
              <a:noFill/>
            </a:ln>
          </c:spPr>
          <c:invertIfNegative val="0"/>
          <c:dLbls>
            <c:dLbl>
              <c:idx val="0"/>
              <c:layout>
                <c:manualLayout>
                  <c:x val="6.3291139240505946E-3"/>
                  <c:y val="-8.014479365048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EE-41E0-80A2-0FABE77CAF99}"/>
                </c:ext>
              </c:extLst>
            </c:dLbl>
            <c:dLbl>
              <c:idx val="1"/>
              <c:layout>
                <c:manualLayout>
                  <c:x val="8.43881856540088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E-41E0-80A2-0FABE77CAF99}"/>
                </c:ext>
              </c:extLst>
            </c:dLbl>
            <c:dLbl>
              <c:idx val="2"/>
              <c:layout>
                <c:manualLayout>
                  <c:x val="2.109704641350133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E-41E0-80A2-0FABE77CAF99}"/>
                </c:ext>
              </c:extLst>
            </c:dLbl>
            <c:dLbl>
              <c:idx val="3"/>
              <c:layout>
                <c:manualLayout>
                  <c:x val="6.32911392405055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E-41E0-80A2-0FABE77CAF99}"/>
                </c:ext>
              </c:extLst>
            </c:dLbl>
            <c:dLbl>
              <c:idx val="4"/>
              <c:layout>
                <c:manualLayout>
                  <c:x val="6.3291139240506328E-3"/>
                  <c:y val="1.31147540983606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EE-41E0-80A2-0FABE77CAF99}"/>
                </c:ext>
              </c:extLst>
            </c:dLbl>
            <c:dLbl>
              <c:idx val="6"/>
              <c:layout>
                <c:manualLayout>
                  <c:x val="6.3291139240504784E-3"/>
                  <c:y val="4.37158469945347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E-41E0-80A2-0FABE77CAF99}"/>
                </c:ext>
              </c:extLst>
            </c:dLbl>
            <c:dLbl>
              <c:idx val="7"/>
              <c:layout>
                <c:manualLayout>
                  <c:x val="1.0548523206751054E-2"/>
                  <c:y val="-8.014479365048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EE-41E0-80A2-0FABE77CAF99}"/>
                </c:ext>
              </c:extLst>
            </c:dLbl>
            <c:spPr>
              <a:noFill/>
              <a:ln w="25189">
                <a:noFill/>
              </a:ln>
            </c:spPr>
            <c:txPr>
              <a:bodyPr rot="0" spcFirstLastPara="1" vertOverflow="ellipsis" vert="horz" wrap="square" lIns="38100" tIns="19050" rIns="38100" bIns="19050" anchor="ctr" anchorCtr="1">
                <a:spAutoFit/>
              </a:bodyPr>
              <a:lstStyle/>
              <a:p>
                <a:pPr>
                  <a:defRPr sz="793" b="0"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Lapa1!$A$2:$A$9</c:f>
              <c:numCache>
                <c:formatCode>General</c:formatCode>
                <c:ptCount val="8"/>
                <c:pt idx="0">
                  <c:v>2011</c:v>
                </c:pt>
                <c:pt idx="1">
                  <c:v>2012</c:v>
                </c:pt>
                <c:pt idx="2">
                  <c:v>2013</c:v>
                </c:pt>
                <c:pt idx="3">
                  <c:v>2014</c:v>
                </c:pt>
                <c:pt idx="4">
                  <c:v>2015</c:v>
                </c:pt>
                <c:pt idx="5">
                  <c:v>2016</c:v>
                </c:pt>
                <c:pt idx="6">
                  <c:v>2017</c:v>
                </c:pt>
                <c:pt idx="7">
                  <c:v>2018</c:v>
                </c:pt>
              </c:numCache>
            </c:numRef>
          </c:cat>
          <c:val>
            <c:numRef>
              <c:f>Lapa1!$C$2:$C$9</c:f>
              <c:numCache>
                <c:formatCode>0.0</c:formatCode>
                <c:ptCount val="8"/>
                <c:pt idx="0">
                  <c:v>179.37022100000007</c:v>
                </c:pt>
                <c:pt idx="1">
                  <c:v>369.61720290000011</c:v>
                </c:pt>
                <c:pt idx="2">
                  <c:v>202.82380970000003</c:v>
                </c:pt>
                <c:pt idx="3">
                  <c:v>240.58388040000003</c:v>
                </c:pt>
                <c:pt idx="4">
                  <c:v>307.15154979999994</c:v>
                </c:pt>
                <c:pt idx="5">
                  <c:v>296.3974542000002</c:v>
                </c:pt>
                <c:pt idx="6">
                  <c:v>273.60451179999995</c:v>
                </c:pt>
                <c:pt idx="7">
                  <c:v>299.40455189999989</c:v>
                </c:pt>
              </c:numCache>
            </c:numRef>
          </c:val>
          <c:extLst>
            <c:ext xmlns:c16="http://schemas.microsoft.com/office/drawing/2014/chart" uri="{C3380CC4-5D6E-409C-BE32-E72D297353CC}">
              <c16:uniqueId val="{00000009-8BEE-41E0-80A2-0FABE77CAF99}"/>
            </c:ext>
          </c:extLst>
        </c:ser>
        <c:dLbls>
          <c:showLegendKey val="0"/>
          <c:showVal val="0"/>
          <c:showCatName val="0"/>
          <c:showSerName val="0"/>
          <c:showPercent val="0"/>
          <c:showBubbleSize val="0"/>
        </c:dLbls>
        <c:gapWidth val="219"/>
        <c:overlap val="-27"/>
        <c:axId val="430978536"/>
        <c:axId val="430975792"/>
      </c:barChart>
      <c:catAx>
        <c:axId val="430978536"/>
        <c:scaling>
          <c:orientation val="minMax"/>
        </c:scaling>
        <c:delete val="0"/>
        <c:axPos val="b"/>
        <c:numFmt formatCode="General" sourceLinked="1"/>
        <c:majorTickMark val="none"/>
        <c:minorTickMark val="none"/>
        <c:tickLblPos val="nextTo"/>
        <c:spPr>
          <a:noFill/>
          <a:ln w="9446" cap="flat" cmpd="sng" algn="ctr">
            <a:solidFill>
              <a:schemeClr val="tx1">
                <a:lumMod val="15000"/>
                <a:lumOff val="85000"/>
              </a:schemeClr>
            </a:solidFill>
            <a:round/>
          </a:ln>
          <a:effectLst/>
        </c:spPr>
        <c:txPr>
          <a:bodyPr rot="-60000000" spcFirstLastPara="1" vertOverflow="ellipsis" vert="horz" wrap="square" anchor="ctr" anchorCtr="1"/>
          <a:lstStyle/>
          <a:p>
            <a:pPr>
              <a:defRPr sz="793" b="0"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430975792"/>
        <c:crosses val="autoZero"/>
        <c:auto val="1"/>
        <c:lblAlgn val="ctr"/>
        <c:lblOffset val="100"/>
        <c:noMultiLvlLbl val="0"/>
      </c:catAx>
      <c:valAx>
        <c:axId val="430975792"/>
        <c:scaling>
          <c:orientation val="minMax"/>
        </c:scaling>
        <c:delete val="0"/>
        <c:axPos val="l"/>
        <c:majorGridlines>
          <c:spPr>
            <a:ln w="9446" cap="flat" cmpd="sng" algn="ctr">
              <a:solidFill>
                <a:schemeClr val="tx1">
                  <a:lumMod val="15000"/>
                  <a:lumOff val="85000"/>
                </a:schemeClr>
              </a:solidFill>
              <a:round/>
            </a:ln>
            <a:effectLst/>
          </c:spPr>
        </c:majorGridlines>
        <c:title>
          <c:tx>
            <c:rich>
              <a:bodyPr/>
              <a:lstStyle/>
              <a:p>
                <a:pPr>
                  <a:defRPr sz="789" b="0" i="0" u="none" strike="noStrike" baseline="0">
                    <a:solidFill>
                      <a:srgbClr val="808080"/>
                    </a:solidFill>
                    <a:latin typeface="Tahoma"/>
                    <a:ea typeface="Tahoma"/>
                    <a:cs typeface="Tahoma"/>
                  </a:defRPr>
                </a:pPr>
                <a:r>
                  <a:rPr lang="lv-LV"/>
                  <a:t>Daudzums tūkst.t</a:t>
                </a:r>
              </a:p>
            </c:rich>
          </c:tx>
          <c:overlay val="0"/>
          <c:spPr>
            <a:noFill/>
            <a:ln w="25189">
              <a:noFill/>
            </a:ln>
          </c:spPr>
        </c:title>
        <c:numFmt formatCode="0.0" sourceLinked="1"/>
        <c:majorTickMark val="none"/>
        <c:minorTickMark val="none"/>
        <c:tickLblPos val="nextTo"/>
        <c:spPr>
          <a:ln w="6297">
            <a:noFill/>
          </a:ln>
        </c:spPr>
        <c:txPr>
          <a:bodyPr rot="-60000000" spcFirstLastPara="1" vertOverflow="ellipsis" vert="horz" wrap="square" anchor="ctr" anchorCtr="1"/>
          <a:lstStyle/>
          <a:p>
            <a:pPr>
              <a:defRPr sz="793" b="0"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430978536"/>
        <c:crosses val="autoZero"/>
        <c:crossBetween val="between"/>
      </c:valAx>
      <c:spPr>
        <a:noFill/>
        <a:ln w="25383">
          <a:noFill/>
        </a:ln>
      </c:spPr>
    </c:plotArea>
    <c:legend>
      <c:legendPos val="b"/>
      <c:overlay val="0"/>
      <c:spPr>
        <a:noFill/>
        <a:ln w="25189">
          <a:noFill/>
        </a:ln>
      </c:spPr>
      <c:txPr>
        <a:bodyPr rot="0" spcFirstLastPara="1" vertOverflow="ellipsis" vert="horz" wrap="square" anchor="ctr" anchorCtr="1"/>
        <a:lstStyle/>
        <a:p>
          <a:pPr>
            <a:defRPr sz="793" b="0"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legend>
    <c:plotVisOnly val="1"/>
    <c:dispBlanksAs val="gap"/>
    <c:showDLblsOverMax val="0"/>
  </c:chart>
  <c:spPr>
    <a:solidFill>
      <a:schemeClr val="bg1"/>
    </a:solidFill>
    <a:ln w="9446" cap="flat" cmpd="sng" algn="ctr">
      <a:solidFill>
        <a:schemeClr val="accent6">
          <a:lumMod val="20000"/>
          <a:lumOff val="80000"/>
        </a:schemeClr>
      </a:solidFill>
      <a:round/>
    </a:ln>
    <a:effectLst/>
  </c:spPr>
  <c:txPr>
    <a:bodyPr/>
    <a:lstStyle/>
    <a:p>
      <a:pPr>
        <a:defRPr sz="793">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435298111395381"/>
          <c:y val="3.5087719298245612E-2"/>
          <c:w val="0.57564701888604619"/>
          <c:h val="0.5645013301424161"/>
        </c:manualLayout>
      </c:layout>
      <c:barChart>
        <c:barDir val="col"/>
        <c:grouping val="stacked"/>
        <c:varyColors val="0"/>
        <c:ser>
          <c:idx val="0"/>
          <c:order val="0"/>
          <c:tx>
            <c:strRef>
              <c:f>Sheet1!$A$2</c:f>
              <c:strCache>
                <c:ptCount val="1"/>
                <c:pt idx="0">
                  <c:v>Atkritumu īpašību mainīšana pārstrādei (R12)</c:v>
                </c:pt>
              </c:strCache>
            </c:strRef>
          </c:tx>
          <c:spPr>
            <a:solidFill>
              <a:srgbClr val="ED7D31"/>
            </a:solidFill>
            <a:ln w="25395">
              <a:noFill/>
            </a:ln>
          </c:spPr>
          <c:invertIfNegative val="0"/>
          <c:dPt>
            <c:idx val="0"/>
            <c:invertIfNegative val="0"/>
            <c:bubble3D val="0"/>
            <c:extLst>
              <c:ext xmlns:c16="http://schemas.microsoft.com/office/drawing/2014/chart" uri="{C3380CC4-5D6E-409C-BE32-E72D297353CC}">
                <c16:uniqueId val="{00000000-ADF8-46C8-84EB-058047FFE4D5}"/>
              </c:ext>
            </c:extLst>
          </c:dPt>
          <c:cat>
            <c:strRef>
              <c:f>Sheet1!$B$1:$D$1</c:f>
              <c:strCache>
                <c:ptCount val="3"/>
                <c:pt idx="0">
                  <c:v>2016</c:v>
                </c:pt>
                <c:pt idx="1">
                  <c:v>2017</c:v>
                </c:pt>
                <c:pt idx="2">
                  <c:v>2018</c:v>
                </c:pt>
              </c:strCache>
            </c:strRef>
          </c:cat>
          <c:val>
            <c:numRef>
              <c:f>Sheet1!$B$2:$D$2</c:f>
              <c:numCache>
                <c:formatCode>0</c:formatCode>
                <c:ptCount val="3"/>
                <c:pt idx="0">
                  <c:v>390965.33600000001</c:v>
                </c:pt>
                <c:pt idx="1">
                  <c:v>104122.49500000001</c:v>
                </c:pt>
                <c:pt idx="2">
                  <c:v>107664.2</c:v>
                </c:pt>
              </c:numCache>
            </c:numRef>
          </c:val>
          <c:extLst>
            <c:ext xmlns:c16="http://schemas.microsoft.com/office/drawing/2014/chart" uri="{C3380CC4-5D6E-409C-BE32-E72D297353CC}">
              <c16:uniqueId val="{00000001-ADF8-46C8-84EB-058047FFE4D5}"/>
            </c:ext>
          </c:extLst>
        </c:ser>
        <c:ser>
          <c:idx val="1"/>
          <c:order val="1"/>
          <c:tx>
            <c:strRef>
              <c:f>Sheet1!$A$3</c:f>
              <c:strCache>
                <c:ptCount val="1"/>
                <c:pt idx="0">
                  <c:v>Mehāniski bioloģiskā pārstrāde (R12A)</c:v>
                </c:pt>
              </c:strCache>
            </c:strRef>
          </c:tx>
          <c:spPr>
            <a:solidFill>
              <a:srgbClr val="FFC000"/>
            </a:solidFill>
            <a:ln w="25395">
              <a:noFill/>
            </a:ln>
          </c:spPr>
          <c:invertIfNegative val="0"/>
          <c:dPt>
            <c:idx val="0"/>
            <c:invertIfNegative val="0"/>
            <c:bubble3D val="0"/>
            <c:extLst>
              <c:ext xmlns:c16="http://schemas.microsoft.com/office/drawing/2014/chart" uri="{C3380CC4-5D6E-409C-BE32-E72D297353CC}">
                <c16:uniqueId val="{00000002-ADF8-46C8-84EB-058047FFE4D5}"/>
              </c:ext>
            </c:extLst>
          </c:dPt>
          <c:cat>
            <c:strRef>
              <c:f>Sheet1!$B$1:$D$1</c:f>
              <c:strCache>
                <c:ptCount val="3"/>
                <c:pt idx="0">
                  <c:v>2016</c:v>
                </c:pt>
                <c:pt idx="1">
                  <c:v>2017</c:v>
                </c:pt>
                <c:pt idx="2">
                  <c:v>2018</c:v>
                </c:pt>
              </c:strCache>
            </c:strRef>
          </c:cat>
          <c:val>
            <c:numRef>
              <c:f>Sheet1!$B$3:$D$3</c:f>
              <c:numCache>
                <c:formatCode>0</c:formatCode>
                <c:ptCount val="3"/>
                <c:pt idx="0">
                  <c:v>1765.78</c:v>
                </c:pt>
                <c:pt idx="1">
                  <c:v>6545.08</c:v>
                </c:pt>
                <c:pt idx="2">
                  <c:v>5809.93</c:v>
                </c:pt>
              </c:numCache>
            </c:numRef>
          </c:val>
          <c:extLst>
            <c:ext xmlns:c16="http://schemas.microsoft.com/office/drawing/2014/chart" uri="{C3380CC4-5D6E-409C-BE32-E72D297353CC}">
              <c16:uniqueId val="{00000003-ADF8-46C8-84EB-058047FFE4D5}"/>
            </c:ext>
          </c:extLst>
        </c:ser>
        <c:ser>
          <c:idx val="2"/>
          <c:order val="2"/>
          <c:tx>
            <c:strRef>
              <c:f>Sheet1!$A$4</c:f>
              <c:strCache>
                <c:ptCount val="1"/>
                <c:pt idx="0">
                  <c:v>Atkritumu šķirošana (R12B)</c:v>
                </c:pt>
              </c:strCache>
            </c:strRef>
          </c:tx>
          <c:spPr>
            <a:solidFill>
              <a:srgbClr val="70AD47"/>
            </a:solidFill>
            <a:ln w="25395">
              <a:noFill/>
            </a:ln>
          </c:spPr>
          <c:invertIfNegative val="0"/>
          <c:cat>
            <c:strRef>
              <c:f>Sheet1!$B$1:$D$1</c:f>
              <c:strCache>
                <c:ptCount val="3"/>
                <c:pt idx="0">
                  <c:v>2016</c:v>
                </c:pt>
                <c:pt idx="1">
                  <c:v>2017</c:v>
                </c:pt>
                <c:pt idx="2">
                  <c:v>2018</c:v>
                </c:pt>
              </c:strCache>
            </c:strRef>
          </c:cat>
          <c:val>
            <c:numRef>
              <c:f>Sheet1!$B$4:$D$4</c:f>
              <c:numCache>
                <c:formatCode>0</c:formatCode>
                <c:ptCount val="3"/>
                <c:pt idx="0">
                  <c:v>25144.343000000008</c:v>
                </c:pt>
                <c:pt idx="1">
                  <c:v>456559.88700000016</c:v>
                </c:pt>
                <c:pt idx="2">
                  <c:v>490188.46200000006</c:v>
                </c:pt>
              </c:numCache>
            </c:numRef>
          </c:val>
          <c:extLst>
            <c:ext xmlns:c16="http://schemas.microsoft.com/office/drawing/2014/chart" uri="{C3380CC4-5D6E-409C-BE32-E72D297353CC}">
              <c16:uniqueId val="{00000004-ADF8-46C8-84EB-058047FFE4D5}"/>
            </c:ext>
          </c:extLst>
        </c:ser>
        <c:ser>
          <c:idx val="3"/>
          <c:order val="3"/>
          <c:tx>
            <c:strRef>
              <c:f>Sheet1!$A$5</c:f>
              <c:strCache>
                <c:ptCount val="1"/>
                <c:pt idx="0">
                  <c:v>Atkritumu uzglabāšana (R13)</c:v>
                </c:pt>
              </c:strCache>
            </c:strRef>
          </c:tx>
          <c:spPr>
            <a:solidFill>
              <a:schemeClr val="accent2">
                <a:lumMod val="60000"/>
              </a:schemeClr>
            </a:solidFill>
            <a:ln>
              <a:noFill/>
            </a:ln>
            <a:effectLst/>
          </c:spPr>
          <c:invertIfNegative val="0"/>
          <c:cat>
            <c:strRef>
              <c:f>Sheet1!$B$1:$D$1</c:f>
              <c:strCache>
                <c:ptCount val="3"/>
                <c:pt idx="0">
                  <c:v>2016</c:v>
                </c:pt>
                <c:pt idx="1">
                  <c:v>2017</c:v>
                </c:pt>
                <c:pt idx="2">
                  <c:v>2018</c:v>
                </c:pt>
              </c:strCache>
            </c:strRef>
          </c:cat>
          <c:val>
            <c:numRef>
              <c:f>Sheet1!$B$5:$D$5</c:f>
              <c:numCache>
                <c:formatCode>General</c:formatCode>
                <c:ptCount val="3"/>
                <c:pt idx="0" formatCode="0">
                  <c:v>16517.22</c:v>
                </c:pt>
              </c:numCache>
            </c:numRef>
          </c:val>
          <c:extLst>
            <c:ext xmlns:c16="http://schemas.microsoft.com/office/drawing/2014/chart" uri="{C3380CC4-5D6E-409C-BE32-E72D297353CC}">
              <c16:uniqueId val="{00000005-ADF8-46C8-84EB-058047FFE4D5}"/>
            </c:ext>
          </c:extLst>
        </c:ser>
        <c:dLbls>
          <c:showLegendKey val="0"/>
          <c:showVal val="0"/>
          <c:showCatName val="0"/>
          <c:showSerName val="0"/>
          <c:showPercent val="0"/>
          <c:showBubbleSize val="0"/>
        </c:dLbls>
        <c:gapWidth val="95"/>
        <c:overlap val="100"/>
        <c:axId val="430976184"/>
        <c:axId val="430976576"/>
      </c:barChart>
      <c:catAx>
        <c:axId val="430976184"/>
        <c:scaling>
          <c:orientation val="minMax"/>
        </c:scaling>
        <c:delete val="0"/>
        <c:axPos val="b"/>
        <c:numFmt formatCode="0" sourceLinked="0"/>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85000"/>
                    <a:lumOff val="1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430976576"/>
        <c:crosses val="autoZero"/>
        <c:auto val="1"/>
        <c:lblAlgn val="ctr"/>
        <c:lblOffset val="100"/>
        <c:noMultiLvlLbl val="0"/>
      </c:catAx>
      <c:valAx>
        <c:axId val="430976576"/>
        <c:scaling>
          <c:orientation val="minMax"/>
          <c:max val="650000"/>
          <c:min val="0"/>
        </c:scaling>
        <c:delete val="0"/>
        <c:axPos val="l"/>
        <c:majorGridlines>
          <c:spPr>
            <a:ln w="9523" cap="flat" cmpd="sng" algn="ctr">
              <a:solidFill>
                <a:schemeClr val="tx1">
                  <a:lumMod val="15000"/>
                  <a:lumOff val="85000"/>
                </a:schemeClr>
              </a:solidFill>
              <a:round/>
            </a:ln>
            <a:effectLst/>
          </c:spPr>
        </c:majorGridlines>
        <c:title>
          <c:tx>
            <c:rich>
              <a:bodyPr/>
              <a:lstStyle/>
              <a:p>
                <a:pPr>
                  <a:defRPr sz="850" b="0" i="0" u="none" strike="noStrike" baseline="0">
                    <a:solidFill>
                      <a:srgbClr val="333333"/>
                    </a:solidFill>
                    <a:latin typeface="Tahoma"/>
                    <a:ea typeface="Tahoma"/>
                    <a:cs typeface="Tahoma"/>
                  </a:defRPr>
                </a:pPr>
                <a:r>
                  <a:rPr lang="lv-LV"/>
                  <a:t>Tonnas, tūkst.</a:t>
                </a:r>
              </a:p>
            </c:rich>
          </c:tx>
          <c:layout>
            <c:manualLayout>
              <c:xMode val="edge"/>
              <c:yMode val="edge"/>
              <c:x val="0.3293764073883288"/>
              <c:y val="4.0387917611993417E-2"/>
            </c:manualLayout>
          </c:layout>
          <c:overlay val="0"/>
          <c:spPr>
            <a:noFill/>
            <a:ln w="25395">
              <a:noFill/>
            </a:ln>
          </c:spPr>
        </c:title>
        <c:numFmt formatCode="0" sourceLinked="1"/>
        <c:majorTickMark val="none"/>
        <c:minorTickMark val="none"/>
        <c:tickLblPos val="nextTo"/>
        <c:spPr>
          <a:ln w="6348">
            <a:noFill/>
          </a:ln>
        </c:spPr>
        <c:txPr>
          <a:bodyPr rot="-60000000" spcFirstLastPara="1" vertOverflow="ellipsis" vert="horz" wrap="square" anchor="ctr" anchorCtr="1"/>
          <a:lstStyle/>
          <a:p>
            <a:pPr>
              <a:defRPr sz="850" b="0" i="0" u="none" strike="noStrike" kern="1200" baseline="0">
                <a:solidFill>
                  <a:schemeClr val="tx1">
                    <a:lumMod val="85000"/>
                    <a:lumOff val="1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430976184"/>
        <c:crosses val="autoZero"/>
        <c:crossBetween val="between"/>
        <c:dispUnits>
          <c:builtInUnit val="thousands"/>
        </c:dispUnits>
      </c:valAx>
      <c:dTable>
        <c:showHorzBorder val="1"/>
        <c:showVertBorder val="1"/>
        <c:showOutline val="1"/>
        <c:showKeys val="1"/>
        <c:spPr>
          <a:noFill/>
          <a:ln w="9523" cap="flat" cmpd="sng" algn="ctr">
            <a:solidFill>
              <a:schemeClr val="tx1">
                <a:lumMod val="15000"/>
                <a:lumOff val="85000"/>
              </a:schemeClr>
            </a:solidFill>
            <a:round/>
          </a:ln>
          <a:effectLst/>
        </c:spPr>
        <c:txPr>
          <a:bodyPr rot="0" spcFirstLastPara="1" vertOverflow="ellipsis" vert="horz" wrap="square" anchor="ctr" anchorCtr="1"/>
          <a:lstStyle/>
          <a:p>
            <a:pPr rtl="0">
              <a:defRPr sz="850" b="0" i="0" u="none" strike="noStrike" kern="1200" baseline="0">
                <a:solidFill>
                  <a:schemeClr val="tx1">
                    <a:lumMod val="85000"/>
                    <a:lumOff val="1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dTable>
      <c:spPr>
        <a:noFill/>
        <a:ln w="25394">
          <a:noFill/>
        </a:ln>
      </c:spPr>
    </c:plotArea>
    <c:plotVisOnly val="1"/>
    <c:dispBlanksAs val="gap"/>
    <c:showDLblsOverMax val="0"/>
  </c:chart>
  <c:spPr>
    <a:solidFill>
      <a:schemeClr val="bg1"/>
    </a:solidFill>
    <a:ln w="9523" cap="flat" cmpd="sng" algn="ctr">
      <a:solidFill>
        <a:schemeClr val="accent6"/>
      </a:solidFill>
      <a:round/>
    </a:ln>
    <a:effectLst/>
  </c:spPr>
  <c:txPr>
    <a:bodyPr/>
    <a:lstStyle/>
    <a:p>
      <a:pPr>
        <a:defRPr sz="850">
          <a:solidFill>
            <a:schemeClr val="tx1">
              <a:lumMod val="85000"/>
              <a:lumOff val="1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8653025119035"/>
          <c:y val="5.9380867600312082E-2"/>
          <c:w val="0.48439326297355212"/>
          <c:h val="0.82852565364054587"/>
        </c:manualLayout>
      </c:layout>
      <c:barChart>
        <c:barDir val="col"/>
        <c:grouping val="clustered"/>
        <c:varyColors val="0"/>
        <c:ser>
          <c:idx val="0"/>
          <c:order val="0"/>
          <c:tx>
            <c:strRef>
              <c:f>Sheet1!$A$2</c:f>
              <c:strCache>
                <c:ptCount val="1"/>
                <c:pt idx="0">
                  <c:v>Sadzīvē radušies atkritumi (20)</c:v>
                </c:pt>
              </c:strCache>
            </c:strRef>
          </c:tx>
          <c:spPr>
            <a:solidFill>
              <a:srgbClr val="ED7D31"/>
            </a:solidFill>
            <a:ln w="25422">
              <a:noFill/>
            </a:ln>
          </c:spPr>
          <c:invertIfNegative val="0"/>
          <c:dLbls>
            <c:numFmt formatCode="#,##0.0" sourceLinked="0"/>
            <c:spPr>
              <a:solidFill>
                <a:srgbClr val="70AD47">
                  <a:lumMod val="50000"/>
                </a:srgbClr>
              </a:solid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c:v>
                </c:pt>
                <c:pt idx="1">
                  <c:v>2017</c:v>
                </c:pt>
                <c:pt idx="2">
                  <c:v>2018</c:v>
                </c:pt>
              </c:strCache>
            </c:strRef>
          </c:cat>
          <c:val>
            <c:numRef>
              <c:f>Sheet1!$B$2:$D$2</c:f>
              <c:numCache>
                <c:formatCode>0.0</c:formatCode>
                <c:ptCount val="3"/>
                <c:pt idx="0">
                  <c:v>588.48833160000015</c:v>
                </c:pt>
                <c:pt idx="1">
                  <c:v>598.98761999999988</c:v>
                </c:pt>
                <c:pt idx="2">
                  <c:v>598.84208899999987</c:v>
                </c:pt>
              </c:numCache>
            </c:numRef>
          </c:val>
          <c:extLst>
            <c:ext xmlns:c16="http://schemas.microsoft.com/office/drawing/2014/chart" uri="{C3380CC4-5D6E-409C-BE32-E72D297353CC}">
              <c16:uniqueId val="{00000000-3AE2-4231-AB7B-D05B9E81870E}"/>
            </c:ext>
          </c:extLst>
        </c:ser>
        <c:ser>
          <c:idx val="1"/>
          <c:order val="1"/>
          <c:tx>
            <c:strRef>
              <c:f>Sheet1!$A$3</c:f>
              <c:strCache>
                <c:ptCount val="1"/>
                <c:pt idx="0">
                  <c:v>Būvniecības un būvju nojaukšanas atkritumi (17)</c:v>
                </c:pt>
              </c:strCache>
            </c:strRef>
          </c:tx>
          <c:spPr>
            <a:solidFill>
              <a:srgbClr val="FFC000"/>
            </a:solidFill>
            <a:ln w="25422">
              <a:noFill/>
            </a:ln>
          </c:spPr>
          <c:invertIfNegative val="0"/>
          <c:dLbls>
            <c:numFmt formatCode="#,##0.0" sourceLinked="0"/>
            <c:spPr>
              <a:solidFill>
                <a:srgbClr val="ED7D31"/>
              </a:solidFill>
              <a:ln w="25422">
                <a:noFill/>
              </a:ln>
            </c:spPr>
            <c:txPr>
              <a:bodyPr rot="0" spcFirstLastPara="1" vertOverflow="ellipsis" vert="horz" wrap="square" lIns="38100" tIns="19050" rIns="38100" bIns="19050" anchor="ctr" anchorCtr="1">
                <a:spAutoFit/>
              </a:bodyPr>
              <a:lstStyle/>
              <a:p>
                <a:pPr>
                  <a:defRPr sz="792"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c:v>
                </c:pt>
                <c:pt idx="1">
                  <c:v>2017</c:v>
                </c:pt>
                <c:pt idx="2">
                  <c:v>2018</c:v>
                </c:pt>
              </c:strCache>
            </c:strRef>
          </c:cat>
          <c:val>
            <c:numRef>
              <c:f>Sheet1!$B$3:$D$3</c:f>
              <c:numCache>
                <c:formatCode>0.0</c:formatCode>
                <c:ptCount val="3"/>
                <c:pt idx="0">
                  <c:v>41.067914999999992</c:v>
                </c:pt>
                <c:pt idx="1">
                  <c:v>131.18301599999998</c:v>
                </c:pt>
                <c:pt idx="2">
                  <c:v>138.97906499999996</c:v>
                </c:pt>
              </c:numCache>
            </c:numRef>
          </c:val>
          <c:extLst>
            <c:ext xmlns:c16="http://schemas.microsoft.com/office/drawing/2014/chart" uri="{C3380CC4-5D6E-409C-BE32-E72D297353CC}">
              <c16:uniqueId val="{00000001-3AE2-4231-AB7B-D05B9E81870E}"/>
            </c:ext>
          </c:extLst>
        </c:ser>
        <c:ser>
          <c:idx val="2"/>
          <c:order val="2"/>
          <c:tx>
            <c:strRef>
              <c:f>Sheet1!$A$4</c:f>
              <c:strCache>
                <c:ptCount val="1"/>
                <c:pt idx="0">
                  <c:v>Citi ražošanā radušies un citi neminēti atkritumi</c:v>
                </c:pt>
              </c:strCache>
            </c:strRef>
          </c:tx>
          <c:spPr>
            <a:solidFill>
              <a:srgbClr val="70AD47"/>
            </a:solidFill>
            <a:ln w="25422">
              <a:noFill/>
            </a:ln>
          </c:spPr>
          <c:invertIfNegative val="0"/>
          <c:dLbls>
            <c:numFmt formatCode="#,##0.0" sourceLinked="0"/>
            <c:spPr>
              <a:solidFill>
                <a:sysClr val="windowText" lastClr="000000">
                  <a:lumMod val="65000"/>
                  <a:lumOff val="35000"/>
                </a:sysClr>
              </a:solid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c:v>
                </c:pt>
                <c:pt idx="1">
                  <c:v>2017</c:v>
                </c:pt>
                <c:pt idx="2">
                  <c:v>2018</c:v>
                </c:pt>
              </c:strCache>
            </c:strRef>
          </c:cat>
          <c:val>
            <c:numRef>
              <c:f>Sheet1!$B$4:$D$4</c:f>
              <c:numCache>
                <c:formatCode>0.0</c:formatCode>
                <c:ptCount val="3"/>
                <c:pt idx="0">
                  <c:v>27.311222999999881</c:v>
                </c:pt>
                <c:pt idx="1">
                  <c:v>50.756157999999935</c:v>
                </c:pt>
                <c:pt idx="2">
                  <c:v>81.088807000000259</c:v>
                </c:pt>
              </c:numCache>
            </c:numRef>
          </c:val>
          <c:extLst>
            <c:ext xmlns:c16="http://schemas.microsoft.com/office/drawing/2014/chart" uri="{C3380CC4-5D6E-409C-BE32-E72D297353CC}">
              <c16:uniqueId val="{00000002-3AE2-4231-AB7B-D05B9E81870E}"/>
            </c:ext>
          </c:extLst>
        </c:ser>
        <c:dLbls>
          <c:showLegendKey val="0"/>
          <c:showVal val="0"/>
          <c:showCatName val="0"/>
          <c:showSerName val="0"/>
          <c:showPercent val="0"/>
          <c:showBubbleSize val="0"/>
        </c:dLbls>
        <c:gapWidth val="10"/>
        <c:axId val="512815256"/>
        <c:axId val="512814472"/>
      </c:barChart>
      <c:lineChart>
        <c:grouping val="standard"/>
        <c:varyColors val="0"/>
        <c:ser>
          <c:idx val="3"/>
          <c:order val="3"/>
          <c:tx>
            <c:strRef>
              <c:f>Sheet1!$A$5</c:f>
              <c:strCache>
                <c:ptCount val="1"/>
                <c:pt idx="0">
                  <c:v>Nešķiroti sadzīves atkritumi (200301)</c:v>
                </c:pt>
              </c:strCache>
            </c:strRef>
          </c:tx>
          <c:spPr>
            <a:ln w="28294" cap="rnd">
              <a:solidFill>
                <a:schemeClr val="accent2">
                  <a:lumMod val="60000"/>
                </a:schemeClr>
              </a:solidFill>
              <a:round/>
            </a:ln>
            <a:effectLst/>
          </c:spPr>
          <c:marker>
            <c:symbol val="circle"/>
            <c:size val="4"/>
            <c:spPr>
              <a:solidFill>
                <a:schemeClr val="accent2">
                  <a:lumMod val="60000"/>
                </a:schemeClr>
              </a:solidFill>
              <a:ln w="9431">
                <a:solidFill>
                  <a:schemeClr val="accent2">
                    <a:lumMod val="60000"/>
                  </a:schemeClr>
                </a:solidFill>
              </a:ln>
              <a:effectLst/>
            </c:spPr>
          </c:marker>
          <c:dLbls>
            <c:numFmt formatCode="#,##0.0" sourceLinked="0"/>
            <c:spPr>
              <a:solidFill>
                <a:srgbClr val="70AD47"/>
              </a:solidFill>
              <a:ln w="25422">
                <a:noFill/>
              </a:ln>
            </c:spPr>
            <c:txPr>
              <a:bodyPr rot="0" spcFirstLastPara="1" vertOverflow="ellipsis" vert="horz" wrap="square" lIns="38100" tIns="19050" rIns="38100" bIns="19050" anchor="ctr" anchorCtr="1">
                <a:spAutoFit/>
              </a:bodyPr>
              <a:lstStyle/>
              <a:p>
                <a:pPr>
                  <a:defRPr sz="694"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c:v>
                </c:pt>
                <c:pt idx="1">
                  <c:v>2017</c:v>
                </c:pt>
                <c:pt idx="2">
                  <c:v>2018</c:v>
                </c:pt>
              </c:strCache>
            </c:strRef>
          </c:cat>
          <c:val>
            <c:numRef>
              <c:f>Sheet1!$B$5:$D$5</c:f>
              <c:numCache>
                <c:formatCode>0.0</c:formatCode>
                <c:ptCount val="3"/>
                <c:pt idx="0">
                  <c:v>531.73231700000008</c:v>
                </c:pt>
                <c:pt idx="1">
                  <c:v>525.29693000000009</c:v>
                </c:pt>
                <c:pt idx="2">
                  <c:v>526.04531699999995</c:v>
                </c:pt>
              </c:numCache>
            </c:numRef>
          </c:val>
          <c:smooth val="0"/>
          <c:extLst>
            <c:ext xmlns:c16="http://schemas.microsoft.com/office/drawing/2014/chart" uri="{C3380CC4-5D6E-409C-BE32-E72D297353CC}">
              <c16:uniqueId val="{00000003-3AE2-4231-AB7B-D05B9E81870E}"/>
            </c:ext>
          </c:extLst>
        </c:ser>
        <c:ser>
          <c:idx val="4"/>
          <c:order val="4"/>
          <c:tx>
            <c:strRef>
              <c:f>Sheet1!$A$6</c:f>
              <c:strCache>
                <c:ptCount val="1"/>
                <c:pt idx="0">
                  <c:v>Kopējais pieņemto atkritumu daudzums</c:v>
                </c:pt>
              </c:strCache>
            </c:strRef>
          </c:tx>
          <c:spPr>
            <a:ln w="28294" cap="rnd">
              <a:solidFill>
                <a:schemeClr val="accent4">
                  <a:lumMod val="60000"/>
                </a:schemeClr>
              </a:solidFill>
              <a:round/>
            </a:ln>
            <a:effectLst/>
          </c:spPr>
          <c:marker>
            <c:symbol val="circle"/>
            <c:size val="4"/>
            <c:spPr>
              <a:solidFill>
                <a:schemeClr val="accent4">
                  <a:lumMod val="60000"/>
                </a:schemeClr>
              </a:solidFill>
              <a:ln w="9431">
                <a:solidFill>
                  <a:schemeClr val="accent4">
                    <a:lumMod val="60000"/>
                  </a:schemeClr>
                </a:solidFill>
              </a:ln>
              <a:effectLst/>
            </c:spPr>
          </c:marker>
          <c:dLbls>
            <c:numFmt formatCode="#,##0.0" sourceLinked="0"/>
            <c:spPr>
              <a:noFill/>
              <a:ln>
                <a:solidFill>
                  <a:sysClr val="windowText" lastClr="000000">
                    <a:lumMod val="75000"/>
                    <a:lumOff val="25000"/>
                  </a:sysClr>
                </a:solid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c:v>
                </c:pt>
                <c:pt idx="1">
                  <c:v>2017</c:v>
                </c:pt>
                <c:pt idx="2">
                  <c:v>2018</c:v>
                </c:pt>
              </c:strCache>
            </c:strRef>
          </c:cat>
          <c:val>
            <c:numRef>
              <c:f>Sheet1!$B$6:$D$6</c:f>
              <c:numCache>
                <c:formatCode>0.0</c:formatCode>
                <c:ptCount val="3"/>
                <c:pt idx="0">
                  <c:v>656.86746960000005</c:v>
                </c:pt>
                <c:pt idx="1">
                  <c:v>780.92679399999975</c:v>
                </c:pt>
                <c:pt idx="2">
                  <c:v>818.90996100000018</c:v>
                </c:pt>
              </c:numCache>
            </c:numRef>
          </c:val>
          <c:smooth val="0"/>
          <c:extLst>
            <c:ext xmlns:c16="http://schemas.microsoft.com/office/drawing/2014/chart" uri="{C3380CC4-5D6E-409C-BE32-E72D297353CC}">
              <c16:uniqueId val="{00000004-3AE2-4231-AB7B-D05B9E81870E}"/>
            </c:ext>
          </c:extLst>
        </c:ser>
        <c:dLbls>
          <c:showLegendKey val="0"/>
          <c:showVal val="0"/>
          <c:showCatName val="0"/>
          <c:showSerName val="0"/>
          <c:showPercent val="0"/>
          <c:showBubbleSize val="0"/>
        </c:dLbls>
        <c:marker val="1"/>
        <c:smooth val="0"/>
        <c:axId val="512815256"/>
        <c:axId val="512814472"/>
      </c:lineChart>
      <c:catAx>
        <c:axId val="512815256"/>
        <c:scaling>
          <c:orientation val="minMax"/>
        </c:scaling>
        <c:delete val="0"/>
        <c:axPos val="b"/>
        <c:numFmt formatCode="General" sourceLinked="1"/>
        <c:majorTickMark val="none"/>
        <c:minorTickMark val="none"/>
        <c:tickLblPos val="nextTo"/>
        <c:spPr>
          <a:noFill/>
          <a:ln w="9431"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512814472"/>
        <c:crosses val="autoZero"/>
        <c:auto val="1"/>
        <c:lblAlgn val="ctr"/>
        <c:lblOffset val="100"/>
        <c:noMultiLvlLbl val="0"/>
      </c:catAx>
      <c:valAx>
        <c:axId val="512814472"/>
        <c:scaling>
          <c:orientation val="minMax"/>
          <c:min val="0"/>
        </c:scaling>
        <c:delete val="0"/>
        <c:axPos val="l"/>
        <c:majorGridlines>
          <c:spPr>
            <a:ln w="9431" cap="flat" cmpd="sng" algn="ctr">
              <a:solidFill>
                <a:schemeClr val="tx1">
                  <a:lumMod val="15000"/>
                  <a:lumOff val="85000"/>
                </a:schemeClr>
              </a:solidFill>
              <a:round/>
            </a:ln>
            <a:effectLst/>
          </c:spPr>
        </c:majorGridlines>
        <c:numFmt formatCode="0.0" sourceLinked="1"/>
        <c:majorTickMark val="none"/>
        <c:minorTickMark val="none"/>
        <c:tickLblPos val="nextTo"/>
        <c:spPr>
          <a:ln w="6355">
            <a:noFill/>
          </a:ln>
        </c:spPr>
        <c:txPr>
          <a:bodyPr rot="-60000000" spcFirstLastPara="1" vertOverflow="ellipsis" vert="horz" wrap="square" anchor="ctr" anchorCtr="1"/>
          <a:lstStyle/>
          <a:p>
            <a:pPr>
              <a:defRPr sz="792"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crossAx val="512815256"/>
        <c:crosses val="autoZero"/>
        <c:crossBetween val="between"/>
        <c:dispUnits>
          <c:builtInUnit val="thousands"/>
          <c:dispUnitsLbl>
            <c:layout>
              <c:manualLayout>
                <c:xMode val="edge"/>
                <c:yMode val="edge"/>
                <c:x val="2.0560667069101618E-2"/>
                <c:y val="0.57245645676236956"/>
              </c:manualLayout>
            </c:layout>
            <c:tx>
              <c:rich>
                <a:bodyPr rot="-5400000" vert="horz"/>
                <a:lstStyle/>
                <a:p>
                  <a:pPr algn="ctr">
                    <a:defRPr sz="791" b="0" i="0" u="none" strike="noStrike" baseline="0">
                      <a:solidFill>
                        <a:srgbClr val="333333"/>
                      </a:solidFill>
                      <a:latin typeface="Tahoma"/>
                      <a:ea typeface="Tahoma"/>
                      <a:cs typeface="Tahoma"/>
                    </a:defRPr>
                  </a:pPr>
                  <a:r>
                    <a:rPr lang="lv-LV"/>
                    <a:t>Tonnas, tūkst.</a:t>
                  </a:r>
                </a:p>
              </c:rich>
            </c:tx>
            <c:spPr>
              <a:noFill/>
              <a:ln w="25422">
                <a:noFill/>
              </a:ln>
            </c:spPr>
          </c:dispUnitsLbl>
        </c:dispUnits>
      </c:valAx>
      <c:spPr>
        <a:noFill/>
        <a:ln w="25422">
          <a:noFill/>
        </a:ln>
      </c:spPr>
    </c:plotArea>
    <c:legend>
      <c:legendPos val="r"/>
      <c:layout>
        <c:manualLayout>
          <c:xMode val="edge"/>
          <c:yMode val="edge"/>
          <c:x val="0.60385284241704429"/>
          <c:y val="6.0175524934383197E-2"/>
          <c:w val="0.38351021764737514"/>
          <c:h val="0.86200678040244971"/>
        </c:manualLayout>
      </c:layout>
      <c:overlay val="0"/>
      <c:spPr>
        <a:noFill/>
        <a:ln w="25422">
          <a:noFill/>
        </a:ln>
      </c:spPr>
      <c:txPr>
        <a:bodyPr rot="0" spcFirstLastPara="1" vertOverflow="ellipsis" vert="horz" wrap="square" anchor="ctr" anchorCtr="1"/>
        <a:lstStyle/>
        <a:p>
          <a:pPr>
            <a:defRPr sz="792"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lv-LV"/>
        </a:p>
      </c:txPr>
    </c:legend>
    <c:plotVisOnly val="1"/>
    <c:dispBlanksAs val="gap"/>
    <c:showDLblsOverMax val="0"/>
  </c:chart>
  <c:spPr>
    <a:solidFill>
      <a:schemeClr val="bg1"/>
    </a:solidFill>
    <a:ln w="9431" cap="flat" cmpd="sng" algn="ctr">
      <a:solidFill>
        <a:schemeClr val="accent6"/>
      </a:solidFill>
      <a:round/>
    </a:ln>
    <a:effectLst/>
  </c:spPr>
  <c:txPr>
    <a:bodyPr/>
    <a:lstStyle/>
    <a:p>
      <a:pPr>
        <a:defRPr sz="891">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34517993863211E-2"/>
          <c:y val="3.1136732908386453E-2"/>
          <c:w val="0.90066548200613683"/>
          <c:h val="0.58179334726016396"/>
        </c:manualLayout>
      </c:layout>
      <c:barChart>
        <c:barDir val="col"/>
        <c:grouping val="clustered"/>
        <c:varyColors val="0"/>
        <c:ser>
          <c:idx val="0"/>
          <c:order val="0"/>
          <c:tx>
            <c:strRef>
              <c:f>Kopā!$C$2</c:f>
              <c:strCache>
                <c:ptCount val="1"/>
                <c:pt idx="0">
                  <c:v>2013</c:v>
                </c:pt>
              </c:strCache>
            </c:strRef>
          </c:tx>
          <c:spPr>
            <a:solidFill>
              <a:srgbClr val="ED7D31"/>
            </a:solidFill>
            <a:ln w="25385">
              <a:noFill/>
            </a:ln>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Kopā!$C$3:$C$10</c:f>
              <c:numCache>
                <c:formatCode>_-* #\ ##0_-;\-* #\ ##0_-;_-* "-"??_-;_-@_-</c:formatCode>
                <c:ptCount val="8"/>
                <c:pt idx="0">
                  <c:v>33468.502999999997</c:v>
                </c:pt>
                <c:pt idx="1">
                  <c:v>7684.2619999999997</c:v>
                </c:pt>
                <c:pt idx="2">
                  <c:v>1011.105</c:v>
                </c:pt>
                <c:pt idx="3">
                  <c:v>7567.0420000000004</c:v>
                </c:pt>
                <c:pt idx="4">
                  <c:v>52805.16</c:v>
                </c:pt>
                <c:pt idx="5">
                  <c:v>11709.252</c:v>
                </c:pt>
                <c:pt idx="6">
                  <c:v>3939.6410000000001</c:v>
                </c:pt>
                <c:pt idx="7">
                  <c:v>12049.39</c:v>
                </c:pt>
              </c:numCache>
            </c:numRef>
          </c:val>
          <c:extLst>
            <c:ext xmlns:c16="http://schemas.microsoft.com/office/drawing/2014/chart" uri="{C3380CC4-5D6E-409C-BE32-E72D297353CC}">
              <c16:uniqueId val="{00000000-542B-4B0D-BC03-C42DDE03D472}"/>
            </c:ext>
          </c:extLst>
        </c:ser>
        <c:ser>
          <c:idx val="1"/>
          <c:order val="1"/>
          <c:tx>
            <c:strRef>
              <c:f>Kopā!$D$2</c:f>
              <c:strCache>
                <c:ptCount val="1"/>
                <c:pt idx="0">
                  <c:v>2014</c:v>
                </c:pt>
              </c:strCache>
            </c:strRef>
          </c:tx>
          <c:spPr>
            <a:solidFill>
              <a:srgbClr val="FFC000"/>
            </a:solidFill>
            <a:ln w="25385">
              <a:noFill/>
            </a:ln>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Kopā!$D$3:$D$10</c:f>
              <c:numCache>
                <c:formatCode>_-* #\ ##0_-;\-* #\ ##0_-;_-* "-"??_-;_-@_-</c:formatCode>
                <c:ptCount val="8"/>
                <c:pt idx="0">
                  <c:v>34897.449000000001</c:v>
                </c:pt>
                <c:pt idx="1">
                  <c:v>6729.665</c:v>
                </c:pt>
                <c:pt idx="2">
                  <c:v>957.58399999999995</c:v>
                </c:pt>
                <c:pt idx="3">
                  <c:v>5952.8190000000004</c:v>
                </c:pt>
                <c:pt idx="4">
                  <c:v>52991.891000000003</c:v>
                </c:pt>
                <c:pt idx="5">
                  <c:v>11634.127</c:v>
                </c:pt>
                <c:pt idx="6">
                  <c:v>5060.9440000000004</c:v>
                </c:pt>
                <c:pt idx="7">
                  <c:v>9082.91</c:v>
                </c:pt>
              </c:numCache>
            </c:numRef>
          </c:val>
          <c:extLst>
            <c:ext xmlns:c16="http://schemas.microsoft.com/office/drawing/2014/chart" uri="{C3380CC4-5D6E-409C-BE32-E72D297353CC}">
              <c16:uniqueId val="{00000001-542B-4B0D-BC03-C42DDE03D472}"/>
            </c:ext>
          </c:extLst>
        </c:ser>
        <c:ser>
          <c:idx val="2"/>
          <c:order val="2"/>
          <c:tx>
            <c:strRef>
              <c:f>Kopā!$E$2</c:f>
              <c:strCache>
                <c:ptCount val="1"/>
                <c:pt idx="0">
                  <c:v>2015</c:v>
                </c:pt>
              </c:strCache>
            </c:strRef>
          </c:tx>
          <c:spPr>
            <a:solidFill>
              <a:srgbClr val="70AD47"/>
            </a:solidFill>
            <a:ln w="25385">
              <a:noFill/>
            </a:ln>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Kopā!$E$3:$E$10</c:f>
              <c:numCache>
                <c:formatCode>_-* #\ ##0_-;\-* #\ ##0_-;_-* "-"??_-;_-@_-</c:formatCode>
                <c:ptCount val="8"/>
                <c:pt idx="0">
                  <c:v>33404.968000000001</c:v>
                </c:pt>
                <c:pt idx="1">
                  <c:v>5534.9260000000004</c:v>
                </c:pt>
                <c:pt idx="2">
                  <c:v>648.16600000000005</c:v>
                </c:pt>
                <c:pt idx="3">
                  <c:v>3673.797</c:v>
                </c:pt>
                <c:pt idx="4">
                  <c:v>48937.83</c:v>
                </c:pt>
                <c:pt idx="5">
                  <c:v>9235.482</c:v>
                </c:pt>
                <c:pt idx="6">
                  <c:v>4322.5780000000004</c:v>
                </c:pt>
                <c:pt idx="7">
                  <c:v>8227.5409999999993</c:v>
                </c:pt>
              </c:numCache>
            </c:numRef>
          </c:val>
          <c:extLst>
            <c:ext xmlns:c16="http://schemas.microsoft.com/office/drawing/2014/chart" uri="{C3380CC4-5D6E-409C-BE32-E72D297353CC}">
              <c16:uniqueId val="{00000002-542B-4B0D-BC03-C42DDE03D472}"/>
            </c:ext>
          </c:extLst>
        </c:ser>
        <c:ser>
          <c:idx val="3"/>
          <c:order val="3"/>
          <c:tx>
            <c:strRef>
              <c:f>Kopā!$F$2</c:f>
              <c:strCache>
                <c:ptCount val="1"/>
                <c:pt idx="0">
                  <c:v>2016</c:v>
                </c:pt>
              </c:strCache>
            </c:strRef>
          </c:tx>
          <c:spPr>
            <a:solidFill>
              <a:schemeClr val="accent2">
                <a:lumMod val="60000"/>
              </a:schemeClr>
            </a:solidFill>
            <a:ln>
              <a:noFill/>
            </a:ln>
            <a:effectLst/>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Kopā!$F$3:$F$10</c:f>
              <c:numCache>
                <c:formatCode>_-* #\ ##0_-;\-* #\ ##0_-;_-* "-"??_-;_-@_-</c:formatCode>
                <c:ptCount val="8"/>
                <c:pt idx="0">
                  <c:v>32131.16</c:v>
                </c:pt>
                <c:pt idx="1">
                  <c:v>5299.46</c:v>
                </c:pt>
                <c:pt idx="2">
                  <c:v>785.25300000000004</c:v>
                </c:pt>
                <c:pt idx="3">
                  <c:v>3456.8919999999998</c:v>
                </c:pt>
                <c:pt idx="4">
                  <c:v>49542.199000000001</c:v>
                </c:pt>
                <c:pt idx="5">
                  <c:v>8699.723</c:v>
                </c:pt>
                <c:pt idx="6">
                  <c:v>4076.587</c:v>
                </c:pt>
                <c:pt idx="7">
                  <c:v>8336.3320000000003</c:v>
                </c:pt>
              </c:numCache>
            </c:numRef>
          </c:val>
          <c:extLst>
            <c:ext xmlns:c16="http://schemas.microsoft.com/office/drawing/2014/chart" uri="{C3380CC4-5D6E-409C-BE32-E72D297353CC}">
              <c16:uniqueId val="{00000003-542B-4B0D-BC03-C42DDE03D472}"/>
            </c:ext>
          </c:extLst>
        </c:ser>
        <c:ser>
          <c:idx val="4"/>
          <c:order val="4"/>
          <c:tx>
            <c:strRef>
              <c:f>Kopā!$G$2</c:f>
              <c:strCache>
                <c:ptCount val="1"/>
                <c:pt idx="0">
                  <c:v>2017</c:v>
                </c:pt>
              </c:strCache>
            </c:strRef>
          </c:tx>
          <c:spPr>
            <a:solidFill>
              <a:schemeClr val="accent4">
                <a:lumMod val="60000"/>
              </a:schemeClr>
            </a:solidFill>
            <a:ln>
              <a:noFill/>
            </a:ln>
            <a:effectLst/>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Kopā!$G$3:$G$10</c:f>
              <c:numCache>
                <c:formatCode>_-* #\ ##0_-;\-* #\ ##0_-;_-* "-"??_-;_-@_-</c:formatCode>
                <c:ptCount val="8"/>
                <c:pt idx="0">
                  <c:v>36832.620000000003</c:v>
                </c:pt>
                <c:pt idx="1">
                  <c:v>5406.0259999999998</c:v>
                </c:pt>
                <c:pt idx="2">
                  <c:v>826.77499999999998</c:v>
                </c:pt>
                <c:pt idx="3">
                  <c:v>5574.55</c:v>
                </c:pt>
                <c:pt idx="4">
                  <c:v>56243.108</c:v>
                </c:pt>
                <c:pt idx="5">
                  <c:v>9298.5190000000002</c:v>
                </c:pt>
                <c:pt idx="6">
                  <c:v>4250.9870000000001</c:v>
                </c:pt>
                <c:pt idx="7">
                  <c:v>11373.636</c:v>
                </c:pt>
              </c:numCache>
            </c:numRef>
          </c:val>
          <c:extLst>
            <c:ext xmlns:c16="http://schemas.microsoft.com/office/drawing/2014/chart" uri="{C3380CC4-5D6E-409C-BE32-E72D297353CC}">
              <c16:uniqueId val="{00000004-542B-4B0D-BC03-C42DDE03D472}"/>
            </c:ext>
          </c:extLst>
        </c:ser>
        <c:ser>
          <c:idx val="5"/>
          <c:order val="5"/>
          <c:tx>
            <c:strRef>
              <c:f>Kopā!$H$2</c:f>
              <c:strCache>
                <c:ptCount val="1"/>
                <c:pt idx="0">
                  <c:v>2018</c:v>
                </c:pt>
              </c:strCache>
            </c:strRef>
          </c:tx>
          <c:spPr>
            <a:solidFill>
              <a:schemeClr val="accent6">
                <a:lumMod val="60000"/>
              </a:schemeClr>
            </a:solidFill>
            <a:ln>
              <a:noFill/>
            </a:ln>
            <a:effectLst/>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Kopā!$H$3:$H$10</c:f>
              <c:numCache>
                <c:formatCode>_-* #\ ##0_-;\-* #\ ##0_-;_-* "-"??_-;_-@_-</c:formatCode>
                <c:ptCount val="8"/>
                <c:pt idx="0">
                  <c:v>38378.796000000002</c:v>
                </c:pt>
                <c:pt idx="1">
                  <c:v>5114.9260000000004</c:v>
                </c:pt>
                <c:pt idx="2">
                  <c:v>661.53899999999999</c:v>
                </c:pt>
                <c:pt idx="3">
                  <c:v>6430.5860000000002</c:v>
                </c:pt>
                <c:pt idx="4">
                  <c:v>64821.478999999999</c:v>
                </c:pt>
                <c:pt idx="5">
                  <c:v>11488.696</c:v>
                </c:pt>
                <c:pt idx="6">
                  <c:v>4339.2740000000003</c:v>
                </c:pt>
                <c:pt idx="7">
                  <c:v>15917.743</c:v>
                </c:pt>
              </c:numCache>
            </c:numRef>
          </c:val>
          <c:extLst>
            <c:ext xmlns:c16="http://schemas.microsoft.com/office/drawing/2014/chart" uri="{C3380CC4-5D6E-409C-BE32-E72D297353CC}">
              <c16:uniqueId val="{00000005-542B-4B0D-BC03-C42DDE03D472}"/>
            </c:ext>
          </c:extLst>
        </c:ser>
        <c:ser>
          <c:idx val="6"/>
          <c:order val="6"/>
          <c:tx>
            <c:strRef>
              <c:f>Kopā!$I$2</c:f>
              <c:strCache>
                <c:ptCount val="1"/>
                <c:pt idx="0">
                  <c:v>2019</c:v>
                </c:pt>
              </c:strCache>
            </c:strRef>
          </c:tx>
          <c:spPr>
            <a:solidFill>
              <a:schemeClr val="accent2">
                <a:lumMod val="80000"/>
                <a:lumOff val="20000"/>
              </a:schemeClr>
            </a:solidFill>
            <a:ln>
              <a:noFill/>
            </a:ln>
            <a:effectLst/>
          </c:spPr>
          <c:invertIfNegative val="0"/>
          <c:cat>
            <c:multiLvlStrRef>
              <c:f>Kopā!$A$3:$B$10</c:f>
              <c:multiLvlStrCache>
                <c:ptCount val="8"/>
                <c:lvl>
                  <c:pt idx="0">
                    <c:v>Eksports</c:v>
                  </c:pt>
                  <c:pt idx="1">
                    <c:v>Eksports</c:v>
                  </c:pt>
                  <c:pt idx="2">
                    <c:v>Eksports</c:v>
                  </c:pt>
                  <c:pt idx="3">
                    <c:v>Eksports</c:v>
                  </c:pt>
                  <c:pt idx="4">
                    <c:v>Imports</c:v>
                  </c:pt>
                  <c:pt idx="5">
                    <c:v>Imports</c:v>
                  </c:pt>
                  <c:pt idx="6">
                    <c:v>Imports</c:v>
                  </c:pt>
                  <c:pt idx="7">
                    <c:v>Imports</c:v>
                  </c:pt>
                </c:lvl>
                <c:lvl>
                  <c:pt idx="0">
                    <c:v>Kopā 50-65 gr.</c:v>
                  </c:pt>
                  <c:pt idx="1">
                    <c:v>Apģērbi 61-62 gr.</c:v>
                  </c:pt>
                  <c:pt idx="2">
                    <c:v>Apavi 64 gr.</c:v>
                  </c:pt>
                  <c:pt idx="3">
                    <c:v>Lietoti apģērbi 6309 kods</c:v>
                  </c:pt>
                  <c:pt idx="4">
                    <c:v>Kopā 50-65 gr.</c:v>
                  </c:pt>
                  <c:pt idx="5">
                    <c:v>Apģērbi 61-62 gr.</c:v>
                  </c:pt>
                  <c:pt idx="6">
                    <c:v>Apavi 64 gr.</c:v>
                  </c:pt>
                  <c:pt idx="7">
                    <c:v>Lietoti apģērbi 6309 kods</c:v>
                  </c:pt>
                </c:lvl>
              </c:multiLvlStrCache>
            </c:multiLvlStrRef>
          </c:cat>
          <c:val>
            <c:numRef>
              <c:f>Kopā!$I$3:$I$10</c:f>
              <c:numCache>
                <c:formatCode>_-* #\ ##0_-;\-* #\ ##0_-;_-* "-"??_-;_-@_-</c:formatCode>
                <c:ptCount val="8"/>
                <c:pt idx="0">
                  <c:v>41828.783000000003</c:v>
                </c:pt>
                <c:pt idx="1">
                  <c:v>5651.509</c:v>
                </c:pt>
                <c:pt idx="2">
                  <c:v>975.72199999999998</c:v>
                </c:pt>
                <c:pt idx="3">
                  <c:v>8242.125</c:v>
                </c:pt>
                <c:pt idx="4">
                  <c:v>65746.898000000001</c:v>
                </c:pt>
                <c:pt idx="5">
                  <c:v>11065.71</c:v>
                </c:pt>
                <c:pt idx="6">
                  <c:v>4640.7240000000002</c:v>
                </c:pt>
                <c:pt idx="7">
                  <c:v>16515.603999999999</c:v>
                </c:pt>
              </c:numCache>
            </c:numRef>
          </c:val>
          <c:extLst>
            <c:ext xmlns:c16="http://schemas.microsoft.com/office/drawing/2014/chart" uri="{C3380CC4-5D6E-409C-BE32-E72D297353CC}">
              <c16:uniqueId val="{00000006-542B-4B0D-BC03-C42DDE03D472}"/>
            </c:ext>
          </c:extLst>
        </c:ser>
        <c:dLbls>
          <c:showLegendKey val="0"/>
          <c:showVal val="0"/>
          <c:showCatName val="0"/>
          <c:showSerName val="0"/>
          <c:showPercent val="0"/>
          <c:showBubbleSize val="0"/>
        </c:dLbls>
        <c:gapWidth val="219"/>
        <c:overlap val="-27"/>
        <c:axId val="367032864"/>
        <c:axId val="367025808"/>
      </c:barChart>
      <c:catAx>
        <c:axId val="367032864"/>
        <c:scaling>
          <c:orientation val="minMax"/>
        </c:scaling>
        <c:delete val="0"/>
        <c:axPos val="b"/>
        <c:numFmt formatCode="General" sourceLinked="1"/>
        <c:majorTickMark val="none"/>
        <c:minorTickMark val="none"/>
        <c:tickLblPos val="nextTo"/>
        <c:spPr>
          <a:noFill/>
          <a:ln w="9459" cap="flat" cmpd="sng" algn="ctr">
            <a:solidFill>
              <a:schemeClr val="tx1">
                <a:lumMod val="15000"/>
                <a:lumOff val="85000"/>
              </a:schemeClr>
            </a:solidFill>
            <a:round/>
          </a:ln>
          <a:effectLst/>
        </c:spPr>
        <c:txPr>
          <a:bodyPr rot="-60000000" spcFirstLastPara="1" vertOverflow="ellipsis" vert="horz" wrap="square" anchor="ctr" anchorCtr="1"/>
          <a:lstStyle/>
          <a:p>
            <a:pPr>
              <a:defRPr sz="893" b="0" i="0" u="none" strike="noStrike" kern="1200" baseline="0">
                <a:solidFill>
                  <a:schemeClr val="tx1">
                    <a:lumMod val="65000"/>
                    <a:lumOff val="35000"/>
                  </a:schemeClr>
                </a:solidFill>
                <a:latin typeface="+mn-lt"/>
                <a:ea typeface="+mn-ea"/>
                <a:cs typeface="+mn-cs"/>
              </a:defRPr>
            </a:pPr>
            <a:endParaRPr lang="lv-LV"/>
          </a:p>
        </c:txPr>
        <c:crossAx val="367025808"/>
        <c:crosses val="autoZero"/>
        <c:auto val="1"/>
        <c:lblAlgn val="ctr"/>
        <c:lblOffset val="100"/>
        <c:noMultiLvlLbl val="0"/>
      </c:catAx>
      <c:valAx>
        <c:axId val="367025808"/>
        <c:scaling>
          <c:orientation val="minMax"/>
        </c:scaling>
        <c:delete val="0"/>
        <c:axPos val="l"/>
        <c:majorGridlines>
          <c:spPr>
            <a:ln w="9459" cap="flat" cmpd="sng" algn="ctr">
              <a:solidFill>
                <a:schemeClr val="tx1">
                  <a:lumMod val="15000"/>
                  <a:lumOff val="85000"/>
                </a:schemeClr>
              </a:solidFill>
              <a:round/>
            </a:ln>
            <a:effectLst/>
          </c:spPr>
        </c:majorGridlines>
        <c:title>
          <c:tx>
            <c:rich>
              <a:bodyPr/>
              <a:lstStyle/>
              <a:p>
                <a:pPr>
                  <a:defRPr sz="989" b="0" i="0" u="none" strike="noStrike" baseline="0">
                    <a:solidFill>
                      <a:srgbClr val="333333"/>
                    </a:solidFill>
                    <a:latin typeface="Calibri"/>
                    <a:ea typeface="Calibri"/>
                    <a:cs typeface="Calibri"/>
                  </a:defRPr>
                </a:pPr>
                <a:r>
                  <a:rPr lang="lv-LV"/>
                  <a:t>Tonnas</a:t>
                </a:r>
              </a:p>
            </c:rich>
          </c:tx>
          <c:overlay val="0"/>
          <c:spPr>
            <a:noFill/>
            <a:ln w="25385">
              <a:noFill/>
            </a:ln>
          </c:spPr>
        </c:title>
        <c:numFmt formatCode="_-* #\ ##0_-;\-* #\ ##0_-;_-* &quot;-&quot;??_-;_-@_-" sourceLinked="1"/>
        <c:majorTickMark val="none"/>
        <c:minorTickMark val="none"/>
        <c:tickLblPos val="nextTo"/>
        <c:spPr>
          <a:ln w="6346">
            <a:noFill/>
          </a:ln>
        </c:spPr>
        <c:txPr>
          <a:bodyPr rot="-60000000" spcFirstLastPara="1" vertOverflow="ellipsis" vert="horz" wrap="square" anchor="ctr" anchorCtr="1"/>
          <a:lstStyle/>
          <a:p>
            <a:pPr>
              <a:defRPr sz="893" b="0" i="0" u="none" strike="noStrike" kern="1200" baseline="0">
                <a:solidFill>
                  <a:schemeClr val="tx1">
                    <a:lumMod val="65000"/>
                    <a:lumOff val="35000"/>
                  </a:schemeClr>
                </a:solidFill>
                <a:latin typeface="+mn-lt"/>
                <a:ea typeface="+mn-ea"/>
                <a:cs typeface="+mn-cs"/>
              </a:defRPr>
            </a:pPr>
            <a:endParaRPr lang="lv-LV"/>
          </a:p>
        </c:txPr>
        <c:crossAx val="367032864"/>
        <c:crosses val="autoZero"/>
        <c:crossBetween val="between"/>
      </c:valAx>
      <c:spPr>
        <a:noFill/>
        <a:ln w="25385">
          <a:noFill/>
        </a:ln>
      </c:spPr>
    </c:plotArea>
    <c:legend>
      <c:legendPos val="b"/>
      <c:overlay val="0"/>
      <c:spPr>
        <a:noFill/>
        <a:ln w="25385">
          <a:noFill/>
        </a:ln>
      </c:spPr>
      <c:txPr>
        <a:bodyPr rot="0" spcFirstLastPara="1" vertOverflow="ellipsis" vert="horz" wrap="square" anchor="ctr" anchorCtr="1"/>
        <a:lstStyle/>
        <a:p>
          <a:pPr>
            <a:defRPr sz="893"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459" cap="flat" cmpd="sng" algn="ctr">
      <a:solidFill>
        <a:schemeClr val="accent6"/>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3" ma:contentTypeDescription="Izveidot jaunu dokumentu." ma:contentTypeScope="" ma:versionID="978650fdf22c0c9a0e9543bb0e340639">
  <xsd:schema xmlns:xsd="http://www.w3.org/2001/XMLSchema" xmlns:xs="http://www.w3.org/2001/XMLSchema" xmlns:p="http://schemas.microsoft.com/office/2006/metadata/properties" xmlns:ns3="ace8e44c-fa88-44c0-8590-dfda63664a63" xmlns:ns4="122e0e09-afb4-4bf9-abab-ecc4519bc6eb" targetNamespace="http://schemas.microsoft.com/office/2006/metadata/properties" ma:root="true" ma:fieldsID="ff23940b4e502ab88bb0bef0479d9c9b" ns3:_="" ns4:_="">
    <xsd:import namespace="ace8e44c-fa88-44c0-8590-dfda63664a63"/>
    <xsd:import namespace="122e0e09-afb4-4bf9-abab-ecc4519bc6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1D1B8-A15E-414A-9475-514D9BC82C40}">
  <ds:schemaRefs>
    <ds:schemaRef ds:uri="122e0e09-afb4-4bf9-abab-ecc4519bc6eb"/>
    <ds:schemaRef ds:uri="http://schemas.microsoft.com/office/2006/metadata/properties"/>
    <ds:schemaRef ds:uri="http://schemas.microsoft.com/office/2006/documentManagement/types"/>
    <ds:schemaRef ds:uri="http://purl.org/dc/terms/"/>
    <ds:schemaRef ds:uri="http://purl.org/dc/elements/1.1/"/>
    <ds:schemaRef ds:uri="ace8e44c-fa88-44c0-8590-dfda63664a63"/>
    <ds:schemaRef ds:uri="http://schemas.microsoft.com/office/infopath/2007/PartnerControl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A8777B9-8FB7-4786-8EC7-AADD7B0AE0B2}">
  <ds:schemaRefs>
    <ds:schemaRef ds:uri="http://schemas.openxmlformats.org/officeDocument/2006/bibliography"/>
  </ds:schemaRefs>
</ds:datastoreItem>
</file>

<file path=customXml/itemProps3.xml><?xml version="1.0" encoding="utf-8"?>
<ds:datastoreItem xmlns:ds="http://schemas.openxmlformats.org/officeDocument/2006/customXml" ds:itemID="{20B44E82-03F6-4331-9C57-979B591D7132}">
  <ds:schemaRefs>
    <ds:schemaRef ds:uri="http://schemas.microsoft.com/sharepoint/v3/contenttype/forms"/>
  </ds:schemaRefs>
</ds:datastoreItem>
</file>

<file path=customXml/itemProps4.xml><?xml version="1.0" encoding="utf-8"?>
<ds:datastoreItem xmlns:ds="http://schemas.openxmlformats.org/officeDocument/2006/customXml" ds:itemID="{29470FD2-BF2F-40B4-B236-1AEC055B7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8e44c-fa88-44c0-8590-dfda63664a63"/>
    <ds:schemaRef ds:uri="122e0e09-afb4-4bf9-abab-ecc4519bc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339821</Words>
  <Characters>193699</Characters>
  <Application>Microsoft Office Word</Application>
  <DocSecurity>0</DocSecurity>
  <Lines>1614</Lines>
  <Paragraphs>1064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Atkritumu apsaimniekošanas valsts plāns 2021.-2028.gadam</vt:lpstr>
      <vt:lpstr>Atkritumu apsaimniekošanas valsts plāns 2021.-2028.gadam</vt:lpstr>
    </vt:vector>
  </TitlesOfParts>
  <Manager/>
  <Company/>
  <LinksUpToDate>false</LinksUpToDate>
  <CharactersWithSpaces>532456</CharactersWithSpaces>
  <SharedDoc>false</SharedDoc>
  <HyperlinkBase/>
  <HLinks>
    <vt:vector size="1626" baseType="variant">
      <vt:variant>
        <vt:i4>3211388</vt:i4>
      </vt:variant>
      <vt:variant>
        <vt:i4>798</vt:i4>
      </vt:variant>
      <vt:variant>
        <vt:i4>0</vt:i4>
      </vt:variant>
      <vt:variant>
        <vt:i4>5</vt:i4>
      </vt:variant>
      <vt:variant>
        <vt:lpwstr>https://tsc.lv/visu-iekartu-remonts</vt:lpwstr>
      </vt:variant>
      <vt:variant>
        <vt:lpwstr/>
      </vt:variant>
      <vt:variant>
        <vt:i4>7733362</vt:i4>
      </vt:variant>
      <vt:variant>
        <vt:i4>795</vt:i4>
      </vt:variant>
      <vt:variant>
        <vt:i4>0</vt:i4>
      </vt:variant>
      <vt:variant>
        <vt:i4>5</vt:i4>
      </vt:variant>
      <vt:variant>
        <vt:lpwstr>http://www.neizmet.lv/</vt:lpwstr>
      </vt:variant>
      <vt:variant>
        <vt:lpwstr/>
      </vt:variant>
      <vt:variant>
        <vt:i4>393235</vt:i4>
      </vt:variant>
      <vt:variant>
        <vt:i4>792</vt:i4>
      </vt:variant>
      <vt:variant>
        <vt:i4>0</vt:i4>
      </vt:variant>
      <vt:variant>
        <vt:i4>5</vt:i4>
      </vt:variant>
      <vt:variant>
        <vt:lpwstr>http://www.zalajosta.lv/</vt:lpwstr>
      </vt:variant>
      <vt:variant>
        <vt:lpwstr/>
      </vt:variant>
      <vt:variant>
        <vt:i4>786511</vt:i4>
      </vt:variant>
      <vt:variant>
        <vt:i4>789</vt:i4>
      </vt:variant>
      <vt:variant>
        <vt:i4>0</vt:i4>
      </vt:variant>
      <vt:variant>
        <vt:i4>5</vt:i4>
      </vt:variant>
      <vt:variant>
        <vt:lpwstr>http://www.zalais.lv/</vt:lpwstr>
      </vt:variant>
      <vt:variant>
        <vt:lpwstr/>
      </vt:variant>
      <vt:variant>
        <vt:i4>393235</vt:i4>
      </vt:variant>
      <vt:variant>
        <vt:i4>786</vt:i4>
      </vt:variant>
      <vt:variant>
        <vt:i4>0</vt:i4>
      </vt:variant>
      <vt:variant>
        <vt:i4>5</vt:i4>
      </vt:variant>
      <vt:variant>
        <vt:lpwstr>http://www.zalajosta.lv/</vt:lpwstr>
      </vt:variant>
      <vt:variant>
        <vt:lpwstr/>
      </vt:variant>
      <vt:variant>
        <vt:i4>786511</vt:i4>
      </vt:variant>
      <vt:variant>
        <vt:i4>783</vt:i4>
      </vt:variant>
      <vt:variant>
        <vt:i4>0</vt:i4>
      </vt:variant>
      <vt:variant>
        <vt:i4>5</vt:i4>
      </vt:variant>
      <vt:variant>
        <vt:lpwstr>http://www.zalais.lv/</vt:lpwstr>
      </vt:variant>
      <vt:variant>
        <vt:lpwstr/>
      </vt:variant>
      <vt:variant>
        <vt:i4>6553649</vt:i4>
      </vt:variant>
      <vt:variant>
        <vt:i4>780</vt:i4>
      </vt:variant>
      <vt:variant>
        <vt:i4>0</vt:i4>
      </vt:variant>
      <vt:variant>
        <vt:i4>5</vt:i4>
      </vt:variant>
      <vt:variant>
        <vt:lpwstr>http://www.vpvb.gov.lv/lv/piesarnojums/informacija</vt:lpwstr>
      </vt:variant>
      <vt:variant>
        <vt:lpwstr/>
      </vt:variant>
      <vt:variant>
        <vt:i4>3342406</vt:i4>
      </vt:variant>
      <vt:variant>
        <vt:i4>777</vt:i4>
      </vt:variant>
      <vt:variant>
        <vt:i4>0</vt:i4>
      </vt:variant>
      <vt:variant>
        <vt:i4>5</vt:i4>
      </vt:variant>
      <vt:variant>
        <vt:lpwstr>http://www.varam.gov.lv/files/text/Likumd/emis/941_2011.doc</vt:lpwstr>
      </vt:variant>
      <vt:variant>
        <vt:lpwstr/>
      </vt:variant>
      <vt:variant>
        <vt:i4>7995502</vt:i4>
      </vt:variant>
      <vt:variant>
        <vt:i4>774</vt:i4>
      </vt:variant>
      <vt:variant>
        <vt:i4>0</vt:i4>
      </vt:variant>
      <vt:variant>
        <vt:i4>5</vt:i4>
      </vt:variant>
      <vt:variant>
        <vt:lpwstr>http://www.skiroviegli.lv/</vt:lpwstr>
      </vt:variant>
      <vt:variant>
        <vt:lpwstr/>
      </vt:variant>
      <vt:variant>
        <vt:i4>524363</vt:i4>
      </vt:variant>
      <vt:variant>
        <vt:i4>771</vt:i4>
      </vt:variant>
      <vt:variant>
        <vt:i4>0</vt:i4>
      </vt:variant>
      <vt:variant>
        <vt:i4>5</vt:i4>
      </vt:variant>
      <vt:variant>
        <vt:lpwstr>http://samariesi.lv/</vt:lpwstr>
      </vt:variant>
      <vt:variant>
        <vt:lpwstr/>
      </vt:variant>
      <vt:variant>
        <vt:i4>7864425</vt:i4>
      </vt:variant>
      <vt:variant>
        <vt:i4>759</vt:i4>
      </vt:variant>
      <vt:variant>
        <vt:i4>0</vt:i4>
      </vt:variant>
      <vt:variant>
        <vt:i4>5</vt:i4>
      </vt:variant>
      <vt:variant>
        <vt:lpwstr>http://www.elektroregistrs.lv/</vt:lpwstr>
      </vt:variant>
      <vt:variant>
        <vt:lpwstr/>
      </vt:variant>
      <vt:variant>
        <vt:i4>7536738</vt:i4>
      </vt:variant>
      <vt:variant>
        <vt:i4>756</vt:i4>
      </vt:variant>
      <vt:variant>
        <vt:i4>0</vt:i4>
      </vt:variant>
      <vt:variant>
        <vt:i4>5</vt:i4>
      </vt:variant>
      <vt:variant>
        <vt:lpwstr>http://eur-lex.europa.eu/eli/dir/2008/98/oj/?locale=LV</vt:lpwstr>
      </vt:variant>
      <vt:variant>
        <vt:lpwstr/>
      </vt:variant>
      <vt:variant>
        <vt:i4>7143485</vt:i4>
      </vt:variant>
      <vt:variant>
        <vt:i4>753</vt:i4>
      </vt:variant>
      <vt:variant>
        <vt:i4>0</vt:i4>
      </vt:variant>
      <vt:variant>
        <vt:i4>5</vt:i4>
      </vt:variant>
      <vt:variant>
        <vt:lpwstr>http://eur-lex.europa.eu/eli/reg/2013/715/oj/?locale=LV</vt:lpwstr>
      </vt:variant>
      <vt:variant>
        <vt:lpwstr/>
      </vt:variant>
      <vt:variant>
        <vt:i4>7536738</vt:i4>
      </vt:variant>
      <vt:variant>
        <vt:i4>750</vt:i4>
      </vt:variant>
      <vt:variant>
        <vt:i4>0</vt:i4>
      </vt:variant>
      <vt:variant>
        <vt:i4>5</vt:i4>
      </vt:variant>
      <vt:variant>
        <vt:lpwstr>http://eur-lex.europa.eu/eli/dir/2008/98/oj/?locale=LV</vt:lpwstr>
      </vt:variant>
      <vt:variant>
        <vt:lpwstr/>
      </vt:variant>
      <vt:variant>
        <vt:i4>4259931</vt:i4>
      </vt:variant>
      <vt:variant>
        <vt:i4>747</vt:i4>
      </vt:variant>
      <vt:variant>
        <vt:i4>0</vt:i4>
      </vt:variant>
      <vt:variant>
        <vt:i4>5</vt:i4>
      </vt:variant>
      <vt:variant>
        <vt:lpwstr>http://eur-lex.europa.eu/eli/reg/2012/1179/oj/?locale=LV</vt:lpwstr>
      </vt:variant>
      <vt:variant>
        <vt:lpwstr/>
      </vt:variant>
      <vt:variant>
        <vt:i4>7536738</vt:i4>
      </vt:variant>
      <vt:variant>
        <vt:i4>744</vt:i4>
      </vt:variant>
      <vt:variant>
        <vt:i4>0</vt:i4>
      </vt:variant>
      <vt:variant>
        <vt:i4>5</vt:i4>
      </vt:variant>
      <vt:variant>
        <vt:lpwstr>http://eur-lex.europa.eu/eli/dir/2008/98/oj/?locale=LV</vt:lpwstr>
      </vt:variant>
      <vt:variant>
        <vt:lpwstr/>
      </vt:variant>
      <vt:variant>
        <vt:i4>7274557</vt:i4>
      </vt:variant>
      <vt:variant>
        <vt:i4>741</vt:i4>
      </vt:variant>
      <vt:variant>
        <vt:i4>0</vt:i4>
      </vt:variant>
      <vt:variant>
        <vt:i4>5</vt:i4>
      </vt:variant>
      <vt:variant>
        <vt:lpwstr>http://eur-lex.europa.eu/eli/reg/2011/333/oj/?locale=LV</vt:lpwstr>
      </vt:variant>
      <vt:variant>
        <vt:lpwstr/>
      </vt:variant>
      <vt:variant>
        <vt:i4>6553700</vt:i4>
      </vt:variant>
      <vt:variant>
        <vt:i4>738</vt:i4>
      </vt:variant>
      <vt:variant>
        <vt:i4>0</vt:i4>
      </vt:variant>
      <vt:variant>
        <vt:i4>5</vt:i4>
      </vt:variant>
      <vt:variant>
        <vt:lpwstr>http://likumi.lv/ta/id/317168-par-ricibas-planu-parejai-uz-aprites-ekonomiku-20202027-gadam</vt:lpwstr>
      </vt:variant>
      <vt:variant>
        <vt:lpwstr/>
      </vt:variant>
      <vt:variant>
        <vt:i4>7077986</vt:i4>
      </vt:variant>
      <vt:variant>
        <vt:i4>735</vt:i4>
      </vt:variant>
      <vt:variant>
        <vt:i4>0</vt:i4>
      </vt:variant>
      <vt:variant>
        <vt:i4>5</vt:i4>
      </vt:variant>
      <vt:variant>
        <vt:lpwstr>https://likumi.lv/ta/id/63545-valsts-parvaldes-iekartas-likums</vt:lpwstr>
      </vt:variant>
      <vt:variant>
        <vt:lpwstr/>
      </vt:variant>
      <vt:variant>
        <vt:i4>1048601</vt:i4>
      </vt:variant>
      <vt:variant>
        <vt:i4>732</vt:i4>
      </vt:variant>
      <vt:variant>
        <vt:i4>0</vt:i4>
      </vt:variant>
      <vt:variant>
        <vt:i4>5</vt:i4>
      </vt:variant>
      <vt:variant>
        <vt:lpwstr>https://likumi.lv/ta/id/57255-par-pasvaldibam</vt:lpwstr>
      </vt:variant>
      <vt:variant>
        <vt:lpwstr/>
      </vt:variant>
      <vt:variant>
        <vt:i4>1638471</vt:i4>
      </vt:variant>
      <vt:variant>
        <vt:i4>729</vt:i4>
      </vt:variant>
      <vt:variant>
        <vt:i4>0</vt:i4>
      </vt:variant>
      <vt:variant>
        <vt:i4>5</vt:i4>
      </vt:variant>
      <vt:variant>
        <vt:lpwstr>http://eur-lex.europa.eu/LexUriServ/LexUriServ.do?uri=CONSLEG:2006R1013:20090625:LV:HTML</vt:lpwstr>
      </vt:variant>
      <vt:variant>
        <vt:lpwstr/>
      </vt:variant>
      <vt:variant>
        <vt:i4>1441841</vt:i4>
      </vt:variant>
      <vt:variant>
        <vt:i4>722</vt:i4>
      </vt:variant>
      <vt:variant>
        <vt:i4>0</vt:i4>
      </vt:variant>
      <vt:variant>
        <vt:i4>5</vt:i4>
      </vt:variant>
      <vt:variant>
        <vt:lpwstr/>
      </vt:variant>
      <vt:variant>
        <vt:lpwstr>_Toc58796151</vt:lpwstr>
      </vt:variant>
      <vt:variant>
        <vt:i4>1507377</vt:i4>
      </vt:variant>
      <vt:variant>
        <vt:i4>716</vt:i4>
      </vt:variant>
      <vt:variant>
        <vt:i4>0</vt:i4>
      </vt:variant>
      <vt:variant>
        <vt:i4>5</vt:i4>
      </vt:variant>
      <vt:variant>
        <vt:lpwstr/>
      </vt:variant>
      <vt:variant>
        <vt:lpwstr>_Toc58796150</vt:lpwstr>
      </vt:variant>
      <vt:variant>
        <vt:i4>1966128</vt:i4>
      </vt:variant>
      <vt:variant>
        <vt:i4>710</vt:i4>
      </vt:variant>
      <vt:variant>
        <vt:i4>0</vt:i4>
      </vt:variant>
      <vt:variant>
        <vt:i4>5</vt:i4>
      </vt:variant>
      <vt:variant>
        <vt:lpwstr/>
      </vt:variant>
      <vt:variant>
        <vt:lpwstr>_Toc58796149</vt:lpwstr>
      </vt:variant>
      <vt:variant>
        <vt:i4>2031664</vt:i4>
      </vt:variant>
      <vt:variant>
        <vt:i4>704</vt:i4>
      </vt:variant>
      <vt:variant>
        <vt:i4>0</vt:i4>
      </vt:variant>
      <vt:variant>
        <vt:i4>5</vt:i4>
      </vt:variant>
      <vt:variant>
        <vt:lpwstr/>
      </vt:variant>
      <vt:variant>
        <vt:lpwstr>_Toc58796148</vt:lpwstr>
      </vt:variant>
      <vt:variant>
        <vt:i4>1048624</vt:i4>
      </vt:variant>
      <vt:variant>
        <vt:i4>698</vt:i4>
      </vt:variant>
      <vt:variant>
        <vt:i4>0</vt:i4>
      </vt:variant>
      <vt:variant>
        <vt:i4>5</vt:i4>
      </vt:variant>
      <vt:variant>
        <vt:lpwstr/>
      </vt:variant>
      <vt:variant>
        <vt:lpwstr>_Toc58796147</vt:lpwstr>
      </vt:variant>
      <vt:variant>
        <vt:i4>1114160</vt:i4>
      </vt:variant>
      <vt:variant>
        <vt:i4>692</vt:i4>
      </vt:variant>
      <vt:variant>
        <vt:i4>0</vt:i4>
      </vt:variant>
      <vt:variant>
        <vt:i4>5</vt:i4>
      </vt:variant>
      <vt:variant>
        <vt:lpwstr/>
      </vt:variant>
      <vt:variant>
        <vt:lpwstr>_Toc58796146</vt:lpwstr>
      </vt:variant>
      <vt:variant>
        <vt:i4>1179696</vt:i4>
      </vt:variant>
      <vt:variant>
        <vt:i4>686</vt:i4>
      </vt:variant>
      <vt:variant>
        <vt:i4>0</vt:i4>
      </vt:variant>
      <vt:variant>
        <vt:i4>5</vt:i4>
      </vt:variant>
      <vt:variant>
        <vt:lpwstr/>
      </vt:variant>
      <vt:variant>
        <vt:lpwstr>_Toc58796145</vt:lpwstr>
      </vt:variant>
      <vt:variant>
        <vt:i4>1245232</vt:i4>
      </vt:variant>
      <vt:variant>
        <vt:i4>680</vt:i4>
      </vt:variant>
      <vt:variant>
        <vt:i4>0</vt:i4>
      </vt:variant>
      <vt:variant>
        <vt:i4>5</vt:i4>
      </vt:variant>
      <vt:variant>
        <vt:lpwstr/>
      </vt:variant>
      <vt:variant>
        <vt:lpwstr>_Toc58796144</vt:lpwstr>
      </vt:variant>
      <vt:variant>
        <vt:i4>1310768</vt:i4>
      </vt:variant>
      <vt:variant>
        <vt:i4>674</vt:i4>
      </vt:variant>
      <vt:variant>
        <vt:i4>0</vt:i4>
      </vt:variant>
      <vt:variant>
        <vt:i4>5</vt:i4>
      </vt:variant>
      <vt:variant>
        <vt:lpwstr/>
      </vt:variant>
      <vt:variant>
        <vt:lpwstr>_Toc58796143</vt:lpwstr>
      </vt:variant>
      <vt:variant>
        <vt:i4>1376304</vt:i4>
      </vt:variant>
      <vt:variant>
        <vt:i4>668</vt:i4>
      </vt:variant>
      <vt:variant>
        <vt:i4>0</vt:i4>
      </vt:variant>
      <vt:variant>
        <vt:i4>5</vt:i4>
      </vt:variant>
      <vt:variant>
        <vt:lpwstr/>
      </vt:variant>
      <vt:variant>
        <vt:lpwstr>_Toc58796142</vt:lpwstr>
      </vt:variant>
      <vt:variant>
        <vt:i4>1441840</vt:i4>
      </vt:variant>
      <vt:variant>
        <vt:i4>662</vt:i4>
      </vt:variant>
      <vt:variant>
        <vt:i4>0</vt:i4>
      </vt:variant>
      <vt:variant>
        <vt:i4>5</vt:i4>
      </vt:variant>
      <vt:variant>
        <vt:lpwstr/>
      </vt:variant>
      <vt:variant>
        <vt:lpwstr>_Toc58796141</vt:lpwstr>
      </vt:variant>
      <vt:variant>
        <vt:i4>1507376</vt:i4>
      </vt:variant>
      <vt:variant>
        <vt:i4>656</vt:i4>
      </vt:variant>
      <vt:variant>
        <vt:i4>0</vt:i4>
      </vt:variant>
      <vt:variant>
        <vt:i4>5</vt:i4>
      </vt:variant>
      <vt:variant>
        <vt:lpwstr/>
      </vt:variant>
      <vt:variant>
        <vt:lpwstr>_Toc58796140</vt:lpwstr>
      </vt:variant>
      <vt:variant>
        <vt:i4>1966135</vt:i4>
      </vt:variant>
      <vt:variant>
        <vt:i4>650</vt:i4>
      </vt:variant>
      <vt:variant>
        <vt:i4>0</vt:i4>
      </vt:variant>
      <vt:variant>
        <vt:i4>5</vt:i4>
      </vt:variant>
      <vt:variant>
        <vt:lpwstr/>
      </vt:variant>
      <vt:variant>
        <vt:lpwstr>_Toc58796139</vt:lpwstr>
      </vt:variant>
      <vt:variant>
        <vt:i4>2031671</vt:i4>
      </vt:variant>
      <vt:variant>
        <vt:i4>644</vt:i4>
      </vt:variant>
      <vt:variant>
        <vt:i4>0</vt:i4>
      </vt:variant>
      <vt:variant>
        <vt:i4>5</vt:i4>
      </vt:variant>
      <vt:variant>
        <vt:lpwstr/>
      </vt:variant>
      <vt:variant>
        <vt:lpwstr>_Toc58796138</vt:lpwstr>
      </vt:variant>
      <vt:variant>
        <vt:i4>1048631</vt:i4>
      </vt:variant>
      <vt:variant>
        <vt:i4>638</vt:i4>
      </vt:variant>
      <vt:variant>
        <vt:i4>0</vt:i4>
      </vt:variant>
      <vt:variant>
        <vt:i4>5</vt:i4>
      </vt:variant>
      <vt:variant>
        <vt:lpwstr/>
      </vt:variant>
      <vt:variant>
        <vt:lpwstr>_Toc58796137</vt:lpwstr>
      </vt:variant>
      <vt:variant>
        <vt:i4>1114167</vt:i4>
      </vt:variant>
      <vt:variant>
        <vt:i4>632</vt:i4>
      </vt:variant>
      <vt:variant>
        <vt:i4>0</vt:i4>
      </vt:variant>
      <vt:variant>
        <vt:i4>5</vt:i4>
      </vt:variant>
      <vt:variant>
        <vt:lpwstr/>
      </vt:variant>
      <vt:variant>
        <vt:lpwstr>_Toc58796136</vt:lpwstr>
      </vt:variant>
      <vt:variant>
        <vt:i4>1179703</vt:i4>
      </vt:variant>
      <vt:variant>
        <vt:i4>626</vt:i4>
      </vt:variant>
      <vt:variant>
        <vt:i4>0</vt:i4>
      </vt:variant>
      <vt:variant>
        <vt:i4>5</vt:i4>
      </vt:variant>
      <vt:variant>
        <vt:lpwstr/>
      </vt:variant>
      <vt:variant>
        <vt:lpwstr>_Toc58796135</vt:lpwstr>
      </vt:variant>
      <vt:variant>
        <vt:i4>1245239</vt:i4>
      </vt:variant>
      <vt:variant>
        <vt:i4>620</vt:i4>
      </vt:variant>
      <vt:variant>
        <vt:i4>0</vt:i4>
      </vt:variant>
      <vt:variant>
        <vt:i4>5</vt:i4>
      </vt:variant>
      <vt:variant>
        <vt:lpwstr/>
      </vt:variant>
      <vt:variant>
        <vt:lpwstr>_Toc58796134</vt:lpwstr>
      </vt:variant>
      <vt:variant>
        <vt:i4>1310775</vt:i4>
      </vt:variant>
      <vt:variant>
        <vt:i4>614</vt:i4>
      </vt:variant>
      <vt:variant>
        <vt:i4>0</vt:i4>
      </vt:variant>
      <vt:variant>
        <vt:i4>5</vt:i4>
      </vt:variant>
      <vt:variant>
        <vt:lpwstr/>
      </vt:variant>
      <vt:variant>
        <vt:lpwstr>_Toc58796133</vt:lpwstr>
      </vt:variant>
      <vt:variant>
        <vt:i4>1376311</vt:i4>
      </vt:variant>
      <vt:variant>
        <vt:i4>608</vt:i4>
      </vt:variant>
      <vt:variant>
        <vt:i4>0</vt:i4>
      </vt:variant>
      <vt:variant>
        <vt:i4>5</vt:i4>
      </vt:variant>
      <vt:variant>
        <vt:lpwstr/>
      </vt:variant>
      <vt:variant>
        <vt:lpwstr>_Toc58796132</vt:lpwstr>
      </vt:variant>
      <vt:variant>
        <vt:i4>1441847</vt:i4>
      </vt:variant>
      <vt:variant>
        <vt:i4>602</vt:i4>
      </vt:variant>
      <vt:variant>
        <vt:i4>0</vt:i4>
      </vt:variant>
      <vt:variant>
        <vt:i4>5</vt:i4>
      </vt:variant>
      <vt:variant>
        <vt:lpwstr/>
      </vt:variant>
      <vt:variant>
        <vt:lpwstr>_Toc58796131</vt:lpwstr>
      </vt:variant>
      <vt:variant>
        <vt:i4>1507383</vt:i4>
      </vt:variant>
      <vt:variant>
        <vt:i4>596</vt:i4>
      </vt:variant>
      <vt:variant>
        <vt:i4>0</vt:i4>
      </vt:variant>
      <vt:variant>
        <vt:i4>5</vt:i4>
      </vt:variant>
      <vt:variant>
        <vt:lpwstr/>
      </vt:variant>
      <vt:variant>
        <vt:lpwstr>_Toc58796130</vt:lpwstr>
      </vt:variant>
      <vt:variant>
        <vt:i4>1966134</vt:i4>
      </vt:variant>
      <vt:variant>
        <vt:i4>590</vt:i4>
      </vt:variant>
      <vt:variant>
        <vt:i4>0</vt:i4>
      </vt:variant>
      <vt:variant>
        <vt:i4>5</vt:i4>
      </vt:variant>
      <vt:variant>
        <vt:lpwstr/>
      </vt:variant>
      <vt:variant>
        <vt:lpwstr>_Toc58796129</vt:lpwstr>
      </vt:variant>
      <vt:variant>
        <vt:i4>2031670</vt:i4>
      </vt:variant>
      <vt:variant>
        <vt:i4>584</vt:i4>
      </vt:variant>
      <vt:variant>
        <vt:i4>0</vt:i4>
      </vt:variant>
      <vt:variant>
        <vt:i4>5</vt:i4>
      </vt:variant>
      <vt:variant>
        <vt:lpwstr/>
      </vt:variant>
      <vt:variant>
        <vt:lpwstr>_Toc58796128</vt:lpwstr>
      </vt:variant>
      <vt:variant>
        <vt:i4>1048630</vt:i4>
      </vt:variant>
      <vt:variant>
        <vt:i4>578</vt:i4>
      </vt:variant>
      <vt:variant>
        <vt:i4>0</vt:i4>
      </vt:variant>
      <vt:variant>
        <vt:i4>5</vt:i4>
      </vt:variant>
      <vt:variant>
        <vt:lpwstr/>
      </vt:variant>
      <vt:variant>
        <vt:lpwstr>_Toc58796127</vt:lpwstr>
      </vt:variant>
      <vt:variant>
        <vt:i4>1114166</vt:i4>
      </vt:variant>
      <vt:variant>
        <vt:i4>572</vt:i4>
      </vt:variant>
      <vt:variant>
        <vt:i4>0</vt:i4>
      </vt:variant>
      <vt:variant>
        <vt:i4>5</vt:i4>
      </vt:variant>
      <vt:variant>
        <vt:lpwstr/>
      </vt:variant>
      <vt:variant>
        <vt:lpwstr>_Toc58796126</vt:lpwstr>
      </vt:variant>
      <vt:variant>
        <vt:i4>1179702</vt:i4>
      </vt:variant>
      <vt:variant>
        <vt:i4>566</vt:i4>
      </vt:variant>
      <vt:variant>
        <vt:i4>0</vt:i4>
      </vt:variant>
      <vt:variant>
        <vt:i4>5</vt:i4>
      </vt:variant>
      <vt:variant>
        <vt:lpwstr/>
      </vt:variant>
      <vt:variant>
        <vt:lpwstr>_Toc58796125</vt:lpwstr>
      </vt:variant>
      <vt:variant>
        <vt:i4>1245238</vt:i4>
      </vt:variant>
      <vt:variant>
        <vt:i4>560</vt:i4>
      </vt:variant>
      <vt:variant>
        <vt:i4>0</vt:i4>
      </vt:variant>
      <vt:variant>
        <vt:i4>5</vt:i4>
      </vt:variant>
      <vt:variant>
        <vt:lpwstr/>
      </vt:variant>
      <vt:variant>
        <vt:lpwstr>_Toc58796124</vt:lpwstr>
      </vt:variant>
      <vt:variant>
        <vt:i4>1310774</vt:i4>
      </vt:variant>
      <vt:variant>
        <vt:i4>554</vt:i4>
      </vt:variant>
      <vt:variant>
        <vt:i4>0</vt:i4>
      </vt:variant>
      <vt:variant>
        <vt:i4>5</vt:i4>
      </vt:variant>
      <vt:variant>
        <vt:lpwstr/>
      </vt:variant>
      <vt:variant>
        <vt:lpwstr>_Toc58796123</vt:lpwstr>
      </vt:variant>
      <vt:variant>
        <vt:i4>1376310</vt:i4>
      </vt:variant>
      <vt:variant>
        <vt:i4>548</vt:i4>
      </vt:variant>
      <vt:variant>
        <vt:i4>0</vt:i4>
      </vt:variant>
      <vt:variant>
        <vt:i4>5</vt:i4>
      </vt:variant>
      <vt:variant>
        <vt:lpwstr/>
      </vt:variant>
      <vt:variant>
        <vt:lpwstr>_Toc58796122</vt:lpwstr>
      </vt:variant>
      <vt:variant>
        <vt:i4>1441846</vt:i4>
      </vt:variant>
      <vt:variant>
        <vt:i4>542</vt:i4>
      </vt:variant>
      <vt:variant>
        <vt:i4>0</vt:i4>
      </vt:variant>
      <vt:variant>
        <vt:i4>5</vt:i4>
      </vt:variant>
      <vt:variant>
        <vt:lpwstr/>
      </vt:variant>
      <vt:variant>
        <vt:lpwstr>_Toc58796121</vt:lpwstr>
      </vt:variant>
      <vt:variant>
        <vt:i4>1507382</vt:i4>
      </vt:variant>
      <vt:variant>
        <vt:i4>536</vt:i4>
      </vt:variant>
      <vt:variant>
        <vt:i4>0</vt:i4>
      </vt:variant>
      <vt:variant>
        <vt:i4>5</vt:i4>
      </vt:variant>
      <vt:variant>
        <vt:lpwstr/>
      </vt:variant>
      <vt:variant>
        <vt:lpwstr>_Toc58796120</vt:lpwstr>
      </vt:variant>
      <vt:variant>
        <vt:i4>1966133</vt:i4>
      </vt:variant>
      <vt:variant>
        <vt:i4>530</vt:i4>
      </vt:variant>
      <vt:variant>
        <vt:i4>0</vt:i4>
      </vt:variant>
      <vt:variant>
        <vt:i4>5</vt:i4>
      </vt:variant>
      <vt:variant>
        <vt:lpwstr/>
      </vt:variant>
      <vt:variant>
        <vt:lpwstr>_Toc58796119</vt:lpwstr>
      </vt:variant>
      <vt:variant>
        <vt:i4>2031669</vt:i4>
      </vt:variant>
      <vt:variant>
        <vt:i4>524</vt:i4>
      </vt:variant>
      <vt:variant>
        <vt:i4>0</vt:i4>
      </vt:variant>
      <vt:variant>
        <vt:i4>5</vt:i4>
      </vt:variant>
      <vt:variant>
        <vt:lpwstr/>
      </vt:variant>
      <vt:variant>
        <vt:lpwstr>_Toc58796118</vt:lpwstr>
      </vt:variant>
      <vt:variant>
        <vt:i4>1048629</vt:i4>
      </vt:variant>
      <vt:variant>
        <vt:i4>518</vt:i4>
      </vt:variant>
      <vt:variant>
        <vt:i4>0</vt:i4>
      </vt:variant>
      <vt:variant>
        <vt:i4>5</vt:i4>
      </vt:variant>
      <vt:variant>
        <vt:lpwstr/>
      </vt:variant>
      <vt:variant>
        <vt:lpwstr>_Toc58796117</vt:lpwstr>
      </vt:variant>
      <vt:variant>
        <vt:i4>1114165</vt:i4>
      </vt:variant>
      <vt:variant>
        <vt:i4>512</vt:i4>
      </vt:variant>
      <vt:variant>
        <vt:i4>0</vt:i4>
      </vt:variant>
      <vt:variant>
        <vt:i4>5</vt:i4>
      </vt:variant>
      <vt:variant>
        <vt:lpwstr/>
      </vt:variant>
      <vt:variant>
        <vt:lpwstr>_Toc58796116</vt:lpwstr>
      </vt:variant>
      <vt:variant>
        <vt:i4>1179701</vt:i4>
      </vt:variant>
      <vt:variant>
        <vt:i4>506</vt:i4>
      </vt:variant>
      <vt:variant>
        <vt:i4>0</vt:i4>
      </vt:variant>
      <vt:variant>
        <vt:i4>5</vt:i4>
      </vt:variant>
      <vt:variant>
        <vt:lpwstr/>
      </vt:variant>
      <vt:variant>
        <vt:lpwstr>_Toc58796115</vt:lpwstr>
      </vt:variant>
      <vt:variant>
        <vt:i4>1245237</vt:i4>
      </vt:variant>
      <vt:variant>
        <vt:i4>500</vt:i4>
      </vt:variant>
      <vt:variant>
        <vt:i4>0</vt:i4>
      </vt:variant>
      <vt:variant>
        <vt:i4>5</vt:i4>
      </vt:variant>
      <vt:variant>
        <vt:lpwstr/>
      </vt:variant>
      <vt:variant>
        <vt:lpwstr>_Toc58796114</vt:lpwstr>
      </vt:variant>
      <vt:variant>
        <vt:i4>1310773</vt:i4>
      </vt:variant>
      <vt:variant>
        <vt:i4>494</vt:i4>
      </vt:variant>
      <vt:variant>
        <vt:i4>0</vt:i4>
      </vt:variant>
      <vt:variant>
        <vt:i4>5</vt:i4>
      </vt:variant>
      <vt:variant>
        <vt:lpwstr/>
      </vt:variant>
      <vt:variant>
        <vt:lpwstr>_Toc58796113</vt:lpwstr>
      </vt:variant>
      <vt:variant>
        <vt:i4>1376309</vt:i4>
      </vt:variant>
      <vt:variant>
        <vt:i4>488</vt:i4>
      </vt:variant>
      <vt:variant>
        <vt:i4>0</vt:i4>
      </vt:variant>
      <vt:variant>
        <vt:i4>5</vt:i4>
      </vt:variant>
      <vt:variant>
        <vt:lpwstr/>
      </vt:variant>
      <vt:variant>
        <vt:lpwstr>_Toc58796112</vt:lpwstr>
      </vt:variant>
      <vt:variant>
        <vt:i4>1441845</vt:i4>
      </vt:variant>
      <vt:variant>
        <vt:i4>482</vt:i4>
      </vt:variant>
      <vt:variant>
        <vt:i4>0</vt:i4>
      </vt:variant>
      <vt:variant>
        <vt:i4>5</vt:i4>
      </vt:variant>
      <vt:variant>
        <vt:lpwstr/>
      </vt:variant>
      <vt:variant>
        <vt:lpwstr>_Toc58796111</vt:lpwstr>
      </vt:variant>
      <vt:variant>
        <vt:i4>1507381</vt:i4>
      </vt:variant>
      <vt:variant>
        <vt:i4>476</vt:i4>
      </vt:variant>
      <vt:variant>
        <vt:i4>0</vt:i4>
      </vt:variant>
      <vt:variant>
        <vt:i4>5</vt:i4>
      </vt:variant>
      <vt:variant>
        <vt:lpwstr/>
      </vt:variant>
      <vt:variant>
        <vt:lpwstr>_Toc58796110</vt:lpwstr>
      </vt:variant>
      <vt:variant>
        <vt:i4>1966132</vt:i4>
      </vt:variant>
      <vt:variant>
        <vt:i4>470</vt:i4>
      </vt:variant>
      <vt:variant>
        <vt:i4>0</vt:i4>
      </vt:variant>
      <vt:variant>
        <vt:i4>5</vt:i4>
      </vt:variant>
      <vt:variant>
        <vt:lpwstr/>
      </vt:variant>
      <vt:variant>
        <vt:lpwstr>_Toc58796109</vt:lpwstr>
      </vt:variant>
      <vt:variant>
        <vt:i4>2031668</vt:i4>
      </vt:variant>
      <vt:variant>
        <vt:i4>464</vt:i4>
      </vt:variant>
      <vt:variant>
        <vt:i4>0</vt:i4>
      </vt:variant>
      <vt:variant>
        <vt:i4>5</vt:i4>
      </vt:variant>
      <vt:variant>
        <vt:lpwstr/>
      </vt:variant>
      <vt:variant>
        <vt:lpwstr>_Toc58796108</vt:lpwstr>
      </vt:variant>
      <vt:variant>
        <vt:i4>1048628</vt:i4>
      </vt:variant>
      <vt:variant>
        <vt:i4>458</vt:i4>
      </vt:variant>
      <vt:variant>
        <vt:i4>0</vt:i4>
      </vt:variant>
      <vt:variant>
        <vt:i4>5</vt:i4>
      </vt:variant>
      <vt:variant>
        <vt:lpwstr/>
      </vt:variant>
      <vt:variant>
        <vt:lpwstr>_Toc58796107</vt:lpwstr>
      </vt:variant>
      <vt:variant>
        <vt:i4>1114164</vt:i4>
      </vt:variant>
      <vt:variant>
        <vt:i4>452</vt:i4>
      </vt:variant>
      <vt:variant>
        <vt:i4>0</vt:i4>
      </vt:variant>
      <vt:variant>
        <vt:i4>5</vt:i4>
      </vt:variant>
      <vt:variant>
        <vt:lpwstr/>
      </vt:variant>
      <vt:variant>
        <vt:lpwstr>_Toc58796106</vt:lpwstr>
      </vt:variant>
      <vt:variant>
        <vt:i4>1179700</vt:i4>
      </vt:variant>
      <vt:variant>
        <vt:i4>446</vt:i4>
      </vt:variant>
      <vt:variant>
        <vt:i4>0</vt:i4>
      </vt:variant>
      <vt:variant>
        <vt:i4>5</vt:i4>
      </vt:variant>
      <vt:variant>
        <vt:lpwstr/>
      </vt:variant>
      <vt:variant>
        <vt:lpwstr>_Toc58796105</vt:lpwstr>
      </vt:variant>
      <vt:variant>
        <vt:i4>1245236</vt:i4>
      </vt:variant>
      <vt:variant>
        <vt:i4>440</vt:i4>
      </vt:variant>
      <vt:variant>
        <vt:i4>0</vt:i4>
      </vt:variant>
      <vt:variant>
        <vt:i4>5</vt:i4>
      </vt:variant>
      <vt:variant>
        <vt:lpwstr/>
      </vt:variant>
      <vt:variant>
        <vt:lpwstr>_Toc58796104</vt:lpwstr>
      </vt:variant>
      <vt:variant>
        <vt:i4>1310772</vt:i4>
      </vt:variant>
      <vt:variant>
        <vt:i4>434</vt:i4>
      </vt:variant>
      <vt:variant>
        <vt:i4>0</vt:i4>
      </vt:variant>
      <vt:variant>
        <vt:i4>5</vt:i4>
      </vt:variant>
      <vt:variant>
        <vt:lpwstr/>
      </vt:variant>
      <vt:variant>
        <vt:lpwstr>_Toc58796103</vt:lpwstr>
      </vt:variant>
      <vt:variant>
        <vt:i4>1376308</vt:i4>
      </vt:variant>
      <vt:variant>
        <vt:i4>428</vt:i4>
      </vt:variant>
      <vt:variant>
        <vt:i4>0</vt:i4>
      </vt:variant>
      <vt:variant>
        <vt:i4>5</vt:i4>
      </vt:variant>
      <vt:variant>
        <vt:lpwstr/>
      </vt:variant>
      <vt:variant>
        <vt:lpwstr>_Toc58796102</vt:lpwstr>
      </vt:variant>
      <vt:variant>
        <vt:i4>1441844</vt:i4>
      </vt:variant>
      <vt:variant>
        <vt:i4>422</vt:i4>
      </vt:variant>
      <vt:variant>
        <vt:i4>0</vt:i4>
      </vt:variant>
      <vt:variant>
        <vt:i4>5</vt:i4>
      </vt:variant>
      <vt:variant>
        <vt:lpwstr/>
      </vt:variant>
      <vt:variant>
        <vt:lpwstr>_Toc58796101</vt:lpwstr>
      </vt:variant>
      <vt:variant>
        <vt:i4>1507380</vt:i4>
      </vt:variant>
      <vt:variant>
        <vt:i4>416</vt:i4>
      </vt:variant>
      <vt:variant>
        <vt:i4>0</vt:i4>
      </vt:variant>
      <vt:variant>
        <vt:i4>5</vt:i4>
      </vt:variant>
      <vt:variant>
        <vt:lpwstr/>
      </vt:variant>
      <vt:variant>
        <vt:lpwstr>_Toc58796100</vt:lpwstr>
      </vt:variant>
      <vt:variant>
        <vt:i4>2031677</vt:i4>
      </vt:variant>
      <vt:variant>
        <vt:i4>410</vt:i4>
      </vt:variant>
      <vt:variant>
        <vt:i4>0</vt:i4>
      </vt:variant>
      <vt:variant>
        <vt:i4>5</vt:i4>
      </vt:variant>
      <vt:variant>
        <vt:lpwstr/>
      </vt:variant>
      <vt:variant>
        <vt:lpwstr>_Toc58796099</vt:lpwstr>
      </vt:variant>
      <vt:variant>
        <vt:i4>1966141</vt:i4>
      </vt:variant>
      <vt:variant>
        <vt:i4>404</vt:i4>
      </vt:variant>
      <vt:variant>
        <vt:i4>0</vt:i4>
      </vt:variant>
      <vt:variant>
        <vt:i4>5</vt:i4>
      </vt:variant>
      <vt:variant>
        <vt:lpwstr/>
      </vt:variant>
      <vt:variant>
        <vt:lpwstr>_Toc58796098</vt:lpwstr>
      </vt:variant>
      <vt:variant>
        <vt:i4>1114173</vt:i4>
      </vt:variant>
      <vt:variant>
        <vt:i4>398</vt:i4>
      </vt:variant>
      <vt:variant>
        <vt:i4>0</vt:i4>
      </vt:variant>
      <vt:variant>
        <vt:i4>5</vt:i4>
      </vt:variant>
      <vt:variant>
        <vt:lpwstr/>
      </vt:variant>
      <vt:variant>
        <vt:lpwstr>_Toc58796097</vt:lpwstr>
      </vt:variant>
      <vt:variant>
        <vt:i4>1048637</vt:i4>
      </vt:variant>
      <vt:variant>
        <vt:i4>392</vt:i4>
      </vt:variant>
      <vt:variant>
        <vt:i4>0</vt:i4>
      </vt:variant>
      <vt:variant>
        <vt:i4>5</vt:i4>
      </vt:variant>
      <vt:variant>
        <vt:lpwstr/>
      </vt:variant>
      <vt:variant>
        <vt:lpwstr>_Toc58796096</vt:lpwstr>
      </vt:variant>
      <vt:variant>
        <vt:i4>1245245</vt:i4>
      </vt:variant>
      <vt:variant>
        <vt:i4>386</vt:i4>
      </vt:variant>
      <vt:variant>
        <vt:i4>0</vt:i4>
      </vt:variant>
      <vt:variant>
        <vt:i4>5</vt:i4>
      </vt:variant>
      <vt:variant>
        <vt:lpwstr/>
      </vt:variant>
      <vt:variant>
        <vt:lpwstr>_Toc58796095</vt:lpwstr>
      </vt:variant>
      <vt:variant>
        <vt:i4>1179709</vt:i4>
      </vt:variant>
      <vt:variant>
        <vt:i4>380</vt:i4>
      </vt:variant>
      <vt:variant>
        <vt:i4>0</vt:i4>
      </vt:variant>
      <vt:variant>
        <vt:i4>5</vt:i4>
      </vt:variant>
      <vt:variant>
        <vt:lpwstr/>
      </vt:variant>
      <vt:variant>
        <vt:lpwstr>_Toc58796094</vt:lpwstr>
      </vt:variant>
      <vt:variant>
        <vt:i4>1376317</vt:i4>
      </vt:variant>
      <vt:variant>
        <vt:i4>374</vt:i4>
      </vt:variant>
      <vt:variant>
        <vt:i4>0</vt:i4>
      </vt:variant>
      <vt:variant>
        <vt:i4>5</vt:i4>
      </vt:variant>
      <vt:variant>
        <vt:lpwstr/>
      </vt:variant>
      <vt:variant>
        <vt:lpwstr>_Toc58796093</vt:lpwstr>
      </vt:variant>
      <vt:variant>
        <vt:i4>1310781</vt:i4>
      </vt:variant>
      <vt:variant>
        <vt:i4>368</vt:i4>
      </vt:variant>
      <vt:variant>
        <vt:i4>0</vt:i4>
      </vt:variant>
      <vt:variant>
        <vt:i4>5</vt:i4>
      </vt:variant>
      <vt:variant>
        <vt:lpwstr/>
      </vt:variant>
      <vt:variant>
        <vt:lpwstr>_Toc58796092</vt:lpwstr>
      </vt:variant>
      <vt:variant>
        <vt:i4>1507389</vt:i4>
      </vt:variant>
      <vt:variant>
        <vt:i4>362</vt:i4>
      </vt:variant>
      <vt:variant>
        <vt:i4>0</vt:i4>
      </vt:variant>
      <vt:variant>
        <vt:i4>5</vt:i4>
      </vt:variant>
      <vt:variant>
        <vt:lpwstr/>
      </vt:variant>
      <vt:variant>
        <vt:lpwstr>_Toc58796091</vt:lpwstr>
      </vt:variant>
      <vt:variant>
        <vt:i4>1441853</vt:i4>
      </vt:variant>
      <vt:variant>
        <vt:i4>356</vt:i4>
      </vt:variant>
      <vt:variant>
        <vt:i4>0</vt:i4>
      </vt:variant>
      <vt:variant>
        <vt:i4>5</vt:i4>
      </vt:variant>
      <vt:variant>
        <vt:lpwstr/>
      </vt:variant>
      <vt:variant>
        <vt:lpwstr>_Toc58796090</vt:lpwstr>
      </vt:variant>
      <vt:variant>
        <vt:i4>2031676</vt:i4>
      </vt:variant>
      <vt:variant>
        <vt:i4>350</vt:i4>
      </vt:variant>
      <vt:variant>
        <vt:i4>0</vt:i4>
      </vt:variant>
      <vt:variant>
        <vt:i4>5</vt:i4>
      </vt:variant>
      <vt:variant>
        <vt:lpwstr/>
      </vt:variant>
      <vt:variant>
        <vt:lpwstr>_Toc58796089</vt:lpwstr>
      </vt:variant>
      <vt:variant>
        <vt:i4>1966140</vt:i4>
      </vt:variant>
      <vt:variant>
        <vt:i4>344</vt:i4>
      </vt:variant>
      <vt:variant>
        <vt:i4>0</vt:i4>
      </vt:variant>
      <vt:variant>
        <vt:i4>5</vt:i4>
      </vt:variant>
      <vt:variant>
        <vt:lpwstr/>
      </vt:variant>
      <vt:variant>
        <vt:lpwstr>_Toc58796088</vt:lpwstr>
      </vt:variant>
      <vt:variant>
        <vt:i4>1114172</vt:i4>
      </vt:variant>
      <vt:variant>
        <vt:i4>338</vt:i4>
      </vt:variant>
      <vt:variant>
        <vt:i4>0</vt:i4>
      </vt:variant>
      <vt:variant>
        <vt:i4>5</vt:i4>
      </vt:variant>
      <vt:variant>
        <vt:lpwstr/>
      </vt:variant>
      <vt:variant>
        <vt:lpwstr>_Toc58796087</vt:lpwstr>
      </vt:variant>
      <vt:variant>
        <vt:i4>1048636</vt:i4>
      </vt:variant>
      <vt:variant>
        <vt:i4>332</vt:i4>
      </vt:variant>
      <vt:variant>
        <vt:i4>0</vt:i4>
      </vt:variant>
      <vt:variant>
        <vt:i4>5</vt:i4>
      </vt:variant>
      <vt:variant>
        <vt:lpwstr/>
      </vt:variant>
      <vt:variant>
        <vt:lpwstr>_Toc58796086</vt:lpwstr>
      </vt:variant>
      <vt:variant>
        <vt:i4>1245244</vt:i4>
      </vt:variant>
      <vt:variant>
        <vt:i4>326</vt:i4>
      </vt:variant>
      <vt:variant>
        <vt:i4>0</vt:i4>
      </vt:variant>
      <vt:variant>
        <vt:i4>5</vt:i4>
      </vt:variant>
      <vt:variant>
        <vt:lpwstr/>
      </vt:variant>
      <vt:variant>
        <vt:lpwstr>_Toc58796085</vt:lpwstr>
      </vt:variant>
      <vt:variant>
        <vt:i4>1179708</vt:i4>
      </vt:variant>
      <vt:variant>
        <vt:i4>320</vt:i4>
      </vt:variant>
      <vt:variant>
        <vt:i4>0</vt:i4>
      </vt:variant>
      <vt:variant>
        <vt:i4>5</vt:i4>
      </vt:variant>
      <vt:variant>
        <vt:lpwstr/>
      </vt:variant>
      <vt:variant>
        <vt:lpwstr>_Toc58796084</vt:lpwstr>
      </vt:variant>
      <vt:variant>
        <vt:i4>1376316</vt:i4>
      </vt:variant>
      <vt:variant>
        <vt:i4>314</vt:i4>
      </vt:variant>
      <vt:variant>
        <vt:i4>0</vt:i4>
      </vt:variant>
      <vt:variant>
        <vt:i4>5</vt:i4>
      </vt:variant>
      <vt:variant>
        <vt:lpwstr/>
      </vt:variant>
      <vt:variant>
        <vt:lpwstr>_Toc58796083</vt:lpwstr>
      </vt:variant>
      <vt:variant>
        <vt:i4>1310780</vt:i4>
      </vt:variant>
      <vt:variant>
        <vt:i4>308</vt:i4>
      </vt:variant>
      <vt:variant>
        <vt:i4>0</vt:i4>
      </vt:variant>
      <vt:variant>
        <vt:i4>5</vt:i4>
      </vt:variant>
      <vt:variant>
        <vt:lpwstr/>
      </vt:variant>
      <vt:variant>
        <vt:lpwstr>_Toc58796082</vt:lpwstr>
      </vt:variant>
      <vt:variant>
        <vt:i4>1507388</vt:i4>
      </vt:variant>
      <vt:variant>
        <vt:i4>302</vt:i4>
      </vt:variant>
      <vt:variant>
        <vt:i4>0</vt:i4>
      </vt:variant>
      <vt:variant>
        <vt:i4>5</vt:i4>
      </vt:variant>
      <vt:variant>
        <vt:lpwstr/>
      </vt:variant>
      <vt:variant>
        <vt:lpwstr>_Toc58796081</vt:lpwstr>
      </vt:variant>
      <vt:variant>
        <vt:i4>1441852</vt:i4>
      </vt:variant>
      <vt:variant>
        <vt:i4>296</vt:i4>
      </vt:variant>
      <vt:variant>
        <vt:i4>0</vt:i4>
      </vt:variant>
      <vt:variant>
        <vt:i4>5</vt:i4>
      </vt:variant>
      <vt:variant>
        <vt:lpwstr/>
      </vt:variant>
      <vt:variant>
        <vt:lpwstr>_Toc58796080</vt:lpwstr>
      </vt:variant>
      <vt:variant>
        <vt:i4>2031667</vt:i4>
      </vt:variant>
      <vt:variant>
        <vt:i4>290</vt:i4>
      </vt:variant>
      <vt:variant>
        <vt:i4>0</vt:i4>
      </vt:variant>
      <vt:variant>
        <vt:i4>5</vt:i4>
      </vt:variant>
      <vt:variant>
        <vt:lpwstr/>
      </vt:variant>
      <vt:variant>
        <vt:lpwstr>_Toc58796079</vt:lpwstr>
      </vt:variant>
      <vt:variant>
        <vt:i4>1966131</vt:i4>
      </vt:variant>
      <vt:variant>
        <vt:i4>284</vt:i4>
      </vt:variant>
      <vt:variant>
        <vt:i4>0</vt:i4>
      </vt:variant>
      <vt:variant>
        <vt:i4>5</vt:i4>
      </vt:variant>
      <vt:variant>
        <vt:lpwstr/>
      </vt:variant>
      <vt:variant>
        <vt:lpwstr>_Toc58796078</vt:lpwstr>
      </vt:variant>
      <vt:variant>
        <vt:i4>1114163</vt:i4>
      </vt:variant>
      <vt:variant>
        <vt:i4>278</vt:i4>
      </vt:variant>
      <vt:variant>
        <vt:i4>0</vt:i4>
      </vt:variant>
      <vt:variant>
        <vt:i4>5</vt:i4>
      </vt:variant>
      <vt:variant>
        <vt:lpwstr/>
      </vt:variant>
      <vt:variant>
        <vt:lpwstr>_Toc58796077</vt:lpwstr>
      </vt:variant>
      <vt:variant>
        <vt:i4>1048627</vt:i4>
      </vt:variant>
      <vt:variant>
        <vt:i4>272</vt:i4>
      </vt:variant>
      <vt:variant>
        <vt:i4>0</vt:i4>
      </vt:variant>
      <vt:variant>
        <vt:i4>5</vt:i4>
      </vt:variant>
      <vt:variant>
        <vt:lpwstr/>
      </vt:variant>
      <vt:variant>
        <vt:lpwstr>_Toc58796076</vt:lpwstr>
      </vt:variant>
      <vt:variant>
        <vt:i4>1245235</vt:i4>
      </vt:variant>
      <vt:variant>
        <vt:i4>266</vt:i4>
      </vt:variant>
      <vt:variant>
        <vt:i4>0</vt:i4>
      </vt:variant>
      <vt:variant>
        <vt:i4>5</vt:i4>
      </vt:variant>
      <vt:variant>
        <vt:lpwstr/>
      </vt:variant>
      <vt:variant>
        <vt:lpwstr>_Toc58796075</vt:lpwstr>
      </vt:variant>
      <vt:variant>
        <vt:i4>1179699</vt:i4>
      </vt:variant>
      <vt:variant>
        <vt:i4>260</vt:i4>
      </vt:variant>
      <vt:variant>
        <vt:i4>0</vt:i4>
      </vt:variant>
      <vt:variant>
        <vt:i4>5</vt:i4>
      </vt:variant>
      <vt:variant>
        <vt:lpwstr/>
      </vt:variant>
      <vt:variant>
        <vt:lpwstr>_Toc58796074</vt:lpwstr>
      </vt:variant>
      <vt:variant>
        <vt:i4>1376307</vt:i4>
      </vt:variant>
      <vt:variant>
        <vt:i4>254</vt:i4>
      </vt:variant>
      <vt:variant>
        <vt:i4>0</vt:i4>
      </vt:variant>
      <vt:variant>
        <vt:i4>5</vt:i4>
      </vt:variant>
      <vt:variant>
        <vt:lpwstr/>
      </vt:variant>
      <vt:variant>
        <vt:lpwstr>_Toc58796073</vt:lpwstr>
      </vt:variant>
      <vt:variant>
        <vt:i4>1310771</vt:i4>
      </vt:variant>
      <vt:variant>
        <vt:i4>248</vt:i4>
      </vt:variant>
      <vt:variant>
        <vt:i4>0</vt:i4>
      </vt:variant>
      <vt:variant>
        <vt:i4>5</vt:i4>
      </vt:variant>
      <vt:variant>
        <vt:lpwstr/>
      </vt:variant>
      <vt:variant>
        <vt:lpwstr>_Toc58796072</vt:lpwstr>
      </vt:variant>
      <vt:variant>
        <vt:i4>1507379</vt:i4>
      </vt:variant>
      <vt:variant>
        <vt:i4>242</vt:i4>
      </vt:variant>
      <vt:variant>
        <vt:i4>0</vt:i4>
      </vt:variant>
      <vt:variant>
        <vt:i4>5</vt:i4>
      </vt:variant>
      <vt:variant>
        <vt:lpwstr/>
      </vt:variant>
      <vt:variant>
        <vt:lpwstr>_Toc58796071</vt:lpwstr>
      </vt:variant>
      <vt:variant>
        <vt:i4>1441843</vt:i4>
      </vt:variant>
      <vt:variant>
        <vt:i4>236</vt:i4>
      </vt:variant>
      <vt:variant>
        <vt:i4>0</vt:i4>
      </vt:variant>
      <vt:variant>
        <vt:i4>5</vt:i4>
      </vt:variant>
      <vt:variant>
        <vt:lpwstr/>
      </vt:variant>
      <vt:variant>
        <vt:lpwstr>_Toc58796070</vt:lpwstr>
      </vt:variant>
      <vt:variant>
        <vt:i4>2031666</vt:i4>
      </vt:variant>
      <vt:variant>
        <vt:i4>230</vt:i4>
      </vt:variant>
      <vt:variant>
        <vt:i4>0</vt:i4>
      </vt:variant>
      <vt:variant>
        <vt:i4>5</vt:i4>
      </vt:variant>
      <vt:variant>
        <vt:lpwstr/>
      </vt:variant>
      <vt:variant>
        <vt:lpwstr>_Toc58796069</vt:lpwstr>
      </vt:variant>
      <vt:variant>
        <vt:i4>1966130</vt:i4>
      </vt:variant>
      <vt:variant>
        <vt:i4>224</vt:i4>
      </vt:variant>
      <vt:variant>
        <vt:i4>0</vt:i4>
      </vt:variant>
      <vt:variant>
        <vt:i4>5</vt:i4>
      </vt:variant>
      <vt:variant>
        <vt:lpwstr/>
      </vt:variant>
      <vt:variant>
        <vt:lpwstr>_Toc58796068</vt:lpwstr>
      </vt:variant>
      <vt:variant>
        <vt:i4>1114162</vt:i4>
      </vt:variant>
      <vt:variant>
        <vt:i4>218</vt:i4>
      </vt:variant>
      <vt:variant>
        <vt:i4>0</vt:i4>
      </vt:variant>
      <vt:variant>
        <vt:i4>5</vt:i4>
      </vt:variant>
      <vt:variant>
        <vt:lpwstr/>
      </vt:variant>
      <vt:variant>
        <vt:lpwstr>_Toc58796067</vt:lpwstr>
      </vt:variant>
      <vt:variant>
        <vt:i4>1048626</vt:i4>
      </vt:variant>
      <vt:variant>
        <vt:i4>212</vt:i4>
      </vt:variant>
      <vt:variant>
        <vt:i4>0</vt:i4>
      </vt:variant>
      <vt:variant>
        <vt:i4>5</vt:i4>
      </vt:variant>
      <vt:variant>
        <vt:lpwstr/>
      </vt:variant>
      <vt:variant>
        <vt:lpwstr>_Toc58796066</vt:lpwstr>
      </vt:variant>
      <vt:variant>
        <vt:i4>1245234</vt:i4>
      </vt:variant>
      <vt:variant>
        <vt:i4>206</vt:i4>
      </vt:variant>
      <vt:variant>
        <vt:i4>0</vt:i4>
      </vt:variant>
      <vt:variant>
        <vt:i4>5</vt:i4>
      </vt:variant>
      <vt:variant>
        <vt:lpwstr/>
      </vt:variant>
      <vt:variant>
        <vt:lpwstr>_Toc58796065</vt:lpwstr>
      </vt:variant>
      <vt:variant>
        <vt:i4>1179698</vt:i4>
      </vt:variant>
      <vt:variant>
        <vt:i4>200</vt:i4>
      </vt:variant>
      <vt:variant>
        <vt:i4>0</vt:i4>
      </vt:variant>
      <vt:variant>
        <vt:i4>5</vt:i4>
      </vt:variant>
      <vt:variant>
        <vt:lpwstr/>
      </vt:variant>
      <vt:variant>
        <vt:lpwstr>_Toc58796064</vt:lpwstr>
      </vt:variant>
      <vt:variant>
        <vt:i4>1376306</vt:i4>
      </vt:variant>
      <vt:variant>
        <vt:i4>194</vt:i4>
      </vt:variant>
      <vt:variant>
        <vt:i4>0</vt:i4>
      </vt:variant>
      <vt:variant>
        <vt:i4>5</vt:i4>
      </vt:variant>
      <vt:variant>
        <vt:lpwstr/>
      </vt:variant>
      <vt:variant>
        <vt:lpwstr>_Toc58796063</vt:lpwstr>
      </vt:variant>
      <vt:variant>
        <vt:i4>1310770</vt:i4>
      </vt:variant>
      <vt:variant>
        <vt:i4>188</vt:i4>
      </vt:variant>
      <vt:variant>
        <vt:i4>0</vt:i4>
      </vt:variant>
      <vt:variant>
        <vt:i4>5</vt:i4>
      </vt:variant>
      <vt:variant>
        <vt:lpwstr/>
      </vt:variant>
      <vt:variant>
        <vt:lpwstr>_Toc58796062</vt:lpwstr>
      </vt:variant>
      <vt:variant>
        <vt:i4>1507378</vt:i4>
      </vt:variant>
      <vt:variant>
        <vt:i4>182</vt:i4>
      </vt:variant>
      <vt:variant>
        <vt:i4>0</vt:i4>
      </vt:variant>
      <vt:variant>
        <vt:i4>5</vt:i4>
      </vt:variant>
      <vt:variant>
        <vt:lpwstr/>
      </vt:variant>
      <vt:variant>
        <vt:lpwstr>_Toc58796061</vt:lpwstr>
      </vt:variant>
      <vt:variant>
        <vt:i4>1441842</vt:i4>
      </vt:variant>
      <vt:variant>
        <vt:i4>176</vt:i4>
      </vt:variant>
      <vt:variant>
        <vt:i4>0</vt:i4>
      </vt:variant>
      <vt:variant>
        <vt:i4>5</vt:i4>
      </vt:variant>
      <vt:variant>
        <vt:lpwstr/>
      </vt:variant>
      <vt:variant>
        <vt:lpwstr>_Toc58796060</vt:lpwstr>
      </vt:variant>
      <vt:variant>
        <vt:i4>2031665</vt:i4>
      </vt:variant>
      <vt:variant>
        <vt:i4>170</vt:i4>
      </vt:variant>
      <vt:variant>
        <vt:i4>0</vt:i4>
      </vt:variant>
      <vt:variant>
        <vt:i4>5</vt:i4>
      </vt:variant>
      <vt:variant>
        <vt:lpwstr/>
      </vt:variant>
      <vt:variant>
        <vt:lpwstr>_Toc58796059</vt:lpwstr>
      </vt:variant>
      <vt:variant>
        <vt:i4>1966129</vt:i4>
      </vt:variant>
      <vt:variant>
        <vt:i4>164</vt:i4>
      </vt:variant>
      <vt:variant>
        <vt:i4>0</vt:i4>
      </vt:variant>
      <vt:variant>
        <vt:i4>5</vt:i4>
      </vt:variant>
      <vt:variant>
        <vt:lpwstr/>
      </vt:variant>
      <vt:variant>
        <vt:lpwstr>_Toc58796058</vt:lpwstr>
      </vt:variant>
      <vt:variant>
        <vt:i4>1114161</vt:i4>
      </vt:variant>
      <vt:variant>
        <vt:i4>158</vt:i4>
      </vt:variant>
      <vt:variant>
        <vt:i4>0</vt:i4>
      </vt:variant>
      <vt:variant>
        <vt:i4>5</vt:i4>
      </vt:variant>
      <vt:variant>
        <vt:lpwstr/>
      </vt:variant>
      <vt:variant>
        <vt:lpwstr>_Toc58796057</vt:lpwstr>
      </vt:variant>
      <vt:variant>
        <vt:i4>1048625</vt:i4>
      </vt:variant>
      <vt:variant>
        <vt:i4>152</vt:i4>
      </vt:variant>
      <vt:variant>
        <vt:i4>0</vt:i4>
      </vt:variant>
      <vt:variant>
        <vt:i4>5</vt:i4>
      </vt:variant>
      <vt:variant>
        <vt:lpwstr/>
      </vt:variant>
      <vt:variant>
        <vt:lpwstr>_Toc58796056</vt:lpwstr>
      </vt:variant>
      <vt:variant>
        <vt:i4>1245233</vt:i4>
      </vt:variant>
      <vt:variant>
        <vt:i4>146</vt:i4>
      </vt:variant>
      <vt:variant>
        <vt:i4>0</vt:i4>
      </vt:variant>
      <vt:variant>
        <vt:i4>5</vt:i4>
      </vt:variant>
      <vt:variant>
        <vt:lpwstr/>
      </vt:variant>
      <vt:variant>
        <vt:lpwstr>_Toc58796055</vt:lpwstr>
      </vt:variant>
      <vt:variant>
        <vt:i4>1179697</vt:i4>
      </vt:variant>
      <vt:variant>
        <vt:i4>140</vt:i4>
      </vt:variant>
      <vt:variant>
        <vt:i4>0</vt:i4>
      </vt:variant>
      <vt:variant>
        <vt:i4>5</vt:i4>
      </vt:variant>
      <vt:variant>
        <vt:lpwstr/>
      </vt:variant>
      <vt:variant>
        <vt:lpwstr>_Toc58796054</vt:lpwstr>
      </vt:variant>
      <vt:variant>
        <vt:i4>1376305</vt:i4>
      </vt:variant>
      <vt:variant>
        <vt:i4>134</vt:i4>
      </vt:variant>
      <vt:variant>
        <vt:i4>0</vt:i4>
      </vt:variant>
      <vt:variant>
        <vt:i4>5</vt:i4>
      </vt:variant>
      <vt:variant>
        <vt:lpwstr/>
      </vt:variant>
      <vt:variant>
        <vt:lpwstr>_Toc58796053</vt:lpwstr>
      </vt:variant>
      <vt:variant>
        <vt:i4>1310769</vt:i4>
      </vt:variant>
      <vt:variant>
        <vt:i4>128</vt:i4>
      </vt:variant>
      <vt:variant>
        <vt:i4>0</vt:i4>
      </vt:variant>
      <vt:variant>
        <vt:i4>5</vt:i4>
      </vt:variant>
      <vt:variant>
        <vt:lpwstr/>
      </vt:variant>
      <vt:variant>
        <vt:lpwstr>_Toc58796052</vt:lpwstr>
      </vt:variant>
      <vt:variant>
        <vt:i4>1507377</vt:i4>
      </vt:variant>
      <vt:variant>
        <vt:i4>122</vt:i4>
      </vt:variant>
      <vt:variant>
        <vt:i4>0</vt:i4>
      </vt:variant>
      <vt:variant>
        <vt:i4>5</vt:i4>
      </vt:variant>
      <vt:variant>
        <vt:lpwstr/>
      </vt:variant>
      <vt:variant>
        <vt:lpwstr>_Toc58796051</vt:lpwstr>
      </vt:variant>
      <vt:variant>
        <vt:i4>1441841</vt:i4>
      </vt:variant>
      <vt:variant>
        <vt:i4>116</vt:i4>
      </vt:variant>
      <vt:variant>
        <vt:i4>0</vt:i4>
      </vt:variant>
      <vt:variant>
        <vt:i4>5</vt:i4>
      </vt:variant>
      <vt:variant>
        <vt:lpwstr/>
      </vt:variant>
      <vt:variant>
        <vt:lpwstr>_Toc58796050</vt:lpwstr>
      </vt:variant>
      <vt:variant>
        <vt:i4>2031664</vt:i4>
      </vt:variant>
      <vt:variant>
        <vt:i4>110</vt:i4>
      </vt:variant>
      <vt:variant>
        <vt:i4>0</vt:i4>
      </vt:variant>
      <vt:variant>
        <vt:i4>5</vt:i4>
      </vt:variant>
      <vt:variant>
        <vt:lpwstr/>
      </vt:variant>
      <vt:variant>
        <vt:lpwstr>_Toc58796049</vt:lpwstr>
      </vt:variant>
      <vt:variant>
        <vt:i4>1966128</vt:i4>
      </vt:variant>
      <vt:variant>
        <vt:i4>104</vt:i4>
      </vt:variant>
      <vt:variant>
        <vt:i4>0</vt:i4>
      </vt:variant>
      <vt:variant>
        <vt:i4>5</vt:i4>
      </vt:variant>
      <vt:variant>
        <vt:lpwstr/>
      </vt:variant>
      <vt:variant>
        <vt:lpwstr>_Toc58796048</vt:lpwstr>
      </vt:variant>
      <vt:variant>
        <vt:i4>1114160</vt:i4>
      </vt:variant>
      <vt:variant>
        <vt:i4>98</vt:i4>
      </vt:variant>
      <vt:variant>
        <vt:i4>0</vt:i4>
      </vt:variant>
      <vt:variant>
        <vt:i4>5</vt:i4>
      </vt:variant>
      <vt:variant>
        <vt:lpwstr/>
      </vt:variant>
      <vt:variant>
        <vt:lpwstr>_Toc58796047</vt:lpwstr>
      </vt:variant>
      <vt:variant>
        <vt:i4>1048624</vt:i4>
      </vt:variant>
      <vt:variant>
        <vt:i4>92</vt:i4>
      </vt:variant>
      <vt:variant>
        <vt:i4>0</vt:i4>
      </vt:variant>
      <vt:variant>
        <vt:i4>5</vt:i4>
      </vt:variant>
      <vt:variant>
        <vt:lpwstr/>
      </vt:variant>
      <vt:variant>
        <vt:lpwstr>_Toc58796046</vt:lpwstr>
      </vt:variant>
      <vt:variant>
        <vt:i4>1245232</vt:i4>
      </vt:variant>
      <vt:variant>
        <vt:i4>86</vt:i4>
      </vt:variant>
      <vt:variant>
        <vt:i4>0</vt:i4>
      </vt:variant>
      <vt:variant>
        <vt:i4>5</vt:i4>
      </vt:variant>
      <vt:variant>
        <vt:lpwstr/>
      </vt:variant>
      <vt:variant>
        <vt:lpwstr>_Toc58796045</vt:lpwstr>
      </vt:variant>
      <vt:variant>
        <vt:i4>1179696</vt:i4>
      </vt:variant>
      <vt:variant>
        <vt:i4>80</vt:i4>
      </vt:variant>
      <vt:variant>
        <vt:i4>0</vt:i4>
      </vt:variant>
      <vt:variant>
        <vt:i4>5</vt:i4>
      </vt:variant>
      <vt:variant>
        <vt:lpwstr/>
      </vt:variant>
      <vt:variant>
        <vt:lpwstr>_Toc58796044</vt:lpwstr>
      </vt:variant>
      <vt:variant>
        <vt:i4>1376304</vt:i4>
      </vt:variant>
      <vt:variant>
        <vt:i4>74</vt:i4>
      </vt:variant>
      <vt:variant>
        <vt:i4>0</vt:i4>
      </vt:variant>
      <vt:variant>
        <vt:i4>5</vt:i4>
      </vt:variant>
      <vt:variant>
        <vt:lpwstr/>
      </vt:variant>
      <vt:variant>
        <vt:lpwstr>_Toc58796043</vt:lpwstr>
      </vt:variant>
      <vt:variant>
        <vt:i4>1310768</vt:i4>
      </vt:variant>
      <vt:variant>
        <vt:i4>68</vt:i4>
      </vt:variant>
      <vt:variant>
        <vt:i4>0</vt:i4>
      </vt:variant>
      <vt:variant>
        <vt:i4>5</vt:i4>
      </vt:variant>
      <vt:variant>
        <vt:lpwstr/>
      </vt:variant>
      <vt:variant>
        <vt:lpwstr>_Toc58796042</vt:lpwstr>
      </vt:variant>
      <vt:variant>
        <vt:i4>1507376</vt:i4>
      </vt:variant>
      <vt:variant>
        <vt:i4>62</vt:i4>
      </vt:variant>
      <vt:variant>
        <vt:i4>0</vt:i4>
      </vt:variant>
      <vt:variant>
        <vt:i4>5</vt:i4>
      </vt:variant>
      <vt:variant>
        <vt:lpwstr/>
      </vt:variant>
      <vt:variant>
        <vt:lpwstr>_Toc58796041</vt:lpwstr>
      </vt:variant>
      <vt:variant>
        <vt:i4>1441840</vt:i4>
      </vt:variant>
      <vt:variant>
        <vt:i4>56</vt:i4>
      </vt:variant>
      <vt:variant>
        <vt:i4>0</vt:i4>
      </vt:variant>
      <vt:variant>
        <vt:i4>5</vt:i4>
      </vt:variant>
      <vt:variant>
        <vt:lpwstr/>
      </vt:variant>
      <vt:variant>
        <vt:lpwstr>_Toc58796040</vt:lpwstr>
      </vt:variant>
      <vt:variant>
        <vt:i4>2031671</vt:i4>
      </vt:variant>
      <vt:variant>
        <vt:i4>50</vt:i4>
      </vt:variant>
      <vt:variant>
        <vt:i4>0</vt:i4>
      </vt:variant>
      <vt:variant>
        <vt:i4>5</vt:i4>
      </vt:variant>
      <vt:variant>
        <vt:lpwstr/>
      </vt:variant>
      <vt:variant>
        <vt:lpwstr>_Toc58796039</vt:lpwstr>
      </vt:variant>
      <vt:variant>
        <vt:i4>1966135</vt:i4>
      </vt:variant>
      <vt:variant>
        <vt:i4>44</vt:i4>
      </vt:variant>
      <vt:variant>
        <vt:i4>0</vt:i4>
      </vt:variant>
      <vt:variant>
        <vt:i4>5</vt:i4>
      </vt:variant>
      <vt:variant>
        <vt:lpwstr/>
      </vt:variant>
      <vt:variant>
        <vt:lpwstr>_Toc58796038</vt:lpwstr>
      </vt:variant>
      <vt:variant>
        <vt:i4>1114167</vt:i4>
      </vt:variant>
      <vt:variant>
        <vt:i4>38</vt:i4>
      </vt:variant>
      <vt:variant>
        <vt:i4>0</vt:i4>
      </vt:variant>
      <vt:variant>
        <vt:i4>5</vt:i4>
      </vt:variant>
      <vt:variant>
        <vt:lpwstr/>
      </vt:variant>
      <vt:variant>
        <vt:lpwstr>_Toc58796037</vt:lpwstr>
      </vt:variant>
      <vt:variant>
        <vt:i4>1048631</vt:i4>
      </vt:variant>
      <vt:variant>
        <vt:i4>32</vt:i4>
      </vt:variant>
      <vt:variant>
        <vt:i4>0</vt:i4>
      </vt:variant>
      <vt:variant>
        <vt:i4>5</vt:i4>
      </vt:variant>
      <vt:variant>
        <vt:lpwstr/>
      </vt:variant>
      <vt:variant>
        <vt:lpwstr>_Toc58796036</vt:lpwstr>
      </vt:variant>
      <vt:variant>
        <vt:i4>1245239</vt:i4>
      </vt:variant>
      <vt:variant>
        <vt:i4>26</vt:i4>
      </vt:variant>
      <vt:variant>
        <vt:i4>0</vt:i4>
      </vt:variant>
      <vt:variant>
        <vt:i4>5</vt:i4>
      </vt:variant>
      <vt:variant>
        <vt:lpwstr/>
      </vt:variant>
      <vt:variant>
        <vt:lpwstr>_Toc58796035</vt:lpwstr>
      </vt:variant>
      <vt:variant>
        <vt:i4>1179703</vt:i4>
      </vt:variant>
      <vt:variant>
        <vt:i4>20</vt:i4>
      </vt:variant>
      <vt:variant>
        <vt:i4>0</vt:i4>
      </vt:variant>
      <vt:variant>
        <vt:i4>5</vt:i4>
      </vt:variant>
      <vt:variant>
        <vt:lpwstr/>
      </vt:variant>
      <vt:variant>
        <vt:lpwstr>_Toc58796034</vt:lpwstr>
      </vt:variant>
      <vt:variant>
        <vt:i4>1376311</vt:i4>
      </vt:variant>
      <vt:variant>
        <vt:i4>14</vt:i4>
      </vt:variant>
      <vt:variant>
        <vt:i4>0</vt:i4>
      </vt:variant>
      <vt:variant>
        <vt:i4>5</vt:i4>
      </vt:variant>
      <vt:variant>
        <vt:lpwstr/>
      </vt:variant>
      <vt:variant>
        <vt:lpwstr>_Toc58796033</vt:lpwstr>
      </vt:variant>
      <vt:variant>
        <vt:i4>1310775</vt:i4>
      </vt:variant>
      <vt:variant>
        <vt:i4>8</vt:i4>
      </vt:variant>
      <vt:variant>
        <vt:i4>0</vt:i4>
      </vt:variant>
      <vt:variant>
        <vt:i4>5</vt:i4>
      </vt:variant>
      <vt:variant>
        <vt:lpwstr/>
      </vt:variant>
      <vt:variant>
        <vt:lpwstr>_Toc58796032</vt:lpwstr>
      </vt:variant>
      <vt:variant>
        <vt:i4>1507383</vt:i4>
      </vt:variant>
      <vt:variant>
        <vt:i4>2</vt:i4>
      </vt:variant>
      <vt:variant>
        <vt:i4>0</vt:i4>
      </vt:variant>
      <vt:variant>
        <vt:i4>5</vt:i4>
      </vt:variant>
      <vt:variant>
        <vt:lpwstr/>
      </vt:variant>
      <vt:variant>
        <vt:lpwstr>_Toc58796031</vt:lpwstr>
      </vt:variant>
      <vt:variant>
        <vt:i4>2228268</vt:i4>
      </vt:variant>
      <vt:variant>
        <vt:i4>384</vt:i4>
      </vt:variant>
      <vt:variant>
        <vt:i4>0</vt:i4>
      </vt:variant>
      <vt:variant>
        <vt:i4>5</vt:i4>
      </vt:variant>
      <vt:variant>
        <vt:lpwstr>https://www.varam.gov.lv/lv/galerija/atkritumu-apsaimniekosanas-valsts-plana-2021-2028-gadam-un-ta-vides-parskata-sabiedriskas-apspriesanas-videokonference</vt:lpwstr>
      </vt:variant>
      <vt:variant>
        <vt:lpwstr/>
      </vt:variant>
      <vt:variant>
        <vt:i4>1572936</vt:i4>
      </vt:variant>
      <vt:variant>
        <vt:i4>381</vt:i4>
      </vt:variant>
      <vt:variant>
        <vt:i4>0</vt:i4>
      </vt:variant>
      <vt:variant>
        <vt:i4>5</vt:i4>
      </vt:variant>
      <vt:variant>
        <vt:lpwstr>https://www.vestnesis.lv/op/2020/200.DA3</vt:lpwstr>
      </vt:variant>
      <vt:variant>
        <vt:lpwstr/>
      </vt:variant>
      <vt:variant>
        <vt:i4>7340153</vt:i4>
      </vt:variant>
      <vt:variant>
        <vt:i4>378</vt:i4>
      </vt:variant>
      <vt:variant>
        <vt:i4>0</vt:i4>
      </vt:variant>
      <vt:variant>
        <vt:i4>5</vt:i4>
      </vt:variant>
      <vt:variant>
        <vt:lpwstr>https://mk.gov.lv/content/ministru-kabineta-diskusiju-dokumenti</vt:lpwstr>
      </vt:variant>
      <vt:variant>
        <vt:lpwstr/>
      </vt:variant>
      <vt:variant>
        <vt:i4>1703952</vt:i4>
      </vt:variant>
      <vt:variant>
        <vt:i4>375</vt:i4>
      </vt:variant>
      <vt:variant>
        <vt:i4>0</vt:i4>
      </vt:variant>
      <vt:variant>
        <vt:i4>5</vt:i4>
      </vt:variant>
      <vt:variant>
        <vt:lpwstr>https://www.varam.gov.lv/lv/politikas-planosanas-dokumentu-sabiedriskas-apspriesanas</vt:lpwstr>
      </vt:variant>
      <vt:variant>
        <vt:lpwstr/>
      </vt:variant>
      <vt:variant>
        <vt:i4>4063327</vt:i4>
      </vt:variant>
      <vt:variant>
        <vt:i4>372</vt:i4>
      </vt:variant>
      <vt:variant>
        <vt:i4>0</vt:i4>
      </vt:variant>
      <vt:variant>
        <vt:i4>5</vt:i4>
      </vt:variant>
      <vt:variant>
        <vt:lpwstr>https://www.varam.gov.lv/sites/varam/files/content/files/Normat%C4%ABvo aktu projekti/Atkritumu apsaimnieko%C5%A1ana/atkritumu-apsaimniekosanas-valsts-plans-2021.-2028.gadam_.7z</vt:lpwstr>
      </vt:variant>
      <vt:variant>
        <vt:lpwstr/>
      </vt:variant>
      <vt:variant>
        <vt:i4>7798886</vt:i4>
      </vt:variant>
      <vt:variant>
        <vt:i4>369</vt:i4>
      </vt:variant>
      <vt:variant>
        <vt:i4>0</vt:i4>
      </vt:variant>
      <vt:variant>
        <vt:i4>5</vt:i4>
      </vt:variant>
      <vt:variant>
        <vt:lpwstr>https://www.varam.gov.lv/sites/varam/files/content/files/Normat%C4%ABvo aktu projekti/Atkritumu apsaimnieko%C5%A1ana/pazinojums-par-lidzdalibas-iespejam-tiesibu-aktu-izstrades-procesa_aavp_130120.docx</vt:lpwstr>
      </vt:variant>
      <vt:variant>
        <vt:lpwstr/>
      </vt:variant>
      <vt:variant>
        <vt:i4>3670131</vt:i4>
      </vt:variant>
      <vt:variant>
        <vt:i4>366</vt:i4>
      </vt:variant>
      <vt:variant>
        <vt:i4>0</vt:i4>
      </vt:variant>
      <vt:variant>
        <vt:i4>5</vt:i4>
      </vt:variant>
      <vt:variant>
        <vt:lpwstr>https://likumi.lv/ta/id/219851</vt:lpwstr>
      </vt:variant>
      <vt:variant>
        <vt:lpwstr/>
      </vt:variant>
      <vt:variant>
        <vt:i4>3276922</vt:i4>
      </vt:variant>
      <vt:variant>
        <vt:i4>363</vt:i4>
      </vt:variant>
      <vt:variant>
        <vt:i4>0</vt:i4>
      </vt:variant>
      <vt:variant>
        <vt:i4>5</vt:i4>
      </vt:variant>
      <vt:variant>
        <vt:lpwstr>https://likumi.lv/ta/id/226333</vt:lpwstr>
      </vt:variant>
      <vt:variant>
        <vt:lpwstr/>
      </vt:variant>
      <vt:variant>
        <vt:i4>3276920</vt:i4>
      </vt:variant>
      <vt:variant>
        <vt:i4>360</vt:i4>
      </vt:variant>
      <vt:variant>
        <vt:i4>0</vt:i4>
      </vt:variant>
      <vt:variant>
        <vt:i4>5</vt:i4>
      </vt:variant>
      <vt:variant>
        <vt:lpwstr>https://likumi.lv/ta/id/232554</vt:lpwstr>
      </vt:variant>
      <vt:variant>
        <vt:lpwstr/>
      </vt:variant>
      <vt:variant>
        <vt:i4>1966098</vt:i4>
      </vt:variant>
      <vt:variant>
        <vt:i4>357</vt:i4>
      </vt:variant>
      <vt:variant>
        <vt:i4>0</vt:i4>
      </vt:variant>
      <vt:variant>
        <vt:i4>5</vt:i4>
      </vt:variant>
      <vt:variant>
        <vt:lpwstr>http://tap.mk.gov.lv/lv/mk/tap/?pid=40493902</vt:lpwstr>
      </vt:variant>
      <vt:variant>
        <vt:lpwstr/>
      </vt:variant>
      <vt:variant>
        <vt:i4>3932277</vt:i4>
      </vt:variant>
      <vt:variant>
        <vt:i4>354</vt:i4>
      </vt:variant>
      <vt:variant>
        <vt:i4>0</vt:i4>
      </vt:variant>
      <vt:variant>
        <vt:i4>5</vt:i4>
      </vt:variant>
      <vt:variant>
        <vt:lpwstr>https://likumi.lv/ta/id/242189</vt:lpwstr>
      </vt:variant>
      <vt:variant>
        <vt:lpwstr/>
      </vt:variant>
      <vt:variant>
        <vt:i4>2293881</vt:i4>
      </vt:variant>
      <vt:variant>
        <vt:i4>351</vt:i4>
      </vt:variant>
      <vt:variant>
        <vt:i4>0</vt:i4>
      </vt:variant>
      <vt:variant>
        <vt:i4>5</vt:i4>
      </vt:variant>
      <vt:variant>
        <vt:lpwstr>https://www.varam.gov.lv/lv/ministru-kabineta-noteikumu-projeku-grozijumi-ministru-kabineta-2013-gada-2-aprila-noteikumos-nr-184-noteikumi-par-atkritumu-dalitu-savaksanu-sagatavosanu-atkartotai-izmantosanai-parstradi-un-materialu-regeneraciju</vt:lpwstr>
      </vt:variant>
      <vt:variant>
        <vt:lpwstr/>
      </vt:variant>
      <vt:variant>
        <vt:i4>3604592</vt:i4>
      </vt:variant>
      <vt:variant>
        <vt:i4>348</vt:i4>
      </vt:variant>
      <vt:variant>
        <vt:i4>0</vt:i4>
      </vt:variant>
      <vt:variant>
        <vt:i4>5</vt:i4>
      </vt:variant>
      <vt:variant>
        <vt:lpwstr>https://likumi.lv/ta/id/256092</vt:lpwstr>
      </vt:variant>
      <vt:variant>
        <vt:lpwstr/>
      </vt:variant>
      <vt:variant>
        <vt:i4>3604601</vt:i4>
      </vt:variant>
      <vt:variant>
        <vt:i4>345</vt:i4>
      </vt:variant>
      <vt:variant>
        <vt:i4>0</vt:i4>
      </vt:variant>
      <vt:variant>
        <vt:i4>5</vt:i4>
      </vt:variant>
      <vt:variant>
        <vt:lpwstr>https://likumi.lv/ta/id/267716</vt:lpwstr>
      </vt:variant>
      <vt:variant>
        <vt:lpwstr/>
      </vt:variant>
      <vt:variant>
        <vt:i4>458826</vt:i4>
      </vt:variant>
      <vt:variant>
        <vt:i4>342</vt:i4>
      </vt:variant>
      <vt:variant>
        <vt:i4>0</vt:i4>
      </vt:variant>
      <vt:variant>
        <vt:i4>5</vt:i4>
      </vt:variant>
      <vt:variant>
        <vt:lpwstr>https://likumi.lv/ta/id/57207</vt:lpwstr>
      </vt:variant>
      <vt:variant>
        <vt:lpwstr/>
      </vt:variant>
      <vt:variant>
        <vt:i4>3735673</vt:i4>
      </vt:variant>
      <vt:variant>
        <vt:i4>339</vt:i4>
      </vt:variant>
      <vt:variant>
        <vt:i4>0</vt:i4>
      </vt:variant>
      <vt:variant>
        <vt:i4>5</vt:i4>
      </vt:variant>
      <vt:variant>
        <vt:lpwstr>https://likumi.lv/ta/id/221378</vt:lpwstr>
      </vt:variant>
      <vt:variant>
        <vt:lpwstr/>
      </vt:variant>
      <vt:variant>
        <vt:i4>2031639</vt:i4>
      </vt:variant>
      <vt:variant>
        <vt:i4>336</vt:i4>
      </vt:variant>
      <vt:variant>
        <vt:i4>0</vt:i4>
      </vt:variant>
      <vt:variant>
        <vt:i4>5</vt:i4>
      </vt:variant>
      <vt:variant>
        <vt:lpwstr>http://tap.mk.gov.lv/lv/mk/tap/?pid=40494228</vt:lpwstr>
      </vt:variant>
      <vt:variant>
        <vt:lpwstr/>
      </vt:variant>
      <vt:variant>
        <vt:i4>3211386</vt:i4>
      </vt:variant>
      <vt:variant>
        <vt:i4>333</vt:i4>
      </vt:variant>
      <vt:variant>
        <vt:i4>0</vt:i4>
      </vt:variant>
      <vt:variant>
        <vt:i4>5</vt:i4>
      </vt:variant>
      <vt:variant>
        <vt:lpwstr>https://likumi.lv/ta/id/233466</vt:lpwstr>
      </vt:variant>
      <vt:variant>
        <vt:lpwstr/>
      </vt:variant>
      <vt:variant>
        <vt:i4>6422575</vt:i4>
      </vt:variant>
      <vt:variant>
        <vt:i4>330</vt:i4>
      </vt:variant>
      <vt:variant>
        <vt:i4>0</vt:i4>
      </vt:variant>
      <vt:variant>
        <vt:i4>5</vt:i4>
      </vt:variant>
      <vt:variant>
        <vt:lpwstr>http://eur-lex.europa.eu/eli/dec/280/2004/oj/?locale=LV</vt:lpwstr>
      </vt:variant>
      <vt:variant>
        <vt:lpwstr/>
      </vt:variant>
      <vt:variant>
        <vt:i4>7209023</vt:i4>
      </vt:variant>
      <vt:variant>
        <vt:i4>327</vt:i4>
      </vt:variant>
      <vt:variant>
        <vt:i4>0</vt:i4>
      </vt:variant>
      <vt:variant>
        <vt:i4>5</vt:i4>
      </vt:variant>
      <vt:variant>
        <vt:lpwstr>http://eur-lex.europa.eu/eli/reg/2013/525/oj/?locale=LV</vt:lpwstr>
      </vt:variant>
      <vt:variant>
        <vt:lpwstr/>
      </vt:variant>
      <vt:variant>
        <vt:i4>5570672</vt:i4>
      </vt:variant>
      <vt:variant>
        <vt:i4>324</vt:i4>
      </vt:variant>
      <vt:variant>
        <vt:i4>0</vt:i4>
      </vt:variant>
      <vt:variant>
        <vt:i4>5</vt:i4>
      </vt:variant>
      <vt:variant>
        <vt:lpwstr>https://www.meteo.lv/fs/CKFinderJava/userfiles/files/Vide/Udens/Ud_apsaimn/UBA plani/Lielupes_upju_baseinu_apgabala_apsaimniekosanas_plans_2016-2021_g_final2.pdf</vt:lpwstr>
      </vt:variant>
      <vt:variant>
        <vt:lpwstr/>
      </vt:variant>
      <vt:variant>
        <vt:i4>7798802</vt:i4>
      </vt:variant>
      <vt:variant>
        <vt:i4>321</vt:i4>
      </vt:variant>
      <vt:variant>
        <vt:i4>0</vt:i4>
      </vt:variant>
      <vt:variant>
        <vt:i4>5</vt:i4>
      </vt:variant>
      <vt:variant>
        <vt:lpwstr>https://www.meteo.lv/fs/CKFinderJava/userfiles/files/Vide/Udens/Ud_apsaimn/UBA plani/Gaujas_upju_baseinu_apgabala_apsaimniekosanas_plans_2016_-2021_g__final.pdf</vt:lpwstr>
      </vt:variant>
      <vt:variant>
        <vt:lpwstr/>
      </vt:variant>
      <vt:variant>
        <vt:i4>1376361</vt:i4>
      </vt:variant>
      <vt:variant>
        <vt:i4>318</vt:i4>
      </vt:variant>
      <vt:variant>
        <vt:i4>0</vt:i4>
      </vt:variant>
      <vt:variant>
        <vt:i4>5</vt:i4>
      </vt:variant>
      <vt:variant>
        <vt:lpwstr>https://www.meteo.lv/fs/CKFinderJava/userfiles/files/Vide/Udens/Ud_apsaimn/UBA plani/Daugavas_upju_baseinu_apgabala_apsaimniekosanas_plans_2016_-2021_g__final.pdf</vt:lpwstr>
      </vt:variant>
      <vt:variant>
        <vt:lpwstr/>
      </vt:variant>
      <vt:variant>
        <vt:i4>3473533</vt:i4>
      </vt:variant>
      <vt:variant>
        <vt:i4>315</vt:i4>
      </vt:variant>
      <vt:variant>
        <vt:i4>0</vt:i4>
      </vt:variant>
      <vt:variant>
        <vt:i4>5</vt:i4>
      </vt:variant>
      <vt:variant>
        <vt:lpwstr>https://likumi.lv/ta/id/283518</vt:lpwstr>
      </vt:variant>
      <vt:variant>
        <vt:lpwstr/>
      </vt:variant>
      <vt:variant>
        <vt:i4>6422648</vt:i4>
      </vt:variant>
      <vt:variant>
        <vt:i4>312</vt:i4>
      </vt:variant>
      <vt:variant>
        <vt:i4>0</vt:i4>
      </vt:variant>
      <vt:variant>
        <vt:i4>5</vt:i4>
      </vt:variant>
      <vt:variant>
        <vt:lpwstr>https://eur-lex.europa.eu/legal-content/LV/TXT/?qid=1601735472905&amp;uri=CELEX:02000L0060-20141120</vt:lpwstr>
      </vt:variant>
      <vt:variant>
        <vt:lpwstr/>
      </vt:variant>
      <vt:variant>
        <vt:i4>7078000</vt:i4>
      </vt:variant>
      <vt:variant>
        <vt:i4>309</vt:i4>
      </vt:variant>
      <vt:variant>
        <vt:i4>0</vt:i4>
      </vt:variant>
      <vt:variant>
        <vt:i4>5</vt:i4>
      </vt:variant>
      <vt:variant>
        <vt:lpwstr>https://eur-lex.europa.eu/legal-content/LV/TXT/?qid=1601735396683&amp;uri=CELEX:02008L0056-20170607</vt:lpwstr>
      </vt:variant>
      <vt:variant>
        <vt:lpwstr/>
      </vt:variant>
      <vt:variant>
        <vt:i4>6946936</vt:i4>
      </vt:variant>
      <vt:variant>
        <vt:i4>306</vt:i4>
      </vt:variant>
      <vt:variant>
        <vt:i4>0</vt:i4>
      </vt:variant>
      <vt:variant>
        <vt:i4>5</vt:i4>
      </vt:variant>
      <vt:variant>
        <vt:lpwstr>https://eur-lex.europa.eu/legal-content/LV/TXT/?qid=1601735313762&amp;uri=CELEX:01999L0031-20180704</vt:lpwstr>
      </vt:variant>
      <vt:variant>
        <vt:lpwstr/>
      </vt:variant>
      <vt:variant>
        <vt:i4>7274611</vt:i4>
      </vt:variant>
      <vt:variant>
        <vt:i4>303</vt:i4>
      </vt:variant>
      <vt:variant>
        <vt:i4>0</vt:i4>
      </vt:variant>
      <vt:variant>
        <vt:i4>5</vt:i4>
      </vt:variant>
      <vt:variant>
        <vt:lpwstr>https://eur-lex.europa.eu/legal-content/LV/TXT/?qid=1601735267352&amp;uri=CELEX:01994L0062-20180704</vt:lpwstr>
      </vt:variant>
      <vt:variant>
        <vt:lpwstr/>
      </vt:variant>
      <vt:variant>
        <vt:i4>1048655</vt:i4>
      </vt:variant>
      <vt:variant>
        <vt:i4>300</vt:i4>
      </vt:variant>
      <vt:variant>
        <vt:i4>0</vt:i4>
      </vt:variant>
      <vt:variant>
        <vt:i4>5</vt:i4>
      </vt:variant>
      <vt:variant>
        <vt:lpwstr>https://eur-lex.europa.eu/legal-content/LV/TXT/?qid=1601731573879&amp;uri=CELEX%3A02008L0098-20180705</vt:lpwstr>
      </vt:variant>
      <vt:variant>
        <vt:lpwstr/>
      </vt:variant>
      <vt:variant>
        <vt:i4>5767196</vt:i4>
      </vt:variant>
      <vt:variant>
        <vt:i4>297</vt:i4>
      </vt:variant>
      <vt:variant>
        <vt:i4>0</vt:i4>
      </vt:variant>
      <vt:variant>
        <vt:i4>5</vt:i4>
      </vt:variant>
      <vt:variant>
        <vt:lpwstr>https://likumi.lv/ta/id/229148-noteikumi-par-atkritumu-klasifikatoru-un-ipasibam-kuras-padara-atkritumus-bistamus</vt:lpwstr>
      </vt:variant>
      <vt:variant>
        <vt:lpwstr/>
      </vt:variant>
      <vt:variant>
        <vt:i4>6291480</vt:i4>
      </vt:variant>
      <vt:variant>
        <vt:i4>294</vt:i4>
      </vt:variant>
      <vt:variant>
        <vt:i4>0</vt:i4>
      </vt:variant>
      <vt:variant>
        <vt:i4>5</vt:i4>
      </vt:variant>
      <vt:variant>
        <vt:lpwstr>https://lv-pdf.panda.org/zinas_jaunumi/?230611/Aicinm-aizpildt-aptauju-par-sadzves-priekmetu-ma-pagarinjumu</vt:lpwstr>
      </vt:variant>
      <vt:variant>
        <vt:lpwstr/>
      </vt:variant>
      <vt:variant>
        <vt:i4>5701726</vt:i4>
      </vt:variant>
      <vt:variant>
        <vt:i4>291</vt:i4>
      </vt:variant>
      <vt:variant>
        <vt:i4>0</vt:i4>
      </vt:variant>
      <vt:variant>
        <vt:i4>5</vt:i4>
      </vt:variant>
      <vt:variant>
        <vt:lpwstr>http://www.lasa.lv/vertes-iedzivotaju-sadzives-lietu-kalposanas-laika-pagarinajuma-iespejas/</vt:lpwstr>
      </vt:variant>
      <vt:variant>
        <vt:lpwstr/>
      </vt:variant>
      <vt:variant>
        <vt:i4>5439579</vt:i4>
      </vt:variant>
      <vt:variant>
        <vt:i4>288</vt:i4>
      </vt:variant>
      <vt:variant>
        <vt:i4>0</vt:i4>
      </vt:variant>
      <vt:variant>
        <vt:i4>5</vt:i4>
      </vt:variant>
      <vt:variant>
        <vt:lpwstr>https://nace.lursoft.lv/</vt:lpwstr>
      </vt:variant>
      <vt:variant>
        <vt:lpwstr/>
      </vt:variant>
      <vt:variant>
        <vt:i4>5439579</vt:i4>
      </vt:variant>
      <vt:variant>
        <vt:i4>285</vt:i4>
      </vt:variant>
      <vt:variant>
        <vt:i4>0</vt:i4>
      </vt:variant>
      <vt:variant>
        <vt:i4>5</vt:i4>
      </vt:variant>
      <vt:variant>
        <vt:lpwstr>https://nace.lursoft.lv/</vt:lpwstr>
      </vt:variant>
      <vt:variant>
        <vt:lpwstr/>
      </vt:variant>
      <vt:variant>
        <vt:i4>7471191</vt:i4>
      </vt:variant>
      <vt:variant>
        <vt:i4>282</vt:i4>
      </vt:variant>
      <vt:variant>
        <vt:i4>0</vt:i4>
      </vt:variant>
      <vt:variant>
        <vt:i4>5</vt:i4>
      </vt:variant>
      <vt:variant>
        <vt:lpwstr>https://www.varam.gov.lv/sites/varam/files/content/investiciju-vajadzibu-izvertejums-aavp-2021_2028-geoconsultants-2020.pdf</vt:lpwstr>
      </vt:variant>
      <vt:variant>
        <vt:lpwstr/>
      </vt:variant>
      <vt:variant>
        <vt:i4>7995491</vt:i4>
      </vt:variant>
      <vt:variant>
        <vt:i4>279</vt:i4>
      </vt:variant>
      <vt:variant>
        <vt:i4>0</vt:i4>
      </vt:variant>
      <vt:variant>
        <vt:i4>5</vt:i4>
      </vt:variant>
      <vt:variant>
        <vt:lpwstr>https://ec.europa.eu/commission/presscorner/detail/en/IP_19_5583</vt:lpwstr>
      </vt:variant>
      <vt:variant>
        <vt:lpwstr/>
      </vt:variant>
      <vt:variant>
        <vt:i4>786528</vt:i4>
      </vt:variant>
      <vt:variant>
        <vt:i4>276</vt:i4>
      </vt:variant>
      <vt:variant>
        <vt:i4>0</vt:i4>
      </vt:variant>
      <vt:variant>
        <vt:i4>5</vt:i4>
      </vt:variant>
      <vt:variant>
        <vt:lpwstr>http://publications.europa.eu/resource/cellar/36e14356-b93f-11e7-a7f8-01aa75ed71a1.0013.03/DOC_1</vt:lpwstr>
      </vt:variant>
      <vt:variant>
        <vt:lpwstr/>
      </vt:variant>
      <vt:variant>
        <vt:i4>8323138</vt:i4>
      </vt:variant>
      <vt:variant>
        <vt:i4>273</vt:i4>
      </vt:variant>
      <vt:variant>
        <vt:i4>0</vt:i4>
      </vt:variant>
      <vt:variant>
        <vt:i4>5</vt:i4>
      </vt:variant>
      <vt:variant>
        <vt:lpwstr>https://www.efsa.europa.eu/sites/default/files/corporate_publications/files/Eurobarometer2019_Food-safety-in-the-EU_Full-report.pdf</vt:lpwstr>
      </vt:variant>
      <vt:variant>
        <vt:lpwstr/>
      </vt:variant>
      <vt:variant>
        <vt:i4>6029377</vt:i4>
      </vt:variant>
      <vt:variant>
        <vt:i4>270</vt:i4>
      </vt:variant>
      <vt:variant>
        <vt:i4>0</vt:i4>
      </vt:variant>
      <vt:variant>
        <vt:i4>5</vt:i4>
      </vt:variant>
      <vt:variant>
        <vt:lpwstr>https://ec.europa.eu/commfrontoffice/publicopinion/index.cfm/Survey/getSurveyDetail/instruments/FLASH/yearFrom/1974/yearTo/2015/surveyKy/1102</vt:lpwstr>
      </vt:variant>
      <vt:variant>
        <vt:lpwstr/>
      </vt:variant>
      <vt:variant>
        <vt:i4>2293813</vt:i4>
      </vt:variant>
      <vt:variant>
        <vt:i4>267</vt:i4>
      </vt:variant>
      <vt:variant>
        <vt:i4>0</vt:i4>
      </vt:variant>
      <vt:variant>
        <vt:i4>5</vt:i4>
      </vt:variant>
      <vt:variant>
        <vt:lpwstr>https://ec.europa.eu/COMMFrontOffice/publicopinion/index.cfm/Survey/getSurveyDetail/instruments/FLASH/surveyKy/2095</vt:lpwstr>
      </vt:variant>
      <vt:variant>
        <vt:lpwstr/>
      </vt:variant>
      <vt:variant>
        <vt:i4>8257652</vt:i4>
      </vt:variant>
      <vt:variant>
        <vt:i4>264</vt:i4>
      </vt:variant>
      <vt:variant>
        <vt:i4>0</vt:i4>
      </vt:variant>
      <vt:variant>
        <vt:i4>5</vt:i4>
      </vt:variant>
      <vt:variant>
        <vt:lpwstr>https://eur-lex.europa.eu/legal-content/LV/TXT/?qid=1597751450629&amp;uri=CELEX:02011R0142-20200630</vt:lpwstr>
      </vt:variant>
      <vt:variant>
        <vt:lpwstr/>
      </vt:variant>
      <vt:variant>
        <vt:i4>4653076</vt:i4>
      </vt:variant>
      <vt:variant>
        <vt:i4>261</vt:i4>
      </vt:variant>
      <vt:variant>
        <vt:i4>0</vt:i4>
      </vt:variant>
      <vt:variant>
        <vt:i4>5</vt:i4>
      </vt:variant>
      <vt:variant>
        <vt:lpwstr>https://eur-lex.europa.eu/legal-content/LV/TXT/PDF/?uri=CELEX:02002R0178-20190726&amp;from=LV</vt:lpwstr>
      </vt:variant>
      <vt:variant>
        <vt:lpwstr/>
      </vt:variant>
      <vt:variant>
        <vt:i4>1638473</vt:i4>
      </vt:variant>
      <vt:variant>
        <vt:i4>258</vt:i4>
      </vt:variant>
      <vt:variant>
        <vt:i4>0</vt:i4>
      </vt:variant>
      <vt:variant>
        <vt:i4>5</vt:i4>
      </vt:variant>
      <vt:variant>
        <vt:lpwstr>https://eur-lex.europa.eu/legal-content/LV/TXT/?uri=CELEX:32019D1597</vt:lpwstr>
      </vt:variant>
      <vt:variant>
        <vt:lpwstr/>
      </vt:variant>
      <vt:variant>
        <vt:i4>7471191</vt:i4>
      </vt:variant>
      <vt:variant>
        <vt:i4>255</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252</vt:i4>
      </vt:variant>
      <vt:variant>
        <vt:i4>0</vt:i4>
      </vt:variant>
      <vt:variant>
        <vt:i4>5</vt:i4>
      </vt:variant>
      <vt:variant>
        <vt:lpwstr>https://www.varam.gov.lv/sites/varam/files/content/investiciju-vajadzibu-izvertejums-aavp-2021_2028-geoconsultants-2020.pdf</vt:lpwstr>
      </vt:variant>
      <vt:variant>
        <vt:lpwstr/>
      </vt:variant>
      <vt:variant>
        <vt:i4>2883627</vt:i4>
      </vt:variant>
      <vt:variant>
        <vt:i4>249</vt:i4>
      </vt:variant>
      <vt:variant>
        <vt:i4>0</vt:i4>
      </vt:variant>
      <vt:variant>
        <vt:i4>5</vt:i4>
      </vt:variant>
      <vt:variant>
        <vt:lpwstr>http://www.fao.org/3/ca6030en/ca6030en.pdf</vt:lpwstr>
      </vt:variant>
      <vt:variant>
        <vt:lpwstr/>
      </vt:variant>
      <vt:variant>
        <vt:i4>5767196</vt:i4>
      </vt:variant>
      <vt:variant>
        <vt:i4>246</vt:i4>
      </vt:variant>
      <vt:variant>
        <vt:i4>0</vt:i4>
      </vt:variant>
      <vt:variant>
        <vt:i4>5</vt:i4>
      </vt:variant>
      <vt:variant>
        <vt:lpwstr>https://likumi.lv/ta/id/229148-noteikumi-par-atkritumu-klasifikatoru-un-ipasibam-kuras-padara-atkritumus-bistamus</vt:lpwstr>
      </vt:variant>
      <vt:variant>
        <vt:lpwstr/>
      </vt:variant>
      <vt:variant>
        <vt:i4>8061054</vt:i4>
      </vt:variant>
      <vt:variant>
        <vt:i4>243</vt:i4>
      </vt:variant>
      <vt:variant>
        <vt:i4>0</vt:i4>
      </vt:variant>
      <vt:variant>
        <vt:i4>5</vt:i4>
      </vt:variant>
      <vt:variant>
        <vt:lpwstr>https://eur-lex.europa.eu/legal-content/LV/TXT/?uri=CELEX%3A32002R0178</vt:lpwstr>
      </vt:variant>
      <vt:variant>
        <vt:lpwstr/>
      </vt:variant>
      <vt:variant>
        <vt:i4>5636178</vt:i4>
      </vt:variant>
      <vt:variant>
        <vt:i4>240</vt:i4>
      </vt:variant>
      <vt:variant>
        <vt:i4>0</vt:i4>
      </vt:variant>
      <vt:variant>
        <vt:i4>5</vt:i4>
      </vt:variant>
      <vt:variant>
        <vt:lpwstr>https://eur-lex.europa.eu/legal-content/LV/TXT/PDF/?uri=CELEX:32018L0851&amp;from=EN</vt:lpwstr>
      </vt:variant>
      <vt:variant>
        <vt:lpwstr/>
      </vt:variant>
      <vt:variant>
        <vt:i4>5898258</vt:i4>
      </vt:variant>
      <vt:variant>
        <vt:i4>237</vt:i4>
      </vt:variant>
      <vt:variant>
        <vt:i4>0</vt:i4>
      </vt:variant>
      <vt:variant>
        <vt:i4>5</vt:i4>
      </vt:variant>
      <vt:variant>
        <vt:lpwstr>https://eur-lex.europa.eu/legal-content/LV/TXT/PDF/?uri=CELEX:02008L0098-20180705&amp;from=LV</vt:lpwstr>
      </vt:variant>
      <vt:variant>
        <vt:lpwstr/>
      </vt:variant>
      <vt:variant>
        <vt:i4>7471191</vt:i4>
      </vt:variant>
      <vt:variant>
        <vt:i4>234</vt:i4>
      </vt:variant>
      <vt:variant>
        <vt:i4>0</vt:i4>
      </vt:variant>
      <vt:variant>
        <vt:i4>5</vt:i4>
      </vt:variant>
      <vt:variant>
        <vt:lpwstr>https://www.varam.gov.lv/sites/varam/files/content/investiciju-vajadzibu-izvertejums-aavp-2021_2028-geoconsultants-2020.pdf</vt:lpwstr>
      </vt:variant>
      <vt:variant>
        <vt:lpwstr/>
      </vt:variant>
      <vt:variant>
        <vt:i4>1441866</vt:i4>
      </vt:variant>
      <vt:variant>
        <vt:i4>231</vt:i4>
      </vt:variant>
      <vt:variant>
        <vt:i4>0</vt:i4>
      </vt:variant>
      <vt:variant>
        <vt:i4>5</vt:i4>
      </vt:variant>
      <vt:variant>
        <vt:lpwstr>http://www.eu-fusions.org/phocadownload/Publications/Estimates of European food waste levels.pdf</vt:lpwstr>
      </vt:variant>
      <vt:variant>
        <vt:lpwstr/>
      </vt:variant>
      <vt:variant>
        <vt:i4>1441866</vt:i4>
      </vt:variant>
      <vt:variant>
        <vt:i4>228</vt:i4>
      </vt:variant>
      <vt:variant>
        <vt:i4>0</vt:i4>
      </vt:variant>
      <vt:variant>
        <vt:i4>5</vt:i4>
      </vt:variant>
      <vt:variant>
        <vt:lpwstr>http://www.eu-fusions.org/phocadownload/Publications/Estimates of European food waste levels.pdf</vt:lpwstr>
      </vt:variant>
      <vt:variant>
        <vt:lpwstr/>
      </vt:variant>
      <vt:variant>
        <vt:i4>983048</vt:i4>
      </vt:variant>
      <vt:variant>
        <vt:i4>225</vt:i4>
      </vt:variant>
      <vt:variant>
        <vt:i4>0</vt:i4>
      </vt:variant>
      <vt:variant>
        <vt:i4>5</vt:i4>
      </vt:variant>
      <vt:variant>
        <vt:lpwstr>http://www.fao.org/3/I9553EN/i9553en.pdf</vt:lpwstr>
      </vt:variant>
      <vt:variant>
        <vt:lpwstr/>
      </vt:variant>
      <vt:variant>
        <vt:i4>2883627</vt:i4>
      </vt:variant>
      <vt:variant>
        <vt:i4>222</vt:i4>
      </vt:variant>
      <vt:variant>
        <vt:i4>0</vt:i4>
      </vt:variant>
      <vt:variant>
        <vt:i4>5</vt:i4>
      </vt:variant>
      <vt:variant>
        <vt:lpwstr>http://www.fao.org/3/ca6030en/ca6030en.pdf</vt:lpwstr>
      </vt:variant>
      <vt:variant>
        <vt:lpwstr/>
      </vt:variant>
      <vt:variant>
        <vt:i4>5701639</vt:i4>
      </vt:variant>
      <vt:variant>
        <vt:i4>219</vt:i4>
      </vt:variant>
      <vt:variant>
        <vt:i4>0</vt:i4>
      </vt:variant>
      <vt:variant>
        <vt:i4>5</vt:i4>
      </vt:variant>
      <vt:variant>
        <vt:lpwstr>https://eur-lex.europa.eu/legal-content/LV/TXT/?uri=CELEX%3A32009R1221&amp;qid=1606133672631</vt:lpwstr>
      </vt:variant>
      <vt:variant>
        <vt:lpwstr/>
      </vt:variant>
      <vt:variant>
        <vt:i4>3473533</vt:i4>
      </vt:variant>
      <vt:variant>
        <vt:i4>216</vt:i4>
      </vt:variant>
      <vt:variant>
        <vt:i4>0</vt:i4>
      </vt:variant>
      <vt:variant>
        <vt:i4>5</vt:i4>
      </vt:variant>
      <vt:variant>
        <vt:lpwstr>https://likumi.lv/ta/id/283518</vt:lpwstr>
      </vt:variant>
      <vt:variant>
        <vt:lpwstr/>
      </vt:variant>
      <vt:variant>
        <vt:i4>1441878</vt:i4>
      </vt:variant>
      <vt:variant>
        <vt:i4>213</vt:i4>
      </vt:variant>
      <vt:variant>
        <vt:i4>0</vt:i4>
      </vt:variant>
      <vt:variant>
        <vt:i4>5</vt:i4>
      </vt:variant>
      <vt:variant>
        <vt:lpwstr>https://eur-lex.europa.eu/legal-content/LV/TXT/?qid=1598864691129&amp;uri=CELEX%3A32008L0056</vt:lpwstr>
      </vt:variant>
      <vt:variant>
        <vt:lpwstr/>
      </vt:variant>
      <vt:variant>
        <vt:i4>2097267</vt:i4>
      </vt:variant>
      <vt:variant>
        <vt:i4>210</vt:i4>
      </vt:variant>
      <vt:variant>
        <vt:i4>0</vt:i4>
      </vt:variant>
      <vt:variant>
        <vt:i4>5</vt:i4>
      </vt:variant>
      <vt:variant>
        <vt:lpwstr>https://likumi.lv/ta/id/283518-par-planu-pasakumu-programma-laba-juras-vides-stavokla-panaksanai-2016-2020-gada</vt:lpwstr>
      </vt:variant>
      <vt:variant>
        <vt:lpwstr/>
      </vt:variant>
      <vt:variant>
        <vt:i4>3735675</vt:i4>
      </vt:variant>
      <vt:variant>
        <vt:i4>207</vt:i4>
      </vt:variant>
      <vt:variant>
        <vt:i4>0</vt:i4>
      </vt:variant>
      <vt:variant>
        <vt:i4>5</vt:i4>
      </vt:variant>
      <vt:variant>
        <vt:lpwstr>https://likumi.lv/ta/id/284706</vt:lpwstr>
      </vt:variant>
      <vt:variant>
        <vt:lpwstr/>
      </vt:variant>
      <vt:variant>
        <vt:i4>3276925</vt:i4>
      </vt:variant>
      <vt:variant>
        <vt:i4>204</vt:i4>
      </vt:variant>
      <vt:variant>
        <vt:i4>0</vt:i4>
      </vt:variant>
      <vt:variant>
        <vt:i4>5</vt:i4>
      </vt:variant>
      <vt:variant>
        <vt:lpwstr>https://likumi.lv/ta/id/283913</vt:lpwstr>
      </vt:variant>
      <vt:variant>
        <vt:lpwstr/>
      </vt:variant>
      <vt:variant>
        <vt:i4>3539064</vt:i4>
      </vt:variant>
      <vt:variant>
        <vt:i4>201</vt:i4>
      </vt:variant>
      <vt:variant>
        <vt:i4>0</vt:i4>
      </vt:variant>
      <vt:variant>
        <vt:i4>5</vt:i4>
      </vt:variant>
      <vt:variant>
        <vt:lpwstr>https://likumi.lv/ta/id/291867</vt:lpwstr>
      </vt:variant>
      <vt:variant>
        <vt:lpwstr/>
      </vt:variant>
      <vt:variant>
        <vt:i4>1900611</vt:i4>
      </vt:variant>
      <vt:variant>
        <vt:i4>198</vt:i4>
      </vt:variant>
      <vt:variant>
        <vt:i4>0</vt:i4>
      </vt:variant>
      <vt:variant>
        <vt:i4>5</vt:i4>
      </vt:variant>
      <vt:variant>
        <vt:lpwstr>https://eur-lex.europa.eu/legal-content/LV/TXT/?uri=CELEX%3A02014L0025-20200101&amp;qid=1606311372171</vt:lpwstr>
      </vt:variant>
      <vt:variant>
        <vt:lpwstr/>
      </vt:variant>
      <vt:variant>
        <vt:i4>1638469</vt:i4>
      </vt:variant>
      <vt:variant>
        <vt:i4>195</vt:i4>
      </vt:variant>
      <vt:variant>
        <vt:i4>0</vt:i4>
      </vt:variant>
      <vt:variant>
        <vt:i4>5</vt:i4>
      </vt:variant>
      <vt:variant>
        <vt:lpwstr>https://eur-lex.europa.eu/legal-content/LV/TXT/?uri=CELEX%3A02014L0024-20200101&amp;qid=1606311338385</vt:lpwstr>
      </vt:variant>
      <vt:variant>
        <vt:lpwstr/>
      </vt:variant>
      <vt:variant>
        <vt:i4>5767171</vt:i4>
      </vt:variant>
      <vt:variant>
        <vt:i4>192</vt:i4>
      </vt:variant>
      <vt:variant>
        <vt:i4>0</vt:i4>
      </vt:variant>
      <vt:variant>
        <vt:i4>5</vt:i4>
      </vt:variant>
      <vt:variant>
        <vt:lpwstr>https://www.pkc.gov.lv/sites/default/files/inline-files/NAP2027galaredakcija.pdf</vt:lpwstr>
      </vt:variant>
      <vt:variant>
        <vt:lpwstr/>
      </vt:variant>
      <vt:variant>
        <vt:i4>5111870</vt:i4>
      </vt:variant>
      <vt:variant>
        <vt:i4>189</vt:i4>
      </vt:variant>
      <vt:variant>
        <vt:i4>0</vt:i4>
      </vt:variant>
      <vt:variant>
        <vt:i4>5</vt:i4>
      </vt:variant>
      <vt:variant>
        <vt:lpwstr>https://www.mk.gov.lv/sites/default/files/editor/Lidzdaliba/maxima_pieredze_partikas_ziedosana.pdf</vt:lpwstr>
      </vt:variant>
      <vt:variant>
        <vt:lpwstr/>
      </vt:variant>
      <vt:variant>
        <vt:i4>2031653</vt:i4>
      </vt:variant>
      <vt:variant>
        <vt:i4>186</vt:i4>
      </vt:variant>
      <vt:variant>
        <vt:i4>0</vt:i4>
      </vt:variant>
      <vt:variant>
        <vt:i4>5</vt:i4>
      </vt:variant>
      <vt:variant>
        <vt:lpwstr>http://parissrv.lvgmc.lv/public_reports</vt:lpwstr>
      </vt:variant>
      <vt:variant>
        <vt:lpwstr/>
      </vt:variant>
      <vt:variant>
        <vt:i4>3866730</vt:i4>
      </vt:variant>
      <vt:variant>
        <vt:i4>183</vt:i4>
      </vt:variant>
      <vt:variant>
        <vt:i4>0</vt:i4>
      </vt:variant>
      <vt:variant>
        <vt:i4>5</vt:i4>
      </vt:variant>
      <vt:variant>
        <vt:lpwstr>https://www.pkc.gov.lv/sites/default/files/inline-files/NAP2027_apstiprin%C4%81ts Saeim%C4%81_1.pdf</vt:lpwstr>
      </vt:variant>
      <vt:variant>
        <vt:lpwstr/>
      </vt:variant>
      <vt:variant>
        <vt:i4>7471191</vt:i4>
      </vt:variant>
      <vt:variant>
        <vt:i4>180</vt:i4>
      </vt:variant>
      <vt:variant>
        <vt:i4>0</vt:i4>
      </vt:variant>
      <vt:variant>
        <vt:i4>5</vt:i4>
      </vt:variant>
      <vt:variant>
        <vt:lpwstr>https://www.varam.gov.lv/sites/varam/files/content/investiciju-vajadzibu-izvertejums-aavp-2021_2028-geoconsultants-2020.pdf</vt:lpwstr>
      </vt:variant>
      <vt:variant>
        <vt:lpwstr/>
      </vt:variant>
      <vt:variant>
        <vt:i4>6881382</vt:i4>
      </vt:variant>
      <vt:variant>
        <vt:i4>177</vt:i4>
      </vt:variant>
      <vt:variant>
        <vt:i4>0</vt:i4>
      </vt:variant>
      <vt:variant>
        <vt:i4>5</vt:i4>
      </vt:variant>
      <vt:variant>
        <vt:lpwstr>http://polsis.mk.gov.lv/documents/4276</vt:lpwstr>
      </vt:variant>
      <vt:variant>
        <vt:lpwstr/>
      </vt:variant>
      <vt:variant>
        <vt:i4>1638488</vt:i4>
      </vt:variant>
      <vt:variant>
        <vt:i4>174</vt:i4>
      </vt:variant>
      <vt:variant>
        <vt:i4>0</vt:i4>
      </vt:variant>
      <vt:variant>
        <vt:i4>5</vt:i4>
      </vt:variant>
      <vt:variant>
        <vt:lpwstr>https://eur-lex.europa.eu/legal-content/LV/TXT/?uri=CELEX:02008L0098-20180705</vt:lpwstr>
      </vt:variant>
      <vt:variant>
        <vt:lpwstr/>
      </vt:variant>
      <vt:variant>
        <vt:i4>7405680</vt:i4>
      </vt:variant>
      <vt:variant>
        <vt:i4>171</vt:i4>
      </vt:variant>
      <vt:variant>
        <vt:i4>0</vt:i4>
      </vt:variant>
      <vt:variant>
        <vt:i4>5</vt:i4>
      </vt:variant>
      <vt:variant>
        <vt:lpwstr>https://eur-lex.europa.eu/legal-content/LV/TXT/?qid=1601719441447&amp;uri=CELEX:02002R0178-20190726</vt:lpwstr>
      </vt:variant>
      <vt:variant>
        <vt:lpwstr/>
      </vt:variant>
      <vt:variant>
        <vt:i4>6946871</vt:i4>
      </vt:variant>
      <vt:variant>
        <vt:i4>168</vt:i4>
      </vt:variant>
      <vt:variant>
        <vt:i4>0</vt:i4>
      </vt:variant>
      <vt:variant>
        <vt:i4>5</vt:i4>
      </vt:variant>
      <vt:variant>
        <vt:lpwstr>http://eur-lex.europa.eu/eli/reg/2002/178/oj/?locale=LV</vt:lpwstr>
      </vt:variant>
      <vt:variant>
        <vt:lpwstr/>
      </vt:variant>
      <vt:variant>
        <vt:i4>5636178</vt:i4>
      </vt:variant>
      <vt:variant>
        <vt:i4>165</vt:i4>
      </vt:variant>
      <vt:variant>
        <vt:i4>0</vt:i4>
      </vt:variant>
      <vt:variant>
        <vt:i4>5</vt:i4>
      </vt:variant>
      <vt:variant>
        <vt:lpwstr>https://eur-lex.europa.eu/legal-content/LV/TXT/PDF/?uri=CELEX:32018L0851&amp;from=EN</vt:lpwstr>
      </vt:variant>
      <vt:variant>
        <vt:lpwstr/>
      </vt:variant>
      <vt:variant>
        <vt:i4>6619162</vt:i4>
      </vt:variant>
      <vt:variant>
        <vt:i4>162</vt:i4>
      </vt:variant>
      <vt:variant>
        <vt:i4>0</vt:i4>
      </vt:variant>
      <vt:variant>
        <vt:i4>5</vt:i4>
      </vt:variant>
      <vt:variant>
        <vt:lpwstr>https://eur-lex.europa.eu/legal-content/LV/TXT/?uri=uriserv:OJ.L_.2018.150.01.0100.01.LAV&amp;toc=OJ:L:2018:150:TOC</vt:lpwstr>
      </vt:variant>
      <vt:variant>
        <vt:lpwstr/>
      </vt:variant>
      <vt:variant>
        <vt:i4>7864429</vt:i4>
      </vt:variant>
      <vt:variant>
        <vt:i4>159</vt:i4>
      </vt:variant>
      <vt:variant>
        <vt:i4>0</vt:i4>
      </vt:variant>
      <vt:variant>
        <vt:i4>5</vt:i4>
      </vt:variant>
      <vt:variant>
        <vt:lpwstr>https://eur-lex.europa.eu/eli/dir/1999/31/oj/?locale=LV</vt:lpwstr>
      </vt:variant>
      <vt:variant>
        <vt:lpwstr/>
      </vt:variant>
      <vt:variant>
        <vt:i4>6881382</vt:i4>
      </vt:variant>
      <vt:variant>
        <vt:i4>156</vt:i4>
      </vt:variant>
      <vt:variant>
        <vt:i4>0</vt:i4>
      </vt:variant>
      <vt:variant>
        <vt:i4>5</vt:i4>
      </vt:variant>
      <vt:variant>
        <vt:lpwstr>http://polsis.mk.gov.lv/documents/4276</vt:lpwstr>
      </vt:variant>
      <vt:variant>
        <vt:lpwstr/>
      </vt:variant>
      <vt:variant>
        <vt:i4>6881382</vt:i4>
      </vt:variant>
      <vt:variant>
        <vt:i4>153</vt:i4>
      </vt:variant>
      <vt:variant>
        <vt:i4>0</vt:i4>
      </vt:variant>
      <vt:variant>
        <vt:i4>5</vt:i4>
      </vt:variant>
      <vt:variant>
        <vt:lpwstr>http://polsis.mk.gov.lv/documents/4276</vt:lpwstr>
      </vt:variant>
      <vt:variant>
        <vt:lpwstr/>
      </vt:variant>
      <vt:variant>
        <vt:i4>6619162</vt:i4>
      </vt:variant>
      <vt:variant>
        <vt:i4>150</vt:i4>
      </vt:variant>
      <vt:variant>
        <vt:i4>0</vt:i4>
      </vt:variant>
      <vt:variant>
        <vt:i4>5</vt:i4>
      </vt:variant>
      <vt:variant>
        <vt:lpwstr>https://eur-lex.europa.eu/legal-content/LV/TXT/?uri=uriserv:OJ.L_.2018.150.01.0100.01.LAV&amp;toc=OJ:L:2018:150:TOC</vt:lpwstr>
      </vt:variant>
      <vt:variant>
        <vt:lpwstr/>
      </vt:variant>
      <vt:variant>
        <vt:i4>327750</vt:i4>
      </vt:variant>
      <vt:variant>
        <vt:i4>147</vt:i4>
      </vt:variant>
      <vt:variant>
        <vt:i4>0</vt:i4>
      </vt:variant>
      <vt:variant>
        <vt:i4>5</vt:i4>
      </vt:variant>
      <vt:variant>
        <vt:lpwstr>https://eur-lex.europa.eu/legal-content/LV/TXT/?uri=CELEX:32009R1069</vt:lpwstr>
      </vt:variant>
      <vt:variant>
        <vt:lpwstr/>
      </vt:variant>
      <vt:variant>
        <vt:i4>7471191</vt:i4>
      </vt:variant>
      <vt:variant>
        <vt:i4>144</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141</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138</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135</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132</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129</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126</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123</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120</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117</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114</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111</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108</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105</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102</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99</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96</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93</vt:i4>
      </vt:variant>
      <vt:variant>
        <vt:i4>0</vt:i4>
      </vt:variant>
      <vt:variant>
        <vt:i4>5</vt:i4>
      </vt:variant>
      <vt:variant>
        <vt:lpwstr>https://www.varam.gov.lv/sites/varam/files/content/investiciju-vajadzibu-izvertejums-aavp-2021_2028-geoconsultants-2020.pdf</vt:lpwstr>
      </vt:variant>
      <vt:variant>
        <vt:lpwstr/>
      </vt:variant>
      <vt:variant>
        <vt:i4>1966204</vt:i4>
      </vt:variant>
      <vt:variant>
        <vt:i4>90</vt:i4>
      </vt:variant>
      <vt:variant>
        <vt:i4>0</vt:i4>
      </vt:variant>
      <vt:variant>
        <vt:i4>5</vt:i4>
      </vt:variant>
      <vt:variant>
        <vt:lpwstr>https://ec.europa.eu/info/strategy/priorities-2019-2024/europe-fit-digital-age/european-industrial-strategy_lv</vt:lpwstr>
      </vt:variant>
      <vt:variant>
        <vt:lpwstr/>
      </vt:variant>
      <vt:variant>
        <vt:i4>4522069</vt:i4>
      </vt:variant>
      <vt:variant>
        <vt:i4>87</vt:i4>
      </vt:variant>
      <vt:variant>
        <vt:i4>0</vt:i4>
      </vt:variant>
      <vt:variant>
        <vt:i4>5</vt:i4>
      </vt:variant>
      <vt:variant>
        <vt:lpwstr>https://data1.csb.gov.lv/pxweb/lv/atirdz/atirdz__detalizeta__4zim/ATD419.px/</vt:lpwstr>
      </vt:variant>
      <vt:variant>
        <vt:lpwstr/>
      </vt:variant>
      <vt:variant>
        <vt:i4>393280</vt:i4>
      </vt:variant>
      <vt:variant>
        <vt:i4>84</vt:i4>
      </vt:variant>
      <vt:variant>
        <vt:i4>0</vt:i4>
      </vt:variant>
      <vt:variant>
        <vt:i4>5</vt:i4>
      </vt:variant>
      <vt:variant>
        <vt:lpwstr>https://data1.csb.gov.lv/pxweb/lv/atirdz/search/?searchquery=ap%c4%a3%c4%93r*</vt:lpwstr>
      </vt:variant>
      <vt:variant>
        <vt:lpwstr/>
      </vt:variant>
      <vt:variant>
        <vt:i4>7471149</vt:i4>
      </vt:variant>
      <vt:variant>
        <vt:i4>81</vt:i4>
      </vt:variant>
      <vt:variant>
        <vt:i4>0</vt:i4>
      </vt:variant>
      <vt:variant>
        <vt:i4>5</vt:i4>
      </vt:variant>
      <vt:variant>
        <vt:lpwstr>http://www.vvd.gov.lv/biezak-uzdotie-jautajumi/atbrivojums-no-dabas-resursu-nodoklu-maksas/</vt:lpwstr>
      </vt:variant>
      <vt:variant>
        <vt:lpwstr/>
      </vt:variant>
      <vt:variant>
        <vt:i4>3342352</vt:i4>
      </vt:variant>
      <vt:variant>
        <vt:i4>78</vt:i4>
      </vt:variant>
      <vt:variant>
        <vt:i4>0</vt:i4>
      </vt:variant>
      <vt:variant>
        <vt:i4>5</vt:i4>
      </vt:variant>
      <vt:variant>
        <vt:lpwstr>http://www.vvd.gov.lv/public/fs/CKFinderJava/files/VKP_apsaimn_sistema_2020_04_01.pdf</vt:lpwstr>
      </vt:variant>
      <vt:variant>
        <vt:lpwstr/>
      </vt:variant>
      <vt:variant>
        <vt:i4>3735582</vt:i4>
      </vt:variant>
      <vt:variant>
        <vt:i4>75</vt:i4>
      </vt:variant>
      <vt:variant>
        <vt:i4>0</vt:i4>
      </vt:variant>
      <vt:variant>
        <vt:i4>5</vt:i4>
      </vt:variant>
      <vt:variant>
        <vt:lpwstr>http://www.vvd.gov.lv/public/fs/CKFinderJava/files/EEI_apsaimn_sistema_2020_04_01.pdf</vt:lpwstr>
      </vt:variant>
      <vt:variant>
        <vt:lpwstr/>
      </vt:variant>
      <vt:variant>
        <vt:i4>7471149</vt:i4>
      </vt:variant>
      <vt:variant>
        <vt:i4>72</vt:i4>
      </vt:variant>
      <vt:variant>
        <vt:i4>0</vt:i4>
      </vt:variant>
      <vt:variant>
        <vt:i4>5</vt:i4>
      </vt:variant>
      <vt:variant>
        <vt:lpwstr>http://www.vvd.gov.lv/biezak-uzdotie-jautajumi/atbrivojums-no-dabas-resursu-nodoklu-maksas/</vt:lpwstr>
      </vt:variant>
      <vt:variant>
        <vt:lpwstr/>
      </vt:variant>
      <vt:variant>
        <vt:i4>3342352</vt:i4>
      </vt:variant>
      <vt:variant>
        <vt:i4>69</vt:i4>
      </vt:variant>
      <vt:variant>
        <vt:i4>0</vt:i4>
      </vt:variant>
      <vt:variant>
        <vt:i4>5</vt:i4>
      </vt:variant>
      <vt:variant>
        <vt:lpwstr>http://www.vvd.gov.lv/public/fs/CKFinderJava/files/VKP_apsaimn_sistema_2020_04_01.pdf</vt:lpwstr>
      </vt:variant>
      <vt:variant>
        <vt:lpwstr/>
      </vt:variant>
      <vt:variant>
        <vt:i4>196659</vt:i4>
      </vt:variant>
      <vt:variant>
        <vt:i4>66</vt:i4>
      </vt:variant>
      <vt:variant>
        <vt:i4>0</vt:i4>
      </vt:variant>
      <vt:variant>
        <vt:i4>5</vt:i4>
      </vt:variant>
      <vt:variant>
        <vt:lpwstr>http://parissrv.lvgmc.lv/</vt:lpwstr>
      </vt:variant>
      <vt:variant>
        <vt:lpwstr>viewType=home_view</vt:lpwstr>
      </vt:variant>
      <vt:variant>
        <vt:i4>2031653</vt:i4>
      </vt:variant>
      <vt:variant>
        <vt:i4>63</vt:i4>
      </vt:variant>
      <vt:variant>
        <vt:i4>0</vt:i4>
      </vt:variant>
      <vt:variant>
        <vt:i4>5</vt:i4>
      </vt:variant>
      <vt:variant>
        <vt:lpwstr>http://parissrv.lvgmc.lv/public_reports</vt:lpwstr>
      </vt:variant>
      <vt:variant>
        <vt:lpwstr/>
      </vt:variant>
      <vt:variant>
        <vt:i4>4521984</vt:i4>
      </vt:variant>
      <vt:variant>
        <vt:i4>60</vt:i4>
      </vt:variant>
      <vt:variant>
        <vt:i4>0</vt:i4>
      </vt:variant>
      <vt:variant>
        <vt:i4>5</vt:i4>
      </vt:variant>
      <vt:variant>
        <vt:lpwstr>http://parissrv.lvgmc.lv/</vt:lpwstr>
      </vt:variant>
      <vt:variant>
        <vt:lpwstr/>
      </vt:variant>
      <vt:variant>
        <vt:i4>8323106</vt:i4>
      </vt:variant>
      <vt:variant>
        <vt:i4>57</vt:i4>
      </vt:variant>
      <vt:variant>
        <vt:i4>0</vt:i4>
      </vt:variant>
      <vt:variant>
        <vt:i4>5</vt:i4>
      </vt:variant>
      <vt:variant>
        <vt:lpwstr>https://drive.google.com/open?id=1mSLirC4jWJK9br08cO1VouFNjHA9xVkh</vt:lpwstr>
      </vt:variant>
      <vt:variant>
        <vt:lpwstr/>
      </vt:variant>
      <vt:variant>
        <vt:i4>7471191</vt:i4>
      </vt:variant>
      <vt:variant>
        <vt:i4>54</vt:i4>
      </vt:variant>
      <vt:variant>
        <vt:i4>0</vt:i4>
      </vt:variant>
      <vt:variant>
        <vt:i4>5</vt:i4>
      </vt:variant>
      <vt:variant>
        <vt:lpwstr>https://www.varam.gov.lv/sites/varam/files/content/investiciju-vajadzibu-izvertejums-aavp-2021_2028-geoconsultants-2020.pdf</vt:lpwstr>
      </vt:variant>
      <vt:variant>
        <vt:lpwstr/>
      </vt:variant>
      <vt:variant>
        <vt:i4>2359347</vt:i4>
      </vt:variant>
      <vt:variant>
        <vt:i4>51</vt:i4>
      </vt:variant>
      <vt:variant>
        <vt:i4>0</vt:i4>
      </vt:variant>
      <vt:variant>
        <vt:i4>5</vt:i4>
      </vt:variant>
      <vt:variant>
        <vt:lpwstr>https://data1.csb.gov.lv/pxweb/lv/sociala/sociala__majapst/MTG030.px/table/tableViewLayout1/</vt:lpwstr>
      </vt:variant>
      <vt:variant>
        <vt:lpwstr/>
      </vt:variant>
      <vt:variant>
        <vt:i4>7929926</vt:i4>
      </vt:variant>
      <vt:variant>
        <vt:i4>48</vt:i4>
      </vt:variant>
      <vt:variant>
        <vt:i4>0</vt:i4>
      </vt:variant>
      <vt:variant>
        <vt:i4>5</vt:i4>
      </vt:variant>
      <vt:variant>
        <vt:lpwstr>http://www.varam.gov.lv/lat/publ/petijumi/petijumi_vide/?doc=24933</vt:lpwstr>
      </vt:variant>
      <vt:variant>
        <vt:lpwstr/>
      </vt:variant>
      <vt:variant>
        <vt:i4>7471191</vt:i4>
      </vt:variant>
      <vt:variant>
        <vt:i4>45</vt:i4>
      </vt:variant>
      <vt:variant>
        <vt:i4>0</vt:i4>
      </vt:variant>
      <vt:variant>
        <vt:i4>5</vt:i4>
      </vt:variant>
      <vt:variant>
        <vt:lpwstr>https://www.varam.gov.lv/sites/varam/files/content/investiciju-vajadzibu-izvertejums-aavp-2021_2028-geoconsultants-2020.pdf</vt:lpwstr>
      </vt:variant>
      <vt:variant>
        <vt:lpwstr/>
      </vt:variant>
      <vt:variant>
        <vt:i4>7471191</vt:i4>
      </vt:variant>
      <vt:variant>
        <vt:i4>42</vt:i4>
      </vt:variant>
      <vt:variant>
        <vt:i4>0</vt:i4>
      </vt:variant>
      <vt:variant>
        <vt:i4>5</vt:i4>
      </vt:variant>
      <vt:variant>
        <vt:lpwstr>https://www.varam.gov.lv/sites/varam/files/content/investiciju-vajadzibu-izvertejums-aavp-2021_2028-geoconsultants-2020.pdf</vt:lpwstr>
      </vt:variant>
      <vt:variant>
        <vt:lpwstr/>
      </vt:variant>
      <vt:variant>
        <vt:i4>6946859</vt:i4>
      </vt:variant>
      <vt:variant>
        <vt:i4>39</vt:i4>
      </vt:variant>
      <vt:variant>
        <vt:i4>0</vt:i4>
      </vt:variant>
      <vt:variant>
        <vt:i4>5</vt:i4>
      </vt:variant>
      <vt:variant>
        <vt:lpwstr>http://www.vpvb.gov.lv/lv/piesarnojums/a-b-atlaujas</vt:lpwstr>
      </vt:variant>
      <vt:variant>
        <vt:lpwstr/>
      </vt:variant>
      <vt:variant>
        <vt:i4>8060983</vt:i4>
      </vt:variant>
      <vt:variant>
        <vt:i4>36</vt:i4>
      </vt:variant>
      <vt:variant>
        <vt:i4>0</vt:i4>
      </vt:variant>
      <vt:variant>
        <vt:i4>5</vt:i4>
      </vt:variant>
      <vt:variant>
        <vt:lpwstr>http://www.vvd.gov.lv/izsniegtas-atlaujas-un-licences/a-un-b-atlaujas/</vt:lpwstr>
      </vt:variant>
      <vt:variant>
        <vt:lpwstr/>
      </vt:variant>
      <vt:variant>
        <vt:i4>4915206</vt:i4>
      </vt:variant>
      <vt:variant>
        <vt:i4>33</vt:i4>
      </vt:variant>
      <vt:variant>
        <vt:i4>0</vt:i4>
      </vt:variant>
      <vt:variant>
        <vt:i4>5</vt:i4>
      </vt:variant>
      <vt:variant>
        <vt:lpwstr>https://ec.europa.eu/energy/sites/ener/files/documents/Art 14%281%29 assessmentLatvia.pdf</vt:lpwstr>
      </vt:variant>
      <vt:variant>
        <vt:lpwstr/>
      </vt:variant>
      <vt:variant>
        <vt:i4>3735665</vt:i4>
      </vt:variant>
      <vt:variant>
        <vt:i4>30</vt:i4>
      </vt:variant>
      <vt:variant>
        <vt:i4>0</vt:i4>
      </vt:variant>
      <vt:variant>
        <vt:i4>5</vt:i4>
      </vt:variant>
      <vt:variant>
        <vt:lpwstr>https://likumi.lv/ta/id/229378</vt:lpwstr>
      </vt:variant>
      <vt:variant>
        <vt:lpwstr/>
      </vt:variant>
      <vt:variant>
        <vt:i4>1638488</vt:i4>
      </vt:variant>
      <vt:variant>
        <vt:i4>27</vt:i4>
      </vt:variant>
      <vt:variant>
        <vt:i4>0</vt:i4>
      </vt:variant>
      <vt:variant>
        <vt:i4>5</vt:i4>
      </vt:variant>
      <vt:variant>
        <vt:lpwstr>https://eur-lex.europa.eu/legal-content/LV/TXT/?uri=CELEX:02008L0098-20180705</vt:lpwstr>
      </vt:variant>
      <vt:variant>
        <vt:lpwstr/>
      </vt:variant>
      <vt:variant>
        <vt:i4>6225977</vt:i4>
      </vt:variant>
      <vt:variant>
        <vt:i4>24</vt:i4>
      </vt:variant>
      <vt:variant>
        <vt:i4>0</vt:i4>
      </vt:variant>
      <vt:variant>
        <vt:i4>5</vt:i4>
      </vt:variant>
      <vt:variant>
        <vt:lpwstr>https://www.varam.gov.lv/sites/varam/files/content/files/lig_nr_237005tp_kf_2014_2020_nosleguma_zin_v3_2_02122015_apvienotais.pdf</vt:lpwstr>
      </vt:variant>
      <vt:variant>
        <vt:lpwstr/>
      </vt:variant>
      <vt:variant>
        <vt:i4>1507331</vt:i4>
      </vt:variant>
      <vt:variant>
        <vt:i4>21</vt:i4>
      </vt:variant>
      <vt:variant>
        <vt:i4>0</vt:i4>
      </vt:variant>
      <vt:variant>
        <vt:i4>5</vt:i4>
      </vt:variant>
      <vt:variant>
        <vt:lpwstr>https://likumi.lv/ta/id/229378-noteikumi-par-atkritumu-regeneracijas-un-apglabasanas-veidiem</vt:lpwstr>
      </vt:variant>
      <vt:variant>
        <vt:lpwstr/>
      </vt:variant>
      <vt:variant>
        <vt:i4>3735673</vt:i4>
      </vt:variant>
      <vt:variant>
        <vt:i4>18</vt:i4>
      </vt:variant>
      <vt:variant>
        <vt:i4>0</vt:i4>
      </vt:variant>
      <vt:variant>
        <vt:i4>5</vt:i4>
      </vt:variant>
      <vt:variant>
        <vt:lpwstr>https://likumi.lv/ta/id/221378</vt:lpwstr>
      </vt:variant>
      <vt:variant>
        <vt:lpwstr/>
      </vt:variant>
      <vt:variant>
        <vt:i4>7209071</vt:i4>
      </vt:variant>
      <vt:variant>
        <vt:i4>15</vt:i4>
      </vt:variant>
      <vt:variant>
        <vt:i4>0</vt:i4>
      </vt:variant>
      <vt:variant>
        <vt:i4>5</vt:i4>
      </vt:variant>
      <vt:variant>
        <vt:lpwstr>https://eur-lex.europa.eu/legal-content/LV/TXT/?qid=1588165104387&amp;uri=CELEX:31994L0062</vt:lpwstr>
      </vt:variant>
      <vt:variant>
        <vt:lpwstr/>
      </vt:variant>
      <vt:variant>
        <vt:i4>6357109</vt:i4>
      </vt:variant>
      <vt:variant>
        <vt:i4>12</vt:i4>
      </vt:variant>
      <vt:variant>
        <vt:i4>0</vt:i4>
      </vt:variant>
      <vt:variant>
        <vt:i4>5</vt:i4>
      </vt:variant>
      <vt:variant>
        <vt:lpwstr>https://eur-lex.europa.eu/legal-content/LV/TXT/?qid=1588153488467&amp;uri=CELEX:02000L0053-20200306</vt:lpwstr>
      </vt:variant>
      <vt:variant>
        <vt:lpwstr/>
      </vt:variant>
      <vt:variant>
        <vt:i4>2883705</vt:i4>
      </vt:variant>
      <vt:variant>
        <vt:i4>9</vt:i4>
      </vt:variant>
      <vt:variant>
        <vt:i4>0</vt:i4>
      </vt:variant>
      <vt:variant>
        <vt:i4>5</vt:i4>
      </vt:variant>
      <vt:variant>
        <vt:lpwstr>https://likumi.lv/ta/id/255629-par-atkritumu-apsaimniekosanas-valsts-planu-2013-2020-gadam</vt:lpwstr>
      </vt:variant>
      <vt:variant>
        <vt:lpwstr/>
      </vt:variant>
      <vt:variant>
        <vt:i4>4653069</vt:i4>
      </vt:variant>
      <vt:variant>
        <vt:i4>6</vt:i4>
      </vt:variant>
      <vt:variant>
        <vt:i4>0</vt:i4>
      </vt:variant>
      <vt:variant>
        <vt:i4>5</vt:i4>
      </vt:variant>
      <vt:variant>
        <vt:lpwstr>https://ec.europa.eu/environment/waste/batteries/pdf/Proposal_for_a_Regulation_on_batteries_and_waste_batteries.pdf</vt:lpwstr>
      </vt:variant>
      <vt:variant>
        <vt:lpwstr/>
      </vt:variant>
      <vt:variant>
        <vt:i4>7471191</vt:i4>
      </vt:variant>
      <vt:variant>
        <vt:i4>3</vt:i4>
      </vt:variant>
      <vt:variant>
        <vt:i4>0</vt:i4>
      </vt:variant>
      <vt:variant>
        <vt:i4>5</vt:i4>
      </vt:variant>
      <vt:variant>
        <vt:lpwstr>https://www.varam.gov.lv/sites/varam/files/content/investiciju-vajadzibu-izvertejums-aavp-2021_2028-geoconsultants-2020.pdf</vt:lpwstr>
      </vt:variant>
      <vt:variant>
        <vt:lpwstr/>
      </vt:variant>
      <vt:variant>
        <vt:i4>3735665</vt:i4>
      </vt:variant>
      <vt:variant>
        <vt:i4>0</vt:i4>
      </vt:variant>
      <vt:variant>
        <vt:i4>0</vt:i4>
      </vt:variant>
      <vt:variant>
        <vt:i4>5</vt:i4>
      </vt:variant>
      <vt:variant>
        <vt:lpwstr>https://likumi.lv/ta/id/229378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Atkritumu apsaimniekošanas valsts plāns 2021.-2028.gadam</dc:title>
  <dc:subject/>
  <dc:creator/>
  <cp:keywords/>
  <dc:description>Erika.lagzdina@varam.gov.lv, 67026420</dc:description>
  <cp:lastModifiedBy/>
  <cp:revision>1</cp:revision>
  <dcterms:created xsi:type="dcterms:W3CDTF">2020-12-22T12:37:00Z</dcterms:created>
  <dcterms:modified xsi:type="dcterms:W3CDTF">2021-01-20T09:21:00Z</dcterms:modified>
  <cp:category>Plāns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ies>
</file>