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33F674AD" w14:textId="77777777" w:rsidR="00842113" w:rsidRDefault="00A40144" w:rsidP="00842113">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651C03C3" w14:textId="58EC91CF" w:rsidR="00A10644" w:rsidRPr="00842113" w:rsidRDefault="003C44BC" w:rsidP="00842113">
            <w:pPr>
              <w:pStyle w:val="NoSpacing"/>
              <w:ind w:firstLine="311"/>
              <w:jc w:val="both"/>
              <w:rPr>
                <w:rFonts w:ascii="Times New Roman" w:eastAsia="Times New Roman" w:hAnsi="Times New Roman" w:cs="Times New Roman"/>
                <w:sz w:val="24"/>
                <w:szCs w:val="24"/>
                <w:shd w:val="clear" w:color="auto" w:fill="FFFFFF"/>
                <w:lang w:eastAsia="lv-LV"/>
              </w:rPr>
            </w:pPr>
            <w:r w:rsidRPr="003C44BC">
              <w:rPr>
                <w:rFonts w:ascii="Times New Roman" w:eastAsia="Times New Roman" w:hAnsi="Times New Roman" w:cs="Times New Roman"/>
                <w:sz w:val="24"/>
                <w:szCs w:val="24"/>
                <w:shd w:val="clear" w:color="auto" w:fill="FFFFFF"/>
                <w:lang w:eastAsia="lv-LV"/>
              </w:rPr>
              <w:t xml:space="preserve">Ministru kabineta (turpmāk – MK) 2020.gada 20.oktobra sēdes protokollēmuma (Nr.62 19.§) </w:t>
            </w:r>
            <w:r>
              <w:rPr>
                <w:rFonts w:ascii="Times New Roman" w:eastAsia="Times New Roman" w:hAnsi="Times New Roman" w:cs="Times New Roman"/>
                <w:sz w:val="24"/>
                <w:szCs w:val="24"/>
                <w:shd w:val="clear" w:color="auto" w:fill="FFFFFF"/>
                <w:lang w:eastAsia="lv-LV"/>
              </w:rPr>
              <w:t>3. un 4</w:t>
            </w:r>
            <w:r w:rsidRPr="003C44BC">
              <w:rPr>
                <w:rFonts w:ascii="Times New Roman" w:eastAsia="Times New Roman" w:hAnsi="Times New Roman" w:cs="Times New Roman"/>
                <w:sz w:val="24"/>
                <w:szCs w:val="24"/>
                <w:shd w:val="clear" w:color="auto" w:fill="FFFFFF"/>
                <w:lang w:eastAsia="lv-LV"/>
              </w:rPr>
              <w:t>.punkt</w:t>
            </w:r>
            <w:r>
              <w:rPr>
                <w:rFonts w:ascii="Times New Roman" w:eastAsia="Times New Roman" w:hAnsi="Times New Roman" w:cs="Times New Roman"/>
                <w:sz w:val="24"/>
                <w:szCs w:val="24"/>
                <w:shd w:val="clear" w:color="auto" w:fill="FFFFFF"/>
                <w:lang w:eastAsia="lv-LV"/>
              </w:rPr>
              <w:t>s.</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0C308AC5" w14:textId="77777777" w:rsidR="00F33321" w:rsidRPr="008127C3" w:rsidRDefault="00F33321" w:rsidP="00B976F8">
            <w:pPr>
              <w:ind w:firstLine="736"/>
              <w:jc w:val="both"/>
              <w:rPr>
                <w:rFonts w:eastAsiaTheme="minorHAnsi"/>
                <w:szCs w:val="22"/>
                <w:lang w:eastAsia="en-US"/>
              </w:rPr>
            </w:pPr>
            <w:r w:rsidRPr="008127C3">
              <w:rPr>
                <w:rFonts w:eastAsiaTheme="minorHAnsi"/>
                <w:szCs w:val="22"/>
                <w:lang w:eastAsia="en-US"/>
              </w:rPr>
              <w:lastRenderedPageBreak/>
              <w:t>Ņemot vērā COVID-19 rādīto slogu uz veselības aprūpes sistēmu un iespējamās sekas, ir akūti svarīgi nodrošināt Latvijas ārstniecības iestādes, kurās ārstē pacientus ar COVID-19, ar visiem nepieciešamiem resursiem pacientu efektīvākai ārstēšanai.</w:t>
            </w:r>
          </w:p>
          <w:p w14:paraId="6F9871FD" w14:textId="122483D3" w:rsidR="00AE3398" w:rsidRDefault="00B976F8" w:rsidP="00B976F8">
            <w:pPr>
              <w:ind w:firstLine="736"/>
              <w:jc w:val="both"/>
              <w:rPr>
                <w:rFonts w:eastAsiaTheme="minorHAnsi"/>
                <w:szCs w:val="22"/>
                <w:lang w:eastAsia="en-US"/>
              </w:rPr>
            </w:pPr>
            <w:r>
              <w:rPr>
                <w:rFonts w:eastAsiaTheme="minorHAnsi"/>
                <w:szCs w:val="22"/>
                <w:lang w:eastAsia="en-US"/>
              </w:rPr>
              <w:t>2020.gadā MK ar rīkojumu Nr.614 “</w:t>
            </w:r>
            <w:r w:rsidRPr="00B976F8">
              <w:rPr>
                <w:rFonts w:eastAsiaTheme="minorHAnsi"/>
                <w:szCs w:val="22"/>
                <w:lang w:eastAsia="en-US"/>
              </w:rPr>
              <w:t>Par finanšu līdzekļu piešķiršanu no valsts budžeta programmas “Līdzekļi neparedzētiem gadījumiem””</w:t>
            </w:r>
            <w:r>
              <w:rPr>
                <w:rFonts w:eastAsiaTheme="minorHAnsi"/>
                <w:szCs w:val="22"/>
                <w:lang w:eastAsia="en-US"/>
              </w:rPr>
              <w:t xml:space="preserve"> </w:t>
            </w:r>
            <w:r w:rsidR="00AE3398">
              <w:rPr>
                <w:rFonts w:eastAsiaTheme="minorHAnsi"/>
                <w:szCs w:val="22"/>
                <w:lang w:eastAsia="en-US"/>
              </w:rPr>
              <w:t>(MK 20.10.2020 sēde (</w:t>
            </w:r>
            <w:r w:rsidR="00AE3398" w:rsidRPr="00AE3398">
              <w:rPr>
                <w:rFonts w:eastAsiaTheme="minorHAnsi"/>
                <w:szCs w:val="22"/>
                <w:lang w:eastAsia="en-US"/>
              </w:rPr>
              <w:t>prot. Nr.62 19.§</w:t>
            </w:r>
            <w:r w:rsidR="00AE3398">
              <w:rPr>
                <w:rFonts w:eastAsiaTheme="minorHAnsi"/>
                <w:szCs w:val="22"/>
                <w:lang w:eastAsia="en-US"/>
              </w:rPr>
              <w:t xml:space="preserve">) piešķīra finansējumu 1 101 240 </w:t>
            </w:r>
            <w:r w:rsidR="00AE3398">
              <w:rPr>
                <w:rFonts w:eastAsiaTheme="minorHAnsi"/>
                <w:i/>
                <w:iCs/>
                <w:szCs w:val="22"/>
                <w:lang w:eastAsia="en-US"/>
              </w:rPr>
              <w:t xml:space="preserve">euro </w:t>
            </w:r>
            <w:r w:rsidR="00AE3398">
              <w:rPr>
                <w:rFonts w:eastAsiaTheme="minorHAnsi"/>
                <w:szCs w:val="22"/>
                <w:lang w:eastAsia="en-US"/>
              </w:rPr>
              <w:t xml:space="preserve">apmērā, lai </w:t>
            </w:r>
            <w:r w:rsidR="00AE3398" w:rsidRPr="00AE3398">
              <w:rPr>
                <w:rFonts w:eastAsiaTheme="minorHAnsi"/>
                <w:szCs w:val="22"/>
                <w:lang w:eastAsia="en-US"/>
              </w:rPr>
              <w:t>nodrošinātu medikamenta Veclury (ar aktīvo vielu remdesivīrs) pieejamību Covid-19 medikamentozās ārstēšanas procesā laikposmā no 2020. gada oktobra līdz 2020. gada 31. decembrim</w:t>
            </w:r>
            <w:r w:rsidR="00AE3398">
              <w:rPr>
                <w:rFonts w:eastAsiaTheme="minorHAnsi"/>
                <w:szCs w:val="22"/>
                <w:lang w:eastAsia="en-US"/>
              </w:rPr>
              <w:t xml:space="preserve">. </w:t>
            </w:r>
          </w:p>
          <w:p w14:paraId="1DE2029B" w14:textId="208C8316" w:rsidR="00AE3398" w:rsidRDefault="00AE3398" w:rsidP="00B976F8">
            <w:pPr>
              <w:ind w:firstLine="736"/>
              <w:jc w:val="both"/>
              <w:rPr>
                <w:rFonts w:eastAsiaTheme="minorHAnsi"/>
                <w:szCs w:val="22"/>
                <w:lang w:eastAsia="en-US"/>
              </w:rPr>
            </w:pPr>
            <w:r>
              <w:rPr>
                <w:rFonts w:eastAsiaTheme="minorHAnsi"/>
                <w:szCs w:val="22"/>
                <w:lang w:eastAsia="en-US"/>
              </w:rPr>
              <w:t xml:space="preserve">2020.gada novembrī tika noslēgts līgums ar </w:t>
            </w:r>
            <w:r w:rsidRPr="00AE3398">
              <w:rPr>
                <w:rFonts w:eastAsiaTheme="minorHAnsi"/>
                <w:szCs w:val="22"/>
                <w:lang w:eastAsia="en-US"/>
              </w:rPr>
              <w:t xml:space="preserve">medikamentu ražotāju </w:t>
            </w:r>
            <w:proofErr w:type="spellStart"/>
            <w:r w:rsidRPr="00AE3398">
              <w:rPr>
                <w:rFonts w:eastAsiaTheme="minorHAnsi"/>
                <w:i/>
                <w:iCs/>
                <w:szCs w:val="22"/>
                <w:lang w:eastAsia="en-US"/>
              </w:rPr>
              <w:t>Gilead</w:t>
            </w:r>
            <w:proofErr w:type="spellEnd"/>
            <w:r w:rsidRPr="00AE3398">
              <w:rPr>
                <w:rFonts w:eastAsiaTheme="minorHAnsi"/>
                <w:szCs w:val="22"/>
                <w:lang w:eastAsia="en-US"/>
              </w:rPr>
              <w:t xml:space="preserve">  par medikamenta Veclury ar aktīvo vielu remdesivīrs iegādi</w:t>
            </w:r>
            <w:r>
              <w:rPr>
                <w:rFonts w:eastAsiaTheme="minorHAnsi"/>
                <w:szCs w:val="22"/>
                <w:lang w:eastAsia="en-US"/>
              </w:rPr>
              <w:t xml:space="preserve">, kopumā </w:t>
            </w:r>
            <w:r w:rsidR="001154B8">
              <w:rPr>
                <w:rFonts w:eastAsiaTheme="minorHAnsi"/>
                <w:szCs w:val="22"/>
                <w:lang w:eastAsia="en-US"/>
              </w:rPr>
              <w:t xml:space="preserve">2020.gadā </w:t>
            </w:r>
            <w:r>
              <w:rPr>
                <w:rFonts w:eastAsiaTheme="minorHAnsi"/>
                <w:szCs w:val="22"/>
                <w:lang w:eastAsia="en-US"/>
              </w:rPr>
              <w:t xml:space="preserve">tika iegādātas un saņemtas 2 850 ampulas. </w:t>
            </w:r>
            <w:r w:rsidR="001154B8">
              <w:rPr>
                <w:rFonts w:eastAsiaTheme="minorHAnsi"/>
                <w:szCs w:val="22"/>
                <w:lang w:eastAsia="en-US"/>
              </w:rPr>
              <w:t xml:space="preserve">2 444 </w:t>
            </w:r>
            <w:r w:rsidR="001154B8" w:rsidRPr="001154B8">
              <w:rPr>
                <w:rFonts w:eastAsiaTheme="minorHAnsi"/>
                <w:szCs w:val="22"/>
                <w:lang w:eastAsia="en-US"/>
              </w:rPr>
              <w:t>ampulas glabājās SIA “Rīgas Austrumu klīniskā universitātes slimnīca”</w:t>
            </w:r>
            <w:r w:rsidR="001154B8">
              <w:rPr>
                <w:rFonts w:eastAsiaTheme="minorHAnsi"/>
                <w:szCs w:val="22"/>
                <w:lang w:eastAsia="en-US"/>
              </w:rPr>
              <w:t xml:space="preserve">, </w:t>
            </w:r>
            <w:r>
              <w:rPr>
                <w:rFonts w:eastAsiaTheme="minorHAnsi"/>
                <w:szCs w:val="22"/>
                <w:lang w:eastAsia="en-US"/>
              </w:rPr>
              <w:t xml:space="preserve">370 ampulas tika nodotas </w:t>
            </w:r>
            <w:r w:rsidRPr="00AE3398">
              <w:rPr>
                <w:rFonts w:eastAsiaTheme="minorHAnsi"/>
                <w:szCs w:val="22"/>
                <w:lang w:eastAsia="en-US"/>
              </w:rPr>
              <w:t>VSIA “Paula Stradiņa klīniskā universitātes”</w:t>
            </w:r>
            <w:r>
              <w:rPr>
                <w:rFonts w:eastAsiaTheme="minorHAnsi"/>
                <w:szCs w:val="22"/>
                <w:lang w:eastAsia="en-US"/>
              </w:rPr>
              <w:t xml:space="preserve">, 12 ampulas tika nodotas SIA “Rēzeknes slimnīca” un 12 ampulas tika nodotas SIA </w:t>
            </w:r>
            <w:r w:rsidRPr="00AE3398">
              <w:rPr>
                <w:rFonts w:eastAsiaTheme="minorHAnsi"/>
                <w:szCs w:val="22"/>
                <w:lang w:eastAsia="en-US"/>
              </w:rPr>
              <w:t>“Liepājas reģionālā slimnīca”</w:t>
            </w:r>
            <w:r>
              <w:rPr>
                <w:rFonts w:eastAsiaTheme="minorHAnsi"/>
                <w:szCs w:val="22"/>
                <w:lang w:eastAsia="en-US"/>
              </w:rPr>
              <w:t xml:space="preserve">, 6 ampulas tika nodotas </w:t>
            </w:r>
            <w:r w:rsidRPr="00AE3398">
              <w:rPr>
                <w:rFonts w:eastAsiaTheme="minorHAnsi"/>
                <w:szCs w:val="22"/>
                <w:lang w:eastAsia="en-US"/>
              </w:rPr>
              <w:t>SIA “Daugavpils reģionālā slimnīca”</w:t>
            </w:r>
            <w:r>
              <w:rPr>
                <w:rFonts w:eastAsiaTheme="minorHAnsi"/>
                <w:szCs w:val="22"/>
                <w:lang w:eastAsia="en-US"/>
              </w:rPr>
              <w:t xml:space="preserve"> un 6 ampulas tika nodotas </w:t>
            </w:r>
            <w:r w:rsidRPr="00AE3398">
              <w:rPr>
                <w:rFonts w:eastAsiaTheme="minorHAnsi"/>
                <w:szCs w:val="22"/>
                <w:lang w:eastAsia="en-US"/>
              </w:rPr>
              <w:t xml:space="preserve">SIA </w:t>
            </w:r>
            <w:r>
              <w:rPr>
                <w:rFonts w:eastAsiaTheme="minorHAnsi"/>
                <w:szCs w:val="22"/>
                <w:lang w:eastAsia="en-US"/>
              </w:rPr>
              <w:t>“</w:t>
            </w:r>
            <w:r w:rsidRPr="00AE3398">
              <w:rPr>
                <w:rFonts w:eastAsiaTheme="minorHAnsi"/>
                <w:szCs w:val="22"/>
                <w:lang w:eastAsia="en-US"/>
              </w:rPr>
              <w:t>Ziemeļkurzemes reģionālā slimnīca</w:t>
            </w:r>
            <w:r>
              <w:rPr>
                <w:rFonts w:eastAsiaTheme="minorHAnsi"/>
                <w:szCs w:val="22"/>
                <w:lang w:eastAsia="en-US"/>
              </w:rPr>
              <w:t>”</w:t>
            </w:r>
            <w:r w:rsidR="008026A5">
              <w:rPr>
                <w:rFonts w:eastAsiaTheme="minorHAnsi"/>
                <w:szCs w:val="22"/>
                <w:lang w:eastAsia="en-US"/>
              </w:rPr>
              <w:t>.</w:t>
            </w:r>
          </w:p>
          <w:p w14:paraId="704234F9" w14:textId="20A085AC" w:rsidR="00ED5BD1" w:rsidRDefault="00ED5BD1" w:rsidP="00B976F8">
            <w:pPr>
              <w:ind w:firstLine="736"/>
              <w:jc w:val="both"/>
              <w:rPr>
                <w:rFonts w:eastAsiaTheme="minorHAnsi"/>
                <w:szCs w:val="22"/>
                <w:lang w:eastAsia="en-US"/>
              </w:rPr>
            </w:pPr>
            <w:r w:rsidRPr="00ED5BD1">
              <w:rPr>
                <w:rFonts w:eastAsiaTheme="minorHAnsi"/>
                <w:szCs w:val="22"/>
                <w:lang w:eastAsia="en-US"/>
              </w:rPr>
              <w:t xml:space="preserve">Iepriekšējā pieprasījumā norādītais nepieciešamais medikamenta apjoms </w:t>
            </w:r>
            <w:r>
              <w:rPr>
                <w:rFonts w:eastAsiaTheme="minorHAnsi"/>
                <w:szCs w:val="22"/>
                <w:lang w:eastAsia="en-US"/>
              </w:rPr>
              <w:t>vienam</w:t>
            </w:r>
            <w:r w:rsidRPr="00ED5BD1">
              <w:rPr>
                <w:rFonts w:eastAsiaTheme="minorHAnsi"/>
                <w:szCs w:val="22"/>
                <w:lang w:eastAsia="en-US"/>
              </w:rPr>
              <w:t xml:space="preserve"> pacientam tika ņemts no aktuālajām ārstēšanas vadlīnijām</w:t>
            </w:r>
            <w:r>
              <w:rPr>
                <w:rFonts w:eastAsiaTheme="minorHAnsi"/>
                <w:szCs w:val="22"/>
                <w:lang w:eastAsia="en-US"/>
              </w:rPr>
              <w:t>, proti, ka vienam pacientam ir nepieciešami 11 flakoni, savukārt</w:t>
            </w:r>
            <w:r w:rsidRPr="00ED5BD1">
              <w:rPr>
                <w:rFonts w:eastAsiaTheme="minorHAnsi"/>
                <w:szCs w:val="22"/>
                <w:lang w:eastAsia="en-US"/>
              </w:rPr>
              <w:t xml:space="preserve"> šobrīd ārstēšanas vadlīnijas nosaka</w:t>
            </w:r>
            <w:r>
              <w:rPr>
                <w:rFonts w:eastAsiaTheme="minorHAnsi"/>
                <w:szCs w:val="22"/>
                <w:lang w:eastAsia="en-US"/>
              </w:rPr>
              <w:t>,</w:t>
            </w:r>
            <w:r w:rsidRPr="00ED5BD1">
              <w:rPr>
                <w:rFonts w:eastAsiaTheme="minorHAnsi"/>
                <w:szCs w:val="22"/>
                <w:lang w:eastAsia="en-US"/>
              </w:rPr>
              <w:t xml:space="preserve"> ka viena pacienta ārstēšanai ir nepieciešami 6 flakoni.</w:t>
            </w:r>
          </w:p>
          <w:p w14:paraId="4934CDCF" w14:textId="10795D25" w:rsidR="00ED5BD1" w:rsidRDefault="001154B8" w:rsidP="00B976F8">
            <w:pPr>
              <w:ind w:firstLine="736"/>
              <w:jc w:val="both"/>
              <w:rPr>
                <w:rFonts w:eastAsiaTheme="minorHAnsi"/>
                <w:szCs w:val="22"/>
                <w:lang w:eastAsia="en-US"/>
              </w:rPr>
            </w:pPr>
            <w:r>
              <w:rPr>
                <w:rFonts w:eastAsiaTheme="minorHAnsi"/>
                <w:szCs w:val="22"/>
                <w:lang w:eastAsia="en-US"/>
              </w:rPr>
              <w:t xml:space="preserve">No 2 850 ampulām izlietots ir 2 410 ampulas, ņemot vērā, ka </w:t>
            </w:r>
            <w:r w:rsidRPr="00ED5BD1">
              <w:rPr>
                <w:rFonts w:eastAsiaTheme="minorHAnsi"/>
                <w:szCs w:val="22"/>
                <w:lang w:eastAsia="en-US"/>
              </w:rPr>
              <w:t>viena pacienta ārstēšanai ir nepieciešami 6 flakoni</w:t>
            </w:r>
            <w:r>
              <w:rPr>
                <w:rFonts w:eastAsiaTheme="minorHAnsi"/>
                <w:szCs w:val="22"/>
                <w:lang w:eastAsia="en-US"/>
              </w:rPr>
              <w:t>, tādējādi a</w:t>
            </w:r>
            <w:r w:rsidR="00795DD0">
              <w:rPr>
                <w:rFonts w:eastAsiaTheme="minorHAnsi"/>
                <w:szCs w:val="22"/>
                <w:lang w:eastAsia="en-US"/>
              </w:rPr>
              <w:t xml:space="preserve">tlikums </w:t>
            </w:r>
            <w:r w:rsidR="00C232DC">
              <w:rPr>
                <w:rFonts w:eastAsiaTheme="minorHAnsi"/>
                <w:szCs w:val="22"/>
                <w:lang w:eastAsia="en-US"/>
              </w:rPr>
              <w:t>uz 06.01.2021 sastāda 440 ampulas, no kurām 30 ampulas ir rezervētas un paredzētas reģionālo slimnīcu pacientu ārstēšanai. Šobrīd atlikums pietiek aptuveni 10 dienu patēriņam, ņemot vērā iepriekšējo pieredzi ar medikamentu patēriņu</w:t>
            </w:r>
            <w:r>
              <w:rPr>
                <w:rFonts w:eastAsiaTheme="minorHAnsi"/>
                <w:szCs w:val="22"/>
                <w:lang w:eastAsia="en-US"/>
              </w:rPr>
              <w:t>.</w:t>
            </w:r>
            <w:r w:rsidR="00C232DC">
              <w:rPr>
                <w:rFonts w:eastAsiaTheme="minorHAnsi"/>
                <w:szCs w:val="22"/>
                <w:lang w:eastAsia="en-US"/>
              </w:rPr>
              <w:t xml:space="preserve"> </w:t>
            </w:r>
            <w:r w:rsidR="006A5AFA">
              <w:rPr>
                <w:rFonts w:eastAsiaTheme="minorHAnsi"/>
                <w:szCs w:val="22"/>
                <w:lang w:eastAsia="en-US"/>
              </w:rPr>
              <w:t>Ņemot vērā, šī brīža s</w:t>
            </w:r>
            <w:r w:rsidR="00C232DC">
              <w:rPr>
                <w:rFonts w:eastAsiaTheme="minorHAnsi"/>
                <w:szCs w:val="22"/>
                <w:lang w:eastAsia="en-US"/>
              </w:rPr>
              <w:t>ituācijas valstī medikamentu patēriņš</w:t>
            </w:r>
            <w:r w:rsidR="006A5AFA">
              <w:rPr>
                <w:rFonts w:eastAsiaTheme="minorHAnsi"/>
                <w:szCs w:val="22"/>
                <w:lang w:eastAsia="en-US"/>
              </w:rPr>
              <w:t xml:space="preserve"> novembrī un decembrī</w:t>
            </w:r>
            <w:r w:rsidR="00C232DC">
              <w:rPr>
                <w:rFonts w:eastAsiaTheme="minorHAnsi"/>
                <w:szCs w:val="22"/>
                <w:lang w:eastAsia="en-US"/>
              </w:rPr>
              <w:t xml:space="preserve"> </w:t>
            </w:r>
            <w:r w:rsidR="006A5AFA">
              <w:rPr>
                <w:rFonts w:eastAsiaTheme="minorHAnsi"/>
                <w:szCs w:val="22"/>
                <w:lang w:eastAsia="en-US"/>
              </w:rPr>
              <w:t>bija</w:t>
            </w:r>
            <w:r w:rsidR="00C232DC">
              <w:rPr>
                <w:rFonts w:eastAsiaTheme="minorHAnsi"/>
                <w:szCs w:val="22"/>
                <w:lang w:eastAsia="en-US"/>
              </w:rPr>
              <w:t xml:space="preserve"> </w:t>
            </w:r>
            <w:r w:rsidR="008F746D">
              <w:rPr>
                <w:rFonts w:eastAsiaTheme="minorHAnsi"/>
                <w:szCs w:val="22"/>
                <w:lang w:eastAsia="en-US"/>
              </w:rPr>
              <w:t xml:space="preserve">aptuveni </w:t>
            </w:r>
            <w:r w:rsidR="00C232DC">
              <w:rPr>
                <w:rFonts w:eastAsiaTheme="minorHAnsi"/>
                <w:szCs w:val="22"/>
                <w:lang w:eastAsia="en-US"/>
              </w:rPr>
              <w:t>1 200 ampulas mēnesī</w:t>
            </w:r>
            <w:r w:rsidR="006A5AFA">
              <w:rPr>
                <w:rFonts w:eastAsiaTheme="minorHAnsi"/>
                <w:szCs w:val="22"/>
                <w:lang w:eastAsia="en-US"/>
              </w:rPr>
              <w:t xml:space="preserve">, bet </w:t>
            </w:r>
            <w:r w:rsidR="006A5AFA">
              <w:rPr>
                <w:rFonts w:eastAsiaTheme="minorHAnsi"/>
                <w:szCs w:val="22"/>
                <w:lang w:eastAsia="en-US"/>
              </w:rPr>
              <w:lastRenderedPageBreak/>
              <w:t>šis skaitlis pieaug</w:t>
            </w:r>
            <w:r w:rsidR="00947033">
              <w:rPr>
                <w:rFonts w:eastAsiaTheme="minorHAnsi"/>
                <w:szCs w:val="22"/>
                <w:lang w:eastAsia="en-US"/>
              </w:rPr>
              <w:t>s</w:t>
            </w:r>
            <w:r w:rsidR="006A5AFA">
              <w:rPr>
                <w:rFonts w:eastAsiaTheme="minorHAnsi"/>
                <w:szCs w:val="22"/>
                <w:lang w:eastAsia="en-US"/>
              </w:rPr>
              <w:t xml:space="preserve">, jo šobrīd pieaug arī </w:t>
            </w:r>
            <w:r w:rsidR="006A5AFA" w:rsidRPr="006A5AFA">
              <w:rPr>
                <w:rFonts w:eastAsiaTheme="minorHAnsi"/>
                <w:szCs w:val="22"/>
                <w:lang w:eastAsia="en-US"/>
              </w:rPr>
              <w:t>vidēji smagu un smagu pacientu skaits</w:t>
            </w:r>
            <w:r w:rsidR="006A5AFA">
              <w:rPr>
                <w:rFonts w:eastAsiaTheme="minorHAnsi"/>
                <w:szCs w:val="22"/>
                <w:lang w:eastAsia="en-US"/>
              </w:rPr>
              <w:t>.</w:t>
            </w:r>
          </w:p>
          <w:p w14:paraId="3221DCE7" w14:textId="489AA428" w:rsidR="00A10644" w:rsidRPr="00A10644" w:rsidRDefault="00A10644" w:rsidP="00B976F8">
            <w:pPr>
              <w:ind w:firstLine="736"/>
              <w:jc w:val="both"/>
              <w:rPr>
                <w:rFonts w:eastAsiaTheme="minorHAnsi"/>
                <w:szCs w:val="22"/>
                <w:lang w:eastAsia="en-US"/>
              </w:rPr>
            </w:pPr>
            <w:r w:rsidRPr="00A10644">
              <w:rPr>
                <w:rFonts w:eastAsiaTheme="minorHAnsi"/>
                <w:szCs w:val="22"/>
                <w:lang w:eastAsia="en-US"/>
              </w:rPr>
              <w:t>Saskaņā ar MK 2020.gada 20.oktobra sēdes protokollēmuma (</w:t>
            </w:r>
            <w:r w:rsidR="00B976F8">
              <w:rPr>
                <w:rFonts w:eastAsiaTheme="minorHAnsi"/>
                <w:szCs w:val="22"/>
                <w:lang w:eastAsia="en-US"/>
              </w:rPr>
              <w:t xml:space="preserve">prot. </w:t>
            </w:r>
            <w:r w:rsidRPr="00A10644">
              <w:rPr>
                <w:rFonts w:eastAsiaTheme="minorHAnsi"/>
                <w:szCs w:val="22"/>
                <w:lang w:eastAsia="en-US"/>
              </w:rPr>
              <w:t xml:space="preserve">Nr.62 19.§) 3.punktu, medikamenta Veclury ar aktīvo vielu remdesivīrs iegādes izdevumus 348 147 </w:t>
            </w:r>
            <w:r w:rsidRPr="00A10644">
              <w:rPr>
                <w:rFonts w:eastAsiaTheme="minorHAnsi"/>
                <w:i/>
                <w:iCs/>
                <w:szCs w:val="22"/>
                <w:lang w:eastAsia="en-US"/>
              </w:rPr>
              <w:t>euro</w:t>
            </w:r>
            <w:r w:rsidRPr="00A10644">
              <w:rPr>
                <w:rFonts w:eastAsiaTheme="minorHAnsi"/>
                <w:szCs w:val="22"/>
                <w:lang w:eastAsia="en-US"/>
              </w:rPr>
              <w:t xml:space="preserve"> apmērā 2021. gadā segt no valsts budžeta programmas 02.00.00 "Līdzekļi neparedzētiem gadījumiem".</w:t>
            </w:r>
          </w:p>
          <w:p w14:paraId="58246614" w14:textId="77777777" w:rsidR="00A10644" w:rsidRPr="00A10644" w:rsidRDefault="00A10644" w:rsidP="00B976F8">
            <w:pPr>
              <w:ind w:firstLine="736"/>
              <w:jc w:val="both"/>
              <w:rPr>
                <w:rFonts w:eastAsiaTheme="minorHAnsi"/>
                <w:szCs w:val="22"/>
                <w:lang w:eastAsia="en-US"/>
              </w:rPr>
            </w:pPr>
            <w:r w:rsidRPr="00A10644">
              <w:rPr>
                <w:rFonts w:eastAsiaTheme="minorHAnsi"/>
                <w:szCs w:val="22"/>
                <w:lang w:eastAsia="en-US"/>
              </w:rPr>
              <w:t>Savukārt, MK 2020.gada 20.oktobra sēdes protokollēmuma (Nr.62 19.§) 4.punkts paredz, ka Veselības ministrijai normatīvos aktos noteiktā kārtībā sagatavot un iesniegt izskatīšanai Ministru kabinetā rīkojuma projektu par finanšu līdzekļu piešķiršanu no valsts budžeta programmas 02.00.00 "Līdzekļi neparedzētiem gadījumiem" atbilstoši šī protokollēmuma 3. punktam.</w:t>
            </w:r>
          </w:p>
          <w:p w14:paraId="4D549D64" w14:textId="505B0FC4" w:rsidR="003C44BC" w:rsidRDefault="00A10644" w:rsidP="00A10644">
            <w:pPr>
              <w:ind w:firstLine="720"/>
              <w:jc w:val="both"/>
              <w:rPr>
                <w:rFonts w:eastAsiaTheme="minorHAnsi"/>
                <w:szCs w:val="22"/>
                <w:lang w:eastAsia="en-US"/>
              </w:rPr>
            </w:pPr>
            <w:r w:rsidRPr="00A10644">
              <w:rPr>
                <w:rFonts w:eastAsiaTheme="minorHAnsi"/>
                <w:szCs w:val="22"/>
                <w:lang w:eastAsia="en-US"/>
              </w:rPr>
              <w:t xml:space="preserve">Ņemot vērā, </w:t>
            </w:r>
            <w:r w:rsidR="00B976F8">
              <w:rPr>
                <w:rFonts w:eastAsiaTheme="minorHAnsi"/>
                <w:szCs w:val="22"/>
                <w:lang w:eastAsia="en-US"/>
              </w:rPr>
              <w:t xml:space="preserve">ka </w:t>
            </w:r>
            <w:r w:rsidRPr="00A10644">
              <w:rPr>
                <w:rFonts w:eastAsiaTheme="minorHAnsi"/>
                <w:szCs w:val="22"/>
                <w:lang w:eastAsia="en-US"/>
              </w:rPr>
              <w:t>situācija valstī nemitīgi mainās, proti, pieaug vidēji smago un smago pacientu skaits</w:t>
            </w:r>
            <w:r w:rsidR="00B976F8">
              <w:rPr>
                <w:rFonts w:eastAsiaTheme="minorHAnsi"/>
                <w:szCs w:val="22"/>
                <w:lang w:eastAsia="en-US"/>
              </w:rPr>
              <w:t>, t</w:t>
            </w:r>
            <w:r w:rsidRPr="00A10644">
              <w:rPr>
                <w:rFonts w:eastAsiaTheme="minorHAnsi"/>
                <w:szCs w:val="22"/>
                <w:lang w:eastAsia="en-US"/>
              </w:rPr>
              <w:t>ādējādi 2021.gadam iezīmētais finansējums</w:t>
            </w:r>
            <w:r w:rsidR="003C44BC">
              <w:rPr>
                <w:rFonts w:eastAsiaTheme="minorHAnsi"/>
                <w:szCs w:val="22"/>
                <w:lang w:eastAsia="en-US"/>
              </w:rPr>
              <w:t xml:space="preserve"> </w:t>
            </w:r>
            <w:r w:rsidRPr="00A10644">
              <w:rPr>
                <w:rFonts w:eastAsiaTheme="minorHAnsi"/>
                <w:szCs w:val="22"/>
                <w:lang w:eastAsia="en-US"/>
              </w:rPr>
              <w:t xml:space="preserve">348 147 </w:t>
            </w:r>
            <w:r w:rsidRPr="003C44BC">
              <w:rPr>
                <w:rFonts w:eastAsiaTheme="minorHAnsi"/>
                <w:i/>
                <w:iCs/>
                <w:szCs w:val="22"/>
                <w:lang w:eastAsia="en-US"/>
              </w:rPr>
              <w:t>euro</w:t>
            </w:r>
            <w:r w:rsidRPr="00A10644">
              <w:rPr>
                <w:rFonts w:eastAsiaTheme="minorHAnsi"/>
                <w:szCs w:val="22"/>
                <w:lang w:eastAsia="en-US"/>
              </w:rPr>
              <w:t xml:space="preserve"> apmērā ir nepietiekams, </w:t>
            </w:r>
            <w:r w:rsidR="003C44BC">
              <w:rPr>
                <w:rFonts w:eastAsiaTheme="minorHAnsi"/>
                <w:szCs w:val="22"/>
                <w:lang w:eastAsia="en-US"/>
              </w:rPr>
              <w:t xml:space="preserve">lai nodrošinātu Latvijas ārstniecības iestādes, </w:t>
            </w:r>
            <w:r w:rsidR="003C44BC" w:rsidRPr="003C44BC">
              <w:rPr>
                <w:rFonts w:eastAsiaTheme="minorHAnsi"/>
                <w:szCs w:val="22"/>
                <w:lang w:eastAsia="en-US"/>
              </w:rPr>
              <w:t>ar visiem nepieciešamiem resursiem pacientu efektīvākai ārstēšanai</w:t>
            </w:r>
            <w:r w:rsidR="003C44BC">
              <w:rPr>
                <w:rFonts w:eastAsiaTheme="minorHAnsi"/>
                <w:szCs w:val="22"/>
                <w:lang w:eastAsia="en-US"/>
              </w:rPr>
              <w:t>.</w:t>
            </w:r>
          </w:p>
          <w:p w14:paraId="1EA6FDF3" w14:textId="77777777" w:rsidR="00B04418" w:rsidRPr="00B04418" w:rsidRDefault="00B04418" w:rsidP="00B04418">
            <w:pPr>
              <w:ind w:firstLine="720"/>
              <w:jc w:val="both"/>
              <w:rPr>
                <w:rFonts w:eastAsiaTheme="minorHAnsi"/>
                <w:szCs w:val="22"/>
                <w:lang w:eastAsia="en-US"/>
              </w:rPr>
            </w:pPr>
            <w:r w:rsidRPr="00B04418">
              <w:rPr>
                <w:rFonts w:eastAsiaTheme="minorHAnsi"/>
                <w:szCs w:val="22"/>
                <w:lang w:eastAsia="en-US"/>
              </w:rPr>
              <w:t>Eiropas Komisija 2020.gada 28.oktobrī pieņēma Lēmumu (ES) 2020/1573, ar kuru groza Lēmumu (ES) 2020/491 par atbrīvojumu no ievedmuitas nodokļiem un no importa PVN, ko piešķir precēm, kas nepieciešamas Covid-19 uzliesmojuma seku apkarošanai 2020.gadā.</w:t>
            </w:r>
          </w:p>
          <w:p w14:paraId="07690C27" w14:textId="176235DA" w:rsidR="00B04418" w:rsidRPr="00B04418" w:rsidRDefault="00B04418" w:rsidP="00B04418">
            <w:pPr>
              <w:ind w:firstLine="720"/>
              <w:jc w:val="both"/>
              <w:rPr>
                <w:rFonts w:eastAsiaTheme="minorHAnsi"/>
                <w:szCs w:val="22"/>
                <w:lang w:eastAsia="en-US"/>
              </w:rPr>
            </w:pPr>
            <w:r w:rsidRPr="00B04418">
              <w:rPr>
                <w:rFonts w:eastAsiaTheme="minorHAnsi"/>
                <w:szCs w:val="22"/>
                <w:lang w:eastAsia="en-US"/>
              </w:rPr>
              <w:t>Ar šo lēmumu līdz 2021.gada 30.aprīlim ir pagarināts ievedmuitas nodokļu un PVN atbrīvojumu piemērošanas termiņš precēm, kas ir nepieciešamas un tiek ievestas no trešajām valstīm Covid-19 uzliesmojuma seku apkarošanai.</w:t>
            </w:r>
            <w:r w:rsidR="006F6720">
              <w:t xml:space="preserve"> </w:t>
            </w:r>
            <w:r w:rsidR="006F6720" w:rsidRPr="006F6720">
              <w:rPr>
                <w:rFonts w:eastAsiaTheme="minorHAnsi"/>
                <w:szCs w:val="22"/>
                <w:lang w:eastAsia="en-US"/>
              </w:rPr>
              <w:t>Šis lēmums attiecas tikai uz importu, nevis uz piegādēm Eiropas Savienības iekšienē vai iekšzemes piegādēm.</w:t>
            </w:r>
            <w:bookmarkStart w:id="0" w:name="_GoBack"/>
            <w:bookmarkEnd w:id="0"/>
          </w:p>
          <w:p w14:paraId="5078BCAD" w14:textId="6403E279" w:rsidR="00B04418" w:rsidRDefault="00B04418" w:rsidP="00B04418">
            <w:pPr>
              <w:ind w:firstLine="720"/>
              <w:jc w:val="both"/>
              <w:rPr>
                <w:rFonts w:eastAsiaTheme="minorHAnsi"/>
                <w:szCs w:val="22"/>
                <w:lang w:eastAsia="en-US"/>
              </w:rPr>
            </w:pPr>
            <w:r w:rsidRPr="00B04418">
              <w:rPr>
                <w:rFonts w:eastAsiaTheme="minorHAnsi"/>
                <w:szCs w:val="22"/>
                <w:lang w:eastAsia="en-US"/>
              </w:rPr>
              <w:t>Tādējādi precēm, kas nepieciešamas Covid-19 uzliesmojuma seku apkarošanai, piešķirts atbrīvojums no ievedmuitas nodokļiem un PVN par importu, kas veikts laikā no 2020.gada 30.janvāra līdz 2021.gada 30.aprīlim.</w:t>
            </w:r>
          </w:p>
          <w:p w14:paraId="3DC4A0BA" w14:textId="29BA78F8" w:rsidR="003C44BC" w:rsidRDefault="00E25FFF" w:rsidP="003C44BC">
            <w:pPr>
              <w:ind w:firstLine="720"/>
              <w:jc w:val="both"/>
              <w:rPr>
                <w:color w:val="000000" w:themeColor="text1"/>
                <w:shd w:val="clear" w:color="auto" w:fill="FFFFFF"/>
              </w:rPr>
            </w:pPr>
            <w:r w:rsidRPr="00E25FFF">
              <w:rPr>
                <w:color w:val="000000" w:themeColor="text1"/>
                <w:shd w:val="clear" w:color="auto" w:fill="FFFFFF"/>
              </w:rPr>
              <w:t xml:space="preserve">Rīkojuma projekts paredz Finanšu ministrijai no valsts budžeta programmas 02.00.00 “Līdzekļi neparedzētiem gadījumiem” piešķirt Veselības ministrijai </w:t>
            </w:r>
            <w:r>
              <w:rPr>
                <w:color w:val="000000" w:themeColor="text1"/>
                <w:shd w:val="clear" w:color="auto" w:fill="FFFFFF"/>
              </w:rPr>
              <w:t>(</w:t>
            </w:r>
            <w:r w:rsidRPr="001364E9">
              <w:rPr>
                <w:color w:val="000000" w:themeColor="text1"/>
                <w:shd w:val="clear" w:color="auto" w:fill="FFFFFF"/>
              </w:rPr>
              <w:t>Nacionālajam veselības dienestam</w:t>
            </w:r>
            <w:r>
              <w:rPr>
                <w:color w:val="000000" w:themeColor="text1"/>
                <w:shd w:val="clear" w:color="auto" w:fill="FFFFFF"/>
              </w:rPr>
              <w:t>)</w:t>
            </w:r>
            <w:r w:rsidRPr="00F33321">
              <w:rPr>
                <w:color w:val="000000" w:themeColor="text1"/>
                <w:shd w:val="clear" w:color="auto" w:fill="FFFFFF"/>
              </w:rPr>
              <w:t xml:space="preserve"> finansējumu</w:t>
            </w:r>
            <w:r w:rsidR="000179BB">
              <w:rPr>
                <w:color w:val="000000" w:themeColor="text1"/>
                <w:shd w:val="clear" w:color="auto" w:fill="FFFFFF"/>
              </w:rPr>
              <w:t xml:space="preserve">      </w:t>
            </w:r>
            <w:r w:rsidR="00B04418" w:rsidRPr="00B04418">
              <w:rPr>
                <w:color w:val="000000" w:themeColor="text1"/>
                <w:shd w:val="clear" w:color="auto" w:fill="FFFFFF"/>
              </w:rPr>
              <w:t xml:space="preserve">2 431 560 </w:t>
            </w:r>
            <w:r w:rsidRPr="001364E9">
              <w:rPr>
                <w:i/>
                <w:iCs/>
                <w:color w:val="000000" w:themeColor="text1"/>
                <w:shd w:val="clear" w:color="auto" w:fill="FFFFFF"/>
              </w:rPr>
              <w:t>euro</w:t>
            </w:r>
            <w:r w:rsidRPr="00F33321">
              <w:rPr>
                <w:color w:val="000000" w:themeColor="text1"/>
                <w:shd w:val="clear" w:color="auto" w:fill="FFFFFF"/>
              </w:rPr>
              <w:t xml:space="preserve">, </w:t>
            </w:r>
            <w:r w:rsidRPr="00AF3E26">
              <w:rPr>
                <w:color w:val="000000" w:themeColor="text1"/>
                <w:shd w:val="clear" w:color="auto" w:fill="FFFFFF"/>
              </w:rPr>
              <w:t xml:space="preserve">lai nodrošinātu medikamenta Veclury ar aktīvo vielu remdesivīrs pieejamību </w:t>
            </w:r>
            <w:r>
              <w:rPr>
                <w:color w:val="000000" w:themeColor="text1"/>
                <w:shd w:val="clear" w:color="auto" w:fill="FFFFFF"/>
              </w:rPr>
              <w:t xml:space="preserve">medikamentozās </w:t>
            </w:r>
            <w:r w:rsidRPr="00AF3E26">
              <w:rPr>
                <w:color w:val="000000" w:themeColor="text1"/>
                <w:shd w:val="clear" w:color="auto" w:fill="FFFFFF"/>
              </w:rPr>
              <w:t xml:space="preserve">ārstēšanas procesā </w:t>
            </w:r>
            <w:r w:rsidRPr="001364E9">
              <w:rPr>
                <w:color w:val="000000" w:themeColor="text1"/>
                <w:shd w:val="clear" w:color="auto" w:fill="FFFFFF"/>
              </w:rPr>
              <w:t xml:space="preserve">no 2021. gada janvāra līdz 2021. gada </w:t>
            </w:r>
            <w:r w:rsidR="00A10644">
              <w:rPr>
                <w:color w:val="000000" w:themeColor="text1"/>
                <w:shd w:val="clear" w:color="auto" w:fill="FFFFFF"/>
              </w:rPr>
              <w:t>30.jūnijam</w:t>
            </w:r>
            <w:r w:rsidRPr="00AF3E26">
              <w:rPr>
                <w:color w:val="000000" w:themeColor="text1"/>
                <w:shd w:val="clear" w:color="auto" w:fill="FFFFFF"/>
              </w:rPr>
              <w:t>.</w:t>
            </w:r>
            <w:r>
              <w:rPr>
                <w:color w:val="000000" w:themeColor="text1"/>
                <w:shd w:val="clear" w:color="auto" w:fill="FFFFFF"/>
              </w:rPr>
              <w:t xml:space="preserve"> </w:t>
            </w:r>
          </w:p>
          <w:p w14:paraId="0C0F1DB4" w14:textId="08E06917" w:rsidR="003C44BC" w:rsidRDefault="00E25FFF" w:rsidP="003C44BC">
            <w:pPr>
              <w:ind w:firstLine="720"/>
              <w:jc w:val="both"/>
              <w:rPr>
                <w:shd w:val="clear" w:color="auto" w:fill="FFFFFF"/>
              </w:rPr>
            </w:pP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42ECEC06" w14:textId="0D2C486C" w:rsidR="00E25FFF" w:rsidRPr="00AF69C9" w:rsidRDefault="00E25FFF" w:rsidP="009A3221">
            <w:pPr>
              <w:ind w:firstLine="720"/>
              <w:jc w:val="both"/>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r>
              <w:rPr>
                <w:color w:val="000000" w:themeColor="text1"/>
                <w:shd w:val="clear" w:color="auto" w:fill="FFFFFF"/>
              </w:rPr>
              <w:t xml:space="preserve">                 </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w:t>
            </w:r>
            <w:r w:rsidRPr="00EC6E12">
              <w:rPr>
                <w:rFonts w:ascii="Times New Roman" w:hAnsi="Times New Roman" w:cs="Times New Roman"/>
                <w:iCs/>
                <w:sz w:val="24"/>
                <w:szCs w:val="24"/>
                <w:lang w:eastAsia="lv-LV"/>
              </w:rPr>
              <w:lastRenderedPageBreak/>
              <w:t>publiskas personas kapitālsabiedrības</w:t>
            </w:r>
          </w:p>
        </w:tc>
        <w:tc>
          <w:tcPr>
            <w:tcW w:w="7229" w:type="dxa"/>
          </w:tcPr>
          <w:p w14:paraId="461A5B09" w14:textId="1961D4C4"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lastRenderedPageBreak/>
              <w:t>Veselības ministrija</w:t>
            </w:r>
            <w:r w:rsidR="007F7D5A">
              <w:rPr>
                <w:rFonts w:ascii="Times New Roman" w:hAnsi="Times New Roman" w:cs="Times New Roman"/>
                <w:sz w:val="24"/>
                <w:szCs w:val="24"/>
              </w:rPr>
              <w:t>, Nacionālais veselības dienests</w:t>
            </w:r>
            <w:r w:rsidR="00A40144">
              <w:rPr>
                <w:rFonts w:ascii="Times New Roman" w:hAnsi="Times New Roman" w:cs="Times New Roman"/>
                <w:sz w:val="24"/>
                <w:szCs w:val="24"/>
              </w:rPr>
              <w:t xml:space="preserve">, </w:t>
            </w:r>
            <w:r w:rsidR="00845591">
              <w:rPr>
                <w:rFonts w:ascii="Times New Roman" w:hAnsi="Times New Roman" w:cs="Times New Roman"/>
                <w:sz w:val="24"/>
                <w:szCs w:val="24"/>
              </w:rPr>
              <w:t>stacionārās ārstniecības iestādes</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55306ED8" w:rsidR="006C12A6" w:rsidRPr="006A5AFA" w:rsidRDefault="00B04418" w:rsidP="006C12A6">
            <w:pPr>
              <w:pStyle w:val="NoSpacing"/>
              <w:rPr>
                <w:rFonts w:ascii="Times New Roman" w:hAnsi="Times New Roman" w:cs="Times New Roman"/>
                <w:iCs/>
                <w:sz w:val="24"/>
                <w:szCs w:val="24"/>
                <w:lang w:eastAsia="lv-LV"/>
              </w:rPr>
            </w:pPr>
            <w:r w:rsidRPr="00B04418">
              <w:rPr>
                <w:rFonts w:ascii="Times New Roman" w:hAnsi="Times New Roman" w:cs="Times New Roman"/>
                <w:iCs/>
                <w:sz w:val="24"/>
                <w:szCs w:val="24"/>
                <w:lang w:eastAsia="lv-LV"/>
              </w:rPr>
              <w:t>2 431 560</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6C12A6" w:rsidRPr="001C797C" w:rsidRDefault="001364E9"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2BD931C9" w:rsidR="001364E9" w:rsidRPr="006A5AFA" w:rsidRDefault="00B04418" w:rsidP="001364E9">
            <w:pPr>
              <w:pStyle w:val="NoSpacing"/>
              <w:rPr>
                <w:rFonts w:ascii="Times New Roman" w:hAnsi="Times New Roman" w:cs="Times New Roman"/>
                <w:iCs/>
                <w:sz w:val="24"/>
                <w:szCs w:val="24"/>
                <w:lang w:eastAsia="lv-LV"/>
              </w:rPr>
            </w:pPr>
            <w:r w:rsidRPr="00B04418">
              <w:rPr>
                <w:rFonts w:ascii="Times New Roman" w:hAnsi="Times New Roman" w:cs="Times New Roman"/>
                <w:iCs/>
                <w:sz w:val="24"/>
                <w:szCs w:val="24"/>
                <w:lang w:eastAsia="lv-LV"/>
              </w:rPr>
              <w:t>2 431 560</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1901FA90" w:rsidR="001364E9" w:rsidRPr="0087780A" w:rsidRDefault="001364E9" w:rsidP="001364E9">
            <w:pPr>
              <w:jc w:val="center"/>
              <w:rPr>
                <w:rFonts w:eastAsiaTheme="minorHAnsi"/>
                <w:iCs/>
                <w:sz w:val="22"/>
                <w:szCs w:val="22"/>
              </w:rPr>
            </w:pPr>
            <w:r>
              <w:rPr>
                <w:iCs/>
              </w:rPr>
              <w:t>-</w:t>
            </w:r>
            <w:r w:rsidR="00B04418" w:rsidRPr="00B04418">
              <w:rPr>
                <w:iCs/>
              </w:rPr>
              <w:t>2 431 560</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3B76C9FB" w14:textId="77777777" w:rsidTr="00107569">
        <w:tc>
          <w:tcPr>
            <w:tcW w:w="1560" w:type="dxa"/>
            <w:vAlign w:val="center"/>
          </w:tcPr>
          <w:p w14:paraId="78EE45FA"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E2101CF" w14:textId="655433A4" w:rsidR="001364E9" w:rsidRPr="0087780A" w:rsidRDefault="001364E9" w:rsidP="001364E9">
            <w:pPr>
              <w:jc w:val="center"/>
              <w:rPr>
                <w:rFonts w:eastAsiaTheme="minorHAnsi"/>
                <w:iCs/>
                <w:sz w:val="22"/>
                <w:szCs w:val="22"/>
              </w:rPr>
            </w:pPr>
            <w:r>
              <w:rPr>
                <w:iCs/>
              </w:rPr>
              <w:t>-</w:t>
            </w:r>
            <w:r w:rsidR="00B04418" w:rsidRPr="00B04418">
              <w:rPr>
                <w:iCs/>
              </w:rPr>
              <w:t>2 431 560</w:t>
            </w:r>
          </w:p>
        </w:tc>
        <w:tc>
          <w:tcPr>
            <w:tcW w:w="1000" w:type="dxa"/>
            <w:vAlign w:val="center"/>
          </w:tcPr>
          <w:p w14:paraId="634F481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18A4D8AA" w14:textId="77777777" w:rsidTr="00AD2450">
        <w:tc>
          <w:tcPr>
            <w:tcW w:w="1560" w:type="dxa"/>
            <w:vAlign w:val="center"/>
          </w:tcPr>
          <w:p w14:paraId="493E1C0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53CC7416" w:rsidR="001364E9" w:rsidRPr="001C797C" w:rsidRDefault="00B04418" w:rsidP="001364E9">
            <w:pPr>
              <w:pStyle w:val="NoSpacing"/>
              <w:rPr>
                <w:rFonts w:ascii="Times New Roman" w:hAnsi="Times New Roman" w:cs="Times New Roman"/>
                <w:iCs/>
                <w:lang w:eastAsia="lv-LV"/>
              </w:rPr>
            </w:pPr>
            <w:r w:rsidRPr="00B04418">
              <w:rPr>
                <w:rFonts w:ascii="Times New Roman" w:hAnsi="Times New Roman" w:cs="Times New Roman"/>
                <w:iCs/>
                <w:sz w:val="24"/>
                <w:szCs w:val="24"/>
                <w:lang w:eastAsia="lv-LV"/>
              </w:rPr>
              <w:t>2 431 560</w:t>
            </w:r>
          </w:p>
        </w:tc>
        <w:tc>
          <w:tcPr>
            <w:tcW w:w="1000" w:type="dxa"/>
            <w:vAlign w:val="center"/>
          </w:tcPr>
          <w:p w14:paraId="7B635E9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3FCC0006" w14:textId="71BF78B7" w:rsidR="000066F5" w:rsidRDefault="00A01B73" w:rsidP="000066F5">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D56F78" w:rsidRPr="00F33321">
              <w:rPr>
                <w:color w:val="000000" w:themeColor="text1"/>
                <w:shd w:val="clear" w:color="auto" w:fill="FFFFFF"/>
              </w:rPr>
              <w:t xml:space="preserve">Rīkojuma projekts paredz </w:t>
            </w:r>
            <w:r w:rsidR="00470ECD" w:rsidRPr="00F33321">
              <w:rPr>
                <w:color w:val="000000" w:themeColor="text1"/>
                <w:shd w:val="clear" w:color="auto" w:fill="FFFFFF"/>
              </w:rPr>
              <w:t xml:space="preserve">Finanšu ministrijai no valsts budžeta programmas </w:t>
            </w:r>
            <w:smartTag w:uri="schemas-tilde-lv/tildestengine" w:element="date">
              <w:smartTagPr>
                <w:attr w:name="Day" w:val="30"/>
                <w:attr w:name="Month" w:val="11"/>
                <w:attr w:name="Year" w:val="2001"/>
              </w:smartTagPr>
              <w:r w:rsidR="00470ECD" w:rsidRPr="00F33321">
                <w:rPr>
                  <w:color w:val="000000" w:themeColor="text1"/>
                  <w:shd w:val="clear" w:color="auto" w:fill="FFFFFF"/>
                </w:rPr>
                <w:t>02.00.00</w:t>
              </w:r>
            </w:smartTag>
            <w:r w:rsidR="00470ECD" w:rsidRPr="00F33321">
              <w:rPr>
                <w:color w:val="000000" w:themeColor="text1"/>
                <w:shd w:val="clear" w:color="auto" w:fill="FFFFFF"/>
              </w:rPr>
              <w:t xml:space="preserve"> “Līdzekļi neparedzētiem gadījumiem” piešķirt Veselības ministrijai</w:t>
            </w:r>
            <w:r w:rsidR="008A6921">
              <w:rPr>
                <w:color w:val="000000" w:themeColor="text1"/>
                <w:shd w:val="clear" w:color="auto" w:fill="FFFFFF"/>
              </w:rPr>
              <w:t xml:space="preserve"> (</w:t>
            </w:r>
            <w:r w:rsidR="001364E9" w:rsidRPr="001364E9">
              <w:rPr>
                <w:color w:val="000000" w:themeColor="text1"/>
                <w:shd w:val="clear" w:color="auto" w:fill="FFFFFF"/>
              </w:rPr>
              <w:t>Nacionālajam veselības dienestam</w:t>
            </w:r>
            <w:r w:rsidR="008A6921">
              <w:rPr>
                <w:color w:val="000000" w:themeColor="text1"/>
                <w:shd w:val="clear" w:color="auto" w:fill="FFFFFF"/>
              </w:rPr>
              <w:t>)</w:t>
            </w:r>
            <w:r w:rsidR="00470ECD" w:rsidRPr="00F33321">
              <w:rPr>
                <w:color w:val="000000" w:themeColor="text1"/>
                <w:shd w:val="clear" w:color="auto" w:fill="FFFFFF"/>
              </w:rPr>
              <w:t xml:space="preserve"> finansējumu </w:t>
            </w:r>
            <w:r w:rsidR="00B04418" w:rsidRPr="00B04418">
              <w:rPr>
                <w:color w:val="000000" w:themeColor="text1"/>
                <w:shd w:val="clear" w:color="auto" w:fill="FFFFFF"/>
              </w:rPr>
              <w:t xml:space="preserve">2 431 560 </w:t>
            </w:r>
            <w:r w:rsidR="00470ECD" w:rsidRPr="001364E9">
              <w:rPr>
                <w:i/>
                <w:iCs/>
                <w:color w:val="000000" w:themeColor="text1"/>
                <w:shd w:val="clear" w:color="auto" w:fill="FFFFFF"/>
              </w:rPr>
              <w:t>euro</w:t>
            </w:r>
            <w:r w:rsidR="00470ECD" w:rsidRPr="00F33321">
              <w:rPr>
                <w:color w:val="000000" w:themeColor="text1"/>
                <w:shd w:val="clear" w:color="auto" w:fill="FFFFFF"/>
              </w:rPr>
              <w:t xml:space="preserve">, </w:t>
            </w:r>
            <w:r w:rsidR="00AF3E26" w:rsidRPr="00AF3E26">
              <w:rPr>
                <w:color w:val="000000" w:themeColor="text1"/>
                <w:shd w:val="clear" w:color="auto" w:fill="FFFFFF"/>
              </w:rPr>
              <w:t xml:space="preserve">lai nodrošinātu medikamenta Veclury ar aktīvo vielu remdesivīrs pieejamību </w:t>
            </w:r>
            <w:r w:rsidR="009E4547">
              <w:rPr>
                <w:color w:val="000000" w:themeColor="text1"/>
                <w:shd w:val="clear" w:color="auto" w:fill="FFFFFF"/>
              </w:rPr>
              <w:t xml:space="preserve">medikamentozās </w:t>
            </w:r>
            <w:r w:rsidR="00AF3E26" w:rsidRPr="00AF3E26">
              <w:rPr>
                <w:color w:val="000000" w:themeColor="text1"/>
                <w:shd w:val="clear" w:color="auto" w:fill="FFFFFF"/>
              </w:rPr>
              <w:t xml:space="preserve">ārstēšanas procesā </w:t>
            </w:r>
            <w:r w:rsidR="001364E9" w:rsidRPr="001364E9">
              <w:rPr>
                <w:color w:val="000000" w:themeColor="text1"/>
                <w:shd w:val="clear" w:color="auto" w:fill="FFFFFF"/>
              </w:rPr>
              <w:t xml:space="preserve">no 2021. gada janvāra līdz 2021. gada </w:t>
            </w:r>
            <w:r w:rsidR="00A10644">
              <w:rPr>
                <w:color w:val="000000" w:themeColor="text1"/>
                <w:shd w:val="clear" w:color="auto" w:fill="FFFFFF"/>
              </w:rPr>
              <w:t>30.jūnijam</w:t>
            </w:r>
            <w:r w:rsidR="00AF3E26" w:rsidRPr="00AF3E26">
              <w:rPr>
                <w:color w:val="000000" w:themeColor="text1"/>
                <w:shd w:val="clear" w:color="auto" w:fill="FFFFFF"/>
              </w:rPr>
              <w:t>.</w:t>
            </w:r>
            <w:r>
              <w:rPr>
                <w:color w:val="000000" w:themeColor="text1"/>
                <w:shd w:val="clear" w:color="auto" w:fill="FFFFFF"/>
              </w:rPr>
              <w:t xml:space="preserve"> </w:t>
            </w:r>
          </w:p>
          <w:p w14:paraId="1029C963" w14:textId="242C46DD" w:rsidR="000066F5" w:rsidRPr="000066F5" w:rsidRDefault="000066F5" w:rsidP="000066F5">
            <w:pPr>
              <w:pStyle w:val="tv213"/>
              <w:tabs>
                <w:tab w:val="left" w:pos="709"/>
              </w:tabs>
              <w:spacing w:before="0" w:beforeAutospacing="0" w:after="0" w:afterAutospacing="0"/>
              <w:jc w:val="both"/>
              <w:rPr>
                <w:shd w:val="clear" w:color="auto" w:fill="FFFFFF"/>
              </w:rPr>
            </w:pPr>
            <w:r>
              <w:rPr>
                <w:color w:val="000000" w:themeColor="text1"/>
                <w:shd w:val="clear" w:color="auto" w:fill="FFFFFF"/>
              </w:rPr>
              <w:t xml:space="preserve">       </w:t>
            </w: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38D0E87F" w14:textId="77777777" w:rsidR="00B04418" w:rsidRDefault="000066F5" w:rsidP="00B04418">
            <w:pPr>
              <w:pStyle w:val="tv213"/>
              <w:tabs>
                <w:tab w:val="left" w:pos="709"/>
              </w:tabs>
              <w:spacing w:before="0" w:beforeAutospacing="0" w:after="0" w:afterAutospacing="0"/>
              <w:jc w:val="both"/>
            </w:pPr>
            <w:r>
              <w:rPr>
                <w:color w:val="000000" w:themeColor="text1"/>
                <w:shd w:val="clear" w:color="auto" w:fill="FFFFFF"/>
              </w:rPr>
              <w:t xml:space="preserve">       </w:t>
            </w: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0953B64A" w14:textId="77777777" w:rsidR="00B04418" w:rsidRDefault="00B04418" w:rsidP="00B04418">
            <w:pPr>
              <w:pStyle w:val="tv213"/>
              <w:tabs>
                <w:tab w:val="left" w:pos="709"/>
              </w:tabs>
              <w:spacing w:before="0" w:beforeAutospacing="0" w:after="0" w:afterAutospacing="0"/>
              <w:ind w:firstLine="456"/>
              <w:jc w:val="both"/>
            </w:pPr>
            <w:r w:rsidRPr="00B04418">
              <w:rPr>
                <w:color w:val="000000" w:themeColor="text1"/>
                <w:shd w:val="clear" w:color="auto" w:fill="FFFFFF"/>
              </w:rPr>
              <w:t>Eiropas Komisija 2020.gada 28.oktobrī pieņēma Lēmumu (ES) 2020/1573, ar kuru groza Lēmumu (ES) 2020/491 par atbrīvojumu no ievedmuitas nodokļiem un no importa PVN, ko piešķir precēm, kas nepieciešamas Covid-19 uzliesmojuma seku apkarošanai 2020.gadā.</w:t>
            </w:r>
          </w:p>
          <w:p w14:paraId="53B5B26D" w14:textId="77777777" w:rsidR="00B04418" w:rsidRDefault="00B04418" w:rsidP="00B04418">
            <w:pPr>
              <w:pStyle w:val="tv213"/>
              <w:tabs>
                <w:tab w:val="left" w:pos="709"/>
              </w:tabs>
              <w:spacing w:before="0" w:beforeAutospacing="0" w:after="0" w:afterAutospacing="0"/>
              <w:ind w:firstLine="456"/>
              <w:jc w:val="both"/>
            </w:pPr>
            <w:r w:rsidRPr="00B04418">
              <w:rPr>
                <w:color w:val="000000" w:themeColor="text1"/>
                <w:shd w:val="clear" w:color="auto" w:fill="FFFFFF"/>
              </w:rPr>
              <w:t>Ar šo lēmumu līdz 2021.gada 30.aprīlim ir pagarināts ievedmuitas nodokļu un PVN atbrīvojumu piemērošanas termiņš precēm, kas ir nepieciešamas un tiek ievestas no trešajām valstīm Covid-19 uzliesmojuma seku apkarošanai.</w:t>
            </w:r>
          </w:p>
          <w:p w14:paraId="784981CA" w14:textId="77777777" w:rsidR="004174C3" w:rsidRDefault="00B04418" w:rsidP="004174C3">
            <w:pPr>
              <w:pStyle w:val="tv213"/>
              <w:tabs>
                <w:tab w:val="left" w:pos="709"/>
              </w:tabs>
              <w:spacing w:before="0" w:beforeAutospacing="0" w:after="0" w:afterAutospacing="0"/>
              <w:ind w:firstLine="456"/>
              <w:jc w:val="both"/>
            </w:pPr>
            <w:r w:rsidRPr="00B04418">
              <w:rPr>
                <w:color w:val="000000" w:themeColor="text1"/>
                <w:shd w:val="clear" w:color="auto" w:fill="FFFFFF"/>
              </w:rPr>
              <w:lastRenderedPageBreak/>
              <w:t>Tādējādi precēm, kas nepieciešamas Covid-19 uzliesmojuma seku apkarošanai, piešķirts atbrīvojums no ievedmuitas nodokļiem un PVN par importu, kas veikts laikā no 2020.gada 30.janvāra līdz 2021.gada 30.aprīlim.</w:t>
            </w:r>
          </w:p>
          <w:p w14:paraId="61640D0B" w14:textId="5F8EA037" w:rsidR="00A07BD4" w:rsidRPr="00F33321" w:rsidRDefault="004174C3" w:rsidP="004174C3">
            <w:pPr>
              <w:pStyle w:val="tv213"/>
              <w:tabs>
                <w:tab w:val="left" w:pos="709"/>
              </w:tabs>
              <w:spacing w:before="0" w:beforeAutospacing="0" w:after="0" w:afterAutospacing="0"/>
              <w:ind w:firstLine="598"/>
              <w:jc w:val="both"/>
              <w:rPr>
                <w:color w:val="000000" w:themeColor="text1"/>
                <w:shd w:val="clear" w:color="auto" w:fill="FFFFFF"/>
              </w:rPr>
            </w:pPr>
            <w:r w:rsidRPr="004174C3">
              <w:rPr>
                <w:color w:val="000000" w:themeColor="text1"/>
                <w:shd w:val="clear" w:color="auto" w:fill="FFFFFF"/>
              </w:rPr>
              <w:t xml:space="preserve">Līdz ar to tiek prognozēts, ka turpmākos 6 mēnešos slimnīcās ārstēsies aptuveni 1 127 pacienti (6 760 devas : 6 flakoni vienai personai = 1 127 pacienti) 6 mēnešos jeb vidēji mēnesī 188 pacienti. Ņemot vērā, ka šobrīd ārstēšanas vadlīnijas nosaka, ka viena pacienta ārstēšanai ir nepieciešami 6 flakoni,  tādējādi kopā 6 mēnešiem (no 2020.gada janvāra līdz 2021.gada 30.jūnijam) papildus ir nepieciešami 6 760 devas, lai ārstētu aptuveni 1 127 pacientus. Laika periodam no 2021. gada janvāra līdz 2021. gada 30.jūnijam papildu nepieciešamais finansējums – 2 431 560 </w:t>
            </w:r>
            <w:r w:rsidRPr="004174C3">
              <w:rPr>
                <w:i/>
                <w:iCs/>
                <w:color w:val="000000" w:themeColor="text1"/>
                <w:shd w:val="clear" w:color="auto" w:fill="FFFFFF"/>
              </w:rPr>
              <w:t>euro</w:t>
            </w:r>
            <w:r w:rsidRPr="004174C3">
              <w:rPr>
                <w:color w:val="000000" w:themeColor="text1"/>
                <w:shd w:val="clear" w:color="auto" w:fill="FFFFFF"/>
              </w:rPr>
              <w:t>:</w:t>
            </w:r>
          </w:p>
          <w:p w14:paraId="56553EE7" w14:textId="5184560C" w:rsidR="00A80382" w:rsidRPr="00F33321" w:rsidRDefault="009B0CA2" w:rsidP="00F33321">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w:t>
            </w:r>
            <w:r w:rsidR="001364E9">
              <w:rPr>
                <w:color w:val="000000" w:themeColor="text1"/>
                <w:shd w:val="clear" w:color="auto" w:fill="FFFFFF"/>
              </w:rPr>
              <w:t>Janvārī</w:t>
            </w:r>
            <w:r w:rsidR="0017373E">
              <w:rPr>
                <w:color w:val="000000" w:themeColor="text1"/>
                <w:shd w:val="clear" w:color="auto" w:fill="FFFFFF"/>
              </w:rPr>
              <w:t xml:space="preserve"> </w:t>
            </w:r>
            <w:r w:rsidR="00B04418">
              <w:rPr>
                <w:color w:val="000000" w:themeColor="text1"/>
                <w:shd w:val="clear" w:color="auto" w:fill="FFFFFF"/>
              </w:rPr>
              <w:t>262 200</w:t>
            </w:r>
            <w:r w:rsidRPr="00717FAF">
              <w:rPr>
                <w:color w:val="000000" w:themeColor="text1"/>
                <w:shd w:val="clear" w:color="auto" w:fill="FFFFFF"/>
              </w:rPr>
              <w:t xml:space="preserve"> </w:t>
            </w:r>
            <w:r w:rsidR="00717FAF" w:rsidRPr="001364E9">
              <w:rPr>
                <w:i/>
                <w:iCs/>
                <w:color w:val="000000" w:themeColor="text1"/>
                <w:shd w:val="clear" w:color="auto" w:fill="FFFFFF"/>
              </w:rPr>
              <w:t>euro</w:t>
            </w:r>
            <w:r w:rsidR="00717FAF" w:rsidRPr="00F33321">
              <w:rPr>
                <w:color w:val="000000" w:themeColor="text1"/>
                <w:shd w:val="clear" w:color="auto" w:fill="FFFFFF"/>
              </w:rPr>
              <w:t xml:space="preserve"> - </w:t>
            </w:r>
            <w:r w:rsidR="001364E9">
              <w:rPr>
                <w:color w:val="000000" w:themeColor="text1"/>
                <w:shd w:val="clear" w:color="auto" w:fill="FFFFFF"/>
              </w:rPr>
              <w:t>7</w:t>
            </w:r>
            <w:r w:rsidR="00C232DC">
              <w:rPr>
                <w:color w:val="000000" w:themeColor="text1"/>
                <w:shd w:val="clear" w:color="auto" w:fill="FFFFFF"/>
              </w:rPr>
              <w:t>6</w:t>
            </w:r>
            <w:r w:rsidR="001364E9">
              <w:rPr>
                <w:color w:val="000000" w:themeColor="text1"/>
                <w:shd w:val="clear" w:color="auto" w:fill="FFFFFF"/>
              </w:rPr>
              <w:t>0</w:t>
            </w:r>
            <w:r w:rsidR="0092387C">
              <w:rPr>
                <w:color w:val="000000" w:themeColor="text1"/>
                <w:shd w:val="clear" w:color="auto" w:fill="FFFFFF"/>
              </w:rPr>
              <w:t xml:space="preserve"> </w:t>
            </w:r>
            <w:r w:rsidR="0017373E">
              <w:rPr>
                <w:color w:val="000000" w:themeColor="text1"/>
                <w:shd w:val="clear" w:color="auto" w:fill="FFFFFF"/>
              </w:rPr>
              <w:t>medikamenta</w:t>
            </w:r>
            <w:r w:rsidR="00D9624A">
              <w:rPr>
                <w:color w:val="000000" w:themeColor="text1"/>
                <w:shd w:val="clear" w:color="auto" w:fill="FFFFFF"/>
              </w:rPr>
              <w:t xml:space="preserve"> </w:t>
            </w:r>
            <w:r w:rsidR="00D9624A" w:rsidRPr="00AF3E26">
              <w:rPr>
                <w:color w:val="000000" w:themeColor="text1"/>
                <w:shd w:val="clear" w:color="auto" w:fill="FFFFFF"/>
              </w:rPr>
              <w:t>Veclury ar aktīvo vielu remdesivīrs</w:t>
            </w:r>
            <w:r w:rsidR="0017373E">
              <w:rPr>
                <w:color w:val="000000" w:themeColor="text1"/>
                <w:shd w:val="clear" w:color="auto" w:fill="FFFFFF"/>
              </w:rPr>
              <w:t xml:space="preserve"> devas</w:t>
            </w:r>
            <w:r w:rsidR="00717FAF" w:rsidRPr="00717FAF">
              <w:rPr>
                <w:color w:val="000000" w:themeColor="text1"/>
                <w:shd w:val="clear" w:color="auto" w:fill="FFFFFF"/>
              </w:rPr>
              <w:t xml:space="preserve"> – (</w:t>
            </w:r>
            <w:r w:rsidR="00B04418">
              <w:rPr>
                <w:color w:val="000000" w:themeColor="text1"/>
                <w:shd w:val="clear" w:color="auto" w:fill="FFFFFF"/>
              </w:rPr>
              <w:t>345</w:t>
            </w:r>
            <w:r w:rsidR="00A80382" w:rsidRPr="00F33321">
              <w:rPr>
                <w:color w:val="000000" w:themeColor="text1"/>
                <w:shd w:val="clear" w:color="auto" w:fill="FFFFFF"/>
              </w:rPr>
              <w:t xml:space="preserve"> </w:t>
            </w:r>
            <w:r w:rsidR="00A80382" w:rsidRPr="00B04418">
              <w:rPr>
                <w:i/>
                <w:iCs/>
                <w:color w:val="000000" w:themeColor="text1"/>
                <w:shd w:val="clear" w:color="auto" w:fill="FFFFFF"/>
              </w:rPr>
              <w:t>euro</w:t>
            </w:r>
            <w:r w:rsidR="00A80382" w:rsidRPr="00F33321">
              <w:rPr>
                <w:color w:val="000000" w:themeColor="text1"/>
                <w:shd w:val="clear" w:color="auto" w:fill="FFFFFF"/>
              </w:rPr>
              <w:t xml:space="preserve"> (indikatīvi </w:t>
            </w:r>
            <w:proofErr w:type="spellStart"/>
            <w:r w:rsidR="00A80382" w:rsidRPr="00F33321">
              <w:rPr>
                <w:color w:val="000000" w:themeColor="text1"/>
                <w:shd w:val="clear" w:color="auto" w:fill="FFFFFF"/>
              </w:rPr>
              <w:t>prog</w:t>
            </w:r>
            <w:proofErr w:type="spellEnd"/>
            <w:r w:rsidR="00A80382" w:rsidRPr="00F33321">
              <w:rPr>
                <w:color w:val="000000" w:themeColor="text1"/>
                <w:shd w:val="clear" w:color="auto" w:fill="FFFFFF"/>
              </w:rPr>
              <w:t xml:space="preserve">. </w:t>
            </w:r>
            <w:r w:rsidR="00B04418" w:rsidRPr="00B04418">
              <w:rPr>
                <w:color w:val="000000" w:themeColor="text1"/>
                <w:shd w:val="clear" w:color="auto" w:fill="FFFFFF"/>
              </w:rPr>
              <w:t xml:space="preserve">cena bez </w:t>
            </w:r>
            <w:r w:rsidR="0017373E">
              <w:rPr>
                <w:color w:val="000000" w:themeColor="text1"/>
                <w:shd w:val="clear" w:color="auto" w:fill="FFFFFF"/>
              </w:rPr>
              <w:t>PVN</w:t>
            </w:r>
            <w:r w:rsidR="00A80382" w:rsidRPr="00F33321">
              <w:rPr>
                <w:color w:val="000000" w:themeColor="text1"/>
                <w:shd w:val="clear" w:color="auto" w:fill="FFFFFF"/>
              </w:rPr>
              <w:t xml:space="preserve">) * </w:t>
            </w:r>
            <w:r w:rsidR="001364E9">
              <w:rPr>
                <w:color w:val="000000" w:themeColor="text1"/>
                <w:shd w:val="clear" w:color="auto" w:fill="FFFFFF"/>
              </w:rPr>
              <w:t>7</w:t>
            </w:r>
            <w:r w:rsidR="00C232DC">
              <w:rPr>
                <w:color w:val="000000" w:themeColor="text1"/>
                <w:shd w:val="clear" w:color="auto" w:fill="FFFFFF"/>
              </w:rPr>
              <w:t>6</w:t>
            </w:r>
            <w:r w:rsidR="001364E9">
              <w:rPr>
                <w:color w:val="000000" w:themeColor="text1"/>
                <w:shd w:val="clear" w:color="auto" w:fill="FFFFFF"/>
              </w:rPr>
              <w:t>0</w:t>
            </w:r>
            <w:r w:rsidR="00A80382" w:rsidRPr="00F33321">
              <w:rPr>
                <w:color w:val="000000" w:themeColor="text1"/>
                <w:shd w:val="clear" w:color="auto" w:fill="FFFFFF"/>
              </w:rPr>
              <w:t xml:space="preserve"> </w:t>
            </w:r>
            <w:r w:rsidR="0017373E">
              <w:rPr>
                <w:color w:val="000000" w:themeColor="text1"/>
                <w:shd w:val="clear" w:color="auto" w:fill="FFFFFF"/>
              </w:rPr>
              <w:t>devas</w:t>
            </w:r>
            <w:r w:rsidR="00A80382" w:rsidRPr="00F33321">
              <w:rPr>
                <w:color w:val="000000" w:themeColor="text1"/>
                <w:shd w:val="clear" w:color="auto" w:fill="FFFFFF"/>
              </w:rPr>
              <w:t>);</w:t>
            </w:r>
          </w:p>
          <w:p w14:paraId="1F5B10F1" w14:textId="78D78CE3" w:rsidR="0017373E" w:rsidRDefault="001364E9" w:rsidP="0017373E">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Februārī</w:t>
            </w:r>
            <w:r w:rsidR="0017373E">
              <w:rPr>
                <w:color w:val="000000" w:themeColor="text1"/>
                <w:shd w:val="clear" w:color="auto" w:fill="FFFFFF"/>
              </w:rPr>
              <w:t xml:space="preserve"> </w:t>
            </w:r>
            <w:r w:rsidR="00B04418">
              <w:rPr>
                <w:color w:val="000000" w:themeColor="text1"/>
                <w:shd w:val="clear" w:color="auto" w:fill="FFFFFF"/>
              </w:rPr>
              <w:t>414 000</w:t>
            </w:r>
            <w:r w:rsidR="0017373E" w:rsidRPr="00717FAF">
              <w:rPr>
                <w:color w:val="000000" w:themeColor="text1"/>
                <w:shd w:val="clear" w:color="auto" w:fill="FFFFFF"/>
              </w:rPr>
              <w:t xml:space="preserve"> </w:t>
            </w:r>
            <w:r w:rsidR="0017373E" w:rsidRPr="00B04418">
              <w:rPr>
                <w:i/>
                <w:iCs/>
                <w:color w:val="000000" w:themeColor="text1"/>
                <w:shd w:val="clear" w:color="auto" w:fill="FFFFFF"/>
              </w:rPr>
              <w:t>euro</w:t>
            </w:r>
            <w:r w:rsidR="0017373E" w:rsidRPr="00F33321">
              <w:rPr>
                <w:color w:val="000000" w:themeColor="text1"/>
                <w:shd w:val="clear" w:color="auto" w:fill="FFFFFF"/>
              </w:rPr>
              <w:t xml:space="preserve"> - </w:t>
            </w:r>
            <w:r w:rsidR="00C232DC">
              <w:rPr>
                <w:color w:val="000000" w:themeColor="text1"/>
                <w:shd w:val="clear" w:color="auto" w:fill="FFFFFF"/>
              </w:rPr>
              <w:t>1200</w:t>
            </w:r>
            <w:r w:rsidR="0017373E">
              <w:rPr>
                <w:color w:val="000000" w:themeColor="text1"/>
                <w:shd w:val="clear" w:color="auto" w:fill="FFFFFF"/>
              </w:rPr>
              <w:t xml:space="preserve"> medikamenta</w:t>
            </w:r>
            <w:r w:rsidR="00D9624A">
              <w:rPr>
                <w:color w:val="000000" w:themeColor="text1"/>
                <w:shd w:val="clear" w:color="auto" w:fill="FFFFFF"/>
              </w:rPr>
              <w:t xml:space="preserve"> </w:t>
            </w:r>
            <w:r w:rsidR="00D9624A" w:rsidRPr="00AF3E26">
              <w:rPr>
                <w:color w:val="000000" w:themeColor="text1"/>
                <w:shd w:val="clear" w:color="auto" w:fill="FFFFFF"/>
              </w:rPr>
              <w:t>Veclury ar aktīvo vielu remdesivīrs</w:t>
            </w:r>
            <w:r w:rsidR="0017373E">
              <w:rPr>
                <w:color w:val="000000" w:themeColor="text1"/>
                <w:shd w:val="clear" w:color="auto" w:fill="FFFFFF"/>
              </w:rPr>
              <w:t xml:space="preserve"> devas</w:t>
            </w:r>
            <w:r w:rsidR="0017373E" w:rsidRPr="00717FAF">
              <w:rPr>
                <w:color w:val="000000" w:themeColor="text1"/>
                <w:shd w:val="clear" w:color="auto" w:fill="FFFFFF"/>
              </w:rPr>
              <w:t xml:space="preserve"> – (</w:t>
            </w:r>
            <w:r w:rsidR="00B04418">
              <w:rPr>
                <w:color w:val="000000" w:themeColor="text1"/>
                <w:shd w:val="clear" w:color="auto" w:fill="FFFFFF"/>
              </w:rPr>
              <w:t xml:space="preserve">345 </w:t>
            </w:r>
            <w:r w:rsidR="0017373E" w:rsidRPr="00B04418">
              <w:rPr>
                <w:i/>
                <w:iCs/>
                <w:color w:val="000000" w:themeColor="text1"/>
                <w:shd w:val="clear" w:color="auto" w:fill="FFFFFF"/>
              </w:rPr>
              <w:t>euro</w:t>
            </w:r>
            <w:r w:rsidR="0017373E" w:rsidRPr="00F33321">
              <w:rPr>
                <w:color w:val="000000" w:themeColor="text1"/>
                <w:shd w:val="clear" w:color="auto" w:fill="FFFFFF"/>
              </w:rPr>
              <w:t xml:space="preserve"> (indikatīvi </w:t>
            </w:r>
            <w:proofErr w:type="spellStart"/>
            <w:r w:rsidR="0017373E" w:rsidRPr="00F33321">
              <w:rPr>
                <w:color w:val="000000" w:themeColor="text1"/>
                <w:shd w:val="clear" w:color="auto" w:fill="FFFFFF"/>
              </w:rPr>
              <w:t>prog</w:t>
            </w:r>
            <w:proofErr w:type="spellEnd"/>
            <w:r w:rsidR="0017373E" w:rsidRPr="00F33321">
              <w:rPr>
                <w:color w:val="000000" w:themeColor="text1"/>
                <w:shd w:val="clear" w:color="auto" w:fill="FFFFFF"/>
              </w:rPr>
              <w:t xml:space="preserve">. </w:t>
            </w:r>
            <w:r w:rsidR="00B04418" w:rsidRPr="00B04418">
              <w:rPr>
                <w:color w:val="000000" w:themeColor="text1"/>
                <w:shd w:val="clear" w:color="auto" w:fill="FFFFFF"/>
              </w:rPr>
              <w:t xml:space="preserve">cena bez </w:t>
            </w:r>
            <w:r w:rsidR="0017373E">
              <w:rPr>
                <w:color w:val="000000" w:themeColor="text1"/>
                <w:shd w:val="clear" w:color="auto" w:fill="FFFFFF"/>
              </w:rPr>
              <w:t>PVN</w:t>
            </w:r>
            <w:r w:rsidR="0017373E" w:rsidRPr="00F33321">
              <w:rPr>
                <w:color w:val="000000" w:themeColor="text1"/>
                <w:shd w:val="clear" w:color="auto" w:fill="FFFFFF"/>
              </w:rPr>
              <w:t xml:space="preserve">) * </w:t>
            </w:r>
            <w:r w:rsidR="00C232DC">
              <w:rPr>
                <w:color w:val="000000" w:themeColor="text1"/>
                <w:shd w:val="clear" w:color="auto" w:fill="FFFFFF"/>
              </w:rPr>
              <w:t>1200</w:t>
            </w:r>
            <w:r w:rsidR="0017373E" w:rsidRPr="00F33321">
              <w:rPr>
                <w:color w:val="000000" w:themeColor="text1"/>
                <w:shd w:val="clear" w:color="auto" w:fill="FFFFFF"/>
              </w:rPr>
              <w:t xml:space="preserve"> </w:t>
            </w:r>
            <w:r w:rsidR="0017373E">
              <w:rPr>
                <w:color w:val="000000" w:themeColor="text1"/>
                <w:shd w:val="clear" w:color="auto" w:fill="FFFFFF"/>
              </w:rPr>
              <w:t>devas</w:t>
            </w:r>
            <w:r w:rsidR="0017373E" w:rsidRPr="00F33321">
              <w:rPr>
                <w:color w:val="000000" w:themeColor="text1"/>
                <w:shd w:val="clear" w:color="auto" w:fill="FFFFFF"/>
              </w:rPr>
              <w:t>);</w:t>
            </w:r>
          </w:p>
          <w:p w14:paraId="4116618A" w14:textId="25CE66C1" w:rsidR="00A10644" w:rsidRPr="00F33321" w:rsidRDefault="00A10644" w:rsidP="00A10644">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xml:space="preserve">Martā </w:t>
            </w:r>
            <w:r w:rsidR="00B04418" w:rsidRPr="00B04418">
              <w:rPr>
                <w:color w:val="000000" w:themeColor="text1"/>
                <w:shd w:val="clear" w:color="auto" w:fill="FFFFFF"/>
              </w:rPr>
              <w:t xml:space="preserve">414 000 </w:t>
            </w:r>
            <w:r w:rsidRPr="00B04418">
              <w:rPr>
                <w:i/>
                <w:iCs/>
                <w:color w:val="000000" w:themeColor="text1"/>
                <w:shd w:val="clear" w:color="auto" w:fill="FFFFFF"/>
              </w:rPr>
              <w:t>euro</w:t>
            </w:r>
            <w:r w:rsidRPr="00F33321">
              <w:rPr>
                <w:color w:val="000000" w:themeColor="text1"/>
                <w:shd w:val="clear" w:color="auto" w:fill="FFFFFF"/>
              </w:rPr>
              <w:t xml:space="preserve"> - </w:t>
            </w:r>
            <w:r w:rsidR="00C232DC">
              <w:rPr>
                <w:color w:val="000000" w:themeColor="text1"/>
                <w:shd w:val="clear" w:color="auto" w:fill="FFFFFF"/>
              </w:rPr>
              <w:t>1200</w:t>
            </w:r>
            <w:r>
              <w:rPr>
                <w:color w:val="000000" w:themeColor="text1"/>
                <w:shd w:val="clear" w:color="auto" w:fill="FFFFFF"/>
              </w:rPr>
              <w:t xml:space="preserve"> medikamenta </w:t>
            </w:r>
            <w:r w:rsidRPr="00AF3E26">
              <w:rPr>
                <w:color w:val="000000" w:themeColor="text1"/>
                <w:shd w:val="clear" w:color="auto" w:fill="FFFFFF"/>
              </w:rPr>
              <w:t>Veclury ar aktīvo vielu remdesivīrs</w:t>
            </w:r>
            <w:r>
              <w:rPr>
                <w:color w:val="000000" w:themeColor="text1"/>
                <w:shd w:val="clear" w:color="auto" w:fill="FFFFFF"/>
              </w:rPr>
              <w:t xml:space="preserve"> devas</w:t>
            </w:r>
            <w:r w:rsidRPr="00717FAF">
              <w:rPr>
                <w:color w:val="000000" w:themeColor="text1"/>
                <w:shd w:val="clear" w:color="auto" w:fill="FFFFFF"/>
              </w:rPr>
              <w:t xml:space="preserve"> – (</w:t>
            </w:r>
            <w:r w:rsidR="00B04418">
              <w:rPr>
                <w:color w:val="000000" w:themeColor="text1"/>
                <w:shd w:val="clear" w:color="auto" w:fill="FFFFFF"/>
              </w:rPr>
              <w:t xml:space="preserve">345 </w:t>
            </w:r>
            <w:r w:rsidRPr="00B04418">
              <w:rPr>
                <w:i/>
                <w:iCs/>
                <w:color w:val="000000" w:themeColor="text1"/>
                <w:shd w:val="clear" w:color="auto" w:fill="FFFFFF"/>
              </w:rPr>
              <w:t>euro</w:t>
            </w:r>
            <w:r w:rsidRPr="00F33321">
              <w:rPr>
                <w:color w:val="000000" w:themeColor="text1"/>
                <w:shd w:val="clear" w:color="auto" w:fill="FFFFFF"/>
              </w:rPr>
              <w:t xml:space="preserve"> (indikatīvi </w:t>
            </w:r>
            <w:proofErr w:type="spellStart"/>
            <w:r w:rsidRPr="00F33321">
              <w:rPr>
                <w:color w:val="000000" w:themeColor="text1"/>
                <w:shd w:val="clear" w:color="auto" w:fill="FFFFFF"/>
              </w:rPr>
              <w:t>prog</w:t>
            </w:r>
            <w:proofErr w:type="spellEnd"/>
            <w:r w:rsidRPr="00F33321">
              <w:rPr>
                <w:color w:val="000000" w:themeColor="text1"/>
                <w:shd w:val="clear" w:color="auto" w:fill="FFFFFF"/>
              </w:rPr>
              <w:t xml:space="preserve">. </w:t>
            </w:r>
            <w:r w:rsidR="00B04418" w:rsidRPr="00B04418">
              <w:rPr>
                <w:color w:val="000000" w:themeColor="text1"/>
                <w:shd w:val="clear" w:color="auto" w:fill="FFFFFF"/>
              </w:rPr>
              <w:t xml:space="preserve">cena bez </w:t>
            </w:r>
            <w:r>
              <w:rPr>
                <w:color w:val="000000" w:themeColor="text1"/>
                <w:shd w:val="clear" w:color="auto" w:fill="FFFFFF"/>
              </w:rPr>
              <w:t>PVN</w:t>
            </w:r>
            <w:r w:rsidRPr="00F33321">
              <w:rPr>
                <w:color w:val="000000" w:themeColor="text1"/>
                <w:shd w:val="clear" w:color="auto" w:fill="FFFFFF"/>
              </w:rPr>
              <w:t xml:space="preserve">) * </w:t>
            </w:r>
            <w:r w:rsidR="00C232DC">
              <w:rPr>
                <w:color w:val="000000" w:themeColor="text1"/>
                <w:shd w:val="clear" w:color="auto" w:fill="FFFFFF"/>
              </w:rPr>
              <w:t>1200</w:t>
            </w:r>
            <w:r w:rsidRPr="00F33321">
              <w:rPr>
                <w:color w:val="000000" w:themeColor="text1"/>
                <w:shd w:val="clear" w:color="auto" w:fill="FFFFFF"/>
              </w:rPr>
              <w:t xml:space="preserve"> </w:t>
            </w:r>
            <w:r>
              <w:rPr>
                <w:color w:val="000000" w:themeColor="text1"/>
                <w:shd w:val="clear" w:color="auto" w:fill="FFFFFF"/>
              </w:rPr>
              <w:t>devas</w:t>
            </w:r>
            <w:r w:rsidRPr="00F33321">
              <w:rPr>
                <w:color w:val="000000" w:themeColor="text1"/>
                <w:shd w:val="clear" w:color="auto" w:fill="FFFFFF"/>
              </w:rPr>
              <w:t>);</w:t>
            </w:r>
          </w:p>
          <w:p w14:paraId="12A8D383" w14:textId="486F72EA" w:rsidR="00A10644" w:rsidRPr="00F33321" w:rsidRDefault="00A10644" w:rsidP="00A10644">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xml:space="preserve">Aprīlī </w:t>
            </w:r>
            <w:r w:rsidR="00B04418" w:rsidRPr="00B04418">
              <w:rPr>
                <w:color w:val="000000" w:themeColor="text1"/>
                <w:shd w:val="clear" w:color="auto" w:fill="FFFFFF"/>
              </w:rPr>
              <w:t xml:space="preserve">414 000 </w:t>
            </w:r>
            <w:r w:rsidRPr="00B04418">
              <w:rPr>
                <w:i/>
                <w:iCs/>
                <w:color w:val="000000" w:themeColor="text1"/>
                <w:shd w:val="clear" w:color="auto" w:fill="FFFFFF"/>
              </w:rPr>
              <w:t>euro</w:t>
            </w:r>
            <w:r w:rsidRPr="00F33321">
              <w:rPr>
                <w:color w:val="000000" w:themeColor="text1"/>
                <w:shd w:val="clear" w:color="auto" w:fill="FFFFFF"/>
              </w:rPr>
              <w:t xml:space="preserve"> - </w:t>
            </w:r>
            <w:r w:rsidR="00C232DC">
              <w:rPr>
                <w:color w:val="000000" w:themeColor="text1"/>
                <w:shd w:val="clear" w:color="auto" w:fill="FFFFFF"/>
              </w:rPr>
              <w:t>1200</w:t>
            </w:r>
            <w:r>
              <w:rPr>
                <w:color w:val="000000" w:themeColor="text1"/>
                <w:shd w:val="clear" w:color="auto" w:fill="FFFFFF"/>
              </w:rPr>
              <w:t xml:space="preserve"> medikamenta </w:t>
            </w:r>
            <w:r w:rsidRPr="00AF3E26">
              <w:rPr>
                <w:color w:val="000000" w:themeColor="text1"/>
                <w:shd w:val="clear" w:color="auto" w:fill="FFFFFF"/>
              </w:rPr>
              <w:t>Veclury ar aktīvo vielu remdesivīrs</w:t>
            </w:r>
            <w:r>
              <w:rPr>
                <w:color w:val="000000" w:themeColor="text1"/>
                <w:shd w:val="clear" w:color="auto" w:fill="FFFFFF"/>
              </w:rPr>
              <w:t xml:space="preserve"> devas</w:t>
            </w:r>
            <w:r w:rsidRPr="00717FAF">
              <w:rPr>
                <w:color w:val="000000" w:themeColor="text1"/>
                <w:shd w:val="clear" w:color="auto" w:fill="FFFFFF"/>
              </w:rPr>
              <w:t xml:space="preserve"> – (</w:t>
            </w:r>
            <w:r w:rsidR="00B04418">
              <w:rPr>
                <w:color w:val="000000" w:themeColor="text1"/>
                <w:shd w:val="clear" w:color="auto" w:fill="FFFFFF"/>
              </w:rPr>
              <w:t xml:space="preserve">345 </w:t>
            </w:r>
            <w:r w:rsidRPr="00B04418">
              <w:rPr>
                <w:i/>
                <w:iCs/>
                <w:color w:val="000000" w:themeColor="text1"/>
                <w:shd w:val="clear" w:color="auto" w:fill="FFFFFF"/>
              </w:rPr>
              <w:t>euro</w:t>
            </w:r>
            <w:r w:rsidRPr="00F33321">
              <w:rPr>
                <w:color w:val="000000" w:themeColor="text1"/>
                <w:shd w:val="clear" w:color="auto" w:fill="FFFFFF"/>
              </w:rPr>
              <w:t xml:space="preserve"> (indikatīvi </w:t>
            </w:r>
            <w:proofErr w:type="spellStart"/>
            <w:r w:rsidRPr="00F33321">
              <w:rPr>
                <w:color w:val="000000" w:themeColor="text1"/>
                <w:shd w:val="clear" w:color="auto" w:fill="FFFFFF"/>
              </w:rPr>
              <w:t>prog</w:t>
            </w:r>
            <w:proofErr w:type="spellEnd"/>
            <w:r w:rsidRPr="00F33321">
              <w:rPr>
                <w:color w:val="000000" w:themeColor="text1"/>
                <w:shd w:val="clear" w:color="auto" w:fill="FFFFFF"/>
              </w:rPr>
              <w:t xml:space="preserve">. </w:t>
            </w:r>
            <w:r>
              <w:rPr>
                <w:color w:val="000000" w:themeColor="text1"/>
                <w:shd w:val="clear" w:color="auto" w:fill="FFFFFF"/>
              </w:rPr>
              <w:t xml:space="preserve">cena </w:t>
            </w:r>
            <w:r w:rsidR="00B04418">
              <w:rPr>
                <w:color w:val="000000" w:themeColor="text1"/>
                <w:shd w:val="clear" w:color="auto" w:fill="FFFFFF"/>
              </w:rPr>
              <w:t>bez</w:t>
            </w:r>
            <w:r>
              <w:rPr>
                <w:color w:val="000000" w:themeColor="text1"/>
                <w:shd w:val="clear" w:color="auto" w:fill="FFFFFF"/>
              </w:rPr>
              <w:t xml:space="preserve"> PVN</w:t>
            </w:r>
            <w:r w:rsidRPr="00F33321">
              <w:rPr>
                <w:color w:val="000000" w:themeColor="text1"/>
                <w:shd w:val="clear" w:color="auto" w:fill="FFFFFF"/>
              </w:rPr>
              <w:t xml:space="preserve">) * </w:t>
            </w:r>
            <w:r w:rsidR="00C232DC">
              <w:rPr>
                <w:color w:val="000000" w:themeColor="text1"/>
                <w:shd w:val="clear" w:color="auto" w:fill="FFFFFF"/>
              </w:rPr>
              <w:t>1200</w:t>
            </w:r>
            <w:r w:rsidRPr="00F33321">
              <w:rPr>
                <w:color w:val="000000" w:themeColor="text1"/>
                <w:shd w:val="clear" w:color="auto" w:fill="FFFFFF"/>
              </w:rPr>
              <w:t xml:space="preserve"> </w:t>
            </w:r>
            <w:r>
              <w:rPr>
                <w:color w:val="000000" w:themeColor="text1"/>
                <w:shd w:val="clear" w:color="auto" w:fill="FFFFFF"/>
              </w:rPr>
              <w:t>devas</w:t>
            </w:r>
            <w:r w:rsidRPr="00F33321">
              <w:rPr>
                <w:color w:val="000000" w:themeColor="text1"/>
                <w:shd w:val="clear" w:color="auto" w:fill="FFFFFF"/>
              </w:rPr>
              <w:t>);</w:t>
            </w:r>
          </w:p>
          <w:p w14:paraId="71C6FD09" w14:textId="4EF3DDB2" w:rsidR="00A10644" w:rsidRPr="00F33321" w:rsidRDefault="00A10644" w:rsidP="00A10644">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xml:space="preserve">Maijā </w:t>
            </w:r>
            <w:r w:rsidR="00C232DC">
              <w:rPr>
                <w:color w:val="000000" w:themeColor="text1"/>
                <w:shd w:val="clear" w:color="auto" w:fill="FFFFFF"/>
              </w:rPr>
              <w:t>463 680</w:t>
            </w:r>
            <w:r w:rsidRPr="00717FAF">
              <w:rPr>
                <w:color w:val="000000" w:themeColor="text1"/>
                <w:shd w:val="clear" w:color="auto" w:fill="FFFFFF"/>
              </w:rPr>
              <w:t xml:space="preserve"> </w:t>
            </w:r>
            <w:r w:rsidRPr="00B04418">
              <w:rPr>
                <w:i/>
                <w:iCs/>
                <w:color w:val="000000" w:themeColor="text1"/>
                <w:shd w:val="clear" w:color="auto" w:fill="FFFFFF"/>
              </w:rPr>
              <w:t>euro</w:t>
            </w:r>
            <w:r w:rsidRPr="00F33321">
              <w:rPr>
                <w:color w:val="000000" w:themeColor="text1"/>
                <w:shd w:val="clear" w:color="auto" w:fill="FFFFFF"/>
              </w:rPr>
              <w:t xml:space="preserve"> - </w:t>
            </w:r>
            <w:r w:rsidR="00C232DC">
              <w:rPr>
                <w:color w:val="000000" w:themeColor="text1"/>
                <w:shd w:val="clear" w:color="auto" w:fill="FFFFFF"/>
              </w:rPr>
              <w:t>1200</w:t>
            </w:r>
            <w:r>
              <w:rPr>
                <w:color w:val="000000" w:themeColor="text1"/>
                <w:shd w:val="clear" w:color="auto" w:fill="FFFFFF"/>
              </w:rPr>
              <w:t xml:space="preserve"> medikamenta </w:t>
            </w:r>
            <w:r w:rsidRPr="00AF3E26">
              <w:rPr>
                <w:color w:val="000000" w:themeColor="text1"/>
                <w:shd w:val="clear" w:color="auto" w:fill="FFFFFF"/>
              </w:rPr>
              <w:t>Veclury ar aktīvo vielu remdesivīrs</w:t>
            </w:r>
            <w:r>
              <w:rPr>
                <w:color w:val="000000" w:themeColor="text1"/>
                <w:shd w:val="clear" w:color="auto" w:fill="FFFFFF"/>
              </w:rPr>
              <w:t xml:space="preserve"> devas</w:t>
            </w:r>
            <w:r w:rsidRPr="00717FAF">
              <w:rPr>
                <w:color w:val="000000" w:themeColor="text1"/>
                <w:shd w:val="clear" w:color="auto" w:fill="FFFFFF"/>
              </w:rPr>
              <w:t xml:space="preserve"> – (</w:t>
            </w:r>
            <w:r>
              <w:rPr>
                <w:color w:val="000000" w:themeColor="text1"/>
                <w:shd w:val="clear" w:color="auto" w:fill="FFFFFF"/>
              </w:rPr>
              <w:t>386,40</w:t>
            </w:r>
            <w:r w:rsidRPr="00F33321">
              <w:rPr>
                <w:color w:val="000000" w:themeColor="text1"/>
                <w:shd w:val="clear" w:color="auto" w:fill="FFFFFF"/>
              </w:rPr>
              <w:t xml:space="preserve"> </w:t>
            </w:r>
            <w:r w:rsidRPr="00B04418">
              <w:rPr>
                <w:i/>
                <w:iCs/>
                <w:color w:val="000000" w:themeColor="text1"/>
                <w:shd w:val="clear" w:color="auto" w:fill="FFFFFF"/>
              </w:rPr>
              <w:t>euro</w:t>
            </w:r>
            <w:r w:rsidRPr="00F33321">
              <w:rPr>
                <w:color w:val="000000" w:themeColor="text1"/>
                <w:shd w:val="clear" w:color="auto" w:fill="FFFFFF"/>
              </w:rPr>
              <w:t xml:space="preserve"> (indikatīvi </w:t>
            </w:r>
            <w:proofErr w:type="spellStart"/>
            <w:r w:rsidRPr="00F33321">
              <w:rPr>
                <w:color w:val="000000" w:themeColor="text1"/>
                <w:shd w:val="clear" w:color="auto" w:fill="FFFFFF"/>
              </w:rPr>
              <w:t>prog</w:t>
            </w:r>
            <w:proofErr w:type="spellEnd"/>
            <w:r w:rsidRPr="00F33321">
              <w:rPr>
                <w:color w:val="000000" w:themeColor="text1"/>
                <w:shd w:val="clear" w:color="auto" w:fill="FFFFFF"/>
              </w:rPr>
              <w:t xml:space="preserve">. </w:t>
            </w:r>
            <w:r>
              <w:rPr>
                <w:color w:val="000000" w:themeColor="text1"/>
                <w:shd w:val="clear" w:color="auto" w:fill="FFFFFF"/>
              </w:rPr>
              <w:t>cena ar PVN</w:t>
            </w:r>
            <w:r w:rsidRPr="00F33321">
              <w:rPr>
                <w:color w:val="000000" w:themeColor="text1"/>
                <w:shd w:val="clear" w:color="auto" w:fill="FFFFFF"/>
              </w:rPr>
              <w:t xml:space="preserve">) * </w:t>
            </w:r>
            <w:r w:rsidR="00C232DC">
              <w:rPr>
                <w:color w:val="000000" w:themeColor="text1"/>
                <w:shd w:val="clear" w:color="auto" w:fill="FFFFFF"/>
              </w:rPr>
              <w:t>1200</w:t>
            </w:r>
            <w:r w:rsidRPr="00F33321">
              <w:rPr>
                <w:color w:val="000000" w:themeColor="text1"/>
                <w:shd w:val="clear" w:color="auto" w:fill="FFFFFF"/>
              </w:rPr>
              <w:t xml:space="preserve"> </w:t>
            </w:r>
            <w:r>
              <w:rPr>
                <w:color w:val="000000" w:themeColor="text1"/>
                <w:shd w:val="clear" w:color="auto" w:fill="FFFFFF"/>
              </w:rPr>
              <w:t>devas</w:t>
            </w:r>
            <w:r w:rsidRPr="00F33321">
              <w:rPr>
                <w:color w:val="000000" w:themeColor="text1"/>
                <w:shd w:val="clear" w:color="auto" w:fill="FFFFFF"/>
              </w:rPr>
              <w:t>);</w:t>
            </w:r>
          </w:p>
          <w:p w14:paraId="0D3B902A" w14:textId="69D960D3" w:rsidR="00A10644" w:rsidRPr="00A10644" w:rsidRDefault="00A10644" w:rsidP="00A10644">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xml:space="preserve">Jūnijā </w:t>
            </w:r>
            <w:r w:rsidR="00C232DC">
              <w:rPr>
                <w:color w:val="000000" w:themeColor="text1"/>
                <w:shd w:val="clear" w:color="auto" w:fill="FFFFFF"/>
              </w:rPr>
              <w:t>463 680</w:t>
            </w:r>
            <w:r w:rsidRPr="00717FAF">
              <w:rPr>
                <w:color w:val="000000" w:themeColor="text1"/>
                <w:shd w:val="clear" w:color="auto" w:fill="FFFFFF"/>
              </w:rPr>
              <w:t xml:space="preserve"> </w:t>
            </w:r>
            <w:r w:rsidRPr="00B04418">
              <w:rPr>
                <w:i/>
                <w:iCs/>
                <w:color w:val="000000" w:themeColor="text1"/>
                <w:shd w:val="clear" w:color="auto" w:fill="FFFFFF"/>
              </w:rPr>
              <w:t>euro</w:t>
            </w:r>
            <w:r w:rsidRPr="00F33321">
              <w:rPr>
                <w:color w:val="000000" w:themeColor="text1"/>
                <w:shd w:val="clear" w:color="auto" w:fill="FFFFFF"/>
              </w:rPr>
              <w:t xml:space="preserve"> - </w:t>
            </w:r>
            <w:r w:rsidR="00C232DC">
              <w:rPr>
                <w:color w:val="000000" w:themeColor="text1"/>
                <w:shd w:val="clear" w:color="auto" w:fill="FFFFFF"/>
              </w:rPr>
              <w:t>1200</w:t>
            </w:r>
            <w:r>
              <w:rPr>
                <w:color w:val="000000" w:themeColor="text1"/>
                <w:shd w:val="clear" w:color="auto" w:fill="FFFFFF"/>
              </w:rPr>
              <w:t xml:space="preserve"> medikamenta </w:t>
            </w:r>
            <w:r w:rsidRPr="00AF3E26">
              <w:rPr>
                <w:color w:val="000000" w:themeColor="text1"/>
                <w:shd w:val="clear" w:color="auto" w:fill="FFFFFF"/>
              </w:rPr>
              <w:t>Veclury ar aktīvo vielu remdesivīrs</w:t>
            </w:r>
            <w:r>
              <w:rPr>
                <w:color w:val="000000" w:themeColor="text1"/>
                <w:shd w:val="clear" w:color="auto" w:fill="FFFFFF"/>
              </w:rPr>
              <w:t xml:space="preserve"> devas</w:t>
            </w:r>
            <w:r w:rsidRPr="00717FAF">
              <w:rPr>
                <w:color w:val="000000" w:themeColor="text1"/>
                <w:shd w:val="clear" w:color="auto" w:fill="FFFFFF"/>
              </w:rPr>
              <w:t xml:space="preserve"> – (</w:t>
            </w:r>
            <w:r>
              <w:rPr>
                <w:color w:val="000000" w:themeColor="text1"/>
                <w:shd w:val="clear" w:color="auto" w:fill="FFFFFF"/>
              </w:rPr>
              <w:t>386,40</w:t>
            </w:r>
            <w:r w:rsidRPr="00F33321">
              <w:rPr>
                <w:color w:val="000000" w:themeColor="text1"/>
                <w:shd w:val="clear" w:color="auto" w:fill="FFFFFF"/>
              </w:rPr>
              <w:t xml:space="preserve"> </w:t>
            </w:r>
            <w:r w:rsidRPr="00B04418">
              <w:rPr>
                <w:i/>
                <w:iCs/>
                <w:color w:val="000000" w:themeColor="text1"/>
                <w:shd w:val="clear" w:color="auto" w:fill="FFFFFF"/>
              </w:rPr>
              <w:t>euro</w:t>
            </w:r>
            <w:r w:rsidRPr="00F33321">
              <w:rPr>
                <w:color w:val="000000" w:themeColor="text1"/>
                <w:shd w:val="clear" w:color="auto" w:fill="FFFFFF"/>
              </w:rPr>
              <w:t xml:space="preserve"> (indikatīvi </w:t>
            </w:r>
            <w:proofErr w:type="spellStart"/>
            <w:r w:rsidRPr="00F33321">
              <w:rPr>
                <w:color w:val="000000" w:themeColor="text1"/>
                <w:shd w:val="clear" w:color="auto" w:fill="FFFFFF"/>
              </w:rPr>
              <w:t>prog</w:t>
            </w:r>
            <w:proofErr w:type="spellEnd"/>
            <w:r w:rsidRPr="00F33321">
              <w:rPr>
                <w:color w:val="000000" w:themeColor="text1"/>
                <w:shd w:val="clear" w:color="auto" w:fill="FFFFFF"/>
              </w:rPr>
              <w:t xml:space="preserve">. </w:t>
            </w:r>
            <w:r>
              <w:rPr>
                <w:color w:val="000000" w:themeColor="text1"/>
                <w:shd w:val="clear" w:color="auto" w:fill="FFFFFF"/>
              </w:rPr>
              <w:t>cena ar PVN</w:t>
            </w:r>
            <w:r w:rsidRPr="00F33321">
              <w:rPr>
                <w:color w:val="000000" w:themeColor="text1"/>
                <w:shd w:val="clear" w:color="auto" w:fill="FFFFFF"/>
              </w:rPr>
              <w:t xml:space="preserve">) * </w:t>
            </w:r>
            <w:r w:rsidR="00C232DC">
              <w:rPr>
                <w:color w:val="000000" w:themeColor="text1"/>
                <w:shd w:val="clear" w:color="auto" w:fill="FFFFFF"/>
              </w:rPr>
              <w:t>1200</w:t>
            </w:r>
            <w:r w:rsidRPr="00F33321">
              <w:rPr>
                <w:color w:val="000000" w:themeColor="text1"/>
                <w:shd w:val="clear" w:color="auto" w:fill="FFFFFF"/>
              </w:rPr>
              <w:t xml:space="preserve"> </w:t>
            </w:r>
            <w:r>
              <w:rPr>
                <w:color w:val="000000" w:themeColor="text1"/>
                <w:shd w:val="clear" w:color="auto" w:fill="FFFFFF"/>
              </w:rPr>
              <w:t>devas</w:t>
            </w:r>
            <w:r w:rsidRPr="00F33321">
              <w:rPr>
                <w:color w:val="000000" w:themeColor="text1"/>
                <w:shd w:val="clear" w:color="auto" w:fill="FFFFFF"/>
              </w:rPr>
              <w:t>);</w:t>
            </w:r>
          </w:p>
          <w:p w14:paraId="05C5E835" w14:textId="77777777" w:rsidR="0017373E" w:rsidRDefault="0017373E" w:rsidP="0017373E">
            <w:pPr>
              <w:pStyle w:val="tv213"/>
              <w:tabs>
                <w:tab w:val="left" w:pos="709"/>
              </w:tabs>
              <w:spacing w:before="0" w:beforeAutospacing="0" w:after="0" w:afterAutospacing="0"/>
              <w:jc w:val="both"/>
              <w:rPr>
                <w:color w:val="000000" w:themeColor="text1"/>
                <w:shd w:val="clear" w:color="auto" w:fill="FFFFFF"/>
              </w:rPr>
            </w:pPr>
          </w:p>
          <w:p w14:paraId="3FCDE68B" w14:textId="48A98528" w:rsidR="004963DB" w:rsidRPr="00F33321" w:rsidRDefault="00394A4C" w:rsidP="00DE3CBF">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8A6921">
              <w:rPr>
                <w:color w:val="000000" w:themeColor="text1"/>
                <w:shd w:val="clear" w:color="auto" w:fill="FFFFFF"/>
              </w:rPr>
              <w:t xml:space="preserve">Nacionālais veselības dienests </w:t>
            </w:r>
            <w:r w:rsidR="00037B1E">
              <w:rPr>
                <w:color w:val="000000" w:themeColor="text1"/>
                <w:shd w:val="clear" w:color="auto" w:fill="FFFFFF"/>
              </w:rPr>
              <w:t>pagarinās</w:t>
            </w:r>
            <w:r w:rsidR="008A6921">
              <w:rPr>
                <w:color w:val="000000" w:themeColor="text1"/>
                <w:shd w:val="clear" w:color="auto" w:fill="FFFFFF"/>
              </w:rPr>
              <w:t xml:space="preserve"> līgumu </w:t>
            </w:r>
            <w:r w:rsidR="00AD2450">
              <w:rPr>
                <w:color w:val="000000"/>
                <w:shd w:val="clear" w:color="auto" w:fill="FFFFFF"/>
              </w:rPr>
              <w:t>ar medikamentu ražotāju </w:t>
            </w:r>
            <w:proofErr w:type="spellStart"/>
            <w:r w:rsidR="00AD2450">
              <w:rPr>
                <w:i/>
                <w:iCs/>
                <w:color w:val="000000"/>
                <w:shd w:val="clear" w:color="auto" w:fill="FFFFFF"/>
              </w:rPr>
              <w:t>Gilead</w:t>
            </w:r>
            <w:proofErr w:type="spellEnd"/>
            <w:r w:rsidR="00AD2450">
              <w:rPr>
                <w:color w:val="000000"/>
                <w:shd w:val="clear" w:color="auto" w:fill="FFFFFF"/>
              </w:rPr>
              <w:t> </w:t>
            </w:r>
            <w:r w:rsidR="00AD2450">
              <w:rPr>
                <w:color w:val="000000" w:themeColor="text1"/>
                <w:shd w:val="clear" w:color="auto" w:fill="FFFFFF"/>
              </w:rPr>
              <w:t xml:space="preserve"> </w:t>
            </w:r>
            <w:r w:rsidR="008A6921">
              <w:rPr>
                <w:color w:val="000000" w:themeColor="text1"/>
                <w:shd w:val="clear" w:color="auto" w:fill="FFFFFF"/>
              </w:rPr>
              <w:t xml:space="preserve">par medikamenta </w:t>
            </w:r>
            <w:r w:rsidR="008A6921" w:rsidRPr="00AF3E26">
              <w:rPr>
                <w:color w:val="000000" w:themeColor="text1"/>
                <w:shd w:val="clear" w:color="auto" w:fill="FFFFFF"/>
              </w:rPr>
              <w:t>Veclury ar aktīvo vielu remdesivīrs</w:t>
            </w:r>
            <w:r w:rsidR="008A6921">
              <w:rPr>
                <w:color w:val="000000" w:themeColor="text1"/>
                <w:shd w:val="clear" w:color="auto" w:fill="FFFFFF"/>
              </w:rPr>
              <w:t xml:space="preserve"> iegādi,  kas nodrošina COVID-19 medikamentozo ārstēšanu.</w:t>
            </w: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74241F74" w:rsidR="00F530FE" w:rsidRPr="00EC6E12" w:rsidRDefault="00AF69C9" w:rsidP="00F530FE">
            <w:pPr>
              <w:pStyle w:val="NoSpacing"/>
              <w:jc w:val="both"/>
              <w:rPr>
                <w:rFonts w:ascii="Times New Roman" w:hAnsi="Times New Roman" w:cs="Times New Roman"/>
                <w:iCs/>
                <w:sz w:val="24"/>
                <w:szCs w:val="24"/>
                <w:lang w:eastAsia="lv-LV"/>
              </w:rPr>
            </w:pPr>
            <w:r w:rsidRPr="00AF69C9">
              <w:rPr>
                <w:rFonts w:ascii="Times New Roman" w:hAnsi="Times New Roman" w:cs="Times New Roman"/>
                <w:iCs/>
                <w:sz w:val="24"/>
                <w:szCs w:val="24"/>
                <w:lang w:eastAsia="lv-LV"/>
              </w:rPr>
              <w:t>Projekts šo jomu neskar.</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 xml:space="preserve">Jaunu institūciju izveide, esošu </w:t>
            </w:r>
            <w:r w:rsidRPr="00EC6E12">
              <w:rPr>
                <w:rFonts w:ascii="Times New Roman" w:hAnsi="Times New Roman" w:cs="Times New Roman"/>
                <w:iCs/>
                <w:sz w:val="24"/>
                <w:szCs w:val="24"/>
                <w:lang w:eastAsia="lv-LV"/>
              </w:rPr>
              <w:lastRenderedPageBreak/>
              <w:t>institūciju likvidācija vai reorganizācija, to ietekme uz institūcijas cilvēkresursiem</w:t>
            </w:r>
          </w:p>
        </w:tc>
        <w:tc>
          <w:tcPr>
            <w:tcW w:w="5528" w:type="dxa"/>
          </w:tcPr>
          <w:p w14:paraId="4362450B" w14:textId="77777777" w:rsidR="0049601C" w:rsidRPr="00D65792" w:rsidRDefault="0049601C" w:rsidP="0049601C">
            <w:r w:rsidRPr="00D65792">
              <w:lastRenderedPageBreak/>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1"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1"/>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FC5AAF">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FB30" w14:textId="77777777" w:rsidR="00FC5AAF" w:rsidRDefault="00FC5AAF" w:rsidP="00894C55">
      <w:r>
        <w:separator/>
      </w:r>
    </w:p>
  </w:endnote>
  <w:endnote w:type="continuationSeparator" w:id="0">
    <w:p w14:paraId="7741E2AD" w14:textId="77777777" w:rsidR="00FC5AAF" w:rsidRDefault="00FC5AAF"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17BE" w14:textId="4D787DBF"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D3993">
      <w:rPr>
        <w:rFonts w:ascii="Times New Roman" w:hAnsi="Times New Roman" w:cs="Times New Roman"/>
        <w:noProof/>
        <w:sz w:val="20"/>
        <w:szCs w:val="20"/>
      </w:rPr>
      <w:t>VManot_110121_LNG_Veclury</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062B" w14:textId="30D67CE7"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D3993">
      <w:rPr>
        <w:rFonts w:ascii="Times New Roman" w:hAnsi="Times New Roman" w:cs="Times New Roman"/>
        <w:noProof/>
        <w:sz w:val="20"/>
        <w:szCs w:val="20"/>
      </w:rPr>
      <w:t>VManot_110121_LNG_Veclury</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0121" w14:textId="77777777" w:rsidR="00FC5AAF" w:rsidRDefault="00FC5AAF" w:rsidP="00894C55">
      <w:r>
        <w:separator/>
      </w:r>
    </w:p>
  </w:footnote>
  <w:footnote w:type="continuationSeparator" w:id="0">
    <w:p w14:paraId="669DFC7D" w14:textId="77777777" w:rsidR="00FC5AAF" w:rsidRDefault="00FC5AAF"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F95"/>
    <w:rsid w:val="00127069"/>
    <w:rsid w:val="00130487"/>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A6D"/>
    <w:rsid w:val="00155578"/>
    <w:rsid w:val="00157405"/>
    <w:rsid w:val="00162996"/>
    <w:rsid w:val="001650D3"/>
    <w:rsid w:val="0017373E"/>
    <w:rsid w:val="00177A29"/>
    <w:rsid w:val="001834A1"/>
    <w:rsid w:val="0018516A"/>
    <w:rsid w:val="0019349E"/>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74A4"/>
    <w:rsid w:val="002119C3"/>
    <w:rsid w:val="00220B1B"/>
    <w:rsid w:val="00223CED"/>
    <w:rsid w:val="0022453A"/>
    <w:rsid w:val="00230841"/>
    <w:rsid w:val="0023168A"/>
    <w:rsid w:val="002355FE"/>
    <w:rsid w:val="00243426"/>
    <w:rsid w:val="002549F5"/>
    <w:rsid w:val="00256091"/>
    <w:rsid w:val="00256B6E"/>
    <w:rsid w:val="00266D19"/>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40618"/>
    <w:rsid w:val="00340F13"/>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F1F2D"/>
    <w:rsid w:val="003F28AC"/>
    <w:rsid w:val="003F66CA"/>
    <w:rsid w:val="00401F30"/>
    <w:rsid w:val="00403A2F"/>
    <w:rsid w:val="004150E1"/>
    <w:rsid w:val="00416490"/>
    <w:rsid w:val="0041654D"/>
    <w:rsid w:val="004174C3"/>
    <w:rsid w:val="00417A7A"/>
    <w:rsid w:val="00420133"/>
    <w:rsid w:val="00421EB1"/>
    <w:rsid w:val="00431C39"/>
    <w:rsid w:val="0043377F"/>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4E5E"/>
    <w:rsid w:val="00535C88"/>
    <w:rsid w:val="00541371"/>
    <w:rsid w:val="005534E6"/>
    <w:rsid w:val="00553E16"/>
    <w:rsid w:val="00564C6B"/>
    <w:rsid w:val="0056696D"/>
    <w:rsid w:val="00566AD6"/>
    <w:rsid w:val="005728A3"/>
    <w:rsid w:val="00577052"/>
    <w:rsid w:val="00577E5A"/>
    <w:rsid w:val="005805C4"/>
    <w:rsid w:val="00580732"/>
    <w:rsid w:val="005826B6"/>
    <w:rsid w:val="005856D9"/>
    <w:rsid w:val="00592966"/>
    <w:rsid w:val="00594B91"/>
    <w:rsid w:val="005A4C76"/>
    <w:rsid w:val="005B1660"/>
    <w:rsid w:val="005C26DA"/>
    <w:rsid w:val="005C5A84"/>
    <w:rsid w:val="005D34DD"/>
    <w:rsid w:val="005D54F2"/>
    <w:rsid w:val="005D68A5"/>
    <w:rsid w:val="005E25B2"/>
    <w:rsid w:val="005E5FFC"/>
    <w:rsid w:val="005F0566"/>
    <w:rsid w:val="005F4FE2"/>
    <w:rsid w:val="005F7BA4"/>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758B"/>
    <w:rsid w:val="00663AF4"/>
    <w:rsid w:val="0066441B"/>
    <w:rsid w:val="00665761"/>
    <w:rsid w:val="0066594E"/>
    <w:rsid w:val="0066749E"/>
    <w:rsid w:val="0067466F"/>
    <w:rsid w:val="00680A3B"/>
    <w:rsid w:val="00681F74"/>
    <w:rsid w:val="006842C0"/>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6F6720"/>
    <w:rsid w:val="00700907"/>
    <w:rsid w:val="00701AC4"/>
    <w:rsid w:val="00702CFD"/>
    <w:rsid w:val="00706417"/>
    <w:rsid w:val="00707161"/>
    <w:rsid w:val="00714300"/>
    <w:rsid w:val="00717FAF"/>
    <w:rsid w:val="00720585"/>
    <w:rsid w:val="00720987"/>
    <w:rsid w:val="00726660"/>
    <w:rsid w:val="007272A8"/>
    <w:rsid w:val="00727895"/>
    <w:rsid w:val="0073369E"/>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5277"/>
    <w:rsid w:val="00776EE7"/>
    <w:rsid w:val="00780184"/>
    <w:rsid w:val="00781317"/>
    <w:rsid w:val="00782C47"/>
    <w:rsid w:val="00783617"/>
    <w:rsid w:val="0078647F"/>
    <w:rsid w:val="007864E5"/>
    <w:rsid w:val="0079260F"/>
    <w:rsid w:val="00793180"/>
    <w:rsid w:val="00795DD0"/>
    <w:rsid w:val="00795F71"/>
    <w:rsid w:val="007A0DA7"/>
    <w:rsid w:val="007A3F62"/>
    <w:rsid w:val="007A7695"/>
    <w:rsid w:val="007A7826"/>
    <w:rsid w:val="007B1C39"/>
    <w:rsid w:val="007B1D31"/>
    <w:rsid w:val="007B3917"/>
    <w:rsid w:val="007B3A0F"/>
    <w:rsid w:val="007B4E09"/>
    <w:rsid w:val="007B7A0E"/>
    <w:rsid w:val="007C3D1F"/>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559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E5C"/>
    <w:rsid w:val="008D16B8"/>
    <w:rsid w:val="008D372B"/>
    <w:rsid w:val="008D3993"/>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A4209"/>
    <w:rsid w:val="00AA4648"/>
    <w:rsid w:val="00AA4A7B"/>
    <w:rsid w:val="00AA55ED"/>
    <w:rsid w:val="00AB35AD"/>
    <w:rsid w:val="00AB6561"/>
    <w:rsid w:val="00AC50B8"/>
    <w:rsid w:val="00AC50CF"/>
    <w:rsid w:val="00AC5884"/>
    <w:rsid w:val="00AC58B1"/>
    <w:rsid w:val="00AD0171"/>
    <w:rsid w:val="00AD2450"/>
    <w:rsid w:val="00AE1295"/>
    <w:rsid w:val="00AE3398"/>
    <w:rsid w:val="00AE3F78"/>
    <w:rsid w:val="00AE4324"/>
    <w:rsid w:val="00AE5567"/>
    <w:rsid w:val="00AE73AA"/>
    <w:rsid w:val="00AF1239"/>
    <w:rsid w:val="00AF3AB8"/>
    <w:rsid w:val="00AF3E26"/>
    <w:rsid w:val="00AF69C9"/>
    <w:rsid w:val="00AF7C42"/>
    <w:rsid w:val="00B04418"/>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543AB"/>
    <w:rsid w:val="00B5648E"/>
    <w:rsid w:val="00B622AD"/>
    <w:rsid w:val="00B6729B"/>
    <w:rsid w:val="00B67377"/>
    <w:rsid w:val="00B716E9"/>
    <w:rsid w:val="00B8149C"/>
    <w:rsid w:val="00B83DE2"/>
    <w:rsid w:val="00B83EC8"/>
    <w:rsid w:val="00B84835"/>
    <w:rsid w:val="00B91FC6"/>
    <w:rsid w:val="00B9207C"/>
    <w:rsid w:val="00B9226B"/>
    <w:rsid w:val="00B927DC"/>
    <w:rsid w:val="00B976F8"/>
    <w:rsid w:val="00BA104A"/>
    <w:rsid w:val="00BA20AA"/>
    <w:rsid w:val="00BA33EF"/>
    <w:rsid w:val="00BA4D7E"/>
    <w:rsid w:val="00BA7BA7"/>
    <w:rsid w:val="00BB15E3"/>
    <w:rsid w:val="00BB6937"/>
    <w:rsid w:val="00BD3A14"/>
    <w:rsid w:val="00BD3CD6"/>
    <w:rsid w:val="00BD4425"/>
    <w:rsid w:val="00BD7F5E"/>
    <w:rsid w:val="00BE7C51"/>
    <w:rsid w:val="00BE7DC1"/>
    <w:rsid w:val="00BF02AF"/>
    <w:rsid w:val="00BF1BF5"/>
    <w:rsid w:val="00BF2A90"/>
    <w:rsid w:val="00C0281A"/>
    <w:rsid w:val="00C02AE6"/>
    <w:rsid w:val="00C03C0C"/>
    <w:rsid w:val="00C05E15"/>
    <w:rsid w:val="00C0601F"/>
    <w:rsid w:val="00C07AF6"/>
    <w:rsid w:val="00C10270"/>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524F"/>
    <w:rsid w:val="00EC1502"/>
    <w:rsid w:val="00EC6E12"/>
    <w:rsid w:val="00EC766A"/>
    <w:rsid w:val="00ED25EE"/>
    <w:rsid w:val="00ED2D59"/>
    <w:rsid w:val="00ED5BD1"/>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2C5"/>
    <w:rsid w:val="00F5754F"/>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B4965"/>
    <w:rsid w:val="00FC3FDB"/>
    <w:rsid w:val="00FC5AAF"/>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3527-4871-43B7-945F-702A5589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7714</Words>
  <Characters>4397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19</cp:revision>
  <cp:lastPrinted>2020-10-15T12:46:00Z</cp:lastPrinted>
  <dcterms:created xsi:type="dcterms:W3CDTF">2021-01-07T11:34:00Z</dcterms:created>
  <dcterms:modified xsi:type="dcterms:W3CDTF">2021-01-11T11:45:00Z</dcterms:modified>
</cp:coreProperties>
</file>