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0FD9" w14:textId="537E2E3B" w:rsidR="00894C55" w:rsidRDefault="00C10C0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8A433A" w:rsidRPr="001314F9">
            <w:rPr>
              <w:rFonts w:ascii="Times New Roman" w:eastAsia="Times New Roman" w:hAnsi="Times New Roman" w:cs="Times New Roman"/>
              <w:b/>
              <w:bCs/>
              <w:color w:val="414142"/>
              <w:sz w:val="28"/>
              <w:szCs w:val="28"/>
              <w:lang w:eastAsia="lv-LV"/>
            </w:rPr>
            <w:t>Ministru kabineta noteikumu projekta “Grozījum</w:t>
          </w:r>
          <w:r w:rsidR="001314F9" w:rsidRPr="001314F9">
            <w:rPr>
              <w:rFonts w:ascii="Times New Roman" w:eastAsia="Times New Roman" w:hAnsi="Times New Roman" w:cs="Times New Roman"/>
              <w:b/>
              <w:bCs/>
              <w:color w:val="414142"/>
              <w:sz w:val="28"/>
              <w:szCs w:val="28"/>
              <w:lang w:eastAsia="lv-LV"/>
            </w:rPr>
            <w:t>s</w:t>
          </w:r>
          <w:r w:rsidR="008A433A" w:rsidRPr="001314F9">
            <w:rPr>
              <w:rFonts w:ascii="Times New Roman" w:eastAsia="Times New Roman" w:hAnsi="Times New Roman" w:cs="Times New Roman"/>
              <w:b/>
              <w:bCs/>
              <w:color w:val="414142"/>
              <w:sz w:val="28"/>
              <w:szCs w:val="28"/>
              <w:lang w:eastAsia="lv-LV"/>
            </w:rPr>
            <w:t xml:space="preserve"> Ministru kabineta 2017. gada 3. oktobra noteikumos Nr. 606 “Noteikumi par Nacionālās drošības likumā </w:t>
          </w:r>
          <w:r w:rsidR="001314F9" w:rsidRPr="001314F9">
            <w:rPr>
              <w:rFonts w:ascii="Times New Roman" w:hAnsi="Times New Roman" w:cs="Times New Roman"/>
              <w:b/>
              <w:bCs/>
              <w:sz w:val="28"/>
              <w:szCs w:val="28"/>
              <w:shd w:val="clear" w:color="auto" w:fill="FFFFFF"/>
            </w:rPr>
            <w:t>noteiktajai institūcijai iesniedzamo informāciju un darbībām ar informāciju par ārvalstu tiešajiem ieguldījumiem</w:t>
          </w:r>
          <w:r w:rsidR="008A433A" w:rsidRPr="001314F9">
            <w:rPr>
              <w:rFonts w:ascii="Times New Roman" w:eastAsia="Times New Roman" w:hAnsi="Times New Roman" w:cs="Times New Roman"/>
              <w:b/>
              <w:bCs/>
              <w:color w:val="414142"/>
              <w:sz w:val="28"/>
              <w:szCs w:val="28"/>
              <w:lang w:eastAsia="lv-LV"/>
            </w:rPr>
            <w:t>”</w:t>
          </w:r>
        </w:sdtContent>
      </w:sdt>
      <w:r w:rsidR="00894C55" w:rsidRPr="00894C55">
        <w:rPr>
          <w:rFonts w:ascii="Times New Roman" w:eastAsia="Times New Roman" w:hAnsi="Times New Roman" w:cs="Times New Roman"/>
          <w:b/>
          <w:bCs/>
          <w:color w:val="414142"/>
          <w:sz w:val="28"/>
          <w:szCs w:val="24"/>
          <w:lang w:eastAsia="lv-LV"/>
        </w:rPr>
        <w:t xml:space="preserve"> projekt</w:t>
      </w:r>
      <w:r w:rsidR="001314F9">
        <w:rPr>
          <w:rFonts w:ascii="Times New Roman" w:eastAsia="Times New Roman" w:hAnsi="Times New Roman" w:cs="Times New Roman"/>
          <w:b/>
          <w:bCs/>
          <w:color w:val="414142"/>
          <w:sz w:val="28"/>
          <w:szCs w:val="24"/>
          <w:lang w:eastAsia="lv-LV"/>
        </w:rPr>
        <w: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2B88C469"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13B1F24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3BC0C"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DC3E1C" w:rsidRPr="00E5323B" w14:paraId="45341ECD" w14:textId="77777777" w:rsidTr="00DC3E1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CA84012" w14:textId="77777777" w:rsidR="00DC3E1C" w:rsidRPr="00E5323B" w:rsidRDefault="00DC3E1C" w:rsidP="00DC3E1C">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4DAEC7CF" w14:textId="4BB7D508" w:rsidR="00DC3E1C" w:rsidRPr="00906BC1" w:rsidRDefault="00906BC1" w:rsidP="001314F9">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06BC1">
              <w:rPr>
                <w:rStyle w:val="normaltextrun"/>
                <w:rFonts w:ascii="Times New Roman" w:hAnsi="Times New Roman" w:cs="Times New Roman"/>
                <w:sz w:val="24"/>
                <w:szCs w:val="24"/>
                <w:shd w:val="clear" w:color="auto" w:fill="FFFFFF"/>
              </w:rPr>
              <w:t>Nav attiecināms saskaņā ar Ministru kabineta 2009.</w:t>
            </w:r>
            <w:r w:rsidR="007664DB">
              <w:rPr>
                <w:rStyle w:val="normaltextrun"/>
                <w:rFonts w:ascii="Times New Roman" w:hAnsi="Times New Roman" w:cs="Times New Roman"/>
                <w:sz w:val="24"/>
                <w:szCs w:val="24"/>
                <w:shd w:val="clear" w:color="auto" w:fill="FFFFFF"/>
              </w:rPr>
              <w:t> </w:t>
            </w:r>
            <w:r w:rsidRPr="00906BC1">
              <w:rPr>
                <w:rStyle w:val="normaltextrun"/>
                <w:rFonts w:ascii="Times New Roman" w:hAnsi="Times New Roman" w:cs="Times New Roman"/>
                <w:sz w:val="24"/>
                <w:szCs w:val="24"/>
                <w:shd w:val="clear" w:color="auto" w:fill="FFFFFF"/>
              </w:rPr>
              <w:t>gada 15.</w:t>
            </w:r>
            <w:r w:rsidR="007664DB">
              <w:rPr>
                <w:rStyle w:val="normaltextrun"/>
                <w:rFonts w:ascii="Times New Roman" w:hAnsi="Times New Roman" w:cs="Times New Roman"/>
                <w:sz w:val="24"/>
                <w:szCs w:val="24"/>
                <w:shd w:val="clear" w:color="auto" w:fill="FFFFFF"/>
              </w:rPr>
              <w:t> </w:t>
            </w:r>
            <w:r w:rsidRPr="00906BC1">
              <w:rPr>
                <w:rStyle w:val="normaltextrun"/>
                <w:rFonts w:ascii="Times New Roman" w:hAnsi="Times New Roman" w:cs="Times New Roman"/>
                <w:sz w:val="24"/>
                <w:szCs w:val="24"/>
                <w:shd w:val="clear" w:color="auto" w:fill="FFFFFF"/>
              </w:rPr>
              <w:t>de</w:t>
            </w:r>
            <w:r w:rsidR="007664DB">
              <w:rPr>
                <w:rStyle w:val="normaltextrun"/>
                <w:rFonts w:ascii="Times New Roman" w:hAnsi="Times New Roman" w:cs="Times New Roman"/>
                <w:sz w:val="24"/>
                <w:szCs w:val="24"/>
                <w:shd w:val="clear" w:color="auto" w:fill="FFFFFF"/>
              </w:rPr>
              <w:t>c</w:t>
            </w:r>
            <w:r w:rsidR="007664DB">
              <w:rPr>
                <w:rStyle w:val="normaltextrun"/>
                <w:shd w:val="clear" w:color="auto" w:fill="FFFFFF"/>
              </w:rPr>
              <w:t>e</w:t>
            </w:r>
            <w:r w:rsidRPr="00906BC1">
              <w:rPr>
                <w:rStyle w:val="normaltextrun"/>
                <w:rFonts w:ascii="Times New Roman" w:hAnsi="Times New Roman" w:cs="Times New Roman"/>
                <w:sz w:val="24"/>
                <w:szCs w:val="24"/>
                <w:shd w:val="clear" w:color="auto" w:fill="FFFFFF"/>
              </w:rPr>
              <w:t>mbra noteikumu Nr.</w:t>
            </w:r>
            <w:r w:rsidR="007664DB">
              <w:rPr>
                <w:rStyle w:val="normaltextrun"/>
                <w:rFonts w:ascii="Times New Roman" w:hAnsi="Times New Roman" w:cs="Times New Roman"/>
                <w:sz w:val="24"/>
                <w:szCs w:val="24"/>
                <w:shd w:val="clear" w:color="auto" w:fill="FFFFFF"/>
              </w:rPr>
              <w:t> </w:t>
            </w:r>
            <w:r w:rsidRPr="00906BC1">
              <w:rPr>
                <w:rStyle w:val="normaltextrun"/>
                <w:rFonts w:ascii="Times New Roman" w:hAnsi="Times New Roman" w:cs="Times New Roman"/>
                <w:sz w:val="24"/>
                <w:szCs w:val="24"/>
                <w:shd w:val="clear" w:color="auto" w:fill="FFFFFF"/>
              </w:rPr>
              <w:t>19 “Tiesību akta projekta sākotnējās ietekmes izvērtēšanas kārtība” 19 5.</w:t>
            </w:r>
            <w:r w:rsidRPr="00906BC1">
              <w:rPr>
                <w:rStyle w:val="normaltextrun"/>
                <w:rFonts w:ascii="Times New Roman" w:hAnsi="Times New Roman" w:cs="Times New Roman"/>
                <w:sz w:val="24"/>
                <w:szCs w:val="24"/>
                <w:shd w:val="clear" w:color="auto" w:fill="FFFFFF"/>
                <w:vertAlign w:val="superscript"/>
              </w:rPr>
              <w:t>1</w:t>
            </w:r>
            <w:r w:rsidRPr="00906BC1">
              <w:rPr>
                <w:rStyle w:val="normaltextrun"/>
                <w:rFonts w:ascii="Times New Roman" w:hAnsi="Times New Roman" w:cs="Times New Roman"/>
                <w:sz w:val="24"/>
                <w:szCs w:val="24"/>
                <w:shd w:val="clear" w:color="auto" w:fill="FFFFFF"/>
              </w:rPr>
              <w:t> punktu.</w:t>
            </w:r>
            <w:r w:rsidRPr="00906BC1">
              <w:rPr>
                <w:rStyle w:val="eop"/>
                <w:rFonts w:ascii="Times New Roman" w:hAnsi="Times New Roman" w:cs="Times New Roman"/>
                <w:sz w:val="24"/>
                <w:szCs w:val="24"/>
                <w:shd w:val="clear" w:color="auto" w:fill="FFFFFF"/>
              </w:rPr>
              <w:t> </w:t>
            </w:r>
          </w:p>
        </w:tc>
      </w:tr>
    </w:tbl>
    <w:p w14:paraId="7B8E66B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090DF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6E52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4AA51B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D9556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AD6E30" w14:textId="58B679BB" w:rsidR="0023349E" w:rsidRPr="001314F9" w:rsidRDefault="00E5323B" w:rsidP="001314F9">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468FC56" w14:textId="355C1244" w:rsidR="00C43CD2" w:rsidRPr="00DA58AA" w:rsidRDefault="001314F9" w:rsidP="00C43C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2020. gada 6. oktobra protokollēmuma (prot.Nr.</w:t>
            </w:r>
            <w:r w:rsidRPr="001314F9">
              <w:rPr>
                <w:rFonts w:ascii="Times New Roman" w:eastAsia="Times New Roman" w:hAnsi="Times New Roman" w:cs="Times New Roman"/>
                <w:iCs/>
                <w:sz w:val="24"/>
                <w:szCs w:val="24"/>
                <w:lang w:eastAsia="lv-LV"/>
              </w:rPr>
              <w:t xml:space="preserve">59 </w:t>
            </w:r>
            <w:bookmarkStart w:id="0" w:name="11"/>
            <w:r w:rsidRPr="00906BC1">
              <w:rPr>
                <w:rFonts w:ascii="Times New Roman" w:hAnsi="Times New Roman" w:cs="Times New Roman"/>
                <w:sz w:val="24"/>
                <w:szCs w:val="24"/>
                <w:shd w:val="clear" w:color="auto" w:fill="FFFFFF"/>
              </w:rPr>
              <w:t>11.§</w:t>
            </w:r>
            <w:bookmarkEnd w:id="0"/>
            <w:r w:rsidRPr="00906BC1">
              <w:rPr>
                <w:rFonts w:ascii="Times New Roman" w:eastAsia="Times New Roman" w:hAnsi="Times New Roman" w:cs="Times New Roman"/>
                <w:iCs/>
                <w:sz w:val="24"/>
                <w:szCs w:val="24"/>
                <w:lang w:eastAsia="lv-LV"/>
              </w:rPr>
              <w:t>)</w:t>
            </w:r>
            <w:r w:rsidRPr="001314F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 punkts.</w:t>
            </w:r>
          </w:p>
        </w:tc>
      </w:tr>
      <w:tr w:rsidR="00E5323B" w:rsidRPr="00906BC1" w14:paraId="4A670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9ABD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120C9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A27BDD8" w14:textId="77777777" w:rsidR="00397E18" w:rsidRDefault="00906BC1" w:rsidP="00BE11E4">
            <w:pPr>
              <w:pStyle w:val="NoSpacing"/>
              <w:ind w:firstLine="391"/>
              <w:jc w:val="both"/>
              <w:rPr>
                <w:rFonts w:ascii="Times New Roman" w:hAnsi="Times New Roman" w:cs="Times New Roman"/>
                <w:color w:val="2A2A2A"/>
                <w:sz w:val="24"/>
                <w:szCs w:val="24"/>
                <w:shd w:val="clear" w:color="auto" w:fill="FFFFFF"/>
              </w:rPr>
            </w:pPr>
            <w:r w:rsidRPr="00906BC1">
              <w:rPr>
                <w:rFonts w:ascii="Times New Roman" w:eastAsia="Times New Roman" w:hAnsi="Times New Roman" w:cs="Times New Roman"/>
                <w:iCs/>
                <w:sz w:val="24"/>
                <w:szCs w:val="24"/>
                <w:lang w:eastAsia="lv-LV"/>
              </w:rPr>
              <w:t xml:space="preserve">Ar Ministru kabineta 2020. gada 6. oktobra protokollēmuma (prot.Nr.59 </w:t>
            </w:r>
            <w:r w:rsidRPr="00906BC1">
              <w:rPr>
                <w:rFonts w:ascii="Times New Roman" w:hAnsi="Times New Roman" w:cs="Times New Roman"/>
                <w:sz w:val="24"/>
                <w:szCs w:val="24"/>
                <w:shd w:val="clear" w:color="auto" w:fill="FFFFFF"/>
              </w:rPr>
              <w:t>11.§</w:t>
            </w:r>
            <w:r w:rsidRPr="00906BC1">
              <w:rPr>
                <w:rFonts w:ascii="Times New Roman" w:eastAsia="Times New Roman" w:hAnsi="Times New Roman" w:cs="Times New Roman"/>
                <w:iCs/>
                <w:sz w:val="24"/>
                <w:szCs w:val="24"/>
                <w:lang w:eastAsia="lv-LV"/>
              </w:rPr>
              <w:t xml:space="preserve">) 2. punktu uzdots - </w:t>
            </w:r>
            <w:r w:rsidRPr="00906BC1">
              <w:rPr>
                <w:rFonts w:ascii="Times New Roman" w:hAnsi="Times New Roman" w:cs="Times New Roman"/>
                <w:color w:val="2A2A2A"/>
                <w:sz w:val="24"/>
                <w:szCs w:val="24"/>
                <w:shd w:val="clear" w:color="auto" w:fill="FFFFFF"/>
              </w:rPr>
              <w:t>Ekonomikas ministrijai pēc likumprojekta "Grozījumi Nacionālās drošības likumā" (TA-800), kurā noteikts deleģējums Ministru kabinetam noteikt institūciju, kura īsteno Eiropas Parlamenta un Eiropas Padomes regulā (ES) 2019/452 (2019. gada 19. marts), ar ko izveido regulējumu ārvalstu tiešo ieguldījumu Savienībā izvērtēšanai, noteikto sadarbības mehānismu starp Eiropas Komisiju un dalībvalstīm, saņemtās informācijas un informācijas pieprasījumu apstrādes, izvērtēšanas, izpildes un nosūtīšanas kārtību, spēkā stāšanās mēneša laikā sagatavot un iesniegt izskatīšanai Ministru kabinetā grozījumus Ministru kabineta 2017.gada 3.oktobra noteikumos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lai aizstātu norādi uz Ministru kabineta iekārtas likuma 31.panta pirmās daļas 3.punktu ar norādi uz attiecīgo Ministru kabinetu deleģējošo Nacionālās drošības likuma normu.</w:t>
            </w:r>
          </w:p>
          <w:p w14:paraId="5B7834A0" w14:textId="443E1A9D" w:rsidR="00906BC1" w:rsidRDefault="00906BC1" w:rsidP="00BE11E4">
            <w:pPr>
              <w:pStyle w:val="NoSpacing"/>
              <w:ind w:firstLine="533"/>
              <w:jc w:val="both"/>
              <w:rPr>
                <w:rFonts w:ascii="Times New Roman" w:hAnsi="Times New Roman" w:cs="Times New Roman"/>
                <w:sz w:val="24"/>
                <w:szCs w:val="24"/>
              </w:rPr>
            </w:pPr>
            <w:r>
              <w:rPr>
                <w:rFonts w:ascii="Times New Roman" w:hAnsi="Times New Roman" w:cs="Times New Roman"/>
                <w:bCs/>
                <w:color w:val="2A2A2A"/>
                <w:sz w:val="24"/>
                <w:szCs w:val="24"/>
                <w:shd w:val="clear" w:color="auto" w:fill="FFFFFF"/>
              </w:rPr>
              <w:t>2020. gada 23. novembrī Saeimā 2.lasījumā (Nr.807/Lp13) pieņemti grozījumi “Nacionālās drošības likumā”</w:t>
            </w:r>
            <w:r w:rsidR="007D24BA">
              <w:rPr>
                <w:rFonts w:ascii="Times New Roman" w:hAnsi="Times New Roman" w:cs="Times New Roman"/>
                <w:bCs/>
                <w:color w:val="2A2A2A"/>
                <w:sz w:val="24"/>
                <w:szCs w:val="24"/>
                <w:shd w:val="clear" w:color="auto" w:fill="FFFFFF"/>
              </w:rPr>
              <w:t xml:space="preserve"> paredzot papildināt Nacionālās drošības likuma 44.pantu ar devīto daļu šādā redakcijā - </w:t>
            </w:r>
            <w:r w:rsidR="007D24BA" w:rsidRPr="007D24BA">
              <w:rPr>
                <w:rFonts w:ascii="Times New Roman" w:hAnsi="Times New Roman" w:cs="Times New Roman"/>
                <w:i/>
                <w:iCs/>
                <w:sz w:val="24"/>
                <w:szCs w:val="24"/>
              </w:rPr>
              <w:t xml:space="preserve">Ministru kabinets nosaka institūciju, kura īsteno Eiropas Parlamenta un Padomes 2019. gada 19. marta regulā (ES) 2019/452, ar ko izveido regulējumu ārvalstu tiešo ieguldījumu Savienībā izvērtēšanai noteikto sadarbības mehānismu starp Eiropas Komisiju un dalībvalstīm, kā arī saņemtās informācijas </w:t>
            </w:r>
            <w:r w:rsidR="007D24BA" w:rsidRPr="007D24BA">
              <w:rPr>
                <w:rFonts w:ascii="Times New Roman" w:hAnsi="Times New Roman" w:cs="Times New Roman"/>
                <w:i/>
                <w:iCs/>
                <w:sz w:val="24"/>
                <w:szCs w:val="24"/>
              </w:rPr>
              <w:lastRenderedPageBreak/>
              <w:t>un informācijas pieprasījumu apstrādes, izvērtēšanas, izpildes un nosūtīšanas kārtību.</w:t>
            </w:r>
            <w:r w:rsidR="007D24BA">
              <w:rPr>
                <w:rFonts w:ascii="Times New Roman" w:hAnsi="Times New Roman" w:cs="Times New Roman"/>
                <w:i/>
                <w:iCs/>
                <w:sz w:val="24"/>
                <w:szCs w:val="24"/>
              </w:rPr>
              <w:t xml:space="preserve"> </w:t>
            </w:r>
            <w:r w:rsidR="007D24BA" w:rsidRPr="007D24BA">
              <w:rPr>
                <w:rFonts w:ascii="Times New Roman" w:hAnsi="Times New Roman" w:cs="Times New Roman"/>
                <w:sz w:val="24"/>
                <w:szCs w:val="24"/>
              </w:rPr>
              <w:t>Un nosakot, ka likums stājas spēkā 2020. gada 1. janvārī.</w:t>
            </w:r>
            <w:r w:rsidR="007D24BA">
              <w:rPr>
                <w:rFonts w:ascii="Times New Roman" w:hAnsi="Times New Roman" w:cs="Times New Roman"/>
                <w:sz w:val="24"/>
                <w:szCs w:val="24"/>
              </w:rPr>
              <w:t xml:space="preserve"> Likumprojekts skatīts un pieņemts likumprojekta “Par valsts budžetu 2021. gadam” likumprojekta paketes ietvaros (</w:t>
            </w:r>
            <w:r w:rsidR="00BE11E4">
              <w:rPr>
                <w:rFonts w:ascii="Times New Roman" w:hAnsi="Times New Roman" w:cs="Times New Roman"/>
                <w:sz w:val="24"/>
                <w:szCs w:val="24"/>
              </w:rPr>
              <w:t>Nr. 837/Lp13</w:t>
            </w:r>
            <w:r w:rsidR="007D24BA">
              <w:rPr>
                <w:rFonts w:ascii="Times New Roman" w:hAnsi="Times New Roman" w:cs="Times New Roman"/>
                <w:sz w:val="24"/>
                <w:szCs w:val="24"/>
              </w:rPr>
              <w:t>).</w:t>
            </w:r>
          </w:p>
          <w:p w14:paraId="387A644F" w14:textId="6BFA47AA" w:rsidR="007D24BA" w:rsidRPr="00906BC1" w:rsidRDefault="007D24BA" w:rsidP="00BE11E4">
            <w:pPr>
              <w:pStyle w:val="NoSpacing"/>
              <w:ind w:firstLine="53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Ņemot vērā minēto, Ekonomikas ministrija sagatavojusi grozījumu Ministru kabineta 2017. gada 3. oktobra noteikumos Nr. 606 </w:t>
            </w:r>
            <w:r w:rsidRPr="007D24BA">
              <w:rPr>
                <w:rFonts w:ascii="Times New Roman" w:eastAsia="Calibri" w:hAnsi="Times New Roman" w:cs="Times New Roman"/>
                <w:bCs/>
                <w:sz w:val="24"/>
                <w:szCs w:val="24"/>
              </w:rPr>
              <w:t>“</w:t>
            </w:r>
            <w:r w:rsidRPr="007D24BA">
              <w:rPr>
                <w:rFonts w:ascii="Times New Roman" w:eastAsia="Times New Roman" w:hAnsi="Times New Roman" w:cs="Times New Roman"/>
                <w:bCs/>
                <w:color w:val="414142"/>
                <w:sz w:val="24"/>
                <w:szCs w:val="24"/>
                <w:lang w:eastAsia="lv-LV"/>
              </w:rPr>
              <w:t xml:space="preserve">Ministru kabineta noteikumu projekta “Grozījums Ministru kabineta 2017. gada 3. oktobra noteikumos Nr. 606 “Noteikumi par Nacionālās drošības likumā </w:t>
            </w:r>
            <w:r w:rsidRPr="007D24BA">
              <w:rPr>
                <w:rFonts w:ascii="Times New Roman" w:hAnsi="Times New Roman" w:cs="Times New Roman"/>
                <w:bCs/>
                <w:sz w:val="24"/>
                <w:szCs w:val="24"/>
                <w:shd w:val="clear" w:color="auto" w:fill="FFFFFF"/>
              </w:rPr>
              <w:t>noteiktajai institūcijai iesniedzamo informāciju un darbībām ar informāciju par ārvalstu tiešajiem ieguldījumiem”</w:t>
            </w:r>
            <w:r>
              <w:rPr>
                <w:rFonts w:ascii="Times New Roman" w:hAnsi="Times New Roman" w:cs="Times New Roman"/>
                <w:bCs/>
                <w:sz w:val="24"/>
                <w:szCs w:val="24"/>
                <w:shd w:val="clear" w:color="auto" w:fill="FFFFFF"/>
              </w:rPr>
              <w:t>, paredzot izteikt jaunā redakcijā norādi</w:t>
            </w:r>
            <w:r w:rsidR="00BE11E4">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uz kāda likuma</w:t>
            </w:r>
            <w:r w:rsidR="00BE11E4">
              <w:rPr>
                <w:rFonts w:ascii="Times New Roman" w:hAnsi="Times New Roman" w:cs="Times New Roman"/>
                <w:bCs/>
                <w:sz w:val="24"/>
                <w:szCs w:val="24"/>
                <w:shd w:val="clear" w:color="auto" w:fill="FFFFFF"/>
              </w:rPr>
              <w:t xml:space="preserve"> pamata noteikumi izdoti.</w:t>
            </w:r>
          </w:p>
        </w:tc>
      </w:tr>
      <w:tr w:rsidR="00E5323B" w:rsidRPr="00E5323B" w14:paraId="486C1C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A2DD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4AE063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3308BB3" w14:textId="2BA8F622" w:rsidR="00E5323B" w:rsidRPr="00E5323B" w:rsidRDefault="00460DAF"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 xml:space="preserve">Ekonomikas ministrija. </w:t>
            </w:r>
          </w:p>
        </w:tc>
      </w:tr>
      <w:tr w:rsidR="00E5323B" w:rsidRPr="00E5323B" w14:paraId="17BA9C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82F05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4B710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3C0C8F" w14:textId="0AB93B2A" w:rsidR="00E5323B" w:rsidRPr="00E5323B" w:rsidRDefault="00460DAF"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60DAF">
              <w:rPr>
                <w:rFonts w:ascii="Times New Roman" w:eastAsia="Times New Roman" w:hAnsi="Times New Roman" w:cs="Times New Roman"/>
                <w:iCs/>
                <w:sz w:val="24"/>
                <w:szCs w:val="24"/>
                <w:lang w:val="en-US" w:eastAsia="lv-LV"/>
              </w:rPr>
              <w:t>Nav.</w:t>
            </w:r>
          </w:p>
        </w:tc>
      </w:tr>
    </w:tbl>
    <w:p w14:paraId="6D1EFA1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E0874" w:rsidRPr="00B87E8F" w14:paraId="4D2B5383" w14:textId="77777777" w:rsidTr="00F336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21CFBD" w14:textId="77777777" w:rsidR="00BE0874" w:rsidRPr="00B87E8F" w:rsidRDefault="00BE0874" w:rsidP="00F3366F">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E0874" w:rsidRPr="00B87E8F" w14:paraId="1FA32B29" w14:textId="77777777" w:rsidTr="00F336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2F97DE" w14:textId="77777777" w:rsidR="00BE0874" w:rsidRPr="00B87E8F" w:rsidRDefault="00BE0874" w:rsidP="00F3366F">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E1D9DE" w14:textId="77777777" w:rsidR="00BE0874" w:rsidRPr="00B87E8F" w:rsidRDefault="00BE0874" w:rsidP="00F3366F">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16FF8A8" w14:textId="7D33F837" w:rsidR="00BE0874" w:rsidRPr="00B87E8F" w:rsidRDefault="00BE0874" w:rsidP="00F3366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B87E8F">
              <w:rPr>
                <w:rFonts w:ascii="Times New Roman" w:eastAsia="Times New Roman" w:hAnsi="Times New Roman" w:cs="Times New Roman"/>
                <w:iCs/>
                <w:sz w:val="24"/>
                <w:szCs w:val="24"/>
                <w:lang w:eastAsia="lv-LV"/>
              </w:rPr>
              <w:t>omercsabiedrības, kas atbilst Nacionālās drošības likuma 37. pantā noteiktajiem kritērijiem, to īpašnieki</w:t>
            </w:r>
            <w:r>
              <w:rPr>
                <w:rFonts w:ascii="Times New Roman" w:eastAsia="Times New Roman" w:hAnsi="Times New Roman" w:cs="Times New Roman"/>
                <w:iCs/>
                <w:sz w:val="24"/>
                <w:szCs w:val="24"/>
                <w:lang w:eastAsia="lv-LV"/>
              </w:rPr>
              <w:t xml:space="preserve"> un patiesā labuma guvēji</w:t>
            </w:r>
            <w:r w:rsidRPr="00B87E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Tāpat arī </w:t>
            </w:r>
            <w:r w:rsidR="000950E8">
              <w:rPr>
                <w:rFonts w:ascii="Times New Roman" w:eastAsia="Times New Roman" w:hAnsi="Times New Roman" w:cs="Times New Roman"/>
                <w:iCs/>
                <w:sz w:val="24"/>
                <w:szCs w:val="24"/>
                <w:lang w:eastAsia="lv-LV"/>
              </w:rPr>
              <w:t>ieguldītāji</w:t>
            </w:r>
            <w:r w:rsidRPr="00B87E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kuri vēlas iegūt tiešu vai netiešu </w:t>
            </w:r>
            <w:r w:rsidR="000950E8">
              <w:rPr>
                <w:rFonts w:ascii="Times New Roman" w:eastAsia="Times New Roman" w:hAnsi="Times New Roman" w:cs="Times New Roman"/>
                <w:iCs/>
                <w:sz w:val="24"/>
                <w:szCs w:val="24"/>
                <w:lang w:eastAsia="lv-LV"/>
              </w:rPr>
              <w:t>ietekmi</w:t>
            </w:r>
            <w:r>
              <w:rPr>
                <w:rFonts w:ascii="Times New Roman" w:eastAsia="Times New Roman" w:hAnsi="Times New Roman" w:cs="Times New Roman"/>
                <w:iCs/>
                <w:sz w:val="24"/>
                <w:szCs w:val="24"/>
                <w:lang w:eastAsia="lv-LV"/>
              </w:rPr>
              <w:t xml:space="preserve"> minētajā komercsabiedrībā</w:t>
            </w:r>
            <w:r w:rsidR="00DD1392">
              <w:rPr>
                <w:rFonts w:ascii="Times New Roman" w:eastAsia="Times New Roman" w:hAnsi="Times New Roman" w:cs="Times New Roman"/>
                <w:iCs/>
                <w:sz w:val="24"/>
                <w:szCs w:val="24"/>
                <w:lang w:eastAsia="lv-LV"/>
              </w:rPr>
              <w:t>, vai iegūt īpašumā vai valdījumā kritisko infrastruktūru.</w:t>
            </w:r>
          </w:p>
        </w:tc>
      </w:tr>
      <w:tr w:rsidR="00BE0874" w:rsidRPr="00B87E8F" w14:paraId="6E202A1C" w14:textId="77777777" w:rsidTr="00F336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BB8D79" w14:textId="77777777" w:rsidR="00BE0874" w:rsidRPr="00B87E8F" w:rsidRDefault="00BE0874" w:rsidP="00F3366F">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32F4309" w14:textId="77777777" w:rsidR="00BE0874" w:rsidRPr="00B87E8F" w:rsidRDefault="00BE0874" w:rsidP="00F3366F">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72B6F35" w14:textId="3EFEDA64" w:rsidR="00BE0874" w:rsidRPr="00191414" w:rsidRDefault="00191414" w:rsidP="00F3366F">
            <w:pPr>
              <w:spacing w:after="0" w:line="240" w:lineRule="auto"/>
              <w:rPr>
                <w:rFonts w:ascii="Times New Roman" w:eastAsia="Times New Roman" w:hAnsi="Times New Roman" w:cs="Times New Roman"/>
                <w:iCs/>
                <w:sz w:val="24"/>
                <w:szCs w:val="24"/>
                <w:lang w:eastAsia="lv-LV"/>
              </w:rPr>
            </w:pPr>
            <w:r w:rsidRPr="00191414">
              <w:rPr>
                <w:rFonts w:ascii="Times New Roman" w:eastAsia="Times New Roman" w:hAnsi="Times New Roman" w:cs="Times New Roman"/>
                <w:iCs/>
                <w:sz w:val="24"/>
                <w:szCs w:val="24"/>
                <w:lang w:eastAsia="lv-LV"/>
              </w:rPr>
              <w:t>Projekts šo jomu neskar.</w:t>
            </w:r>
          </w:p>
          <w:p w14:paraId="08563447" w14:textId="77777777" w:rsidR="00BE0874" w:rsidRPr="00B87E8F" w:rsidRDefault="00BE0874" w:rsidP="00F3366F">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BE0874" w:rsidRPr="00B87E8F" w14:paraId="510AD5FB" w14:textId="77777777" w:rsidTr="00F336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C555A" w14:textId="77777777" w:rsidR="00BE0874" w:rsidRPr="00B87E8F" w:rsidRDefault="00BE0874" w:rsidP="00F3366F">
            <w:pPr>
              <w:spacing w:after="0" w:line="240" w:lineRule="auto"/>
              <w:rPr>
                <w:rFonts w:ascii="Times New Roman" w:eastAsia="Times New Roman" w:hAnsi="Times New Roman" w:cs="Times New Roman"/>
                <w:iCs/>
                <w:color w:val="414142"/>
                <w:sz w:val="24"/>
                <w:szCs w:val="24"/>
                <w:lang w:eastAsia="lv-LV"/>
              </w:rPr>
            </w:pPr>
            <w:bookmarkStart w:id="1"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634E2B" w14:textId="77777777" w:rsidR="00BE0874" w:rsidRPr="00B87E8F" w:rsidRDefault="00BE0874" w:rsidP="00F3366F">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71F684" w14:textId="51C47EE7" w:rsidR="00BE0874" w:rsidRPr="00B87E8F" w:rsidRDefault="00191414" w:rsidP="0019141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Projekts šo jomu neskar.</w:t>
            </w:r>
          </w:p>
        </w:tc>
      </w:tr>
      <w:bookmarkEnd w:id="1"/>
      <w:tr w:rsidR="00BE0874" w:rsidRPr="00E5323B" w14:paraId="2B846088" w14:textId="77777777" w:rsidTr="00F336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BFE895" w14:textId="77777777" w:rsidR="00BE0874" w:rsidRPr="00916E46" w:rsidRDefault="00BE0874" w:rsidP="00F3366F">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4A7346" w14:textId="77777777" w:rsidR="00BE0874" w:rsidRPr="00916E46" w:rsidRDefault="00BE0874" w:rsidP="00F3366F">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5016C" w14:textId="77777777" w:rsidR="00BE0874" w:rsidRPr="00E5323B" w:rsidRDefault="00BE0874" w:rsidP="00F3366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10780226" w14:textId="77777777" w:rsidR="00BE0874" w:rsidRDefault="00BE0874" w:rsidP="00BE087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6F71CE1" w14:textId="77777777" w:rsidR="00BE0874" w:rsidRPr="00E5323B" w:rsidRDefault="00BE0874" w:rsidP="00BE0874">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0874" w:rsidRPr="00E5323B" w14:paraId="15DF07E8" w14:textId="77777777" w:rsidTr="00F336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BE2F8" w14:textId="77777777" w:rsidR="00BE0874" w:rsidRPr="00E5323B" w:rsidRDefault="00BE0874" w:rsidP="00F3366F">
            <w:pPr>
              <w:spacing w:after="0" w:line="240" w:lineRule="auto"/>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191414" w:rsidRPr="00E5323B" w14:paraId="4C5EED82" w14:textId="77777777" w:rsidTr="00F336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30349A" w14:textId="1F751185" w:rsidR="00191414" w:rsidRPr="00191414" w:rsidRDefault="00191414" w:rsidP="00191414">
            <w:pPr>
              <w:spacing w:after="0" w:line="240" w:lineRule="auto"/>
              <w:jc w:val="center"/>
              <w:rPr>
                <w:rFonts w:ascii="Times New Roman" w:eastAsia="Times New Roman" w:hAnsi="Times New Roman" w:cs="Times New Roman"/>
                <w:iCs/>
                <w:sz w:val="24"/>
                <w:szCs w:val="24"/>
                <w:lang w:val="en-US" w:eastAsia="lv-LV"/>
              </w:rPr>
            </w:pPr>
            <w:r w:rsidRPr="00191414">
              <w:rPr>
                <w:rFonts w:ascii="Times New Roman" w:eastAsia="Times New Roman" w:hAnsi="Times New Roman" w:cs="Times New Roman"/>
                <w:iCs/>
                <w:sz w:val="24"/>
                <w:szCs w:val="24"/>
                <w:lang w:val="en-US" w:eastAsia="lv-LV"/>
              </w:rPr>
              <w:t>Projekts šo jomu neskar.</w:t>
            </w:r>
          </w:p>
        </w:tc>
      </w:tr>
    </w:tbl>
    <w:p w14:paraId="70171BDF" w14:textId="77777777" w:rsidR="00BE0874" w:rsidRPr="00932067" w:rsidRDefault="00BE0874" w:rsidP="00BE0874">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0874" w:rsidRPr="00721C1A" w14:paraId="13EA2D1C" w14:textId="77777777" w:rsidTr="00F336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5339F" w14:textId="77777777" w:rsidR="00BE0874" w:rsidRPr="00721C1A" w:rsidRDefault="00BE0874" w:rsidP="00F3366F">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307819" w:rsidRPr="00721C1A" w14:paraId="4CB45B3F" w14:textId="77777777" w:rsidTr="00F336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2208B1" w14:textId="794B7BC9" w:rsidR="00307819" w:rsidRPr="00721C1A" w:rsidRDefault="00307819" w:rsidP="0030781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14:paraId="06C78CC6" w14:textId="77777777" w:rsidR="00BE0874" w:rsidRPr="00932067" w:rsidRDefault="00BE0874" w:rsidP="00BE0874">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0874" w:rsidRPr="00932067" w14:paraId="5F6416C4" w14:textId="77777777" w:rsidTr="00F336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04DC4" w14:textId="77777777" w:rsidR="00BE0874" w:rsidRPr="00932067" w:rsidRDefault="00BE0874" w:rsidP="00F3366F">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950E8" w:rsidRPr="00932067" w14:paraId="33715C5D" w14:textId="77777777" w:rsidTr="000950E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CC9C403" w14:textId="151D5EE7" w:rsidR="000950E8" w:rsidRPr="00932067" w:rsidRDefault="000950E8" w:rsidP="000950E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950E8">
              <w:rPr>
                <w:rFonts w:ascii="Times New Roman" w:eastAsia="Times New Roman" w:hAnsi="Times New Roman" w:cs="Times New Roman"/>
                <w:iCs/>
                <w:sz w:val="24"/>
                <w:szCs w:val="24"/>
                <w:lang w:eastAsia="lv-LV"/>
              </w:rPr>
              <w:lastRenderedPageBreak/>
              <w:t>Projekts šo jomu neskar.</w:t>
            </w:r>
          </w:p>
        </w:tc>
      </w:tr>
    </w:tbl>
    <w:p w14:paraId="39FDE1CB" w14:textId="142EF7F0" w:rsidR="00BE0874" w:rsidRPr="00470382" w:rsidRDefault="00BE0874" w:rsidP="00BE0874">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0874" w:rsidRPr="00470382" w14:paraId="398C88B2" w14:textId="77777777" w:rsidTr="00F3366F">
        <w:trPr>
          <w:trHeight w:val="41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BCBEE94" w14:textId="77777777" w:rsidR="00BE0874" w:rsidRPr="00470382" w:rsidRDefault="00BE0874" w:rsidP="00F3366F">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191414" w:rsidRPr="00470382" w14:paraId="5E15A42B" w14:textId="77777777" w:rsidTr="00F3366F">
        <w:trPr>
          <w:trHeight w:val="414"/>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EA07E2F" w14:textId="3067E810" w:rsidR="00191414" w:rsidRPr="00191414" w:rsidRDefault="00191414" w:rsidP="00191414">
            <w:pPr>
              <w:spacing w:after="0" w:line="240" w:lineRule="auto"/>
              <w:jc w:val="center"/>
              <w:rPr>
                <w:rFonts w:ascii="Times New Roman" w:eastAsia="Times New Roman" w:hAnsi="Times New Roman" w:cs="Times New Roman"/>
                <w:iCs/>
                <w:sz w:val="24"/>
                <w:szCs w:val="24"/>
                <w:lang w:eastAsia="lv-LV"/>
              </w:rPr>
            </w:pPr>
            <w:r w:rsidRPr="00191414">
              <w:rPr>
                <w:rFonts w:ascii="Times New Roman" w:eastAsia="Times New Roman" w:hAnsi="Times New Roman" w:cs="Times New Roman"/>
                <w:iCs/>
                <w:sz w:val="24"/>
                <w:szCs w:val="24"/>
                <w:lang w:eastAsia="lv-LV"/>
              </w:rPr>
              <w:t>Projekts šo jomu neskar.</w:t>
            </w:r>
          </w:p>
        </w:tc>
      </w:tr>
    </w:tbl>
    <w:p w14:paraId="0A3055B6" w14:textId="77777777" w:rsidR="00BE0874" w:rsidRPr="00470382" w:rsidRDefault="00BE0874" w:rsidP="00BE0874">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E0874" w:rsidRPr="00470382" w14:paraId="036972D7" w14:textId="77777777" w:rsidTr="00F336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54E887" w14:textId="77777777" w:rsidR="00BE0874" w:rsidRPr="00470382" w:rsidRDefault="00BE0874" w:rsidP="00F3366F">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E0874" w:rsidRPr="00470382" w14:paraId="21145011" w14:textId="77777777" w:rsidTr="00F3366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6755E1" w14:textId="77777777" w:rsidR="00BE0874" w:rsidRPr="00470382" w:rsidRDefault="00BE0874" w:rsidP="00F3366F">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568649" w14:textId="77777777" w:rsidR="00BE0874" w:rsidRPr="00470382" w:rsidRDefault="00BE0874" w:rsidP="00F3366F">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6A6794" w14:textId="7E29D9E9" w:rsidR="00BE0874" w:rsidRPr="00470382" w:rsidRDefault="00BE0874" w:rsidP="00F3366F">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w:t>
            </w:r>
            <w:r w:rsidR="00191414">
              <w:rPr>
                <w:rFonts w:ascii="Times New Roman" w:eastAsia="Times New Roman" w:hAnsi="Times New Roman" w:cs="Times New Roman"/>
                <w:iCs/>
                <w:sz w:val="24"/>
                <w:szCs w:val="24"/>
                <w:lang w:eastAsia="lv-LV"/>
              </w:rPr>
              <w:t>.</w:t>
            </w:r>
          </w:p>
        </w:tc>
      </w:tr>
      <w:tr w:rsidR="00BE0874" w:rsidRPr="00470382" w14:paraId="155E6723" w14:textId="77777777" w:rsidTr="00F3366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50519A" w14:textId="77777777" w:rsidR="00BE0874" w:rsidRPr="00470382" w:rsidRDefault="00BE0874" w:rsidP="00F3366F">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5747FA" w14:textId="77777777" w:rsidR="00BE0874" w:rsidRPr="00470382" w:rsidRDefault="00BE0874" w:rsidP="00F3366F">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712327" w14:textId="349972F4" w:rsidR="00BE0874" w:rsidRPr="00470382" w:rsidRDefault="00191414" w:rsidP="00F336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E0874" w:rsidRPr="00470382" w14:paraId="3A32CF2E" w14:textId="77777777" w:rsidTr="00F3366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A766A1" w14:textId="77777777" w:rsidR="00BE0874" w:rsidRPr="00470382" w:rsidRDefault="00BE0874" w:rsidP="00F3366F">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19222D" w14:textId="77777777" w:rsidR="00BE0874" w:rsidRPr="00470382" w:rsidRDefault="00BE0874" w:rsidP="00F3366F">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410392" w14:textId="77777777" w:rsidR="00BE0874" w:rsidRPr="00470382" w:rsidRDefault="00BE0874" w:rsidP="00F3366F">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4A42FB11" w14:textId="77777777" w:rsidR="00BE0874" w:rsidRDefault="00BE0874" w:rsidP="00BE0874">
      <w:pPr>
        <w:tabs>
          <w:tab w:val="left" w:pos="6237"/>
        </w:tabs>
        <w:spacing w:after="0" w:line="240" w:lineRule="auto"/>
        <w:ind w:firstLine="720"/>
        <w:rPr>
          <w:rFonts w:ascii="Times New Roman" w:hAnsi="Times New Roman" w:cs="Times New Roman"/>
          <w:sz w:val="28"/>
          <w:szCs w:val="28"/>
        </w:rPr>
      </w:pPr>
    </w:p>
    <w:p w14:paraId="06A68F79" w14:textId="77777777" w:rsidR="00BE0874" w:rsidRPr="00010091" w:rsidRDefault="00BE0874" w:rsidP="00BE0874">
      <w:pPr>
        <w:tabs>
          <w:tab w:val="left" w:pos="6237"/>
        </w:tabs>
        <w:spacing w:after="0" w:line="240" w:lineRule="auto"/>
        <w:ind w:firstLine="720"/>
        <w:rPr>
          <w:rFonts w:ascii="Times New Roman" w:hAnsi="Times New Roman" w:cs="Times New Roman"/>
          <w:sz w:val="28"/>
          <w:szCs w:val="28"/>
        </w:rPr>
      </w:pPr>
    </w:p>
    <w:p w14:paraId="3EDAD5B2" w14:textId="2613B332" w:rsidR="00BE0874" w:rsidRPr="002A4067" w:rsidRDefault="00BE0874" w:rsidP="00BE0874">
      <w:pPr>
        <w:spacing w:after="0" w:line="240" w:lineRule="auto"/>
        <w:jc w:val="both"/>
        <w:rPr>
          <w:rFonts w:ascii="Times New Roman" w:hAnsi="Times New Roman" w:cs="Times New Roman"/>
          <w:b/>
          <w:bCs/>
          <w:sz w:val="24"/>
          <w:szCs w:val="24"/>
        </w:rPr>
      </w:pPr>
      <w:r w:rsidRPr="002A4067">
        <w:rPr>
          <w:rFonts w:ascii="Times New Roman" w:hAnsi="Times New Roman" w:cs="Times New Roman"/>
          <w:b/>
          <w:bCs/>
          <w:sz w:val="24"/>
          <w:szCs w:val="24"/>
        </w:rPr>
        <w:t>Ekonomikas ministrs</w:t>
      </w:r>
      <w:r w:rsidRPr="002A4067">
        <w:rPr>
          <w:rFonts w:ascii="Times New Roman" w:hAnsi="Times New Roman" w:cs="Times New Roman"/>
          <w:b/>
          <w:bCs/>
          <w:sz w:val="24"/>
          <w:szCs w:val="24"/>
        </w:rPr>
        <w:tab/>
      </w:r>
      <w:r w:rsidRPr="002A4067">
        <w:rPr>
          <w:rFonts w:ascii="Times New Roman" w:hAnsi="Times New Roman" w:cs="Times New Roman"/>
          <w:b/>
          <w:bCs/>
          <w:sz w:val="24"/>
          <w:szCs w:val="24"/>
        </w:rPr>
        <w:tab/>
      </w:r>
      <w:r w:rsidRPr="002A4067">
        <w:rPr>
          <w:rFonts w:ascii="Times New Roman" w:hAnsi="Times New Roman" w:cs="Times New Roman"/>
          <w:b/>
          <w:bCs/>
          <w:sz w:val="24"/>
          <w:szCs w:val="24"/>
        </w:rPr>
        <w:tab/>
      </w:r>
      <w:r w:rsidRPr="002A4067">
        <w:rPr>
          <w:rFonts w:ascii="Times New Roman" w:hAnsi="Times New Roman" w:cs="Times New Roman"/>
          <w:b/>
          <w:bCs/>
          <w:sz w:val="24"/>
          <w:szCs w:val="24"/>
        </w:rPr>
        <w:tab/>
      </w:r>
      <w:r w:rsidRPr="002A4067">
        <w:rPr>
          <w:rFonts w:ascii="Times New Roman" w:hAnsi="Times New Roman" w:cs="Times New Roman"/>
          <w:b/>
          <w:bCs/>
          <w:sz w:val="24"/>
          <w:szCs w:val="24"/>
        </w:rPr>
        <w:tab/>
      </w:r>
      <w:r w:rsidRPr="002A4067">
        <w:rPr>
          <w:rFonts w:ascii="Times New Roman" w:hAnsi="Times New Roman" w:cs="Times New Roman"/>
          <w:b/>
          <w:bCs/>
          <w:sz w:val="24"/>
          <w:szCs w:val="24"/>
        </w:rPr>
        <w:tab/>
      </w:r>
      <w:r w:rsidRPr="002A4067">
        <w:rPr>
          <w:rFonts w:ascii="Times New Roman" w:hAnsi="Times New Roman" w:cs="Times New Roman"/>
          <w:b/>
          <w:bCs/>
          <w:sz w:val="24"/>
          <w:szCs w:val="24"/>
        </w:rPr>
        <w:tab/>
        <w:t>J.</w:t>
      </w:r>
      <w:r w:rsidR="002A4067" w:rsidRPr="002A4067">
        <w:rPr>
          <w:rFonts w:ascii="Times New Roman" w:hAnsi="Times New Roman" w:cs="Times New Roman"/>
          <w:b/>
          <w:bCs/>
          <w:sz w:val="24"/>
          <w:szCs w:val="24"/>
        </w:rPr>
        <w:t> </w:t>
      </w:r>
      <w:r w:rsidRPr="002A4067">
        <w:rPr>
          <w:rFonts w:ascii="Times New Roman" w:hAnsi="Times New Roman" w:cs="Times New Roman"/>
          <w:b/>
          <w:bCs/>
          <w:sz w:val="24"/>
          <w:szCs w:val="24"/>
        </w:rPr>
        <w:t>Vitenbergs</w:t>
      </w:r>
    </w:p>
    <w:p w14:paraId="6C44E51A" w14:textId="77777777" w:rsidR="00BE0874" w:rsidRPr="002A4067" w:rsidRDefault="00BE0874" w:rsidP="00BE0874">
      <w:pPr>
        <w:tabs>
          <w:tab w:val="left" w:pos="6237"/>
        </w:tabs>
        <w:spacing w:after="0" w:line="240" w:lineRule="auto"/>
        <w:rPr>
          <w:rFonts w:ascii="Times New Roman" w:hAnsi="Times New Roman" w:cs="Times New Roman"/>
          <w:b/>
          <w:bCs/>
          <w:sz w:val="24"/>
          <w:szCs w:val="24"/>
        </w:rPr>
      </w:pPr>
    </w:p>
    <w:p w14:paraId="2A1615AD" w14:textId="4C4E1E4A" w:rsidR="00BE0874" w:rsidRPr="002A4067" w:rsidRDefault="002A4067" w:rsidP="00BE0874">
      <w:pPr>
        <w:tabs>
          <w:tab w:val="left" w:pos="6237"/>
        </w:tabs>
        <w:spacing w:after="0" w:line="240" w:lineRule="auto"/>
        <w:rPr>
          <w:rFonts w:ascii="Times New Roman" w:hAnsi="Times New Roman" w:cs="Times New Roman"/>
          <w:b/>
          <w:bCs/>
          <w:sz w:val="24"/>
          <w:szCs w:val="24"/>
        </w:rPr>
      </w:pPr>
      <w:r w:rsidRPr="002A4067">
        <w:rPr>
          <w:rFonts w:ascii="Times New Roman" w:hAnsi="Times New Roman" w:cs="Times New Roman"/>
          <w:b/>
          <w:bCs/>
          <w:sz w:val="24"/>
          <w:szCs w:val="24"/>
        </w:rPr>
        <w:t>Vīza:</w:t>
      </w:r>
    </w:p>
    <w:p w14:paraId="6BECCEED" w14:textId="1C6098FF" w:rsidR="002A4067" w:rsidRPr="002A4067" w:rsidRDefault="00191414" w:rsidP="00BE0874">
      <w:pPr>
        <w:tabs>
          <w:tab w:val="left" w:pos="623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Valsts sekretār</w:t>
      </w:r>
      <w:r w:rsidR="00A408D3">
        <w:rPr>
          <w:rFonts w:ascii="Times New Roman" w:hAnsi="Times New Roman" w:cs="Times New Roman"/>
          <w:b/>
          <w:bCs/>
          <w:sz w:val="24"/>
          <w:szCs w:val="24"/>
        </w:rPr>
        <w:t>s</w:t>
      </w:r>
      <w:r w:rsidR="002A4067" w:rsidRPr="002A4067">
        <w:rPr>
          <w:rFonts w:ascii="Times New Roman" w:hAnsi="Times New Roman" w:cs="Times New Roman"/>
          <w:b/>
          <w:bCs/>
          <w:sz w:val="24"/>
          <w:szCs w:val="24"/>
        </w:rPr>
        <w:tab/>
      </w:r>
      <w:r w:rsidR="002A4067" w:rsidRPr="002A4067">
        <w:rPr>
          <w:rFonts w:ascii="Times New Roman" w:hAnsi="Times New Roman" w:cs="Times New Roman"/>
          <w:b/>
          <w:bCs/>
          <w:sz w:val="24"/>
          <w:szCs w:val="24"/>
        </w:rPr>
        <w:tab/>
      </w:r>
      <w:r w:rsidR="002A4067" w:rsidRPr="002A4067">
        <w:rPr>
          <w:rFonts w:ascii="Times New Roman" w:hAnsi="Times New Roman" w:cs="Times New Roman"/>
          <w:b/>
          <w:bCs/>
          <w:sz w:val="24"/>
          <w:szCs w:val="24"/>
        </w:rPr>
        <w:tab/>
      </w:r>
      <w:r w:rsidR="00A408D3">
        <w:rPr>
          <w:rFonts w:ascii="Times New Roman" w:hAnsi="Times New Roman" w:cs="Times New Roman"/>
          <w:b/>
          <w:bCs/>
          <w:sz w:val="24"/>
          <w:szCs w:val="24"/>
        </w:rPr>
        <w:t>E. Valantis</w:t>
      </w:r>
    </w:p>
    <w:p w14:paraId="2C4A51CF" w14:textId="77777777" w:rsidR="00BE0874" w:rsidRDefault="00BE0874" w:rsidP="00BE0874">
      <w:pPr>
        <w:tabs>
          <w:tab w:val="left" w:pos="6237"/>
        </w:tabs>
        <w:spacing w:after="0" w:line="240" w:lineRule="auto"/>
        <w:rPr>
          <w:rFonts w:ascii="Times New Roman" w:hAnsi="Times New Roman" w:cs="Times New Roman"/>
          <w:b/>
          <w:bCs/>
          <w:sz w:val="28"/>
          <w:szCs w:val="28"/>
        </w:rPr>
      </w:pPr>
    </w:p>
    <w:p w14:paraId="3A314260" w14:textId="77777777" w:rsidR="00BE0874" w:rsidRDefault="00BE0874" w:rsidP="00BE0874">
      <w:pPr>
        <w:tabs>
          <w:tab w:val="left" w:pos="6237"/>
        </w:tabs>
        <w:spacing w:after="0" w:line="240" w:lineRule="auto"/>
        <w:rPr>
          <w:rFonts w:ascii="Times New Roman" w:hAnsi="Times New Roman" w:cs="Times New Roman"/>
          <w:b/>
          <w:bCs/>
          <w:sz w:val="28"/>
          <w:szCs w:val="28"/>
        </w:rPr>
      </w:pPr>
    </w:p>
    <w:p w14:paraId="0ECC1DFE" w14:textId="77777777" w:rsidR="00BE0874" w:rsidRDefault="00BE0874" w:rsidP="00BE0874">
      <w:pPr>
        <w:tabs>
          <w:tab w:val="left" w:pos="6237"/>
        </w:tabs>
        <w:spacing w:after="0" w:line="240" w:lineRule="auto"/>
        <w:rPr>
          <w:rFonts w:ascii="Times New Roman" w:hAnsi="Times New Roman" w:cs="Times New Roman"/>
          <w:b/>
          <w:bCs/>
          <w:sz w:val="28"/>
          <w:szCs w:val="28"/>
        </w:rPr>
      </w:pPr>
      <w:bookmarkStart w:id="2" w:name="_GoBack"/>
      <w:bookmarkEnd w:id="2"/>
    </w:p>
    <w:p w14:paraId="47A746D4" w14:textId="77777777" w:rsidR="00BE0874" w:rsidRDefault="00BE0874" w:rsidP="00BE0874">
      <w:pPr>
        <w:tabs>
          <w:tab w:val="left" w:pos="6237"/>
        </w:tabs>
        <w:spacing w:after="0" w:line="240" w:lineRule="auto"/>
        <w:rPr>
          <w:rFonts w:ascii="Times New Roman" w:hAnsi="Times New Roman" w:cs="Times New Roman"/>
          <w:b/>
          <w:bCs/>
          <w:sz w:val="28"/>
          <w:szCs w:val="28"/>
        </w:rPr>
      </w:pPr>
    </w:p>
    <w:p w14:paraId="77551DA3" w14:textId="77777777" w:rsidR="00BE0874" w:rsidRPr="00470382" w:rsidRDefault="00BE0874" w:rsidP="00BE0874">
      <w:pPr>
        <w:tabs>
          <w:tab w:val="left" w:pos="6237"/>
        </w:tabs>
        <w:spacing w:after="0" w:line="240" w:lineRule="auto"/>
        <w:rPr>
          <w:rFonts w:ascii="Times New Roman" w:hAnsi="Times New Roman" w:cs="Times New Roman"/>
          <w:b/>
          <w:bCs/>
          <w:sz w:val="28"/>
          <w:szCs w:val="28"/>
        </w:rPr>
      </w:pPr>
    </w:p>
    <w:p w14:paraId="175EE244" w14:textId="77777777" w:rsidR="00BE0874" w:rsidRDefault="00BE0874" w:rsidP="00BE0874">
      <w:pPr>
        <w:tabs>
          <w:tab w:val="left" w:pos="6237"/>
        </w:tabs>
        <w:spacing w:after="0" w:line="240" w:lineRule="auto"/>
        <w:ind w:firstLine="720"/>
        <w:rPr>
          <w:rFonts w:ascii="Times New Roman" w:hAnsi="Times New Roman" w:cs="Times New Roman"/>
          <w:sz w:val="28"/>
          <w:szCs w:val="28"/>
        </w:rPr>
      </w:pPr>
    </w:p>
    <w:p w14:paraId="2E1AFB7C" w14:textId="77777777" w:rsidR="00BE0874" w:rsidRPr="00A16D40" w:rsidRDefault="00BE0874" w:rsidP="00BE0874">
      <w:pPr>
        <w:tabs>
          <w:tab w:val="left" w:pos="6237"/>
        </w:tabs>
        <w:spacing w:after="0" w:line="240" w:lineRule="auto"/>
        <w:rPr>
          <w:rFonts w:ascii="Times New Roman" w:hAnsi="Times New Roman" w:cs="Times New Roman"/>
          <w:i/>
          <w:iCs/>
          <w:sz w:val="20"/>
          <w:szCs w:val="20"/>
        </w:rPr>
      </w:pPr>
      <w:r w:rsidRPr="00A16D40">
        <w:rPr>
          <w:rFonts w:ascii="Times New Roman" w:hAnsi="Times New Roman" w:cs="Times New Roman"/>
          <w:i/>
          <w:iCs/>
          <w:sz w:val="20"/>
          <w:szCs w:val="20"/>
        </w:rPr>
        <w:t>Agnese Bugaja 67013176</w:t>
      </w:r>
    </w:p>
    <w:p w14:paraId="5C2E810A" w14:textId="77777777" w:rsidR="00BE0874" w:rsidRPr="00A16D40" w:rsidRDefault="00BE0874" w:rsidP="00BE0874">
      <w:pPr>
        <w:tabs>
          <w:tab w:val="left" w:pos="6237"/>
        </w:tabs>
        <w:spacing w:after="0" w:line="240" w:lineRule="auto"/>
        <w:rPr>
          <w:rFonts w:ascii="Times New Roman" w:hAnsi="Times New Roman" w:cs="Times New Roman"/>
          <w:i/>
          <w:iCs/>
          <w:sz w:val="20"/>
          <w:szCs w:val="20"/>
        </w:rPr>
      </w:pPr>
      <w:r w:rsidRPr="00A16D40">
        <w:rPr>
          <w:rFonts w:ascii="Times New Roman" w:hAnsi="Times New Roman" w:cs="Times New Roman"/>
          <w:i/>
          <w:iCs/>
          <w:sz w:val="20"/>
          <w:szCs w:val="20"/>
        </w:rPr>
        <w:t>Agnese.Bugaja@em.gov.lv</w:t>
      </w:r>
    </w:p>
    <w:p w14:paraId="4B004D26" w14:textId="7AF7F292" w:rsidR="00894C55" w:rsidRPr="00894C55" w:rsidRDefault="00894C55" w:rsidP="00894C55">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3C0D" w14:textId="77777777" w:rsidR="00C10C0F" w:rsidRDefault="00C10C0F" w:rsidP="00894C55">
      <w:pPr>
        <w:spacing w:after="0" w:line="240" w:lineRule="auto"/>
      </w:pPr>
      <w:r>
        <w:separator/>
      </w:r>
    </w:p>
  </w:endnote>
  <w:endnote w:type="continuationSeparator" w:id="0">
    <w:p w14:paraId="5E2A9F13" w14:textId="77777777" w:rsidR="00C10C0F" w:rsidRDefault="00C10C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2DBC" w14:textId="7BCD8FA8" w:rsidR="00794EEE" w:rsidRPr="0023349E" w:rsidRDefault="00794EEE" w:rsidP="0023349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06BC1">
      <w:rPr>
        <w:rFonts w:ascii="Times New Roman" w:hAnsi="Times New Roman" w:cs="Times New Roman"/>
        <w:noProof/>
        <w:sz w:val="20"/>
        <w:szCs w:val="20"/>
      </w:rPr>
      <w:t>EMAnot_MK606_delegejums.docx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9CE7" w14:textId="1726CD5D" w:rsidR="00794EEE" w:rsidRPr="0023349E" w:rsidRDefault="00794EEE" w:rsidP="0023349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91414">
      <w:rPr>
        <w:rFonts w:ascii="Times New Roman" w:hAnsi="Times New Roman" w:cs="Times New Roman"/>
        <w:noProof/>
        <w:sz w:val="20"/>
        <w:szCs w:val="20"/>
      </w:rPr>
      <w:t>EMAnot_MK606_delegejums.docx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A776" w14:textId="77777777" w:rsidR="00C10C0F" w:rsidRDefault="00C10C0F" w:rsidP="00894C55">
      <w:pPr>
        <w:spacing w:after="0" w:line="240" w:lineRule="auto"/>
      </w:pPr>
      <w:r>
        <w:separator/>
      </w:r>
    </w:p>
  </w:footnote>
  <w:footnote w:type="continuationSeparator" w:id="0">
    <w:p w14:paraId="1C43003F" w14:textId="77777777" w:rsidR="00C10C0F" w:rsidRDefault="00C10C0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813266" w14:textId="77777777" w:rsidR="00794EEE" w:rsidRPr="00C25B49" w:rsidRDefault="00794E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617"/>
    <w:multiLevelType w:val="hybridMultilevel"/>
    <w:tmpl w:val="915884C8"/>
    <w:lvl w:ilvl="0" w:tplc="60EEDF7E">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0C2F2A"/>
    <w:multiLevelType w:val="hybridMultilevel"/>
    <w:tmpl w:val="158A9F34"/>
    <w:lvl w:ilvl="0" w:tplc="A02A1BD4">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E68"/>
    <w:rsid w:val="00012456"/>
    <w:rsid w:val="000479E0"/>
    <w:rsid w:val="00082625"/>
    <w:rsid w:val="000950E8"/>
    <w:rsid w:val="000C47F2"/>
    <w:rsid w:val="000E39E1"/>
    <w:rsid w:val="000E4F32"/>
    <w:rsid w:val="000E768D"/>
    <w:rsid w:val="000F03ED"/>
    <w:rsid w:val="0010780C"/>
    <w:rsid w:val="00111C64"/>
    <w:rsid w:val="001128C4"/>
    <w:rsid w:val="001314F9"/>
    <w:rsid w:val="00191414"/>
    <w:rsid w:val="001B41E7"/>
    <w:rsid w:val="001E0235"/>
    <w:rsid w:val="001E26E9"/>
    <w:rsid w:val="0020191A"/>
    <w:rsid w:val="00225B13"/>
    <w:rsid w:val="0023349E"/>
    <w:rsid w:val="00233D4F"/>
    <w:rsid w:val="00243426"/>
    <w:rsid w:val="00270D07"/>
    <w:rsid w:val="00292673"/>
    <w:rsid w:val="002A4067"/>
    <w:rsid w:val="002E1C05"/>
    <w:rsid w:val="00307819"/>
    <w:rsid w:val="00312775"/>
    <w:rsid w:val="003327BE"/>
    <w:rsid w:val="003567D0"/>
    <w:rsid w:val="003763EA"/>
    <w:rsid w:val="00397E18"/>
    <w:rsid w:val="003B0BF9"/>
    <w:rsid w:val="003B21CD"/>
    <w:rsid w:val="003B3BBF"/>
    <w:rsid w:val="003B7440"/>
    <w:rsid w:val="003D5194"/>
    <w:rsid w:val="003E0791"/>
    <w:rsid w:val="003F28AC"/>
    <w:rsid w:val="004454FE"/>
    <w:rsid w:val="00446128"/>
    <w:rsid w:val="00456E40"/>
    <w:rsid w:val="00460DAF"/>
    <w:rsid w:val="00471F27"/>
    <w:rsid w:val="00484408"/>
    <w:rsid w:val="00492D0C"/>
    <w:rsid w:val="004A1D6E"/>
    <w:rsid w:val="004C5FD6"/>
    <w:rsid w:val="0050178F"/>
    <w:rsid w:val="00503D21"/>
    <w:rsid w:val="005208EE"/>
    <w:rsid w:val="005468E9"/>
    <w:rsid w:val="0055645F"/>
    <w:rsid w:val="0058035E"/>
    <w:rsid w:val="005840ED"/>
    <w:rsid w:val="00597844"/>
    <w:rsid w:val="005F23AD"/>
    <w:rsid w:val="00600E2C"/>
    <w:rsid w:val="00603F8F"/>
    <w:rsid w:val="00605CCD"/>
    <w:rsid w:val="006223BB"/>
    <w:rsid w:val="00655F2C"/>
    <w:rsid w:val="006678B2"/>
    <w:rsid w:val="006B5C23"/>
    <w:rsid w:val="006D3E4E"/>
    <w:rsid w:val="006E1081"/>
    <w:rsid w:val="00700075"/>
    <w:rsid w:val="00707E71"/>
    <w:rsid w:val="00715D87"/>
    <w:rsid w:val="00720585"/>
    <w:rsid w:val="0074024E"/>
    <w:rsid w:val="00750D01"/>
    <w:rsid w:val="00756FB7"/>
    <w:rsid w:val="0076072E"/>
    <w:rsid w:val="00764E33"/>
    <w:rsid w:val="007664DB"/>
    <w:rsid w:val="00773AF6"/>
    <w:rsid w:val="00794EEE"/>
    <w:rsid w:val="00795F71"/>
    <w:rsid w:val="007A35D4"/>
    <w:rsid w:val="007D24BA"/>
    <w:rsid w:val="007E5F7A"/>
    <w:rsid w:val="007E73AB"/>
    <w:rsid w:val="007F5154"/>
    <w:rsid w:val="00801A1C"/>
    <w:rsid w:val="00815330"/>
    <w:rsid w:val="00816C11"/>
    <w:rsid w:val="00822689"/>
    <w:rsid w:val="00854A3F"/>
    <w:rsid w:val="00865F61"/>
    <w:rsid w:val="00875E00"/>
    <w:rsid w:val="00894C55"/>
    <w:rsid w:val="008A2D17"/>
    <w:rsid w:val="008A433A"/>
    <w:rsid w:val="008D3AFA"/>
    <w:rsid w:val="00906BC1"/>
    <w:rsid w:val="00931BC0"/>
    <w:rsid w:val="0094221C"/>
    <w:rsid w:val="009704A8"/>
    <w:rsid w:val="0098543D"/>
    <w:rsid w:val="009A2654"/>
    <w:rsid w:val="009C350F"/>
    <w:rsid w:val="009C45AB"/>
    <w:rsid w:val="00A10FC3"/>
    <w:rsid w:val="00A141B8"/>
    <w:rsid w:val="00A16D40"/>
    <w:rsid w:val="00A23414"/>
    <w:rsid w:val="00A2632B"/>
    <w:rsid w:val="00A408D3"/>
    <w:rsid w:val="00A52BAB"/>
    <w:rsid w:val="00A6073E"/>
    <w:rsid w:val="00A62541"/>
    <w:rsid w:val="00A76DA8"/>
    <w:rsid w:val="00AC51AD"/>
    <w:rsid w:val="00AE17CA"/>
    <w:rsid w:val="00AE5567"/>
    <w:rsid w:val="00AF1239"/>
    <w:rsid w:val="00B16480"/>
    <w:rsid w:val="00B2165C"/>
    <w:rsid w:val="00B4073C"/>
    <w:rsid w:val="00B851E9"/>
    <w:rsid w:val="00B969D6"/>
    <w:rsid w:val="00BA20AA"/>
    <w:rsid w:val="00BA6E8F"/>
    <w:rsid w:val="00BB5EB3"/>
    <w:rsid w:val="00BD4425"/>
    <w:rsid w:val="00BE0874"/>
    <w:rsid w:val="00BE11E4"/>
    <w:rsid w:val="00BE26E1"/>
    <w:rsid w:val="00BE3780"/>
    <w:rsid w:val="00BF5846"/>
    <w:rsid w:val="00C10C0F"/>
    <w:rsid w:val="00C13C74"/>
    <w:rsid w:val="00C25B49"/>
    <w:rsid w:val="00C43CD2"/>
    <w:rsid w:val="00C50CE3"/>
    <w:rsid w:val="00C93E9B"/>
    <w:rsid w:val="00CB33C1"/>
    <w:rsid w:val="00CC0D2D"/>
    <w:rsid w:val="00CE5657"/>
    <w:rsid w:val="00CE6CF2"/>
    <w:rsid w:val="00CE71F4"/>
    <w:rsid w:val="00D004F0"/>
    <w:rsid w:val="00D0284A"/>
    <w:rsid w:val="00D133F8"/>
    <w:rsid w:val="00D14A3E"/>
    <w:rsid w:val="00D32921"/>
    <w:rsid w:val="00D451C0"/>
    <w:rsid w:val="00D53A32"/>
    <w:rsid w:val="00DA55E2"/>
    <w:rsid w:val="00DA58AA"/>
    <w:rsid w:val="00DC3E1C"/>
    <w:rsid w:val="00DD1392"/>
    <w:rsid w:val="00DE6425"/>
    <w:rsid w:val="00DF1D01"/>
    <w:rsid w:val="00E3716B"/>
    <w:rsid w:val="00E40D16"/>
    <w:rsid w:val="00E5323B"/>
    <w:rsid w:val="00E8749E"/>
    <w:rsid w:val="00E90C01"/>
    <w:rsid w:val="00EA486E"/>
    <w:rsid w:val="00EA519A"/>
    <w:rsid w:val="00EC4EEE"/>
    <w:rsid w:val="00ED3301"/>
    <w:rsid w:val="00F07828"/>
    <w:rsid w:val="00F22A11"/>
    <w:rsid w:val="00F30D7A"/>
    <w:rsid w:val="00F3366F"/>
    <w:rsid w:val="00F4282A"/>
    <w:rsid w:val="00F57B0C"/>
    <w:rsid w:val="00F957BC"/>
    <w:rsid w:val="00F96367"/>
    <w:rsid w:val="00FA4FCA"/>
    <w:rsid w:val="00FA7A68"/>
    <w:rsid w:val="00FB0472"/>
    <w:rsid w:val="00FC41F2"/>
    <w:rsid w:val="00FD69B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27C6"/>
  <w15:docId w15:val="{17FB3867-BDC5-4F66-AD58-70B3C610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5F23AD"/>
    <w:pPr>
      <w:spacing w:after="0" w:line="240" w:lineRule="auto"/>
    </w:pPr>
  </w:style>
  <w:style w:type="paragraph" w:styleId="ListParagraph">
    <w:name w:val="List Paragraph"/>
    <w:basedOn w:val="Normal"/>
    <w:uiPriority w:val="34"/>
    <w:qFormat/>
    <w:rsid w:val="00DA55E2"/>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character" w:customStyle="1" w:styleId="normaltextrun">
    <w:name w:val="normaltextrun"/>
    <w:basedOn w:val="DefaultParagraphFont"/>
    <w:rsid w:val="00906BC1"/>
  </w:style>
  <w:style w:type="character" w:customStyle="1" w:styleId="eop">
    <w:name w:val="eop"/>
    <w:basedOn w:val="DefaultParagraphFont"/>
    <w:rsid w:val="0090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43821"/>
    <w:rsid w:val="00254DF0"/>
    <w:rsid w:val="00335149"/>
    <w:rsid w:val="00344186"/>
    <w:rsid w:val="00472F39"/>
    <w:rsid w:val="00523A63"/>
    <w:rsid w:val="005B34B6"/>
    <w:rsid w:val="008208D8"/>
    <w:rsid w:val="008B623B"/>
    <w:rsid w:val="008D39C9"/>
    <w:rsid w:val="00916665"/>
    <w:rsid w:val="009C1B4C"/>
    <w:rsid w:val="00AD4A2F"/>
    <w:rsid w:val="00B3767C"/>
    <w:rsid w:val="00C00671"/>
    <w:rsid w:val="00E00092"/>
    <w:rsid w:val="00EA6EA6"/>
    <w:rsid w:val="00F95F73"/>
    <w:rsid w:val="00FF297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5252-BA7B-461F-B048-85F20A63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3222</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Bugaja</cp:lastModifiedBy>
  <cp:revision>3</cp:revision>
  <dcterms:created xsi:type="dcterms:W3CDTF">2021-01-04T09:12:00Z</dcterms:created>
  <dcterms:modified xsi:type="dcterms:W3CDTF">2021-01-04T09:13:00Z</dcterms:modified>
</cp:coreProperties>
</file>