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15521" w14:textId="77777777" w:rsidR="004148CF" w:rsidRPr="004A6F17" w:rsidRDefault="004148CF" w:rsidP="00A21B01">
      <w:pPr>
        <w:pStyle w:val="Heading1"/>
        <w:ind w:right="71"/>
        <w:contextualSpacing/>
        <w:rPr>
          <w:rFonts w:eastAsia="Times New Roman"/>
          <w:b w:val="0"/>
          <w:bCs w:val="0"/>
          <w:sz w:val="28"/>
          <w:szCs w:val="28"/>
        </w:rPr>
      </w:pPr>
      <w:bookmarkStart w:id="0" w:name="_GoBack"/>
      <w:bookmarkEnd w:id="0"/>
      <w:r w:rsidRPr="004A6F17">
        <w:rPr>
          <w:rFonts w:eastAsia="Times New Roman"/>
          <w:b w:val="0"/>
          <w:bCs w:val="0"/>
          <w:sz w:val="28"/>
          <w:szCs w:val="28"/>
        </w:rPr>
        <w:t>Projekts</w:t>
      </w:r>
    </w:p>
    <w:p w14:paraId="6A4B815E" w14:textId="77777777" w:rsidR="004148CF" w:rsidRDefault="004148CF" w:rsidP="008A2C07">
      <w:pPr>
        <w:pBdr>
          <w:bottom w:val="single" w:sz="12" w:space="1" w:color="auto"/>
        </w:pBdr>
        <w:contextualSpacing/>
        <w:jc w:val="right"/>
        <w:rPr>
          <w:caps/>
          <w:sz w:val="28"/>
          <w:szCs w:val="28"/>
        </w:rPr>
      </w:pPr>
    </w:p>
    <w:p w14:paraId="6DAEDDB2" w14:textId="77777777" w:rsidR="004148CF" w:rsidRPr="005672BA" w:rsidRDefault="004148CF" w:rsidP="00A21B01">
      <w:pPr>
        <w:pBdr>
          <w:bottom w:val="single" w:sz="12" w:space="1" w:color="auto"/>
        </w:pBdr>
        <w:contextualSpacing/>
        <w:jc w:val="center"/>
        <w:rPr>
          <w:caps/>
          <w:sz w:val="28"/>
          <w:szCs w:val="28"/>
        </w:rPr>
      </w:pPr>
      <w:r w:rsidRPr="005672BA">
        <w:rPr>
          <w:caps/>
          <w:sz w:val="28"/>
          <w:szCs w:val="28"/>
        </w:rPr>
        <w:t>Latvijas Republikas Ministru kabinets</w:t>
      </w:r>
    </w:p>
    <w:p w14:paraId="687BDABD" w14:textId="77777777" w:rsidR="004148CF" w:rsidRPr="005672BA" w:rsidRDefault="004148CF" w:rsidP="00A21B01">
      <w:pPr>
        <w:tabs>
          <w:tab w:val="left" w:pos="6840"/>
        </w:tabs>
        <w:contextualSpacing/>
        <w:rPr>
          <w:sz w:val="16"/>
          <w:szCs w:val="16"/>
        </w:rPr>
      </w:pPr>
    </w:p>
    <w:p w14:paraId="72838635" w14:textId="77777777" w:rsidR="004148CF" w:rsidRPr="005672BA" w:rsidRDefault="004148CF" w:rsidP="00A21B01">
      <w:pPr>
        <w:tabs>
          <w:tab w:val="left" w:pos="6379"/>
        </w:tabs>
        <w:contextualSpacing/>
        <w:rPr>
          <w:sz w:val="28"/>
          <w:szCs w:val="28"/>
        </w:rPr>
      </w:pPr>
      <w:r w:rsidRPr="005672BA">
        <w:rPr>
          <w:sz w:val="28"/>
          <w:szCs w:val="28"/>
        </w:rPr>
        <w:t>20</w:t>
      </w:r>
      <w:r w:rsidR="00B036DC">
        <w:rPr>
          <w:sz w:val="28"/>
          <w:szCs w:val="28"/>
        </w:rPr>
        <w:t>21</w:t>
      </w:r>
      <w:r w:rsidRPr="005672BA">
        <w:rPr>
          <w:sz w:val="28"/>
          <w:szCs w:val="28"/>
        </w:rPr>
        <w:t>. gada</w:t>
      </w:r>
      <w:r w:rsidRPr="005672BA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5672BA">
        <w:rPr>
          <w:sz w:val="28"/>
          <w:szCs w:val="28"/>
        </w:rPr>
        <w:t xml:space="preserve"> Nr.</w:t>
      </w:r>
    </w:p>
    <w:p w14:paraId="3AC0A1A1" w14:textId="77777777" w:rsidR="004148CF" w:rsidRPr="00BC055E" w:rsidRDefault="004148CF" w:rsidP="00A21B01">
      <w:pPr>
        <w:tabs>
          <w:tab w:val="left" w:pos="6096"/>
        </w:tabs>
        <w:contextualSpacing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 w:rsidRPr="005672BA">
        <w:rPr>
          <w:sz w:val="28"/>
          <w:szCs w:val="28"/>
        </w:rPr>
        <w:t xml:space="preserve">(prot. Nr.           .§) </w:t>
      </w:r>
    </w:p>
    <w:p w14:paraId="0B05796E" w14:textId="77777777" w:rsidR="00CA37DD" w:rsidRPr="00CE1401" w:rsidRDefault="00CA37DD" w:rsidP="004A6F17">
      <w:pPr>
        <w:pStyle w:val="tv2078792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14:paraId="6C101F90" w14:textId="77777777" w:rsidR="00964D40" w:rsidRPr="00A21B01" w:rsidRDefault="00CA2364" w:rsidP="00A21B01">
      <w:pPr>
        <w:contextualSpacing/>
        <w:jc w:val="center"/>
        <w:rPr>
          <w:rStyle w:val="Strong"/>
          <w:sz w:val="28"/>
          <w:szCs w:val="28"/>
        </w:rPr>
      </w:pPr>
      <w:bookmarkStart w:id="1" w:name="p1"/>
      <w:bookmarkEnd w:id="1"/>
      <w:r w:rsidRPr="00A21B01">
        <w:rPr>
          <w:rStyle w:val="Strong"/>
          <w:sz w:val="28"/>
          <w:szCs w:val="28"/>
        </w:rPr>
        <w:t>Grozījumi Ministru kabineta 201</w:t>
      </w:r>
      <w:r w:rsidR="00B036DC">
        <w:rPr>
          <w:rStyle w:val="Strong"/>
          <w:sz w:val="28"/>
          <w:szCs w:val="28"/>
        </w:rPr>
        <w:t>8</w:t>
      </w:r>
      <w:r w:rsidRPr="00A21B01">
        <w:rPr>
          <w:rStyle w:val="Strong"/>
          <w:sz w:val="28"/>
          <w:szCs w:val="28"/>
        </w:rPr>
        <w:t>.</w:t>
      </w:r>
      <w:r w:rsidR="001929E7">
        <w:rPr>
          <w:rStyle w:val="Strong"/>
          <w:sz w:val="28"/>
          <w:szCs w:val="28"/>
        </w:rPr>
        <w:t> </w:t>
      </w:r>
      <w:r w:rsidRPr="00A21B01">
        <w:rPr>
          <w:rStyle w:val="Strong"/>
          <w:sz w:val="28"/>
          <w:szCs w:val="28"/>
        </w:rPr>
        <w:t xml:space="preserve">gada </w:t>
      </w:r>
      <w:r w:rsidR="00B036DC">
        <w:rPr>
          <w:rStyle w:val="Strong"/>
          <w:sz w:val="28"/>
          <w:szCs w:val="28"/>
        </w:rPr>
        <w:t>20</w:t>
      </w:r>
      <w:r w:rsidRPr="00A21B01">
        <w:rPr>
          <w:rStyle w:val="Strong"/>
          <w:sz w:val="28"/>
          <w:szCs w:val="28"/>
        </w:rPr>
        <w:t>.</w:t>
      </w:r>
      <w:r w:rsidR="001929E7">
        <w:rPr>
          <w:rStyle w:val="Strong"/>
          <w:sz w:val="28"/>
          <w:szCs w:val="28"/>
        </w:rPr>
        <w:t> </w:t>
      </w:r>
      <w:r w:rsidR="00B036DC">
        <w:rPr>
          <w:rStyle w:val="Strong"/>
          <w:sz w:val="28"/>
          <w:szCs w:val="28"/>
        </w:rPr>
        <w:t>marta</w:t>
      </w:r>
      <w:r w:rsidRPr="00A21B01">
        <w:rPr>
          <w:rStyle w:val="Strong"/>
          <w:sz w:val="28"/>
          <w:szCs w:val="28"/>
        </w:rPr>
        <w:t xml:space="preserve"> noteikumos Nr.</w:t>
      </w:r>
      <w:r w:rsidR="001929E7">
        <w:rPr>
          <w:rStyle w:val="Strong"/>
          <w:sz w:val="28"/>
          <w:szCs w:val="28"/>
        </w:rPr>
        <w:t> </w:t>
      </w:r>
      <w:r w:rsidRPr="00A21B01">
        <w:rPr>
          <w:rStyle w:val="Strong"/>
          <w:sz w:val="28"/>
          <w:szCs w:val="28"/>
        </w:rPr>
        <w:t>1</w:t>
      </w:r>
      <w:r w:rsidR="00B036DC">
        <w:rPr>
          <w:rStyle w:val="Strong"/>
          <w:sz w:val="28"/>
          <w:szCs w:val="28"/>
        </w:rPr>
        <w:t>6</w:t>
      </w:r>
      <w:r w:rsidRPr="00A21B01">
        <w:rPr>
          <w:rStyle w:val="Strong"/>
          <w:sz w:val="28"/>
          <w:szCs w:val="28"/>
        </w:rPr>
        <w:t xml:space="preserve">9 </w:t>
      </w:r>
      <w:r w:rsidR="002D054C">
        <w:rPr>
          <w:rStyle w:val="Strong"/>
          <w:sz w:val="28"/>
          <w:szCs w:val="28"/>
        </w:rPr>
        <w:t>“</w:t>
      </w:r>
      <w:r w:rsidR="00B036DC" w:rsidRPr="00B036DC">
        <w:rPr>
          <w:rStyle w:val="Strong"/>
          <w:sz w:val="28"/>
          <w:szCs w:val="28"/>
        </w:rPr>
        <w:t>Būvspeciālistu kompetences novērtēšanas un patstāvīgās prakses uzraudzības noteikumi</w:t>
      </w:r>
      <w:r w:rsidR="002D054C">
        <w:rPr>
          <w:rStyle w:val="Strong"/>
          <w:sz w:val="28"/>
          <w:szCs w:val="28"/>
        </w:rPr>
        <w:t>”</w:t>
      </w:r>
    </w:p>
    <w:p w14:paraId="4197D6C4" w14:textId="77777777" w:rsidR="00B062E3" w:rsidRPr="00A21B01" w:rsidRDefault="00B062E3" w:rsidP="004A6F17">
      <w:pPr>
        <w:contextualSpacing/>
        <w:rPr>
          <w:bCs/>
          <w:sz w:val="28"/>
          <w:szCs w:val="28"/>
        </w:rPr>
      </w:pPr>
    </w:p>
    <w:p w14:paraId="7916F5FD" w14:textId="77777777" w:rsidR="00836C8A" w:rsidRPr="00A21B01" w:rsidRDefault="00836C8A" w:rsidP="00A21B01">
      <w:pPr>
        <w:contextualSpacing/>
        <w:jc w:val="right"/>
        <w:rPr>
          <w:bCs/>
          <w:sz w:val="28"/>
          <w:szCs w:val="28"/>
        </w:rPr>
      </w:pPr>
      <w:r w:rsidRPr="00A21B01">
        <w:rPr>
          <w:bCs/>
          <w:sz w:val="28"/>
          <w:szCs w:val="28"/>
        </w:rPr>
        <w:t>Izdoti saskaņā ar</w:t>
      </w:r>
    </w:p>
    <w:p w14:paraId="00E7F47C" w14:textId="77777777" w:rsidR="000C4BE0" w:rsidRDefault="004148CF" w:rsidP="00A21B01">
      <w:pPr>
        <w:contextualSpacing/>
        <w:jc w:val="right"/>
        <w:rPr>
          <w:sz w:val="28"/>
          <w:szCs w:val="28"/>
        </w:rPr>
      </w:pPr>
      <w:r w:rsidRPr="00A21B01">
        <w:rPr>
          <w:sz w:val="28"/>
          <w:szCs w:val="28"/>
        </w:rPr>
        <w:t>Būvniecības likuma</w:t>
      </w:r>
    </w:p>
    <w:p w14:paraId="5D9AD90A" w14:textId="77777777" w:rsidR="00326D27" w:rsidRPr="00A21B01" w:rsidRDefault="00F964CC" w:rsidP="00A21B01">
      <w:pPr>
        <w:contextualSpacing/>
        <w:jc w:val="right"/>
        <w:rPr>
          <w:sz w:val="28"/>
          <w:szCs w:val="28"/>
        </w:rPr>
      </w:pPr>
      <w:r w:rsidRPr="00A21B01">
        <w:rPr>
          <w:sz w:val="28"/>
          <w:szCs w:val="28"/>
        </w:rPr>
        <w:t>5</w:t>
      </w:r>
      <w:r w:rsidR="00736264" w:rsidRPr="00A21B01">
        <w:rPr>
          <w:sz w:val="28"/>
          <w:szCs w:val="28"/>
        </w:rPr>
        <w:t>.</w:t>
      </w:r>
      <w:r w:rsidR="00736264">
        <w:rPr>
          <w:sz w:val="28"/>
          <w:szCs w:val="28"/>
        </w:rPr>
        <w:t> </w:t>
      </w:r>
      <w:r w:rsidR="008E3C67" w:rsidRPr="00A21B01">
        <w:rPr>
          <w:sz w:val="28"/>
          <w:szCs w:val="28"/>
        </w:rPr>
        <w:t>panta</w:t>
      </w:r>
      <w:r w:rsidR="000C4BE0">
        <w:rPr>
          <w:sz w:val="28"/>
          <w:szCs w:val="28"/>
        </w:rPr>
        <w:t xml:space="preserve"> </w:t>
      </w:r>
      <w:r w:rsidR="007C42CB" w:rsidRPr="00A21B01">
        <w:rPr>
          <w:sz w:val="28"/>
          <w:szCs w:val="28"/>
        </w:rPr>
        <w:t>pirmās daļas</w:t>
      </w:r>
      <w:r w:rsidR="005D142B" w:rsidRPr="00A21B01">
        <w:rPr>
          <w:sz w:val="28"/>
          <w:szCs w:val="28"/>
        </w:rPr>
        <w:t xml:space="preserve"> 4.</w:t>
      </w:r>
      <w:r w:rsidR="00736264">
        <w:rPr>
          <w:sz w:val="28"/>
          <w:szCs w:val="28"/>
        </w:rPr>
        <w:t> </w:t>
      </w:r>
      <w:r w:rsidR="005D142B" w:rsidRPr="00A21B01">
        <w:rPr>
          <w:sz w:val="28"/>
          <w:szCs w:val="28"/>
        </w:rPr>
        <w:t>punkt</w:t>
      </w:r>
      <w:r w:rsidR="00C53DEE">
        <w:rPr>
          <w:sz w:val="28"/>
          <w:szCs w:val="28"/>
        </w:rPr>
        <w:t>u</w:t>
      </w:r>
    </w:p>
    <w:p w14:paraId="188543FB" w14:textId="77777777" w:rsidR="00184989" w:rsidRPr="00A21B01" w:rsidRDefault="00184989" w:rsidP="00CE1401">
      <w:pPr>
        <w:contextualSpacing/>
        <w:rPr>
          <w:bCs/>
          <w:sz w:val="28"/>
          <w:szCs w:val="28"/>
        </w:rPr>
      </w:pPr>
    </w:p>
    <w:p w14:paraId="4B8DAFFA" w14:textId="77777777" w:rsidR="004345FA" w:rsidRPr="00A21B01" w:rsidRDefault="009464FA" w:rsidP="00A21B01">
      <w:pPr>
        <w:pStyle w:val="tv213tvp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  <w:sz w:val="28"/>
          <w:szCs w:val="28"/>
        </w:rPr>
      </w:pPr>
      <w:r w:rsidRPr="00A21B01">
        <w:rPr>
          <w:color w:val="000000"/>
          <w:sz w:val="28"/>
          <w:szCs w:val="28"/>
        </w:rPr>
        <w:t>Izdarīt Ministru kabineta 20</w:t>
      </w:r>
      <w:r w:rsidR="00C53DEE">
        <w:rPr>
          <w:color w:val="000000"/>
          <w:sz w:val="28"/>
          <w:szCs w:val="28"/>
        </w:rPr>
        <w:t>18</w:t>
      </w:r>
      <w:r w:rsidRPr="00A21B01">
        <w:rPr>
          <w:color w:val="000000"/>
          <w:sz w:val="28"/>
          <w:szCs w:val="28"/>
        </w:rPr>
        <w:t>.</w:t>
      </w:r>
      <w:r w:rsidR="002A08B4">
        <w:rPr>
          <w:color w:val="000000"/>
          <w:sz w:val="28"/>
          <w:szCs w:val="28"/>
        </w:rPr>
        <w:t> </w:t>
      </w:r>
      <w:r w:rsidRPr="00A21B01">
        <w:rPr>
          <w:color w:val="000000"/>
          <w:sz w:val="28"/>
          <w:szCs w:val="28"/>
        </w:rPr>
        <w:t xml:space="preserve">gada </w:t>
      </w:r>
      <w:r w:rsidR="00C53DEE">
        <w:rPr>
          <w:color w:val="000000"/>
          <w:sz w:val="28"/>
          <w:szCs w:val="28"/>
        </w:rPr>
        <w:t>20</w:t>
      </w:r>
      <w:r w:rsidRPr="00A21B01">
        <w:rPr>
          <w:color w:val="000000"/>
          <w:sz w:val="28"/>
          <w:szCs w:val="28"/>
        </w:rPr>
        <w:t>.</w:t>
      </w:r>
      <w:r w:rsidR="002A08B4">
        <w:rPr>
          <w:color w:val="000000"/>
          <w:sz w:val="28"/>
          <w:szCs w:val="28"/>
        </w:rPr>
        <w:t> </w:t>
      </w:r>
      <w:r w:rsidR="00C53DEE">
        <w:rPr>
          <w:color w:val="000000"/>
          <w:sz w:val="28"/>
          <w:szCs w:val="28"/>
        </w:rPr>
        <w:t>marta</w:t>
      </w:r>
      <w:r w:rsidRPr="00A21B01">
        <w:rPr>
          <w:color w:val="000000"/>
          <w:sz w:val="28"/>
          <w:szCs w:val="28"/>
        </w:rPr>
        <w:t xml:space="preserve"> noteikumos Nr.</w:t>
      </w:r>
      <w:r w:rsidR="002A08B4">
        <w:rPr>
          <w:color w:val="000000"/>
          <w:sz w:val="28"/>
          <w:szCs w:val="28"/>
        </w:rPr>
        <w:t> </w:t>
      </w:r>
      <w:r w:rsidRPr="00A21B01">
        <w:rPr>
          <w:color w:val="000000"/>
          <w:sz w:val="28"/>
          <w:szCs w:val="28"/>
        </w:rPr>
        <w:t>1</w:t>
      </w:r>
      <w:r w:rsidR="00C53DEE">
        <w:rPr>
          <w:color w:val="000000"/>
          <w:sz w:val="28"/>
          <w:szCs w:val="28"/>
        </w:rPr>
        <w:t>6</w:t>
      </w:r>
      <w:r w:rsidRPr="00A21B01">
        <w:rPr>
          <w:color w:val="000000"/>
          <w:sz w:val="28"/>
          <w:szCs w:val="28"/>
        </w:rPr>
        <w:t>9 “</w:t>
      </w:r>
      <w:r w:rsidR="00C53DEE" w:rsidRPr="00C53DEE">
        <w:rPr>
          <w:color w:val="000000"/>
          <w:sz w:val="28"/>
          <w:szCs w:val="28"/>
        </w:rPr>
        <w:t>Būvspeciālistu kompetences novērtēšanas un patstāvīgās prakses uzraudzības noteikumi</w:t>
      </w:r>
      <w:r w:rsidRPr="00A21B01">
        <w:rPr>
          <w:color w:val="000000"/>
          <w:sz w:val="28"/>
          <w:szCs w:val="28"/>
        </w:rPr>
        <w:t>” (Latvijas Vēstnesis, 201</w:t>
      </w:r>
      <w:r w:rsidR="00C53DEE">
        <w:rPr>
          <w:color w:val="000000"/>
          <w:sz w:val="28"/>
          <w:szCs w:val="28"/>
        </w:rPr>
        <w:t>8.</w:t>
      </w:r>
      <w:r w:rsidRPr="00A21B01">
        <w:rPr>
          <w:color w:val="000000"/>
          <w:sz w:val="28"/>
          <w:szCs w:val="28"/>
        </w:rPr>
        <w:t xml:space="preserve">, </w:t>
      </w:r>
      <w:r w:rsidR="00C53DEE">
        <w:rPr>
          <w:color w:val="000000"/>
          <w:sz w:val="28"/>
          <w:szCs w:val="28"/>
        </w:rPr>
        <w:t>68</w:t>
      </w:r>
      <w:r w:rsidRPr="00A21B01">
        <w:rPr>
          <w:color w:val="000000"/>
          <w:sz w:val="28"/>
          <w:szCs w:val="28"/>
        </w:rPr>
        <w:t>.</w:t>
      </w:r>
      <w:r w:rsidR="002A08B4">
        <w:rPr>
          <w:color w:val="000000"/>
          <w:sz w:val="28"/>
          <w:szCs w:val="28"/>
        </w:rPr>
        <w:t> </w:t>
      </w:r>
      <w:r w:rsidRPr="00A21B01">
        <w:rPr>
          <w:color w:val="000000"/>
          <w:sz w:val="28"/>
          <w:szCs w:val="28"/>
        </w:rPr>
        <w:t>nr.</w:t>
      </w:r>
      <w:r w:rsidR="00C53DEE">
        <w:rPr>
          <w:color w:val="000000"/>
          <w:sz w:val="28"/>
          <w:szCs w:val="28"/>
        </w:rPr>
        <w:t>; 2020., 86A nr.</w:t>
      </w:r>
      <w:r w:rsidRPr="00A21B01">
        <w:rPr>
          <w:color w:val="000000"/>
          <w:sz w:val="28"/>
          <w:szCs w:val="28"/>
        </w:rPr>
        <w:t>) šādus grozījumus:</w:t>
      </w:r>
    </w:p>
    <w:p w14:paraId="15A4E1B7" w14:textId="77777777" w:rsidR="009464FA" w:rsidRPr="00A21B01" w:rsidRDefault="009464FA" w:rsidP="00A21B01">
      <w:pPr>
        <w:pStyle w:val="tv213tvp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7173DF6D" w14:textId="77777777" w:rsidR="00573FFD" w:rsidRDefault="002E2184" w:rsidP="00E45F9F">
      <w:pPr>
        <w:pStyle w:val="tv213tvp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D6BA1">
        <w:rPr>
          <w:color w:val="000000"/>
          <w:sz w:val="28"/>
          <w:szCs w:val="28"/>
        </w:rPr>
        <w:t>Papildināt noteikumus ar 40.</w:t>
      </w:r>
      <w:r w:rsidR="00DD6BA1" w:rsidRPr="00DD6BA1">
        <w:rPr>
          <w:color w:val="000000"/>
          <w:sz w:val="28"/>
          <w:szCs w:val="28"/>
          <w:vertAlign w:val="superscript"/>
        </w:rPr>
        <w:t>1</w:t>
      </w:r>
      <w:r w:rsidR="00DD6BA1">
        <w:rPr>
          <w:color w:val="000000"/>
          <w:sz w:val="28"/>
          <w:szCs w:val="28"/>
        </w:rPr>
        <w:t xml:space="preserve"> </w:t>
      </w:r>
      <w:r w:rsidR="00E45F9F">
        <w:rPr>
          <w:color w:val="000000"/>
          <w:sz w:val="28"/>
          <w:szCs w:val="28"/>
        </w:rPr>
        <w:t>un 40.</w:t>
      </w:r>
      <w:r w:rsidR="00E45F9F">
        <w:rPr>
          <w:color w:val="000000"/>
          <w:sz w:val="28"/>
          <w:szCs w:val="28"/>
          <w:vertAlign w:val="superscript"/>
        </w:rPr>
        <w:t xml:space="preserve">2 </w:t>
      </w:r>
      <w:r w:rsidR="00DD6BA1">
        <w:rPr>
          <w:color w:val="000000"/>
          <w:sz w:val="28"/>
          <w:szCs w:val="28"/>
        </w:rPr>
        <w:t>punktu šādā redakcijā:</w:t>
      </w:r>
    </w:p>
    <w:p w14:paraId="054F5069" w14:textId="77777777" w:rsidR="00DD6BA1" w:rsidRDefault="00DD6BA1" w:rsidP="00CE1401">
      <w:pPr>
        <w:pStyle w:val="tv213tvp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4ECC90B4" w14:textId="77777777" w:rsidR="00DD6BA1" w:rsidRDefault="00DD6BA1" w:rsidP="00E45F9F">
      <w:pPr>
        <w:pStyle w:val="tv213tvp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</w:t>
      </w:r>
      <w:r w:rsidR="009F2995">
        <w:rPr>
          <w:color w:val="000000"/>
          <w:sz w:val="28"/>
          <w:szCs w:val="28"/>
        </w:rPr>
        <w:t>40.</w:t>
      </w:r>
      <w:r w:rsidR="009F2995" w:rsidRPr="00DD6BA1">
        <w:rPr>
          <w:color w:val="000000"/>
          <w:sz w:val="28"/>
          <w:szCs w:val="28"/>
          <w:vertAlign w:val="superscript"/>
        </w:rPr>
        <w:t>1</w:t>
      </w:r>
      <w:r w:rsidR="009F2995">
        <w:rPr>
          <w:color w:val="000000"/>
          <w:sz w:val="28"/>
          <w:szCs w:val="28"/>
          <w:vertAlign w:val="superscript"/>
        </w:rPr>
        <w:t xml:space="preserve"> </w:t>
      </w:r>
      <w:r w:rsidR="00A43737">
        <w:rPr>
          <w:color w:val="000000"/>
          <w:sz w:val="28"/>
          <w:szCs w:val="28"/>
        </w:rPr>
        <w:t>P</w:t>
      </w:r>
      <w:r w:rsidRPr="00DD6BA1">
        <w:rPr>
          <w:color w:val="000000"/>
          <w:sz w:val="28"/>
          <w:szCs w:val="28"/>
        </w:rPr>
        <w:t>erson</w:t>
      </w:r>
      <w:r w:rsidR="00A43737">
        <w:rPr>
          <w:color w:val="000000"/>
          <w:sz w:val="28"/>
          <w:szCs w:val="28"/>
        </w:rPr>
        <w:t>as</w:t>
      </w:r>
      <w:r w:rsidRPr="00DD6BA1">
        <w:rPr>
          <w:color w:val="000000"/>
          <w:sz w:val="28"/>
          <w:szCs w:val="28"/>
        </w:rPr>
        <w:t xml:space="preserve">, kuras līdz </w:t>
      </w:r>
      <w:r w:rsidR="00955A5A">
        <w:rPr>
          <w:color w:val="000000"/>
          <w:sz w:val="28"/>
          <w:szCs w:val="28"/>
        </w:rPr>
        <w:t>2014.</w:t>
      </w:r>
      <w:r w:rsidR="00E45F9F">
        <w:rPr>
          <w:color w:val="000000"/>
          <w:sz w:val="28"/>
          <w:szCs w:val="28"/>
        </w:rPr>
        <w:t xml:space="preserve"> </w:t>
      </w:r>
      <w:r w:rsidR="00955A5A">
        <w:rPr>
          <w:color w:val="000000"/>
          <w:sz w:val="28"/>
          <w:szCs w:val="28"/>
        </w:rPr>
        <w:t>gada 1.</w:t>
      </w:r>
      <w:r w:rsidR="00E45F9F">
        <w:rPr>
          <w:color w:val="000000"/>
          <w:sz w:val="28"/>
          <w:szCs w:val="28"/>
        </w:rPr>
        <w:t xml:space="preserve"> </w:t>
      </w:r>
      <w:r w:rsidR="00955A5A">
        <w:rPr>
          <w:color w:val="000000"/>
          <w:sz w:val="28"/>
          <w:szCs w:val="28"/>
        </w:rPr>
        <w:t>oktobrim</w:t>
      </w:r>
      <w:r w:rsidRPr="00DD6BA1">
        <w:rPr>
          <w:color w:val="000000"/>
          <w:sz w:val="28"/>
          <w:szCs w:val="28"/>
        </w:rPr>
        <w:t xml:space="preserve"> </w:t>
      </w:r>
      <w:r w:rsidR="00294AF2">
        <w:rPr>
          <w:color w:val="000000"/>
          <w:sz w:val="28"/>
          <w:szCs w:val="28"/>
        </w:rPr>
        <w:t xml:space="preserve">ir </w:t>
      </w:r>
      <w:r w:rsidRPr="00DD6BA1">
        <w:rPr>
          <w:color w:val="000000"/>
          <w:sz w:val="28"/>
          <w:szCs w:val="28"/>
        </w:rPr>
        <w:t>ieguvušas patstāvīgās prakses tiesības būvniecības jomā</w:t>
      </w:r>
      <w:r>
        <w:rPr>
          <w:color w:val="000000"/>
          <w:sz w:val="28"/>
          <w:szCs w:val="28"/>
        </w:rPr>
        <w:t xml:space="preserve"> </w:t>
      </w:r>
      <w:r w:rsidRPr="00DD6BA1">
        <w:rPr>
          <w:color w:val="000000"/>
          <w:sz w:val="28"/>
          <w:szCs w:val="28"/>
        </w:rPr>
        <w:t xml:space="preserve">būvtehniķa profesijā </w:t>
      </w:r>
      <w:r>
        <w:rPr>
          <w:color w:val="000000"/>
          <w:sz w:val="28"/>
          <w:szCs w:val="28"/>
        </w:rPr>
        <w:t xml:space="preserve">būvdarbu vadīšanas, būvuzraudzības vai inženierizpētes specialitātēs un laikā no </w:t>
      </w:r>
      <w:r w:rsidR="00955A5A">
        <w:rPr>
          <w:color w:val="000000"/>
          <w:sz w:val="28"/>
          <w:szCs w:val="28"/>
        </w:rPr>
        <w:t>2014.</w:t>
      </w:r>
      <w:r w:rsidR="00E45F9F">
        <w:rPr>
          <w:color w:val="000000"/>
          <w:sz w:val="28"/>
          <w:szCs w:val="28"/>
        </w:rPr>
        <w:t xml:space="preserve"> </w:t>
      </w:r>
      <w:r w:rsidR="00955A5A">
        <w:rPr>
          <w:color w:val="000000"/>
          <w:sz w:val="28"/>
          <w:szCs w:val="28"/>
        </w:rPr>
        <w:t>gada 1.</w:t>
      </w:r>
      <w:r w:rsidR="00E45F9F">
        <w:rPr>
          <w:color w:val="000000"/>
          <w:sz w:val="28"/>
          <w:szCs w:val="28"/>
        </w:rPr>
        <w:t xml:space="preserve"> </w:t>
      </w:r>
      <w:r w:rsidR="00955A5A">
        <w:rPr>
          <w:color w:val="000000"/>
          <w:sz w:val="28"/>
          <w:szCs w:val="28"/>
        </w:rPr>
        <w:t xml:space="preserve">oktobra </w:t>
      </w:r>
      <w:r>
        <w:rPr>
          <w:color w:val="000000"/>
          <w:sz w:val="28"/>
          <w:szCs w:val="28"/>
        </w:rPr>
        <w:t>līdz 2020.</w:t>
      </w:r>
      <w:r w:rsidR="00E45F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gada 31.</w:t>
      </w:r>
      <w:r w:rsidR="00E45F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decembrim ir ieguvušas Būvniecības likuma 13.</w:t>
      </w:r>
      <w:r w:rsidR="00E45F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pantā noteikto izglītību</w:t>
      </w:r>
      <w:r w:rsidR="00A43737">
        <w:rPr>
          <w:color w:val="000000"/>
          <w:sz w:val="28"/>
          <w:szCs w:val="28"/>
        </w:rPr>
        <w:t xml:space="preserve">, ir atbrīvotas no pienākuma </w:t>
      </w:r>
      <w:r w:rsidR="00664FCE">
        <w:rPr>
          <w:color w:val="000000"/>
          <w:sz w:val="28"/>
          <w:szCs w:val="28"/>
        </w:rPr>
        <w:t xml:space="preserve">veikt kompetenci paaugstinošus pasākumus </w:t>
      </w:r>
      <w:r w:rsidR="00A43737" w:rsidRPr="00A43737">
        <w:rPr>
          <w:color w:val="000000"/>
          <w:sz w:val="28"/>
          <w:szCs w:val="28"/>
        </w:rPr>
        <w:t>kompetences pārbaudes iestādes noteiktajā apjomā</w:t>
      </w:r>
      <w:r w:rsidR="00A43737">
        <w:rPr>
          <w:color w:val="000000"/>
          <w:sz w:val="28"/>
          <w:szCs w:val="28"/>
        </w:rPr>
        <w:t xml:space="preserve"> </w:t>
      </w:r>
      <w:r w:rsidR="00A43737" w:rsidRPr="00A43737">
        <w:rPr>
          <w:color w:val="000000"/>
          <w:sz w:val="28"/>
          <w:szCs w:val="28"/>
        </w:rPr>
        <w:t>sertifikātā norādītajā jomā un darbības sfērā</w:t>
      </w:r>
      <w:r w:rsidR="00A43737">
        <w:rPr>
          <w:color w:val="000000"/>
          <w:sz w:val="28"/>
          <w:szCs w:val="28"/>
        </w:rPr>
        <w:t xml:space="preserve"> līdz 2025.</w:t>
      </w:r>
      <w:r w:rsidR="00E45F9F">
        <w:rPr>
          <w:color w:val="000000"/>
          <w:sz w:val="28"/>
          <w:szCs w:val="28"/>
        </w:rPr>
        <w:t xml:space="preserve"> </w:t>
      </w:r>
      <w:r w:rsidR="00A43737">
        <w:rPr>
          <w:color w:val="000000"/>
          <w:sz w:val="28"/>
          <w:szCs w:val="28"/>
        </w:rPr>
        <w:t>gada 31.</w:t>
      </w:r>
      <w:r w:rsidR="00E45F9F">
        <w:rPr>
          <w:color w:val="000000"/>
          <w:sz w:val="28"/>
          <w:szCs w:val="28"/>
        </w:rPr>
        <w:t xml:space="preserve"> </w:t>
      </w:r>
      <w:r w:rsidR="00A43737">
        <w:rPr>
          <w:color w:val="000000"/>
          <w:sz w:val="28"/>
          <w:szCs w:val="28"/>
        </w:rPr>
        <w:t>decembrim</w:t>
      </w:r>
      <w:r w:rsidR="00E45F9F">
        <w:rPr>
          <w:color w:val="000000"/>
          <w:sz w:val="28"/>
          <w:szCs w:val="28"/>
        </w:rPr>
        <w:t>.</w:t>
      </w:r>
    </w:p>
    <w:p w14:paraId="18D82AF3" w14:textId="77777777" w:rsidR="002E2184" w:rsidRDefault="002E2184" w:rsidP="00CE1401">
      <w:pPr>
        <w:pStyle w:val="tv213tvp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37F472C9" w14:textId="77777777" w:rsidR="002E2184" w:rsidRDefault="00E45F9F" w:rsidP="00E45F9F">
      <w:pPr>
        <w:pStyle w:val="tv213tvp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40.</w:t>
      </w:r>
      <w:r>
        <w:rPr>
          <w:color w:val="000000"/>
          <w:sz w:val="28"/>
          <w:szCs w:val="28"/>
          <w:vertAlign w:val="superscript"/>
        </w:rPr>
        <w:t xml:space="preserve">2 </w:t>
      </w:r>
      <w:r w:rsidR="002E2184">
        <w:rPr>
          <w:color w:val="000000"/>
          <w:sz w:val="28"/>
          <w:szCs w:val="28"/>
        </w:rPr>
        <w:t>P</w:t>
      </w:r>
      <w:r w:rsidR="002E2184" w:rsidRPr="00DD6BA1">
        <w:rPr>
          <w:color w:val="000000"/>
          <w:sz w:val="28"/>
          <w:szCs w:val="28"/>
        </w:rPr>
        <w:t>erson</w:t>
      </w:r>
      <w:r w:rsidR="002E2184">
        <w:rPr>
          <w:color w:val="000000"/>
          <w:sz w:val="28"/>
          <w:szCs w:val="28"/>
        </w:rPr>
        <w:t>as</w:t>
      </w:r>
      <w:r w:rsidR="002E2184" w:rsidRPr="00DD6BA1">
        <w:rPr>
          <w:color w:val="000000"/>
          <w:sz w:val="28"/>
          <w:szCs w:val="28"/>
        </w:rPr>
        <w:t xml:space="preserve">, kuras līdz </w:t>
      </w:r>
      <w:r w:rsidR="002E2184">
        <w:rPr>
          <w:color w:val="000000"/>
          <w:sz w:val="28"/>
          <w:szCs w:val="28"/>
        </w:rPr>
        <w:t>2014.</w:t>
      </w:r>
      <w:r>
        <w:rPr>
          <w:color w:val="000000"/>
          <w:sz w:val="28"/>
          <w:szCs w:val="28"/>
        </w:rPr>
        <w:t xml:space="preserve"> </w:t>
      </w:r>
      <w:r w:rsidR="002E2184">
        <w:rPr>
          <w:color w:val="000000"/>
          <w:sz w:val="28"/>
          <w:szCs w:val="28"/>
        </w:rPr>
        <w:t>gada 1.</w:t>
      </w:r>
      <w:r>
        <w:rPr>
          <w:color w:val="000000"/>
          <w:sz w:val="28"/>
          <w:szCs w:val="28"/>
        </w:rPr>
        <w:t xml:space="preserve"> </w:t>
      </w:r>
      <w:r w:rsidR="002E2184">
        <w:rPr>
          <w:color w:val="000000"/>
          <w:sz w:val="28"/>
          <w:szCs w:val="28"/>
        </w:rPr>
        <w:t>oktobrim</w:t>
      </w:r>
      <w:r w:rsidR="002E2184" w:rsidRPr="00DD6BA1">
        <w:rPr>
          <w:color w:val="000000"/>
          <w:sz w:val="28"/>
          <w:szCs w:val="28"/>
        </w:rPr>
        <w:t xml:space="preserve"> </w:t>
      </w:r>
      <w:r w:rsidR="002E2184">
        <w:rPr>
          <w:color w:val="000000"/>
          <w:sz w:val="28"/>
          <w:szCs w:val="28"/>
        </w:rPr>
        <w:t xml:space="preserve">ir </w:t>
      </w:r>
      <w:r w:rsidR="002E2184" w:rsidRPr="00DD6BA1">
        <w:rPr>
          <w:color w:val="000000"/>
          <w:sz w:val="28"/>
          <w:szCs w:val="28"/>
        </w:rPr>
        <w:t>ieguvušas patstāvīgās prakses tiesības</w:t>
      </w:r>
      <w:r w:rsidR="002E2184">
        <w:rPr>
          <w:color w:val="000000"/>
          <w:sz w:val="28"/>
          <w:szCs w:val="28"/>
        </w:rPr>
        <w:t xml:space="preserve"> </w:t>
      </w:r>
      <w:r w:rsidR="002E2184" w:rsidRPr="002E2184">
        <w:rPr>
          <w:color w:val="000000"/>
          <w:sz w:val="28"/>
          <w:szCs w:val="28"/>
        </w:rPr>
        <w:t xml:space="preserve">būvniecības jomā </w:t>
      </w:r>
      <w:r w:rsidR="002E2184">
        <w:rPr>
          <w:color w:val="000000"/>
          <w:sz w:val="28"/>
          <w:szCs w:val="28"/>
        </w:rPr>
        <w:t>inženierizpētes specialitātē</w:t>
      </w:r>
      <w:r w:rsidR="00902CED">
        <w:rPr>
          <w:color w:val="000000"/>
          <w:sz w:val="28"/>
          <w:szCs w:val="28"/>
        </w:rPr>
        <w:t xml:space="preserve"> ar</w:t>
      </w:r>
      <w:r w:rsidR="00902CED" w:rsidRPr="002E2184">
        <w:rPr>
          <w:color w:val="000000"/>
          <w:sz w:val="28"/>
          <w:szCs w:val="28"/>
        </w:rPr>
        <w:t xml:space="preserve"> pirmā līmeņa profesionāl</w:t>
      </w:r>
      <w:r w:rsidR="00902CED">
        <w:rPr>
          <w:color w:val="000000"/>
          <w:sz w:val="28"/>
          <w:szCs w:val="28"/>
        </w:rPr>
        <w:t>o</w:t>
      </w:r>
      <w:r w:rsidR="00902CED" w:rsidRPr="002E2184">
        <w:rPr>
          <w:color w:val="000000"/>
          <w:sz w:val="28"/>
          <w:szCs w:val="28"/>
        </w:rPr>
        <w:t xml:space="preserve"> augstāk</w:t>
      </w:r>
      <w:r w:rsidR="00902CED">
        <w:rPr>
          <w:color w:val="000000"/>
          <w:sz w:val="28"/>
          <w:szCs w:val="28"/>
        </w:rPr>
        <w:t>o</w:t>
      </w:r>
      <w:r w:rsidR="00902CED" w:rsidRPr="002E2184">
        <w:rPr>
          <w:color w:val="000000"/>
          <w:sz w:val="28"/>
          <w:szCs w:val="28"/>
        </w:rPr>
        <w:t xml:space="preserve"> izglītīb</w:t>
      </w:r>
      <w:r w:rsidR="00902CED">
        <w:rPr>
          <w:color w:val="000000"/>
          <w:sz w:val="28"/>
          <w:szCs w:val="28"/>
        </w:rPr>
        <w:t>u</w:t>
      </w:r>
      <w:r w:rsidR="00902CED" w:rsidRPr="002E2184">
        <w:rPr>
          <w:color w:val="000000"/>
          <w:sz w:val="28"/>
          <w:szCs w:val="28"/>
        </w:rPr>
        <w:t xml:space="preserve"> būvinženiera studiju programmā</w:t>
      </w:r>
      <w:r w:rsidR="002E2184" w:rsidRPr="002E2184">
        <w:rPr>
          <w:color w:val="000000"/>
          <w:sz w:val="28"/>
          <w:szCs w:val="28"/>
        </w:rPr>
        <w:t xml:space="preserve"> un </w:t>
      </w:r>
      <w:r w:rsidR="002E2184">
        <w:rPr>
          <w:color w:val="000000"/>
          <w:sz w:val="28"/>
          <w:szCs w:val="28"/>
        </w:rPr>
        <w:t>kuras laikā no 2014.</w:t>
      </w:r>
      <w:r>
        <w:rPr>
          <w:color w:val="000000"/>
          <w:sz w:val="28"/>
          <w:szCs w:val="28"/>
        </w:rPr>
        <w:t xml:space="preserve"> </w:t>
      </w:r>
      <w:r w:rsidR="002E2184">
        <w:rPr>
          <w:color w:val="000000"/>
          <w:sz w:val="28"/>
          <w:szCs w:val="28"/>
        </w:rPr>
        <w:t>gada 1.</w:t>
      </w:r>
      <w:r>
        <w:rPr>
          <w:color w:val="000000"/>
          <w:sz w:val="28"/>
          <w:szCs w:val="28"/>
        </w:rPr>
        <w:t xml:space="preserve"> </w:t>
      </w:r>
      <w:r w:rsidR="002E2184">
        <w:rPr>
          <w:color w:val="000000"/>
          <w:sz w:val="28"/>
          <w:szCs w:val="28"/>
        </w:rPr>
        <w:t>oktobra līdz 2020.</w:t>
      </w:r>
      <w:r>
        <w:rPr>
          <w:color w:val="000000"/>
          <w:sz w:val="28"/>
          <w:szCs w:val="28"/>
        </w:rPr>
        <w:t xml:space="preserve"> </w:t>
      </w:r>
      <w:r w:rsidR="002E2184">
        <w:rPr>
          <w:color w:val="000000"/>
          <w:sz w:val="28"/>
          <w:szCs w:val="28"/>
        </w:rPr>
        <w:t>gada 31.</w:t>
      </w:r>
      <w:r>
        <w:rPr>
          <w:color w:val="000000"/>
          <w:sz w:val="28"/>
          <w:szCs w:val="28"/>
        </w:rPr>
        <w:t xml:space="preserve"> </w:t>
      </w:r>
      <w:r w:rsidR="002E2184">
        <w:rPr>
          <w:color w:val="000000"/>
          <w:sz w:val="28"/>
          <w:szCs w:val="28"/>
        </w:rPr>
        <w:t>decembrim ir ieguvušas Būvniecības likuma 13.</w:t>
      </w:r>
      <w:r>
        <w:rPr>
          <w:color w:val="000000"/>
          <w:sz w:val="28"/>
          <w:szCs w:val="28"/>
        </w:rPr>
        <w:t xml:space="preserve"> </w:t>
      </w:r>
      <w:r w:rsidR="002E2184">
        <w:rPr>
          <w:color w:val="000000"/>
          <w:sz w:val="28"/>
          <w:szCs w:val="28"/>
        </w:rPr>
        <w:t xml:space="preserve">pantā noteikto izglītību, ir atbrīvotas no pienākuma veikt kompetenci paaugstinošus pasākumus </w:t>
      </w:r>
      <w:r w:rsidR="002E2184" w:rsidRPr="00A43737">
        <w:rPr>
          <w:color w:val="000000"/>
          <w:sz w:val="28"/>
          <w:szCs w:val="28"/>
        </w:rPr>
        <w:t>kompetences pārbaudes iestādes noteiktajā apjomā</w:t>
      </w:r>
      <w:r w:rsidR="002E2184">
        <w:rPr>
          <w:color w:val="000000"/>
          <w:sz w:val="28"/>
          <w:szCs w:val="28"/>
        </w:rPr>
        <w:t xml:space="preserve"> </w:t>
      </w:r>
      <w:r w:rsidR="002E2184" w:rsidRPr="00A43737">
        <w:rPr>
          <w:color w:val="000000"/>
          <w:sz w:val="28"/>
          <w:szCs w:val="28"/>
        </w:rPr>
        <w:t>sertifikātā norādītajā jomā un darbības sfērā</w:t>
      </w:r>
      <w:r w:rsidR="002E2184">
        <w:rPr>
          <w:color w:val="000000"/>
          <w:sz w:val="28"/>
          <w:szCs w:val="28"/>
        </w:rPr>
        <w:t xml:space="preserve"> līdz 2025.</w:t>
      </w:r>
      <w:r>
        <w:rPr>
          <w:color w:val="000000"/>
          <w:sz w:val="28"/>
          <w:szCs w:val="28"/>
        </w:rPr>
        <w:t xml:space="preserve"> </w:t>
      </w:r>
      <w:r w:rsidR="002E2184">
        <w:rPr>
          <w:color w:val="000000"/>
          <w:sz w:val="28"/>
          <w:szCs w:val="28"/>
        </w:rPr>
        <w:t>gada 31.</w:t>
      </w:r>
      <w:r>
        <w:rPr>
          <w:color w:val="000000"/>
          <w:sz w:val="28"/>
          <w:szCs w:val="28"/>
        </w:rPr>
        <w:t xml:space="preserve"> </w:t>
      </w:r>
      <w:r w:rsidR="002E2184">
        <w:rPr>
          <w:color w:val="000000"/>
          <w:sz w:val="28"/>
          <w:szCs w:val="28"/>
        </w:rPr>
        <w:t>decembrim</w:t>
      </w:r>
      <w:r w:rsidR="004A2869">
        <w:rPr>
          <w:color w:val="000000"/>
          <w:sz w:val="28"/>
          <w:szCs w:val="28"/>
        </w:rPr>
        <w:t>.</w:t>
      </w:r>
      <w:r w:rsidR="002E2184">
        <w:rPr>
          <w:color w:val="000000"/>
          <w:sz w:val="28"/>
          <w:szCs w:val="28"/>
        </w:rPr>
        <w:t>”</w:t>
      </w:r>
    </w:p>
    <w:p w14:paraId="37E45FF0" w14:textId="77777777" w:rsidR="00DD6BA1" w:rsidRDefault="00DD6BA1" w:rsidP="00CE1401">
      <w:pPr>
        <w:pStyle w:val="tv213tvp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4F4148A3" w14:textId="77777777" w:rsidR="00CE1401" w:rsidRDefault="004A2869" w:rsidP="00167405">
      <w:pPr>
        <w:pStyle w:val="tv213tvp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CE1401">
        <w:rPr>
          <w:color w:val="000000"/>
          <w:sz w:val="28"/>
          <w:szCs w:val="28"/>
        </w:rPr>
        <w:t xml:space="preserve">Izteikt </w:t>
      </w:r>
      <w:r w:rsidR="00C53DE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C53DEE">
        <w:rPr>
          <w:color w:val="000000"/>
          <w:sz w:val="28"/>
          <w:szCs w:val="28"/>
        </w:rPr>
        <w:t>pielikuma 9.</w:t>
      </w:r>
      <w:r>
        <w:rPr>
          <w:color w:val="000000"/>
          <w:sz w:val="28"/>
          <w:szCs w:val="28"/>
        </w:rPr>
        <w:t xml:space="preserve"> </w:t>
      </w:r>
      <w:r w:rsidR="00CE1401">
        <w:rPr>
          <w:color w:val="000000"/>
          <w:sz w:val="28"/>
          <w:szCs w:val="28"/>
        </w:rPr>
        <w:t xml:space="preserve">un 10. </w:t>
      </w:r>
      <w:r w:rsidR="00C53DEE">
        <w:rPr>
          <w:color w:val="000000"/>
          <w:sz w:val="28"/>
          <w:szCs w:val="28"/>
        </w:rPr>
        <w:t>piezīm</w:t>
      </w:r>
      <w:r w:rsidR="00CE1401">
        <w:rPr>
          <w:color w:val="000000"/>
          <w:sz w:val="28"/>
          <w:szCs w:val="28"/>
        </w:rPr>
        <w:t>i šādā redakcijā:</w:t>
      </w:r>
    </w:p>
    <w:p w14:paraId="168C75E0" w14:textId="77777777" w:rsidR="00CE1401" w:rsidRDefault="00CE1401" w:rsidP="00CE1401">
      <w:pPr>
        <w:pStyle w:val="tv213tvp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2592D1FE" w14:textId="77777777" w:rsidR="00CE1401" w:rsidRPr="00CE1401" w:rsidRDefault="00CE1401" w:rsidP="00167405">
      <w:pPr>
        <w:pStyle w:val="tv213tvp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E1401">
        <w:rPr>
          <w:color w:val="000000"/>
          <w:sz w:val="28"/>
          <w:szCs w:val="28"/>
        </w:rPr>
        <w:t>“</w:t>
      </w:r>
      <w:r w:rsidRPr="00CE1401">
        <w:rPr>
          <w:sz w:val="28"/>
          <w:szCs w:val="28"/>
          <w:vertAlign w:val="superscript"/>
        </w:rPr>
        <w:t>9</w:t>
      </w:r>
      <w:r w:rsidRPr="00CE1401">
        <w:rPr>
          <w:sz w:val="28"/>
          <w:szCs w:val="28"/>
        </w:rPr>
        <w:t xml:space="preserve"> Elektroietaišu projektēšanas, elektroietaišu izbūves darbu vadīšanas un būvuzraudzības, kā arī elektroietaišu būvprojektu ekspertīzes un elektroietaišu ekspertīzes darbības sfērās norādāms spriegums, kādā personai ir atbilstoša pieredze, – līdz 1 kilovoltam, no 1 līdz 35 kilovoltiem un virs 110 kilovoltiem. </w:t>
      </w:r>
      <w:r w:rsidRPr="00CE1401">
        <w:rPr>
          <w:sz w:val="28"/>
          <w:szCs w:val="28"/>
        </w:rPr>
        <w:lastRenderedPageBreak/>
        <w:t xml:space="preserve">Minētajās darbības sfērās ietilpst automātisko ugunsaizsardzības, ugunsdzēsības sistēmu automātikas un vadības daļas </w:t>
      </w:r>
      <w:r w:rsidRPr="00CE1401">
        <w:rPr>
          <w:color w:val="000000"/>
          <w:sz w:val="28"/>
          <w:szCs w:val="28"/>
        </w:rPr>
        <w:t>un automātisku ugunsaizsardzības sistēmu – ugunsgrēka atklāšanas un trauksmes signalizācijas sistēmu un balss ugunsgrēka izziņošanas sistēmu</w:t>
      </w:r>
      <w:r w:rsidR="00F30C92">
        <w:rPr>
          <w:color w:val="000000"/>
          <w:sz w:val="28"/>
          <w:szCs w:val="28"/>
        </w:rPr>
        <w:t>, dūmu aizsardzības sistēmu un centralizētas izziņošanas sistēmu</w:t>
      </w:r>
      <w:r w:rsidRPr="00CE1401">
        <w:rPr>
          <w:sz w:val="28"/>
          <w:szCs w:val="28"/>
        </w:rPr>
        <w:t xml:space="preserve"> projektēšana, izbūves darbu vadīšana, būvuzraudzība un ekspertīze.</w:t>
      </w:r>
    </w:p>
    <w:p w14:paraId="0C8EB8EB" w14:textId="77777777" w:rsidR="00C53DEE" w:rsidRDefault="00C53DEE" w:rsidP="00CE1401">
      <w:pPr>
        <w:pStyle w:val="tv213tvp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5A58D953" w14:textId="77777777" w:rsidR="00CE1401" w:rsidRDefault="00CE1401" w:rsidP="00CE1401">
      <w:pPr>
        <w:pStyle w:val="tv213tvp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E1401">
        <w:rPr>
          <w:sz w:val="28"/>
          <w:szCs w:val="28"/>
          <w:vertAlign w:val="superscript"/>
        </w:rPr>
        <w:t>10</w:t>
      </w:r>
      <w:r w:rsidRPr="00CE1401">
        <w:rPr>
          <w:sz w:val="28"/>
          <w:szCs w:val="28"/>
        </w:rPr>
        <w:t> Elektronisko sakaru sistēmu un tīklu projektēšanas, būvdarbu vadīšanas un būvuzraudzības, būvprojektu ekspertīzes un ekspertīzes darbības sfērās ietilpst automātisku ugunsaizsardzības sistēmu – ugunsgrēka atklāšanas un trauksmes signalizācijas sistēmu un balss ugunsgrēka izziņošanas sistēmu</w:t>
      </w:r>
      <w:r w:rsidRPr="00CE1401">
        <w:rPr>
          <w:color w:val="000000"/>
          <w:sz w:val="28"/>
          <w:szCs w:val="28"/>
        </w:rPr>
        <w:t xml:space="preserve"> un automātisko ugunsaizsardzības, ugunsdzēsības sistēmu automātikas un vadības daļas</w:t>
      </w:r>
      <w:r w:rsidRPr="00CE1401">
        <w:rPr>
          <w:sz w:val="28"/>
          <w:szCs w:val="28"/>
        </w:rPr>
        <w:t xml:space="preserve"> – projektēšana, būvdarbu vadīšana un būvuzraudzība, būvprojektu un būvju ekspertīze.</w:t>
      </w:r>
      <w:r>
        <w:rPr>
          <w:sz w:val="28"/>
          <w:szCs w:val="28"/>
        </w:rPr>
        <w:t>”</w:t>
      </w:r>
    </w:p>
    <w:p w14:paraId="1D9629B5" w14:textId="77777777" w:rsidR="00CE1401" w:rsidRPr="00CE1401" w:rsidRDefault="00CE1401" w:rsidP="00CE1401">
      <w:pPr>
        <w:pStyle w:val="tv213tvp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14:paraId="24CAD574" w14:textId="77777777" w:rsidR="006E6FC2" w:rsidRPr="00A21B01" w:rsidRDefault="006E6FC2" w:rsidP="00A21B01">
      <w:pPr>
        <w:contextualSpacing/>
        <w:rPr>
          <w:color w:val="000000"/>
          <w:sz w:val="28"/>
          <w:szCs w:val="28"/>
        </w:rPr>
      </w:pPr>
      <w:bookmarkStart w:id="2" w:name="p3"/>
      <w:bookmarkEnd w:id="2"/>
    </w:p>
    <w:p w14:paraId="146B8EAC" w14:textId="77777777" w:rsidR="00493421" w:rsidRPr="00A21B01" w:rsidRDefault="00493421" w:rsidP="001929E7">
      <w:pPr>
        <w:pStyle w:val="BodyTextIndent3"/>
        <w:tabs>
          <w:tab w:val="left" w:pos="7230"/>
        </w:tabs>
        <w:spacing w:after="0"/>
        <w:ind w:left="0"/>
        <w:contextualSpacing/>
        <w:rPr>
          <w:rFonts w:ascii="Times New Roman" w:hAnsi="Times New Roman"/>
          <w:sz w:val="28"/>
          <w:szCs w:val="28"/>
          <w:lang w:val="lv-LV"/>
        </w:rPr>
      </w:pPr>
      <w:r w:rsidRPr="00A21B01">
        <w:rPr>
          <w:rFonts w:ascii="Times New Roman" w:hAnsi="Times New Roman"/>
          <w:sz w:val="28"/>
          <w:szCs w:val="28"/>
        </w:rPr>
        <w:t>Ministru prezident</w:t>
      </w:r>
      <w:r w:rsidR="003D532D" w:rsidRPr="00A21B01">
        <w:rPr>
          <w:rFonts w:ascii="Times New Roman" w:hAnsi="Times New Roman"/>
          <w:sz w:val="28"/>
          <w:szCs w:val="28"/>
          <w:lang w:val="lv-LV"/>
        </w:rPr>
        <w:t>s</w:t>
      </w:r>
      <w:r w:rsidRPr="00A21B01">
        <w:rPr>
          <w:rFonts w:ascii="Times New Roman" w:hAnsi="Times New Roman"/>
          <w:sz w:val="28"/>
          <w:szCs w:val="28"/>
        </w:rPr>
        <w:tab/>
      </w:r>
      <w:r w:rsidR="00EB4EF6" w:rsidRPr="00A21B01">
        <w:rPr>
          <w:rFonts w:ascii="Times New Roman" w:hAnsi="Times New Roman"/>
          <w:sz w:val="28"/>
          <w:szCs w:val="28"/>
        </w:rPr>
        <w:t>A</w:t>
      </w:r>
      <w:r w:rsidR="00EB4EF6">
        <w:rPr>
          <w:rFonts w:ascii="Times New Roman" w:hAnsi="Times New Roman"/>
          <w:sz w:val="28"/>
          <w:szCs w:val="28"/>
          <w:lang w:val="lv-LV"/>
        </w:rPr>
        <w:t xml:space="preserve">. </w:t>
      </w:r>
      <w:r w:rsidR="00EB4EF6" w:rsidRPr="00A21B01">
        <w:rPr>
          <w:rFonts w:ascii="Times New Roman" w:hAnsi="Times New Roman"/>
          <w:sz w:val="28"/>
          <w:szCs w:val="28"/>
        </w:rPr>
        <w:t>K</w:t>
      </w:r>
      <w:r w:rsidR="00EB4EF6">
        <w:rPr>
          <w:rFonts w:ascii="Times New Roman" w:hAnsi="Times New Roman"/>
          <w:sz w:val="28"/>
          <w:szCs w:val="28"/>
          <w:lang w:val="lv-LV"/>
        </w:rPr>
        <w:t xml:space="preserve">. </w:t>
      </w:r>
      <w:r w:rsidR="004345FA" w:rsidRPr="00A21B01">
        <w:rPr>
          <w:rFonts w:ascii="Times New Roman" w:hAnsi="Times New Roman"/>
          <w:sz w:val="28"/>
          <w:szCs w:val="28"/>
        </w:rPr>
        <w:t>Kariņš</w:t>
      </w:r>
    </w:p>
    <w:p w14:paraId="7D4D138E" w14:textId="77777777" w:rsidR="00493421" w:rsidRPr="00A21B01" w:rsidRDefault="00493421" w:rsidP="001929E7">
      <w:pPr>
        <w:pStyle w:val="ListParagraph"/>
        <w:tabs>
          <w:tab w:val="left" w:pos="7230"/>
        </w:tabs>
        <w:ind w:left="0"/>
        <w:rPr>
          <w:color w:val="000000"/>
          <w:sz w:val="28"/>
          <w:szCs w:val="28"/>
        </w:rPr>
      </w:pPr>
    </w:p>
    <w:p w14:paraId="10F41BD6" w14:textId="77777777" w:rsidR="00493421" w:rsidRPr="00A21B01" w:rsidRDefault="00493421" w:rsidP="001929E7">
      <w:pPr>
        <w:pStyle w:val="ListParagraph"/>
        <w:tabs>
          <w:tab w:val="left" w:pos="7230"/>
        </w:tabs>
        <w:ind w:left="0"/>
        <w:rPr>
          <w:color w:val="000000"/>
          <w:sz w:val="28"/>
          <w:szCs w:val="28"/>
        </w:rPr>
      </w:pPr>
      <w:r w:rsidRPr="00A21B01">
        <w:rPr>
          <w:color w:val="000000"/>
          <w:sz w:val="28"/>
          <w:szCs w:val="28"/>
        </w:rPr>
        <w:t>Ekonomikas ministr</w:t>
      </w:r>
      <w:r w:rsidR="003D532D" w:rsidRPr="00A21B01">
        <w:rPr>
          <w:color w:val="000000"/>
          <w:sz w:val="28"/>
          <w:szCs w:val="28"/>
        </w:rPr>
        <w:t>s</w:t>
      </w:r>
      <w:r w:rsidRPr="00A21B01">
        <w:rPr>
          <w:color w:val="000000"/>
          <w:sz w:val="28"/>
          <w:szCs w:val="28"/>
        </w:rPr>
        <w:tab/>
      </w:r>
      <w:r w:rsidR="00573FFD">
        <w:rPr>
          <w:color w:val="000000"/>
          <w:sz w:val="28"/>
          <w:szCs w:val="28"/>
        </w:rPr>
        <w:t>J</w:t>
      </w:r>
      <w:r w:rsidR="00EB4EF6">
        <w:rPr>
          <w:color w:val="000000"/>
          <w:sz w:val="28"/>
          <w:szCs w:val="28"/>
        </w:rPr>
        <w:t>.</w:t>
      </w:r>
      <w:r w:rsidR="00EB4EF6" w:rsidRPr="00A21B01">
        <w:rPr>
          <w:color w:val="000000"/>
          <w:sz w:val="28"/>
          <w:szCs w:val="28"/>
        </w:rPr>
        <w:t xml:space="preserve"> </w:t>
      </w:r>
      <w:proofErr w:type="spellStart"/>
      <w:r w:rsidR="00573FFD">
        <w:rPr>
          <w:color w:val="000000"/>
          <w:sz w:val="28"/>
          <w:szCs w:val="28"/>
        </w:rPr>
        <w:t>Vitenbergs</w:t>
      </w:r>
      <w:proofErr w:type="spellEnd"/>
    </w:p>
    <w:p w14:paraId="7FDC8DEC" w14:textId="77777777" w:rsidR="00493421" w:rsidRPr="00A21B01" w:rsidRDefault="00493421" w:rsidP="001929E7">
      <w:pPr>
        <w:tabs>
          <w:tab w:val="left" w:pos="7230"/>
        </w:tabs>
        <w:contextualSpacing/>
        <w:rPr>
          <w:bCs/>
          <w:sz w:val="28"/>
          <w:szCs w:val="28"/>
        </w:rPr>
      </w:pPr>
    </w:p>
    <w:p w14:paraId="4B3D84E1" w14:textId="77777777" w:rsidR="00493421" w:rsidRPr="00A21B01" w:rsidRDefault="00493421" w:rsidP="001929E7">
      <w:pPr>
        <w:tabs>
          <w:tab w:val="left" w:pos="7230"/>
        </w:tabs>
        <w:contextualSpacing/>
        <w:rPr>
          <w:bCs/>
          <w:sz w:val="28"/>
          <w:szCs w:val="28"/>
        </w:rPr>
      </w:pPr>
      <w:r w:rsidRPr="00A21B01">
        <w:rPr>
          <w:bCs/>
          <w:sz w:val="28"/>
          <w:szCs w:val="28"/>
        </w:rPr>
        <w:t>Iesniedzējs:</w:t>
      </w:r>
    </w:p>
    <w:p w14:paraId="121F862E" w14:textId="77777777" w:rsidR="00493421" w:rsidRPr="00A21B01" w:rsidRDefault="00493421" w:rsidP="001929E7">
      <w:pPr>
        <w:tabs>
          <w:tab w:val="left" w:pos="7230"/>
        </w:tabs>
        <w:contextualSpacing/>
        <w:rPr>
          <w:color w:val="000000"/>
          <w:sz w:val="28"/>
          <w:szCs w:val="28"/>
        </w:rPr>
      </w:pPr>
      <w:r w:rsidRPr="00A21B01">
        <w:rPr>
          <w:bCs/>
          <w:sz w:val="28"/>
          <w:szCs w:val="28"/>
        </w:rPr>
        <w:t>Ekonomikas ministr</w:t>
      </w:r>
      <w:r w:rsidR="006E6FC2" w:rsidRPr="00A21B01">
        <w:rPr>
          <w:bCs/>
          <w:sz w:val="28"/>
          <w:szCs w:val="28"/>
        </w:rPr>
        <w:t>s</w:t>
      </w:r>
      <w:r w:rsidRPr="00A21B01">
        <w:rPr>
          <w:bCs/>
          <w:sz w:val="28"/>
          <w:szCs w:val="28"/>
        </w:rPr>
        <w:tab/>
      </w:r>
      <w:r w:rsidR="00573FFD">
        <w:rPr>
          <w:color w:val="000000"/>
          <w:sz w:val="28"/>
          <w:szCs w:val="28"/>
        </w:rPr>
        <w:t>J</w:t>
      </w:r>
      <w:r w:rsidR="003D532D" w:rsidRPr="00A21B01">
        <w:rPr>
          <w:color w:val="000000"/>
          <w:sz w:val="28"/>
          <w:szCs w:val="28"/>
        </w:rPr>
        <w:t>.</w:t>
      </w:r>
      <w:r w:rsidR="00573FFD">
        <w:rPr>
          <w:color w:val="000000"/>
          <w:sz w:val="28"/>
          <w:szCs w:val="28"/>
        </w:rPr>
        <w:t xml:space="preserve"> </w:t>
      </w:r>
      <w:proofErr w:type="spellStart"/>
      <w:r w:rsidR="00573FFD">
        <w:rPr>
          <w:color w:val="000000"/>
          <w:sz w:val="28"/>
          <w:szCs w:val="28"/>
        </w:rPr>
        <w:t>Vitenbergs</w:t>
      </w:r>
      <w:proofErr w:type="spellEnd"/>
    </w:p>
    <w:p w14:paraId="5E6B4F67" w14:textId="77777777" w:rsidR="004345FA" w:rsidRPr="00A21B01" w:rsidRDefault="004345FA" w:rsidP="001929E7">
      <w:pPr>
        <w:tabs>
          <w:tab w:val="left" w:pos="7230"/>
        </w:tabs>
        <w:contextualSpacing/>
        <w:rPr>
          <w:bCs/>
          <w:sz w:val="28"/>
          <w:szCs w:val="28"/>
        </w:rPr>
      </w:pPr>
    </w:p>
    <w:p w14:paraId="55D20134" w14:textId="77777777" w:rsidR="0063265B" w:rsidRPr="00A21B01" w:rsidRDefault="0063265B" w:rsidP="001929E7">
      <w:pPr>
        <w:tabs>
          <w:tab w:val="left" w:pos="7230"/>
        </w:tabs>
        <w:contextualSpacing/>
        <w:rPr>
          <w:sz w:val="28"/>
          <w:szCs w:val="28"/>
          <w:lang w:eastAsia="ru-RU"/>
        </w:rPr>
      </w:pPr>
      <w:r w:rsidRPr="00A21B01">
        <w:rPr>
          <w:sz w:val="28"/>
          <w:szCs w:val="28"/>
          <w:lang w:eastAsia="ru-RU"/>
        </w:rPr>
        <w:t>Vīza:</w:t>
      </w:r>
    </w:p>
    <w:p w14:paraId="7484F91C" w14:textId="77777777" w:rsidR="00493421" w:rsidRPr="00A21B01" w:rsidRDefault="0063265B" w:rsidP="001929E7">
      <w:pPr>
        <w:tabs>
          <w:tab w:val="left" w:pos="7230"/>
        </w:tabs>
        <w:contextualSpacing/>
        <w:rPr>
          <w:sz w:val="28"/>
          <w:szCs w:val="28"/>
        </w:rPr>
      </w:pPr>
      <w:r w:rsidRPr="00A21B01">
        <w:rPr>
          <w:sz w:val="28"/>
          <w:szCs w:val="28"/>
          <w:lang w:eastAsia="ru-RU"/>
        </w:rPr>
        <w:t>Valsts sekretār</w:t>
      </w:r>
      <w:r w:rsidR="003D532D" w:rsidRPr="00A21B01">
        <w:rPr>
          <w:sz w:val="28"/>
          <w:szCs w:val="28"/>
          <w:lang w:eastAsia="ru-RU"/>
        </w:rPr>
        <w:t>s</w:t>
      </w:r>
      <w:r w:rsidRPr="00A21B01">
        <w:rPr>
          <w:sz w:val="28"/>
          <w:szCs w:val="28"/>
          <w:lang w:eastAsia="ru-RU"/>
        </w:rPr>
        <w:tab/>
      </w:r>
      <w:r w:rsidR="00573FFD">
        <w:rPr>
          <w:sz w:val="28"/>
          <w:szCs w:val="28"/>
          <w:lang w:eastAsia="ru-RU"/>
        </w:rPr>
        <w:t>E</w:t>
      </w:r>
      <w:r w:rsidR="009151CD" w:rsidRPr="00A21B01">
        <w:rPr>
          <w:sz w:val="28"/>
          <w:szCs w:val="28"/>
          <w:lang w:eastAsia="ru-RU"/>
        </w:rPr>
        <w:t>.</w:t>
      </w:r>
      <w:r w:rsidR="00CE1401">
        <w:rPr>
          <w:sz w:val="28"/>
          <w:szCs w:val="28"/>
          <w:lang w:eastAsia="ru-RU"/>
        </w:rPr>
        <w:t xml:space="preserve"> </w:t>
      </w:r>
      <w:r w:rsidR="00573FFD">
        <w:rPr>
          <w:sz w:val="28"/>
          <w:szCs w:val="28"/>
          <w:lang w:eastAsia="ru-RU"/>
        </w:rPr>
        <w:t>Valantis</w:t>
      </w:r>
    </w:p>
    <w:sectPr w:rsidR="00493421" w:rsidRPr="00A21B01" w:rsidSect="006E4F98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D1E73" w14:textId="77777777" w:rsidR="0030155F" w:rsidRDefault="0030155F">
      <w:r>
        <w:separator/>
      </w:r>
    </w:p>
  </w:endnote>
  <w:endnote w:type="continuationSeparator" w:id="0">
    <w:p w14:paraId="3A9216BC" w14:textId="77777777" w:rsidR="0030155F" w:rsidRDefault="0030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eutonica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07951" w14:textId="77777777" w:rsidR="007E2252" w:rsidRPr="006B7B74" w:rsidRDefault="007E2252" w:rsidP="007E2252">
    <w:pPr>
      <w:pStyle w:val="tv2078792"/>
      <w:shd w:val="clear" w:color="auto" w:fill="FFFFFF"/>
      <w:spacing w:before="0" w:beforeAutospacing="0" w:after="0" w:afterAutospacing="0"/>
      <w:jc w:val="both"/>
    </w:pPr>
    <w:fldSimple w:instr=" FILENAME   \* MERGEFORMAT ">
      <w:r w:rsidR="00D624D0">
        <w:rPr>
          <w:noProof/>
        </w:rPr>
        <w:t>EMNot_150221_Buvspec.doc</w:t>
      </w:r>
    </w:fldSimple>
  </w:p>
  <w:p w14:paraId="3C8ADE7C" w14:textId="77777777" w:rsidR="00A43737" w:rsidRDefault="00A437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7C521" w14:textId="77777777" w:rsidR="000557BD" w:rsidRPr="006B7B74" w:rsidRDefault="00445E7D" w:rsidP="00CA37DD">
    <w:pPr>
      <w:pStyle w:val="tv2078792"/>
      <w:shd w:val="clear" w:color="auto" w:fill="FFFFFF"/>
      <w:spacing w:before="0" w:beforeAutospacing="0" w:after="0" w:afterAutospacing="0"/>
      <w:jc w:val="both"/>
    </w:pPr>
    <w:fldSimple w:instr=" FILENAME   \* MERGEFORMAT ">
      <w:r w:rsidR="00D624D0">
        <w:rPr>
          <w:noProof/>
        </w:rPr>
        <w:t>EMNot_150221_Buvspec.doc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74777" w14:textId="77777777" w:rsidR="0030155F" w:rsidRDefault="0030155F">
      <w:r>
        <w:separator/>
      </w:r>
    </w:p>
  </w:footnote>
  <w:footnote w:type="continuationSeparator" w:id="0">
    <w:p w14:paraId="1FC6F320" w14:textId="77777777" w:rsidR="0030155F" w:rsidRDefault="00301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F8D0C" w14:textId="77777777" w:rsidR="000557BD" w:rsidRDefault="000557BD" w:rsidP="007862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E52EBF1" w14:textId="77777777" w:rsidR="000557BD" w:rsidRDefault="00055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DC455" w14:textId="77777777" w:rsidR="000557BD" w:rsidRDefault="000557B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3C67">
      <w:rPr>
        <w:noProof/>
      </w:rPr>
      <w:t>2</w:t>
    </w:r>
    <w:r>
      <w:rPr>
        <w:noProof/>
      </w:rPr>
      <w:fldChar w:fldCharType="end"/>
    </w:r>
  </w:p>
  <w:p w14:paraId="67E1B210" w14:textId="77777777" w:rsidR="000557BD" w:rsidRDefault="000557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4599"/>
    <w:multiLevelType w:val="hybridMultilevel"/>
    <w:tmpl w:val="B2B8EC7A"/>
    <w:lvl w:ilvl="0" w:tplc="64D00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001A03"/>
    <w:multiLevelType w:val="hybridMultilevel"/>
    <w:tmpl w:val="4094EC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F27BD"/>
    <w:multiLevelType w:val="hybridMultilevel"/>
    <w:tmpl w:val="21EEFDF8"/>
    <w:lvl w:ilvl="0" w:tplc="9E6AC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FA54AB"/>
    <w:multiLevelType w:val="hybridMultilevel"/>
    <w:tmpl w:val="D62CECD4"/>
    <w:lvl w:ilvl="0" w:tplc="04260019">
      <w:start w:val="1"/>
      <w:numFmt w:val="lowerLetter"/>
      <w:lvlText w:val="%1."/>
      <w:lvlJc w:val="left"/>
      <w:pPr>
        <w:ind w:left="1789" w:hanging="360"/>
      </w:p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</w:lvl>
    <w:lvl w:ilvl="3" w:tplc="0426000F" w:tentative="1">
      <w:start w:val="1"/>
      <w:numFmt w:val="decimal"/>
      <w:lvlText w:val="%4."/>
      <w:lvlJc w:val="left"/>
      <w:pPr>
        <w:ind w:left="3949" w:hanging="360"/>
      </w:p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</w:lvl>
    <w:lvl w:ilvl="6" w:tplc="0426000F" w:tentative="1">
      <w:start w:val="1"/>
      <w:numFmt w:val="decimal"/>
      <w:lvlText w:val="%7."/>
      <w:lvlJc w:val="left"/>
      <w:pPr>
        <w:ind w:left="6109" w:hanging="360"/>
      </w:p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565A07CC"/>
    <w:multiLevelType w:val="hybridMultilevel"/>
    <w:tmpl w:val="4094EC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60EFD"/>
    <w:multiLevelType w:val="hybridMultilevel"/>
    <w:tmpl w:val="8DFEE5D0"/>
    <w:lvl w:ilvl="0" w:tplc="D102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A477F5"/>
    <w:multiLevelType w:val="hybridMultilevel"/>
    <w:tmpl w:val="3FF281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3573B"/>
    <w:multiLevelType w:val="hybridMultilevel"/>
    <w:tmpl w:val="099E6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36903"/>
    <w:multiLevelType w:val="hybridMultilevel"/>
    <w:tmpl w:val="F94C90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856"/>
    <w:rsid w:val="000003B7"/>
    <w:rsid w:val="00002114"/>
    <w:rsid w:val="0001002D"/>
    <w:rsid w:val="00010999"/>
    <w:rsid w:val="00011498"/>
    <w:rsid w:val="00011EE6"/>
    <w:rsid w:val="00012E3A"/>
    <w:rsid w:val="00014FBD"/>
    <w:rsid w:val="00015E67"/>
    <w:rsid w:val="00017D68"/>
    <w:rsid w:val="000209F9"/>
    <w:rsid w:val="000252F2"/>
    <w:rsid w:val="00027491"/>
    <w:rsid w:val="00032FDC"/>
    <w:rsid w:val="00035718"/>
    <w:rsid w:val="0003733C"/>
    <w:rsid w:val="000441B1"/>
    <w:rsid w:val="000444A0"/>
    <w:rsid w:val="000447DB"/>
    <w:rsid w:val="00050ECF"/>
    <w:rsid w:val="000557BD"/>
    <w:rsid w:val="000557DB"/>
    <w:rsid w:val="00060535"/>
    <w:rsid w:val="0006157D"/>
    <w:rsid w:val="000623EB"/>
    <w:rsid w:val="000645CE"/>
    <w:rsid w:val="00067B49"/>
    <w:rsid w:val="00070554"/>
    <w:rsid w:val="000728CA"/>
    <w:rsid w:val="000742AA"/>
    <w:rsid w:val="00075207"/>
    <w:rsid w:val="00085C1B"/>
    <w:rsid w:val="000871E4"/>
    <w:rsid w:val="00087BB5"/>
    <w:rsid w:val="00090166"/>
    <w:rsid w:val="00090335"/>
    <w:rsid w:val="000917FB"/>
    <w:rsid w:val="0009181D"/>
    <w:rsid w:val="00093446"/>
    <w:rsid w:val="0009628D"/>
    <w:rsid w:val="00097556"/>
    <w:rsid w:val="000A0EEF"/>
    <w:rsid w:val="000A2EB4"/>
    <w:rsid w:val="000A334C"/>
    <w:rsid w:val="000A45CA"/>
    <w:rsid w:val="000B0F5E"/>
    <w:rsid w:val="000B5978"/>
    <w:rsid w:val="000B718C"/>
    <w:rsid w:val="000C495A"/>
    <w:rsid w:val="000C4BE0"/>
    <w:rsid w:val="000C4EA5"/>
    <w:rsid w:val="000C74A8"/>
    <w:rsid w:val="000D3917"/>
    <w:rsid w:val="000D40CB"/>
    <w:rsid w:val="000D55FA"/>
    <w:rsid w:val="000D5BB9"/>
    <w:rsid w:val="000D60F7"/>
    <w:rsid w:val="000D6378"/>
    <w:rsid w:val="000D647B"/>
    <w:rsid w:val="000D7BBA"/>
    <w:rsid w:val="000D7CB0"/>
    <w:rsid w:val="000E0AF6"/>
    <w:rsid w:val="000E7A9C"/>
    <w:rsid w:val="000F4215"/>
    <w:rsid w:val="000F5F79"/>
    <w:rsid w:val="00100F23"/>
    <w:rsid w:val="00101B75"/>
    <w:rsid w:val="00105A6D"/>
    <w:rsid w:val="001116F9"/>
    <w:rsid w:val="00112409"/>
    <w:rsid w:val="001127C5"/>
    <w:rsid w:val="001144B0"/>
    <w:rsid w:val="00115903"/>
    <w:rsid w:val="0011639C"/>
    <w:rsid w:val="00122AA0"/>
    <w:rsid w:val="0012688B"/>
    <w:rsid w:val="00132348"/>
    <w:rsid w:val="001333DF"/>
    <w:rsid w:val="00146D0E"/>
    <w:rsid w:val="00154D7B"/>
    <w:rsid w:val="00167405"/>
    <w:rsid w:val="001737C7"/>
    <w:rsid w:val="00174A91"/>
    <w:rsid w:val="001767CA"/>
    <w:rsid w:val="00177E82"/>
    <w:rsid w:val="00184989"/>
    <w:rsid w:val="00184B45"/>
    <w:rsid w:val="00186391"/>
    <w:rsid w:val="00190ADC"/>
    <w:rsid w:val="001929E7"/>
    <w:rsid w:val="00196166"/>
    <w:rsid w:val="001A2A57"/>
    <w:rsid w:val="001A69EE"/>
    <w:rsid w:val="001B1694"/>
    <w:rsid w:val="001B2D65"/>
    <w:rsid w:val="001C4273"/>
    <w:rsid w:val="001C57F7"/>
    <w:rsid w:val="001D05E9"/>
    <w:rsid w:val="001D09FC"/>
    <w:rsid w:val="001D0A3D"/>
    <w:rsid w:val="001D49C2"/>
    <w:rsid w:val="001D76FF"/>
    <w:rsid w:val="001E1EED"/>
    <w:rsid w:val="001E4575"/>
    <w:rsid w:val="001E5189"/>
    <w:rsid w:val="001F1447"/>
    <w:rsid w:val="001F1A36"/>
    <w:rsid w:val="001F1DF1"/>
    <w:rsid w:val="001F259C"/>
    <w:rsid w:val="001F2DC5"/>
    <w:rsid w:val="001F3891"/>
    <w:rsid w:val="001F734A"/>
    <w:rsid w:val="00201571"/>
    <w:rsid w:val="002075B5"/>
    <w:rsid w:val="0022049C"/>
    <w:rsid w:val="00220886"/>
    <w:rsid w:val="0022127D"/>
    <w:rsid w:val="0022486C"/>
    <w:rsid w:val="0022631B"/>
    <w:rsid w:val="002301C6"/>
    <w:rsid w:val="002314A5"/>
    <w:rsid w:val="00231D06"/>
    <w:rsid w:val="0023267E"/>
    <w:rsid w:val="00233ED4"/>
    <w:rsid w:val="00234EF9"/>
    <w:rsid w:val="002355C5"/>
    <w:rsid w:val="00235691"/>
    <w:rsid w:val="0024106D"/>
    <w:rsid w:val="00242FAA"/>
    <w:rsid w:val="002447EB"/>
    <w:rsid w:val="00246B77"/>
    <w:rsid w:val="00250F6F"/>
    <w:rsid w:val="00251F0F"/>
    <w:rsid w:val="002573F2"/>
    <w:rsid w:val="002617B7"/>
    <w:rsid w:val="00263705"/>
    <w:rsid w:val="00263F5F"/>
    <w:rsid w:val="002645A0"/>
    <w:rsid w:val="002755E7"/>
    <w:rsid w:val="00280037"/>
    <w:rsid w:val="00283441"/>
    <w:rsid w:val="002909B3"/>
    <w:rsid w:val="00292D6B"/>
    <w:rsid w:val="00294AF2"/>
    <w:rsid w:val="002A08B4"/>
    <w:rsid w:val="002A0C59"/>
    <w:rsid w:val="002A1106"/>
    <w:rsid w:val="002A5FF8"/>
    <w:rsid w:val="002A64FA"/>
    <w:rsid w:val="002B1228"/>
    <w:rsid w:val="002C0555"/>
    <w:rsid w:val="002C0C8D"/>
    <w:rsid w:val="002C0F35"/>
    <w:rsid w:val="002C1783"/>
    <w:rsid w:val="002C36A3"/>
    <w:rsid w:val="002C37F5"/>
    <w:rsid w:val="002C4C19"/>
    <w:rsid w:val="002C4C41"/>
    <w:rsid w:val="002C6FC7"/>
    <w:rsid w:val="002D00FB"/>
    <w:rsid w:val="002D054C"/>
    <w:rsid w:val="002E1608"/>
    <w:rsid w:val="002E2184"/>
    <w:rsid w:val="002E4BA4"/>
    <w:rsid w:val="002E707A"/>
    <w:rsid w:val="002F232A"/>
    <w:rsid w:val="002F52DA"/>
    <w:rsid w:val="0030155F"/>
    <w:rsid w:val="00303360"/>
    <w:rsid w:val="003054BC"/>
    <w:rsid w:val="00312FD7"/>
    <w:rsid w:val="003142FC"/>
    <w:rsid w:val="00315ADA"/>
    <w:rsid w:val="00316EF4"/>
    <w:rsid w:val="00326D27"/>
    <w:rsid w:val="003277E0"/>
    <w:rsid w:val="00330A0D"/>
    <w:rsid w:val="00330B4C"/>
    <w:rsid w:val="003318FA"/>
    <w:rsid w:val="00331F5B"/>
    <w:rsid w:val="003345B1"/>
    <w:rsid w:val="00341927"/>
    <w:rsid w:val="0034458B"/>
    <w:rsid w:val="00344F01"/>
    <w:rsid w:val="00345D58"/>
    <w:rsid w:val="0035022E"/>
    <w:rsid w:val="00350B35"/>
    <w:rsid w:val="003538C3"/>
    <w:rsid w:val="00355A6B"/>
    <w:rsid w:val="00356FCD"/>
    <w:rsid w:val="00357B30"/>
    <w:rsid w:val="00360B87"/>
    <w:rsid w:val="00361EFC"/>
    <w:rsid w:val="00362D8B"/>
    <w:rsid w:val="00366736"/>
    <w:rsid w:val="003712D8"/>
    <w:rsid w:val="003723D9"/>
    <w:rsid w:val="00372570"/>
    <w:rsid w:val="003808D0"/>
    <w:rsid w:val="003827B1"/>
    <w:rsid w:val="003906AD"/>
    <w:rsid w:val="00390719"/>
    <w:rsid w:val="003908D2"/>
    <w:rsid w:val="0039376B"/>
    <w:rsid w:val="00393DF5"/>
    <w:rsid w:val="003940CE"/>
    <w:rsid w:val="003A3730"/>
    <w:rsid w:val="003A639C"/>
    <w:rsid w:val="003A78B4"/>
    <w:rsid w:val="003B3C11"/>
    <w:rsid w:val="003B6EE3"/>
    <w:rsid w:val="003C3E5B"/>
    <w:rsid w:val="003C6E02"/>
    <w:rsid w:val="003D11F6"/>
    <w:rsid w:val="003D2B7C"/>
    <w:rsid w:val="003D2BD7"/>
    <w:rsid w:val="003D532D"/>
    <w:rsid w:val="003E4714"/>
    <w:rsid w:val="003F6C7B"/>
    <w:rsid w:val="003F7391"/>
    <w:rsid w:val="003F783A"/>
    <w:rsid w:val="003F7B6B"/>
    <w:rsid w:val="004003DB"/>
    <w:rsid w:val="004008AB"/>
    <w:rsid w:val="00404163"/>
    <w:rsid w:val="0040510C"/>
    <w:rsid w:val="0040764F"/>
    <w:rsid w:val="004102D9"/>
    <w:rsid w:val="00411368"/>
    <w:rsid w:val="00412999"/>
    <w:rsid w:val="004134FE"/>
    <w:rsid w:val="004148CF"/>
    <w:rsid w:val="00415391"/>
    <w:rsid w:val="004205AD"/>
    <w:rsid w:val="00426639"/>
    <w:rsid w:val="00430467"/>
    <w:rsid w:val="004345FA"/>
    <w:rsid w:val="00435FE8"/>
    <w:rsid w:val="004375E0"/>
    <w:rsid w:val="004377F9"/>
    <w:rsid w:val="0044221E"/>
    <w:rsid w:val="004452A3"/>
    <w:rsid w:val="00445E7D"/>
    <w:rsid w:val="00451529"/>
    <w:rsid w:val="004554FD"/>
    <w:rsid w:val="0045789A"/>
    <w:rsid w:val="0046015E"/>
    <w:rsid w:val="004610E9"/>
    <w:rsid w:val="00462659"/>
    <w:rsid w:val="004657EF"/>
    <w:rsid w:val="00470616"/>
    <w:rsid w:val="00476F2D"/>
    <w:rsid w:val="00477538"/>
    <w:rsid w:val="004838C0"/>
    <w:rsid w:val="004900D2"/>
    <w:rsid w:val="00490AC0"/>
    <w:rsid w:val="00493421"/>
    <w:rsid w:val="004952B1"/>
    <w:rsid w:val="00497EFC"/>
    <w:rsid w:val="004A2869"/>
    <w:rsid w:val="004A3C6C"/>
    <w:rsid w:val="004A4742"/>
    <w:rsid w:val="004A50DE"/>
    <w:rsid w:val="004A6F17"/>
    <w:rsid w:val="004B0360"/>
    <w:rsid w:val="004B1B8A"/>
    <w:rsid w:val="004B2C93"/>
    <w:rsid w:val="004B525A"/>
    <w:rsid w:val="004B7BE2"/>
    <w:rsid w:val="004B7E7E"/>
    <w:rsid w:val="004C1DD2"/>
    <w:rsid w:val="004C4A0B"/>
    <w:rsid w:val="004D17F4"/>
    <w:rsid w:val="004D26C4"/>
    <w:rsid w:val="004D37C2"/>
    <w:rsid w:val="004D5041"/>
    <w:rsid w:val="004E03CE"/>
    <w:rsid w:val="004E385E"/>
    <w:rsid w:val="004E5254"/>
    <w:rsid w:val="004E5DD2"/>
    <w:rsid w:val="004F021B"/>
    <w:rsid w:val="004F1C47"/>
    <w:rsid w:val="004F6F6F"/>
    <w:rsid w:val="004F72A9"/>
    <w:rsid w:val="0050111F"/>
    <w:rsid w:val="00503A1E"/>
    <w:rsid w:val="00507228"/>
    <w:rsid w:val="00507F6D"/>
    <w:rsid w:val="00510E8A"/>
    <w:rsid w:val="00513E90"/>
    <w:rsid w:val="00513EC3"/>
    <w:rsid w:val="005151B6"/>
    <w:rsid w:val="00516605"/>
    <w:rsid w:val="005203C6"/>
    <w:rsid w:val="00531C44"/>
    <w:rsid w:val="00532F01"/>
    <w:rsid w:val="00534396"/>
    <w:rsid w:val="005374F0"/>
    <w:rsid w:val="00540585"/>
    <w:rsid w:val="00540B2B"/>
    <w:rsid w:val="00547BFC"/>
    <w:rsid w:val="0055002F"/>
    <w:rsid w:val="00551E55"/>
    <w:rsid w:val="005520EC"/>
    <w:rsid w:val="005572D1"/>
    <w:rsid w:val="00560CA3"/>
    <w:rsid w:val="00561FC8"/>
    <w:rsid w:val="00565057"/>
    <w:rsid w:val="00567676"/>
    <w:rsid w:val="0057016A"/>
    <w:rsid w:val="005731FF"/>
    <w:rsid w:val="005733A5"/>
    <w:rsid w:val="00573A96"/>
    <w:rsid w:val="00573FFD"/>
    <w:rsid w:val="00577C3D"/>
    <w:rsid w:val="005825E0"/>
    <w:rsid w:val="005831D1"/>
    <w:rsid w:val="005874C0"/>
    <w:rsid w:val="005912C6"/>
    <w:rsid w:val="00591722"/>
    <w:rsid w:val="005A1A7C"/>
    <w:rsid w:val="005B2772"/>
    <w:rsid w:val="005B592D"/>
    <w:rsid w:val="005B7086"/>
    <w:rsid w:val="005B76C1"/>
    <w:rsid w:val="005C1B66"/>
    <w:rsid w:val="005C1BC8"/>
    <w:rsid w:val="005C1EF4"/>
    <w:rsid w:val="005C478F"/>
    <w:rsid w:val="005C52E6"/>
    <w:rsid w:val="005C56B0"/>
    <w:rsid w:val="005C5C1F"/>
    <w:rsid w:val="005D142B"/>
    <w:rsid w:val="005D27FA"/>
    <w:rsid w:val="005D3244"/>
    <w:rsid w:val="005D5AE5"/>
    <w:rsid w:val="005D61D2"/>
    <w:rsid w:val="005D6365"/>
    <w:rsid w:val="005D69DC"/>
    <w:rsid w:val="005E264A"/>
    <w:rsid w:val="005E26E0"/>
    <w:rsid w:val="005F0407"/>
    <w:rsid w:val="005F2B7E"/>
    <w:rsid w:val="005F3EFB"/>
    <w:rsid w:val="005F5E32"/>
    <w:rsid w:val="00602E83"/>
    <w:rsid w:val="006036BE"/>
    <w:rsid w:val="00604249"/>
    <w:rsid w:val="006047B4"/>
    <w:rsid w:val="00611658"/>
    <w:rsid w:val="00611AAD"/>
    <w:rsid w:val="00612477"/>
    <w:rsid w:val="0061272C"/>
    <w:rsid w:val="006134F8"/>
    <w:rsid w:val="00616DA2"/>
    <w:rsid w:val="00620F08"/>
    <w:rsid w:val="00621B50"/>
    <w:rsid w:val="00621FF3"/>
    <w:rsid w:val="006236A2"/>
    <w:rsid w:val="00623AB2"/>
    <w:rsid w:val="0063265B"/>
    <w:rsid w:val="0063376F"/>
    <w:rsid w:val="00635CC2"/>
    <w:rsid w:val="00636992"/>
    <w:rsid w:val="00636F4D"/>
    <w:rsid w:val="006423E4"/>
    <w:rsid w:val="00645576"/>
    <w:rsid w:val="0064670A"/>
    <w:rsid w:val="00647645"/>
    <w:rsid w:val="00647DF3"/>
    <w:rsid w:val="0065090E"/>
    <w:rsid w:val="00650BB5"/>
    <w:rsid w:val="006511BA"/>
    <w:rsid w:val="00655B54"/>
    <w:rsid w:val="00657957"/>
    <w:rsid w:val="006613F4"/>
    <w:rsid w:val="00664FCE"/>
    <w:rsid w:val="006659FF"/>
    <w:rsid w:val="00670B05"/>
    <w:rsid w:val="00670BC4"/>
    <w:rsid w:val="00675EF8"/>
    <w:rsid w:val="00681246"/>
    <w:rsid w:val="00682B01"/>
    <w:rsid w:val="00686BF9"/>
    <w:rsid w:val="00686E67"/>
    <w:rsid w:val="00687FF9"/>
    <w:rsid w:val="006905A0"/>
    <w:rsid w:val="006925D0"/>
    <w:rsid w:val="006937D8"/>
    <w:rsid w:val="00695BAF"/>
    <w:rsid w:val="006A1A58"/>
    <w:rsid w:val="006A1AF9"/>
    <w:rsid w:val="006A5C1B"/>
    <w:rsid w:val="006A69DA"/>
    <w:rsid w:val="006B0E5A"/>
    <w:rsid w:val="006B25A4"/>
    <w:rsid w:val="006B3B40"/>
    <w:rsid w:val="006B77B2"/>
    <w:rsid w:val="006B7B74"/>
    <w:rsid w:val="006C06CD"/>
    <w:rsid w:val="006C470D"/>
    <w:rsid w:val="006C4BF6"/>
    <w:rsid w:val="006D3091"/>
    <w:rsid w:val="006D4D08"/>
    <w:rsid w:val="006D579B"/>
    <w:rsid w:val="006D7505"/>
    <w:rsid w:val="006D7F72"/>
    <w:rsid w:val="006E0921"/>
    <w:rsid w:val="006E1C45"/>
    <w:rsid w:val="006E4038"/>
    <w:rsid w:val="006E45C4"/>
    <w:rsid w:val="006E47D2"/>
    <w:rsid w:val="006E4F98"/>
    <w:rsid w:val="006E6FC2"/>
    <w:rsid w:val="006F33AA"/>
    <w:rsid w:val="006F3EBF"/>
    <w:rsid w:val="00700CA2"/>
    <w:rsid w:val="007026EB"/>
    <w:rsid w:val="00703B98"/>
    <w:rsid w:val="007046AA"/>
    <w:rsid w:val="00712EB6"/>
    <w:rsid w:val="00713148"/>
    <w:rsid w:val="0071399B"/>
    <w:rsid w:val="00736264"/>
    <w:rsid w:val="00736358"/>
    <w:rsid w:val="00740640"/>
    <w:rsid w:val="007410CB"/>
    <w:rsid w:val="007418C6"/>
    <w:rsid w:val="0074418D"/>
    <w:rsid w:val="00750378"/>
    <w:rsid w:val="007517D9"/>
    <w:rsid w:val="00751856"/>
    <w:rsid w:val="00752CED"/>
    <w:rsid w:val="00753D9E"/>
    <w:rsid w:val="007543E8"/>
    <w:rsid w:val="0075702B"/>
    <w:rsid w:val="0076118D"/>
    <w:rsid w:val="0076138F"/>
    <w:rsid w:val="0076142A"/>
    <w:rsid w:val="007679AF"/>
    <w:rsid w:val="007706C0"/>
    <w:rsid w:val="00770AC1"/>
    <w:rsid w:val="00771C4D"/>
    <w:rsid w:val="007844B3"/>
    <w:rsid w:val="00784647"/>
    <w:rsid w:val="007862A5"/>
    <w:rsid w:val="00786609"/>
    <w:rsid w:val="007911BC"/>
    <w:rsid w:val="0079730B"/>
    <w:rsid w:val="007A1D05"/>
    <w:rsid w:val="007A3120"/>
    <w:rsid w:val="007B03E8"/>
    <w:rsid w:val="007B08C8"/>
    <w:rsid w:val="007B1506"/>
    <w:rsid w:val="007B3634"/>
    <w:rsid w:val="007B7291"/>
    <w:rsid w:val="007B7A23"/>
    <w:rsid w:val="007C043A"/>
    <w:rsid w:val="007C0E7D"/>
    <w:rsid w:val="007C22EF"/>
    <w:rsid w:val="007C42CB"/>
    <w:rsid w:val="007C4817"/>
    <w:rsid w:val="007D0975"/>
    <w:rsid w:val="007D1A42"/>
    <w:rsid w:val="007D355B"/>
    <w:rsid w:val="007D69E6"/>
    <w:rsid w:val="007E056E"/>
    <w:rsid w:val="007E1036"/>
    <w:rsid w:val="007E1DCC"/>
    <w:rsid w:val="007E2252"/>
    <w:rsid w:val="007E3A64"/>
    <w:rsid w:val="007E4323"/>
    <w:rsid w:val="007E608E"/>
    <w:rsid w:val="007E78AD"/>
    <w:rsid w:val="007F05F3"/>
    <w:rsid w:val="007F095B"/>
    <w:rsid w:val="007F3B37"/>
    <w:rsid w:val="007F62DD"/>
    <w:rsid w:val="007F6525"/>
    <w:rsid w:val="007F6CA6"/>
    <w:rsid w:val="0080207B"/>
    <w:rsid w:val="00803670"/>
    <w:rsid w:val="00804D96"/>
    <w:rsid w:val="00804E87"/>
    <w:rsid w:val="00804FAF"/>
    <w:rsid w:val="00806628"/>
    <w:rsid w:val="00807ACC"/>
    <w:rsid w:val="00807C20"/>
    <w:rsid w:val="00813F04"/>
    <w:rsid w:val="00816FD0"/>
    <w:rsid w:val="0082026F"/>
    <w:rsid w:val="00820DED"/>
    <w:rsid w:val="00822E33"/>
    <w:rsid w:val="00826FBC"/>
    <w:rsid w:val="008308C8"/>
    <w:rsid w:val="008328FE"/>
    <w:rsid w:val="00832CF4"/>
    <w:rsid w:val="00836980"/>
    <w:rsid w:val="00836C8A"/>
    <w:rsid w:val="0084342F"/>
    <w:rsid w:val="00846228"/>
    <w:rsid w:val="00854103"/>
    <w:rsid w:val="0085452A"/>
    <w:rsid w:val="0085564D"/>
    <w:rsid w:val="00855D5E"/>
    <w:rsid w:val="0085699A"/>
    <w:rsid w:val="00857638"/>
    <w:rsid w:val="00860B68"/>
    <w:rsid w:val="008642DB"/>
    <w:rsid w:val="00865A94"/>
    <w:rsid w:val="008675C0"/>
    <w:rsid w:val="008813A1"/>
    <w:rsid w:val="00883120"/>
    <w:rsid w:val="0088354C"/>
    <w:rsid w:val="008907B1"/>
    <w:rsid w:val="00890EFD"/>
    <w:rsid w:val="00891769"/>
    <w:rsid w:val="00894462"/>
    <w:rsid w:val="00895524"/>
    <w:rsid w:val="008960E9"/>
    <w:rsid w:val="00896A2C"/>
    <w:rsid w:val="008970B4"/>
    <w:rsid w:val="008A16B8"/>
    <w:rsid w:val="008A2C07"/>
    <w:rsid w:val="008A3206"/>
    <w:rsid w:val="008A6019"/>
    <w:rsid w:val="008A6715"/>
    <w:rsid w:val="008B23A4"/>
    <w:rsid w:val="008B57B4"/>
    <w:rsid w:val="008B631E"/>
    <w:rsid w:val="008C36AE"/>
    <w:rsid w:val="008C4306"/>
    <w:rsid w:val="008C63BD"/>
    <w:rsid w:val="008D2998"/>
    <w:rsid w:val="008D31D8"/>
    <w:rsid w:val="008D3FD9"/>
    <w:rsid w:val="008D5C0B"/>
    <w:rsid w:val="008D7D4E"/>
    <w:rsid w:val="008E144C"/>
    <w:rsid w:val="008E3C67"/>
    <w:rsid w:val="008E3DA4"/>
    <w:rsid w:val="008E6A6C"/>
    <w:rsid w:val="008F04A3"/>
    <w:rsid w:val="008F1F22"/>
    <w:rsid w:val="008F3D8C"/>
    <w:rsid w:val="008F3E83"/>
    <w:rsid w:val="008F4919"/>
    <w:rsid w:val="008F7AA9"/>
    <w:rsid w:val="00902CED"/>
    <w:rsid w:val="00905A36"/>
    <w:rsid w:val="00907E8F"/>
    <w:rsid w:val="009105AA"/>
    <w:rsid w:val="00912177"/>
    <w:rsid w:val="009151CD"/>
    <w:rsid w:val="00921D33"/>
    <w:rsid w:val="00925515"/>
    <w:rsid w:val="00935054"/>
    <w:rsid w:val="00941193"/>
    <w:rsid w:val="00941236"/>
    <w:rsid w:val="009423C4"/>
    <w:rsid w:val="0094384F"/>
    <w:rsid w:val="00944BF5"/>
    <w:rsid w:val="00945F39"/>
    <w:rsid w:val="009464FA"/>
    <w:rsid w:val="00946ADD"/>
    <w:rsid w:val="00950C4E"/>
    <w:rsid w:val="00950F0E"/>
    <w:rsid w:val="00955A5A"/>
    <w:rsid w:val="00957694"/>
    <w:rsid w:val="00961931"/>
    <w:rsid w:val="00962162"/>
    <w:rsid w:val="00962A92"/>
    <w:rsid w:val="00962C62"/>
    <w:rsid w:val="009637F1"/>
    <w:rsid w:val="00964D40"/>
    <w:rsid w:val="009753CB"/>
    <w:rsid w:val="0097639F"/>
    <w:rsid w:val="009768BA"/>
    <w:rsid w:val="00977077"/>
    <w:rsid w:val="0097743E"/>
    <w:rsid w:val="009776AB"/>
    <w:rsid w:val="00981A57"/>
    <w:rsid w:val="00982D44"/>
    <w:rsid w:val="00983645"/>
    <w:rsid w:val="00984FD4"/>
    <w:rsid w:val="00986058"/>
    <w:rsid w:val="0098699D"/>
    <w:rsid w:val="00991CEE"/>
    <w:rsid w:val="009A20C1"/>
    <w:rsid w:val="009A478A"/>
    <w:rsid w:val="009A668F"/>
    <w:rsid w:val="009B51CA"/>
    <w:rsid w:val="009B7CFC"/>
    <w:rsid w:val="009C2376"/>
    <w:rsid w:val="009C4EE0"/>
    <w:rsid w:val="009C6999"/>
    <w:rsid w:val="009E1557"/>
    <w:rsid w:val="009E71A0"/>
    <w:rsid w:val="009E7BBF"/>
    <w:rsid w:val="009F168C"/>
    <w:rsid w:val="009F2995"/>
    <w:rsid w:val="009F2BBE"/>
    <w:rsid w:val="00A02D0B"/>
    <w:rsid w:val="00A05EFF"/>
    <w:rsid w:val="00A126B4"/>
    <w:rsid w:val="00A152BE"/>
    <w:rsid w:val="00A1728D"/>
    <w:rsid w:val="00A21B01"/>
    <w:rsid w:val="00A24968"/>
    <w:rsid w:val="00A25D35"/>
    <w:rsid w:val="00A3055B"/>
    <w:rsid w:val="00A305E7"/>
    <w:rsid w:val="00A32D21"/>
    <w:rsid w:val="00A365A2"/>
    <w:rsid w:val="00A37B92"/>
    <w:rsid w:val="00A43635"/>
    <w:rsid w:val="00A43737"/>
    <w:rsid w:val="00A454B5"/>
    <w:rsid w:val="00A45958"/>
    <w:rsid w:val="00A51A20"/>
    <w:rsid w:val="00A522B9"/>
    <w:rsid w:val="00A560D7"/>
    <w:rsid w:val="00A5658B"/>
    <w:rsid w:val="00A61D74"/>
    <w:rsid w:val="00A65496"/>
    <w:rsid w:val="00A67A4A"/>
    <w:rsid w:val="00A713A2"/>
    <w:rsid w:val="00A72325"/>
    <w:rsid w:val="00A72425"/>
    <w:rsid w:val="00A72669"/>
    <w:rsid w:val="00A7714E"/>
    <w:rsid w:val="00A800F7"/>
    <w:rsid w:val="00A80258"/>
    <w:rsid w:val="00A8221E"/>
    <w:rsid w:val="00A8620D"/>
    <w:rsid w:val="00A94ACF"/>
    <w:rsid w:val="00AA31DD"/>
    <w:rsid w:val="00AA397F"/>
    <w:rsid w:val="00AA79E5"/>
    <w:rsid w:val="00AB46C0"/>
    <w:rsid w:val="00AB4BDA"/>
    <w:rsid w:val="00AB4EDC"/>
    <w:rsid w:val="00AB5F75"/>
    <w:rsid w:val="00AB68B3"/>
    <w:rsid w:val="00AC24B6"/>
    <w:rsid w:val="00AC58AD"/>
    <w:rsid w:val="00AC590F"/>
    <w:rsid w:val="00AD2587"/>
    <w:rsid w:val="00AD4E0E"/>
    <w:rsid w:val="00AD6B15"/>
    <w:rsid w:val="00AD6DAA"/>
    <w:rsid w:val="00AE1CDD"/>
    <w:rsid w:val="00AE26B5"/>
    <w:rsid w:val="00AE4645"/>
    <w:rsid w:val="00AE4D08"/>
    <w:rsid w:val="00AE4DC3"/>
    <w:rsid w:val="00AF028E"/>
    <w:rsid w:val="00AF326E"/>
    <w:rsid w:val="00AF39D2"/>
    <w:rsid w:val="00AF3BE9"/>
    <w:rsid w:val="00AF5050"/>
    <w:rsid w:val="00B0081E"/>
    <w:rsid w:val="00B01860"/>
    <w:rsid w:val="00B02C0B"/>
    <w:rsid w:val="00B036DC"/>
    <w:rsid w:val="00B0518D"/>
    <w:rsid w:val="00B06118"/>
    <w:rsid w:val="00B062E3"/>
    <w:rsid w:val="00B063E5"/>
    <w:rsid w:val="00B074EA"/>
    <w:rsid w:val="00B133AD"/>
    <w:rsid w:val="00B14417"/>
    <w:rsid w:val="00B14671"/>
    <w:rsid w:val="00B1512C"/>
    <w:rsid w:val="00B15F03"/>
    <w:rsid w:val="00B16D02"/>
    <w:rsid w:val="00B2257A"/>
    <w:rsid w:val="00B22B5A"/>
    <w:rsid w:val="00B22BFD"/>
    <w:rsid w:val="00B2535A"/>
    <w:rsid w:val="00B255A7"/>
    <w:rsid w:val="00B25785"/>
    <w:rsid w:val="00B315CB"/>
    <w:rsid w:val="00B31A6E"/>
    <w:rsid w:val="00B328F5"/>
    <w:rsid w:val="00B330A1"/>
    <w:rsid w:val="00B33CB9"/>
    <w:rsid w:val="00B34E2E"/>
    <w:rsid w:val="00B35A15"/>
    <w:rsid w:val="00B43439"/>
    <w:rsid w:val="00B47055"/>
    <w:rsid w:val="00B53F38"/>
    <w:rsid w:val="00B548C1"/>
    <w:rsid w:val="00B54E89"/>
    <w:rsid w:val="00B6018F"/>
    <w:rsid w:val="00B62323"/>
    <w:rsid w:val="00B63516"/>
    <w:rsid w:val="00B650B0"/>
    <w:rsid w:val="00B7297A"/>
    <w:rsid w:val="00B8013A"/>
    <w:rsid w:val="00B830E3"/>
    <w:rsid w:val="00B8347F"/>
    <w:rsid w:val="00B8469F"/>
    <w:rsid w:val="00B87611"/>
    <w:rsid w:val="00B951F3"/>
    <w:rsid w:val="00B9687D"/>
    <w:rsid w:val="00B969A2"/>
    <w:rsid w:val="00B96A77"/>
    <w:rsid w:val="00BA58AE"/>
    <w:rsid w:val="00BA6242"/>
    <w:rsid w:val="00BA70F4"/>
    <w:rsid w:val="00BB340F"/>
    <w:rsid w:val="00BB3E98"/>
    <w:rsid w:val="00BB495C"/>
    <w:rsid w:val="00BB55B9"/>
    <w:rsid w:val="00BB7AF1"/>
    <w:rsid w:val="00BC267C"/>
    <w:rsid w:val="00BC5788"/>
    <w:rsid w:val="00BC5DA4"/>
    <w:rsid w:val="00BD144F"/>
    <w:rsid w:val="00BD1CC3"/>
    <w:rsid w:val="00BD4AC0"/>
    <w:rsid w:val="00BD60FC"/>
    <w:rsid w:val="00BD6C1F"/>
    <w:rsid w:val="00BE0780"/>
    <w:rsid w:val="00BE2BF3"/>
    <w:rsid w:val="00BE44D2"/>
    <w:rsid w:val="00BE585E"/>
    <w:rsid w:val="00BF2A6E"/>
    <w:rsid w:val="00BF3BB5"/>
    <w:rsid w:val="00BF75F1"/>
    <w:rsid w:val="00BF7A25"/>
    <w:rsid w:val="00C0211C"/>
    <w:rsid w:val="00C11C03"/>
    <w:rsid w:val="00C11E5B"/>
    <w:rsid w:val="00C21EA5"/>
    <w:rsid w:val="00C26C99"/>
    <w:rsid w:val="00C33842"/>
    <w:rsid w:val="00C36038"/>
    <w:rsid w:val="00C36ADA"/>
    <w:rsid w:val="00C3765D"/>
    <w:rsid w:val="00C442D7"/>
    <w:rsid w:val="00C4566F"/>
    <w:rsid w:val="00C45D12"/>
    <w:rsid w:val="00C46557"/>
    <w:rsid w:val="00C47A45"/>
    <w:rsid w:val="00C50F49"/>
    <w:rsid w:val="00C53DEE"/>
    <w:rsid w:val="00C54A8E"/>
    <w:rsid w:val="00C54CBB"/>
    <w:rsid w:val="00C550F7"/>
    <w:rsid w:val="00C55AE6"/>
    <w:rsid w:val="00C57CDD"/>
    <w:rsid w:val="00C616C1"/>
    <w:rsid w:val="00C64D7E"/>
    <w:rsid w:val="00C70D3D"/>
    <w:rsid w:val="00C70EFE"/>
    <w:rsid w:val="00C72513"/>
    <w:rsid w:val="00C73D64"/>
    <w:rsid w:val="00C741FE"/>
    <w:rsid w:val="00C77FA1"/>
    <w:rsid w:val="00C80FEA"/>
    <w:rsid w:val="00C8762D"/>
    <w:rsid w:val="00C91009"/>
    <w:rsid w:val="00C9300B"/>
    <w:rsid w:val="00C9583A"/>
    <w:rsid w:val="00C958EC"/>
    <w:rsid w:val="00C97C2A"/>
    <w:rsid w:val="00CA2364"/>
    <w:rsid w:val="00CA37DD"/>
    <w:rsid w:val="00CA43E9"/>
    <w:rsid w:val="00CA6656"/>
    <w:rsid w:val="00CA77D7"/>
    <w:rsid w:val="00CB3AC9"/>
    <w:rsid w:val="00CB3D2E"/>
    <w:rsid w:val="00CB5E75"/>
    <w:rsid w:val="00CB5F21"/>
    <w:rsid w:val="00CC694F"/>
    <w:rsid w:val="00CC7B4C"/>
    <w:rsid w:val="00CD24C9"/>
    <w:rsid w:val="00CD2B39"/>
    <w:rsid w:val="00CD5919"/>
    <w:rsid w:val="00CD640E"/>
    <w:rsid w:val="00CD657F"/>
    <w:rsid w:val="00CD7FB7"/>
    <w:rsid w:val="00CE1401"/>
    <w:rsid w:val="00CE79C9"/>
    <w:rsid w:val="00CF0042"/>
    <w:rsid w:val="00CF11B9"/>
    <w:rsid w:val="00CF1A63"/>
    <w:rsid w:val="00CF3F6A"/>
    <w:rsid w:val="00CF6624"/>
    <w:rsid w:val="00CF666B"/>
    <w:rsid w:val="00D0701C"/>
    <w:rsid w:val="00D07559"/>
    <w:rsid w:val="00D139DA"/>
    <w:rsid w:val="00D14DCD"/>
    <w:rsid w:val="00D177D9"/>
    <w:rsid w:val="00D177DC"/>
    <w:rsid w:val="00D21778"/>
    <w:rsid w:val="00D27427"/>
    <w:rsid w:val="00D27AE8"/>
    <w:rsid w:val="00D30682"/>
    <w:rsid w:val="00D324AA"/>
    <w:rsid w:val="00D335D1"/>
    <w:rsid w:val="00D34884"/>
    <w:rsid w:val="00D34AEF"/>
    <w:rsid w:val="00D40EC8"/>
    <w:rsid w:val="00D43CA4"/>
    <w:rsid w:val="00D45B41"/>
    <w:rsid w:val="00D53919"/>
    <w:rsid w:val="00D53B8C"/>
    <w:rsid w:val="00D57982"/>
    <w:rsid w:val="00D624D0"/>
    <w:rsid w:val="00D62CBC"/>
    <w:rsid w:val="00D62F46"/>
    <w:rsid w:val="00D6596E"/>
    <w:rsid w:val="00D65D78"/>
    <w:rsid w:val="00D67AD3"/>
    <w:rsid w:val="00D704FC"/>
    <w:rsid w:val="00D73F01"/>
    <w:rsid w:val="00D80BEA"/>
    <w:rsid w:val="00D81C63"/>
    <w:rsid w:val="00D82125"/>
    <w:rsid w:val="00D85689"/>
    <w:rsid w:val="00D935E9"/>
    <w:rsid w:val="00D9597C"/>
    <w:rsid w:val="00DA0B22"/>
    <w:rsid w:val="00DA1052"/>
    <w:rsid w:val="00DA1E8E"/>
    <w:rsid w:val="00DA46F7"/>
    <w:rsid w:val="00DA4FFF"/>
    <w:rsid w:val="00DA6036"/>
    <w:rsid w:val="00DB1DD4"/>
    <w:rsid w:val="00DB2D58"/>
    <w:rsid w:val="00DC2546"/>
    <w:rsid w:val="00DC3085"/>
    <w:rsid w:val="00DC316A"/>
    <w:rsid w:val="00DD6BA1"/>
    <w:rsid w:val="00DD6BCD"/>
    <w:rsid w:val="00DE6D96"/>
    <w:rsid w:val="00DF0DFA"/>
    <w:rsid w:val="00DF0EFB"/>
    <w:rsid w:val="00DF1AF2"/>
    <w:rsid w:val="00DF2E4B"/>
    <w:rsid w:val="00DF36E4"/>
    <w:rsid w:val="00DF4C72"/>
    <w:rsid w:val="00DF69CE"/>
    <w:rsid w:val="00E021D2"/>
    <w:rsid w:val="00E03A70"/>
    <w:rsid w:val="00E107B5"/>
    <w:rsid w:val="00E11A2C"/>
    <w:rsid w:val="00E20A0D"/>
    <w:rsid w:val="00E22149"/>
    <w:rsid w:val="00E23410"/>
    <w:rsid w:val="00E41278"/>
    <w:rsid w:val="00E413E2"/>
    <w:rsid w:val="00E43D81"/>
    <w:rsid w:val="00E45F9F"/>
    <w:rsid w:val="00E47486"/>
    <w:rsid w:val="00E51051"/>
    <w:rsid w:val="00E5621E"/>
    <w:rsid w:val="00E61F2A"/>
    <w:rsid w:val="00E6248D"/>
    <w:rsid w:val="00E64453"/>
    <w:rsid w:val="00E71D39"/>
    <w:rsid w:val="00E74417"/>
    <w:rsid w:val="00E7582B"/>
    <w:rsid w:val="00E76A08"/>
    <w:rsid w:val="00E84FF6"/>
    <w:rsid w:val="00E90F8A"/>
    <w:rsid w:val="00E93168"/>
    <w:rsid w:val="00E966F7"/>
    <w:rsid w:val="00E97069"/>
    <w:rsid w:val="00EA5F7A"/>
    <w:rsid w:val="00EB4056"/>
    <w:rsid w:val="00EB4EF6"/>
    <w:rsid w:val="00EC3FDA"/>
    <w:rsid w:val="00EC4A73"/>
    <w:rsid w:val="00ED215C"/>
    <w:rsid w:val="00ED68A3"/>
    <w:rsid w:val="00EE15BC"/>
    <w:rsid w:val="00EF1EF1"/>
    <w:rsid w:val="00EF4BE2"/>
    <w:rsid w:val="00EF5959"/>
    <w:rsid w:val="00EF7832"/>
    <w:rsid w:val="00F037BB"/>
    <w:rsid w:val="00F0707C"/>
    <w:rsid w:val="00F101DA"/>
    <w:rsid w:val="00F1461A"/>
    <w:rsid w:val="00F1557F"/>
    <w:rsid w:val="00F17518"/>
    <w:rsid w:val="00F22378"/>
    <w:rsid w:val="00F24887"/>
    <w:rsid w:val="00F26C4C"/>
    <w:rsid w:val="00F27283"/>
    <w:rsid w:val="00F30C92"/>
    <w:rsid w:val="00F3536F"/>
    <w:rsid w:val="00F35F0B"/>
    <w:rsid w:val="00F35FCB"/>
    <w:rsid w:val="00F36278"/>
    <w:rsid w:val="00F41877"/>
    <w:rsid w:val="00F42E74"/>
    <w:rsid w:val="00F435A7"/>
    <w:rsid w:val="00F44A48"/>
    <w:rsid w:val="00F44D6D"/>
    <w:rsid w:val="00F44E37"/>
    <w:rsid w:val="00F44E45"/>
    <w:rsid w:val="00F4678C"/>
    <w:rsid w:val="00F46806"/>
    <w:rsid w:val="00F50DE3"/>
    <w:rsid w:val="00F52460"/>
    <w:rsid w:val="00F53F2C"/>
    <w:rsid w:val="00F54C8F"/>
    <w:rsid w:val="00F55A1F"/>
    <w:rsid w:val="00F57549"/>
    <w:rsid w:val="00F62D8F"/>
    <w:rsid w:val="00F662A6"/>
    <w:rsid w:val="00F70158"/>
    <w:rsid w:val="00F7033D"/>
    <w:rsid w:val="00F71699"/>
    <w:rsid w:val="00F73118"/>
    <w:rsid w:val="00F75D27"/>
    <w:rsid w:val="00F964CC"/>
    <w:rsid w:val="00FA317F"/>
    <w:rsid w:val="00FA44B8"/>
    <w:rsid w:val="00FA6AAA"/>
    <w:rsid w:val="00FA6E13"/>
    <w:rsid w:val="00FA74AD"/>
    <w:rsid w:val="00FA75B8"/>
    <w:rsid w:val="00FB10E0"/>
    <w:rsid w:val="00FB41D1"/>
    <w:rsid w:val="00FC5131"/>
    <w:rsid w:val="00FC7D75"/>
    <w:rsid w:val="00FD3103"/>
    <w:rsid w:val="00FE34F1"/>
    <w:rsid w:val="00FE499A"/>
    <w:rsid w:val="00FF1144"/>
    <w:rsid w:val="00FF26D0"/>
    <w:rsid w:val="00FF38BE"/>
    <w:rsid w:val="00FF4947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29C81D"/>
  <w15:chartTrackingRefBased/>
  <w15:docId w15:val="{324BA781-F4CE-4F06-A50C-56F0DB4A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85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148CF"/>
    <w:pPr>
      <w:keepNext/>
      <w:jc w:val="right"/>
      <w:outlineLvl w:val="0"/>
    </w:pPr>
    <w:rPr>
      <w:rFonts w:eastAsia="Calibri"/>
      <w:b/>
      <w:bCs/>
      <w:kern w:val="36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1856"/>
    <w:pPr>
      <w:jc w:val="both"/>
    </w:pPr>
    <w:rPr>
      <w:sz w:val="28"/>
      <w:lang w:val="x-none" w:eastAsia="x-none"/>
    </w:rPr>
  </w:style>
  <w:style w:type="character" w:customStyle="1" w:styleId="BodyTextChar">
    <w:name w:val="Body Text Char"/>
    <w:link w:val="BodyText"/>
    <w:rsid w:val="00751856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Header">
    <w:name w:val="header"/>
    <w:basedOn w:val="Normal"/>
    <w:link w:val="HeaderChar"/>
    <w:uiPriority w:val="99"/>
    <w:rsid w:val="0075185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518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75185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518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751856"/>
  </w:style>
  <w:style w:type="character" w:styleId="Hyperlink">
    <w:name w:val="Hyperlink"/>
    <w:uiPriority w:val="99"/>
    <w:rsid w:val="00751856"/>
    <w:rPr>
      <w:color w:val="0000FF"/>
      <w:u w:val="single"/>
    </w:rPr>
  </w:style>
  <w:style w:type="paragraph" w:styleId="NormalWeb">
    <w:name w:val="Normal (Web)"/>
    <w:basedOn w:val="Normal"/>
    <w:uiPriority w:val="99"/>
    <w:rsid w:val="0075185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table" w:styleId="TableGrid">
    <w:name w:val="Table Grid"/>
    <w:basedOn w:val="TableNormal"/>
    <w:uiPriority w:val="59"/>
    <w:rsid w:val="00890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0C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A20C1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uiPriority w:val="99"/>
    <w:semiHidden/>
    <w:unhideWhenUsed/>
    <w:rsid w:val="00E02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1D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E021D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1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21D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55002F"/>
    <w:pPr>
      <w:ind w:left="720"/>
      <w:contextualSpacing/>
    </w:pPr>
  </w:style>
  <w:style w:type="paragraph" w:customStyle="1" w:styleId="tv2078792">
    <w:name w:val="tv207_87_92"/>
    <w:basedOn w:val="Normal"/>
    <w:rsid w:val="00836C8A"/>
    <w:pPr>
      <w:spacing w:before="100" w:beforeAutospacing="1" w:after="100" w:afterAutospacing="1"/>
    </w:pPr>
  </w:style>
  <w:style w:type="paragraph" w:customStyle="1" w:styleId="tv9008792">
    <w:name w:val="tv900_87_92"/>
    <w:basedOn w:val="Normal"/>
    <w:rsid w:val="00836C8A"/>
    <w:pPr>
      <w:spacing w:before="100" w:beforeAutospacing="1" w:after="100" w:afterAutospacing="1"/>
    </w:pPr>
  </w:style>
  <w:style w:type="paragraph" w:customStyle="1" w:styleId="tv213tvp">
    <w:name w:val="tv213 tvp"/>
    <w:basedOn w:val="Normal"/>
    <w:rsid w:val="00836C8A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uiPriority w:val="9"/>
    <w:rsid w:val="004148CF"/>
    <w:rPr>
      <w:rFonts w:ascii="Times New Roman" w:hAnsi="Times New Roman"/>
      <w:b/>
      <w:bCs/>
      <w:kern w:val="36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93421"/>
    <w:pPr>
      <w:spacing w:after="120"/>
      <w:ind w:left="283"/>
    </w:pPr>
    <w:rPr>
      <w:rFonts w:ascii="Teutonica" w:eastAsia="Calibri" w:hAnsi="Teutonica"/>
      <w:sz w:val="16"/>
      <w:szCs w:val="16"/>
      <w:lang w:val="x-none" w:eastAsia="en-US"/>
    </w:rPr>
  </w:style>
  <w:style w:type="character" w:customStyle="1" w:styleId="BodyTextIndent3Char">
    <w:name w:val="Body Text Indent 3 Char"/>
    <w:link w:val="BodyTextIndent3"/>
    <w:uiPriority w:val="99"/>
    <w:rsid w:val="00493421"/>
    <w:rPr>
      <w:rFonts w:ascii="Teutonica" w:hAnsi="Teutonica"/>
      <w:sz w:val="16"/>
      <w:szCs w:val="16"/>
      <w:lang w:eastAsia="en-US"/>
    </w:rPr>
  </w:style>
  <w:style w:type="character" w:styleId="Strong">
    <w:name w:val="Strong"/>
    <w:uiPriority w:val="22"/>
    <w:qFormat/>
    <w:rsid w:val="00FA44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1953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Ekonomikas ministrija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Ministru kabineta noteikumu projekts</dc:subject>
  <dc:creator>Gusts.Sprogis@em.gov.lv</dc:creator>
  <cp:keywords/>
  <dc:description/>
  <cp:lastModifiedBy>Gusts Sproģis</cp:lastModifiedBy>
  <cp:revision>2</cp:revision>
  <cp:lastPrinted>2015-03-24T13:59:00Z</cp:lastPrinted>
  <dcterms:created xsi:type="dcterms:W3CDTF">2021-02-15T13:01:00Z</dcterms:created>
  <dcterms:modified xsi:type="dcterms:W3CDTF">2021-02-15T13:01:00Z</dcterms:modified>
</cp:coreProperties>
</file>