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484E3" w14:textId="65191970" w:rsidR="009B367B" w:rsidRDefault="009B367B" w:rsidP="00BD5E50">
      <w:pPr>
        <w:tabs>
          <w:tab w:val="left" w:pos="6663"/>
        </w:tabs>
        <w:rPr>
          <w:color w:val="000000" w:themeColor="text1"/>
          <w:sz w:val="28"/>
          <w:szCs w:val="28"/>
        </w:rPr>
      </w:pPr>
    </w:p>
    <w:p w14:paraId="0EF1C205" w14:textId="77777777" w:rsidR="00AF266D" w:rsidRDefault="00AF266D" w:rsidP="00BD5E50">
      <w:pPr>
        <w:tabs>
          <w:tab w:val="left" w:pos="6663"/>
        </w:tabs>
        <w:rPr>
          <w:color w:val="000000" w:themeColor="text1"/>
          <w:sz w:val="28"/>
          <w:szCs w:val="28"/>
        </w:rPr>
      </w:pPr>
    </w:p>
    <w:p w14:paraId="212AD813" w14:textId="77777777" w:rsidR="009B367B" w:rsidRPr="00797613" w:rsidRDefault="009B367B" w:rsidP="009B367B">
      <w:pPr>
        <w:tabs>
          <w:tab w:val="left" w:pos="6663"/>
        </w:tabs>
        <w:rPr>
          <w:color w:val="000000" w:themeColor="text1"/>
          <w:sz w:val="28"/>
          <w:szCs w:val="28"/>
        </w:rPr>
      </w:pPr>
    </w:p>
    <w:p w14:paraId="3A533350" w14:textId="6D1848EA" w:rsidR="00AF266D" w:rsidRPr="007779EA" w:rsidRDefault="00AF266D" w:rsidP="00C91CA9">
      <w:pPr>
        <w:tabs>
          <w:tab w:val="left" w:pos="6663"/>
        </w:tabs>
        <w:rPr>
          <w:b/>
          <w:sz w:val="28"/>
          <w:szCs w:val="28"/>
        </w:rPr>
      </w:pPr>
      <w:r w:rsidRPr="007779EA">
        <w:rPr>
          <w:sz w:val="28"/>
          <w:szCs w:val="28"/>
        </w:rPr>
        <w:t>20</w:t>
      </w:r>
      <w:r>
        <w:rPr>
          <w:sz w:val="28"/>
          <w:szCs w:val="28"/>
        </w:rPr>
        <w:t>2</w:t>
      </w:r>
      <w:r w:rsidR="00AF1D84">
        <w:rPr>
          <w:sz w:val="28"/>
          <w:szCs w:val="28"/>
        </w:rPr>
        <w:t>1</w:t>
      </w:r>
      <w:bookmarkStart w:id="0" w:name="_GoBack"/>
      <w:bookmarkEnd w:id="0"/>
      <w:r w:rsidRPr="007779EA">
        <w:rPr>
          <w:sz w:val="28"/>
          <w:szCs w:val="28"/>
        </w:rPr>
        <w:t xml:space="preserve">. gada            </w:t>
      </w:r>
      <w:r w:rsidRPr="007779EA">
        <w:rPr>
          <w:sz w:val="28"/>
          <w:szCs w:val="28"/>
        </w:rPr>
        <w:tab/>
      </w:r>
      <w:r>
        <w:rPr>
          <w:sz w:val="28"/>
          <w:szCs w:val="28"/>
        </w:rPr>
        <w:t>Rīkojums</w:t>
      </w:r>
      <w:r w:rsidRPr="007779EA">
        <w:rPr>
          <w:sz w:val="28"/>
          <w:szCs w:val="28"/>
        </w:rPr>
        <w:t xml:space="preserve"> Nr.</w:t>
      </w:r>
    </w:p>
    <w:p w14:paraId="24E44ADF" w14:textId="77777777" w:rsidR="00AF266D" w:rsidRPr="007779EA" w:rsidRDefault="00AF266D" w:rsidP="00C91CA9">
      <w:pPr>
        <w:tabs>
          <w:tab w:val="left" w:pos="6663"/>
        </w:tabs>
        <w:rPr>
          <w:sz w:val="28"/>
          <w:szCs w:val="28"/>
        </w:rPr>
      </w:pPr>
      <w:r w:rsidRPr="007779EA">
        <w:rPr>
          <w:sz w:val="28"/>
          <w:szCs w:val="28"/>
        </w:rPr>
        <w:t>Rīgā</w:t>
      </w:r>
      <w:r w:rsidRPr="007779EA">
        <w:rPr>
          <w:sz w:val="28"/>
          <w:szCs w:val="28"/>
        </w:rPr>
        <w:tab/>
        <w:t>(prot. Nr.              . §)</w:t>
      </w:r>
    </w:p>
    <w:p w14:paraId="3C1DA049" w14:textId="77777777" w:rsidR="00482603" w:rsidRPr="00AF266D" w:rsidRDefault="00482603" w:rsidP="009B367B">
      <w:pPr>
        <w:ind w:firstLine="720"/>
        <w:jc w:val="center"/>
        <w:rPr>
          <w:bCs/>
          <w:color w:val="000000" w:themeColor="text1"/>
          <w:sz w:val="28"/>
          <w:szCs w:val="28"/>
        </w:rPr>
      </w:pPr>
    </w:p>
    <w:p w14:paraId="0040AE61" w14:textId="77777777" w:rsidR="00885FE4" w:rsidRDefault="00002517" w:rsidP="000739D3">
      <w:pPr>
        <w:jc w:val="center"/>
        <w:rPr>
          <w:b/>
          <w:sz w:val="28"/>
          <w:szCs w:val="28"/>
        </w:rPr>
      </w:pPr>
      <w:r>
        <w:rPr>
          <w:b/>
          <w:color w:val="000000" w:themeColor="text1"/>
          <w:sz w:val="28"/>
          <w:szCs w:val="28"/>
        </w:rPr>
        <w:t>Par k</w:t>
      </w:r>
      <w:r w:rsidR="00D5786D">
        <w:rPr>
          <w:b/>
          <w:color w:val="000000" w:themeColor="text1"/>
          <w:sz w:val="28"/>
          <w:szCs w:val="28"/>
        </w:rPr>
        <w:t>onceptuāl</w:t>
      </w:r>
      <w:r>
        <w:rPr>
          <w:b/>
          <w:color w:val="000000" w:themeColor="text1"/>
          <w:sz w:val="28"/>
          <w:szCs w:val="28"/>
        </w:rPr>
        <w:t>o</w:t>
      </w:r>
      <w:r w:rsidR="00D5786D">
        <w:rPr>
          <w:b/>
          <w:color w:val="000000" w:themeColor="text1"/>
          <w:sz w:val="28"/>
          <w:szCs w:val="28"/>
        </w:rPr>
        <w:t xml:space="preserve"> ziņojum</w:t>
      </w:r>
      <w:r>
        <w:rPr>
          <w:b/>
          <w:color w:val="000000" w:themeColor="text1"/>
          <w:sz w:val="28"/>
          <w:szCs w:val="28"/>
        </w:rPr>
        <w:t>u</w:t>
      </w:r>
      <w:r w:rsidR="00D5786D">
        <w:rPr>
          <w:b/>
          <w:color w:val="000000" w:themeColor="text1"/>
          <w:sz w:val="28"/>
          <w:szCs w:val="28"/>
        </w:rPr>
        <w:t xml:space="preserve"> </w:t>
      </w:r>
      <w:r w:rsidR="00AF266D">
        <w:rPr>
          <w:b/>
          <w:sz w:val="28"/>
          <w:szCs w:val="28"/>
        </w:rPr>
        <w:t>"</w:t>
      </w:r>
      <w:r w:rsidR="008F57CD" w:rsidRPr="008F57CD">
        <w:rPr>
          <w:b/>
          <w:sz w:val="28"/>
          <w:szCs w:val="28"/>
        </w:rPr>
        <w:t xml:space="preserve">Par valsts naftas produktu </w:t>
      </w:r>
    </w:p>
    <w:p w14:paraId="23A4BDC2" w14:textId="2A57AAD0" w:rsidR="009B367B" w:rsidRPr="009B367B" w:rsidRDefault="008F57CD" w:rsidP="000739D3">
      <w:pPr>
        <w:jc w:val="center"/>
        <w:rPr>
          <w:b/>
          <w:sz w:val="28"/>
          <w:szCs w:val="28"/>
        </w:rPr>
      </w:pPr>
      <w:r w:rsidRPr="008F57CD">
        <w:rPr>
          <w:b/>
          <w:sz w:val="28"/>
          <w:szCs w:val="28"/>
        </w:rPr>
        <w:t>drošības rezervju nodrošināšanu</w:t>
      </w:r>
      <w:r w:rsidR="00AF266D">
        <w:rPr>
          <w:b/>
          <w:sz w:val="28"/>
          <w:szCs w:val="28"/>
        </w:rPr>
        <w:t>"</w:t>
      </w:r>
    </w:p>
    <w:p w14:paraId="021082E3" w14:textId="77777777" w:rsidR="009B367B" w:rsidRPr="00AF266D" w:rsidRDefault="009B367B" w:rsidP="009B367B">
      <w:pPr>
        <w:ind w:firstLine="720"/>
        <w:jc w:val="center"/>
        <w:rPr>
          <w:bCs/>
          <w:sz w:val="28"/>
          <w:szCs w:val="28"/>
        </w:rPr>
      </w:pPr>
    </w:p>
    <w:p w14:paraId="4E79F5E9" w14:textId="0E5471C4" w:rsidR="009B367B" w:rsidRPr="008F57CD" w:rsidRDefault="00A33435" w:rsidP="008F57CD">
      <w:pPr>
        <w:tabs>
          <w:tab w:val="left" w:pos="993"/>
        </w:tabs>
        <w:ind w:firstLine="709"/>
        <w:jc w:val="both"/>
        <w:rPr>
          <w:rFonts w:cstheme="minorHAnsi"/>
          <w:color w:val="000000" w:themeColor="text1"/>
          <w:sz w:val="28"/>
          <w:szCs w:val="28"/>
          <w:shd w:val="clear" w:color="auto" w:fill="FFFFFF"/>
        </w:rPr>
      </w:pPr>
      <w:r>
        <w:rPr>
          <w:color w:val="000000" w:themeColor="text1"/>
          <w:sz w:val="28"/>
          <w:szCs w:val="28"/>
        </w:rPr>
        <w:t>1.</w:t>
      </w:r>
      <w:r w:rsidR="00885FE4">
        <w:rPr>
          <w:color w:val="000000" w:themeColor="text1"/>
          <w:sz w:val="28"/>
          <w:szCs w:val="28"/>
        </w:rPr>
        <w:t> </w:t>
      </w:r>
      <w:r w:rsidR="009B367B" w:rsidRPr="00A33435">
        <w:rPr>
          <w:color w:val="000000" w:themeColor="text1"/>
          <w:sz w:val="28"/>
          <w:szCs w:val="28"/>
        </w:rPr>
        <w:t>Atbalstīt konceptuāl</w:t>
      </w:r>
      <w:r w:rsidR="00BD5E50">
        <w:rPr>
          <w:color w:val="000000" w:themeColor="text1"/>
          <w:sz w:val="28"/>
          <w:szCs w:val="28"/>
        </w:rPr>
        <w:t>ajā</w:t>
      </w:r>
      <w:r w:rsidR="009B367B" w:rsidRPr="00A33435">
        <w:rPr>
          <w:color w:val="000000" w:themeColor="text1"/>
          <w:sz w:val="28"/>
          <w:szCs w:val="28"/>
        </w:rPr>
        <w:t xml:space="preserve"> ziņojum</w:t>
      </w:r>
      <w:r w:rsidR="00BD5E50">
        <w:rPr>
          <w:color w:val="000000" w:themeColor="text1"/>
          <w:sz w:val="28"/>
          <w:szCs w:val="28"/>
        </w:rPr>
        <w:t>ā</w:t>
      </w:r>
      <w:r w:rsidR="009B367B" w:rsidRPr="00A33435">
        <w:rPr>
          <w:color w:val="000000" w:themeColor="text1"/>
          <w:sz w:val="28"/>
          <w:szCs w:val="28"/>
        </w:rPr>
        <w:t xml:space="preserve"> </w:t>
      </w:r>
      <w:r w:rsidR="00AF266D">
        <w:rPr>
          <w:rFonts w:cstheme="minorHAnsi"/>
          <w:color w:val="000000" w:themeColor="text1"/>
          <w:sz w:val="28"/>
          <w:szCs w:val="28"/>
          <w:shd w:val="clear" w:color="auto" w:fill="FFFFFF"/>
        </w:rPr>
        <w:t>"</w:t>
      </w:r>
      <w:r w:rsidR="008F57CD" w:rsidRPr="008F57CD">
        <w:rPr>
          <w:rFonts w:cstheme="minorHAnsi"/>
          <w:color w:val="000000" w:themeColor="text1"/>
          <w:sz w:val="28"/>
          <w:szCs w:val="28"/>
          <w:shd w:val="clear" w:color="auto" w:fill="FFFFFF"/>
        </w:rPr>
        <w:t>Par valsts naftas produktu drošības rezervju nodrošināšanu</w:t>
      </w:r>
      <w:r w:rsidR="00AF266D">
        <w:rPr>
          <w:rFonts w:cstheme="minorHAnsi"/>
          <w:color w:val="000000" w:themeColor="text1"/>
          <w:sz w:val="28"/>
          <w:szCs w:val="28"/>
          <w:shd w:val="clear" w:color="auto" w:fill="FFFFFF"/>
        </w:rPr>
        <w:t>"</w:t>
      </w:r>
      <w:r w:rsidR="008F57CD">
        <w:rPr>
          <w:rFonts w:cstheme="minorHAnsi"/>
          <w:color w:val="000000" w:themeColor="text1"/>
          <w:sz w:val="28"/>
          <w:szCs w:val="28"/>
          <w:shd w:val="clear" w:color="auto" w:fill="FFFFFF"/>
        </w:rPr>
        <w:t xml:space="preserve"> </w:t>
      </w:r>
      <w:r w:rsidR="00D416C1" w:rsidRPr="00A33435">
        <w:rPr>
          <w:color w:val="000000" w:themeColor="text1"/>
          <w:sz w:val="28"/>
          <w:szCs w:val="28"/>
        </w:rPr>
        <w:t>piedāvāto</w:t>
      </w:r>
      <w:r w:rsidR="00537805" w:rsidRPr="00A33435">
        <w:rPr>
          <w:color w:val="000000" w:themeColor="text1"/>
          <w:sz w:val="28"/>
          <w:szCs w:val="28"/>
        </w:rPr>
        <w:t xml:space="preserve"> </w:t>
      </w:r>
      <w:r w:rsidR="008F57CD" w:rsidRPr="008F57CD">
        <w:rPr>
          <w:color w:val="000000" w:themeColor="text1"/>
          <w:sz w:val="28"/>
          <w:szCs w:val="28"/>
        </w:rPr>
        <w:t>2.</w:t>
      </w:r>
      <w:r w:rsidR="00AF266D">
        <w:rPr>
          <w:color w:val="000000" w:themeColor="text1"/>
          <w:sz w:val="28"/>
          <w:szCs w:val="28"/>
        </w:rPr>
        <w:t> </w:t>
      </w:r>
      <w:r w:rsidR="008F57CD" w:rsidRPr="008F57CD">
        <w:rPr>
          <w:color w:val="000000" w:themeColor="text1"/>
          <w:sz w:val="28"/>
          <w:szCs w:val="28"/>
        </w:rPr>
        <w:t>risinājumu pakāpeniski (</w:t>
      </w:r>
      <w:r w:rsidR="00885FE4">
        <w:rPr>
          <w:color w:val="000000" w:themeColor="text1"/>
          <w:sz w:val="28"/>
          <w:szCs w:val="28"/>
        </w:rPr>
        <w:t>triju</w:t>
      </w:r>
      <w:r w:rsidR="008F57CD" w:rsidRPr="008F57CD">
        <w:rPr>
          <w:color w:val="000000" w:themeColor="text1"/>
          <w:sz w:val="28"/>
          <w:szCs w:val="28"/>
        </w:rPr>
        <w:t xml:space="preserve"> gadu laikā) iegadāties drošības rezerves valsts īpašumā un veikt pāreju uz aģentūras modeli.</w:t>
      </w:r>
    </w:p>
    <w:p w14:paraId="338BEE80" w14:textId="77777777" w:rsidR="00A33435" w:rsidRPr="00A33435" w:rsidRDefault="00A33435" w:rsidP="00A33435">
      <w:pPr>
        <w:tabs>
          <w:tab w:val="left" w:pos="993"/>
        </w:tabs>
        <w:ind w:firstLine="709"/>
        <w:jc w:val="both"/>
        <w:rPr>
          <w:color w:val="000000" w:themeColor="text1"/>
          <w:sz w:val="28"/>
          <w:szCs w:val="28"/>
        </w:rPr>
      </w:pPr>
    </w:p>
    <w:p w14:paraId="03F86FE4" w14:textId="17649B75" w:rsidR="00A33435" w:rsidRDefault="00A33435" w:rsidP="00A33435">
      <w:pPr>
        <w:ind w:firstLine="709"/>
        <w:jc w:val="both"/>
        <w:rPr>
          <w:sz w:val="28"/>
          <w:szCs w:val="28"/>
        </w:rPr>
      </w:pPr>
      <w:r w:rsidRPr="00A33435">
        <w:rPr>
          <w:sz w:val="28"/>
          <w:szCs w:val="28"/>
        </w:rPr>
        <w:t>2.</w:t>
      </w:r>
      <w:r w:rsidR="00885FE4">
        <w:rPr>
          <w:sz w:val="28"/>
          <w:szCs w:val="28"/>
        </w:rPr>
        <w:t> </w:t>
      </w:r>
      <w:r w:rsidR="008F57CD" w:rsidRPr="008F57CD">
        <w:rPr>
          <w:sz w:val="28"/>
          <w:szCs w:val="28"/>
        </w:rPr>
        <w:t xml:space="preserve">Noteikt </w:t>
      </w:r>
      <w:r w:rsidR="0090200F">
        <w:rPr>
          <w:sz w:val="28"/>
          <w:szCs w:val="28"/>
        </w:rPr>
        <w:t>E</w:t>
      </w:r>
      <w:r w:rsidR="008F57CD" w:rsidRPr="008F57CD">
        <w:rPr>
          <w:sz w:val="28"/>
          <w:szCs w:val="28"/>
        </w:rPr>
        <w:t xml:space="preserve">konomikas ministriju par atbildīgo institūciju </w:t>
      </w:r>
      <w:r w:rsidR="00BD5E50">
        <w:rPr>
          <w:sz w:val="28"/>
          <w:szCs w:val="28"/>
        </w:rPr>
        <w:t>šā rīkojuma 1.</w:t>
      </w:r>
      <w:r w:rsidR="00885FE4">
        <w:rPr>
          <w:sz w:val="28"/>
          <w:szCs w:val="28"/>
        </w:rPr>
        <w:t> </w:t>
      </w:r>
      <w:r w:rsidR="00BD5E50">
        <w:rPr>
          <w:sz w:val="28"/>
          <w:szCs w:val="28"/>
        </w:rPr>
        <w:t>punktā minētā risinājuma</w:t>
      </w:r>
      <w:r w:rsidR="008F57CD" w:rsidRPr="008F57CD">
        <w:rPr>
          <w:sz w:val="28"/>
          <w:szCs w:val="28"/>
        </w:rPr>
        <w:t xml:space="preserve"> īstenošanā.</w:t>
      </w:r>
    </w:p>
    <w:p w14:paraId="7C6110DB" w14:textId="32D0ABF4" w:rsidR="008F57CD" w:rsidRDefault="008F57CD" w:rsidP="00A33435">
      <w:pPr>
        <w:ind w:firstLine="709"/>
        <w:jc w:val="both"/>
        <w:rPr>
          <w:sz w:val="28"/>
          <w:szCs w:val="28"/>
        </w:rPr>
      </w:pPr>
    </w:p>
    <w:p w14:paraId="705EE975" w14:textId="6222ABEE" w:rsidR="00A33435" w:rsidRDefault="00E7399A" w:rsidP="00A33435">
      <w:pPr>
        <w:ind w:firstLine="709"/>
        <w:jc w:val="both"/>
        <w:rPr>
          <w:sz w:val="28"/>
          <w:szCs w:val="28"/>
        </w:rPr>
      </w:pPr>
      <w:r>
        <w:rPr>
          <w:sz w:val="28"/>
          <w:szCs w:val="28"/>
        </w:rPr>
        <w:t>3</w:t>
      </w:r>
      <w:r w:rsidR="00A33435" w:rsidRPr="00A33435">
        <w:rPr>
          <w:sz w:val="28"/>
          <w:szCs w:val="28"/>
        </w:rPr>
        <w:t>.</w:t>
      </w:r>
      <w:r w:rsidR="00885FE4">
        <w:rPr>
          <w:sz w:val="28"/>
          <w:szCs w:val="28"/>
        </w:rPr>
        <w:t> </w:t>
      </w:r>
      <w:r w:rsidR="008F57CD" w:rsidRPr="00B3064F">
        <w:rPr>
          <w:sz w:val="28"/>
          <w:szCs w:val="28"/>
        </w:rPr>
        <w:t>Ekonomikas ministrijai</w:t>
      </w:r>
      <w:r w:rsidR="006002AA" w:rsidRPr="00B3064F">
        <w:rPr>
          <w:sz w:val="28"/>
          <w:szCs w:val="28"/>
        </w:rPr>
        <w:t xml:space="preserve"> </w:t>
      </w:r>
      <w:r w:rsidR="008F57CD" w:rsidRPr="00B3064F">
        <w:rPr>
          <w:sz w:val="28"/>
          <w:szCs w:val="28"/>
        </w:rPr>
        <w:t xml:space="preserve">izstrādāt un ekonomikas ministram </w:t>
      </w:r>
      <w:r w:rsidR="00885FE4" w:rsidRPr="00B3064F">
        <w:rPr>
          <w:sz w:val="28"/>
          <w:szCs w:val="28"/>
        </w:rPr>
        <w:t xml:space="preserve">līdz </w:t>
      </w:r>
      <w:r w:rsidR="00885FE4" w:rsidRPr="002C7969">
        <w:rPr>
          <w:sz w:val="28"/>
          <w:szCs w:val="28"/>
        </w:rPr>
        <w:t>202</w:t>
      </w:r>
      <w:r w:rsidR="00B26803" w:rsidRPr="002C7969">
        <w:rPr>
          <w:sz w:val="28"/>
          <w:szCs w:val="28"/>
        </w:rPr>
        <w:t>1</w:t>
      </w:r>
      <w:r w:rsidR="00885FE4" w:rsidRPr="002C7969">
        <w:rPr>
          <w:sz w:val="28"/>
          <w:szCs w:val="28"/>
        </w:rPr>
        <w:t xml:space="preserve">. gada </w:t>
      </w:r>
      <w:r w:rsidR="00B26803" w:rsidRPr="002C7969">
        <w:rPr>
          <w:sz w:val="28"/>
          <w:szCs w:val="28"/>
        </w:rPr>
        <w:t>1</w:t>
      </w:r>
      <w:r w:rsidR="00885FE4" w:rsidRPr="002C7969">
        <w:rPr>
          <w:sz w:val="28"/>
          <w:szCs w:val="28"/>
        </w:rPr>
        <w:t>. </w:t>
      </w:r>
      <w:r w:rsidR="00B26803" w:rsidRPr="002C7969">
        <w:rPr>
          <w:sz w:val="28"/>
          <w:szCs w:val="28"/>
        </w:rPr>
        <w:t>septembrim</w:t>
      </w:r>
      <w:r w:rsidR="00885FE4" w:rsidRPr="00B3064F">
        <w:rPr>
          <w:sz w:val="28"/>
          <w:szCs w:val="28"/>
        </w:rPr>
        <w:t xml:space="preserve"> </w:t>
      </w:r>
      <w:r w:rsidR="008F57CD" w:rsidRPr="00B3064F">
        <w:rPr>
          <w:sz w:val="28"/>
          <w:szCs w:val="28"/>
        </w:rPr>
        <w:t>iesniegt izskatīšanai Ministru kabinetā</w:t>
      </w:r>
      <w:r w:rsidR="00BD5E50">
        <w:rPr>
          <w:sz w:val="28"/>
          <w:szCs w:val="28"/>
        </w:rPr>
        <w:t xml:space="preserve"> konceptuālo</w:t>
      </w:r>
      <w:r w:rsidR="008F57CD" w:rsidRPr="00B3064F">
        <w:rPr>
          <w:sz w:val="28"/>
          <w:szCs w:val="28"/>
        </w:rPr>
        <w:t xml:space="preserve"> </w:t>
      </w:r>
      <w:r w:rsidR="00C23818" w:rsidRPr="00B3064F">
        <w:rPr>
          <w:sz w:val="28"/>
          <w:szCs w:val="28"/>
        </w:rPr>
        <w:t>ziņojumu par konkrēt</w:t>
      </w:r>
      <w:r w:rsidR="00885FE4">
        <w:rPr>
          <w:sz w:val="28"/>
          <w:szCs w:val="28"/>
        </w:rPr>
        <w:t>ām</w:t>
      </w:r>
      <w:r w:rsidR="00C23818" w:rsidRPr="00B3064F">
        <w:rPr>
          <w:sz w:val="28"/>
          <w:szCs w:val="28"/>
        </w:rPr>
        <w:t xml:space="preserve"> </w:t>
      </w:r>
      <w:r w:rsidR="00885FE4">
        <w:rPr>
          <w:sz w:val="28"/>
          <w:szCs w:val="28"/>
        </w:rPr>
        <w:t>darbībām</w:t>
      </w:r>
      <w:r w:rsidR="00C23818" w:rsidRPr="00B3064F">
        <w:rPr>
          <w:sz w:val="28"/>
          <w:szCs w:val="28"/>
        </w:rPr>
        <w:t xml:space="preserve"> </w:t>
      </w:r>
      <w:r w:rsidR="00BD5E50">
        <w:rPr>
          <w:sz w:val="28"/>
          <w:szCs w:val="28"/>
        </w:rPr>
        <w:t>šā rīkojuma 1.</w:t>
      </w:r>
      <w:r w:rsidR="00AF266D">
        <w:rPr>
          <w:sz w:val="28"/>
          <w:szCs w:val="28"/>
        </w:rPr>
        <w:t> </w:t>
      </w:r>
      <w:r w:rsidR="00BD5E50">
        <w:rPr>
          <w:sz w:val="28"/>
          <w:szCs w:val="28"/>
        </w:rPr>
        <w:t>punktā minētā risinājuma</w:t>
      </w:r>
      <w:r w:rsidR="00BD5E50" w:rsidRPr="008F57CD">
        <w:rPr>
          <w:sz w:val="28"/>
          <w:szCs w:val="28"/>
        </w:rPr>
        <w:t xml:space="preserve"> īstenošan</w:t>
      </w:r>
      <w:r w:rsidR="00BD5E50">
        <w:rPr>
          <w:sz w:val="28"/>
          <w:szCs w:val="28"/>
        </w:rPr>
        <w:t>ai</w:t>
      </w:r>
      <w:r w:rsidR="00804453">
        <w:rPr>
          <w:sz w:val="28"/>
          <w:szCs w:val="28"/>
        </w:rPr>
        <w:t>.</w:t>
      </w:r>
      <w:r w:rsidR="00C23818" w:rsidRPr="00B3064F">
        <w:rPr>
          <w:sz w:val="28"/>
          <w:szCs w:val="28"/>
        </w:rPr>
        <w:t xml:space="preserve"> </w:t>
      </w:r>
      <w:r w:rsidR="00804453">
        <w:rPr>
          <w:sz w:val="28"/>
          <w:szCs w:val="28"/>
        </w:rPr>
        <w:t>K</w:t>
      </w:r>
      <w:r w:rsidR="0016675E">
        <w:rPr>
          <w:sz w:val="28"/>
          <w:szCs w:val="28"/>
        </w:rPr>
        <w:t>onceptuālajā ziņojumā</w:t>
      </w:r>
      <w:r w:rsidR="00C23818" w:rsidRPr="00B3064F">
        <w:rPr>
          <w:sz w:val="28"/>
          <w:szCs w:val="28"/>
        </w:rPr>
        <w:t xml:space="preserve"> </w:t>
      </w:r>
      <w:r w:rsidR="00804453" w:rsidRPr="00B3064F">
        <w:rPr>
          <w:sz w:val="28"/>
          <w:szCs w:val="28"/>
        </w:rPr>
        <w:t xml:space="preserve">iekļaut </w:t>
      </w:r>
      <w:r w:rsidR="00C23818" w:rsidRPr="00B3064F">
        <w:rPr>
          <w:sz w:val="28"/>
          <w:szCs w:val="28"/>
        </w:rPr>
        <w:t>detalizētu izvērtējumu par nepieciešamo finansējumu un finansēšanas avotiem</w:t>
      </w:r>
      <w:r w:rsidR="008F57CD" w:rsidRPr="00B3064F">
        <w:rPr>
          <w:sz w:val="28"/>
          <w:szCs w:val="28"/>
        </w:rPr>
        <w:t>.</w:t>
      </w:r>
    </w:p>
    <w:p w14:paraId="7F40AE75" w14:textId="6F71C61F" w:rsidR="0032018E" w:rsidRDefault="0032018E" w:rsidP="00A33435">
      <w:pPr>
        <w:ind w:firstLine="709"/>
        <w:jc w:val="both"/>
        <w:rPr>
          <w:sz w:val="28"/>
          <w:szCs w:val="28"/>
        </w:rPr>
      </w:pPr>
    </w:p>
    <w:p w14:paraId="7ACA8AC5" w14:textId="4A3EFE4F" w:rsidR="0032018E" w:rsidRDefault="0032018E" w:rsidP="00A33435">
      <w:pPr>
        <w:ind w:firstLine="709"/>
        <w:jc w:val="both"/>
        <w:rPr>
          <w:sz w:val="28"/>
          <w:szCs w:val="28"/>
        </w:rPr>
      </w:pPr>
      <w:r>
        <w:rPr>
          <w:sz w:val="28"/>
          <w:szCs w:val="28"/>
        </w:rPr>
        <w:t>4.</w:t>
      </w:r>
      <w:r w:rsidR="00885FE4">
        <w:rPr>
          <w:sz w:val="28"/>
          <w:szCs w:val="28"/>
        </w:rPr>
        <w:t> </w:t>
      </w:r>
      <w:r w:rsidRPr="0032018E">
        <w:rPr>
          <w:sz w:val="28"/>
          <w:szCs w:val="28"/>
        </w:rPr>
        <w:t xml:space="preserve">Jautājums par nepieciešamo finansējumu </w:t>
      </w:r>
      <w:r w:rsidR="0016675E">
        <w:rPr>
          <w:sz w:val="28"/>
          <w:szCs w:val="28"/>
        </w:rPr>
        <w:t>šā rīkojuma 1.</w:t>
      </w:r>
      <w:r w:rsidR="00AF266D">
        <w:rPr>
          <w:sz w:val="28"/>
          <w:szCs w:val="28"/>
        </w:rPr>
        <w:t> </w:t>
      </w:r>
      <w:r w:rsidR="0016675E">
        <w:rPr>
          <w:sz w:val="28"/>
          <w:szCs w:val="28"/>
        </w:rPr>
        <w:t>punktā minētā risinājuma</w:t>
      </w:r>
      <w:r w:rsidR="0016675E" w:rsidRPr="008F57CD">
        <w:rPr>
          <w:sz w:val="28"/>
          <w:szCs w:val="28"/>
        </w:rPr>
        <w:t xml:space="preserve"> īstenošan</w:t>
      </w:r>
      <w:r w:rsidR="0016675E">
        <w:rPr>
          <w:sz w:val="28"/>
          <w:szCs w:val="28"/>
        </w:rPr>
        <w:t>ai</w:t>
      </w:r>
      <w:r w:rsidR="0016675E" w:rsidRPr="0032018E">
        <w:rPr>
          <w:sz w:val="28"/>
          <w:szCs w:val="28"/>
        </w:rPr>
        <w:t xml:space="preserve"> </w:t>
      </w:r>
      <w:r w:rsidRPr="0032018E">
        <w:rPr>
          <w:sz w:val="28"/>
          <w:szCs w:val="28"/>
        </w:rPr>
        <w:t>skatāms likumprojekta par valsts budžetu kārtējam gadam un likumprojekta par vidēja termiņa budžeta ietvaru sagatavošanas un izskatīšanas procesā kopā ar visu ministriju un citu centrālo valsts iestāžu iesniegtajiem prioritāro pasākumu pieteikumiem atbilstoši valsts budžeta finansiālajām iespējām</w:t>
      </w:r>
      <w:r>
        <w:rPr>
          <w:sz w:val="28"/>
          <w:szCs w:val="28"/>
        </w:rPr>
        <w:t>.</w:t>
      </w:r>
    </w:p>
    <w:p w14:paraId="779F1EEC" w14:textId="165905A1" w:rsidR="00AF266D" w:rsidRDefault="00AF266D" w:rsidP="00E15A6F">
      <w:pPr>
        <w:tabs>
          <w:tab w:val="left" w:pos="6521"/>
        </w:tabs>
        <w:ind w:firstLine="709"/>
        <w:rPr>
          <w:sz w:val="28"/>
          <w:szCs w:val="28"/>
        </w:rPr>
      </w:pPr>
    </w:p>
    <w:p w14:paraId="7039AFC0" w14:textId="77777777" w:rsidR="00AF266D" w:rsidRDefault="00AF266D" w:rsidP="00E15A6F">
      <w:pPr>
        <w:tabs>
          <w:tab w:val="left" w:pos="6521"/>
        </w:tabs>
        <w:ind w:firstLine="709"/>
        <w:rPr>
          <w:sz w:val="28"/>
          <w:szCs w:val="28"/>
        </w:rPr>
      </w:pPr>
    </w:p>
    <w:p w14:paraId="2E723E78" w14:textId="77777777" w:rsidR="00AF266D" w:rsidRDefault="00AF266D" w:rsidP="00E15A6F">
      <w:pPr>
        <w:tabs>
          <w:tab w:val="left" w:pos="6521"/>
        </w:tabs>
        <w:ind w:firstLine="709"/>
        <w:rPr>
          <w:sz w:val="28"/>
          <w:szCs w:val="28"/>
        </w:rPr>
      </w:pPr>
    </w:p>
    <w:p w14:paraId="6FD34973" w14:textId="77777777" w:rsidR="00AF266D" w:rsidRPr="00D24D66" w:rsidRDefault="00AF266D" w:rsidP="00885FE4">
      <w:pPr>
        <w:tabs>
          <w:tab w:val="left" w:pos="6946"/>
        </w:tabs>
        <w:ind w:firstLine="709"/>
        <w:rPr>
          <w:sz w:val="28"/>
          <w:szCs w:val="28"/>
        </w:rPr>
      </w:pPr>
      <w:r w:rsidRPr="00D24D66">
        <w:rPr>
          <w:sz w:val="28"/>
          <w:szCs w:val="28"/>
        </w:rPr>
        <w:t>Ministru prezidents</w:t>
      </w:r>
      <w:r>
        <w:rPr>
          <w:sz w:val="28"/>
          <w:szCs w:val="28"/>
        </w:rPr>
        <w:tab/>
        <w:t>A. K. Kariņš</w:t>
      </w:r>
    </w:p>
    <w:p w14:paraId="17B5A209" w14:textId="77777777" w:rsidR="00AF266D" w:rsidRPr="003D7403" w:rsidRDefault="00AF266D" w:rsidP="00885FE4">
      <w:pPr>
        <w:pStyle w:val="naisf"/>
        <w:tabs>
          <w:tab w:val="left" w:pos="6237"/>
          <w:tab w:val="left" w:pos="6946"/>
          <w:tab w:val="right" w:pos="8820"/>
        </w:tabs>
        <w:spacing w:before="0" w:beforeAutospacing="0" w:after="0" w:afterAutospacing="0"/>
        <w:ind w:firstLine="709"/>
        <w:rPr>
          <w:sz w:val="28"/>
          <w:szCs w:val="28"/>
        </w:rPr>
      </w:pPr>
    </w:p>
    <w:p w14:paraId="2E16046B" w14:textId="77777777" w:rsidR="00AF266D" w:rsidRPr="003D7403" w:rsidRDefault="00AF266D" w:rsidP="00885FE4">
      <w:pPr>
        <w:pStyle w:val="naisf"/>
        <w:tabs>
          <w:tab w:val="left" w:pos="6237"/>
          <w:tab w:val="left" w:pos="6946"/>
          <w:tab w:val="right" w:pos="8820"/>
        </w:tabs>
        <w:spacing w:before="0" w:beforeAutospacing="0" w:after="0" w:afterAutospacing="0"/>
        <w:ind w:firstLine="709"/>
        <w:rPr>
          <w:sz w:val="28"/>
          <w:szCs w:val="28"/>
        </w:rPr>
      </w:pPr>
    </w:p>
    <w:p w14:paraId="1DB44BD9" w14:textId="77777777" w:rsidR="00AF266D" w:rsidRPr="003D7403" w:rsidRDefault="00AF266D" w:rsidP="00885FE4">
      <w:pPr>
        <w:pStyle w:val="naisf"/>
        <w:tabs>
          <w:tab w:val="left" w:pos="6237"/>
          <w:tab w:val="left" w:pos="6946"/>
          <w:tab w:val="right" w:pos="8820"/>
        </w:tabs>
        <w:spacing w:before="0" w:beforeAutospacing="0" w:after="0" w:afterAutospacing="0"/>
        <w:ind w:firstLine="709"/>
        <w:rPr>
          <w:sz w:val="28"/>
          <w:szCs w:val="28"/>
        </w:rPr>
      </w:pPr>
    </w:p>
    <w:p w14:paraId="28CE888B" w14:textId="77777777" w:rsidR="00AF266D" w:rsidRPr="003D7403" w:rsidRDefault="00AF266D" w:rsidP="00885FE4">
      <w:pPr>
        <w:pStyle w:val="naisf"/>
        <w:tabs>
          <w:tab w:val="left" w:pos="6946"/>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r>
      <w:r>
        <w:rPr>
          <w:sz w:val="28"/>
          <w:szCs w:val="28"/>
        </w:rPr>
        <w:t>J. Vitenbergs</w:t>
      </w:r>
    </w:p>
    <w:sectPr w:rsidR="00AF266D" w:rsidRPr="003D7403" w:rsidSect="00AF266D">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971A8" w14:textId="77777777" w:rsidR="005F5298" w:rsidRDefault="005F5298" w:rsidP="004A6627">
      <w:r>
        <w:separator/>
      </w:r>
    </w:p>
  </w:endnote>
  <w:endnote w:type="continuationSeparator" w:id="0">
    <w:p w14:paraId="495ECE9F" w14:textId="77777777" w:rsidR="005F5298" w:rsidRDefault="005F5298" w:rsidP="004A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ECCB" w14:textId="76FC85C4" w:rsidR="004A6627" w:rsidRPr="00A61C58" w:rsidRDefault="00A25391" w:rsidP="00A61C58">
    <w:pPr>
      <w:pStyle w:val="Footer"/>
    </w:pPr>
    <w:r w:rsidRPr="00A25391">
      <w:t>SMrik_</w:t>
    </w:r>
    <w:r w:rsidR="00E7399A">
      <w:t>28</w:t>
    </w:r>
    <w:r w:rsidR="00E7399A" w:rsidRPr="00A25391">
      <w:t>0520</w:t>
    </w:r>
    <w:r w:rsidRPr="00A25391">
      <w:t>_ITS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8792" w14:textId="2A0D8142" w:rsidR="00AF266D" w:rsidRPr="00AF266D" w:rsidRDefault="00AF266D">
    <w:pPr>
      <w:pStyle w:val="Footer"/>
      <w:rPr>
        <w:sz w:val="16"/>
        <w:szCs w:val="16"/>
      </w:rPr>
    </w:pPr>
    <w:r>
      <w:rPr>
        <w:sz w:val="16"/>
        <w:szCs w:val="16"/>
      </w:rPr>
      <w:t>R1709_0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FC215" w14:textId="77777777" w:rsidR="005F5298" w:rsidRDefault="005F5298" w:rsidP="004A6627">
      <w:r>
        <w:separator/>
      </w:r>
    </w:p>
  </w:footnote>
  <w:footnote w:type="continuationSeparator" w:id="0">
    <w:p w14:paraId="10C3B3C9" w14:textId="77777777" w:rsidR="005F5298" w:rsidRDefault="005F5298" w:rsidP="004A6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58233"/>
      <w:docPartObj>
        <w:docPartGallery w:val="Page Numbers (Top of Page)"/>
        <w:docPartUnique/>
      </w:docPartObj>
    </w:sdtPr>
    <w:sdtEndPr>
      <w:rPr>
        <w:noProof/>
      </w:rPr>
    </w:sdtEndPr>
    <w:sdtContent>
      <w:p w14:paraId="38BC44E3" w14:textId="3543D594" w:rsidR="00A61C58" w:rsidRDefault="00A61C5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B996F04" w14:textId="77777777" w:rsidR="00A61C58" w:rsidRDefault="00A61C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85E2" w14:textId="3367E4D3" w:rsidR="00AF266D" w:rsidRDefault="00AF266D">
    <w:pPr>
      <w:pStyle w:val="Header"/>
    </w:pPr>
  </w:p>
  <w:p w14:paraId="2C1B2B03" w14:textId="77777777" w:rsidR="00AF266D" w:rsidRDefault="00AF266D">
    <w:pPr>
      <w:pStyle w:val="Header"/>
    </w:pPr>
    <w:r>
      <w:rPr>
        <w:noProof/>
        <w:lang w:val="en-US" w:eastAsia="en-US"/>
      </w:rPr>
      <w:drawing>
        <wp:inline distT="0" distB="0" distL="0" distR="0" wp14:anchorId="294DD11B" wp14:editId="295BC96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B108E"/>
    <w:multiLevelType w:val="multilevel"/>
    <w:tmpl w:val="947860F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53852FE"/>
    <w:multiLevelType w:val="multilevel"/>
    <w:tmpl w:val="459A98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F6F2304"/>
    <w:multiLevelType w:val="multilevel"/>
    <w:tmpl w:val="E29ACD4C"/>
    <w:lvl w:ilvl="0">
      <w:start w:val="1"/>
      <w:numFmt w:val="decimal"/>
      <w:lvlText w:val="%1."/>
      <w:lvlJc w:val="left"/>
      <w:pPr>
        <w:ind w:left="2062" w:hanging="360"/>
      </w:pPr>
    </w:lvl>
    <w:lvl w:ilvl="1">
      <w:start w:val="1"/>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wNjAxNjYwN7QwNjdX0lEKTi0uzszPAykwtKwFAPBTQZEtAAAA"/>
  </w:docVars>
  <w:rsids>
    <w:rsidRoot w:val="009B367B"/>
    <w:rsid w:val="00002517"/>
    <w:rsid w:val="00015B9C"/>
    <w:rsid w:val="0001699F"/>
    <w:rsid w:val="00040756"/>
    <w:rsid w:val="00055C15"/>
    <w:rsid w:val="000739D3"/>
    <w:rsid w:val="00084839"/>
    <w:rsid w:val="0009432A"/>
    <w:rsid w:val="00095DA8"/>
    <w:rsid w:val="000A0825"/>
    <w:rsid w:val="000A6D9F"/>
    <w:rsid w:val="000A7B7E"/>
    <w:rsid w:val="000B4525"/>
    <w:rsid w:val="000C6EFA"/>
    <w:rsid w:val="000D6C6D"/>
    <w:rsid w:val="001257F2"/>
    <w:rsid w:val="00130406"/>
    <w:rsid w:val="0014746B"/>
    <w:rsid w:val="001538C4"/>
    <w:rsid w:val="0016675E"/>
    <w:rsid w:val="00187B95"/>
    <w:rsid w:val="00196BC4"/>
    <w:rsid w:val="001A5322"/>
    <w:rsid w:val="001B5DD8"/>
    <w:rsid w:val="001B7568"/>
    <w:rsid w:val="001C4965"/>
    <w:rsid w:val="001D7EDF"/>
    <w:rsid w:val="001F5AAE"/>
    <w:rsid w:val="001F6425"/>
    <w:rsid w:val="001F6458"/>
    <w:rsid w:val="00207E21"/>
    <w:rsid w:val="00235E76"/>
    <w:rsid w:val="00263BAE"/>
    <w:rsid w:val="00277819"/>
    <w:rsid w:val="002834A3"/>
    <w:rsid w:val="002A1629"/>
    <w:rsid w:val="002C7969"/>
    <w:rsid w:val="002D09C1"/>
    <w:rsid w:val="002D32ED"/>
    <w:rsid w:val="002D7052"/>
    <w:rsid w:val="002E44A6"/>
    <w:rsid w:val="002F055D"/>
    <w:rsid w:val="00312E51"/>
    <w:rsid w:val="0032018E"/>
    <w:rsid w:val="003214C9"/>
    <w:rsid w:val="00335170"/>
    <w:rsid w:val="00340EC9"/>
    <w:rsid w:val="00343BDE"/>
    <w:rsid w:val="0034685D"/>
    <w:rsid w:val="00362BD6"/>
    <w:rsid w:val="00366A48"/>
    <w:rsid w:val="0038214F"/>
    <w:rsid w:val="003831AD"/>
    <w:rsid w:val="003A0A3A"/>
    <w:rsid w:val="003C1686"/>
    <w:rsid w:val="003E0B3B"/>
    <w:rsid w:val="003E5297"/>
    <w:rsid w:val="00412E78"/>
    <w:rsid w:val="004144B1"/>
    <w:rsid w:val="00425406"/>
    <w:rsid w:val="00433C66"/>
    <w:rsid w:val="0045111F"/>
    <w:rsid w:val="004630FB"/>
    <w:rsid w:val="00482603"/>
    <w:rsid w:val="004919FC"/>
    <w:rsid w:val="00494481"/>
    <w:rsid w:val="00495245"/>
    <w:rsid w:val="00497230"/>
    <w:rsid w:val="004A6627"/>
    <w:rsid w:val="004E0465"/>
    <w:rsid w:val="004F51F1"/>
    <w:rsid w:val="0050366E"/>
    <w:rsid w:val="00522308"/>
    <w:rsid w:val="00530AC6"/>
    <w:rsid w:val="00537805"/>
    <w:rsid w:val="005545FF"/>
    <w:rsid w:val="00580C74"/>
    <w:rsid w:val="005B5460"/>
    <w:rsid w:val="005B5693"/>
    <w:rsid w:val="005F0C38"/>
    <w:rsid w:val="005F5298"/>
    <w:rsid w:val="006002AA"/>
    <w:rsid w:val="006009ED"/>
    <w:rsid w:val="00611074"/>
    <w:rsid w:val="006125F2"/>
    <w:rsid w:val="00626DC4"/>
    <w:rsid w:val="006311A7"/>
    <w:rsid w:val="006413A8"/>
    <w:rsid w:val="0064295F"/>
    <w:rsid w:val="006472D7"/>
    <w:rsid w:val="00651EC9"/>
    <w:rsid w:val="006804D4"/>
    <w:rsid w:val="00697345"/>
    <w:rsid w:val="006F4F3D"/>
    <w:rsid w:val="007370E2"/>
    <w:rsid w:val="007448AF"/>
    <w:rsid w:val="00756D84"/>
    <w:rsid w:val="007D4B71"/>
    <w:rsid w:val="007D771C"/>
    <w:rsid w:val="007E44B7"/>
    <w:rsid w:val="007E6F4A"/>
    <w:rsid w:val="00800E5D"/>
    <w:rsid w:val="00804453"/>
    <w:rsid w:val="0081362D"/>
    <w:rsid w:val="008311E2"/>
    <w:rsid w:val="008441FA"/>
    <w:rsid w:val="00845D04"/>
    <w:rsid w:val="00854CEA"/>
    <w:rsid w:val="00861F0D"/>
    <w:rsid w:val="00885FE4"/>
    <w:rsid w:val="0089635F"/>
    <w:rsid w:val="008C349A"/>
    <w:rsid w:val="008C781B"/>
    <w:rsid w:val="008E5157"/>
    <w:rsid w:val="008F57CD"/>
    <w:rsid w:val="0090040C"/>
    <w:rsid w:val="0090200F"/>
    <w:rsid w:val="00914101"/>
    <w:rsid w:val="00914784"/>
    <w:rsid w:val="009370DA"/>
    <w:rsid w:val="0094660F"/>
    <w:rsid w:val="0096273D"/>
    <w:rsid w:val="009918EC"/>
    <w:rsid w:val="009B367B"/>
    <w:rsid w:val="009C247B"/>
    <w:rsid w:val="009E688C"/>
    <w:rsid w:val="009F28B0"/>
    <w:rsid w:val="009F2959"/>
    <w:rsid w:val="00A14E54"/>
    <w:rsid w:val="00A173EE"/>
    <w:rsid w:val="00A25391"/>
    <w:rsid w:val="00A33435"/>
    <w:rsid w:val="00A36F6E"/>
    <w:rsid w:val="00A5704A"/>
    <w:rsid w:val="00A61C58"/>
    <w:rsid w:val="00A64AF8"/>
    <w:rsid w:val="00A76B8F"/>
    <w:rsid w:val="00A83816"/>
    <w:rsid w:val="00AA26A4"/>
    <w:rsid w:val="00AB4F5C"/>
    <w:rsid w:val="00AD600F"/>
    <w:rsid w:val="00AF1D84"/>
    <w:rsid w:val="00AF266D"/>
    <w:rsid w:val="00B02FFF"/>
    <w:rsid w:val="00B26803"/>
    <w:rsid w:val="00B3064F"/>
    <w:rsid w:val="00B405C6"/>
    <w:rsid w:val="00B5526A"/>
    <w:rsid w:val="00B61102"/>
    <w:rsid w:val="00B71A15"/>
    <w:rsid w:val="00B74A89"/>
    <w:rsid w:val="00B813B0"/>
    <w:rsid w:val="00B819BF"/>
    <w:rsid w:val="00B91CB3"/>
    <w:rsid w:val="00BB03A5"/>
    <w:rsid w:val="00BC1E10"/>
    <w:rsid w:val="00BD5E50"/>
    <w:rsid w:val="00BE4F01"/>
    <w:rsid w:val="00BE68B0"/>
    <w:rsid w:val="00BF2786"/>
    <w:rsid w:val="00BF7E6F"/>
    <w:rsid w:val="00C00498"/>
    <w:rsid w:val="00C10AE0"/>
    <w:rsid w:val="00C13871"/>
    <w:rsid w:val="00C23818"/>
    <w:rsid w:val="00C44952"/>
    <w:rsid w:val="00C60417"/>
    <w:rsid w:val="00C66DC0"/>
    <w:rsid w:val="00C70889"/>
    <w:rsid w:val="00CB7C00"/>
    <w:rsid w:val="00CC2FDE"/>
    <w:rsid w:val="00CD6521"/>
    <w:rsid w:val="00CD6908"/>
    <w:rsid w:val="00CD777C"/>
    <w:rsid w:val="00D0471C"/>
    <w:rsid w:val="00D374F9"/>
    <w:rsid w:val="00D416C1"/>
    <w:rsid w:val="00D50B0C"/>
    <w:rsid w:val="00D52E46"/>
    <w:rsid w:val="00D5786D"/>
    <w:rsid w:val="00D7076E"/>
    <w:rsid w:val="00D802F9"/>
    <w:rsid w:val="00D908DD"/>
    <w:rsid w:val="00DA5F88"/>
    <w:rsid w:val="00DB4AB3"/>
    <w:rsid w:val="00E01B0C"/>
    <w:rsid w:val="00E04A95"/>
    <w:rsid w:val="00E06F4B"/>
    <w:rsid w:val="00E12CFA"/>
    <w:rsid w:val="00E512AC"/>
    <w:rsid w:val="00E521F7"/>
    <w:rsid w:val="00E556C0"/>
    <w:rsid w:val="00E65AD7"/>
    <w:rsid w:val="00E7399A"/>
    <w:rsid w:val="00E84690"/>
    <w:rsid w:val="00E84CA7"/>
    <w:rsid w:val="00EA0A3D"/>
    <w:rsid w:val="00EC2E80"/>
    <w:rsid w:val="00ED001F"/>
    <w:rsid w:val="00ED7970"/>
    <w:rsid w:val="00F108C0"/>
    <w:rsid w:val="00F12B86"/>
    <w:rsid w:val="00F15479"/>
    <w:rsid w:val="00F5133F"/>
    <w:rsid w:val="00F5451E"/>
    <w:rsid w:val="00F55F5C"/>
    <w:rsid w:val="00FA14C6"/>
    <w:rsid w:val="00FD672F"/>
    <w:rsid w:val="00FE0B33"/>
    <w:rsid w:val="00FF7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224BEB"/>
  <w15:docId w15:val="{E8A796B2-EE03-4F73-AD71-338A644E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367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67B"/>
    <w:pPr>
      <w:ind w:left="720"/>
      <w:contextualSpacing/>
    </w:pPr>
  </w:style>
  <w:style w:type="character" w:styleId="Hyperlink">
    <w:name w:val="Hyperlink"/>
    <w:basedOn w:val="DefaultParagraphFont"/>
    <w:uiPriority w:val="99"/>
    <w:rsid w:val="009B367B"/>
    <w:rPr>
      <w:rFonts w:cs="Times New Roman"/>
      <w:color w:val="0000FF"/>
      <w:u w:val="single"/>
    </w:rPr>
  </w:style>
  <w:style w:type="paragraph" w:styleId="BalloonText">
    <w:name w:val="Balloon Text"/>
    <w:basedOn w:val="Normal"/>
    <w:link w:val="BalloonTextChar"/>
    <w:uiPriority w:val="99"/>
    <w:semiHidden/>
    <w:unhideWhenUsed/>
    <w:rsid w:val="000B4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25"/>
    <w:rPr>
      <w:rFonts w:ascii="Segoe UI" w:eastAsia="Times New Roman" w:hAnsi="Segoe UI" w:cs="Segoe UI"/>
      <w:color w:val="000000"/>
      <w:sz w:val="18"/>
      <w:szCs w:val="18"/>
      <w:lang w:eastAsia="lv-LV"/>
    </w:rPr>
  </w:style>
  <w:style w:type="character" w:styleId="CommentReference">
    <w:name w:val="annotation reference"/>
    <w:basedOn w:val="DefaultParagraphFont"/>
    <w:unhideWhenUsed/>
    <w:rsid w:val="000B4525"/>
    <w:rPr>
      <w:sz w:val="16"/>
      <w:szCs w:val="16"/>
    </w:rPr>
  </w:style>
  <w:style w:type="paragraph" w:styleId="CommentText">
    <w:name w:val="annotation text"/>
    <w:basedOn w:val="Normal"/>
    <w:link w:val="CommentTextChar"/>
    <w:uiPriority w:val="99"/>
    <w:semiHidden/>
    <w:unhideWhenUsed/>
    <w:rsid w:val="000B4525"/>
    <w:rPr>
      <w:sz w:val="20"/>
      <w:szCs w:val="20"/>
    </w:rPr>
  </w:style>
  <w:style w:type="character" w:customStyle="1" w:styleId="CommentTextChar">
    <w:name w:val="Comment Text Char"/>
    <w:basedOn w:val="DefaultParagraphFont"/>
    <w:link w:val="CommentText"/>
    <w:uiPriority w:val="99"/>
    <w:semiHidden/>
    <w:rsid w:val="000B4525"/>
    <w:rPr>
      <w:rFonts w:ascii="Times New Roman" w:eastAsia="Times New Roman" w:hAnsi="Times New Roman" w:cs="Times New Roman"/>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0B4525"/>
    <w:rPr>
      <w:b/>
      <w:bCs/>
    </w:rPr>
  </w:style>
  <w:style w:type="character" w:customStyle="1" w:styleId="CommentSubjectChar">
    <w:name w:val="Comment Subject Char"/>
    <w:basedOn w:val="CommentTextChar"/>
    <w:link w:val="CommentSubject"/>
    <w:uiPriority w:val="99"/>
    <w:semiHidden/>
    <w:rsid w:val="000B4525"/>
    <w:rPr>
      <w:rFonts w:ascii="Times New Roman" w:eastAsia="Times New Roman" w:hAnsi="Times New Roman" w:cs="Times New Roman"/>
      <w:b/>
      <w:bCs/>
      <w:color w:val="000000"/>
      <w:sz w:val="20"/>
      <w:szCs w:val="20"/>
      <w:lang w:eastAsia="lv-LV"/>
    </w:rPr>
  </w:style>
  <w:style w:type="paragraph" w:styleId="Header">
    <w:name w:val="header"/>
    <w:basedOn w:val="Normal"/>
    <w:link w:val="HeaderChar"/>
    <w:uiPriority w:val="99"/>
    <w:unhideWhenUsed/>
    <w:rsid w:val="004A6627"/>
    <w:pPr>
      <w:tabs>
        <w:tab w:val="center" w:pos="4153"/>
        <w:tab w:val="right" w:pos="8306"/>
      </w:tabs>
    </w:pPr>
  </w:style>
  <w:style w:type="character" w:customStyle="1" w:styleId="HeaderChar">
    <w:name w:val="Header Char"/>
    <w:basedOn w:val="DefaultParagraphFont"/>
    <w:link w:val="Header"/>
    <w:uiPriority w:val="99"/>
    <w:rsid w:val="004A6627"/>
    <w:rPr>
      <w:rFonts w:ascii="Times New Roman" w:eastAsia="Times New Roman" w:hAnsi="Times New Roman" w:cs="Times New Roman"/>
      <w:color w:val="000000"/>
      <w:sz w:val="24"/>
      <w:szCs w:val="24"/>
      <w:lang w:eastAsia="lv-LV"/>
    </w:rPr>
  </w:style>
  <w:style w:type="paragraph" w:styleId="Footer">
    <w:name w:val="footer"/>
    <w:basedOn w:val="Normal"/>
    <w:link w:val="FooterChar"/>
    <w:unhideWhenUsed/>
    <w:rsid w:val="004A6627"/>
    <w:pPr>
      <w:tabs>
        <w:tab w:val="center" w:pos="4153"/>
        <w:tab w:val="right" w:pos="8306"/>
      </w:tabs>
    </w:pPr>
  </w:style>
  <w:style w:type="character" w:customStyle="1" w:styleId="FooterChar">
    <w:name w:val="Footer Char"/>
    <w:basedOn w:val="DefaultParagraphFont"/>
    <w:link w:val="Footer"/>
    <w:rsid w:val="004A6627"/>
    <w:rPr>
      <w:rFonts w:ascii="Times New Roman" w:eastAsia="Times New Roman" w:hAnsi="Times New Roman" w:cs="Times New Roman"/>
      <w:color w:val="000000"/>
      <w:sz w:val="24"/>
      <w:szCs w:val="24"/>
      <w:lang w:eastAsia="lv-LV"/>
    </w:rPr>
  </w:style>
  <w:style w:type="paragraph" w:styleId="BodyText">
    <w:name w:val="Body Text"/>
    <w:basedOn w:val="Normal"/>
    <w:link w:val="BodyTextChar"/>
    <w:semiHidden/>
    <w:unhideWhenUsed/>
    <w:rsid w:val="00BD5E50"/>
    <w:pPr>
      <w:widowControl w:val="0"/>
      <w:pBdr>
        <w:top w:val="none" w:sz="0" w:space="0" w:color="auto"/>
        <w:left w:val="none" w:sz="0" w:space="0" w:color="auto"/>
        <w:bottom w:val="none" w:sz="0" w:space="0" w:color="auto"/>
        <w:right w:val="none" w:sz="0" w:space="0" w:color="auto"/>
        <w:between w:val="none" w:sz="0" w:space="0" w:color="auto"/>
      </w:pBdr>
      <w:spacing w:before="60" w:after="60"/>
    </w:pPr>
    <w:rPr>
      <w:color w:val="auto"/>
      <w:sz w:val="20"/>
      <w:szCs w:val="20"/>
      <w:lang w:val="en-AU" w:eastAsia="en-US"/>
    </w:rPr>
  </w:style>
  <w:style w:type="character" w:customStyle="1" w:styleId="BodyTextChar">
    <w:name w:val="Body Text Char"/>
    <w:basedOn w:val="DefaultParagraphFont"/>
    <w:link w:val="BodyText"/>
    <w:semiHidden/>
    <w:rsid w:val="00BD5E50"/>
    <w:rPr>
      <w:rFonts w:ascii="Times New Roman" w:eastAsia="Times New Roman" w:hAnsi="Times New Roman" w:cs="Times New Roman"/>
      <w:sz w:val="20"/>
      <w:szCs w:val="20"/>
      <w:lang w:val="en-AU"/>
    </w:rPr>
  </w:style>
  <w:style w:type="paragraph" w:customStyle="1" w:styleId="naisf">
    <w:name w:val="naisf"/>
    <w:basedOn w:val="Normal"/>
    <w:link w:val="naisfChar"/>
    <w:rsid w:val="001667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Body">
    <w:name w:val="Body"/>
    <w:rsid w:val="0016675E"/>
    <w:pPr>
      <w:spacing w:after="200" w:line="276" w:lineRule="auto"/>
    </w:pPr>
    <w:rPr>
      <w:rFonts w:ascii="Calibri" w:eastAsia="Arial Unicode MS" w:hAnsi="Calibri" w:cs="Arial Unicode MS"/>
      <w:color w:val="000000"/>
      <w:u w:color="000000"/>
      <w:lang w:eastAsia="lv-LV"/>
    </w:rPr>
  </w:style>
  <w:style w:type="character" w:customStyle="1" w:styleId="naisfChar">
    <w:name w:val="naisf Char"/>
    <w:link w:val="naisf"/>
    <w:locked/>
    <w:rsid w:val="0016675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4007">
      <w:bodyDiv w:val="1"/>
      <w:marLeft w:val="0"/>
      <w:marRight w:val="0"/>
      <w:marTop w:val="0"/>
      <w:marBottom w:val="0"/>
      <w:divBdr>
        <w:top w:val="none" w:sz="0" w:space="0" w:color="auto"/>
        <w:left w:val="none" w:sz="0" w:space="0" w:color="auto"/>
        <w:bottom w:val="none" w:sz="0" w:space="0" w:color="auto"/>
        <w:right w:val="none" w:sz="0" w:space="0" w:color="auto"/>
      </w:divBdr>
    </w:div>
    <w:div w:id="849678641">
      <w:bodyDiv w:val="1"/>
      <w:marLeft w:val="0"/>
      <w:marRight w:val="0"/>
      <w:marTop w:val="0"/>
      <w:marBottom w:val="0"/>
      <w:divBdr>
        <w:top w:val="none" w:sz="0" w:space="0" w:color="auto"/>
        <w:left w:val="none" w:sz="0" w:space="0" w:color="auto"/>
        <w:bottom w:val="none" w:sz="0" w:space="0" w:color="auto"/>
        <w:right w:val="none" w:sz="0" w:space="0" w:color="auto"/>
      </w:divBdr>
    </w:div>
    <w:div w:id="1652950388">
      <w:bodyDiv w:val="1"/>
      <w:marLeft w:val="0"/>
      <w:marRight w:val="0"/>
      <w:marTop w:val="0"/>
      <w:marBottom w:val="0"/>
      <w:divBdr>
        <w:top w:val="none" w:sz="0" w:space="0" w:color="auto"/>
        <w:left w:val="none" w:sz="0" w:space="0" w:color="auto"/>
        <w:bottom w:val="none" w:sz="0" w:space="0" w:color="auto"/>
        <w:right w:val="none" w:sz="0" w:space="0" w:color="auto"/>
      </w:divBdr>
    </w:div>
    <w:div w:id="20946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D788-56AE-4671-B3C5-B72FD068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Par konceptuālo ziņojumu par intelektisko transporta sistēmu ieviešanu Latvijas autotransporta jomā un to saskarnēm ar citiem transporta veidiem</vt:lpstr>
    </vt:vector>
  </TitlesOfParts>
  <Company>HP</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konceptuālo ziņojumu par intelektisko transporta sistēmu ieviešanu Latvijas autotransporta jomā un to saskarnēm ar citiem transporta veidiem</dc:title>
  <dc:creator>Edgars.Leonovs@sam.gov.lv</dc:creator>
  <cp:keywords>Ministru kabineta rīkojuma projekts</cp:keywords>
  <dc:description>dace.supe@sam.gov.lv; 67028253</dc:description>
  <cp:lastModifiedBy>Lilija</cp:lastModifiedBy>
  <cp:revision>17</cp:revision>
  <cp:lastPrinted>2020-09-22T11:03:00Z</cp:lastPrinted>
  <dcterms:created xsi:type="dcterms:W3CDTF">2020-07-14T13:51:00Z</dcterms:created>
  <dcterms:modified xsi:type="dcterms:W3CDTF">2021-01-26T09:15:00Z</dcterms:modified>
</cp:coreProperties>
</file>