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C99C4" w14:textId="411659D5" w:rsidR="009E311C" w:rsidRPr="002F3E7B" w:rsidRDefault="009E311C" w:rsidP="009E311C">
      <w:pPr>
        <w:pStyle w:val="Heading1"/>
        <w:tabs>
          <w:tab w:val="clear" w:pos="2977"/>
        </w:tabs>
        <w:rPr>
          <w:rFonts w:ascii="Times New Roman" w:hAnsi="Times New Roman"/>
          <w:iCs/>
        </w:rPr>
      </w:pPr>
      <w:r w:rsidRPr="002F3E7B">
        <w:rPr>
          <w:rFonts w:ascii="Times New Roman" w:hAnsi="Times New Roman"/>
          <w:iCs/>
        </w:rPr>
        <w:t>Likumprojekts</w:t>
      </w:r>
    </w:p>
    <w:p w14:paraId="4263D516" w14:textId="77777777" w:rsidR="009E311C" w:rsidRPr="000B224C" w:rsidRDefault="009E311C" w:rsidP="009E311C">
      <w:pPr>
        <w:jc w:val="both"/>
        <w:rPr>
          <w:sz w:val="28"/>
          <w:lang w:val="lv-LV"/>
        </w:rPr>
      </w:pPr>
    </w:p>
    <w:p w14:paraId="0AF28184" w14:textId="1DDCC96C" w:rsidR="009E311C" w:rsidRPr="000B224C" w:rsidRDefault="009E311C" w:rsidP="000B224C">
      <w:pPr>
        <w:pStyle w:val="Title"/>
        <w:rPr>
          <w:color w:val="222A35" w:themeColor="text2" w:themeShade="80"/>
          <w:sz w:val="28"/>
          <w:szCs w:val="28"/>
        </w:rPr>
      </w:pPr>
      <w:r w:rsidRPr="000B224C">
        <w:rPr>
          <w:sz w:val="28"/>
          <w:szCs w:val="28"/>
        </w:rPr>
        <w:t xml:space="preserve">Par </w:t>
      </w:r>
      <w:r w:rsidR="000B224C" w:rsidRPr="000B224C">
        <w:rPr>
          <w:sz w:val="28"/>
          <w:szCs w:val="28"/>
        </w:rPr>
        <w:t>N</w:t>
      </w:r>
      <w:r w:rsidR="000B224C" w:rsidRPr="000B224C">
        <w:rPr>
          <w:color w:val="222A35" w:themeColor="text2" w:themeShade="80"/>
          <w:sz w:val="28"/>
          <w:szCs w:val="28"/>
        </w:rPr>
        <w:t xml:space="preserve">olīgumu, ar ko groza Nolīgumu par iemaksu pārskaitīšanu uz </w:t>
      </w:r>
      <w:r w:rsidR="00B367D9">
        <w:rPr>
          <w:color w:val="222A35" w:themeColor="text2" w:themeShade="80"/>
          <w:sz w:val="28"/>
          <w:szCs w:val="28"/>
        </w:rPr>
        <w:t>v</w:t>
      </w:r>
      <w:r w:rsidR="000B224C" w:rsidRPr="000B224C">
        <w:rPr>
          <w:color w:val="222A35" w:themeColor="text2" w:themeShade="80"/>
          <w:sz w:val="28"/>
          <w:szCs w:val="28"/>
        </w:rPr>
        <w:t xml:space="preserve">ienoto </w:t>
      </w:r>
      <w:r w:rsidR="00B367D9">
        <w:rPr>
          <w:color w:val="222A35" w:themeColor="text2" w:themeShade="80"/>
          <w:sz w:val="28"/>
          <w:szCs w:val="28"/>
        </w:rPr>
        <w:t>n</w:t>
      </w:r>
      <w:r w:rsidR="000B224C" w:rsidRPr="000B224C">
        <w:rPr>
          <w:color w:val="222A35" w:themeColor="text2" w:themeShade="80"/>
          <w:sz w:val="28"/>
          <w:szCs w:val="28"/>
        </w:rPr>
        <w:t xml:space="preserve">oregulējuma </w:t>
      </w:r>
      <w:r w:rsidR="00B367D9">
        <w:rPr>
          <w:color w:val="222A35" w:themeColor="text2" w:themeShade="80"/>
          <w:sz w:val="28"/>
          <w:szCs w:val="28"/>
        </w:rPr>
        <w:t>f</w:t>
      </w:r>
      <w:r w:rsidR="000B224C" w:rsidRPr="000B224C">
        <w:rPr>
          <w:color w:val="222A35" w:themeColor="text2" w:themeShade="80"/>
          <w:sz w:val="28"/>
          <w:szCs w:val="28"/>
        </w:rPr>
        <w:t xml:space="preserve">ondu un to kopīgošanu starp Beļģijas Karalisti, Bulgārijas Republiku, Čehijas Republiku, Dānijas Karalisti, Vācijas Federatīvo Republiku, Igaunijas Republiku, Īriju, Grieķijas Republiku, Spānijas Karalisti, Francijas Republiku, Horvātijas Republiku, Itālijas Republiku, Kipras Republiku, Latvijas Republiku, Lietuvas Republiku, Luksemburgas Lielhercogisti, Ungāriju, Maltas Republiku, Nīderlandes Karalisti, Austrijas Republiku, Polijas Republiku, Portugāles Republiku, Rumāniju, Slovēnijas Republiku, Slovākijas Republiku </w:t>
      </w:r>
      <w:r w:rsidR="006810E6">
        <w:rPr>
          <w:color w:val="222A35" w:themeColor="text2" w:themeShade="80"/>
          <w:sz w:val="28"/>
          <w:szCs w:val="28"/>
        </w:rPr>
        <w:t>u</w:t>
      </w:r>
      <w:r w:rsidR="000B224C" w:rsidRPr="000B224C">
        <w:rPr>
          <w:color w:val="222A35" w:themeColor="text2" w:themeShade="80"/>
          <w:sz w:val="28"/>
          <w:szCs w:val="28"/>
        </w:rPr>
        <w:t>n Somijas Republiku</w:t>
      </w:r>
    </w:p>
    <w:p w14:paraId="35AE7299" w14:textId="7121FA3D" w:rsidR="008B1066" w:rsidRPr="00B213E1" w:rsidRDefault="008B1066" w:rsidP="00C9474B">
      <w:pPr>
        <w:pStyle w:val="Title"/>
        <w:ind w:firstLine="709"/>
        <w:jc w:val="both"/>
        <w:rPr>
          <w:b w:val="0"/>
          <w:bCs/>
        </w:rPr>
      </w:pPr>
    </w:p>
    <w:p w14:paraId="3F89F77D" w14:textId="77777777" w:rsidR="00B213E1" w:rsidRPr="00B213E1" w:rsidRDefault="00B213E1" w:rsidP="00C9474B">
      <w:pPr>
        <w:pStyle w:val="Title"/>
        <w:ind w:firstLine="709"/>
        <w:jc w:val="both"/>
        <w:rPr>
          <w:b w:val="0"/>
          <w:bCs/>
        </w:rPr>
      </w:pPr>
    </w:p>
    <w:p w14:paraId="39A5075D" w14:textId="35A6FC12" w:rsidR="009E311C" w:rsidRPr="00FD641D" w:rsidRDefault="00E43E3C" w:rsidP="00C9474B">
      <w:pPr>
        <w:pStyle w:val="Title"/>
        <w:ind w:firstLine="709"/>
        <w:jc w:val="both"/>
        <w:rPr>
          <w:b w:val="0"/>
          <w:sz w:val="28"/>
          <w:szCs w:val="28"/>
        </w:rPr>
      </w:pPr>
      <w:r w:rsidRPr="00910652">
        <w:rPr>
          <w:bCs/>
          <w:sz w:val="28"/>
          <w:szCs w:val="28"/>
        </w:rPr>
        <w:t>1.</w:t>
      </w:r>
      <w:r w:rsidR="00B10980">
        <w:rPr>
          <w:bCs/>
          <w:sz w:val="28"/>
          <w:szCs w:val="28"/>
        </w:rPr>
        <w:t> </w:t>
      </w:r>
      <w:r w:rsidRPr="00910652">
        <w:rPr>
          <w:bCs/>
          <w:sz w:val="28"/>
          <w:szCs w:val="28"/>
        </w:rPr>
        <w:t>pants.</w:t>
      </w:r>
      <w:r w:rsidR="00B10980">
        <w:rPr>
          <w:b w:val="0"/>
          <w:sz w:val="28"/>
          <w:szCs w:val="28"/>
        </w:rPr>
        <w:t> </w:t>
      </w:r>
      <w:r w:rsidRPr="00FD641D">
        <w:rPr>
          <w:b w:val="0"/>
          <w:sz w:val="28"/>
          <w:szCs w:val="28"/>
        </w:rPr>
        <w:t>202</w:t>
      </w:r>
      <w:r w:rsidR="00C9474B">
        <w:rPr>
          <w:b w:val="0"/>
          <w:sz w:val="28"/>
          <w:szCs w:val="28"/>
        </w:rPr>
        <w:t>….</w:t>
      </w:r>
      <w:r w:rsidR="009E311C" w:rsidRPr="00FD641D">
        <w:rPr>
          <w:b w:val="0"/>
          <w:sz w:val="28"/>
          <w:szCs w:val="28"/>
        </w:rPr>
        <w:t xml:space="preserve">.gada </w:t>
      </w:r>
      <w:r w:rsidR="00C9474B">
        <w:rPr>
          <w:b w:val="0"/>
          <w:sz w:val="28"/>
          <w:szCs w:val="28"/>
        </w:rPr>
        <w:t>…………………………………</w:t>
      </w:r>
      <w:r w:rsidR="009E311C" w:rsidRPr="00FD641D">
        <w:rPr>
          <w:b w:val="0"/>
          <w:sz w:val="28"/>
          <w:szCs w:val="28"/>
        </w:rPr>
        <w:t xml:space="preserve"> parakstītais </w:t>
      </w:r>
      <w:r w:rsidR="00715383">
        <w:rPr>
          <w:b w:val="0"/>
          <w:sz w:val="28"/>
          <w:szCs w:val="28"/>
        </w:rPr>
        <w:t>Nolīgums</w:t>
      </w:r>
      <w:r w:rsidR="00715383" w:rsidRPr="00715383">
        <w:rPr>
          <w:b w:val="0"/>
          <w:sz w:val="28"/>
          <w:szCs w:val="28"/>
        </w:rPr>
        <w:t>,</w:t>
      </w:r>
      <w:r w:rsidR="00B367D9" w:rsidRPr="00B367D9">
        <w:t xml:space="preserve"> </w:t>
      </w:r>
      <w:r w:rsidR="00B367D9" w:rsidRPr="00B367D9">
        <w:rPr>
          <w:b w:val="0"/>
          <w:sz w:val="28"/>
          <w:szCs w:val="28"/>
        </w:rPr>
        <w:t xml:space="preserve">ar ko groza </w:t>
      </w:r>
      <w:r w:rsidR="00B10980" w:rsidRPr="00B10980">
        <w:rPr>
          <w:b w:val="0"/>
          <w:color w:val="222A35" w:themeColor="text2" w:themeShade="80"/>
          <w:sz w:val="28"/>
          <w:szCs w:val="28"/>
        </w:rPr>
        <w:t>Nolīgumu par iemaksu pārskaitīšanu uz vienoto noregulējuma fondu un to kopīgošanu starp Beļģijas Karalisti, Bulgārijas Republiku, Čehijas Republiku, Dānijas Karalisti, Vācijas Federatīvo Republiku, Igaunijas Republiku, Īriju, Grieķijas Republiku, Spānijas Karalisti, Francijas Republiku, Horvāt</w:t>
      </w:r>
      <w:bookmarkStart w:id="0" w:name="_GoBack"/>
      <w:bookmarkEnd w:id="0"/>
      <w:r w:rsidR="00B10980" w:rsidRPr="00B10980">
        <w:rPr>
          <w:b w:val="0"/>
          <w:color w:val="222A35" w:themeColor="text2" w:themeShade="80"/>
          <w:sz w:val="28"/>
          <w:szCs w:val="28"/>
        </w:rPr>
        <w:t>ijas Republiku, Itālijas Republiku, Kipras Republiku, Latvijas Republiku, Lietuvas Republiku, Luksemburgas Lielhercogisti, Ungāriju, Maltas Republiku, Nīderlandes Karalisti, Austrijas Republiku, Polijas Republiku, Portugāles Republiku, Rumāniju, Slovēnijas Republiku, Slovākijas Republiku un Somijas Republiku</w:t>
      </w:r>
      <w:r w:rsidR="00B10980" w:rsidRPr="00FD641D">
        <w:rPr>
          <w:b w:val="0"/>
          <w:sz w:val="28"/>
          <w:szCs w:val="28"/>
        </w:rPr>
        <w:t xml:space="preserve"> </w:t>
      </w:r>
      <w:r w:rsidR="009E311C" w:rsidRPr="00FD641D">
        <w:rPr>
          <w:b w:val="0"/>
          <w:sz w:val="28"/>
          <w:szCs w:val="28"/>
        </w:rPr>
        <w:t xml:space="preserve">(turpmāk – </w:t>
      </w:r>
      <w:r w:rsidR="00715383">
        <w:rPr>
          <w:b w:val="0"/>
          <w:sz w:val="28"/>
          <w:szCs w:val="28"/>
        </w:rPr>
        <w:t>Nolīgums</w:t>
      </w:r>
      <w:r w:rsidR="009E311C" w:rsidRPr="00FD641D">
        <w:rPr>
          <w:b w:val="0"/>
          <w:sz w:val="28"/>
          <w:szCs w:val="28"/>
        </w:rPr>
        <w:t>)</w:t>
      </w:r>
      <w:r w:rsidR="00242D33">
        <w:rPr>
          <w:b w:val="0"/>
          <w:sz w:val="28"/>
          <w:szCs w:val="28"/>
        </w:rPr>
        <w:t>,</w:t>
      </w:r>
      <w:r w:rsidR="009E311C" w:rsidRPr="00FD641D">
        <w:rPr>
          <w:b w:val="0"/>
          <w:sz w:val="28"/>
          <w:szCs w:val="28"/>
        </w:rPr>
        <w:t xml:space="preserve"> ar šo likumu tiek pieņemts un apstiprināts.</w:t>
      </w:r>
    </w:p>
    <w:p w14:paraId="0B185A66" w14:textId="77777777" w:rsidR="009E311C" w:rsidRPr="00E43E3C" w:rsidRDefault="009E311C" w:rsidP="00C9474B">
      <w:pPr>
        <w:ind w:firstLine="709"/>
        <w:jc w:val="both"/>
        <w:rPr>
          <w:sz w:val="28"/>
          <w:highlight w:val="yellow"/>
          <w:lang w:val="lv-LV"/>
        </w:rPr>
      </w:pPr>
    </w:p>
    <w:p w14:paraId="4050A5D7" w14:textId="0D0F77F2" w:rsidR="002B6A82" w:rsidRPr="00707E72" w:rsidRDefault="002B6A82" w:rsidP="00C9474B">
      <w:pPr>
        <w:pStyle w:val="Title"/>
        <w:ind w:firstLine="709"/>
        <w:jc w:val="both"/>
        <w:rPr>
          <w:b w:val="0"/>
          <w:sz w:val="28"/>
          <w:szCs w:val="28"/>
        </w:rPr>
      </w:pPr>
      <w:r w:rsidRPr="00910652">
        <w:rPr>
          <w:bCs/>
          <w:sz w:val="28"/>
          <w:szCs w:val="28"/>
        </w:rPr>
        <w:t>2.</w:t>
      </w:r>
      <w:r w:rsidR="00B10980">
        <w:rPr>
          <w:bCs/>
          <w:sz w:val="28"/>
          <w:szCs w:val="28"/>
        </w:rPr>
        <w:t> </w:t>
      </w:r>
      <w:r w:rsidRPr="00910652">
        <w:rPr>
          <w:bCs/>
          <w:sz w:val="28"/>
          <w:szCs w:val="28"/>
        </w:rPr>
        <w:t>pants.</w:t>
      </w:r>
      <w:r w:rsidRPr="00707E72">
        <w:rPr>
          <w:b w:val="0"/>
          <w:sz w:val="28"/>
          <w:szCs w:val="28"/>
        </w:rPr>
        <w:t xml:space="preserve"> </w:t>
      </w:r>
      <w:r w:rsidR="00D03D8E">
        <w:rPr>
          <w:b w:val="0"/>
          <w:sz w:val="28"/>
          <w:szCs w:val="28"/>
        </w:rPr>
        <w:t>Nolīgumā</w:t>
      </w:r>
      <w:r w:rsidRPr="00707E72">
        <w:rPr>
          <w:b w:val="0"/>
          <w:sz w:val="28"/>
          <w:szCs w:val="28"/>
        </w:rPr>
        <w:t xml:space="preserve"> paredzēto saistību izpildi koordinē Finanšu ministrija.</w:t>
      </w:r>
    </w:p>
    <w:p w14:paraId="70F6F814" w14:textId="77777777" w:rsidR="002B6A82" w:rsidRDefault="002B6A82" w:rsidP="00C9474B">
      <w:pPr>
        <w:ind w:firstLine="709"/>
        <w:jc w:val="both"/>
        <w:rPr>
          <w:sz w:val="28"/>
          <w:lang w:val="lv-LV"/>
        </w:rPr>
      </w:pPr>
    </w:p>
    <w:p w14:paraId="4D980256" w14:textId="608C5B5B" w:rsidR="009E311C" w:rsidRDefault="002B6A82" w:rsidP="00C9474B">
      <w:pPr>
        <w:ind w:firstLine="709"/>
        <w:jc w:val="both"/>
        <w:rPr>
          <w:sz w:val="28"/>
          <w:lang w:val="lv-LV"/>
        </w:rPr>
      </w:pPr>
      <w:r w:rsidRPr="00910652">
        <w:rPr>
          <w:b/>
          <w:bCs/>
          <w:sz w:val="28"/>
          <w:lang w:val="lv-LV"/>
        </w:rPr>
        <w:t>3</w:t>
      </w:r>
      <w:r w:rsidR="009E311C" w:rsidRPr="00910652">
        <w:rPr>
          <w:b/>
          <w:bCs/>
          <w:sz w:val="28"/>
          <w:lang w:val="lv-LV"/>
        </w:rPr>
        <w:t>.</w:t>
      </w:r>
      <w:r w:rsidR="00B10980">
        <w:rPr>
          <w:b/>
          <w:bCs/>
          <w:sz w:val="28"/>
          <w:lang w:val="lv-LV"/>
        </w:rPr>
        <w:t> </w:t>
      </w:r>
      <w:r w:rsidR="009E311C" w:rsidRPr="00910652">
        <w:rPr>
          <w:b/>
          <w:bCs/>
          <w:sz w:val="28"/>
          <w:lang w:val="lv-LV"/>
        </w:rPr>
        <w:t>pants.</w:t>
      </w:r>
      <w:r w:rsidR="009E311C" w:rsidRPr="00FD641D">
        <w:rPr>
          <w:sz w:val="28"/>
          <w:lang w:val="lv-LV"/>
        </w:rPr>
        <w:t xml:space="preserve"> </w:t>
      </w:r>
      <w:r w:rsidR="00715383">
        <w:rPr>
          <w:sz w:val="28"/>
          <w:lang w:val="lv-LV"/>
        </w:rPr>
        <w:t>Nolīgums</w:t>
      </w:r>
      <w:r w:rsidR="009E311C" w:rsidRPr="00FD641D">
        <w:rPr>
          <w:sz w:val="28"/>
          <w:lang w:val="lv-LV"/>
        </w:rPr>
        <w:t xml:space="preserve"> stājas spēkā </w:t>
      </w:r>
      <w:r w:rsidR="000261FF">
        <w:rPr>
          <w:sz w:val="28"/>
          <w:lang w:val="lv-LV"/>
        </w:rPr>
        <w:t>tā</w:t>
      </w:r>
      <w:r w:rsidR="009E311C" w:rsidRPr="00FD641D">
        <w:rPr>
          <w:sz w:val="28"/>
          <w:lang w:val="lv-LV"/>
        </w:rPr>
        <w:t xml:space="preserve"> </w:t>
      </w:r>
      <w:r w:rsidR="00FD641D" w:rsidRPr="00FD641D">
        <w:rPr>
          <w:sz w:val="28"/>
          <w:lang w:val="lv-LV"/>
        </w:rPr>
        <w:t>5.</w:t>
      </w:r>
      <w:r w:rsidR="00B10980">
        <w:rPr>
          <w:sz w:val="28"/>
          <w:lang w:val="lv-LV"/>
        </w:rPr>
        <w:t> </w:t>
      </w:r>
      <w:r w:rsidR="00FD641D" w:rsidRPr="00FD641D">
        <w:rPr>
          <w:sz w:val="28"/>
          <w:lang w:val="lv-LV"/>
        </w:rPr>
        <w:t>panta</w:t>
      </w:r>
      <w:r w:rsidR="009E311C" w:rsidRPr="00FD641D">
        <w:rPr>
          <w:sz w:val="28"/>
          <w:lang w:val="lv-LV"/>
        </w:rPr>
        <w:t xml:space="preserve"> </w:t>
      </w:r>
      <w:r w:rsidR="00FD641D" w:rsidRPr="00FD641D">
        <w:rPr>
          <w:sz w:val="28"/>
          <w:lang w:val="lv-LV"/>
        </w:rPr>
        <w:t>1.</w:t>
      </w:r>
      <w:r w:rsidR="00B10980">
        <w:rPr>
          <w:sz w:val="28"/>
          <w:lang w:val="lv-LV"/>
        </w:rPr>
        <w:t> </w:t>
      </w:r>
      <w:r w:rsidR="00FD641D" w:rsidRPr="00FD641D">
        <w:rPr>
          <w:sz w:val="28"/>
          <w:lang w:val="lv-LV"/>
        </w:rPr>
        <w:t xml:space="preserve">punktā </w:t>
      </w:r>
      <w:r w:rsidR="009E311C" w:rsidRPr="00FD641D">
        <w:rPr>
          <w:sz w:val="28"/>
          <w:lang w:val="lv-LV"/>
        </w:rPr>
        <w:t xml:space="preserve">noteiktajā laikā un kārtībā, un Ārlietu ministrija par to paziņo oficiālajā izdevumā </w:t>
      </w:r>
      <w:r w:rsidR="00B10980" w:rsidRPr="00B213E1">
        <w:rPr>
          <w:color w:val="222222"/>
          <w:sz w:val="28"/>
          <w:szCs w:val="28"/>
          <w:shd w:val="clear" w:color="auto" w:fill="FFFFFF"/>
          <w:lang w:val="lv-LV"/>
        </w:rPr>
        <w:t>"</w:t>
      </w:r>
      <w:r w:rsidR="009E311C" w:rsidRPr="00FD641D">
        <w:rPr>
          <w:sz w:val="28"/>
          <w:lang w:val="lv-LV"/>
        </w:rPr>
        <w:t>Latvijas Vēstnesis</w:t>
      </w:r>
      <w:r w:rsidR="00B10980" w:rsidRPr="00B213E1">
        <w:rPr>
          <w:color w:val="222222"/>
          <w:sz w:val="28"/>
          <w:szCs w:val="28"/>
          <w:shd w:val="clear" w:color="auto" w:fill="FFFFFF"/>
          <w:lang w:val="lv-LV"/>
        </w:rPr>
        <w:t>"</w:t>
      </w:r>
      <w:r w:rsidR="009E311C" w:rsidRPr="00FD641D">
        <w:rPr>
          <w:sz w:val="28"/>
          <w:lang w:val="lv-LV"/>
        </w:rPr>
        <w:t xml:space="preserve">. Līdz ar likumu izsludināms </w:t>
      </w:r>
      <w:r w:rsidR="00715383">
        <w:rPr>
          <w:sz w:val="28"/>
          <w:lang w:val="lv-LV"/>
        </w:rPr>
        <w:t>Nolīgums</w:t>
      </w:r>
      <w:r w:rsidR="009E311C" w:rsidRPr="00FD641D">
        <w:rPr>
          <w:sz w:val="28"/>
          <w:szCs w:val="28"/>
          <w:lang w:val="lv-LV"/>
        </w:rPr>
        <w:t xml:space="preserve"> </w:t>
      </w:r>
      <w:r w:rsidR="009E311C" w:rsidRPr="00FD641D">
        <w:rPr>
          <w:sz w:val="28"/>
          <w:lang w:val="lv-LV"/>
        </w:rPr>
        <w:t>latviešu valodā.</w:t>
      </w:r>
    </w:p>
    <w:p w14:paraId="5B9E8CCF" w14:textId="77777777" w:rsidR="009E311C" w:rsidRDefault="009E311C" w:rsidP="00C9474B">
      <w:pPr>
        <w:ind w:firstLine="709"/>
        <w:jc w:val="both"/>
        <w:rPr>
          <w:sz w:val="28"/>
          <w:lang w:val="lv-LV"/>
        </w:rPr>
      </w:pPr>
    </w:p>
    <w:p w14:paraId="6C8CCCCB" w14:textId="77777777" w:rsidR="009E311C" w:rsidRDefault="009E311C" w:rsidP="009E311C">
      <w:pPr>
        <w:jc w:val="both"/>
        <w:rPr>
          <w:sz w:val="28"/>
          <w:lang w:val="lv-LV"/>
        </w:rPr>
      </w:pPr>
    </w:p>
    <w:p w14:paraId="05C056D3" w14:textId="77777777" w:rsidR="00C9474B" w:rsidRPr="00CA23A8" w:rsidRDefault="00C9474B" w:rsidP="00CA23A8">
      <w:pPr>
        <w:widowControl w:val="0"/>
        <w:tabs>
          <w:tab w:val="left" w:pos="709"/>
          <w:tab w:val="left" w:pos="7230"/>
        </w:tabs>
        <w:autoSpaceDE w:val="0"/>
        <w:autoSpaceDN w:val="0"/>
        <w:adjustRightInd w:val="0"/>
        <w:jc w:val="both"/>
        <w:rPr>
          <w:sz w:val="28"/>
          <w:szCs w:val="28"/>
        </w:rPr>
      </w:pPr>
    </w:p>
    <w:p w14:paraId="0943FB2E" w14:textId="77777777" w:rsidR="00C9474B" w:rsidRDefault="00C9474B" w:rsidP="00CA23A8">
      <w:pPr>
        <w:tabs>
          <w:tab w:val="left" w:pos="6521"/>
        </w:tabs>
        <w:ind w:firstLine="709"/>
        <w:jc w:val="both"/>
        <w:rPr>
          <w:sz w:val="28"/>
          <w:szCs w:val="28"/>
        </w:rPr>
      </w:pPr>
      <w:proofErr w:type="spellStart"/>
      <w:r w:rsidRPr="00CA23A8">
        <w:rPr>
          <w:sz w:val="28"/>
          <w:szCs w:val="28"/>
        </w:rPr>
        <w:t>Finanšu</w:t>
      </w:r>
      <w:proofErr w:type="spellEnd"/>
      <w:r w:rsidRPr="00CA23A8">
        <w:rPr>
          <w:sz w:val="28"/>
          <w:szCs w:val="28"/>
        </w:rPr>
        <w:t xml:space="preserve"> </w:t>
      </w:r>
      <w:proofErr w:type="spellStart"/>
      <w:r w:rsidRPr="00CA23A8">
        <w:rPr>
          <w:sz w:val="28"/>
          <w:szCs w:val="28"/>
        </w:rPr>
        <w:t>ministrs</w:t>
      </w:r>
      <w:proofErr w:type="spellEnd"/>
      <w:r w:rsidRPr="00CA23A8">
        <w:rPr>
          <w:sz w:val="28"/>
          <w:szCs w:val="28"/>
        </w:rPr>
        <w:t xml:space="preserve"> </w:t>
      </w:r>
    </w:p>
    <w:p w14:paraId="211651D8" w14:textId="1007C77D" w:rsidR="0075153A" w:rsidRPr="00C9474B" w:rsidRDefault="00C9474B" w:rsidP="00C9474B">
      <w:pPr>
        <w:tabs>
          <w:tab w:val="left" w:pos="6521"/>
        </w:tabs>
        <w:ind w:firstLine="709"/>
        <w:jc w:val="both"/>
        <w:rPr>
          <w:sz w:val="28"/>
          <w:szCs w:val="28"/>
        </w:rPr>
      </w:pPr>
      <w:r w:rsidRPr="00CA23A8">
        <w:rPr>
          <w:sz w:val="28"/>
          <w:szCs w:val="28"/>
        </w:rPr>
        <w:t>J. </w:t>
      </w:r>
      <w:proofErr w:type="spellStart"/>
      <w:r w:rsidRPr="00CA23A8">
        <w:rPr>
          <w:sz w:val="28"/>
          <w:szCs w:val="28"/>
        </w:rPr>
        <w:t>Reirs</w:t>
      </w:r>
      <w:proofErr w:type="spellEnd"/>
    </w:p>
    <w:sectPr w:rsidR="0075153A" w:rsidRPr="00C9474B" w:rsidSect="00C9474B">
      <w:footerReference w:type="default" r:id="rId7"/>
      <w:pgSz w:w="11906" w:h="16838"/>
      <w:pgMar w:top="1418"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F20EC" w14:textId="77777777" w:rsidR="005C3EE8" w:rsidRDefault="005C3EE8">
      <w:r>
        <w:separator/>
      </w:r>
    </w:p>
  </w:endnote>
  <w:endnote w:type="continuationSeparator" w:id="0">
    <w:p w14:paraId="34DFC127" w14:textId="77777777" w:rsidR="005C3EE8" w:rsidRDefault="005C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FF495" w14:textId="5CAB1C52" w:rsidR="00C9474B" w:rsidRPr="00C9474B" w:rsidRDefault="00C9474B">
    <w:pPr>
      <w:pStyle w:val="Footer"/>
      <w:rPr>
        <w:sz w:val="16"/>
        <w:szCs w:val="16"/>
        <w:lang w:val="lv-LV"/>
      </w:rPr>
    </w:pPr>
    <w:r w:rsidRPr="00C9474B">
      <w:rPr>
        <w:sz w:val="16"/>
        <w:szCs w:val="16"/>
        <w:lang w:val="lv-LV"/>
      </w:rPr>
      <w:t>L0110_1</w:t>
    </w:r>
    <w:r>
      <w:rPr>
        <w:sz w:val="16"/>
        <w:szCs w:val="16"/>
        <w:lang w:val="lv-LV"/>
      </w:rPr>
      <w:t xml:space="preserve"> </w:t>
    </w:r>
    <w:bookmarkStart w:id="1" w:name="_Hlk26364611"/>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B213E1">
      <w:rPr>
        <w:noProof/>
        <w:sz w:val="16"/>
        <w:szCs w:val="16"/>
      </w:rPr>
      <w:t>194</w:t>
    </w:r>
    <w:r w:rsidRPr="008709C1">
      <w:rPr>
        <w:sz w:val="16"/>
        <w:szCs w:val="16"/>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D8EC7" w14:textId="77777777" w:rsidR="005C3EE8" w:rsidRDefault="005C3EE8">
      <w:r>
        <w:separator/>
      </w:r>
    </w:p>
  </w:footnote>
  <w:footnote w:type="continuationSeparator" w:id="0">
    <w:p w14:paraId="4D2458FD" w14:textId="77777777" w:rsidR="005C3EE8" w:rsidRDefault="005C3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11C"/>
    <w:rsid w:val="0000141F"/>
    <w:rsid w:val="000261FF"/>
    <w:rsid w:val="00045237"/>
    <w:rsid w:val="000B224C"/>
    <w:rsid w:val="000D6F4B"/>
    <w:rsid w:val="00223C54"/>
    <w:rsid w:val="00240912"/>
    <w:rsid w:val="00242991"/>
    <w:rsid w:val="00242D33"/>
    <w:rsid w:val="002B6A82"/>
    <w:rsid w:val="002E3B1F"/>
    <w:rsid w:val="003746E3"/>
    <w:rsid w:val="003B026D"/>
    <w:rsid w:val="003E324B"/>
    <w:rsid w:val="004870C5"/>
    <w:rsid w:val="004B2B5B"/>
    <w:rsid w:val="005112BA"/>
    <w:rsid w:val="005C3EE8"/>
    <w:rsid w:val="006810E6"/>
    <w:rsid w:val="006C0546"/>
    <w:rsid w:val="00715383"/>
    <w:rsid w:val="00740ACF"/>
    <w:rsid w:val="007468DA"/>
    <w:rsid w:val="0075153A"/>
    <w:rsid w:val="0079317D"/>
    <w:rsid w:val="007B2F23"/>
    <w:rsid w:val="008B1066"/>
    <w:rsid w:val="00910652"/>
    <w:rsid w:val="00947BB2"/>
    <w:rsid w:val="009C121D"/>
    <w:rsid w:val="009E311C"/>
    <w:rsid w:val="00A937DD"/>
    <w:rsid w:val="00A95272"/>
    <w:rsid w:val="00AB42E1"/>
    <w:rsid w:val="00B10980"/>
    <w:rsid w:val="00B213E1"/>
    <w:rsid w:val="00B367D9"/>
    <w:rsid w:val="00BB5893"/>
    <w:rsid w:val="00C24C2B"/>
    <w:rsid w:val="00C9474B"/>
    <w:rsid w:val="00CB39E5"/>
    <w:rsid w:val="00D03D8E"/>
    <w:rsid w:val="00D76F76"/>
    <w:rsid w:val="00DC3DBD"/>
    <w:rsid w:val="00DF4CCD"/>
    <w:rsid w:val="00E43E3C"/>
    <w:rsid w:val="00E9602A"/>
    <w:rsid w:val="00EF7D3E"/>
    <w:rsid w:val="00F11E67"/>
    <w:rsid w:val="00FD641D"/>
    <w:rsid w:val="00FE24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0D31"/>
  <w15:chartTrackingRefBased/>
  <w15:docId w15:val="{96C94CC8-8323-41CE-8515-EE1767F7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311C"/>
    <w:rPr>
      <w:rFonts w:eastAsia="Times New Roman" w:cs="Times New Roman"/>
      <w:szCs w:val="24"/>
      <w:lang w:val="en-US"/>
    </w:rPr>
  </w:style>
  <w:style w:type="paragraph" w:styleId="Heading1">
    <w:name w:val="heading 1"/>
    <w:basedOn w:val="Normal"/>
    <w:next w:val="Normal"/>
    <w:link w:val="Heading1Char"/>
    <w:qFormat/>
    <w:rsid w:val="009E311C"/>
    <w:pPr>
      <w:keepNext/>
      <w:tabs>
        <w:tab w:val="left" w:pos="2977"/>
      </w:tabs>
      <w:jc w:val="right"/>
      <w:outlineLvl w:val="0"/>
    </w:pPr>
    <w:rPr>
      <w:rFonts w:ascii="RimTimes" w:hAnsi="RimTimes"/>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11C"/>
    <w:rPr>
      <w:rFonts w:ascii="RimTimes" w:eastAsia="Times New Roman" w:hAnsi="RimTimes" w:cs="Times New Roman"/>
      <w:sz w:val="28"/>
      <w:szCs w:val="20"/>
    </w:rPr>
  </w:style>
  <w:style w:type="character" w:styleId="Hyperlink">
    <w:name w:val="Hyperlink"/>
    <w:rsid w:val="009E311C"/>
    <w:rPr>
      <w:color w:val="0000FF"/>
      <w:u w:val="single"/>
    </w:rPr>
  </w:style>
  <w:style w:type="paragraph" w:styleId="Footer">
    <w:name w:val="footer"/>
    <w:basedOn w:val="Normal"/>
    <w:link w:val="FooterChar"/>
    <w:rsid w:val="009E311C"/>
    <w:pPr>
      <w:tabs>
        <w:tab w:val="center" w:pos="4320"/>
        <w:tab w:val="right" w:pos="8640"/>
      </w:tabs>
    </w:pPr>
  </w:style>
  <w:style w:type="character" w:customStyle="1" w:styleId="FooterChar">
    <w:name w:val="Footer Char"/>
    <w:basedOn w:val="DefaultParagraphFont"/>
    <w:link w:val="Footer"/>
    <w:rsid w:val="009E311C"/>
    <w:rPr>
      <w:rFonts w:eastAsia="Times New Roman" w:cs="Times New Roman"/>
      <w:szCs w:val="24"/>
      <w:lang w:val="en-US"/>
    </w:rPr>
  </w:style>
  <w:style w:type="paragraph" w:styleId="Title">
    <w:name w:val="Title"/>
    <w:basedOn w:val="Normal"/>
    <w:link w:val="TitleChar"/>
    <w:qFormat/>
    <w:rsid w:val="009E311C"/>
    <w:pPr>
      <w:jc w:val="center"/>
    </w:pPr>
    <w:rPr>
      <w:b/>
      <w:lang w:val="lv-LV"/>
    </w:rPr>
  </w:style>
  <w:style w:type="character" w:customStyle="1" w:styleId="TitleChar">
    <w:name w:val="Title Char"/>
    <w:basedOn w:val="DefaultParagraphFont"/>
    <w:link w:val="Title"/>
    <w:rsid w:val="009E311C"/>
    <w:rPr>
      <w:rFonts w:eastAsia="Times New Roman" w:cs="Times New Roman"/>
      <w:b/>
      <w:szCs w:val="24"/>
    </w:rPr>
  </w:style>
  <w:style w:type="paragraph" w:styleId="Header">
    <w:name w:val="header"/>
    <w:basedOn w:val="Normal"/>
    <w:link w:val="HeaderChar"/>
    <w:uiPriority w:val="99"/>
    <w:unhideWhenUsed/>
    <w:rsid w:val="00EF7D3E"/>
    <w:pPr>
      <w:tabs>
        <w:tab w:val="center" w:pos="4153"/>
        <w:tab w:val="right" w:pos="8306"/>
      </w:tabs>
    </w:pPr>
  </w:style>
  <w:style w:type="character" w:customStyle="1" w:styleId="HeaderChar">
    <w:name w:val="Header Char"/>
    <w:basedOn w:val="DefaultParagraphFont"/>
    <w:link w:val="Header"/>
    <w:uiPriority w:val="99"/>
    <w:rsid w:val="00EF7D3E"/>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D78BF-F994-4D82-9B82-90961731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195</Words>
  <Characters>1513</Characters>
  <Application>Microsoft Office Word</Application>
  <DocSecurity>0</DocSecurity>
  <Lines>36</Lines>
  <Paragraphs>7</Paragraphs>
  <ScaleCrop>false</ScaleCrop>
  <HeadingPairs>
    <vt:vector size="2" baseType="variant">
      <vt:variant>
        <vt:lpstr>Title</vt:lpstr>
      </vt:variant>
      <vt:variant>
        <vt:i4>1</vt:i4>
      </vt:variant>
    </vt:vector>
  </HeadingPairs>
  <TitlesOfParts>
    <vt:vector size="1" baseType="lpstr">
      <vt:lpstr>Likumprojekts "Par Nolīgumu, ar ko groza Nolīgumu par iemaksu pārskaitīšanu uz vienoto noregulējuma  fondu un to kopīgošanu"</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Nolīgumu, ar ko groza Nolīgumu par iemaksu pārskaitīšanu uz vienoto noregulējuma  fondu un to kopīgošanu"</dc:title>
  <dc:subject>Likumprojekts</dc:subject>
  <dc:creator/>
  <cp:keywords/>
  <dc:description>67095409,
Martins.Trautmanis@fm.gov.lv</dc:description>
  <cp:lastModifiedBy>Anna Putāne</cp:lastModifiedBy>
  <cp:revision>27</cp:revision>
  <cp:lastPrinted>2021-01-21T07:17:00Z</cp:lastPrinted>
  <dcterms:created xsi:type="dcterms:W3CDTF">2019-10-23T07:00:00Z</dcterms:created>
  <dcterms:modified xsi:type="dcterms:W3CDTF">2021-01-21T07:17:00Z</dcterms:modified>
</cp:coreProperties>
</file>