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6A3BEA" w14:textId="77777777" w:rsidR="00A11898" w:rsidRPr="00CF520F" w:rsidRDefault="00A11898" w:rsidP="00A11898">
      <w:pPr>
        <w:jc w:val="right"/>
        <w:rPr>
          <w:i/>
          <w:sz w:val="26"/>
          <w:szCs w:val="26"/>
        </w:rPr>
      </w:pPr>
      <w:r w:rsidRPr="00CF520F">
        <w:rPr>
          <w:i/>
          <w:sz w:val="26"/>
          <w:szCs w:val="26"/>
        </w:rPr>
        <w:t>Projekts</w:t>
      </w:r>
    </w:p>
    <w:p w14:paraId="38896A42" w14:textId="77777777" w:rsidR="00A11898" w:rsidRPr="00CF520F" w:rsidRDefault="00A11898" w:rsidP="00A11898">
      <w:pPr>
        <w:jc w:val="center"/>
        <w:rPr>
          <w:b/>
          <w:sz w:val="26"/>
          <w:szCs w:val="26"/>
        </w:rPr>
      </w:pPr>
      <w:r w:rsidRPr="00CF520F">
        <w:rPr>
          <w:b/>
          <w:sz w:val="26"/>
          <w:szCs w:val="26"/>
        </w:rPr>
        <w:t xml:space="preserve">LATVIJAS REPUBLIKAS MINISTRU KABINETA </w:t>
      </w:r>
    </w:p>
    <w:p w14:paraId="0ABE2F2F" w14:textId="77777777" w:rsidR="00A11898" w:rsidRPr="00CF520F" w:rsidRDefault="00A11898" w:rsidP="00A11898">
      <w:pPr>
        <w:jc w:val="center"/>
        <w:rPr>
          <w:b/>
          <w:sz w:val="26"/>
          <w:szCs w:val="26"/>
        </w:rPr>
      </w:pPr>
      <w:r w:rsidRPr="00CF520F">
        <w:rPr>
          <w:b/>
          <w:sz w:val="26"/>
          <w:szCs w:val="26"/>
        </w:rPr>
        <w:t>SĒDES PROTOKOLLĒMUMS</w:t>
      </w:r>
    </w:p>
    <w:p w14:paraId="3D24E34F" w14:textId="77777777" w:rsidR="00A11898" w:rsidRPr="00CF520F" w:rsidRDefault="00A11898" w:rsidP="00A11898">
      <w:pPr>
        <w:jc w:val="center"/>
        <w:rPr>
          <w:b/>
        </w:rPr>
      </w:pPr>
      <w:r w:rsidRPr="00CF520F">
        <w:rPr>
          <w:b/>
        </w:rPr>
        <w:t>_________________________________________________________</w:t>
      </w:r>
    </w:p>
    <w:p w14:paraId="4B31213E" w14:textId="77777777" w:rsidR="00A11898" w:rsidRPr="00CF520F" w:rsidRDefault="00A11898" w:rsidP="00A11898">
      <w:pPr>
        <w:jc w:val="center"/>
        <w:rPr>
          <w:sz w:val="26"/>
          <w:szCs w:val="26"/>
        </w:rPr>
      </w:pPr>
    </w:p>
    <w:p w14:paraId="36D535AB" w14:textId="77777777" w:rsidR="00A11898" w:rsidRPr="00CF520F" w:rsidRDefault="00A11898" w:rsidP="00A11898">
      <w:pPr>
        <w:jc w:val="center"/>
        <w:rPr>
          <w:sz w:val="26"/>
          <w:szCs w:val="26"/>
        </w:rPr>
      </w:pPr>
    </w:p>
    <w:p w14:paraId="2C78BB69" w14:textId="77777777" w:rsidR="00A11898" w:rsidRPr="00CF520F" w:rsidRDefault="00A11898" w:rsidP="00A11898">
      <w:pPr>
        <w:rPr>
          <w:sz w:val="28"/>
          <w:szCs w:val="28"/>
        </w:rPr>
      </w:pPr>
      <w:r w:rsidRPr="00CF520F">
        <w:rPr>
          <w:sz w:val="28"/>
          <w:szCs w:val="28"/>
        </w:rPr>
        <w:t>Rīgā</w:t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  <w:t>Nr.</w:t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  <w:t>20__.gada __._______</w:t>
      </w:r>
    </w:p>
    <w:p w14:paraId="2EBA8044" w14:textId="77777777" w:rsidR="00A11898" w:rsidRPr="00CF520F" w:rsidRDefault="00A11898" w:rsidP="00A11898">
      <w:pPr>
        <w:jc w:val="center"/>
        <w:rPr>
          <w:sz w:val="28"/>
          <w:szCs w:val="28"/>
        </w:rPr>
      </w:pPr>
    </w:p>
    <w:p w14:paraId="43D7715E" w14:textId="77777777" w:rsidR="00A11898" w:rsidRPr="00CF520F" w:rsidRDefault="00A11898" w:rsidP="00A11898">
      <w:pPr>
        <w:jc w:val="center"/>
        <w:rPr>
          <w:sz w:val="28"/>
          <w:szCs w:val="28"/>
        </w:rPr>
      </w:pPr>
      <w:r w:rsidRPr="00CF520F">
        <w:rPr>
          <w:sz w:val="28"/>
          <w:szCs w:val="28"/>
        </w:rPr>
        <w:t>.§</w:t>
      </w:r>
    </w:p>
    <w:p w14:paraId="3B24F39F" w14:textId="77777777" w:rsidR="00A11898" w:rsidRPr="00CF520F" w:rsidRDefault="00A11898" w:rsidP="00A11898">
      <w:pPr>
        <w:rPr>
          <w:b/>
          <w:sz w:val="28"/>
          <w:szCs w:val="28"/>
        </w:rPr>
      </w:pPr>
    </w:p>
    <w:p w14:paraId="0EDD484F" w14:textId="320305D5" w:rsidR="00FF4A0D" w:rsidRPr="00D120D9" w:rsidRDefault="00FF4A0D" w:rsidP="00FF4A0D">
      <w:pPr>
        <w:shd w:val="clear" w:color="auto" w:fill="FFFFFF"/>
        <w:jc w:val="center"/>
        <w:outlineLvl w:val="2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Rīkojuma </w:t>
      </w:r>
      <w:r w:rsidR="00A11898" w:rsidRPr="004546AC">
        <w:rPr>
          <w:b/>
          <w:sz w:val="28"/>
          <w:szCs w:val="28"/>
        </w:rPr>
        <w:t>projekt</w:t>
      </w:r>
      <w:r w:rsidR="00AC6B3B">
        <w:rPr>
          <w:b/>
          <w:sz w:val="28"/>
          <w:szCs w:val="28"/>
        </w:rPr>
        <w:t>s</w:t>
      </w:r>
      <w:r w:rsidR="00A11898" w:rsidRPr="004546AC">
        <w:rPr>
          <w:b/>
          <w:sz w:val="28"/>
          <w:szCs w:val="28"/>
        </w:rPr>
        <w:t xml:space="preserve"> </w:t>
      </w:r>
      <w:r w:rsidR="00AF6E5E" w:rsidRPr="00AF6E5E">
        <w:rPr>
          <w:b/>
          <w:sz w:val="28"/>
          <w:szCs w:val="28"/>
          <w:lang w:eastAsia="ar-SA"/>
        </w:rPr>
        <w:t>“</w:t>
      </w:r>
      <w:r w:rsidRPr="00D120D9">
        <w:rPr>
          <w:b/>
          <w:bCs/>
          <w:sz w:val="28"/>
          <w:szCs w:val="28"/>
        </w:rPr>
        <w:t>Grozījum</w:t>
      </w:r>
      <w:r w:rsidR="003C6FAF">
        <w:rPr>
          <w:b/>
          <w:bCs/>
          <w:sz w:val="28"/>
          <w:szCs w:val="28"/>
        </w:rPr>
        <w:t>i</w:t>
      </w:r>
      <w:r w:rsidRPr="00D120D9">
        <w:rPr>
          <w:b/>
          <w:bCs/>
          <w:sz w:val="28"/>
          <w:szCs w:val="28"/>
        </w:rPr>
        <w:t xml:space="preserve"> Ministru kabineta 2020. gada 6. novembra rīkojumā Nr. 655 “</w:t>
      </w:r>
      <w:hyperlink r:id="rId8" w:tgtFrame="_blank" w:history="1">
        <w:r w:rsidRPr="00D120D9">
          <w:rPr>
            <w:b/>
            <w:bCs/>
            <w:sz w:val="28"/>
            <w:szCs w:val="28"/>
          </w:rPr>
          <w:t>Par ārkārtējās situācijas izsludināšanu</w:t>
        </w:r>
      </w:hyperlink>
      <w:r w:rsidRPr="00D120D9">
        <w:rPr>
          <w:b/>
          <w:bCs/>
          <w:sz w:val="28"/>
          <w:szCs w:val="28"/>
        </w:rPr>
        <w:t>”</w:t>
      </w:r>
    </w:p>
    <w:p w14:paraId="27CFAB33" w14:textId="77777777" w:rsidR="00A11898" w:rsidRPr="004546AC" w:rsidRDefault="00A11898" w:rsidP="00A11898">
      <w:pPr>
        <w:pStyle w:val="Header"/>
        <w:tabs>
          <w:tab w:val="left" w:pos="720"/>
        </w:tabs>
        <w:jc w:val="both"/>
        <w:rPr>
          <w:b/>
          <w:sz w:val="28"/>
          <w:szCs w:val="28"/>
        </w:rPr>
      </w:pPr>
      <w:r w:rsidRPr="004546AC">
        <w:rPr>
          <w:b/>
          <w:sz w:val="28"/>
          <w:szCs w:val="28"/>
        </w:rPr>
        <w:t>TA-</w:t>
      </w:r>
    </w:p>
    <w:p w14:paraId="64E77B32" w14:textId="77777777" w:rsidR="00A11898" w:rsidRPr="004546AC" w:rsidRDefault="00A11898" w:rsidP="00A11898">
      <w:pPr>
        <w:pStyle w:val="BodyText"/>
        <w:rPr>
          <w:b w:val="0"/>
          <w:szCs w:val="28"/>
          <w:u w:val="single"/>
        </w:rPr>
      </w:pP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</w:r>
      <w:r w:rsidRPr="004546AC">
        <w:rPr>
          <w:b w:val="0"/>
          <w:szCs w:val="28"/>
          <w:u w:val="single"/>
        </w:rPr>
        <w:tab/>
        <w:t xml:space="preserve"> </w:t>
      </w:r>
    </w:p>
    <w:p w14:paraId="1F6E2BCC" w14:textId="77777777" w:rsidR="00A11898" w:rsidRPr="004546AC" w:rsidRDefault="00A11898" w:rsidP="00A11898">
      <w:pPr>
        <w:pStyle w:val="BodyText"/>
        <w:rPr>
          <w:b w:val="0"/>
          <w:szCs w:val="28"/>
        </w:rPr>
      </w:pPr>
      <w:r w:rsidRPr="004546AC">
        <w:rPr>
          <w:b w:val="0"/>
          <w:szCs w:val="28"/>
        </w:rPr>
        <w:t>(...)</w:t>
      </w:r>
    </w:p>
    <w:p w14:paraId="6092E389" w14:textId="77777777" w:rsidR="00A11898" w:rsidRPr="004546AC" w:rsidRDefault="00A11898" w:rsidP="00A11898">
      <w:pPr>
        <w:rPr>
          <w:sz w:val="28"/>
          <w:szCs w:val="28"/>
        </w:rPr>
      </w:pPr>
    </w:p>
    <w:p w14:paraId="7E2FE1F9" w14:textId="5C76A4A6" w:rsidR="00A11898" w:rsidRPr="004546AC" w:rsidRDefault="00050107" w:rsidP="00A11898">
      <w:pPr>
        <w:pStyle w:val="BodyText"/>
        <w:jc w:val="both"/>
        <w:rPr>
          <w:b w:val="0"/>
          <w:bCs w:val="0"/>
          <w:szCs w:val="28"/>
          <w:lang w:eastAsia="lv-LV"/>
        </w:rPr>
      </w:pPr>
      <w:r>
        <w:rPr>
          <w:b w:val="0"/>
          <w:bCs w:val="0"/>
          <w:szCs w:val="28"/>
          <w:lang w:eastAsia="lv-LV"/>
        </w:rPr>
        <w:t xml:space="preserve">     </w:t>
      </w:r>
      <w:r w:rsidR="00A11898" w:rsidRPr="004546AC">
        <w:rPr>
          <w:b w:val="0"/>
          <w:bCs w:val="0"/>
          <w:szCs w:val="28"/>
          <w:lang w:eastAsia="lv-LV"/>
        </w:rPr>
        <w:t xml:space="preserve">1. Pieņemt iesniegto </w:t>
      </w:r>
      <w:r w:rsidR="00FF4A0D">
        <w:rPr>
          <w:b w:val="0"/>
          <w:bCs w:val="0"/>
          <w:szCs w:val="28"/>
          <w:lang w:eastAsia="lv-LV"/>
        </w:rPr>
        <w:t xml:space="preserve">rīkojuma </w:t>
      </w:r>
      <w:r w:rsidR="00A11898" w:rsidRPr="004546AC">
        <w:rPr>
          <w:b w:val="0"/>
          <w:bCs w:val="0"/>
          <w:szCs w:val="28"/>
          <w:lang w:eastAsia="lv-LV"/>
        </w:rPr>
        <w:t>projektu.</w:t>
      </w:r>
    </w:p>
    <w:p w14:paraId="0DFCFA2E" w14:textId="7A9B86DE" w:rsidR="00A11898" w:rsidRDefault="00A11898" w:rsidP="00A11898">
      <w:pPr>
        <w:pStyle w:val="BodyText"/>
        <w:jc w:val="both"/>
        <w:rPr>
          <w:b w:val="0"/>
          <w:bCs w:val="0"/>
          <w:szCs w:val="28"/>
          <w:lang w:eastAsia="lv-LV"/>
        </w:rPr>
      </w:pPr>
      <w:r w:rsidRPr="004546AC">
        <w:rPr>
          <w:b w:val="0"/>
          <w:bCs w:val="0"/>
          <w:szCs w:val="28"/>
          <w:lang w:eastAsia="lv-LV"/>
        </w:rPr>
        <w:t xml:space="preserve">Valsts kancelejai sagatavot </w:t>
      </w:r>
      <w:r w:rsidR="00FF4A0D">
        <w:rPr>
          <w:b w:val="0"/>
          <w:bCs w:val="0"/>
          <w:szCs w:val="28"/>
          <w:lang w:eastAsia="lv-LV"/>
        </w:rPr>
        <w:t xml:space="preserve">rīkojuma </w:t>
      </w:r>
      <w:r w:rsidRPr="004546AC">
        <w:rPr>
          <w:b w:val="0"/>
          <w:bCs w:val="0"/>
          <w:szCs w:val="28"/>
          <w:lang w:eastAsia="lv-LV"/>
        </w:rPr>
        <w:t>projektu parakstīšanai.</w:t>
      </w:r>
    </w:p>
    <w:p w14:paraId="3B91E3DE" w14:textId="3D23CA34" w:rsidR="006C27BE" w:rsidRPr="004546AC" w:rsidRDefault="00050107" w:rsidP="00A11898">
      <w:pPr>
        <w:pStyle w:val="BodyText"/>
        <w:jc w:val="both"/>
        <w:rPr>
          <w:b w:val="0"/>
          <w:bCs w:val="0"/>
          <w:szCs w:val="28"/>
          <w:lang w:eastAsia="lv-LV"/>
        </w:rPr>
      </w:pPr>
      <w:r>
        <w:rPr>
          <w:lang w:eastAsia="lv-LV"/>
        </w:rPr>
        <w:t>     </w:t>
      </w:r>
      <w:r w:rsidRPr="00050107">
        <w:rPr>
          <w:b w:val="0"/>
          <w:bCs w:val="0"/>
          <w:szCs w:val="28"/>
          <w:lang w:eastAsia="lv-LV"/>
        </w:rPr>
        <w:t>2. Valsts kancelejai nosūtīt rīkojumu Saeimas Prezidijam</w:t>
      </w:r>
      <w:r w:rsidR="00776CE1">
        <w:rPr>
          <w:b w:val="0"/>
          <w:bCs w:val="0"/>
          <w:szCs w:val="28"/>
          <w:lang w:eastAsia="lv-LV"/>
        </w:rPr>
        <w:t>.</w:t>
      </w:r>
    </w:p>
    <w:p w14:paraId="2609FDD4" w14:textId="482FBDA5" w:rsidR="0085727D" w:rsidRDefault="00050107" w:rsidP="00FF4A0D">
      <w:pPr>
        <w:pStyle w:val="BodyText"/>
        <w:jc w:val="both"/>
        <w:rPr>
          <w:b w:val="0"/>
          <w:bCs w:val="0"/>
          <w:szCs w:val="28"/>
          <w:lang w:eastAsia="lv-LV"/>
        </w:rPr>
      </w:pPr>
      <w:r>
        <w:rPr>
          <w:b w:val="0"/>
          <w:bCs w:val="0"/>
          <w:szCs w:val="28"/>
          <w:lang w:eastAsia="lv-LV"/>
        </w:rPr>
        <w:t xml:space="preserve">     3</w:t>
      </w:r>
      <w:r w:rsidR="00A11898" w:rsidRPr="004546AC">
        <w:rPr>
          <w:b w:val="0"/>
          <w:bCs w:val="0"/>
          <w:szCs w:val="28"/>
          <w:lang w:eastAsia="lv-LV"/>
        </w:rPr>
        <w:t xml:space="preserve">. </w:t>
      </w:r>
      <w:r w:rsidR="00FF4A0D" w:rsidRPr="00FF4A0D">
        <w:rPr>
          <w:b w:val="0"/>
          <w:bCs w:val="0"/>
          <w:szCs w:val="28"/>
          <w:lang w:eastAsia="lv-LV"/>
        </w:rPr>
        <w:t>Iekšlietu ministrijai normatīvajos aktos noteikt</w:t>
      </w:r>
      <w:r w:rsidR="006C27BE">
        <w:rPr>
          <w:b w:val="0"/>
          <w:bCs w:val="0"/>
          <w:szCs w:val="28"/>
          <w:lang w:eastAsia="lv-LV"/>
        </w:rPr>
        <w:t>aj</w:t>
      </w:r>
      <w:r w:rsidR="00FF4A0D" w:rsidRPr="00FF4A0D">
        <w:rPr>
          <w:b w:val="0"/>
          <w:bCs w:val="0"/>
          <w:szCs w:val="28"/>
          <w:lang w:eastAsia="lv-LV"/>
        </w:rPr>
        <w:t xml:space="preserve">ā kārtībā sagatavot un </w:t>
      </w:r>
      <w:r w:rsidR="00D858F3">
        <w:rPr>
          <w:b w:val="0"/>
          <w:bCs w:val="0"/>
          <w:szCs w:val="28"/>
          <w:lang w:eastAsia="lv-LV"/>
        </w:rPr>
        <w:t xml:space="preserve">līdz 2021.gada 20.maijam </w:t>
      </w:r>
      <w:r w:rsidR="00FF4A0D" w:rsidRPr="00FF4A0D">
        <w:rPr>
          <w:b w:val="0"/>
          <w:bCs w:val="0"/>
          <w:szCs w:val="28"/>
          <w:lang w:eastAsia="lv-LV"/>
        </w:rPr>
        <w:t>iesniegt izskatīšanai Ministru kabinetā rīkojuma projektu par finanšu līdzekļu piešķiršanu no valsts budžeta programmas 02.00.00 "Līdzekļi neparedzētiem gadījumiem"</w:t>
      </w:r>
      <w:r w:rsidR="005D2E0C">
        <w:rPr>
          <w:b w:val="0"/>
          <w:bCs w:val="0"/>
          <w:szCs w:val="28"/>
          <w:lang w:eastAsia="lv-LV"/>
        </w:rPr>
        <w:t xml:space="preserve"> </w:t>
      </w:r>
      <w:r w:rsidR="006C27BE" w:rsidRPr="006C27BE">
        <w:rPr>
          <w:b w:val="0"/>
          <w:bCs w:val="0"/>
          <w:szCs w:val="28"/>
          <w:lang w:eastAsia="lv-LV"/>
        </w:rPr>
        <w:t xml:space="preserve">piemaksu </w:t>
      </w:r>
      <w:r w:rsidR="005D2E0C">
        <w:rPr>
          <w:b w:val="0"/>
          <w:bCs w:val="0"/>
          <w:szCs w:val="28"/>
          <w:lang w:eastAsia="lv-LV"/>
        </w:rPr>
        <w:t xml:space="preserve">par nakts darbu </w:t>
      </w:r>
      <w:r w:rsidR="006C27BE" w:rsidRPr="006C27BE">
        <w:rPr>
          <w:b w:val="0"/>
          <w:bCs w:val="0"/>
          <w:szCs w:val="28"/>
          <w:lang w:eastAsia="lv-LV"/>
        </w:rPr>
        <w:t>izmaksai</w:t>
      </w:r>
      <w:r w:rsidR="003C6FAF">
        <w:rPr>
          <w:b w:val="0"/>
          <w:bCs w:val="0"/>
          <w:szCs w:val="28"/>
          <w:lang w:eastAsia="lv-LV"/>
        </w:rPr>
        <w:t xml:space="preserve"> </w:t>
      </w:r>
      <w:r w:rsidR="003C6FAF" w:rsidRPr="003C6FAF">
        <w:rPr>
          <w:b w:val="0"/>
          <w:bCs w:val="0"/>
          <w:szCs w:val="28"/>
          <w:lang w:eastAsia="lv-LV"/>
        </w:rPr>
        <w:t xml:space="preserve">Iekšlietu ministrijas sistēmas iestāžu </w:t>
      </w:r>
      <w:r w:rsidR="003C6FAF">
        <w:rPr>
          <w:b w:val="0"/>
          <w:bCs w:val="0"/>
          <w:szCs w:val="28"/>
          <w:lang w:eastAsia="lv-LV"/>
        </w:rPr>
        <w:t>amatpersonām ar speciālajām dienesta pakāpēm.</w:t>
      </w:r>
    </w:p>
    <w:p w14:paraId="21F4AB5F" w14:textId="08EDFFA3" w:rsidR="00776CE1" w:rsidRDefault="000035E7" w:rsidP="00FF4A0D">
      <w:pPr>
        <w:pStyle w:val="BodyText"/>
        <w:jc w:val="both"/>
        <w:rPr>
          <w:b w:val="0"/>
          <w:bCs w:val="0"/>
          <w:szCs w:val="28"/>
          <w:lang w:eastAsia="lv-LV"/>
        </w:rPr>
      </w:pPr>
      <w:r>
        <w:rPr>
          <w:b w:val="0"/>
          <w:bCs w:val="0"/>
          <w:szCs w:val="28"/>
          <w:lang w:eastAsia="lv-LV"/>
        </w:rPr>
        <w:t xml:space="preserve">     </w:t>
      </w:r>
      <w:r w:rsidR="00776CE1">
        <w:rPr>
          <w:b w:val="0"/>
          <w:bCs w:val="0"/>
          <w:szCs w:val="28"/>
          <w:lang w:eastAsia="lv-LV"/>
        </w:rPr>
        <w:t xml:space="preserve">4. </w:t>
      </w:r>
      <w:r w:rsidR="00776CE1" w:rsidRPr="00FF4A0D">
        <w:rPr>
          <w:b w:val="0"/>
          <w:bCs w:val="0"/>
          <w:szCs w:val="28"/>
          <w:lang w:eastAsia="lv-LV"/>
        </w:rPr>
        <w:t>Iekšlietu ministrijai</w:t>
      </w:r>
      <w:r w:rsidR="00776CE1">
        <w:rPr>
          <w:b w:val="0"/>
          <w:bCs w:val="0"/>
          <w:szCs w:val="28"/>
          <w:lang w:eastAsia="lv-LV"/>
        </w:rPr>
        <w:t xml:space="preserve"> sadarbībā ar Latvijas Pašvaldību savienību sagatavot un iesniegt izskatīšanai </w:t>
      </w:r>
      <w:r w:rsidR="00BD792B" w:rsidRPr="00BD792B">
        <w:rPr>
          <w:b w:val="0"/>
          <w:bCs w:val="0"/>
          <w:szCs w:val="28"/>
          <w:lang w:eastAsia="lv-LV"/>
        </w:rPr>
        <w:t>Vadības grupā Covid-19 radīto ekonomisko seku operatīvai novēršanai uzņēmējdarbībā un nodarbināto atbalstam</w:t>
      </w:r>
      <w:r w:rsidR="00BD792B">
        <w:rPr>
          <w:b w:val="0"/>
          <w:bCs w:val="0"/>
          <w:szCs w:val="28"/>
          <w:lang w:eastAsia="lv-LV"/>
        </w:rPr>
        <w:t xml:space="preserve"> priekšlikumus par kritērijiem samaksas par virsstundu darbu un piemaksas par nakts darbu </w:t>
      </w:r>
      <w:r w:rsidR="00C201AB">
        <w:rPr>
          <w:b w:val="0"/>
          <w:bCs w:val="0"/>
          <w:szCs w:val="28"/>
          <w:lang w:eastAsia="lv-LV"/>
        </w:rPr>
        <w:t xml:space="preserve">daļējai </w:t>
      </w:r>
      <w:r w:rsidR="00BD792B">
        <w:rPr>
          <w:b w:val="0"/>
          <w:bCs w:val="0"/>
          <w:szCs w:val="28"/>
          <w:lang w:eastAsia="lv-LV"/>
        </w:rPr>
        <w:t xml:space="preserve">kompensēšanai </w:t>
      </w:r>
      <w:r w:rsidR="0025087E">
        <w:rPr>
          <w:b w:val="0"/>
          <w:bCs w:val="0"/>
          <w:szCs w:val="28"/>
          <w:lang w:eastAsia="lv-LV"/>
        </w:rPr>
        <w:t xml:space="preserve">no </w:t>
      </w:r>
      <w:r w:rsidR="0025087E" w:rsidRPr="00FF4A0D">
        <w:rPr>
          <w:b w:val="0"/>
          <w:bCs w:val="0"/>
          <w:szCs w:val="28"/>
          <w:lang w:eastAsia="lv-LV"/>
        </w:rPr>
        <w:t>valsts budžeta programmas 02.00.00 "Līdzekļi neparedzētiem gadījumiem"</w:t>
      </w:r>
      <w:r w:rsidR="0025087E">
        <w:rPr>
          <w:b w:val="0"/>
          <w:bCs w:val="0"/>
          <w:szCs w:val="28"/>
          <w:lang w:eastAsia="lv-LV"/>
        </w:rPr>
        <w:t xml:space="preserve"> </w:t>
      </w:r>
      <w:r w:rsidR="00BD792B">
        <w:rPr>
          <w:b w:val="0"/>
          <w:bCs w:val="0"/>
          <w:szCs w:val="28"/>
          <w:lang w:eastAsia="lv-LV"/>
        </w:rPr>
        <w:t xml:space="preserve">pašvaldību institūcijām saistībā ar pašvaldības policijas iesaisti </w:t>
      </w:r>
      <w:r w:rsidRPr="000035E7">
        <w:rPr>
          <w:b w:val="0"/>
          <w:bCs w:val="0"/>
          <w:szCs w:val="28"/>
          <w:lang w:eastAsia="lv-LV"/>
        </w:rPr>
        <w:t>iedzīvotāju pārvietošanās aizlieguma ievērošanas kontrolē.</w:t>
      </w:r>
    </w:p>
    <w:p w14:paraId="4EAED37A" w14:textId="23F3C15E" w:rsidR="005D2E0C" w:rsidRDefault="005D2E0C" w:rsidP="00FF4A0D">
      <w:pPr>
        <w:pStyle w:val="BodyText"/>
        <w:jc w:val="both"/>
        <w:rPr>
          <w:b w:val="0"/>
          <w:bCs w:val="0"/>
          <w:szCs w:val="28"/>
          <w:lang w:eastAsia="lv-LV"/>
        </w:rPr>
      </w:pPr>
    </w:p>
    <w:p w14:paraId="572014F1" w14:textId="77777777" w:rsidR="00103174" w:rsidRDefault="00103174" w:rsidP="00A11898">
      <w:pPr>
        <w:jc w:val="both"/>
        <w:rPr>
          <w:sz w:val="28"/>
          <w:szCs w:val="28"/>
        </w:rPr>
      </w:pPr>
    </w:p>
    <w:p w14:paraId="30C2C880" w14:textId="388B67F6" w:rsidR="00A11898" w:rsidRPr="00CF520F" w:rsidRDefault="00A11898" w:rsidP="00A11898">
      <w:pPr>
        <w:jc w:val="both"/>
        <w:rPr>
          <w:sz w:val="28"/>
          <w:szCs w:val="28"/>
        </w:rPr>
      </w:pPr>
      <w:r w:rsidRPr="00CF520F">
        <w:rPr>
          <w:sz w:val="28"/>
          <w:szCs w:val="28"/>
        </w:rPr>
        <w:t>Ministru prezidents</w:t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  <w:t>Arturs</w:t>
      </w:r>
      <w:r w:rsidRPr="00CF520F">
        <w:rPr>
          <w:sz w:val="28"/>
          <w:szCs w:val="28"/>
        </w:rPr>
        <w:tab/>
        <w:t xml:space="preserve"> Krišjānis Kariņš</w:t>
      </w:r>
    </w:p>
    <w:p w14:paraId="3B92936B" w14:textId="77777777" w:rsidR="00A11898" w:rsidRPr="00CF520F" w:rsidRDefault="00A11898" w:rsidP="00A11898">
      <w:pPr>
        <w:tabs>
          <w:tab w:val="left" w:pos="1470"/>
        </w:tabs>
        <w:ind w:firstLine="375"/>
        <w:jc w:val="both"/>
        <w:rPr>
          <w:sz w:val="28"/>
          <w:szCs w:val="28"/>
        </w:rPr>
      </w:pPr>
      <w:r w:rsidRPr="00CF520F">
        <w:rPr>
          <w:sz w:val="28"/>
          <w:szCs w:val="28"/>
        </w:rPr>
        <w:tab/>
      </w:r>
    </w:p>
    <w:p w14:paraId="012E3D34" w14:textId="514AF875" w:rsidR="00A11898" w:rsidRPr="00CF520F" w:rsidRDefault="00A11898" w:rsidP="00575F38">
      <w:pPr>
        <w:tabs>
          <w:tab w:val="right" w:pos="2835"/>
        </w:tabs>
        <w:jc w:val="both"/>
        <w:rPr>
          <w:sz w:val="28"/>
          <w:szCs w:val="28"/>
        </w:rPr>
      </w:pPr>
      <w:r w:rsidRPr="00CF520F">
        <w:rPr>
          <w:sz w:val="28"/>
          <w:szCs w:val="28"/>
        </w:rPr>
        <w:t xml:space="preserve">Iekšlietu </w:t>
      </w:r>
      <w:r w:rsidR="00575F38">
        <w:rPr>
          <w:sz w:val="28"/>
          <w:szCs w:val="28"/>
        </w:rPr>
        <w:t>ministrs</w:t>
      </w:r>
      <w:r w:rsidR="00575F38">
        <w:rPr>
          <w:sz w:val="28"/>
          <w:szCs w:val="28"/>
        </w:rPr>
        <w:tab/>
      </w:r>
      <w:r w:rsidR="00575F38">
        <w:rPr>
          <w:sz w:val="28"/>
          <w:szCs w:val="28"/>
        </w:rPr>
        <w:tab/>
      </w:r>
      <w:r w:rsidR="00575F38">
        <w:rPr>
          <w:sz w:val="28"/>
          <w:szCs w:val="28"/>
        </w:rPr>
        <w:tab/>
      </w:r>
      <w:r w:rsidR="00575F38">
        <w:rPr>
          <w:sz w:val="28"/>
          <w:szCs w:val="28"/>
        </w:rPr>
        <w:tab/>
      </w:r>
      <w:r w:rsidR="00575F38">
        <w:rPr>
          <w:sz w:val="28"/>
          <w:szCs w:val="28"/>
        </w:rPr>
        <w:tab/>
      </w:r>
      <w:r w:rsidR="00575F38">
        <w:rPr>
          <w:sz w:val="28"/>
          <w:szCs w:val="28"/>
        </w:rPr>
        <w:tab/>
      </w:r>
      <w:r w:rsidRPr="00CF520F">
        <w:rPr>
          <w:sz w:val="28"/>
          <w:szCs w:val="28"/>
        </w:rPr>
        <w:t>Sandis Ģirģens</w:t>
      </w:r>
    </w:p>
    <w:p w14:paraId="65EE9262" w14:textId="77777777" w:rsidR="00A11898" w:rsidRPr="00CF520F" w:rsidRDefault="00A11898" w:rsidP="00A11898">
      <w:pPr>
        <w:jc w:val="both"/>
        <w:rPr>
          <w:sz w:val="28"/>
          <w:szCs w:val="28"/>
        </w:rPr>
      </w:pPr>
    </w:p>
    <w:p w14:paraId="0C72B709" w14:textId="77777777" w:rsidR="00A11898" w:rsidRPr="00CF520F" w:rsidRDefault="00A11898" w:rsidP="00575F38">
      <w:pPr>
        <w:tabs>
          <w:tab w:val="left" w:pos="5812"/>
        </w:tabs>
        <w:jc w:val="both"/>
        <w:rPr>
          <w:sz w:val="28"/>
          <w:szCs w:val="28"/>
        </w:rPr>
      </w:pPr>
      <w:r w:rsidRPr="00CF520F">
        <w:rPr>
          <w:sz w:val="28"/>
          <w:szCs w:val="28"/>
        </w:rPr>
        <w:t>Iesniedzējs:</w:t>
      </w:r>
    </w:p>
    <w:p w14:paraId="27E495C2" w14:textId="77777777" w:rsidR="00A11898" w:rsidRPr="00CF520F" w:rsidRDefault="00A11898" w:rsidP="00A11898">
      <w:pPr>
        <w:tabs>
          <w:tab w:val="left" w:pos="5812"/>
        </w:tabs>
        <w:rPr>
          <w:sz w:val="28"/>
          <w:szCs w:val="28"/>
        </w:rPr>
      </w:pPr>
      <w:r w:rsidRPr="00CF520F">
        <w:rPr>
          <w:sz w:val="28"/>
          <w:szCs w:val="28"/>
        </w:rPr>
        <w:t>Iekšlietu ministrs</w:t>
      </w:r>
      <w:r w:rsidRPr="00CF520F">
        <w:rPr>
          <w:sz w:val="28"/>
          <w:szCs w:val="28"/>
        </w:rPr>
        <w:tab/>
        <w:t>Sandis Ģirģens</w:t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  <w:r w:rsidRPr="00CF520F">
        <w:rPr>
          <w:sz w:val="28"/>
          <w:szCs w:val="28"/>
        </w:rPr>
        <w:tab/>
      </w:r>
    </w:p>
    <w:p w14:paraId="075203E1" w14:textId="77777777" w:rsidR="00A11898" w:rsidRPr="00CF520F" w:rsidRDefault="00A11898" w:rsidP="00A11898">
      <w:pPr>
        <w:tabs>
          <w:tab w:val="left" w:pos="5812"/>
        </w:tabs>
        <w:jc w:val="both"/>
        <w:rPr>
          <w:sz w:val="28"/>
          <w:szCs w:val="28"/>
        </w:rPr>
      </w:pPr>
      <w:r w:rsidRPr="00CF520F">
        <w:rPr>
          <w:sz w:val="28"/>
          <w:szCs w:val="28"/>
        </w:rPr>
        <w:t>Vīza: valsts sekretārs</w:t>
      </w:r>
      <w:r w:rsidRPr="00CF520F">
        <w:rPr>
          <w:sz w:val="28"/>
          <w:szCs w:val="28"/>
        </w:rPr>
        <w:tab/>
        <w:t>Dimitrijs Trofimovs</w:t>
      </w:r>
    </w:p>
    <w:p w14:paraId="5FCBC460" w14:textId="54788F6A" w:rsidR="003530C3" w:rsidRDefault="003530C3" w:rsidP="00943A4A"/>
    <w:p w14:paraId="6DA7891E" w14:textId="77777777" w:rsidR="00FF4A0D" w:rsidRDefault="00FF4A0D" w:rsidP="00721A34">
      <w:pPr>
        <w:pStyle w:val="NoSpacing"/>
        <w:rPr>
          <w:rFonts w:asciiTheme="majorBidi" w:hAnsiTheme="majorBidi" w:cstheme="majorBidi"/>
          <w:sz w:val="18"/>
          <w:szCs w:val="18"/>
        </w:rPr>
      </w:pPr>
    </w:p>
    <w:p w14:paraId="2A73602E" w14:textId="41186819" w:rsidR="00721A34" w:rsidRPr="00A8260A" w:rsidRDefault="00721A34" w:rsidP="00721A34">
      <w:pPr>
        <w:pStyle w:val="NoSpacing"/>
        <w:rPr>
          <w:rFonts w:asciiTheme="majorBidi" w:hAnsiTheme="majorBidi" w:cstheme="majorBidi"/>
          <w:sz w:val="18"/>
          <w:szCs w:val="18"/>
        </w:rPr>
      </w:pPr>
      <w:r w:rsidRPr="00A8260A">
        <w:rPr>
          <w:rFonts w:asciiTheme="majorBidi" w:hAnsiTheme="majorBidi" w:cstheme="majorBidi"/>
          <w:sz w:val="18"/>
          <w:szCs w:val="18"/>
        </w:rPr>
        <w:fldChar w:fldCharType="begin"/>
      </w:r>
      <w:r w:rsidRPr="00A8260A">
        <w:rPr>
          <w:rFonts w:asciiTheme="majorBidi" w:hAnsiTheme="majorBidi" w:cstheme="majorBidi"/>
          <w:sz w:val="18"/>
          <w:szCs w:val="18"/>
        </w:rPr>
        <w:instrText xml:space="preserve"> DATE  \@ "dd.MM.yyyy. H:mm" \* MERGEFORMAT </w:instrText>
      </w:r>
      <w:r w:rsidRPr="00A8260A">
        <w:rPr>
          <w:rFonts w:asciiTheme="majorBidi" w:hAnsiTheme="majorBidi" w:cstheme="majorBidi"/>
          <w:sz w:val="18"/>
          <w:szCs w:val="18"/>
        </w:rPr>
        <w:fldChar w:fldCharType="separate"/>
      </w:r>
      <w:r w:rsidR="00626664">
        <w:rPr>
          <w:rFonts w:asciiTheme="majorBidi" w:hAnsiTheme="majorBidi" w:cstheme="majorBidi"/>
          <w:noProof/>
          <w:sz w:val="18"/>
          <w:szCs w:val="18"/>
        </w:rPr>
        <w:t>15.02.2021. 10:06</w:t>
      </w:r>
      <w:r w:rsidRPr="00A8260A">
        <w:rPr>
          <w:rFonts w:asciiTheme="majorBidi" w:hAnsiTheme="majorBidi" w:cstheme="majorBidi"/>
          <w:sz w:val="18"/>
          <w:szCs w:val="18"/>
        </w:rPr>
        <w:fldChar w:fldCharType="end"/>
      </w:r>
    </w:p>
    <w:p w14:paraId="7C81019C" w14:textId="6478BC79" w:rsidR="00D57507" w:rsidRDefault="00D57507" w:rsidP="00A8260A">
      <w:pPr>
        <w:pStyle w:val="NoSpacing"/>
        <w:rPr>
          <w:rFonts w:asciiTheme="majorBidi" w:hAnsiTheme="majorBidi" w:cstheme="majorBidi"/>
          <w:sz w:val="18"/>
          <w:szCs w:val="18"/>
        </w:rPr>
      </w:pPr>
      <w:r>
        <w:rPr>
          <w:rFonts w:asciiTheme="majorBidi" w:hAnsiTheme="majorBidi" w:cstheme="majorBidi"/>
          <w:sz w:val="18"/>
          <w:szCs w:val="18"/>
        </w:rPr>
        <w:t>17</w:t>
      </w:r>
      <w:r w:rsidR="00981F84">
        <w:rPr>
          <w:rFonts w:asciiTheme="majorBidi" w:hAnsiTheme="majorBidi" w:cstheme="majorBidi"/>
          <w:sz w:val="18"/>
          <w:szCs w:val="18"/>
        </w:rPr>
        <w:t>6</w:t>
      </w:r>
    </w:p>
    <w:p w14:paraId="15F7076A" w14:textId="5737388B" w:rsidR="00FF4A0D" w:rsidRDefault="00FF4A0D" w:rsidP="00A8260A">
      <w:pPr>
        <w:pStyle w:val="NoSpacing"/>
        <w:rPr>
          <w:rFonts w:asciiTheme="majorBidi" w:hAnsiTheme="majorBidi" w:cstheme="majorBidi"/>
          <w:sz w:val="18"/>
          <w:szCs w:val="18"/>
        </w:rPr>
      </w:pPr>
      <w:proofErr w:type="spellStart"/>
      <w:r>
        <w:rPr>
          <w:rFonts w:asciiTheme="majorBidi" w:hAnsiTheme="majorBidi" w:cstheme="majorBidi"/>
          <w:sz w:val="18"/>
          <w:szCs w:val="18"/>
        </w:rPr>
        <w:t>A.Strode</w:t>
      </w:r>
      <w:proofErr w:type="spellEnd"/>
      <w:r>
        <w:rPr>
          <w:rFonts w:asciiTheme="majorBidi" w:hAnsiTheme="majorBidi" w:cstheme="majorBidi"/>
          <w:sz w:val="18"/>
          <w:szCs w:val="18"/>
        </w:rPr>
        <w:t xml:space="preserve"> 29244732</w:t>
      </w:r>
    </w:p>
    <w:p w14:paraId="6EB6E5C7" w14:textId="1C71B744" w:rsidR="00FF4A0D" w:rsidRDefault="00626664" w:rsidP="00A8260A">
      <w:pPr>
        <w:pStyle w:val="NoSpacing"/>
        <w:rPr>
          <w:rFonts w:asciiTheme="majorBidi" w:hAnsiTheme="majorBidi" w:cstheme="majorBidi"/>
          <w:sz w:val="18"/>
          <w:szCs w:val="18"/>
        </w:rPr>
      </w:pPr>
      <w:hyperlink r:id="rId9" w:history="1">
        <w:r w:rsidR="00FF4A0D" w:rsidRPr="00AA549A">
          <w:rPr>
            <w:rStyle w:val="Hyperlink"/>
            <w:rFonts w:asciiTheme="majorBidi" w:hAnsiTheme="majorBidi" w:cstheme="majorBidi"/>
            <w:sz w:val="18"/>
            <w:szCs w:val="18"/>
          </w:rPr>
          <w:t>Alda.strode@iem.go</w:t>
        </w:r>
        <w:bookmarkStart w:id="0" w:name="_GoBack"/>
        <w:bookmarkEnd w:id="0"/>
        <w:r w:rsidR="00FF4A0D" w:rsidRPr="00AA549A">
          <w:rPr>
            <w:rStyle w:val="Hyperlink"/>
            <w:rFonts w:asciiTheme="majorBidi" w:hAnsiTheme="majorBidi" w:cstheme="majorBidi"/>
            <w:sz w:val="18"/>
            <w:szCs w:val="18"/>
          </w:rPr>
          <w:t>v.lv</w:t>
        </w:r>
      </w:hyperlink>
      <w:r w:rsidR="00FF4A0D">
        <w:rPr>
          <w:rFonts w:asciiTheme="majorBidi" w:hAnsiTheme="majorBidi" w:cstheme="majorBidi"/>
          <w:sz w:val="18"/>
          <w:szCs w:val="18"/>
        </w:rPr>
        <w:t xml:space="preserve"> </w:t>
      </w:r>
    </w:p>
    <w:sectPr w:rsidR="00FF4A0D" w:rsidSect="001C5D7F">
      <w:headerReference w:type="default" r:id="rId10"/>
      <w:footerReference w:type="default" r:id="rId11"/>
      <w:footerReference w:type="first" r:id="rId12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2A1F24" w14:textId="77777777" w:rsidR="00C5523B" w:rsidRDefault="00C5523B" w:rsidP="00576B88">
      <w:r>
        <w:separator/>
      </w:r>
    </w:p>
  </w:endnote>
  <w:endnote w:type="continuationSeparator" w:id="0">
    <w:p w14:paraId="2FDAF582" w14:textId="77777777" w:rsidR="00C5523B" w:rsidRDefault="00C5523B" w:rsidP="0057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08375" w14:textId="77777777" w:rsidR="00516922" w:rsidRPr="008412E1" w:rsidRDefault="00516922" w:rsidP="00516922">
    <w:pPr>
      <w:pStyle w:val="Footer"/>
      <w:jc w:val="both"/>
      <w:rPr>
        <w:sz w:val="20"/>
        <w:szCs w:val="20"/>
      </w:rPr>
    </w:pPr>
    <w:r w:rsidRPr="008412E1">
      <w:rPr>
        <w:sz w:val="20"/>
        <w:szCs w:val="20"/>
      </w:rPr>
      <w:t>M</w:t>
    </w:r>
    <w:r>
      <w:rPr>
        <w:sz w:val="20"/>
        <w:szCs w:val="20"/>
      </w:rPr>
      <w:t>K</w:t>
    </w:r>
    <w:r w:rsidRPr="008412E1">
      <w:rPr>
        <w:sz w:val="20"/>
        <w:szCs w:val="20"/>
      </w:rPr>
      <w:t>Anot_</w:t>
    </w:r>
    <w:r>
      <w:rPr>
        <w:sz w:val="20"/>
        <w:szCs w:val="20"/>
      </w:rPr>
      <w:t>260319</w:t>
    </w:r>
    <w:r w:rsidRPr="008412E1">
      <w:rPr>
        <w:sz w:val="20"/>
        <w:szCs w:val="20"/>
      </w:rPr>
      <w:t>_</w:t>
    </w:r>
    <w:r>
      <w:rPr>
        <w:sz w:val="20"/>
        <w:szCs w:val="20"/>
      </w:rPr>
      <w:t>formas_terpi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168CD" w14:textId="7BA3D61B" w:rsidR="00AD37B6" w:rsidRPr="008412E1" w:rsidRDefault="00AC6B3B" w:rsidP="00AB27B1">
    <w:pPr>
      <w:pStyle w:val="Footer"/>
      <w:jc w:val="both"/>
      <w:rPr>
        <w:sz w:val="20"/>
        <w:szCs w:val="20"/>
      </w:rPr>
    </w:pPr>
    <w:r>
      <w:rPr>
        <w:sz w:val="20"/>
        <w:szCs w:val="20"/>
      </w:rPr>
      <w:t>IEM</w:t>
    </w:r>
    <w:r w:rsidR="00943A4A">
      <w:rPr>
        <w:sz w:val="20"/>
        <w:szCs w:val="20"/>
      </w:rPr>
      <w:t>Prot</w:t>
    </w:r>
    <w:r w:rsidR="008412E1" w:rsidRPr="008412E1">
      <w:rPr>
        <w:sz w:val="20"/>
        <w:szCs w:val="20"/>
      </w:rPr>
      <w:t>_</w:t>
    </w:r>
    <w:r w:rsidR="00626664">
      <w:rPr>
        <w:sz w:val="20"/>
        <w:szCs w:val="20"/>
      </w:rPr>
      <w:t>15</w:t>
    </w:r>
    <w:r w:rsidR="000035E7">
      <w:rPr>
        <w:sz w:val="20"/>
        <w:szCs w:val="20"/>
      </w:rPr>
      <w:t>02</w:t>
    </w:r>
    <w:r w:rsidR="006C27BE">
      <w:rPr>
        <w:sz w:val="20"/>
        <w:szCs w:val="20"/>
      </w:rPr>
      <w:t>21</w:t>
    </w:r>
    <w:r w:rsidR="008412E1" w:rsidRPr="008412E1">
      <w:rPr>
        <w:sz w:val="20"/>
        <w:szCs w:val="20"/>
      </w:rPr>
      <w:t>_</w:t>
    </w:r>
    <w:r w:rsidR="000035E7">
      <w:rPr>
        <w:sz w:val="20"/>
        <w:szCs w:val="20"/>
      </w:rPr>
      <w:t>g</w:t>
    </w:r>
    <w:r w:rsidR="00FF4A0D">
      <w:rPr>
        <w:sz w:val="20"/>
        <w:szCs w:val="20"/>
      </w:rPr>
      <w:t>roz655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778C4" w14:textId="77777777" w:rsidR="00C5523B" w:rsidRDefault="00C5523B" w:rsidP="00576B88">
      <w:r>
        <w:separator/>
      </w:r>
    </w:p>
  </w:footnote>
  <w:footnote w:type="continuationSeparator" w:id="0">
    <w:p w14:paraId="2CBFAC3A" w14:textId="77777777" w:rsidR="00C5523B" w:rsidRDefault="00C5523B" w:rsidP="00576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375338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BD82523" w14:textId="102153D9" w:rsidR="00AD37B6" w:rsidRDefault="00060D2F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5087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15BAA2" w14:textId="77777777" w:rsidR="00AD37B6" w:rsidRDefault="006266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05594"/>
    <w:multiLevelType w:val="multilevel"/>
    <w:tmpl w:val="A5509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7A2D51"/>
    <w:multiLevelType w:val="hybridMultilevel"/>
    <w:tmpl w:val="EC900FC4"/>
    <w:lvl w:ilvl="0" w:tplc="04F80E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196A5624" w:tentative="1">
      <w:start w:val="1"/>
      <w:numFmt w:val="lowerLetter"/>
      <w:lvlText w:val="%2."/>
      <w:lvlJc w:val="left"/>
      <w:pPr>
        <w:ind w:left="1364" w:hanging="360"/>
      </w:pPr>
    </w:lvl>
    <w:lvl w:ilvl="2" w:tplc="33128DC2" w:tentative="1">
      <w:start w:val="1"/>
      <w:numFmt w:val="lowerRoman"/>
      <w:lvlText w:val="%3."/>
      <w:lvlJc w:val="right"/>
      <w:pPr>
        <w:ind w:left="2084" w:hanging="180"/>
      </w:pPr>
    </w:lvl>
    <w:lvl w:ilvl="3" w:tplc="CB52C486" w:tentative="1">
      <w:start w:val="1"/>
      <w:numFmt w:val="decimal"/>
      <w:lvlText w:val="%4."/>
      <w:lvlJc w:val="left"/>
      <w:pPr>
        <w:ind w:left="2804" w:hanging="360"/>
      </w:pPr>
    </w:lvl>
    <w:lvl w:ilvl="4" w:tplc="D03E542A" w:tentative="1">
      <w:start w:val="1"/>
      <w:numFmt w:val="lowerLetter"/>
      <w:lvlText w:val="%5."/>
      <w:lvlJc w:val="left"/>
      <w:pPr>
        <w:ind w:left="3524" w:hanging="360"/>
      </w:pPr>
    </w:lvl>
    <w:lvl w:ilvl="5" w:tplc="534024C4" w:tentative="1">
      <w:start w:val="1"/>
      <w:numFmt w:val="lowerRoman"/>
      <w:lvlText w:val="%6."/>
      <w:lvlJc w:val="right"/>
      <w:pPr>
        <w:ind w:left="4244" w:hanging="180"/>
      </w:pPr>
    </w:lvl>
    <w:lvl w:ilvl="6" w:tplc="F4202720" w:tentative="1">
      <w:start w:val="1"/>
      <w:numFmt w:val="decimal"/>
      <w:lvlText w:val="%7."/>
      <w:lvlJc w:val="left"/>
      <w:pPr>
        <w:ind w:left="4964" w:hanging="360"/>
      </w:pPr>
    </w:lvl>
    <w:lvl w:ilvl="7" w:tplc="3D962BF0" w:tentative="1">
      <w:start w:val="1"/>
      <w:numFmt w:val="lowerLetter"/>
      <w:lvlText w:val="%8."/>
      <w:lvlJc w:val="left"/>
      <w:pPr>
        <w:ind w:left="5684" w:hanging="360"/>
      </w:pPr>
    </w:lvl>
    <w:lvl w:ilvl="8" w:tplc="1DCEBDA6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0C3"/>
    <w:rsid w:val="00002760"/>
    <w:rsid w:val="000035E7"/>
    <w:rsid w:val="00006892"/>
    <w:rsid w:val="00006A1F"/>
    <w:rsid w:val="000118B3"/>
    <w:rsid w:val="0001635E"/>
    <w:rsid w:val="000221E9"/>
    <w:rsid w:val="000327E7"/>
    <w:rsid w:val="00033D6A"/>
    <w:rsid w:val="000473AC"/>
    <w:rsid w:val="00047F72"/>
    <w:rsid w:val="00050107"/>
    <w:rsid w:val="00060D2F"/>
    <w:rsid w:val="00065D5D"/>
    <w:rsid w:val="000776D4"/>
    <w:rsid w:val="000863C0"/>
    <w:rsid w:val="00096810"/>
    <w:rsid w:val="000A377E"/>
    <w:rsid w:val="000B7C66"/>
    <w:rsid w:val="000C0841"/>
    <w:rsid w:val="000D421F"/>
    <w:rsid w:val="000E5E8D"/>
    <w:rsid w:val="00103174"/>
    <w:rsid w:val="0010716F"/>
    <w:rsid w:val="001146E8"/>
    <w:rsid w:val="001523ED"/>
    <w:rsid w:val="00154F6A"/>
    <w:rsid w:val="00155700"/>
    <w:rsid w:val="001566F4"/>
    <w:rsid w:val="00166199"/>
    <w:rsid w:val="00183DAC"/>
    <w:rsid w:val="00184E17"/>
    <w:rsid w:val="0018628A"/>
    <w:rsid w:val="00186A69"/>
    <w:rsid w:val="001960C8"/>
    <w:rsid w:val="00196D28"/>
    <w:rsid w:val="001A2B4A"/>
    <w:rsid w:val="001A65C5"/>
    <w:rsid w:val="001C5D7F"/>
    <w:rsid w:val="001D19CC"/>
    <w:rsid w:val="001F71FC"/>
    <w:rsid w:val="001F7BEC"/>
    <w:rsid w:val="00204FE6"/>
    <w:rsid w:val="00205DA2"/>
    <w:rsid w:val="00227A7B"/>
    <w:rsid w:val="00227D0F"/>
    <w:rsid w:val="00227EC3"/>
    <w:rsid w:val="00240F00"/>
    <w:rsid w:val="00244D40"/>
    <w:rsid w:val="0025087E"/>
    <w:rsid w:val="0027683A"/>
    <w:rsid w:val="0028174F"/>
    <w:rsid w:val="002849CF"/>
    <w:rsid w:val="002918DE"/>
    <w:rsid w:val="00295DF3"/>
    <w:rsid w:val="002B5959"/>
    <w:rsid w:val="002C000A"/>
    <w:rsid w:val="002C0C5C"/>
    <w:rsid w:val="002C2502"/>
    <w:rsid w:val="002C6E4A"/>
    <w:rsid w:val="002D1D24"/>
    <w:rsid w:val="002D2B3A"/>
    <w:rsid w:val="00317FD9"/>
    <w:rsid w:val="00327FFA"/>
    <w:rsid w:val="003530C3"/>
    <w:rsid w:val="00360F73"/>
    <w:rsid w:val="00364347"/>
    <w:rsid w:val="003648E7"/>
    <w:rsid w:val="003731F4"/>
    <w:rsid w:val="00375C51"/>
    <w:rsid w:val="00391792"/>
    <w:rsid w:val="003A2465"/>
    <w:rsid w:val="003A4B44"/>
    <w:rsid w:val="003A5986"/>
    <w:rsid w:val="003B77B9"/>
    <w:rsid w:val="003C403F"/>
    <w:rsid w:val="003C6FAF"/>
    <w:rsid w:val="003D0E48"/>
    <w:rsid w:val="003D5B42"/>
    <w:rsid w:val="003E2DD6"/>
    <w:rsid w:val="003E4C6B"/>
    <w:rsid w:val="003F0D7D"/>
    <w:rsid w:val="003F6F38"/>
    <w:rsid w:val="004169B9"/>
    <w:rsid w:val="0042479E"/>
    <w:rsid w:val="00430376"/>
    <w:rsid w:val="00430698"/>
    <w:rsid w:val="00430721"/>
    <w:rsid w:val="004546AC"/>
    <w:rsid w:val="00460703"/>
    <w:rsid w:val="00461CF3"/>
    <w:rsid w:val="00474D46"/>
    <w:rsid w:val="00482381"/>
    <w:rsid w:val="0048438F"/>
    <w:rsid w:val="00484EC5"/>
    <w:rsid w:val="0048778F"/>
    <w:rsid w:val="0049211E"/>
    <w:rsid w:val="004A3E91"/>
    <w:rsid w:val="004B30AE"/>
    <w:rsid w:val="004C505A"/>
    <w:rsid w:val="004C5C12"/>
    <w:rsid w:val="004C7817"/>
    <w:rsid w:val="004E221A"/>
    <w:rsid w:val="004E7F05"/>
    <w:rsid w:val="004F793F"/>
    <w:rsid w:val="0050624C"/>
    <w:rsid w:val="005138A2"/>
    <w:rsid w:val="00516922"/>
    <w:rsid w:val="005216F0"/>
    <w:rsid w:val="00524B09"/>
    <w:rsid w:val="00543FC9"/>
    <w:rsid w:val="00575F38"/>
    <w:rsid w:val="00576B88"/>
    <w:rsid w:val="00580AB7"/>
    <w:rsid w:val="005A0F3D"/>
    <w:rsid w:val="005A67C4"/>
    <w:rsid w:val="005B45F1"/>
    <w:rsid w:val="005B651E"/>
    <w:rsid w:val="005C1D8D"/>
    <w:rsid w:val="005D2E0C"/>
    <w:rsid w:val="005E71FE"/>
    <w:rsid w:val="005F0468"/>
    <w:rsid w:val="005F1238"/>
    <w:rsid w:val="00602D68"/>
    <w:rsid w:val="006108EC"/>
    <w:rsid w:val="006144ED"/>
    <w:rsid w:val="006154A4"/>
    <w:rsid w:val="00615614"/>
    <w:rsid w:val="00626149"/>
    <w:rsid w:val="00626664"/>
    <w:rsid w:val="00634F3E"/>
    <w:rsid w:val="00651203"/>
    <w:rsid w:val="00652C4E"/>
    <w:rsid w:val="00654859"/>
    <w:rsid w:val="006563BB"/>
    <w:rsid w:val="00657815"/>
    <w:rsid w:val="006606C1"/>
    <w:rsid w:val="00662174"/>
    <w:rsid w:val="006626D9"/>
    <w:rsid w:val="00672FA7"/>
    <w:rsid w:val="0067463A"/>
    <w:rsid w:val="00677745"/>
    <w:rsid w:val="0068599B"/>
    <w:rsid w:val="006A030D"/>
    <w:rsid w:val="006A32DB"/>
    <w:rsid w:val="006A5435"/>
    <w:rsid w:val="006B13F7"/>
    <w:rsid w:val="006B6789"/>
    <w:rsid w:val="006C27BE"/>
    <w:rsid w:val="006C78FE"/>
    <w:rsid w:val="006D5995"/>
    <w:rsid w:val="006D7533"/>
    <w:rsid w:val="006E4B84"/>
    <w:rsid w:val="006E608E"/>
    <w:rsid w:val="007058DE"/>
    <w:rsid w:val="00710639"/>
    <w:rsid w:val="00711299"/>
    <w:rsid w:val="0071427E"/>
    <w:rsid w:val="00720DD8"/>
    <w:rsid w:val="00721A34"/>
    <w:rsid w:val="00723C36"/>
    <w:rsid w:val="007361B5"/>
    <w:rsid w:val="00740663"/>
    <w:rsid w:val="0074186D"/>
    <w:rsid w:val="00743442"/>
    <w:rsid w:val="00747593"/>
    <w:rsid w:val="007512B3"/>
    <w:rsid w:val="0076384E"/>
    <w:rsid w:val="00776CE1"/>
    <w:rsid w:val="00787170"/>
    <w:rsid w:val="007A33B8"/>
    <w:rsid w:val="007A5C43"/>
    <w:rsid w:val="007B5DC2"/>
    <w:rsid w:val="007C0635"/>
    <w:rsid w:val="007C0F44"/>
    <w:rsid w:val="007C3E79"/>
    <w:rsid w:val="007C696F"/>
    <w:rsid w:val="007D6D1F"/>
    <w:rsid w:val="007E650A"/>
    <w:rsid w:val="007E7008"/>
    <w:rsid w:val="007F0A02"/>
    <w:rsid w:val="008178AB"/>
    <w:rsid w:val="008300B5"/>
    <w:rsid w:val="00836764"/>
    <w:rsid w:val="008412E1"/>
    <w:rsid w:val="00841974"/>
    <w:rsid w:val="00845CF0"/>
    <w:rsid w:val="008479F7"/>
    <w:rsid w:val="008503C1"/>
    <w:rsid w:val="0085124E"/>
    <w:rsid w:val="008539A0"/>
    <w:rsid w:val="00856252"/>
    <w:rsid w:val="0085727D"/>
    <w:rsid w:val="00860F46"/>
    <w:rsid w:val="00861408"/>
    <w:rsid w:val="0086404F"/>
    <w:rsid w:val="008707C6"/>
    <w:rsid w:val="0087143A"/>
    <w:rsid w:val="00881A5A"/>
    <w:rsid w:val="00884F62"/>
    <w:rsid w:val="00897600"/>
    <w:rsid w:val="008A379D"/>
    <w:rsid w:val="008A7647"/>
    <w:rsid w:val="008C2FD8"/>
    <w:rsid w:val="008D122A"/>
    <w:rsid w:val="008E38F9"/>
    <w:rsid w:val="008F185B"/>
    <w:rsid w:val="008F7B68"/>
    <w:rsid w:val="00901155"/>
    <w:rsid w:val="0092075C"/>
    <w:rsid w:val="00922F71"/>
    <w:rsid w:val="009231C9"/>
    <w:rsid w:val="009255A8"/>
    <w:rsid w:val="00943A4A"/>
    <w:rsid w:val="00950F0F"/>
    <w:rsid w:val="00952B73"/>
    <w:rsid w:val="00963C7C"/>
    <w:rsid w:val="00963FCC"/>
    <w:rsid w:val="00965A77"/>
    <w:rsid w:val="00981F84"/>
    <w:rsid w:val="00995A32"/>
    <w:rsid w:val="00996527"/>
    <w:rsid w:val="009C3C21"/>
    <w:rsid w:val="009D09F5"/>
    <w:rsid w:val="009E16B8"/>
    <w:rsid w:val="009F6C6C"/>
    <w:rsid w:val="00A05366"/>
    <w:rsid w:val="00A06933"/>
    <w:rsid w:val="00A11898"/>
    <w:rsid w:val="00A14065"/>
    <w:rsid w:val="00A213A3"/>
    <w:rsid w:val="00A34E43"/>
    <w:rsid w:val="00A40C94"/>
    <w:rsid w:val="00A62524"/>
    <w:rsid w:val="00A672BA"/>
    <w:rsid w:val="00A74F2C"/>
    <w:rsid w:val="00A77B6C"/>
    <w:rsid w:val="00A8260A"/>
    <w:rsid w:val="00A83EE0"/>
    <w:rsid w:val="00A8763A"/>
    <w:rsid w:val="00A90E79"/>
    <w:rsid w:val="00A9353A"/>
    <w:rsid w:val="00A9425E"/>
    <w:rsid w:val="00A948C3"/>
    <w:rsid w:val="00A96059"/>
    <w:rsid w:val="00AA4F11"/>
    <w:rsid w:val="00AB546A"/>
    <w:rsid w:val="00AC6B3B"/>
    <w:rsid w:val="00AD0678"/>
    <w:rsid w:val="00AD3594"/>
    <w:rsid w:val="00AD5B72"/>
    <w:rsid w:val="00AD73EB"/>
    <w:rsid w:val="00AE2E74"/>
    <w:rsid w:val="00AE76F4"/>
    <w:rsid w:val="00AF6E5E"/>
    <w:rsid w:val="00B00AC9"/>
    <w:rsid w:val="00B03372"/>
    <w:rsid w:val="00B11164"/>
    <w:rsid w:val="00B23199"/>
    <w:rsid w:val="00B80340"/>
    <w:rsid w:val="00B84DA5"/>
    <w:rsid w:val="00B853B7"/>
    <w:rsid w:val="00B94402"/>
    <w:rsid w:val="00BA5249"/>
    <w:rsid w:val="00BC1DDE"/>
    <w:rsid w:val="00BC2F4E"/>
    <w:rsid w:val="00BD3960"/>
    <w:rsid w:val="00BD3F81"/>
    <w:rsid w:val="00BD792B"/>
    <w:rsid w:val="00BF00BA"/>
    <w:rsid w:val="00C04BE9"/>
    <w:rsid w:val="00C079C9"/>
    <w:rsid w:val="00C12591"/>
    <w:rsid w:val="00C13488"/>
    <w:rsid w:val="00C201AB"/>
    <w:rsid w:val="00C5523B"/>
    <w:rsid w:val="00CA2065"/>
    <w:rsid w:val="00CA3D0B"/>
    <w:rsid w:val="00CA612D"/>
    <w:rsid w:val="00CC1894"/>
    <w:rsid w:val="00CC3928"/>
    <w:rsid w:val="00CD4DFD"/>
    <w:rsid w:val="00CE0452"/>
    <w:rsid w:val="00CE4D01"/>
    <w:rsid w:val="00CF6516"/>
    <w:rsid w:val="00D05DC1"/>
    <w:rsid w:val="00D15613"/>
    <w:rsid w:val="00D236F7"/>
    <w:rsid w:val="00D331C7"/>
    <w:rsid w:val="00D36289"/>
    <w:rsid w:val="00D51FF4"/>
    <w:rsid w:val="00D53B89"/>
    <w:rsid w:val="00D54509"/>
    <w:rsid w:val="00D57507"/>
    <w:rsid w:val="00D63B57"/>
    <w:rsid w:val="00D725EC"/>
    <w:rsid w:val="00D74C6E"/>
    <w:rsid w:val="00D76267"/>
    <w:rsid w:val="00D858F3"/>
    <w:rsid w:val="00D97393"/>
    <w:rsid w:val="00DA1554"/>
    <w:rsid w:val="00DA5ECE"/>
    <w:rsid w:val="00DB53E8"/>
    <w:rsid w:val="00DB72B8"/>
    <w:rsid w:val="00DC0F50"/>
    <w:rsid w:val="00DC1E22"/>
    <w:rsid w:val="00DD311F"/>
    <w:rsid w:val="00DF1DE9"/>
    <w:rsid w:val="00E05B41"/>
    <w:rsid w:val="00E35BD3"/>
    <w:rsid w:val="00E50796"/>
    <w:rsid w:val="00E55E95"/>
    <w:rsid w:val="00E56FE4"/>
    <w:rsid w:val="00E631A3"/>
    <w:rsid w:val="00E634D6"/>
    <w:rsid w:val="00E65669"/>
    <w:rsid w:val="00E85ABF"/>
    <w:rsid w:val="00E93211"/>
    <w:rsid w:val="00EA3ADF"/>
    <w:rsid w:val="00EA776E"/>
    <w:rsid w:val="00EB0173"/>
    <w:rsid w:val="00EB05EE"/>
    <w:rsid w:val="00EB7844"/>
    <w:rsid w:val="00EC2123"/>
    <w:rsid w:val="00ED31E5"/>
    <w:rsid w:val="00EE011F"/>
    <w:rsid w:val="00EE0FDB"/>
    <w:rsid w:val="00EE7D87"/>
    <w:rsid w:val="00EF3596"/>
    <w:rsid w:val="00F21002"/>
    <w:rsid w:val="00F22C35"/>
    <w:rsid w:val="00F231DE"/>
    <w:rsid w:val="00F24BF8"/>
    <w:rsid w:val="00F25A00"/>
    <w:rsid w:val="00F32342"/>
    <w:rsid w:val="00F33AAD"/>
    <w:rsid w:val="00F40C20"/>
    <w:rsid w:val="00F52AC4"/>
    <w:rsid w:val="00F72189"/>
    <w:rsid w:val="00F94ACA"/>
    <w:rsid w:val="00FA3A34"/>
    <w:rsid w:val="00FA497A"/>
    <w:rsid w:val="00FA692D"/>
    <w:rsid w:val="00FB53A8"/>
    <w:rsid w:val="00FC5E9D"/>
    <w:rsid w:val="00FD39A8"/>
    <w:rsid w:val="00FE6D95"/>
    <w:rsid w:val="00FF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43D87"/>
  <w15:docId w15:val="{721608AA-1FF0-43AE-BE9D-B27E02B9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30C3"/>
    <w:rPr>
      <w:rFonts w:eastAsia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link w:val="Heading3Char"/>
    <w:uiPriority w:val="9"/>
    <w:qFormat/>
    <w:rsid w:val="003530C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3530C3"/>
    <w:rPr>
      <w:rFonts w:eastAsia="Times New Roman" w:cs="Times New Roman"/>
      <w:b/>
      <w:bCs/>
      <w:sz w:val="27"/>
      <w:szCs w:val="27"/>
      <w:lang w:eastAsia="lv-LV"/>
    </w:rPr>
  </w:style>
  <w:style w:type="paragraph" w:styleId="Title">
    <w:name w:val="Title"/>
    <w:basedOn w:val="Normal"/>
    <w:link w:val="TitleChar"/>
    <w:qFormat/>
    <w:rsid w:val="003530C3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3530C3"/>
    <w:rPr>
      <w:rFonts w:eastAsia="Times New Roman" w:cs="Times New Roman"/>
      <w:szCs w:val="20"/>
    </w:rPr>
  </w:style>
  <w:style w:type="character" w:styleId="Hyperlink">
    <w:name w:val="Hyperlink"/>
    <w:basedOn w:val="DefaultParagraphFont"/>
    <w:unhideWhenUsed/>
    <w:rsid w:val="003530C3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3530C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530C3"/>
    <w:rPr>
      <w:rFonts w:eastAsia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530C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30C3"/>
    <w:rPr>
      <w:rFonts w:eastAsia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530C3"/>
    <w:pPr>
      <w:spacing w:before="100" w:after="100"/>
    </w:pPr>
    <w:rPr>
      <w:szCs w:val="20"/>
    </w:rPr>
  </w:style>
  <w:style w:type="paragraph" w:customStyle="1" w:styleId="NormalWebCharChar">
    <w:name w:val="Normal (Web) Char Char"/>
    <w:basedOn w:val="Normal"/>
    <w:rsid w:val="003530C3"/>
    <w:pPr>
      <w:widowControl w:val="0"/>
      <w:suppressAutoHyphens/>
      <w:spacing w:before="280" w:after="280"/>
    </w:pPr>
    <w:rPr>
      <w:color w:val="000000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6606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19C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9CC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7475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75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7593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75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7593"/>
    <w:rPr>
      <w:rFonts w:eastAsia="Times New Roman" w:cs="Times New Roman"/>
      <w:b/>
      <w:bCs/>
      <w:sz w:val="20"/>
      <w:szCs w:val="20"/>
      <w:lang w:eastAsia="lv-LV"/>
    </w:rPr>
  </w:style>
  <w:style w:type="paragraph" w:customStyle="1" w:styleId="tv2132">
    <w:name w:val="tv2132"/>
    <w:basedOn w:val="Normal"/>
    <w:rsid w:val="000E5E8D"/>
    <w:pPr>
      <w:spacing w:line="360" w:lineRule="auto"/>
      <w:ind w:firstLine="300"/>
    </w:pPr>
    <w:rPr>
      <w:color w:val="414142"/>
      <w:sz w:val="20"/>
      <w:szCs w:val="20"/>
    </w:rPr>
  </w:style>
  <w:style w:type="paragraph" w:customStyle="1" w:styleId="tv213">
    <w:name w:val="tv213"/>
    <w:basedOn w:val="Normal"/>
    <w:rsid w:val="003F0D7D"/>
    <w:pPr>
      <w:spacing w:before="100" w:beforeAutospacing="1" w:after="100" w:afterAutospacing="1"/>
    </w:pPr>
  </w:style>
  <w:style w:type="paragraph" w:customStyle="1" w:styleId="naislab">
    <w:name w:val="naislab"/>
    <w:basedOn w:val="Normal"/>
    <w:uiPriority w:val="99"/>
    <w:rsid w:val="008F185B"/>
    <w:pPr>
      <w:spacing w:before="75" w:after="75"/>
      <w:jc w:val="right"/>
    </w:pPr>
  </w:style>
  <w:style w:type="paragraph" w:styleId="NoSpacing">
    <w:name w:val="No Spacing"/>
    <w:link w:val="NoSpacingChar"/>
    <w:uiPriority w:val="1"/>
    <w:qFormat/>
    <w:rsid w:val="00950F0F"/>
    <w:rPr>
      <w:rFonts w:ascii="Calibri" w:eastAsia="Times New Roman" w:hAnsi="Calibri" w:cs="Times New Roman"/>
      <w:sz w:val="22"/>
      <w:lang w:eastAsia="lv-LV"/>
    </w:rPr>
  </w:style>
  <w:style w:type="paragraph" w:customStyle="1" w:styleId="naisnod">
    <w:name w:val="naisnod"/>
    <w:basedOn w:val="Normal"/>
    <w:rsid w:val="00EC2123"/>
    <w:pPr>
      <w:spacing w:before="150" w:after="150"/>
      <w:jc w:val="center"/>
    </w:pPr>
    <w:rPr>
      <w:b/>
      <w:bCs/>
    </w:rPr>
  </w:style>
  <w:style w:type="character" w:styleId="Strong">
    <w:name w:val="Strong"/>
    <w:basedOn w:val="DefaultParagraphFont"/>
    <w:uiPriority w:val="22"/>
    <w:qFormat/>
    <w:rsid w:val="009D09F5"/>
    <w:rPr>
      <w:b/>
      <w:bCs/>
    </w:rPr>
  </w:style>
  <w:style w:type="paragraph" w:styleId="BodyText">
    <w:name w:val="Body Text"/>
    <w:basedOn w:val="Normal"/>
    <w:link w:val="BodyTextChar"/>
    <w:uiPriority w:val="99"/>
    <w:rsid w:val="00A11898"/>
    <w:pPr>
      <w:jc w:val="center"/>
    </w:pPr>
    <w:rPr>
      <w:b/>
      <w:bCs/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A11898"/>
    <w:rPr>
      <w:rFonts w:eastAsia="Times New Roman" w:cs="Times New Roman"/>
      <w:b/>
      <w:bCs/>
      <w:szCs w:val="24"/>
    </w:rPr>
  </w:style>
  <w:style w:type="character" w:customStyle="1" w:styleId="NoSpacingChar">
    <w:name w:val="No Spacing Char"/>
    <w:link w:val="NoSpacing"/>
    <w:uiPriority w:val="1"/>
    <w:locked/>
    <w:rsid w:val="00A8260A"/>
    <w:rPr>
      <w:rFonts w:ascii="Calibri" w:eastAsia="Times New Roman" w:hAnsi="Calibri" w:cs="Times New Roman"/>
      <w:sz w:val="22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FF4A0D"/>
    <w:pPr>
      <w:spacing w:before="100" w:beforeAutospacing="1" w:after="100" w:afterAutospacing="1"/>
    </w:pPr>
  </w:style>
  <w:style w:type="paragraph" w:customStyle="1" w:styleId="liknoteik">
    <w:name w:val="lik_noteik"/>
    <w:basedOn w:val="Normal"/>
    <w:rsid w:val="00543FC9"/>
    <w:pPr>
      <w:spacing w:before="100" w:beforeAutospacing="1" w:after="100" w:afterAutospacing="1"/>
    </w:pPr>
  </w:style>
  <w:style w:type="paragraph" w:customStyle="1" w:styleId="likdat">
    <w:name w:val="lik_dat"/>
    <w:basedOn w:val="Normal"/>
    <w:rsid w:val="00543F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50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49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2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079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930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9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9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3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3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58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62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19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226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163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1876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48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73522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4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88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3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43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545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7652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31908">
                              <w:marLeft w:val="0"/>
                              <w:marRight w:val="0"/>
                              <w:marTop w:val="0"/>
                              <w:marBottom w:val="5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8517-par-arkartejas-situacijas-izsludinasan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da.strode@i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FE177-6594-4271-A734-2E51F7091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1181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Rīkojuma projekts “Grozījumi Ministru kabineta 2020. gada 6. novembra rīkojumā Nr. 655 “Par ārkārtējās situācijas izsludināšanu”</vt:lpstr>
      <vt:lpstr/>
    </vt:vector>
  </TitlesOfParts>
  <Company>Iekšlietu ministrija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Rīkojuma projekts “Grozījumi Ministru kabineta 2020. gada 6. novembra rīkojumā Nr. 655 “Par ārkārtējās situācijas izsludināšanu”</dc:title>
  <dc:creator>Alda Strode</dc:creator>
  <dc:description>A.Strode 29244732_x000d_
Alda.strode@iem.gov.lv</dc:description>
  <cp:lastModifiedBy>Ieva Potjomkina</cp:lastModifiedBy>
  <cp:revision>12</cp:revision>
  <cp:lastPrinted>2019-03-18T11:51:00Z</cp:lastPrinted>
  <dcterms:created xsi:type="dcterms:W3CDTF">2021-02-11T12:54:00Z</dcterms:created>
  <dcterms:modified xsi:type="dcterms:W3CDTF">2021-02-15T08:06:00Z</dcterms:modified>
</cp:coreProperties>
</file>