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72A5D" w14:textId="77777777" w:rsidR="00894C55" w:rsidRPr="00E12DA3" w:rsidRDefault="000A6BD2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id w:val="-1524082434"/>
              <w:placeholder>
                <w:docPart w:val="68CFCFC0B2D6417C9ED475590A4FB69E"/>
              </w:placeholder>
            </w:sdtPr>
            <w:sdtEndPr/>
            <w:sdtContent>
              <w:r w:rsidR="001C3273" w:rsidRPr="00E12DA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4"/>
                  <w:lang w:eastAsia="lv-LV"/>
                </w:rPr>
                <w:t>Ministru kabineta noteikumu</w:t>
              </w:r>
            </w:sdtContent>
          </w:sdt>
        </w:sdtContent>
      </w:sdt>
      <w:r w:rsidR="001C3273" w:rsidRPr="00E12DA3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894C55" w:rsidRPr="00E12DA3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projekta</w:t>
      </w:r>
      <w:r w:rsidR="00494B9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‘’</w:t>
      </w:r>
      <w:r w:rsidR="00494B99" w:rsidRPr="00494B9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Grozījumi Ministru kabineta 2018. gada 9. oktobra noteikumos Nr. 626</w:t>
      </w:r>
      <w:r w:rsidR="001C3273" w:rsidRPr="00E12DA3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494B9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‘’</w:t>
      </w:r>
      <w:r w:rsidR="001C3273" w:rsidRPr="00E12DA3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Noteikumi par obligāti piemērojamo profesiju standartu un profesionālās kvalifikācijas prasību sarakstu un tajā iekļauto profesiju standartu un profesionālās kvalifikācijas prasību publiskošanas kārtību</w:t>
      </w:r>
      <w:r w:rsidR="00494B9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’’</w:t>
      </w:r>
      <w:r w:rsidR="003B0BF9" w:rsidRPr="00E12DA3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</w:r>
      <w:r w:rsidR="00894C55" w:rsidRPr="00E12DA3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2110FEBD" w14:textId="77777777" w:rsidR="00E5323B" w:rsidRPr="00E12DA3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12DA3" w:rsidRPr="00E12DA3" w14:paraId="16DCA84F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9610B" w14:textId="77777777" w:rsidR="00CD526E" w:rsidRPr="00E12DA3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12DA3" w:rsidRPr="00E12DA3" w14:paraId="181E104F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192DA" w14:textId="77777777" w:rsidR="00E5323B" w:rsidRPr="00E12DA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B78DB" w14:textId="77777777" w:rsidR="001C3273" w:rsidRPr="00E12DA3" w:rsidRDefault="001C3273" w:rsidP="00CB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</w:t>
            </w:r>
            <w:r w:rsidR="00494B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ru kabineta noteikumu projekta ‘’</w:t>
            </w:r>
            <w:r w:rsidR="00494B99" w:rsidRPr="00494B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Grozījumi Ministru kabineta 2018. gada 9. oktobra noteikumos Nr. 626 </w:t>
            </w:r>
            <w:r w:rsidR="00494B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‘’</w:t>
            </w:r>
            <w:r w:rsidR="00494B99" w:rsidRPr="00494B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Noteikumi par obligāti piemērojamo profesiju standartu un profesionālās kvalifikācijas prasību sarakstu un tajā iekļauto profesiju standartu un profesionālās kvalifikācijas prasību publiskošanas kārtība</w:t>
            </w:r>
            <w:r w:rsidR="00494B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’’</w:t>
            </w:r>
            <w:r w:rsidR="00494B99" w:rsidRPr="00494B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(turpmāk – noteikumu projekts) mērķis ir aktualizēt obligāti piemērojamo profesiju standartu </w:t>
            </w:r>
            <w:r w:rsidR="00717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(turpmāk</w:t>
            </w:r>
            <w:r w:rsidR="00494B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-</w:t>
            </w:r>
            <w:r w:rsidR="00717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PS) </w:t>
            </w:r>
            <w:r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profesionālās kvalifikācijas prasību</w:t>
            </w:r>
            <w:r w:rsidR="00717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</w:t>
            </w:r>
            <w:r w:rsidR="00494B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- </w:t>
            </w:r>
            <w:r w:rsidR="00717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PKP)</w:t>
            </w:r>
            <w:r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sarakstu.  </w:t>
            </w:r>
          </w:p>
          <w:p w14:paraId="60B84438" w14:textId="77777777" w:rsidR="00E5323B" w:rsidRPr="00E12DA3" w:rsidRDefault="001C3273" w:rsidP="00CB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stāsies spēkā Oficiālo publikāciju un tiesiskās informācijas likumā noteiktajā kārtībā.</w:t>
            </w:r>
          </w:p>
        </w:tc>
      </w:tr>
    </w:tbl>
    <w:p w14:paraId="546452C2" w14:textId="77777777" w:rsidR="00E5323B" w:rsidRPr="00E12DA3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12DA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12DA3" w:rsidRPr="00E12DA3" w14:paraId="328AA008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7AED3" w14:textId="77777777" w:rsidR="00CD526E" w:rsidRPr="00E12DA3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12DA3" w:rsidRPr="00E12DA3" w14:paraId="026F96B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A2269" w14:textId="77777777" w:rsidR="00CD526E" w:rsidRPr="00E12DA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6BEE7" w14:textId="77777777" w:rsidR="00E5323B" w:rsidRPr="00E12DA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F175A" w14:textId="08D58D42" w:rsidR="00E5323B" w:rsidRPr="00E12DA3" w:rsidRDefault="00494B99" w:rsidP="00CB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</w:t>
            </w:r>
            <w:r w:rsidR="00327F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izstrādāts </w:t>
            </w:r>
            <w:r w:rsidR="004B6D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pēc Izglītības un zinātnes ministrijas iniciatīvas </w:t>
            </w:r>
            <w:r w:rsidR="00327F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</w:t>
            </w:r>
            <w:r w:rsidR="001C3273"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</w:t>
            </w:r>
            <w:r w:rsidR="00E12DA3"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C3273"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Profesionālās izglītības likuma 7. panta</w:t>
            </w:r>
            <w:r w:rsidR="00320B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C3273"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  <w:r w:rsidR="001C3273" w:rsidRPr="004B6D01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="001C3273"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punktu, kas </w:t>
            </w:r>
            <w:r w:rsidR="004B6D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paredz, ka M</w:t>
            </w:r>
            <w:r w:rsidR="001C3273"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inistru kabinets nosaka obligāti piemērojamo profesiju standartu un profesionālās kvalifikācijas prasību, ja profesijai nav nepieciešams izstrādāt profesijas standartu, sarakstu un tajā iekļauto profesiju standartu un profesionālās kvalifikācijas prasību publiskošanas kārtību. </w:t>
            </w:r>
          </w:p>
        </w:tc>
      </w:tr>
      <w:tr w:rsidR="00E12DA3" w:rsidRPr="00E12DA3" w14:paraId="6D36D9C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594BE" w14:textId="77777777" w:rsidR="00CD526E" w:rsidRPr="00E12DA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80196" w14:textId="77777777" w:rsidR="00E5323B" w:rsidRPr="00E12DA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7A8BF" w14:textId="49C5839A" w:rsidR="002A535F" w:rsidRDefault="00F02D1D" w:rsidP="00CB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 spēkā esošie</w:t>
            </w:r>
            <w:r w:rsidR="00E12DA3"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02D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2018. gada 9. oktobra noteikumi Nr. 626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‘’</w:t>
            </w:r>
            <w:r w:rsidRPr="00F02D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Noteikumi par obligāti piemērojamo profesiju standartu un profesionālās kvalifikācijas prasību sarakstu un tajā iekļauto profesiju standartu un profesionālās kvalifikācijas prasību publiskošanas kārtība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’’</w:t>
            </w:r>
            <w:r w:rsidRPr="00F02D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Ministru kabineta noteikumi Nr.626)</w:t>
            </w:r>
            <w:r w:rsidR="00E12DA3"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563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nosaka obligāti piemērojamo PS un PKP sarakstu</w:t>
            </w:r>
            <w:r w:rsidR="003B17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Ņ</w:t>
            </w:r>
            <w:r w:rsidR="008B18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emot vērā to, ka</w:t>
            </w:r>
            <w:r w:rsidR="005905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precizēti profesiju nosaukum</w:t>
            </w:r>
            <w:r w:rsidR="0059054E" w:rsidDel="003B17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5905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profesijām mainīti profesionālās kvalifikācijas līmeņi, </w:t>
            </w:r>
            <w:r w:rsidR="008B18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8B18C4" w:rsidRPr="008B18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ozaru kvalifikāciju struktūrā</w:t>
            </w:r>
            <w:r w:rsidR="005905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</w:t>
            </w:r>
            <w:r w:rsidR="008B18C4" w:rsidRPr="008B18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identificētas jaunas darba tirgū aktuālas profesijas</w:t>
            </w:r>
            <w:r w:rsidR="003B17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profesionālās kvalifikācijas prasības,</w:t>
            </w:r>
            <w:r w:rsidR="008B18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20B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 nepieciešama</w:t>
            </w:r>
            <w:r w:rsidR="003B17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17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PS un PKP saraksta atjaunošana</w:t>
            </w:r>
            <w:r w:rsidR="00320B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1384227E" w14:textId="77777777" w:rsidR="0059054E" w:rsidRDefault="00327F9E" w:rsidP="00CB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724A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Pirmkārt,</w:t>
            </w:r>
            <w:r w:rsidR="00717249" w:rsidRPr="003A5E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</w:t>
            </w:r>
            <w:r w:rsidR="00C962ED" w:rsidRPr="003A5E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nepieciešami tehniski precizējumi</w:t>
            </w:r>
            <w:r w:rsidR="00717249" w:rsidRPr="003A5E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01768" w:rsidRPr="003A5E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PS/</w:t>
            </w:r>
            <w:r w:rsidR="00176514" w:rsidRPr="003A5E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PKP nosaukumo</w:t>
            </w:r>
            <w:r w:rsidR="00717249" w:rsidRPr="003A5E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s, </w:t>
            </w:r>
            <w:r w:rsidR="003A5EF3" w:rsidRPr="003A5E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lai</w:t>
            </w:r>
            <w:r w:rsidR="003A5E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tie</w:t>
            </w:r>
            <w:r w:rsidR="00C962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atbilst </w:t>
            </w:r>
            <w:r w:rsidR="00C962ED" w:rsidRPr="00C962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Profesionālās izglītības un nodarbinātības trīspusējās sadarbības </w:t>
            </w:r>
            <w:proofErr w:type="spellStart"/>
            <w:r w:rsidR="00C962ED" w:rsidRPr="00C962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apakšpadomes</w:t>
            </w:r>
            <w:proofErr w:type="spellEnd"/>
            <w:r w:rsidR="00C962ED" w:rsidRPr="00C962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sēdē</w:t>
            </w:r>
            <w:r w:rsidR="00C962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5905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PINTSA)</w:t>
            </w:r>
            <w:r w:rsidR="00C962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962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pieņemtajiem un saskaņotajiem PS/PKP nosaukumiem.</w:t>
            </w:r>
            <w:r w:rsidR="003B17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1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Tād</w:t>
            </w:r>
            <w:r w:rsidR="003B17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</w:t>
            </w:r>
            <w:r w:rsidR="0091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jādi tiek precizēti šādi nosaukumu - </w:t>
            </w:r>
            <w:r w:rsidR="00224D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‘’spēkratu autoatslēdznieks’’ aizstāts ar ‘’spēkratu atslēdznieks’’, </w:t>
            </w:r>
            <w:r w:rsidR="001765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‘’</w:t>
            </w:r>
            <w:proofErr w:type="spellStart"/>
            <w:r w:rsidR="001765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videooperatora</w:t>
            </w:r>
            <w:proofErr w:type="spellEnd"/>
            <w:r w:rsidR="001765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palīgs’’ </w:t>
            </w:r>
            <w:r w:rsidR="003B17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aizstāts</w:t>
            </w:r>
            <w:r w:rsidR="00C962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 </w:t>
            </w:r>
            <w:r w:rsidR="001765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‘’video operatora palīgs’’</w:t>
            </w:r>
            <w:r w:rsidR="0091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224D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‘’</w:t>
            </w:r>
            <w:r w:rsidR="00224DAE">
              <w:t xml:space="preserve"> </w:t>
            </w:r>
            <w:r w:rsidR="00224DAE" w:rsidRPr="00224D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ugunsdzēsības un glābšanas dienesta ugunsdzēsējs glābējs/ ugunsdzēsējs glābējs (autovadītājs</w:t>
            </w:r>
            <w:r w:rsidR="00224D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)’’ aizstāts ar ‘’</w:t>
            </w:r>
            <w:r w:rsidR="00224DAE" w:rsidRPr="00224D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ugunsdzēsības un glābšanas dienesta ugunsdzēsējs glābējs</w:t>
            </w:r>
            <w:r w:rsidR="00224D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’’, ‘’</w:t>
            </w:r>
            <w:proofErr w:type="spellStart"/>
            <w:r w:rsidR="00224DAE" w:rsidRPr="00224D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videooperators</w:t>
            </w:r>
            <w:proofErr w:type="spellEnd"/>
            <w:r w:rsidR="00224D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’’ aizstāts ar</w:t>
            </w:r>
            <w:r w:rsidR="00224DAE" w:rsidRPr="00224D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24D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‘’</w:t>
            </w:r>
            <w:r w:rsidR="00224DAE" w:rsidRPr="00224D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video operators</w:t>
            </w:r>
            <w:r w:rsidR="00275A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’’ (balstoties uz </w:t>
            </w:r>
            <w:r w:rsidR="00275AA7" w:rsidRPr="00042B2D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2017. gada 11. oktobra </w:t>
            </w:r>
            <w:r w:rsidR="0059054E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PINTSA</w:t>
            </w:r>
            <w:r w:rsidR="00275AA7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sēdi, protokols Nr. 8; </w:t>
            </w:r>
            <w:r w:rsidR="00275AA7" w:rsidRPr="00042B2D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2018. gada 15. augusta </w:t>
            </w:r>
            <w:r w:rsidR="00275AA7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PINTSA sēdi</w:t>
            </w:r>
            <w:r w:rsidR="00275AA7" w:rsidRPr="00042B2D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, protokols Nr.6</w:t>
            </w:r>
            <w:r w:rsidR="0059054E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).</w:t>
            </w:r>
          </w:p>
          <w:p w14:paraId="476BB1E4" w14:textId="6289474D" w:rsidR="007242F6" w:rsidRDefault="00176514" w:rsidP="00CB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4A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Otrkārt,</w:t>
            </w:r>
            <w:r w:rsidRPr="00336A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01FE8" w:rsidRPr="00336A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balstoties uz </w:t>
            </w:r>
            <w:r w:rsidR="00E01768" w:rsidRPr="00336A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attiecīgo nozaru pārstāvju jeb Nozaru Ekspertu padomju lēmumiem dažiem </w:t>
            </w:r>
            <w:r w:rsidRPr="00336A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PS/PKP</w:t>
            </w:r>
            <w:r w:rsidR="00336ADC" w:rsidRPr="00336A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atbilstoši Nozares kvalifikāciju struktūrai</w:t>
            </w:r>
            <w:r w:rsidRPr="00336A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01768" w:rsidRPr="00336A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 mainīti</w:t>
            </w:r>
            <w:r w:rsidRPr="00336A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Latvijas kvalifi</w:t>
            </w:r>
            <w:r w:rsidR="00E01768" w:rsidRPr="00336A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kāciju </w:t>
            </w:r>
            <w:proofErr w:type="spellStart"/>
            <w:r w:rsidR="00E01768" w:rsidRPr="00336A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ietvarstruktūras</w:t>
            </w:r>
            <w:proofErr w:type="spellEnd"/>
            <w:r w:rsidR="00E01768" w:rsidRPr="00336A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līmeņi (no zemākā un augstāko).</w:t>
            </w:r>
            <w:r w:rsidRPr="00336A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017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‘’</w:t>
            </w:r>
            <w:r w:rsidR="007242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  <w:r w:rsidR="00E017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igitālās drukas operators’’, kas ir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</w:t>
            </w:r>
            <w:r w:rsidRPr="001765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trā profesionālās </w:t>
            </w:r>
            <w:r w:rsidR="00E017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kvalifikācijas līmeņa profesija</w:t>
            </w:r>
            <w:r w:rsidRPr="001765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(atbilst trešajam Latvijas kvalifikāciju </w:t>
            </w:r>
            <w:proofErr w:type="spellStart"/>
            <w:r w:rsidRPr="001765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ietvarstruktūras</w:t>
            </w:r>
            <w:proofErr w:type="spellEnd"/>
            <w:r w:rsidRPr="001765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līmenim)</w:t>
            </w:r>
            <w:r w:rsidR="00E017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balstoties uz Drukas un mediju tehnoloģijas NEP lēmum</w:t>
            </w:r>
            <w:r w:rsidR="00B11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E017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72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tiek mainīts</w:t>
            </w:r>
            <w:r w:rsidR="00E017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 </w:t>
            </w:r>
            <w:r w:rsidR="002A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tre</w:t>
            </w:r>
            <w:r w:rsidR="00E017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šo</w:t>
            </w:r>
            <w:r w:rsidRPr="001765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profesionālās </w:t>
            </w:r>
            <w:r w:rsidR="00E017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kvalifikācijas līmeni </w:t>
            </w:r>
            <w:r w:rsidRPr="001765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r w:rsidR="00B11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</w:t>
            </w:r>
            <w:r w:rsidR="00E017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765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ceturta</w:t>
            </w:r>
            <w:r w:rsidR="00E017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jam</w:t>
            </w:r>
            <w:r w:rsidRPr="001765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Latvijas kvalifik</w:t>
            </w:r>
            <w:r w:rsidR="00E017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āciju </w:t>
            </w:r>
            <w:proofErr w:type="spellStart"/>
            <w:r w:rsidR="00E017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ietvarstruktūras</w:t>
            </w:r>
            <w:proofErr w:type="spellEnd"/>
            <w:r w:rsidR="00E017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līmenim</w:t>
            </w:r>
            <w:r w:rsidR="002A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7242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‘’K</w:t>
            </w:r>
            <w:r w:rsidR="007242F6" w:rsidRPr="007242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rāšņu un kamīnu mūrnieks</w:t>
            </w:r>
            <w:r w:rsidR="007242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’’,</w:t>
            </w:r>
            <w:r w:rsidR="007242F6">
              <w:t xml:space="preserve"> </w:t>
            </w:r>
            <w:r w:rsidR="007242F6" w:rsidRPr="007242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kas ir otrā profesionālās kvalifikācijas līmeņa profesija (atbilst trešajam Latvijas kvalifikāciju </w:t>
            </w:r>
            <w:proofErr w:type="spellStart"/>
            <w:r w:rsidR="007242F6" w:rsidRPr="007242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ietvarstruktūras</w:t>
            </w:r>
            <w:proofErr w:type="spellEnd"/>
            <w:r w:rsidR="007242F6" w:rsidRPr="007242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līmenim), balstoties uz </w:t>
            </w:r>
            <w:r w:rsidR="007242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Būvniecības</w:t>
            </w:r>
            <w:r w:rsidR="00272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NEP lēmumu tiek mainīts</w:t>
            </w:r>
            <w:r w:rsidR="007242F6" w:rsidRPr="007242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 trešo profesionālās kvalifikācijas līmeni (atbilst ceturtajam Latvijas kvalifik</w:t>
            </w:r>
            <w:r w:rsidR="00275A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āciju </w:t>
            </w:r>
            <w:proofErr w:type="spellStart"/>
            <w:r w:rsidR="00275A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ietvarstruktūras</w:t>
            </w:r>
            <w:proofErr w:type="spellEnd"/>
            <w:r w:rsidR="00275A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līmenim) (balstoties uz </w:t>
            </w:r>
            <w:r w:rsidR="00275AA7" w:rsidRPr="00042B2D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2017. gada 13. novembra </w:t>
            </w:r>
            <w:r w:rsidR="00275AA7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PINTSA sēdi, protokols Nr. 9; </w:t>
            </w:r>
            <w:r w:rsidR="00275AA7" w:rsidRPr="00042B2D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2018. gada 12. decembra </w:t>
            </w:r>
            <w:r w:rsidR="00275AA7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PINTSA sēdi, protokols Nr. 10).</w:t>
            </w:r>
          </w:p>
          <w:p w14:paraId="41F8338F" w14:textId="56D78970" w:rsidR="00874045" w:rsidRDefault="00176514" w:rsidP="00CB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4A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Treškārt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vairāk nekā divu gadu laikā </w:t>
            </w:r>
            <w:r w:rsidR="00327F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</w:t>
            </w:r>
            <w:r w:rsidR="002D2C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pš Ministru kabineta noteikumi N</w:t>
            </w:r>
            <w:r w:rsidR="00327F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r. 626 tika pieņemti,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</w:t>
            </w:r>
            <w:r w:rsidR="00E12DA3"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lāt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 nākušas daudzas jaunas profesijas un profes</w:t>
            </w:r>
            <w:r w:rsidR="00327F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ionālās kvalifikācijas prasības, līdz ar to </w:t>
            </w:r>
            <w:r w:rsidR="00327F9E" w:rsidRPr="00327F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obligāti piemērojamo </w:t>
            </w:r>
            <w:r w:rsidR="0087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PS un PKP</w:t>
            </w:r>
            <w:r w:rsidR="00327F9E" w:rsidRPr="00327F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sarakst</w:t>
            </w:r>
            <w:r w:rsidR="002F4F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 tiek papildināts ar </w:t>
            </w:r>
            <w:r w:rsidR="0091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šādām </w:t>
            </w:r>
            <w:r w:rsidR="002F4F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jaunajā</w:t>
            </w:r>
            <w:r w:rsidR="0087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</w:t>
            </w:r>
            <w:r w:rsidR="002F4F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profesijām un profesionālajā</w:t>
            </w:r>
            <w:r w:rsidR="0091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</w:t>
            </w:r>
            <w:r w:rsidR="002F4F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kvalifikācijām</w:t>
            </w:r>
            <w:r w:rsidR="0091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  <w:r w:rsidR="0087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74045" w:rsidRPr="0087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virtuves darbinieks/ strādnieks/ ātrās ēdināšanas strādnieks (profesijas standarts)</w:t>
            </w:r>
            <w:r w:rsidR="0087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874045" w:rsidRPr="0087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dzelzceļa elektrolīniju mehāniķis (profesionālās kvalifikācijas prasības)</w:t>
            </w:r>
            <w:r w:rsidR="0087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874045" w:rsidRPr="0087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iespieddarbu noformējuma tehniķis (profesijas standarts)</w:t>
            </w:r>
            <w:r w:rsidR="0087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874045" w:rsidRPr="0087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ķīmisko un </w:t>
            </w:r>
            <w:proofErr w:type="spellStart"/>
            <w:r w:rsidR="00874045" w:rsidRPr="0087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biotehnoloģisko</w:t>
            </w:r>
            <w:proofErr w:type="spellEnd"/>
            <w:r w:rsidR="00874045" w:rsidRPr="0087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iekārtu mehāniķis (profesi</w:t>
            </w:r>
            <w:r w:rsidR="0087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onālās kvalifikācijas prasības), </w:t>
            </w:r>
            <w:r w:rsidR="00874045" w:rsidRPr="0087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lauksaimniecības mehanizācijas tehniķis (profesionālās kvalifikācijas prasības)</w:t>
            </w:r>
            <w:r w:rsidR="0087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arhitektūras tehnologs (profesijas standarts</w:t>
            </w:r>
            <w:r w:rsid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), </w:t>
            </w:r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kultūras darba speciālists (profesijas standarts)</w:t>
            </w:r>
            <w:r w:rsid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optometrista</w:t>
            </w:r>
            <w:proofErr w:type="spellEnd"/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asistents (profesijas standarts)</w:t>
            </w:r>
            <w:r w:rsid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personāla speciālists (profesijas standarts)</w:t>
            </w:r>
            <w:r w:rsid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tirgvedības speciālists (profesi</w:t>
            </w:r>
            <w:r w:rsid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onālās kvalifikācijas prasības), </w:t>
            </w:r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e-biznesa vadītājs (profesijas standarts)</w:t>
            </w:r>
            <w:r w:rsid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elektronikas inženieris </w:t>
            </w:r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(profesijas standarts)</w:t>
            </w:r>
            <w:r w:rsid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ekonomists (profesijas standarts)</w:t>
            </w:r>
            <w:r w:rsid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finansists (profesijas standarts)</w:t>
            </w:r>
            <w:r w:rsid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finanšu vadītājs (profesionālās kvalifikācijas prasības)</w:t>
            </w:r>
            <w:r w:rsid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funkcionālais vadītājs (profesijas standarts)</w:t>
            </w:r>
            <w:r w:rsid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gaisa kuģa tehniskās apkopes inženieris (profesijas standarts)</w:t>
            </w:r>
            <w:r w:rsid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ģeoinformātikas</w:t>
            </w:r>
            <w:proofErr w:type="spellEnd"/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inženieris (profesijas standarts)</w:t>
            </w:r>
            <w:r w:rsid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logopēds (profesijas standarts)</w:t>
            </w:r>
            <w:r w:rsid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medicīnas fiziķis (profesijas standarts)</w:t>
            </w:r>
            <w:r w:rsid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nodokļu ekonomists (profesionālās kvalifikācijas prasības)</w:t>
            </w:r>
            <w:r w:rsid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personāla vadītājs (profesionālās kvalifikācijas prasības)</w:t>
            </w:r>
            <w:r w:rsid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procesu kvalitātes vadības inženieris (profesijas standarts)</w:t>
            </w:r>
            <w:r w:rsid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sabiedrisko attiecību vadītājs (profesijas standarts)</w:t>
            </w:r>
            <w:r w:rsid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skolotājs logopēds (profesionālās kvalifikācijas prasības)</w:t>
            </w:r>
            <w:r w:rsid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starptautiskās komunikācijas vadītājs (profesionālās kvalifikācijas prasības)</w:t>
            </w:r>
            <w:r w:rsid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starptautisko sakaru vadītājs (profesionālās kvalifikācijas prasības)</w:t>
            </w:r>
            <w:r w:rsid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tirgvedības (mārketinga) vadītājs (profesionālās kvalifikācijas prasības)</w:t>
            </w:r>
            <w:r w:rsid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uzņēmuma vadītājs (profesijas standarts)</w:t>
            </w:r>
            <w:r w:rsid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vadošais elektronikas inženieris (profesijas standarts)</w:t>
            </w:r>
            <w:r w:rsid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vispārējās aprūpes māsa (profesijas standarts)</w:t>
            </w:r>
            <w:r w:rsid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finanšu analītiķis (profesijas standarts)</w:t>
            </w:r>
            <w:r w:rsid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kvalitātes </w:t>
            </w:r>
            <w:r w:rsid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vadītājs (profesijas standarts), </w:t>
            </w:r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organizācijas vadītājs (profesijas standarts)</w:t>
            </w:r>
            <w:r w:rsid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vadītājs (profesijas standarts)</w:t>
            </w:r>
            <w:r w:rsid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stratēģiskās komunikācijas vadītājs (profesijas standarts)</w:t>
            </w:r>
            <w:r w:rsid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supervizors (profesijas standarts)</w:t>
            </w:r>
            <w:r w:rsid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F1ED1" w:rsidRP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telpiskās attīstības plānotājs (profesijas standarts)</w:t>
            </w:r>
            <w:r w:rsidR="004F1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6514B5CA" w14:textId="77948161" w:rsidR="00724A51" w:rsidRPr="00343875" w:rsidRDefault="005D0916" w:rsidP="00CB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lv-LV"/>
              </w:rPr>
            </w:pPr>
            <w:r w:rsidRPr="00332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Jauni PS / PKP</w:t>
            </w:r>
            <w:r w:rsidR="00724A51" w:rsidRPr="00332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</w:t>
            </w:r>
            <w:r w:rsidR="00343875" w:rsidRPr="00332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332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saskaņoti</w:t>
            </w:r>
            <w:r w:rsidR="00724A51" w:rsidRPr="00332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43875" w:rsidRPr="00332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attiecīgajās PINTSA</w:t>
            </w:r>
            <w:r w:rsidR="00724A51" w:rsidRPr="00332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sēdēs:</w:t>
            </w:r>
            <w:r w:rsidR="00817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1722A" w:rsidRPr="00332FF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2018. gada </w:t>
            </w:r>
            <w:r w:rsidR="0081722A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7</w:t>
            </w:r>
            <w:r w:rsidR="0081722A" w:rsidRPr="00332FF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. </w:t>
            </w:r>
            <w:r w:rsidR="0081722A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februāra</w:t>
            </w:r>
            <w:r w:rsidR="0081722A" w:rsidRPr="00332FF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sēdē, protokols Nr.</w:t>
            </w:r>
            <w:r w:rsidR="0081722A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1;</w:t>
            </w:r>
            <w:r w:rsidR="00724A51" w:rsidRPr="00343875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lv-LV"/>
              </w:rPr>
              <w:t xml:space="preserve"> </w:t>
            </w:r>
            <w:r w:rsidR="005325D3" w:rsidRPr="00332FF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2018. gada 13. jūnija sēdē, protokols Nr.5;</w:t>
            </w:r>
            <w:r w:rsidR="005325D3" w:rsidRPr="00343875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lv-LV"/>
              </w:rPr>
              <w:t xml:space="preserve"> </w:t>
            </w:r>
            <w:r w:rsidR="000A6BD2" w:rsidRPr="00332FF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2018. gada 1</w:t>
            </w:r>
            <w:r w:rsidR="000A6BD2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5</w:t>
            </w:r>
            <w:r w:rsidR="000A6BD2" w:rsidRPr="00332FF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. </w:t>
            </w:r>
            <w:r w:rsidR="000A6BD2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augusta</w:t>
            </w:r>
            <w:r w:rsidR="000A6BD2" w:rsidRPr="00332FF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sēdē, protokols Nr.</w:t>
            </w:r>
            <w:r w:rsidR="000A6BD2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6</w:t>
            </w:r>
            <w:r w:rsidR="000A6BD2" w:rsidRPr="00332FF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;</w:t>
            </w:r>
            <w:r w:rsidR="000A6BD2" w:rsidRPr="00343875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lv-LV"/>
              </w:rPr>
              <w:t xml:space="preserve"> </w:t>
            </w:r>
            <w:r w:rsidR="002F58E1" w:rsidRPr="00332FF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2018. gada 12. decembra sēdē, protokols Nr. 10;</w:t>
            </w:r>
            <w:r w:rsidR="005325D3" w:rsidRPr="00332FF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2019. gada 6. februāra sēdē, protokols Nr. 1;</w:t>
            </w:r>
            <w:r w:rsidR="005325D3" w:rsidRPr="00343875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lv-LV"/>
              </w:rPr>
              <w:t xml:space="preserve"> </w:t>
            </w:r>
            <w:r w:rsidR="0073180E" w:rsidRPr="00332FF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2019. gada </w:t>
            </w:r>
            <w:r w:rsidR="0073180E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12</w:t>
            </w:r>
            <w:r w:rsidR="0073180E" w:rsidRPr="00332FF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. </w:t>
            </w:r>
            <w:r w:rsidR="0073180E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jūnija</w:t>
            </w:r>
            <w:r w:rsidR="0073180E" w:rsidRPr="00332FF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sēdē, protokols Nr. </w:t>
            </w:r>
            <w:r w:rsidR="0073180E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4</w:t>
            </w:r>
            <w:r w:rsidR="0073180E" w:rsidRPr="00332FF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;</w:t>
            </w:r>
            <w:r w:rsidR="0073180E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</w:t>
            </w:r>
            <w:r w:rsidR="002F58E1" w:rsidRPr="00332FF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2019. gada 14. augusta sēdē,</w:t>
            </w:r>
            <w:r w:rsidR="00D37E91" w:rsidRPr="00332FF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</w:t>
            </w:r>
            <w:r w:rsidR="002F58E1" w:rsidRPr="00332FF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protokols Nr. 5; </w:t>
            </w:r>
            <w:r w:rsidR="0073180E" w:rsidRPr="00332FF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2019. gada 1</w:t>
            </w:r>
            <w:r w:rsidR="0073180E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8</w:t>
            </w:r>
            <w:r w:rsidR="0073180E" w:rsidRPr="00332FF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. </w:t>
            </w:r>
            <w:r w:rsidR="0073180E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septembra</w:t>
            </w:r>
            <w:r w:rsidR="0073180E" w:rsidRPr="00332FF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sēdē, protokols Nr. </w:t>
            </w:r>
            <w:r w:rsidR="0073180E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6</w:t>
            </w:r>
            <w:r w:rsidR="0073180E" w:rsidRPr="00332FF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;</w:t>
            </w:r>
            <w:r w:rsidR="0073180E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</w:t>
            </w:r>
            <w:r w:rsidR="002F58E1" w:rsidRPr="00332FF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2019. gada 16. oktobra sēdē, protokols Nr. 7; </w:t>
            </w:r>
            <w:r w:rsidR="005325D3" w:rsidRPr="00332FF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2019. gada 11. decembra sēdē, protokols Nr. 8; </w:t>
            </w:r>
            <w:r w:rsidR="003E557A" w:rsidRPr="00332FF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2020. gada </w:t>
            </w:r>
            <w:r w:rsidR="003E557A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28</w:t>
            </w:r>
            <w:r w:rsidR="003E557A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. februāra</w:t>
            </w:r>
            <w:r w:rsidR="003E557A" w:rsidRPr="00332FF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sēdē, protokols Nr. </w:t>
            </w:r>
            <w:r w:rsidR="003E557A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2</w:t>
            </w:r>
            <w:r w:rsidR="003E557A" w:rsidRPr="00332FF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;</w:t>
            </w:r>
            <w:r w:rsidR="003E557A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</w:t>
            </w:r>
            <w:r w:rsidR="005325D3" w:rsidRPr="00332FF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2020. gada 10. jūnija sēdē, protokols Nr. 4</w:t>
            </w:r>
            <w:r w:rsidR="00C155AB" w:rsidRPr="00332FF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; 2020. gada 12. augusta sēdē, protokols Nr. 6</w:t>
            </w:r>
            <w:r w:rsidR="003E557A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.</w:t>
            </w:r>
          </w:p>
          <w:p w14:paraId="21CA22EA" w14:textId="75F916D0" w:rsidR="00874045" w:rsidRDefault="004F1ED1" w:rsidP="00CB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4A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lv-LV"/>
              </w:rPr>
              <w:t xml:space="preserve">Ceturtkārt,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saraksts tiek papildināts</w:t>
            </w:r>
            <w:r w:rsidRPr="008E11C0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ar 26 profesijas standartiem/profesionālās kvalifikācijas prasībām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ceturtajā</w:t>
            </w:r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pr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ofesionālās kvalifikācijas līmenī </w:t>
            </w:r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(atbilst piektajam Latvijas kvalifik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āciju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ietvarstruktūras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līmenim)</w:t>
            </w:r>
            <w:r w:rsidRPr="008E11C0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, jo 2020. gada 12. augusta un 2020. gada 14. oktobra Nacionālās trīspusējās sadarbības padomes Profesionālās izglītības un nodarbinātības trīspusējās sadarbības </w:t>
            </w:r>
            <w:proofErr w:type="spellStart"/>
            <w:r w:rsidRPr="008E11C0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apakšpadomes</w:t>
            </w:r>
            <w:proofErr w:type="spellEnd"/>
            <w:r w:rsidRPr="008E11C0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sēdē, protokols Nr. 6 un 7, ir saskaņots 5 LKI PS/PKP saraksts. </w:t>
            </w:r>
            <w:r w:rsidRPr="008E11C0">
              <w:rPr>
                <w:rFonts w:ascii="Times New Roman" w:hAnsi="Times New Roman" w:cs="Times New Roman"/>
                <w:sz w:val="24"/>
                <w:szCs w:val="24"/>
              </w:rPr>
              <w:t xml:space="preserve">ESF projekta "Nozaru kvalifikācijas sistēmas pilnveide profesionālās izglītības attīstībai un kvalitātes nodrošināšanai" Nr. 8.5.2.0/16/I/001 ietvaros tiek nodrošināta izstrāde </w:t>
            </w:r>
            <w:r w:rsidRPr="008E1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PS/PKP un saskaņošana NEP un PINTSA, l</w:t>
            </w:r>
            <w:r w:rsidRPr="008E11C0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ai vienlaicīgi nodrošinātu atbilstību koledžu izglītības pr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ogrammu akreditācijas grafikam un </w:t>
            </w:r>
            <w:r w:rsidRPr="008E11C0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izglītības programmas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</w:t>
            </w:r>
            <w:r w:rsidRPr="008E11C0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tiek akreditētas atbilstoši aktualizētajam profesionālajam saturam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: </w:t>
            </w:r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ainavu speciālists (profesijas standarts)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, </w:t>
            </w:r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apgādes loģistikas speciālists (profesionālās kvalifikācijas prasības)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, </w:t>
            </w:r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augkopības speciālists (profesijas standarts)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, </w:t>
            </w:r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būves informācijas modelēšanas speciālists (profesionālās kvalifikācijas prasības)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, </w:t>
            </w:r>
            <w:proofErr w:type="spellStart"/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biotehnoloģisko</w:t>
            </w:r>
            <w:proofErr w:type="spellEnd"/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procesu speciālists (profesijas standarts)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, </w:t>
            </w:r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ēdināšanas tehnologs (profesijas standarts)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, </w:t>
            </w:r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ēku būvdarbu vadītājs (profesijas standarts)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, </w:t>
            </w:r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grāmatvedis (profesijas standarts)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, </w:t>
            </w:r>
            <w:proofErr w:type="spellStart"/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hidromeliorācijas</w:t>
            </w:r>
            <w:proofErr w:type="spellEnd"/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būvdarbu vadītājs (profesionālās kvalifikācijas prasības)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, </w:t>
            </w:r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inženierbūvju būvdarbu vadītājs (profesijas standarts)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, </w:t>
            </w:r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koka konstrukciju restaurators (profesionālās kvalifikācijas prasības)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, </w:t>
            </w:r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kuģa </w:t>
            </w:r>
            <w:proofErr w:type="spellStart"/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elektroautomātiķis</w:t>
            </w:r>
            <w:proofErr w:type="spellEnd"/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(profesijas standarts)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, </w:t>
            </w:r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ķīmijas speciālists (profesijas standarts)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, </w:t>
            </w:r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ķīmisko procesu spe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ciālists (profesijas standarts), </w:t>
            </w:r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noliktavas loģistikas speciālists (profesionālās kvalifikācijas prasības)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, </w:t>
            </w:r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ostu un jūras hidrotehnisko būvju būvdarbu vadītājs (profesionālās kvalifikācijas prasības)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, </w:t>
            </w:r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pārtikas produktu ražošanas speciālists (profesijas standarts)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, </w:t>
            </w:r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ražošanas loģistikas speciālists (profesionālās kvalifikācijas prasības)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, </w:t>
            </w:r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ražošanas tehnologs (drukas un mediju tehnoloģiju jomā) (profesijas standarts)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, </w:t>
            </w:r>
            <w:proofErr w:type="spellStart"/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silikātmateriālu</w:t>
            </w:r>
            <w:proofErr w:type="spellEnd"/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restaurators (profesionālās kvalifikācijas prasības)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, </w:t>
            </w:r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tekstiliju un ādas izstrādājumu projektētājs (profesijas standarts)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, </w:t>
            </w:r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transporta loģistikas speciālists (profesionālās kvalifikācijas prasības)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, </w:t>
            </w:r>
            <w:proofErr w:type="spellStart"/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transportbūvju</w:t>
            </w:r>
            <w:proofErr w:type="spellEnd"/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būvdarbu vadītājs (profesionālās kvalifikācijas prasības)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, </w:t>
            </w:r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tūrisma pakalpojumu organizators (profesijas standarts)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, </w:t>
            </w:r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ūdenssaimniecības un atkritumu  saimniecības speciālists (profesijas standarts)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, </w:t>
            </w:r>
            <w:r w:rsidRPr="004F1ED1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vides speciālists (profesijas standarts)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. </w:t>
            </w:r>
          </w:p>
          <w:p w14:paraId="446EE43D" w14:textId="76B5DD86" w:rsidR="00726D4A" w:rsidRPr="005325D3" w:rsidRDefault="00724A51" w:rsidP="0053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4A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Visbeidzot,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</w:t>
            </w:r>
            <w:r w:rsidR="008B18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 nodr</w:t>
            </w:r>
            <w:r w:rsidR="00415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ošinātu to,</w:t>
            </w:r>
            <w:r w:rsidR="008B18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ka PS un PKP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saraksts</w:t>
            </w:r>
            <w:r w:rsidR="008B18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tiktu precizēts regulāri, savlaicīgi reaģējot uz pārmaiņām</w:t>
            </w:r>
            <w:r w:rsidR="00011D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 noteikumu projekts paredz, ka saraksts tiek pārskatīts ne retāk kā reizi </w:t>
            </w:r>
            <w:r w:rsidR="005325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gadā. </w:t>
            </w:r>
          </w:p>
        </w:tc>
      </w:tr>
      <w:tr w:rsidR="00E12DA3" w:rsidRPr="00E12DA3" w14:paraId="267AF2B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E0E38" w14:textId="713BD952" w:rsidR="00CD526E" w:rsidRPr="00E12DA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473A8" w14:textId="77777777" w:rsidR="00E5323B" w:rsidRPr="00E12DA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5AA81" w14:textId="77777777" w:rsidR="00E5323B" w:rsidRPr="00E12DA3" w:rsidRDefault="001D250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25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glītības un zinātnes ministrija, Valsts izglītības satura centrs. </w:t>
            </w:r>
          </w:p>
        </w:tc>
      </w:tr>
      <w:tr w:rsidR="00E12DA3" w:rsidRPr="00E12DA3" w14:paraId="0501F49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E9792" w14:textId="77777777" w:rsidR="00CD526E" w:rsidRPr="00E12DA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99941" w14:textId="77777777" w:rsidR="00E5323B" w:rsidRPr="00E12DA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90497" w14:textId="76CF69EF" w:rsidR="00E5323B" w:rsidRPr="00E12DA3" w:rsidRDefault="009F54C2" w:rsidP="009F54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</w:t>
            </w:r>
            <w:r w:rsidR="001765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37120A1F" w14:textId="77777777" w:rsidR="00E5323B" w:rsidRPr="00E12DA3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12DA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12DA3" w:rsidRPr="00E12DA3" w14:paraId="0AF4B519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B0DFE" w14:textId="77777777" w:rsidR="00CD526E" w:rsidRPr="00E12DA3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12DA3" w:rsidRPr="00E12DA3" w14:paraId="60980CE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4422B" w14:textId="77777777" w:rsidR="00CD526E" w:rsidRPr="00E12DA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B4D67" w14:textId="77777777" w:rsidR="00E5323B" w:rsidRPr="00E12DA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543D5" w14:textId="0236C81B" w:rsidR="00E5323B" w:rsidRPr="00E12DA3" w:rsidRDefault="00D84D82" w:rsidP="00D84D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84D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primāri attiecās uz Valsts izglītības satura centru, kas, pamatojoties uz Ministra kabineta noteikumos nr. 626 iekļauto PS/PKP obligāti piemērojamo profesiju standartu un profesionālās kvalifikācijas prasību sarakstu ievieš izmaiņas savā mājaslapā</w:t>
            </w:r>
            <w:r w:rsidR="002F4F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kā arī </w:t>
            </w:r>
            <w:r w:rsidR="008E1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uz </w:t>
            </w:r>
            <w:r w:rsidR="002F4F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2F4FD0" w:rsidRPr="002F4F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zglītības iestādēm, kas īsteno profesionālās izglītības programmas.</w:t>
            </w:r>
            <w:r w:rsidRPr="00D84D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Pastarpināti noteikumu projekts ietekmē visu sabiedrību, jo Ministru kabineta noteikumos nr. 626 iekļautie PS/PKP apliecina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to</w:t>
            </w:r>
            <w:r w:rsidRPr="00D84D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esamību un aktualitāti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9218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12DA3" w:rsidRPr="00E12DA3" w14:paraId="4AB2412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4FC66" w14:textId="77777777" w:rsidR="00CD526E" w:rsidRPr="00E12DA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3AB26" w14:textId="77777777" w:rsidR="00E5323B" w:rsidRPr="00E12DA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99F54" w14:textId="2CCCA148" w:rsidR="00E5323B" w:rsidRPr="00E12DA3" w:rsidRDefault="00921869" w:rsidP="00A044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05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</w:t>
            </w:r>
            <w:r w:rsidR="00A04433" w:rsidRPr="00A05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neatstāj tiešo ietekmi uz tautsaimniecību un sabiedrības mērķa grupām; projekta tiesiskais regulējums sabiedrības grupām un institūcijām nemaina tiesības un pienākumus, kā arī veicamās darbības.</w:t>
            </w:r>
          </w:p>
        </w:tc>
      </w:tr>
      <w:tr w:rsidR="00E12DA3" w:rsidRPr="00E12DA3" w14:paraId="32F4A4E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9E3F0" w14:textId="77777777" w:rsidR="00CD526E" w:rsidRPr="00E12DA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A2A34" w14:textId="77777777" w:rsidR="00E5323B" w:rsidRPr="00E12DA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1F9AF" w14:textId="77777777" w:rsidR="00E5323B" w:rsidRPr="00E12DA3" w:rsidRDefault="0092186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218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E12DA3" w:rsidRPr="00E12DA3" w14:paraId="292C136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66B1C" w14:textId="77777777" w:rsidR="00CD526E" w:rsidRPr="00E12DA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7F86C" w14:textId="77777777" w:rsidR="00E5323B" w:rsidRPr="00E12DA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22CC4" w14:textId="77777777" w:rsidR="00E5323B" w:rsidRPr="00E12DA3" w:rsidRDefault="0092186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218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E12DA3" w:rsidRPr="00E12DA3" w14:paraId="15894D0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112BD" w14:textId="77777777" w:rsidR="00CD526E" w:rsidRPr="00E12DA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8989B" w14:textId="77777777" w:rsidR="00E5323B" w:rsidRPr="00E12DA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331C6" w14:textId="77777777" w:rsidR="00E5323B" w:rsidRPr="00E12DA3" w:rsidRDefault="002C247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F5BCB32" w14:textId="77777777" w:rsidR="00E5323B" w:rsidRPr="00E12DA3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12DA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12DA3" w:rsidRPr="00E12DA3" w14:paraId="00F0A1D7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F20F9" w14:textId="77777777" w:rsidR="00CD526E" w:rsidRPr="00E12DA3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E12DA3" w:rsidRPr="00E12DA3" w14:paraId="266A2197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D5D1E" w14:textId="77777777" w:rsidR="001B6A66" w:rsidRPr="00E12DA3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50976D17" w14:textId="77777777" w:rsidR="00E5323B" w:rsidRPr="00E12DA3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12DA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12DA3" w:rsidRPr="00E12DA3" w14:paraId="44026A2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0FBA2" w14:textId="77777777" w:rsidR="00CD526E" w:rsidRPr="00E12DA3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E12DA3" w:rsidRPr="00E12DA3" w14:paraId="69A1CF4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EBD52" w14:textId="77777777" w:rsidR="001B6A66" w:rsidRPr="00E12DA3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7F98A9A1" w14:textId="77777777" w:rsidR="00E5323B" w:rsidRPr="00E12DA3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12DA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12DA3" w:rsidRPr="00E12DA3" w14:paraId="7655F9D7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08E76" w14:textId="77777777" w:rsidR="00CD526E" w:rsidRPr="00E12DA3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E12DA3" w:rsidRPr="00E12DA3" w14:paraId="56D5C7EE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E970E" w14:textId="77777777" w:rsidR="001B6A66" w:rsidRPr="00E12DA3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6263D91D" w14:textId="77777777" w:rsidR="00E5323B" w:rsidRPr="00E12DA3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12DA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14:paraId="2B8D1DB4" w14:textId="77777777" w:rsidR="002C2472" w:rsidRPr="00E12DA3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12DA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C2472" w14:paraId="64987AAA" w14:textId="77777777" w:rsidTr="002C247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B95902" w14:textId="77777777" w:rsidR="002C2472" w:rsidRPr="002C2472" w:rsidRDefault="002C2472" w:rsidP="002C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C24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 VI. Sabiedrības līdzdalība un komunikācijas aktivitātes</w:t>
            </w:r>
          </w:p>
        </w:tc>
      </w:tr>
      <w:tr w:rsidR="002C2472" w14:paraId="3FA9A809" w14:textId="77777777" w:rsidTr="002C247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A6BCE6" w14:textId="77777777" w:rsidR="002C2472" w:rsidRPr="002C2472" w:rsidRDefault="002C2472" w:rsidP="002C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C24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E12DA3" w:rsidRPr="00E12DA3" w14:paraId="1D9E6EA7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02AFF" w14:textId="77777777" w:rsidR="00CD526E" w:rsidRPr="00E12DA3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12DA3" w:rsidRPr="00E12DA3" w14:paraId="3A410D0B" w14:textId="77777777" w:rsidTr="002C247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7B35D" w14:textId="77777777" w:rsidR="00CD526E" w:rsidRPr="00E12DA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8E78D" w14:textId="77777777" w:rsidR="00E5323B" w:rsidRPr="00E12DA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7F43A" w14:textId="77777777" w:rsidR="00E5323B" w:rsidRPr="00E12DA3" w:rsidRDefault="002C247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Izglītības un zinātnes ministrija, Valsts izglītības satura centrs. </w:t>
            </w:r>
          </w:p>
        </w:tc>
      </w:tr>
      <w:tr w:rsidR="00E12DA3" w:rsidRPr="00E12DA3" w14:paraId="5F11F701" w14:textId="77777777" w:rsidTr="002C247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E2CC5" w14:textId="77777777" w:rsidR="00CD526E" w:rsidRPr="00E12DA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8703D" w14:textId="77777777" w:rsidR="00E5323B" w:rsidRPr="00E12DA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69294" w14:textId="74AD78A1" w:rsidR="00E5323B" w:rsidRPr="00E12DA3" w:rsidRDefault="002F4FD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</w:t>
            </w:r>
            <w:r>
              <w:t xml:space="preserve"> p</w:t>
            </w:r>
            <w:r w:rsidRPr="002F4F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rojekta regulējums neatstāj ietekmi uz institūciju cilvēkresursiem, nav nepieciešams veidot jaunas institūcijas, likvidēt vai reorganizēt esošās.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</w:t>
            </w:r>
            <w:r w:rsidRPr="002F4F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rojekta izpilde neietekmē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</w:t>
            </w:r>
            <w:r w:rsidRPr="002F4F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funkcijas un uzdevumus.</w:t>
            </w:r>
          </w:p>
        </w:tc>
      </w:tr>
      <w:tr w:rsidR="00E12DA3" w:rsidRPr="00E12DA3" w14:paraId="5AFF633F" w14:textId="77777777" w:rsidTr="002C247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DC6E4" w14:textId="77777777" w:rsidR="00CD526E" w:rsidRPr="00E12DA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3F764" w14:textId="77777777" w:rsidR="00E5323B" w:rsidRPr="00E12DA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673A6" w14:textId="77777777" w:rsidR="00E5323B" w:rsidRPr="00E12DA3" w:rsidRDefault="002C247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128F4DB8" w14:textId="77777777" w:rsidR="00C25B49" w:rsidRPr="00E12DA3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B4D953" w14:textId="77777777" w:rsidR="00D6194E" w:rsidRDefault="00D6194E" w:rsidP="002C247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7302237C" w14:textId="77777777" w:rsidR="00D6194E" w:rsidRDefault="00D6194E" w:rsidP="002C247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34184030" w14:textId="77777777" w:rsidR="00D6194E" w:rsidRDefault="00D6194E" w:rsidP="002C247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1EA5508E" w14:textId="77777777" w:rsidR="002C2472" w:rsidRDefault="002C2472" w:rsidP="002C247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>Izglītības un zinātnes ministre</w:t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  <w:t xml:space="preserve"> </w:t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  <w:t>Ilga Šuplinska</w:t>
      </w:r>
    </w:p>
    <w:p w14:paraId="471020B7" w14:textId="77777777" w:rsidR="002C2472" w:rsidRDefault="002C2472" w:rsidP="002C2472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50C3F11C" w14:textId="77777777" w:rsidR="002C2472" w:rsidRDefault="002C2472" w:rsidP="002C247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080596D7" w14:textId="77777777" w:rsidR="002C2472" w:rsidRDefault="002C2472" w:rsidP="002C247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>Vīza:</w:t>
      </w:r>
    </w:p>
    <w:p w14:paraId="59787D83" w14:textId="77777777" w:rsidR="00BB60AA" w:rsidRPr="00BB60AA" w:rsidRDefault="00BB60AA" w:rsidP="00BB60AA">
      <w:pPr>
        <w:spacing w:after="0"/>
        <w:jc w:val="both"/>
        <w:rPr>
          <w:rFonts w:ascii="Times New Roman" w:eastAsia="Times New Roman" w:hAnsi="Times New Roman"/>
          <w:bCs/>
          <w:kern w:val="3"/>
          <w:sz w:val="26"/>
          <w:szCs w:val="26"/>
          <w:lang w:eastAsia="lv-LV"/>
        </w:rPr>
      </w:pPr>
      <w:r w:rsidRPr="00BB60AA">
        <w:rPr>
          <w:rFonts w:ascii="Times New Roman" w:eastAsia="Times New Roman" w:hAnsi="Times New Roman"/>
          <w:bCs/>
          <w:kern w:val="3"/>
          <w:sz w:val="26"/>
          <w:szCs w:val="26"/>
          <w:lang w:eastAsia="lv-LV"/>
        </w:rPr>
        <w:t>Valsts sekretāra</w:t>
      </w:r>
    </w:p>
    <w:p w14:paraId="7E73E866" w14:textId="77777777" w:rsidR="002C2472" w:rsidRDefault="00BB60AA" w:rsidP="00BB60AA">
      <w:pPr>
        <w:spacing w:after="0"/>
        <w:jc w:val="both"/>
      </w:pPr>
      <w:r w:rsidRPr="00BB60AA">
        <w:rPr>
          <w:rFonts w:ascii="Times New Roman" w:eastAsia="Times New Roman" w:hAnsi="Times New Roman"/>
          <w:bCs/>
          <w:kern w:val="3"/>
          <w:sz w:val="26"/>
          <w:szCs w:val="26"/>
          <w:lang w:eastAsia="lv-LV"/>
        </w:rPr>
        <w:t>pienākumu izpildītājs</w:t>
      </w:r>
      <w:r>
        <w:rPr>
          <w:rFonts w:ascii="Times New Roman" w:eastAsia="Times New Roman" w:hAnsi="Times New Roman"/>
          <w:bCs/>
          <w:kern w:val="3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bCs/>
          <w:kern w:val="3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bCs/>
          <w:kern w:val="3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bCs/>
          <w:kern w:val="3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bCs/>
          <w:kern w:val="3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bCs/>
          <w:kern w:val="3"/>
          <w:sz w:val="26"/>
          <w:szCs w:val="26"/>
          <w:lang w:eastAsia="lv-LV"/>
        </w:rPr>
        <w:tab/>
        <w:t>J. Volberts</w:t>
      </w:r>
    </w:p>
    <w:p w14:paraId="3FA77AC7" w14:textId="77777777" w:rsidR="002C2472" w:rsidRDefault="002C2472" w:rsidP="002C2472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171E0986" w14:textId="77777777" w:rsidR="002C2472" w:rsidRDefault="002C2472" w:rsidP="002C2472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76601C5D" w14:textId="64F687AF" w:rsidR="002C2472" w:rsidRDefault="0005050A" w:rsidP="002C2472">
      <w:pPr>
        <w:spacing w:after="0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Volkonska</w:t>
      </w:r>
      <w:r w:rsidR="002C2472">
        <w:rPr>
          <w:rFonts w:ascii="Times New Roman" w:eastAsia="Times New Roman" w:hAnsi="Times New Roman"/>
          <w:i/>
          <w:sz w:val="20"/>
          <w:szCs w:val="20"/>
          <w:lang w:eastAsia="lv-LV"/>
        </w:rPr>
        <w:t>, 67047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866</w:t>
      </w:r>
    </w:p>
    <w:p w14:paraId="602D0EF3" w14:textId="4AA1E6E8" w:rsidR="002C2472" w:rsidRDefault="0005050A" w:rsidP="002C2472">
      <w:pPr>
        <w:spacing w:after="0"/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Anastasija.Volkonska</w:t>
      </w:r>
      <w:r w:rsidR="002C2472">
        <w:rPr>
          <w:rFonts w:ascii="Times New Roman" w:eastAsia="Times New Roman" w:hAnsi="Times New Roman"/>
          <w:i/>
          <w:sz w:val="20"/>
          <w:szCs w:val="20"/>
          <w:lang w:eastAsia="lv-LV"/>
        </w:rPr>
        <w:t>@izm.gov.lv</w:t>
      </w:r>
    </w:p>
    <w:p w14:paraId="3BA36129" w14:textId="77777777" w:rsidR="00894C55" w:rsidRPr="00E12DA3" w:rsidRDefault="00894C55" w:rsidP="002C24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894C55" w:rsidRPr="00E12DA3" w:rsidSect="009A26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2A699" w14:textId="77777777" w:rsidR="00946023" w:rsidRDefault="00946023" w:rsidP="00894C55">
      <w:pPr>
        <w:spacing w:after="0" w:line="240" w:lineRule="auto"/>
      </w:pPr>
      <w:r>
        <w:separator/>
      </w:r>
    </w:p>
  </w:endnote>
  <w:endnote w:type="continuationSeparator" w:id="0">
    <w:p w14:paraId="1B005951" w14:textId="77777777" w:rsidR="00946023" w:rsidRDefault="00946023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006DD" w14:textId="77777777" w:rsidR="00894C55" w:rsidRPr="00894C55" w:rsidRDefault="00BA20AA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MK</w:t>
    </w:r>
    <w:r w:rsidR="009A2654">
      <w:rPr>
        <w:rFonts w:ascii="Times New Roman" w:hAnsi="Times New Roman" w:cs="Times New Roman"/>
        <w:sz w:val="20"/>
        <w:szCs w:val="20"/>
      </w:rPr>
      <w:t>anot_010916_</w:t>
    </w:r>
    <w:r w:rsidR="00795F71">
      <w:rPr>
        <w:rFonts w:ascii="Times New Roman" w:hAnsi="Times New Roman" w:cs="Times New Roman"/>
        <w:sz w:val="20"/>
        <w:szCs w:val="20"/>
      </w:rPr>
      <w:t>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1BC1B" w14:textId="77777777" w:rsidR="009A2654" w:rsidRPr="009A2654" w:rsidRDefault="00BA20AA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MK</w:t>
    </w:r>
    <w:r w:rsidR="009A2654">
      <w:rPr>
        <w:rFonts w:ascii="Times New Roman" w:hAnsi="Times New Roman" w:cs="Times New Roman"/>
        <w:sz w:val="20"/>
        <w:szCs w:val="20"/>
      </w:rPr>
      <w:t>anot_010916_</w:t>
    </w:r>
    <w:r w:rsidR="00795F71">
      <w:rPr>
        <w:rFonts w:ascii="Times New Roman" w:hAnsi="Times New Roman" w:cs="Times New Roman"/>
        <w:sz w:val="20"/>
        <w:szCs w:val="20"/>
      </w:rPr>
      <w:t>nosaukums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004EC" w14:textId="77777777" w:rsidR="00946023" w:rsidRDefault="00946023" w:rsidP="00894C55">
      <w:pPr>
        <w:spacing w:after="0" w:line="240" w:lineRule="auto"/>
      </w:pPr>
      <w:r>
        <w:separator/>
      </w:r>
    </w:p>
  </w:footnote>
  <w:footnote w:type="continuationSeparator" w:id="0">
    <w:p w14:paraId="5B79A332" w14:textId="77777777" w:rsidR="00946023" w:rsidRDefault="00946023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60927AB" w14:textId="77777777" w:rsidR="00894C55" w:rsidRPr="00C25B49" w:rsidRDefault="00CD526E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415B87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2082B"/>
    <w:multiLevelType w:val="hybridMultilevel"/>
    <w:tmpl w:val="A5DC9BD6"/>
    <w:lvl w:ilvl="0" w:tplc="04126CC8">
      <w:numFmt w:val="bullet"/>
      <w:lvlText w:val="-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11D3D"/>
    <w:rsid w:val="00042B2D"/>
    <w:rsid w:val="0005050A"/>
    <w:rsid w:val="000A6BD2"/>
    <w:rsid w:val="00106199"/>
    <w:rsid w:val="00161D4F"/>
    <w:rsid w:val="00176514"/>
    <w:rsid w:val="00182F09"/>
    <w:rsid w:val="001A40EA"/>
    <w:rsid w:val="001B6A66"/>
    <w:rsid w:val="001C3273"/>
    <w:rsid w:val="001D2504"/>
    <w:rsid w:val="001E27FD"/>
    <w:rsid w:val="00215957"/>
    <w:rsid w:val="00224DAE"/>
    <w:rsid w:val="0023636B"/>
    <w:rsid w:val="00243426"/>
    <w:rsid w:val="00272783"/>
    <w:rsid w:val="00275AA7"/>
    <w:rsid w:val="002A535F"/>
    <w:rsid w:val="002C2472"/>
    <w:rsid w:val="002D2CE4"/>
    <w:rsid w:val="002E1C05"/>
    <w:rsid w:val="002F4FD0"/>
    <w:rsid w:val="002F58E1"/>
    <w:rsid w:val="00313B9E"/>
    <w:rsid w:val="00320B07"/>
    <w:rsid w:val="00327F9E"/>
    <w:rsid w:val="00332FF1"/>
    <w:rsid w:val="00336ADC"/>
    <w:rsid w:val="00343875"/>
    <w:rsid w:val="00351037"/>
    <w:rsid w:val="003A5EF3"/>
    <w:rsid w:val="003B0BF9"/>
    <w:rsid w:val="003B17FF"/>
    <w:rsid w:val="003E0791"/>
    <w:rsid w:val="003E46AA"/>
    <w:rsid w:val="003E557A"/>
    <w:rsid w:val="003F28AC"/>
    <w:rsid w:val="00413C81"/>
    <w:rsid w:val="00415B87"/>
    <w:rsid w:val="0044540A"/>
    <w:rsid w:val="004454FE"/>
    <w:rsid w:val="004563CD"/>
    <w:rsid w:val="00456E40"/>
    <w:rsid w:val="00471F27"/>
    <w:rsid w:val="00490F12"/>
    <w:rsid w:val="0049414B"/>
    <w:rsid w:val="00494B99"/>
    <w:rsid w:val="004A080E"/>
    <w:rsid w:val="004A4CE5"/>
    <w:rsid w:val="004B6D01"/>
    <w:rsid w:val="004B77A9"/>
    <w:rsid w:val="004D346F"/>
    <w:rsid w:val="004E49BD"/>
    <w:rsid w:val="004F1ED1"/>
    <w:rsid w:val="005011E0"/>
    <w:rsid w:val="0050178F"/>
    <w:rsid w:val="005325D3"/>
    <w:rsid w:val="00540091"/>
    <w:rsid w:val="00564EB8"/>
    <w:rsid w:val="00584EE3"/>
    <w:rsid w:val="0059054E"/>
    <w:rsid w:val="005B4901"/>
    <w:rsid w:val="005C1E11"/>
    <w:rsid w:val="005C3687"/>
    <w:rsid w:val="005D0916"/>
    <w:rsid w:val="00631778"/>
    <w:rsid w:val="00636F3E"/>
    <w:rsid w:val="00693566"/>
    <w:rsid w:val="006B4681"/>
    <w:rsid w:val="006B7451"/>
    <w:rsid w:val="006E1081"/>
    <w:rsid w:val="00706370"/>
    <w:rsid w:val="00717249"/>
    <w:rsid w:val="00720585"/>
    <w:rsid w:val="007242F6"/>
    <w:rsid w:val="00724A51"/>
    <w:rsid w:val="00726D4A"/>
    <w:rsid w:val="0073180E"/>
    <w:rsid w:val="00773AF6"/>
    <w:rsid w:val="00795F71"/>
    <w:rsid w:val="007C6B6F"/>
    <w:rsid w:val="007E73AB"/>
    <w:rsid w:val="00816C11"/>
    <w:rsid w:val="0081722A"/>
    <w:rsid w:val="00825EA8"/>
    <w:rsid w:val="008266AB"/>
    <w:rsid w:val="00870EE8"/>
    <w:rsid w:val="00874045"/>
    <w:rsid w:val="00894C55"/>
    <w:rsid w:val="008B18C4"/>
    <w:rsid w:val="008E11C0"/>
    <w:rsid w:val="00910789"/>
    <w:rsid w:val="00921869"/>
    <w:rsid w:val="00946023"/>
    <w:rsid w:val="00964210"/>
    <w:rsid w:val="00977DA8"/>
    <w:rsid w:val="00995C14"/>
    <w:rsid w:val="009A2654"/>
    <w:rsid w:val="009B34BE"/>
    <w:rsid w:val="009E1AA1"/>
    <w:rsid w:val="009F54C2"/>
    <w:rsid w:val="00A04433"/>
    <w:rsid w:val="00A0517F"/>
    <w:rsid w:val="00A10FC3"/>
    <w:rsid w:val="00A23136"/>
    <w:rsid w:val="00A6073E"/>
    <w:rsid w:val="00AC03C9"/>
    <w:rsid w:val="00AC3B52"/>
    <w:rsid w:val="00AE5567"/>
    <w:rsid w:val="00B01FE8"/>
    <w:rsid w:val="00B1175D"/>
    <w:rsid w:val="00B16480"/>
    <w:rsid w:val="00B2165C"/>
    <w:rsid w:val="00B22BEE"/>
    <w:rsid w:val="00B264CC"/>
    <w:rsid w:val="00B43A60"/>
    <w:rsid w:val="00B828E3"/>
    <w:rsid w:val="00BA20AA"/>
    <w:rsid w:val="00BB60AA"/>
    <w:rsid w:val="00BB6103"/>
    <w:rsid w:val="00BC3478"/>
    <w:rsid w:val="00BD4425"/>
    <w:rsid w:val="00BF35AA"/>
    <w:rsid w:val="00C101DE"/>
    <w:rsid w:val="00C155AB"/>
    <w:rsid w:val="00C253AB"/>
    <w:rsid w:val="00C25B49"/>
    <w:rsid w:val="00C81841"/>
    <w:rsid w:val="00C962ED"/>
    <w:rsid w:val="00CA06F0"/>
    <w:rsid w:val="00CB04FF"/>
    <w:rsid w:val="00CD526E"/>
    <w:rsid w:val="00CE5657"/>
    <w:rsid w:val="00D133F8"/>
    <w:rsid w:val="00D14A3E"/>
    <w:rsid w:val="00D37E91"/>
    <w:rsid w:val="00D57ADC"/>
    <w:rsid w:val="00D6194E"/>
    <w:rsid w:val="00D71F41"/>
    <w:rsid w:val="00D84D82"/>
    <w:rsid w:val="00D858B4"/>
    <w:rsid w:val="00DB4F87"/>
    <w:rsid w:val="00E01768"/>
    <w:rsid w:val="00E12DA3"/>
    <w:rsid w:val="00E3716B"/>
    <w:rsid w:val="00E5323B"/>
    <w:rsid w:val="00E55AD0"/>
    <w:rsid w:val="00E8749E"/>
    <w:rsid w:val="00E90C01"/>
    <w:rsid w:val="00EA486E"/>
    <w:rsid w:val="00EF36F3"/>
    <w:rsid w:val="00F02D1D"/>
    <w:rsid w:val="00F17751"/>
    <w:rsid w:val="00F3129A"/>
    <w:rsid w:val="00F57B0C"/>
    <w:rsid w:val="00F647BB"/>
    <w:rsid w:val="00F9141E"/>
    <w:rsid w:val="00F92E7F"/>
    <w:rsid w:val="00F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1E108D"/>
  <w15:docId w15:val="{AAF447BA-F64F-4945-8FB0-B310C1D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01D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54009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4009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4009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4009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400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Vietturateksts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  <w:docPart>
      <w:docPartPr>
        <w:name w:val="68CFCFC0B2D6417C9ED475590A4FB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B7756-C329-4F73-A776-C04B494434CB}"/>
      </w:docPartPr>
      <w:docPartBody>
        <w:p w:rsidR="008622B1" w:rsidRDefault="009D3A55" w:rsidP="009D3A55">
          <w:pPr>
            <w:pStyle w:val="68CFCFC0B2D6417C9ED475590A4FB69E"/>
          </w:pPr>
          <w:r w:rsidRPr="00E90C01">
            <w:rPr>
              <w:rStyle w:val="Vietturateksts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014A1"/>
    <w:rsid w:val="00017301"/>
    <w:rsid w:val="00057C8B"/>
    <w:rsid w:val="00084514"/>
    <w:rsid w:val="0014338A"/>
    <w:rsid w:val="00203B9A"/>
    <w:rsid w:val="002A0265"/>
    <w:rsid w:val="00344186"/>
    <w:rsid w:val="0046442B"/>
    <w:rsid w:val="00472F39"/>
    <w:rsid w:val="004E5AF2"/>
    <w:rsid w:val="00523A63"/>
    <w:rsid w:val="0053209B"/>
    <w:rsid w:val="006E016F"/>
    <w:rsid w:val="008622B1"/>
    <w:rsid w:val="008B623B"/>
    <w:rsid w:val="008D39C9"/>
    <w:rsid w:val="008F7B59"/>
    <w:rsid w:val="009C1B4C"/>
    <w:rsid w:val="009D3A55"/>
    <w:rsid w:val="00AD4A2F"/>
    <w:rsid w:val="00B062F6"/>
    <w:rsid w:val="00B3767C"/>
    <w:rsid w:val="00BD46E7"/>
    <w:rsid w:val="00C00671"/>
    <w:rsid w:val="00CD21C9"/>
    <w:rsid w:val="00D11F31"/>
    <w:rsid w:val="00D81CC2"/>
    <w:rsid w:val="00DF44E2"/>
    <w:rsid w:val="00E01D86"/>
    <w:rsid w:val="00F036B7"/>
    <w:rsid w:val="00F11A61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57C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9D3A55"/>
    <w:rPr>
      <w:color w:val="808080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8CFCFC0B2D6417C9ED475590A4FB69E">
    <w:name w:val="68CFCFC0B2D6417C9ED475590A4FB69E"/>
    <w:rsid w:val="009D3A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5CC25-93E1-482F-869A-DBF657F5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1796</Words>
  <Characters>10779</Characters>
  <Application>Microsoft Office Word</Application>
  <DocSecurity>0</DocSecurity>
  <Lines>89</Lines>
  <Paragraphs>25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Iestādes nosaukums</Company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Anastasija Volkonska</cp:lastModifiedBy>
  <cp:revision>4</cp:revision>
  <dcterms:created xsi:type="dcterms:W3CDTF">2021-02-01T15:37:00Z</dcterms:created>
  <dcterms:modified xsi:type="dcterms:W3CDTF">2021-02-01T16:13:00Z</dcterms:modified>
</cp:coreProperties>
</file>