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E784A" w14:textId="77777777" w:rsidR="00352995" w:rsidRPr="00FC26E6" w:rsidRDefault="00352995" w:rsidP="001E791F">
      <w:pPr>
        <w:jc w:val="center"/>
        <w:rPr>
          <w:rFonts w:ascii="Times New Roman" w:eastAsia="Times New Roman" w:hAnsi="Times New Roman" w:cs="Times New Roman"/>
          <w:b/>
          <w:sz w:val="28"/>
          <w:szCs w:val="28"/>
          <w:lang w:val="lv-LV" w:eastAsia="lv-LV"/>
        </w:rPr>
      </w:pPr>
      <w:bookmarkStart w:id="0" w:name="_GoBack"/>
      <w:bookmarkEnd w:id="0"/>
      <w:r w:rsidRPr="00FC26E6">
        <w:rPr>
          <w:rFonts w:ascii="Times New Roman" w:eastAsia="Times New Roman" w:hAnsi="Times New Roman" w:cs="Times New Roman"/>
          <w:b/>
          <w:sz w:val="28"/>
          <w:szCs w:val="28"/>
          <w:lang w:val="lv-LV" w:eastAsia="lv-LV"/>
        </w:rPr>
        <w:t>Informatīvais ziņojums par</w:t>
      </w:r>
    </w:p>
    <w:p w14:paraId="2B6985BA" w14:textId="77777777" w:rsidR="00352995" w:rsidRPr="00FC26E6" w:rsidRDefault="00352995" w:rsidP="001E791F">
      <w:pPr>
        <w:jc w:val="center"/>
        <w:rPr>
          <w:rFonts w:ascii="Times New Roman" w:eastAsia="Times New Roman" w:hAnsi="Times New Roman" w:cs="Times New Roman"/>
          <w:b/>
          <w:sz w:val="28"/>
          <w:szCs w:val="28"/>
          <w:lang w:val="lv-LV" w:eastAsia="lv-LV"/>
        </w:rPr>
      </w:pPr>
      <w:r w:rsidRPr="00FC26E6">
        <w:rPr>
          <w:rFonts w:ascii="Times New Roman" w:eastAsia="Times New Roman" w:hAnsi="Times New Roman" w:cs="Times New Roman"/>
          <w:b/>
          <w:sz w:val="28"/>
          <w:szCs w:val="28"/>
          <w:lang w:val="lv-LV" w:eastAsia="lv-LV"/>
        </w:rPr>
        <w:t>2021. gada 22. janvāra neformāl</w:t>
      </w:r>
      <w:r w:rsidR="004C2001" w:rsidRPr="00FC26E6">
        <w:rPr>
          <w:rFonts w:ascii="Times New Roman" w:eastAsia="Times New Roman" w:hAnsi="Times New Roman" w:cs="Times New Roman"/>
          <w:b/>
          <w:sz w:val="28"/>
          <w:szCs w:val="28"/>
          <w:lang w:val="lv-LV" w:eastAsia="lv-LV"/>
        </w:rPr>
        <w:t>ajā</w:t>
      </w:r>
      <w:r w:rsidRPr="00FC26E6">
        <w:rPr>
          <w:rFonts w:ascii="Times New Roman" w:eastAsia="Times New Roman" w:hAnsi="Times New Roman" w:cs="Times New Roman"/>
          <w:b/>
          <w:sz w:val="28"/>
          <w:szCs w:val="28"/>
          <w:lang w:val="lv-LV" w:eastAsia="lv-LV"/>
        </w:rPr>
        <w:t xml:space="preserve"> Eiropas Savienības </w:t>
      </w:r>
      <w:r w:rsidR="004C2001" w:rsidRPr="00FC26E6">
        <w:rPr>
          <w:rFonts w:ascii="Times New Roman" w:eastAsia="Times New Roman" w:hAnsi="Times New Roman" w:cs="Times New Roman"/>
          <w:b/>
          <w:sz w:val="28"/>
          <w:szCs w:val="28"/>
          <w:lang w:val="lv-LV" w:eastAsia="lv-LV"/>
        </w:rPr>
        <w:t>i</w:t>
      </w:r>
      <w:r w:rsidRPr="00FC26E6">
        <w:rPr>
          <w:rFonts w:ascii="Times New Roman" w:eastAsia="Times New Roman" w:hAnsi="Times New Roman" w:cs="Times New Roman"/>
          <w:b/>
          <w:sz w:val="28"/>
          <w:szCs w:val="28"/>
          <w:lang w:val="lv-LV" w:eastAsia="lv-LV"/>
        </w:rPr>
        <w:t>zglītības ministru tiešsaistes sanāksm</w:t>
      </w:r>
      <w:r w:rsidR="004C2001" w:rsidRPr="00FC26E6">
        <w:rPr>
          <w:rFonts w:ascii="Times New Roman" w:eastAsia="Times New Roman" w:hAnsi="Times New Roman" w:cs="Times New Roman"/>
          <w:b/>
          <w:sz w:val="28"/>
          <w:szCs w:val="28"/>
          <w:lang w:val="lv-LV" w:eastAsia="lv-LV"/>
        </w:rPr>
        <w:t>ē</w:t>
      </w:r>
      <w:r w:rsidRPr="00FC26E6">
        <w:rPr>
          <w:rFonts w:ascii="Times New Roman" w:eastAsia="Times New Roman" w:hAnsi="Times New Roman" w:cs="Times New Roman"/>
          <w:b/>
          <w:sz w:val="28"/>
          <w:szCs w:val="28"/>
          <w:lang w:val="lv-LV" w:eastAsia="lv-LV"/>
        </w:rPr>
        <w:t xml:space="preserve"> izskatāmajiem jautājumiem</w:t>
      </w:r>
    </w:p>
    <w:p w14:paraId="0A3BF80E" w14:textId="77777777" w:rsidR="00352995" w:rsidRPr="00FC26E6" w:rsidRDefault="00352995" w:rsidP="001E791F">
      <w:pPr>
        <w:jc w:val="both"/>
        <w:rPr>
          <w:rFonts w:ascii="Times New Roman" w:hAnsi="Times New Roman" w:cs="Times New Roman"/>
          <w:lang w:val="lv-LV"/>
        </w:rPr>
      </w:pPr>
    </w:p>
    <w:p w14:paraId="39A7EF80" w14:textId="77777777" w:rsidR="00352995" w:rsidRPr="00FC26E6" w:rsidRDefault="00352995" w:rsidP="001E791F">
      <w:pPr>
        <w:jc w:val="both"/>
        <w:rPr>
          <w:rFonts w:ascii="Times New Roman" w:eastAsia="Times New Roman" w:hAnsi="Times New Roman" w:cs="Times New Roman"/>
          <w:b/>
          <w:lang w:val="lv-LV" w:eastAsia="lv-LV"/>
        </w:rPr>
      </w:pPr>
      <w:r w:rsidRPr="00FC26E6">
        <w:rPr>
          <w:rFonts w:ascii="Times New Roman" w:eastAsia="Times New Roman" w:hAnsi="Times New Roman" w:cs="Times New Roman"/>
          <w:lang w:val="lv-LV" w:eastAsia="lv-LV"/>
        </w:rPr>
        <w:tab/>
        <w:t>2021.</w:t>
      </w:r>
      <w:r w:rsidR="00AC6C9E" w:rsidRPr="00FC26E6">
        <w:rPr>
          <w:rFonts w:ascii="Times New Roman" w:eastAsia="Times New Roman" w:hAnsi="Times New Roman" w:cs="Times New Roman"/>
          <w:lang w:val="lv-LV" w:eastAsia="lv-LV"/>
        </w:rPr>
        <w:t> </w:t>
      </w:r>
      <w:r w:rsidRPr="00FC26E6">
        <w:rPr>
          <w:rFonts w:ascii="Times New Roman" w:eastAsia="Times New Roman" w:hAnsi="Times New Roman" w:cs="Times New Roman"/>
          <w:lang w:val="lv-LV" w:eastAsia="lv-LV"/>
        </w:rPr>
        <w:t>gada 22.</w:t>
      </w:r>
      <w:r w:rsidR="00AC6C9E" w:rsidRPr="00FC26E6">
        <w:rPr>
          <w:rFonts w:ascii="Times New Roman" w:eastAsia="Times New Roman" w:hAnsi="Times New Roman" w:cs="Times New Roman"/>
          <w:lang w:val="lv-LV" w:eastAsia="lv-LV"/>
        </w:rPr>
        <w:t> </w:t>
      </w:r>
      <w:r w:rsidRPr="00FC26E6">
        <w:rPr>
          <w:rFonts w:ascii="Times New Roman" w:eastAsia="Times New Roman" w:hAnsi="Times New Roman" w:cs="Times New Roman"/>
          <w:lang w:val="lv-LV" w:eastAsia="lv-LV"/>
        </w:rPr>
        <w:t xml:space="preserve">janvārī notiks </w:t>
      </w:r>
      <w:r w:rsidR="004C2001" w:rsidRPr="00FC26E6">
        <w:rPr>
          <w:rFonts w:ascii="Times New Roman" w:eastAsia="Times New Roman" w:hAnsi="Times New Roman" w:cs="Times New Roman"/>
          <w:lang w:val="lv-LV" w:eastAsia="lv-LV"/>
        </w:rPr>
        <w:t xml:space="preserve">neformālā </w:t>
      </w:r>
      <w:r w:rsidRPr="00FC26E6">
        <w:rPr>
          <w:rFonts w:ascii="Times New Roman" w:eastAsia="Times New Roman" w:hAnsi="Times New Roman" w:cs="Times New Roman"/>
          <w:lang w:val="lv-LV" w:eastAsia="lv-LV"/>
        </w:rPr>
        <w:t xml:space="preserve">Eiropas Savienības (turpmāk – ES) izglītības ministru </w:t>
      </w:r>
      <w:r w:rsidR="004C2001" w:rsidRPr="00FC26E6">
        <w:rPr>
          <w:rFonts w:ascii="Times New Roman" w:eastAsia="Times New Roman" w:hAnsi="Times New Roman" w:cs="Times New Roman"/>
          <w:lang w:val="lv-LV" w:eastAsia="lv-LV"/>
        </w:rPr>
        <w:t>tiešsaistes sanāksme</w:t>
      </w:r>
      <w:r w:rsidRPr="00FC26E6">
        <w:rPr>
          <w:rFonts w:ascii="Times New Roman" w:eastAsia="Times New Roman" w:hAnsi="Times New Roman" w:cs="Times New Roman"/>
          <w:lang w:val="lv-LV" w:eastAsia="lv-LV"/>
        </w:rPr>
        <w:t>, kurā plānota ministru diskusija</w:t>
      </w:r>
      <w:r w:rsidR="004C2001" w:rsidRPr="00FC26E6">
        <w:rPr>
          <w:rFonts w:ascii="Times New Roman" w:eastAsia="Times New Roman" w:hAnsi="Times New Roman" w:cs="Times New Roman"/>
          <w:lang w:val="lv-LV" w:eastAsia="lv-LV"/>
        </w:rPr>
        <w:t xml:space="preserve"> par tēmu</w:t>
      </w:r>
      <w:r w:rsidRPr="00FC26E6">
        <w:rPr>
          <w:rFonts w:ascii="Times New Roman" w:eastAsia="Times New Roman" w:hAnsi="Times New Roman" w:cs="Times New Roman"/>
          <w:lang w:val="lv-LV" w:eastAsia="lv-LV"/>
        </w:rPr>
        <w:t xml:space="preserve"> “</w:t>
      </w:r>
      <w:r w:rsidRPr="00FC26E6">
        <w:rPr>
          <w:rFonts w:ascii="Times New Roman" w:eastAsia="Times New Roman" w:hAnsi="Times New Roman" w:cs="Times New Roman"/>
          <w:b/>
          <w:bCs/>
          <w:lang w:val="lv-LV" w:eastAsia="lv-LV"/>
        </w:rPr>
        <w:t xml:space="preserve">Ceļā uz Porto </w:t>
      </w:r>
      <w:r w:rsidR="00FB63E6" w:rsidRPr="00FC26E6">
        <w:rPr>
          <w:rFonts w:ascii="Times New Roman" w:eastAsia="Times New Roman" w:hAnsi="Times New Roman" w:cs="Times New Roman"/>
          <w:b/>
          <w:bCs/>
          <w:lang w:val="lv-LV" w:eastAsia="lv-LV"/>
        </w:rPr>
        <w:t xml:space="preserve">Sociālo lietu </w:t>
      </w:r>
      <w:r w:rsidRPr="00FC26E6">
        <w:rPr>
          <w:rFonts w:ascii="Times New Roman" w:eastAsia="Times New Roman" w:hAnsi="Times New Roman" w:cs="Times New Roman"/>
          <w:b/>
          <w:bCs/>
          <w:lang w:val="lv-LV" w:eastAsia="lv-LV"/>
        </w:rPr>
        <w:t xml:space="preserve">samitu </w:t>
      </w:r>
      <w:r w:rsidR="00FB63E6" w:rsidRPr="00FC26E6">
        <w:rPr>
          <w:rFonts w:ascii="Times New Roman" w:eastAsia="Times New Roman" w:hAnsi="Times New Roman" w:cs="Times New Roman"/>
          <w:b/>
          <w:bCs/>
          <w:lang w:val="lv-LV" w:eastAsia="lv-LV"/>
        </w:rPr>
        <w:t>–</w:t>
      </w:r>
      <w:r w:rsidRPr="00FC26E6">
        <w:rPr>
          <w:rFonts w:ascii="Times New Roman" w:eastAsia="Times New Roman" w:hAnsi="Times New Roman" w:cs="Times New Roman"/>
          <w:b/>
          <w:bCs/>
          <w:lang w:val="lv-LV" w:eastAsia="lv-LV"/>
        </w:rPr>
        <w:t xml:space="preserve"> izglītības ieguldījums”</w:t>
      </w:r>
      <w:r w:rsidRPr="00FC26E6">
        <w:rPr>
          <w:rFonts w:ascii="Times New Roman" w:eastAsia="Times New Roman" w:hAnsi="Times New Roman" w:cs="Times New Roman"/>
          <w:b/>
          <w:lang w:val="lv-LV" w:eastAsia="lv-LV"/>
        </w:rPr>
        <w:t xml:space="preserve">. </w:t>
      </w:r>
    </w:p>
    <w:p w14:paraId="7A9BE719" w14:textId="6C76B03B" w:rsidR="00352995" w:rsidRPr="00FC26E6" w:rsidRDefault="00F65FD6" w:rsidP="001E791F">
      <w:pPr>
        <w:ind w:firstLine="720"/>
        <w:jc w:val="both"/>
        <w:rPr>
          <w:rFonts w:ascii="Times New Roman" w:hAnsi="Times New Roman" w:cs="Times New Roman"/>
          <w:color w:val="000000" w:themeColor="text1"/>
          <w:lang w:val="lv-LV"/>
        </w:rPr>
      </w:pPr>
      <w:r w:rsidRPr="00FC26E6">
        <w:rPr>
          <w:rFonts w:ascii="Times New Roman" w:hAnsi="Times New Roman" w:cs="Times New Roman"/>
          <w:color w:val="000000" w:themeColor="text1"/>
          <w:lang w:val="lv-LV"/>
        </w:rPr>
        <w:t>Šī diskusija paredzēta</w:t>
      </w:r>
      <w:r w:rsidR="00FB63E6" w:rsidRPr="00FC26E6">
        <w:rPr>
          <w:rFonts w:ascii="Times New Roman" w:hAnsi="Times New Roman" w:cs="Times New Roman"/>
          <w:color w:val="000000" w:themeColor="text1"/>
          <w:lang w:val="lv-LV"/>
        </w:rPr>
        <w:t>, lai</w:t>
      </w:r>
      <w:r w:rsidRPr="00FC26E6">
        <w:rPr>
          <w:rFonts w:ascii="Times New Roman" w:hAnsi="Times New Roman" w:cs="Times New Roman"/>
          <w:color w:val="000000" w:themeColor="text1"/>
          <w:lang w:val="lv-LV"/>
        </w:rPr>
        <w:t xml:space="preserve"> </w:t>
      </w:r>
      <w:r w:rsidR="00FB63E6" w:rsidRPr="00FC26E6">
        <w:rPr>
          <w:rFonts w:ascii="Times New Roman" w:hAnsi="Times New Roman" w:cs="Times New Roman"/>
          <w:color w:val="000000" w:themeColor="text1"/>
          <w:lang w:val="lv-LV"/>
        </w:rPr>
        <w:t xml:space="preserve">saņemtu izglītības ministru viedokli </w:t>
      </w:r>
      <w:r w:rsidRPr="00FC26E6">
        <w:rPr>
          <w:rFonts w:ascii="Times New Roman" w:hAnsi="Times New Roman" w:cs="Times New Roman"/>
          <w:color w:val="000000" w:themeColor="text1"/>
          <w:lang w:val="lv-LV"/>
        </w:rPr>
        <w:t>un tādējādi atbalstīt</w:t>
      </w:r>
      <w:r w:rsidR="00FB63E6" w:rsidRPr="00FC26E6">
        <w:rPr>
          <w:rFonts w:ascii="Times New Roman" w:hAnsi="Times New Roman" w:cs="Times New Roman"/>
          <w:color w:val="000000" w:themeColor="text1"/>
          <w:lang w:val="lv-LV"/>
        </w:rPr>
        <w:t>u</w:t>
      </w:r>
      <w:r w:rsidRPr="00FC26E6">
        <w:rPr>
          <w:rFonts w:ascii="Times New Roman" w:hAnsi="Times New Roman" w:cs="Times New Roman"/>
          <w:color w:val="000000" w:themeColor="text1"/>
          <w:lang w:val="lv-LV"/>
        </w:rPr>
        <w:t xml:space="preserve"> gatavošanos Portugāles prezidentūras ES Padomē organizētajam Sociāl</w:t>
      </w:r>
      <w:r w:rsidR="00967190" w:rsidRPr="00FC26E6">
        <w:rPr>
          <w:rFonts w:ascii="Times New Roman" w:hAnsi="Times New Roman" w:cs="Times New Roman"/>
          <w:color w:val="000000" w:themeColor="text1"/>
          <w:lang w:val="lv-LV"/>
        </w:rPr>
        <w:t>o lietu</w:t>
      </w:r>
      <w:r w:rsidRPr="00FC26E6">
        <w:rPr>
          <w:rFonts w:ascii="Times New Roman" w:hAnsi="Times New Roman" w:cs="Times New Roman"/>
          <w:color w:val="000000" w:themeColor="text1"/>
          <w:lang w:val="lv-LV"/>
        </w:rPr>
        <w:t xml:space="preserve"> samitam, kas notiks šī gada 7.</w:t>
      </w:r>
      <w:r w:rsidR="00F85DF3" w:rsidRPr="00FC26E6">
        <w:rPr>
          <w:rFonts w:ascii="Times New Roman" w:hAnsi="Times New Roman" w:cs="Times New Roman"/>
          <w:color w:val="000000" w:themeColor="text1"/>
          <w:lang w:val="lv-LV"/>
        </w:rPr>
        <w:t xml:space="preserve"> un </w:t>
      </w:r>
      <w:r w:rsidR="00A231AD" w:rsidRPr="00FC26E6">
        <w:rPr>
          <w:rFonts w:ascii="Times New Roman" w:hAnsi="Times New Roman" w:cs="Times New Roman"/>
          <w:color w:val="000000" w:themeColor="text1"/>
          <w:lang w:val="lv-LV"/>
        </w:rPr>
        <w:t>8.</w:t>
      </w:r>
      <w:r w:rsidR="000D131F" w:rsidRPr="00FC26E6">
        <w:rPr>
          <w:rFonts w:ascii="Times New Roman" w:hAnsi="Times New Roman" w:cs="Times New Roman"/>
          <w:color w:val="000000" w:themeColor="text1"/>
          <w:lang w:val="lv-LV"/>
        </w:rPr>
        <w:t> </w:t>
      </w:r>
      <w:r w:rsidRPr="00FC26E6">
        <w:rPr>
          <w:rFonts w:ascii="Times New Roman" w:hAnsi="Times New Roman" w:cs="Times New Roman"/>
          <w:color w:val="000000" w:themeColor="text1"/>
          <w:lang w:val="lv-LV"/>
        </w:rPr>
        <w:t>maijā Porto.</w:t>
      </w:r>
    </w:p>
    <w:p w14:paraId="49FDB5F9" w14:textId="77777777" w:rsidR="00FB63E6" w:rsidRPr="00FC26E6" w:rsidRDefault="00F65FD6" w:rsidP="001E791F">
      <w:pPr>
        <w:ind w:firstLine="720"/>
        <w:jc w:val="both"/>
        <w:rPr>
          <w:rFonts w:ascii="Times New Roman" w:hAnsi="Times New Roman" w:cs="Times New Roman"/>
          <w:color w:val="000000" w:themeColor="text1"/>
          <w:lang w:val="lv-LV"/>
        </w:rPr>
      </w:pPr>
      <w:r w:rsidRPr="00FC26E6">
        <w:rPr>
          <w:rFonts w:ascii="Times New Roman" w:hAnsi="Times New Roman" w:cs="Times New Roman"/>
          <w:lang w:val="lv-LV"/>
        </w:rPr>
        <w:t xml:space="preserve">2017. </w:t>
      </w:r>
      <w:r w:rsidR="00A16CF6" w:rsidRPr="00FC26E6">
        <w:rPr>
          <w:rFonts w:ascii="Times New Roman" w:hAnsi="Times New Roman" w:cs="Times New Roman"/>
          <w:lang w:val="lv-LV"/>
        </w:rPr>
        <w:t>g</w:t>
      </w:r>
      <w:r w:rsidRPr="00FC26E6">
        <w:rPr>
          <w:rFonts w:ascii="Times New Roman" w:hAnsi="Times New Roman" w:cs="Times New Roman"/>
          <w:lang w:val="lv-LV"/>
        </w:rPr>
        <w:t>ada 17.</w:t>
      </w:r>
      <w:r w:rsidR="00AC6C9E" w:rsidRPr="00FC26E6">
        <w:rPr>
          <w:rFonts w:ascii="Times New Roman" w:hAnsi="Times New Roman" w:cs="Times New Roman"/>
          <w:lang w:val="lv-LV"/>
        </w:rPr>
        <w:t> </w:t>
      </w:r>
      <w:r w:rsidRPr="00FC26E6">
        <w:rPr>
          <w:rFonts w:ascii="Times New Roman" w:hAnsi="Times New Roman" w:cs="Times New Roman"/>
          <w:lang w:val="lv-LV"/>
        </w:rPr>
        <w:t xml:space="preserve">novembrī </w:t>
      </w:r>
      <w:r w:rsidR="00AC6C9E" w:rsidRPr="00FC26E6">
        <w:rPr>
          <w:rFonts w:ascii="Times New Roman" w:hAnsi="Times New Roman" w:cs="Times New Roman"/>
          <w:lang w:val="lv-LV"/>
        </w:rPr>
        <w:t xml:space="preserve">Gēteborgā </w:t>
      </w:r>
      <w:r w:rsidRPr="00FC26E6">
        <w:rPr>
          <w:rFonts w:ascii="Times New Roman" w:hAnsi="Times New Roman" w:cs="Times New Roman"/>
          <w:lang w:val="lv-LV"/>
        </w:rPr>
        <w:t xml:space="preserve">notika </w:t>
      </w:r>
      <w:r w:rsidR="00AC6C9E" w:rsidRPr="00FC26E6">
        <w:rPr>
          <w:rFonts w:ascii="Times New Roman" w:hAnsi="Times New Roman" w:cs="Times New Roman"/>
          <w:lang w:val="lv-LV"/>
        </w:rPr>
        <w:t>S</w:t>
      </w:r>
      <w:r w:rsidRPr="00FC26E6">
        <w:rPr>
          <w:rFonts w:ascii="Times New Roman" w:hAnsi="Times New Roman" w:cs="Times New Roman"/>
          <w:lang w:val="lv-LV"/>
        </w:rPr>
        <w:t xml:space="preserve">ociālo lietu samits, </w:t>
      </w:r>
      <w:r w:rsidR="00AC6C9E" w:rsidRPr="00FC26E6">
        <w:rPr>
          <w:rFonts w:ascii="Times New Roman" w:hAnsi="Times New Roman" w:cs="Times New Roman"/>
          <w:lang w:val="lv-LV"/>
        </w:rPr>
        <w:t xml:space="preserve">kur </w:t>
      </w:r>
      <w:r w:rsidRPr="00FC26E6">
        <w:rPr>
          <w:rFonts w:ascii="Times New Roman" w:hAnsi="Times New Roman" w:cs="Times New Roman"/>
          <w:lang w:val="lv-LV"/>
        </w:rPr>
        <w:t xml:space="preserve">tika </w:t>
      </w:r>
      <w:r w:rsidR="00A960C5" w:rsidRPr="00FC26E6">
        <w:rPr>
          <w:rFonts w:ascii="Times New Roman" w:hAnsi="Times New Roman" w:cs="Times New Roman"/>
          <w:lang w:val="lv-LV"/>
        </w:rPr>
        <w:t>panākta vienošanās par Eiropas sociālo tiesību pīlāra izveidi</w:t>
      </w:r>
      <w:r w:rsidRPr="00FC26E6">
        <w:rPr>
          <w:rFonts w:ascii="Times New Roman" w:hAnsi="Times New Roman" w:cs="Times New Roman"/>
          <w:lang w:val="lv-LV"/>
        </w:rPr>
        <w:t xml:space="preserve">. </w:t>
      </w:r>
      <w:r w:rsidR="00FB63E6" w:rsidRPr="00FC26E6">
        <w:rPr>
          <w:rFonts w:ascii="Times New Roman" w:hAnsi="Times New Roman" w:cs="Times New Roman"/>
          <w:color w:val="000000" w:themeColor="text1"/>
          <w:lang w:val="lv-LV"/>
        </w:rPr>
        <w:t xml:space="preserve">Eiropas sociālo tiesību pīlārā ir izklāstīti 20 principi taisnīgākai, iekļaujošākai </w:t>
      </w:r>
      <w:r w:rsidR="004C2001" w:rsidRPr="00FC26E6">
        <w:rPr>
          <w:rFonts w:ascii="Times New Roman" w:hAnsi="Times New Roman" w:cs="Times New Roman"/>
          <w:color w:val="000000" w:themeColor="text1"/>
          <w:lang w:val="lv-LV"/>
        </w:rPr>
        <w:t>ES</w:t>
      </w:r>
      <w:r w:rsidR="00FB63E6" w:rsidRPr="00FC26E6">
        <w:rPr>
          <w:rFonts w:ascii="Times New Roman" w:hAnsi="Times New Roman" w:cs="Times New Roman"/>
          <w:color w:val="000000" w:themeColor="text1"/>
          <w:lang w:val="lv-LV"/>
        </w:rPr>
        <w:t>. Vairojot dalībvalstu vienotību un rādot ceļu, kā uzlabot ikdienas dzīvi, nodarbinātību un sociālo labklājību, šis pīlārs darbojas par labu pilsoņiem un noturīgai ekonomiskajai izaugsmei.</w:t>
      </w:r>
    </w:p>
    <w:p w14:paraId="253AF018" w14:textId="77777777" w:rsidR="00F65FD6" w:rsidRPr="00FC26E6" w:rsidRDefault="00F65FD6" w:rsidP="001E791F">
      <w:pPr>
        <w:ind w:firstLine="720"/>
        <w:jc w:val="both"/>
        <w:rPr>
          <w:rFonts w:ascii="Times New Roman" w:hAnsi="Times New Roman" w:cs="Times New Roman"/>
          <w:lang w:val="lv-LV"/>
        </w:rPr>
      </w:pPr>
      <w:r w:rsidRPr="00FC26E6">
        <w:rPr>
          <w:rFonts w:ascii="Times New Roman" w:hAnsi="Times New Roman" w:cs="Times New Roman"/>
          <w:lang w:val="lv-LV"/>
        </w:rPr>
        <w:t xml:space="preserve">Šajā neformālajā ES </w:t>
      </w:r>
      <w:r w:rsidR="00F85DF3" w:rsidRPr="00FC26E6">
        <w:rPr>
          <w:rFonts w:ascii="Times New Roman" w:hAnsi="Times New Roman" w:cs="Times New Roman"/>
          <w:lang w:val="lv-LV"/>
        </w:rPr>
        <w:t>i</w:t>
      </w:r>
      <w:r w:rsidRPr="00FC26E6">
        <w:rPr>
          <w:rFonts w:ascii="Times New Roman" w:hAnsi="Times New Roman" w:cs="Times New Roman"/>
          <w:lang w:val="lv-LV"/>
        </w:rPr>
        <w:t>zglītības ministru sanāksmē uzsvars tiek likts uz diskusiju par 1., 4. un 11. pīlār</w:t>
      </w:r>
      <w:r w:rsidR="004C2001" w:rsidRPr="00FC26E6">
        <w:rPr>
          <w:rFonts w:ascii="Times New Roman" w:hAnsi="Times New Roman" w:cs="Times New Roman"/>
          <w:lang w:val="lv-LV"/>
        </w:rPr>
        <w:t>a</w:t>
      </w:r>
      <w:r w:rsidRPr="00FC26E6">
        <w:rPr>
          <w:rFonts w:ascii="Times New Roman" w:hAnsi="Times New Roman" w:cs="Times New Roman"/>
          <w:lang w:val="lv-LV"/>
        </w:rPr>
        <w:t xml:space="preserve"> princip</w:t>
      </w:r>
      <w:r w:rsidR="00D02654" w:rsidRPr="00FC26E6">
        <w:rPr>
          <w:rFonts w:ascii="Times New Roman" w:hAnsi="Times New Roman" w:cs="Times New Roman"/>
          <w:lang w:val="lv-LV"/>
        </w:rPr>
        <w:t>u</w:t>
      </w:r>
      <w:r w:rsidRPr="00FC26E6">
        <w:rPr>
          <w:rFonts w:ascii="Times New Roman" w:hAnsi="Times New Roman" w:cs="Times New Roman"/>
          <w:lang w:val="lv-LV"/>
        </w:rPr>
        <w:t>. 1.</w:t>
      </w:r>
      <w:r w:rsidR="00D02654" w:rsidRPr="00FC26E6">
        <w:rPr>
          <w:rFonts w:ascii="Times New Roman" w:hAnsi="Times New Roman" w:cs="Times New Roman"/>
          <w:lang w:val="lv-LV"/>
        </w:rPr>
        <w:t> </w:t>
      </w:r>
      <w:r w:rsidRPr="00FC26E6">
        <w:rPr>
          <w:rFonts w:ascii="Times New Roman" w:hAnsi="Times New Roman" w:cs="Times New Roman"/>
          <w:lang w:val="lv-LV"/>
        </w:rPr>
        <w:t>princip</w:t>
      </w:r>
      <w:r w:rsidR="00FB63E6" w:rsidRPr="00FC26E6">
        <w:rPr>
          <w:rFonts w:ascii="Times New Roman" w:hAnsi="Times New Roman" w:cs="Times New Roman"/>
          <w:lang w:val="lv-LV"/>
        </w:rPr>
        <w:t>s</w:t>
      </w:r>
      <w:r w:rsidRPr="00FC26E6">
        <w:rPr>
          <w:rFonts w:ascii="Times New Roman" w:hAnsi="Times New Roman" w:cs="Times New Roman"/>
          <w:lang w:val="lv-LV"/>
        </w:rPr>
        <w:t xml:space="preserve"> “</w:t>
      </w:r>
      <w:r w:rsidR="00D02654" w:rsidRPr="00FC26E6">
        <w:rPr>
          <w:rFonts w:ascii="Times New Roman" w:hAnsi="Times New Roman" w:cs="Times New Roman"/>
          <w:b/>
          <w:bCs/>
          <w:lang w:val="lv-LV"/>
        </w:rPr>
        <w:t xml:space="preserve">Vispārējā </w:t>
      </w:r>
      <w:r w:rsidRPr="00FC26E6">
        <w:rPr>
          <w:rFonts w:ascii="Times New Roman" w:hAnsi="Times New Roman" w:cs="Times New Roman"/>
          <w:b/>
          <w:bCs/>
          <w:lang w:val="lv-LV"/>
        </w:rPr>
        <w:t>un profesionālā izglītība un mūžizglītība</w:t>
      </w:r>
      <w:r w:rsidRPr="00FC26E6">
        <w:rPr>
          <w:rFonts w:ascii="Times New Roman" w:hAnsi="Times New Roman" w:cs="Times New Roman"/>
          <w:lang w:val="lv-LV"/>
        </w:rPr>
        <w:t>”  nosak</w:t>
      </w:r>
      <w:r w:rsidR="00FB63E6" w:rsidRPr="00FC26E6">
        <w:rPr>
          <w:rFonts w:ascii="Times New Roman" w:hAnsi="Times New Roman" w:cs="Times New Roman"/>
          <w:lang w:val="lv-LV"/>
        </w:rPr>
        <w:t>a</w:t>
      </w:r>
      <w:r w:rsidRPr="00FC26E6">
        <w:rPr>
          <w:rFonts w:ascii="Times New Roman" w:hAnsi="Times New Roman" w:cs="Times New Roman"/>
          <w:lang w:val="lv-LV"/>
        </w:rPr>
        <w:t>, ka ikvienam ir tiesības uz kvalitatīvu un iekļaujošu izglītību mūža garumā, saglabājot un iegūstot prasmes, kas pilnā mērā ļauj piedalīties sabiedrības dzīvē un veiksmīgi iekļauties un pielāgoties izmaiņām darba tirgū. 4.</w:t>
      </w:r>
      <w:r w:rsidR="00D02654" w:rsidRPr="00FC26E6">
        <w:rPr>
          <w:rFonts w:ascii="Times New Roman" w:hAnsi="Times New Roman" w:cs="Times New Roman"/>
          <w:lang w:val="lv-LV"/>
        </w:rPr>
        <w:t> </w:t>
      </w:r>
      <w:r w:rsidRPr="00FC26E6">
        <w:rPr>
          <w:rFonts w:ascii="Times New Roman" w:hAnsi="Times New Roman" w:cs="Times New Roman"/>
          <w:lang w:val="lv-LV"/>
        </w:rPr>
        <w:t>princips “</w:t>
      </w:r>
      <w:r w:rsidRPr="00FC26E6">
        <w:rPr>
          <w:rFonts w:ascii="Times New Roman" w:hAnsi="Times New Roman" w:cs="Times New Roman"/>
          <w:b/>
          <w:bCs/>
          <w:lang w:val="lv-LV"/>
        </w:rPr>
        <w:t>Aktīvs atbalsts nodarbinātībai</w:t>
      </w:r>
      <w:r w:rsidRPr="00FC26E6">
        <w:rPr>
          <w:rFonts w:ascii="Times New Roman" w:hAnsi="Times New Roman" w:cs="Times New Roman"/>
          <w:lang w:val="lv-LV"/>
        </w:rPr>
        <w:t xml:space="preserve">” </w:t>
      </w:r>
      <w:r w:rsidR="004C2001" w:rsidRPr="00FC26E6">
        <w:rPr>
          <w:rFonts w:ascii="Times New Roman" w:hAnsi="Times New Roman" w:cs="Times New Roman"/>
          <w:lang w:val="lv-LV"/>
        </w:rPr>
        <w:t xml:space="preserve">nosaka, ka ikvienam ir tiesības uz savlaicīgu un individuāli pielāgotu palīdzību, lai uzlabotu nodarbinātības iespējas, kā arī tiesības saņemt atbalstu darba meklējumiem, mācībām un pārkvalifikācijai. </w:t>
      </w:r>
      <w:r w:rsidRPr="00FC26E6">
        <w:rPr>
          <w:rFonts w:ascii="Times New Roman" w:hAnsi="Times New Roman" w:cs="Times New Roman"/>
          <w:lang w:val="lv-LV"/>
        </w:rPr>
        <w:t>11.</w:t>
      </w:r>
      <w:r w:rsidR="00D02654" w:rsidRPr="00FC26E6">
        <w:rPr>
          <w:rFonts w:ascii="Times New Roman" w:hAnsi="Times New Roman" w:cs="Times New Roman"/>
          <w:lang w:val="lv-LV"/>
        </w:rPr>
        <w:t> </w:t>
      </w:r>
      <w:r w:rsidRPr="00FC26E6">
        <w:rPr>
          <w:rFonts w:ascii="Times New Roman" w:hAnsi="Times New Roman" w:cs="Times New Roman"/>
          <w:lang w:val="lv-LV"/>
        </w:rPr>
        <w:t>princips “</w:t>
      </w:r>
      <w:r w:rsidRPr="00FC26E6">
        <w:rPr>
          <w:rFonts w:ascii="Times New Roman" w:hAnsi="Times New Roman" w:cs="Times New Roman"/>
          <w:b/>
          <w:bCs/>
          <w:lang w:val="lv-LV"/>
        </w:rPr>
        <w:t>Bērnu aprūpe un atbalsts bērniem</w:t>
      </w:r>
      <w:r w:rsidRPr="00FC26E6">
        <w:rPr>
          <w:rFonts w:ascii="Times New Roman" w:hAnsi="Times New Roman" w:cs="Times New Roman"/>
          <w:lang w:val="lv-LV"/>
        </w:rPr>
        <w:t>” nosaka</w:t>
      </w:r>
      <w:r w:rsidR="00162EF7" w:rsidRPr="00FC26E6">
        <w:rPr>
          <w:rFonts w:ascii="Times New Roman" w:hAnsi="Times New Roman" w:cs="Times New Roman"/>
          <w:lang w:val="lv-LV"/>
        </w:rPr>
        <w:t>, ka</w:t>
      </w:r>
      <w:r w:rsidRPr="00FC26E6">
        <w:rPr>
          <w:rFonts w:ascii="Times New Roman" w:hAnsi="Times New Roman" w:cs="Times New Roman"/>
          <w:lang w:val="lv-LV"/>
        </w:rPr>
        <w:t xml:space="preserve"> bērn</w:t>
      </w:r>
      <w:r w:rsidR="00162EF7" w:rsidRPr="00FC26E6">
        <w:rPr>
          <w:rFonts w:ascii="Times New Roman" w:hAnsi="Times New Roman" w:cs="Times New Roman"/>
          <w:lang w:val="lv-LV"/>
        </w:rPr>
        <w:t>iem ir</w:t>
      </w:r>
      <w:r w:rsidRPr="00FC26E6">
        <w:rPr>
          <w:rFonts w:ascii="Times New Roman" w:hAnsi="Times New Roman" w:cs="Times New Roman"/>
          <w:lang w:val="lv-LV"/>
        </w:rPr>
        <w:t xml:space="preserve"> tiesības uz </w:t>
      </w:r>
      <w:r w:rsidR="00162EF7" w:rsidRPr="00FC26E6">
        <w:rPr>
          <w:rFonts w:ascii="Times New Roman" w:hAnsi="Times New Roman" w:cs="Times New Roman"/>
          <w:lang w:val="lv-LV"/>
        </w:rPr>
        <w:t xml:space="preserve">kvalitatīvu agrīno </w:t>
      </w:r>
      <w:r w:rsidRPr="00FC26E6">
        <w:rPr>
          <w:rFonts w:ascii="Times New Roman" w:hAnsi="Times New Roman" w:cs="Times New Roman"/>
          <w:lang w:val="lv-LV"/>
        </w:rPr>
        <w:t>pirmsskolas izglītību</w:t>
      </w:r>
      <w:r w:rsidR="00162EF7" w:rsidRPr="00FC26E6">
        <w:rPr>
          <w:rFonts w:ascii="Times New Roman" w:hAnsi="Times New Roman" w:cs="Times New Roman"/>
          <w:lang w:val="lv-LV"/>
        </w:rPr>
        <w:t xml:space="preserve"> un aprūpi, aizsardzību pret nabadzību</w:t>
      </w:r>
      <w:r w:rsidRPr="00FC26E6">
        <w:rPr>
          <w:rFonts w:ascii="Times New Roman" w:hAnsi="Times New Roman" w:cs="Times New Roman"/>
          <w:lang w:val="lv-LV"/>
        </w:rPr>
        <w:t>, kā arī bērn</w:t>
      </w:r>
      <w:r w:rsidR="00D02654" w:rsidRPr="00FC26E6">
        <w:rPr>
          <w:rFonts w:ascii="Times New Roman" w:hAnsi="Times New Roman" w:cs="Times New Roman"/>
          <w:lang w:val="lv-LV"/>
        </w:rPr>
        <w:t>iem</w:t>
      </w:r>
      <w:r w:rsidRPr="00FC26E6">
        <w:rPr>
          <w:rFonts w:ascii="Times New Roman" w:hAnsi="Times New Roman" w:cs="Times New Roman"/>
          <w:lang w:val="lv-LV"/>
        </w:rPr>
        <w:t xml:space="preserve"> no nelabvēlīgas vides</w:t>
      </w:r>
      <w:r w:rsidR="00162EF7" w:rsidRPr="00FC26E6">
        <w:rPr>
          <w:rFonts w:ascii="Times New Roman" w:hAnsi="Times New Roman" w:cs="Times New Roman"/>
          <w:lang w:val="lv-LV"/>
        </w:rPr>
        <w:t xml:space="preserve"> ir</w:t>
      </w:r>
      <w:r w:rsidRPr="00FC26E6">
        <w:rPr>
          <w:rFonts w:ascii="Times New Roman" w:hAnsi="Times New Roman" w:cs="Times New Roman"/>
          <w:lang w:val="lv-LV"/>
        </w:rPr>
        <w:t xml:space="preserve"> tiesības uz īpašiem pasākumiem vienlīdzīgu iespēju veicināšanai.</w:t>
      </w:r>
    </w:p>
    <w:p w14:paraId="61198C01" w14:textId="77777777" w:rsidR="006B5758" w:rsidRPr="00FC26E6" w:rsidRDefault="00F85DF3" w:rsidP="001E791F">
      <w:pPr>
        <w:ind w:firstLine="720"/>
        <w:jc w:val="both"/>
        <w:rPr>
          <w:rFonts w:ascii="Times New Roman" w:hAnsi="Times New Roman" w:cs="Times New Roman"/>
          <w:lang w:val="lv-LV"/>
        </w:rPr>
      </w:pPr>
      <w:r w:rsidRPr="00FC26E6">
        <w:rPr>
          <w:rFonts w:ascii="Times New Roman" w:hAnsi="Times New Roman" w:cs="Times New Roman"/>
          <w:color w:val="000000" w:themeColor="text1"/>
          <w:lang w:val="lv-LV"/>
        </w:rPr>
        <w:t>ES dalībvalstis ir izvirzījušas mērķi</w:t>
      </w:r>
      <w:r w:rsidR="00967190" w:rsidRPr="00FC26E6">
        <w:rPr>
          <w:rFonts w:ascii="Times New Roman" w:hAnsi="Times New Roman" w:cs="Times New Roman"/>
          <w:color w:val="000000" w:themeColor="text1"/>
          <w:lang w:val="lv-LV"/>
        </w:rPr>
        <w:t xml:space="preserve"> </w:t>
      </w:r>
      <w:r w:rsidR="0032618A" w:rsidRPr="00FC26E6">
        <w:rPr>
          <w:rFonts w:ascii="Times New Roman" w:hAnsi="Times New Roman" w:cs="Times New Roman"/>
          <w:lang w:val="lv-LV"/>
        </w:rPr>
        <w:t xml:space="preserve">līdz 2025. gadam izveidot Eiropas izglītības telpu, </w:t>
      </w:r>
      <w:r w:rsidR="00A231AD" w:rsidRPr="00FC26E6">
        <w:rPr>
          <w:rFonts w:ascii="Times New Roman" w:hAnsi="Times New Roman" w:cs="Times New Roman"/>
          <w:lang w:val="lv-LV"/>
        </w:rPr>
        <w:t xml:space="preserve">atbalstot iespējas mācīties un strādāt visā Eiropā, kā arī </w:t>
      </w:r>
      <w:r w:rsidR="00162EF7" w:rsidRPr="00FC26E6">
        <w:rPr>
          <w:rFonts w:ascii="Times New Roman" w:hAnsi="Times New Roman" w:cs="Times New Roman"/>
          <w:lang w:val="lv-LV"/>
        </w:rPr>
        <w:t xml:space="preserve">veidojot elastīgas un tālredzīgas izglītības sistēmas. Arī </w:t>
      </w:r>
      <w:r w:rsidR="0032618A" w:rsidRPr="00FC26E6">
        <w:rPr>
          <w:rFonts w:ascii="Times New Roman" w:hAnsi="Times New Roman" w:cs="Times New Roman"/>
          <w:lang w:val="lv-LV"/>
        </w:rPr>
        <w:t xml:space="preserve">Digitālās izglītības rīcības plāns un Eiropas prasmju programma ilgtspējīgai konkurētspējai, sociālajam taisnīgumam un noturībai vēl vairāk stiprina izglītības ieguldījumu Eiropas </w:t>
      </w:r>
      <w:r w:rsidR="00162EF7" w:rsidRPr="00FC26E6">
        <w:rPr>
          <w:rFonts w:ascii="Times New Roman" w:hAnsi="Times New Roman" w:cs="Times New Roman"/>
          <w:lang w:val="lv-LV"/>
        </w:rPr>
        <w:t xml:space="preserve">sociālo tiesību </w:t>
      </w:r>
      <w:r w:rsidR="0032618A" w:rsidRPr="00FC26E6">
        <w:rPr>
          <w:rFonts w:ascii="Times New Roman" w:hAnsi="Times New Roman" w:cs="Times New Roman"/>
          <w:lang w:val="lv-LV"/>
        </w:rPr>
        <w:t>pīlāra īstenošanā.</w:t>
      </w:r>
    </w:p>
    <w:p w14:paraId="2C1CE08D" w14:textId="4DA197F6" w:rsidR="00AC6C9E" w:rsidRPr="00FC26E6" w:rsidRDefault="00AC6C9E" w:rsidP="001E791F">
      <w:pPr>
        <w:ind w:firstLine="720"/>
        <w:jc w:val="both"/>
        <w:rPr>
          <w:rFonts w:ascii="Times New Roman" w:hAnsi="Times New Roman" w:cs="Times New Roman"/>
          <w:lang w:val="lv-LV"/>
        </w:rPr>
      </w:pPr>
      <w:r w:rsidRPr="00FC26E6">
        <w:rPr>
          <w:rFonts w:ascii="Times New Roman" w:hAnsi="Times New Roman" w:cs="Times New Roman"/>
          <w:lang w:val="lv-LV"/>
        </w:rPr>
        <w:t>C</w:t>
      </w:r>
      <w:r w:rsidR="004C7433">
        <w:rPr>
          <w:rFonts w:ascii="Times New Roman" w:hAnsi="Times New Roman" w:cs="Times New Roman"/>
          <w:lang w:val="lv-LV"/>
        </w:rPr>
        <w:t>ovid</w:t>
      </w:r>
      <w:r w:rsidRPr="00FC26E6">
        <w:rPr>
          <w:rFonts w:ascii="Times New Roman" w:hAnsi="Times New Roman" w:cs="Times New Roman"/>
          <w:lang w:val="lv-LV"/>
        </w:rPr>
        <w:t>-19 pandēmija un tās sociālekonomiskās sekas ir radījušas bezprecedenta izaicinājumu ES un dalībvalstīm, pieprasot steidzamas, izlēmīgas un visaptverošas atbildes un pasākumus, kā reaģēt un atgūties no krīzes. Svarīgi stiprināt Eiropas noturību, kā arī pilsoņu uzticību Eiropas sociālajam modelim, attīstot solidaritātes, konverģences un kohēzijas vērtības</w:t>
      </w:r>
      <w:r w:rsidR="00A231AD" w:rsidRPr="00FC26E6">
        <w:rPr>
          <w:rFonts w:ascii="Times New Roman" w:hAnsi="Times New Roman" w:cs="Times New Roman"/>
          <w:lang w:val="lv-LV"/>
        </w:rPr>
        <w:t>,</w:t>
      </w:r>
      <w:r w:rsidRPr="00FC26E6">
        <w:rPr>
          <w:rFonts w:ascii="Times New Roman" w:hAnsi="Times New Roman" w:cs="Times New Roman"/>
          <w:lang w:val="lv-LV"/>
        </w:rPr>
        <w:t xml:space="preserve"> </w:t>
      </w:r>
      <w:r w:rsidR="00A231AD" w:rsidRPr="00FC26E6">
        <w:rPr>
          <w:rFonts w:ascii="Times New Roman" w:hAnsi="Times New Roman" w:cs="Times New Roman"/>
          <w:lang w:val="lv-LV"/>
        </w:rPr>
        <w:t>kā arī</w:t>
      </w:r>
      <w:r w:rsidRPr="00FC26E6">
        <w:rPr>
          <w:rFonts w:ascii="Times New Roman" w:hAnsi="Times New Roman" w:cs="Times New Roman"/>
          <w:lang w:val="lv-LV"/>
        </w:rPr>
        <w:t xml:space="preserve"> spēju koordinēti rīkoties, lai atgūtos no krīzes. </w:t>
      </w:r>
      <w:r w:rsidR="00162EF7" w:rsidRPr="00FC26E6">
        <w:rPr>
          <w:rFonts w:ascii="Times New Roman" w:hAnsi="Times New Roman" w:cs="Times New Roman"/>
          <w:lang w:val="lv-LV"/>
        </w:rPr>
        <w:t>Diskusiju dokumentā uzsvērts, ka i</w:t>
      </w:r>
      <w:r w:rsidRPr="00FC26E6">
        <w:rPr>
          <w:rFonts w:ascii="Times New Roman" w:hAnsi="Times New Roman" w:cs="Times New Roman"/>
          <w:lang w:val="lv-LV"/>
        </w:rPr>
        <w:t>zglītības jom</w:t>
      </w:r>
      <w:r w:rsidR="00162EF7" w:rsidRPr="00FC26E6">
        <w:rPr>
          <w:rFonts w:ascii="Times New Roman" w:hAnsi="Times New Roman" w:cs="Times New Roman"/>
          <w:lang w:val="lv-LV"/>
        </w:rPr>
        <w:t>ā</w:t>
      </w:r>
      <w:r w:rsidRPr="00FC26E6">
        <w:rPr>
          <w:rFonts w:ascii="Times New Roman" w:hAnsi="Times New Roman" w:cs="Times New Roman"/>
          <w:lang w:val="lv-LV"/>
        </w:rPr>
        <w:t xml:space="preserve"> īpaša uzmanība jāpievērš ieguldījumiem kvalitatīvas izglītības</w:t>
      </w:r>
      <w:r w:rsidR="00162EF7" w:rsidRPr="00FC26E6">
        <w:rPr>
          <w:rFonts w:ascii="Times New Roman" w:hAnsi="Times New Roman" w:cs="Times New Roman"/>
          <w:lang w:val="lv-LV"/>
        </w:rPr>
        <w:t>, tai skaitā</w:t>
      </w:r>
      <w:r w:rsidRPr="00FC26E6">
        <w:rPr>
          <w:rFonts w:ascii="Times New Roman" w:hAnsi="Times New Roman" w:cs="Times New Roman"/>
          <w:lang w:val="lv-LV"/>
        </w:rPr>
        <w:t xml:space="preserve"> profesionālās izglītības</w:t>
      </w:r>
      <w:r w:rsidR="00162EF7" w:rsidRPr="00FC26E6">
        <w:rPr>
          <w:rFonts w:ascii="Times New Roman" w:hAnsi="Times New Roman" w:cs="Times New Roman"/>
          <w:lang w:val="lv-LV"/>
        </w:rPr>
        <w:t>,</w:t>
      </w:r>
      <w:r w:rsidRPr="00FC26E6">
        <w:rPr>
          <w:rFonts w:ascii="Times New Roman" w:hAnsi="Times New Roman" w:cs="Times New Roman"/>
          <w:lang w:val="lv-LV"/>
        </w:rPr>
        <w:t xml:space="preserve"> attīstībā, jāstiprina ES kā vieta, kur tās jaunieši saņem vislabāko izglītību un var mācīties</w:t>
      </w:r>
      <w:r w:rsidR="00162EF7" w:rsidRPr="00FC26E6">
        <w:rPr>
          <w:rFonts w:ascii="Times New Roman" w:hAnsi="Times New Roman" w:cs="Times New Roman"/>
          <w:lang w:val="lv-LV"/>
        </w:rPr>
        <w:t>, lai</w:t>
      </w:r>
      <w:r w:rsidRPr="00FC26E6">
        <w:rPr>
          <w:rFonts w:ascii="Times New Roman" w:hAnsi="Times New Roman" w:cs="Times New Roman"/>
          <w:lang w:val="lv-LV"/>
        </w:rPr>
        <w:t xml:space="preserve"> atrast</w:t>
      </w:r>
      <w:r w:rsidR="00162EF7" w:rsidRPr="00FC26E6">
        <w:rPr>
          <w:rFonts w:ascii="Times New Roman" w:hAnsi="Times New Roman" w:cs="Times New Roman"/>
          <w:lang w:val="lv-LV"/>
        </w:rPr>
        <w:t>u</w:t>
      </w:r>
      <w:r w:rsidRPr="00FC26E6">
        <w:rPr>
          <w:rFonts w:ascii="Times New Roman" w:hAnsi="Times New Roman" w:cs="Times New Roman"/>
          <w:lang w:val="lv-LV"/>
        </w:rPr>
        <w:t xml:space="preserve"> darbu gan ES, gan ārpus tās robežām.</w:t>
      </w:r>
    </w:p>
    <w:p w14:paraId="6ADF410F" w14:textId="77777777" w:rsidR="006B5758" w:rsidRPr="00FC26E6" w:rsidRDefault="006B5758" w:rsidP="001E791F">
      <w:pPr>
        <w:ind w:firstLine="720"/>
        <w:jc w:val="both"/>
        <w:rPr>
          <w:rFonts w:ascii="Times New Roman" w:hAnsi="Times New Roman" w:cs="Times New Roman"/>
          <w:b/>
          <w:lang w:val="lv-LV"/>
        </w:rPr>
      </w:pPr>
      <w:r w:rsidRPr="00FC26E6">
        <w:rPr>
          <w:rFonts w:ascii="Times New Roman" w:hAnsi="Times New Roman" w:cs="Times New Roman"/>
          <w:lang w:val="lv-LV"/>
        </w:rPr>
        <w:t xml:space="preserve">Ņemot vērā Porto </w:t>
      </w:r>
      <w:r w:rsidR="00967190" w:rsidRPr="00FC26E6">
        <w:rPr>
          <w:rFonts w:ascii="Times New Roman" w:hAnsi="Times New Roman" w:cs="Times New Roman"/>
          <w:lang w:val="lv-LV"/>
        </w:rPr>
        <w:t>S</w:t>
      </w:r>
      <w:r w:rsidRPr="00FC26E6">
        <w:rPr>
          <w:rFonts w:ascii="Times New Roman" w:hAnsi="Times New Roman" w:cs="Times New Roman"/>
          <w:lang w:val="lv-LV"/>
        </w:rPr>
        <w:t xml:space="preserve">ociālo lietu samita galveno mērķi un to, ka viena no galvenajām tēmām, </w:t>
      </w:r>
      <w:r w:rsidR="00162EF7" w:rsidRPr="00FC26E6">
        <w:rPr>
          <w:rFonts w:ascii="Times New Roman" w:hAnsi="Times New Roman" w:cs="Times New Roman"/>
          <w:lang w:val="lv-LV"/>
        </w:rPr>
        <w:t>kas tiks skatīta</w:t>
      </w:r>
      <w:r w:rsidRPr="00FC26E6">
        <w:rPr>
          <w:rFonts w:ascii="Times New Roman" w:hAnsi="Times New Roman" w:cs="Times New Roman"/>
          <w:lang w:val="lv-LV"/>
        </w:rPr>
        <w:t xml:space="preserve"> Sociāl</w:t>
      </w:r>
      <w:r w:rsidR="00967190" w:rsidRPr="00FC26E6">
        <w:rPr>
          <w:rFonts w:ascii="Times New Roman" w:hAnsi="Times New Roman" w:cs="Times New Roman"/>
          <w:lang w:val="lv-LV"/>
        </w:rPr>
        <w:t>o lietu</w:t>
      </w:r>
      <w:r w:rsidRPr="00FC26E6">
        <w:rPr>
          <w:rFonts w:ascii="Times New Roman" w:hAnsi="Times New Roman" w:cs="Times New Roman"/>
          <w:lang w:val="lv-LV"/>
        </w:rPr>
        <w:t xml:space="preserve"> samita laikā</w:t>
      </w:r>
      <w:r w:rsidR="00162EF7" w:rsidRPr="00FC26E6">
        <w:rPr>
          <w:rFonts w:ascii="Times New Roman" w:hAnsi="Times New Roman" w:cs="Times New Roman"/>
          <w:lang w:val="lv-LV"/>
        </w:rPr>
        <w:t xml:space="preserve"> būs “prasmes un kvalifikācijas”</w:t>
      </w:r>
      <w:r w:rsidRPr="00FC26E6">
        <w:rPr>
          <w:rFonts w:ascii="Times New Roman" w:hAnsi="Times New Roman" w:cs="Times New Roman"/>
          <w:lang w:val="lv-LV"/>
        </w:rPr>
        <w:t xml:space="preserve">, </w:t>
      </w:r>
      <w:r w:rsidR="00967190" w:rsidRPr="00FC26E6">
        <w:rPr>
          <w:rFonts w:ascii="Times New Roman" w:hAnsi="Times New Roman" w:cs="Times New Roman"/>
          <w:b/>
          <w:lang w:val="lv-LV"/>
        </w:rPr>
        <w:t xml:space="preserve">ES </w:t>
      </w:r>
      <w:r w:rsidR="00162EF7" w:rsidRPr="00FC26E6">
        <w:rPr>
          <w:rFonts w:ascii="Times New Roman" w:hAnsi="Times New Roman" w:cs="Times New Roman"/>
          <w:b/>
          <w:lang w:val="lv-LV"/>
        </w:rPr>
        <w:t>i</w:t>
      </w:r>
      <w:r w:rsidR="00967190" w:rsidRPr="00FC26E6">
        <w:rPr>
          <w:rFonts w:ascii="Times New Roman" w:hAnsi="Times New Roman" w:cs="Times New Roman"/>
          <w:b/>
          <w:lang w:val="lv-LV"/>
        </w:rPr>
        <w:t xml:space="preserve">zglītības </w:t>
      </w:r>
      <w:r w:rsidRPr="00FC26E6">
        <w:rPr>
          <w:rFonts w:ascii="Times New Roman" w:hAnsi="Times New Roman" w:cs="Times New Roman"/>
          <w:b/>
          <w:lang w:val="lv-LV"/>
        </w:rPr>
        <w:t xml:space="preserve">ministri </w:t>
      </w:r>
      <w:r w:rsidR="00162EF7" w:rsidRPr="00FC26E6">
        <w:rPr>
          <w:rFonts w:ascii="Times New Roman" w:hAnsi="Times New Roman" w:cs="Times New Roman"/>
          <w:b/>
          <w:lang w:val="lv-LV"/>
        </w:rPr>
        <w:t xml:space="preserve">šī gada 22. februāra tiešsaistes sanāksmē </w:t>
      </w:r>
      <w:r w:rsidRPr="00FC26E6">
        <w:rPr>
          <w:rFonts w:ascii="Times New Roman" w:hAnsi="Times New Roman" w:cs="Times New Roman"/>
          <w:b/>
          <w:lang w:val="lv-LV"/>
        </w:rPr>
        <w:t xml:space="preserve">tiek aicināti </w:t>
      </w:r>
      <w:r w:rsidR="00967190" w:rsidRPr="00FC26E6">
        <w:rPr>
          <w:rFonts w:ascii="Times New Roman" w:hAnsi="Times New Roman" w:cs="Times New Roman"/>
          <w:b/>
          <w:lang w:val="lv-LV"/>
        </w:rPr>
        <w:t>diskutēt par</w:t>
      </w:r>
      <w:r w:rsidRPr="00FC26E6">
        <w:rPr>
          <w:rFonts w:ascii="Times New Roman" w:hAnsi="Times New Roman" w:cs="Times New Roman"/>
          <w:b/>
          <w:lang w:val="lv-LV"/>
        </w:rPr>
        <w:t xml:space="preserve"> šādiem jautājumiem:</w:t>
      </w:r>
    </w:p>
    <w:p w14:paraId="11CFD35D" w14:textId="77777777" w:rsidR="002C6B0E" w:rsidRPr="00FC26E6" w:rsidRDefault="002C6B0E" w:rsidP="001E791F">
      <w:pPr>
        <w:ind w:firstLine="720"/>
        <w:jc w:val="both"/>
        <w:rPr>
          <w:rFonts w:ascii="Times New Roman" w:hAnsi="Times New Roman" w:cs="Times New Roman"/>
          <w:lang w:val="lv-LV"/>
        </w:rPr>
      </w:pPr>
    </w:p>
    <w:p w14:paraId="6CEC5473" w14:textId="77777777" w:rsidR="006B5758" w:rsidRPr="00FC26E6" w:rsidRDefault="006B5758" w:rsidP="001E791F">
      <w:pPr>
        <w:pStyle w:val="ListParagraph"/>
        <w:numPr>
          <w:ilvl w:val="0"/>
          <w:numId w:val="2"/>
        </w:numPr>
        <w:tabs>
          <w:tab w:val="left" w:pos="1134"/>
        </w:tabs>
        <w:ind w:left="0" w:firstLine="851"/>
        <w:jc w:val="both"/>
        <w:rPr>
          <w:rFonts w:ascii="Times New Roman" w:hAnsi="Times New Roman" w:cs="Times New Roman"/>
          <w:i/>
          <w:iCs/>
          <w:lang w:val="lv-LV"/>
        </w:rPr>
      </w:pPr>
      <w:r w:rsidRPr="00FC26E6">
        <w:rPr>
          <w:rFonts w:ascii="Times New Roman" w:hAnsi="Times New Roman" w:cs="Times New Roman"/>
          <w:i/>
          <w:iCs/>
          <w:lang w:val="lv-LV"/>
        </w:rPr>
        <w:t xml:space="preserve">Kādi, jūsuprāt, ir vissvarīgākie </w:t>
      </w:r>
      <w:r w:rsidR="00162EF7" w:rsidRPr="00FC26E6">
        <w:rPr>
          <w:rFonts w:ascii="Times New Roman" w:hAnsi="Times New Roman" w:cs="Times New Roman"/>
          <w:i/>
          <w:iCs/>
          <w:lang w:val="lv-LV"/>
        </w:rPr>
        <w:t xml:space="preserve">izglītības sistēmas </w:t>
      </w:r>
      <w:r w:rsidRPr="00FC26E6">
        <w:rPr>
          <w:rFonts w:ascii="Times New Roman" w:hAnsi="Times New Roman" w:cs="Times New Roman"/>
          <w:i/>
          <w:iCs/>
          <w:lang w:val="lv-LV"/>
        </w:rPr>
        <w:t xml:space="preserve">sasniegumi kopš Eiropas sociālo tiesību pīlāra izsludināšanas Gēteborgas </w:t>
      </w:r>
      <w:r w:rsidR="00162EF7" w:rsidRPr="00FC26E6">
        <w:rPr>
          <w:rFonts w:ascii="Times New Roman" w:hAnsi="Times New Roman" w:cs="Times New Roman"/>
          <w:i/>
          <w:iCs/>
          <w:lang w:val="lv-LV"/>
        </w:rPr>
        <w:t>S</w:t>
      </w:r>
      <w:r w:rsidRPr="00FC26E6">
        <w:rPr>
          <w:rFonts w:ascii="Times New Roman" w:hAnsi="Times New Roman" w:cs="Times New Roman"/>
          <w:i/>
          <w:iCs/>
          <w:lang w:val="lv-LV"/>
        </w:rPr>
        <w:t>ociālo lietu samitā, jo īpaši saistībā ar tā pirmo, ceturto un vienpadsmito principu?</w:t>
      </w:r>
    </w:p>
    <w:p w14:paraId="4170AC6C" w14:textId="77777777" w:rsidR="006B32B8" w:rsidRPr="00FC26E6" w:rsidRDefault="00C25103" w:rsidP="001E791F">
      <w:pPr>
        <w:ind w:firstLine="720"/>
        <w:jc w:val="both"/>
        <w:rPr>
          <w:rFonts w:ascii="Times New Roman" w:hAnsi="Times New Roman" w:cs="Times New Roman"/>
          <w:color w:val="000000" w:themeColor="text1"/>
          <w:lang w:val="lv-LV"/>
        </w:rPr>
      </w:pPr>
      <w:r w:rsidRPr="00FC26E6">
        <w:rPr>
          <w:rFonts w:ascii="Times New Roman" w:hAnsi="Times New Roman" w:cs="Times New Roman"/>
          <w:color w:val="000000" w:themeColor="text1"/>
          <w:lang w:val="lv-LV"/>
        </w:rPr>
        <w:t>Latvijā kopš Gēteborgas samita 2017. gadā lielākās pārmaiņas saistītas ar vispārējās un profesionālās izglītības satura reformu.</w:t>
      </w:r>
      <w:r w:rsidR="006B32B8" w:rsidRPr="00FC26E6">
        <w:rPr>
          <w:rFonts w:ascii="Times New Roman" w:hAnsi="Times New Roman" w:cs="Times New Roman"/>
          <w:color w:val="000000" w:themeColor="text1"/>
          <w:lang w:val="lv-LV"/>
        </w:rPr>
        <w:t xml:space="preserve"> </w:t>
      </w:r>
      <w:r w:rsidRPr="00FC26E6">
        <w:rPr>
          <w:rFonts w:ascii="Times New Roman" w:hAnsi="Times New Roman" w:cs="Times New Roman"/>
          <w:color w:val="000000" w:themeColor="text1"/>
          <w:lang w:val="lv-LV"/>
        </w:rPr>
        <w:t xml:space="preserve">Ir pilnveidots mācību saturs vispārējā izglītībā, nodrošināts metodiskais atbalsts un uzsākta pakāpeniska </w:t>
      </w:r>
      <w:r w:rsidR="006B32B8" w:rsidRPr="00FC26E6">
        <w:rPr>
          <w:rFonts w:ascii="Times New Roman" w:hAnsi="Times New Roman" w:cs="Times New Roman"/>
          <w:color w:val="000000" w:themeColor="text1"/>
          <w:lang w:val="lv-LV"/>
        </w:rPr>
        <w:t xml:space="preserve">kompetencēs balstīta mācību </w:t>
      </w:r>
      <w:r w:rsidRPr="00FC26E6">
        <w:rPr>
          <w:rFonts w:ascii="Times New Roman" w:hAnsi="Times New Roman" w:cs="Times New Roman"/>
          <w:color w:val="000000" w:themeColor="text1"/>
          <w:lang w:val="lv-LV"/>
        </w:rPr>
        <w:t xml:space="preserve">satura ieviešana. </w:t>
      </w:r>
    </w:p>
    <w:p w14:paraId="1A9393C3" w14:textId="77777777" w:rsidR="00C25103" w:rsidRPr="00FC26E6" w:rsidRDefault="006B32B8" w:rsidP="001E791F">
      <w:pPr>
        <w:ind w:firstLine="720"/>
        <w:jc w:val="both"/>
        <w:rPr>
          <w:rFonts w:ascii="Times New Roman" w:hAnsi="Times New Roman" w:cs="Times New Roman"/>
          <w:color w:val="000000" w:themeColor="text1"/>
          <w:lang w:val="lv-LV"/>
        </w:rPr>
      </w:pPr>
      <w:r w:rsidRPr="00FC26E6">
        <w:rPr>
          <w:rFonts w:ascii="Times New Roman" w:hAnsi="Times New Roman" w:cs="Times New Roman"/>
          <w:color w:val="000000" w:themeColor="text1"/>
          <w:lang w:val="lv-LV"/>
        </w:rPr>
        <w:t>S</w:t>
      </w:r>
      <w:r w:rsidR="00C25103" w:rsidRPr="00FC26E6">
        <w:rPr>
          <w:rFonts w:ascii="Times New Roman" w:hAnsi="Times New Roman" w:cs="Times New Roman"/>
          <w:color w:val="000000" w:themeColor="text1"/>
          <w:lang w:val="lv-LV"/>
        </w:rPr>
        <w:t>varīg</w:t>
      </w:r>
      <w:r w:rsidR="00D02654" w:rsidRPr="00FC26E6">
        <w:rPr>
          <w:rFonts w:ascii="Times New Roman" w:hAnsi="Times New Roman" w:cs="Times New Roman"/>
          <w:color w:val="000000" w:themeColor="text1"/>
          <w:lang w:val="lv-LV"/>
        </w:rPr>
        <w:t>a</w:t>
      </w:r>
      <w:r w:rsidR="00C25103" w:rsidRPr="00FC26E6">
        <w:rPr>
          <w:rFonts w:ascii="Times New Roman" w:hAnsi="Times New Roman" w:cs="Times New Roman"/>
          <w:color w:val="000000" w:themeColor="text1"/>
          <w:lang w:val="lv-LV"/>
        </w:rPr>
        <w:t xml:space="preserve"> ir </w:t>
      </w:r>
      <w:r w:rsidR="00D02654" w:rsidRPr="00FC26E6">
        <w:rPr>
          <w:rFonts w:ascii="Times New Roman" w:hAnsi="Times New Roman" w:cs="Times New Roman"/>
          <w:color w:val="000000" w:themeColor="text1"/>
          <w:lang w:val="lv-LV"/>
        </w:rPr>
        <w:t xml:space="preserve">tāda </w:t>
      </w:r>
      <w:r w:rsidR="00C25103" w:rsidRPr="00FC26E6">
        <w:rPr>
          <w:rFonts w:ascii="Times New Roman" w:hAnsi="Times New Roman" w:cs="Times New Roman"/>
          <w:color w:val="000000" w:themeColor="text1"/>
          <w:lang w:val="lv-LV"/>
        </w:rPr>
        <w:t>pirmsskolas izglītība un aprūpe, kas nākotnē palīdz novērst nevienlīdzību mūžizglītībā. Latvijā ieviestā agrīnās intervences programma ir vien</w:t>
      </w:r>
      <w:r w:rsidRPr="00FC26E6">
        <w:rPr>
          <w:rFonts w:ascii="Times New Roman" w:hAnsi="Times New Roman" w:cs="Times New Roman"/>
          <w:color w:val="000000" w:themeColor="text1"/>
          <w:lang w:val="lv-LV"/>
        </w:rPr>
        <w:t>s</w:t>
      </w:r>
      <w:r w:rsidR="00C25103" w:rsidRPr="00FC26E6">
        <w:rPr>
          <w:rFonts w:ascii="Times New Roman" w:hAnsi="Times New Roman" w:cs="Times New Roman"/>
          <w:color w:val="000000" w:themeColor="text1"/>
          <w:lang w:val="lv-LV"/>
        </w:rPr>
        <w:t xml:space="preserve"> no </w:t>
      </w:r>
      <w:r w:rsidRPr="00FC26E6">
        <w:rPr>
          <w:rFonts w:ascii="Times New Roman" w:hAnsi="Times New Roman" w:cs="Times New Roman"/>
          <w:color w:val="000000" w:themeColor="text1"/>
          <w:lang w:val="lv-LV"/>
        </w:rPr>
        <w:t>veidiem</w:t>
      </w:r>
      <w:r w:rsidR="00C25103" w:rsidRPr="00FC26E6">
        <w:rPr>
          <w:rFonts w:ascii="Times New Roman" w:hAnsi="Times New Roman" w:cs="Times New Roman"/>
          <w:color w:val="000000" w:themeColor="text1"/>
          <w:lang w:val="lv-LV"/>
        </w:rPr>
        <w:t xml:space="preserve">, lai savlaicīgi </w:t>
      </w:r>
      <w:r w:rsidR="00C25103" w:rsidRPr="00FC26E6">
        <w:rPr>
          <w:rFonts w:ascii="Times New Roman" w:hAnsi="Times New Roman" w:cs="Times New Roman"/>
          <w:color w:val="000000" w:themeColor="text1"/>
          <w:lang w:val="lv-LV"/>
        </w:rPr>
        <w:lastRenderedPageBreak/>
        <w:t>apzinātu un mazinātu bērnu uzvedības problēmas esošajā un vēlākajos vecumposmos. Šajā programm</w:t>
      </w:r>
      <w:r w:rsidRPr="00FC26E6">
        <w:rPr>
          <w:rFonts w:ascii="Times New Roman" w:hAnsi="Times New Roman" w:cs="Times New Roman"/>
          <w:color w:val="000000" w:themeColor="text1"/>
          <w:lang w:val="lv-LV"/>
        </w:rPr>
        <w:t>ā</w:t>
      </w:r>
      <w:r w:rsidR="00C25103" w:rsidRPr="00FC26E6">
        <w:rPr>
          <w:rFonts w:ascii="Times New Roman" w:hAnsi="Times New Roman" w:cs="Times New Roman"/>
          <w:color w:val="000000" w:themeColor="text1"/>
          <w:lang w:val="lv-LV"/>
        </w:rPr>
        <w:t xml:space="preserve"> Latvijā uzsvars tiek likts uz </w:t>
      </w:r>
      <w:r w:rsidR="0042463B" w:rsidRPr="00FC26E6">
        <w:rPr>
          <w:rFonts w:ascii="Times New Roman" w:hAnsi="Times New Roman" w:cs="Times New Roman"/>
          <w:lang w:val="lv-LV"/>
        </w:rPr>
        <w:t>uzvedības maiņu bērniem, viņu vecākiem un pedagogiem, lai novērstu nevēlamu uzvedību</w:t>
      </w:r>
      <w:r w:rsidR="0042463B" w:rsidRPr="00FC26E6">
        <w:rPr>
          <w:rFonts w:ascii="Times New Roman" w:hAnsi="Times New Roman" w:cs="Times New Roman"/>
          <w:color w:val="000000" w:themeColor="text1"/>
          <w:lang w:val="lv-LV"/>
        </w:rPr>
        <w:t>. Visefektīvākos rezultātus uzvedības problēmu mazināšanā var sasniegt ja</w:t>
      </w:r>
      <w:r w:rsidR="00C25103" w:rsidRPr="00FC26E6">
        <w:rPr>
          <w:rFonts w:ascii="Times New Roman" w:hAnsi="Times New Roman" w:cs="Times New Roman"/>
          <w:color w:val="000000" w:themeColor="text1"/>
          <w:lang w:val="lv-LV"/>
        </w:rPr>
        <w:t>u no četru gadu vecuma intensīvi trenējot bērnu sociālās prasmes un vienlaikus stiprinot vecāku un pedagogu iemaņas disciplinēt bērnus.</w:t>
      </w:r>
    </w:p>
    <w:p w14:paraId="2A98623A" w14:textId="77777777" w:rsidR="00D02654" w:rsidRPr="00FC26E6" w:rsidRDefault="00C25103" w:rsidP="001E791F">
      <w:pPr>
        <w:ind w:firstLine="720"/>
        <w:jc w:val="both"/>
        <w:rPr>
          <w:rFonts w:ascii="Times New Roman" w:hAnsi="Times New Roman" w:cs="Times New Roman"/>
          <w:color w:val="000000" w:themeColor="text1"/>
          <w:lang w:val="lv-LV"/>
        </w:rPr>
      </w:pPr>
      <w:r w:rsidRPr="00FC26E6">
        <w:rPr>
          <w:rFonts w:ascii="Times New Roman" w:hAnsi="Times New Roman" w:cs="Times New Roman"/>
          <w:color w:val="000000" w:themeColor="text1"/>
          <w:lang w:val="lv-LV"/>
        </w:rPr>
        <w:t xml:space="preserve">Nozīmīgs pilnveidotā mācību satura un pieejas īstenošanas princips ir iekļaujošas izglītības pieeja. To iespējams īstenot, atzīstot, novērtējot un nodrošinot skolēnu dažādās mācīšanās vajadzības, izmantojot daudzveidīgas metodes un pieejas, atvērtu komunikāciju, kā arī veidojot skolā drošu un atbalstošu vidi un nepieļaujot diskrimināciju. Nozīmīgi resursi tiek veltīti mācību un metodisko līdzekļu izveidei bērniem ar speciālām vajadzībām, kā arī tiek domāts par to, kā atbalstīt pedagogus iekļaujošas izglītības īstenošanai un </w:t>
      </w:r>
      <w:r w:rsidR="008B283D" w:rsidRPr="00FC26E6">
        <w:rPr>
          <w:rFonts w:ascii="Times New Roman" w:hAnsi="Times New Roman" w:cs="Times New Roman"/>
          <w:color w:val="000000" w:themeColor="text1"/>
          <w:lang w:val="lv-LV"/>
        </w:rPr>
        <w:t xml:space="preserve">kā </w:t>
      </w:r>
      <w:r w:rsidRPr="00FC26E6">
        <w:rPr>
          <w:rFonts w:ascii="Times New Roman" w:hAnsi="Times New Roman" w:cs="Times New Roman"/>
          <w:color w:val="000000" w:themeColor="text1"/>
          <w:lang w:val="lv-LV"/>
        </w:rPr>
        <w:t>pilnveidot skolotāju prasmes strādāt ar bērniem ar daudzveidīgām mācīšanās vajadzībām.</w:t>
      </w:r>
    </w:p>
    <w:p w14:paraId="32FD225D" w14:textId="77777777" w:rsidR="004B4E3A" w:rsidRPr="00FC26E6" w:rsidRDefault="00D02654" w:rsidP="001E791F">
      <w:pPr>
        <w:ind w:firstLine="720"/>
        <w:jc w:val="both"/>
        <w:rPr>
          <w:rFonts w:ascii="Times New Roman" w:hAnsi="Times New Roman" w:cs="Times New Roman"/>
          <w:color w:val="000000" w:themeColor="text1"/>
          <w:lang w:val="lv-LV"/>
        </w:rPr>
      </w:pPr>
      <w:r w:rsidRPr="00FC26E6">
        <w:rPr>
          <w:rFonts w:ascii="Times New Roman" w:hAnsi="Times New Roman" w:cs="Times New Roman"/>
          <w:color w:val="000000" w:themeColor="text1"/>
          <w:lang w:val="lv-LV"/>
        </w:rPr>
        <w:t>Nozīmīga ir skolotāj</w:t>
      </w:r>
      <w:r w:rsidR="008B283D" w:rsidRPr="00FC26E6">
        <w:rPr>
          <w:rFonts w:ascii="Times New Roman" w:hAnsi="Times New Roman" w:cs="Times New Roman"/>
          <w:color w:val="000000" w:themeColor="text1"/>
          <w:lang w:val="lv-LV"/>
        </w:rPr>
        <w:t>u</w:t>
      </w:r>
      <w:r w:rsidRPr="00FC26E6">
        <w:rPr>
          <w:rFonts w:ascii="Times New Roman" w:hAnsi="Times New Roman" w:cs="Times New Roman"/>
          <w:color w:val="000000" w:themeColor="text1"/>
          <w:lang w:val="lv-LV"/>
        </w:rPr>
        <w:t xml:space="preserve"> un akadēmiskā personāla loma kvalitatīva un mūsdienīga izglītības procesa nodrošināšanai, tādējādi Latvijā šobrīd tiek veidota jauna</w:t>
      </w:r>
      <w:r w:rsidR="00301ED0" w:rsidRPr="00FC26E6">
        <w:rPr>
          <w:rFonts w:ascii="Times New Roman" w:hAnsi="Times New Roman" w:cs="Times New Roman"/>
          <w:color w:val="000000" w:themeColor="text1"/>
          <w:lang w:val="lv-LV"/>
        </w:rPr>
        <w:t xml:space="preserve"> </w:t>
      </w:r>
      <w:r w:rsidRPr="00FC26E6">
        <w:rPr>
          <w:rFonts w:ascii="Times New Roman" w:hAnsi="Times New Roman" w:cs="Times New Roman"/>
          <w:color w:val="000000" w:themeColor="text1"/>
          <w:lang w:val="lv-LV"/>
        </w:rPr>
        <w:t>pedagogu</w:t>
      </w:r>
      <w:r w:rsidR="00301ED0" w:rsidRPr="00FC26E6">
        <w:rPr>
          <w:rFonts w:ascii="Times New Roman" w:hAnsi="Times New Roman" w:cs="Times New Roman"/>
          <w:color w:val="000000" w:themeColor="text1"/>
          <w:lang w:val="lv-LV"/>
        </w:rPr>
        <w:t xml:space="preserve"> </w:t>
      </w:r>
      <w:r w:rsidRPr="00FC26E6">
        <w:rPr>
          <w:rFonts w:ascii="Times New Roman" w:hAnsi="Times New Roman" w:cs="Times New Roman"/>
          <w:color w:val="000000" w:themeColor="text1"/>
          <w:lang w:val="lv-LV"/>
        </w:rPr>
        <w:t>izglītības sistēma un izstrādāts jauns akadēmiskās karjeras modelis.</w:t>
      </w:r>
    </w:p>
    <w:p w14:paraId="341C14B7" w14:textId="088E5E5C" w:rsidR="004B4E3A" w:rsidRPr="00FC26E6" w:rsidRDefault="00F85DF3" w:rsidP="001E791F">
      <w:pPr>
        <w:ind w:firstLine="720"/>
        <w:jc w:val="both"/>
        <w:rPr>
          <w:rFonts w:ascii="Times New Roman" w:hAnsi="Times New Roman" w:cs="Times New Roman"/>
          <w:color w:val="000000" w:themeColor="text1"/>
          <w:lang w:val="lv-LV"/>
        </w:rPr>
      </w:pPr>
      <w:r w:rsidRPr="00FC26E6">
        <w:rPr>
          <w:rFonts w:ascii="Times New Roman" w:hAnsi="Times New Roman" w:cs="Times New Roman"/>
          <w:color w:val="000000" w:themeColor="text1"/>
          <w:lang w:val="lv-LV"/>
        </w:rPr>
        <w:t xml:space="preserve">Kvalitatīva un iekļaujoša profesionālā izglītība mūžizglītības kontekstā un savienojumā ar virzību uz inovāciju un izcilību ir Latvijas prioritāte profesionālajā izglītībā. </w:t>
      </w:r>
      <w:r w:rsidR="004B4E3A" w:rsidRPr="00FC26E6">
        <w:rPr>
          <w:rFonts w:ascii="Times New Roman" w:hAnsi="Times New Roman" w:cs="Times New Roman"/>
          <w:color w:val="000000" w:themeColor="text1"/>
          <w:lang w:val="lv-LV"/>
        </w:rPr>
        <w:t xml:space="preserve">Latvijā turpinās vērienīgi </w:t>
      </w:r>
      <w:r w:rsidR="004B4E3A" w:rsidRPr="00FC26E6">
        <w:rPr>
          <w:rFonts w:ascii="Times New Roman" w:hAnsi="Times New Roman" w:cs="Times New Roman"/>
          <w:bCs/>
          <w:color w:val="000000" w:themeColor="text1"/>
          <w:lang w:val="lv-LV"/>
        </w:rPr>
        <w:t>profesionālās izglītības sistēmas pilnveides procesi</w:t>
      </w:r>
      <w:r w:rsidR="004B4E3A" w:rsidRPr="00FC26E6">
        <w:rPr>
          <w:rFonts w:ascii="Times New Roman" w:hAnsi="Times New Roman" w:cs="Times New Roman"/>
          <w:color w:val="000000" w:themeColor="text1"/>
          <w:lang w:val="lv-LV"/>
        </w:rPr>
        <w:t>, lai paaugstinātu profesionālās izglītības kvalitāti, pievilcību un atbilstību darba tirgus vajadzībām, veicinātu izglītojamo interesi par profesionālo izglītību</w:t>
      </w:r>
      <w:r w:rsidR="006C459A" w:rsidRPr="00FC26E6">
        <w:rPr>
          <w:rFonts w:ascii="Times New Roman" w:hAnsi="Times New Roman" w:cs="Times New Roman"/>
          <w:color w:val="000000" w:themeColor="text1"/>
          <w:lang w:val="lv-LV"/>
        </w:rPr>
        <w:t>, ļaujot ikkatram īstenot savu potenciālu gan mācību procesā, gan darba dzīvē</w:t>
      </w:r>
      <w:r w:rsidR="004B4E3A" w:rsidRPr="00FC26E6">
        <w:rPr>
          <w:rFonts w:ascii="Times New Roman" w:hAnsi="Times New Roman" w:cs="Times New Roman"/>
          <w:color w:val="000000" w:themeColor="text1"/>
          <w:lang w:val="lv-LV"/>
        </w:rPr>
        <w:t xml:space="preserve">. Galvenie īstenotie pasākumi ietver: profesionālās izglītības iestāžu tīkla sakārtošanu, infrastruktūras modernizēšanu, pedagogu profesionālo kompetenču pilnveidi, karjeras atbalsta pasākumu īstenošanu, izglītības programmu kvalitātes paaugstināšanu, tajā skaitā īso, uz darba tirgus pieprasījumu orientēto profesionālās izglītības programmu īstenošanu un pakāpenisku pāreju uz modulārām programmām, </w:t>
      </w:r>
      <w:r w:rsidR="00F62F1F" w:rsidRPr="00FC26E6">
        <w:rPr>
          <w:rFonts w:ascii="Times New Roman" w:hAnsi="Times New Roman" w:cs="Times New Roman"/>
          <w:color w:val="000000" w:themeColor="text1"/>
          <w:lang w:val="lv-LV"/>
        </w:rPr>
        <w:t>darba vidē balstītu</w:t>
      </w:r>
      <w:r w:rsidR="004B4E3A" w:rsidRPr="00FC26E6">
        <w:rPr>
          <w:rFonts w:ascii="Times New Roman" w:hAnsi="Times New Roman" w:cs="Times New Roman"/>
          <w:color w:val="000000" w:themeColor="text1"/>
          <w:lang w:val="lv-LV"/>
        </w:rPr>
        <w:t xml:space="preserve"> mācību īstenošanu, kā arī prakšu kvalitātes uzlabošanu un inovatīvu pieeju </w:t>
      </w:r>
      <w:r w:rsidR="001E791F" w:rsidRPr="00FC26E6">
        <w:rPr>
          <w:rFonts w:ascii="Times New Roman" w:hAnsi="Times New Roman" w:cs="Times New Roman"/>
          <w:color w:val="000000" w:themeColor="text1"/>
          <w:lang w:val="lv-LV"/>
        </w:rPr>
        <w:t xml:space="preserve">attīstīšanu </w:t>
      </w:r>
      <w:r w:rsidR="004B4E3A" w:rsidRPr="00FC26E6">
        <w:rPr>
          <w:rFonts w:ascii="Times New Roman" w:hAnsi="Times New Roman" w:cs="Times New Roman"/>
          <w:color w:val="000000" w:themeColor="text1"/>
          <w:lang w:val="lv-LV"/>
        </w:rPr>
        <w:t>profesionālajā izglītībā.</w:t>
      </w:r>
      <w:r w:rsidR="006C459A" w:rsidRPr="00FC26E6">
        <w:rPr>
          <w:rFonts w:ascii="Times New Roman" w:hAnsi="Times New Roman" w:cs="Times New Roman"/>
          <w:color w:val="000000" w:themeColor="text1"/>
          <w:lang w:val="lv-LV"/>
        </w:rPr>
        <w:t xml:space="preserve"> Īstenotā profesionālās izglītības reforma ietver virkni pasākumu, kas ir virzīti uz elastīgu un individuālām vajadzībām pieskaņojamu kvalitatīvu izglītības procesu.</w:t>
      </w:r>
    </w:p>
    <w:p w14:paraId="34537C89" w14:textId="5547BB8A" w:rsidR="00D413CE" w:rsidRPr="00FC26E6" w:rsidRDefault="001E791F" w:rsidP="001E791F">
      <w:pPr>
        <w:ind w:firstLine="72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Šī reforma Latvijā tiek</w:t>
      </w:r>
      <w:r w:rsidR="00F62F1F" w:rsidRPr="00FC26E6">
        <w:rPr>
          <w:rFonts w:ascii="Times New Roman" w:hAnsi="Times New Roman" w:cs="Times New Roman"/>
          <w:color w:val="000000" w:themeColor="text1"/>
          <w:lang w:val="lv-LV"/>
        </w:rPr>
        <w:t xml:space="preserve"> īstenota kopsolī ar Eiropas profesionālās izglītības prioritātēm, atzinīgi vērtējot kopējo virzību uz Eiropas izglītības telpu, kas mūsu izpratnē vērtējams kā liels kopējā darba panākums. </w:t>
      </w:r>
    </w:p>
    <w:p w14:paraId="01DD5543" w14:textId="77777777" w:rsidR="006927B2" w:rsidRPr="00FC26E6" w:rsidRDefault="00F62F1F" w:rsidP="001E791F">
      <w:pPr>
        <w:ind w:firstLine="720"/>
        <w:jc w:val="both"/>
        <w:rPr>
          <w:rFonts w:ascii="Times New Roman" w:hAnsi="Times New Roman" w:cs="Times New Roman"/>
          <w:strike/>
          <w:color w:val="000000" w:themeColor="text1"/>
          <w:lang w:val="lv-LV"/>
        </w:rPr>
      </w:pPr>
      <w:r w:rsidRPr="00FC26E6">
        <w:rPr>
          <w:rFonts w:ascii="Times New Roman" w:hAnsi="Times New Roman" w:cs="Times New Roman"/>
          <w:color w:val="000000" w:themeColor="text1"/>
          <w:lang w:val="lv-LV"/>
        </w:rPr>
        <w:t xml:space="preserve">Stratēģiskie ieguldījumi infrastruktūrā un cilvēkresursos, tai skaitā ES fondu atbalsts, ir ļāvuši radīt priekšnoteikumus </w:t>
      </w:r>
      <w:r w:rsidRPr="001E791F">
        <w:rPr>
          <w:rFonts w:ascii="Times New Roman" w:hAnsi="Times New Roman" w:cs="Times New Roman"/>
          <w:bCs/>
          <w:color w:val="000000" w:themeColor="text1"/>
          <w:lang w:val="lv-LV"/>
        </w:rPr>
        <w:t>kvalitatīvai, iekļaujošai, elastīgai un uz inovāciju</w:t>
      </w:r>
      <w:r w:rsidRPr="00FC26E6">
        <w:rPr>
          <w:rFonts w:ascii="Times New Roman" w:hAnsi="Times New Roman" w:cs="Times New Roman"/>
          <w:color w:val="000000" w:themeColor="text1"/>
          <w:lang w:val="lv-LV"/>
        </w:rPr>
        <w:t xml:space="preserve"> vērstai izglītības sistēmai, nākotnē aizvien vairāk koncentrējoties uz digitāliem un ilgtspējīgiem zaļajiem risinājumiem un Eiropas līmeņa sadarbību, tai skaitā iekļaujoties </w:t>
      </w:r>
      <w:r w:rsidR="00D927C9" w:rsidRPr="00FC26E6">
        <w:rPr>
          <w:rFonts w:ascii="Times New Roman" w:hAnsi="Times New Roman" w:cs="Times New Roman"/>
          <w:color w:val="000000" w:themeColor="text1"/>
          <w:lang w:val="lv-LV"/>
        </w:rPr>
        <w:t xml:space="preserve">Eiropas universitāšu un </w:t>
      </w:r>
      <w:r w:rsidRPr="00FC26E6">
        <w:rPr>
          <w:rFonts w:ascii="Times New Roman" w:hAnsi="Times New Roman" w:cs="Times New Roman"/>
          <w:color w:val="000000" w:themeColor="text1"/>
          <w:lang w:val="lv-LV"/>
        </w:rPr>
        <w:t>Eiropas profesionālās izglītības izcilības centru platformās un turpinot labas prakses apmaiņ</w:t>
      </w:r>
      <w:r w:rsidR="00D927C9" w:rsidRPr="00FC26E6">
        <w:rPr>
          <w:rFonts w:ascii="Times New Roman" w:hAnsi="Times New Roman" w:cs="Times New Roman"/>
          <w:color w:val="000000" w:themeColor="text1"/>
          <w:lang w:val="lv-LV"/>
        </w:rPr>
        <w:t>u</w:t>
      </w:r>
      <w:r w:rsidRPr="00FC26E6">
        <w:rPr>
          <w:rFonts w:ascii="Times New Roman" w:hAnsi="Times New Roman" w:cs="Times New Roman"/>
          <w:color w:val="000000" w:themeColor="text1"/>
          <w:lang w:val="lv-LV"/>
        </w:rPr>
        <w:t xml:space="preserve">. To visu nodrošina gan </w:t>
      </w:r>
      <w:r w:rsidRPr="00FC26E6">
        <w:rPr>
          <w:rFonts w:ascii="Times New Roman" w:hAnsi="Times New Roman" w:cs="Times New Roman"/>
          <w:i/>
          <w:iCs/>
          <w:color w:val="000000" w:themeColor="text1"/>
          <w:lang w:val="lv-LV"/>
        </w:rPr>
        <w:t>Erasmus</w:t>
      </w:r>
      <w:r w:rsidRPr="00FC26E6">
        <w:rPr>
          <w:rFonts w:ascii="Times New Roman" w:hAnsi="Times New Roman" w:cs="Times New Roman"/>
          <w:color w:val="000000" w:themeColor="text1"/>
          <w:lang w:val="lv-LV"/>
        </w:rPr>
        <w:t xml:space="preserve"> programmas sniegtās iespējas, gan </w:t>
      </w:r>
      <w:r w:rsidR="00D413CE" w:rsidRPr="00FC26E6">
        <w:rPr>
          <w:rFonts w:ascii="Times New Roman" w:hAnsi="Times New Roman" w:cs="Times New Roman"/>
          <w:color w:val="000000" w:themeColor="text1"/>
          <w:lang w:val="lv-LV"/>
        </w:rPr>
        <w:t xml:space="preserve">ES </w:t>
      </w:r>
      <w:r w:rsidRPr="00FC26E6">
        <w:rPr>
          <w:rFonts w:ascii="Times New Roman" w:hAnsi="Times New Roman" w:cs="Times New Roman"/>
          <w:color w:val="000000" w:themeColor="text1"/>
          <w:lang w:val="lv-LV"/>
        </w:rPr>
        <w:t xml:space="preserve">dalībvalstu </w:t>
      </w:r>
      <w:r w:rsidR="0042463B" w:rsidRPr="00FC26E6">
        <w:rPr>
          <w:rFonts w:ascii="Times New Roman" w:hAnsi="Times New Roman" w:cs="Times New Roman"/>
          <w:color w:val="000000" w:themeColor="text1"/>
          <w:lang w:val="lv-LV"/>
        </w:rPr>
        <w:t>sadarbība. Piemēram,</w:t>
      </w:r>
      <w:r w:rsidRPr="00FC26E6">
        <w:rPr>
          <w:rFonts w:ascii="Times New Roman" w:hAnsi="Times New Roman" w:cs="Times New Roman"/>
          <w:color w:val="000000" w:themeColor="text1"/>
          <w:lang w:val="lv-LV"/>
        </w:rPr>
        <w:t xml:space="preserve"> </w:t>
      </w:r>
      <w:r w:rsidR="0042463B" w:rsidRPr="00FC26E6">
        <w:rPr>
          <w:rFonts w:ascii="Times New Roman" w:hAnsi="Times New Roman" w:cs="Times New Roman"/>
          <w:color w:val="000000" w:themeColor="text1"/>
          <w:lang w:val="lv-LV"/>
        </w:rPr>
        <w:t xml:space="preserve">profesionālās izglītības jomā </w:t>
      </w:r>
      <w:r w:rsidRPr="00FC26E6">
        <w:rPr>
          <w:rFonts w:ascii="Times New Roman" w:hAnsi="Times New Roman" w:cs="Times New Roman"/>
          <w:color w:val="000000" w:themeColor="text1"/>
          <w:lang w:val="lv-LV"/>
        </w:rPr>
        <w:t>2020.</w:t>
      </w:r>
      <w:r w:rsidR="00D413CE" w:rsidRPr="00FC26E6">
        <w:rPr>
          <w:rFonts w:ascii="Times New Roman" w:hAnsi="Times New Roman" w:cs="Times New Roman"/>
          <w:color w:val="000000" w:themeColor="text1"/>
          <w:lang w:val="lv-LV"/>
        </w:rPr>
        <w:t> </w:t>
      </w:r>
      <w:r w:rsidRPr="00FC26E6">
        <w:rPr>
          <w:rFonts w:ascii="Times New Roman" w:hAnsi="Times New Roman" w:cs="Times New Roman"/>
          <w:color w:val="000000" w:themeColor="text1"/>
          <w:lang w:val="lv-LV"/>
        </w:rPr>
        <w:t>gadā pieņemot tādus būtiskus Eiropas līmeņa dokumentus kā Padomes secinājumus un Osanbrikas deklarācija, sniedz</w:t>
      </w:r>
      <w:r w:rsidR="009104BB" w:rsidRPr="00FC26E6">
        <w:rPr>
          <w:rFonts w:ascii="Times New Roman" w:hAnsi="Times New Roman" w:cs="Times New Roman"/>
          <w:color w:val="000000" w:themeColor="text1"/>
          <w:lang w:val="lv-LV"/>
        </w:rPr>
        <w:t>ot</w:t>
      </w:r>
      <w:r w:rsidRPr="00FC26E6">
        <w:rPr>
          <w:rFonts w:ascii="Times New Roman" w:hAnsi="Times New Roman" w:cs="Times New Roman"/>
          <w:color w:val="000000" w:themeColor="text1"/>
          <w:lang w:val="lv-LV"/>
        </w:rPr>
        <w:t xml:space="preserve"> ieguldījumu arī virzībā uz Sociālo tiesību p</w:t>
      </w:r>
      <w:r w:rsidR="0042463B" w:rsidRPr="00FC26E6">
        <w:rPr>
          <w:rFonts w:ascii="Times New Roman" w:hAnsi="Times New Roman" w:cs="Times New Roman"/>
          <w:color w:val="000000" w:themeColor="text1"/>
          <w:lang w:val="lv-LV"/>
        </w:rPr>
        <w:t>ī</w:t>
      </w:r>
      <w:r w:rsidRPr="00FC26E6">
        <w:rPr>
          <w:rFonts w:ascii="Times New Roman" w:hAnsi="Times New Roman" w:cs="Times New Roman"/>
          <w:color w:val="000000" w:themeColor="text1"/>
          <w:lang w:val="lv-LV"/>
        </w:rPr>
        <w:t xml:space="preserve">lāra izvirzīto uzdevumu sasniegšanu. </w:t>
      </w:r>
    </w:p>
    <w:p w14:paraId="231C9560" w14:textId="77777777" w:rsidR="0056476B" w:rsidRPr="00FC26E6" w:rsidRDefault="0056476B" w:rsidP="001E791F">
      <w:pPr>
        <w:jc w:val="both"/>
        <w:rPr>
          <w:rFonts w:ascii="Times New Roman" w:hAnsi="Times New Roman" w:cs="Times New Roman"/>
          <w:lang w:val="lv-LV"/>
        </w:rPr>
      </w:pPr>
    </w:p>
    <w:p w14:paraId="1A9B59E6" w14:textId="77777777" w:rsidR="006B5758" w:rsidRPr="00FC26E6" w:rsidRDefault="006B5758" w:rsidP="001E791F">
      <w:pPr>
        <w:pStyle w:val="ListParagraph"/>
        <w:numPr>
          <w:ilvl w:val="0"/>
          <w:numId w:val="2"/>
        </w:numPr>
        <w:tabs>
          <w:tab w:val="left" w:pos="851"/>
          <w:tab w:val="left" w:pos="993"/>
        </w:tabs>
        <w:ind w:left="0" w:firstLine="709"/>
        <w:jc w:val="both"/>
        <w:rPr>
          <w:rFonts w:ascii="Times New Roman" w:hAnsi="Times New Roman" w:cs="Times New Roman"/>
          <w:i/>
          <w:iCs/>
          <w:lang w:val="lv-LV"/>
        </w:rPr>
      </w:pPr>
      <w:r w:rsidRPr="00FC26E6">
        <w:rPr>
          <w:rFonts w:ascii="Times New Roman" w:hAnsi="Times New Roman" w:cs="Times New Roman"/>
          <w:i/>
          <w:iCs/>
          <w:lang w:val="lv-LV"/>
        </w:rPr>
        <w:t>Lai stiprinātu Eiropas sociālo modeli, pīlāra īstenošanu un Eiropas atveseļošanos no Covid-19 krīzes, kādi, jūsuprāt, ir galvenie pasākumi, kas jāveic</w:t>
      </w:r>
      <w:r w:rsidR="00E02876" w:rsidRPr="00FC26E6">
        <w:rPr>
          <w:rFonts w:ascii="Times New Roman" w:hAnsi="Times New Roman" w:cs="Times New Roman"/>
          <w:i/>
          <w:iCs/>
          <w:lang w:val="lv-LV"/>
        </w:rPr>
        <w:t>, sākot no pirmsskolas izglītības līdz</w:t>
      </w:r>
      <w:r w:rsidRPr="00FC26E6">
        <w:rPr>
          <w:rFonts w:ascii="Times New Roman" w:hAnsi="Times New Roman" w:cs="Times New Roman"/>
          <w:i/>
          <w:iCs/>
          <w:lang w:val="lv-LV"/>
        </w:rPr>
        <w:t xml:space="preserve"> pieaugušo izglītīb</w:t>
      </w:r>
      <w:r w:rsidR="00E02876" w:rsidRPr="00FC26E6">
        <w:rPr>
          <w:rFonts w:ascii="Times New Roman" w:hAnsi="Times New Roman" w:cs="Times New Roman"/>
          <w:i/>
          <w:iCs/>
          <w:lang w:val="lv-LV"/>
        </w:rPr>
        <w:t>ai</w:t>
      </w:r>
      <w:r w:rsidRPr="00FC26E6">
        <w:rPr>
          <w:rFonts w:ascii="Times New Roman" w:hAnsi="Times New Roman" w:cs="Times New Roman"/>
          <w:i/>
          <w:iCs/>
          <w:lang w:val="lv-LV"/>
        </w:rPr>
        <w:t>, ieskaitot profesionālo izglītību, kā arī augstāk</w:t>
      </w:r>
      <w:r w:rsidR="00967190" w:rsidRPr="00FC26E6">
        <w:rPr>
          <w:rFonts w:ascii="Times New Roman" w:hAnsi="Times New Roman" w:cs="Times New Roman"/>
          <w:i/>
          <w:iCs/>
          <w:lang w:val="lv-LV"/>
        </w:rPr>
        <w:t>ajā</w:t>
      </w:r>
      <w:r w:rsidRPr="00FC26E6">
        <w:rPr>
          <w:rFonts w:ascii="Times New Roman" w:hAnsi="Times New Roman" w:cs="Times New Roman"/>
          <w:i/>
          <w:iCs/>
          <w:lang w:val="lv-LV"/>
        </w:rPr>
        <w:t xml:space="preserve"> izglītīb</w:t>
      </w:r>
      <w:r w:rsidR="00967190" w:rsidRPr="00FC26E6">
        <w:rPr>
          <w:rFonts w:ascii="Times New Roman" w:hAnsi="Times New Roman" w:cs="Times New Roman"/>
          <w:i/>
          <w:iCs/>
          <w:lang w:val="lv-LV"/>
        </w:rPr>
        <w:t>ā</w:t>
      </w:r>
      <w:r w:rsidR="00E02876" w:rsidRPr="00FC26E6">
        <w:rPr>
          <w:rFonts w:ascii="Times New Roman" w:hAnsi="Times New Roman" w:cs="Times New Roman"/>
          <w:i/>
          <w:iCs/>
          <w:lang w:val="lv-LV"/>
        </w:rPr>
        <w:t>,</w:t>
      </w:r>
      <w:r w:rsidRPr="00FC26E6">
        <w:rPr>
          <w:rFonts w:ascii="Times New Roman" w:hAnsi="Times New Roman" w:cs="Times New Roman"/>
          <w:i/>
          <w:iCs/>
          <w:lang w:val="lv-LV"/>
        </w:rPr>
        <w:t xml:space="preserve"> ES, valstu un reģionālā līmenī, lai nodrošinātu, ka neviens neatpaliek?</w:t>
      </w:r>
    </w:p>
    <w:p w14:paraId="54D484C0" w14:textId="77777777" w:rsidR="00E02876" w:rsidRPr="00FC26E6" w:rsidRDefault="00E02876" w:rsidP="001E791F">
      <w:pPr>
        <w:pStyle w:val="NormalWeb"/>
        <w:spacing w:before="0" w:beforeAutospacing="0" w:after="0" w:afterAutospacing="0"/>
        <w:ind w:firstLine="709"/>
        <w:jc w:val="both"/>
        <w:rPr>
          <w:color w:val="000000"/>
          <w:lang w:val="lv-LV"/>
        </w:rPr>
      </w:pPr>
      <w:r w:rsidRPr="00FC26E6">
        <w:rPr>
          <w:color w:val="000000"/>
          <w:lang w:val="lv-LV"/>
        </w:rPr>
        <w:t xml:space="preserve">Dalībvalstīm un iesaistītājām personām jāsadarbojas, lai augstas kvalitātes, inovatīva un iekļaujoša izglītība spētu atbalstīt ne tikai ekonomisko izaugsmi un augsti kvalificētu darba spēku, bet arī attīstību sociālajā un kultūras jomā. Lai gūtu panākumus un spētu pielāgoties nākotnes ekonomikas un sociālajām pārmaiņām, iedzīvotājiem ir jābūt ar </w:t>
      </w:r>
      <w:r w:rsidR="0042463B" w:rsidRPr="00FC26E6">
        <w:rPr>
          <w:color w:val="000000"/>
          <w:lang w:val="lv-LV"/>
        </w:rPr>
        <w:t>atbilstošām</w:t>
      </w:r>
      <w:r w:rsidRPr="00FC26E6">
        <w:rPr>
          <w:color w:val="000000"/>
          <w:lang w:val="lv-LV"/>
        </w:rPr>
        <w:t xml:space="preserve"> prasmēm, kompetencēm un attieksmi. Izglītība ir stūrakmens ne tikai cilvēka profesionālajai, bet arī individuālajai un pilsoniskās apziņas attīstībai.</w:t>
      </w:r>
    </w:p>
    <w:p w14:paraId="77F59C6D" w14:textId="41D4B3AB" w:rsidR="00B91308" w:rsidRPr="00FC26E6" w:rsidRDefault="00F62F1F" w:rsidP="001E791F">
      <w:pPr>
        <w:ind w:firstLine="720"/>
        <w:jc w:val="both"/>
        <w:rPr>
          <w:rFonts w:ascii="Times New Roman" w:hAnsi="Times New Roman" w:cs="Times New Roman"/>
          <w:lang w:val="lv-LV"/>
        </w:rPr>
      </w:pPr>
      <w:r w:rsidRPr="00FC26E6">
        <w:rPr>
          <w:rFonts w:ascii="Times New Roman" w:hAnsi="Times New Roman" w:cs="Times New Roman"/>
          <w:lang w:val="lv-LV"/>
        </w:rPr>
        <w:lastRenderedPageBreak/>
        <w:t>Latvijā ilgtspējīga</w:t>
      </w:r>
      <w:r w:rsidR="00E02876" w:rsidRPr="00FC26E6">
        <w:rPr>
          <w:rFonts w:ascii="Times New Roman" w:hAnsi="Times New Roman" w:cs="Times New Roman"/>
          <w:lang w:val="lv-LV"/>
        </w:rPr>
        <w:t>s</w:t>
      </w:r>
      <w:r w:rsidRPr="00FC26E6">
        <w:rPr>
          <w:rFonts w:ascii="Times New Roman" w:hAnsi="Times New Roman" w:cs="Times New Roman"/>
          <w:lang w:val="lv-LV"/>
        </w:rPr>
        <w:t xml:space="preserve"> un uz nākotni vērsta</w:t>
      </w:r>
      <w:r w:rsidR="00E02876" w:rsidRPr="00FC26E6">
        <w:rPr>
          <w:rFonts w:ascii="Times New Roman" w:hAnsi="Times New Roman" w:cs="Times New Roman"/>
          <w:lang w:val="lv-LV"/>
        </w:rPr>
        <w:t>s</w:t>
      </w:r>
      <w:r w:rsidRPr="00FC26E6">
        <w:rPr>
          <w:rFonts w:ascii="Times New Roman" w:hAnsi="Times New Roman" w:cs="Times New Roman"/>
          <w:lang w:val="lv-LV"/>
        </w:rPr>
        <w:t xml:space="preserve"> izglītības sistēmas veidošana ir augstākā līmeņa prioritāte, </w:t>
      </w:r>
      <w:r w:rsidR="00E02876" w:rsidRPr="00FC26E6">
        <w:rPr>
          <w:rFonts w:ascii="Times New Roman" w:hAnsi="Times New Roman" w:cs="Times New Roman"/>
          <w:lang w:val="lv-LV"/>
        </w:rPr>
        <w:t xml:space="preserve">vēl lielāku nozīmi gūstot </w:t>
      </w:r>
      <w:r w:rsidRPr="00FC26E6">
        <w:rPr>
          <w:rFonts w:ascii="Times New Roman" w:hAnsi="Times New Roman" w:cs="Times New Roman"/>
          <w:lang w:val="lv-LV"/>
        </w:rPr>
        <w:t>C</w:t>
      </w:r>
      <w:r w:rsidR="00654924">
        <w:rPr>
          <w:rFonts w:ascii="Times New Roman" w:hAnsi="Times New Roman" w:cs="Times New Roman"/>
          <w:lang w:val="lv-LV"/>
        </w:rPr>
        <w:t>ovid</w:t>
      </w:r>
      <w:r w:rsidRPr="00FC26E6">
        <w:rPr>
          <w:rFonts w:ascii="Times New Roman" w:hAnsi="Times New Roman" w:cs="Times New Roman"/>
          <w:lang w:val="lv-LV"/>
        </w:rPr>
        <w:t xml:space="preserve">-19 izraisītās pandēmijas kontekstā. </w:t>
      </w:r>
      <w:r w:rsidR="0042463B" w:rsidRPr="00FC26E6">
        <w:rPr>
          <w:rFonts w:ascii="Times New Roman" w:hAnsi="Times New Roman" w:cs="Times New Roman"/>
          <w:lang w:val="lv-LV"/>
        </w:rPr>
        <w:t xml:space="preserve">Vienlaikus, </w:t>
      </w:r>
      <w:r w:rsidRPr="00FC26E6">
        <w:rPr>
          <w:rFonts w:ascii="Times New Roman" w:hAnsi="Times New Roman" w:cs="Times New Roman"/>
          <w:lang w:val="lv-LV"/>
        </w:rPr>
        <w:t xml:space="preserve">Latvijā </w:t>
      </w:r>
      <w:r w:rsidR="00FC26E6" w:rsidRPr="00FC26E6">
        <w:rPr>
          <w:rFonts w:ascii="Times New Roman" w:hAnsi="Times New Roman" w:cs="Times New Roman"/>
          <w:lang w:val="lv-LV"/>
        </w:rPr>
        <w:t xml:space="preserve">noslēdzas darbs pie </w:t>
      </w:r>
      <w:r w:rsidR="00FC26E6" w:rsidRPr="00FC26E6">
        <w:rPr>
          <w:rFonts w:ascii="Times New Roman" w:hAnsi="Times New Roman" w:cs="Times New Roman"/>
          <w:bCs/>
          <w:lang w:val="lv-LV"/>
        </w:rPr>
        <w:t>Izgl</w:t>
      </w:r>
      <w:r w:rsidR="001E791F">
        <w:rPr>
          <w:rFonts w:ascii="Times New Roman" w:hAnsi="Times New Roman" w:cs="Times New Roman"/>
          <w:bCs/>
          <w:lang w:val="lv-LV"/>
        </w:rPr>
        <w:t>ītības attīstības pamatnostādņu</w:t>
      </w:r>
      <w:r w:rsidR="00FC26E6" w:rsidRPr="00FC26E6">
        <w:rPr>
          <w:rFonts w:ascii="Times New Roman" w:hAnsi="Times New Roman" w:cs="Times New Roman"/>
          <w:bCs/>
          <w:lang w:val="lv-LV"/>
        </w:rPr>
        <w:t xml:space="preserve"> 2021.-2027. gadam</w:t>
      </w:r>
      <w:r w:rsidR="00D927C9" w:rsidRPr="00FC26E6">
        <w:rPr>
          <w:rFonts w:ascii="Times New Roman" w:hAnsi="Times New Roman" w:cs="Times New Roman"/>
          <w:lang w:val="lv-LV"/>
        </w:rPr>
        <w:t xml:space="preserve"> izstrād</w:t>
      </w:r>
      <w:r w:rsidR="00FC26E6" w:rsidRPr="00FC26E6">
        <w:rPr>
          <w:rFonts w:ascii="Times New Roman" w:hAnsi="Times New Roman" w:cs="Times New Roman"/>
          <w:lang w:val="lv-LV"/>
        </w:rPr>
        <w:t>es</w:t>
      </w:r>
      <w:r w:rsidR="00E02876" w:rsidRPr="00FC26E6">
        <w:rPr>
          <w:rFonts w:ascii="Times New Roman" w:hAnsi="Times New Roman" w:cs="Times New Roman"/>
          <w:lang w:val="lv-LV"/>
        </w:rPr>
        <w:t xml:space="preserve">. </w:t>
      </w:r>
      <w:r w:rsidR="006C459A" w:rsidRPr="00FC26E6">
        <w:rPr>
          <w:rFonts w:ascii="Times New Roman" w:hAnsi="Times New Roman" w:cs="Times New Roman"/>
          <w:lang w:val="lv-LV"/>
        </w:rPr>
        <w:t>S</w:t>
      </w:r>
      <w:r w:rsidRPr="00FC26E6">
        <w:rPr>
          <w:rFonts w:ascii="Times New Roman" w:hAnsi="Times New Roman" w:cs="Times New Roman"/>
          <w:lang w:val="lv-LV"/>
        </w:rPr>
        <w:t>varīgi, lai</w:t>
      </w:r>
      <w:r w:rsidR="00E02876" w:rsidRPr="00FC26E6">
        <w:rPr>
          <w:rFonts w:ascii="Times New Roman" w:hAnsi="Times New Roman" w:cs="Times New Roman"/>
          <w:lang w:val="lv-LV"/>
        </w:rPr>
        <w:t>,</w:t>
      </w:r>
      <w:r w:rsidRPr="00FC26E6">
        <w:rPr>
          <w:rFonts w:ascii="Times New Roman" w:hAnsi="Times New Roman" w:cs="Times New Roman"/>
          <w:lang w:val="lv-LV"/>
        </w:rPr>
        <w:t xml:space="preserve"> plānojot nākotnes ieguldījumus, tiktu ņemta vērā nesen iegūtā pieredze </w:t>
      </w:r>
      <w:r w:rsidR="009104BB" w:rsidRPr="00FC26E6">
        <w:rPr>
          <w:rFonts w:ascii="Times New Roman" w:hAnsi="Times New Roman" w:cs="Times New Roman"/>
          <w:lang w:val="lv-LV"/>
        </w:rPr>
        <w:t xml:space="preserve">rast tūlītējus risinājumus </w:t>
      </w:r>
      <w:r w:rsidRPr="00FC26E6">
        <w:rPr>
          <w:rFonts w:ascii="Times New Roman" w:hAnsi="Times New Roman" w:cs="Times New Roman"/>
          <w:lang w:val="lv-LV"/>
        </w:rPr>
        <w:t xml:space="preserve">strauji mainīgos apstākļos un grūti prognozējamās situācijās. Tas liek domāt par vēl lielāku mācību procesa elastības un individualizācijas pakāpi, par digitāliem risinājumiem un visu iesaistīto pušu aizvien pieaugošu kompetenci ne vien darbam digitālā vidē, bet arī spēju rast risinājumus neparedzamās situācijās, tai skaitā efektīvi lietojot kritiskās domāšanas pieejas. </w:t>
      </w:r>
    </w:p>
    <w:p w14:paraId="247F0A45" w14:textId="77777777" w:rsidR="0056476B" w:rsidRPr="00FC26E6" w:rsidRDefault="00F62F1F" w:rsidP="001E791F">
      <w:pPr>
        <w:ind w:firstLine="720"/>
        <w:jc w:val="both"/>
        <w:rPr>
          <w:rFonts w:ascii="Times New Roman" w:hAnsi="Times New Roman" w:cs="Times New Roman"/>
          <w:lang w:val="lv-LV"/>
        </w:rPr>
      </w:pPr>
      <w:r w:rsidRPr="00FC26E6">
        <w:rPr>
          <w:rFonts w:ascii="Times New Roman" w:hAnsi="Times New Roman" w:cs="Times New Roman"/>
          <w:lang w:val="lv-LV"/>
        </w:rPr>
        <w:t xml:space="preserve">Kā īpaša mērķa grupa ir izdalāmi pedagogi, kuriem jāsniedz aizvien pieaugošs atbalsts, lai plānotie politikas pasākumi tiktu ieviesti visefektīvākajā veidā, ņemot vērā gan digitālo risinājumu sniegtās iespējas, gan mūžizglītības procesu noteiktās prasības, nodrošinot mācību un darba procesu sasaisti un nepārtrauktu atjaunotni ne vien saskaņā ar darba tirgus un sabiedrības procesu dinamiku un attīstību, bet arī atbalstot harmonisku un sociāli aktīvu personību veidošanos savas valsts izaugsmei.  </w:t>
      </w:r>
    </w:p>
    <w:p w14:paraId="38B9B888" w14:textId="77777777" w:rsidR="0056476B" w:rsidRPr="00FC26E6" w:rsidRDefault="0056476B" w:rsidP="001E791F">
      <w:pPr>
        <w:ind w:firstLine="720"/>
        <w:jc w:val="both"/>
        <w:rPr>
          <w:rFonts w:ascii="Times New Roman" w:hAnsi="Times New Roman" w:cs="Times New Roman"/>
          <w:lang w:val="lv-LV"/>
        </w:rPr>
      </w:pPr>
      <w:r w:rsidRPr="00FC26E6">
        <w:rPr>
          <w:rFonts w:ascii="Times New Roman" w:hAnsi="Times New Roman" w:cs="Times New Roman"/>
          <w:lang w:val="lv-LV"/>
        </w:rPr>
        <w:t>Eiropas atveseļošanās spējas un noturība lielā mērā ir atkarīga no tā, vai iedzīvotājiem ir darba tirgum nepieciešamās prasmes un cik efektīvi šīs prasmes tiek izmantotas. Liels izaicinājums Eiropā ir līdzsvarot šos aktuālos jautājumus ar ilgtermiņa risinājumiem.</w:t>
      </w:r>
    </w:p>
    <w:p w14:paraId="47E90D7A" w14:textId="06DF7E8C" w:rsidR="00967190" w:rsidRPr="00FC26E6" w:rsidRDefault="0056476B" w:rsidP="001E791F">
      <w:pPr>
        <w:ind w:firstLine="720"/>
        <w:jc w:val="both"/>
        <w:rPr>
          <w:rFonts w:ascii="Times New Roman" w:hAnsi="Times New Roman" w:cs="Times New Roman"/>
          <w:lang w:val="lv-LV"/>
        </w:rPr>
      </w:pPr>
      <w:r w:rsidRPr="00FC26E6">
        <w:rPr>
          <w:rFonts w:ascii="Times New Roman" w:hAnsi="Times New Roman" w:cs="Times New Roman"/>
          <w:lang w:val="lv-LV"/>
        </w:rPr>
        <w:t>2020.</w:t>
      </w:r>
      <w:r w:rsidR="00301ED0" w:rsidRPr="00FC26E6">
        <w:rPr>
          <w:rFonts w:ascii="Times New Roman" w:hAnsi="Times New Roman" w:cs="Times New Roman"/>
          <w:lang w:val="lv-LV"/>
        </w:rPr>
        <w:t> </w:t>
      </w:r>
      <w:r w:rsidRPr="00FC26E6">
        <w:rPr>
          <w:rFonts w:ascii="Times New Roman" w:hAnsi="Times New Roman" w:cs="Times New Roman"/>
          <w:lang w:val="lv-LV"/>
        </w:rPr>
        <w:t xml:space="preserve">gada maijā Latvija pieņēma </w:t>
      </w:r>
      <w:r w:rsidR="00E02876" w:rsidRPr="00FC26E6">
        <w:rPr>
          <w:rFonts w:ascii="Times New Roman" w:hAnsi="Times New Roman" w:cs="Times New Roman"/>
          <w:lang w:val="lv-LV"/>
        </w:rPr>
        <w:t>“</w:t>
      </w:r>
      <w:r w:rsidRPr="00FC26E6">
        <w:rPr>
          <w:rFonts w:ascii="Times New Roman" w:hAnsi="Times New Roman" w:cs="Times New Roman"/>
          <w:lang w:val="lv-LV"/>
        </w:rPr>
        <w:t>Stratēģij</w:t>
      </w:r>
      <w:r w:rsidR="00967190" w:rsidRPr="00FC26E6">
        <w:rPr>
          <w:rFonts w:ascii="Times New Roman" w:hAnsi="Times New Roman" w:cs="Times New Roman"/>
          <w:lang w:val="lv-LV"/>
        </w:rPr>
        <w:t>u</w:t>
      </w:r>
      <w:r w:rsidRPr="00FC26E6">
        <w:rPr>
          <w:rFonts w:ascii="Times New Roman" w:hAnsi="Times New Roman" w:cs="Times New Roman"/>
          <w:lang w:val="lv-LV"/>
        </w:rPr>
        <w:t xml:space="preserve"> Latvijai C</w:t>
      </w:r>
      <w:r w:rsidR="00654924">
        <w:rPr>
          <w:rFonts w:ascii="Times New Roman" w:hAnsi="Times New Roman" w:cs="Times New Roman"/>
          <w:lang w:val="lv-LV"/>
        </w:rPr>
        <w:t>ovid</w:t>
      </w:r>
      <w:r w:rsidRPr="00FC26E6">
        <w:rPr>
          <w:rFonts w:ascii="Times New Roman" w:hAnsi="Times New Roman" w:cs="Times New Roman"/>
          <w:lang w:val="lv-LV"/>
        </w:rPr>
        <w:t>-19 krīzes radīto seku mazināšanai</w:t>
      </w:r>
      <w:r w:rsidR="00E02876" w:rsidRPr="00FC26E6">
        <w:rPr>
          <w:rFonts w:ascii="Times New Roman" w:hAnsi="Times New Roman" w:cs="Times New Roman"/>
          <w:lang w:val="lv-LV"/>
        </w:rPr>
        <w:t>”</w:t>
      </w:r>
      <w:r w:rsidRPr="00FC26E6">
        <w:rPr>
          <w:rFonts w:ascii="Times New Roman" w:hAnsi="Times New Roman" w:cs="Times New Roman"/>
          <w:lang w:val="lv-LV"/>
        </w:rPr>
        <w:t>.</w:t>
      </w:r>
      <w:r w:rsidR="00A94424" w:rsidRPr="00FC26E6">
        <w:rPr>
          <w:rFonts w:ascii="Times New Roman" w:hAnsi="Times New Roman" w:cs="Times New Roman"/>
          <w:lang w:val="lv-LV"/>
        </w:rPr>
        <w:t xml:space="preserve"> Ņemot vērā </w:t>
      </w:r>
      <w:r w:rsidR="00301ED0" w:rsidRPr="00FC26E6">
        <w:rPr>
          <w:rFonts w:ascii="Times New Roman" w:hAnsi="Times New Roman" w:cs="Times New Roman"/>
          <w:lang w:val="lv-LV"/>
        </w:rPr>
        <w:t>C</w:t>
      </w:r>
      <w:r w:rsidR="00654924">
        <w:rPr>
          <w:rFonts w:ascii="Times New Roman" w:hAnsi="Times New Roman" w:cs="Times New Roman"/>
          <w:lang w:val="lv-LV"/>
        </w:rPr>
        <w:t>ovid</w:t>
      </w:r>
      <w:r w:rsidR="00A94424" w:rsidRPr="00FC26E6">
        <w:rPr>
          <w:rFonts w:ascii="Times New Roman" w:hAnsi="Times New Roman" w:cs="Times New Roman"/>
          <w:lang w:val="lv-LV"/>
        </w:rPr>
        <w:t xml:space="preserve">-19 krīzes radītās izmaiņas globālajā ekonomikā, kā arī izmantojot Latvijas tautsaimniecības priekšrocības un izaicinājumus, </w:t>
      </w:r>
      <w:r w:rsidR="00967190" w:rsidRPr="00FC26E6">
        <w:rPr>
          <w:rFonts w:ascii="Times New Roman" w:hAnsi="Times New Roman" w:cs="Times New Roman"/>
          <w:lang w:val="lv-LV"/>
        </w:rPr>
        <w:t xml:space="preserve">ir </w:t>
      </w:r>
      <w:r w:rsidR="00A94424" w:rsidRPr="00FC26E6">
        <w:rPr>
          <w:rFonts w:ascii="Times New Roman" w:hAnsi="Times New Roman" w:cs="Times New Roman"/>
          <w:lang w:val="lv-LV"/>
        </w:rPr>
        <w:t>jārada jaunas iespējas uzņēmējiem, iedzīvotājiem, uzsvaru liekot uz inovāciju, digitālo transformāciju, mūžizglītību, orientējoties uz ekonomikas strukturālām pārmaiņām, mērķtiecīgi pielāgojot valsts atbalsta mehānismus.</w:t>
      </w:r>
    </w:p>
    <w:p w14:paraId="52B6D384" w14:textId="77777777" w:rsidR="009104BB" w:rsidRPr="00FC26E6" w:rsidRDefault="00967190" w:rsidP="001E791F">
      <w:pPr>
        <w:ind w:firstLine="720"/>
        <w:jc w:val="both"/>
        <w:rPr>
          <w:rFonts w:ascii="Times New Roman" w:hAnsi="Times New Roman" w:cs="Times New Roman"/>
          <w:lang w:val="lv-LV"/>
        </w:rPr>
      </w:pPr>
      <w:r w:rsidRPr="00FC26E6">
        <w:rPr>
          <w:rFonts w:ascii="Times New Roman" w:hAnsi="Times New Roman" w:cs="Times New Roman"/>
          <w:lang w:val="lv-LV"/>
        </w:rPr>
        <w:t>Šajā laikā globāli mainās izglītības paradigma</w:t>
      </w:r>
      <w:r w:rsidR="006927B2" w:rsidRPr="00FC26E6">
        <w:rPr>
          <w:rFonts w:ascii="Times New Roman" w:hAnsi="Times New Roman" w:cs="Times New Roman"/>
          <w:lang w:val="lv-LV"/>
        </w:rPr>
        <w:t xml:space="preserve">, arī skolās un augstskolās iegūtajām profesijām un kvalifikācijām. </w:t>
      </w:r>
      <w:r w:rsidR="009104BB" w:rsidRPr="00FC26E6">
        <w:rPr>
          <w:rFonts w:ascii="Times New Roman" w:hAnsi="Times New Roman" w:cs="Times New Roman"/>
          <w:lang w:val="lv-LV"/>
        </w:rPr>
        <w:t>Arī augstākās izglītības iestādēs jāsekmē uz mūžizglītību vērsta pieeja, tai skaitā plašāk piedāvājot tādas mācību iespējas, kas būtiski uzlabotu profesionālās zināšanas un prasmes tiem augstskolu absolventiem, kas augstāko izglītību ieguvuši pirms 20 un vairāk gadiem.</w:t>
      </w:r>
    </w:p>
    <w:p w14:paraId="4ADD52C2" w14:textId="0E802DAA" w:rsidR="0056476B" w:rsidRPr="00FC26E6" w:rsidRDefault="0056476B" w:rsidP="001E791F">
      <w:pPr>
        <w:ind w:firstLine="720"/>
        <w:jc w:val="both"/>
        <w:rPr>
          <w:rFonts w:ascii="Times New Roman" w:hAnsi="Times New Roman" w:cs="Times New Roman"/>
          <w:lang w:val="lv-LV"/>
        </w:rPr>
      </w:pPr>
      <w:r w:rsidRPr="00FC26E6">
        <w:rPr>
          <w:rFonts w:ascii="Times New Roman" w:hAnsi="Times New Roman" w:cs="Times New Roman"/>
          <w:lang w:val="lv-LV"/>
        </w:rPr>
        <w:t xml:space="preserve">Īstermiņa stratēģijas mērķis </w:t>
      </w:r>
      <w:r w:rsidR="00301ED0" w:rsidRPr="00FC26E6">
        <w:rPr>
          <w:rFonts w:ascii="Times New Roman" w:hAnsi="Times New Roman" w:cs="Times New Roman"/>
          <w:lang w:val="lv-LV"/>
        </w:rPr>
        <w:t>C</w:t>
      </w:r>
      <w:r w:rsidR="00C63CE3">
        <w:rPr>
          <w:rFonts w:ascii="Times New Roman" w:hAnsi="Times New Roman" w:cs="Times New Roman"/>
          <w:lang w:val="lv-LV"/>
        </w:rPr>
        <w:t>ovid</w:t>
      </w:r>
      <w:r w:rsidRPr="00FC26E6">
        <w:rPr>
          <w:rFonts w:ascii="Times New Roman" w:hAnsi="Times New Roman" w:cs="Times New Roman"/>
          <w:lang w:val="lv-LV"/>
        </w:rPr>
        <w:t xml:space="preserve">-19 krīzes seku mazināšanai ir </w:t>
      </w:r>
      <w:r w:rsidR="009104BB" w:rsidRPr="00FC26E6">
        <w:rPr>
          <w:rFonts w:ascii="Times New Roman" w:hAnsi="Times New Roman" w:cs="Times New Roman"/>
          <w:lang w:val="lv-LV"/>
        </w:rPr>
        <w:t>mazināt</w:t>
      </w:r>
      <w:r w:rsidRPr="00FC26E6">
        <w:rPr>
          <w:rFonts w:ascii="Times New Roman" w:hAnsi="Times New Roman" w:cs="Times New Roman"/>
          <w:lang w:val="lv-LV"/>
        </w:rPr>
        <w:t xml:space="preserve"> </w:t>
      </w:r>
      <w:r w:rsidR="009104BB" w:rsidRPr="00FC26E6">
        <w:rPr>
          <w:rFonts w:ascii="Times New Roman" w:hAnsi="Times New Roman" w:cs="Times New Roman"/>
          <w:lang w:val="lv-LV"/>
        </w:rPr>
        <w:t xml:space="preserve">tās negatīvo </w:t>
      </w:r>
      <w:r w:rsidRPr="00FC26E6">
        <w:rPr>
          <w:rFonts w:ascii="Times New Roman" w:hAnsi="Times New Roman" w:cs="Times New Roman"/>
          <w:lang w:val="lv-LV"/>
        </w:rPr>
        <w:t>ietekm</w:t>
      </w:r>
      <w:r w:rsidR="009104BB" w:rsidRPr="00FC26E6">
        <w:rPr>
          <w:rFonts w:ascii="Times New Roman" w:hAnsi="Times New Roman" w:cs="Times New Roman"/>
          <w:lang w:val="lv-LV"/>
        </w:rPr>
        <w:t>i</w:t>
      </w:r>
      <w:r w:rsidRPr="00FC26E6">
        <w:rPr>
          <w:rFonts w:ascii="Times New Roman" w:hAnsi="Times New Roman" w:cs="Times New Roman"/>
          <w:lang w:val="lv-LV"/>
        </w:rPr>
        <w:t xml:space="preserve"> uz ekonomiku un uzņēmējdarbību</w:t>
      </w:r>
      <w:r w:rsidR="00F62F1F" w:rsidRPr="00FC26E6">
        <w:rPr>
          <w:rFonts w:ascii="Times New Roman" w:hAnsi="Times New Roman" w:cs="Times New Roman"/>
          <w:lang w:val="lv-LV"/>
        </w:rPr>
        <w:t xml:space="preserve">, </w:t>
      </w:r>
      <w:r w:rsidR="00977E77">
        <w:rPr>
          <w:rFonts w:ascii="Times New Roman" w:hAnsi="Times New Roman" w:cs="Times New Roman"/>
          <w:lang w:val="lv-LV"/>
        </w:rPr>
        <w:t>ieguldot esošajās prasmēs un veicinot jaunu prasmju apgūšanu</w:t>
      </w:r>
      <w:r w:rsidRPr="00FC26E6">
        <w:rPr>
          <w:rFonts w:ascii="Times New Roman" w:hAnsi="Times New Roman" w:cs="Times New Roman"/>
          <w:lang w:val="lv-LV"/>
        </w:rPr>
        <w:t xml:space="preserve">, bet ilgtermiņā panākt strukturālas izmaiņas uz produktivitāti </w:t>
      </w:r>
      <w:r w:rsidR="00977E77">
        <w:rPr>
          <w:rFonts w:ascii="Times New Roman" w:hAnsi="Times New Roman" w:cs="Times New Roman"/>
          <w:lang w:val="lv-LV"/>
        </w:rPr>
        <w:t>un</w:t>
      </w:r>
      <w:r w:rsidRPr="00FC26E6">
        <w:rPr>
          <w:rFonts w:ascii="Times New Roman" w:hAnsi="Times New Roman" w:cs="Times New Roman"/>
          <w:lang w:val="lv-LV"/>
        </w:rPr>
        <w:t xml:space="preserve"> zināšan</w:t>
      </w:r>
      <w:r w:rsidR="00301ED0" w:rsidRPr="00FC26E6">
        <w:rPr>
          <w:rFonts w:ascii="Times New Roman" w:hAnsi="Times New Roman" w:cs="Times New Roman"/>
          <w:lang w:val="lv-LV"/>
        </w:rPr>
        <w:t>ām balstītā</w:t>
      </w:r>
      <w:r w:rsidRPr="00FC26E6">
        <w:rPr>
          <w:rFonts w:ascii="Times New Roman" w:hAnsi="Times New Roman" w:cs="Times New Roman"/>
          <w:lang w:val="lv-LV"/>
        </w:rPr>
        <w:t xml:space="preserve"> preču un pakalpojumu eksport</w:t>
      </w:r>
      <w:r w:rsidR="00301ED0" w:rsidRPr="00FC26E6">
        <w:rPr>
          <w:rFonts w:ascii="Times New Roman" w:hAnsi="Times New Roman" w:cs="Times New Roman"/>
          <w:lang w:val="lv-LV"/>
        </w:rPr>
        <w:t>ā</w:t>
      </w:r>
      <w:r w:rsidRPr="00FC26E6">
        <w:rPr>
          <w:rFonts w:ascii="Times New Roman" w:hAnsi="Times New Roman" w:cs="Times New Roman"/>
          <w:lang w:val="lv-LV"/>
        </w:rPr>
        <w:t xml:space="preserve">. </w:t>
      </w:r>
      <w:r w:rsidR="00B91308" w:rsidRPr="00FC26E6">
        <w:rPr>
          <w:rFonts w:ascii="Times New Roman" w:hAnsi="Times New Roman" w:cs="Times New Roman"/>
          <w:color w:val="000000" w:themeColor="text1"/>
          <w:lang w:val="lv-LV"/>
        </w:rPr>
        <w:t xml:space="preserve">Nodarbināto un bezdarbnieku pārkvalificēšanai un aktīvai kvalifikācijas celšanai jākļūst </w:t>
      </w:r>
      <w:r w:rsidR="00B91308" w:rsidRPr="00FC26E6">
        <w:rPr>
          <w:rFonts w:ascii="Times New Roman" w:hAnsi="Times New Roman" w:cs="Times New Roman"/>
          <w:lang w:val="lv-LV"/>
        </w:rPr>
        <w:t xml:space="preserve">par neatņemamu daļu no atveseļošanās plāniem, kas paredz īstermiņa un ilgtermiņa risinājumus. </w:t>
      </w:r>
      <w:r w:rsidRPr="00FC26E6">
        <w:rPr>
          <w:rFonts w:ascii="Times New Roman" w:hAnsi="Times New Roman" w:cs="Times New Roman"/>
          <w:lang w:val="lv-LV"/>
        </w:rPr>
        <w:t xml:space="preserve">Ieguldījumiem cilvēkkapitālā ir galvenā loma </w:t>
      </w:r>
      <w:r w:rsidR="006927B2" w:rsidRPr="00FC26E6">
        <w:rPr>
          <w:rFonts w:ascii="Times New Roman" w:hAnsi="Times New Roman" w:cs="Times New Roman"/>
          <w:lang w:val="lv-LV"/>
        </w:rPr>
        <w:t>ilgtermiņa</w:t>
      </w:r>
      <w:r w:rsidRPr="00FC26E6">
        <w:rPr>
          <w:rFonts w:ascii="Times New Roman" w:hAnsi="Times New Roman" w:cs="Times New Roman"/>
          <w:lang w:val="lv-LV"/>
        </w:rPr>
        <w:t xml:space="preserve"> mērķu sasniegšanā, </w:t>
      </w:r>
      <w:r w:rsidR="006927B2" w:rsidRPr="00FC26E6">
        <w:rPr>
          <w:rFonts w:ascii="Times New Roman" w:hAnsi="Times New Roman" w:cs="Times New Roman"/>
          <w:lang w:val="lv-LV"/>
        </w:rPr>
        <w:t xml:space="preserve">tam nepieciešams </w:t>
      </w:r>
      <w:r w:rsidRPr="00FC26E6">
        <w:rPr>
          <w:rFonts w:ascii="Times New Roman" w:hAnsi="Times New Roman" w:cs="Times New Roman"/>
          <w:lang w:val="lv-LV"/>
        </w:rPr>
        <w:t>pārorientē</w:t>
      </w:r>
      <w:r w:rsidR="006927B2" w:rsidRPr="00FC26E6">
        <w:rPr>
          <w:rFonts w:ascii="Times New Roman" w:hAnsi="Times New Roman" w:cs="Times New Roman"/>
          <w:lang w:val="lv-LV"/>
        </w:rPr>
        <w:t>t</w:t>
      </w:r>
      <w:r w:rsidRPr="00FC26E6">
        <w:rPr>
          <w:rFonts w:ascii="Times New Roman" w:hAnsi="Times New Roman" w:cs="Times New Roman"/>
          <w:lang w:val="lv-LV"/>
        </w:rPr>
        <w:t xml:space="preserve"> pieaugušo izglītības piedāvājum</w:t>
      </w:r>
      <w:r w:rsidR="006927B2" w:rsidRPr="00FC26E6">
        <w:rPr>
          <w:rFonts w:ascii="Times New Roman" w:hAnsi="Times New Roman" w:cs="Times New Roman"/>
          <w:lang w:val="lv-LV"/>
        </w:rPr>
        <w:t>u</w:t>
      </w:r>
      <w:r w:rsidR="009104BB" w:rsidRPr="00FC26E6">
        <w:rPr>
          <w:rFonts w:ascii="Times New Roman" w:hAnsi="Times New Roman" w:cs="Times New Roman"/>
          <w:lang w:val="lv-LV"/>
        </w:rPr>
        <w:t>,</w:t>
      </w:r>
      <w:r w:rsidRPr="00FC26E6">
        <w:rPr>
          <w:rFonts w:ascii="Times New Roman" w:hAnsi="Times New Roman" w:cs="Times New Roman"/>
          <w:lang w:val="lv-LV"/>
        </w:rPr>
        <w:t xml:space="preserve"> un jānodrošina</w:t>
      </w:r>
      <w:r w:rsidR="006927B2" w:rsidRPr="00FC26E6">
        <w:rPr>
          <w:rFonts w:ascii="Times New Roman" w:hAnsi="Times New Roman" w:cs="Times New Roman"/>
          <w:lang w:val="lv-LV"/>
        </w:rPr>
        <w:t xml:space="preserve"> atbilstoša </w:t>
      </w:r>
      <w:r w:rsidRPr="00FC26E6">
        <w:rPr>
          <w:rFonts w:ascii="Times New Roman" w:hAnsi="Times New Roman" w:cs="Times New Roman"/>
          <w:lang w:val="lv-LV"/>
        </w:rPr>
        <w:t>finansējuma pieejamība pētniecībai un attīstībai.</w:t>
      </w:r>
    </w:p>
    <w:p w14:paraId="27BCB438" w14:textId="77777777" w:rsidR="0056476B" w:rsidRPr="00FC26E6" w:rsidRDefault="0056476B" w:rsidP="001E791F">
      <w:pPr>
        <w:jc w:val="both"/>
        <w:rPr>
          <w:rFonts w:ascii="Times New Roman" w:hAnsi="Times New Roman" w:cs="Times New Roman"/>
          <w:lang w:val="lv-LV"/>
        </w:rPr>
      </w:pPr>
    </w:p>
    <w:p w14:paraId="0D5A96B9" w14:textId="38004E28" w:rsidR="006B5758" w:rsidRPr="00FC26E6" w:rsidRDefault="006B5758" w:rsidP="001E791F">
      <w:pPr>
        <w:pStyle w:val="ListParagraph"/>
        <w:numPr>
          <w:ilvl w:val="0"/>
          <w:numId w:val="2"/>
        </w:numPr>
        <w:tabs>
          <w:tab w:val="left" w:pos="993"/>
        </w:tabs>
        <w:ind w:left="0" w:firstLine="709"/>
        <w:jc w:val="both"/>
        <w:rPr>
          <w:rFonts w:ascii="Times New Roman" w:hAnsi="Times New Roman" w:cs="Times New Roman"/>
          <w:i/>
          <w:iCs/>
          <w:lang w:val="lv-LV"/>
        </w:rPr>
      </w:pPr>
      <w:r w:rsidRPr="00FC26E6">
        <w:rPr>
          <w:rFonts w:ascii="Times New Roman" w:hAnsi="Times New Roman" w:cs="Times New Roman"/>
          <w:i/>
          <w:iCs/>
          <w:lang w:val="lv-LV"/>
        </w:rPr>
        <w:t>K</w:t>
      </w:r>
      <w:r w:rsidR="00967190" w:rsidRPr="00FC26E6">
        <w:rPr>
          <w:rFonts w:ascii="Times New Roman" w:hAnsi="Times New Roman" w:cs="Times New Roman"/>
          <w:i/>
          <w:iCs/>
          <w:lang w:val="lv-LV"/>
        </w:rPr>
        <w:t>ādā veidā</w:t>
      </w:r>
      <w:r w:rsidRPr="00FC26E6">
        <w:rPr>
          <w:rFonts w:ascii="Times New Roman" w:hAnsi="Times New Roman" w:cs="Times New Roman"/>
          <w:i/>
          <w:iCs/>
          <w:lang w:val="lv-LV"/>
        </w:rPr>
        <w:t xml:space="preserve"> izglītība, kā arī iesaistīto pušu iesaistīšanās palīdz uzsvērt Eiropas pīlāra lomu Eiropas atveseļošanā pēc C</w:t>
      </w:r>
      <w:r w:rsidR="00C63CE3">
        <w:rPr>
          <w:rFonts w:ascii="Times New Roman" w:hAnsi="Times New Roman" w:cs="Times New Roman"/>
          <w:i/>
          <w:iCs/>
          <w:lang w:val="lv-LV"/>
        </w:rPr>
        <w:t>ovid</w:t>
      </w:r>
      <w:r w:rsidRPr="00FC26E6">
        <w:rPr>
          <w:rFonts w:ascii="Times New Roman" w:hAnsi="Times New Roman" w:cs="Times New Roman"/>
          <w:i/>
          <w:iCs/>
          <w:lang w:val="lv-LV"/>
        </w:rPr>
        <w:t>-19 krīzes un izmantot zaļo un digitālo pāreju?</w:t>
      </w:r>
    </w:p>
    <w:p w14:paraId="6754EA88" w14:textId="77777777" w:rsidR="006927B2" w:rsidRPr="00FC26E6" w:rsidRDefault="006927B2" w:rsidP="001E791F">
      <w:pPr>
        <w:ind w:firstLine="720"/>
        <w:jc w:val="both"/>
        <w:rPr>
          <w:rFonts w:ascii="Times New Roman" w:hAnsi="Times New Roman" w:cs="Times New Roman"/>
          <w:lang w:val="lv-LV"/>
        </w:rPr>
      </w:pPr>
      <w:r w:rsidRPr="00FC26E6">
        <w:rPr>
          <w:rFonts w:ascii="Times New Roman" w:hAnsi="Times New Roman" w:cs="Times New Roman"/>
          <w:lang w:val="lv-LV"/>
        </w:rPr>
        <w:t xml:space="preserve">Pašlaik </w:t>
      </w:r>
      <w:r w:rsidR="00FA4AD9" w:rsidRPr="00FC26E6">
        <w:rPr>
          <w:rFonts w:ascii="Times New Roman" w:hAnsi="Times New Roman" w:cs="Times New Roman"/>
          <w:lang w:val="lv-LV"/>
        </w:rPr>
        <w:t xml:space="preserve">ES </w:t>
      </w:r>
      <w:r w:rsidRPr="00FC26E6">
        <w:rPr>
          <w:rFonts w:ascii="Times New Roman" w:hAnsi="Times New Roman" w:cs="Times New Roman"/>
          <w:lang w:val="lv-LV"/>
        </w:rPr>
        <w:t>notiek darbs pie At</w:t>
      </w:r>
      <w:r w:rsidR="00B91308" w:rsidRPr="00FC26E6">
        <w:rPr>
          <w:rFonts w:ascii="Times New Roman" w:hAnsi="Times New Roman" w:cs="Times New Roman"/>
          <w:lang w:val="lv-LV"/>
        </w:rPr>
        <w:t>veseļošanas</w:t>
      </w:r>
      <w:r w:rsidRPr="00FC26E6">
        <w:rPr>
          <w:rFonts w:ascii="Times New Roman" w:hAnsi="Times New Roman" w:cs="Times New Roman"/>
          <w:lang w:val="lv-LV"/>
        </w:rPr>
        <w:t xml:space="preserve"> un noturības mehānisma plāna, kur Latvija kā</w:t>
      </w:r>
      <w:r w:rsidR="00A231AD" w:rsidRPr="00FC26E6">
        <w:rPr>
          <w:rFonts w:ascii="Times New Roman" w:hAnsi="Times New Roman" w:cs="Times New Roman"/>
          <w:lang w:val="lv-LV"/>
        </w:rPr>
        <w:t xml:space="preserve"> vienu no</w:t>
      </w:r>
      <w:r w:rsidRPr="00FC26E6">
        <w:rPr>
          <w:rFonts w:ascii="Times New Roman" w:hAnsi="Times New Roman" w:cs="Times New Roman"/>
          <w:lang w:val="lv-LV"/>
        </w:rPr>
        <w:t xml:space="preserve"> ieguldījum</w:t>
      </w:r>
      <w:r w:rsidR="00A231AD" w:rsidRPr="00FC26E6">
        <w:rPr>
          <w:rFonts w:ascii="Times New Roman" w:hAnsi="Times New Roman" w:cs="Times New Roman"/>
          <w:lang w:val="lv-LV"/>
        </w:rPr>
        <w:t>u uzsvariem</w:t>
      </w:r>
      <w:r w:rsidRPr="00FC26E6">
        <w:rPr>
          <w:rFonts w:ascii="Times New Roman" w:hAnsi="Times New Roman" w:cs="Times New Roman"/>
          <w:lang w:val="lv-LV"/>
        </w:rPr>
        <w:t xml:space="preserve"> </w:t>
      </w:r>
      <w:r w:rsidR="00FA4AD9" w:rsidRPr="00FC26E6">
        <w:rPr>
          <w:rFonts w:ascii="Times New Roman" w:hAnsi="Times New Roman" w:cs="Times New Roman"/>
          <w:lang w:val="lv-LV"/>
        </w:rPr>
        <w:t xml:space="preserve">ir </w:t>
      </w:r>
      <w:r w:rsidRPr="00FC26E6">
        <w:rPr>
          <w:rFonts w:ascii="Times New Roman" w:hAnsi="Times New Roman" w:cs="Times New Roman"/>
          <w:lang w:val="lv-LV"/>
        </w:rPr>
        <w:t>izvēl</w:t>
      </w:r>
      <w:r w:rsidR="00FA4AD9" w:rsidRPr="00FC26E6">
        <w:rPr>
          <w:rFonts w:ascii="Times New Roman" w:hAnsi="Times New Roman" w:cs="Times New Roman"/>
          <w:lang w:val="lv-LV"/>
        </w:rPr>
        <w:t>ējusies uzsvaru uz</w:t>
      </w:r>
      <w:r w:rsidRPr="00FC26E6">
        <w:rPr>
          <w:rFonts w:ascii="Times New Roman" w:hAnsi="Times New Roman" w:cs="Times New Roman"/>
          <w:lang w:val="lv-LV"/>
        </w:rPr>
        <w:t xml:space="preserve"> </w:t>
      </w:r>
      <w:r w:rsidRPr="00977E77">
        <w:rPr>
          <w:rFonts w:ascii="Times New Roman" w:hAnsi="Times New Roman" w:cs="Times New Roman"/>
          <w:bCs/>
          <w:lang w:val="lv-LV"/>
        </w:rPr>
        <w:t>digitalizācij</w:t>
      </w:r>
      <w:r w:rsidR="00FA4AD9" w:rsidRPr="00977E77">
        <w:rPr>
          <w:rFonts w:ascii="Times New Roman" w:hAnsi="Times New Roman" w:cs="Times New Roman"/>
          <w:bCs/>
          <w:lang w:val="lv-LV"/>
        </w:rPr>
        <w:t>as</w:t>
      </w:r>
      <w:r w:rsidRPr="00977E77">
        <w:rPr>
          <w:rFonts w:ascii="Times New Roman" w:hAnsi="Times New Roman" w:cs="Times New Roman"/>
          <w:bCs/>
          <w:lang w:val="lv-LV"/>
        </w:rPr>
        <w:t xml:space="preserve"> un digitālo prasmju attīstību</w:t>
      </w:r>
      <w:r w:rsidRPr="00977E77">
        <w:rPr>
          <w:rFonts w:ascii="Times New Roman" w:hAnsi="Times New Roman" w:cs="Times New Roman"/>
          <w:lang w:val="lv-LV"/>
        </w:rPr>
        <w:t>,</w:t>
      </w:r>
      <w:r w:rsidRPr="00FC26E6">
        <w:rPr>
          <w:rFonts w:ascii="Times New Roman" w:hAnsi="Times New Roman" w:cs="Times New Roman"/>
          <w:lang w:val="lv-LV"/>
        </w:rPr>
        <w:t xml:space="preserve"> kas atbilst Sociālo tiesību pīlāra pirmajam un ceturtajam principam.</w:t>
      </w:r>
    </w:p>
    <w:p w14:paraId="3FB64D81" w14:textId="176AF1A6" w:rsidR="006927B2" w:rsidRPr="00FC26E6" w:rsidRDefault="006927B2" w:rsidP="001E791F">
      <w:pPr>
        <w:ind w:firstLine="720"/>
        <w:jc w:val="both"/>
        <w:rPr>
          <w:rFonts w:ascii="Times New Roman" w:hAnsi="Times New Roman" w:cs="Times New Roman"/>
          <w:lang w:val="lv-LV"/>
        </w:rPr>
      </w:pPr>
      <w:r w:rsidRPr="00FC26E6">
        <w:rPr>
          <w:rFonts w:ascii="Times New Roman" w:hAnsi="Times New Roman" w:cs="Times New Roman"/>
          <w:lang w:val="lv-LV"/>
        </w:rPr>
        <w:t>ES valst</w:t>
      </w:r>
      <w:r w:rsidR="00301ED0" w:rsidRPr="00FC26E6">
        <w:rPr>
          <w:rFonts w:ascii="Times New Roman" w:hAnsi="Times New Roman" w:cs="Times New Roman"/>
          <w:lang w:val="lv-LV"/>
        </w:rPr>
        <w:t>īm</w:t>
      </w:r>
      <w:r w:rsidRPr="00FC26E6">
        <w:rPr>
          <w:rFonts w:ascii="Times New Roman" w:hAnsi="Times New Roman" w:cs="Times New Roman"/>
          <w:lang w:val="lv-LV"/>
        </w:rPr>
        <w:t>, tostarp Latvija</w:t>
      </w:r>
      <w:r w:rsidR="00B91308" w:rsidRPr="00FC26E6">
        <w:rPr>
          <w:rFonts w:ascii="Times New Roman" w:hAnsi="Times New Roman" w:cs="Times New Roman"/>
          <w:lang w:val="lv-LV"/>
        </w:rPr>
        <w:t>i</w:t>
      </w:r>
      <w:r w:rsidRPr="00FC26E6">
        <w:rPr>
          <w:rFonts w:ascii="Times New Roman" w:hAnsi="Times New Roman" w:cs="Times New Roman"/>
          <w:lang w:val="lv-LV"/>
        </w:rPr>
        <w:t xml:space="preserve">, </w:t>
      </w:r>
      <w:r w:rsidR="00301ED0" w:rsidRPr="00FC26E6">
        <w:rPr>
          <w:rFonts w:ascii="Times New Roman" w:hAnsi="Times New Roman" w:cs="Times New Roman"/>
          <w:lang w:val="lv-LV"/>
        </w:rPr>
        <w:t xml:space="preserve">izaicinājums </w:t>
      </w:r>
      <w:r w:rsidR="00977E77">
        <w:rPr>
          <w:rFonts w:ascii="Times New Roman" w:hAnsi="Times New Roman" w:cs="Times New Roman"/>
          <w:lang w:val="lv-LV"/>
        </w:rPr>
        <w:t xml:space="preserve">ir </w:t>
      </w:r>
      <w:r w:rsidR="00EE0997" w:rsidRPr="00FC26E6">
        <w:rPr>
          <w:rFonts w:ascii="Times New Roman" w:hAnsi="Times New Roman" w:cs="Times New Roman"/>
          <w:lang w:val="lv-LV"/>
        </w:rPr>
        <w:t>prasm</w:t>
      </w:r>
      <w:r w:rsidR="00FC26E6" w:rsidRPr="00FC26E6">
        <w:rPr>
          <w:rFonts w:ascii="Times New Roman" w:hAnsi="Times New Roman" w:cs="Times New Roman"/>
          <w:lang w:val="lv-LV"/>
        </w:rPr>
        <w:t>ju pilnveide</w:t>
      </w:r>
      <w:r w:rsidR="00977E77">
        <w:rPr>
          <w:rFonts w:ascii="Times New Roman" w:hAnsi="Times New Roman" w:cs="Times New Roman"/>
          <w:lang w:val="lv-LV"/>
        </w:rPr>
        <w:t>s un jaunu prasmju apguves nodrošināšana</w:t>
      </w:r>
      <w:r w:rsidR="00FC26E6" w:rsidRPr="00FC26E6">
        <w:rPr>
          <w:rFonts w:ascii="Times New Roman" w:hAnsi="Times New Roman" w:cs="Times New Roman"/>
          <w:lang w:val="lv-LV"/>
        </w:rPr>
        <w:t xml:space="preserve"> </w:t>
      </w:r>
      <w:r w:rsidR="00FA4AD9" w:rsidRPr="00FC26E6">
        <w:rPr>
          <w:rFonts w:ascii="Times New Roman" w:hAnsi="Times New Roman" w:cs="Times New Roman"/>
          <w:lang w:val="lv-LV"/>
        </w:rPr>
        <w:t>C</w:t>
      </w:r>
      <w:r w:rsidR="00C63CE3">
        <w:rPr>
          <w:rFonts w:ascii="Times New Roman" w:hAnsi="Times New Roman" w:cs="Times New Roman"/>
          <w:lang w:val="lv-LV"/>
        </w:rPr>
        <w:t>ovid</w:t>
      </w:r>
      <w:r w:rsidR="00B91308" w:rsidRPr="00FC26E6">
        <w:rPr>
          <w:rFonts w:ascii="Times New Roman" w:hAnsi="Times New Roman" w:cs="Times New Roman"/>
          <w:lang w:val="lv-LV"/>
        </w:rPr>
        <w:noBreakHyphen/>
      </w:r>
      <w:r w:rsidR="00FA4AD9" w:rsidRPr="00FC26E6">
        <w:rPr>
          <w:rFonts w:ascii="Times New Roman" w:hAnsi="Times New Roman" w:cs="Times New Roman"/>
          <w:lang w:val="lv-LV"/>
        </w:rPr>
        <w:t>19</w:t>
      </w:r>
      <w:r w:rsidRPr="00FC26E6">
        <w:rPr>
          <w:rFonts w:ascii="Times New Roman" w:hAnsi="Times New Roman" w:cs="Times New Roman"/>
          <w:lang w:val="lv-LV"/>
        </w:rPr>
        <w:t xml:space="preserve"> krīze</w:t>
      </w:r>
      <w:r w:rsidR="00FC26E6" w:rsidRPr="00FC26E6">
        <w:rPr>
          <w:rFonts w:ascii="Times New Roman" w:hAnsi="Times New Roman" w:cs="Times New Roman"/>
          <w:lang w:val="lv-LV"/>
        </w:rPr>
        <w:t xml:space="preserve">s </w:t>
      </w:r>
      <w:r w:rsidR="00977E77">
        <w:rPr>
          <w:rFonts w:ascii="Times New Roman" w:hAnsi="Times New Roman" w:cs="Times New Roman"/>
          <w:lang w:val="lv-LV"/>
        </w:rPr>
        <w:t>seku mazināšanas nodrošināšanai, kad</w:t>
      </w:r>
      <w:r w:rsidRPr="00FC26E6">
        <w:rPr>
          <w:rFonts w:ascii="Times New Roman" w:hAnsi="Times New Roman" w:cs="Times New Roman"/>
          <w:lang w:val="lv-LV"/>
        </w:rPr>
        <w:t xml:space="preserve"> liela daļa </w:t>
      </w:r>
      <w:r w:rsidR="00FA4AD9" w:rsidRPr="00FC26E6">
        <w:rPr>
          <w:rFonts w:ascii="Times New Roman" w:hAnsi="Times New Roman" w:cs="Times New Roman"/>
          <w:lang w:val="lv-LV"/>
        </w:rPr>
        <w:t xml:space="preserve">nodarbināto ir </w:t>
      </w:r>
      <w:r w:rsidRPr="00FC26E6">
        <w:rPr>
          <w:rFonts w:ascii="Times New Roman" w:hAnsi="Times New Roman" w:cs="Times New Roman"/>
          <w:lang w:val="lv-LV"/>
        </w:rPr>
        <w:t>zaudēj</w:t>
      </w:r>
      <w:r w:rsidR="00FA4AD9" w:rsidRPr="00FC26E6">
        <w:rPr>
          <w:rFonts w:ascii="Times New Roman" w:hAnsi="Times New Roman" w:cs="Times New Roman"/>
          <w:lang w:val="lv-LV"/>
        </w:rPr>
        <w:t>usi darbu</w:t>
      </w:r>
      <w:r w:rsidRPr="00FC26E6">
        <w:rPr>
          <w:rFonts w:ascii="Times New Roman" w:hAnsi="Times New Roman" w:cs="Times New Roman"/>
          <w:lang w:val="lv-LV"/>
        </w:rPr>
        <w:t xml:space="preserve"> vai </w:t>
      </w:r>
      <w:r w:rsidR="00FA4AD9" w:rsidRPr="00FC26E6">
        <w:rPr>
          <w:rFonts w:ascii="Times New Roman" w:hAnsi="Times New Roman" w:cs="Times New Roman"/>
          <w:lang w:val="lv-LV"/>
        </w:rPr>
        <w:t xml:space="preserve">tai </w:t>
      </w:r>
      <w:r w:rsidRPr="00FC26E6">
        <w:rPr>
          <w:rFonts w:ascii="Times New Roman" w:hAnsi="Times New Roman" w:cs="Times New Roman"/>
          <w:lang w:val="lv-LV"/>
        </w:rPr>
        <w:t>ievērojami samazin</w:t>
      </w:r>
      <w:r w:rsidR="00FA4AD9" w:rsidRPr="00FC26E6">
        <w:rPr>
          <w:rFonts w:ascii="Times New Roman" w:hAnsi="Times New Roman" w:cs="Times New Roman"/>
          <w:lang w:val="lv-LV"/>
        </w:rPr>
        <w:t>āts</w:t>
      </w:r>
      <w:r w:rsidRPr="00FC26E6">
        <w:rPr>
          <w:rFonts w:ascii="Times New Roman" w:hAnsi="Times New Roman" w:cs="Times New Roman"/>
          <w:lang w:val="lv-LV"/>
        </w:rPr>
        <w:t xml:space="preserve"> darba laik</w:t>
      </w:r>
      <w:r w:rsidR="00FA4AD9" w:rsidRPr="00FC26E6">
        <w:rPr>
          <w:rFonts w:ascii="Times New Roman" w:hAnsi="Times New Roman" w:cs="Times New Roman"/>
          <w:lang w:val="lv-LV"/>
        </w:rPr>
        <w:t>s</w:t>
      </w:r>
      <w:r w:rsidR="00977E77">
        <w:rPr>
          <w:rFonts w:ascii="Times New Roman" w:hAnsi="Times New Roman" w:cs="Times New Roman"/>
          <w:lang w:val="lv-LV"/>
        </w:rPr>
        <w:t xml:space="preserve">, </w:t>
      </w:r>
      <w:r w:rsidRPr="00FC26E6">
        <w:rPr>
          <w:rFonts w:ascii="Times New Roman" w:hAnsi="Times New Roman" w:cs="Times New Roman"/>
          <w:lang w:val="lv-LV"/>
        </w:rPr>
        <w:t xml:space="preserve">īpaši pakalpojumu nozarē. </w:t>
      </w:r>
      <w:r w:rsidR="00FA4AD9" w:rsidRPr="00FC26E6">
        <w:rPr>
          <w:rFonts w:ascii="Times New Roman" w:hAnsi="Times New Roman" w:cs="Times New Roman"/>
          <w:lang w:val="lv-LV"/>
        </w:rPr>
        <w:t>Vienlaikus,</w:t>
      </w:r>
      <w:r w:rsidRPr="00FC26E6">
        <w:rPr>
          <w:rFonts w:ascii="Times New Roman" w:hAnsi="Times New Roman" w:cs="Times New Roman"/>
          <w:lang w:val="lv-LV"/>
        </w:rPr>
        <w:t xml:space="preserve"> C</w:t>
      </w:r>
      <w:r w:rsidR="00C63CE3">
        <w:rPr>
          <w:rFonts w:ascii="Times New Roman" w:hAnsi="Times New Roman" w:cs="Times New Roman"/>
          <w:lang w:val="lv-LV"/>
        </w:rPr>
        <w:t>ovid</w:t>
      </w:r>
      <w:r w:rsidRPr="00FC26E6">
        <w:rPr>
          <w:rFonts w:ascii="Times New Roman" w:hAnsi="Times New Roman" w:cs="Times New Roman"/>
          <w:lang w:val="lv-LV"/>
        </w:rPr>
        <w:t>-19 ilgtermiņa ietekme uz darba tirg</w:t>
      </w:r>
      <w:r w:rsidR="00977E77">
        <w:rPr>
          <w:rFonts w:ascii="Times New Roman" w:hAnsi="Times New Roman" w:cs="Times New Roman"/>
          <w:lang w:val="lv-LV"/>
        </w:rPr>
        <w:t>u</w:t>
      </w:r>
      <w:r w:rsidRPr="00FC26E6">
        <w:rPr>
          <w:rFonts w:ascii="Times New Roman" w:hAnsi="Times New Roman" w:cs="Times New Roman"/>
          <w:lang w:val="lv-LV"/>
        </w:rPr>
        <w:t>, kā arī digitālās transformācijas paātrināšanās</w:t>
      </w:r>
      <w:r w:rsidR="00EE0997" w:rsidRPr="00FC26E6">
        <w:rPr>
          <w:rFonts w:ascii="Times New Roman" w:hAnsi="Times New Roman" w:cs="Times New Roman"/>
          <w:lang w:val="lv-LV"/>
        </w:rPr>
        <w:t>,</w:t>
      </w:r>
      <w:r w:rsidRPr="00FC26E6">
        <w:rPr>
          <w:rFonts w:ascii="Times New Roman" w:hAnsi="Times New Roman" w:cs="Times New Roman"/>
          <w:lang w:val="lv-LV"/>
        </w:rPr>
        <w:t xml:space="preserve"> rada nepieciešamību pēc atbalsta </w:t>
      </w:r>
      <w:r w:rsidR="00FA4AD9" w:rsidRPr="00FC26E6">
        <w:rPr>
          <w:rFonts w:ascii="Times New Roman" w:hAnsi="Times New Roman" w:cs="Times New Roman"/>
          <w:lang w:val="lv-LV"/>
        </w:rPr>
        <w:t xml:space="preserve">nodarbinātajiem pārstrukturēties </w:t>
      </w:r>
      <w:r w:rsidR="000D131F" w:rsidRPr="00FC26E6">
        <w:rPr>
          <w:rFonts w:ascii="Times New Roman" w:hAnsi="Times New Roman" w:cs="Times New Roman"/>
          <w:lang w:val="lv-LV"/>
        </w:rPr>
        <w:t>profesijās,</w:t>
      </w:r>
      <w:r w:rsidRPr="00FC26E6">
        <w:rPr>
          <w:rFonts w:ascii="Times New Roman" w:hAnsi="Times New Roman" w:cs="Times New Roman"/>
          <w:lang w:val="lv-LV"/>
        </w:rPr>
        <w:t xml:space="preserve"> kuras būs pieprasīt</w:t>
      </w:r>
      <w:r w:rsidR="00B91308" w:rsidRPr="00FC26E6">
        <w:rPr>
          <w:rFonts w:ascii="Times New Roman" w:hAnsi="Times New Roman" w:cs="Times New Roman"/>
          <w:lang w:val="lv-LV"/>
        </w:rPr>
        <w:t>as</w:t>
      </w:r>
      <w:r w:rsidRPr="00FC26E6">
        <w:rPr>
          <w:rFonts w:ascii="Times New Roman" w:hAnsi="Times New Roman" w:cs="Times New Roman"/>
          <w:lang w:val="lv-LV"/>
        </w:rPr>
        <w:t xml:space="preserve"> turpmāk</w:t>
      </w:r>
      <w:r w:rsidR="000D131F" w:rsidRPr="00FC26E6">
        <w:rPr>
          <w:rFonts w:ascii="Times New Roman" w:hAnsi="Times New Roman" w:cs="Times New Roman"/>
          <w:lang w:val="lv-LV"/>
        </w:rPr>
        <w:t>.</w:t>
      </w:r>
    </w:p>
    <w:p w14:paraId="4FC82F7F" w14:textId="77777777" w:rsidR="006927B2" w:rsidRPr="00FC26E6" w:rsidRDefault="00FA4AD9" w:rsidP="001E791F">
      <w:pPr>
        <w:ind w:firstLine="720"/>
        <w:jc w:val="both"/>
        <w:rPr>
          <w:rFonts w:ascii="Times New Roman" w:hAnsi="Times New Roman" w:cs="Times New Roman"/>
          <w:lang w:val="lv-LV"/>
        </w:rPr>
      </w:pPr>
      <w:r w:rsidRPr="00FC26E6">
        <w:rPr>
          <w:rFonts w:ascii="Times New Roman" w:hAnsi="Times New Roman" w:cs="Times New Roman"/>
          <w:lang w:val="lv-LV"/>
        </w:rPr>
        <w:t>P</w:t>
      </w:r>
      <w:r w:rsidR="006927B2" w:rsidRPr="00FC26E6">
        <w:rPr>
          <w:rFonts w:ascii="Times New Roman" w:hAnsi="Times New Roman" w:cs="Times New Roman"/>
          <w:lang w:val="lv-LV"/>
        </w:rPr>
        <w:t xml:space="preserve">rasmju attīstības politikai nepieciešama plaša vienprātība starp ieinteresētajām pusēm un stratēģiska starpinstitūciju politikas koordinācija ne tikai izglītības, bet arī ekonomikas, nodarbinātības, sociālās labklājības un citu </w:t>
      </w:r>
      <w:r w:rsidRPr="00FC26E6">
        <w:rPr>
          <w:rFonts w:ascii="Times New Roman" w:hAnsi="Times New Roman" w:cs="Times New Roman"/>
          <w:lang w:val="lv-LV"/>
        </w:rPr>
        <w:t>politiku jomās</w:t>
      </w:r>
      <w:r w:rsidR="006927B2" w:rsidRPr="00FC26E6">
        <w:rPr>
          <w:rFonts w:ascii="Times New Roman" w:hAnsi="Times New Roman" w:cs="Times New Roman"/>
          <w:lang w:val="lv-LV"/>
        </w:rPr>
        <w:t xml:space="preserve">. Visu ieinteresēto personu, jo īpaši </w:t>
      </w:r>
      <w:r w:rsidR="006927B2" w:rsidRPr="00FC26E6">
        <w:rPr>
          <w:rFonts w:ascii="Times New Roman" w:hAnsi="Times New Roman" w:cs="Times New Roman"/>
          <w:lang w:val="lv-LV"/>
        </w:rPr>
        <w:lastRenderedPageBreak/>
        <w:t>darba devēju, iesaiste un līdzatbildība</w:t>
      </w:r>
      <w:r w:rsidR="007413BA" w:rsidRPr="00FC26E6">
        <w:rPr>
          <w:rFonts w:ascii="Times New Roman" w:hAnsi="Times New Roman" w:cs="Times New Roman"/>
          <w:lang w:val="lv-LV"/>
        </w:rPr>
        <w:t xml:space="preserve"> </w:t>
      </w:r>
      <w:r w:rsidR="006927B2" w:rsidRPr="00FC26E6">
        <w:rPr>
          <w:rFonts w:ascii="Times New Roman" w:hAnsi="Times New Roman" w:cs="Times New Roman"/>
          <w:lang w:val="lv-LV"/>
        </w:rPr>
        <w:t>cilvēkresursu attīstīb</w:t>
      </w:r>
      <w:r w:rsidR="007413BA" w:rsidRPr="00FC26E6">
        <w:rPr>
          <w:rFonts w:ascii="Times New Roman" w:hAnsi="Times New Roman" w:cs="Times New Roman"/>
          <w:lang w:val="lv-LV"/>
        </w:rPr>
        <w:t>ā</w:t>
      </w:r>
      <w:r w:rsidR="006927B2" w:rsidRPr="00FC26E6">
        <w:rPr>
          <w:rFonts w:ascii="Times New Roman" w:hAnsi="Times New Roman" w:cs="Times New Roman"/>
          <w:lang w:val="lv-LV"/>
        </w:rPr>
        <w:t xml:space="preserve"> ir izšķiroša. Tas ļaus mums nodrošināt plašākas iespējas un labāku dzīves kvalitāti visai sabiedrībai.</w:t>
      </w:r>
    </w:p>
    <w:p w14:paraId="4DD2E89D" w14:textId="7C302D14" w:rsidR="00F06843" w:rsidRPr="00FC26E6" w:rsidRDefault="00F06843" w:rsidP="001E791F">
      <w:pPr>
        <w:ind w:firstLine="720"/>
        <w:jc w:val="both"/>
        <w:rPr>
          <w:rFonts w:ascii="Times New Roman" w:hAnsi="Times New Roman" w:cs="Times New Roman"/>
          <w:lang w:val="lv-LV"/>
        </w:rPr>
      </w:pPr>
      <w:r w:rsidRPr="00FC26E6">
        <w:rPr>
          <w:rFonts w:ascii="Times New Roman" w:hAnsi="Times New Roman" w:cs="Times New Roman"/>
          <w:lang w:val="lv-LV"/>
        </w:rPr>
        <w:t xml:space="preserve">Digitālās izglītības </w:t>
      </w:r>
      <w:r w:rsidR="00DC5617" w:rsidRPr="00FC26E6">
        <w:rPr>
          <w:rFonts w:ascii="Times New Roman" w:hAnsi="Times New Roman" w:cs="Times New Roman"/>
          <w:lang w:val="lv-LV"/>
        </w:rPr>
        <w:t xml:space="preserve">rīcības </w:t>
      </w:r>
      <w:r w:rsidRPr="00FC26E6">
        <w:rPr>
          <w:rFonts w:ascii="Times New Roman" w:hAnsi="Times New Roman" w:cs="Times New Roman"/>
          <w:lang w:val="lv-LV"/>
        </w:rPr>
        <w:t>plānam</w:t>
      </w:r>
      <w:r w:rsidR="00DC5617" w:rsidRPr="00FC26E6">
        <w:rPr>
          <w:rFonts w:ascii="Times New Roman" w:hAnsi="Times New Roman" w:cs="Times New Roman"/>
          <w:lang w:val="lv-LV"/>
        </w:rPr>
        <w:t xml:space="preserve"> 2021.-2027. gadam</w:t>
      </w:r>
      <w:r w:rsidRPr="00FC26E6">
        <w:rPr>
          <w:rFonts w:ascii="Times New Roman" w:hAnsi="Times New Roman" w:cs="Times New Roman"/>
          <w:lang w:val="lv-LV"/>
        </w:rPr>
        <w:t xml:space="preserve"> un Eiropas prasmju programmai ilgtspējīgai konkurētspējai, sociālajam taisnīgumam un noturībai ir būtiska loma virzībā uz Eiropas sociālā pīlāra mērķu ieviešanu, jo īpaši kontekstā ar </w:t>
      </w:r>
      <w:r w:rsidR="00301ED0" w:rsidRPr="00FC26E6">
        <w:rPr>
          <w:rFonts w:ascii="Times New Roman" w:hAnsi="Times New Roman" w:cs="Times New Roman"/>
          <w:lang w:val="lv-LV"/>
        </w:rPr>
        <w:t>C</w:t>
      </w:r>
      <w:r w:rsidR="00C63CE3">
        <w:rPr>
          <w:rFonts w:ascii="Times New Roman" w:hAnsi="Times New Roman" w:cs="Times New Roman"/>
          <w:lang w:val="lv-LV"/>
        </w:rPr>
        <w:t>ovid</w:t>
      </w:r>
      <w:r w:rsidRPr="00FC26E6">
        <w:rPr>
          <w:rFonts w:ascii="Times New Roman" w:hAnsi="Times New Roman" w:cs="Times New Roman"/>
          <w:lang w:val="lv-LV"/>
        </w:rPr>
        <w:t>-19 radītajiem izaicinājumiem. C</w:t>
      </w:r>
      <w:r w:rsidR="00C63CE3">
        <w:rPr>
          <w:rFonts w:ascii="Times New Roman" w:hAnsi="Times New Roman" w:cs="Times New Roman"/>
          <w:lang w:val="lv-LV"/>
        </w:rPr>
        <w:t>ovid</w:t>
      </w:r>
      <w:r w:rsidRPr="00FC26E6">
        <w:rPr>
          <w:rFonts w:ascii="Times New Roman" w:hAnsi="Times New Roman" w:cs="Times New Roman"/>
          <w:lang w:val="lv-LV"/>
        </w:rPr>
        <w:t xml:space="preserve">-19 pandēmijas pieredze ir likusi mobilizēt materiālos un intelektuālos resursus, lai ne vien risinātu neatliekamos uzdevumus, bet arī pārvērtētu savus līdzšinējos priekšstatus un pieņēmumus, kā arī sadarbības formas un metodes. </w:t>
      </w:r>
    </w:p>
    <w:p w14:paraId="2F32A1D5" w14:textId="77777777" w:rsidR="00F06843" w:rsidRPr="00FC26E6" w:rsidRDefault="00F06843" w:rsidP="001E791F">
      <w:pPr>
        <w:ind w:firstLine="720"/>
        <w:jc w:val="both"/>
        <w:rPr>
          <w:rFonts w:ascii="Times New Roman" w:hAnsi="Times New Roman" w:cs="Times New Roman"/>
          <w:lang w:val="lv-LV"/>
        </w:rPr>
      </w:pPr>
      <w:r w:rsidRPr="00FC26E6">
        <w:rPr>
          <w:rFonts w:ascii="Times New Roman" w:hAnsi="Times New Roman" w:cs="Times New Roman"/>
          <w:lang w:val="lv-LV"/>
        </w:rPr>
        <w:t>Ir nepieciešama vienota un saskaņot rīcība, kas balstās izpratnē par ilgtspēju kā nākotnes sabiedrības balstu un virzītājspēku. Lai arī šis ir visas sabiedrības uzdevums un izaicinājums, tieši jaunās paaudzes loma šeit ir noteicošā. Tādējādi procesam ir jābūt abos virzienos vērstam, aizvien vairāk ieklausoties tieši jaunajā paaudzē, kuras potenciāls nākotnes risinājumu radīšanā vēl nav pietiekami novērtēts. Inovācijai un ilgtspēj</w:t>
      </w:r>
      <w:r w:rsidR="00DC5617" w:rsidRPr="00FC26E6">
        <w:rPr>
          <w:rFonts w:ascii="Times New Roman" w:hAnsi="Times New Roman" w:cs="Times New Roman"/>
          <w:lang w:val="lv-LV"/>
        </w:rPr>
        <w:t>īgai</w:t>
      </w:r>
      <w:r w:rsidRPr="00FC26E6">
        <w:rPr>
          <w:rFonts w:ascii="Times New Roman" w:hAnsi="Times New Roman" w:cs="Times New Roman"/>
          <w:lang w:val="lv-LV"/>
        </w:rPr>
        <w:t xml:space="preserve"> pieejai jākļūst par izglītības proces</w:t>
      </w:r>
      <w:r w:rsidR="00DC5617" w:rsidRPr="00FC26E6">
        <w:rPr>
          <w:rFonts w:ascii="Times New Roman" w:hAnsi="Times New Roman" w:cs="Times New Roman"/>
          <w:lang w:val="lv-LV"/>
        </w:rPr>
        <w:t>a</w:t>
      </w:r>
      <w:r w:rsidRPr="00FC26E6">
        <w:rPr>
          <w:rFonts w:ascii="Times New Roman" w:hAnsi="Times New Roman" w:cs="Times New Roman"/>
          <w:lang w:val="lv-LV"/>
        </w:rPr>
        <w:t xml:space="preserve"> neatņemamu sastāvdaļu, vienlaikus aizvien pieaugošu uzmanību veltot ētikas aspektiem visplašākajā nozīmē, jo šie jautājumi vēl aizvien nav pietiekami akcentēti nākotnes izaicinājumu kontekstā. </w:t>
      </w:r>
      <w:r w:rsidR="001A54AE" w:rsidRPr="00FC26E6">
        <w:rPr>
          <w:rFonts w:ascii="Times New Roman" w:hAnsi="Times New Roman" w:cs="Times New Roman"/>
          <w:lang w:val="lv-LV"/>
        </w:rPr>
        <w:t>Š</w:t>
      </w:r>
      <w:r w:rsidRPr="00FC26E6">
        <w:rPr>
          <w:rFonts w:ascii="Times New Roman" w:hAnsi="Times New Roman" w:cs="Times New Roman"/>
          <w:lang w:val="lv-LV"/>
        </w:rPr>
        <w:t xml:space="preserve">ie jautājumi prasa neatliekamus risinājumus, </w:t>
      </w:r>
      <w:r w:rsidR="00DC5617" w:rsidRPr="00FC26E6">
        <w:rPr>
          <w:rFonts w:ascii="Times New Roman" w:hAnsi="Times New Roman" w:cs="Times New Roman"/>
          <w:lang w:val="lv-LV"/>
        </w:rPr>
        <w:t xml:space="preserve">tādēļ </w:t>
      </w:r>
      <w:r w:rsidRPr="00FC26E6">
        <w:rPr>
          <w:rFonts w:ascii="Times New Roman" w:hAnsi="Times New Roman" w:cs="Times New Roman"/>
          <w:lang w:val="lv-LV"/>
        </w:rPr>
        <w:t xml:space="preserve">jāpilnveido Eiropas sadarbība labas prakses izplatīšanā un pārņemšanā, lai efektīvi risinātu kopējos Eiropas izaicinājumus un noturētu un attīstītu kopējo Eiropas konkurētspēju.  </w:t>
      </w:r>
    </w:p>
    <w:p w14:paraId="44773734" w14:textId="77777777" w:rsidR="00C75079" w:rsidRPr="00FC26E6" w:rsidRDefault="00C75079" w:rsidP="001E791F">
      <w:pPr>
        <w:jc w:val="both"/>
        <w:rPr>
          <w:rFonts w:ascii="Times New Roman" w:hAnsi="Times New Roman" w:cs="Times New Roman"/>
          <w:lang w:val="lv-LV"/>
        </w:rPr>
      </w:pPr>
    </w:p>
    <w:p w14:paraId="2C8DA307" w14:textId="77777777" w:rsidR="00956861" w:rsidRPr="00FC26E6" w:rsidRDefault="00956861" w:rsidP="001E791F">
      <w:pPr>
        <w:ind w:firstLine="720"/>
        <w:contextualSpacing/>
        <w:jc w:val="both"/>
        <w:rPr>
          <w:rStyle w:val="tlid-translation"/>
          <w:rFonts w:ascii="Times New Roman" w:hAnsi="Times New Roman" w:cs="Times New Roman"/>
          <w:lang w:val="lv-LV"/>
        </w:rPr>
      </w:pPr>
      <w:r w:rsidRPr="00FC26E6">
        <w:rPr>
          <w:rStyle w:val="tlid-translation"/>
          <w:rFonts w:ascii="Times New Roman" w:hAnsi="Times New Roman" w:cs="Times New Roman"/>
          <w:b/>
          <w:lang w:val="lv-LV"/>
        </w:rPr>
        <w:t>Informatīvā ziņojuma projekts saskaņots</w:t>
      </w:r>
      <w:r w:rsidRPr="00FC26E6">
        <w:rPr>
          <w:rStyle w:val="tlid-translation"/>
          <w:rFonts w:ascii="Times New Roman" w:hAnsi="Times New Roman" w:cs="Times New Roman"/>
          <w:lang w:val="lv-LV"/>
        </w:rPr>
        <w:t xml:space="preserve"> ar Ārlietu ministriju</w:t>
      </w:r>
      <w:r w:rsidR="00AE0F48" w:rsidRPr="00FC26E6">
        <w:rPr>
          <w:rStyle w:val="tlid-translation"/>
          <w:rFonts w:ascii="Times New Roman" w:hAnsi="Times New Roman" w:cs="Times New Roman"/>
          <w:lang w:val="lv-LV"/>
        </w:rPr>
        <w:t>, Ekonomikas ministriju un Labklājības ministriju</w:t>
      </w:r>
      <w:r w:rsidRPr="00FC26E6">
        <w:rPr>
          <w:rStyle w:val="tlid-translation"/>
          <w:rFonts w:ascii="Times New Roman" w:hAnsi="Times New Roman" w:cs="Times New Roman"/>
          <w:lang w:val="lv-LV"/>
        </w:rPr>
        <w:t>.</w:t>
      </w:r>
    </w:p>
    <w:p w14:paraId="50B414EA" w14:textId="77777777" w:rsidR="00956861" w:rsidRPr="00FC26E6" w:rsidRDefault="00956861" w:rsidP="001E791F">
      <w:pPr>
        <w:ind w:firstLine="720"/>
        <w:jc w:val="both"/>
        <w:rPr>
          <w:rStyle w:val="tlid-translation"/>
          <w:rFonts w:ascii="Times New Roman" w:hAnsi="Times New Roman" w:cs="Times New Roman"/>
          <w:lang w:val="lv-LV"/>
        </w:rPr>
      </w:pPr>
    </w:p>
    <w:p w14:paraId="279338E4" w14:textId="77777777" w:rsidR="00956861" w:rsidRPr="00FC26E6" w:rsidRDefault="00956861" w:rsidP="001E791F">
      <w:pPr>
        <w:pStyle w:val="ListParagraph"/>
        <w:ind w:left="0"/>
        <w:jc w:val="both"/>
        <w:rPr>
          <w:rStyle w:val="tlid-translation"/>
          <w:rFonts w:ascii="Times New Roman" w:hAnsi="Times New Roman" w:cs="Times New Roman"/>
          <w:lang w:val="lv-LV"/>
        </w:rPr>
      </w:pPr>
    </w:p>
    <w:p w14:paraId="55FA3B2C" w14:textId="77777777" w:rsidR="00956861" w:rsidRPr="00FC26E6" w:rsidRDefault="00956861" w:rsidP="001E791F">
      <w:pPr>
        <w:jc w:val="both"/>
        <w:rPr>
          <w:rFonts w:ascii="Times New Roman" w:hAnsi="Times New Roman" w:cs="Times New Roman"/>
          <w:b/>
          <w:bCs/>
          <w:color w:val="000000"/>
          <w:u w:color="000000"/>
          <w:lang w:val="lv-LV" w:eastAsia="lv-LV"/>
        </w:rPr>
      </w:pPr>
      <w:r w:rsidRPr="00FC26E6">
        <w:rPr>
          <w:rFonts w:ascii="Times New Roman" w:hAnsi="Times New Roman" w:cs="Times New Roman"/>
          <w:b/>
          <w:bCs/>
          <w:color w:val="000000"/>
          <w:u w:color="000000"/>
          <w:lang w:val="lv-LV" w:eastAsia="lv-LV"/>
        </w:rPr>
        <w:t>Latvijas delegācija:</w:t>
      </w:r>
    </w:p>
    <w:p w14:paraId="7BBCF799" w14:textId="77777777" w:rsidR="00956861" w:rsidRDefault="00956861" w:rsidP="001E791F">
      <w:pPr>
        <w:ind w:left="2835" w:hanging="2835"/>
        <w:jc w:val="both"/>
        <w:rPr>
          <w:rFonts w:ascii="Times New Roman" w:hAnsi="Times New Roman" w:cs="Times New Roman"/>
          <w:bCs/>
          <w:color w:val="000000"/>
          <w:u w:color="000000"/>
          <w:lang w:val="lv-LV" w:eastAsia="lv-LV"/>
        </w:rPr>
      </w:pPr>
      <w:r w:rsidRPr="00FC26E6">
        <w:rPr>
          <w:rFonts w:ascii="Times New Roman" w:hAnsi="Times New Roman" w:cs="Times New Roman"/>
          <w:color w:val="000000"/>
          <w:u w:color="000000"/>
          <w:lang w:val="lv-LV" w:eastAsia="lv-LV"/>
        </w:rPr>
        <w:t xml:space="preserve">Delegācijas vadītāja: </w:t>
      </w:r>
      <w:r w:rsidRPr="00FC26E6">
        <w:rPr>
          <w:rFonts w:ascii="Times New Roman" w:hAnsi="Times New Roman" w:cs="Times New Roman"/>
          <w:color w:val="000000"/>
          <w:u w:color="000000"/>
          <w:lang w:val="lv-LV" w:eastAsia="lv-LV"/>
        </w:rPr>
        <w:tab/>
      </w:r>
      <w:r w:rsidRPr="00FC26E6">
        <w:rPr>
          <w:rFonts w:ascii="Times New Roman" w:hAnsi="Times New Roman" w:cs="Times New Roman"/>
          <w:b/>
          <w:bCs/>
          <w:color w:val="000000"/>
          <w:u w:color="000000"/>
          <w:lang w:val="lv-LV" w:eastAsia="lv-LV"/>
        </w:rPr>
        <w:t>Ilga Šuplinska</w:t>
      </w:r>
      <w:r w:rsidRPr="00FC26E6">
        <w:rPr>
          <w:rFonts w:ascii="Times New Roman" w:hAnsi="Times New Roman" w:cs="Times New Roman"/>
          <w:bCs/>
          <w:color w:val="000000"/>
          <w:u w:color="000000"/>
          <w:lang w:val="lv-LV" w:eastAsia="lv-LV"/>
        </w:rPr>
        <w:t>, izglītības un zinātnes ministre;</w:t>
      </w:r>
    </w:p>
    <w:p w14:paraId="540788A7" w14:textId="77777777" w:rsidR="00A07F93" w:rsidRPr="00FC26E6" w:rsidRDefault="00A07F93" w:rsidP="001E791F">
      <w:pPr>
        <w:ind w:left="2835" w:hanging="2835"/>
        <w:jc w:val="both"/>
        <w:rPr>
          <w:rFonts w:ascii="Times New Roman" w:hAnsi="Times New Roman" w:cs="Times New Roman"/>
          <w:color w:val="000000"/>
          <w:u w:color="000000"/>
          <w:lang w:val="lv-LV" w:eastAsia="lv-LV"/>
        </w:rPr>
      </w:pPr>
    </w:p>
    <w:p w14:paraId="1B73A903" w14:textId="77777777" w:rsidR="00956861" w:rsidRPr="00FC26E6" w:rsidRDefault="00956861" w:rsidP="001E791F">
      <w:pPr>
        <w:ind w:left="2835" w:hanging="2835"/>
        <w:jc w:val="both"/>
        <w:rPr>
          <w:rFonts w:ascii="Times New Roman" w:hAnsi="Times New Roman" w:cs="Times New Roman"/>
          <w:color w:val="000000"/>
          <w:u w:color="000000"/>
          <w:lang w:val="lv-LV" w:eastAsia="lv-LV"/>
        </w:rPr>
      </w:pPr>
      <w:r w:rsidRPr="00FC26E6">
        <w:rPr>
          <w:rFonts w:ascii="Times New Roman" w:hAnsi="Times New Roman" w:cs="Times New Roman"/>
          <w:color w:val="000000"/>
          <w:u w:color="000000"/>
          <w:lang w:val="lv-LV" w:eastAsia="lv-LV"/>
        </w:rPr>
        <w:t xml:space="preserve">Delegācijas dalībnieki: </w:t>
      </w:r>
      <w:r w:rsidRPr="00FC26E6">
        <w:rPr>
          <w:rFonts w:ascii="Times New Roman" w:hAnsi="Times New Roman" w:cs="Times New Roman"/>
          <w:color w:val="000000"/>
          <w:u w:color="000000"/>
          <w:lang w:val="lv-LV" w:eastAsia="lv-LV"/>
        </w:rPr>
        <w:tab/>
      </w:r>
      <w:r w:rsidRPr="00FC26E6">
        <w:rPr>
          <w:rFonts w:ascii="Times New Roman" w:hAnsi="Times New Roman" w:cs="Times New Roman"/>
          <w:b/>
          <w:bCs/>
          <w:color w:val="000000"/>
          <w:u w:color="000000"/>
          <w:lang w:val="lv-LV" w:eastAsia="lv-LV"/>
        </w:rPr>
        <w:t>Maija Zvirbule</w:t>
      </w:r>
      <w:r w:rsidRPr="00FC26E6">
        <w:rPr>
          <w:rFonts w:ascii="Times New Roman" w:hAnsi="Times New Roman" w:cs="Times New Roman"/>
          <w:color w:val="000000"/>
          <w:u w:color="000000"/>
          <w:lang w:val="lv-LV" w:eastAsia="lv-LV"/>
        </w:rPr>
        <w:t>, Izglītības un zinātnes ministrijas nozares padomniece (izglītības, jaunatnes un sporta jautājumi).</w:t>
      </w:r>
    </w:p>
    <w:p w14:paraId="3F279874" w14:textId="77777777" w:rsidR="00956861" w:rsidRDefault="00956861" w:rsidP="001E791F">
      <w:pPr>
        <w:jc w:val="both"/>
        <w:rPr>
          <w:rFonts w:ascii="Times New Roman" w:hAnsi="Times New Roman" w:cs="Times New Roman"/>
          <w:color w:val="000000"/>
          <w:u w:color="000000"/>
          <w:lang w:val="lv-LV" w:eastAsia="lv-LV"/>
        </w:rPr>
      </w:pPr>
    </w:p>
    <w:p w14:paraId="0F373561" w14:textId="77777777" w:rsidR="00A07F93" w:rsidRPr="00FC26E6" w:rsidRDefault="00A07F93" w:rsidP="001E791F">
      <w:pPr>
        <w:jc w:val="both"/>
        <w:rPr>
          <w:rFonts w:ascii="Times New Roman" w:hAnsi="Times New Roman" w:cs="Times New Roman"/>
          <w:color w:val="000000"/>
          <w:u w:color="000000"/>
          <w:lang w:val="lv-LV" w:eastAsia="lv-LV"/>
        </w:rPr>
      </w:pPr>
    </w:p>
    <w:p w14:paraId="6D10751A" w14:textId="77777777" w:rsidR="00956861" w:rsidRPr="00FC26E6" w:rsidRDefault="00956861" w:rsidP="001E791F">
      <w:pPr>
        <w:pStyle w:val="Body"/>
        <w:ind w:left="7230" w:hanging="7230"/>
        <w:jc w:val="both"/>
        <w:rPr>
          <w:rFonts w:cs="Times New Roman"/>
          <w:sz w:val="24"/>
          <w:szCs w:val="24"/>
          <w:lang w:val="lv-LV"/>
        </w:rPr>
      </w:pPr>
      <w:r w:rsidRPr="00FC26E6">
        <w:rPr>
          <w:rFonts w:cs="Times New Roman"/>
          <w:sz w:val="24"/>
          <w:szCs w:val="24"/>
          <w:lang w:val="lv-LV"/>
        </w:rPr>
        <w:t>Izglītības un zinātnes ministre</w:t>
      </w:r>
      <w:r w:rsidRPr="00FC26E6">
        <w:rPr>
          <w:rFonts w:cs="Times New Roman"/>
          <w:sz w:val="24"/>
          <w:szCs w:val="24"/>
          <w:lang w:val="lv-LV"/>
        </w:rPr>
        <w:tab/>
        <w:t>Ilga Šuplinska</w:t>
      </w:r>
    </w:p>
    <w:p w14:paraId="2B6953EB" w14:textId="77777777" w:rsidR="00956861" w:rsidRPr="00FC26E6" w:rsidRDefault="00956861" w:rsidP="001E791F">
      <w:pPr>
        <w:pStyle w:val="Body"/>
        <w:jc w:val="both"/>
        <w:rPr>
          <w:rFonts w:cs="Times New Roman"/>
          <w:sz w:val="24"/>
          <w:szCs w:val="24"/>
          <w:lang w:val="lv-LV"/>
        </w:rPr>
      </w:pPr>
    </w:p>
    <w:p w14:paraId="02C52063" w14:textId="77777777" w:rsidR="00956861" w:rsidRPr="00FC26E6" w:rsidRDefault="00956861" w:rsidP="001E791F">
      <w:pPr>
        <w:pStyle w:val="Body"/>
        <w:ind w:left="7230" w:hanging="7230"/>
        <w:rPr>
          <w:rFonts w:cs="Times New Roman"/>
          <w:sz w:val="24"/>
          <w:szCs w:val="24"/>
          <w:lang w:val="lv-LV"/>
        </w:rPr>
      </w:pPr>
      <w:r w:rsidRPr="00FC26E6">
        <w:rPr>
          <w:rFonts w:cs="Times New Roman"/>
          <w:sz w:val="24"/>
          <w:szCs w:val="24"/>
          <w:lang w:val="lv-LV"/>
        </w:rPr>
        <w:t xml:space="preserve">Vīza: </w:t>
      </w:r>
    </w:p>
    <w:p w14:paraId="2000040C" w14:textId="13158CE1" w:rsidR="005F2B53" w:rsidRPr="008B1940" w:rsidRDefault="00C63CE3" w:rsidP="001E791F">
      <w:pPr>
        <w:pStyle w:val="Body"/>
        <w:ind w:left="7229" w:hanging="7229"/>
        <w:jc w:val="both"/>
        <w:rPr>
          <w:rFonts w:cs="Times New Roman"/>
          <w:sz w:val="24"/>
          <w:szCs w:val="24"/>
          <w:lang w:val="lv-LV"/>
        </w:rPr>
      </w:pPr>
      <w:r>
        <w:rPr>
          <w:rFonts w:cs="Times New Roman"/>
          <w:sz w:val="24"/>
          <w:szCs w:val="24"/>
          <w:lang w:val="lv-LV"/>
        </w:rPr>
        <w:t>Valsts sekretārs</w:t>
      </w:r>
      <w:r w:rsidR="00956861" w:rsidRPr="00081C67">
        <w:rPr>
          <w:rFonts w:cs="Times New Roman"/>
          <w:sz w:val="24"/>
          <w:szCs w:val="24"/>
          <w:lang w:val="lv-LV"/>
        </w:rPr>
        <w:tab/>
        <w:t>Jānis Volberts</w:t>
      </w:r>
    </w:p>
    <w:sectPr w:rsidR="005F2B53" w:rsidRPr="008B1940" w:rsidSect="002C6B0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596EE" w14:textId="77777777" w:rsidR="00FC6097" w:rsidRDefault="00FC6097" w:rsidP="00956861">
      <w:r>
        <w:separator/>
      </w:r>
    </w:p>
  </w:endnote>
  <w:endnote w:type="continuationSeparator" w:id="0">
    <w:p w14:paraId="4E8D432B" w14:textId="77777777" w:rsidR="00FC6097" w:rsidRDefault="00FC6097" w:rsidP="0095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DCB12" w14:textId="77777777" w:rsidR="00FC6097" w:rsidRDefault="00FC6097" w:rsidP="00956861">
      <w:r>
        <w:separator/>
      </w:r>
    </w:p>
  </w:footnote>
  <w:footnote w:type="continuationSeparator" w:id="0">
    <w:p w14:paraId="308BB1B5" w14:textId="77777777" w:rsidR="00FC6097" w:rsidRDefault="00FC6097" w:rsidP="00956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183"/>
    <w:multiLevelType w:val="hybridMultilevel"/>
    <w:tmpl w:val="F7B69F0C"/>
    <w:lvl w:ilvl="0" w:tplc="E7BE0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50B8F"/>
    <w:multiLevelType w:val="hybridMultilevel"/>
    <w:tmpl w:val="B36A7D6C"/>
    <w:lvl w:ilvl="0" w:tplc="C998615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58"/>
    <w:rsid w:val="000215DC"/>
    <w:rsid w:val="000D131F"/>
    <w:rsid w:val="00127EFE"/>
    <w:rsid w:val="00162EF7"/>
    <w:rsid w:val="00172FF0"/>
    <w:rsid w:val="001A54AE"/>
    <w:rsid w:val="001B32CC"/>
    <w:rsid w:val="001E791F"/>
    <w:rsid w:val="002C6B0E"/>
    <w:rsid w:val="00301ED0"/>
    <w:rsid w:val="0032618A"/>
    <w:rsid w:val="003461E3"/>
    <w:rsid w:val="00352995"/>
    <w:rsid w:val="00365E09"/>
    <w:rsid w:val="003D2A7C"/>
    <w:rsid w:val="0042463B"/>
    <w:rsid w:val="004B4E3A"/>
    <w:rsid w:val="004C2001"/>
    <w:rsid w:val="004C7433"/>
    <w:rsid w:val="00547DAB"/>
    <w:rsid w:val="0056476B"/>
    <w:rsid w:val="005F2B53"/>
    <w:rsid w:val="00637126"/>
    <w:rsid w:val="00654924"/>
    <w:rsid w:val="006927B2"/>
    <w:rsid w:val="006B32B8"/>
    <w:rsid w:val="006B5758"/>
    <w:rsid w:val="006C459A"/>
    <w:rsid w:val="006E1766"/>
    <w:rsid w:val="006F3222"/>
    <w:rsid w:val="007413BA"/>
    <w:rsid w:val="007630E9"/>
    <w:rsid w:val="007D02ED"/>
    <w:rsid w:val="00804ED2"/>
    <w:rsid w:val="0081639F"/>
    <w:rsid w:val="0083658E"/>
    <w:rsid w:val="008B1940"/>
    <w:rsid w:val="008B283D"/>
    <w:rsid w:val="009104BB"/>
    <w:rsid w:val="00956861"/>
    <w:rsid w:val="00967190"/>
    <w:rsid w:val="00977E77"/>
    <w:rsid w:val="00A07F93"/>
    <w:rsid w:val="00A16CF6"/>
    <w:rsid w:val="00A231AD"/>
    <w:rsid w:val="00A90AE7"/>
    <w:rsid w:val="00A94424"/>
    <w:rsid w:val="00A960C5"/>
    <w:rsid w:val="00AC39C6"/>
    <w:rsid w:val="00AC6C9E"/>
    <w:rsid w:val="00AE0F48"/>
    <w:rsid w:val="00B839D4"/>
    <w:rsid w:val="00B91308"/>
    <w:rsid w:val="00BD6A3F"/>
    <w:rsid w:val="00C25103"/>
    <w:rsid w:val="00C63CE3"/>
    <w:rsid w:val="00C75079"/>
    <w:rsid w:val="00C90A43"/>
    <w:rsid w:val="00CE1059"/>
    <w:rsid w:val="00D02654"/>
    <w:rsid w:val="00D413CE"/>
    <w:rsid w:val="00D53310"/>
    <w:rsid w:val="00D927C9"/>
    <w:rsid w:val="00DC5617"/>
    <w:rsid w:val="00E02876"/>
    <w:rsid w:val="00E21168"/>
    <w:rsid w:val="00E57E98"/>
    <w:rsid w:val="00E8267B"/>
    <w:rsid w:val="00EE0997"/>
    <w:rsid w:val="00F06843"/>
    <w:rsid w:val="00F62F1F"/>
    <w:rsid w:val="00F65FD6"/>
    <w:rsid w:val="00F85DF3"/>
    <w:rsid w:val="00FA4AD9"/>
    <w:rsid w:val="00FB63E6"/>
    <w:rsid w:val="00FC26E6"/>
    <w:rsid w:val="00FC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EFEA"/>
  <w15:chartTrackingRefBased/>
  <w15:docId w15:val="{05519110-BFE8-6440-91B1-44B09D8D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6B"/>
    <w:pPr>
      <w:ind w:left="720"/>
      <w:contextualSpacing/>
    </w:pPr>
  </w:style>
  <w:style w:type="character" w:styleId="CommentReference">
    <w:name w:val="annotation reference"/>
    <w:basedOn w:val="DefaultParagraphFont"/>
    <w:uiPriority w:val="99"/>
    <w:semiHidden/>
    <w:unhideWhenUsed/>
    <w:rsid w:val="00A16CF6"/>
    <w:rPr>
      <w:sz w:val="16"/>
      <w:szCs w:val="16"/>
    </w:rPr>
  </w:style>
  <w:style w:type="paragraph" w:styleId="CommentText">
    <w:name w:val="annotation text"/>
    <w:basedOn w:val="Normal"/>
    <w:link w:val="CommentTextChar"/>
    <w:uiPriority w:val="99"/>
    <w:semiHidden/>
    <w:unhideWhenUsed/>
    <w:rsid w:val="00A16CF6"/>
    <w:rPr>
      <w:sz w:val="20"/>
      <w:szCs w:val="20"/>
    </w:rPr>
  </w:style>
  <w:style w:type="character" w:customStyle="1" w:styleId="CommentTextChar">
    <w:name w:val="Comment Text Char"/>
    <w:basedOn w:val="DefaultParagraphFont"/>
    <w:link w:val="CommentText"/>
    <w:uiPriority w:val="99"/>
    <w:semiHidden/>
    <w:rsid w:val="00A16CF6"/>
    <w:rPr>
      <w:sz w:val="20"/>
      <w:szCs w:val="20"/>
    </w:rPr>
  </w:style>
  <w:style w:type="paragraph" w:styleId="CommentSubject">
    <w:name w:val="annotation subject"/>
    <w:basedOn w:val="CommentText"/>
    <w:next w:val="CommentText"/>
    <w:link w:val="CommentSubjectChar"/>
    <w:uiPriority w:val="99"/>
    <w:semiHidden/>
    <w:unhideWhenUsed/>
    <w:rsid w:val="00A16CF6"/>
    <w:rPr>
      <w:b/>
      <w:bCs/>
    </w:rPr>
  </w:style>
  <w:style w:type="character" w:customStyle="1" w:styleId="CommentSubjectChar">
    <w:name w:val="Comment Subject Char"/>
    <w:basedOn w:val="CommentTextChar"/>
    <w:link w:val="CommentSubject"/>
    <w:uiPriority w:val="99"/>
    <w:semiHidden/>
    <w:rsid w:val="00A16CF6"/>
    <w:rPr>
      <w:b/>
      <w:bCs/>
      <w:sz w:val="20"/>
      <w:szCs w:val="20"/>
    </w:rPr>
  </w:style>
  <w:style w:type="paragraph" w:styleId="BalloonText">
    <w:name w:val="Balloon Text"/>
    <w:basedOn w:val="Normal"/>
    <w:link w:val="BalloonTextChar"/>
    <w:uiPriority w:val="99"/>
    <w:semiHidden/>
    <w:unhideWhenUsed/>
    <w:rsid w:val="00A16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CF6"/>
    <w:rPr>
      <w:rFonts w:ascii="Segoe UI" w:hAnsi="Segoe UI" w:cs="Segoe UI"/>
      <w:sz w:val="18"/>
      <w:szCs w:val="18"/>
    </w:rPr>
  </w:style>
  <w:style w:type="paragraph" w:styleId="NormalWeb">
    <w:name w:val="Normal (Web)"/>
    <w:basedOn w:val="Normal"/>
    <w:uiPriority w:val="99"/>
    <w:semiHidden/>
    <w:unhideWhenUsed/>
    <w:rsid w:val="004C2001"/>
    <w:pPr>
      <w:spacing w:before="100" w:beforeAutospacing="1" w:after="100" w:afterAutospacing="1"/>
    </w:pPr>
    <w:rPr>
      <w:rFonts w:ascii="Times New Roman" w:eastAsia="Times New Roman" w:hAnsi="Times New Roman" w:cs="Times New Roman"/>
    </w:rPr>
  </w:style>
  <w:style w:type="character" w:customStyle="1" w:styleId="word">
    <w:name w:val="word"/>
    <w:basedOn w:val="DefaultParagraphFont"/>
    <w:rsid w:val="00162EF7"/>
  </w:style>
  <w:style w:type="paragraph" w:styleId="Revision">
    <w:name w:val="Revision"/>
    <w:hidden/>
    <w:uiPriority w:val="99"/>
    <w:semiHidden/>
    <w:rsid w:val="005F2B53"/>
  </w:style>
  <w:style w:type="character" w:customStyle="1" w:styleId="tlid-translation">
    <w:name w:val="tlid-translation"/>
    <w:basedOn w:val="DefaultParagraphFont"/>
    <w:rsid w:val="00956861"/>
  </w:style>
  <w:style w:type="paragraph" w:customStyle="1" w:styleId="Body">
    <w:name w:val="Body"/>
    <w:rsid w:val="00956861"/>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paragraph" w:styleId="Header">
    <w:name w:val="header"/>
    <w:basedOn w:val="Normal"/>
    <w:link w:val="HeaderChar"/>
    <w:uiPriority w:val="99"/>
    <w:unhideWhenUsed/>
    <w:rsid w:val="00956861"/>
    <w:pPr>
      <w:tabs>
        <w:tab w:val="center" w:pos="4513"/>
        <w:tab w:val="right" w:pos="9026"/>
      </w:tabs>
    </w:pPr>
  </w:style>
  <w:style w:type="character" w:customStyle="1" w:styleId="HeaderChar">
    <w:name w:val="Header Char"/>
    <w:basedOn w:val="DefaultParagraphFont"/>
    <w:link w:val="Header"/>
    <w:uiPriority w:val="99"/>
    <w:rsid w:val="00956861"/>
  </w:style>
  <w:style w:type="paragraph" w:styleId="Footer">
    <w:name w:val="footer"/>
    <w:basedOn w:val="Normal"/>
    <w:link w:val="FooterChar"/>
    <w:uiPriority w:val="99"/>
    <w:unhideWhenUsed/>
    <w:rsid w:val="00956861"/>
    <w:pPr>
      <w:tabs>
        <w:tab w:val="center" w:pos="4513"/>
        <w:tab w:val="right" w:pos="9026"/>
      </w:tabs>
    </w:pPr>
  </w:style>
  <w:style w:type="character" w:customStyle="1" w:styleId="FooterChar">
    <w:name w:val="Footer Char"/>
    <w:basedOn w:val="DefaultParagraphFont"/>
    <w:link w:val="Footer"/>
    <w:uiPriority w:val="99"/>
    <w:rsid w:val="00956861"/>
  </w:style>
  <w:style w:type="character" w:styleId="Emphasis">
    <w:name w:val="Emphasis"/>
    <w:basedOn w:val="DefaultParagraphFont"/>
    <w:uiPriority w:val="20"/>
    <w:qFormat/>
    <w:rsid w:val="00D026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12419">
      <w:bodyDiv w:val="1"/>
      <w:marLeft w:val="0"/>
      <w:marRight w:val="0"/>
      <w:marTop w:val="0"/>
      <w:marBottom w:val="0"/>
      <w:divBdr>
        <w:top w:val="none" w:sz="0" w:space="0" w:color="auto"/>
        <w:left w:val="none" w:sz="0" w:space="0" w:color="auto"/>
        <w:bottom w:val="none" w:sz="0" w:space="0" w:color="auto"/>
        <w:right w:val="none" w:sz="0" w:space="0" w:color="auto"/>
      </w:divBdr>
    </w:div>
    <w:div w:id="850293983">
      <w:bodyDiv w:val="1"/>
      <w:marLeft w:val="0"/>
      <w:marRight w:val="0"/>
      <w:marTop w:val="0"/>
      <w:marBottom w:val="0"/>
      <w:divBdr>
        <w:top w:val="none" w:sz="0" w:space="0" w:color="auto"/>
        <w:left w:val="none" w:sz="0" w:space="0" w:color="auto"/>
        <w:bottom w:val="none" w:sz="0" w:space="0" w:color="auto"/>
        <w:right w:val="none" w:sz="0" w:space="0" w:color="auto"/>
      </w:divBdr>
    </w:div>
    <w:div w:id="1034774936">
      <w:bodyDiv w:val="1"/>
      <w:marLeft w:val="0"/>
      <w:marRight w:val="0"/>
      <w:marTop w:val="0"/>
      <w:marBottom w:val="0"/>
      <w:divBdr>
        <w:top w:val="none" w:sz="0" w:space="0" w:color="auto"/>
        <w:left w:val="none" w:sz="0" w:space="0" w:color="auto"/>
        <w:bottom w:val="none" w:sz="0" w:space="0" w:color="auto"/>
        <w:right w:val="none" w:sz="0" w:space="0" w:color="auto"/>
      </w:divBdr>
      <w:divsChild>
        <w:div w:id="1146513442">
          <w:marLeft w:val="0"/>
          <w:marRight w:val="0"/>
          <w:marTop w:val="0"/>
          <w:marBottom w:val="0"/>
          <w:divBdr>
            <w:top w:val="none" w:sz="0" w:space="0" w:color="auto"/>
            <w:left w:val="none" w:sz="0" w:space="0" w:color="auto"/>
            <w:bottom w:val="none" w:sz="0" w:space="0" w:color="auto"/>
            <w:right w:val="none" w:sz="0" w:space="0" w:color="auto"/>
          </w:divBdr>
        </w:div>
        <w:div w:id="427190324">
          <w:marLeft w:val="0"/>
          <w:marRight w:val="0"/>
          <w:marTop w:val="0"/>
          <w:marBottom w:val="0"/>
          <w:divBdr>
            <w:top w:val="none" w:sz="0" w:space="0" w:color="auto"/>
            <w:left w:val="none" w:sz="0" w:space="0" w:color="auto"/>
            <w:bottom w:val="none" w:sz="0" w:space="0" w:color="auto"/>
            <w:right w:val="none" w:sz="0" w:space="0" w:color="auto"/>
          </w:divBdr>
        </w:div>
        <w:div w:id="874463695">
          <w:marLeft w:val="0"/>
          <w:marRight w:val="0"/>
          <w:marTop w:val="0"/>
          <w:marBottom w:val="0"/>
          <w:divBdr>
            <w:top w:val="none" w:sz="0" w:space="0" w:color="auto"/>
            <w:left w:val="none" w:sz="0" w:space="0" w:color="auto"/>
            <w:bottom w:val="none" w:sz="0" w:space="0" w:color="auto"/>
            <w:right w:val="none" w:sz="0" w:space="0" w:color="auto"/>
          </w:divBdr>
        </w:div>
      </w:divsChild>
    </w:div>
    <w:div w:id="1427573244">
      <w:bodyDiv w:val="1"/>
      <w:marLeft w:val="0"/>
      <w:marRight w:val="0"/>
      <w:marTop w:val="0"/>
      <w:marBottom w:val="0"/>
      <w:divBdr>
        <w:top w:val="none" w:sz="0" w:space="0" w:color="auto"/>
        <w:left w:val="none" w:sz="0" w:space="0" w:color="auto"/>
        <w:bottom w:val="none" w:sz="0" w:space="0" w:color="auto"/>
        <w:right w:val="none" w:sz="0" w:space="0" w:color="auto"/>
      </w:divBdr>
    </w:div>
    <w:div w:id="1577129612">
      <w:bodyDiv w:val="1"/>
      <w:marLeft w:val="0"/>
      <w:marRight w:val="0"/>
      <w:marTop w:val="0"/>
      <w:marBottom w:val="0"/>
      <w:divBdr>
        <w:top w:val="none" w:sz="0" w:space="0" w:color="auto"/>
        <w:left w:val="none" w:sz="0" w:space="0" w:color="auto"/>
        <w:bottom w:val="none" w:sz="0" w:space="0" w:color="auto"/>
        <w:right w:val="none" w:sz="0" w:space="0" w:color="auto"/>
      </w:divBdr>
    </w:div>
    <w:div w:id="1805271770">
      <w:bodyDiv w:val="1"/>
      <w:marLeft w:val="0"/>
      <w:marRight w:val="0"/>
      <w:marTop w:val="0"/>
      <w:marBottom w:val="0"/>
      <w:divBdr>
        <w:top w:val="none" w:sz="0" w:space="0" w:color="auto"/>
        <w:left w:val="none" w:sz="0" w:space="0" w:color="auto"/>
        <w:bottom w:val="none" w:sz="0" w:space="0" w:color="auto"/>
        <w:right w:val="none" w:sz="0" w:space="0" w:color="auto"/>
      </w:divBdr>
      <w:divsChild>
        <w:div w:id="1424760059">
          <w:marLeft w:val="0"/>
          <w:marRight w:val="0"/>
          <w:marTop w:val="0"/>
          <w:marBottom w:val="0"/>
          <w:divBdr>
            <w:top w:val="none" w:sz="0" w:space="0" w:color="auto"/>
            <w:left w:val="none" w:sz="0" w:space="0" w:color="auto"/>
            <w:bottom w:val="none" w:sz="0" w:space="0" w:color="auto"/>
            <w:right w:val="none" w:sz="0" w:space="0" w:color="auto"/>
          </w:divBdr>
          <w:divsChild>
            <w:div w:id="1741250889">
              <w:marLeft w:val="0"/>
              <w:marRight w:val="0"/>
              <w:marTop w:val="0"/>
              <w:marBottom w:val="0"/>
              <w:divBdr>
                <w:top w:val="none" w:sz="0" w:space="0" w:color="auto"/>
                <w:left w:val="none" w:sz="0" w:space="0" w:color="auto"/>
                <w:bottom w:val="none" w:sz="0" w:space="0" w:color="auto"/>
                <w:right w:val="none" w:sz="0" w:space="0" w:color="auto"/>
              </w:divBdr>
              <w:divsChild>
                <w:div w:id="488637706">
                  <w:marLeft w:val="0"/>
                  <w:marRight w:val="0"/>
                  <w:marTop w:val="0"/>
                  <w:marBottom w:val="0"/>
                  <w:divBdr>
                    <w:top w:val="none" w:sz="0" w:space="0" w:color="auto"/>
                    <w:left w:val="none" w:sz="0" w:space="0" w:color="auto"/>
                    <w:bottom w:val="none" w:sz="0" w:space="0" w:color="auto"/>
                    <w:right w:val="none" w:sz="0" w:space="0" w:color="auto"/>
                  </w:divBdr>
                  <w:divsChild>
                    <w:div w:id="20929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2E0BF-B6D9-4347-9104-09605A2E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9321</Words>
  <Characters>5313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Obodova</cp:lastModifiedBy>
  <cp:revision>2</cp:revision>
  <dcterms:created xsi:type="dcterms:W3CDTF">2021-01-21T07:17:00Z</dcterms:created>
  <dcterms:modified xsi:type="dcterms:W3CDTF">2021-01-21T07:17:00Z</dcterms:modified>
</cp:coreProperties>
</file>