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B8A7" w14:textId="77777777" w:rsidR="00E43AB8" w:rsidRDefault="00C04457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  <w:r w:rsidRPr="001E7DB5">
        <w:rPr>
          <w:sz w:val="28"/>
          <w:szCs w:val="28"/>
        </w:rPr>
        <w:t> pielikums</w:t>
      </w:r>
    </w:p>
    <w:p w14:paraId="4A84B612" w14:textId="16D3A986" w:rsidR="00C04457" w:rsidRPr="001E7DB5" w:rsidRDefault="00C04457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>Ministru kabineta</w:t>
      </w:r>
    </w:p>
    <w:p w14:paraId="6049B9BD" w14:textId="327B7A74" w:rsidR="00C04457" w:rsidRPr="001E7DB5" w:rsidRDefault="00C04457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AF7270">
        <w:rPr>
          <w:sz w:val="28"/>
          <w:szCs w:val="28"/>
        </w:rPr>
        <w:t>28. janvār</w:t>
      </w:r>
      <w:r w:rsidR="00AF7270">
        <w:rPr>
          <w:sz w:val="28"/>
          <w:szCs w:val="28"/>
        </w:rPr>
        <w:t>a</w:t>
      </w:r>
    </w:p>
    <w:p w14:paraId="07676267" w14:textId="57E23D5A" w:rsidR="00C04457" w:rsidRPr="001E7DB5" w:rsidRDefault="00C04457" w:rsidP="000A311D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AF7270">
        <w:rPr>
          <w:sz w:val="28"/>
          <w:szCs w:val="28"/>
        </w:rPr>
        <w:t>65</w:t>
      </w:r>
    </w:p>
    <w:p w14:paraId="672A6659" w14:textId="1EF33C73" w:rsidR="00274F1A" w:rsidRDefault="00274F1A" w:rsidP="00EB4F39">
      <w:pPr>
        <w:pStyle w:val="naislab"/>
        <w:spacing w:before="0" w:after="0"/>
        <w:rPr>
          <w:b/>
          <w:sz w:val="28"/>
          <w:szCs w:val="28"/>
        </w:rPr>
      </w:pPr>
    </w:p>
    <w:p w14:paraId="5A2DC8FE" w14:textId="77777777" w:rsidR="006176EE" w:rsidRPr="004F214D" w:rsidRDefault="006176EE" w:rsidP="00FA08CE">
      <w:pPr>
        <w:pStyle w:val="naislab"/>
        <w:spacing w:before="0" w:after="0"/>
        <w:jc w:val="center"/>
        <w:rPr>
          <w:b/>
          <w:sz w:val="28"/>
          <w:szCs w:val="28"/>
        </w:rPr>
      </w:pPr>
      <w:r w:rsidRPr="004F214D">
        <w:rPr>
          <w:b/>
          <w:sz w:val="28"/>
          <w:szCs w:val="28"/>
        </w:rPr>
        <w:t>Civiltiesiskās atbildības apdrošinājuma minimālā summa</w:t>
      </w:r>
    </w:p>
    <w:p w14:paraId="0A37501D" w14:textId="77777777" w:rsidR="00DD1202" w:rsidRDefault="00DD1202" w:rsidP="00FA08CE">
      <w:pPr>
        <w:pStyle w:val="naislab"/>
        <w:spacing w:before="0" w:after="0"/>
        <w:jc w:val="center"/>
        <w:rPr>
          <w:b/>
        </w:rPr>
      </w:pPr>
    </w:p>
    <w:tbl>
      <w:tblPr>
        <w:tblW w:w="5000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5946"/>
        <w:gridCol w:w="2493"/>
      </w:tblGrid>
      <w:tr w:rsidR="00A74886" w:rsidRPr="0055737C" w14:paraId="4254292D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3DE68" w14:textId="77777777" w:rsidR="00A74886" w:rsidRPr="006F7570" w:rsidRDefault="00A74886" w:rsidP="006F7570">
            <w:pPr>
              <w:jc w:val="center"/>
            </w:pPr>
            <w:r w:rsidRPr="006F7570">
              <w:t>Nr.</w:t>
            </w:r>
          </w:p>
          <w:p w14:paraId="6E5E39BE" w14:textId="77777777" w:rsidR="00A74886" w:rsidRPr="006F7570" w:rsidRDefault="00A74886" w:rsidP="006F7570">
            <w:pPr>
              <w:jc w:val="center"/>
            </w:pPr>
            <w:r w:rsidRPr="006F7570">
              <w:t>p</w:t>
            </w:r>
            <w:r w:rsidR="00972EAC" w:rsidRPr="006F7570">
              <w:t>. k</w:t>
            </w:r>
            <w:r w:rsidRPr="006F7570">
              <w:t>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0B8BD" w14:textId="77777777" w:rsidR="00A74886" w:rsidRPr="006F7570" w:rsidRDefault="00A74886" w:rsidP="006F7570">
            <w:pPr>
              <w:jc w:val="center"/>
            </w:pPr>
            <w:r w:rsidRPr="006F7570">
              <w:t xml:space="preserve">Darbības ar jonizējošā starojuma avotu 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34FFD" w14:textId="77777777" w:rsidR="00A74886" w:rsidRPr="006F7570" w:rsidRDefault="00A74886" w:rsidP="006F7570">
            <w:pPr>
              <w:jc w:val="center"/>
            </w:pPr>
            <w:r w:rsidRPr="006F7570">
              <w:t xml:space="preserve">Civiltiesiskās atbildības apdrošinājuma minimālā summa gadā </w:t>
            </w:r>
            <w:r w:rsidRPr="00D54A4D">
              <w:rPr>
                <w:iCs/>
              </w:rPr>
              <w:t>(</w:t>
            </w:r>
            <w:r w:rsidRPr="006F7570">
              <w:rPr>
                <w:i/>
                <w:iCs/>
              </w:rPr>
              <w:t>euro</w:t>
            </w:r>
            <w:r w:rsidRPr="00D54A4D">
              <w:rPr>
                <w:iCs/>
              </w:rPr>
              <w:t>)</w:t>
            </w:r>
          </w:p>
        </w:tc>
      </w:tr>
      <w:tr w:rsidR="00A74886" w:rsidRPr="0055737C" w14:paraId="2BA627CD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5CBF0" w14:textId="77777777" w:rsidR="00A74886" w:rsidRPr="006F7570" w:rsidRDefault="00A74886" w:rsidP="006F7570">
            <w:r w:rsidRPr="006F7570">
              <w:t>1.</w:t>
            </w:r>
          </w:p>
        </w:tc>
        <w:tc>
          <w:tcPr>
            <w:tcW w:w="4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28948" w14:textId="4E259722" w:rsidR="00A74886" w:rsidRPr="006F7570" w:rsidRDefault="00A74886" w:rsidP="006F7570">
            <w:pPr>
              <w:ind w:left="131"/>
            </w:pPr>
            <w:r w:rsidRPr="006F7570">
              <w:t>Darbības ar kodoliekārtu</w:t>
            </w:r>
            <w:r w:rsidR="008352C2" w:rsidRPr="006F7570">
              <w:t>:</w:t>
            </w:r>
          </w:p>
        </w:tc>
      </w:tr>
      <w:tr w:rsidR="00A74886" w:rsidRPr="00992471" w14:paraId="2E101B93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E3939" w14:textId="77777777" w:rsidR="00A74886" w:rsidRPr="006F7570" w:rsidRDefault="00A74886" w:rsidP="006F7570">
            <w:r w:rsidRPr="006F7570">
              <w:t>1.1.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6736C" w14:textId="77777777" w:rsidR="00A74886" w:rsidRPr="006F7570" w:rsidRDefault="00A74886" w:rsidP="006F7570">
            <w:pPr>
              <w:ind w:left="131"/>
            </w:pPr>
            <w:r w:rsidRPr="006F7570">
              <w:t>ja siltumjauda nepārsniedz 30 MW</w:t>
            </w:r>
            <w:r w:rsidRPr="006F7570">
              <w:rPr>
                <w:vertAlign w:val="subscript"/>
              </w:rPr>
              <w:t>th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C297E" w14:textId="05D868F8" w:rsidR="00A74886" w:rsidRPr="006F7570" w:rsidRDefault="00A74886" w:rsidP="00E43AB8">
            <w:pPr>
              <w:ind w:left="131" w:right="595"/>
              <w:jc w:val="right"/>
              <w:rPr>
                <w:highlight w:val="yellow"/>
                <w:lang w:eastAsia="en-US"/>
              </w:rPr>
            </w:pPr>
            <w:r w:rsidRPr="006F7570">
              <w:t>5 691</w:t>
            </w:r>
            <w:r w:rsidR="00D54A4D">
              <w:t> </w:t>
            </w:r>
            <w:r w:rsidRPr="006F7570">
              <w:t>490</w:t>
            </w:r>
          </w:p>
        </w:tc>
      </w:tr>
      <w:tr w:rsidR="00A74886" w:rsidRPr="00992471" w14:paraId="43620170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80196" w14:textId="77777777" w:rsidR="00A74886" w:rsidRPr="006F7570" w:rsidRDefault="00A74886" w:rsidP="006F7570">
            <w:r w:rsidRPr="006F7570">
              <w:t>1.2.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20414" w14:textId="4601FD08" w:rsidR="00A74886" w:rsidRPr="006F7570" w:rsidRDefault="00A74886" w:rsidP="000F0920">
            <w:pPr>
              <w:ind w:left="131"/>
              <w:jc w:val="both"/>
            </w:pPr>
            <w:r w:rsidRPr="006F7570">
              <w:t>ja siltumjauda pārsniedz 30</w:t>
            </w:r>
            <w:r w:rsidR="00E43AB8">
              <w:t> </w:t>
            </w:r>
            <w:r w:rsidRPr="006F7570">
              <w:t>MW</w:t>
            </w:r>
            <w:r w:rsidRPr="006F7570">
              <w:rPr>
                <w:vertAlign w:val="subscript"/>
              </w:rPr>
              <w:t>th</w:t>
            </w:r>
            <w:r w:rsidRPr="006F7570">
              <w:t>, bet ir mazāka par 150</w:t>
            </w:r>
            <w:r w:rsidR="003773BE" w:rsidRPr="006F7570">
              <w:t> </w:t>
            </w:r>
            <w:r w:rsidRPr="006F7570">
              <w:t>MW</w:t>
            </w:r>
            <w:r w:rsidRPr="006F7570">
              <w:rPr>
                <w:vertAlign w:val="subscript"/>
              </w:rPr>
              <w:t>th</w:t>
            </w:r>
            <w:r w:rsidR="000F0920">
              <w:rPr>
                <w:vertAlign w:val="subscript"/>
              </w:rPr>
              <w:t xml:space="preserve"> </w:t>
            </w:r>
            <w:r w:rsidRPr="006F7570">
              <w:t>vai elektriskā jauda pārsniedz 10</w:t>
            </w:r>
            <w:r w:rsidR="003773BE" w:rsidRPr="006F7570">
              <w:t> </w:t>
            </w:r>
            <w:r w:rsidRPr="006F7570">
              <w:t>MW</w:t>
            </w:r>
            <w:r w:rsidRPr="006F7570">
              <w:rPr>
                <w:vertAlign w:val="subscript"/>
              </w:rPr>
              <w:t>e</w:t>
            </w:r>
            <w:r w:rsidRPr="006F7570">
              <w:t>, bet ir mazāka par 50</w:t>
            </w:r>
            <w:r w:rsidR="00E43AB8">
              <w:t> </w:t>
            </w:r>
            <w:r w:rsidRPr="006F7570">
              <w:t>MW</w:t>
            </w:r>
            <w:r w:rsidRPr="006F7570">
              <w:rPr>
                <w:vertAlign w:val="subscript"/>
              </w:rPr>
              <w:t>e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7C29A" w14:textId="55DA74FF" w:rsidR="00A74886" w:rsidRPr="006F7570" w:rsidRDefault="00A74886" w:rsidP="00E43AB8">
            <w:pPr>
              <w:ind w:left="131" w:right="595"/>
              <w:jc w:val="right"/>
              <w:rPr>
                <w:highlight w:val="yellow"/>
                <w:lang w:eastAsia="en-US"/>
              </w:rPr>
            </w:pPr>
            <w:r w:rsidRPr="006F7570">
              <w:t>113 829</w:t>
            </w:r>
            <w:r w:rsidR="00D54A4D">
              <w:t> </w:t>
            </w:r>
            <w:r w:rsidRPr="006F7570">
              <w:t>750</w:t>
            </w:r>
          </w:p>
        </w:tc>
      </w:tr>
      <w:tr w:rsidR="00A74886" w:rsidRPr="00992471" w14:paraId="28F3E6FC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C1D" w14:textId="77777777" w:rsidR="00A74886" w:rsidRPr="006F7570" w:rsidRDefault="00A74886" w:rsidP="006F7570">
            <w:r w:rsidRPr="006F7570">
              <w:t>1.3.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4928F" w14:textId="477DF69E" w:rsidR="00A74886" w:rsidRPr="006F7570" w:rsidRDefault="00A74886" w:rsidP="006F7570">
            <w:pPr>
              <w:ind w:left="131"/>
              <w:jc w:val="both"/>
            </w:pPr>
            <w:r w:rsidRPr="006F7570">
              <w:t>ja siltumjauda pārsniedz 150</w:t>
            </w:r>
            <w:r w:rsidR="00E43AB8">
              <w:t> </w:t>
            </w:r>
            <w:r w:rsidRPr="006F7570">
              <w:t>MW</w:t>
            </w:r>
            <w:r w:rsidRPr="006F7570">
              <w:rPr>
                <w:vertAlign w:val="subscript"/>
              </w:rPr>
              <w:t>th</w:t>
            </w:r>
            <w:r w:rsidRPr="006F7570">
              <w:t xml:space="preserve"> vai elektriskā jauda pārsniedz 50</w:t>
            </w:r>
            <w:r w:rsidR="00E43AB8">
              <w:t> </w:t>
            </w:r>
            <w:r w:rsidRPr="006F7570">
              <w:t>MW</w:t>
            </w:r>
            <w:r w:rsidRPr="006F7570">
              <w:rPr>
                <w:vertAlign w:val="subscript"/>
              </w:rPr>
              <w:t>e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F5025" w14:textId="72A7B8D6" w:rsidR="00A74886" w:rsidRPr="006F7570" w:rsidRDefault="00A74886" w:rsidP="00E43AB8">
            <w:pPr>
              <w:ind w:left="131" w:right="595"/>
              <w:jc w:val="right"/>
              <w:rPr>
                <w:highlight w:val="yellow"/>
                <w:lang w:eastAsia="en-US"/>
              </w:rPr>
            </w:pPr>
            <w:r w:rsidRPr="006F7570">
              <w:t>327</w:t>
            </w:r>
            <w:r w:rsidR="00D54A4D">
              <w:t> </w:t>
            </w:r>
            <w:r w:rsidRPr="006F7570">
              <w:t>260</w:t>
            </w:r>
            <w:r w:rsidR="00D54A4D">
              <w:t> </w:t>
            </w:r>
            <w:r w:rsidRPr="006F7570">
              <w:t>520</w:t>
            </w:r>
          </w:p>
        </w:tc>
      </w:tr>
      <w:tr w:rsidR="00A74886" w:rsidRPr="002D3D4F" w14:paraId="09DA56CD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86996" w14:textId="77777777" w:rsidR="00A74886" w:rsidRPr="002D3D4F" w:rsidRDefault="00A74886" w:rsidP="006F7570">
            <w:r w:rsidRPr="002D3D4F">
              <w:t>2.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50DF7" w14:textId="5264D1C7" w:rsidR="00A74886" w:rsidRPr="002D3D4F" w:rsidRDefault="00A74886" w:rsidP="006F7570">
            <w:pPr>
              <w:ind w:left="131"/>
              <w:jc w:val="both"/>
            </w:pPr>
            <w:r w:rsidRPr="002D3D4F">
              <w:t>Darbības ar citiem valsts nozīmes jonizējošā starojuma objektiem</w:t>
            </w:r>
            <w:r w:rsidR="4A4699E4" w:rsidRPr="002D3D4F">
              <w:t>,</w:t>
            </w:r>
            <w:r w:rsidR="006F7570" w:rsidRPr="002D3D4F">
              <w:t xml:space="preserve"> </w:t>
            </w:r>
            <w:r w:rsidR="1350CF5E" w:rsidRPr="002D3D4F">
              <w:t>t</w:t>
            </w:r>
            <w:r w:rsidR="006F7570" w:rsidRPr="002D3D4F">
              <w:t xml:space="preserve">ai </w:t>
            </w:r>
            <w:r w:rsidR="1350CF5E" w:rsidRPr="002D3D4F">
              <w:t>sk</w:t>
            </w:r>
            <w:r w:rsidR="006F7570" w:rsidRPr="002D3D4F">
              <w:t>aitā</w:t>
            </w:r>
            <w:r w:rsidR="006F5EE3" w:rsidRPr="002D3D4F">
              <w:t xml:space="preserve"> kodoliekārt</w:t>
            </w:r>
            <w:r w:rsidR="003773BE" w:rsidRPr="002D3D4F">
              <w:t>ām</w:t>
            </w:r>
            <w:r w:rsidR="006F5EE3" w:rsidRPr="002D3D4F">
              <w:t>, kur</w:t>
            </w:r>
            <w:r w:rsidR="00B72FDC" w:rsidRPr="002D3D4F">
              <w:t>a</w:t>
            </w:r>
            <w:r w:rsidR="003773BE" w:rsidRPr="002D3D4F">
              <w:t>s</w:t>
            </w:r>
            <w:r w:rsidR="00B72FDC" w:rsidRPr="002D3D4F">
              <w:t xml:space="preserve"> netiek darbināta</w:t>
            </w:r>
            <w:r w:rsidR="003773BE" w:rsidRPr="002D3D4F">
              <w:t>s</w:t>
            </w:r>
            <w:r w:rsidR="003E7579" w:rsidRPr="002D3D4F">
              <w:t xml:space="preserve"> un </w:t>
            </w:r>
            <w:r w:rsidR="003773BE" w:rsidRPr="002D3D4F">
              <w:t>kurās</w:t>
            </w:r>
            <w:r w:rsidR="003E7579" w:rsidRPr="002D3D4F">
              <w:t xml:space="preserve"> nav kodoldegvielas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A39C0" w14:textId="4BB4B9A0" w:rsidR="00A74886" w:rsidRPr="002D3D4F" w:rsidRDefault="00A74886" w:rsidP="00E43AB8">
            <w:pPr>
              <w:ind w:left="131" w:right="595"/>
              <w:jc w:val="right"/>
            </w:pPr>
            <w:r w:rsidRPr="002D3D4F">
              <w:t>1 138</w:t>
            </w:r>
            <w:r w:rsidR="00D54A4D" w:rsidRPr="002D3D4F">
              <w:t> </w:t>
            </w:r>
            <w:r w:rsidRPr="002D3D4F">
              <w:t>300</w:t>
            </w:r>
          </w:p>
        </w:tc>
      </w:tr>
      <w:tr w:rsidR="00A74886" w:rsidRPr="002D3D4F" w14:paraId="76ECCE9C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5A9DD" w14:textId="77777777" w:rsidR="00A74886" w:rsidRPr="002D3D4F" w:rsidRDefault="00A74886" w:rsidP="006F7570">
            <w:r w:rsidRPr="002D3D4F">
              <w:t>3.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E9659" w14:textId="10ACD469" w:rsidR="00A74886" w:rsidRPr="002D3D4F" w:rsidRDefault="00A74886" w:rsidP="00D54A4D">
            <w:pPr>
              <w:ind w:left="131"/>
              <w:jc w:val="both"/>
            </w:pPr>
            <w:r w:rsidRPr="002D3D4F">
              <w:t xml:space="preserve">Darbības ar radioaktīvajām vielām, </w:t>
            </w:r>
            <w:proofErr w:type="gramStart"/>
            <w:r w:rsidRPr="002D3D4F">
              <w:t xml:space="preserve">kuru kopējā radioaktivitāte </w:t>
            </w:r>
            <w:r w:rsidR="00B15881" w:rsidRPr="002D3D4F">
              <w:t xml:space="preserve">no </w:t>
            </w:r>
            <w:r w:rsidRPr="002D3D4F">
              <w:t>10</w:t>
            </w:r>
            <w:r w:rsidRPr="002D3D4F">
              <w:rPr>
                <w:vertAlign w:val="superscript"/>
              </w:rPr>
              <w:t>6</w:t>
            </w:r>
            <w:r w:rsidRPr="002D3D4F">
              <w:t xml:space="preserve"> </w:t>
            </w:r>
            <w:r w:rsidR="00B15881" w:rsidRPr="002D3D4F">
              <w:t xml:space="preserve">reizēm </w:t>
            </w:r>
            <w:r w:rsidRPr="002D3D4F">
              <w:t>(neieskaitot) līdz 10</w:t>
            </w:r>
            <w:r w:rsidRPr="002D3D4F">
              <w:rPr>
                <w:vertAlign w:val="superscript"/>
              </w:rPr>
              <w:t>9</w:t>
            </w:r>
            <w:r w:rsidRPr="002D3D4F">
              <w:t xml:space="preserve"> </w:t>
            </w:r>
            <w:r w:rsidR="00B15881" w:rsidRPr="002D3D4F">
              <w:t xml:space="preserve">reizēm </w:t>
            </w:r>
            <w:r w:rsidRPr="002D3D4F">
              <w:t>(ieskaitot)</w:t>
            </w:r>
            <w:proofErr w:type="gramEnd"/>
            <w:r w:rsidRPr="002D3D4F">
              <w:t xml:space="preserve"> </w:t>
            </w:r>
            <w:r w:rsidR="00B15881" w:rsidRPr="002D3D4F">
              <w:t>pārsniedz</w:t>
            </w:r>
            <w:r w:rsidRPr="002D3D4F">
              <w:t xml:space="preserve"> </w:t>
            </w:r>
            <w:r w:rsidR="008F675B" w:rsidRPr="002D3D4F">
              <w:t>Ministru kabineta 2021</w:t>
            </w:r>
            <w:r w:rsidR="008352C2" w:rsidRPr="002D3D4F">
              <w:t>.</w:t>
            </w:r>
            <w:r w:rsidR="00D54A4D" w:rsidRPr="002D3D4F">
              <w:t> </w:t>
            </w:r>
            <w:r w:rsidR="008352C2" w:rsidRPr="002D3D4F">
              <w:t xml:space="preserve">gada </w:t>
            </w:r>
            <w:r w:rsidR="00521996">
              <w:t>28</w:t>
            </w:r>
            <w:r w:rsidR="00D54A4D" w:rsidRPr="002D3D4F">
              <w:t>. janvāra</w:t>
            </w:r>
            <w:r w:rsidR="008352C2" w:rsidRPr="002D3D4F">
              <w:t xml:space="preserve"> noteikumu Nr.</w:t>
            </w:r>
            <w:r w:rsidR="00D54A4D" w:rsidRPr="002D3D4F">
              <w:t> </w:t>
            </w:r>
            <w:r w:rsidR="00521996">
              <w:t>65</w:t>
            </w:r>
            <w:r w:rsidR="008352C2" w:rsidRPr="002D3D4F">
              <w:t xml:space="preserve"> </w:t>
            </w:r>
            <w:r w:rsidR="00D54A4D" w:rsidRPr="002D3D4F">
              <w:rPr>
                <w:sz w:val="28"/>
                <w:szCs w:val="28"/>
              </w:rPr>
              <w:t>"</w:t>
            </w:r>
            <w:r w:rsidR="3053CCA6" w:rsidRPr="002D3D4F">
              <w:t>Darbību ar jonizējošā starojuma avotiem paziņošanas</w:t>
            </w:r>
            <w:r w:rsidR="00906003" w:rsidRPr="002D3D4F">
              <w:t>, reģistrēšanas un licencēšanas noteikumi</w:t>
            </w:r>
            <w:r w:rsidR="00D54A4D" w:rsidRPr="002D3D4F">
              <w:rPr>
                <w:sz w:val="28"/>
                <w:szCs w:val="28"/>
              </w:rPr>
              <w:t>"</w:t>
            </w:r>
            <w:r w:rsidR="008352C2" w:rsidRPr="002D3D4F">
              <w:t xml:space="preserve"> </w:t>
            </w:r>
            <w:r w:rsidR="00B15ABC" w:rsidRPr="002D3D4F">
              <w:t>1. pielikumā</w:t>
            </w:r>
            <w:r w:rsidRPr="002D3D4F">
              <w:t xml:space="preserve"> minēt</w:t>
            </w:r>
            <w:r w:rsidR="00B15881" w:rsidRPr="002D3D4F">
              <w:t>os</w:t>
            </w:r>
            <w:r w:rsidRPr="002D3D4F">
              <w:t xml:space="preserve"> </w:t>
            </w:r>
            <w:r w:rsidR="00B15881" w:rsidRPr="002D3D4F">
              <w:t xml:space="preserve">izņēmuma </w:t>
            </w:r>
            <w:r w:rsidR="00327384" w:rsidRPr="002D3D4F">
              <w:t>limitus</w:t>
            </w:r>
            <w:r w:rsidR="006F7570" w:rsidRPr="002D3D4F">
              <w:t>,</w:t>
            </w:r>
            <w:r w:rsidR="00E43AB8" w:rsidRPr="002D3D4F">
              <w:t> </w:t>
            </w:r>
            <w:r w:rsidR="052F5B9A" w:rsidRPr="002D3D4F">
              <w:t xml:space="preserve">– </w:t>
            </w:r>
            <w:r w:rsidRPr="002D3D4F">
              <w:t>lieljaudas jonizējošā starojuma avoti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ABADB" w14:textId="5527C8D7" w:rsidR="00A74886" w:rsidRPr="002D3D4F" w:rsidRDefault="00A74886" w:rsidP="00E43AB8">
            <w:pPr>
              <w:ind w:left="131" w:right="595"/>
              <w:jc w:val="right"/>
            </w:pPr>
            <w:r w:rsidRPr="002D3D4F">
              <w:t>569</w:t>
            </w:r>
            <w:r w:rsidR="00D54A4D" w:rsidRPr="002D3D4F">
              <w:t> </w:t>
            </w:r>
            <w:r w:rsidRPr="002D3D4F">
              <w:t>150</w:t>
            </w:r>
          </w:p>
        </w:tc>
      </w:tr>
      <w:tr w:rsidR="00A74886" w:rsidRPr="00992471" w14:paraId="72D5552D" w14:textId="77777777" w:rsidTr="69EFD4DA"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ABB3F" w14:textId="77777777" w:rsidR="00A74886" w:rsidRPr="002D3D4F" w:rsidRDefault="00A74886" w:rsidP="006F7570">
            <w:r w:rsidRPr="002D3D4F">
              <w:t>4.</w:t>
            </w:r>
          </w:p>
        </w:tc>
        <w:tc>
          <w:tcPr>
            <w:tcW w:w="3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05B1" w14:textId="21EBAAB9" w:rsidR="00A74886" w:rsidRPr="002D3D4F" w:rsidRDefault="00A74886" w:rsidP="006F7570">
            <w:pPr>
              <w:ind w:left="131"/>
              <w:jc w:val="both"/>
            </w:pPr>
            <w:r w:rsidRPr="002D3D4F">
              <w:t xml:space="preserve">Darbības ar radioaktīvajām vielām, </w:t>
            </w:r>
            <w:proofErr w:type="gramStart"/>
            <w:r w:rsidRPr="002D3D4F">
              <w:t>kuru kopējā radioaktivitāte no 10</w:t>
            </w:r>
            <w:r w:rsidRPr="002D3D4F">
              <w:rPr>
                <w:vertAlign w:val="superscript"/>
              </w:rPr>
              <w:t>3</w:t>
            </w:r>
            <w:r w:rsidRPr="002D3D4F">
              <w:t xml:space="preserve"> </w:t>
            </w:r>
            <w:r w:rsidR="00B15881" w:rsidRPr="002D3D4F">
              <w:t xml:space="preserve">reizēm </w:t>
            </w:r>
            <w:r w:rsidRPr="002D3D4F">
              <w:t>(neieskaitot) līdz 10</w:t>
            </w:r>
            <w:r w:rsidRPr="002D3D4F">
              <w:rPr>
                <w:vertAlign w:val="superscript"/>
              </w:rPr>
              <w:t>6</w:t>
            </w:r>
            <w:r w:rsidRPr="002D3D4F">
              <w:t xml:space="preserve"> </w:t>
            </w:r>
            <w:r w:rsidR="00B15881" w:rsidRPr="002D3D4F">
              <w:t xml:space="preserve">reizēm </w:t>
            </w:r>
            <w:r w:rsidRPr="002D3D4F">
              <w:t>(ieskaitot)</w:t>
            </w:r>
            <w:proofErr w:type="gramEnd"/>
            <w:r w:rsidRPr="002D3D4F">
              <w:t xml:space="preserve"> </w:t>
            </w:r>
            <w:r w:rsidR="00B15881" w:rsidRPr="002D3D4F">
              <w:t>pārsniedz</w:t>
            </w:r>
            <w:r w:rsidRPr="002D3D4F">
              <w:t xml:space="preserve"> </w:t>
            </w:r>
            <w:r w:rsidR="00D54A4D" w:rsidRPr="002D3D4F">
              <w:t xml:space="preserve">Ministru kabineta 2021. gada </w:t>
            </w:r>
            <w:r w:rsidR="00B8198B">
              <w:t>28</w:t>
            </w:r>
            <w:r w:rsidR="00D54A4D" w:rsidRPr="002D3D4F">
              <w:t>. janvāra noteikumu Nr. </w:t>
            </w:r>
            <w:r w:rsidR="00B8198B">
              <w:t>65</w:t>
            </w:r>
            <w:bookmarkStart w:id="2" w:name="_GoBack"/>
            <w:bookmarkEnd w:id="2"/>
            <w:r w:rsidR="00D54A4D" w:rsidRPr="002D3D4F">
              <w:t xml:space="preserve"> </w:t>
            </w:r>
            <w:r w:rsidR="00D54A4D" w:rsidRPr="002D3D4F">
              <w:rPr>
                <w:sz w:val="28"/>
                <w:szCs w:val="28"/>
              </w:rPr>
              <w:t>"</w:t>
            </w:r>
            <w:r w:rsidR="00D54A4D" w:rsidRPr="002D3D4F">
              <w:t>Darbību ar jonizējošā starojuma avotiem paziņošanas, reģistrēšanas un licencēšanas noteikumi</w:t>
            </w:r>
            <w:r w:rsidR="00D54A4D" w:rsidRPr="002D3D4F">
              <w:rPr>
                <w:sz w:val="28"/>
                <w:szCs w:val="28"/>
              </w:rPr>
              <w:t xml:space="preserve">" </w:t>
            </w:r>
            <w:r w:rsidR="00B15ABC" w:rsidRPr="002D3D4F">
              <w:t>1. pielikumā</w:t>
            </w:r>
            <w:r w:rsidR="006F7570" w:rsidRPr="002D3D4F">
              <w:t xml:space="preserve"> </w:t>
            </w:r>
            <w:r w:rsidR="00273DF4" w:rsidRPr="002D3D4F">
              <w:t>minēt</w:t>
            </w:r>
            <w:r w:rsidR="00B15881" w:rsidRPr="002D3D4F">
              <w:t xml:space="preserve">os izņēmuma </w:t>
            </w:r>
            <w:r w:rsidR="00327384" w:rsidRPr="002D3D4F">
              <w:t>limitus</w:t>
            </w:r>
            <w:r w:rsidR="006F7570" w:rsidRPr="002D3D4F">
              <w:t>,</w:t>
            </w:r>
            <w:r w:rsidR="00E43AB8" w:rsidRPr="002D3D4F">
              <w:t> </w:t>
            </w:r>
            <w:r w:rsidR="1C7EBC17" w:rsidRPr="002D3D4F">
              <w:t xml:space="preserve">– </w:t>
            </w:r>
            <w:r w:rsidRPr="002D3D4F">
              <w:t>vidējas jaud</w:t>
            </w:r>
            <w:r w:rsidR="00273DF4" w:rsidRPr="002D3D4F">
              <w:t>as jonizējošā starojuma avoti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9A790" w14:textId="4FFCC095" w:rsidR="00A74886" w:rsidRPr="002D3D4F" w:rsidRDefault="00A74886" w:rsidP="00E43AB8">
            <w:pPr>
              <w:ind w:left="131" w:right="595"/>
              <w:jc w:val="right"/>
            </w:pPr>
            <w:r w:rsidRPr="002D3D4F">
              <w:t>113</w:t>
            </w:r>
            <w:r w:rsidR="00E43AB8" w:rsidRPr="002D3D4F">
              <w:t> </w:t>
            </w:r>
            <w:r w:rsidRPr="002D3D4F">
              <w:t>830</w:t>
            </w:r>
          </w:p>
        </w:tc>
      </w:tr>
    </w:tbl>
    <w:p w14:paraId="5DAB6C7B" w14:textId="77777777" w:rsidR="00FA08CE" w:rsidRDefault="00FA08CE" w:rsidP="00BF029D">
      <w:pPr>
        <w:pStyle w:val="naisf"/>
        <w:spacing w:before="0" w:after="0"/>
        <w:ind w:firstLine="0"/>
        <w:rPr>
          <w:sz w:val="28"/>
          <w:szCs w:val="28"/>
        </w:rPr>
      </w:pPr>
    </w:p>
    <w:p w14:paraId="02EB378F" w14:textId="77777777" w:rsidR="00BF029D" w:rsidRPr="00FA08CE" w:rsidRDefault="00BF029D" w:rsidP="00BF029D">
      <w:pPr>
        <w:pStyle w:val="naisf"/>
        <w:spacing w:before="0" w:after="0"/>
        <w:ind w:firstLine="0"/>
        <w:rPr>
          <w:sz w:val="28"/>
          <w:szCs w:val="28"/>
        </w:rPr>
      </w:pPr>
    </w:p>
    <w:p w14:paraId="67708767" w14:textId="77777777" w:rsidR="00C04457" w:rsidRPr="00E76A56" w:rsidRDefault="00C04457" w:rsidP="003050E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3076244" w14:textId="77777777" w:rsidR="00C04457" w:rsidRDefault="00C04457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2D51C177" w14:textId="77777777" w:rsidR="00C04457" w:rsidRPr="003E13AB" w:rsidRDefault="00C04457" w:rsidP="006F7570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sectPr w:rsidR="00C04457" w:rsidRPr="003E13AB" w:rsidSect="00972EA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3742" w14:textId="77777777" w:rsidR="00F70EE2" w:rsidRDefault="00F70EE2">
      <w:r>
        <w:separator/>
      </w:r>
    </w:p>
  </w:endnote>
  <w:endnote w:type="continuationSeparator" w:id="0">
    <w:p w14:paraId="18AC348F" w14:textId="77777777" w:rsidR="00F70EE2" w:rsidRDefault="00F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052C" w14:textId="77777777" w:rsidR="00B45004" w:rsidRPr="00E43CC2" w:rsidRDefault="00B45004" w:rsidP="00FA08CE">
    <w:pPr>
      <w:pStyle w:val="Footer"/>
      <w:rPr>
        <w:sz w:val="16"/>
        <w:szCs w:val="16"/>
      </w:rPr>
    </w:pPr>
    <w:r w:rsidRPr="00E43CC2">
      <w:rPr>
        <w:sz w:val="16"/>
        <w:szCs w:val="16"/>
      </w:rPr>
      <w:t>N1749_0p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5F65" w14:textId="76B1F102" w:rsidR="00C04457" w:rsidRPr="00C04457" w:rsidRDefault="00C04457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B51B" w14:textId="77777777" w:rsidR="00F70EE2" w:rsidRDefault="00F70EE2">
      <w:r>
        <w:separator/>
      </w:r>
    </w:p>
  </w:footnote>
  <w:footnote w:type="continuationSeparator" w:id="0">
    <w:p w14:paraId="3336E0C5" w14:textId="77777777" w:rsidR="00F70EE2" w:rsidRDefault="00F7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45004" w:rsidRDefault="00B45004" w:rsidP="00767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8F396" w14:textId="77777777" w:rsidR="00B45004" w:rsidRDefault="00B45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B45004" w:rsidRDefault="00B45004" w:rsidP="004B1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F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39BBE3" w14:textId="77777777" w:rsidR="00B45004" w:rsidRDefault="00B45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6852"/>
    <w:rsid w:val="000012DE"/>
    <w:rsid w:val="000039EB"/>
    <w:rsid w:val="000327E8"/>
    <w:rsid w:val="000D0F95"/>
    <w:rsid w:val="000D1658"/>
    <w:rsid w:val="000D4F56"/>
    <w:rsid w:val="000E17F4"/>
    <w:rsid w:val="000F0920"/>
    <w:rsid w:val="001157D7"/>
    <w:rsid w:val="0013287D"/>
    <w:rsid w:val="00132CFE"/>
    <w:rsid w:val="00146056"/>
    <w:rsid w:val="00171BC0"/>
    <w:rsid w:val="0017530D"/>
    <w:rsid w:val="001A0824"/>
    <w:rsid w:val="001C399B"/>
    <w:rsid w:val="001C433D"/>
    <w:rsid w:val="001D326A"/>
    <w:rsid w:val="001D48ED"/>
    <w:rsid w:val="002170C4"/>
    <w:rsid w:val="00217A6A"/>
    <w:rsid w:val="00222BF1"/>
    <w:rsid w:val="00232A23"/>
    <w:rsid w:val="00240519"/>
    <w:rsid w:val="00251DB9"/>
    <w:rsid w:val="00260CBB"/>
    <w:rsid w:val="002612DA"/>
    <w:rsid w:val="0026677E"/>
    <w:rsid w:val="00273DF4"/>
    <w:rsid w:val="00274F1A"/>
    <w:rsid w:val="00287F75"/>
    <w:rsid w:val="00295D52"/>
    <w:rsid w:val="00297A60"/>
    <w:rsid w:val="002D3D4F"/>
    <w:rsid w:val="002F5655"/>
    <w:rsid w:val="002F7595"/>
    <w:rsid w:val="00310DBB"/>
    <w:rsid w:val="00311D1A"/>
    <w:rsid w:val="00313F20"/>
    <w:rsid w:val="00327384"/>
    <w:rsid w:val="003326FE"/>
    <w:rsid w:val="003357F3"/>
    <w:rsid w:val="00352C0A"/>
    <w:rsid w:val="003676E6"/>
    <w:rsid w:val="00373FF9"/>
    <w:rsid w:val="003773BE"/>
    <w:rsid w:val="003869B0"/>
    <w:rsid w:val="003D2EC9"/>
    <w:rsid w:val="003D31B3"/>
    <w:rsid w:val="003E7579"/>
    <w:rsid w:val="003F2840"/>
    <w:rsid w:val="00420941"/>
    <w:rsid w:val="004216B0"/>
    <w:rsid w:val="00425B12"/>
    <w:rsid w:val="004407C2"/>
    <w:rsid w:val="00444BA4"/>
    <w:rsid w:val="00463BF0"/>
    <w:rsid w:val="00476575"/>
    <w:rsid w:val="004915E0"/>
    <w:rsid w:val="004B107F"/>
    <w:rsid w:val="004C2F58"/>
    <w:rsid w:val="004D1349"/>
    <w:rsid w:val="004F214D"/>
    <w:rsid w:val="0051132D"/>
    <w:rsid w:val="005146ED"/>
    <w:rsid w:val="00521996"/>
    <w:rsid w:val="00536D13"/>
    <w:rsid w:val="00547AC6"/>
    <w:rsid w:val="00560272"/>
    <w:rsid w:val="00572B44"/>
    <w:rsid w:val="00576132"/>
    <w:rsid w:val="005810A0"/>
    <w:rsid w:val="00582C1C"/>
    <w:rsid w:val="005C4F0A"/>
    <w:rsid w:val="005E7430"/>
    <w:rsid w:val="00607021"/>
    <w:rsid w:val="006176EE"/>
    <w:rsid w:val="0062314B"/>
    <w:rsid w:val="006463FC"/>
    <w:rsid w:val="0066132A"/>
    <w:rsid w:val="00673121"/>
    <w:rsid w:val="00697A13"/>
    <w:rsid w:val="006B298B"/>
    <w:rsid w:val="006B4F03"/>
    <w:rsid w:val="006F5EE3"/>
    <w:rsid w:val="006F7570"/>
    <w:rsid w:val="0070750D"/>
    <w:rsid w:val="00740A05"/>
    <w:rsid w:val="00747859"/>
    <w:rsid w:val="00747E3D"/>
    <w:rsid w:val="00747EF4"/>
    <w:rsid w:val="00750335"/>
    <w:rsid w:val="007532B9"/>
    <w:rsid w:val="00754E50"/>
    <w:rsid w:val="00767D67"/>
    <w:rsid w:val="00771657"/>
    <w:rsid w:val="007830C1"/>
    <w:rsid w:val="007968E5"/>
    <w:rsid w:val="007A77C6"/>
    <w:rsid w:val="007C68D1"/>
    <w:rsid w:val="007D4CBA"/>
    <w:rsid w:val="007D57A0"/>
    <w:rsid w:val="007E37E8"/>
    <w:rsid w:val="007E6AA4"/>
    <w:rsid w:val="007F6314"/>
    <w:rsid w:val="007F73F8"/>
    <w:rsid w:val="00812028"/>
    <w:rsid w:val="00820B99"/>
    <w:rsid w:val="00834D3F"/>
    <w:rsid w:val="008352C2"/>
    <w:rsid w:val="00854A4E"/>
    <w:rsid w:val="00861D30"/>
    <w:rsid w:val="00891288"/>
    <w:rsid w:val="008A0E4C"/>
    <w:rsid w:val="008A4F1E"/>
    <w:rsid w:val="008B073A"/>
    <w:rsid w:val="008C1EE7"/>
    <w:rsid w:val="008D76E2"/>
    <w:rsid w:val="008F3292"/>
    <w:rsid w:val="008F675B"/>
    <w:rsid w:val="00903198"/>
    <w:rsid w:val="00905ACC"/>
    <w:rsid w:val="00906003"/>
    <w:rsid w:val="009113FC"/>
    <w:rsid w:val="00923A53"/>
    <w:rsid w:val="00943559"/>
    <w:rsid w:val="009566BF"/>
    <w:rsid w:val="00972EAC"/>
    <w:rsid w:val="00981DAB"/>
    <w:rsid w:val="00995ADE"/>
    <w:rsid w:val="009B298A"/>
    <w:rsid w:val="009C5490"/>
    <w:rsid w:val="009F1218"/>
    <w:rsid w:val="009F7958"/>
    <w:rsid w:val="00A1339F"/>
    <w:rsid w:val="00A141A6"/>
    <w:rsid w:val="00A1607D"/>
    <w:rsid w:val="00A26BDB"/>
    <w:rsid w:val="00A40DF4"/>
    <w:rsid w:val="00A57B63"/>
    <w:rsid w:val="00A6011E"/>
    <w:rsid w:val="00A64E7C"/>
    <w:rsid w:val="00A74886"/>
    <w:rsid w:val="00A85047"/>
    <w:rsid w:val="00A86947"/>
    <w:rsid w:val="00AC7106"/>
    <w:rsid w:val="00AE0289"/>
    <w:rsid w:val="00AE63EA"/>
    <w:rsid w:val="00AF18A0"/>
    <w:rsid w:val="00AF7270"/>
    <w:rsid w:val="00B07917"/>
    <w:rsid w:val="00B11358"/>
    <w:rsid w:val="00B11529"/>
    <w:rsid w:val="00B12365"/>
    <w:rsid w:val="00B15881"/>
    <w:rsid w:val="00B15ABC"/>
    <w:rsid w:val="00B26852"/>
    <w:rsid w:val="00B346C0"/>
    <w:rsid w:val="00B40F8D"/>
    <w:rsid w:val="00B45004"/>
    <w:rsid w:val="00B55511"/>
    <w:rsid w:val="00B66313"/>
    <w:rsid w:val="00B72FDC"/>
    <w:rsid w:val="00B773C5"/>
    <w:rsid w:val="00B8198B"/>
    <w:rsid w:val="00B9111A"/>
    <w:rsid w:val="00BA116C"/>
    <w:rsid w:val="00BB2249"/>
    <w:rsid w:val="00BC7796"/>
    <w:rsid w:val="00BC792C"/>
    <w:rsid w:val="00BD732E"/>
    <w:rsid w:val="00BF029D"/>
    <w:rsid w:val="00BF35A4"/>
    <w:rsid w:val="00C04457"/>
    <w:rsid w:val="00C51C8D"/>
    <w:rsid w:val="00C60B13"/>
    <w:rsid w:val="00C842DB"/>
    <w:rsid w:val="00C849BB"/>
    <w:rsid w:val="00C90933"/>
    <w:rsid w:val="00C97E8C"/>
    <w:rsid w:val="00CB0815"/>
    <w:rsid w:val="00CB3B53"/>
    <w:rsid w:val="00CD2469"/>
    <w:rsid w:val="00CD3C33"/>
    <w:rsid w:val="00CD4FE3"/>
    <w:rsid w:val="00CE244B"/>
    <w:rsid w:val="00CF11BE"/>
    <w:rsid w:val="00D0268E"/>
    <w:rsid w:val="00D17ADE"/>
    <w:rsid w:val="00D2490C"/>
    <w:rsid w:val="00D37D48"/>
    <w:rsid w:val="00D54A4D"/>
    <w:rsid w:val="00D57132"/>
    <w:rsid w:val="00D733B2"/>
    <w:rsid w:val="00D85DD4"/>
    <w:rsid w:val="00D9011D"/>
    <w:rsid w:val="00D93414"/>
    <w:rsid w:val="00DD1202"/>
    <w:rsid w:val="00DD5F15"/>
    <w:rsid w:val="00DD5FEE"/>
    <w:rsid w:val="00E14A75"/>
    <w:rsid w:val="00E22AAF"/>
    <w:rsid w:val="00E43AB8"/>
    <w:rsid w:val="00E84F03"/>
    <w:rsid w:val="00EB3958"/>
    <w:rsid w:val="00EB4F39"/>
    <w:rsid w:val="00EB511E"/>
    <w:rsid w:val="00EB7EBC"/>
    <w:rsid w:val="00EE0BF3"/>
    <w:rsid w:val="00EE64B5"/>
    <w:rsid w:val="00EE7C77"/>
    <w:rsid w:val="00F25DCC"/>
    <w:rsid w:val="00F457D2"/>
    <w:rsid w:val="00F65234"/>
    <w:rsid w:val="00F70EE2"/>
    <w:rsid w:val="00F84085"/>
    <w:rsid w:val="00FA08CE"/>
    <w:rsid w:val="00FB35EA"/>
    <w:rsid w:val="00FB6D8B"/>
    <w:rsid w:val="00FB7661"/>
    <w:rsid w:val="00FE6BF4"/>
    <w:rsid w:val="00FF2969"/>
    <w:rsid w:val="052F5B9A"/>
    <w:rsid w:val="1350CF5E"/>
    <w:rsid w:val="1C7EBC17"/>
    <w:rsid w:val="23F014F5"/>
    <w:rsid w:val="24909E40"/>
    <w:rsid w:val="24F03A53"/>
    <w:rsid w:val="3053CCA6"/>
    <w:rsid w:val="3935CEE9"/>
    <w:rsid w:val="39F708CB"/>
    <w:rsid w:val="42F26B1B"/>
    <w:rsid w:val="491EFBD6"/>
    <w:rsid w:val="4A4699E4"/>
    <w:rsid w:val="560C66DF"/>
    <w:rsid w:val="594B6C7A"/>
    <w:rsid w:val="5F8E80D1"/>
    <w:rsid w:val="63AE0D58"/>
    <w:rsid w:val="69EFD4DA"/>
    <w:rsid w:val="6F22FB28"/>
    <w:rsid w:val="78A2018C"/>
    <w:rsid w:val="78CCE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636123"/>
  <w15:chartTrackingRefBased/>
  <w15:docId w15:val="{D18B7EE1-669A-4937-A594-0331C03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F2840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A6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F2840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3F2840"/>
    <w:rPr>
      <w:sz w:val="24"/>
      <w:szCs w:val="24"/>
      <w:lang w:val="lv-LV" w:eastAsia="lv-LV" w:bidi="ar-SA"/>
    </w:rPr>
  </w:style>
  <w:style w:type="character" w:styleId="Hyperlink">
    <w:name w:val="Hyperlink"/>
    <w:rsid w:val="003F284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F631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373FF9"/>
    <w:rPr>
      <w:bCs/>
      <w:sz w:val="28"/>
      <w:lang w:eastAsia="en-US"/>
    </w:rPr>
  </w:style>
  <w:style w:type="paragraph" w:styleId="BodyTextIndent3">
    <w:name w:val="Body Text Indent 3"/>
    <w:basedOn w:val="Normal"/>
    <w:rsid w:val="003357F3"/>
    <w:pPr>
      <w:spacing w:after="120"/>
      <w:ind w:left="283"/>
    </w:pPr>
    <w:rPr>
      <w:sz w:val="16"/>
      <w:szCs w:val="16"/>
      <w:lang w:val="en-US"/>
    </w:rPr>
  </w:style>
  <w:style w:type="character" w:customStyle="1" w:styleId="FooterChar">
    <w:name w:val="Footer Char"/>
    <w:link w:val="Footer"/>
    <w:rsid w:val="00EB7EBC"/>
    <w:rPr>
      <w:sz w:val="24"/>
      <w:szCs w:val="24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rsid w:val="00835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2C2"/>
  </w:style>
  <w:style w:type="paragraph" w:styleId="CommentSubject">
    <w:name w:val="annotation subject"/>
    <w:basedOn w:val="CommentText"/>
    <w:next w:val="CommentText"/>
    <w:link w:val="CommentSubjectChar"/>
    <w:rsid w:val="008352C2"/>
    <w:rPr>
      <w:b/>
      <w:bCs/>
    </w:rPr>
  </w:style>
  <w:style w:type="character" w:customStyle="1" w:styleId="CommentSubjectChar">
    <w:name w:val="Comment Subject Char"/>
    <w:link w:val="CommentSubject"/>
    <w:rsid w:val="00835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paziņo, reģistrē un licencē darbības ar jonizējošā starojuma avotiem"</vt:lpstr>
    </vt:vector>
  </TitlesOfParts>
  <Company>VARAM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"Darbību ar jonizējošā starojuma avotiem paziņošanas, reģistrēšanas un licencēšanas noteikumi"</dc:title>
  <dc:subject>Noteikumu projekta 5.pielikums</dc:subject>
  <dc:creator>Natalija.Slaidina@varam.gov.lv</dc:creator>
  <cp:keywords>Projekts</cp:keywords>
  <dc:description>Natālija Slaidiņa, 67026487</dc:description>
  <cp:lastModifiedBy>Leontine Babkina</cp:lastModifiedBy>
  <cp:revision>38</cp:revision>
  <cp:lastPrinted>2021-01-12T07:18:00Z</cp:lastPrinted>
  <dcterms:created xsi:type="dcterms:W3CDTF">2020-03-25T22:40:00Z</dcterms:created>
  <dcterms:modified xsi:type="dcterms:W3CDTF">2021-01-29T13:00:00Z</dcterms:modified>
  <cp:contentStatus/>
</cp:coreProperties>
</file>