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9FF6" w14:textId="77777777" w:rsidR="00FC39CE" w:rsidRDefault="00FC39CE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CAD1BB" w14:textId="7EE99BFD" w:rsidR="00FC39CE" w:rsidRDefault="00FC39CE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122807" w14:textId="4A967CC5" w:rsidR="00C26B60" w:rsidRDefault="00C26B60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3D5E72" w14:textId="6F5CFCD3" w:rsidR="00C26B60" w:rsidRDefault="00C26B60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5C1A72" w14:textId="77777777" w:rsidR="00C26B60" w:rsidRDefault="00C26B60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8F473F" w14:textId="5049B42E" w:rsidR="00FC39CE" w:rsidRPr="00EB3562" w:rsidRDefault="00FC39CE" w:rsidP="00C26B6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053EC3">
        <w:rPr>
          <w:rFonts w:ascii="Times New Roman" w:hAnsi="Times New Roman"/>
          <w:sz w:val="28"/>
          <w:szCs w:val="28"/>
        </w:rPr>
        <w:t>17. februārī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053EC3">
        <w:rPr>
          <w:rFonts w:ascii="Times New Roman" w:hAnsi="Times New Roman"/>
          <w:sz w:val="28"/>
          <w:szCs w:val="28"/>
        </w:rPr>
        <w:t> 96</w:t>
      </w:r>
    </w:p>
    <w:p w14:paraId="53AD12F4" w14:textId="2E4B08FE" w:rsidR="00FC39CE" w:rsidRPr="00EB3562" w:rsidRDefault="00FC39CE" w:rsidP="00C26B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053EC3">
        <w:rPr>
          <w:rFonts w:ascii="Times New Roman" w:hAnsi="Times New Roman"/>
          <w:sz w:val="28"/>
          <w:szCs w:val="28"/>
        </w:rPr>
        <w:t> 15 24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33F51C8B" w14:textId="42793FBF" w:rsidR="00B87523" w:rsidRDefault="00B87523" w:rsidP="00C26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767F5F" w14:textId="77777777" w:rsidR="00B87523" w:rsidRPr="000A093B" w:rsidRDefault="00B87523" w:rsidP="00C2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6"/>
      <w:bookmarkStart w:id="2" w:name="OLE_LINK15"/>
      <w:bookmarkStart w:id="3" w:name="OLE_LINK14"/>
      <w:bookmarkStart w:id="4" w:name="OLE_LINK13"/>
      <w:bookmarkStart w:id="5" w:name="_Hlk37075616"/>
      <w:r w:rsidRPr="000A09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finanšu līdzekļu piešķiršanu no valsts budžeta programmas</w:t>
      </w:r>
      <w:bookmarkEnd w:id="1"/>
      <w:bookmarkEnd w:id="2"/>
      <w:bookmarkEnd w:id="3"/>
      <w:bookmarkEnd w:id="4"/>
      <w:r w:rsidRPr="000A09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0801189C" w14:textId="77777777" w:rsidR="00B87523" w:rsidRPr="000A093B" w:rsidRDefault="00B87523" w:rsidP="00C2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A09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"Līdzekļi neparedzētiem gadījumiem"</w:t>
      </w:r>
    </w:p>
    <w:bookmarkEnd w:id="5"/>
    <w:p w14:paraId="54154451" w14:textId="1675984E" w:rsidR="00B87523" w:rsidRDefault="00B87523" w:rsidP="00C2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77418F" w14:textId="5600E764" w:rsidR="00FE603B" w:rsidRPr="00F82FAE" w:rsidRDefault="00F82FAE" w:rsidP="00C2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6" w:name="_Hlk35877144"/>
      <w:r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FE603B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Finanšu ministrijai no valsts budžeta programmas 02.00.00 "Līdzekļi neparedzētiem gadījumiem" piešķirt Zemkopības ministrijai </w:t>
      </w:r>
      <w:r w:rsidR="00FE603B" w:rsidRPr="00F82FAE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finansējumu</w:t>
      </w:r>
      <w:r w:rsidR="00240788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nepārsniedz</w:t>
      </w:r>
      <w:r w:rsidR="00FE603B" w:rsidRPr="00F82F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="00001C1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E603B" w:rsidRPr="00F82F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C14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275953" w:rsidRPr="00F82FA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FE603B" w:rsidRPr="00F82FAE">
        <w:rPr>
          <w:rFonts w:ascii="Times New Roman" w:eastAsia="Times New Roman" w:hAnsi="Times New Roman" w:cs="Times New Roman"/>
          <w:sz w:val="28"/>
          <w:szCs w:val="28"/>
          <w:lang w:eastAsia="lv-LV"/>
        </w:rPr>
        <w:t> 000 </w:t>
      </w:r>
      <w:r w:rsidR="00FE603B" w:rsidRPr="00F82FA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FE603B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tai skaitā:</w:t>
      </w:r>
    </w:p>
    <w:p w14:paraId="5E150D7A" w14:textId="36C5CFCB" w:rsidR="00FE603B" w:rsidRDefault="00DD617A" w:rsidP="00C2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1.1. </w:t>
      </w:r>
      <w:r w:rsidR="00FA2FF5" w:rsidRPr="00C54E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ražotāju </w:t>
      </w:r>
      <w:r w:rsidR="00FE603B" w:rsidRPr="00C54E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atbalstam 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cūkkopības nozar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ē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FE603B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lai </w:t>
      </w:r>
      <w:r w:rsidR="00292498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stiprinā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</w:t>
      </w:r>
      <w:r w:rsidR="00292498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 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saimniecību dzīvotspēj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mazin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A06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Covid-</w:t>
      </w:r>
      <w:r w:rsidR="005D085A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19 </w:t>
      </w:r>
      <w:r w:rsidR="007C0859" w:rsidRPr="00F57E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izplatības 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negatīvo </w:t>
      </w:r>
      <w:r w:rsidR="00A06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ietekmi</w:t>
      </w:r>
      <w:r w:rsidR="00C26B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A06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="007C08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126F" w:rsidRPr="00EE1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kas nepārsniedz </w:t>
      </w:r>
      <w:r w:rsidR="007C0859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</w:t>
      </w:r>
      <w:r w:rsidR="00421EF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114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50</w:t>
      </w:r>
      <w:r w:rsidR="00765C18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</w:t>
      </w:r>
      <w:r w:rsidR="00421EF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7C0859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000 </w:t>
      </w:r>
      <w:r w:rsidR="007C0859" w:rsidRPr="00F82FA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C08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09F3F19C" w14:textId="56CA2BD0" w:rsidR="00292498" w:rsidRDefault="00DD617A" w:rsidP="00C26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C54E95">
        <w:rPr>
          <w:rFonts w:ascii="Times New Roman" w:hAnsi="Times New Roman" w:cs="Times New Roman"/>
          <w:bCs/>
          <w:sz w:val="28"/>
          <w:szCs w:val="28"/>
        </w:rPr>
        <w:t>. </w:t>
      </w:r>
      <w:r w:rsidR="00FA2FF5" w:rsidRPr="00C54E95">
        <w:rPr>
          <w:rFonts w:ascii="Times New Roman" w:hAnsi="Times New Roman" w:cs="Times New Roman"/>
          <w:bCs/>
          <w:sz w:val="28"/>
          <w:szCs w:val="28"/>
        </w:rPr>
        <w:t xml:space="preserve">ražotāju </w:t>
      </w:r>
      <w:r w:rsidR="00292498" w:rsidRPr="00C54E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atbalstam </w:t>
      </w:r>
      <w:r w:rsidR="00292498" w:rsidRPr="00436808">
        <w:rPr>
          <w:rFonts w:ascii="Times New Roman" w:hAnsi="Times New Roman" w:cs="Times New Roman"/>
          <w:sz w:val="28"/>
          <w:szCs w:val="28"/>
        </w:rPr>
        <w:t>mājputnu nozar</w:t>
      </w:r>
      <w:r w:rsidR="00292498">
        <w:rPr>
          <w:rFonts w:ascii="Times New Roman" w:hAnsi="Times New Roman" w:cs="Times New Roman"/>
          <w:sz w:val="28"/>
          <w:szCs w:val="28"/>
        </w:rPr>
        <w:t>ē</w:t>
      </w:r>
      <w:r w:rsidR="00292498" w:rsidRPr="00436808">
        <w:rPr>
          <w:rFonts w:ascii="Times New Roman" w:hAnsi="Times New Roman" w:cs="Times New Roman"/>
          <w:sz w:val="28"/>
          <w:szCs w:val="28"/>
        </w:rPr>
        <w:t xml:space="preserve">, 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lai daļēji kompensētu </w:t>
      </w:r>
      <w:r w:rsidR="00A06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Covid-</w:t>
      </w:r>
      <w:r w:rsidR="00A06C00" w:rsidRPr="00F82F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19 </w:t>
      </w:r>
      <w:r w:rsidR="00292498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izplatības ietekm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ē</w:t>
      </w:r>
      <w:r w:rsidR="00292498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radīt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 ieņēmumu samazinājumu</w:t>
      </w:r>
      <w:r w:rsidR="00C26B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– </w:t>
      </w:r>
      <w:r w:rsidR="00EE126F" w:rsidRPr="00EE1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kas nepārsniedz </w:t>
      </w:r>
      <w:r w:rsidR="00292498" w:rsidRPr="00436808">
        <w:rPr>
          <w:rFonts w:ascii="Times New Roman" w:hAnsi="Times New Roman" w:cs="Times New Roman"/>
          <w:bCs/>
          <w:sz w:val="28"/>
          <w:szCs w:val="28"/>
        </w:rPr>
        <w:t>1</w:t>
      </w:r>
      <w:r w:rsidR="0001140A">
        <w:rPr>
          <w:rFonts w:ascii="Times New Roman" w:hAnsi="Times New Roman" w:cs="Times New Roman"/>
          <w:bCs/>
          <w:sz w:val="28"/>
          <w:szCs w:val="28"/>
        </w:rPr>
        <w:t>1</w:t>
      </w:r>
      <w:r w:rsidR="00421EF4">
        <w:rPr>
          <w:rFonts w:ascii="Times New Roman" w:hAnsi="Times New Roman" w:cs="Times New Roman"/>
          <w:bCs/>
          <w:sz w:val="28"/>
          <w:szCs w:val="28"/>
        </w:rPr>
        <w:t> </w:t>
      </w:r>
      <w:r w:rsidR="0001140A">
        <w:rPr>
          <w:rFonts w:ascii="Times New Roman" w:hAnsi="Times New Roman" w:cs="Times New Roman"/>
          <w:bCs/>
          <w:sz w:val="28"/>
          <w:szCs w:val="28"/>
        </w:rPr>
        <w:t>0</w:t>
      </w:r>
      <w:r w:rsidR="00292498" w:rsidRPr="00436808">
        <w:rPr>
          <w:rFonts w:ascii="Times New Roman" w:hAnsi="Times New Roman" w:cs="Times New Roman"/>
          <w:bCs/>
          <w:sz w:val="28"/>
          <w:szCs w:val="28"/>
        </w:rPr>
        <w:t>00</w:t>
      </w:r>
      <w:r w:rsidR="00421EF4">
        <w:rPr>
          <w:rFonts w:ascii="Times New Roman" w:hAnsi="Times New Roman" w:cs="Times New Roman"/>
          <w:bCs/>
          <w:sz w:val="28"/>
          <w:szCs w:val="28"/>
        </w:rPr>
        <w:t> </w:t>
      </w:r>
      <w:r w:rsidR="00292498" w:rsidRPr="00436808">
        <w:rPr>
          <w:rFonts w:ascii="Times New Roman" w:hAnsi="Times New Roman" w:cs="Times New Roman"/>
          <w:bCs/>
          <w:sz w:val="28"/>
          <w:szCs w:val="28"/>
        </w:rPr>
        <w:t xml:space="preserve">000 </w:t>
      </w:r>
      <w:r w:rsidR="00292498" w:rsidRPr="004368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9249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92498" w:rsidRPr="0043680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1C5D08" w14:textId="172A9391" w:rsidR="00DB13F5" w:rsidRDefault="00436808" w:rsidP="00C2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</w:t>
      </w:r>
      <w:r w:rsidR="005F6CC6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uzņēmumu likviditātes un </w:t>
      </w:r>
      <w:r w:rsidR="001B6D3C" w:rsidRPr="00F57E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naudas plūsmas saglabāšanai</w:t>
      </w:r>
      <w:r w:rsidR="001B6D3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1B6D3C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B6D3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kredītsaistību izpildes</w:t>
      </w:r>
      <w:r w:rsidR="005D085A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nodrošināšanai</w:t>
      </w:r>
      <w:r w:rsidR="000C0EC3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B6D3C" w:rsidRPr="00F57E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finansiālā sloga mazināšanai lauku saimniecībām un uzņēmumiem</w:t>
      </w:r>
      <w:bookmarkStart w:id="7" w:name="_Hlk60928534"/>
      <w:r w:rsidR="001B6D3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– </w:t>
      </w:r>
      <w:bookmarkEnd w:id="7"/>
      <w:r w:rsidR="00EE126F" w:rsidRPr="00EE1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kas nepārsniedz </w:t>
      </w:r>
      <w:r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0114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="007C08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7C08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000 </w:t>
      </w:r>
      <w:r w:rsidRPr="0043680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5D085A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  <w:r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0AA3F794" w14:textId="3A4CF325" w:rsidR="005D085A" w:rsidRPr="00436808" w:rsidRDefault="00436808" w:rsidP="00C2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DD617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5D085A" w:rsidRPr="00436808">
        <w:rPr>
          <w:rFonts w:ascii="Times New Roman" w:hAnsi="Times New Roman" w:cs="Times New Roman"/>
          <w:sz w:val="28"/>
          <w:szCs w:val="28"/>
        </w:rPr>
        <w:t>lauksaimniecības, zivsaimniecības un lauku attīstības garantiju programmas īstenošanai</w:t>
      </w:r>
      <w:r w:rsidR="00A06C00">
        <w:rPr>
          <w:rFonts w:ascii="Times New Roman" w:hAnsi="Times New Roman" w:cs="Times New Roman"/>
          <w:sz w:val="28"/>
          <w:szCs w:val="28"/>
        </w:rPr>
        <w:t>, nodrošinot nozares uzņēmumiem</w:t>
      </w:r>
      <w:r w:rsidR="000C0EC3" w:rsidRPr="00436808">
        <w:rPr>
          <w:rFonts w:ascii="Times New Roman" w:hAnsi="Times New Roman" w:cs="Times New Roman"/>
          <w:sz w:val="28"/>
          <w:szCs w:val="28"/>
        </w:rPr>
        <w:t xml:space="preserve"> finanšu līdzekļu aizņemšanās iespējas kredītiestādēs</w:t>
      </w:r>
      <w:r w:rsidR="00C26B60">
        <w:rPr>
          <w:rFonts w:ascii="Times New Roman" w:hAnsi="Times New Roman" w:cs="Times New Roman"/>
          <w:sz w:val="28"/>
          <w:szCs w:val="28"/>
        </w:rPr>
        <w:t>,</w:t>
      </w:r>
      <w:r w:rsidR="00421EF4">
        <w:rPr>
          <w:rFonts w:ascii="Times New Roman" w:hAnsi="Times New Roman" w:cs="Times New Roman"/>
          <w:sz w:val="28"/>
          <w:szCs w:val="28"/>
        </w:rPr>
        <w:t xml:space="preserve"> </w:t>
      </w:r>
      <w:r w:rsidR="007C08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– </w:t>
      </w:r>
      <w:r w:rsidR="00EE126F" w:rsidRPr="00EE1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kas nepārsniedz </w:t>
      </w:r>
      <w:r w:rsidR="000114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</w:t>
      </w:r>
      <w:r w:rsidR="007C0859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000</w:t>
      </w:r>
      <w:r w:rsidR="00765C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7C0859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765C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7C0859" w:rsidRPr="004368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0C0EC3" w:rsidRPr="00436808">
        <w:rPr>
          <w:rFonts w:ascii="Times New Roman" w:hAnsi="Times New Roman" w:cs="Times New Roman"/>
          <w:sz w:val="28"/>
          <w:szCs w:val="28"/>
        </w:rPr>
        <w:t>;</w:t>
      </w:r>
    </w:p>
    <w:p w14:paraId="761470CF" w14:textId="3ABDA8BC" w:rsidR="000C0EC3" w:rsidRDefault="00436808" w:rsidP="00C2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29249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.5</w:t>
      </w:r>
      <w:bookmarkStart w:id="8" w:name="_Hlk60923022"/>
      <w:r w:rsidR="00DD617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0C0EC3" w:rsidRPr="00436808">
        <w:rPr>
          <w:rFonts w:ascii="Times New Roman" w:hAnsi="Times New Roman" w:cs="Times New Roman"/>
          <w:sz w:val="28"/>
          <w:szCs w:val="28"/>
        </w:rPr>
        <w:t>sadarbības formu attīstībai</w:t>
      </w:r>
      <w:r w:rsidR="00275953" w:rsidRPr="004368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2FF5" w:rsidRPr="00C54E95">
        <w:rPr>
          <w:rFonts w:ascii="Times New Roman" w:hAnsi="Times New Roman" w:cs="Times New Roman"/>
          <w:sz w:val="28"/>
          <w:szCs w:val="28"/>
        </w:rPr>
        <w:t xml:space="preserve">lai </w:t>
      </w:r>
      <w:r w:rsidR="001B6D3C" w:rsidRPr="00C54E95">
        <w:rPr>
          <w:rFonts w:ascii="Times New Roman" w:hAnsi="Times New Roman" w:cs="Times New Roman"/>
          <w:sz w:val="28"/>
          <w:szCs w:val="28"/>
        </w:rPr>
        <w:t>stiprin</w:t>
      </w:r>
      <w:r w:rsidR="00FA2FF5" w:rsidRPr="00C54E95">
        <w:rPr>
          <w:rFonts w:ascii="Times New Roman" w:hAnsi="Times New Roman" w:cs="Times New Roman"/>
          <w:sz w:val="28"/>
          <w:szCs w:val="28"/>
        </w:rPr>
        <w:t>ā</w:t>
      </w:r>
      <w:r w:rsidR="001B6D3C" w:rsidRPr="00C54E95">
        <w:rPr>
          <w:rFonts w:ascii="Times New Roman" w:hAnsi="Times New Roman" w:cs="Times New Roman"/>
          <w:sz w:val="28"/>
          <w:szCs w:val="28"/>
        </w:rPr>
        <w:t>t</w:t>
      </w:r>
      <w:r w:rsidR="00FA2FF5" w:rsidRPr="00C54E95">
        <w:rPr>
          <w:rFonts w:ascii="Times New Roman" w:hAnsi="Times New Roman" w:cs="Times New Roman"/>
          <w:sz w:val="28"/>
          <w:szCs w:val="28"/>
        </w:rPr>
        <w:t>u</w:t>
      </w:r>
      <w:r w:rsidR="00275953" w:rsidRPr="00436808">
        <w:rPr>
          <w:rFonts w:ascii="Times New Roman" w:hAnsi="Times New Roman" w:cs="Times New Roman"/>
          <w:sz w:val="28"/>
          <w:szCs w:val="28"/>
        </w:rPr>
        <w:t xml:space="preserve"> </w:t>
      </w:r>
      <w:r w:rsidR="000C0EC3" w:rsidRPr="00436808">
        <w:rPr>
          <w:rFonts w:ascii="Times New Roman" w:hAnsi="Times New Roman" w:cs="Times New Roman"/>
          <w:sz w:val="28"/>
          <w:szCs w:val="28"/>
        </w:rPr>
        <w:t>maz</w:t>
      </w:r>
      <w:r w:rsidR="00275953" w:rsidRPr="0043680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0C0EC3" w:rsidRPr="00436808">
        <w:rPr>
          <w:rFonts w:ascii="Times New Roman" w:hAnsi="Times New Roman" w:cs="Times New Roman"/>
          <w:sz w:val="28"/>
          <w:szCs w:val="28"/>
        </w:rPr>
        <w:t xml:space="preserve"> un vidēj</w:t>
      </w:r>
      <w:r w:rsidR="00275953" w:rsidRPr="00436808">
        <w:rPr>
          <w:rFonts w:ascii="Times New Roman" w:hAnsi="Times New Roman" w:cs="Times New Roman"/>
          <w:sz w:val="28"/>
          <w:szCs w:val="28"/>
        </w:rPr>
        <w:t>o</w:t>
      </w:r>
      <w:r w:rsidR="000C0EC3" w:rsidRPr="00436808">
        <w:rPr>
          <w:rFonts w:ascii="Times New Roman" w:hAnsi="Times New Roman" w:cs="Times New Roman"/>
          <w:sz w:val="28"/>
          <w:szCs w:val="28"/>
        </w:rPr>
        <w:t xml:space="preserve"> kooperatīv</w:t>
      </w:r>
      <w:r w:rsidR="00275953" w:rsidRPr="00436808">
        <w:rPr>
          <w:rFonts w:ascii="Times New Roman" w:hAnsi="Times New Roman" w:cs="Times New Roman"/>
          <w:sz w:val="28"/>
          <w:szCs w:val="28"/>
        </w:rPr>
        <w:t>o</w:t>
      </w:r>
      <w:r w:rsidR="000C0EC3" w:rsidRPr="00436808">
        <w:rPr>
          <w:rFonts w:ascii="Times New Roman" w:hAnsi="Times New Roman" w:cs="Times New Roman"/>
          <w:sz w:val="28"/>
          <w:szCs w:val="28"/>
        </w:rPr>
        <w:t xml:space="preserve"> sabiedrīb</w:t>
      </w:r>
      <w:r w:rsidR="00275953" w:rsidRPr="00436808">
        <w:rPr>
          <w:rFonts w:ascii="Times New Roman" w:hAnsi="Times New Roman" w:cs="Times New Roman"/>
          <w:sz w:val="28"/>
          <w:szCs w:val="28"/>
        </w:rPr>
        <w:t xml:space="preserve">u </w:t>
      </w:r>
      <w:r w:rsidR="003B26F8">
        <w:rPr>
          <w:rFonts w:ascii="Times New Roman" w:hAnsi="Times New Roman" w:cs="Times New Roman"/>
          <w:sz w:val="28"/>
          <w:szCs w:val="28"/>
        </w:rPr>
        <w:t xml:space="preserve">tirgus varu, </w:t>
      </w:r>
      <w:r w:rsidR="003B26F8" w:rsidRPr="003B26F8">
        <w:rPr>
          <w:rFonts w:ascii="Times New Roman" w:eastAsia="Calibri" w:hAnsi="Times New Roman" w:cs="Times New Roman"/>
          <w:sz w:val="28"/>
          <w:szCs w:val="28"/>
        </w:rPr>
        <w:t>administratīv</w:t>
      </w:r>
      <w:r w:rsidR="003B26F8">
        <w:rPr>
          <w:rFonts w:ascii="Times New Roman" w:eastAsia="Calibri" w:hAnsi="Times New Roman" w:cs="Times New Roman"/>
          <w:sz w:val="28"/>
          <w:szCs w:val="28"/>
        </w:rPr>
        <w:t>o</w:t>
      </w:r>
      <w:r w:rsidR="003B26F8" w:rsidRPr="003B26F8">
        <w:rPr>
          <w:rFonts w:ascii="Times New Roman" w:eastAsia="Calibri" w:hAnsi="Times New Roman" w:cs="Times New Roman"/>
          <w:sz w:val="28"/>
          <w:szCs w:val="28"/>
        </w:rPr>
        <w:t xml:space="preserve"> un ekonomisk</w:t>
      </w:r>
      <w:r w:rsidR="003B26F8">
        <w:rPr>
          <w:rFonts w:ascii="Times New Roman" w:eastAsia="Calibri" w:hAnsi="Times New Roman" w:cs="Times New Roman"/>
          <w:sz w:val="28"/>
          <w:szCs w:val="28"/>
        </w:rPr>
        <w:t>o</w:t>
      </w:r>
      <w:r w:rsidR="003B26F8" w:rsidRPr="003B26F8">
        <w:rPr>
          <w:rFonts w:ascii="Times New Roman" w:eastAsia="Calibri" w:hAnsi="Times New Roman" w:cs="Times New Roman"/>
          <w:sz w:val="28"/>
          <w:szCs w:val="28"/>
        </w:rPr>
        <w:t xml:space="preserve"> kapacitāt</w:t>
      </w:r>
      <w:r w:rsidR="003B26F8">
        <w:rPr>
          <w:rFonts w:ascii="Times New Roman" w:eastAsia="Calibri" w:hAnsi="Times New Roman" w:cs="Times New Roman"/>
          <w:sz w:val="28"/>
          <w:szCs w:val="28"/>
        </w:rPr>
        <w:t>i, kā arī</w:t>
      </w:r>
      <w:r w:rsidR="00275953" w:rsidRPr="00436808">
        <w:rPr>
          <w:rFonts w:ascii="Times New Roman" w:hAnsi="Times New Roman" w:cs="Times New Roman"/>
          <w:sz w:val="28"/>
          <w:szCs w:val="28"/>
        </w:rPr>
        <w:t xml:space="preserve"> atbalst</w:t>
      </w:r>
      <w:r w:rsidR="003B26F8">
        <w:rPr>
          <w:rFonts w:ascii="Times New Roman" w:hAnsi="Times New Roman" w:cs="Times New Roman"/>
          <w:sz w:val="28"/>
          <w:szCs w:val="28"/>
        </w:rPr>
        <w:t>am</w:t>
      </w:r>
      <w:r w:rsidR="00275953" w:rsidRPr="00436808">
        <w:rPr>
          <w:rFonts w:ascii="Times New Roman" w:hAnsi="Times New Roman" w:cs="Times New Roman"/>
          <w:sz w:val="28"/>
          <w:szCs w:val="28"/>
        </w:rPr>
        <w:t xml:space="preserve"> </w:t>
      </w:r>
      <w:r w:rsidR="000C0EC3" w:rsidRPr="00436808">
        <w:rPr>
          <w:rFonts w:ascii="Times New Roman" w:hAnsi="Times New Roman" w:cs="Times New Roman"/>
          <w:sz w:val="28"/>
          <w:szCs w:val="28"/>
        </w:rPr>
        <w:t>īs</w:t>
      </w:r>
      <w:r w:rsidR="00D93AE4" w:rsidRPr="00436808">
        <w:rPr>
          <w:rFonts w:ascii="Times New Roman" w:hAnsi="Times New Roman" w:cs="Times New Roman"/>
          <w:sz w:val="28"/>
          <w:szCs w:val="28"/>
        </w:rPr>
        <w:t>o</w:t>
      </w:r>
      <w:r w:rsidR="000C0EC3" w:rsidRPr="00436808">
        <w:rPr>
          <w:rFonts w:ascii="Times New Roman" w:hAnsi="Times New Roman" w:cs="Times New Roman"/>
          <w:sz w:val="28"/>
          <w:szCs w:val="28"/>
        </w:rPr>
        <w:t xml:space="preserve"> </w:t>
      </w:r>
      <w:r w:rsidR="00D93AE4" w:rsidRPr="00436808">
        <w:rPr>
          <w:rFonts w:ascii="Times New Roman" w:hAnsi="Times New Roman" w:cs="Times New Roman"/>
          <w:sz w:val="28"/>
          <w:szCs w:val="28"/>
        </w:rPr>
        <w:t>piegādes ķēžu</w:t>
      </w:r>
      <w:r w:rsidR="000C0EC3" w:rsidRPr="00436808">
        <w:rPr>
          <w:rFonts w:ascii="Times New Roman" w:hAnsi="Times New Roman" w:cs="Times New Roman"/>
          <w:sz w:val="28"/>
          <w:szCs w:val="28"/>
        </w:rPr>
        <w:t xml:space="preserve"> digitālās platformas pieejamī</w:t>
      </w:r>
      <w:r w:rsidR="003B26F8">
        <w:rPr>
          <w:rFonts w:ascii="Times New Roman" w:hAnsi="Times New Roman" w:cs="Times New Roman"/>
          <w:sz w:val="28"/>
          <w:szCs w:val="28"/>
        </w:rPr>
        <w:t>bai</w:t>
      </w:r>
      <w:r w:rsidR="004645C8">
        <w:rPr>
          <w:rFonts w:ascii="Times New Roman" w:hAnsi="Times New Roman" w:cs="Times New Roman"/>
          <w:sz w:val="28"/>
          <w:szCs w:val="28"/>
        </w:rPr>
        <w:t xml:space="preserve"> – </w:t>
      </w:r>
      <w:r w:rsidR="00EE126F" w:rsidRPr="00EE12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finansējumu, kas nepārsniedz </w:t>
      </w:r>
      <w:r w:rsidR="00765C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1 00</w:t>
      </w:r>
      <w:r w:rsidR="00765C18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0 </w:t>
      </w:r>
      <w:r w:rsidR="004645C8" w:rsidRPr="004368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000 </w:t>
      </w:r>
      <w:r w:rsidR="004645C8" w:rsidRPr="004368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bookmarkEnd w:id="8"/>
      <w:r w:rsidR="00292498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21AB6D8" w14:textId="77777777" w:rsidR="00065592" w:rsidRDefault="00065592" w:rsidP="00C26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E0BE89" w14:textId="57CE5834" w:rsidR="00B87523" w:rsidRDefault="00436808" w:rsidP="00C26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EDC">
        <w:rPr>
          <w:rFonts w:ascii="Times New Roman" w:eastAsia="Times New Roman" w:hAnsi="Times New Roman"/>
          <w:sz w:val="28"/>
          <w:szCs w:val="28"/>
        </w:rPr>
        <w:t>2. Zemkopības ministrijai normatīvajos aktos noteiktajā kārtībā sagatavot un iesniegt Finanšu ministrijā pieprasījumu par šā rīkojuma 1.</w:t>
      </w:r>
      <w:r w:rsidR="002132BA">
        <w:rPr>
          <w:rFonts w:ascii="Times New Roman" w:eastAsia="Times New Roman" w:hAnsi="Times New Roman"/>
          <w:sz w:val="28"/>
          <w:szCs w:val="28"/>
        </w:rPr>
        <w:t> </w:t>
      </w:r>
      <w:r w:rsidRPr="00F57EDC">
        <w:rPr>
          <w:rFonts w:ascii="Times New Roman" w:eastAsia="Times New Roman" w:hAnsi="Times New Roman"/>
          <w:sz w:val="28"/>
          <w:szCs w:val="28"/>
        </w:rPr>
        <w:t xml:space="preserve">punktā minēto līdzekļu piešķiršanu no valsts budžeta programmas 02.00.00 "Līdzekļi neparedzētiem gadījumiem" atbilstoši faktiski nepieciešamajam </w:t>
      </w:r>
      <w:r w:rsidR="00BC170C">
        <w:rPr>
          <w:rFonts w:ascii="Times New Roman" w:eastAsia="Times New Roman" w:hAnsi="Times New Roman"/>
          <w:sz w:val="28"/>
          <w:szCs w:val="28"/>
        </w:rPr>
        <w:t>finansējumam</w:t>
      </w:r>
      <w:r w:rsidRPr="00F57EDC">
        <w:rPr>
          <w:rFonts w:ascii="Times New Roman" w:eastAsia="Times New Roman" w:hAnsi="Times New Roman"/>
          <w:sz w:val="28"/>
          <w:szCs w:val="28"/>
        </w:rPr>
        <w:t>.</w:t>
      </w:r>
    </w:p>
    <w:p w14:paraId="77CE61A8" w14:textId="77777777" w:rsidR="00065592" w:rsidRDefault="00065592" w:rsidP="00C26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545A45E" w14:textId="23D3F0ED" w:rsidR="00AB3BC8" w:rsidRDefault="00DD617A" w:rsidP="00C26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AB3BC8" w:rsidRPr="00AB3BC8">
        <w:rPr>
          <w:rFonts w:ascii="Times New Roman" w:eastAsia="Times New Roman" w:hAnsi="Times New Roman"/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2132BA">
        <w:rPr>
          <w:rFonts w:ascii="Times New Roman" w:eastAsia="Times New Roman" w:hAnsi="Times New Roman"/>
          <w:sz w:val="28"/>
          <w:szCs w:val="28"/>
        </w:rPr>
        <w:t> </w:t>
      </w:r>
      <w:r w:rsidR="00AB3BC8" w:rsidRPr="00AB3BC8">
        <w:rPr>
          <w:rFonts w:ascii="Times New Roman" w:eastAsia="Times New Roman" w:hAnsi="Times New Roman"/>
          <w:sz w:val="28"/>
          <w:szCs w:val="28"/>
        </w:rPr>
        <w:t xml:space="preserve">punktam un, ja Saeimas Budžeta un finanšu (nodokļu) </w:t>
      </w:r>
      <w:r w:rsidR="00AB3BC8" w:rsidRPr="00AB3BC8">
        <w:rPr>
          <w:rFonts w:ascii="Times New Roman" w:eastAsia="Times New Roman" w:hAnsi="Times New Roman"/>
          <w:sz w:val="28"/>
          <w:szCs w:val="28"/>
        </w:rPr>
        <w:lastRenderedPageBreak/>
        <w:t>komisija piecu darbdienu laikā pēc attiecīgās informācijas saņemšanas nav izteikusi iebildumus, veikt apropriācijas izmaiņas.</w:t>
      </w:r>
    </w:p>
    <w:p w14:paraId="3EE98060" w14:textId="57CE60BB" w:rsidR="00B87523" w:rsidRDefault="00B87523" w:rsidP="00C26B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61C0E6" w14:textId="77777777" w:rsidR="00FC39CE" w:rsidRDefault="00FC39CE" w:rsidP="00C26B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F97652" w14:textId="77777777" w:rsidR="004B334C" w:rsidRPr="000A093B" w:rsidRDefault="004B334C" w:rsidP="00C26B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7727E2" w14:textId="77777777" w:rsidR="00FC39CE" w:rsidRPr="00971F76" w:rsidRDefault="00FC39CE" w:rsidP="00C26B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4441D30E" w14:textId="77777777" w:rsidR="00FC39CE" w:rsidRDefault="00FC39CE" w:rsidP="00C26B6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14:paraId="2C4AA4A4" w14:textId="77777777" w:rsidR="00FC39CE" w:rsidRPr="00FC39CE" w:rsidRDefault="00FC39CE" w:rsidP="00C26B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469AF847" w14:textId="77777777" w:rsidR="00FC39CE" w:rsidRPr="00FC39CE" w:rsidRDefault="00FC39CE" w:rsidP="00C26B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42338752" w14:textId="77777777" w:rsidR="00FC39CE" w:rsidRPr="00FC39CE" w:rsidRDefault="00FC39CE" w:rsidP="00C26B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FC39CE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FC39CE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FC39CE" w:rsidRPr="00FC39CE" w:rsidSect="00A37A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10C" w16cex:dateUtc="2021-02-03T10:09:00Z"/>
  <w16cex:commentExtensible w16cex:durableId="23C51165" w16cex:dateUtc="2021-02-03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AF7E" w14:textId="77777777" w:rsidR="003B45BE" w:rsidRDefault="003B45BE" w:rsidP="00B87523">
      <w:pPr>
        <w:spacing w:after="0" w:line="240" w:lineRule="auto"/>
      </w:pPr>
      <w:r>
        <w:separator/>
      </w:r>
    </w:p>
  </w:endnote>
  <w:endnote w:type="continuationSeparator" w:id="0">
    <w:p w14:paraId="0FA04E44" w14:textId="77777777" w:rsidR="003B45BE" w:rsidRDefault="003B45BE" w:rsidP="00B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30AA" w14:textId="1786FD2B" w:rsidR="002831B0" w:rsidRPr="00FC39CE" w:rsidRDefault="00FC39CE" w:rsidP="00FC39CE">
    <w:pPr>
      <w:pStyle w:val="Footer"/>
      <w:rPr>
        <w:rFonts w:ascii="Times New Roman" w:hAnsi="Times New Roman" w:cs="Times New Roman"/>
        <w:sz w:val="16"/>
        <w:szCs w:val="16"/>
      </w:rPr>
    </w:pPr>
    <w:r w:rsidRPr="00FC39CE">
      <w:rPr>
        <w:rFonts w:ascii="Times New Roman" w:hAnsi="Times New Roman" w:cs="Times New Roman"/>
        <w:sz w:val="16"/>
        <w:szCs w:val="16"/>
      </w:rPr>
      <w:t>R0211_1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DB71" w14:textId="11DDBE01" w:rsidR="00FC39CE" w:rsidRPr="00FC39CE" w:rsidRDefault="00FC39CE">
    <w:pPr>
      <w:pStyle w:val="Footer"/>
      <w:rPr>
        <w:rFonts w:ascii="Times New Roman" w:hAnsi="Times New Roman" w:cs="Times New Roman"/>
        <w:sz w:val="16"/>
        <w:szCs w:val="16"/>
      </w:rPr>
    </w:pPr>
    <w:r w:rsidRPr="00FC39CE">
      <w:rPr>
        <w:rFonts w:ascii="Times New Roman" w:hAnsi="Times New Roman" w:cs="Times New Roman"/>
        <w:sz w:val="16"/>
        <w:szCs w:val="16"/>
      </w:rPr>
      <w:t>R0211_1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DCAE" w14:textId="77777777" w:rsidR="003B45BE" w:rsidRDefault="003B45BE" w:rsidP="00B87523">
      <w:pPr>
        <w:spacing w:after="0" w:line="240" w:lineRule="auto"/>
      </w:pPr>
      <w:r>
        <w:separator/>
      </w:r>
    </w:p>
  </w:footnote>
  <w:footnote w:type="continuationSeparator" w:id="0">
    <w:p w14:paraId="5B62BBA6" w14:textId="77777777" w:rsidR="003B45BE" w:rsidRDefault="003B45BE" w:rsidP="00B8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83EBF32" w14:textId="6BB63B79" w:rsidR="002831B0" w:rsidRPr="004B334C" w:rsidRDefault="00970B5A" w:rsidP="004B334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B334C">
          <w:rPr>
            <w:rFonts w:ascii="Times New Roman" w:hAnsi="Times New Roman" w:cs="Times New Roman"/>
            <w:sz w:val="24"/>
          </w:rPr>
          <w:fldChar w:fldCharType="begin"/>
        </w:r>
        <w:r w:rsidRPr="004B33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334C">
          <w:rPr>
            <w:rFonts w:ascii="Times New Roman" w:hAnsi="Times New Roman" w:cs="Times New Roman"/>
            <w:sz w:val="24"/>
          </w:rPr>
          <w:fldChar w:fldCharType="separate"/>
        </w:r>
        <w:r w:rsidR="00DD617A">
          <w:rPr>
            <w:rFonts w:ascii="Times New Roman" w:hAnsi="Times New Roman" w:cs="Times New Roman"/>
            <w:noProof/>
            <w:sz w:val="24"/>
          </w:rPr>
          <w:t>2</w:t>
        </w:r>
        <w:r w:rsidRPr="004B334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8316" w14:textId="77777777" w:rsidR="00FC39CE" w:rsidRDefault="00FC39CE" w:rsidP="4DDABCCB">
    <w:pPr>
      <w:pStyle w:val="Header"/>
      <w:rPr>
        <w:noProof/>
      </w:rPr>
    </w:pPr>
  </w:p>
  <w:p w14:paraId="678DEA1D" w14:textId="1048584A" w:rsidR="00065592" w:rsidRDefault="00FC39CE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664CF539" wp14:editId="31687B2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8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92488"/>
    <w:multiLevelType w:val="hybridMultilevel"/>
    <w:tmpl w:val="C9041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1DCB"/>
    <w:multiLevelType w:val="hybridMultilevel"/>
    <w:tmpl w:val="593848C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FC142F"/>
    <w:multiLevelType w:val="hybridMultilevel"/>
    <w:tmpl w:val="E0F4950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DD7615"/>
    <w:multiLevelType w:val="hybridMultilevel"/>
    <w:tmpl w:val="0C101664"/>
    <w:lvl w:ilvl="0" w:tplc="FE5E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3A"/>
    <w:rsid w:val="00001C14"/>
    <w:rsid w:val="0001140A"/>
    <w:rsid w:val="00053EC3"/>
    <w:rsid w:val="00065592"/>
    <w:rsid w:val="00083B11"/>
    <w:rsid w:val="00083F01"/>
    <w:rsid w:val="00095B35"/>
    <w:rsid w:val="000A093B"/>
    <w:rsid w:val="000C0DA5"/>
    <w:rsid w:val="000C0EC3"/>
    <w:rsid w:val="000E5026"/>
    <w:rsid w:val="000E696D"/>
    <w:rsid w:val="0010359C"/>
    <w:rsid w:val="00107B04"/>
    <w:rsid w:val="001217CF"/>
    <w:rsid w:val="00190B19"/>
    <w:rsid w:val="00196F22"/>
    <w:rsid w:val="001B6D3C"/>
    <w:rsid w:val="001F250C"/>
    <w:rsid w:val="002132BA"/>
    <w:rsid w:val="00240788"/>
    <w:rsid w:val="002551D1"/>
    <w:rsid w:val="00275953"/>
    <w:rsid w:val="00292498"/>
    <w:rsid w:val="002A12E6"/>
    <w:rsid w:val="002F29EE"/>
    <w:rsid w:val="003B26F8"/>
    <w:rsid w:val="003B45BE"/>
    <w:rsid w:val="003B4E23"/>
    <w:rsid w:val="00412418"/>
    <w:rsid w:val="00421EF4"/>
    <w:rsid w:val="00423BA3"/>
    <w:rsid w:val="00436808"/>
    <w:rsid w:val="00453E57"/>
    <w:rsid w:val="004555C1"/>
    <w:rsid w:val="004645C8"/>
    <w:rsid w:val="00476E7D"/>
    <w:rsid w:val="00483DEA"/>
    <w:rsid w:val="00497BBF"/>
    <w:rsid w:val="004B334C"/>
    <w:rsid w:val="00507970"/>
    <w:rsid w:val="005726C0"/>
    <w:rsid w:val="00593198"/>
    <w:rsid w:val="005A1717"/>
    <w:rsid w:val="005D085A"/>
    <w:rsid w:val="005E7C8B"/>
    <w:rsid w:val="005F6CC6"/>
    <w:rsid w:val="006147A7"/>
    <w:rsid w:val="00616330"/>
    <w:rsid w:val="00635796"/>
    <w:rsid w:val="0064121A"/>
    <w:rsid w:val="006A3ED3"/>
    <w:rsid w:val="006D274D"/>
    <w:rsid w:val="006E5E38"/>
    <w:rsid w:val="00716FDE"/>
    <w:rsid w:val="007609D2"/>
    <w:rsid w:val="00765C18"/>
    <w:rsid w:val="007900AF"/>
    <w:rsid w:val="007B20C1"/>
    <w:rsid w:val="007C0859"/>
    <w:rsid w:val="007E6C33"/>
    <w:rsid w:val="007E7156"/>
    <w:rsid w:val="00820442"/>
    <w:rsid w:val="00831C90"/>
    <w:rsid w:val="00852E8C"/>
    <w:rsid w:val="008860CE"/>
    <w:rsid w:val="0089016A"/>
    <w:rsid w:val="008A4297"/>
    <w:rsid w:val="008A774A"/>
    <w:rsid w:val="008B2ABC"/>
    <w:rsid w:val="008B5B86"/>
    <w:rsid w:val="008C0249"/>
    <w:rsid w:val="00931A94"/>
    <w:rsid w:val="009350FC"/>
    <w:rsid w:val="00970B5A"/>
    <w:rsid w:val="00976C7F"/>
    <w:rsid w:val="009A600D"/>
    <w:rsid w:val="009B0FEA"/>
    <w:rsid w:val="009B53C5"/>
    <w:rsid w:val="00A06C00"/>
    <w:rsid w:val="00A326A4"/>
    <w:rsid w:val="00A50BBC"/>
    <w:rsid w:val="00A54F3A"/>
    <w:rsid w:val="00A90176"/>
    <w:rsid w:val="00AB3BC8"/>
    <w:rsid w:val="00AB4F2E"/>
    <w:rsid w:val="00AF2D2B"/>
    <w:rsid w:val="00B31388"/>
    <w:rsid w:val="00B83E50"/>
    <w:rsid w:val="00B87523"/>
    <w:rsid w:val="00B93884"/>
    <w:rsid w:val="00BC170C"/>
    <w:rsid w:val="00C26B60"/>
    <w:rsid w:val="00C54E95"/>
    <w:rsid w:val="00C6499F"/>
    <w:rsid w:val="00C6560E"/>
    <w:rsid w:val="00C80C77"/>
    <w:rsid w:val="00C83280"/>
    <w:rsid w:val="00CB2497"/>
    <w:rsid w:val="00CC5B4A"/>
    <w:rsid w:val="00CC6301"/>
    <w:rsid w:val="00CD302D"/>
    <w:rsid w:val="00CE6183"/>
    <w:rsid w:val="00D23615"/>
    <w:rsid w:val="00D25D02"/>
    <w:rsid w:val="00D44052"/>
    <w:rsid w:val="00D519C0"/>
    <w:rsid w:val="00D61BE3"/>
    <w:rsid w:val="00D93AE4"/>
    <w:rsid w:val="00D93D73"/>
    <w:rsid w:val="00D97C17"/>
    <w:rsid w:val="00DA6CB4"/>
    <w:rsid w:val="00DB13F5"/>
    <w:rsid w:val="00DC371D"/>
    <w:rsid w:val="00DD1B71"/>
    <w:rsid w:val="00DD617A"/>
    <w:rsid w:val="00DF3110"/>
    <w:rsid w:val="00E011B4"/>
    <w:rsid w:val="00E06056"/>
    <w:rsid w:val="00E06EF5"/>
    <w:rsid w:val="00E8355E"/>
    <w:rsid w:val="00EA6BCE"/>
    <w:rsid w:val="00EC05B9"/>
    <w:rsid w:val="00ED42E9"/>
    <w:rsid w:val="00ED5857"/>
    <w:rsid w:val="00EE126F"/>
    <w:rsid w:val="00EE7783"/>
    <w:rsid w:val="00F35FBB"/>
    <w:rsid w:val="00F40B08"/>
    <w:rsid w:val="00F82FAE"/>
    <w:rsid w:val="00FA2FF5"/>
    <w:rsid w:val="00FC09ED"/>
    <w:rsid w:val="00FC125E"/>
    <w:rsid w:val="00FC39CE"/>
    <w:rsid w:val="00FE603B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042"/>
  <w15:chartTrackingRefBased/>
  <w15:docId w15:val="{12ADA581-9820-4A5B-8664-3B5BAC1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23"/>
  </w:style>
  <w:style w:type="paragraph" w:styleId="Footer">
    <w:name w:val="footer"/>
    <w:basedOn w:val="Normal"/>
    <w:link w:val="FooterChar"/>
    <w:uiPriority w:val="99"/>
    <w:unhideWhenUsed/>
    <w:rsid w:val="00B8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23"/>
  </w:style>
  <w:style w:type="paragraph" w:styleId="BalloonText">
    <w:name w:val="Balloon Text"/>
    <w:basedOn w:val="Normal"/>
    <w:link w:val="BalloonTextChar"/>
    <w:uiPriority w:val="99"/>
    <w:semiHidden/>
    <w:unhideWhenUsed/>
    <w:rsid w:val="00E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5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085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330E-C2D0-463B-BE3F-780B50D4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“Par finanšu līdzekļu piešķiršanu no valsts budžeta programmas “Līdzekļi neparedzētiem gadījumiem””</vt:lpstr>
      <vt:lpstr/>
    </vt:vector>
  </TitlesOfParts>
  <Company>ZM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finanšu līdzekļu piešķiršanu no valsts budžeta programmas “Līdzekļi neparedzētiem gadījumiem””</dc:title>
  <dc:subject>Rīkojuma projektd</dc:subject>
  <dc:creator>Inese Štromberga</dc:creator>
  <cp:keywords/>
  <dc:description>Štromberga 67027156 Inese.Stromberga@zm.gov.lv</dc:description>
  <cp:lastModifiedBy>Leontine Babkina</cp:lastModifiedBy>
  <cp:revision>11</cp:revision>
  <cp:lastPrinted>2021-01-07T10:39:00Z</cp:lastPrinted>
  <dcterms:created xsi:type="dcterms:W3CDTF">2021-01-29T06:47:00Z</dcterms:created>
  <dcterms:modified xsi:type="dcterms:W3CDTF">2021-02-17T09:30:00Z</dcterms:modified>
</cp:coreProperties>
</file>