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6DAD" w14:textId="77777777" w:rsidR="00E82C5A" w:rsidRPr="00E82C5A" w:rsidRDefault="00E82C5A" w:rsidP="004C5C33">
      <w:pPr>
        <w:jc w:val="right"/>
        <w:rPr>
          <w:rFonts w:cs="Times New Roman"/>
          <w:bCs/>
          <w:i/>
          <w:szCs w:val="24"/>
        </w:rPr>
      </w:pPr>
      <w:r w:rsidRPr="00E82C5A">
        <w:rPr>
          <w:rFonts w:cs="Times New Roman"/>
          <w:bCs/>
          <w:i/>
          <w:szCs w:val="24"/>
        </w:rPr>
        <w:t>Projekts</w:t>
      </w:r>
    </w:p>
    <w:p w14:paraId="554670B2" w14:textId="77777777" w:rsidR="00E82C5A" w:rsidRPr="00E82C5A" w:rsidRDefault="00E82C5A" w:rsidP="00A6710D">
      <w:pPr>
        <w:rPr>
          <w:rFonts w:eastAsia="Times New Roman" w:cs="Times New Roman"/>
          <w:b/>
          <w:bCs/>
          <w:szCs w:val="24"/>
          <w:lang w:eastAsia="lv-LV"/>
        </w:rPr>
      </w:pPr>
    </w:p>
    <w:p w14:paraId="5B7A833E" w14:textId="77777777" w:rsidR="002C75F4" w:rsidRPr="00176669" w:rsidRDefault="002C75F4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0609B812" w14:textId="77777777" w:rsidR="00176669" w:rsidRDefault="00176669">
      <w:pPr>
        <w:rPr>
          <w:rFonts w:eastAsia="Times New Roman" w:cs="Times New Roman"/>
          <w:bCs/>
          <w:szCs w:val="24"/>
          <w:lang w:eastAsia="lv-LV"/>
        </w:rPr>
      </w:pPr>
    </w:p>
    <w:p w14:paraId="3DE73626" w14:textId="0A4490C9" w:rsidR="00E82C5A" w:rsidRPr="00E82C5A" w:rsidRDefault="00E82C5A">
      <w:pPr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t>202</w:t>
      </w:r>
      <w:r w:rsidR="00FD148F">
        <w:rPr>
          <w:rFonts w:eastAsia="Times New Roman" w:cs="Times New Roman"/>
          <w:bCs/>
          <w:szCs w:val="24"/>
          <w:lang w:eastAsia="lv-LV"/>
        </w:rPr>
        <w:t>1</w:t>
      </w:r>
      <w:r w:rsidRPr="00E82C5A">
        <w:rPr>
          <w:rFonts w:eastAsia="Times New Roman" w:cs="Times New Roman"/>
          <w:bCs/>
          <w:szCs w:val="24"/>
          <w:lang w:eastAsia="lv-LV"/>
        </w:rPr>
        <w:t>. gada</w:t>
      </w:r>
      <w:r w:rsidR="007A2F29">
        <w:rPr>
          <w:rFonts w:eastAsia="Times New Roman" w:cs="Times New Roman"/>
          <w:bCs/>
          <w:szCs w:val="24"/>
          <w:lang w:eastAsia="lv-LV"/>
        </w:rPr>
        <w:t xml:space="preserve">                                                                                              </w:t>
      </w:r>
      <w:r w:rsidR="00EF4F24">
        <w:rPr>
          <w:rFonts w:eastAsia="Times New Roman" w:cs="Times New Roman"/>
          <w:bCs/>
          <w:szCs w:val="24"/>
          <w:lang w:eastAsia="lv-LV"/>
        </w:rPr>
        <w:t xml:space="preserve"> </w:t>
      </w:r>
      <w:r w:rsidRPr="00E82C5A">
        <w:rPr>
          <w:rFonts w:eastAsia="Times New Roman" w:cs="Times New Roman"/>
          <w:bCs/>
          <w:szCs w:val="24"/>
          <w:lang w:eastAsia="lv-LV"/>
        </w:rPr>
        <w:t>Noteikumi Nr.</w:t>
      </w:r>
    </w:p>
    <w:p w14:paraId="6A151EB4" w14:textId="77777777" w:rsidR="00E82C5A" w:rsidRPr="00E82C5A" w:rsidRDefault="00E82C5A">
      <w:pPr>
        <w:keepNext/>
        <w:widowControl w:val="0"/>
        <w:suppressAutoHyphens/>
        <w:rPr>
          <w:rFonts w:eastAsia="Times New Roman" w:cs="Times New Roman"/>
          <w:bCs/>
          <w:szCs w:val="24"/>
          <w:lang w:eastAsia="lv-LV"/>
        </w:rPr>
      </w:pPr>
      <w:r w:rsidRPr="00E82C5A">
        <w:rPr>
          <w:rFonts w:eastAsia="Times New Roman" w:cs="Times New Roman"/>
          <w:bCs/>
          <w:szCs w:val="24"/>
          <w:lang w:eastAsia="lv-LV"/>
        </w:rPr>
        <w:t>Rīgā</w:t>
      </w:r>
      <w:r w:rsidR="00EF4F24">
        <w:rPr>
          <w:rFonts w:eastAsia="Times New Roman" w:cs="Times New Roman"/>
          <w:bCs/>
          <w:szCs w:val="24"/>
          <w:lang w:eastAsia="lv-LV"/>
        </w:rPr>
        <w:t xml:space="preserve"> </w:t>
      </w:r>
      <w:r w:rsidR="007A2F29">
        <w:rPr>
          <w:rFonts w:eastAsia="Times New Roman" w:cs="Times New Roman"/>
          <w:bCs/>
          <w:szCs w:val="24"/>
          <w:lang w:eastAsia="lv-LV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bCs/>
          <w:szCs w:val="24"/>
          <w:lang w:eastAsia="lv-LV"/>
        </w:rPr>
        <w:t>(prot. Nr.</w:t>
      </w:r>
      <w:r w:rsidR="00EF4F24">
        <w:rPr>
          <w:rFonts w:eastAsia="Times New Roman" w:cs="Times New Roman"/>
          <w:bCs/>
          <w:szCs w:val="24"/>
          <w:lang w:eastAsia="lv-LV"/>
        </w:rPr>
        <w:t xml:space="preserve"> </w:t>
      </w:r>
      <w:r w:rsidRPr="00E82C5A">
        <w:rPr>
          <w:rFonts w:eastAsia="Times New Roman" w:cs="Times New Roman"/>
          <w:bCs/>
          <w:szCs w:val="24"/>
          <w:lang w:eastAsia="lv-LV"/>
        </w:rPr>
        <w:t xml:space="preserve">) </w:t>
      </w:r>
    </w:p>
    <w:p w14:paraId="4747C37F" w14:textId="77777777" w:rsidR="008007FB" w:rsidRDefault="008007FB">
      <w:pPr>
        <w:rPr>
          <w:rFonts w:cs="Times New Roman"/>
          <w:szCs w:val="24"/>
        </w:rPr>
      </w:pPr>
    </w:p>
    <w:p w14:paraId="2723AC64" w14:textId="77777777" w:rsidR="002C75F4" w:rsidRDefault="002C75F4">
      <w:pPr>
        <w:rPr>
          <w:rFonts w:cs="Times New Roman"/>
          <w:szCs w:val="24"/>
        </w:rPr>
      </w:pPr>
    </w:p>
    <w:p w14:paraId="1E993639" w14:textId="003D93F8" w:rsidR="002C75F4" w:rsidRPr="002C75F4" w:rsidRDefault="00567446">
      <w:pPr>
        <w:pStyle w:val="Heading1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Grozījum</w:t>
      </w:r>
      <w:r w:rsidR="00DA2D68">
        <w:rPr>
          <w:rFonts w:eastAsiaTheme="minorHAnsi"/>
          <w:bCs w:val="0"/>
          <w:lang w:eastAsia="en-US"/>
        </w:rPr>
        <w:t>s</w:t>
      </w:r>
      <w:r>
        <w:rPr>
          <w:rFonts w:eastAsiaTheme="minorHAnsi"/>
          <w:bCs w:val="0"/>
          <w:lang w:eastAsia="en-US"/>
        </w:rPr>
        <w:t xml:space="preserve"> </w:t>
      </w:r>
      <w:r w:rsidRPr="00567446">
        <w:rPr>
          <w:rFonts w:eastAsiaTheme="minorHAnsi"/>
          <w:bCs w:val="0"/>
          <w:lang w:eastAsia="en-US"/>
        </w:rPr>
        <w:t>Ministru kabineta 2018. gada 21. novembra noteikum</w:t>
      </w:r>
      <w:r>
        <w:rPr>
          <w:rFonts w:eastAsiaTheme="minorHAnsi"/>
          <w:bCs w:val="0"/>
          <w:lang w:eastAsia="en-US"/>
        </w:rPr>
        <w:t>os</w:t>
      </w:r>
      <w:r w:rsidRPr="00567446">
        <w:rPr>
          <w:rFonts w:eastAsiaTheme="minorHAnsi"/>
          <w:bCs w:val="0"/>
          <w:lang w:eastAsia="en-US"/>
        </w:rPr>
        <w:t xml:space="preserve"> Nr. 706 "Latvijas Republikas diplomātiskajās un konsulārajās pārstāvniecībās ārvalstīs veicam</w:t>
      </w:r>
      <w:r>
        <w:rPr>
          <w:rFonts w:eastAsiaTheme="minorHAnsi"/>
          <w:bCs w:val="0"/>
          <w:lang w:eastAsia="en-US"/>
        </w:rPr>
        <w:t>o notariālo funkciju noteikumi"</w:t>
      </w:r>
    </w:p>
    <w:p w14:paraId="76C1DD87" w14:textId="77777777" w:rsidR="002C75F4" w:rsidRDefault="002C75F4">
      <w:pPr>
        <w:jc w:val="center"/>
        <w:rPr>
          <w:rFonts w:cs="Times New Roman"/>
          <w:b/>
          <w:szCs w:val="24"/>
        </w:rPr>
      </w:pPr>
    </w:p>
    <w:p w14:paraId="02BFA142" w14:textId="77777777" w:rsidR="00567446" w:rsidRPr="00567446" w:rsidRDefault="00567446" w:rsidP="00567446">
      <w:pPr>
        <w:jc w:val="right"/>
        <w:rPr>
          <w:rFonts w:cs="Times New Roman"/>
          <w:szCs w:val="24"/>
        </w:rPr>
      </w:pPr>
      <w:r w:rsidRPr="00567446">
        <w:rPr>
          <w:rFonts w:cs="Times New Roman"/>
          <w:szCs w:val="24"/>
        </w:rPr>
        <w:t>Izdoti saskaņā ar Konsulārās palīdzības un konsulāro pakalpojumu</w:t>
      </w:r>
    </w:p>
    <w:p w14:paraId="269D92CF" w14:textId="0C9A1282" w:rsidR="002C75F4" w:rsidRPr="00012780" w:rsidRDefault="00567446" w:rsidP="00567446">
      <w:pPr>
        <w:jc w:val="right"/>
        <w:rPr>
          <w:rFonts w:cs="Times New Roman"/>
          <w:szCs w:val="24"/>
        </w:rPr>
      </w:pPr>
      <w:r w:rsidRPr="00567446">
        <w:rPr>
          <w:rFonts w:cs="Times New Roman"/>
          <w:szCs w:val="24"/>
        </w:rPr>
        <w:t>likuma 4. panta trešo daļu un 17. panta otro daļu</w:t>
      </w:r>
    </w:p>
    <w:p w14:paraId="0615E42C" w14:textId="77777777" w:rsidR="002C75F4" w:rsidRPr="00012780" w:rsidRDefault="002C75F4">
      <w:pPr>
        <w:jc w:val="right"/>
        <w:rPr>
          <w:rFonts w:cs="Times New Roman"/>
          <w:szCs w:val="24"/>
        </w:rPr>
      </w:pPr>
    </w:p>
    <w:p w14:paraId="10DF1EB7" w14:textId="77777777" w:rsidR="002C75F4" w:rsidRPr="00012780" w:rsidRDefault="002C75F4">
      <w:pPr>
        <w:jc w:val="both"/>
        <w:rPr>
          <w:rFonts w:cs="Times New Roman"/>
          <w:szCs w:val="24"/>
        </w:rPr>
      </w:pPr>
    </w:p>
    <w:p w14:paraId="448BF02C" w14:textId="0194BB12" w:rsidR="002D0CC2" w:rsidRDefault="00567446" w:rsidP="00567446">
      <w:pPr>
        <w:pStyle w:val="ListParagraph"/>
        <w:numPr>
          <w:ilvl w:val="0"/>
          <w:numId w:val="33"/>
        </w:numPr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Izdarīt </w:t>
      </w:r>
      <w:r w:rsidRPr="00567446">
        <w:rPr>
          <w:rFonts w:cs="Times New Roman"/>
          <w:szCs w:val="24"/>
        </w:rPr>
        <w:t>Ministru kabineta 2018. gada 21. novembra noteikumos Nr. 706 "Latvijas Republikas diplomātiskajās un konsulārajās pārstāvniecībās ārvalstīs veicamo notariālo funkciju noteikumi"</w:t>
      </w:r>
      <w:r>
        <w:rPr>
          <w:rFonts w:cs="Times New Roman"/>
          <w:szCs w:val="24"/>
        </w:rPr>
        <w:t xml:space="preserve"> </w:t>
      </w:r>
      <w:r w:rsidR="00E10F33">
        <w:rPr>
          <w:rFonts w:cs="Times New Roman"/>
          <w:szCs w:val="24"/>
        </w:rPr>
        <w:t>(</w:t>
      </w:r>
      <w:r w:rsidR="00DA2D68">
        <w:rPr>
          <w:rFonts w:cs="Times New Roman"/>
          <w:szCs w:val="24"/>
        </w:rPr>
        <w:t>Latvijas V</w:t>
      </w:r>
      <w:r w:rsidR="00E10F33">
        <w:rPr>
          <w:rFonts w:cs="Times New Roman"/>
          <w:szCs w:val="24"/>
        </w:rPr>
        <w:t>ēstnesis, 2018, 231</w:t>
      </w:r>
      <w:r w:rsidR="00B378FD">
        <w:rPr>
          <w:rFonts w:cs="Times New Roman"/>
          <w:szCs w:val="24"/>
        </w:rPr>
        <w:t>., nr.</w:t>
      </w:r>
      <w:r w:rsidR="00E10F33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grozījumu un izteikt 12.3. punktu šādā redakcijā:</w:t>
      </w:r>
    </w:p>
    <w:p w14:paraId="460D2154" w14:textId="00C47217" w:rsidR="00567446" w:rsidRDefault="00567446" w:rsidP="00567446">
      <w:pPr>
        <w:pStyle w:val="ListParagraph"/>
        <w:jc w:val="both"/>
        <w:rPr>
          <w:rFonts w:cs="Times New Roman"/>
          <w:szCs w:val="24"/>
        </w:rPr>
      </w:pPr>
    </w:p>
    <w:p w14:paraId="0B598199" w14:textId="53B994BA" w:rsidR="00567446" w:rsidRDefault="00567446" w:rsidP="00567446">
      <w:pPr>
        <w:pStyle w:val="ListParagraph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“12.3. </w:t>
      </w:r>
      <w:r w:rsidRPr="00567446">
        <w:rPr>
          <w:rFonts w:cs="Times New Roman"/>
          <w:szCs w:val="24"/>
        </w:rPr>
        <w:t>par paraksta īstuma apliecināšanu uz dokumenta, kā arī par tulkotāja paraksta īstuma apli</w:t>
      </w:r>
      <w:r>
        <w:rPr>
          <w:rFonts w:cs="Times New Roman"/>
          <w:szCs w:val="24"/>
        </w:rPr>
        <w:t xml:space="preserve">ecināšanu (par vienu dokumentu). Par paraksta īstuma apliecināšanu, lai iesniegtu </w:t>
      </w:r>
      <w:r w:rsidRPr="00567446">
        <w:rPr>
          <w:rFonts w:cs="Times New Roman"/>
          <w:szCs w:val="24"/>
        </w:rPr>
        <w:t>Centrālajai vēlēšanu komisijai pilnīgi izstrādātu likumprojektu vai Satversmes grozījumu projektu</w:t>
      </w:r>
      <w:r>
        <w:rPr>
          <w:rFonts w:cs="Times New Roman"/>
          <w:szCs w:val="24"/>
        </w:rPr>
        <w:t xml:space="preserve"> </w:t>
      </w:r>
      <w:r w:rsidR="00406DD6">
        <w:rPr>
          <w:rFonts w:cs="Times New Roman"/>
          <w:szCs w:val="24"/>
        </w:rPr>
        <w:t xml:space="preserve">saskaņā ar </w:t>
      </w:r>
      <w:r>
        <w:rPr>
          <w:rFonts w:cs="Times New Roman"/>
          <w:szCs w:val="24"/>
        </w:rPr>
        <w:t xml:space="preserve">likuma “Par </w:t>
      </w:r>
      <w:r w:rsidRPr="00567446">
        <w:rPr>
          <w:rFonts w:cs="Times New Roman"/>
          <w:szCs w:val="24"/>
        </w:rPr>
        <w:t>tautas nobalsošanu, likumu ierosināšanu un Eiropas pilsoņu iniciatīvu</w:t>
      </w:r>
      <w:r>
        <w:rPr>
          <w:rFonts w:cs="Times New Roman"/>
          <w:szCs w:val="24"/>
        </w:rPr>
        <w:t>” 22. panta otr</w:t>
      </w:r>
      <w:r w:rsidR="00406DD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daļ</w:t>
      </w:r>
      <w:r w:rsidR="00406DD6">
        <w:rPr>
          <w:rFonts w:cs="Times New Roman"/>
          <w:szCs w:val="24"/>
        </w:rPr>
        <w:t>u,</w:t>
      </w:r>
      <w:r>
        <w:rPr>
          <w:rFonts w:cs="Times New Roman"/>
          <w:szCs w:val="24"/>
        </w:rPr>
        <w:t xml:space="preserve"> valsts nodevu neiekasē;”</w:t>
      </w:r>
      <w:r w:rsidR="001C0BB3">
        <w:rPr>
          <w:rFonts w:cs="Times New Roman"/>
          <w:szCs w:val="24"/>
        </w:rPr>
        <w:t>.</w:t>
      </w:r>
    </w:p>
    <w:p w14:paraId="118B7732" w14:textId="1270B493" w:rsidR="001C0BB3" w:rsidRDefault="001C0BB3" w:rsidP="001C0BB3">
      <w:pPr>
        <w:jc w:val="both"/>
        <w:rPr>
          <w:rFonts w:cs="Times New Roman"/>
          <w:szCs w:val="24"/>
        </w:rPr>
      </w:pPr>
    </w:p>
    <w:p w14:paraId="08CC1DAF" w14:textId="2612AA17" w:rsidR="001C0BB3" w:rsidRPr="001C0BB3" w:rsidRDefault="001C0BB3" w:rsidP="001C0BB3">
      <w:pPr>
        <w:pStyle w:val="ListParagraph"/>
        <w:numPr>
          <w:ilvl w:val="0"/>
          <w:numId w:val="33"/>
        </w:numPr>
        <w:ind w:left="1560" w:hanging="851"/>
        <w:jc w:val="both"/>
        <w:rPr>
          <w:rFonts w:cs="Times New Roman"/>
          <w:szCs w:val="24"/>
        </w:rPr>
      </w:pPr>
      <w:r w:rsidRPr="001C0BB3">
        <w:rPr>
          <w:rFonts w:cs="Times New Roman"/>
          <w:szCs w:val="24"/>
        </w:rPr>
        <w:t>Noteikumi stājas spēkā 2021. gada 1.</w:t>
      </w:r>
      <w:bookmarkStart w:id="0" w:name="_GoBack"/>
      <w:bookmarkEnd w:id="0"/>
      <w:r w:rsidRPr="001C0BB3">
        <w:rPr>
          <w:rFonts w:cs="Times New Roman"/>
          <w:szCs w:val="24"/>
        </w:rPr>
        <w:t>aprīlī.</w:t>
      </w:r>
    </w:p>
    <w:p w14:paraId="7C2ECAD3" w14:textId="77777777" w:rsidR="001C0BB3" w:rsidRPr="001C0BB3" w:rsidRDefault="001C0BB3" w:rsidP="001C0BB3">
      <w:pPr>
        <w:pStyle w:val="ListParagraph"/>
        <w:ind w:left="1080"/>
        <w:jc w:val="both"/>
        <w:rPr>
          <w:rFonts w:cs="Times New Roman"/>
          <w:szCs w:val="24"/>
        </w:rPr>
      </w:pPr>
    </w:p>
    <w:p w14:paraId="0A71D147" w14:textId="77777777" w:rsidR="00406DD6" w:rsidRDefault="00406DD6" w:rsidP="00567446">
      <w:pPr>
        <w:pStyle w:val="ListParagraph"/>
        <w:jc w:val="both"/>
        <w:rPr>
          <w:rFonts w:cs="Times New Roman"/>
          <w:szCs w:val="24"/>
        </w:rPr>
      </w:pPr>
    </w:p>
    <w:p w14:paraId="4789AC50" w14:textId="2C69DF6D" w:rsidR="002D0CC2" w:rsidRDefault="004728B4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Ministru prezidents                                                                                      </w:t>
      </w:r>
      <w:proofErr w:type="spellStart"/>
      <w:r>
        <w:rPr>
          <w:rFonts w:cs="Times New Roman"/>
          <w:szCs w:val="24"/>
        </w:rPr>
        <w:t>A.K.Kariņš</w:t>
      </w:r>
      <w:proofErr w:type="spellEnd"/>
    </w:p>
    <w:p w14:paraId="384EE495" w14:textId="77777777" w:rsidR="004728B4" w:rsidRDefault="004728B4" w:rsidP="00A6710D">
      <w:pPr>
        <w:jc w:val="both"/>
        <w:rPr>
          <w:rFonts w:cs="Times New Roman"/>
          <w:szCs w:val="24"/>
        </w:rPr>
      </w:pPr>
    </w:p>
    <w:p w14:paraId="3BFB6629" w14:textId="77777777" w:rsidR="004728B4" w:rsidRDefault="004728B4" w:rsidP="00A6710D">
      <w:pPr>
        <w:jc w:val="both"/>
        <w:rPr>
          <w:rFonts w:cs="Times New Roman"/>
          <w:szCs w:val="24"/>
        </w:rPr>
      </w:pPr>
    </w:p>
    <w:p w14:paraId="07A45B39" w14:textId="45A3E7AB" w:rsidR="002D0CC2" w:rsidRDefault="002D0CC2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Ārlietu ministrs</w:t>
      </w:r>
      <w:r w:rsidR="00EF4F24">
        <w:rPr>
          <w:rFonts w:cs="Times New Roman"/>
          <w:szCs w:val="24"/>
        </w:rPr>
        <w:t xml:space="preserve"> </w:t>
      </w:r>
      <w:r w:rsidR="000B7B09">
        <w:rPr>
          <w:rFonts w:cs="Times New Roman"/>
          <w:szCs w:val="24"/>
        </w:rPr>
        <w:t xml:space="preserve">                                                                           </w:t>
      </w:r>
      <w:r w:rsidR="00214CC8">
        <w:rPr>
          <w:rFonts w:cs="Times New Roman"/>
          <w:szCs w:val="24"/>
        </w:rPr>
        <w:t xml:space="preserve">               </w:t>
      </w:r>
      <w:r w:rsidR="000B7B0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E.Rinkēvičs</w:t>
      </w:r>
    </w:p>
    <w:p w14:paraId="474C4B3C" w14:textId="77777777" w:rsidR="00214CC8" w:rsidRDefault="00214CC8" w:rsidP="00A6710D">
      <w:pPr>
        <w:jc w:val="both"/>
        <w:rPr>
          <w:rFonts w:cs="Times New Roman"/>
          <w:szCs w:val="24"/>
        </w:rPr>
      </w:pPr>
    </w:p>
    <w:p w14:paraId="54EF191C" w14:textId="1016FA5F" w:rsidR="00214CC8" w:rsidRDefault="004728B4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Vīza</w:t>
      </w:r>
      <w:r w:rsidR="00214CC8">
        <w:rPr>
          <w:rFonts w:cs="Times New Roman"/>
          <w:szCs w:val="24"/>
        </w:rPr>
        <w:t>:</w:t>
      </w:r>
    </w:p>
    <w:p w14:paraId="73A3189E" w14:textId="77777777" w:rsidR="00214CC8" w:rsidRDefault="00214CC8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Ārlietu ministrijas valsts sekretār</w:t>
      </w:r>
      <w:r w:rsidR="00C11F7B">
        <w:rPr>
          <w:rFonts w:cs="Times New Roman"/>
          <w:szCs w:val="24"/>
        </w:rPr>
        <w:t>s                                                                A.Pelšs</w:t>
      </w:r>
    </w:p>
    <w:p w14:paraId="52F4503F" w14:textId="77777777" w:rsidR="00214CC8" w:rsidRDefault="00214CC8" w:rsidP="00A6710D">
      <w:pPr>
        <w:jc w:val="both"/>
        <w:rPr>
          <w:rFonts w:cs="Times New Roman"/>
          <w:szCs w:val="24"/>
        </w:rPr>
      </w:pPr>
    </w:p>
    <w:p w14:paraId="01B75BA1" w14:textId="77777777" w:rsidR="00214CC8" w:rsidRPr="002D0CC2" w:rsidRDefault="00214CC8" w:rsidP="00A6710D">
      <w:pPr>
        <w:jc w:val="both"/>
        <w:rPr>
          <w:rFonts w:cs="Times New Roman"/>
          <w:szCs w:val="24"/>
        </w:rPr>
      </w:pPr>
    </w:p>
    <w:sectPr w:rsidR="00214CC8" w:rsidRPr="002D0CC2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7204" w14:textId="77777777" w:rsidR="00BB346C" w:rsidRDefault="00BB346C" w:rsidP="003666A4">
      <w:r>
        <w:separator/>
      </w:r>
    </w:p>
  </w:endnote>
  <w:endnote w:type="continuationSeparator" w:id="0">
    <w:p w14:paraId="3AB300BB" w14:textId="77777777" w:rsidR="00BB346C" w:rsidRDefault="00BB346C" w:rsidP="003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8739" w14:textId="4493C281" w:rsidR="003666A4" w:rsidRPr="008B789D" w:rsidRDefault="008C625B">
    <w:pPr>
      <w:pStyle w:val="Footer"/>
      <w:rPr>
        <w:sz w:val="20"/>
      </w:rPr>
    </w:pPr>
    <w:r w:rsidRPr="008B789D">
      <w:rPr>
        <w:sz w:val="20"/>
      </w:rPr>
      <w:t>AMnot_</w:t>
    </w:r>
    <w:r w:rsidR="0047105A" w:rsidRPr="008B789D">
      <w:rPr>
        <w:sz w:val="20"/>
      </w:rPr>
      <w:t>27012021</w:t>
    </w:r>
    <w:r w:rsidR="00E61BE6" w:rsidRPr="008B789D">
      <w:rPr>
        <w:sz w:val="20"/>
      </w:rPr>
      <w:t>_</w:t>
    </w:r>
    <w:r w:rsidR="0047105A" w:rsidRPr="008B789D">
      <w:rPr>
        <w:sz w:val="20"/>
      </w:rPr>
      <w:t>Notarialas_darbibas_grozijumi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F090" w14:textId="77777777" w:rsidR="00BB346C" w:rsidRDefault="00BB346C" w:rsidP="003666A4">
      <w:r>
        <w:separator/>
      </w:r>
    </w:p>
  </w:footnote>
  <w:footnote w:type="continuationSeparator" w:id="0">
    <w:p w14:paraId="54600993" w14:textId="77777777" w:rsidR="00BB346C" w:rsidRDefault="00BB346C" w:rsidP="0036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E0A"/>
    <w:multiLevelType w:val="hybridMultilevel"/>
    <w:tmpl w:val="C358B17A"/>
    <w:lvl w:ilvl="0" w:tplc="68B460EC">
      <w:start w:val="1"/>
      <w:numFmt w:val="decimal"/>
      <w:lvlText w:val="14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3372A"/>
    <w:multiLevelType w:val="hybridMultilevel"/>
    <w:tmpl w:val="D70A4DC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E4"/>
    <w:multiLevelType w:val="hybridMultilevel"/>
    <w:tmpl w:val="3AE835E0"/>
    <w:lvl w:ilvl="0" w:tplc="C5587B06">
      <w:start w:val="1"/>
      <w:numFmt w:val="decimal"/>
      <w:lvlText w:val="13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6544B"/>
    <w:multiLevelType w:val="hybridMultilevel"/>
    <w:tmpl w:val="1CC6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341"/>
    <w:multiLevelType w:val="hybridMultilevel"/>
    <w:tmpl w:val="56D48B28"/>
    <w:lvl w:ilvl="0" w:tplc="7FC878A8">
      <w:start w:val="1"/>
      <w:numFmt w:val="decimal"/>
      <w:lvlText w:val="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86691"/>
    <w:multiLevelType w:val="hybridMultilevel"/>
    <w:tmpl w:val="D59E9FB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9BD"/>
    <w:multiLevelType w:val="multilevel"/>
    <w:tmpl w:val="ACD01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C5C3E"/>
    <w:multiLevelType w:val="hybridMultilevel"/>
    <w:tmpl w:val="EC74B1F6"/>
    <w:lvl w:ilvl="0" w:tplc="25BC1A78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903CC"/>
    <w:multiLevelType w:val="hybridMultilevel"/>
    <w:tmpl w:val="A88EE19E"/>
    <w:lvl w:ilvl="0" w:tplc="63BCA6FC">
      <w:start w:val="1"/>
      <w:numFmt w:val="decimal"/>
      <w:lvlText w:val="1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36F86"/>
    <w:multiLevelType w:val="hybridMultilevel"/>
    <w:tmpl w:val="680AA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E5C"/>
    <w:multiLevelType w:val="hybridMultilevel"/>
    <w:tmpl w:val="4BF20DAA"/>
    <w:lvl w:ilvl="0" w:tplc="33E680CA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954"/>
    <w:multiLevelType w:val="hybridMultilevel"/>
    <w:tmpl w:val="763E9F34"/>
    <w:lvl w:ilvl="0" w:tplc="56B84EFC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73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8C33F6"/>
    <w:multiLevelType w:val="hybridMultilevel"/>
    <w:tmpl w:val="51EE8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053F1F"/>
    <w:multiLevelType w:val="hybridMultilevel"/>
    <w:tmpl w:val="8076A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2390"/>
    <w:multiLevelType w:val="hybridMultilevel"/>
    <w:tmpl w:val="F0F8F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C1E47"/>
    <w:multiLevelType w:val="hybridMultilevel"/>
    <w:tmpl w:val="82B4A426"/>
    <w:lvl w:ilvl="0" w:tplc="D2FCC47C">
      <w:start w:val="1"/>
      <w:numFmt w:val="decimal"/>
      <w:lvlText w:val="8.%1."/>
      <w:lvlJc w:val="righ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0E1735D"/>
    <w:multiLevelType w:val="multilevel"/>
    <w:tmpl w:val="1C16F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612AA"/>
    <w:multiLevelType w:val="hybridMultilevel"/>
    <w:tmpl w:val="729A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52FF"/>
    <w:multiLevelType w:val="hybridMultilevel"/>
    <w:tmpl w:val="C3D690B2"/>
    <w:lvl w:ilvl="0" w:tplc="F806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0560C"/>
    <w:multiLevelType w:val="hybridMultilevel"/>
    <w:tmpl w:val="5CE2CBDA"/>
    <w:lvl w:ilvl="0" w:tplc="5A48CEE2">
      <w:start w:val="1"/>
      <w:numFmt w:val="decimal"/>
      <w:lvlText w:val="5.5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9613AE"/>
    <w:multiLevelType w:val="hybridMultilevel"/>
    <w:tmpl w:val="41085B70"/>
    <w:lvl w:ilvl="0" w:tplc="DFEC2492">
      <w:start w:val="1"/>
      <w:numFmt w:val="decimal"/>
      <w:lvlText w:val="2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B5E3B5C"/>
    <w:multiLevelType w:val="hybridMultilevel"/>
    <w:tmpl w:val="02A4A108"/>
    <w:lvl w:ilvl="0" w:tplc="DB84D1AA">
      <w:start w:val="1"/>
      <w:numFmt w:val="decimal"/>
      <w:lvlText w:val="5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B8B73AA"/>
    <w:multiLevelType w:val="hybridMultilevel"/>
    <w:tmpl w:val="1BA4B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67485"/>
    <w:multiLevelType w:val="multilevel"/>
    <w:tmpl w:val="D42A1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49F4E38"/>
    <w:multiLevelType w:val="hybridMultilevel"/>
    <w:tmpl w:val="4EF0B612"/>
    <w:lvl w:ilvl="0" w:tplc="98CC51F4">
      <w:start w:val="1"/>
      <w:numFmt w:val="decimal"/>
      <w:lvlText w:val="9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C84D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D06227"/>
    <w:multiLevelType w:val="hybridMultilevel"/>
    <w:tmpl w:val="575A7024"/>
    <w:lvl w:ilvl="0" w:tplc="E1DE8764">
      <w:start w:val="1"/>
      <w:numFmt w:val="decimal"/>
      <w:lvlText w:val="3.%1"/>
      <w:lvlJc w:val="righ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B083C76"/>
    <w:multiLevelType w:val="hybridMultilevel"/>
    <w:tmpl w:val="E6F4D68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FE1"/>
    <w:multiLevelType w:val="hybridMultilevel"/>
    <w:tmpl w:val="F424BC94"/>
    <w:lvl w:ilvl="0" w:tplc="06F4F746">
      <w:start w:val="1"/>
      <w:numFmt w:val="decimal"/>
      <w:lvlText w:val="4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16"/>
  </w:num>
  <w:num w:numId="5">
    <w:abstractNumId w:val="4"/>
  </w:num>
  <w:num w:numId="6">
    <w:abstractNumId w:val="23"/>
  </w:num>
  <w:num w:numId="7">
    <w:abstractNumId w:val="28"/>
  </w:num>
  <w:num w:numId="8">
    <w:abstractNumId w:val="21"/>
  </w:num>
  <w:num w:numId="9">
    <w:abstractNumId w:val="26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  <w:num w:numId="21">
    <w:abstractNumId w:val="22"/>
  </w:num>
  <w:num w:numId="22">
    <w:abstractNumId w:val="27"/>
  </w:num>
  <w:num w:numId="23">
    <w:abstractNumId w:val="12"/>
  </w:num>
  <w:num w:numId="24">
    <w:abstractNumId w:val="6"/>
  </w:num>
  <w:num w:numId="25">
    <w:abstractNumId w:val="18"/>
  </w:num>
  <w:num w:numId="26">
    <w:abstractNumId w:val="2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9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E"/>
    <w:rsid w:val="00005FF2"/>
    <w:rsid w:val="00006363"/>
    <w:rsid w:val="000070B7"/>
    <w:rsid w:val="000125E0"/>
    <w:rsid w:val="00012780"/>
    <w:rsid w:val="00027844"/>
    <w:rsid w:val="0003485D"/>
    <w:rsid w:val="00051094"/>
    <w:rsid w:val="0005714D"/>
    <w:rsid w:val="000606ED"/>
    <w:rsid w:val="00062D38"/>
    <w:rsid w:val="00073E6F"/>
    <w:rsid w:val="000809FD"/>
    <w:rsid w:val="000B2D8E"/>
    <w:rsid w:val="000B4FD9"/>
    <w:rsid w:val="000B7B09"/>
    <w:rsid w:val="000D111E"/>
    <w:rsid w:val="000D3F45"/>
    <w:rsid w:val="000D5C65"/>
    <w:rsid w:val="000E4518"/>
    <w:rsid w:val="00115F1F"/>
    <w:rsid w:val="00132F47"/>
    <w:rsid w:val="00146E44"/>
    <w:rsid w:val="00175AD1"/>
    <w:rsid w:val="00176669"/>
    <w:rsid w:val="00180977"/>
    <w:rsid w:val="0018453A"/>
    <w:rsid w:val="00184A4B"/>
    <w:rsid w:val="00187507"/>
    <w:rsid w:val="00191CD8"/>
    <w:rsid w:val="001B5457"/>
    <w:rsid w:val="001B7D98"/>
    <w:rsid w:val="001C0BB3"/>
    <w:rsid w:val="001C79A2"/>
    <w:rsid w:val="001D17D9"/>
    <w:rsid w:val="001D528C"/>
    <w:rsid w:val="001E12A4"/>
    <w:rsid w:val="001E4933"/>
    <w:rsid w:val="001F1A5C"/>
    <w:rsid w:val="001F59C5"/>
    <w:rsid w:val="001F63D1"/>
    <w:rsid w:val="00214CC8"/>
    <w:rsid w:val="00216D30"/>
    <w:rsid w:val="00221F3F"/>
    <w:rsid w:val="00227480"/>
    <w:rsid w:val="00227C71"/>
    <w:rsid w:val="002308C8"/>
    <w:rsid w:val="00235076"/>
    <w:rsid w:val="00250AE4"/>
    <w:rsid w:val="0026611B"/>
    <w:rsid w:val="0027719F"/>
    <w:rsid w:val="002805D5"/>
    <w:rsid w:val="0028073C"/>
    <w:rsid w:val="0028545D"/>
    <w:rsid w:val="0029052E"/>
    <w:rsid w:val="0029658B"/>
    <w:rsid w:val="002A249B"/>
    <w:rsid w:val="002B1C1B"/>
    <w:rsid w:val="002B6D04"/>
    <w:rsid w:val="002C3043"/>
    <w:rsid w:val="002C3294"/>
    <w:rsid w:val="002C46AC"/>
    <w:rsid w:val="002C75F4"/>
    <w:rsid w:val="002D0CC2"/>
    <w:rsid w:val="002D2A99"/>
    <w:rsid w:val="002D5DEC"/>
    <w:rsid w:val="002E1209"/>
    <w:rsid w:val="002E2EA6"/>
    <w:rsid w:val="002F72E6"/>
    <w:rsid w:val="00307998"/>
    <w:rsid w:val="0031234C"/>
    <w:rsid w:val="003207AC"/>
    <w:rsid w:val="003271FE"/>
    <w:rsid w:val="003328E0"/>
    <w:rsid w:val="003338AD"/>
    <w:rsid w:val="00336BAA"/>
    <w:rsid w:val="00363178"/>
    <w:rsid w:val="003666A4"/>
    <w:rsid w:val="00372385"/>
    <w:rsid w:val="003863C6"/>
    <w:rsid w:val="00392425"/>
    <w:rsid w:val="00396587"/>
    <w:rsid w:val="003A1FBE"/>
    <w:rsid w:val="003A3E13"/>
    <w:rsid w:val="003A4141"/>
    <w:rsid w:val="003C014F"/>
    <w:rsid w:val="003E3F55"/>
    <w:rsid w:val="00406DD6"/>
    <w:rsid w:val="00410C89"/>
    <w:rsid w:val="004166F6"/>
    <w:rsid w:val="00416E68"/>
    <w:rsid w:val="00430C16"/>
    <w:rsid w:val="00441770"/>
    <w:rsid w:val="00443C93"/>
    <w:rsid w:val="00446A0A"/>
    <w:rsid w:val="00452189"/>
    <w:rsid w:val="00456397"/>
    <w:rsid w:val="0047105A"/>
    <w:rsid w:val="004728B4"/>
    <w:rsid w:val="0047659B"/>
    <w:rsid w:val="0048167C"/>
    <w:rsid w:val="00485AF8"/>
    <w:rsid w:val="004965CC"/>
    <w:rsid w:val="004B02C8"/>
    <w:rsid w:val="004C5C33"/>
    <w:rsid w:val="004E5E2A"/>
    <w:rsid w:val="00510E97"/>
    <w:rsid w:val="00512F59"/>
    <w:rsid w:val="00522EBB"/>
    <w:rsid w:val="005249D8"/>
    <w:rsid w:val="0052671E"/>
    <w:rsid w:val="00527426"/>
    <w:rsid w:val="00540801"/>
    <w:rsid w:val="00557A6F"/>
    <w:rsid w:val="00561881"/>
    <w:rsid w:val="0056707B"/>
    <w:rsid w:val="00567446"/>
    <w:rsid w:val="00581313"/>
    <w:rsid w:val="00582643"/>
    <w:rsid w:val="00593DA7"/>
    <w:rsid w:val="005A7CA0"/>
    <w:rsid w:val="005C2FE4"/>
    <w:rsid w:val="005C4E0D"/>
    <w:rsid w:val="005E4CA2"/>
    <w:rsid w:val="005F41C6"/>
    <w:rsid w:val="005F733A"/>
    <w:rsid w:val="0060064C"/>
    <w:rsid w:val="00606CA6"/>
    <w:rsid w:val="00611539"/>
    <w:rsid w:val="00626E61"/>
    <w:rsid w:val="0064163A"/>
    <w:rsid w:val="00646363"/>
    <w:rsid w:val="00647164"/>
    <w:rsid w:val="0065018D"/>
    <w:rsid w:val="00654AD9"/>
    <w:rsid w:val="00664226"/>
    <w:rsid w:val="00666D49"/>
    <w:rsid w:val="00671198"/>
    <w:rsid w:val="00672DFC"/>
    <w:rsid w:val="006869A1"/>
    <w:rsid w:val="00686E61"/>
    <w:rsid w:val="006964A4"/>
    <w:rsid w:val="006A21BE"/>
    <w:rsid w:val="006B7D1C"/>
    <w:rsid w:val="006C0971"/>
    <w:rsid w:val="006C6F99"/>
    <w:rsid w:val="006D55B8"/>
    <w:rsid w:val="006F1A87"/>
    <w:rsid w:val="006F2C63"/>
    <w:rsid w:val="00711CD7"/>
    <w:rsid w:val="00722E30"/>
    <w:rsid w:val="007314C8"/>
    <w:rsid w:val="007407EA"/>
    <w:rsid w:val="007431A7"/>
    <w:rsid w:val="007444F2"/>
    <w:rsid w:val="007473BD"/>
    <w:rsid w:val="0075234F"/>
    <w:rsid w:val="00774AF8"/>
    <w:rsid w:val="00780085"/>
    <w:rsid w:val="007861F2"/>
    <w:rsid w:val="00791ED1"/>
    <w:rsid w:val="00792B65"/>
    <w:rsid w:val="007A2F29"/>
    <w:rsid w:val="007A51C0"/>
    <w:rsid w:val="007A6398"/>
    <w:rsid w:val="007C65C4"/>
    <w:rsid w:val="007C6846"/>
    <w:rsid w:val="007D09D4"/>
    <w:rsid w:val="007E0EF2"/>
    <w:rsid w:val="007E5EB0"/>
    <w:rsid w:val="007E6964"/>
    <w:rsid w:val="008007FB"/>
    <w:rsid w:val="00814D55"/>
    <w:rsid w:val="00822F5C"/>
    <w:rsid w:val="00833031"/>
    <w:rsid w:val="008473EC"/>
    <w:rsid w:val="008556D1"/>
    <w:rsid w:val="008565AE"/>
    <w:rsid w:val="00857BA9"/>
    <w:rsid w:val="0087063E"/>
    <w:rsid w:val="00875988"/>
    <w:rsid w:val="00883B66"/>
    <w:rsid w:val="00885870"/>
    <w:rsid w:val="00886996"/>
    <w:rsid w:val="008B789D"/>
    <w:rsid w:val="008C30CF"/>
    <w:rsid w:val="008C59F7"/>
    <w:rsid w:val="008C625B"/>
    <w:rsid w:val="008D7A2B"/>
    <w:rsid w:val="008E6025"/>
    <w:rsid w:val="008F27C2"/>
    <w:rsid w:val="008F708F"/>
    <w:rsid w:val="008F70D2"/>
    <w:rsid w:val="00905E3F"/>
    <w:rsid w:val="009179D9"/>
    <w:rsid w:val="00933897"/>
    <w:rsid w:val="009414F0"/>
    <w:rsid w:val="00954A09"/>
    <w:rsid w:val="00956016"/>
    <w:rsid w:val="009764F7"/>
    <w:rsid w:val="0098408E"/>
    <w:rsid w:val="0099035D"/>
    <w:rsid w:val="00990672"/>
    <w:rsid w:val="00992FA2"/>
    <w:rsid w:val="009A6CB2"/>
    <w:rsid w:val="009A7703"/>
    <w:rsid w:val="009B6F59"/>
    <w:rsid w:val="009C0561"/>
    <w:rsid w:val="009C6A3A"/>
    <w:rsid w:val="009C6ED8"/>
    <w:rsid w:val="009D42EE"/>
    <w:rsid w:val="009D6495"/>
    <w:rsid w:val="00A04608"/>
    <w:rsid w:val="00A04BB0"/>
    <w:rsid w:val="00A074F9"/>
    <w:rsid w:val="00A1203F"/>
    <w:rsid w:val="00A154D6"/>
    <w:rsid w:val="00A24290"/>
    <w:rsid w:val="00A2553C"/>
    <w:rsid w:val="00A300F5"/>
    <w:rsid w:val="00A3546E"/>
    <w:rsid w:val="00A37351"/>
    <w:rsid w:val="00A40AC7"/>
    <w:rsid w:val="00A5605C"/>
    <w:rsid w:val="00A627DE"/>
    <w:rsid w:val="00A65C97"/>
    <w:rsid w:val="00A6710D"/>
    <w:rsid w:val="00A673F2"/>
    <w:rsid w:val="00A67BF0"/>
    <w:rsid w:val="00A73ABD"/>
    <w:rsid w:val="00A81D3A"/>
    <w:rsid w:val="00A841AD"/>
    <w:rsid w:val="00A84DA2"/>
    <w:rsid w:val="00A9226E"/>
    <w:rsid w:val="00A9368D"/>
    <w:rsid w:val="00AA2F2F"/>
    <w:rsid w:val="00AA6B35"/>
    <w:rsid w:val="00AC684B"/>
    <w:rsid w:val="00AC7249"/>
    <w:rsid w:val="00AD49AB"/>
    <w:rsid w:val="00AD58D7"/>
    <w:rsid w:val="00AE69CC"/>
    <w:rsid w:val="00AE7A7B"/>
    <w:rsid w:val="00AF32F0"/>
    <w:rsid w:val="00B015E8"/>
    <w:rsid w:val="00B04412"/>
    <w:rsid w:val="00B12C29"/>
    <w:rsid w:val="00B261DF"/>
    <w:rsid w:val="00B27768"/>
    <w:rsid w:val="00B378FD"/>
    <w:rsid w:val="00B5327D"/>
    <w:rsid w:val="00B5352B"/>
    <w:rsid w:val="00B83689"/>
    <w:rsid w:val="00B9757C"/>
    <w:rsid w:val="00BA1469"/>
    <w:rsid w:val="00BA4D5E"/>
    <w:rsid w:val="00BA62C2"/>
    <w:rsid w:val="00BB346C"/>
    <w:rsid w:val="00BC204E"/>
    <w:rsid w:val="00BC42B7"/>
    <w:rsid w:val="00BC7975"/>
    <w:rsid w:val="00BF42ED"/>
    <w:rsid w:val="00BF604B"/>
    <w:rsid w:val="00BF6474"/>
    <w:rsid w:val="00BF7F76"/>
    <w:rsid w:val="00C07F9C"/>
    <w:rsid w:val="00C11678"/>
    <w:rsid w:val="00C11C05"/>
    <w:rsid w:val="00C11F7B"/>
    <w:rsid w:val="00C12467"/>
    <w:rsid w:val="00C16257"/>
    <w:rsid w:val="00C260C0"/>
    <w:rsid w:val="00C26564"/>
    <w:rsid w:val="00C40098"/>
    <w:rsid w:val="00C439CA"/>
    <w:rsid w:val="00C528FE"/>
    <w:rsid w:val="00C5435B"/>
    <w:rsid w:val="00C71275"/>
    <w:rsid w:val="00C7154A"/>
    <w:rsid w:val="00C739BA"/>
    <w:rsid w:val="00C8170A"/>
    <w:rsid w:val="00C821A0"/>
    <w:rsid w:val="00C840DB"/>
    <w:rsid w:val="00C851AE"/>
    <w:rsid w:val="00C8558D"/>
    <w:rsid w:val="00CF6620"/>
    <w:rsid w:val="00CF6E3F"/>
    <w:rsid w:val="00D00874"/>
    <w:rsid w:val="00D04AB4"/>
    <w:rsid w:val="00D31298"/>
    <w:rsid w:val="00D36C16"/>
    <w:rsid w:val="00D41817"/>
    <w:rsid w:val="00D42034"/>
    <w:rsid w:val="00D45571"/>
    <w:rsid w:val="00D54DB1"/>
    <w:rsid w:val="00D56032"/>
    <w:rsid w:val="00D70422"/>
    <w:rsid w:val="00DA2D68"/>
    <w:rsid w:val="00DA3BEC"/>
    <w:rsid w:val="00DB21FB"/>
    <w:rsid w:val="00DD2553"/>
    <w:rsid w:val="00DE13BE"/>
    <w:rsid w:val="00DE1657"/>
    <w:rsid w:val="00E10F33"/>
    <w:rsid w:val="00E1622D"/>
    <w:rsid w:val="00E16FE8"/>
    <w:rsid w:val="00E32CE1"/>
    <w:rsid w:val="00E33CD4"/>
    <w:rsid w:val="00E37022"/>
    <w:rsid w:val="00E53E76"/>
    <w:rsid w:val="00E56B9B"/>
    <w:rsid w:val="00E6028E"/>
    <w:rsid w:val="00E61BE6"/>
    <w:rsid w:val="00E62D8F"/>
    <w:rsid w:val="00E6667F"/>
    <w:rsid w:val="00E66BA5"/>
    <w:rsid w:val="00E67043"/>
    <w:rsid w:val="00E70A67"/>
    <w:rsid w:val="00E82C5A"/>
    <w:rsid w:val="00E868F2"/>
    <w:rsid w:val="00E92812"/>
    <w:rsid w:val="00E94932"/>
    <w:rsid w:val="00EA65AF"/>
    <w:rsid w:val="00EB5368"/>
    <w:rsid w:val="00EC2363"/>
    <w:rsid w:val="00EC70E0"/>
    <w:rsid w:val="00EC7E62"/>
    <w:rsid w:val="00ED117D"/>
    <w:rsid w:val="00ED7AA4"/>
    <w:rsid w:val="00ED7D0A"/>
    <w:rsid w:val="00EE6709"/>
    <w:rsid w:val="00EF3040"/>
    <w:rsid w:val="00EF4F24"/>
    <w:rsid w:val="00F03361"/>
    <w:rsid w:val="00F11DA6"/>
    <w:rsid w:val="00F14A5D"/>
    <w:rsid w:val="00F21587"/>
    <w:rsid w:val="00F259DA"/>
    <w:rsid w:val="00F32534"/>
    <w:rsid w:val="00F36290"/>
    <w:rsid w:val="00F37B97"/>
    <w:rsid w:val="00F401ED"/>
    <w:rsid w:val="00F426B1"/>
    <w:rsid w:val="00F55837"/>
    <w:rsid w:val="00F61F30"/>
    <w:rsid w:val="00F62E1B"/>
    <w:rsid w:val="00F6555A"/>
    <w:rsid w:val="00F667BB"/>
    <w:rsid w:val="00F9351E"/>
    <w:rsid w:val="00FA18CA"/>
    <w:rsid w:val="00FD148F"/>
    <w:rsid w:val="00FD3085"/>
    <w:rsid w:val="00FD47C4"/>
    <w:rsid w:val="00FE582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DDEEE9A"/>
  <w15:chartTrackingRefBased/>
  <w15:docId w15:val="{CB3B1A39-6797-48B8-9222-EEE7316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5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F4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5F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Ministru kabineta noteikumu projekts "Grozījums Ministru kabineta 2018. gada 21. novembra noteikumos Nr. 706 "Latvijas Republikas diplomātiskajās un konsulārajās pārstāvniecībās ārvalstīs veicamo notariālo funkciju noteikumi"" 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Dagnija Lāce-Ate</DisplayName>
        <AccountId>522</AccountId>
        <AccountType/>
      </UserInfo>
    </amSagatavotajs>
    <amDokParakstitaji xmlns="801ff49e-5150-41f0-9cd7-015d16134d38">
      <UserInfo>
        <DisplayName>Andris Pelšs</DisplayName>
        <AccountId>640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43-3813</amNumurs>
    <amPiekluvesLimenaPamatojums xmlns="801ff49e-5150-41f0-9cd7-015d16134d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2" ma:contentTypeDescription="Izveidot jaunu dokumentu." ma:contentTypeScope="" ma:versionID="c7bdaa3a789301b69c48848c9079a55b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Props1.xml><?xml version="1.0" encoding="utf-8"?>
<ds:datastoreItem xmlns:ds="http://schemas.openxmlformats.org/officeDocument/2006/customXml" ds:itemID="{DC874BFD-5E8C-4705-8BE2-2C7D27F1A443}"/>
</file>

<file path=customXml/itemProps2.xml><?xml version="1.0" encoding="utf-8"?>
<ds:datastoreItem xmlns:ds="http://schemas.openxmlformats.org/officeDocument/2006/customXml" ds:itemID="{1AD67778-019C-4A0C-9AF6-DAE1587B9629}"/>
</file>

<file path=customXml/itemProps3.xml><?xml version="1.0" encoding="utf-8"?>
<ds:datastoreItem xmlns:ds="http://schemas.openxmlformats.org/officeDocument/2006/customXml" ds:itemID="{2B4D7DB8-F962-4152-8C0D-0146EE12C73C}"/>
</file>

<file path=customXml/itemProps4.xml><?xml version="1.0" encoding="utf-8"?>
<ds:datastoreItem xmlns:ds="http://schemas.openxmlformats.org/officeDocument/2006/customXml" ds:itemID="{62A3443F-69F4-42AE-9B0F-BA57FFC17FFB}"/>
</file>

<file path=customXml/itemProps5.xml><?xml version="1.0" encoding="utf-8"?>
<ds:datastoreItem xmlns:ds="http://schemas.openxmlformats.org/officeDocument/2006/customXml" ds:itemID="{8732653C-9785-4D54-8AA0-8A3C984D5C76}"/>
</file>

<file path=customXml/itemProps6.xml><?xml version="1.0" encoding="utf-8"?>
<ds:datastoreItem xmlns:ds="http://schemas.openxmlformats.org/officeDocument/2006/customXml" ds:itemID="{226817A9-5C8B-4AD7-A020-4EA8842E8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Dagnija Lace-Ate</cp:lastModifiedBy>
  <cp:revision>2</cp:revision>
  <cp:lastPrinted>2020-02-24T08:38:00Z</cp:lastPrinted>
  <dcterms:created xsi:type="dcterms:W3CDTF">2021-02-04T10:33:00Z</dcterms:created>
  <dcterms:modified xsi:type="dcterms:W3CDTF">2021-02-04T10:33:00Z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