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D1042" w14:textId="7993AC49" w:rsidR="00124BC3" w:rsidRDefault="00124BC3" w:rsidP="0065368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456FCC" w14:textId="77777777" w:rsidR="00AE74A2" w:rsidRDefault="00AE74A2" w:rsidP="0065368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030C7" w14:textId="77777777" w:rsidR="005D7225" w:rsidRPr="00653687" w:rsidRDefault="005D7225" w:rsidP="0065368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80EE08" w14:textId="1B995659" w:rsidR="00653687" w:rsidRPr="00653687" w:rsidRDefault="00653687" w:rsidP="0065368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687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53687">
        <w:rPr>
          <w:rFonts w:ascii="Times New Roman" w:hAnsi="Times New Roman" w:cs="Times New Roman"/>
          <w:sz w:val="28"/>
          <w:szCs w:val="28"/>
        </w:rPr>
        <w:t xml:space="preserve">. gada </w:t>
      </w:r>
      <w:r w:rsidR="00890AD9">
        <w:rPr>
          <w:rFonts w:ascii="Times New Roman" w:hAnsi="Times New Roman"/>
          <w:sz w:val="28"/>
          <w:szCs w:val="28"/>
        </w:rPr>
        <w:t>11. martā</w:t>
      </w:r>
      <w:r w:rsidRPr="00653687">
        <w:rPr>
          <w:rFonts w:ascii="Times New Roman" w:hAnsi="Times New Roman" w:cs="Times New Roman"/>
          <w:sz w:val="28"/>
          <w:szCs w:val="28"/>
        </w:rPr>
        <w:tab/>
        <w:t>Noteikumi</w:t>
      </w:r>
      <w:r w:rsidRPr="00653687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890AD9">
        <w:rPr>
          <w:rFonts w:ascii="Times New Roman" w:eastAsia="Times New Roman" w:hAnsi="Times New Roman" w:cs="Times New Roman"/>
          <w:sz w:val="28"/>
          <w:szCs w:val="28"/>
        </w:rPr>
        <w:t> 162</w:t>
      </w:r>
    </w:p>
    <w:p w14:paraId="11389FE5" w14:textId="65FEC275" w:rsidR="00653687" w:rsidRPr="00653687" w:rsidRDefault="00653687" w:rsidP="0065368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687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653687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890AD9">
        <w:rPr>
          <w:rFonts w:ascii="Times New Roman" w:eastAsia="Times New Roman" w:hAnsi="Times New Roman" w:cs="Times New Roman"/>
          <w:sz w:val="28"/>
          <w:szCs w:val="28"/>
        </w:rPr>
        <w:t> 15 14</w:t>
      </w:r>
      <w:bookmarkStart w:id="0" w:name="_GoBack"/>
      <w:bookmarkEnd w:id="0"/>
      <w:r w:rsidRPr="00653687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72351CD3" w14:textId="77777777" w:rsidR="0025578D" w:rsidRPr="00653687" w:rsidRDefault="0025578D" w:rsidP="00653687">
      <w:pPr>
        <w:pStyle w:val="Subtitle"/>
        <w:tabs>
          <w:tab w:val="left" w:pos="7230"/>
        </w:tabs>
        <w:spacing w:after="0"/>
        <w:contextualSpacing/>
        <w:jc w:val="left"/>
        <w:rPr>
          <w:rFonts w:ascii="Times New Roman" w:hAnsi="Times New Roman"/>
          <w:sz w:val="28"/>
          <w:szCs w:val="28"/>
          <w:lang w:val="lv-LV"/>
        </w:rPr>
      </w:pPr>
    </w:p>
    <w:p w14:paraId="5C562669" w14:textId="3140DC21" w:rsidR="0025578D" w:rsidRPr="00653687" w:rsidRDefault="0025578D" w:rsidP="00653687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687">
        <w:rPr>
          <w:rFonts w:ascii="Times New Roman" w:hAnsi="Times New Roman" w:cs="Times New Roman"/>
          <w:b/>
          <w:bCs/>
          <w:sz w:val="28"/>
          <w:szCs w:val="28"/>
        </w:rPr>
        <w:t>Latvijas Tūrisma konsultatīvās padomes nolikums</w:t>
      </w:r>
    </w:p>
    <w:p w14:paraId="2049A685" w14:textId="77777777" w:rsidR="00D91824" w:rsidRPr="00653687" w:rsidRDefault="00D91824" w:rsidP="00653687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00C7DC2" w14:textId="7BAE5E54" w:rsidR="0025578D" w:rsidRPr="00653687" w:rsidRDefault="0025578D" w:rsidP="006536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 xml:space="preserve">Izdoti saskaņā ar </w:t>
      </w:r>
      <w:r w:rsidR="005D7225" w:rsidRPr="00653687">
        <w:rPr>
          <w:rFonts w:ascii="Times New Roman" w:hAnsi="Times New Roman" w:cs="Times New Roman"/>
          <w:sz w:val="28"/>
          <w:szCs w:val="28"/>
        </w:rPr>
        <w:t>Tūrisma</w:t>
      </w:r>
    </w:p>
    <w:p w14:paraId="738C1D85" w14:textId="6ADB573B" w:rsidR="0025578D" w:rsidRPr="00653687" w:rsidRDefault="0025578D" w:rsidP="006536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 xml:space="preserve">likuma </w:t>
      </w:r>
      <w:bookmarkStart w:id="1" w:name="n1"/>
      <w:bookmarkStart w:id="2" w:name="n-366686"/>
      <w:bookmarkEnd w:id="1"/>
      <w:bookmarkEnd w:id="2"/>
      <w:r w:rsidRPr="00653687">
        <w:rPr>
          <w:rFonts w:ascii="Times New Roman" w:hAnsi="Times New Roman" w:cs="Times New Roman"/>
          <w:sz w:val="28"/>
          <w:szCs w:val="28"/>
        </w:rPr>
        <w:t>9. pant</w:t>
      </w:r>
      <w:r w:rsidR="008E6BD0" w:rsidRPr="00653687">
        <w:rPr>
          <w:rFonts w:ascii="Times New Roman" w:hAnsi="Times New Roman" w:cs="Times New Roman"/>
          <w:sz w:val="28"/>
          <w:szCs w:val="28"/>
        </w:rPr>
        <w:t xml:space="preserve">a </w:t>
      </w:r>
      <w:r w:rsidR="00656573" w:rsidRPr="00653687">
        <w:rPr>
          <w:rFonts w:ascii="Times New Roman" w:hAnsi="Times New Roman" w:cs="Times New Roman"/>
          <w:sz w:val="28"/>
          <w:szCs w:val="28"/>
        </w:rPr>
        <w:t>otro daļu</w:t>
      </w:r>
    </w:p>
    <w:p w14:paraId="159AD7D5" w14:textId="54A0FFAF" w:rsidR="0025578D" w:rsidRPr="00653687" w:rsidRDefault="0025578D" w:rsidP="00653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B0EBB" w14:textId="02862B2D" w:rsidR="008A403C" w:rsidRPr="00653687" w:rsidRDefault="00653687" w:rsidP="0065368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 </w:t>
      </w:r>
      <w:r w:rsidR="76BC1AD3" w:rsidRPr="00653687">
        <w:rPr>
          <w:rFonts w:ascii="Times New Roman" w:hAnsi="Times New Roman" w:cs="Times New Roman"/>
          <w:b/>
          <w:bCs/>
          <w:sz w:val="28"/>
          <w:szCs w:val="28"/>
        </w:rPr>
        <w:t>Vispārīgie jautājumi</w:t>
      </w:r>
    </w:p>
    <w:p w14:paraId="5F54C974" w14:textId="77777777" w:rsidR="00653687" w:rsidRPr="00653687" w:rsidRDefault="00653687" w:rsidP="0065368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DCF87" w14:textId="29150E82" w:rsidR="009F31D8" w:rsidRDefault="000A572D" w:rsidP="00653687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Latvijas Tūrisma konsultatīvā padome</w:t>
      </w:r>
      <w:r w:rsidR="00171D8D" w:rsidRPr="00653687">
        <w:rPr>
          <w:rFonts w:ascii="Times New Roman" w:hAnsi="Times New Roman" w:cs="Times New Roman"/>
          <w:sz w:val="28"/>
          <w:szCs w:val="28"/>
        </w:rPr>
        <w:t xml:space="preserve"> (turpmāk – padome)</w:t>
      </w:r>
      <w:r w:rsidRPr="00653687">
        <w:rPr>
          <w:rFonts w:ascii="Times New Roman" w:hAnsi="Times New Roman" w:cs="Times New Roman"/>
          <w:sz w:val="28"/>
          <w:szCs w:val="28"/>
        </w:rPr>
        <w:t xml:space="preserve"> ir </w:t>
      </w:r>
      <w:r w:rsidR="00AD5349" w:rsidRPr="00653687">
        <w:rPr>
          <w:rFonts w:ascii="Times New Roman" w:hAnsi="Times New Roman" w:cs="Times New Roman"/>
          <w:sz w:val="28"/>
          <w:szCs w:val="28"/>
        </w:rPr>
        <w:t xml:space="preserve">konsultatīva </w:t>
      </w:r>
      <w:r w:rsidRPr="00653687">
        <w:rPr>
          <w:rFonts w:ascii="Times New Roman" w:hAnsi="Times New Roman" w:cs="Times New Roman"/>
          <w:sz w:val="28"/>
          <w:szCs w:val="28"/>
        </w:rPr>
        <w:t>institūcija, kuras mērķis ir veicināt saskaņotu tūrisma politikas izstrādi, īstenošanu un novērtēšanu.</w:t>
      </w:r>
      <w:r w:rsidR="00AB79B3" w:rsidRPr="006536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A62D3" w14:textId="77777777" w:rsidR="005D7225" w:rsidRPr="00653687" w:rsidRDefault="005D7225" w:rsidP="005D722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8C959BF" w14:textId="2FF44CAA" w:rsidR="008A403C" w:rsidRPr="00653687" w:rsidRDefault="008A403C" w:rsidP="00653687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Padomes lēmumiem ir ieteikuma raksturs.</w:t>
      </w:r>
    </w:p>
    <w:p w14:paraId="12B1D72B" w14:textId="77777777" w:rsidR="00C41432" w:rsidRPr="00653687" w:rsidRDefault="00C41432" w:rsidP="00653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CA707" w14:textId="25E388FE" w:rsidR="008A403C" w:rsidRPr="00653687" w:rsidRDefault="00653687" w:rsidP="0065368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 </w:t>
      </w:r>
      <w:r w:rsidR="008A403C" w:rsidRPr="00653687">
        <w:rPr>
          <w:rFonts w:ascii="Times New Roman" w:hAnsi="Times New Roman" w:cs="Times New Roman"/>
          <w:b/>
          <w:bCs/>
          <w:sz w:val="28"/>
          <w:szCs w:val="28"/>
        </w:rPr>
        <w:t>Padomes funkcijas, uzdevumi un tiesības</w:t>
      </w:r>
    </w:p>
    <w:p w14:paraId="20B93DEA" w14:textId="77777777" w:rsidR="00653687" w:rsidRPr="00653687" w:rsidRDefault="00653687" w:rsidP="0065368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AE40F4" w14:textId="26315006" w:rsidR="008A403C" w:rsidRPr="00653687" w:rsidRDefault="0065759E" w:rsidP="00653687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 xml:space="preserve">Padomei </w:t>
      </w:r>
      <w:r w:rsidR="008574BB" w:rsidRPr="00653687">
        <w:rPr>
          <w:rFonts w:ascii="Times New Roman" w:hAnsi="Times New Roman" w:cs="Times New Roman"/>
          <w:sz w:val="28"/>
          <w:szCs w:val="28"/>
        </w:rPr>
        <w:t xml:space="preserve">ir šādas </w:t>
      </w:r>
      <w:r w:rsidR="008A403C" w:rsidRPr="00653687">
        <w:rPr>
          <w:rFonts w:ascii="Times New Roman" w:hAnsi="Times New Roman" w:cs="Times New Roman"/>
          <w:sz w:val="28"/>
          <w:szCs w:val="28"/>
        </w:rPr>
        <w:t>funkcijas:</w:t>
      </w:r>
    </w:p>
    <w:p w14:paraId="2F87B7C3" w14:textId="23EF2262" w:rsidR="009F31D8" w:rsidRPr="00653687" w:rsidRDefault="000A572D" w:rsidP="00653687">
      <w:pPr>
        <w:pStyle w:val="ListParagraph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 xml:space="preserve">veicināt </w:t>
      </w:r>
      <w:r w:rsidR="00CF3723" w:rsidRPr="00653687">
        <w:rPr>
          <w:rFonts w:ascii="Times New Roman" w:hAnsi="Times New Roman" w:cs="Times New Roman"/>
          <w:sz w:val="28"/>
          <w:szCs w:val="28"/>
        </w:rPr>
        <w:t xml:space="preserve">saskaņotu </w:t>
      </w:r>
      <w:r w:rsidRPr="00653687">
        <w:rPr>
          <w:rFonts w:ascii="Times New Roman" w:hAnsi="Times New Roman" w:cs="Times New Roman"/>
          <w:sz w:val="28"/>
          <w:szCs w:val="28"/>
        </w:rPr>
        <w:t>tūrisma politikas izstrādi un īstenošanu;</w:t>
      </w:r>
      <w:r w:rsidR="007608A2" w:rsidRPr="00653687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 xml:space="preserve"> </w:t>
      </w:r>
    </w:p>
    <w:p w14:paraId="49FCED05" w14:textId="27EAF18E" w:rsidR="009F31D8" w:rsidRPr="00653687" w:rsidRDefault="008A403C" w:rsidP="00653687">
      <w:pPr>
        <w:pStyle w:val="ListParagraph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veicināt tūrisma nozares integrāciju valsts ekonomiskās attīstības procesā;</w:t>
      </w:r>
    </w:p>
    <w:p w14:paraId="5B860788" w14:textId="39834495" w:rsidR="00171D8D" w:rsidRPr="005D7225" w:rsidRDefault="00E41E22" w:rsidP="005D7225">
      <w:pPr>
        <w:pStyle w:val="ListParagraph"/>
        <w:numPr>
          <w:ilvl w:val="1"/>
          <w:numId w:val="3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D7225">
        <w:rPr>
          <w:rFonts w:ascii="Times New Roman" w:hAnsi="Times New Roman" w:cs="Times New Roman"/>
          <w:sz w:val="28"/>
          <w:szCs w:val="28"/>
        </w:rPr>
        <w:t>koordinēt tūrisma politikas īstenošanu</w:t>
      </w:r>
      <w:r w:rsidR="00BF5E17" w:rsidRPr="005D7225">
        <w:rPr>
          <w:rFonts w:ascii="Times New Roman" w:hAnsi="Times New Roman" w:cs="Times New Roman"/>
          <w:sz w:val="28"/>
          <w:szCs w:val="28"/>
        </w:rPr>
        <w:t>.</w:t>
      </w:r>
    </w:p>
    <w:p w14:paraId="5BBE95BC" w14:textId="77777777" w:rsidR="005D7225" w:rsidRPr="005D7225" w:rsidRDefault="005D7225" w:rsidP="005D72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0B3B65" w14:textId="3DE5F883" w:rsidR="003F4E3B" w:rsidRPr="00653687" w:rsidRDefault="004E3518" w:rsidP="00653687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 xml:space="preserve">Lai nodrošinātu funkciju izpildi, padome veic </w:t>
      </w:r>
      <w:r w:rsidR="00200D4F" w:rsidRPr="00653687">
        <w:rPr>
          <w:rFonts w:ascii="Times New Roman" w:hAnsi="Times New Roman" w:cs="Times New Roman"/>
          <w:sz w:val="28"/>
          <w:szCs w:val="28"/>
        </w:rPr>
        <w:t xml:space="preserve">šādus </w:t>
      </w:r>
      <w:r w:rsidRPr="00653687">
        <w:rPr>
          <w:rFonts w:ascii="Times New Roman" w:hAnsi="Times New Roman" w:cs="Times New Roman"/>
          <w:sz w:val="28"/>
          <w:szCs w:val="28"/>
        </w:rPr>
        <w:t>uzdevumus:</w:t>
      </w:r>
    </w:p>
    <w:p w14:paraId="105B7301" w14:textId="12B309F7" w:rsidR="009F31D8" w:rsidRPr="00653687" w:rsidRDefault="004E3518" w:rsidP="00653687">
      <w:pPr>
        <w:pStyle w:val="ListParagraph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sniedz priekšlikumus par tūrisma politikas prioritārajiem virzieniem</w:t>
      </w:r>
      <w:r w:rsidR="00243285" w:rsidRPr="00653687">
        <w:rPr>
          <w:rFonts w:ascii="Times New Roman" w:hAnsi="Times New Roman" w:cs="Times New Roman"/>
          <w:sz w:val="28"/>
          <w:szCs w:val="28"/>
        </w:rPr>
        <w:t>,</w:t>
      </w:r>
      <w:r w:rsidRPr="00653687">
        <w:rPr>
          <w:rFonts w:ascii="Times New Roman" w:hAnsi="Times New Roman" w:cs="Times New Roman"/>
          <w:sz w:val="28"/>
          <w:szCs w:val="28"/>
        </w:rPr>
        <w:t xml:space="preserve"> politikas īstenošanu</w:t>
      </w:r>
      <w:r w:rsidR="00243285" w:rsidRPr="00653687">
        <w:rPr>
          <w:rFonts w:ascii="Times New Roman" w:hAnsi="Times New Roman" w:cs="Times New Roman"/>
          <w:sz w:val="28"/>
          <w:szCs w:val="28"/>
        </w:rPr>
        <w:t xml:space="preserve"> un nozares </w:t>
      </w:r>
      <w:r w:rsidR="0014414E" w:rsidRPr="00653687">
        <w:rPr>
          <w:rFonts w:ascii="Times New Roman" w:hAnsi="Times New Roman" w:cs="Times New Roman"/>
          <w:sz w:val="28"/>
          <w:szCs w:val="28"/>
        </w:rPr>
        <w:t>attīstības veicināšanu</w:t>
      </w:r>
      <w:r w:rsidRPr="00653687">
        <w:rPr>
          <w:rFonts w:ascii="Times New Roman" w:hAnsi="Times New Roman" w:cs="Times New Roman"/>
          <w:sz w:val="28"/>
          <w:szCs w:val="28"/>
        </w:rPr>
        <w:t>;</w:t>
      </w:r>
    </w:p>
    <w:p w14:paraId="57446DFE" w14:textId="48E5B55C" w:rsidR="009F31D8" w:rsidRPr="00653687" w:rsidRDefault="004E6D52" w:rsidP="00653687">
      <w:pPr>
        <w:pStyle w:val="ListParagraph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 xml:space="preserve">izvērtē un sniedz priekšlikumus par tūrisma politikas jomā izstrādātajiem </w:t>
      </w:r>
      <w:r w:rsidR="00CF6186" w:rsidRPr="00653687">
        <w:rPr>
          <w:rFonts w:ascii="Times New Roman" w:hAnsi="Times New Roman" w:cs="Times New Roman"/>
          <w:sz w:val="28"/>
          <w:szCs w:val="28"/>
        </w:rPr>
        <w:t xml:space="preserve">politikas plānošanas dokumentiem un tiesību </w:t>
      </w:r>
      <w:r w:rsidRPr="00653687">
        <w:rPr>
          <w:rFonts w:ascii="Times New Roman" w:hAnsi="Times New Roman" w:cs="Times New Roman"/>
          <w:sz w:val="28"/>
          <w:szCs w:val="28"/>
        </w:rPr>
        <w:t>aktiem</w:t>
      </w:r>
      <w:r w:rsidR="00CF6186" w:rsidRPr="00653687">
        <w:rPr>
          <w:rFonts w:ascii="Times New Roman" w:hAnsi="Times New Roman" w:cs="Times New Roman"/>
          <w:sz w:val="28"/>
          <w:szCs w:val="28"/>
        </w:rPr>
        <w:t>;</w:t>
      </w:r>
    </w:p>
    <w:p w14:paraId="07486967" w14:textId="7FCBC4F3" w:rsidR="009F31D8" w:rsidRPr="00653687" w:rsidRDefault="004E6D52" w:rsidP="00653687">
      <w:pPr>
        <w:pStyle w:val="ListParagraph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 xml:space="preserve">izvērtē </w:t>
      </w:r>
      <w:r w:rsidR="00CF6186" w:rsidRPr="00653687">
        <w:rPr>
          <w:rFonts w:ascii="Times New Roman" w:hAnsi="Times New Roman" w:cs="Times New Roman"/>
          <w:sz w:val="28"/>
          <w:szCs w:val="28"/>
        </w:rPr>
        <w:t xml:space="preserve">valsts pārvaldes institūciju, profesionālo organizāciju un </w:t>
      </w:r>
      <w:r w:rsidRPr="00653687">
        <w:rPr>
          <w:rFonts w:ascii="Times New Roman" w:hAnsi="Times New Roman" w:cs="Times New Roman"/>
          <w:sz w:val="28"/>
          <w:szCs w:val="28"/>
        </w:rPr>
        <w:t>padomes locekļu</w:t>
      </w:r>
      <w:r w:rsidR="00CF6186" w:rsidRPr="00653687">
        <w:rPr>
          <w:rFonts w:ascii="Times New Roman" w:hAnsi="Times New Roman" w:cs="Times New Roman"/>
          <w:sz w:val="28"/>
          <w:szCs w:val="28"/>
        </w:rPr>
        <w:t xml:space="preserve"> </w:t>
      </w:r>
      <w:r w:rsidRPr="00653687">
        <w:rPr>
          <w:rFonts w:ascii="Times New Roman" w:hAnsi="Times New Roman" w:cs="Times New Roman"/>
          <w:sz w:val="28"/>
          <w:szCs w:val="28"/>
        </w:rPr>
        <w:t>priekšlikum</w:t>
      </w:r>
      <w:r w:rsidR="00EA495D" w:rsidRPr="00653687">
        <w:rPr>
          <w:rFonts w:ascii="Times New Roman" w:hAnsi="Times New Roman" w:cs="Times New Roman"/>
          <w:sz w:val="28"/>
          <w:szCs w:val="28"/>
        </w:rPr>
        <w:t>us</w:t>
      </w:r>
      <w:r w:rsidRPr="00653687">
        <w:rPr>
          <w:rFonts w:ascii="Times New Roman" w:hAnsi="Times New Roman" w:cs="Times New Roman"/>
          <w:sz w:val="28"/>
          <w:szCs w:val="28"/>
        </w:rPr>
        <w:t xml:space="preserve"> par tūrisma politikas pilnveidošanu</w:t>
      </w:r>
      <w:r w:rsidR="00BE6F5C" w:rsidRPr="00653687">
        <w:rPr>
          <w:rFonts w:ascii="Times New Roman" w:hAnsi="Times New Roman" w:cs="Times New Roman"/>
          <w:sz w:val="28"/>
          <w:szCs w:val="28"/>
        </w:rPr>
        <w:t>;</w:t>
      </w:r>
    </w:p>
    <w:p w14:paraId="632B789A" w14:textId="648CB98C" w:rsidR="009F31D8" w:rsidRPr="00653687" w:rsidRDefault="00D56562" w:rsidP="00653687">
      <w:pPr>
        <w:pStyle w:val="ListParagraph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sniedz</w:t>
      </w:r>
      <w:r w:rsidR="008A403C" w:rsidRPr="00653687">
        <w:rPr>
          <w:rFonts w:ascii="Times New Roman" w:hAnsi="Times New Roman" w:cs="Times New Roman"/>
          <w:sz w:val="28"/>
          <w:szCs w:val="28"/>
        </w:rPr>
        <w:t xml:space="preserve"> priekšlikumus tūrisma nozares izpētei;</w:t>
      </w:r>
    </w:p>
    <w:p w14:paraId="199FD0C9" w14:textId="2ACFFC1E" w:rsidR="00171D8D" w:rsidRDefault="00CF6186" w:rsidP="00653687">
      <w:pPr>
        <w:pStyle w:val="ListParagraph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izvērtē priekšlikumus par</w:t>
      </w:r>
      <w:r w:rsidR="008A403C" w:rsidRPr="00653687">
        <w:rPr>
          <w:rFonts w:ascii="Times New Roman" w:hAnsi="Times New Roman" w:cs="Times New Roman"/>
          <w:sz w:val="28"/>
          <w:szCs w:val="28"/>
        </w:rPr>
        <w:t xml:space="preserve"> sadarbību tūrisma jomā ar ārvalstu un starptautisk</w:t>
      </w:r>
      <w:r w:rsidR="00BA4A58" w:rsidRPr="00653687">
        <w:rPr>
          <w:rFonts w:ascii="Times New Roman" w:hAnsi="Times New Roman" w:cs="Times New Roman"/>
          <w:sz w:val="28"/>
          <w:szCs w:val="28"/>
        </w:rPr>
        <w:t>aj</w:t>
      </w:r>
      <w:r w:rsidR="008A403C" w:rsidRPr="00653687">
        <w:rPr>
          <w:rFonts w:ascii="Times New Roman" w:hAnsi="Times New Roman" w:cs="Times New Roman"/>
          <w:sz w:val="28"/>
          <w:szCs w:val="28"/>
        </w:rPr>
        <w:t>ām</w:t>
      </w:r>
      <w:r w:rsidR="00BA4A58" w:rsidRPr="00653687">
        <w:rPr>
          <w:rFonts w:ascii="Times New Roman" w:hAnsi="Times New Roman" w:cs="Times New Roman"/>
          <w:sz w:val="28"/>
          <w:szCs w:val="28"/>
        </w:rPr>
        <w:t xml:space="preserve"> institūcijām, kā arī</w:t>
      </w:r>
      <w:r w:rsidR="008A403C" w:rsidRPr="00653687">
        <w:rPr>
          <w:rFonts w:ascii="Times New Roman" w:hAnsi="Times New Roman" w:cs="Times New Roman"/>
          <w:sz w:val="28"/>
          <w:szCs w:val="28"/>
        </w:rPr>
        <w:t xml:space="preserve"> organizācijām.</w:t>
      </w:r>
    </w:p>
    <w:p w14:paraId="0807D2C2" w14:textId="77777777" w:rsidR="005D7225" w:rsidRPr="00653687" w:rsidRDefault="005D7225" w:rsidP="005D722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D601721" w14:textId="02BD0D05" w:rsidR="008A403C" w:rsidRPr="00653687" w:rsidRDefault="008A403C" w:rsidP="00653687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 xml:space="preserve">Padomei ir </w:t>
      </w:r>
      <w:r w:rsidR="00BB23E2" w:rsidRPr="00653687">
        <w:rPr>
          <w:rFonts w:ascii="Times New Roman" w:hAnsi="Times New Roman" w:cs="Times New Roman"/>
          <w:sz w:val="28"/>
          <w:szCs w:val="28"/>
        </w:rPr>
        <w:t xml:space="preserve">šādas </w:t>
      </w:r>
      <w:r w:rsidRPr="00653687">
        <w:rPr>
          <w:rFonts w:ascii="Times New Roman" w:hAnsi="Times New Roman" w:cs="Times New Roman"/>
          <w:sz w:val="28"/>
          <w:szCs w:val="28"/>
        </w:rPr>
        <w:t>tiesības:</w:t>
      </w:r>
    </w:p>
    <w:p w14:paraId="4D977E47" w14:textId="36117336" w:rsidR="00CD1982" w:rsidRPr="00653687" w:rsidRDefault="002B23B5" w:rsidP="00653687">
      <w:pPr>
        <w:pStyle w:val="ListParagraph"/>
        <w:numPr>
          <w:ilvl w:val="1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lastRenderedPageBreak/>
        <w:t xml:space="preserve">atbilstoši kompetencei pieprasīt un </w:t>
      </w:r>
      <w:r w:rsidR="000E0BD1" w:rsidRPr="00653687">
        <w:rPr>
          <w:rFonts w:ascii="Times New Roman" w:hAnsi="Times New Roman" w:cs="Times New Roman"/>
          <w:sz w:val="28"/>
          <w:szCs w:val="28"/>
        </w:rPr>
        <w:t xml:space="preserve">bez maksas </w:t>
      </w:r>
      <w:r w:rsidRPr="00653687">
        <w:rPr>
          <w:rFonts w:ascii="Times New Roman" w:hAnsi="Times New Roman" w:cs="Times New Roman"/>
          <w:sz w:val="28"/>
          <w:szCs w:val="28"/>
        </w:rPr>
        <w:t>saņemt no valsts pārvaldes un pašvaldību iestādēm to rīcībā esošo padomes funkciju izpildei nepieciešamo informāciju;</w:t>
      </w:r>
    </w:p>
    <w:p w14:paraId="02A227E6" w14:textId="6CA1E0B5" w:rsidR="00CD1982" w:rsidRPr="00653687" w:rsidRDefault="00CD1982" w:rsidP="00653687">
      <w:pPr>
        <w:pStyle w:val="ListParagraph"/>
        <w:numPr>
          <w:ilvl w:val="1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uzaicināt piedalīties padomes sēdēs citu institūciju</w:t>
      </w:r>
      <w:r w:rsidR="00070CEA" w:rsidRPr="00653687">
        <w:rPr>
          <w:rFonts w:ascii="Times New Roman" w:hAnsi="Times New Roman" w:cs="Times New Roman"/>
          <w:sz w:val="28"/>
          <w:szCs w:val="28"/>
        </w:rPr>
        <w:t>,</w:t>
      </w:r>
      <w:r w:rsidRPr="00653687">
        <w:rPr>
          <w:rFonts w:ascii="Times New Roman" w:hAnsi="Times New Roman" w:cs="Times New Roman"/>
          <w:sz w:val="28"/>
          <w:szCs w:val="28"/>
        </w:rPr>
        <w:t xml:space="preserve"> organizāciju, biedrību un nodibinājumu pārstāvjus ar padomdevēja vai novērotāja tiesībām;</w:t>
      </w:r>
    </w:p>
    <w:p w14:paraId="1BA83EDE" w14:textId="31D8D287" w:rsidR="00CD1982" w:rsidRPr="00653687" w:rsidRDefault="00CD1982" w:rsidP="00653687">
      <w:pPr>
        <w:pStyle w:val="ListParagraph"/>
        <w:numPr>
          <w:ilvl w:val="1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veidot darba grupas, lai sagatavotu padomes sēdēs izskatāmos jautājumus un dokumentu projektus.</w:t>
      </w:r>
    </w:p>
    <w:p w14:paraId="6611634D" w14:textId="77777777" w:rsidR="00A510A1" w:rsidRPr="00653687" w:rsidRDefault="00A510A1" w:rsidP="0065368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4327B" w14:textId="77777777" w:rsidR="00C41432" w:rsidRPr="00653687" w:rsidRDefault="00C41432" w:rsidP="00653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687">
        <w:rPr>
          <w:rFonts w:ascii="Times New Roman" w:hAnsi="Times New Roman" w:cs="Times New Roman"/>
          <w:b/>
          <w:bCs/>
          <w:sz w:val="28"/>
          <w:szCs w:val="28"/>
        </w:rPr>
        <w:t>III. Padomes sastāvs un darbība</w:t>
      </w:r>
    </w:p>
    <w:p w14:paraId="45C97EF0" w14:textId="77777777" w:rsidR="00C41432" w:rsidRPr="00653687" w:rsidRDefault="00C41432" w:rsidP="0065368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BBBF9CB" w14:textId="47358E72" w:rsidR="00C41432" w:rsidRPr="00653687" w:rsidRDefault="00C41432" w:rsidP="00653687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Padomes sastāv</w:t>
      </w:r>
      <w:r w:rsidR="00124BC3" w:rsidRPr="00653687">
        <w:rPr>
          <w:rFonts w:ascii="Times New Roman" w:hAnsi="Times New Roman" w:cs="Times New Roman"/>
          <w:sz w:val="28"/>
          <w:szCs w:val="28"/>
        </w:rPr>
        <w:t>ā</w:t>
      </w:r>
      <w:r w:rsidR="00F51530" w:rsidRPr="00653687">
        <w:rPr>
          <w:rFonts w:ascii="Times New Roman" w:hAnsi="Times New Roman" w:cs="Times New Roman"/>
          <w:sz w:val="28"/>
          <w:szCs w:val="28"/>
        </w:rPr>
        <w:t xml:space="preserve"> </w:t>
      </w:r>
      <w:r w:rsidR="00124BC3" w:rsidRPr="00653687">
        <w:rPr>
          <w:rFonts w:ascii="Times New Roman" w:hAnsi="Times New Roman" w:cs="Times New Roman"/>
          <w:sz w:val="28"/>
          <w:szCs w:val="28"/>
        </w:rPr>
        <w:t>ir</w:t>
      </w:r>
      <w:r w:rsidRPr="0065368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1CA299" w14:textId="6ECDC85E" w:rsidR="000675C1" w:rsidRPr="00653687" w:rsidRDefault="000675C1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Ekonomikas ministrijas pārstāvis;</w:t>
      </w:r>
    </w:p>
    <w:p w14:paraId="7531EA38" w14:textId="678CC205" w:rsidR="00116116" w:rsidRPr="00653687" w:rsidRDefault="008A403C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Ārlietu ministrijas</w:t>
      </w:r>
      <w:r w:rsidR="00FF41FF" w:rsidRPr="00653687">
        <w:rPr>
          <w:rFonts w:ascii="Times New Roman" w:hAnsi="Times New Roman" w:cs="Times New Roman"/>
          <w:sz w:val="28"/>
          <w:szCs w:val="28"/>
        </w:rPr>
        <w:t xml:space="preserve"> pārstāvis</w:t>
      </w:r>
      <w:r w:rsidRPr="00653687">
        <w:rPr>
          <w:rFonts w:ascii="Times New Roman" w:hAnsi="Times New Roman" w:cs="Times New Roman"/>
          <w:sz w:val="28"/>
          <w:szCs w:val="28"/>
        </w:rPr>
        <w:t>;</w:t>
      </w:r>
    </w:p>
    <w:p w14:paraId="63C24E51" w14:textId="6E7EB82E" w:rsidR="00430C58" w:rsidRPr="00653687" w:rsidRDefault="00980C44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Satiksmes</w:t>
      </w:r>
      <w:r w:rsidR="00430C58" w:rsidRPr="00653687">
        <w:rPr>
          <w:rFonts w:ascii="Times New Roman" w:hAnsi="Times New Roman" w:cs="Times New Roman"/>
          <w:sz w:val="28"/>
          <w:szCs w:val="28"/>
        </w:rPr>
        <w:t xml:space="preserve"> ministrija</w:t>
      </w:r>
      <w:r w:rsidR="006C65D0" w:rsidRPr="00653687">
        <w:rPr>
          <w:rFonts w:ascii="Times New Roman" w:hAnsi="Times New Roman" w:cs="Times New Roman"/>
          <w:sz w:val="28"/>
          <w:szCs w:val="28"/>
        </w:rPr>
        <w:t>s pārstāvis;</w:t>
      </w:r>
    </w:p>
    <w:p w14:paraId="6C62EED1" w14:textId="0E6C9D4C" w:rsidR="00116116" w:rsidRPr="00653687" w:rsidRDefault="008A403C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Izglītības un zinātnes ministrijas</w:t>
      </w:r>
      <w:r w:rsidR="00A206F9" w:rsidRPr="00653687">
        <w:rPr>
          <w:rFonts w:ascii="Times New Roman" w:hAnsi="Times New Roman" w:cs="Times New Roman"/>
          <w:sz w:val="28"/>
          <w:szCs w:val="28"/>
        </w:rPr>
        <w:t xml:space="preserve"> pārstāvis</w:t>
      </w:r>
      <w:r w:rsidRPr="00653687">
        <w:rPr>
          <w:rFonts w:ascii="Times New Roman" w:hAnsi="Times New Roman" w:cs="Times New Roman"/>
          <w:sz w:val="28"/>
          <w:szCs w:val="28"/>
        </w:rPr>
        <w:t>;</w:t>
      </w:r>
    </w:p>
    <w:p w14:paraId="1083FEF1" w14:textId="77DB2554" w:rsidR="00116116" w:rsidRPr="00653687" w:rsidRDefault="008A403C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Kultūras ministrijas</w:t>
      </w:r>
      <w:r w:rsidR="00A206F9" w:rsidRPr="00653687">
        <w:rPr>
          <w:rFonts w:ascii="Times New Roman" w:hAnsi="Times New Roman" w:cs="Times New Roman"/>
          <w:sz w:val="28"/>
          <w:szCs w:val="28"/>
        </w:rPr>
        <w:t xml:space="preserve"> pārstāvis</w:t>
      </w:r>
      <w:r w:rsidRPr="00653687">
        <w:rPr>
          <w:rFonts w:ascii="Times New Roman" w:hAnsi="Times New Roman" w:cs="Times New Roman"/>
          <w:sz w:val="28"/>
          <w:szCs w:val="28"/>
        </w:rPr>
        <w:t>;</w:t>
      </w:r>
    </w:p>
    <w:p w14:paraId="025145F7" w14:textId="2D33F49D" w:rsidR="00FC5511" w:rsidRPr="00653687" w:rsidRDefault="00FC5511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 xml:space="preserve">Veselības </w:t>
      </w:r>
      <w:r w:rsidR="00FA27AB" w:rsidRPr="00653687">
        <w:rPr>
          <w:rFonts w:ascii="Times New Roman" w:hAnsi="Times New Roman" w:cs="Times New Roman"/>
          <w:sz w:val="28"/>
          <w:szCs w:val="28"/>
        </w:rPr>
        <w:t>ministrijas pārstāvis;</w:t>
      </w:r>
    </w:p>
    <w:p w14:paraId="678F1B34" w14:textId="3F85FA39" w:rsidR="00116116" w:rsidRPr="00653687" w:rsidRDefault="008A403C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Vides aizsardzības un reģionālās attīstības ministrijas</w:t>
      </w:r>
      <w:r w:rsidR="00A206F9" w:rsidRPr="00653687">
        <w:rPr>
          <w:rFonts w:ascii="Times New Roman" w:hAnsi="Times New Roman" w:cs="Times New Roman"/>
          <w:sz w:val="28"/>
          <w:szCs w:val="28"/>
        </w:rPr>
        <w:t xml:space="preserve"> pārstāvis</w:t>
      </w:r>
      <w:r w:rsidRPr="00653687">
        <w:rPr>
          <w:rFonts w:ascii="Times New Roman" w:hAnsi="Times New Roman" w:cs="Times New Roman"/>
          <w:sz w:val="28"/>
          <w:szCs w:val="28"/>
        </w:rPr>
        <w:t>;</w:t>
      </w:r>
    </w:p>
    <w:p w14:paraId="37DECFD1" w14:textId="11DD3E7E" w:rsidR="00116116" w:rsidRPr="00653687" w:rsidRDefault="008A403C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Zemkopības ministrijas</w:t>
      </w:r>
      <w:r w:rsidR="00A206F9" w:rsidRPr="00653687">
        <w:rPr>
          <w:rFonts w:ascii="Times New Roman" w:hAnsi="Times New Roman" w:cs="Times New Roman"/>
          <w:sz w:val="28"/>
          <w:szCs w:val="28"/>
        </w:rPr>
        <w:t xml:space="preserve"> pārstāvis</w:t>
      </w:r>
      <w:r w:rsidRPr="00653687">
        <w:rPr>
          <w:rFonts w:ascii="Times New Roman" w:hAnsi="Times New Roman" w:cs="Times New Roman"/>
          <w:sz w:val="28"/>
          <w:szCs w:val="28"/>
        </w:rPr>
        <w:t>;</w:t>
      </w:r>
    </w:p>
    <w:p w14:paraId="0C7CF1AD" w14:textId="6FB31CD2" w:rsidR="00780365" w:rsidRPr="00653687" w:rsidRDefault="00780365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Latvijas Investīciju un attīstības aģentūras</w:t>
      </w:r>
      <w:r w:rsidR="00A206F9" w:rsidRPr="00653687">
        <w:rPr>
          <w:rFonts w:ascii="Times New Roman" w:hAnsi="Times New Roman" w:cs="Times New Roman"/>
          <w:sz w:val="28"/>
          <w:szCs w:val="28"/>
        </w:rPr>
        <w:t xml:space="preserve"> pārstāvis</w:t>
      </w:r>
      <w:r w:rsidRPr="00653687">
        <w:rPr>
          <w:rFonts w:ascii="Times New Roman" w:hAnsi="Times New Roman" w:cs="Times New Roman"/>
          <w:sz w:val="28"/>
          <w:szCs w:val="28"/>
        </w:rPr>
        <w:t>;</w:t>
      </w:r>
    </w:p>
    <w:p w14:paraId="3320ADA1" w14:textId="424D2266" w:rsidR="00116116" w:rsidRPr="00653687" w:rsidRDefault="00757DF3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pārstāvis</w:t>
      </w:r>
      <w:r w:rsidR="004A22F3" w:rsidRPr="00653687">
        <w:rPr>
          <w:rFonts w:ascii="Times New Roman" w:hAnsi="Times New Roman" w:cs="Times New Roman"/>
          <w:sz w:val="28"/>
          <w:szCs w:val="28"/>
        </w:rPr>
        <w:t>, kurš vienlaikus pārstāv</w:t>
      </w:r>
      <w:r w:rsidR="00B279BC" w:rsidRPr="00653687">
        <w:rPr>
          <w:rFonts w:ascii="Times New Roman" w:hAnsi="Times New Roman" w:cs="Times New Roman"/>
          <w:sz w:val="28"/>
          <w:szCs w:val="28"/>
        </w:rPr>
        <w:t xml:space="preserve"> </w:t>
      </w:r>
      <w:r w:rsidR="00003DF6" w:rsidRPr="00653687">
        <w:rPr>
          <w:rFonts w:ascii="Times New Roman" w:hAnsi="Times New Roman" w:cs="Times New Roman"/>
          <w:sz w:val="28"/>
          <w:szCs w:val="28"/>
        </w:rPr>
        <w:t>Rīgas dom</w:t>
      </w:r>
      <w:r w:rsidR="004A22F3" w:rsidRPr="00653687">
        <w:rPr>
          <w:rFonts w:ascii="Times New Roman" w:hAnsi="Times New Roman" w:cs="Times New Roman"/>
          <w:sz w:val="28"/>
          <w:szCs w:val="28"/>
        </w:rPr>
        <w:t>i</w:t>
      </w:r>
      <w:r w:rsidR="00DB2663" w:rsidRPr="00653687">
        <w:rPr>
          <w:rFonts w:ascii="Times New Roman" w:hAnsi="Times New Roman" w:cs="Times New Roman"/>
          <w:sz w:val="28"/>
          <w:szCs w:val="28"/>
        </w:rPr>
        <w:t xml:space="preserve"> un Latvijas Lielo pilsētu asociācij</w:t>
      </w:r>
      <w:r w:rsidR="00476E47" w:rsidRPr="00653687">
        <w:rPr>
          <w:rFonts w:ascii="Times New Roman" w:hAnsi="Times New Roman" w:cs="Times New Roman"/>
          <w:sz w:val="28"/>
          <w:szCs w:val="28"/>
        </w:rPr>
        <w:t>u</w:t>
      </w:r>
      <w:r w:rsidR="008A403C" w:rsidRPr="00653687">
        <w:rPr>
          <w:rFonts w:ascii="Times New Roman" w:hAnsi="Times New Roman" w:cs="Times New Roman"/>
          <w:sz w:val="28"/>
          <w:szCs w:val="28"/>
        </w:rPr>
        <w:t>;</w:t>
      </w:r>
    </w:p>
    <w:p w14:paraId="2E363AB1" w14:textId="62094C1B" w:rsidR="00D121BC" w:rsidRPr="00653687" w:rsidRDefault="000C1B48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plānošanas reģion</w:t>
      </w:r>
      <w:r w:rsidR="752A8AAC" w:rsidRPr="00653687">
        <w:rPr>
          <w:rFonts w:ascii="Times New Roman" w:hAnsi="Times New Roman" w:cs="Times New Roman"/>
          <w:sz w:val="28"/>
          <w:szCs w:val="28"/>
        </w:rPr>
        <w:t>u</w:t>
      </w:r>
      <w:r w:rsidRPr="00653687">
        <w:rPr>
          <w:rFonts w:ascii="Times New Roman" w:hAnsi="Times New Roman" w:cs="Times New Roman"/>
          <w:sz w:val="28"/>
          <w:szCs w:val="28"/>
        </w:rPr>
        <w:t xml:space="preserve"> </w:t>
      </w:r>
      <w:r w:rsidR="00D121BC" w:rsidRPr="00653687">
        <w:rPr>
          <w:rFonts w:ascii="Times New Roman" w:hAnsi="Times New Roman" w:cs="Times New Roman"/>
          <w:sz w:val="28"/>
          <w:szCs w:val="28"/>
        </w:rPr>
        <w:t>pārstāvis;</w:t>
      </w:r>
    </w:p>
    <w:p w14:paraId="43C506A2" w14:textId="19B99BF3" w:rsidR="005C1254" w:rsidRPr="00653687" w:rsidRDefault="005C1254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Latvijas Pašvaldību savienības pārstāvis;</w:t>
      </w:r>
    </w:p>
    <w:p w14:paraId="12CEB18C" w14:textId="1D40D369" w:rsidR="00DB3A77" w:rsidRPr="00653687" w:rsidRDefault="008A403C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Kurzemes tūrisma asociācijas</w:t>
      </w:r>
      <w:r w:rsidR="008D43F6" w:rsidRPr="00653687">
        <w:rPr>
          <w:rFonts w:ascii="Times New Roman" w:hAnsi="Times New Roman" w:cs="Times New Roman"/>
          <w:sz w:val="28"/>
          <w:szCs w:val="28"/>
        </w:rPr>
        <w:t xml:space="preserve"> pārstāvi</w:t>
      </w:r>
      <w:r w:rsidR="7901840A" w:rsidRPr="00653687">
        <w:rPr>
          <w:rFonts w:ascii="Times New Roman" w:hAnsi="Times New Roman" w:cs="Times New Roman"/>
          <w:sz w:val="28"/>
          <w:szCs w:val="28"/>
        </w:rPr>
        <w:t>s</w:t>
      </w:r>
      <w:r w:rsidR="00DB3A77" w:rsidRPr="00653687">
        <w:rPr>
          <w:rFonts w:ascii="Times New Roman" w:hAnsi="Times New Roman" w:cs="Times New Roman"/>
          <w:sz w:val="28"/>
          <w:szCs w:val="28"/>
        </w:rPr>
        <w:t>;</w:t>
      </w:r>
    </w:p>
    <w:p w14:paraId="683ABB62" w14:textId="1495AC04" w:rsidR="00DB3A77" w:rsidRPr="00653687" w:rsidRDefault="00757DF3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 xml:space="preserve">Latgales reģiona tūrisma asociācijas </w:t>
      </w:r>
      <w:r w:rsidR="00AE74A2" w:rsidRPr="00653687">
        <w:rPr>
          <w:rFonts w:ascii="Times New Roman" w:hAnsi="Times New Roman" w:cs="Times New Roman"/>
          <w:sz w:val="28"/>
          <w:szCs w:val="28"/>
        </w:rPr>
        <w:t>"</w:t>
      </w:r>
      <w:r w:rsidRPr="00653687">
        <w:rPr>
          <w:rFonts w:ascii="Times New Roman" w:hAnsi="Times New Roman" w:cs="Times New Roman"/>
          <w:sz w:val="28"/>
          <w:szCs w:val="28"/>
        </w:rPr>
        <w:t>Ezerzeme</w:t>
      </w:r>
      <w:r w:rsidR="00AE74A2" w:rsidRPr="00653687">
        <w:rPr>
          <w:rFonts w:ascii="Times New Roman" w:hAnsi="Times New Roman" w:cs="Times New Roman"/>
          <w:sz w:val="28"/>
          <w:szCs w:val="28"/>
        </w:rPr>
        <w:t>"</w:t>
      </w:r>
      <w:r w:rsidR="00DB3A77" w:rsidRPr="00653687">
        <w:rPr>
          <w:rFonts w:ascii="Times New Roman" w:hAnsi="Times New Roman" w:cs="Times New Roman"/>
          <w:sz w:val="28"/>
          <w:szCs w:val="28"/>
        </w:rPr>
        <w:t xml:space="preserve"> pārstāvis;</w:t>
      </w:r>
      <w:r w:rsidRPr="006536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5BD88" w14:textId="7238473D" w:rsidR="00DB3A77" w:rsidRPr="00653687" w:rsidRDefault="00757DF3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Vidzemes Tūrisma asociācijas</w:t>
      </w:r>
      <w:r w:rsidR="00DB3A77" w:rsidRPr="00653687">
        <w:rPr>
          <w:rFonts w:ascii="Times New Roman" w:hAnsi="Times New Roman" w:cs="Times New Roman"/>
          <w:sz w:val="28"/>
          <w:szCs w:val="28"/>
        </w:rPr>
        <w:t xml:space="preserve"> pārstāvis;</w:t>
      </w:r>
    </w:p>
    <w:p w14:paraId="69C9AB08" w14:textId="207AC619" w:rsidR="00116116" w:rsidRPr="00653687" w:rsidRDefault="00757DF3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Zemgales Tūrisma asociācija</w:t>
      </w:r>
      <w:r w:rsidR="00F17BC9" w:rsidRPr="00653687">
        <w:rPr>
          <w:rFonts w:ascii="Times New Roman" w:hAnsi="Times New Roman" w:cs="Times New Roman"/>
          <w:sz w:val="28"/>
          <w:szCs w:val="28"/>
        </w:rPr>
        <w:t>s</w:t>
      </w:r>
      <w:r w:rsidR="00DB3A77" w:rsidRPr="00653687">
        <w:rPr>
          <w:rFonts w:ascii="Times New Roman" w:hAnsi="Times New Roman" w:cs="Times New Roman"/>
          <w:sz w:val="28"/>
          <w:szCs w:val="28"/>
        </w:rPr>
        <w:t xml:space="preserve"> pārstāvis</w:t>
      </w:r>
      <w:r w:rsidR="2B5E9164" w:rsidRPr="00653687">
        <w:rPr>
          <w:rFonts w:ascii="Times New Roman" w:hAnsi="Times New Roman" w:cs="Times New Roman"/>
          <w:sz w:val="28"/>
          <w:szCs w:val="28"/>
        </w:rPr>
        <w:t>;</w:t>
      </w:r>
      <w:r w:rsidR="00E372BB" w:rsidRPr="006536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F5091" w14:textId="5E8F05F0" w:rsidR="3BA82531" w:rsidRPr="00653687" w:rsidRDefault="00D14B63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Latvijas Viesnīcu un restorānu asociācijas</w:t>
      </w:r>
      <w:r w:rsidR="63F0B026" w:rsidRPr="00653687">
        <w:rPr>
          <w:rFonts w:ascii="Times New Roman" w:hAnsi="Times New Roman" w:cs="Times New Roman"/>
          <w:sz w:val="28"/>
          <w:szCs w:val="28"/>
        </w:rPr>
        <w:t xml:space="preserve"> </w:t>
      </w:r>
      <w:r w:rsidR="63F0B026" w:rsidRPr="006536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pārstāvis</w:t>
      </w:r>
      <w:r w:rsidR="2B5E9164" w:rsidRPr="006536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C1B1716" w14:textId="210E6AAD" w:rsidR="66D747F0" w:rsidRPr="00653687" w:rsidRDefault="004A22F3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pārstāvis, kurš vienlaikus pārstāv</w:t>
      </w:r>
      <w:r w:rsidR="66D747F0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Latvijas Restorānu biedrīb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66D747F0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, Latvijas Bāru asociācij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66D747F0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Latvijas Ēdinātāju apvienīb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33AC1E93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7B9664C" w14:textId="2CC07538" w:rsidR="00116116" w:rsidRPr="00653687" w:rsidRDefault="00E372BB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Latvijas </w:t>
      </w:r>
      <w:r w:rsidR="008A2DF5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auku tūrisma asociācijas </w:t>
      </w:r>
      <w:r w:rsidR="00AE74A2" w:rsidRPr="00653687">
        <w:rPr>
          <w:rFonts w:ascii="Times New Roman" w:hAnsi="Times New Roman" w:cs="Times New Roman"/>
          <w:sz w:val="28"/>
          <w:szCs w:val="28"/>
        </w:rPr>
        <w:t>"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Lauku ceļotājs</w:t>
      </w:r>
      <w:r w:rsidR="00AE74A2" w:rsidRPr="00653687">
        <w:rPr>
          <w:rFonts w:ascii="Times New Roman" w:hAnsi="Times New Roman" w:cs="Times New Roman"/>
          <w:sz w:val="28"/>
          <w:szCs w:val="28"/>
        </w:rPr>
        <w:t>"</w:t>
      </w:r>
      <w:r w:rsidR="00751FB5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pārstāvis</w:t>
      </w:r>
      <w:r w:rsidR="008A403C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162848F" w14:textId="544703F9" w:rsidR="00116116" w:rsidRPr="00653687" w:rsidRDefault="008A403C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Latvijas </w:t>
      </w:r>
      <w:r w:rsidR="00EE6F21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Kūrortpilsētu 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asociācijas</w:t>
      </w:r>
      <w:r w:rsidR="00751FB5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pārstāvis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2BB12B" w14:textId="437042B8" w:rsidR="00116116" w:rsidRPr="00653687" w:rsidRDefault="008A403C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Latvijas Piļu un muižu asociācijas</w:t>
      </w:r>
      <w:r w:rsidR="00751FB5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pārstāvis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09930D6" w14:textId="15E32B59" w:rsidR="00116116" w:rsidRPr="00653687" w:rsidRDefault="00E372BB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pārstāvis</w:t>
      </w:r>
      <w:r w:rsidR="004A22F3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, kurš vienlaikus pārstāv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03C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Latvijas Profesionālo gidu asociācij</w:t>
      </w:r>
      <w:r w:rsidR="004A22F3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Latvijas Tūrisma gidu asociācij</w:t>
      </w:r>
      <w:r w:rsidR="004A22F3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8A403C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7AE76E6" w14:textId="4702A5F6" w:rsidR="006E5292" w:rsidRPr="00653687" w:rsidRDefault="008A403C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Latvijas Tūrisma aģentu un operatoru asociācijas</w:t>
      </w:r>
      <w:r w:rsidR="00751FB5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pārstāvis;</w:t>
      </w:r>
    </w:p>
    <w:p w14:paraId="54536E04" w14:textId="643AC764" w:rsidR="00116116" w:rsidRPr="00653687" w:rsidRDefault="00D80E44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Latvijas Kongresu </w:t>
      </w:r>
      <w:r w:rsidR="00F17BC9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iroja</w:t>
      </w:r>
      <w:r w:rsidR="00751FB5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pārstāvis</w:t>
      </w:r>
      <w:r w:rsidR="008A403C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C24E885" w14:textId="29713F44" w:rsidR="00EF42F1" w:rsidRPr="00653687" w:rsidRDefault="00785432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pārstāvis</w:t>
      </w:r>
      <w:r w:rsidR="004A22F3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, kurš vienlaikus pārstāv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DF5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Latvijas Kempingu asociācij</w:t>
      </w:r>
      <w:r w:rsidR="004A22F3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Latvijas </w:t>
      </w:r>
      <w:r w:rsidR="00245664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Ekotūrisma asociācij</w:t>
      </w:r>
      <w:r w:rsidR="004A22F3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49E3D8E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6BF26A83" w:rsidRPr="00653687">
        <w:rPr>
          <w:rFonts w:ascii="Times New Roman" w:hAnsi="Times New Roman" w:cs="Times New Roman"/>
          <w:sz w:val="28"/>
          <w:szCs w:val="28"/>
        </w:rPr>
        <w:t xml:space="preserve"> Latvijas Jaunatnes </w:t>
      </w:r>
      <w:r w:rsidR="6BF26A83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tūrisma mītņu asociācij</w:t>
      </w:r>
      <w:r w:rsidR="004A22F3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6BF26A83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4A2" w:rsidRPr="00653687">
        <w:rPr>
          <w:rFonts w:ascii="Times New Roman" w:hAnsi="Times New Roman" w:cs="Times New Roman"/>
          <w:sz w:val="28"/>
          <w:szCs w:val="28"/>
        </w:rPr>
        <w:t>"</w:t>
      </w:r>
      <w:r w:rsidR="6BF26A83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Apceļo Latviju</w:t>
      </w:r>
      <w:r w:rsidR="00AE74A2" w:rsidRPr="00653687">
        <w:rPr>
          <w:rFonts w:ascii="Times New Roman" w:hAnsi="Times New Roman" w:cs="Times New Roman"/>
          <w:sz w:val="28"/>
          <w:szCs w:val="28"/>
        </w:rPr>
        <w:t>"</w:t>
      </w:r>
      <w:r w:rsidR="16F9FEA3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E1D722" w14:textId="60458B89" w:rsidR="00116116" w:rsidRPr="00653687" w:rsidRDefault="00116116" w:rsidP="006536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33C937" w14:textId="4093E1A2" w:rsidR="00116116" w:rsidRPr="00653687" w:rsidRDefault="0046374A" w:rsidP="00653687">
      <w:pPr>
        <w:pStyle w:val="ListParagraph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C47147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adomes </w:t>
      </w:r>
      <w:r w:rsidR="00532B81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locekļa</w:t>
      </w:r>
      <w:r w:rsidR="004A22F3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147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pilnvaru termiņš ir</w:t>
      </w:r>
      <w:r w:rsidR="00873E04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1AD1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divi </w:t>
      </w:r>
      <w:r w:rsidR="00C47147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gad</w:t>
      </w:r>
      <w:r w:rsidR="00B50DC2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47147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63694F" w14:textId="581828FB" w:rsidR="00D6115B" w:rsidRDefault="00D6115B" w:rsidP="00653687">
      <w:pPr>
        <w:pStyle w:val="ListParagraph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"/>
      <w:bookmarkStart w:id="4" w:name="p-443882"/>
      <w:bookmarkStart w:id="5" w:name="p7"/>
      <w:bookmarkStart w:id="6" w:name="p-167588"/>
      <w:bookmarkEnd w:id="3"/>
      <w:bookmarkEnd w:id="4"/>
      <w:bookmarkEnd w:id="5"/>
      <w:bookmarkEnd w:id="6"/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Lai deleģētu pārstāvjus darbam padomē, </w:t>
      </w:r>
      <w:r w:rsidR="005D7225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attiecīgā institūcija 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ik pēc diviem gadiem</w:t>
      </w:r>
      <w:r w:rsidR="008A2DF5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iesniedz Ekonomikas ministrijā iesniegumu par pārstāvja deleģēšanu padomē.</w:t>
      </w:r>
    </w:p>
    <w:p w14:paraId="7C11CAD6" w14:textId="77777777" w:rsidR="005D7225" w:rsidRPr="00653687" w:rsidRDefault="005D7225" w:rsidP="005D722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07AF79" w14:textId="3431C21B" w:rsidR="005A4B04" w:rsidRDefault="005A4B04" w:rsidP="00653687">
      <w:pPr>
        <w:pStyle w:val="ListParagraph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Padomes personālsastāvu apstiprina un padomes priekšsēdētāju ieceļ ekonomikas ministrs. </w:t>
      </w:r>
    </w:p>
    <w:p w14:paraId="1349539F" w14:textId="77777777" w:rsidR="005D7225" w:rsidRPr="005D7225" w:rsidRDefault="005D7225" w:rsidP="005D7225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68D067" w14:textId="46DC1301" w:rsidR="00116116" w:rsidRDefault="00D804BF" w:rsidP="00653687">
      <w:pPr>
        <w:pStyle w:val="ListParagraph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Padomes priekšsēdētājam ir vietnieks. Padomes priekšsēdētāja vietnieku padome ievēlē atklātā balsojumā no to padomes </w:t>
      </w:r>
      <w:r w:rsidR="00532B81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locekļu</w:t>
      </w:r>
      <w:r w:rsidR="004A22F3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vidus, kuri pārstāv tūrisma nozares organizācijas, biedrības un nodibinājumus.</w:t>
      </w:r>
    </w:p>
    <w:p w14:paraId="0932B6D4" w14:textId="77777777" w:rsidR="005D7225" w:rsidRPr="005D7225" w:rsidRDefault="005D7225" w:rsidP="005D7225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E10FBD" w14:textId="6C5FDEFC" w:rsidR="00D9320C" w:rsidRPr="00653687" w:rsidRDefault="008A403C" w:rsidP="00653687">
      <w:pPr>
        <w:pStyle w:val="ListParagraph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Padomes priekšsēdētājs vai </w:t>
      </w:r>
      <w:r w:rsidR="005D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viņa prombūtnes laikā </w:t>
      </w:r>
      <w:r w:rsidR="005D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priekšsēdētāja </w:t>
      </w:r>
      <w:r w:rsidR="00830E13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vietnieks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E6539F3" w14:textId="06EA9E45" w:rsidR="00D9320C" w:rsidRPr="00653687" w:rsidRDefault="00D756EB" w:rsidP="0065368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D722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320C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8A403C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organizē padomes darbu</w:t>
      </w:r>
      <w:r w:rsidR="00C92CB7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vada padomes sēdes</w:t>
      </w:r>
      <w:r w:rsidR="008A403C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130B55" w14:textId="24FB9A01" w:rsidR="00B81F73" w:rsidRPr="00653687" w:rsidRDefault="00D756EB" w:rsidP="00653687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1</w:t>
      </w:r>
      <w:r w:rsidR="005D7225">
        <w:rPr>
          <w:rFonts w:ascii="Times New Roman" w:hAnsi="Times New Roman" w:cs="Times New Roman"/>
          <w:sz w:val="28"/>
          <w:szCs w:val="28"/>
        </w:rPr>
        <w:t>1</w:t>
      </w:r>
      <w:r w:rsidR="00D9320C" w:rsidRPr="00653687">
        <w:rPr>
          <w:rFonts w:ascii="Times New Roman" w:hAnsi="Times New Roman" w:cs="Times New Roman"/>
          <w:sz w:val="28"/>
          <w:szCs w:val="28"/>
        </w:rPr>
        <w:t xml:space="preserve">.2. </w:t>
      </w:r>
      <w:r w:rsidR="00B81F73" w:rsidRPr="00653687">
        <w:rPr>
          <w:rFonts w:ascii="Times New Roman" w:hAnsi="Times New Roman" w:cs="Times New Roman"/>
          <w:sz w:val="28"/>
          <w:szCs w:val="28"/>
        </w:rPr>
        <w:t>apstiprina padomes sēdes darba kārtību;</w:t>
      </w:r>
    </w:p>
    <w:p w14:paraId="3FED1E9A" w14:textId="05BE4555" w:rsidR="00B81F73" w:rsidRPr="00653687" w:rsidRDefault="00D756EB" w:rsidP="00653687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1</w:t>
      </w:r>
      <w:r w:rsidR="005D7225">
        <w:rPr>
          <w:rFonts w:ascii="Times New Roman" w:hAnsi="Times New Roman" w:cs="Times New Roman"/>
          <w:sz w:val="28"/>
          <w:szCs w:val="28"/>
        </w:rPr>
        <w:t>1</w:t>
      </w:r>
      <w:r w:rsidR="00B81F73" w:rsidRPr="00653687">
        <w:rPr>
          <w:rFonts w:ascii="Times New Roman" w:hAnsi="Times New Roman" w:cs="Times New Roman"/>
          <w:sz w:val="28"/>
          <w:szCs w:val="28"/>
        </w:rPr>
        <w:t>.3. paraksta padomes sēdes protokolu un citus dokumentus;</w:t>
      </w:r>
    </w:p>
    <w:p w14:paraId="507076E8" w14:textId="3C12B074" w:rsidR="00E573AF" w:rsidRPr="00653687" w:rsidRDefault="00D756EB" w:rsidP="005D722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1</w:t>
      </w:r>
      <w:r w:rsidR="005D7225">
        <w:rPr>
          <w:rFonts w:ascii="Times New Roman" w:hAnsi="Times New Roman" w:cs="Times New Roman"/>
          <w:sz w:val="28"/>
          <w:szCs w:val="28"/>
        </w:rPr>
        <w:t>1</w:t>
      </w:r>
      <w:r w:rsidR="00E573AF" w:rsidRPr="00653687">
        <w:rPr>
          <w:rFonts w:ascii="Times New Roman" w:hAnsi="Times New Roman" w:cs="Times New Roman"/>
          <w:sz w:val="28"/>
          <w:szCs w:val="28"/>
        </w:rPr>
        <w:t xml:space="preserve">.4. </w:t>
      </w:r>
      <w:r w:rsidR="00B81F73" w:rsidRPr="00653687">
        <w:rPr>
          <w:rFonts w:ascii="Times New Roman" w:hAnsi="Times New Roman" w:cs="Times New Roman"/>
          <w:sz w:val="28"/>
          <w:szCs w:val="28"/>
        </w:rPr>
        <w:t>bez īpaša pilnvarojuma pārstāv padomi</w:t>
      </w:r>
      <w:r w:rsidR="00D6115B" w:rsidRPr="00653687">
        <w:rPr>
          <w:rFonts w:ascii="Times New Roman" w:hAnsi="Times New Roman" w:cs="Times New Roman"/>
          <w:sz w:val="28"/>
          <w:szCs w:val="28"/>
        </w:rPr>
        <w:t>;</w:t>
      </w:r>
    </w:p>
    <w:p w14:paraId="7835AF0F" w14:textId="788A8900" w:rsidR="00D756EB" w:rsidRDefault="00D756EB" w:rsidP="005D722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1</w:t>
      </w:r>
      <w:r w:rsidR="005D7225">
        <w:rPr>
          <w:rFonts w:ascii="Times New Roman" w:hAnsi="Times New Roman" w:cs="Times New Roman"/>
          <w:sz w:val="28"/>
          <w:szCs w:val="28"/>
        </w:rPr>
        <w:t>1</w:t>
      </w:r>
      <w:r w:rsidR="00E573AF" w:rsidRPr="00653687">
        <w:rPr>
          <w:rFonts w:ascii="Times New Roman" w:hAnsi="Times New Roman" w:cs="Times New Roman"/>
          <w:sz w:val="28"/>
          <w:szCs w:val="28"/>
        </w:rPr>
        <w:t>.5.</w:t>
      </w:r>
      <w:r w:rsidR="005D7225">
        <w:rPr>
          <w:rFonts w:ascii="Times New Roman" w:hAnsi="Times New Roman" w:cs="Times New Roman"/>
          <w:sz w:val="28"/>
          <w:szCs w:val="28"/>
        </w:rPr>
        <w:t> </w:t>
      </w:r>
      <w:r w:rsidR="00B81F73" w:rsidRPr="00653687">
        <w:rPr>
          <w:rFonts w:ascii="Times New Roman" w:hAnsi="Times New Roman" w:cs="Times New Roman"/>
          <w:sz w:val="28"/>
          <w:szCs w:val="28"/>
        </w:rPr>
        <w:t xml:space="preserve">ja nepieciešams, pieaicina </w:t>
      </w:r>
      <w:r w:rsidR="005D7225" w:rsidRPr="00653687">
        <w:rPr>
          <w:rFonts w:ascii="Times New Roman" w:hAnsi="Times New Roman" w:cs="Times New Roman"/>
          <w:sz w:val="28"/>
          <w:szCs w:val="28"/>
        </w:rPr>
        <w:t xml:space="preserve">dalībai padomes sēdēs </w:t>
      </w:r>
      <w:r w:rsidR="00B81F73" w:rsidRPr="00653687">
        <w:rPr>
          <w:rFonts w:ascii="Times New Roman" w:hAnsi="Times New Roman" w:cs="Times New Roman"/>
          <w:sz w:val="28"/>
          <w:szCs w:val="28"/>
        </w:rPr>
        <w:t xml:space="preserve">ekspertus </w:t>
      </w:r>
      <w:r w:rsidR="005D7225">
        <w:rPr>
          <w:rFonts w:ascii="Times New Roman" w:hAnsi="Times New Roman" w:cs="Times New Roman"/>
          <w:sz w:val="28"/>
          <w:szCs w:val="28"/>
        </w:rPr>
        <w:t>ar padomdevēja tiesībām.</w:t>
      </w:r>
    </w:p>
    <w:p w14:paraId="3A5D02BB" w14:textId="77777777" w:rsidR="005D7225" w:rsidRPr="00653687" w:rsidRDefault="005D7225" w:rsidP="00653687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61C3F43" w14:textId="0EF29E89" w:rsidR="00F17BC9" w:rsidRPr="005D7225" w:rsidRDefault="000E528B" w:rsidP="00653687">
      <w:pPr>
        <w:pStyle w:val="ListParagraph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P</w:t>
      </w:r>
      <w:r w:rsidR="00D756EB" w:rsidRPr="00653687">
        <w:rPr>
          <w:rFonts w:ascii="Times New Roman" w:hAnsi="Times New Roman" w:cs="Times New Roman"/>
          <w:sz w:val="28"/>
          <w:szCs w:val="28"/>
        </w:rPr>
        <w:t xml:space="preserve">adomes </w:t>
      </w:r>
      <w:r w:rsidR="00532B81" w:rsidRPr="00653687">
        <w:rPr>
          <w:rFonts w:ascii="Times New Roman" w:hAnsi="Times New Roman" w:cs="Times New Roman"/>
          <w:sz w:val="28"/>
          <w:szCs w:val="28"/>
        </w:rPr>
        <w:t>locekļi</w:t>
      </w:r>
      <w:r w:rsidR="00D756EB" w:rsidRPr="00653687">
        <w:rPr>
          <w:rFonts w:ascii="Times New Roman" w:hAnsi="Times New Roman" w:cs="Times New Roman"/>
          <w:sz w:val="28"/>
          <w:szCs w:val="28"/>
        </w:rPr>
        <w:t xml:space="preserve"> var izveidot darba grupu, ja nepieciešams, pieaicinot tajā ekspertus.</w:t>
      </w:r>
      <w:r w:rsidR="00676ACC" w:rsidRPr="00653687" w:rsidDel="00D756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8A572" w14:textId="77777777" w:rsidR="005D7225" w:rsidRPr="00653687" w:rsidRDefault="005D7225" w:rsidP="005D722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038BFE" w14:textId="4632D66B" w:rsidR="00AB5876" w:rsidRDefault="008A403C" w:rsidP="00653687">
      <w:pPr>
        <w:pStyle w:val="ListParagraph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Padomes sēdes sasauc pēc padomes priekšsēdētāja</w:t>
      </w:r>
      <w:r w:rsidR="003545F0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vai </w:t>
      </w:r>
      <w:r w:rsidR="005D72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545F0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viņa prombūtnes laikā </w:t>
      </w:r>
      <w:r w:rsidR="005D72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545F0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priekšsēdētāja vietnieka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ierosinājuma vai vismaz 10</w:t>
      </w:r>
      <w:r w:rsidR="005D72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padomes </w:t>
      </w:r>
      <w:r w:rsidR="00532B81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locekļu</w:t>
      </w:r>
      <w:r w:rsidR="004A22F3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pieprasījuma.</w:t>
      </w:r>
    </w:p>
    <w:p w14:paraId="4F279848" w14:textId="77777777" w:rsidR="005D7225" w:rsidRPr="005D7225" w:rsidRDefault="005D7225" w:rsidP="005D7225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8FA4AA" w14:textId="72503F79" w:rsidR="00A01586" w:rsidRDefault="008A403C" w:rsidP="00653687">
      <w:pPr>
        <w:pStyle w:val="ListParagraph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Padomes sēdes ir atklātas un</w:t>
      </w:r>
      <w:r w:rsidR="00215275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notiek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5275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ne retāk kā četras reizes gadā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613266" w14:textId="77777777" w:rsidR="005D7225" w:rsidRPr="005D7225" w:rsidRDefault="005D7225" w:rsidP="005D7225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322CC5" w14:textId="5B9EA804" w:rsidR="00116116" w:rsidRDefault="004E3A67" w:rsidP="00653687">
      <w:pPr>
        <w:pStyle w:val="ListParagraph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Padome ir lemttiesīga, ja tajā piedalās ne mazāk kā puse padomes</w:t>
      </w:r>
      <w:r w:rsidRPr="00653687">
        <w:rPr>
          <w:rFonts w:ascii="Times New Roman" w:hAnsi="Times New Roman" w:cs="Times New Roman"/>
          <w:sz w:val="28"/>
          <w:szCs w:val="28"/>
        </w:rPr>
        <w:t xml:space="preserve"> </w:t>
      </w:r>
      <w:r w:rsidR="00532B81" w:rsidRPr="00653687">
        <w:rPr>
          <w:rFonts w:ascii="Times New Roman" w:hAnsi="Times New Roman" w:cs="Times New Roman"/>
          <w:sz w:val="28"/>
          <w:szCs w:val="28"/>
        </w:rPr>
        <w:t>locekļ</w:t>
      </w:r>
      <w:r w:rsidR="007113A8">
        <w:rPr>
          <w:rFonts w:ascii="Times New Roman" w:hAnsi="Times New Roman" w:cs="Times New Roman"/>
          <w:sz w:val="28"/>
          <w:szCs w:val="28"/>
        </w:rPr>
        <w:t>u</w:t>
      </w:r>
      <w:r w:rsidR="004A22F3" w:rsidRPr="00653687">
        <w:rPr>
          <w:rFonts w:ascii="Times New Roman" w:hAnsi="Times New Roman" w:cs="Times New Roman"/>
          <w:sz w:val="28"/>
          <w:szCs w:val="28"/>
        </w:rPr>
        <w:t>.</w:t>
      </w:r>
      <w:r w:rsidR="00B86D5B" w:rsidRPr="00653687">
        <w:rPr>
          <w:rFonts w:ascii="Times New Roman" w:hAnsi="Times New Roman" w:cs="Times New Roman"/>
          <w:sz w:val="28"/>
          <w:szCs w:val="28"/>
        </w:rPr>
        <w:t xml:space="preserve"> </w:t>
      </w:r>
      <w:r w:rsidR="00101542" w:rsidRPr="00653687">
        <w:rPr>
          <w:rFonts w:ascii="Times New Roman" w:hAnsi="Times New Roman" w:cs="Times New Roman"/>
          <w:sz w:val="28"/>
          <w:szCs w:val="28"/>
        </w:rPr>
        <w:t>Padome lēmumus pieņem</w:t>
      </w:r>
      <w:r w:rsidR="004A7905" w:rsidRPr="00653687">
        <w:rPr>
          <w:rFonts w:ascii="Times New Roman" w:hAnsi="Times New Roman" w:cs="Times New Roman"/>
          <w:sz w:val="28"/>
          <w:szCs w:val="28"/>
        </w:rPr>
        <w:t xml:space="preserve"> </w:t>
      </w:r>
      <w:r w:rsidR="00101542" w:rsidRPr="00653687">
        <w:rPr>
          <w:rFonts w:ascii="Times New Roman" w:hAnsi="Times New Roman" w:cs="Times New Roman"/>
          <w:sz w:val="28"/>
          <w:szCs w:val="28"/>
        </w:rPr>
        <w:t xml:space="preserve">balsojot. </w:t>
      </w:r>
      <w:bookmarkStart w:id="7" w:name="_Hlk66282778"/>
      <w:r w:rsidR="00101542" w:rsidRPr="00653687">
        <w:rPr>
          <w:rFonts w:ascii="Times New Roman" w:hAnsi="Times New Roman" w:cs="Times New Roman"/>
          <w:sz w:val="28"/>
          <w:szCs w:val="28"/>
        </w:rPr>
        <w:t xml:space="preserve">Lēmums ir pieņemts, ja par to ir nobalsojis vairākums no padomes sēdē klātesošajiem </w:t>
      </w:r>
      <w:r w:rsidR="00B41D67" w:rsidRPr="00653687">
        <w:rPr>
          <w:rFonts w:ascii="Times New Roman" w:hAnsi="Times New Roman" w:cs="Times New Roman"/>
          <w:sz w:val="28"/>
          <w:szCs w:val="28"/>
        </w:rPr>
        <w:t xml:space="preserve">padomes </w:t>
      </w:r>
      <w:r w:rsidR="00532B81" w:rsidRPr="00653687">
        <w:rPr>
          <w:rFonts w:ascii="Times New Roman" w:hAnsi="Times New Roman" w:cs="Times New Roman"/>
          <w:sz w:val="28"/>
          <w:szCs w:val="28"/>
        </w:rPr>
        <w:t>locekļiem</w:t>
      </w:r>
      <w:bookmarkEnd w:id="7"/>
      <w:r w:rsidR="00101542" w:rsidRPr="00653687">
        <w:rPr>
          <w:rFonts w:ascii="Times New Roman" w:hAnsi="Times New Roman" w:cs="Times New Roman"/>
          <w:sz w:val="28"/>
          <w:szCs w:val="28"/>
        </w:rPr>
        <w:t xml:space="preserve">. Katram padomes </w:t>
      </w:r>
      <w:r w:rsidR="00532B81" w:rsidRPr="00653687">
        <w:rPr>
          <w:rFonts w:ascii="Times New Roman" w:hAnsi="Times New Roman" w:cs="Times New Roman"/>
          <w:sz w:val="28"/>
          <w:szCs w:val="28"/>
        </w:rPr>
        <w:t>loceklim</w:t>
      </w:r>
      <w:r w:rsidR="0089618F" w:rsidRPr="00653687">
        <w:rPr>
          <w:rFonts w:ascii="Times New Roman" w:hAnsi="Times New Roman" w:cs="Times New Roman"/>
          <w:sz w:val="28"/>
          <w:szCs w:val="28"/>
        </w:rPr>
        <w:t xml:space="preserve"> </w:t>
      </w:r>
      <w:r w:rsidR="00101542" w:rsidRPr="00653687">
        <w:rPr>
          <w:rFonts w:ascii="Times New Roman" w:hAnsi="Times New Roman" w:cs="Times New Roman"/>
          <w:sz w:val="28"/>
          <w:szCs w:val="28"/>
        </w:rPr>
        <w:t>ir viena balss. Ja balsu skaits sadalās vienādi, izšķirošā ir padomes priekšsēdētāja</w:t>
      </w:r>
      <w:r w:rsidR="003545F0" w:rsidRPr="00653687">
        <w:rPr>
          <w:rFonts w:ascii="Times New Roman" w:hAnsi="Times New Roman" w:cs="Times New Roman"/>
          <w:sz w:val="28"/>
          <w:szCs w:val="28"/>
        </w:rPr>
        <w:t xml:space="preserve"> </w:t>
      </w:r>
      <w:r w:rsidR="003545F0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vai </w:t>
      </w:r>
      <w:r w:rsidR="005D72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545F0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viņa prombūtnes laikā </w:t>
      </w:r>
      <w:r w:rsidR="005D72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545F0"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priekšsēdētāja vietnieka</w:t>
      </w:r>
      <w:r w:rsidR="00101542" w:rsidRPr="00653687">
        <w:rPr>
          <w:rFonts w:ascii="Times New Roman" w:hAnsi="Times New Roman" w:cs="Times New Roman"/>
          <w:sz w:val="28"/>
          <w:szCs w:val="28"/>
        </w:rPr>
        <w:t xml:space="preserve"> balss.</w:t>
      </w:r>
      <w:r w:rsidR="00A01586" w:rsidRPr="006536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AD1B8" w14:textId="6A28BFA0" w:rsidR="005D7225" w:rsidRDefault="005D7225" w:rsidP="005D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06633" w14:textId="508F5B7E" w:rsidR="008C5ADD" w:rsidRDefault="00983FC0" w:rsidP="00653687">
      <w:pPr>
        <w:pStyle w:val="ListParagraph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Padomes ietvaros informācijas un dokumentu projektu aprite notiek elektroniski.</w:t>
      </w:r>
    </w:p>
    <w:p w14:paraId="0C17CE31" w14:textId="77777777" w:rsidR="005D7225" w:rsidRPr="005D7225" w:rsidRDefault="005D7225" w:rsidP="005D7225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1DFF3F" w14:textId="02F20298" w:rsidR="005D7225" w:rsidRDefault="00D91824" w:rsidP="00653687">
      <w:pPr>
        <w:pStyle w:val="ListParagraph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Padomes sekretariāta funkcijas </w:t>
      </w:r>
      <w:r w:rsidR="005D7225">
        <w:rPr>
          <w:rFonts w:ascii="Times New Roman" w:hAnsi="Times New Roman" w:cs="Times New Roman"/>
          <w:color w:val="000000" w:themeColor="text1"/>
          <w:sz w:val="28"/>
          <w:szCs w:val="28"/>
        </w:rPr>
        <w:t>veic</w:t>
      </w: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Ekonomikas ministrija.</w:t>
      </w:r>
    </w:p>
    <w:p w14:paraId="15804FB5" w14:textId="77777777" w:rsidR="005D7225" w:rsidRPr="005D7225" w:rsidRDefault="005D7225" w:rsidP="005D7225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B70B87" w14:textId="28D12A97" w:rsidR="00377DF9" w:rsidRPr="00653687" w:rsidRDefault="00377DF9" w:rsidP="00653687">
      <w:pPr>
        <w:pStyle w:val="ListParagraph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87">
        <w:rPr>
          <w:rFonts w:ascii="Times New Roman" w:hAnsi="Times New Roman" w:cs="Times New Roman"/>
          <w:color w:val="000000" w:themeColor="text1"/>
          <w:sz w:val="28"/>
          <w:szCs w:val="28"/>
        </w:rPr>
        <w:t>Padomes sekretariāts:</w:t>
      </w:r>
    </w:p>
    <w:p w14:paraId="7593D928" w14:textId="03773738" w:rsidR="00377DF9" w:rsidRPr="00653687" w:rsidRDefault="00377DF9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lastRenderedPageBreak/>
        <w:t xml:space="preserve">apkopo padomes </w:t>
      </w:r>
      <w:r w:rsidR="00B41D67" w:rsidRPr="00653687">
        <w:rPr>
          <w:rFonts w:ascii="Times New Roman" w:hAnsi="Times New Roman" w:cs="Times New Roman"/>
          <w:sz w:val="28"/>
          <w:szCs w:val="28"/>
        </w:rPr>
        <w:t>locekļu</w:t>
      </w:r>
      <w:r w:rsidR="0089618F" w:rsidRPr="00653687">
        <w:rPr>
          <w:rFonts w:ascii="Times New Roman" w:hAnsi="Times New Roman" w:cs="Times New Roman"/>
          <w:sz w:val="28"/>
          <w:szCs w:val="28"/>
        </w:rPr>
        <w:t xml:space="preserve"> </w:t>
      </w:r>
      <w:r w:rsidRPr="00653687">
        <w:rPr>
          <w:rFonts w:ascii="Times New Roman" w:hAnsi="Times New Roman" w:cs="Times New Roman"/>
          <w:sz w:val="28"/>
          <w:szCs w:val="28"/>
        </w:rPr>
        <w:t>priekšlikumus par sēdes darba kārtībā iekļaujamajiem jautājumiem un sagatavo padomes sēdes darba kārtības projektus un citus atbilstošus sēdes materiālus;</w:t>
      </w:r>
    </w:p>
    <w:p w14:paraId="1E89ED9A" w14:textId="1682E683" w:rsidR="00377DF9" w:rsidRPr="00653687" w:rsidRDefault="00377DF9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 xml:space="preserve">ne vēlāk kā piecas darbdienas pirms padomes sēdes un ne vēlāk kā vienu darbdienu pirms ārkārtas padomes sēdes elektroniski paziņo visiem padomes </w:t>
      </w:r>
      <w:r w:rsidR="00B41D67" w:rsidRPr="00653687">
        <w:rPr>
          <w:rFonts w:ascii="Times New Roman" w:hAnsi="Times New Roman" w:cs="Times New Roman"/>
          <w:sz w:val="28"/>
          <w:szCs w:val="28"/>
        </w:rPr>
        <w:t>locekļiem</w:t>
      </w:r>
      <w:r w:rsidRPr="00653687">
        <w:rPr>
          <w:rFonts w:ascii="Times New Roman" w:hAnsi="Times New Roman" w:cs="Times New Roman"/>
          <w:sz w:val="28"/>
          <w:szCs w:val="28"/>
        </w:rPr>
        <w:t xml:space="preserve"> padomes sēdes laiku un darba kārtību, kā arī nosūta viņiem padomes sēdē izskatāmos dokumentus;</w:t>
      </w:r>
    </w:p>
    <w:p w14:paraId="67C50296" w14:textId="59107A49" w:rsidR="00377DF9" w:rsidRPr="00653687" w:rsidRDefault="00377DF9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 xml:space="preserve">piecu darbdienu laikā pēc padomes sēdes sagatavo un elektroniski nosūta visiem padomes </w:t>
      </w:r>
      <w:r w:rsidR="00B41D67" w:rsidRPr="00653687">
        <w:rPr>
          <w:rFonts w:ascii="Times New Roman" w:hAnsi="Times New Roman" w:cs="Times New Roman"/>
          <w:sz w:val="28"/>
          <w:szCs w:val="28"/>
        </w:rPr>
        <w:t xml:space="preserve">locekļiem </w:t>
      </w:r>
      <w:r w:rsidRPr="00653687">
        <w:rPr>
          <w:rFonts w:ascii="Times New Roman" w:hAnsi="Times New Roman" w:cs="Times New Roman"/>
          <w:sz w:val="28"/>
          <w:szCs w:val="28"/>
        </w:rPr>
        <w:t>saskaņošanai sēdes protokola projektu;</w:t>
      </w:r>
    </w:p>
    <w:p w14:paraId="21C5EB13" w14:textId="1C070134" w:rsidR="00377DF9" w:rsidRPr="00653687" w:rsidRDefault="00377DF9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 xml:space="preserve">nosūta visiem padomes </w:t>
      </w:r>
      <w:r w:rsidR="00B41D67" w:rsidRPr="00653687">
        <w:rPr>
          <w:rFonts w:ascii="Times New Roman" w:hAnsi="Times New Roman" w:cs="Times New Roman"/>
          <w:sz w:val="28"/>
          <w:szCs w:val="28"/>
        </w:rPr>
        <w:t xml:space="preserve">locekļiem </w:t>
      </w:r>
      <w:r w:rsidRPr="00653687">
        <w:rPr>
          <w:rFonts w:ascii="Times New Roman" w:hAnsi="Times New Roman" w:cs="Times New Roman"/>
          <w:sz w:val="28"/>
          <w:szCs w:val="28"/>
        </w:rPr>
        <w:t>elektroniski saskaņotā un parakstītā protokola kopiju;</w:t>
      </w:r>
    </w:p>
    <w:p w14:paraId="3B2DA335" w14:textId="6B7174CE" w:rsidR="00377DF9" w:rsidRPr="00653687" w:rsidRDefault="00377DF9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 xml:space="preserve">nodrošina informācijas un dokumentu apriti starp padomes </w:t>
      </w:r>
      <w:r w:rsidR="00B41D67" w:rsidRPr="00653687">
        <w:rPr>
          <w:rFonts w:ascii="Times New Roman" w:hAnsi="Times New Roman" w:cs="Times New Roman"/>
          <w:sz w:val="28"/>
          <w:szCs w:val="28"/>
        </w:rPr>
        <w:t>locekļiem</w:t>
      </w:r>
      <w:r w:rsidRPr="00653687">
        <w:rPr>
          <w:rFonts w:ascii="Times New Roman" w:hAnsi="Times New Roman" w:cs="Times New Roman"/>
          <w:sz w:val="28"/>
          <w:szCs w:val="28"/>
        </w:rPr>
        <w:t>;</w:t>
      </w:r>
    </w:p>
    <w:p w14:paraId="23FDD896" w14:textId="434CA0A6" w:rsidR="00AC1652" w:rsidRPr="00653687" w:rsidRDefault="00377DF9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veic citus uzdevumus, kas saistīti ar padomes darba lietvedības kārtošanu.</w:t>
      </w:r>
    </w:p>
    <w:p w14:paraId="16081486" w14:textId="28735142" w:rsidR="00116116" w:rsidRPr="005D7225" w:rsidRDefault="00D91824" w:rsidP="00653687">
      <w:pPr>
        <w:pStyle w:val="ListParagraph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atbilstoši tehniskajām iespējām nodrošina padomes locekļu attālinātu dalību padomes sēdēs.</w:t>
      </w:r>
    </w:p>
    <w:p w14:paraId="6B010B58" w14:textId="77777777" w:rsidR="005D7225" w:rsidRPr="00653687" w:rsidRDefault="005D7225" w:rsidP="005D7225">
      <w:pPr>
        <w:pStyle w:val="ListParagraph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FB91D38" w14:textId="1196AF4C" w:rsidR="009E0F43" w:rsidRPr="00653687" w:rsidRDefault="009E0F43" w:rsidP="00653687">
      <w:pPr>
        <w:pStyle w:val="ListParagraph"/>
        <w:numPr>
          <w:ilvl w:val="0"/>
          <w:numId w:val="5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 xml:space="preserve">Padomes </w:t>
      </w:r>
      <w:r w:rsidR="00B41D67" w:rsidRPr="00653687">
        <w:rPr>
          <w:rFonts w:ascii="Times New Roman" w:hAnsi="Times New Roman" w:cs="Times New Roman"/>
          <w:sz w:val="28"/>
          <w:szCs w:val="28"/>
        </w:rPr>
        <w:t xml:space="preserve">locekļi </w:t>
      </w:r>
      <w:r w:rsidRPr="00653687">
        <w:rPr>
          <w:rFonts w:ascii="Times New Roman" w:hAnsi="Times New Roman" w:cs="Times New Roman"/>
          <w:sz w:val="28"/>
          <w:szCs w:val="28"/>
        </w:rPr>
        <w:t>atlīdzību par darbu padomē nesaņem.</w:t>
      </w:r>
    </w:p>
    <w:p w14:paraId="3AD6D10B" w14:textId="77777777" w:rsidR="008A403C" w:rsidRPr="00653687" w:rsidRDefault="008A403C" w:rsidP="0065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"/>
      <w:bookmarkStart w:id="9" w:name="p-166770"/>
      <w:bookmarkStart w:id="10" w:name="p12"/>
      <w:bookmarkStart w:id="11" w:name="p-166771"/>
      <w:bookmarkStart w:id="12" w:name="p13"/>
      <w:bookmarkStart w:id="13" w:name="p-166772"/>
      <w:bookmarkStart w:id="14" w:name="p14"/>
      <w:bookmarkStart w:id="15" w:name="p-166773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5E1E645E" w14:textId="5C1A71F8" w:rsidR="008A403C" w:rsidRPr="00653687" w:rsidRDefault="00653687" w:rsidP="0065368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 </w:t>
      </w:r>
      <w:r w:rsidR="008A403C" w:rsidRPr="00653687">
        <w:rPr>
          <w:rFonts w:ascii="Times New Roman" w:hAnsi="Times New Roman" w:cs="Times New Roman"/>
          <w:b/>
          <w:bCs/>
          <w:sz w:val="28"/>
          <w:szCs w:val="28"/>
        </w:rPr>
        <w:t>Noslēguma jautājums</w:t>
      </w:r>
    </w:p>
    <w:p w14:paraId="46FEE241" w14:textId="77777777" w:rsidR="00653687" w:rsidRPr="00653687" w:rsidRDefault="00653687" w:rsidP="00653687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D4E07" w14:textId="0BE53E9F" w:rsidR="008A403C" w:rsidRPr="00653687" w:rsidRDefault="00215275" w:rsidP="00653687">
      <w:pPr>
        <w:pStyle w:val="ListParagraph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Atzīt par spēku zaudējušiem Ministru kabineta</w:t>
      </w:r>
      <w:r w:rsidR="008A403C" w:rsidRPr="00653687">
        <w:rPr>
          <w:rFonts w:ascii="Times New Roman" w:hAnsi="Times New Roman" w:cs="Times New Roman"/>
          <w:sz w:val="28"/>
          <w:szCs w:val="28"/>
        </w:rPr>
        <w:t xml:space="preserve"> </w:t>
      </w:r>
      <w:r w:rsidR="00EC106E" w:rsidRPr="00653687">
        <w:rPr>
          <w:rFonts w:ascii="Times New Roman" w:hAnsi="Times New Roman" w:cs="Times New Roman"/>
          <w:sz w:val="28"/>
          <w:szCs w:val="28"/>
        </w:rPr>
        <w:t>2003.</w:t>
      </w:r>
      <w:r w:rsidR="00786249">
        <w:rPr>
          <w:rFonts w:ascii="Times New Roman" w:hAnsi="Times New Roman" w:cs="Times New Roman"/>
          <w:sz w:val="28"/>
          <w:szCs w:val="28"/>
        </w:rPr>
        <w:t> </w:t>
      </w:r>
      <w:r w:rsidR="00EC106E" w:rsidRPr="00653687">
        <w:rPr>
          <w:rFonts w:ascii="Times New Roman" w:hAnsi="Times New Roman" w:cs="Times New Roman"/>
          <w:sz w:val="28"/>
          <w:szCs w:val="28"/>
        </w:rPr>
        <w:t>gada 25.</w:t>
      </w:r>
      <w:r w:rsidR="00786249">
        <w:rPr>
          <w:rFonts w:ascii="Times New Roman" w:hAnsi="Times New Roman" w:cs="Times New Roman"/>
          <w:sz w:val="28"/>
          <w:szCs w:val="28"/>
        </w:rPr>
        <w:t> </w:t>
      </w:r>
      <w:r w:rsidR="00EC106E" w:rsidRPr="00653687">
        <w:rPr>
          <w:rFonts w:ascii="Times New Roman" w:hAnsi="Times New Roman" w:cs="Times New Roman"/>
          <w:sz w:val="28"/>
          <w:szCs w:val="28"/>
        </w:rPr>
        <w:t>novembra noteikum</w:t>
      </w:r>
      <w:r w:rsidR="00D84043" w:rsidRPr="00653687">
        <w:rPr>
          <w:rFonts w:ascii="Times New Roman" w:hAnsi="Times New Roman" w:cs="Times New Roman"/>
          <w:sz w:val="28"/>
          <w:szCs w:val="28"/>
        </w:rPr>
        <w:t>u</w:t>
      </w:r>
      <w:r w:rsidR="00EC106E" w:rsidRPr="00653687">
        <w:rPr>
          <w:rFonts w:ascii="Times New Roman" w:hAnsi="Times New Roman" w:cs="Times New Roman"/>
          <w:sz w:val="28"/>
          <w:szCs w:val="28"/>
        </w:rPr>
        <w:t>s Nr.</w:t>
      </w:r>
      <w:r w:rsidR="00786249">
        <w:rPr>
          <w:rFonts w:ascii="Times New Roman" w:hAnsi="Times New Roman" w:cs="Times New Roman"/>
          <w:sz w:val="28"/>
          <w:szCs w:val="28"/>
        </w:rPr>
        <w:t> </w:t>
      </w:r>
      <w:r w:rsidR="00EC106E" w:rsidRPr="00653687">
        <w:rPr>
          <w:rFonts w:ascii="Times New Roman" w:hAnsi="Times New Roman" w:cs="Times New Roman"/>
          <w:sz w:val="28"/>
          <w:szCs w:val="28"/>
        </w:rPr>
        <w:t xml:space="preserve">666 "Latvijas Tūrisma konsultatīvās padomes nolikums" </w:t>
      </w:r>
      <w:r w:rsidR="0089618F" w:rsidRPr="00653687">
        <w:rPr>
          <w:rFonts w:ascii="Times New Roman" w:hAnsi="Times New Roman" w:cs="Times New Roman"/>
          <w:sz w:val="28"/>
          <w:szCs w:val="28"/>
        </w:rPr>
        <w:t>(</w:t>
      </w:r>
      <w:r w:rsidR="006F0F57" w:rsidRPr="00653687">
        <w:rPr>
          <w:rFonts w:ascii="Times New Roman" w:hAnsi="Times New Roman" w:cs="Times New Roman"/>
          <w:sz w:val="28"/>
          <w:szCs w:val="28"/>
          <w:shd w:val="clear" w:color="auto" w:fill="FFFFFF"/>
        </w:rPr>
        <w:t>Latvijas Vēstnesis, 2003, 168.</w:t>
      </w:r>
      <w:r w:rsidR="007862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0F57" w:rsidRPr="00653687">
        <w:rPr>
          <w:rFonts w:ascii="Times New Roman" w:hAnsi="Times New Roman" w:cs="Times New Roman"/>
          <w:sz w:val="28"/>
          <w:szCs w:val="28"/>
          <w:shd w:val="clear" w:color="auto" w:fill="FFFFFF"/>
        </w:rPr>
        <w:t>nr.; 2008, 22.</w:t>
      </w:r>
      <w:r w:rsidR="007862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0F57" w:rsidRPr="00653687">
        <w:rPr>
          <w:rFonts w:ascii="Times New Roman" w:hAnsi="Times New Roman" w:cs="Times New Roman"/>
          <w:sz w:val="28"/>
          <w:szCs w:val="28"/>
          <w:shd w:val="clear" w:color="auto" w:fill="FFFFFF"/>
        </w:rPr>
        <w:t>nr.; 2009, 141.</w:t>
      </w:r>
      <w:r w:rsidR="007862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0F57" w:rsidRPr="00653687">
        <w:rPr>
          <w:rFonts w:ascii="Times New Roman" w:hAnsi="Times New Roman" w:cs="Times New Roman"/>
          <w:sz w:val="28"/>
          <w:szCs w:val="28"/>
          <w:shd w:val="clear" w:color="auto" w:fill="FFFFFF"/>
        </w:rPr>
        <w:t>nr.; 2012, 150.</w:t>
      </w:r>
      <w:r w:rsidR="007862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0F57" w:rsidRPr="00653687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89618F" w:rsidRPr="00653687">
        <w:rPr>
          <w:rFonts w:ascii="Times New Roman" w:hAnsi="Times New Roman" w:cs="Times New Roman"/>
          <w:sz w:val="28"/>
          <w:szCs w:val="28"/>
        </w:rPr>
        <w:t>).</w:t>
      </w:r>
    </w:p>
    <w:p w14:paraId="66A74140" w14:textId="77777777" w:rsidR="008A403C" w:rsidRPr="00653687" w:rsidRDefault="008A403C" w:rsidP="00653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6" w:name="p15"/>
      <w:bookmarkStart w:id="17" w:name="p-166775"/>
      <w:bookmarkEnd w:id="16"/>
      <w:bookmarkEnd w:id="17"/>
    </w:p>
    <w:p w14:paraId="35890234" w14:textId="77777777" w:rsidR="00653687" w:rsidRPr="00653687" w:rsidRDefault="00653687" w:rsidP="00653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123D3CE" w14:textId="77777777" w:rsidR="00F1249C" w:rsidRPr="00653687" w:rsidRDefault="00F1249C" w:rsidP="00653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7D22C6" w14:textId="1E308BC8" w:rsidR="00EC106E" w:rsidRPr="00653687" w:rsidRDefault="00EC106E" w:rsidP="00786249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7">
        <w:rPr>
          <w:rFonts w:ascii="Times New Roman" w:hAnsi="Times New Roman" w:cs="Times New Roman"/>
          <w:sz w:val="28"/>
          <w:szCs w:val="28"/>
        </w:rPr>
        <w:t>Ministru prezidents</w:t>
      </w:r>
      <w:r w:rsidRPr="00653687">
        <w:rPr>
          <w:rFonts w:ascii="Times New Roman" w:hAnsi="Times New Roman" w:cs="Times New Roman"/>
          <w:sz w:val="28"/>
          <w:szCs w:val="28"/>
        </w:rPr>
        <w:tab/>
      </w:r>
      <w:r w:rsidR="00653687" w:rsidRPr="00653687">
        <w:rPr>
          <w:rFonts w:ascii="Times New Roman" w:hAnsi="Times New Roman" w:cs="Times New Roman"/>
          <w:sz w:val="28"/>
          <w:szCs w:val="28"/>
        </w:rPr>
        <w:t>A. K. </w:t>
      </w:r>
      <w:r w:rsidRPr="00653687">
        <w:rPr>
          <w:rFonts w:ascii="Times New Roman" w:hAnsi="Times New Roman" w:cs="Times New Roman"/>
          <w:sz w:val="28"/>
          <w:szCs w:val="28"/>
        </w:rPr>
        <w:t>Kariņš</w:t>
      </w:r>
    </w:p>
    <w:p w14:paraId="344CD023" w14:textId="77777777" w:rsidR="00546D10" w:rsidRPr="00653687" w:rsidRDefault="00546D10" w:rsidP="00786249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64554" w14:textId="77777777" w:rsidR="00653687" w:rsidRPr="00653687" w:rsidRDefault="00653687" w:rsidP="00786249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3E8973" w14:textId="77777777" w:rsidR="00653687" w:rsidRPr="00653687" w:rsidRDefault="00653687" w:rsidP="00786249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456B2" w14:textId="10B9734D" w:rsidR="004E6DF3" w:rsidRPr="00653687" w:rsidRDefault="00EC106E" w:rsidP="00786249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36570177"/>
      <w:r w:rsidRPr="00653687">
        <w:rPr>
          <w:rFonts w:ascii="Times New Roman" w:hAnsi="Times New Roman" w:cs="Times New Roman"/>
          <w:sz w:val="28"/>
          <w:szCs w:val="28"/>
        </w:rPr>
        <w:t>Ekonomikas ministr</w:t>
      </w:r>
      <w:r w:rsidR="000D61C4" w:rsidRPr="00653687">
        <w:rPr>
          <w:rFonts w:ascii="Times New Roman" w:hAnsi="Times New Roman" w:cs="Times New Roman"/>
          <w:sz w:val="28"/>
          <w:szCs w:val="28"/>
        </w:rPr>
        <w:t>s</w:t>
      </w:r>
      <w:r w:rsidR="00653687" w:rsidRPr="00653687">
        <w:rPr>
          <w:rFonts w:ascii="Times New Roman" w:hAnsi="Times New Roman" w:cs="Times New Roman"/>
          <w:sz w:val="28"/>
          <w:szCs w:val="28"/>
        </w:rPr>
        <w:tab/>
      </w:r>
      <w:r w:rsidR="000D61C4" w:rsidRPr="00653687">
        <w:rPr>
          <w:rFonts w:ascii="Times New Roman" w:hAnsi="Times New Roman" w:cs="Times New Roman"/>
          <w:sz w:val="28"/>
          <w:szCs w:val="28"/>
        </w:rPr>
        <w:t>J.</w:t>
      </w:r>
      <w:r w:rsidR="00653687" w:rsidRPr="00653687">
        <w:rPr>
          <w:rFonts w:ascii="Times New Roman" w:hAnsi="Times New Roman" w:cs="Times New Roman"/>
          <w:sz w:val="28"/>
          <w:szCs w:val="28"/>
        </w:rPr>
        <w:t> </w:t>
      </w:r>
      <w:r w:rsidR="000D61C4" w:rsidRPr="00653687">
        <w:rPr>
          <w:rFonts w:ascii="Times New Roman" w:hAnsi="Times New Roman" w:cs="Times New Roman"/>
          <w:sz w:val="28"/>
          <w:szCs w:val="28"/>
        </w:rPr>
        <w:t>Vite</w:t>
      </w:r>
      <w:r w:rsidR="00E6413D" w:rsidRPr="00653687">
        <w:rPr>
          <w:rFonts w:ascii="Times New Roman" w:hAnsi="Times New Roman" w:cs="Times New Roman"/>
          <w:sz w:val="28"/>
          <w:szCs w:val="28"/>
        </w:rPr>
        <w:t>n</w:t>
      </w:r>
      <w:r w:rsidR="000D61C4" w:rsidRPr="00653687">
        <w:rPr>
          <w:rFonts w:ascii="Times New Roman" w:hAnsi="Times New Roman" w:cs="Times New Roman"/>
          <w:sz w:val="28"/>
          <w:szCs w:val="28"/>
        </w:rPr>
        <w:t>bergs</w:t>
      </w:r>
      <w:bookmarkEnd w:id="18"/>
    </w:p>
    <w:sectPr w:rsidR="004E6DF3" w:rsidRPr="00653687" w:rsidSect="0065368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BA6C3" w14:textId="77777777" w:rsidR="000B591B" w:rsidRDefault="000B591B" w:rsidP="000E7673">
      <w:pPr>
        <w:spacing w:after="0" w:line="240" w:lineRule="auto"/>
      </w:pPr>
      <w:r>
        <w:separator/>
      </w:r>
    </w:p>
  </w:endnote>
  <w:endnote w:type="continuationSeparator" w:id="0">
    <w:p w14:paraId="02025733" w14:textId="77777777" w:rsidR="000B591B" w:rsidRDefault="000B591B" w:rsidP="000E7673">
      <w:pPr>
        <w:spacing w:after="0" w:line="240" w:lineRule="auto"/>
      </w:pPr>
      <w:r>
        <w:continuationSeparator/>
      </w:r>
    </w:p>
  </w:endnote>
  <w:endnote w:type="continuationNotice" w:id="1">
    <w:p w14:paraId="2CC0687B" w14:textId="77777777" w:rsidR="000B591B" w:rsidRDefault="000B59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265D7" w14:textId="77777777" w:rsidR="00653687" w:rsidRPr="00653687" w:rsidRDefault="00653687" w:rsidP="0065368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N0532_1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25DDA" w14:textId="78A7FFF0" w:rsidR="00653687" w:rsidRPr="00653687" w:rsidRDefault="0065368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N0532_1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B87DF" w14:textId="77777777" w:rsidR="000B591B" w:rsidRDefault="000B591B" w:rsidP="000E7673">
      <w:pPr>
        <w:spacing w:after="0" w:line="240" w:lineRule="auto"/>
      </w:pPr>
      <w:r>
        <w:separator/>
      </w:r>
    </w:p>
  </w:footnote>
  <w:footnote w:type="continuationSeparator" w:id="0">
    <w:p w14:paraId="5BB8CF5D" w14:textId="77777777" w:rsidR="000B591B" w:rsidRDefault="000B591B" w:rsidP="000E7673">
      <w:pPr>
        <w:spacing w:after="0" w:line="240" w:lineRule="auto"/>
      </w:pPr>
      <w:r>
        <w:continuationSeparator/>
      </w:r>
    </w:p>
  </w:footnote>
  <w:footnote w:type="continuationNotice" w:id="1">
    <w:p w14:paraId="57D9474C" w14:textId="77777777" w:rsidR="000B591B" w:rsidRDefault="000B59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439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7608A81" w14:textId="6BD98A9A" w:rsidR="00222B55" w:rsidRPr="00653687" w:rsidRDefault="00222B5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36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36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36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74A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536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716B" w14:textId="77777777" w:rsidR="00653687" w:rsidRDefault="00653687">
    <w:pPr>
      <w:pStyle w:val="Header"/>
      <w:rPr>
        <w:rFonts w:ascii="Times New Roman" w:hAnsi="Times New Roman" w:cs="Times New Roman"/>
        <w:sz w:val="24"/>
        <w:szCs w:val="24"/>
      </w:rPr>
    </w:pPr>
  </w:p>
  <w:p w14:paraId="62A767DB" w14:textId="77777777" w:rsidR="00653687" w:rsidRDefault="00653687" w:rsidP="00653687">
    <w:pPr>
      <w:pStyle w:val="Header"/>
    </w:pPr>
    <w:r>
      <w:rPr>
        <w:noProof/>
        <w:lang w:val="en-US"/>
      </w:rPr>
      <w:drawing>
        <wp:inline distT="0" distB="0" distL="0" distR="0" wp14:anchorId="4B48327F" wp14:editId="2BC6083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A3F"/>
    <w:multiLevelType w:val="hybridMultilevel"/>
    <w:tmpl w:val="8E5AB654"/>
    <w:lvl w:ilvl="0" w:tplc="042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2B4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4677B"/>
    <w:multiLevelType w:val="hybridMultilevel"/>
    <w:tmpl w:val="32403C1C"/>
    <w:lvl w:ilvl="0" w:tplc="0426000F">
      <w:start w:val="1"/>
      <w:numFmt w:val="decimal"/>
      <w:lvlText w:val="%1."/>
      <w:lvlJc w:val="left"/>
      <w:pPr>
        <w:ind w:left="132" w:hanging="360"/>
      </w:pPr>
    </w:lvl>
    <w:lvl w:ilvl="1" w:tplc="04260019" w:tentative="1">
      <w:start w:val="1"/>
      <w:numFmt w:val="lowerLetter"/>
      <w:lvlText w:val="%2."/>
      <w:lvlJc w:val="left"/>
      <w:pPr>
        <w:ind w:left="852" w:hanging="360"/>
      </w:pPr>
    </w:lvl>
    <w:lvl w:ilvl="2" w:tplc="0426001B" w:tentative="1">
      <w:start w:val="1"/>
      <w:numFmt w:val="lowerRoman"/>
      <w:lvlText w:val="%3."/>
      <w:lvlJc w:val="right"/>
      <w:pPr>
        <w:ind w:left="1572" w:hanging="180"/>
      </w:pPr>
    </w:lvl>
    <w:lvl w:ilvl="3" w:tplc="0426000F" w:tentative="1">
      <w:start w:val="1"/>
      <w:numFmt w:val="decimal"/>
      <w:lvlText w:val="%4."/>
      <w:lvlJc w:val="left"/>
      <w:pPr>
        <w:ind w:left="2292" w:hanging="360"/>
      </w:pPr>
    </w:lvl>
    <w:lvl w:ilvl="4" w:tplc="04260019" w:tentative="1">
      <w:start w:val="1"/>
      <w:numFmt w:val="lowerLetter"/>
      <w:lvlText w:val="%5."/>
      <w:lvlJc w:val="left"/>
      <w:pPr>
        <w:ind w:left="3012" w:hanging="360"/>
      </w:pPr>
    </w:lvl>
    <w:lvl w:ilvl="5" w:tplc="0426001B" w:tentative="1">
      <w:start w:val="1"/>
      <w:numFmt w:val="lowerRoman"/>
      <w:lvlText w:val="%6."/>
      <w:lvlJc w:val="right"/>
      <w:pPr>
        <w:ind w:left="3732" w:hanging="180"/>
      </w:pPr>
    </w:lvl>
    <w:lvl w:ilvl="6" w:tplc="0426000F" w:tentative="1">
      <w:start w:val="1"/>
      <w:numFmt w:val="decimal"/>
      <w:lvlText w:val="%7."/>
      <w:lvlJc w:val="left"/>
      <w:pPr>
        <w:ind w:left="4452" w:hanging="360"/>
      </w:pPr>
    </w:lvl>
    <w:lvl w:ilvl="7" w:tplc="04260019" w:tentative="1">
      <w:start w:val="1"/>
      <w:numFmt w:val="lowerLetter"/>
      <w:lvlText w:val="%8."/>
      <w:lvlJc w:val="left"/>
      <w:pPr>
        <w:ind w:left="5172" w:hanging="360"/>
      </w:pPr>
    </w:lvl>
    <w:lvl w:ilvl="8" w:tplc="0426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3" w15:restartNumberingAfterBreak="0">
    <w:nsid w:val="04584FB7"/>
    <w:multiLevelType w:val="multilevel"/>
    <w:tmpl w:val="264EC3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12" w:hanging="1800"/>
      </w:pPr>
      <w:rPr>
        <w:rFonts w:hint="default"/>
      </w:rPr>
    </w:lvl>
  </w:abstractNum>
  <w:abstractNum w:abstractNumId="4" w15:restartNumberingAfterBreak="0">
    <w:nsid w:val="04A559A8"/>
    <w:multiLevelType w:val="multilevel"/>
    <w:tmpl w:val="EF1805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" w:hanging="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" w:hanging="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" w:hanging="6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" w:hanging="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" w:hanging="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" w:hanging="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" w:hanging="1320"/>
      </w:pPr>
      <w:rPr>
        <w:rFonts w:hint="default"/>
      </w:rPr>
    </w:lvl>
  </w:abstractNum>
  <w:abstractNum w:abstractNumId="5" w15:restartNumberingAfterBreak="0">
    <w:nsid w:val="052C2A33"/>
    <w:multiLevelType w:val="multilevel"/>
    <w:tmpl w:val="38D490F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CD754AF"/>
    <w:multiLevelType w:val="multilevel"/>
    <w:tmpl w:val="43C8B4B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7" w15:restartNumberingAfterBreak="0">
    <w:nsid w:val="0EEB0AD0"/>
    <w:multiLevelType w:val="hybridMultilevel"/>
    <w:tmpl w:val="1F5A3E1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ED7736"/>
    <w:multiLevelType w:val="hybridMultilevel"/>
    <w:tmpl w:val="3006B250"/>
    <w:lvl w:ilvl="0" w:tplc="3BE6663C">
      <w:start w:val="3"/>
      <w:numFmt w:val="decimal"/>
      <w:lvlText w:val="%1.1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5D53954"/>
    <w:multiLevelType w:val="hybridMultilevel"/>
    <w:tmpl w:val="33FA70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4193E"/>
    <w:multiLevelType w:val="hybridMultilevel"/>
    <w:tmpl w:val="097E6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82FDC"/>
    <w:multiLevelType w:val="hybridMultilevel"/>
    <w:tmpl w:val="A348A6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84C47"/>
    <w:multiLevelType w:val="hybridMultilevel"/>
    <w:tmpl w:val="F76ECA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67DF1"/>
    <w:multiLevelType w:val="multilevel"/>
    <w:tmpl w:val="5B460AE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4" w15:restartNumberingAfterBreak="0">
    <w:nsid w:val="1D3941C1"/>
    <w:multiLevelType w:val="hybridMultilevel"/>
    <w:tmpl w:val="AA868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63F7E"/>
    <w:multiLevelType w:val="hybridMultilevel"/>
    <w:tmpl w:val="F4DC1E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8C7251"/>
    <w:multiLevelType w:val="hybridMultilevel"/>
    <w:tmpl w:val="B404A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E655F"/>
    <w:multiLevelType w:val="hybridMultilevel"/>
    <w:tmpl w:val="6A26D43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0609E4"/>
    <w:multiLevelType w:val="hybridMultilevel"/>
    <w:tmpl w:val="8A4853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E3E04"/>
    <w:multiLevelType w:val="hybridMultilevel"/>
    <w:tmpl w:val="C5DC3D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848FA"/>
    <w:multiLevelType w:val="multilevel"/>
    <w:tmpl w:val="D66806C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2FFE6530"/>
    <w:multiLevelType w:val="hybridMultilevel"/>
    <w:tmpl w:val="4C2C98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F2840"/>
    <w:multiLevelType w:val="hybridMultilevel"/>
    <w:tmpl w:val="B64C17C8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2E82390"/>
    <w:multiLevelType w:val="multilevel"/>
    <w:tmpl w:val="42949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2F6F8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4616E"/>
    <w:multiLevelType w:val="hybridMultilevel"/>
    <w:tmpl w:val="2CDC6A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21313"/>
    <w:multiLevelType w:val="multilevel"/>
    <w:tmpl w:val="6D689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C47A14"/>
    <w:multiLevelType w:val="hybridMultilevel"/>
    <w:tmpl w:val="2D380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B7904"/>
    <w:multiLevelType w:val="hybridMultilevel"/>
    <w:tmpl w:val="A558AE36"/>
    <w:lvl w:ilvl="0" w:tplc="4EE05DF8">
      <w:start w:val="5"/>
      <w:numFmt w:val="decimal"/>
      <w:lvlText w:val="%1.1"/>
      <w:lvlJc w:val="left"/>
      <w:pPr>
        <w:ind w:left="13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653AD"/>
    <w:multiLevelType w:val="multilevel"/>
    <w:tmpl w:val="A49A58C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18667E1"/>
    <w:multiLevelType w:val="multilevel"/>
    <w:tmpl w:val="D7F42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1C565A5"/>
    <w:multiLevelType w:val="multilevel"/>
    <w:tmpl w:val="93E644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41E23D5D"/>
    <w:multiLevelType w:val="hybridMultilevel"/>
    <w:tmpl w:val="9726F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E7E25"/>
    <w:multiLevelType w:val="multilevel"/>
    <w:tmpl w:val="3D2C446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3EF7166"/>
    <w:multiLevelType w:val="hybridMultilevel"/>
    <w:tmpl w:val="5E7E87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2C054D"/>
    <w:multiLevelType w:val="hybridMultilevel"/>
    <w:tmpl w:val="1D4658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2A6119"/>
    <w:multiLevelType w:val="multilevel"/>
    <w:tmpl w:val="D2989044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37" w15:restartNumberingAfterBreak="0">
    <w:nsid w:val="50771E02"/>
    <w:multiLevelType w:val="hybridMultilevel"/>
    <w:tmpl w:val="ED2896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EB60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2704EFB"/>
    <w:multiLevelType w:val="hybridMultilevel"/>
    <w:tmpl w:val="B5AC335E"/>
    <w:lvl w:ilvl="0" w:tplc="0DD866FE">
      <w:start w:val="17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A7515A"/>
    <w:multiLevelType w:val="multilevel"/>
    <w:tmpl w:val="321A8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7034B6F"/>
    <w:multiLevelType w:val="hybridMultilevel"/>
    <w:tmpl w:val="439E93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8D7431"/>
    <w:multiLevelType w:val="hybridMultilevel"/>
    <w:tmpl w:val="A3EAC0A2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5BC67842"/>
    <w:multiLevelType w:val="hybridMultilevel"/>
    <w:tmpl w:val="B96CFC74"/>
    <w:lvl w:ilvl="0" w:tplc="B588D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9B043C"/>
    <w:multiLevelType w:val="hybridMultilevel"/>
    <w:tmpl w:val="61B85B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A04E77"/>
    <w:multiLevelType w:val="hybridMultilevel"/>
    <w:tmpl w:val="EC0E60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A27BE6"/>
    <w:multiLevelType w:val="multilevel"/>
    <w:tmpl w:val="04B63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7" w15:restartNumberingAfterBreak="0">
    <w:nsid w:val="67D82510"/>
    <w:multiLevelType w:val="hybridMultilevel"/>
    <w:tmpl w:val="0660FD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6339B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9DC6D7E"/>
    <w:multiLevelType w:val="multilevel"/>
    <w:tmpl w:val="AB86C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A690A22"/>
    <w:multiLevelType w:val="multilevel"/>
    <w:tmpl w:val="5B460AE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51" w15:restartNumberingAfterBreak="0">
    <w:nsid w:val="6B19750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DE7035C"/>
    <w:multiLevelType w:val="hybridMultilevel"/>
    <w:tmpl w:val="D610A984"/>
    <w:lvl w:ilvl="0" w:tplc="0426000F">
      <w:start w:val="1"/>
      <w:numFmt w:val="decimal"/>
      <w:lvlText w:val="%1."/>
      <w:lvlJc w:val="left"/>
      <w:pPr>
        <w:ind w:left="1374" w:hanging="360"/>
      </w:pPr>
    </w:lvl>
    <w:lvl w:ilvl="1" w:tplc="04260019">
      <w:start w:val="1"/>
      <w:numFmt w:val="lowerLetter"/>
      <w:lvlText w:val="%2."/>
      <w:lvlJc w:val="left"/>
      <w:pPr>
        <w:ind w:left="2094" w:hanging="360"/>
      </w:pPr>
    </w:lvl>
    <w:lvl w:ilvl="2" w:tplc="0426001B" w:tentative="1">
      <w:start w:val="1"/>
      <w:numFmt w:val="lowerRoman"/>
      <w:lvlText w:val="%3."/>
      <w:lvlJc w:val="right"/>
      <w:pPr>
        <w:ind w:left="2814" w:hanging="180"/>
      </w:pPr>
    </w:lvl>
    <w:lvl w:ilvl="3" w:tplc="0426000F" w:tentative="1">
      <w:start w:val="1"/>
      <w:numFmt w:val="decimal"/>
      <w:lvlText w:val="%4."/>
      <w:lvlJc w:val="left"/>
      <w:pPr>
        <w:ind w:left="3534" w:hanging="360"/>
      </w:pPr>
    </w:lvl>
    <w:lvl w:ilvl="4" w:tplc="04260019" w:tentative="1">
      <w:start w:val="1"/>
      <w:numFmt w:val="lowerLetter"/>
      <w:lvlText w:val="%5."/>
      <w:lvlJc w:val="left"/>
      <w:pPr>
        <w:ind w:left="4254" w:hanging="360"/>
      </w:pPr>
    </w:lvl>
    <w:lvl w:ilvl="5" w:tplc="0426001B" w:tentative="1">
      <w:start w:val="1"/>
      <w:numFmt w:val="lowerRoman"/>
      <w:lvlText w:val="%6."/>
      <w:lvlJc w:val="right"/>
      <w:pPr>
        <w:ind w:left="4974" w:hanging="180"/>
      </w:pPr>
    </w:lvl>
    <w:lvl w:ilvl="6" w:tplc="0426000F" w:tentative="1">
      <w:start w:val="1"/>
      <w:numFmt w:val="decimal"/>
      <w:lvlText w:val="%7."/>
      <w:lvlJc w:val="left"/>
      <w:pPr>
        <w:ind w:left="5694" w:hanging="360"/>
      </w:pPr>
    </w:lvl>
    <w:lvl w:ilvl="7" w:tplc="04260019" w:tentative="1">
      <w:start w:val="1"/>
      <w:numFmt w:val="lowerLetter"/>
      <w:lvlText w:val="%8."/>
      <w:lvlJc w:val="left"/>
      <w:pPr>
        <w:ind w:left="6414" w:hanging="360"/>
      </w:pPr>
    </w:lvl>
    <w:lvl w:ilvl="8" w:tplc="0426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53" w15:restartNumberingAfterBreak="0">
    <w:nsid w:val="76141DAA"/>
    <w:multiLevelType w:val="multilevel"/>
    <w:tmpl w:val="913C164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762E0A4D"/>
    <w:multiLevelType w:val="hybridMultilevel"/>
    <w:tmpl w:val="B6EC001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8C57ABD"/>
    <w:multiLevelType w:val="multilevel"/>
    <w:tmpl w:val="D8A6D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7D562925"/>
    <w:multiLevelType w:val="multilevel"/>
    <w:tmpl w:val="5114D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F2577C8"/>
    <w:multiLevelType w:val="multilevel"/>
    <w:tmpl w:val="36D03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9"/>
  </w:num>
  <w:num w:numId="2">
    <w:abstractNumId w:val="52"/>
  </w:num>
  <w:num w:numId="3">
    <w:abstractNumId w:val="18"/>
  </w:num>
  <w:num w:numId="4">
    <w:abstractNumId w:val="27"/>
  </w:num>
  <w:num w:numId="5">
    <w:abstractNumId w:val="55"/>
  </w:num>
  <w:num w:numId="6">
    <w:abstractNumId w:val="11"/>
  </w:num>
  <w:num w:numId="7">
    <w:abstractNumId w:val="9"/>
  </w:num>
  <w:num w:numId="8">
    <w:abstractNumId w:val="45"/>
  </w:num>
  <w:num w:numId="9">
    <w:abstractNumId w:val="16"/>
  </w:num>
  <w:num w:numId="10">
    <w:abstractNumId w:val="14"/>
  </w:num>
  <w:num w:numId="11">
    <w:abstractNumId w:val="15"/>
  </w:num>
  <w:num w:numId="12">
    <w:abstractNumId w:val="2"/>
  </w:num>
  <w:num w:numId="13">
    <w:abstractNumId w:val="7"/>
  </w:num>
  <w:num w:numId="14">
    <w:abstractNumId w:val="29"/>
  </w:num>
  <w:num w:numId="15">
    <w:abstractNumId w:val="54"/>
  </w:num>
  <w:num w:numId="16">
    <w:abstractNumId w:val="25"/>
  </w:num>
  <w:num w:numId="17">
    <w:abstractNumId w:val="37"/>
  </w:num>
  <w:num w:numId="18">
    <w:abstractNumId w:val="42"/>
  </w:num>
  <w:num w:numId="19">
    <w:abstractNumId w:val="17"/>
  </w:num>
  <w:num w:numId="20">
    <w:abstractNumId w:val="10"/>
  </w:num>
  <w:num w:numId="21">
    <w:abstractNumId w:val="3"/>
  </w:num>
  <w:num w:numId="22">
    <w:abstractNumId w:val="41"/>
  </w:num>
  <w:num w:numId="23">
    <w:abstractNumId w:val="24"/>
  </w:num>
  <w:num w:numId="24">
    <w:abstractNumId w:val="32"/>
  </w:num>
  <w:num w:numId="25">
    <w:abstractNumId w:val="19"/>
  </w:num>
  <w:num w:numId="26">
    <w:abstractNumId w:val="26"/>
  </w:num>
  <w:num w:numId="27">
    <w:abstractNumId w:val="5"/>
  </w:num>
  <w:num w:numId="28">
    <w:abstractNumId w:val="4"/>
  </w:num>
  <w:num w:numId="29">
    <w:abstractNumId w:val="47"/>
  </w:num>
  <w:num w:numId="30">
    <w:abstractNumId w:val="8"/>
  </w:num>
  <w:num w:numId="31">
    <w:abstractNumId w:val="28"/>
  </w:num>
  <w:num w:numId="32">
    <w:abstractNumId w:val="44"/>
  </w:num>
  <w:num w:numId="33">
    <w:abstractNumId w:val="22"/>
  </w:num>
  <w:num w:numId="34">
    <w:abstractNumId w:val="30"/>
  </w:num>
  <w:num w:numId="35">
    <w:abstractNumId w:val="1"/>
  </w:num>
  <w:num w:numId="36">
    <w:abstractNumId w:val="33"/>
  </w:num>
  <w:num w:numId="37">
    <w:abstractNumId w:val="23"/>
  </w:num>
  <w:num w:numId="38">
    <w:abstractNumId w:val="34"/>
  </w:num>
  <w:num w:numId="39">
    <w:abstractNumId w:val="40"/>
  </w:num>
  <w:num w:numId="40">
    <w:abstractNumId w:val="57"/>
  </w:num>
  <w:num w:numId="41">
    <w:abstractNumId w:val="46"/>
  </w:num>
  <w:num w:numId="42">
    <w:abstractNumId w:val="20"/>
  </w:num>
  <w:num w:numId="43">
    <w:abstractNumId w:val="56"/>
  </w:num>
  <w:num w:numId="44">
    <w:abstractNumId w:val="51"/>
  </w:num>
  <w:num w:numId="45">
    <w:abstractNumId w:val="6"/>
  </w:num>
  <w:num w:numId="46">
    <w:abstractNumId w:val="38"/>
  </w:num>
  <w:num w:numId="47">
    <w:abstractNumId w:val="31"/>
  </w:num>
  <w:num w:numId="48">
    <w:abstractNumId w:val="53"/>
  </w:num>
  <w:num w:numId="49">
    <w:abstractNumId w:val="21"/>
  </w:num>
  <w:num w:numId="50">
    <w:abstractNumId w:val="48"/>
  </w:num>
  <w:num w:numId="51">
    <w:abstractNumId w:val="13"/>
  </w:num>
  <w:num w:numId="52">
    <w:abstractNumId w:val="39"/>
  </w:num>
  <w:num w:numId="53">
    <w:abstractNumId w:val="0"/>
  </w:num>
  <w:num w:numId="54">
    <w:abstractNumId w:val="50"/>
  </w:num>
  <w:num w:numId="55">
    <w:abstractNumId w:val="36"/>
  </w:num>
  <w:num w:numId="56">
    <w:abstractNumId w:val="12"/>
  </w:num>
  <w:num w:numId="57">
    <w:abstractNumId w:val="35"/>
  </w:num>
  <w:num w:numId="58">
    <w:abstractNumId w:val="4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3C"/>
    <w:rsid w:val="00003DF6"/>
    <w:rsid w:val="00004AF6"/>
    <w:rsid w:val="000206FB"/>
    <w:rsid w:val="0004011D"/>
    <w:rsid w:val="00042C3C"/>
    <w:rsid w:val="00046B91"/>
    <w:rsid w:val="00053779"/>
    <w:rsid w:val="0005379C"/>
    <w:rsid w:val="00053FE1"/>
    <w:rsid w:val="000542ED"/>
    <w:rsid w:val="00054E8C"/>
    <w:rsid w:val="00055438"/>
    <w:rsid w:val="00055821"/>
    <w:rsid w:val="00060F64"/>
    <w:rsid w:val="00061AE2"/>
    <w:rsid w:val="000675C1"/>
    <w:rsid w:val="00070CEA"/>
    <w:rsid w:val="00080EEC"/>
    <w:rsid w:val="00084CDF"/>
    <w:rsid w:val="0009297F"/>
    <w:rsid w:val="000A3118"/>
    <w:rsid w:val="000A3C2E"/>
    <w:rsid w:val="000A3C6B"/>
    <w:rsid w:val="000A4C9F"/>
    <w:rsid w:val="000A572D"/>
    <w:rsid w:val="000A6E58"/>
    <w:rsid w:val="000B591B"/>
    <w:rsid w:val="000C1B48"/>
    <w:rsid w:val="000D61C4"/>
    <w:rsid w:val="000E0BD1"/>
    <w:rsid w:val="000E528B"/>
    <w:rsid w:val="000E7673"/>
    <w:rsid w:val="000E782C"/>
    <w:rsid w:val="00101542"/>
    <w:rsid w:val="00102DF5"/>
    <w:rsid w:val="0011530E"/>
    <w:rsid w:val="00116116"/>
    <w:rsid w:val="00121785"/>
    <w:rsid w:val="00124BC3"/>
    <w:rsid w:val="00130522"/>
    <w:rsid w:val="00134157"/>
    <w:rsid w:val="00141D94"/>
    <w:rsid w:val="001437A7"/>
    <w:rsid w:val="0014414E"/>
    <w:rsid w:val="0014496F"/>
    <w:rsid w:val="00150D27"/>
    <w:rsid w:val="001526AF"/>
    <w:rsid w:val="00153C7E"/>
    <w:rsid w:val="001602C0"/>
    <w:rsid w:val="0016295A"/>
    <w:rsid w:val="00163B9F"/>
    <w:rsid w:val="001661DA"/>
    <w:rsid w:val="00166C24"/>
    <w:rsid w:val="00171ACE"/>
    <w:rsid w:val="00171D8D"/>
    <w:rsid w:val="00181F2E"/>
    <w:rsid w:val="001867AA"/>
    <w:rsid w:val="00191CE9"/>
    <w:rsid w:val="00191D60"/>
    <w:rsid w:val="001922F7"/>
    <w:rsid w:val="00194F47"/>
    <w:rsid w:val="001A0672"/>
    <w:rsid w:val="001A0A9F"/>
    <w:rsid w:val="001A1CAF"/>
    <w:rsid w:val="001C0D31"/>
    <w:rsid w:val="001C3F12"/>
    <w:rsid w:val="001D0452"/>
    <w:rsid w:val="001D3132"/>
    <w:rsid w:val="001D3F8F"/>
    <w:rsid w:val="001D4062"/>
    <w:rsid w:val="001D65D8"/>
    <w:rsid w:val="001E11FB"/>
    <w:rsid w:val="001E2E53"/>
    <w:rsid w:val="00200D4F"/>
    <w:rsid w:val="00205587"/>
    <w:rsid w:val="00215275"/>
    <w:rsid w:val="00221C08"/>
    <w:rsid w:val="00222B55"/>
    <w:rsid w:val="002244A9"/>
    <w:rsid w:val="002345B8"/>
    <w:rsid w:val="00243285"/>
    <w:rsid w:val="00245553"/>
    <w:rsid w:val="00245664"/>
    <w:rsid w:val="00254468"/>
    <w:rsid w:val="0025578D"/>
    <w:rsid w:val="00256BD1"/>
    <w:rsid w:val="00265EF7"/>
    <w:rsid w:val="00266447"/>
    <w:rsid w:val="00277F7C"/>
    <w:rsid w:val="002838D3"/>
    <w:rsid w:val="00284466"/>
    <w:rsid w:val="002845E4"/>
    <w:rsid w:val="002905AD"/>
    <w:rsid w:val="00293768"/>
    <w:rsid w:val="002A4909"/>
    <w:rsid w:val="002B23B5"/>
    <w:rsid w:val="002C2FAD"/>
    <w:rsid w:val="002C79CB"/>
    <w:rsid w:val="002D350A"/>
    <w:rsid w:val="002D4FC8"/>
    <w:rsid w:val="002E1B84"/>
    <w:rsid w:val="002E5593"/>
    <w:rsid w:val="002E56C8"/>
    <w:rsid w:val="002F0E34"/>
    <w:rsid w:val="00312D17"/>
    <w:rsid w:val="0032097F"/>
    <w:rsid w:val="00322103"/>
    <w:rsid w:val="0032298D"/>
    <w:rsid w:val="00331DD9"/>
    <w:rsid w:val="00335655"/>
    <w:rsid w:val="00336305"/>
    <w:rsid w:val="0034379A"/>
    <w:rsid w:val="003528A9"/>
    <w:rsid w:val="003545F0"/>
    <w:rsid w:val="00356481"/>
    <w:rsid w:val="00363C73"/>
    <w:rsid w:val="00370DA4"/>
    <w:rsid w:val="00375A49"/>
    <w:rsid w:val="00377DF9"/>
    <w:rsid w:val="00384A8F"/>
    <w:rsid w:val="00385E2B"/>
    <w:rsid w:val="003924CA"/>
    <w:rsid w:val="003A4628"/>
    <w:rsid w:val="003B2133"/>
    <w:rsid w:val="003B2F38"/>
    <w:rsid w:val="003C1799"/>
    <w:rsid w:val="003C2230"/>
    <w:rsid w:val="003D3E31"/>
    <w:rsid w:val="003D3E6E"/>
    <w:rsid w:val="003D40C8"/>
    <w:rsid w:val="003E6010"/>
    <w:rsid w:val="003E6527"/>
    <w:rsid w:val="003E6FA9"/>
    <w:rsid w:val="003F4620"/>
    <w:rsid w:val="003F4E3B"/>
    <w:rsid w:val="003F5E18"/>
    <w:rsid w:val="003F6D25"/>
    <w:rsid w:val="00404C59"/>
    <w:rsid w:val="004138D5"/>
    <w:rsid w:val="00420C7A"/>
    <w:rsid w:val="00421EC2"/>
    <w:rsid w:val="00430C58"/>
    <w:rsid w:val="00435D87"/>
    <w:rsid w:val="0046374A"/>
    <w:rsid w:val="00476E47"/>
    <w:rsid w:val="00497184"/>
    <w:rsid w:val="004A22F3"/>
    <w:rsid w:val="004A6E4B"/>
    <w:rsid w:val="004A7905"/>
    <w:rsid w:val="004D2016"/>
    <w:rsid w:val="004D21F6"/>
    <w:rsid w:val="004D73D7"/>
    <w:rsid w:val="004E042D"/>
    <w:rsid w:val="004E122B"/>
    <w:rsid w:val="004E3518"/>
    <w:rsid w:val="004E37DE"/>
    <w:rsid w:val="004E3A67"/>
    <w:rsid w:val="004E6D52"/>
    <w:rsid w:val="004E6DF3"/>
    <w:rsid w:val="004F4663"/>
    <w:rsid w:val="004F6598"/>
    <w:rsid w:val="00500CE7"/>
    <w:rsid w:val="00501C2D"/>
    <w:rsid w:val="005067CD"/>
    <w:rsid w:val="00510627"/>
    <w:rsid w:val="005144AD"/>
    <w:rsid w:val="00516997"/>
    <w:rsid w:val="00522A20"/>
    <w:rsid w:val="00523089"/>
    <w:rsid w:val="00532B81"/>
    <w:rsid w:val="0053488B"/>
    <w:rsid w:val="00540193"/>
    <w:rsid w:val="00546D10"/>
    <w:rsid w:val="005504A0"/>
    <w:rsid w:val="00565BEF"/>
    <w:rsid w:val="00572E62"/>
    <w:rsid w:val="00582B9A"/>
    <w:rsid w:val="005A4B04"/>
    <w:rsid w:val="005A7A34"/>
    <w:rsid w:val="005A7E72"/>
    <w:rsid w:val="005B2DB8"/>
    <w:rsid w:val="005C1254"/>
    <w:rsid w:val="005C449D"/>
    <w:rsid w:val="005C6770"/>
    <w:rsid w:val="005C7EED"/>
    <w:rsid w:val="005D28F4"/>
    <w:rsid w:val="005D2C19"/>
    <w:rsid w:val="005D7225"/>
    <w:rsid w:val="005F0B22"/>
    <w:rsid w:val="005F0D77"/>
    <w:rsid w:val="005F2B42"/>
    <w:rsid w:val="00604FAD"/>
    <w:rsid w:val="00614896"/>
    <w:rsid w:val="00641271"/>
    <w:rsid w:val="00641E0C"/>
    <w:rsid w:val="00645757"/>
    <w:rsid w:val="00653687"/>
    <w:rsid w:val="00656573"/>
    <w:rsid w:val="0065687C"/>
    <w:rsid w:val="0065759E"/>
    <w:rsid w:val="00660E18"/>
    <w:rsid w:val="006649B6"/>
    <w:rsid w:val="0067241C"/>
    <w:rsid w:val="00676ACC"/>
    <w:rsid w:val="006803F8"/>
    <w:rsid w:val="00684166"/>
    <w:rsid w:val="0068753F"/>
    <w:rsid w:val="0069696E"/>
    <w:rsid w:val="006A35E2"/>
    <w:rsid w:val="006C65D0"/>
    <w:rsid w:val="006D1AF1"/>
    <w:rsid w:val="006D20EE"/>
    <w:rsid w:val="006D4B3A"/>
    <w:rsid w:val="006E5292"/>
    <w:rsid w:val="006F0F57"/>
    <w:rsid w:val="006F2596"/>
    <w:rsid w:val="007012E5"/>
    <w:rsid w:val="007043B2"/>
    <w:rsid w:val="007046D7"/>
    <w:rsid w:val="007113A8"/>
    <w:rsid w:val="00715744"/>
    <w:rsid w:val="00722096"/>
    <w:rsid w:val="00731CF4"/>
    <w:rsid w:val="00741284"/>
    <w:rsid w:val="00744770"/>
    <w:rsid w:val="00744CB9"/>
    <w:rsid w:val="0074711A"/>
    <w:rsid w:val="00751FB5"/>
    <w:rsid w:val="00757DF3"/>
    <w:rsid w:val="007608A2"/>
    <w:rsid w:val="00766B97"/>
    <w:rsid w:val="00770537"/>
    <w:rsid w:val="00775967"/>
    <w:rsid w:val="00776E37"/>
    <w:rsid w:val="00780365"/>
    <w:rsid w:val="00785432"/>
    <w:rsid w:val="00786249"/>
    <w:rsid w:val="007930B4"/>
    <w:rsid w:val="007A434D"/>
    <w:rsid w:val="007A4456"/>
    <w:rsid w:val="007A699F"/>
    <w:rsid w:val="007B1D71"/>
    <w:rsid w:val="007C5E5B"/>
    <w:rsid w:val="007D33E3"/>
    <w:rsid w:val="007D3BE0"/>
    <w:rsid w:val="007D53DC"/>
    <w:rsid w:val="007E440B"/>
    <w:rsid w:val="007F00F4"/>
    <w:rsid w:val="007F53F5"/>
    <w:rsid w:val="007F7A90"/>
    <w:rsid w:val="00812AFF"/>
    <w:rsid w:val="00813381"/>
    <w:rsid w:val="00816189"/>
    <w:rsid w:val="008223B0"/>
    <w:rsid w:val="00826405"/>
    <w:rsid w:val="00826D43"/>
    <w:rsid w:val="00827DB8"/>
    <w:rsid w:val="00830922"/>
    <w:rsid w:val="00830E13"/>
    <w:rsid w:val="008357D8"/>
    <w:rsid w:val="008522C8"/>
    <w:rsid w:val="008574BB"/>
    <w:rsid w:val="008628B8"/>
    <w:rsid w:val="0086438F"/>
    <w:rsid w:val="00865C38"/>
    <w:rsid w:val="00873E04"/>
    <w:rsid w:val="008756FB"/>
    <w:rsid w:val="00890AD9"/>
    <w:rsid w:val="008913E4"/>
    <w:rsid w:val="008916F6"/>
    <w:rsid w:val="0089618F"/>
    <w:rsid w:val="008A2DF5"/>
    <w:rsid w:val="008A362C"/>
    <w:rsid w:val="008A403C"/>
    <w:rsid w:val="008B3071"/>
    <w:rsid w:val="008C222B"/>
    <w:rsid w:val="008C2FBD"/>
    <w:rsid w:val="008C3940"/>
    <w:rsid w:val="008C59EE"/>
    <w:rsid w:val="008C5ADD"/>
    <w:rsid w:val="008D2AAD"/>
    <w:rsid w:val="008D43F6"/>
    <w:rsid w:val="008D7CA0"/>
    <w:rsid w:val="008E3F19"/>
    <w:rsid w:val="008E6BD0"/>
    <w:rsid w:val="008F319B"/>
    <w:rsid w:val="00907B7A"/>
    <w:rsid w:val="00914EFE"/>
    <w:rsid w:val="009162E3"/>
    <w:rsid w:val="009208FD"/>
    <w:rsid w:val="00921EE2"/>
    <w:rsid w:val="00923CFF"/>
    <w:rsid w:val="0093435E"/>
    <w:rsid w:val="00934913"/>
    <w:rsid w:val="009544CD"/>
    <w:rsid w:val="00973860"/>
    <w:rsid w:val="009745F4"/>
    <w:rsid w:val="00980C44"/>
    <w:rsid w:val="00983FC0"/>
    <w:rsid w:val="00996124"/>
    <w:rsid w:val="00997A78"/>
    <w:rsid w:val="009A287D"/>
    <w:rsid w:val="009B0B18"/>
    <w:rsid w:val="009B3E2D"/>
    <w:rsid w:val="009C49DA"/>
    <w:rsid w:val="009C60A4"/>
    <w:rsid w:val="009E0F43"/>
    <w:rsid w:val="009E143B"/>
    <w:rsid w:val="009E1838"/>
    <w:rsid w:val="009E71E7"/>
    <w:rsid w:val="009F31D8"/>
    <w:rsid w:val="00A01586"/>
    <w:rsid w:val="00A0456B"/>
    <w:rsid w:val="00A17F64"/>
    <w:rsid w:val="00A206F9"/>
    <w:rsid w:val="00A27AFD"/>
    <w:rsid w:val="00A46ECB"/>
    <w:rsid w:val="00A510A1"/>
    <w:rsid w:val="00A539F8"/>
    <w:rsid w:val="00A5791F"/>
    <w:rsid w:val="00A606A2"/>
    <w:rsid w:val="00A70045"/>
    <w:rsid w:val="00A8365F"/>
    <w:rsid w:val="00A90B1D"/>
    <w:rsid w:val="00AA2FAA"/>
    <w:rsid w:val="00AA3095"/>
    <w:rsid w:val="00AB3659"/>
    <w:rsid w:val="00AB5876"/>
    <w:rsid w:val="00AB596A"/>
    <w:rsid w:val="00AB60EE"/>
    <w:rsid w:val="00AB79B3"/>
    <w:rsid w:val="00AC1652"/>
    <w:rsid w:val="00AC29FC"/>
    <w:rsid w:val="00AD5349"/>
    <w:rsid w:val="00AD5D15"/>
    <w:rsid w:val="00AE3134"/>
    <w:rsid w:val="00AE74A2"/>
    <w:rsid w:val="00AF7E25"/>
    <w:rsid w:val="00B04A42"/>
    <w:rsid w:val="00B07BB5"/>
    <w:rsid w:val="00B10FFF"/>
    <w:rsid w:val="00B11AD1"/>
    <w:rsid w:val="00B16863"/>
    <w:rsid w:val="00B25DED"/>
    <w:rsid w:val="00B279BC"/>
    <w:rsid w:val="00B313C3"/>
    <w:rsid w:val="00B41D67"/>
    <w:rsid w:val="00B47E93"/>
    <w:rsid w:val="00B50DC2"/>
    <w:rsid w:val="00B52240"/>
    <w:rsid w:val="00B53F50"/>
    <w:rsid w:val="00B67F94"/>
    <w:rsid w:val="00B73D55"/>
    <w:rsid w:val="00B81F73"/>
    <w:rsid w:val="00B84719"/>
    <w:rsid w:val="00B86D5B"/>
    <w:rsid w:val="00B960DC"/>
    <w:rsid w:val="00BA4A58"/>
    <w:rsid w:val="00BB23E2"/>
    <w:rsid w:val="00BB398B"/>
    <w:rsid w:val="00BB63D0"/>
    <w:rsid w:val="00BE6F5C"/>
    <w:rsid w:val="00BF0DA3"/>
    <w:rsid w:val="00BF2D51"/>
    <w:rsid w:val="00BF5E17"/>
    <w:rsid w:val="00C02980"/>
    <w:rsid w:val="00C137C5"/>
    <w:rsid w:val="00C15400"/>
    <w:rsid w:val="00C17B59"/>
    <w:rsid w:val="00C2632C"/>
    <w:rsid w:val="00C34B69"/>
    <w:rsid w:val="00C41432"/>
    <w:rsid w:val="00C44A90"/>
    <w:rsid w:val="00C47147"/>
    <w:rsid w:val="00C479E8"/>
    <w:rsid w:val="00C56FD3"/>
    <w:rsid w:val="00C62BA5"/>
    <w:rsid w:val="00C671E6"/>
    <w:rsid w:val="00C74EE7"/>
    <w:rsid w:val="00C75CAB"/>
    <w:rsid w:val="00C92CB7"/>
    <w:rsid w:val="00C94E6D"/>
    <w:rsid w:val="00C971D1"/>
    <w:rsid w:val="00CB0CBE"/>
    <w:rsid w:val="00CC0F17"/>
    <w:rsid w:val="00CD1982"/>
    <w:rsid w:val="00CD500B"/>
    <w:rsid w:val="00CD73F6"/>
    <w:rsid w:val="00CD7E5D"/>
    <w:rsid w:val="00CF3723"/>
    <w:rsid w:val="00CF5C43"/>
    <w:rsid w:val="00CF6186"/>
    <w:rsid w:val="00D00B36"/>
    <w:rsid w:val="00D01431"/>
    <w:rsid w:val="00D121BC"/>
    <w:rsid w:val="00D14B63"/>
    <w:rsid w:val="00D169E6"/>
    <w:rsid w:val="00D25E32"/>
    <w:rsid w:val="00D3593C"/>
    <w:rsid w:val="00D36552"/>
    <w:rsid w:val="00D429CA"/>
    <w:rsid w:val="00D5040B"/>
    <w:rsid w:val="00D5263B"/>
    <w:rsid w:val="00D56562"/>
    <w:rsid w:val="00D56F68"/>
    <w:rsid w:val="00D6115B"/>
    <w:rsid w:val="00D62308"/>
    <w:rsid w:val="00D71618"/>
    <w:rsid w:val="00D752AE"/>
    <w:rsid w:val="00D756EB"/>
    <w:rsid w:val="00D804BF"/>
    <w:rsid w:val="00D80E44"/>
    <w:rsid w:val="00D81DA8"/>
    <w:rsid w:val="00D84043"/>
    <w:rsid w:val="00D91824"/>
    <w:rsid w:val="00D9320C"/>
    <w:rsid w:val="00DA2165"/>
    <w:rsid w:val="00DA2609"/>
    <w:rsid w:val="00DB2663"/>
    <w:rsid w:val="00DB3A77"/>
    <w:rsid w:val="00DB5E67"/>
    <w:rsid w:val="00DC6BEE"/>
    <w:rsid w:val="00DD245E"/>
    <w:rsid w:val="00DD32F1"/>
    <w:rsid w:val="00DD3311"/>
    <w:rsid w:val="00DD530A"/>
    <w:rsid w:val="00DD7221"/>
    <w:rsid w:val="00DE60B7"/>
    <w:rsid w:val="00DE6AEE"/>
    <w:rsid w:val="00DF26FF"/>
    <w:rsid w:val="00DF5719"/>
    <w:rsid w:val="00DF7FF2"/>
    <w:rsid w:val="00E03866"/>
    <w:rsid w:val="00E0408A"/>
    <w:rsid w:val="00E15CD2"/>
    <w:rsid w:val="00E177D9"/>
    <w:rsid w:val="00E21A0D"/>
    <w:rsid w:val="00E30475"/>
    <w:rsid w:val="00E35E1C"/>
    <w:rsid w:val="00E3607C"/>
    <w:rsid w:val="00E369D4"/>
    <w:rsid w:val="00E372BB"/>
    <w:rsid w:val="00E41E22"/>
    <w:rsid w:val="00E51539"/>
    <w:rsid w:val="00E53695"/>
    <w:rsid w:val="00E573AF"/>
    <w:rsid w:val="00E60F09"/>
    <w:rsid w:val="00E62132"/>
    <w:rsid w:val="00E6413D"/>
    <w:rsid w:val="00E75914"/>
    <w:rsid w:val="00E81D03"/>
    <w:rsid w:val="00E87949"/>
    <w:rsid w:val="00E93277"/>
    <w:rsid w:val="00EA495D"/>
    <w:rsid w:val="00EA7348"/>
    <w:rsid w:val="00EC106E"/>
    <w:rsid w:val="00EC3270"/>
    <w:rsid w:val="00EC6355"/>
    <w:rsid w:val="00EC79D1"/>
    <w:rsid w:val="00ED4992"/>
    <w:rsid w:val="00EE1A9A"/>
    <w:rsid w:val="00EE2E80"/>
    <w:rsid w:val="00EE4096"/>
    <w:rsid w:val="00EE5652"/>
    <w:rsid w:val="00EE6F21"/>
    <w:rsid w:val="00EF42F1"/>
    <w:rsid w:val="00F06112"/>
    <w:rsid w:val="00F1249C"/>
    <w:rsid w:val="00F147CA"/>
    <w:rsid w:val="00F17BC9"/>
    <w:rsid w:val="00F24457"/>
    <w:rsid w:val="00F3017F"/>
    <w:rsid w:val="00F32DE9"/>
    <w:rsid w:val="00F46CCF"/>
    <w:rsid w:val="00F51530"/>
    <w:rsid w:val="00F62EE1"/>
    <w:rsid w:val="00F90180"/>
    <w:rsid w:val="00F95B0D"/>
    <w:rsid w:val="00FA27AB"/>
    <w:rsid w:val="00FA32A4"/>
    <w:rsid w:val="00FA7731"/>
    <w:rsid w:val="00FB3901"/>
    <w:rsid w:val="00FB6D01"/>
    <w:rsid w:val="00FC08AD"/>
    <w:rsid w:val="00FC3E14"/>
    <w:rsid w:val="00FC4BE1"/>
    <w:rsid w:val="00FC5511"/>
    <w:rsid w:val="00FD1C04"/>
    <w:rsid w:val="00FD7770"/>
    <w:rsid w:val="00FE0081"/>
    <w:rsid w:val="00FE5884"/>
    <w:rsid w:val="00FF0E4D"/>
    <w:rsid w:val="00FF41FF"/>
    <w:rsid w:val="00FF79C2"/>
    <w:rsid w:val="01C05BB7"/>
    <w:rsid w:val="049E3D8E"/>
    <w:rsid w:val="05AAC866"/>
    <w:rsid w:val="06F98993"/>
    <w:rsid w:val="0885FF9E"/>
    <w:rsid w:val="10FF4A83"/>
    <w:rsid w:val="11EDE15D"/>
    <w:rsid w:val="16F9FEA3"/>
    <w:rsid w:val="1C12FCA6"/>
    <w:rsid w:val="1E998510"/>
    <w:rsid w:val="21C7A898"/>
    <w:rsid w:val="228E3461"/>
    <w:rsid w:val="28F0A78A"/>
    <w:rsid w:val="29390509"/>
    <w:rsid w:val="2B5E9164"/>
    <w:rsid w:val="2E754B7B"/>
    <w:rsid w:val="336F9F82"/>
    <w:rsid w:val="33AC1E93"/>
    <w:rsid w:val="3A0C54D0"/>
    <w:rsid w:val="3BA82531"/>
    <w:rsid w:val="439A0EB9"/>
    <w:rsid w:val="58BF2FC4"/>
    <w:rsid w:val="63F0B026"/>
    <w:rsid w:val="66C31766"/>
    <w:rsid w:val="66D747F0"/>
    <w:rsid w:val="6B1327BF"/>
    <w:rsid w:val="6BF26A83"/>
    <w:rsid w:val="752A8AAC"/>
    <w:rsid w:val="76BC1AD3"/>
    <w:rsid w:val="78608E1F"/>
    <w:rsid w:val="7901840A"/>
    <w:rsid w:val="7D78B207"/>
    <w:rsid w:val="7E54678D"/>
    <w:rsid w:val="7E7C8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D9B7CA"/>
  <w15:chartTrackingRefBased/>
  <w15:docId w15:val="{4F5A8720-95A3-4132-A869-CBD62750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6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5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72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3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5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598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17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17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171D8D"/>
  </w:style>
  <w:style w:type="paragraph" w:styleId="Subtitle">
    <w:name w:val="Subtitle"/>
    <w:basedOn w:val="Normal"/>
    <w:next w:val="Normal"/>
    <w:link w:val="SubtitleChar"/>
    <w:qFormat/>
    <w:rsid w:val="0025578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25578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E7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73"/>
  </w:style>
  <w:style w:type="paragraph" w:styleId="Footer">
    <w:name w:val="footer"/>
    <w:basedOn w:val="Normal"/>
    <w:link w:val="FooterChar"/>
    <w:uiPriority w:val="99"/>
    <w:unhideWhenUsed/>
    <w:rsid w:val="000E7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6f8e37-b86f-494c-b563-07ae82ea0c58">
      <UserInfo>
        <DisplayName>Ilona Kalniņa</DisplayName>
        <AccountId>716</AccountId>
        <AccountType/>
      </UserInfo>
    </SharedWithUsers>
    <Versijas_x0020_koment_x0101_rs xmlns="d26c1476-6ebd-40cb-b928-c591821e0a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91C8C6449134180501A420469FE7E" ma:contentTypeVersion="13" ma:contentTypeDescription="Create a new document." ma:contentTypeScope="" ma:versionID="220b958fa1c23fe8ad4cf4c42da3f589">
  <xsd:schema xmlns:xsd="http://www.w3.org/2001/XMLSchema" xmlns:xs="http://www.w3.org/2001/XMLSchema" xmlns:p="http://schemas.microsoft.com/office/2006/metadata/properties" xmlns:ns2="d26c1476-6ebd-40cb-b928-c591821e0a59" xmlns:ns3="ae6f8e37-b86f-494c-b563-07ae82ea0c58" targetNamespace="http://schemas.microsoft.com/office/2006/metadata/properties" ma:root="true" ma:fieldsID="600c21946cb83f261d961e1372d557ee" ns2:_="" ns3:_="">
    <xsd:import namespace="d26c1476-6ebd-40cb-b928-c591821e0a59"/>
    <xsd:import namespace="ae6f8e37-b86f-494c-b563-07ae82ea0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Versijas_x0020_koment_x0101_r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1476-6ebd-40cb-b928-c591821e0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sijas_x0020_koment_x0101_rs" ma:index="12" nillable="true" ma:displayName="Versijas komentārs" ma:internalName="Versijas_x0020_koment_x0101_rs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f8e37-b86f-494c-b563-07ae82ea0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C1E6-11AB-4006-BC0C-757631DDD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65298-A35E-473C-9748-AEF29D8C0F36}">
  <ds:schemaRefs>
    <ds:schemaRef ds:uri="http://schemas.microsoft.com/office/2006/metadata/properties"/>
    <ds:schemaRef ds:uri="http://schemas.microsoft.com/office/infopath/2007/PartnerControls"/>
    <ds:schemaRef ds:uri="ae6f8e37-b86f-494c-b563-07ae82ea0c58"/>
    <ds:schemaRef ds:uri="d26c1476-6ebd-40cb-b928-c591821e0a59"/>
  </ds:schemaRefs>
</ds:datastoreItem>
</file>

<file path=customXml/itemProps3.xml><?xml version="1.0" encoding="utf-8"?>
<ds:datastoreItem xmlns:ds="http://schemas.openxmlformats.org/officeDocument/2006/customXml" ds:itemID="{36E9B152-8841-4E82-8ECD-759613247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1476-6ebd-40cb-b928-c591821e0a59"/>
    <ds:schemaRef ds:uri="ae6f8e37-b86f-494c-b563-07ae82ea0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317335-7423-4C99-9C73-F25FFC27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3925</Words>
  <Characters>2238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Kalniņa</dc:creator>
  <cp:keywords/>
  <dc:description/>
  <cp:lastModifiedBy>Leontine Babkina</cp:lastModifiedBy>
  <cp:revision>15</cp:revision>
  <dcterms:created xsi:type="dcterms:W3CDTF">2021-02-05T14:31:00Z</dcterms:created>
  <dcterms:modified xsi:type="dcterms:W3CDTF">2021-03-12T15:29:00Z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0x01010053C91C8C6449134180501A420469FE7E</vt:lpwstr>
  </property>
  <property fmtid="{D5CDD505-2E9C-101B-9397-08002B2CF9AE}" pid="3" name="Order">
    <vt:r8>2753900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