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60F8" w14:textId="72B937AC" w:rsidR="004437AB" w:rsidRPr="00134405" w:rsidRDefault="004437AB" w:rsidP="004437AB">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b/>
          <w:bCs/>
          <w:color w:val="000000"/>
          <w:spacing w:val="-2"/>
          <w:sz w:val="24"/>
          <w:szCs w:val="24"/>
          <w:lang w:eastAsia="lv-LV"/>
        </w:rPr>
        <w:t>Likumprojekta </w:t>
      </w:r>
      <w:r w:rsidR="00703683" w:rsidRPr="00134405">
        <w:rPr>
          <w:rFonts w:ascii="Times New Roman" w:eastAsia="Times New Roman" w:hAnsi="Times New Roman" w:cs="Times New Roman"/>
          <w:b/>
          <w:bCs/>
          <w:color w:val="000000"/>
          <w:spacing w:val="-2"/>
          <w:sz w:val="24"/>
          <w:szCs w:val="24"/>
          <w:lang w:eastAsia="lv-LV"/>
        </w:rPr>
        <w:t>"</w:t>
      </w:r>
      <w:r w:rsidRPr="00134405">
        <w:rPr>
          <w:rFonts w:ascii="Times New Roman" w:eastAsia="Times New Roman" w:hAnsi="Times New Roman" w:cs="Times New Roman"/>
          <w:b/>
          <w:bCs/>
          <w:color w:val="000000"/>
          <w:spacing w:val="-2"/>
          <w:sz w:val="24"/>
          <w:szCs w:val="24"/>
          <w:lang w:eastAsia="lv-LV"/>
        </w:rPr>
        <w:t xml:space="preserve">Grozījumi </w:t>
      </w:r>
      <w:r w:rsidR="00A56B6A" w:rsidRPr="00134405">
        <w:rPr>
          <w:rFonts w:ascii="Times New Roman" w:eastAsia="Times New Roman" w:hAnsi="Times New Roman" w:cs="Times New Roman"/>
          <w:b/>
          <w:bCs/>
          <w:color w:val="000000"/>
          <w:spacing w:val="-2"/>
          <w:sz w:val="24"/>
          <w:szCs w:val="24"/>
          <w:lang w:eastAsia="lv-LV"/>
        </w:rPr>
        <w:t>Ieguldījumu pārvaldes sabiedrību likumā</w:t>
      </w:r>
      <w:r w:rsidR="00703683" w:rsidRPr="00134405">
        <w:rPr>
          <w:rFonts w:ascii="Times New Roman" w:eastAsia="Times New Roman" w:hAnsi="Times New Roman" w:cs="Times New Roman"/>
          <w:b/>
          <w:bCs/>
          <w:color w:val="000000"/>
          <w:spacing w:val="-2"/>
          <w:sz w:val="24"/>
          <w:szCs w:val="24"/>
          <w:lang w:eastAsia="lv-LV"/>
        </w:rPr>
        <w:t>"</w:t>
      </w:r>
      <w:r w:rsidRPr="00134405">
        <w:rPr>
          <w:rFonts w:ascii="Times New Roman" w:eastAsia="Times New Roman" w:hAnsi="Times New Roman" w:cs="Times New Roman"/>
          <w:b/>
          <w:bCs/>
          <w:color w:val="000000"/>
          <w:spacing w:val="-2"/>
          <w:sz w:val="24"/>
          <w:szCs w:val="24"/>
          <w:lang w:eastAsia="lv-LV"/>
        </w:rPr>
        <w:t> sākotnējās ietekmes novērtējuma ziņojums (anotācija)</w:t>
      </w:r>
    </w:p>
    <w:p w14:paraId="5D5CE1D5" w14:textId="77777777" w:rsidR="004437AB" w:rsidRPr="00134405" w:rsidRDefault="004437AB" w:rsidP="004437AB">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b/>
          <w:bCs/>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134405" w14:paraId="62A86196"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509D1E"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Tiesību akta projekta anotācijas kopsavilkums</w:t>
            </w:r>
          </w:p>
        </w:tc>
      </w:tr>
      <w:tr w:rsidR="004437AB" w:rsidRPr="00134405" w14:paraId="7BEB026E"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B4A19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A7FF7C" w14:textId="6A6CEE86" w:rsidR="006A7503" w:rsidRPr="00134405" w:rsidRDefault="00CD1A23" w:rsidP="004437AB">
            <w:pPr>
              <w:spacing w:after="0" w:line="240" w:lineRule="auto"/>
              <w:jc w:val="both"/>
              <w:rPr>
                <w:rFonts w:ascii="Times New Roman" w:hAnsi="Times New Roman" w:cs="Times New Roman"/>
                <w:spacing w:val="-2"/>
                <w:sz w:val="24"/>
                <w:szCs w:val="24"/>
                <w:shd w:val="clear" w:color="auto" w:fill="FFFFFF"/>
              </w:rPr>
            </w:pPr>
            <w:r w:rsidRPr="00134405">
              <w:rPr>
                <w:rFonts w:ascii="Times New Roman" w:hAnsi="Times New Roman" w:cs="Times New Roman"/>
                <w:sz w:val="24"/>
                <w:szCs w:val="24"/>
                <w:shd w:val="clear" w:color="auto" w:fill="FFFFFF"/>
              </w:rPr>
              <w:t xml:space="preserve">Likumprojekts </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 xml:space="preserve">Grozījumi </w:t>
            </w:r>
            <w:r w:rsidR="006F5ADB" w:rsidRPr="00134405">
              <w:rPr>
                <w:rFonts w:ascii="Times New Roman" w:hAnsi="Times New Roman" w:cs="Times New Roman"/>
                <w:sz w:val="24"/>
                <w:szCs w:val="24"/>
                <w:shd w:val="clear" w:color="auto" w:fill="FFFFFF"/>
              </w:rPr>
              <w:t>Ieguldījumu pārvaldes sabiedrību</w:t>
            </w:r>
            <w:r w:rsidRPr="00134405">
              <w:rPr>
                <w:rFonts w:ascii="Times New Roman" w:hAnsi="Times New Roman" w:cs="Times New Roman"/>
                <w:sz w:val="24"/>
                <w:szCs w:val="24"/>
                <w:shd w:val="clear" w:color="auto" w:fill="FFFFFF"/>
              </w:rPr>
              <w:t xml:space="preserve"> likumā</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 xml:space="preserve"> </w:t>
            </w:r>
            <w:r w:rsidR="00BE14B3" w:rsidRPr="00134405">
              <w:rPr>
                <w:rFonts w:ascii="Times New Roman" w:hAnsi="Times New Roman" w:cs="Times New Roman"/>
                <w:sz w:val="24"/>
                <w:szCs w:val="24"/>
                <w:shd w:val="clear" w:color="auto" w:fill="FFFFFF"/>
              </w:rPr>
              <w:t xml:space="preserve">(turpmāk – Likumprojekts) </w:t>
            </w:r>
            <w:r w:rsidRPr="00134405">
              <w:rPr>
                <w:rFonts w:ascii="Times New Roman" w:hAnsi="Times New Roman" w:cs="Times New Roman"/>
                <w:spacing w:val="-2"/>
                <w:sz w:val="24"/>
                <w:szCs w:val="24"/>
                <w:shd w:val="clear" w:color="auto" w:fill="FFFFFF"/>
              </w:rPr>
              <w:t>tiek virzīts</w:t>
            </w:r>
            <w:r w:rsidR="00C33E4E" w:rsidRPr="00134405">
              <w:rPr>
                <w:rFonts w:ascii="Times New Roman" w:hAnsi="Times New Roman" w:cs="Times New Roman"/>
                <w:spacing w:val="-2"/>
                <w:sz w:val="24"/>
                <w:szCs w:val="24"/>
                <w:shd w:val="clear" w:color="auto" w:fill="FFFFFF"/>
              </w:rPr>
              <w:t xml:space="preserve"> izskatīšanai</w:t>
            </w:r>
            <w:r w:rsidRPr="00134405">
              <w:rPr>
                <w:rFonts w:ascii="Times New Roman" w:hAnsi="Times New Roman" w:cs="Times New Roman"/>
                <w:spacing w:val="-2"/>
                <w:sz w:val="24"/>
                <w:szCs w:val="24"/>
                <w:shd w:val="clear" w:color="auto" w:fill="FFFFFF"/>
              </w:rPr>
              <w:t xml:space="preserve"> vienlaicīgi ar </w:t>
            </w:r>
            <w:r w:rsidR="00C4286D" w:rsidRPr="00134405">
              <w:rPr>
                <w:rFonts w:ascii="Times New Roman" w:hAnsi="Times New Roman" w:cs="Times New Roman"/>
                <w:spacing w:val="-2"/>
                <w:sz w:val="24"/>
                <w:szCs w:val="24"/>
                <w:shd w:val="clear" w:color="auto" w:fill="FFFFFF"/>
              </w:rPr>
              <w:t>likumprojektu</w:t>
            </w:r>
            <w:r w:rsidR="001A2B9C" w:rsidRPr="00134405">
              <w:rPr>
                <w:rFonts w:ascii="Times New Roman" w:hAnsi="Times New Roman" w:cs="Times New Roman"/>
                <w:spacing w:val="-2"/>
                <w:sz w:val="24"/>
                <w:szCs w:val="24"/>
                <w:shd w:val="clear" w:color="auto" w:fill="FFFFFF"/>
              </w:rPr>
              <w:t xml:space="preserve"> </w:t>
            </w:r>
            <w:r w:rsidR="00703683" w:rsidRPr="00134405">
              <w:rPr>
                <w:rFonts w:ascii="Times New Roman" w:hAnsi="Times New Roman" w:cs="Times New Roman"/>
                <w:spacing w:val="-2"/>
                <w:sz w:val="24"/>
                <w:szCs w:val="24"/>
                <w:shd w:val="clear" w:color="auto" w:fill="FFFFFF"/>
              </w:rPr>
              <w:t>"</w:t>
            </w:r>
            <w:r w:rsidRPr="00134405">
              <w:rPr>
                <w:rFonts w:ascii="Times New Roman" w:hAnsi="Times New Roman" w:cs="Times New Roman"/>
                <w:spacing w:val="-2"/>
                <w:sz w:val="24"/>
                <w:szCs w:val="24"/>
                <w:shd w:val="clear" w:color="auto" w:fill="FFFFFF"/>
              </w:rPr>
              <w:t xml:space="preserve">Latvijas </w:t>
            </w:r>
            <w:r w:rsidR="00C4286D" w:rsidRPr="00134405">
              <w:rPr>
                <w:rFonts w:ascii="Times New Roman" w:hAnsi="Times New Roman" w:cs="Times New Roman"/>
                <w:spacing w:val="-2"/>
                <w:sz w:val="24"/>
                <w:szCs w:val="24"/>
                <w:shd w:val="clear" w:color="auto" w:fill="FFFFFF"/>
              </w:rPr>
              <w:t>B</w:t>
            </w:r>
            <w:r w:rsidRPr="00134405">
              <w:rPr>
                <w:rFonts w:ascii="Times New Roman" w:hAnsi="Times New Roman" w:cs="Times New Roman"/>
                <w:spacing w:val="-2"/>
                <w:sz w:val="24"/>
                <w:szCs w:val="24"/>
                <w:shd w:val="clear" w:color="auto" w:fill="FFFFFF"/>
              </w:rPr>
              <w:t>ankas likum</w:t>
            </w:r>
            <w:r w:rsidR="00C4286D" w:rsidRPr="00134405">
              <w:rPr>
                <w:rFonts w:ascii="Times New Roman" w:hAnsi="Times New Roman" w:cs="Times New Roman"/>
                <w:spacing w:val="-2"/>
                <w:sz w:val="24"/>
                <w:szCs w:val="24"/>
                <w:shd w:val="clear" w:color="auto" w:fill="FFFFFF"/>
              </w:rPr>
              <w:t>s</w:t>
            </w:r>
            <w:r w:rsidR="00703683" w:rsidRPr="00134405">
              <w:rPr>
                <w:rFonts w:ascii="Times New Roman" w:hAnsi="Times New Roman" w:cs="Times New Roman"/>
                <w:spacing w:val="-2"/>
                <w:sz w:val="24"/>
                <w:szCs w:val="24"/>
                <w:shd w:val="clear" w:color="auto" w:fill="FFFFFF"/>
              </w:rPr>
              <w:t>"</w:t>
            </w:r>
            <w:r w:rsidRPr="00134405">
              <w:rPr>
                <w:rFonts w:ascii="Times New Roman" w:hAnsi="Times New Roman" w:cs="Times New Roman"/>
                <w:spacing w:val="-2"/>
                <w:sz w:val="24"/>
                <w:szCs w:val="24"/>
                <w:shd w:val="clear" w:color="auto" w:fill="FFFFFF"/>
              </w:rPr>
              <w:t>.</w:t>
            </w:r>
          </w:p>
          <w:p w14:paraId="34012BF6" w14:textId="77777777" w:rsidR="001A2B9C" w:rsidRPr="00134405" w:rsidRDefault="001A2B9C" w:rsidP="004437AB">
            <w:pPr>
              <w:spacing w:after="0" w:line="240" w:lineRule="auto"/>
              <w:jc w:val="both"/>
              <w:rPr>
                <w:rFonts w:ascii="Times New Roman" w:hAnsi="Times New Roman" w:cs="Times New Roman"/>
                <w:spacing w:val="-2"/>
                <w:sz w:val="24"/>
                <w:szCs w:val="24"/>
                <w:shd w:val="clear" w:color="auto" w:fill="FFFFFF"/>
              </w:rPr>
            </w:pPr>
          </w:p>
          <w:p w14:paraId="23F5210F" w14:textId="5648BF67" w:rsidR="009C6426" w:rsidRPr="00134405" w:rsidRDefault="00CD1A23" w:rsidP="004437AB">
            <w:pPr>
              <w:spacing w:after="0" w:line="240" w:lineRule="auto"/>
              <w:jc w:val="both"/>
              <w:rPr>
                <w:rFonts w:ascii="Times New Roman" w:hAnsi="Times New Roman" w:cs="Times New Roman"/>
                <w:iCs/>
                <w:spacing w:val="-2"/>
                <w:sz w:val="24"/>
                <w:szCs w:val="24"/>
                <w:shd w:val="clear" w:color="auto" w:fill="FFFFFF"/>
              </w:rPr>
            </w:pPr>
            <w:r w:rsidRPr="00134405">
              <w:rPr>
                <w:rFonts w:ascii="Times New Roman" w:hAnsi="Times New Roman" w:cs="Times New Roman"/>
                <w:spacing w:val="-2"/>
                <w:sz w:val="24"/>
                <w:szCs w:val="24"/>
                <w:shd w:val="clear" w:color="auto" w:fill="FFFFFF"/>
              </w:rPr>
              <w:t>Likumprojekta mērķis ir nodrošināt</w:t>
            </w:r>
            <w:r w:rsidR="0026605C" w:rsidRPr="00134405">
              <w:rPr>
                <w:rFonts w:ascii="Times New Roman" w:hAnsi="Times New Roman" w:cs="Times New Roman"/>
                <w:spacing w:val="-2"/>
                <w:sz w:val="24"/>
                <w:szCs w:val="24"/>
                <w:shd w:val="clear" w:color="auto" w:fill="FFFFFF"/>
              </w:rPr>
              <w:t>, ka Finanšu un kapitāla tirgus komisijas</w:t>
            </w:r>
            <w:r w:rsidR="009807EA" w:rsidRPr="00134405">
              <w:rPr>
                <w:rFonts w:ascii="Times New Roman" w:hAnsi="Times New Roman" w:cs="Times New Roman"/>
                <w:spacing w:val="-2"/>
                <w:sz w:val="24"/>
                <w:szCs w:val="24"/>
                <w:shd w:val="clear" w:color="auto" w:fill="FFFFFF"/>
              </w:rPr>
              <w:t xml:space="preserve"> (turpmāk – FKTK)</w:t>
            </w:r>
            <w:r w:rsidR="0026605C" w:rsidRPr="00134405">
              <w:rPr>
                <w:rFonts w:ascii="Times New Roman" w:hAnsi="Times New Roman" w:cs="Times New Roman"/>
                <w:spacing w:val="-2"/>
                <w:sz w:val="24"/>
                <w:szCs w:val="24"/>
                <w:shd w:val="clear" w:color="auto" w:fill="FFFFFF"/>
              </w:rPr>
              <w:t xml:space="preserve"> </w:t>
            </w:r>
            <w:r w:rsidR="00424637" w:rsidRPr="00134405">
              <w:rPr>
                <w:rFonts w:ascii="Times New Roman" w:hAnsi="Times New Roman" w:cs="Times New Roman"/>
                <w:spacing w:val="-2"/>
                <w:sz w:val="24"/>
                <w:szCs w:val="24"/>
                <w:shd w:val="clear" w:color="auto" w:fill="FFFFFF"/>
              </w:rPr>
              <w:t>pievienošanas</w:t>
            </w:r>
            <w:r w:rsidR="0026605C" w:rsidRPr="00134405">
              <w:rPr>
                <w:rFonts w:ascii="Times New Roman" w:hAnsi="Times New Roman" w:cs="Times New Roman"/>
                <w:spacing w:val="-2"/>
                <w:sz w:val="24"/>
                <w:szCs w:val="24"/>
                <w:shd w:val="clear" w:color="auto" w:fill="FFFFFF"/>
              </w:rPr>
              <w:t xml:space="preserve"> rezultātā </w:t>
            </w:r>
            <w:r w:rsidR="00424637" w:rsidRPr="00134405">
              <w:rPr>
                <w:rFonts w:ascii="Times New Roman" w:hAnsi="Times New Roman" w:cs="Times New Roman"/>
                <w:spacing w:val="-2"/>
                <w:sz w:val="24"/>
                <w:szCs w:val="24"/>
                <w:shd w:val="clear" w:color="auto" w:fill="FFFFFF"/>
              </w:rPr>
              <w:t xml:space="preserve">Latvijas Banka turpmāk pildīs Ieguldījumu pārvaldes sabiedrību likumā un tam </w:t>
            </w:r>
            <w:r w:rsidR="0026605C" w:rsidRPr="00134405">
              <w:rPr>
                <w:rFonts w:ascii="Times New Roman" w:hAnsi="Times New Roman" w:cs="Times New Roman"/>
                <w:spacing w:val="-2"/>
                <w:sz w:val="24"/>
                <w:szCs w:val="24"/>
                <w:shd w:val="clear" w:color="auto" w:fill="FFFFFF"/>
              </w:rPr>
              <w:t>pakārtot</w:t>
            </w:r>
            <w:r w:rsidR="00424637" w:rsidRPr="00134405">
              <w:rPr>
                <w:rFonts w:ascii="Times New Roman" w:hAnsi="Times New Roman" w:cs="Times New Roman"/>
                <w:spacing w:val="-2"/>
                <w:sz w:val="24"/>
                <w:szCs w:val="24"/>
                <w:shd w:val="clear" w:color="auto" w:fill="FFFFFF"/>
              </w:rPr>
              <w:t>ajos</w:t>
            </w:r>
            <w:r w:rsidR="0026605C" w:rsidRPr="00134405">
              <w:rPr>
                <w:rFonts w:ascii="Times New Roman" w:hAnsi="Times New Roman" w:cs="Times New Roman"/>
                <w:spacing w:val="-2"/>
                <w:sz w:val="24"/>
                <w:szCs w:val="24"/>
                <w:shd w:val="clear" w:color="auto" w:fill="FFFFFF"/>
              </w:rPr>
              <w:t xml:space="preserve"> </w:t>
            </w:r>
            <w:r w:rsidR="00424637" w:rsidRPr="00134405">
              <w:rPr>
                <w:rFonts w:ascii="Times New Roman" w:hAnsi="Times New Roman" w:cs="Times New Roman"/>
                <w:spacing w:val="-2"/>
                <w:sz w:val="24"/>
                <w:szCs w:val="24"/>
                <w:shd w:val="clear" w:color="auto" w:fill="FFFFFF"/>
              </w:rPr>
              <w:t xml:space="preserve">tiesību </w:t>
            </w:r>
            <w:r w:rsidR="0026605C" w:rsidRPr="00134405">
              <w:rPr>
                <w:rFonts w:ascii="Times New Roman" w:hAnsi="Times New Roman" w:cs="Times New Roman"/>
                <w:spacing w:val="-2"/>
                <w:sz w:val="24"/>
                <w:szCs w:val="24"/>
                <w:shd w:val="clear" w:color="auto" w:fill="FFFFFF"/>
              </w:rPr>
              <w:t>akt</w:t>
            </w:r>
            <w:r w:rsidR="00424637" w:rsidRPr="00134405">
              <w:rPr>
                <w:rFonts w:ascii="Times New Roman" w:hAnsi="Times New Roman" w:cs="Times New Roman"/>
                <w:spacing w:val="-2"/>
                <w:sz w:val="24"/>
                <w:szCs w:val="24"/>
                <w:shd w:val="clear" w:color="auto" w:fill="FFFFFF"/>
              </w:rPr>
              <w:t xml:space="preserve">os FKTK noteiktos uzdevumus. </w:t>
            </w:r>
            <w:r w:rsidR="006729E5" w:rsidRPr="00134405">
              <w:rPr>
                <w:rFonts w:ascii="Times New Roman" w:hAnsi="Times New Roman" w:cs="Times New Roman"/>
                <w:iCs/>
                <w:spacing w:val="-2"/>
                <w:sz w:val="24"/>
                <w:szCs w:val="24"/>
                <w:shd w:val="clear" w:color="auto" w:fill="FFFFFF"/>
              </w:rPr>
              <w:t xml:space="preserve">Ar grozījumiem tiek precizēta Latvijas Bankas jauno uzdevumu finansēšanas kārtība, kā arī vienlaikus tiek precizēta informācijas apmaiņas kārtība starp iestādēm. </w:t>
            </w:r>
          </w:p>
          <w:p w14:paraId="3FE3B792" w14:textId="77777777" w:rsidR="006729E5" w:rsidRPr="00134405" w:rsidRDefault="006729E5" w:rsidP="004437AB">
            <w:pPr>
              <w:spacing w:after="0" w:line="240" w:lineRule="auto"/>
              <w:jc w:val="both"/>
              <w:rPr>
                <w:rFonts w:ascii="Times New Roman" w:eastAsia="Times New Roman" w:hAnsi="Times New Roman" w:cs="Times New Roman"/>
                <w:spacing w:val="-2"/>
                <w:sz w:val="24"/>
                <w:szCs w:val="24"/>
                <w:lang w:eastAsia="lv-LV"/>
              </w:rPr>
            </w:pPr>
          </w:p>
          <w:p w14:paraId="0E01F39A" w14:textId="3D2A2E9B" w:rsidR="004437AB" w:rsidRPr="00134405" w:rsidRDefault="00E07EEE" w:rsidP="006F5ADB">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iCs/>
                <w:sz w:val="24"/>
                <w:szCs w:val="24"/>
                <w:lang w:eastAsia="lv-LV"/>
              </w:rPr>
              <w:t>Paredzēts, ka tie grozījumi, kas saistīti ar Latvijas Bankas jaunajiem uzdevumiem, stāsies spēkā vienlaicīgi ar Latvijas Bankas likumu. Savukārt pārējie Likumprojektā noteiktie grozījumi stāsies spēkā vispārējā kārtībā.</w:t>
            </w:r>
          </w:p>
        </w:tc>
      </w:tr>
    </w:tbl>
    <w:p w14:paraId="01C92B9A" w14:textId="51A037A4"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134405" w14:paraId="48608303"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9A6D51"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I. Tiesību akta projekta izstrādes nepieciešamība</w:t>
            </w:r>
          </w:p>
        </w:tc>
      </w:tr>
      <w:tr w:rsidR="004437AB" w:rsidRPr="00134405" w14:paraId="3B7A4978"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8ED89E"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18E6A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55C341" w14:textId="1696924F" w:rsidR="000D77F9" w:rsidRPr="00134405" w:rsidRDefault="000D77F9" w:rsidP="000D77F9">
            <w:pPr>
              <w:spacing w:after="0" w:line="240" w:lineRule="auto"/>
              <w:jc w:val="both"/>
              <w:rPr>
                <w:rFonts w:ascii="Times New Roman" w:hAnsi="Times New Roman" w:cs="Times New Roman"/>
                <w:sz w:val="24"/>
                <w:szCs w:val="24"/>
                <w:shd w:val="clear" w:color="auto" w:fill="FFFFFF"/>
              </w:rPr>
            </w:pPr>
            <w:r w:rsidRPr="00134405">
              <w:rPr>
                <w:rFonts w:ascii="Times New Roman" w:hAnsi="Times New Roman" w:cs="Times New Roman"/>
                <w:sz w:val="24"/>
                <w:szCs w:val="24"/>
                <w:shd w:val="clear" w:color="auto" w:fill="FFFFFF"/>
              </w:rPr>
              <w:t xml:space="preserve">Likuma </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Par Latvijas Banku</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 xml:space="preserve"> pārejas noteikumu 3. punkts nosaka, ka Ministru kabinets līdz 2020. gada 31. oktobrim iesniedz Saeimai likumprojektu, kurā nosaka Latvijas Bankas darbību un pārvaldes struktūru, paredzot FKTK pievienošanu Latvijas Bankai. Ievērojot lik</w:t>
            </w:r>
            <w:r w:rsidR="000B6231" w:rsidRPr="00134405">
              <w:rPr>
                <w:rFonts w:ascii="Times New Roman" w:hAnsi="Times New Roman" w:cs="Times New Roman"/>
                <w:sz w:val="24"/>
                <w:szCs w:val="24"/>
                <w:shd w:val="clear" w:color="auto" w:fill="FFFFFF"/>
              </w:rPr>
              <w:t>umdevēja noteikto uzdevumu,</w:t>
            </w:r>
            <w:r w:rsidRPr="00134405">
              <w:rPr>
                <w:rFonts w:ascii="Times New Roman" w:hAnsi="Times New Roman" w:cs="Times New Roman"/>
                <w:sz w:val="24"/>
                <w:szCs w:val="24"/>
                <w:shd w:val="clear" w:color="auto" w:fill="FFFFFF"/>
              </w:rPr>
              <w:t xml:space="preserve"> izstrādāts likumprojekts </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Latvijas Bank</w:t>
            </w:r>
            <w:r w:rsidR="00871B7F" w:rsidRPr="00134405">
              <w:rPr>
                <w:rFonts w:ascii="Times New Roman" w:hAnsi="Times New Roman" w:cs="Times New Roman"/>
                <w:sz w:val="24"/>
                <w:szCs w:val="24"/>
                <w:shd w:val="clear" w:color="auto" w:fill="FFFFFF"/>
              </w:rPr>
              <w:t>as likums</w:t>
            </w:r>
            <w:r w:rsidR="00703683" w:rsidRPr="00134405">
              <w:rPr>
                <w:rFonts w:ascii="Times New Roman" w:hAnsi="Times New Roman" w:cs="Times New Roman"/>
                <w:sz w:val="24"/>
                <w:szCs w:val="24"/>
                <w:shd w:val="clear" w:color="auto" w:fill="FFFFFF"/>
              </w:rPr>
              <w:t>"</w:t>
            </w:r>
            <w:r w:rsidRPr="00134405">
              <w:rPr>
                <w:rFonts w:ascii="Times New Roman" w:hAnsi="Times New Roman" w:cs="Times New Roman"/>
                <w:sz w:val="24"/>
                <w:szCs w:val="24"/>
                <w:shd w:val="clear" w:color="auto" w:fill="FFFFFF"/>
              </w:rPr>
              <w:t>, kurš paredz</w:t>
            </w:r>
            <w:r w:rsidR="00871B7F" w:rsidRPr="00134405">
              <w:rPr>
                <w:rFonts w:ascii="Times New Roman" w:hAnsi="Times New Roman" w:cs="Times New Roman"/>
                <w:sz w:val="24"/>
                <w:szCs w:val="24"/>
                <w:shd w:val="clear" w:color="auto" w:fill="FFFFFF"/>
              </w:rPr>
              <w:t>, ka turpmāk Latvijas Banka veiks</w:t>
            </w:r>
            <w:r w:rsidRPr="00134405">
              <w:rPr>
                <w:rFonts w:ascii="Times New Roman" w:hAnsi="Times New Roman" w:cs="Times New Roman"/>
                <w:sz w:val="24"/>
                <w:szCs w:val="24"/>
                <w:shd w:val="clear" w:color="auto" w:fill="FFFFFF"/>
              </w:rPr>
              <w:t xml:space="preserve"> FKTK </w:t>
            </w:r>
            <w:r w:rsidR="00871B7F" w:rsidRPr="00134405">
              <w:rPr>
                <w:rFonts w:ascii="Times New Roman" w:hAnsi="Times New Roman" w:cs="Times New Roman"/>
                <w:sz w:val="24"/>
                <w:szCs w:val="24"/>
                <w:shd w:val="clear" w:color="auto" w:fill="FFFFFF"/>
              </w:rPr>
              <w:t>noteiktos uzdevumus.</w:t>
            </w:r>
          </w:p>
          <w:p w14:paraId="2B3050A2" w14:textId="77777777" w:rsidR="000D77F9" w:rsidRPr="00134405" w:rsidRDefault="000D77F9" w:rsidP="000D77F9">
            <w:pPr>
              <w:spacing w:after="0" w:line="240" w:lineRule="auto"/>
              <w:jc w:val="both"/>
              <w:rPr>
                <w:rFonts w:ascii="Times New Roman" w:hAnsi="Times New Roman" w:cs="Times New Roman"/>
                <w:sz w:val="24"/>
                <w:szCs w:val="24"/>
                <w:shd w:val="clear" w:color="auto" w:fill="FFFFFF"/>
              </w:rPr>
            </w:pPr>
          </w:p>
          <w:p w14:paraId="77921D48" w14:textId="770C65C4" w:rsidR="004437AB" w:rsidRPr="00134405" w:rsidRDefault="000D77F9" w:rsidP="000D77F9">
            <w:pPr>
              <w:spacing w:after="0" w:line="240" w:lineRule="auto"/>
              <w:jc w:val="both"/>
              <w:rPr>
                <w:rFonts w:ascii="Times New Roman" w:eastAsia="Times New Roman" w:hAnsi="Times New Roman" w:cs="Times New Roman"/>
                <w:sz w:val="24"/>
                <w:szCs w:val="24"/>
                <w:lang w:eastAsia="lv-LV"/>
              </w:rPr>
            </w:pPr>
            <w:r w:rsidRPr="00134405">
              <w:rPr>
                <w:rFonts w:ascii="Times New Roman" w:hAnsi="Times New Roman" w:cs="Times New Roman"/>
                <w:sz w:val="24"/>
                <w:szCs w:val="24"/>
                <w:shd w:val="clear" w:color="auto" w:fill="FFFFFF"/>
              </w:rPr>
              <w:t xml:space="preserve">Ņemot vērā minēto, ir nepieciešami </w:t>
            </w:r>
            <w:r w:rsidR="000B6231" w:rsidRPr="00134405">
              <w:rPr>
                <w:rFonts w:ascii="Times New Roman" w:hAnsi="Times New Roman" w:cs="Times New Roman"/>
                <w:sz w:val="24"/>
                <w:szCs w:val="24"/>
                <w:shd w:val="clear" w:color="auto" w:fill="FFFFFF"/>
              </w:rPr>
              <w:t xml:space="preserve">arī </w:t>
            </w:r>
            <w:r w:rsidRPr="00134405">
              <w:rPr>
                <w:rFonts w:ascii="Times New Roman" w:hAnsi="Times New Roman" w:cs="Times New Roman"/>
                <w:sz w:val="24"/>
                <w:szCs w:val="24"/>
                <w:shd w:val="clear" w:color="auto" w:fill="FFFFFF"/>
              </w:rPr>
              <w:t>at</w:t>
            </w:r>
            <w:r w:rsidR="000B6231" w:rsidRPr="00134405">
              <w:rPr>
                <w:rFonts w:ascii="Times New Roman" w:hAnsi="Times New Roman" w:cs="Times New Roman"/>
                <w:sz w:val="24"/>
                <w:szCs w:val="24"/>
                <w:shd w:val="clear" w:color="auto" w:fill="FFFFFF"/>
              </w:rPr>
              <w:t xml:space="preserve">bilstoši grozījumi </w:t>
            </w:r>
            <w:r w:rsidRPr="00134405">
              <w:rPr>
                <w:rFonts w:ascii="Times New Roman" w:hAnsi="Times New Roman" w:cs="Times New Roman"/>
                <w:sz w:val="24"/>
                <w:szCs w:val="24"/>
                <w:shd w:val="clear" w:color="auto" w:fill="FFFFFF"/>
              </w:rPr>
              <w:t xml:space="preserve">finanšu tirgus </w:t>
            </w:r>
            <w:r w:rsidR="000B6231" w:rsidRPr="00134405">
              <w:rPr>
                <w:rFonts w:ascii="Times New Roman" w:hAnsi="Times New Roman" w:cs="Times New Roman"/>
                <w:sz w:val="24"/>
                <w:szCs w:val="24"/>
                <w:shd w:val="clear" w:color="auto" w:fill="FFFFFF"/>
              </w:rPr>
              <w:t xml:space="preserve">un tā </w:t>
            </w:r>
            <w:r w:rsidRPr="00134405">
              <w:rPr>
                <w:rFonts w:ascii="Times New Roman" w:hAnsi="Times New Roman" w:cs="Times New Roman"/>
                <w:sz w:val="24"/>
                <w:szCs w:val="24"/>
                <w:shd w:val="clear" w:color="auto" w:fill="FFFFFF"/>
              </w:rPr>
              <w:t xml:space="preserve">dalībnieku darbības reglamentējošajos likumos, </w:t>
            </w:r>
            <w:r w:rsidR="00871B7F" w:rsidRPr="00134405">
              <w:rPr>
                <w:rFonts w:ascii="Times New Roman" w:hAnsi="Times New Roman" w:cs="Times New Roman"/>
                <w:sz w:val="24"/>
                <w:szCs w:val="24"/>
                <w:shd w:val="clear" w:color="auto" w:fill="FFFFFF"/>
              </w:rPr>
              <w:t>kur noteikta FKTK kompetence.</w:t>
            </w:r>
          </w:p>
        </w:tc>
      </w:tr>
      <w:tr w:rsidR="004437AB" w:rsidRPr="00134405" w14:paraId="3A9584FD"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61533D"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C33268"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5071CB86"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899A461"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7943E8C3"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D4584A4"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2EFE4E8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6D17B821"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41FFCC70"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0D52C7AC"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BC2C2F0"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9BD4688"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lastRenderedPageBreak/>
              <w:t> </w:t>
            </w:r>
          </w:p>
          <w:p w14:paraId="2D47A4FA"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090CEEE"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3E5F5E92"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6BBBE645"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227DE01A"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520B02D0"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0B77B65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0A9AD3BE"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70B9D2F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23DF8814"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5174373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72770B8C"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5C030081"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p w14:paraId="7A373E6F"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A70877" w14:textId="6D77C2C8" w:rsidR="009E06DF" w:rsidRPr="00134405" w:rsidRDefault="009E06DF" w:rsidP="009E06DF">
            <w:pPr>
              <w:spacing w:after="0" w:line="240" w:lineRule="auto"/>
              <w:jc w:val="both"/>
              <w:rPr>
                <w:rFonts w:ascii="Times New Roman" w:hAnsi="Times New Roman" w:cs="Times New Roman"/>
                <w:sz w:val="24"/>
                <w:szCs w:val="24"/>
                <w:shd w:val="clear" w:color="auto" w:fill="FFFFFF"/>
              </w:rPr>
            </w:pPr>
            <w:r w:rsidRPr="00134405">
              <w:rPr>
                <w:rFonts w:ascii="Times New Roman" w:eastAsia="Times New Roman" w:hAnsi="Times New Roman" w:cs="Times New Roman"/>
                <w:iCs/>
                <w:sz w:val="24"/>
                <w:szCs w:val="24"/>
                <w:lang w:eastAsia="lv-LV"/>
              </w:rPr>
              <w:lastRenderedPageBreak/>
              <w:t xml:space="preserve">Ieguldījumu pārvaldes sabiedrību </w:t>
            </w:r>
            <w:r w:rsidRPr="00134405">
              <w:rPr>
                <w:rFonts w:ascii="Times New Roman" w:hAnsi="Times New Roman" w:cs="Times New Roman"/>
                <w:sz w:val="24"/>
                <w:szCs w:val="24"/>
              </w:rPr>
              <w:t>likumā noteikta FKTK kompetence attiecīgajā jomā</w:t>
            </w:r>
            <w:r w:rsidRPr="00134405">
              <w:rPr>
                <w:rFonts w:ascii="Times New Roman" w:hAnsi="Times New Roman" w:cs="Times New Roman"/>
                <w:sz w:val="24"/>
                <w:szCs w:val="24"/>
                <w:shd w:val="clear" w:color="auto" w:fill="FFFFFF"/>
              </w:rPr>
              <w:t xml:space="preserve">, tādējādi atbilstoši likumprojektam </w:t>
            </w:r>
            <w:r w:rsidR="00703683" w:rsidRPr="00134405">
              <w:rPr>
                <w:rFonts w:ascii="Times New Roman" w:hAnsi="Times New Roman" w:cs="Times New Roman"/>
                <w:sz w:val="24"/>
                <w:szCs w:val="24"/>
              </w:rPr>
              <w:t>"</w:t>
            </w:r>
            <w:r w:rsidRPr="00134405">
              <w:rPr>
                <w:rFonts w:ascii="Times New Roman" w:eastAsia="Times New Roman" w:hAnsi="Times New Roman" w:cs="Times New Roman"/>
                <w:sz w:val="24"/>
                <w:szCs w:val="24"/>
                <w:lang w:eastAsia="lv-LV"/>
              </w:rPr>
              <w:t>Latvijas Bankas likums</w:t>
            </w:r>
            <w:r w:rsidR="00703683" w:rsidRPr="00134405">
              <w:rPr>
                <w:rFonts w:ascii="Times New Roman" w:hAnsi="Times New Roman" w:cs="Times New Roman"/>
                <w:sz w:val="24"/>
                <w:szCs w:val="24"/>
              </w:rPr>
              <w:t>"</w:t>
            </w:r>
            <w:r w:rsidRPr="00134405">
              <w:rPr>
                <w:rFonts w:ascii="Times New Roman" w:hAnsi="Times New Roman" w:cs="Times New Roman"/>
                <w:sz w:val="24"/>
                <w:szCs w:val="24"/>
              </w:rPr>
              <w:t xml:space="preserve"> nepieciešams</w:t>
            </w:r>
            <w:r w:rsidRPr="00134405">
              <w:rPr>
                <w:rFonts w:ascii="Times New Roman" w:hAnsi="Times New Roman" w:cs="Times New Roman"/>
                <w:sz w:val="24"/>
                <w:szCs w:val="24"/>
                <w:shd w:val="clear" w:color="auto" w:fill="FFFFFF"/>
              </w:rPr>
              <w:t xml:space="preserve"> precizēt tās normas, kas turpmāk attieksies uz Latvijas Banku.</w:t>
            </w:r>
          </w:p>
          <w:p w14:paraId="5AB1F93D" w14:textId="77777777" w:rsidR="009807EA" w:rsidRPr="00134405" w:rsidRDefault="009807EA" w:rsidP="009807EA">
            <w:pPr>
              <w:spacing w:after="0" w:line="240" w:lineRule="auto"/>
              <w:jc w:val="both"/>
              <w:rPr>
                <w:rFonts w:ascii="Times New Roman" w:hAnsi="Times New Roman" w:cs="Times New Roman"/>
                <w:sz w:val="24"/>
                <w:szCs w:val="24"/>
                <w:shd w:val="clear" w:color="auto" w:fill="FFFFFF"/>
              </w:rPr>
            </w:pPr>
          </w:p>
          <w:p w14:paraId="78B38FB2" w14:textId="4D6841FE" w:rsidR="009807EA" w:rsidRPr="00134405" w:rsidRDefault="000B6231" w:rsidP="009807EA">
            <w:pPr>
              <w:spacing w:after="0" w:line="240" w:lineRule="auto"/>
              <w:jc w:val="both"/>
              <w:rPr>
                <w:rFonts w:ascii="Times New Roman" w:hAnsi="Times New Roman" w:cs="Times New Roman"/>
                <w:sz w:val="24"/>
                <w:szCs w:val="24"/>
                <w:shd w:val="clear" w:color="auto" w:fill="FFFFFF"/>
              </w:rPr>
            </w:pPr>
            <w:r w:rsidRPr="00134405">
              <w:rPr>
                <w:rFonts w:ascii="Times New Roman" w:hAnsi="Times New Roman" w:cs="Times New Roman"/>
                <w:sz w:val="24"/>
                <w:szCs w:val="24"/>
                <w:shd w:val="clear" w:color="auto" w:fill="FFFFFF"/>
              </w:rPr>
              <w:t>Likumprojekts regulē</w:t>
            </w:r>
            <w:r w:rsidR="009807EA" w:rsidRPr="00134405">
              <w:rPr>
                <w:rFonts w:ascii="Times New Roman" w:hAnsi="Times New Roman" w:cs="Times New Roman"/>
                <w:sz w:val="24"/>
                <w:szCs w:val="24"/>
                <w:shd w:val="clear" w:color="auto" w:fill="FFFFFF"/>
              </w:rPr>
              <w:t xml:space="preserve"> </w:t>
            </w:r>
            <w:r w:rsidR="00BE14B3" w:rsidRPr="00134405">
              <w:rPr>
                <w:rFonts w:ascii="Times New Roman" w:hAnsi="Times New Roman" w:cs="Times New Roman"/>
                <w:sz w:val="24"/>
                <w:szCs w:val="24"/>
                <w:shd w:val="clear" w:color="auto" w:fill="FFFFFF"/>
              </w:rPr>
              <w:t>šādus</w:t>
            </w:r>
            <w:r w:rsidR="009807EA" w:rsidRPr="00134405">
              <w:rPr>
                <w:rFonts w:ascii="Times New Roman" w:hAnsi="Times New Roman" w:cs="Times New Roman"/>
                <w:sz w:val="24"/>
                <w:szCs w:val="24"/>
                <w:shd w:val="clear" w:color="auto" w:fill="FFFFFF"/>
              </w:rPr>
              <w:t xml:space="preserve"> jautājumus:</w:t>
            </w:r>
          </w:p>
          <w:p w14:paraId="4121FA23" w14:textId="77777777" w:rsidR="00647691" w:rsidRPr="00134405" w:rsidRDefault="00647691" w:rsidP="00647691">
            <w:pPr>
              <w:spacing w:after="0" w:line="240" w:lineRule="auto"/>
              <w:jc w:val="both"/>
              <w:rPr>
                <w:rFonts w:ascii="Times New Roman" w:hAnsi="Times New Roman" w:cs="Times New Roman"/>
                <w:sz w:val="24"/>
                <w:szCs w:val="24"/>
                <w:shd w:val="clear" w:color="auto" w:fill="FFFFFF"/>
              </w:rPr>
            </w:pPr>
          </w:p>
          <w:p w14:paraId="4F85E143" w14:textId="3AF86B05" w:rsidR="00647691" w:rsidRPr="00134405" w:rsidRDefault="00647691" w:rsidP="0064769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1., </w:t>
            </w:r>
            <w:r w:rsidR="005823F4">
              <w:rPr>
                <w:rFonts w:ascii="Times New Roman" w:eastAsia="Times New Roman" w:hAnsi="Times New Roman" w:cs="Times New Roman"/>
                <w:iCs/>
                <w:sz w:val="24"/>
                <w:szCs w:val="24"/>
                <w:lang w:eastAsia="lv-LV"/>
              </w:rPr>
              <w:t xml:space="preserve">2., </w:t>
            </w:r>
            <w:r w:rsidR="00C511C0">
              <w:rPr>
                <w:rFonts w:ascii="Times New Roman" w:eastAsia="Times New Roman" w:hAnsi="Times New Roman" w:cs="Times New Roman"/>
                <w:iCs/>
                <w:sz w:val="24"/>
                <w:szCs w:val="24"/>
                <w:lang w:eastAsia="lv-LV"/>
              </w:rPr>
              <w:t xml:space="preserve">un </w:t>
            </w:r>
            <w:r w:rsidR="005823F4">
              <w:rPr>
                <w:rFonts w:ascii="Times New Roman" w:eastAsia="Times New Roman" w:hAnsi="Times New Roman" w:cs="Times New Roman"/>
                <w:iCs/>
                <w:sz w:val="24"/>
                <w:szCs w:val="24"/>
                <w:lang w:eastAsia="lv-LV"/>
              </w:rPr>
              <w:t>3.</w:t>
            </w:r>
            <w:r w:rsidRPr="00134405">
              <w:rPr>
                <w:rFonts w:ascii="Times New Roman" w:eastAsia="Times New Roman" w:hAnsi="Times New Roman" w:cs="Times New Roman"/>
                <w:iCs/>
                <w:sz w:val="24"/>
                <w:szCs w:val="24"/>
                <w:lang w:eastAsia="lv-LV"/>
              </w:rPr>
              <w:t xml:space="preserve"> pants, atbilstoši juridiskās tehnikas prasībām un, lai nodrošinātu tiesību normu skaidrību, risina ar FKTK pievienošanu Latvijas Bankai nepieciešamās pārmaiņas </w:t>
            </w:r>
            <w:r w:rsidRPr="00134405">
              <w:rPr>
                <w:rFonts w:ascii="Times New Roman" w:hAnsi="Times New Roman" w:cs="Times New Roman"/>
                <w:sz w:val="24"/>
                <w:szCs w:val="24"/>
                <w:shd w:val="clear" w:color="auto" w:fill="FFFFFF"/>
              </w:rPr>
              <w:t>Ieguldījumu pārvaldes sabiedrību likuma</w:t>
            </w:r>
            <w:r w:rsidRPr="00134405">
              <w:rPr>
                <w:rFonts w:ascii="Times New Roman" w:eastAsia="Times New Roman" w:hAnsi="Times New Roman" w:cs="Times New Roman"/>
                <w:iCs/>
                <w:sz w:val="24"/>
                <w:szCs w:val="24"/>
                <w:lang w:eastAsia="lv-LV"/>
              </w:rPr>
              <w:t xml:space="preserve"> (turpmāk – Likums) tekstā. Minētie panti paredz Likumā vārdu "Komisija" un attiecīgi nosaukumu "Finanšu un kapitāla tirgus komisija" aizstāt ar vārdiem "Latvijas Banka" </w:t>
            </w:r>
            <w:r w:rsidR="00B30722">
              <w:rPr>
                <w:rFonts w:ascii="Times New Roman" w:eastAsia="Times New Roman" w:hAnsi="Times New Roman" w:cs="Times New Roman"/>
                <w:iCs/>
                <w:sz w:val="24"/>
                <w:szCs w:val="24"/>
                <w:lang w:eastAsia="lv-LV"/>
              </w:rPr>
              <w:t>un nosaukumu</w:t>
            </w:r>
            <w:r w:rsidR="005823F4">
              <w:rPr>
                <w:rFonts w:ascii="Times New Roman" w:eastAsia="Times New Roman" w:hAnsi="Times New Roman" w:cs="Times New Roman"/>
                <w:iCs/>
                <w:sz w:val="24"/>
                <w:szCs w:val="24"/>
                <w:lang w:eastAsia="lv-LV"/>
              </w:rPr>
              <w:t xml:space="preserve"> “Finanšu un kapitāla tirgus komisijas likums” aizstāt ar vārdiem “Latvijas Bankas likums”, </w:t>
            </w:r>
            <w:r w:rsidRPr="00134405">
              <w:rPr>
                <w:rFonts w:ascii="Times New Roman" w:eastAsia="Times New Roman" w:hAnsi="Times New Roman" w:cs="Times New Roman"/>
                <w:iCs/>
                <w:sz w:val="24"/>
                <w:szCs w:val="24"/>
                <w:lang w:eastAsia="lv-LV"/>
              </w:rPr>
              <w:t>savukārt, lai vienād</w:t>
            </w:r>
            <w:r w:rsidR="00D16016">
              <w:rPr>
                <w:rFonts w:ascii="Times New Roman" w:eastAsia="Times New Roman" w:hAnsi="Times New Roman" w:cs="Times New Roman"/>
                <w:iCs/>
                <w:sz w:val="24"/>
                <w:szCs w:val="24"/>
                <w:lang w:eastAsia="lv-LV"/>
              </w:rPr>
              <w:t>ot</w:t>
            </w:r>
            <w:r w:rsidRPr="00134405">
              <w:rPr>
                <w:rFonts w:ascii="Times New Roman" w:eastAsia="Times New Roman" w:hAnsi="Times New Roman" w:cs="Times New Roman"/>
                <w:iCs/>
                <w:sz w:val="24"/>
                <w:szCs w:val="24"/>
                <w:lang w:eastAsia="lv-LV"/>
              </w:rPr>
              <w:t xml:space="preserve">u terminoloģiju ar </w:t>
            </w:r>
            <w:r w:rsidRPr="00134405">
              <w:rPr>
                <w:rFonts w:ascii="Times New Roman" w:eastAsia="Times New Roman" w:hAnsi="Times New Roman" w:cs="Times New Roman"/>
                <w:iCs/>
                <w:sz w:val="24"/>
                <w:szCs w:val="24"/>
                <w:lang w:eastAsia="lv-LV"/>
              </w:rPr>
              <w:lastRenderedPageBreak/>
              <w:t>likumprojektu "Latvijas Bankas likums", vārdus "normatīvie noteikumi" paredz aizstāt ar vārdu "noteikumi".</w:t>
            </w:r>
          </w:p>
          <w:p w14:paraId="5E1FAB4B" w14:textId="295D9FFB" w:rsidR="00647691" w:rsidRPr="00134405" w:rsidRDefault="00647691" w:rsidP="0064769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w:t>
            </w:r>
            <w:r w:rsidR="005823F4">
              <w:rPr>
                <w:rFonts w:ascii="Times New Roman" w:eastAsia="Times New Roman" w:hAnsi="Times New Roman" w:cs="Times New Roman"/>
                <w:iCs/>
                <w:sz w:val="24"/>
                <w:szCs w:val="24"/>
                <w:lang w:eastAsia="lv-LV"/>
              </w:rPr>
              <w:t xml:space="preserve">4. </w:t>
            </w:r>
            <w:r w:rsidR="00C511C0">
              <w:rPr>
                <w:rFonts w:ascii="Times New Roman" w:eastAsia="Times New Roman" w:hAnsi="Times New Roman" w:cs="Times New Roman"/>
                <w:iCs/>
                <w:sz w:val="24"/>
                <w:szCs w:val="24"/>
                <w:lang w:eastAsia="lv-LV"/>
              </w:rPr>
              <w:t>un 6.</w:t>
            </w:r>
            <w:r w:rsidRPr="00134405">
              <w:rPr>
                <w:rFonts w:ascii="Times New Roman" w:eastAsia="Times New Roman" w:hAnsi="Times New Roman" w:cs="Times New Roman"/>
                <w:iCs/>
                <w:sz w:val="24"/>
                <w:szCs w:val="24"/>
                <w:lang w:eastAsia="lv-LV"/>
              </w:rPr>
              <w:t>pants saistīts ar FKTK pievienošanu Latvijas Bankai un tas paredz Likuma terminoloģiju saskaņot ar likumprojektā "Latvijas Bankas likums" lietoto, tādējādi nodrošinot tiesību normu sistēmisko harmoniju.</w:t>
            </w:r>
          </w:p>
          <w:p w14:paraId="7FFB41EC" w14:textId="7726FBC7" w:rsidR="00647691" w:rsidRPr="00134405" w:rsidRDefault="00647691" w:rsidP="00664F08">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w:t>
            </w:r>
            <w:r w:rsidR="001A2C61">
              <w:rPr>
                <w:rFonts w:ascii="Times New Roman" w:eastAsia="Times New Roman" w:hAnsi="Times New Roman" w:cs="Times New Roman"/>
                <w:iCs/>
                <w:sz w:val="24"/>
                <w:szCs w:val="24"/>
                <w:lang w:eastAsia="lv-LV"/>
              </w:rPr>
              <w:t>7</w:t>
            </w:r>
            <w:r w:rsidRPr="00134405">
              <w:rPr>
                <w:rFonts w:ascii="Times New Roman" w:eastAsia="Times New Roman" w:hAnsi="Times New Roman" w:cs="Times New Roman"/>
                <w:iCs/>
                <w:sz w:val="24"/>
                <w:szCs w:val="24"/>
                <w:lang w:eastAsia="lv-LV"/>
              </w:rPr>
              <w:t xml:space="preserve">. un </w:t>
            </w:r>
            <w:r w:rsidR="001A2C61">
              <w:rPr>
                <w:rFonts w:ascii="Times New Roman" w:eastAsia="Times New Roman" w:hAnsi="Times New Roman" w:cs="Times New Roman"/>
                <w:iCs/>
                <w:sz w:val="24"/>
                <w:szCs w:val="24"/>
                <w:lang w:eastAsia="lv-LV"/>
              </w:rPr>
              <w:t>11</w:t>
            </w:r>
            <w:r w:rsidRPr="00134405">
              <w:rPr>
                <w:rFonts w:ascii="Times New Roman" w:eastAsia="Times New Roman" w:hAnsi="Times New Roman" w:cs="Times New Roman"/>
                <w:iCs/>
                <w:sz w:val="24"/>
                <w:szCs w:val="24"/>
                <w:lang w:eastAsia="lv-LV"/>
              </w:rPr>
              <w:t>. pants saistīts ar FKTK pievienošanu Latvijas Bankai</w:t>
            </w:r>
            <w:r w:rsidR="00F8268F">
              <w:rPr>
                <w:rFonts w:ascii="Times New Roman" w:eastAsia="Times New Roman" w:hAnsi="Times New Roman" w:cs="Times New Roman"/>
                <w:iCs/>
                <w:sz w:val="24"/>
                <w:szCs w:val="24"/>
                <w:lang w:eastAsia="lv-LV"/>
              </w:rPr>
              <w:t xml:space="preserve">. </w:t>
            </w:r>
            <w:r w:rsidR="00664F08" w:rsidRPr="00664F08">
              <w:rPr>
                <w:rFonts w:ascii="Times New Roman" w:eastAsia="Times New Roman" w:hAnsi="Times New Roman" w:cs="Times New Roman"/>
                <w:iCs/>
                <w:sz w:val="24"/>
                <w:szCs w:val="24"/>
                <w:lang w:eastAsia="lv-LV"/>
              </w:rPr>
              <w:t>Normās paredzētais regulējums, ka</w:t>
            </w:r>
            <w:r w:rsidR="00664F08">
              <w:rPr>
                <w:rFonts w:ascii="Times New Roman" w:eastAsia="Times New Roman" w:hAnsi="Times New Roman" w:cs="Times New Roman"/>
                <w:iCs/>
                <w:sz w:val="24"/>
                <w:szCs w:val="24"/>
                <w:lang w:eastAsia="lv-LV"/>
              </w:rPr>
              <w:t>s paredz, ka Latvijas Bankas pi</w:t>
            </w:r>
            <w:r w:rsidR="00664F08" w:rsidRPr="00664F08">
              <w:rPr>
                <w:rFonts w:ascii="Times New Roman" w:eastAsia="Times New Roman" w:hAnsi="Times New Roman" w:cs="Times New Roman"/>
                <w:iCs/>
                <w:sz w:val="24"/>
                <w:szCs w:val="24"/>
                <w:lang w:eastAsia="lv-LV"/>
              </w:rPr>
              <w:t xml:space="preserve">eņemto lēmumu apstrīdēšana un pārsūdzēšana neaptur to darbību, paredzēts situācijās, kad ir nepieciešams ātri un efektīvi rīkoties, uzliekot ieguldījumu pārvaldes sabiedrībai veikt noteiktus pienākumus un ierobežot tās tiesības. Šādi tiesību ierobežojumi ir nelabvēlīgi, taču uzraudzības iestāde tos piemēro galējā nepieciešamībā, izvērtējot, vai konkrētajā administratīvajā aktā minēto mērķi nav iespējams sasniegt ar citiem tiesiskajiem līdzekļiem, t.i. ar tādiem, kas mazāk ierobežotu ieguldījumu pārvaldes sabiedrības darbību, tā lai tā saglabātu tās esošo finanšu situāciju, neradot draudus esošajiem klientiem, </w:t>
            </w:r>
            <w:r w:rsidR="00664F08">
              <w:rPr>
                <w:rFonts w:ascii="Times New Roman" w:eastAsia="Times New Roman" w:hAnsi="Times New Roman" w:cs="Times New Roman"/>
                <w:iCs/>
                <w:sz w:val="24"/>
                <w:szCs w:val="24"/>
                <w:lang w:eastAsia="lv-LV"/>
              </w:rPr>
              <w:t xml:space="preserve">ieguldījumu </w:t>
            </w:r>
            <w:r w:rsidR="00664F08" w:rsidRPr="00664F08">
              <w:rPr>
                <w:rFonts w:ascii="Times New Roman" w:eastAsia="Times New Roman" w:hAnsi="Times New Roman" w:cs="Times New Roman"/>
                <w:iCs/>
                <w:sz w:val="24"/>
                <w:szCs w:val="24"/>
                <w:lang w:eastAsia="lv-LV"/>
              </w:rPr>
              <w:t xml:space="preserve">fondu ieguldītājiem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ieguldījumu pārvaldes sabiedrību klientu un </w:t>
            </w:r>
            <w:r w:rsidR="00664F08">
              <w:rPr>
                <w:rFonts w:ascii="Times New Roman" w:eastAsia="Times New Roman" w:hAnsi="Times New Roman" w:cs="Times New Roman"/>
                <w:iCs/>
                <w:sz w:val="24"/>
                <w:szCs w:val="24"/>
                <w:lang w:eastAsia="lv-LV"/>
              </w:rPr>
              <w:t xml:space="preserve">ieguldījumu </w:t>
            </w:r>
            <w:r w:rsidR="00664F08" w:rsidRPr="00664F08">
              <w:rPr>
                <w:rFonts w:ascii="Times New Roman" w:eastAsia="Times New Roman" w:hAnsi="Times New Roman" w:cs="Times New Roman"/>
                <w:iCs/>
                <w:sz w:val="24"/>
                <w:szCs w:val="24"/>
                <w:lang w:eastAsia="lv-LV"/>
              </w:rPr>
              <w:t xml:space="preserve">fondu ieguldītāju interešu aizsardzību, uzraugam ir nekavējoties jārīkojas, lai ieguldījumu pārvaldes sabiedrība saglabātu esošo finanšu stāvokli un aktīvu apmēru, tas būtu prognozējams un nepasliktinātos. Paredzot, ka uzraudzības iestādes administratīvā akta darbība tiek apturēta līdz ar tā apstrīdēšanas vai pārsūdzības dienu, finanšu tirgus un ieguldījumu </w:t>
            </w:r>
            <w:r w:rsidR="00664F08">
              <w:rPr>
                <w:rFonts w:ascii="Times New Roman" w:eastAsia="Times New Roman" w:hAnsi="Times New Roman" w:cs="Times New Roman"/>
                <w:iCs/>
                <w:sz w:val="24"/>
                <w:szCs w:val="24"/>
                <w:lang w:eastAsia="lv-LV"/>
              </w:rPr>
              <w:t>fondu</w:t>
            </w:r>
            <w:r w:rsidR="00664F08" w:rsidRPr="00664F08">
              <w:rPr>
                <w:rFonts w:ascii="Times New Roman" w:eastAsia="Times New Roman" w:hAnsi="Times New Roman" w:cs="Times New Roman"/>
                <w:iCs/>
                <w:sz w:val="24"/>
                <w:szCs w:val="24"/>
                <w:lang w:eastAsia="lv-LV"/>
              </w:rPr>
              <w:t xml:space="preserve"> dalībnieku intereses  netiek aizsargātas, tā kā šī aizsardzība ir tieši paredzēta ar kokrētajiem uzraudzības iestādes uzlikajiem ierobežojumiem. Savukārt, pieņemot administratīvo aktu, kura darbību neaptur apstrīdēšanas vai pārsūdzības fakts,  tiek  nodrošināts tiesiskais līdzsvars starp iegul</w:t>
            </w:r>
            <w:r w:rsidR="00664F08">
              <w:rPr>
                <w:rFonts w:ascii="Times New Roman" w:eastAsia="Times New Roman" w:hAnsi="Times New Roman" w:cs="Times New Roman"/>
                <w:iCs/>
                <w:sz w:val="24"/>
                <w:szCs w:val="24"/>
                <w:lang w:eastAsia="lv-LV"/>
              </w:rPr>
              <w:t>dījumu pārvaldes sabiedrību, t</w:t>
            </w:r>
            <w:r w:rsidR="00664F08" w:rsidRPr="00664F08">
              <w:rPr>
                <w:rFonts w:ascii="Times New Roman" w:eastAsia="Times New Roman" w:hAnsi="Times New Roman" w:cs="Times New Roman"/>
                <w:iCs/>
                <w:sz w:val="24"/>
                <w:szCs w:val="24"/>
                <w:lang w:eastAsia="lv-LV"/>
              </w:rPr>
              <w:t xml:space="preserve">ās klientu un ieguldījumu fondu ieguldītāju interesēm un visas sabiedrības interesēm, kā arī nerada tūlītējus satricinājumus finanšu tirgū un tautsaimniecībā.  </w:t>
            </w:r>
          </w:p>
          <w:p w14:paraId="651CE73B" w14:textId="6ED29629" w:rsidR="00647691" w:rsidRPr="0091442A" w:rsidRDefault="00647691" w:rsidP="0091442A">
            <w:pPr>
              <w:pStyle w:val="ListParagraph"/>
              <w:numPr>
                <w:ilvl w:val="0"/>
                <w:numId w:val="1"/>
              </w:numPr>
              <w:jc w:val="both"/>
              <w:rPr>
                <w:rFonts w:ascii="Times New Roman" w:eastAsia="Times New Roman" w:hAnsi="Times New Roman" w:cs="Times New Roman"/>
                <w:iCs/>
                <w:sz w:val="24"/>
                <w:szCs w:val="24"/>
                <w:lang w:eastAsia="lv-LV"/>
              </w:rPr>
            </w:pPr>
            <w:r w:rsidRPr="0091442A">
              <w:rPr>
                <w:rFonts w:ascii="Times New Roman" w:eastAsia="Times New Roman" w:hAnsi="Times New Roman" w:cs="Times New Roman"/>
                <w:iCs/>
                <w:sz w:val="24"/>
                <w:szCs w:val="24"/>
                <w:lang w:eastAsia="lv-LV"/>
              </w:rPr>
              <w:t xml:space="preserve">Likumprojekta </w:t>
            </w:r>
            <w:r w:rsidR="001A2C61">
              <w:rPr>
                <w:rFonts w:ascii="Times New Roman" w:eastAsia="Times New Roman" w:hAnsi="Times New Roman" w:cs="Times New Roman"/>
                <w:iCs/>
                <w:sz w:val="24"/>
                <w:szCs w:val="24"/>
                <w:lang w:eastAsia="lv-LV"/>
              </w:rPr>
              <w:t>8</w:t>
            </w:r>
            <w:r w:rsidRPr="0091442A">
              <w:rPr>
                <w:rFonts w:ascii="Times New Roman" w:eastAsia="Times New Roman" w:hAnsi="Times New Roman" w:cs="Times New Roman"/>
                <w:iCs/>
                <w:sz w:val="24"/>
                <w:szCs w:val="24"/>
                <w:lang w:eastAsia="lv-LV"/>
              </w:rPr>
              <w:t xml:space="preserve">. pants saistīts ar </w:t>
            </w:r>
            <w:r w:rsidR="0091442A" w:rsidRPr="0091442A">
              <w:rPr>
                <w:rFonts w:ascii="Times New Roman" w:eastAsia="Times New Roman" w:hAnsi="Times New Roman" w:cs="Times New Roman"/>
                <w:iCs/>
                <w:sz w:val="24"/>
                <w:szCs w:val="24"/>
                <w:lang w:eastAsia="lv-LV"/>
              </w:rPr>
              <w:t xml:space="preserve">saistīts ar FKTK pievienošanu Latvijas Bankai un paredz precizēt Latvijas Bankas finansējuma regulējumu, ņemot vērā, ka pamatprincipi un deleģējums Latvijas Bankai noteikt tās regulēto un uzraudzīto finanšu tirgus dalībnieku maksājumu apmēru, kā arī šo maksājumu aprēķināšanas un veikšanas kārtību un termiņus tiek noteikti likumprojektā "Latvijas Bankas likums". Kopumā tiek saglabāta līdzšinējā pieeja, ka finanšu tirgus dalībnieki arī turpmāk sedz izmaksas, kas nepieciešamas finanšu tirgus un tā </w:t>
            </w:r>
            <w:r w:rsidR="0091442A" w:rsidRPr="0091442A">
              <w:rPr>
                <w:rFonts w:ascii="Times New Roman" w:eastAsia="Times New Roman" w:hAnsi="Times New Roman" w:cs="Times New Roman"/>
                <w:iCs/>
                <w:sz w:val="24"/>
                <w:szCs w:val="24"/>
                <w:lang w:eastAsia="lv-LV"/>
              </w:rPr>
              <w:lastRenderedPageBreak/>
              <w:t>dalībnieku darbības uzraudzībai, kā arī noregulējuma īstenošanai un kompensāciju izmaksas sistēmu administrēšanai. Likumprojekts neparedz nekādas izmaiņas attiecībā uz šobrīd normatīvajos aktos noteikto finanšu tirgus dalībnieka veikto maksājumu apmēru.</w:t>
            </w:r>
            <w:r w:rsidR="0091442A">
              <w:rPr>
                <w:rFonts w:ascii="Times New Roman" w:eastAsia="Times New Roman" w:hAnsi="Times New Roman" w:cs="Times New Roman"/>
                <w:iCs/>
                <w:sz w:val="24"/>
                <w:szCs w:val="24"/>
                <w:lang w:eastAsia="lv-LV"/>
              </w:rPr>
              <w:t xml:space="preserve"> </w:t>
            </w:r>
            <w:r w:rsidRPr="0091442A">
              <w:rPr>
                <w:rFonts w:ascii="Times New Roman" w:eastAsia="Times New Roman" w:hAnsi="Times New Roman" w:cs="Times New Roman"/>
                <w:iCs/>
                <w:sz w:val="24"/>
                <w:szCs w:val="24"/>
                <w:lang w:eastAsia="lv-LV"/>
              </w:rPr>
              <w:t xml:space="preserve">Optimāls juridiskās tehnikas risinājums nepieciešamajām pārmaiņām ir </w:t>
            </w:r>
            <w:r w:rsidR="00323F30" w:rsidRPr="0091442A">
              <w:rPr>
                <w:rFonts w:ascii="Times New Roman" w:eastAsia="Times New Roman" w:hAnsi="Times New Roman" w:cs="Times New Roman"/>
                <w:iCs/>
                <w:sz w:val="24"/>
                <w:szCs w:val="24"/>
                <w:lang w:eastAsia="lv-LV"/>
              </w:rPr>
              <w:t>78</w:t>
            </w:r>
            <w:r w:rsidRPr="0091442A">
              <w:rPr>
                <w:rFonts w:ascii="Times New Roman" w:eastAsia="Times New Roman" w:hAnsi="Times New Roman" w:cs="Times New Roman"/>
                <w:iCs/>
                <w:sz w:val="24"/>
                <w:szCs w:val="24"/>
                <w:lang w:eastAsia="lv-LV"/>
              </w:rPr>
              <w:t>.</w:t>
            </w:r>
            <w:r w:rsidR="00323F30" w:rsidRPr="0091442A">
              <w:rPr>
                <w:rFonts w:ascii="Times New Roman" w:eastAsia="Times New Roman" w:hAnsi="Times New Roman" w:cs="Times New Roman"/>
                <w:iCs/>
                <w:sz w:val="24"/>
                <w:szCs w:val="24"/>
                <w:vertAlign w:val="superscript"/>
                <w:lang w:eastAsia="lv-LV"/>
              </w:rPr>
              <w:t>1</w:t>
            </w:r>
            <w:r w:rsidRPr="0091442A">
              <w:rPr>
                <w:rFonts w:ascii="Times New Roman" w:eastAsia="Times New Roman" w:hAnsi="Times New Roman" w:cs="Times New Roman"/>
                <w:iCs/>
                <w:sz w:val="24"/>
                <w:szCs w:val="24"/>
                <w:lang w:eastAsia="lv-LV"/>
              </w:rPr>
              <w:t xml:space="preserve"> panta izteikšana jaunā redakcijā.</w:t>
            </w:r>
          </w:p>
          <w:p w14:paraId="43C4707C" w14:textId="2B710C3F" w:rsidR="000A3CC5" w:rsidRPr="00134405" w:rsidRDefault="000A3CC5" w:rsidP="0064769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w:t>
            </w:r>
            <w:r w:rsidR="001A2C61">
              <w:rPr>
                <w:rFonts w:ascii="Times New Roman" w:eastAsia="Times New Roman" w:hAnsi="Times New Roman" w:cs="Times New Roman"/>
                <w:iCs/>
                <w:sz w:val="24"/>
                <w:szCs w:val="24"/>
                <w:lang w:eastAsia="lv-LV"/>
              </w:rPr>
              <w:t>6</w:t>
            </w:r>
            <w:r w:rsidRPr="0013440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134405">
              <w:rPr>
                <w:rFonts w:ascii="Times New Roman" w:eastAsia="Times New Roman" w:hAnsi="Times New Roman" w:cs="Times New Roman"/>
                <w:iCs/>
                <w:sz w:val="24"/>
                <w:szCs w:val="24"/>
                <w:lang w:eastAsia="lv-LV"/>
              </w:rPr>
              <w:t>pants saistīts ar FKTK pievienošanu Latvijas Bankai</w:t>
            </w:r>
            <w:r>
              <w:rPr>
                <w:rFonts w:ascii="Times New Roman" w:eastAsia="Times New Roman" w:hAnsi="Times New Roman" w:cs="Times New Roman"/>
                <w:iCs/>
                <w:sz w:val="24"/>
                <w:szCs w:val="24"/>
                <w:lang w:eastAsia="lv-LV"/>
              </w:rPr>
              <w:t xml:space="preserve"> un tas juridiskajai tehnikai atbilstošā veidā novērš neloģiskas likuma normas rašanos.</w:t>
            </w:r>
          </w:p>
          <w:p w14:paraId="20DF9CE0" w14:textId="69ABBED3" w:rsidR="00647691" w:rsidRPr="00134405" w:rsidRDefault="00AF250B" w:rsidP="0064769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w:t>
            </w:r>
            <w:r w:rsidR="001A2C61">
              <w:rPr>
                <w:rFonts w:ascii="Times New Roman" w:eastAsia="Times New Roman" w:hAnsi="Times New Roman" w:cs="Times New Roman"/>
                <w:iCs/>
                <w:sz w:val="24"/>
                <w:szCs w:val="24"/>
                <w:lang w:eastAsia="lv-LV"/>
              </w:rPr>
              <w:t>12</w:t>
            </w:r>
            <w:r w:rsidR="00647691" w:rsidRPr="00134405">
              <w:rPr>
                <w:rFonts w:ascii="Times New Roman" w:eastAsia="Times New Roman" w:hAnsi="Times New Roman" w:cs="Times New Roman"/>
                <w:iCs/>
                <w:sz w:val="24"/>
                <w:szCs w:val="24"/>
                <w:lang w:eastAsia="lv-LV"/>
              </w:rPr>
              <w:t xml:space="preserve">. pants paredz tehniskus grozījumus un precizē Likuma </w:t>
            </w:r>
            <w:r w:rsidRPr="00134405">
              <w:rPr>
                <w:rFonts w:ascii="Times New Roman" w:eastAsia="Times New Roman" w:hAnsi="Times New Roman" w:cs="Times New Roman"/>
                <w:iCs/>
                <w:sz w:val="24"/>
                <w:szCs w:val="24"/>
                <w:lang w:eastAsia="lv-LV"/>
              </w:rPr>
              <w:t>89</w:t>
            </w:r>
            <w:r w:rsidR="00647691" w:rsidRPr="00134405">
              <w:rPr>
                <w:rFonts w:ascii="Times New Roman" w:eastAsia="Times New Roman" w:hAnsi="Times New Roman" w:cs="Times New Roman"/>
                <w:iCs/>
                <w:sz w:val="24"/>
                <w:szCs w:val="24"/>
                <w:lang w:eastAsia="lv-LV"/>
              </w:rPr>
              <w:t xml:space="preserve">. pantā noteikto informācijas apmaiņas kārtību ar citām iestādēm, lai ievērotu datu aizsardzības prasības un normas būtu nepārprotamas, kam un kādā apjomā informācija sniedzama, kā arī vēl skaidrāk un nepārprotamāk noteiktu, kurai informācijai ir ierobežotas pieejamības statuss. </w:t>
            </w:r>
          </w:p>
          <w:p w14:paraId="3D91FA11" w14:textId="1B68E01A" w:rsidR="00647691" w:rsidRPr="00134405" w:rsidRDefault="00647691" w:rsidP="0064769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 xml:space="preserve">Likumprojekta </w:t>
            </w:r>
            <w:r w:rsidR="00AF250B" w:rsidRPr="00134405">
              <w:rPr>
                <w:rFonts w:ascii="Times New Roman" w:eastAsia="Times New Roman" w:hAnsi="Times New Roman" w:cs="Times New Roman"/>
                <w:iCs/>
                <w:sz w:val="24"/>
                <w:szCs w:val="24"/>
                <w:lang w:eastAsia="lv-LV"/>
              </w:rPr>
              <w:t>1</w:t>
            </w:r>
            <w:r w:rsidR="001A2C61">
              <w:rPr>
                <w:rFonts w:ascii="Times New Roman" w:eastAsia="Times New Roman" w:hAnsi="Times New Roman" w:cs="Times New Roman"/>
                <w:iCs/>
                <w:sz w:val="24"/>
                <w:szCs w:val="24"/>
                <w:lang w:eastAsia="lv-LV"/>
              </w:rPr>
              <w:t>3</w:t>
            </w:r>
            <w:r w:rsidRPr="00134405">
              <w:rPr>
                <w:rFonts w:ascii="Times New Roman" w:eastAsia="Times New Roman" w:hAnsi="Times New Roman" w:cs="Times New Roman"/>
                <w:iCs/>
                <w:sz w:val="24"/>
                <w:szCs w:val="24"/>
                <w:lang w:eastAsia="lv-LV"/>
              </w:rPr>
              <w:t>. pants saistīts ar FKTK pievienošanu Latvijas Bankai un tas paredz Likuma Pārejas noteikumus papildināt ar normām, kas nosaka Likumprojekta normu spēkā stāšanās kārtību, kā arī saglabā Likuma FKTK piešķirtā deleģējuma ietvaros izdoto tiesību aktu spēkā esamību līdz laikam, kad tos nomainīs Latvijas Bankas izdotie tiesību akti</w:t>
            </w:r>
            <w:r w:rsidR="00DC4639">
              <w:rPr>
                <w:rFonts w:ascii="Times New Roman" w:eastAsia="Times New Roman" w:hAnsi="Times New Roman" w:cs="Times New Roman"/>
                <w:iCs/>
                <w:sz w:val="24"/>
                <w:szCs w:val="24"/>
                <w:lang w:eastAsia="lv-LV"/>
              </w:rPr>
              <w:t>, paredzot šo pārmaiņu veikšanai gala termiņu 2024. gada 31. decembri</w:t>
            </w:r>
            <w:r w:rsidRPr="00134405">
              <w:rPr>
                <w:rFonts w:ascii="Times New Roman" w:eastAsia="Times New Roman" w:hAnsi="Times New Roman" w:cs="Times New Roman"/>
                <w:iCs/>
                <w:sz w:val="24"/>
                <w:szCs w:val="24"/>
                <w:lang w:eastAsia="lv-LV"/>
              </w:rPr>
              <w:t>.</w:t>
            </w:r>
          </w:p>
          <w:p w14:paraId="4BEC12AE" w14:textId="267066BC" w:rsidR="004437AB" w:rsidRPr="00134405" w:rsidRDefault="004437AB" w:rsidP="00AF250B">
            <w:pPr>
              <w:pStyle w:val="ListParagraph"/>
              <w:spacing w:after="0" w:line="240" w:lineRule="auto"/>
              <w:jc w:val="both"/>
              <w:rPr>
                <w:rFonts w:ascii="Times New Roman" w:eastAsia="Times New Roman" w:hAnsi="Times New Roman" w:cs="Times New Roman"/>
                <w:sz w:val="24"/>
                <w:szCs w:val="24"/>
                <w:lang w:eastAsia="lv-LV"/>
              </w:rPr>
            </w:pPr>
          </w:p>
        </w:tc>
      </w:tr>
      <w:tr w:rsidR="009807EA" w:rsidRPr="00134405" w14:paraId="083D35F3"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1BA758" w14:textId="77777777" w:rsidR="009807EA" w:rsidRPr="00134405" w:rsidRDefault="009807EA"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EF8EBE" w14:textId="77777777" w:rsidR="009807EA" w:rsidRPr="00134405" w:rsidRDefault="009807EA"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43FC91" w14:textId="380EC95C" w:rsidR="009807EA" w:rsidRPr="00134405" w:rsidRDefault="009807EA" w:rsidP="006B51C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134405">
              <w:rPr>
                <w:rFonts w:ascii="Times New Roman" w:eastAsia="Times New Roman" w:hAnsi="Times New Roman" w:cs="Times New Roman"/>
                <w:iCs/>
                <w:sz w:val="24"/>
                <w:szCs w:val="24"/>
                <w:lang w:eastAsia="lv-LV"/>
              </w:rPr>
              <w:t xml:space="preserve">Latvijas Banka, </w:t>
            </w:r>
            <w:r w:rsidR="009438EB" w:rsidRPr="00134405">
              <w:rPr>
                <w:rFonts w:ascii="Times New Roman" w:eastAsia="Times New Roman" w:hAnsi="Times New Roman" w:cs="Times New Roman"/>
                <w:iCs/>
                <w:sz w:val="24"/>
                <w:szCs w:val="24"/>
                <w:lang w:eastAsia="lv-LV"/>
              </w:rPr>
              <w:t>FKTK</w:t>
            </w:r>
            <w:r w:rsidR="006729E5" w:rsidRPr="00134405">
              <w:rPr>
                <w:rFonts w:ascii="Times New Roman" w:eastAsia="Times New Roman" w:hAnsi="Times New Roman" w:cs="Times New Roman"/>
                <w:iCs/>
                <w:sz w:val="24"/>
                <w:szCs w:val="24"/>
                <w:lang w:eastAsia="lv-LV"/>
              </w:rPr>
              <w:t xml:space="preserve"> un Finanšu ministrija</w:t>
            </w:r>
          </w:p>
        </w:tc>
      </w:tr>
      <w:tr w:rsidR="004437AB" w:rsidRPr="00134405" w14:paraId="0C819226"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4B54A4"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FAD53E"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D3982B"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w:t>
            </w:r>
          </w:p>
        </w:tc>
      </w:tr>
    </w:tbl>
    <w:p w14:paraId="61D07E44" w14:textId="77777777"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134405" w14:paraId="1A5ECE8A"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88D4F7"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134405" w14:paraId="6C36852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26508F"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ED624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E01FF2" w14:textId="1085D6C4" w:rsidR="004437AB" w:rsidRPr="00134405" w:rsidRDefault="00E07EEE" w:rsidP="00096273">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iCs/>
                <w:sz w:val="24"/>
                <w:szCs w:val="24"/>
                <w:lang w:eastAsia="lv-LV"/>
              </w:rPr>
              <w:t>Latvijas Banka</w:t>
            </w:r>
            <w:r w:rsidR="009807EA" w:rsidRPr="00134405">
              <w:rPr>
                <w:rFonts w:ascii="Times New Roman" w:eastAsia="Times New Roman" w:hAnsi="Times New Roman" w:cs="Times New Roman"/>
                <w:iCs/>
                <w:sz w:val="24"/>
                <w:szCs w:val="24"/>
                <w:lang w:eastAsia="lv-LV"/>
              </w:rPr>
              <w:t xml:space="preserve"> un </w:t>
            </w:r>
            <w:r w:rsidRPr="00134405">
              <w:rPr>
                <w:rFonts w:ascii="Times New Roman" w:eastAsia="Times New Roman" w:hAnsi="Times New Roman" w:cs="Times New Roman"/>
                <w:iCs/>
                <w:sz w:val="24"/>
                <w:szCs w:val="24"/>
                <w:lang w:eastAsia="lv-LV"/>
              </w:rPr>
              <w:t>FKTK</w:t>
            </w:r>
            <w:r w:rsidR="009807EA" w:rsidRPr="00134405">
              <w:rPr>
                <w:rFonts w:ascii="Times New Roman" w:eastAsia="Times New Roman" w:hAnsi="Times New Roman" w:cs="Times New Roman"/>
                <w:iCs/>
                <w:sz w:val="24"/>
                <w:szCs w:val="24"/>
                <w:lang w:eastAsia="lv-LV"/>
              </w:rPr>
              <w:t>, finanšu tirgus dalībnieki</w:t>
            </w:r>
            <w:r w:rsidR="00666C10" w:rsidRPr="00134405">
              <w:rPr>
                <w:rFonts w:ascii="Times New Roman" w:eastAsia="Times New Roman" w:hAnsi="Times New Roman" w:cs="Times New Roman"/>
                <w:iCs/>
                <w:sz w:val="24"/>
                <w:szCs w:val="24"/>
                <w:lang w:eastAsia="lv-LV"/>
              </w:rPr>
              <w:t xml:space="preserve"> </w:t>
            </w:r>
            <w:r w:rsidR="009E06DF" w:rsidRPr="00134405">
              <w:rPr>
                <w:rFonts w:ascii="Times New Roman" w:eastAsia="Times New Roman" w:hAnsi="Times New Roman" w:cs="Times New Roman"/>
                <w:iCs/>
                <w:sz w:val="24"/>
                <w:szCs w:val="24"/>
                <w:lang w:eastAsia="lv-LV"/>
              </w:rPr>
              <w:t>(</w:t>
            </w:r>
            <w:r w:rsidR="00666C10" w:rsidRPr="00134405">
              <w:rPr>
                <w:rFonts w:ascii="Times New Roman" w:eastAsia="Times New Roman" w:hAnsi="Times New Roman" w:cs="Times New Roman"/>
                <w:iCs/>
                <w:sz w:val="24"/>
                <w:szCs w:val="24"/>
                <w:lang w:eastAsia="lv-LV"/>
              </w:rPr>
              <w:t>ieguldījumu pārvaldes sabiedrības</w:t>
            </w:r>
            <w:r w:rsidR="009E06DF" w:rsidRPr="00134405">
              <w:rPr>
                <w:rFonts w:ascii="Times New Roman" w:eastAsia="Times New Roman" w:hAnsi="Times New Roman" w:cs="Times New Roman"/>
                <w:iCs/>
                <w:sz w:val="24"/>
                <w:szCs w:val="24"/>
                <w:lang w:eastAsia="lv-LV"/>
              </w:rPr>
              <w:t>)</w:t>
            </w:r>
            <w:r w:rsidR="00096273" w:rsidRPr="00134405">
              <w:rPr>
                <w:rFonts w:ascii="Times New Roman" w:eastAsia="Times New Roman" w:hAnsi="Times New Roman" w:cs="Times New Roman"/>
                <w:iCs/>
                <w:sz w:val="24"/>
                <w:szCs w:val="24"/>
                <w:lang w:eastAsia="lv-LV"/>
              </w:rPr>
              <w:t>.</w:t>
            </w:r>
          </w:p>
        </w:tc>
      </w:tr>
      <w:tr w:rsidR="009807EA" w:rsidRPr="00134405" w14:paraId="7132A1B1"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9F9F03" w14:textId="77777777" w:rsidR="009807EA" w:rsidRPr="00134405" w:rsidRDefault="009807EA"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A3E838" w14:textId="77777777" w:rsidR="009807EA" w:rsidRPr="00134405" w:rsidRDefault="009807EA"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1073AD" w14:textId="078E36E7" w:rsidR="009807EA" w:rsidRPr="00134405" w:rsidRDefault="009807EA" w:rsidP="00666C1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34405">
              <w:rPr>
                <w:rFonts w:ascii="Times New Roman" w:hAnsi="Times New Roman" w:cs="Times New Roman"/>
                <w:sz w:val="24"/>
                <w:szCs w:val="24"/>
                <w:shd w:val="clear" w:color="auto" w:fill="FFFFFF"/>
              </w:rPr>
              <w:t xml:space="preserve">Administratīvais slogs nemainās, jo </w:t>
            </w:r>
            <w:r w:rsidR="00802B9B" w:rsidRPr="00134405">
              <w:rPr>
                <w:rFonts w:ascii="Times New Roman" w:hAnsi="Times New Roman" w:cs="Times New Roman"/>
                <w:sz w:val="24"/>
                <w:szCs w:val="24"/>
                <w:shd w:val="clear" w:color="auto" w:fill="FFFFFF"/>
              </w:rPr>
              <w:t>L</w:t>
            </w:r>
            <w:r w:rsidRPr="00134405">
              <w:rPr>
                <w:rFonts w:ascii="Times New Roman" w:hAnsi="Times New Roman" w:cs="Times New Roman"/>
                <w:sz w:val="24"/>
                <w:szCs w:val="24"/>
                <w:shd w:val="clear" w:color="auto" w:fill="FFFFFF"/>
              </w:rPr>
              <w:t>ikumprojekts</w:t>
            </w:r>
            <w:r w:rsidR="00802B9B" w:rsidRPr="00134405">
              <w:rPr>
                <w:rFonts w:ascii="Times New Roman" w:hAnsi="Times New Roman" w:cs="Times New Roman"/>
                <w:sz w:val="24"/>
                <w:szCs w:val="24"/>
                <w:shd w:val="clear" w:color="auto" w:fill="FFFFFF"/>
              </w:rPr>
              <w:t xml:space="preserve"> </w:t>
            </w:r>
            <w:r w:rsidRPr="00134405">
              <w:rPr>
                <w:rFonts w:ascii="Times New Roman" w:hAnsi="Times New Roman" w:cs="Times New Roman"/>
                <w:sz w:val="24"/>
                <w:szCs w:val="24"/>
                <w:shd w:val="clear" w:color="auto" w:fill="FFFFFF"/>
              </w:rPr>
              <w:t>pēc būtības nemaina finanšu tirgus dalībnieku tiesības un pienākumus.</w:t>
            </w:r>
          </w:p>
        </w:tc>
      </w:tr>
      <w:tr w:rsidR="004437AB" w:rsidRPr="00134405" w14:paraId="4E3B7534"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71E83B"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E6ECB0"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12D9D4"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 attiecināms.</w:t>
            </w:r>
          </w:p>
        </w:tc>
      </w:tr>
      <w:tr w:rsidR="004437AB" w:rsidRPr="00134405" w14:paraId="52AA262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0C27E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63A4DB"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B83A8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 attiecināms.</w:t>
            </w:r>
          </w:p>
        </w:tc>
      </w:tr>
      <w:tr w:rsidR="004437AB" w:rsidRPr="00134405" w14:paraId="4DDA91A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85BF11"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FFCB6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2B6BFC"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w:t>
            </w:r>
          </w:p>
        </w:tc>
      </w:tr>
    </w:tbl>
    <w:p w14:paraId="55130EE8" w14:textId="77777777"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134405" w14:paraId="5EE0FB1E"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2FC68D"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lastRenderedPageBreak/>
              <w:t>III. Tiesību akta projekta ietekme uz valsts budžetu un pašvaldību budžetiem</w:t>
            </w:r>
          </w:p>
        </w:tc>
      </w:tr>
      <w:tr w:rsidR="004437AB" w:rsidRPr="00134405" w14:paraId="63B60A16"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0E9D50"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Likumprojekts šo jomu neskar.</w:t>
            </w:r>
          </w:p>
        </w:tc>
      </w:tr>
    </w:tbl>
    <w:p w14:paraId="59ADC9EE" w14:textId="77777777"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134405" w14:paraId="5C6D490D"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28846D"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134405" w14:paraId="2B8D8EA1"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985083"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5594CB"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649473" w14:textId="77777777" w:rsidR="00E07EEE" w:rsidRPr="00134405" w:rsidRDefault="00E07EEE" w:rsidP="00E07EEE">
            <w:pPr>
              <w:spacing w:after="0" w:line="240" w:lineRule="auto"/>
              <w:rPr>
                <w:rFonts w:ascii="Times New Roman" w:eastAsia="Times New Roman" w:hAnsi="Times New Roman" w:cs="Times New Roman"/>
                <w:spacing w:val="-2"/>
                <w:sz w:val="24"/>
                <w:szCs w:val="24"/>
                <w:lang w:eastAsia="lv-LV"/>
              </w:rPr>
            </w:pPr>
            <w:r w:rsidRPr="00134405">
              <w:rPr>
                <w:rFonts w:ascii="Times New Roman" w:eastAsia="Times New Roman" w:hAnsi="Times New Roman" w:cs="Times New Roman"/>
                <w:spacing w:val="-2"/>
                <w:sz w:val="24"/>
                <w:szCs w:val="24"/>
                <w:lang w:eastAsia="lv-LV"/>
              </w:rPr>
              <w:t>Likumprojekts virzāms vienlaicīgi ar:</w:t>
            </w:r>
          </w:p>
          <w:p w14:paraId="759FDB7D" w14:textId="6E01E0CC"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"Latvijas Bankas likums";</w:t>
            </w:r>
          </w:p>
          <w:p w14:paraId="10B430D7" w14:textId="5CECEAA2"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likumā "Par Latvijas Banku"";</w:t>
            </w:r>
          </w:p>
          <w:p w14:paraId="6BC26745" w14:textId="3C960944"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Finanšu un kapitāla tirgus komisijas likumā";</w:t>
            </w:r>
          </w:p>
          <w:p w14:paraId="035BD015" w14:textId="172A0751"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Alternatīvo ieguldījumu fondu un to pārvaldnieku likumā”;</w:t>
            </w:r>
          </w:p>
          <w:p w14:paraId="1C00A0A1" w14:textId="32F72775"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Apdrošināšanas un pārapdrošināšanas izplatīšanas likumā";</w:t>
            </w:r>
          </w:p>
          <w:p w14:paraId="5F1EFCF4" w14:textId="5C2B327F"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Apdrošināšanas un pārapdrošināšanas likumā";</w:t>
            </w:r>
          </w:p>
          <w:p w14:paraId="2EC57D75" w14:textId="1E5B3F7D" w:rsidR="002D38CD" w:rsidRDefault="002D38CD"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Apsardzes darbības likumā";</w:t>
            </w:r>
          </w:p>
          <w:p w14:paraId="2D9F5C3A" w14:textId="4FF0C4D9" w:rsidR="00B77718" w:rsidRPr="002D38CD" w:rsidRDefault="00B77718"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B77718">
              <w:rPr>
                <w:rFonts w:ascii="Times New Roman" w:eastAsia="Times New Roman" w:hAnsi="Times New Roman" w:cs="Times New Roman"/>
                <w:spacing w:val="-2"/>
                <w:sz w:val="24"/>
                <w:szCs w:val="24"/>
                <w:lang w:eastAsia="lv-LV"/>
              </w:rPr>
              <w:t>likumprojektu "Grozījumi Diplomātiskā un konsulārā dienesta likumā";</w:t>
            </w:r>
          </w:p>
          <w:p w14:paraId="42DB0CE2" w14:textId="243395C5"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Finanšu instrumentu tirgus likumā";</w:t>
            </w:r>
          </w:p>
          <w:p w14:paraId="14BB8FC2" w14:textId="438CA177"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Ieguldītāju aizsardzības likumā";</w:t>
            </w:r>
          </w:p>
          <w:p w14:paraId="7A86D0A0" w14:textId="1A39F012"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Ieroču aprites likumā";</w:t>
            </w:r>
          </w:p>
          <w:p w14:paraId="20FE9173" w14:textId="1E562604"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Krājaizdevu sabiedrību likumā";</w:t>
            </w:r>
          </w:p>
          <w:p w14:paraId="611E9E0D" w14:textId="69632272"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Kredītiestāžu likumā";</w:t>
            </w:r>
          </w:p>
          <w:p w14:paraId="6EA2382E" w14:textId="306344BD"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Kredītiestāžu un ieguldījumu brokeru sabiedrību darbības atjaunošanas un noregulējuma likumā";</w:t>
            </w:r>
          </w:p>
          <w:p w14:paraId="60522649" w14:textId="0C7CFC26"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Kredītu reģistra likumā";</w:t>
            </w:r>
          </w:p>
          <w:p w14:paraId="4A9395D0" w14:textId="56DFA8B8"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Latvijas Republikas Zemessardzes likumā";</w:t>
            </w:r>
          </w:p>
          <w:p w14:paraId="1AE7177E" w14:textId="6CBA1C50"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likumā "Par norēķinu galīgumu maksājumu un finanšu instrumentu norēķinu sistēmās"";</w:t>
            </w:r>
          </w:p>
          <w:p w14:paraId="2E7D08D4" w14:textId="1D6E4E45"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Maksājumu pakalpojumu un elektroniskās naudas likumā";</w:t>
            </w:r>
          </w:p>
          <w:p w14:paraId="0DC86E82" w14:textId="74762987"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Noguldījumu garantiju likumā";</w:t>
            </w:r>
          </w:p>
          <w:p w14:paraId="5D441B43" w14:textId="5F237B6C"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Noziedzīgi iegūtu līdzekļu legalizācijas un terorisma un proliferācijas finansēšanas novēršanas likumā";</w:t>
            </w:r>
          </w:p>
          <w:p w14:paraId="18D6AF5C" w14:textId="20D96403"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Privāto pensiju fondu likumā";</w:t>
            </w:r>
          </w:p>
          <w:p w14:paraId="7F1223FA" w14:textId="34CD22CE"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Starptautisko un Latvijas Republikas nacionālo sankciju likumā";</w:t>
            </w:r>
          </w:p>
          <w:p w14:paraId="75FB1990" w14:textId="6711EE00"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Stratēģiskas nozīmes preču aprites likumā";</w:t>
            </w:r>
          </w:p>
          <w:p w14:paraId="3D10B14F" w14:textId="33DFF726" w:rsidR="00E07EEE"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Uzņēmumu ienākuma nodokļa likumā";</w:t>
            </w:r>
          </w:p>
          <w:p w14:paraId="3F5EAAC1" w14:textId="77777777" w:rsid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Valsts fondēto pensiju likumā";</w:t>
            </w:r>
          </w:p>
          <w:p w14:paraId="19B40E19" w14:textId="6A865B04" w:rsidR="004437AB" w:rsidRPr="002D38CD" w:rsidRDefault="00E07EEE" w:rsidP="002D38CD">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2D38CD">
              <w:rPr>
                <w:rFonts w:ascii="Times New Roman" w:eastAsia="Times New Roman" w:hAnsi="Times New Roman" w:cs="Times New Roman"/>
                <w:spacing w:val="-2"/>
                <w:sz w:val="24"/>
                <w:szCs w:val="24"/>
                <w:lang w:eastAsia="lv-LV"/>
              </w:rPr>
              <w:t>likumprojektu "Grozījumi Valsts un pašvaldību institūciju amatpersonu un darbinieku atlīdzības likumā".</w:t>
            </w:r>
          </w:p>
        </w:tc>
      </w:tr>
      <w:tr w:rsidR="004437AB" w:rsidRPr="00134405" w14:paraId="7B1C3912"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A57D25"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BED94C"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A2FEF8" w14:textId="1A7612FC" w:rsidR="004437AB" w:rsidRPr="00134405" w:rsidRDefault="00C33E4E"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Finanšu ministrija, Latvijas Banka</w:t>
            </w:r>
            <w:r w:rsidR="009438EB" w:rsidRPr="00134405">
              <w:rPr>
                <w:rFonts w:ascii="Times New Roman" w:eastAsia="Times New Roman" w:hAnsi="Times New Roman" w:cs="Times New Roman"/>
                <w:spacing w:val="-2"/>
                <w:sz w:val="24"/>
                <w:szCs w:val="24"/>
                <w:lang w:eastAsia="lv-LV"/>
              </w:rPr>
              <w:t>, FKTK</w:t>
            </w:r>
          </w:p>
        </w:tc>
      </w:tr>
      <w:tr w:rsidR="004437AB" w:rsidRPr="00134405" w14:paraId="3C74F3B0"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C6649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lastRenderedPageBreak/>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0DFB34"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6AC785"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w:t>
            </w:r>
          </w:p>
        </w:tc>
      </w:tr>
    </w:tbl>
    <w:p w14:paraId="6DB56D84" w14:textId="77777777"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184"/>
      </w:tblGrid>
      <w:tr w:rsidR="004437AB" w:rsidRPr="00134405" w14:paraId="3C32464C"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376533"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E07EEE" w:rsidRPr="00134405" w14:paraId="4D601B39"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BF933E"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80B639"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Saistības pret Eiropas Savienību</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DB768F" w14:textId="6AD91D3B" w:rsidR="00E07EEE" w:rsidRPr="00134405" w:rsidRDefault="004632A2" w:rsidP="00885C3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E07EEE" w:rsidRPr="00134405" w14:paraId="62B0CFA8"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013A49"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2607E4"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Citas starptautiskās saistības</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099BF5" w14:textId="03353999"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w:t>
            </w:r>
          </w:p>
        </w:tc>
      </w:tr>
      <w:tr w:rsidR="00E07EEE" w:rsidRPr="00134405" w14:paraId="6C153E56"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41B4F13"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3.</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B56D16"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26AF05" w14:textId="17F62CED" w:rsidR="00E07EEE" w:rsidRPr="00134405" w:rsidRDefault="00E07EEE" w:rsidP="004632A2">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iCs/>
                <w:sz w:val="24"/>
                <w:szCs w:val="24"/>
                <w:lang w:eastAsia="lv-LV"/>
              </w:rPr>
              <w:t>Saskaņā ar Līguma par Eiropas Savienības darbību 127. panta 4. punktu, 282. panta 5. punktu un Statūtu 4. pantu par likumprojektu "Latvijas Bankas likums" ir nepieciešams saņemt Eiropas Centrālās Bankas atzinumu. Ņemot vērā, ka Likumprojekts ir saistīts ar likumprojektu "Latvijas Bankas likums", arī par to ir nepieciešams saņemt Eiropas Centrālās bankas atzinumu</w:t>
            </w:r>
            <w:r w:rsidRPr="00134405">
              <w:rPr>
                <w:rFonts w:ascii="Times New Roman" w:eastAsia="Times New Roman" w:hAnsi="Times New Roman" w:cs="Times New Roman"/>
                <w:spacing w:val="-2"/>
                <w:sz w:val="24"/>
                <w:szCs w:val="24"/>
                <w:lang w:eastAsia="lv-LV"/>
              </w:rPr>
              <w:t>.</w:t>
            </w:r>
          </w:p>
        </w:tc>
      </w:tr>
    </w:tbl>
    <w:p w14:paraId="5EABF33C" w14:textId="4B7C1569" w:rsidR="004437AB" w:rsidRPr="00134405" w:rsidRDefault="004437AB" w:rsidP="004437AB">
      <w:pPr>
        <w:shd w:val="clear" w:color="auto" w:fill="FFFFFF"/>
        <w:spacing w:after="0" w:line="240" w:lineRule="auto"/>
        <w:rPr>
          <w:rFonts w:ascii="Times New Roman" w:eastAsia="Times New Roman" w:hAnsi="Times New Roman" w:cs="Times New Roman"/>
          <w:color w:val="000000"/>
          <w:sz w:val="24"/>
          <w:szCs w:val="24"/>
          <w:lang w:eastAsia="lv-LV"/>
        </w:rPr>
      </w:pPr>
      <w:r w:rsidRPr="00134405">
        <w:rPr>
          <w:rFonts w:ascii="Times New Roman" w:eastAsia="Times New Roman" w:hAnsi="Times New Roman" w:cs="Times New Roman"/>
          <w:color w:val="414142"/>
          <w:spacing w:val="-2"/>
          <w:sz w:val="24"/>
          <w:szCs w:val="24"/>
          <w:lang w:eastAsia="lv-LV"/>
        </w:rPr>
        <w:t> </w:t>
      </w:r>
      <w:r w:rsidRPr="00134405">
        <w:rPr>
          <w:rFonts w:ascii="Times New Roman" w:eastAsia="Times New Roman" w:hAnsi="Times New Roman" w:cs="Times New Roman"/>
          <w:color w:val="000000"/>
          <w:spacing w:val="-2"/>
          <w:sz w:val="24"/>
          <w:szCs w:val="24"/>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134405" w14:paraId="486396FA" w14:textId="77777777" w:rsidTr="004632A2">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9F393D"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VI. Sabiedrības līdzdalība un komunikācijas aktivitātes</w:t>
            </w:r>
          </w:p>
        </w:tc>
      </w:tr>
      <w:tr w:rsidR="00E07EEE" w:rsidRPr="00134405" w14:paraId="65743B3D" w14:textId="77777777" w:rsidTr="004632A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A3C90B"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464C4"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7D835E" w14:textId="77777777" w:rsidR="00E07EEE" w:rsidRPr="00134405" w:rsidRDefault="00E07EEE" w:rsidP="00E07EEE">
            <w:pPr>
              <w:spacing w:after="0" w:line="240" w:lineRule="auto"/>
              <w:jc w:val="both"/>
              <w:rPr>
                <w:rFonts w:ascii="Times New Roman" w:eastAsia="Times New Roman" w:hAnsi="Times New Roman" w:cs="Times New Roman"/>
                <w:bCs/>
                <w:iCs/>
                <w:sz w:val="24"/>
                <w:szCs w:val="24"/>
                <w:lang w:eastAsia="lv-LV"/>
              </w:rPr>
            </w:pPr>
            <w:r w:rsidRPr="00134405">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134405">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134405">
              <w:rPr>
                <w:rFonts w:ascii="Times New Roman" w:eastAsia="Times New Roman" w:hAnsi="Times New Roman" w:cs="Times New Roman"/>
                <w:iCs/>
                <w:sz w:val="24"/>
                <w:szCs w:val="24"/>
                <w:lang w:eastAsia="lv-LV"/>
              </w:rPr>
              <w:t xml:space="preserve">saskaņā ar Saeimas </w:t>
            </w:r>
            <w:r w:rsidRPr="00134405">
              <w:rPr>
                <w:rFonts w:ascii="Times New Roman" w:eastAsia="Times New Roman" w:hAnsi="Times New Roman" w:cs="Times New Roman"/>
                <w:bCs/>
                <w:iCs/>
                <w:sz w:val="24"/>
                <w:szCs w:val="24"/>
                <w:lang w:eastAsia="lv-LV"/>
              </w:rPr>
              <w:t>Budžeta un finanšu (nodokļu) komisijas 2019. gada 11. septembra sēdes protokola Nr. 76</w:t>
            </w:r>
            <w:r w:rsidRPr="00134405">
              <w:rPr>
                <w:rFonts w:ascii="Times New Roman" w:eastAsia="Times New Roman" w:hAnsi="Times New Roman" w:cs="Times New Roman"/>
                <w:bCs/>
                <w:iCs/>
                <w:sz w:val="24"/>
                <w:szCs w:val="24"/>
                <w:vertAlign w:val="superscript"/>
                <w:lang w:eastAsia="lv-LV"/>
              </w:rPr>
              <w:footnoteReference w:id="1"/>
            </w:r>
            <w:r w:rsidRPr="00134405">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6DAEC97A" w14:textId="7E2574C7" w:rsidR="00E07EEE" w:rsidRPr="00134405" w:rsidRDefault="00E07EEE" w:rsidP="00E07EEE">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iCs/>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E07EEE" w:rsidRPr="00134405" w14:paraId="398DB243" w14:textId="77777777" w:rsidTr="004632A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117EFC"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414BA2"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784538" w14:textId="77777777" w:rsidR="00E07EEE" w:rsidRPr="00134405" w:rsidRDefault="00E07EEE" w:rsidP="00E07EEE">
            <w:p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70042957" w14:textId="77777777" w:rsidR="00E07EEE" w:rsidRPr="00134405" w:rsidRDefault="00E07EEE" w:rsidP="00E07EEE">
            <w:p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6AB2F10E" w14:textId="77777777" w:rsidR="00E07EEE" w:rsidRPr="00134405" w:rsidRDefault="00E07EEE" w:rsidP="00E07EEE">
            <w:pPr>
              <w:spacing w:after="0" w:line="240" w:lineRule="auto"/>
              <w:jc w:val="both"/>
              <w:rPr>
                <w:rFonts w:ascii="Times New Roman" w:eastAsia="Times New Roman" w:hAnsi="Times New Roman" w:cs="Times New Roman"/>
                <w:iCs/>
                <w:sz w:val="24"/>
                <w:szCs w:val="24"/>
                <w:lang w:eastAsia="lv-LV"/>
              </w:rPr>
            </w:pPr>
            <w:r w:rsidRPr="00134405">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1A6897A1" w14:textId="7D113F90" w:rsidR="00E07EEE" w:rsidRPr="00134405" w:rsidRDefault="009A0E96" w:rsidP="00E07EEE">
            <w:pPr>
              <w:spacing w:after="0" w:line="240" w:lineRule="auto"/>
              <w:jc w:val="both"/>
              <w:rPr>
                <w:rFonts w:ascii="Times New Roman" w:eastAsia="Times New Roman" w:hAnsi="Times New Roman" w:cs="Times New Roman"/>
                <w:sz w:val="24"/>
                <w:szCs w:val="24"/>
                <w:lang w:eastAsia="lv-LV"/>
              </w:rPr>
            </w:pPr>
            <w:r w:rsidRPr="009A0E96">
              <w:rPr>
                <w:rFonts w:ascii="Times New Roman" w:eastAsia="Times New Roman" w:hAnsi="Times New Roman" w:cs="Times New Roman"/>
                <w:iCs/>
                <w:sz w:val="24"/>
                <w:szCs w:val="24"/>
                <w:lang w:eastAsia="lv-LV"/>
              </w:rPr>
              <w:t xml:space="preserve">Pirms likumprojekta "Latvijas Bankas likums" un ar to saistīto likumprojektu (t.sk. Likumprojekta) iesniegšanas Ministru kabinetā tie </w:t>
            </w:r>
            <w:r w:rsidRPr="009A0E96">
              <w:rPr>
                <w:rFonts w:ascii="Times New Roman" w:eastAsia="Times New Roman" w:hAnsi="Times New Roman" w:cs="Times New Roman"/>
                <w:iCs/>
                <w:sz w:val="24"/>
                <w:szCs w:val="24"/>
                <w:lang w:eastAsia="lv-LV"/>
              </w:rPr>
              <w:lastRenderedPageBreak/>
              <w:t>2020.gada 11.novembrī tika prezentēti FKTK konsultatīvajā finanšu un kapitāla tirgus padomē, kurā pārstāvētas visas FKTK uzraudzīto finanšu tirgus dalībnieku asociācijas, tādējādi iesaistot tās likumprojektu apspriešanā.</w:t>
            </w:r>
          </w:p>
        </w:tc>
      </w:tr>
      <w:tr w:rsidR="00E07EEE" w:rsidRPr="00134405" w14:paraId="446A8B96" w14:textId="77777777" w:rsidTr="004632A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FC85B7"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lastRenderedPageBreak/>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A27AFE"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55675A" w14:textId="7C143296" w:rsidR="00E07EEE" w:rsidRPr="00134405" w:rsidRDefault="009A0E96" w:rsidP="00E07EEE">
            <w:pPr>
              <w:spacing w:after="0" w:line="240" w:lineRule="auto"/>
              <w:jc w:val="both"/>
              <w:rPr>
                <w:rFonts w:ascii="Times New Roman" w:eastAsia="Times New Roman" w:hAnsi="Times New Roman" w:cs="Times New Roman"/>
                <w:sz w:val="24"/>
                <w:szCs w:val="24"/>
                <w:lang w:eastAsia="lv-LV"/>
              </w:rPr>
            </w:pPr>
            <w:r w:rsidRPr="009A0E96">
              <w:rPr>
                <w:rFonts w:ascii="Times New Roman" w:eastAsia="Times New Roman" w:hAnsi="Times New Roman" w:cs="Times New Roman"/>
                <w:iCs/>
                <w:sz w:val="24"/>
                <w:szCs w:val="24"/>
                <w:lang w:eastAsia="lv-LV"/>
              </w:rPr>
              <w:t>Likumprojektu pēc prezentācijas un tikšanās ar FKTK konsultatīvo finanšu un kapitāla tirgus padomi nebija nepieciešams precizēt, ņemot vērā sabiedrības līdzdalības rezultātus</w:t>
            </w:r>
            <w:r>
              <w:rPr>
                <w:rFonts w:ascii="Times New Roman" w:eastAsia="Times New Roman" w:hAnsi="Times New Roman" w:cs="Times New Roman"/>
                <w:iCs/>
                <w:sz w:val="24"/>
                <w:szCs w:val="24"/>
                <w:lang w:eastAsia="lv-LV"/>
              </w:rPr>
              <w:t>.</w:t>
            </w:r>
          </w:p>
        </w:tc>
      </w:tr>
      <w:tr w:rsidR="00E07EEE" w:rsidRPr="00134405" w14:paraId="00B1FE25" w14:textId="77777777" w:rsidTr="004632A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679D38F"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B5E0A0" w14:textId="77777777" w:rsidR="00E07EEE" w:rsidRPr="00134405" w:rsidRDefault="00E07EEE" w:rsidP="00E07EEE">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77457F" w14:textId="6EB1BD33" w:rsidR="00E07EEE" w:rsidRPr="00134405" w:rsidRDefault="00E07EEE" w:rsidP="00E07EEE">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Nav. </w:t>
            </w:r>
          </w:p>
        </w:tc>
      </w:tr>
    </w:tbl>
    <w:p w14:paraId="476F7F39" w14:textId="56681C30" w:rsidR="004437AB" w:rsidRPr="00134405" w:rsidRDefault="004437AB" w:rsidP="004437AB">
      <w:pPr>
        <w:shd w:val="clear" w:color="auto" w:fill="FFFFFF"/>
        <w:spacing w:after="0" w:line="240" w:lineRule="auto"/>
        <w:rPr>
          <w:rFonts w:ascii="Times New Roman" w:eastAsia="Times New Roman" w:hAnsi="Times New Roman" w:cs="Times New Roman"/>
          <w:color w:val="414142"/>
          <w:spacing w:val="-2"/>
          <w:sz w:val="24"/>
          <w:szCs w:val="24"/>
          <w:lang w:eastAsia="lv-LV"/>
        </w:rPr>
      </w:pPr>
      <w:r w:rsidRPr="00134405">
        <w:rPr>
          <w:rFonts w:ascii="Times New Roman" w:eastAsia="Times New Roman" w:hAnsi="Times New Roman" w:cs="Times New Roman"/>
          <w:color w:val="414142"/>
          <w:spacing w:val="-2"/>
          <w:sz w:val="24"/>
          <w:szCs w:val="24"/>
          <w:lang w:eastAsia="lv-LV"/>
        </w:rPr>
        <w:t> </w:t>
      </w:r>
    </w:p>
    <w:p w14:paraId="730E4E0D" w14:textId="77777777" w:rsidR="00AF2EEB" w:rsidRPr="00134405" w:rsidRDefault="00AF2EEB" w:rsidP="004437AB">
      <w:pPr>
        <w:shd w:val="clear" w:color="auto" w:fill="FFFFFF"/>
        <w:spacing w:after="0" w:line="240" w:lineRule="auto"/>
        <w:rPr>
          <w:rFonts w:ascii="Times New Roman" w:eastAsia="Times New Roman" w:hAnsi="Times New Roman" w:cs="Times New Roman"/>
          <w:color w:val="000000"/>
          <w:sz w:val="24"/>
          <w:szCs w:val="24"/>
          <w:lang w:eastAsia="lv-LV"/>
        </w:rPr>
      </w:pP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134405" w14:paraId="46F30429"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7086E0" w14:textId="77777777" w:rsidR="004437AB" w:rsidRPr="00134405" w:rsidRDefault="004437AB" w:rsidP="004437AB">
            <w:pPr>
              <w:spacing w:after="0" w:line="240" w:lineRule="auto"/>
              <w:jc w:val="center"/>
              <w:rPr>
                <w:rFonts w:ascii="Times New Roman" w:eastAsia="Times New Roman" w:hAnsi="Times New Roman" w:cs="Times New Roman"/>
                <w:sz w:val="24"/>
                <w:szCs w:val="24"/>
                <w:lang w:eastAsia="lv-LV"/>
              </w:rPr>
            </w:pPr>
            <w:r w:rsidRPr="00134405">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134405" w14:paraId="7FC49EE9"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F368FD"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0FB8C8"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30A8B2" w14:textId="77777777" w:rsidR="004437AB" w:rsidRPr="00134405" w:rsidRDefault="006F7501" w:rsidP="004437AB">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Latvijas Banka</w:t>
            </w:r>
            <w:r w:rsidR="00C33E4E" w:rsidRPr="00134405">
              <w:rPr>
                <w:rFonts w:ascii="Times New Roman" w:eastAsia="Times New Roman" w:hAnsi="Times New Roman" w:cs="Times New Roman"/>
                <w:spacing w:val="-2"/>
                <w:sz w:val="24"/>
                <w:szCs w:val="24"/>
                <w:lang w:eastAsia="lv-LV"/>
              </w:rPr>
              <w:t xml:space="preserve"> un FKTK</w:t>
            </w:r>
          </w:p>
        </w:tc>
      </w:tr>
      <w:tr w:rsidR="004437AB" w:rsidRPr="00134405" w14:paraId="47A134B7"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114037"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D94349"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Projekta izpildes ietekme uz pārvaldes funkcijām un institucionālo struktūru.</w:t>
            </w:r>
            <w:r w:rsidRPr="00134405">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5389F6" w14:textId="77777777" w:rsidR="00E07EEE" w:rsidRPr="00134405" w:rsidRDefault="00E07EEE" w:rsidP="00E07EEE">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36F74866" w14:textId="6EE05611" w:rsidR="004437AB" w:rsidRPr="00134405" w:rsidRDefault="00E07EEE" w:rsidP="00E07EEE">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sz w:val="24"/>
                <w:szCs w:val="24"/>
                <w:lang w:eastAsia="lv-LV"/>
              </w:rPr>
              <w:t>Taču jāņem vērā to, ka likumprojekts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un Latvijas Bankas pievienošanas procesa rezultātā darbinieku skaita samazinājums var sasniegt līdz 30 pilna laika ekvivalentiem.</w:t>
            </w:r>
          </w:p>
        </w:tc>
      </w:tr>
      <w:tr w:rsidR="004437AB" w:rsidRPr="00134405" w14:paraId="1D4B9170"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702B26"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33FC0B" w14:textId="77777777" w:rsidR="004437AB" w:rsidRPr="00134405" w:rsidRDefault="004437AB" w:rsidP="004437AB">
            <w:pPr>
              <w:spacing w:after="0" w:line="240" w:lineRule="auto"/>
              <w:rPr>
                <w:rFonts w:ascii="Times New Roman" w:eastAsia="Times New Roman" w:hAnsi="Times New Roman" w:cs="Times New Roman"/>
                <w:sz w:val="24"/>
                <w:szCs w:val="24"/>
                <w:lang w:eastAsia="lv-LV"/>
              </w:rPr>
            </w:pPr>
            <w:r w:rsidRPr="00134405">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6558DE0D" w14:textId="77777777" w:rsidR="004437AB" w:rsidRPr="00134405" w:rsidRDefault="00C33E4E" w:rsidP="004437AB">
            <w:pPr>
              <w:spacing w:after="0" w:line="240" w:lineRule="auto"/>
              <w:jc w:val="both"/>
              <w:rPr>
                <w:rFonts w:ascii="Times New Roman" w:eastAsia="Times New Roman" w:hAnsi="Times New Roman" w:cs="Times New Roman"/>
                <w:sz w:val="24"/>
                <w:szCs w:val="24"/>
                <w:lang w:eastAsia="lv-LV"/>
              </w:rPr>
            </w:pPr>
            <w:r w:rsidRPr="00134405">
              <w:rPr>
                <w:rFonts w:ascii="Times New Roman" w:eastAsia="Times New Roman" w:hAnsi="Times New Roman" w:cs="Times New Roman"/>
                <w:sz w:val="24"/>
                <w:szCs w:val="24"/>
                <w:lang w:eastAsia="lv-LV"/>
              </w:rPr>
              <w:t xml:space="preserve">Nav </w:t>
            </w:r>
          </w:p>
        </w:tc>
      </w:tr>
    </w:tbl>
    <w:p w14:paraId="3F641D88" w14:textId="77777777" w:rsidR="00AF2EEB" w:rsidRPr="00134405" w:rsidRDefault="00AF2EEB" w:rsidP="004437AB">
      <w:pPr>
        <w:shd w:val="clear" w:color="auto" w:fill="FFFFFF"/>
        <w:spacing w:after="0" w:line="240" w:lineRule="auto"/>
        <w:rPr>
          <w:rFonts w:ascii="Times New Roman" w:eastAsia="Times New Roman" w:hAnsi="Times New Roman" w:cs="Times New Roman"/>
          <w:color w:val="000000"/>
          <w:spacing w:val="-2"/>
          <w:sz w:val="24"/>
          <w:szCs w:val="24"/>
          <w:lang w:eastAsia="lv-LV"/>
        </w:rPr>
      </w:pPr>
    </w:p>
    <w:p w14:paraId="1758F47B" w14:textId="77777777" w:rsidR="003722ED" w:rsidRDefault="003722ED" w:rsidP="00C33E4E">
      <w:pPr>
        <w:tabs>
          <w:tab w:val="left" w:pos="6237"/>
        </w:tabs>
        <w:spacing w:after="0" w:line="240" w:lineRule="auto"/>
        <w:ind w:firstLine="720"/>
        <w:rPr>
          <w:rFonts w:ascii="Times New Roman" w:hAnsi="Times New Roman" w:cs="Times New Roman"/>
          <w:sz w:val="28"/>
          <w:szCs w:val="28"/>
        </w:rPr>
      </w:pPr>
    </w:p>
    <w:p w14:paraId="4AA7CEB3" w14:textId="77777777" w:rsidR="003722ED" w:rsidRDefault="003722ED" w:rsidP="00C33E4E">
      <w:pPr>
        <w:tabs>
          <w:tab w:val="left" w:pos="6237"/>
        </w:tabs>
        <w:spacing w:after="0" w:line="240" w:lineRule="auto"/>
        <w:ind w:firstLine="720"/>
        <w:rPr>
          <w:rFonts w:ascii="Times New Roman" w:hAnsi="Times New Roman" w:cs="Times New Roman"/>
          <w:sz w:val="28"/>
          <w:szCs w:val="28"/>
        </w:rPr>
      </w:pPr>
    </w:p>
    <w:p w14:paraId="4E90220F" w14:textId="77777777" w:rsidR="00C33E4E" w:rsidRPr="00C511C0" w:rsidRDefault="00C33E4E" w:rsidP="003722ED">
      <w:pPr>
        <w:tabs>
          <w:tab w:val="left" w:pos="6521"/>
        </w:tabs>
        <w:spacing w:after="0" w:line="240" w:lineRule="auto"/>
        <w:ind w:firstLine="720"/>
        <w:rPr>
          <w:rFonts w:ascii="Times New Roman" w:hAnsi="Times New Roman" w:cs="Times New Roman"/>
          <w:sz w:val="28"/>
          <w:szCs w:val="28"/>
        </w:rPr>
      </w:pPr>
      <w:r w:rsidRPr="00C511C0">
        <w:rPr>
          <w:rFonts w:ascii="Times New Roman" w:hAnsi="Times New Roman" w:cs="Times New Roman"/>
          <w:sz w:val="28"/>
          <w:szCs w:val="28"/>
        </w:rPr>
        <w:t>Finanšu ministrs</w:t>
      </w:r>
      <w:r w:rsidRPr="00C511C0">
        <w:rPr>
          <w:rFonts w:ascii="Times New Roman" w:hAnsi="Times New Roman" w:cs="Times New Roman"/>
          <w:sz w:val="28"/>
          <w:szCs w:val="28"/>
        </w:rPr>
        <w:tab/>
        <w:t>J. Reirs</w:t>
      </w:r>
    </w:p>
    <w:p w14:paraId="094A59BF" w14:textId="77777777" w:rsidR="003632E3" w:rsidRDefault="003632E3" w:rsidP="003632E3">
      <w:pPr>
        <w:tabs>
          <w:tab w:val="left" w:pos="6237"/>
        </w:tabs>
        <w:spacing w:after="0" w:line="240" w:lineRule="auto"/>
        <w:ind w:firstLine="720"/>
        <w:rPr>
          <w:rFonts w:ascii="Times New Roman" w:hAnsi="Times New Roman" w:cs="Times New Roman"/>
          <w:sz w:val="20"/>
          <w:szCs w:val="20"/>
        </w:rPr>
      </w:pPr>
    </w:p>
    <w:p w14:paraId="7AC1F4D3" w14:textId="77777777" w:rsidR="003632E3" w:rsidRDefault="003632E3" w:rsidP="003632E3">
      <w:pPr>
        <w:tabs>
          <w:tab w:val="left" w:pos="6237"/>
        </w:tabs>
        <w:spacing w:after="0" w:line="240" w:lineRule="auto"/>
        <w:ind w:firstLine="720"/>
        <w:rPr>
          <w:rFonts w:ascii="Times New Roman" w:hAnsi="Times New Roman" w:cs="Times New Roman"/>
          <w:sz w:val="20"/>
          <w:szCs w:val="20"/>
        </w:rPr>
      </w:pPr>
    </w:p>
    <w:p w14:paraId="2AB29E2D" w14:textId="77777777" w:rsidR="003632E3" w:rsidRDefault="003632E3" w:rsidP="003632E3">
      <w:pPr>
        <w:tabs>
          <w:tab w:val="left" w:pos="6237"/>
        </w:tabs>
        <w:spacing w:after="0" w:line="240" w:lineRule="auto"/>
        <w:ind w:firstLine="720"/>
        <w:rPr>
          <w:rFonts w:ascii="Times New Roman" w:hAnsi="Times New Roman" w:cs="Times New Roman"/>
          <w:sz w:val="20"/>
          <w:szCs w:val="20"/>
        </w:rPr>
      </w:pPr>
    </w:p>
    <w:p w14:paraId="430C9E0B" w14:textId="03032517" w:rsidR="00DF246C" w:rsidRPr="003632E3" w:rsidRDefault="00DF246C" w:rsidP="003722ED">
      <w:pPr>
        <w:tabs>
          <w:tab w:val="left" w:pos="6237"/>
        </w:tabs>
        <w:spacing w:after="0" w:line="240" w:lineRule="auto"/>
        <w:rPr>
          <w:rFonts w:ascii="Times New Roman" w:hAnsi="Times New Roman" w:cs="Times New Roman"/>
          <w:sz w:val="20"/>
          <w:szCs w:val="20"/>
        </w:rPr>
      </w:pPr>
      <w:r w:rsidRPr="003632E3">
        <w:rPr>
          <w:rFonts w:ascii="Times New Roman" w:hAnsi="Times New Roman" w:cs="Times New Roman"/>
          <w:sz w:val="20"/>
          <w:szCs w:val="20"/>
        </w:rPr>
        <w:t>Tukiša</w:t>
      </w:r>
      <w:r w:rsidR="003632E3">
        <w:rPr>
          <w:rFonts w:ascii="Times New Roman" w:hAnsi="Times New Roman" w:cs="Times New Roman"/>
          <w:sz w:val="20"/>
          <w:szCs w:val="20"/>
        </w:rPr>
        <w:t xml:space="preserve">, </w:t>
      </w:r>
      <w:r w:rsidRPr="003632E3">
        <w:rPr>
          <w:rFonts w:ascii="Times New Roman" w:hAnsi="Times New Roman" w:cs="Times New Roman"/>
          <w:sz w:val="20"/>
          <w:szCs w:val="20"/>
        </w:rPr>
        <w:t>67774818</w:t>
      </w:r>
    </w:p>
    <w:p w14:paraId="3DB26282" w14:textId="5617D92C" w:rsidR="00C33E4E" w:rsidRPr="003632E3" w:rsidRDefault="00DF246C" w:rsidP="003722ED">
      <w:pPr>
        <w:tabs>
          <w:tab w:val="left" w:pos="6237"/>
        </w:tabs>
        <w:spacing w:after="0" w:line="240" w:lineRule="auto"/>
        <w:rPr>
          <w:rFonts w:ascii="Times New Roman" w:hAnsi="Times New Roman" w:cs="Times New Roman"/>
          <w:sz w:val="20"/>
          <w:szCs w:val="20"/>
        </w:rPr>
      </w:pPr>
      <w:r w:rsidRPr="003632E3">
        <w:rPr>
          <w:rFonts w:ascii="Times New Roman" w:hAnsi="Times New Roman" w:cs="Times New Roman"/>
          <w:sz w:val="20"/>
          <w:szCs w:val="20"/>
        </w:rPr>
        <w:t>Sigita.Tukisa@fktk.lv</w:t>
      </w:r>
    </w:p>
    <w:p w14:paraId="7F79F62E" w14:textId="77777777" w:rsidR="00C33E4E" w:rsidRPr="003632E3" w:rsidRDefault="00C33E4E" w:rsidP="003722ED">
      <w:pPr>
        <w:tabs>
          <w:tab w:val="left" w:pos="6237"/>
        </w:tabs>
        <w:spacing w:after="0" w:line="240" w:lineRule="auto"/>
        <w:rPr>
          <w:rFonts w:ascii="Times New Roman" w:hAnsi="Times New Roman" w:cs="Times New Roman"/>
          <w:sz w:val="20"/>
          <w:szCs w:val="20"/>
        </w:rPr>
      </w:pPr>
    </w:p>
    <w:p w14:paraId="52551701" w14:textId="77777777" w:rsidR="003722ED" w:rsidRDefault="003722ED" w:rsidP="003722ED">
      <w:pPr>
        <w:tabs>
          <w:tab w:val="left" w:pos="6237"/>
        </w:tabs>
        <w:spacing w:after="0" w:line="240" w:lineRule="auto"/>
        <w:rPr>
          <w:rFonts w:ascii="Times New Roman" w:hAnsi="Times New Roman" w:cs="Times New Roman"/>
          <w:sz w:val="24"/>
          <w:szCs w:val="24"/>
        </w:rPr>
      </w:pPr>
    </w:p>
    <w:p w14:paraId="42E5995D" w14:textId="77777777" w:rsidR="003722ED" w:rsidRDefault="003722ED" w:rsidP="003722ED">
      <w:pPr>
        <w:tabs>
          <w:tab w:val="left" w:pos="6237"/>
        </w:tabs>
        <w:spacing w:after="0" w:line="240" w:lineRule="auto"/>
        <w:rPr>
          <w:rFonts w:ascii="Times New Roman" w:hAnsi="Times New Roman" w:cs="Times New Roman"/>
          <w:sz w:val="24"/>
          <w:szCs w:val="24"/>
        </w:rPr>
      </w:pPr>
    </w:p>
    <w:p w14:paraId="28C21F5B" w14:textId="1B6343A5" w:rsidR="003722ED" w:rsidRPr="005A3098" w:rsidRDefault="003722ED" w:rsidP="003722ED">
      <w:pPr>
        <w:pStyle w:val="Footer"/>
        <w:rPr>
          <w:rFonts w:ascii="Times New Roman" w:hAnsi="Times New Roman"/>
          <w:sz w:val="16"/>
          <w:szCs w:val="16"/>
        </w:rPr>
      </w:pPr>
      <w:r w:rsidRPr="008709C1">
        <w:rPr>
          <w:rFonts w:ascii="Times New Roman" w:hAnsi="Times New Roman"/>
          <w:sz w:val="16"/>
          <w:szCs w:val="16"/>
        </w:rPr>
        <w:t xml:space="preserve">v_sk. = </w:t>
      </w:r>
      <w:r>
        <w:rPr>
          <w:rFonts w:ascii="Times New Roman" w:hAnsi="Times New Roman"/>
          <w:sz w:val="16"/>
          <w:szCs w:val="16"/>
        </w:rPr>
        <w:t>1738</w:t>
      </w:r>
    </w:p>
    <w:sectPr w:rsidR="003722ED" w:rsidRPr="005A3098" w:rsidSect="00AF2EEB">
      <w:headerReference w:type="default" r:id="rId11"/>
      <w:footerReference w:type="default" r:id="rId12"/>
      <w:footerReference w:type="first" r:id="rId13"/>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B0FD" w14:textId="77777777" w:rsidR="001D4588" w:rsidRDefault="001D4588" w:rsidP="00BE14B3">
      <w:pPr>
        <w:spacing w:after="0" w:line="240" w:lineRule="auto"/>
      </w:pPr>
      <w:r>
        <w:separator/>
      </w:r>
    </w:p>
  </w:endnote>
  <w:endnote w:type="continuationSeparator" w:id="0">
    <w:p w14:paraId="49BE5E0D" w14:textId="77777777" w:rsidR="001D4588" w:rsidRDefault="001D4588"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152C" w14:textId="77777777" w:rsidR="003722ED" w:rsidRPr="006B51C0" w:rsidRDefault="003722ED" w:rsidP="003722ED">
    <w:pPr>
      <w:pStyle w:val="Footer"/>
      <w:jc w:val="both"/>
      <w:rPr>
        <w:rFonts w:ascii="Times New Roman" w:hAnsi="Times New Roman" w:cs="Times New Roman"/>
        <w:sz w:val="20"/>
        <w:szCs w:val="20"/>
      </w:rPr>
    </w:pPr>
    <w:r w:rsidRPr="006B51C0">
      <w:rPr>
        <w:rFonts w:ascii="Times New Roman" w:hAnsi="Times New Roman" w:cs="Times New Roman"/>
        <w:sz w:val="20"/>
        <w:szCs w:val="20"/>
      </w:rPr>
      <w:t>FMAnot</w:t>
    </w:r>
    <w:r>
      <w:rPr>
        <w:rFonts w:ascii="Times New Roman" w:hAnsi="Times New Roman" w:cs="Times New Roman"/>
        <w:sz w:val="20"/>
        <w:szCs w:val="20"/>
      </w:rPr>
      <w:t>_110221_IPSL_groz  (TA-355)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6BD" w14:textId="32C42201" w:rsidR="006B51C0" w:rsidRPr="006B51C0" w:rsidRDefault="006B51C0" w:rsidP="006B51C0">
    <w:pPr>
      <w:pStyle w:val="Footer"/>
      <w:jc w:val="both"/>
      <w:rPr>
        <w:rFonts w:ascii="Times New Roman" w:hAnsi="Times New Roman" w:cs="Times New Roman"/>
        <w:sz w:val="20"/>
        <w:szCs w:val="20"/>
      </w:rPr>
    </w:pPr>
    <w:r w:rsidRPr="006B51C0">
      <w:rPr>
        <w:rFonts w:ascii="Times New Roman" w:hAnsi="Times New Roman" w:cs="Times New Roman"/>
        <w:sz w:val="20"/>
        <w:szCs w:val="20"/>
      </w:rPr>
      <w:t>FMAnot</w:t>
    </w:r>
    <w:r>
      <w:rPr>
        <w:rFonts w:ascii="Times New Roman" w:hAnsi="Times New Roman" w:cs="Times New Roman"/>
        <w:sz w:val="20"/>
        <w:szCs w:val="20"/>
      </w:rPr>
      <w:t>_</w:t>
    </w:r>
    <w:r w:rsidR="00071C0C">
      <w:rPr>
        <w:rFonts w:ascii="Times New Roman" w:hAnsi="Times New Roman" w:cs="Times New Roman"/>
        <w:sz w:val="20"/>
        <w:szCs w:val="20"/>
      </w:rPr>
      <w:t>110221</w:t>
    </w:r>
    <w:r>
      <w:rPr>
        <w:rFonts w:ascii="Times New Roman" w:hAnsi="Times New Roman" w:cs="Times New Roman"/>
        <w:sz w:val="20"/>
        <w:szCs w:val="20"/>
      </w:rPr>
      <w:t>_IPSL_groz</w:t>
    </w:r>
    <w:r w:rsidR="003722ED">
      <w:rPr>
        <w:rFonts w:ascii="Times New Roman" w:hAnsi="Times New Roman" w:cs="Times New Roman"/>
        <w:sz w:val="20"/>
        <w:szCs w:val="20"/>
      </w:rPr>
      <w:t xml:space="preserve">  (TA-355)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BCFB" w14:textId="77777777" w:rsidR="001D4588" w:rsidRDefault="001D4588" w:rsidP="00BE14B3">
      <w:pPr>
        <w:spacing w:after="0" w:line="240" w:lineRule="auto"/>
      </w:pPr>
      <w:r>
        <w:separator/>
      </w:r>
    </w:p>
  </w:footnote>
  <w:footnote w:type="continuationSeparator" w:id="0">
    <w:p w14:paraId="2BEA9510" w14:textId="77777777" w:rsidR="001D4588" w:rsidRDefault="001D4588" w:rsidP="00BE14B3">
      <w:pPr>
        <w:spacing w:after="0" w:line="240" w:lineRule="auto"/>
      </w:pPr>
      <w:r>
        <w:continuationSeparator/>
      </w:r>
    </w:p>
  </w:footnote>
  <w:footnote w:id="1">
    <w:p w14:paraId="7DFDE901" w14:textId="77777777" w:rsidR="00E07EEE" w:rsidRPr="00B92284" w:rsidRDefault="00E07EEE" w:rsidP="00FF5DB5">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933774"/>
      <w:docPartObj>
        <w:docPartGallery w:val="Page Numbers (Top of Page)"/>
        <w:docPartUnique/>
      </w:docPartObj>
    </w:sdtPr>
    <w:sdtEndPr>
      <w:rPr>
        <w:rFonts w:ascii="Times New Roman" w:hAnsi="Times New Roman" w:cs="Times New Roman"/>
        <w:noProof/>
        <w:sz w:val="24"/>
        <w:szCs w:val="24"/>
      </w:rPr>
    </w:sdtEndPr>
    <w:sdtContent>
      <w:p w14:paraId="47CB66F7" w14:textId="08061B15" w:rsidR="003722ED" w:rsidRPr="003722ED" w:rsidRDefault="003722ED">
        <w:pPr>
          <w:pStyle w:val="Header"/>
          <w:jc w:val="center"/>
          <w:rPr>
            <w:rFonts w:ascii="Times New Roman" w:hAnsi="Times New Roman" w:cs="Times New Roman"/>
            <w:sz w:val="24"/>
            <w:szCs w:val="24"/>
          </w:rPr>
        </w:pPr>
        <w:r w:rsidRPr="003722ED">
          <w:rPr>
            <w:rFonts w:ascii="Times New Roman" w:hAnsi="Times New Roman" w:cs="Times New Roman"/>
            <w:sz w:val="24"/>
            <w:szCs w:val="24"/>
          </w:rPr>
          <w:fldChar w:fldCharType="begin"/>
        </w:r>
        <w:r w:rsidRPr="003722ED">
          <w:rPr>
            <w:rFonts w:ascii="Times New Roman" w:hAnsi="Times New Roman" w:cs="Times New Roman"/>
            <w:sz w:val="24"/>
            <w:szCs w:val="24"/>
          </w:rPr>
          <w:instrText xml:space="preserve"> PAGE   \* MERGEFORMAT </w:instrText>
        </w:r>
        <w:r w:rsidRPr="003722ED">
          <w:rPr>
            <w:rFonts w:ascii="Times New Roman" w:hAnsi="Times New Roman" w:cs="Times New Roman"/>
            <w:sz w:val="24"/>
            <w:szCs w:val="24"/>
          </w:rPr>
          <w:fldChar w:fldCharType="separate"/>
        </w:r>
        <w:r>
          <w:rPr>
            <w:rFonts w:ascii="Times New Roman" w:hAnsi="Times New Roman" w:cs="Times New Roman"/>
            <w:noProof/>
            <w:sz w:val="24"/>
            <w:szCs w:val="24"/>
          </w:rPr>
          <w:t>6</w:t>
        </w:r>
        <w:r w:rsidRPr="003722ED">
          <w:rPr>
            <w:rFonts w:ascii="Times New Roman" w:hAnsi="Times New Roman" w:cs="Times New Roman"/>
            <w:noProof/>
            <w:sz w:val="24"/>
            <w:szCs w:val="24"/>
          </w:rPr>
          <w:fldChar w:fldCharType="end"/>
        </w:r>
      </w:p>
    </w:sdtContent>
  </w:sdt>
  <w:p w14:paraId="4C7D1328" w14:textId="22F68D24" w:rsidR="00B22DBC" w:rsidRPr="00AF2EEB" w:rsidRDefault="00B22DBC" w:rsidP="006B51C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BAE"/>
    <w:multiLevelType w:val="hybridMultilevel"/>
    <w:tmpl w:val="8F7E7B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19529F"/>
    <w:multiLevelType w:val="hybridMultilevel"/>
    <w:tmpl w:val="C776A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AB"/>
    <w:rsid w:val="0003253A"/>
    <w:rsid w:val="00071C0C"/>
    <w:rsid w:val="00095946"/>
    <w:rsid w:val="00096273"/>
    <w:rsid w:val="000A3CC5"/>
    <w:rsid w:val="000B6231"/>
    <w:rsid w:val="000D10DC"/>
    <w:rsid w:val="000D77F9"/>
    <w:rsid w:val="000D7A86"/>
    <w:rsid w:val="000F0404"/>
    <w:rsid w:val="00133A3A"/>
    <w:rsid w:val="00134405"/>
    <w:rsid w:val="0017537C"/>
    <w:rsid w:val="001A2B9C"/>
    <w:rsid w:val="001A2C61"/>
    <w:rsid w:val="001B51D9"/>
    <w:rsid w:val="001D4588"/>
    <w:rsid w:val="001E15A6"/>
    <w:rsid w:val="00222822"/>
    <w:rsid w:val="0026605C"/>
    <w:rsid w:val="00292AB6"/>
    <w:rsid w:val="002D38CD"/>
    <w:rsid w:val="002D4942"/>
    <w:rsid w:val="002E612C"/>
    <w:rsid w:val="00323F30"/>
    <w:rsid w:val="00334491"/>
    <w:rsid w:val="003632E3"/>
    <w:rsid w:val="003722ED"/>
    <w:rsid w:val="003C5E66"/>
    <w:rsid w:val="003F3B47"/>
    <w:rsid w:val="00424637"/>
    <w:rsid w:val="004437AB"/>
    <w:rsid w:val="004632A2"/>
    <w:rsid w:val="00497F1D"/>
    <w:rsid w:val="004A43C6"/>
    <w:rsid w:val="004E67FB"/>
    <w:rsid w:val="004F0AAA"/>
    <w:rsid w:val="00513548"/>
    <w:rsid w:val="00540C93"/>
    <w:rsid w:val="005823F4"/>
    <w:rsid w:val="005859C2"/>
    <w:rsid w:val="00647691"/>
    <w:rsid w:val="00664F08"/>
    <w:rsid w:val="00666C10"/>
    <w:rsid w:val="006729E5"/>
    <w:rsid w:val="006A7503"/>
    <w:rsid w:val="006B51C0"/>
    <w:rsid w:val="006B5EAB"/>
    <w:rsid w:val="006E2BAB"/>
    <w:rsid w:val="006F5ADB"/>
    <w:rsid w:val="006F7501"/>
    <w:rsid w:val="00703683"/>
    <w:rsid w:val="00755C47"/>
    <w:rsid w:val="007C1525"/>
    <w:rsid w:val="00802B9B"/>
    <w:rsid w:val="00871B7F"/>
    <w:rsid w:val="00881471"/>
    <w:rsid w:val="00885C39"/>
    <w:rsid w:val="008909A3"/>
    <w:rsid w:val="008F512C"/>
    <w:rsid w:val="0091442A"/>
    <w:rsid w:val="009438EB"/>
    <w:rsid w:val="009807EA"/>
    <w:rsid w:val="009A0E96"/>
    <w:rsid w:val="009C6426"/>
    <w:rsid w:val="009C7277"/>
    <w:rsid w:val="009E06DF"/>
    <w:rsid w:val="00A26C22"/>
    <w:rsid w:val="00A56B6A"/>
    <w:rsid w:val="00A617DA"/>
    <w:rsid w:val="00A845C6"/>
    <w:rsid w:val="00AF250B"/>
    <w:rsid w:val="00AF2EEB"/>
    <w:rsid w:val="00B22DBC"/>
    <w:rsid w:val="00B30722"/>
    <w:rsid w:val="00B77718"/>
    <w:rsid w:val="00BB7C59"/>
    <w:rsid w:val="00BE14B3"/>
    <w:rsid w:val="00BE6E30"/>
    <w:rsid w:val="00C33E4E"/>
    <w:rsid w:val="00C4286D"/>
    <w:rsid w:val="00C511C0"/>
    <w:rsid w:val="00C91FA5"/>
    <w:rsid w:val="00CB078F"/>
    <w:rsid w:val="00CD0188"/>
    <w:rsid w:val="00CD1A23"/>
    <w:rsid w:val="00CD4161"/>
    <w:rsid w:val="00D0354B"/>
    <w:rsid w:val="00D16016"/>
    <w:rsid w:val="00D16B09"/>
    <w:rsid w:val="00D2282D"/>
    <w:rsid w:val="00D97873"/>
    <w:rsid w:val="00D97C5E"/>
    <w:rsid w:val="00DC4639"/>
    <w:rsid w:val="00DF246C"/>
    <w:rsid w:val="00E07EEE"/>
    <w:rsid w:val="00E139F3"/>
    <w:rsid w:val="00F266CA"/>
    <w:rsid w:val="00F4534B"/>
    <w:rsid w:val="00F64507"/>
    <w:rsid w:val="00F8268F"/>
    <w:rsid w:val="00F83C14"/>
    <w:rsid w:val="00FC6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C2638"/>
  <w15:docId w15:val="{987BE162-6177-4718-85E7-F8D345F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FootnoteText">
    <w:name w:val="footnote text"/>
    <w:basedOn w:val="Normal"/>
    <w:link w:val="FootnoteTextChar"/>
    <w:uiPriority w:val="99"/>
    <w:unhideWhenUsed/>
    <w:rsid w:val="00E07EEE"/>
    <w:pPr>
      <w:spacing w:after="0" w:line="240" w:lineRule="auto"/>
    </w:pPr>
    <w:rPr>
      <w:sz w:val="20"/>
      <w:szCs w:val="20"/>
    </w:rPr>
  </w:style>
  <w:style w:type="character" w:customStyle="1" w:styleId="FootnoteTextChar">
    <w:name w:val="Footnote Text Char"/>
    <w:basedOn w:val="DefaultParagraphFont"/>
    <w:link w:val="FootnoteText"/>
    <w:uiPriority w:val="99"/>
    <w:rsid w:val="00E07EEE"/>
    <w:rPr>
      <w:sz w:val="20"/>
      <w:szCs w:val="20"/>
    </w:rPr>
  </w:style>
  <w:style w:type="character" w:styleId="FootnoteReference">
    <w:name w:val="footnote reference"/>
    <w:basedOn w:val="DefaultParagraphFont"/>
    <w:uiPriority w:val="99"/>
    <w:semiHidden/>
    <w:unhideWhenUsed/>
    <w:rsid w:val="00E07EEE"/>
    <w:rPr>
      <w:vertAlign w:val="superscript"/>
    </w:rPr>
  </w:style>
  <w:style w:type="paragraph" w:styleId="CommentSubject">
    <w:name w:val="annotation subject"/>
    <w:basedOn w:val="CommentText"/>
    <w:next w:val="CommentText"/>
    <w:link w:val="CommentSubjectChar"/>
    <w:uiPriority w:val="99"/>
    <w:semiHidden/>
    <w:unhideWhenUsed/>
    <w:rsid w:val="00D16016"/>
    <w:pPr>
      <w:spacing w:after="200"/>
    </w:pPr>
    <w:rPr>
      <w:b/>
      <w:bCs/>
    </w:rPr>
  </w:style>
  <w:style w:type="character" w:customStyle="1" w:styleId="CommentSubjectChar">
    <w:name w:val="Comment Subject Char"/>
    <w:basedOn w:val="CommentTextChar"/>
    <w:link w:val="CommentSubject"/>
    <w:uiPriority w:val="99"/>
    <w:semiHidden/>
    <w:rsid w:val="00D160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14483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0A40-AA88-43D9-BB96-8C121E1D195C}">
  <ds:schemaRefs>
    <ds:schemaRef ds:uri="http://schemas.microsoft.com/sharepoint/v3/contenttype/forms"/>
  </ds:schemaRefs>
</ds:datastoreItem>
</file>

<file path=customXml/itemProps2.xml><?xml version="1.0" encoding="utf-8"?>
<ds:datastoreItem xmlns:ds="http://schemas.openxmlformats.org/officeDocument/2006/customXml" ds:itemID="{91E565B2-7DCB-464E-8B1E-EF6B34BAE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DA183-622A-42D0-AF33-C3131456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5031BC-EF1E-4B12-B32E-5AEB27B3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8943</Words>
  <Characters>5099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Ieguldījumu pārvaldes sabiedrību likumā" sākotnējās ietekmes novērtējuma ziņojums (anotācija)</vt:lpstr>
      <vt:lpstr>Likumprojekta "Grozījumi Ieguldījumu pārvaldes sabiedrību likumā" sākotnējās ietekmes novērtējuma ziņojums (anotācija)</vt:lpstr>
    </vt:vector>
  </TitlesOfParts>
  <Company>FKTK</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Ieguldījumu pārvaldes sabiedrību likumā" sākotnējās ietekmes novērtējuma ziņojums (anotācija)</dc:title>
  <dc:subject>Anotācija</dc:subject>
  <dc:creator>Sigita Tukiša</dc:creator>
  <dc:description>67774818, Sigita.Tukisa@fktk.lv</dc:description>
  <cp:lastModifiedBy>Sandra Rocēna</cp:lastModifiedBy>
  <cp:revision>6</cp:revision>
  <dcterms:created xsi:type="dcterms:W3CDTF">2021-02-11T09:25:00Z</dcterms:created>
  <dcterms:modified xsi:type="dcterms:W3CDTF">2021-02-24T09:04:00Z</dcterms:modified>
</cp:coreProperties>
</file>