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DF975" w14:textId="7933D7FF" w:rsidR="009E311C" w:rsidRPr="00707E72" w:rsidRDefault="009E311C" w:rsidP="009E311C">
      <w:pPr>
        <w:pStyle w:val="Heading1"/>
        <w:tabs>
          <w:tab w:val="clear" w:pos="2977"/>
        </w:tabs>
        <w:rPr>
          <w:rFonts w:ascii="Times New Roman" w:hAnsi="Times New Roman"/>
          <w:iCs/>
        </w:rPr>
      </w:pPr>
      <w:r w:rsidRPr="00707E72">
        <w:rPr>
          <w:rFonts w:ascii="Times New Roman" w:hAnsi="Times New Roman"/>
          <w:iCs/>
        </w:rPr>
        <w:t>Likumprojekts</w:t>
      </w:r>
    </w:p>
    <w:p w14:paraId="3B87ED13" w14:textId="77777777" w:rsidR="009E311C" w:rsidRPr="00707E72" w:rsidRDefault="009E311C" w:rsidP="009E311C">
      <w:pPr>
        <w:jc w:val="both"/>
        <w:rPr>
          <w:sz w:val="28"/>
          <w:lang w:val="lv-LV"/>
        </w:rPr>
      </w:pPr>
    </w:p>
    <w:p w14:paraId="689EB722" w14:textId="7DF79EFA" w:rsidR="009E311C" w:rsidRPr="00707E72" w:rsidRDefault="009E311C" w:rsidP="009E311C">
      <w:pPr>
        <w:pStyle w:val="Title"/>
        <w:rPr>
          <w:sz w:val="28"/>
          <w:szCs w:val="28"/>
        </w:rPr>
      </w:pPr>
      <w:bookmarkStart w:id="0" w:name="_Hlk62023487"/>
      <w:r w:rsidRPr="00707E72">
        <w:rPr>
          <w:sz w:val="28"/>
          <w:szCs w:val="28"/>
        </w:rPr>
        <w:t xml:space="preserve">Par </w:t>
      </w:r>
      <w:r w:rsidR="00C116D4" w:rsidRPr="00C116D4">
        <w:rPr>
          <w:sz w:val="28"/>
          <w:szCs w:val="28"/>
        </w:rPr>
        <w:t>Līgumu, ar kuru groza Līgumu par Eiropas Stabilitātes mehānisma dibināšanu starp Beļģijas Karalisti, Vācijas Federatīvo Republiku, Igaunijas Republiku, Īriju, Grieķijas Republiku, Spānijas Karalisti, Francijas Republiku, Itālijas Republiku, Kipras Republiku, Latvijas Republiku, Lietuvas Republiku, Luksemburgas Lielhercogisti, Maltas Republiku, Nīderlandes Karalisti, Austrijas Republiku, Portugāles Republiku, Slovēnijas Republiku, Slovākijas Republiku un Somijas Republiku</w:t>
      </w:r>
    </w:p>
    <w:bookmarkEnd w:id="0"/>
    <w:p w14:paraId="7A0C0B1E" w14:textId="77777777" w:rsidR="009E311C" w:rsidRPr="00707E72" w:rsidRDefault="009E311C" w:rsidP="009E311C">
      <w:pPr>
        <w:jc w:val="both"/>
        <w:rPr>
          <w:sz w:val="28"/>
          <w:lang w:val="lv-LV"/>
        </w:rPr>
      </w:pPr>
    </w:p>
    <w:p w14:paraId="3B137E8D" w14:textId="20B6A206" w:rsidR="009E311C" w:rsidRPr="00707E72" w:rsidRDefault="00E43E3C" w:rsidP="006D1006">
      <w:pPr>
        <w:pStyle w:val="Title"/>
        <w:ind w:firstLine="709"/>
        <w:jc w:val="both"/>
        <w:rPr>
          <w:b w:val="0"/>
          <w:sz w:val="28"/>
          <w:szCs w:val="28"/>
        </w:rPr>
      </w:pPr>
      <w:r w:rsidRPr="00C116D4">
        <w:rPr>
          <w:bCs/>
          <w:sz w:val="28"/>
          <w:szCs w:val="28"/>
        </w:rPr>
        <w:t>1.</w:t>
      </w:r>
      <w:r w:rsidR="00AB7B72">
        <w:rPr>
          <w:bCs/>
          <w:sz w:val="28"/>
          <w:szCs w:val="28"/>
        </w:rPr>
        <w:t> </w:t>
      </w:r>
      <w:r w:rsidRPr="00C116D4">
        <w:rPr>
          <w:bCs/>
          <w:sz w:val="28"/>
          <w:szCs w:val="28"/>
        </w:rPr>
        <w:t>pants.</w:t>
      </w:r>
      <w:r w:rsidRPr="00707E72">
        <w:rPr>
          <w:b w:val="0"/>
          <w:sz w:val="28"/>
          <w:szCs w:val="28"/>
        </w:rPr>
        <w:t xml:space="preserve"> 202</w:t>
      </w:r>
      <w:r w:rsidR="000379DE">
        <w:rPr>
          <w:b w:val="0"/>
          <w:sz w:val="28"/>
          <w:szCs w:val="28"/>
        </w:rPr>
        <w:t>1</w:t>
      </w:r>
      <w:r w:rsidR="009E311C" w:rsidRPr="00707E72">
        <w:rPr>
          <w:b w:val="0"/>
          <w:sz w:val="28"/>
          <w:szCs w:val="28"/>
        </w:rPr>
        <w:t>.</w:t>
      </w:r>
      <w:r w:rsidR="00AB7B72">
        <w:rPr>
          <w:b w:val="0"/>
          <w:sz w:val="28"/>
          <w:szCs w:val="28"/>
        </w:rPr>
        <w:t> </w:t>
      </w:r>
      <w:r w:rsidR="009E311C" w:rsidRPr="00707E72">
        <w:rPr>
          <w:b w:val="0"/>
          <w:sz w:val="28"/>
          <w:szCs w:val="28"/>
        </w:rPr>
        <w:t xml:space="preserve">gada </w:t>
      </w:r>
      <w:r w:rsidR="000379DE">
        <w:rPr>
          <w:b w:val="0"/>
          <w:sz w:val="28"/>
          <w:szCs w:val="28"/>
        </w:rPr>
        <w:t xml:space="preserve">8. februārī Briselē </w:t>
      </w:r>
      <w:r w:rsidR="009E311C" w:rsidRPr="00707E72">
        <w:rPr>
          <w:b w:val="0"/>
          <w:sz w:val="28"/>
          <w:szCs w:val="28"/>
        </w:rPr>
        <w:t xml:space="preserve">parakstītais </w:t>
      </w:r>
      <w:r w:rsidR="00C116D4" w:rsidRPr="00C116D4">
        <w:rPr>
          <w:b w:val="0"/>
          <w:sz w:val="28"/>
          <w:szCs w:val="28"/>
        </w:rPr>
        <w:t>Līgum</w:t>
      </w:r>
      <w:r w:rsidR="00C116D4">
        <w:rPr>
          <w:b w:val="0"/>
          <w:sz w:val="28"/>
          <w:szCs w:val="28"/>
        </w:rPr>
        <w:t>s</w:t>
      </w:r>
      <w:r w:rsidR="00C116D4" w:rsidRPr="00C116D4">
        <w:rPr>
          <w:b w:val="0"/>
          <w:sz w:val="28"/>
          <w:szCs w:val="28"/>
        </w:rPr>
        <w:t xml:space="preserve">, ar kuru groza Līgumu par Eiropas Stabilitātes mehānisma dibināšanu starp </w:t>
      </w:r>
      <w:r w:rsidR="006D1006" w:rsidRPr="006D1006">
        <w:rPr>
          <w:b w:val="0"/>
          <w:sz w:val="28"/>
          <w:szCs w:val="28"/>
        </w:rPr>
        <w:t>Beļģijas Karalisti, Vācijas Federatīvo Republiku, Igaunijas Republiku, Īriju, Grieķijas Republiku, Spānijas Karalisti, Francijas Republiku, Itālijas Republiku, Kipras Republiku, Latvijas Republiku, Lietuvas Republiku, Luksemburgas Lielhercogisti, Maltas Republiku, Nīderlandes Karalisti, Austrijas Republiku, Portugāles Republiku, Slovēnijas Republiku, Slovākijas Republiku un Somijas Republiku</w:t>
      </w:r>
      <w:r w:rsidR="006D1006">
        <w:rPr>
          <w:b w:val="0"/>
          <w:sz w:val="28"/>
          <w:szCs w:val="28"/>
        </w:rPr>
        <w:t xml:space="preserve"> </w:t>
      </w:r>
      <w:r w:rsidR="009E311C" w:rsidRPr="00707E72">
        <w:rPr>
          <w:b w:val="0"/>
          <w:sz w:val="28"/>
          <w:szCs w:val="28"/>
        </w:rPr>
        <w:t xml:space="preserve">(turpmāk – </w:t>
      </w:r>
      <w:r w:rsidRPr="00707E72">
        <w:rPr>
          <w:b w:val="0"/>
          <w:sz w:val="28"/>
          <w:szCs w:val="28"/>
        </w:rPr>
        <w:t>Līgums</w:t>
      </w:r>
      <w:r w:rsidR="009E311C" w:rsidRPr="00707E72">
        <w:rPr>
          <w:b w:val="0"/>
          <w:sz w:val="28"/>
          <w:szCs w:val="28"/>
        </w:rPr>
        <w:t>)</w:t>
      </w:r>
      <w:r w:rsidR="00242D33" w:rsidRPr="00707E72">
        <w:rPr>
          <w:b w:val="0"/>
          <w:sz w:val="28"/>
          <w:szCs w:val="28"/>
        </w:rPr>
        <w:t>,</w:t>
      </w:r>
      <w:r w:rsidR="009E311C" w:rsidRPr="00707E72">
        <w:rPr>
          <w:b w:val="0"/>
          <w:sz w:val="28"/>
          <w:szCs w:val="28"/>
        </w:rPr>
        <w:t xml:space="preserve"> ar šo likumu tiek pieņemts un apstiprināts.</w:t>
      </w:r>
    </w:p>
    <w:p w14:paraId="75EABC6A" w14:textId="77777777" w:rsidR="009E311C" w:rsidRPr="00707E72" w:rsidRDefault="009E311C" w:rsidP="00AB7B72">
      <w:pPr>
        <w:pStyle w:val="Title"/>
        <w:ind w:firstLine="709"/>
        <w:jc w:val="both"/>
        <w:rPr>
          <w:b w:val="0"/>
          <w:sz w:val="28"/>
          <w:szCs w:val="28"/>
        </w:rPr>
      </w:pPr>
    </w:p>
    <w:p w14:paraId="494B1C81" w14:textId="16B91D1D" w:rsidR="00707E72" w:rsidRPr="00707E72" w:rsidRDefault="002E3B1F" w:rsidP="00AB7B72">
      <w:pPr>
        <w:pStyle w:val="Title"/>
        <w:ind w:firstLine="709"/>
        <w:jc w:val="both"/>
        <w:rPr>
          <w:b w:val="0"/>
          <w:sz w:val="28"/>
          <w:szCs w:val="28"/>
        </w:rPr>
      </w:pPr>
      <w:r w:rsidRPr="00C116D4">
        <w:rPr>
          <w:bCs/>
          <w:sz w:val="28"/>
          <w:szCs w:val="28"/>
        </w:rPr>
        <w:t>2</w:t>
      </w:r>
      <w:r w:rsidR="009E311C" w:rsidRPr="00C116D4">
        <w:rPr>
          <w:bCs/>
          <w:sz w:val="28"/>
          <w:szCs w:val="28"/>
        </w:rPr>
        <w:t>.</w:t>
      </w:r>
      <w:r w:rsidR="00AB7B72">
        <w:rPr>
          <w:bCs/>
          <w:sz w:val="28"/>
          <w:szCs w:val="28"/>
        </w:rPr>
        <w:t> </w:t>
      </w:r>
      <w:r w:rsidR="009E311C" w:rsidRPr="00C116D4">
        <w:rPr>
          <w:bCs/>
          <w:sz w:val="28"/>
          <w:szCs w:val="28"/>
        </w:rPr>
        <w:t>pants.</w:t>
      </w:r>
      <w:r w:rsidR="009E311C" w:rsidRPr="00707E72">
        <w:rPr>
          <w:b w:val="0"/>
          <w:sz w:val="28"/>
          <w:szCs w:val="28"/>
        </w:rPr>
        <w:t xml:space="preserve"> </w:t>
      </w:r>
      <w:r w:rsidR="00707E72" w:rsidRPr="00707E72">
        <w:rPr>
          <w:b w:val="0"/>
          <w:sz w:val="28"/>
          <w:szCs w:val="28"/>
        </w:rPr>
        <w:t>Līgumā paredzēto saistību izpildi koordinē Finanšu ministrija.</w:t>
      </w:r>
    </w:p>
    <w:p w14:paraId="61914D37" w14:textId="77777777" w:rsidR="00707E72" w:rsidRPr="00707E72" w:rsidRDefault="00707E72" w:rsidP="00AB7B72">
      <w:pPr>
        <w:ind w:firstLine="709"/>
        <w:jc w:val="both"/>
        <w:rPr>
          <w:sz w:val="28"/>
          <w:lang w:val="lv-LV"/>
        </w:rPr>
      </w:pPr>
    </w:p>
    <w:p w14:paraId="1E4C1458" w14:textId="79CC713D" w:rsidR="009E311C" w:rsidRPr="00707E72" w:rsidRDefault="00707E72" w:rsidP="00AB7B72">
      <w:pPr>
        <w:ind w:firstLine="709"/>
        <w:jc w:val="both"/>
        <w:rPr>
          <w:sz w:val="28"/>
          <w:lang w:val="lv-LV"/>
        </w:rPr>
      </w:pPr>
      <w:r w:rsidRPr="00C116D4">
        <w:rPr>
          <w:b/>
          <w:bCs/>
          <w:sz w:val="28"/>
          <w:lang w:val="lv-LV"/>
        </w:rPr>
        <w:t>3.</w:t>
      </w:r>
      <w:r w:rsidR="00AB7B72">
        <w:rPr>
          <w:b/>
          <w:bCs/>
          <w:sz w:val="28"/>
          <w:lang w:val="lv-LV"/>
        </w:rPr>
        <w:t> </w:t>
      </w:r>
      <w:r w:rsidRPr="00C116D4">
        <w:rPr>
          <w:b/>
          <w:bCs/>
          <w:sz w:val="28"/>
          <w:lang w:val="lv-LV"/>
        </w:rPr>
        <w:t>pants.</w:t>
      </w:r>
      <w:r w:rsidRPr="00707E72">
        <w:rPr>
          <w:sz w:val="28"/>
          <w:lang w:val="lv-LV"/>
        </w:rPr>
        <w:t xml:space="preserve"> </w:t>
      </w:r>
      <w:r w:rsidR="00E43E3C" w:rsidRPr="00707E72">
        <w:rPr>
          <w:sz w:val="28"/>
          <w:lang w:val="lv-LV"/>
        </w:rPr>
        <w:t>Līgums</w:t>
      </w:r>
      <w:r w:rsidR="009E311C" w:rsidRPr="00707E72">
        <w:rPr>
          <w:sz w:val="28"/>
          <w:lang w:val="lv-LV"/>
        </w:rPr>
        <w:t xml:space="preserve"> stājas spēkā </w:t>
      </w:r>
      <w:r w:rsidR="00C8683A">
        <w:rPr>
          <w:sz w:val="28"/>
          <w:lang w:val="lv-LV"/>
        </w:rPr>
        <w:t>tā</w:t>
      </w:r>
      <w:r w:rsidR="009E311C" w:rsidRPr="00707E72">
        <w:rPr>
          <w:sz w:val="28"/>
          <w:lang w:val="lv-LV"/>
        </w:rPr>
        <w:t xml:space="preserve"> </w:t>
      </w:r>
      <w:r w:rsidR="00FD641D" w:rsidRPr="00707E72">
        <w:rPr>
          <w:sz w:val="28"/>
          <w:lang w:val="lv-LV"/>
        </w:rPr>
        <w:t>5.</w:t>
      </w:r>
      <w:r w:rsidR="006D1006">
        <w:rPr>
          <w:sz w:val="28"/>
          <w:lang w:val="lv-LV"/>
        </w:rPr>
        <w:t> </w:t>
      </w:r>
      <w:r w:rsidR="00FD641D" w:rsidRPr="00707E72">
        <w:rPr>
          <w:sz w:val="28"/>
          <w:lang w:val="lv-LV"/>
        </w:rPr>
        <w:t>panta</w:t>
      </w:r>
      <w:r w:rsidR="009E311C" w:rsidRPr="00707E72">
        <w:rPr>
          <w:sz w:val="28"/>
          <w:lang w:val="lv-LV"/>
        </w:rPr>
        <w:t xml:space="preserve"> </w:t>
      </w:r>
      <w:r w:rsidR="00FD641D" w:rsidRPr="00707E72">
        <w:rPr>
          <w:sz w:val="28"/>
          <w:lang w:val="lv-LV"/>
        </w:rPr>
        <w:t>1.</w:t>
      </w:r>
      <w:r w:rsidR="006D1006">
        <w:rPr>
          <w:sz w:val="28"/>
          <w:lang w:val="lv-LV"/>
        </w:rPr>
        <w:t> </w:t>
      </w:r>
      <w:r w:rsidR="00FD641D" w:rsidRPr="00707E72">
        <w:rPr>
          <w:sz w:val="28"/>
          <w:lang w:val="lv-LV"/>
        </w:rPr>
        <w:t xml:space="preserve">punktā </w:t>
      </w:r>
      <w:r w:rsidR="009E311C" w:rsidRPr="00707E72">
        <w:rPr>
          <w:sz w:val="28"/>
          <w:lang w:val="lv-LV"/>
        </w:rPr>
        <w:t xml:space="preserve">noteiktajā laikā un kārtībā, un Ārlietu ministrija par to paziņo oficiālajā izdevumā </w:t>
      </w:r>
      <w:r w:rsidR="006D1006" w:rsidRPr="005003AF">
        <w:rPr>
          <w:color w:val="222222"/>
          <w:sz w:val="28"/>
          <w:szCs w:val="28"/>
          <w:shd w:val="clear" w:color="auto" w:fill="FFFFFF"/>
          <w:lang w:val="lv-LV"/>
        </w:rPr>
        <w:t>"</w:t>
      </w:r>
      <w:r w:rsidR="009E311C" w:rsidRPr="00707E72">
        <w:rPr>
          <w:sz w:val="28"/>
          <w:lang w:val="lv-LV"/>
        </w:rPr>
        <w:t>Latvijas Vēstnesis</w:t>
      </w:r>
      <w:r w:rsidR="006D1006" w:rsidRPr="005003AF">
        <w:rPr>
          <w:color w:val="222222"/>
          <w:sz w:val="28"/>
          <w:szCs w:val="28"/>
          <w:shd w:val="clear" w:color="auto" w:fill="FFFFFF"/>
          <w:lang w:val="lv-LV"/>
        </w:rPr>
        <w:t>"</w:t>
      </w:r>
      <w:r w:rsidR="009E311C" w:rsidRPr="00707E72">
        <w:rPr>
          <w:sz w:val="28"/>
          <w:lang w:val="lv-LV"/>
        </w:rPr>
        <w:t xml:space="preserve">. Līdz ar likumu izsludināms </w:t>
      </w:r>
      <w:r w:rsidR="00FD641D" w:rsidRPr="00707E72">
        <w:rPr>
          <w:sz w:val="28"/>
          <w:lang w:val="lv-LV"/>
        </w:rPr>
        <w:t>Līgums</w:t>
      </w:r>
      <w:r w:rsidR="009E311C" w:rsidRPr="00707E72">
        <w:rPr>
          <w:sz w:val="28"/>
          <w:szCs w:val="28"/>
          <w:lang w:val="lv-LV"/>
        </w:rPr>
        <w:t xml:space="preserve"> </w:t>
      </w:r>
      <w:r w:rsidR="009E311C" w:rsidRPr="00707E72">
        <w:rPr>
          <w:sz w:val="28"/>
          <w:lang w:val="lv-LV"/>
        </w:rPr>
        <w:t>latviešu valodā.</w:t>
      </w:r>
    </w:p>
    <w:p w14:paraId="67B533E1" w14:textId="66846552" w:rsidR="009E311C" w:rsidRDefault="009E311C" w:rsidP="009E311C">
      <w:pPr>
        <w:jc w:val="both"/>
        <w:rPr>
          <w:sz w:val="28"/>
          <w:lang w:val="lv-LV"/>
        </w:rPr>
      </w:pPr>
    </w:p>
    <w:p w14:paraId="002FF91F" w14:textId="77777777" w:rsidR="00AB7B72" w:rsidRPr="00707E72" w:rsidRDefault="00AB7B72" w:rsidP="009E311C">
      <w:pPr>
        <w:jc w:val="both"/>
        <w:rPr>
          <w:sz w:val="28"/>
          <w:lang w:val="lv-LV"/>
        </w:rPr>
      </w:pPr>
    </w:p>
    <w:p w14:paraId="232BB454" w14:textId="77777777" w:rsidR="00AB7B72" w:rsidRPr="00CA23A8" w:rsidRDefault="00AB7B72" w:rsidP="00CA23A8">
      <w:pPr>
        <w:widowControl w:val="0"/>
        <w:tabs>
          <w:tab w:val="left" w:pos="709"/>
          <w:tab w:val="left" w:pos="7230"/>
        </w:tabs>
        <w:autoSpaceDE w:val="0"/>
        <w:autoSpaceDN w:val="0"/>
        <w:adjustRightInd w:val="0"/>
        <w:jc w:val="both"/>
        <w:rPr>
          <w:sz w:val="28"/>
          <w:szCs w:val="28"/>
        </w:rPr>
      </w:pPr>
    </w:p>
    <w:p w14:paraId="42919816" w14:textId="77777777" w:rsidR="00AB7B72" w:rsidRDefault="00AB7B72" w:rsidP="00CA23A8">
      <w:pPr>
        <w:tabs>
          <w:tab w:val="left" w:pos="6521"/>
        </w:tabs>
        <w:ind w:firstLine="709"/>
        <w:jc w:val="both"/>
        <w:rPr>
          <w:sz w:val="28"/>
          <w:szCs w:val="28"/>
        </w:rPr>
      </w:pPr>
      <w:proofErr w:type="spellStart"/>
      <w:r w:rsidRPr="00CA23A8">
        <w:rPr>
          <w:sz w:val="28"/>
          <w:szCs w:val="28"/>
        </w:rPr>
        <w:t>Finanšu</w:t>
      </w:r>
      <w:proofErr w:type="spellEnd"/>
      <w:r w:rsidRPr="00CA23A8">
        <w:rPr>
          <w:sz w:val="28"/>
          <w:szCs w:val="28"/>
        </w:rPr>
        <w:t xml:space="preserve"> </w:t>
      </w:r>
      <w:proofErr w:type="spellStart"/>
      <w:r w:rsidRPr="00CA23A8">
        <w:rPr>
          <w:sz w:val="28"/>
          <w:szCs w:val="28"/>
        </w:rPr>
        <w:t>ministrs</w:t>
      </w:r>
      <w:proofErr w:type="spellEnd"/>
      <w:r w:rsidRPr="00CA23A8">
        <w:rPr>
          <w:sz w:val="28"/>
          <w:szCs w:val="28"/>
        </w:rPr>
        <w:t xml:space="preserve"> </w:t>
      </w:r>
    </w:p>
    <w:p w14:paraId="5EB1BC3A" w14:textId="7B8F4687" w:rsidR="00AB7B72" w:rsidRPr="00CA23A8" w:rsidRDefault="00AB7B72" w:rsidP="00CA23A8">
      <w:pPr>
        <w:tabs>
          <w:tab w:val="left" w:pos="6521"/>
        </w:tabs>
        <w:ind w:firstLine="709"/>
        <w:jc w:val="both"/>
        <w:rPr>
          <w:sz w:val="28"/>
          <w:szCs w:val="28"/>
        </w:rPr>
      </w:pPr>
      <w:r w:rsidRPr="00CA23A8">
        <w:rPr>
          <w:sz w:val="28"/>
          <w:szCs w:val="28"/>
        </w:rPr>
        <w:t>J. </w:t>
      </w:r>
      <w:proofErr w:type="spellStart"/>
      <w:r w:rsidRPr="00CA23A8">
        <w:rPr>
          <w:sz w:val="28"/>
          <w:szCs w:val="28"/>
        </w:rPr>
        <w:t>Reirs</w:t>
      </w:r>
      <w:proofErr w:type="spellEnd"/>
    </w:p>
    <w:sectPr w:rsidR="00AB7B72" w:rsidRPr="00CA23A8" w:rsidSect="008153D4">
      <w:footerReference w:type="default" r:id="rId6"/>
      <w:pgSz w:w="11906" w:h="16838"/>
      <w:pgMar w:top="1418"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10AE6" w14:textId="77777777" w:rsidR="005C3EE8" w:rsidRDefault="005C3EE8">
      <w:r>
        <w:separator/>
      </w:r>
    </w:p>
  </w:endnote>
  <w:endnote w:type="continuationSeparator" w:id="0">
    <w:p w14:paraId="16BE7437" w14:textId="77777777" w:rsidR="005C3EE8" w:rsidRDefault="005C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RimTimes">
    <w:altName w:val="Times New Roman"/>
    <w:charset w:val="00"/>
    <w:family w:val="auto"/>
    <w:pitch w:val="default"/>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804C3" w14:textId="7C361253" w:rsidR="007D40C4" w:rsidRPr="007D40C4" w:rsidRDefault="007D40C4">
    <w:pPr>
      <w:pStyle w:val="Footer"/>
      <w:rPr>
        <w:sz w:val="16"/>
        <w:szCs w:val="16"/>
        <w:lang w:val="lv-LV"/>
      </w:rPr>
    </w:pPr>
    <w:r w:rsidRPr="007D40C4">
      <w:rPr>
        <w:sz w:val="16"/>
        <w:szCs w:val="16"/>
        <w:lang w:val="lv-LV"/>
      </w:rPr>
      <w:t>L0109_1</w:t>
    </w:r>
    <w:r>
      <w:rPr>
        <w:sz w:val="16"/>
        <w:szCs w:val="16"/>
        <w:lang w:val="lv-LV"/>
      </w:rPr>
      <w:t xml:space="preserve"> </w:t>
    </w:r>
    <w:bookmarkStart w:id="1" w:name="_Hlk26364611"/>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F34974">
      <w:rPr>
        <w:noProof/>
        <w:sz w:val="16"/>
        <w:szCs w:val="16"/>
      </w:rPr>
      <w:t>163</w:t>
    </w:r>
    <w:r w:rsidRPr="008709C1">
      <w:rPr>
        <w:sz w:val="16"/>
        <w:szCs w:val="16"/>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6E829" w14:textId="77777777" w:rsidR="005C3EE8" w:rsidRDefault="005C3EE8">
      <w:r>
        <w:separator/>
      </w:r>
    </w:p>
  </w:footnote>
  <w:footnote w:type="continuationSeparator" w:id="0">
    <w:p w14:paraId="69DF1F1F" w14:textId="77777777" w:rsidR="005C3EE8" w:rsidRDefault="005C3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11C"/>
    <w:rsid w:val="0000141F"/>
    <w:rsid w:val="000379DE"/>
    <w:rsid w:val="00045237"/>
    <w:rsid w:val="000D4FFC"/>
    <w:rsid w:val="00242991"/>
    <w:rsid w:val="00242D33"/>
    <w:rsid w:val="002E3B1F"/>
    <w:rsid w:val="002E4A19"/>
    <w:rsid w:val="00357CF2"/>
    <w:rsid w:val="003746E3"/>
    <w:rsid w:val="003B026D"/>
    <w:rsid w:val="004074B2"/>
    <w:rsid w:val="004B2B5B"/>
    <w:rsid w:val="005003AF"/>
    <w:rsid w:val="005112BA"/>
    <w:rsid w:val="00523CA1"/>
    <w:rsid w:val="005C3EE8"/>
    <w:rsid w:val="00634D13"/>
    <w:rsid w:val="006C0546"/>
    <w:rsid w:val="006D1006"/>
    <w:rsid w:val="00707E72"/>
    <w:rsid w:val="00740ACF"/>
    <w:rsid w:val="0075153A"/>
    <w:rsid w:val="007B2F23"/>
    <w:rsid w:val="007D40C4"/>
    <w:rsid w:val="008153D4"/>
    <w:rsid w:val="00947BB2"/>
    <w:rsid w:val="009C0084"/>
    <w:rsid w:val="009C121D"/>
    <w:rsid w:val="009E311C"/>
    <w:rsid w:val="00A95272"/>
    <w:rsid w:val="00AB42E1"/>
    <w:rsid w:val="00AB7B72"/>
    <w:rsid w:val="00BB5893"/>
    <w:rsid w:val="00C116D4"/>
    <w:rsid w:val="00C24C2B"/>
    <w:rsid w:val="00C8683A"/>
    <w:rsid w:val="00CB39E5"/>
    <w:rsid w:val="00D76F76"/>
    <w:rsid w:val="00DC2978"/>
    <w:rsid w:val="00DC3DBD"/>
    <w:rsid w:val="00DF4CCD"/>
    <w:rsid w:val="00E43E3C"/>
    <w:rsid w:val="00E9602A"/>
    <w:rsid w:val="00EF7D3E"/>
    <w:rsid w:val="00F16682"/>
    <w:rsid w:val="00F34974"/>
    <w:rsid w:val="00FD641D"/>
    <w:rsid w:val="00FE24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4186"/>
  <w15:chartTrackingRefBased/>
  <w15:docId w15:val="{96C94CC8-8323-41CE-8515-EE1767F7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11C"/>
    <w:rPr>
      <w:rFonts w:eastAsia="Times New Roman" w:cs="Times New Roman"/>
      <w:szCs w:val="24"/>
      <w:lang w:val="en-US"/>
    </w:rPr>
  </w:style>
  <w:style w:type="paragraph" w:styleId="Heading1">
    <w:name w:val="heading 1"/>
    <w:basedOn w:val="Normal"/>
    <w:next w:val="Normal"/>
    <w:link w:val="Heading1Char"/>
    <w:qFormat/>
    <w:rsid w:val="009E311C"/>
    <w:pPr>
      <w:keepNext/>
      <w:tabs>
        <w:tab w:val="left" w:pos="2977"/>
      </w:tabs>
      <w:jc w:val="right"/>
      <w:outlineLvl w:val="0"/>
    </w:pPr>
    <w:rPr>
      <w:rFonts w:ascii="RimTimes" w:hAnsi="RimTimes"/>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11C"/>
    <w:rPr>
      <w:rFonts w:ascii="RimTimes" w:eastAsia="Times New Roman" w:hAnsi="RimTimes" w:cs="Times New Roman"/>
      <w:sz w:val="28"/>
      <w:szCs w:val="20"/>
    </w:rPr>
  </w:style>
  <w:style w:type="character" w:styleId="Hyperlink">
    <w:name w:val="Hyperlink"/>
    <w:rsid w:val="009E311C"/>
    <w:rPr>
      <w:color w:val="0000FF"/>
      <w:u w:val="single"/>
    </w:rPr>
  </w:style>
  <w:style w:type="paragraph" w:styleId="Footer">
    <w:name w:val="footer"/>
    <w:basedOn w:val="Normal"/>
    <w:link w:val="FooterChar"/>
    <w:rsid w:val="009E311C"/>
    <w:pPr>
      <w:tabs>
        <w:tab w:val="center" w:pos="4320"/>
        <w:tab w:val="right" w:pos="8640"/>
      </w:tabs>
    </w:pPr>
  </w:style>
  <w:style w:type="character" w:customStyle="1" w:styleId="FooterChar">
    <w:name w:val="Footer Char"/>
    <w:basedOn w:val="DefaultParagraphFont"/>
    <w:link w:val="Footer"/>
    <w:rsid w:val="009E311C"/>
    <w:rPr>
      <w:rFonts w:eastAsia="Times New Roman" w:cs="Times New Roman"/>
      <w:szCs w:val="24"/>
      <w:lang w:val="en-US"/>
    </w:rPr>
  </w:style>
  <w:style w:type="paragraph" w:styleId="Title">
    <w:name w:val="Title"/>
    <w:basedOn w:val="Normal"/>
    <w:link w:val="TitleChar"/>
    <w:qFormat/>
    <w:rsid w:val="009E311C"/>
    <w:pPr>
      <w:jc w:val="center"/>
    </w:pPr>
    <w:rPr>
      <w:b/>
      <w:lang w:val="lv-LV"/>
    </w:rPr>
  </w:style>
  <w:style w:type="character" w:customStyle="1" w:styleId="TitleChar">
    <w:name w:val="Title Char"/>
    <w:basedOn w:val="DefaultParagraphFont"/>
    <w:link w:val="Title"/>
    <w:rsid w:val="009E311C"/>
    <w:rPr>
      <w:rFonts w:eastAsia="Times New Roman" w:cs="Times New Roman"/>
      <w:b/>
      <w:szCs w:val="24"/>
    </w:rPr>
  </w:style>
  <w:style w:type="paragraph" w:styleId="Header">
    <w:name w:val="header"/>
    <w:basedOn w:val="Normal"/>
    <w:link w:val="HeaderChar"/>
    <w:uiPriority w:val="99"/>
    <w:unhideWhenUsed/>
    <w:rsid w:val="00EF7D3E"/>
    <w:pPr>
      <w:tabs>
        <w:tab w:val="center" w:pos="4153"/>
        <w:tab w:val="right" w:pos="8306"/>
      </w:tabs>
    </w:pPr>
  </w:style>
  <w:style w:type="character" w:customStyle="1" w:styleId="HeaderChar">
    <w:name w:val="Header Char"/>
    <w:basedOn w:val="DefaultParagraphFont"/>
    <w:link w:val="Header"/>
    <w:uiPriority w:val="99"/>
    <w:rsid w:val="00EF7D3E"/>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894</Words>
  <Characters>511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Likumprojekts Par Nolīgumu par iemaksu pārskaitīšanu uz vienoto noregulējuma fondu un to kopīgošanu</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“Par Līgumu, ar kuru groza Līgumu par Eiropas Stabilitātes mehānisma dibināšanu”</dc:title>
  <dc:subject>Likumprojekts</dc:subject>
  <dc:creator>Sandra Rocēna</dc:creator>
  <cp:keywords/>
  <dc:description>67095409,
Martins.Trautmanis@fm.gov.lv</dc:description>
  <cp:lastModifiedBy>Aija Šurna</cp:lastModifiedBy>
  <cp:revision>5</cp:revision>
  <dcterms:created xsi:type="dcterms:W3CDTF">2021-03-15T13:35:00Z</dcterms:created>
  <dcterms:modified xsi:type="dcterms:W3CDTF">2021-03-16T10:12:00Z</dcterms:modified>
</cp:coreProperties>
</file>