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8905" w14:textId="77777777" w:rsidR="00846122" w:rsidRPr="002E0906" w:rsidRDefault="00846122" w:rsidP="00846122">
      <w:pPr>
        <w:pStyle w:val="naisnod"/>
        <w:spacing w:before="0" w:after="0"/>
        <w:ind w:firstLine="720"/>
        <w:rPr>
          <w:sz w:val="28"/>
          <w:szCs w:val="28"/>
        </w:rPr>
      </w:pPr>
      <w:r w:rsidRPr="002E0906">
        <w:rPr>
          <w:sz w:val="28"/>
          <w:szCs w:val="28"/>
        </w:rPr>
        <w:t>Izziņa par atzinumos sniegtajiem iebildumiem</w:t>
      </w:r>
    </w:p>
    <w:p w14:paraId="7141683E" w14:textId="77777777" w:rsidR="00846122" w:rsidRPr="002E0906" w:rsidRDefault="00846122" w:rsidP="00846122">
      <w:pPr>
        <w:pStyle w:val="naisf"/>
        <w:spacing w:before="0" w:after="0"/>
        <w:ind w:firstLine="720"/>
      </w:pPr>
    </w:p>
    <w:tbl>
      <w:tblPr>
        <w:tblW w:w="0" w:type="auto"/>
        <w:jc w:val="center"/>
        <w:tblLook w:val="00A0" w:firstRow="1" w:lastRow="0" w:firstColumn="1" w:lastColumn="0" w:noHBand="0" w:noVBand="0"/>
      </w:tblPr>
      <w:tblGrid>
        <w:gridCol w:w="10188"/>
      </w:tblGrid>
      <w:tr w:rsidR="00846122" w:rsidRPr="002E0906" w14:paraId="0F96D8F0" w14:textId="77777777" w:rsidTr="00BD26AC">
        <w:trPr>
          <w:jc w:val="center"/>
        </w:trPr>
        <w:tc>
          <w:tcPr>
            <w:tcW w:w="10188" w:type="dxa"/>
            <w:tcBorders>
              <w:bottom w:val="single" w:sz="6" w:space="0" w:color="000000"/>
            </w:tcBorders>
          </w:tcPr>
          <w:p w14:paraId="75491425" w14:textId="5679D624" w:rsidR="00846122" w:rsidRPr="002E0906" w:rsidRDefault="00846122" w:rsidP="00BD26AC">
            <w:pPr>
              <w:shd w:val="clear" w:color="auto" w:fill="FFFFFF"/>
              <w:jc w:val="center"/>
              <w:rPr>
                <w:bCs/>
                <w:color w:val="000000"/>
              </w:rPr>
            </w:pPr>
            <w:r>
              <w:rPr>
                <w:rFonts w:eastAsia="Calibri"/>
                <w:bCs/>
                <w:lang w:eastAsia="en-US"/>
              </w:rPr>
              <w:t>Likumprojekt</w:t>
            </w:r>
            <w:r w:rsidR="00F9023D">
              <w:rPr>
                <w:rFonts w:eastAsia="Calibri"/>
                <w:bCs/>
                <w:lang w:eastAsia="en-US"/>
              </w:rPr>
              <w:t>am</w:t>
            </w:r>
            <w:r>
              <w:rPr>
                <w:rFonts w:eastAsia="Calibri"/>
                <w:bCs/>
                <w:lang w:eastAsia="en-US"/>
              </w:rPr>
              <w:t xml:space="preserve"> "</w:t>
            </w:r>
            <w:r w:rsidRPr="00937E4B">
              <w:t xml:space="preserve">Grozījums </w:t>
            </w:r>
            <w:r>
              <w:t>Apsardzes darbības</w:t>
            </w:r>
            <w:r w:rsidRPr="00937E4B">
              <w:t xml:space="preserve"> likumā</w:t>
            </w:r>
            <w:r w:rsidRPr="002E0906">
              <w:rPr>
                <w:bCs/>
                <w:color w:val="000000"/>
                <w:spacing w:val="-2"/>
              </w:rPr>
              <w:t>" sākotnējās ietekmes novērtējuma ziņojums (anotācija)</w:t>
            </w:r>
          </w:p>
        </w:tc>
      </w:tr>
    </w:tbl>
    <w:p w14:paraId="290D2EA7" w14:textId="77777777" w:rsidR="00846122" w:rsidRPr="002E0906" w:rsidRDefault="00846122" w:rsidP="00846122">
      <w:pPr>
        <w:pStyle w:val="naisc"/>
        <w:spacing w:before="0" w:after="0"/>
        <w:ind w:firstLine="1080"/>
      </w:pPr>
      <w:r w:rsidRPr="002E0906">
        <w:t>(dokumenta veids un nosaukums)</w:t>
      </w:r>
    </w:p>
    <w:p w14:paraId="79C390BC" w14:textId="77777777" w:rsidR="00846122" w:rsidRPr="002E0906" w:rsidRDefault="00846122" w:rsidP="00846122">
      <w:pPr>
        <w:pStyle w:val="naisf"/>
        <w:spacing w:before="0" w:after="0"/>
        <w:ind w:firstLine="720"/>
      </w:pPr>
    </w:p>
    <w:p w14:paraId="5E9474DB" w14:textId="77777777" w:rsidR="00846122" w:rsidRPr="002E0906" w:rsidRDefault="00846122" w:rsidP="00846122">
      <w:pPr>
        <w:pStyle w:val="naisf"/>
        <w:spacing w:before="0" w:after="0"/>
        <w:ind w:firstLine="0"/>
        <w:jc w:val="center"/>
        <w:rPr>
          <w:b/>
        </w:rPr>
      </w:pPr>
      <w:r w:rsidRPr="002E0906">
        <w:rPr>
          <w:b/>
        </w:rPr>
        <w:t>I. Jautājumi, par kuriem saskaņošanā vienošanās nav panākta</w:t>
      </w:r>
    </w:p>
    <w:p w14:paraId="0053D971" w14:textId="77777777" w:rsidR="00846122" w:rsidRPr="002E0906" w:rsidRDefault="00846122" w:rsidP="0084612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46122" w:rsidRPr="002E0906" w14:paraId="103F55BA" w14:textId="77777777" w:rsidTr="00BD26AC">
        <w:tc>
          <w:tcPr>
            <w:tcW w:w="708" w:type="dxa"/>
            <w:tcBorders>
              <w:top w:val="single" w:sz="6" w:space="0" w:color="000000"/>
              <w:left w:val="single" w:sz="6" w:space="0" w:color="000000"/>
              <w:bottom w:val="single" w:sz="6" w:space="0" w:color="000000"/>
              <w:right w:val="single" w:sz="6" w:space="0" w:color="000000"/>
            </w:tcBorders>
            <w:vAlign w:val="center"/>
          </w:tcPr>
          <w:p w14:paraId="2BC97C66" w14:textId="77777777" w:rsidR="00846122" w:rsidRPr="002E0906" w:rsidRDefault="00846122" w:rsidP="00BD26AC">
            <w:pPr>
              <w:pStyle w:val="naisc"/>
              <w:spacing w:before="0" w:after="0"/>
            </w:pPr>
            <w:r w:rsidRPr="002E0906">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BB61F4F" w14:textId="77777777" w:rsidR="00846122" w:rsidRPr="002E0906" w:rsidRDefault="00846122" w:rsidP="00BD26AC">
            <w:pPr>
              <w:pStyle w:val="naisc"/>
              <w:spacing w:before="0" w:after="0"/>
              <w:ind w:firstLine="12"/>
            </w:pPr>
            <w:r w:rsidRPr="002E090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4DC0226" w14:textId="77777777" w:rsidR="00846122" w:rsidRPr="002E0906" w:rsidRDefault="00846122"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74B4DBC" w14:textId="77777777" w:rsidR="00846122" w:rsidRPr="002E0906" w:rsidRDefault="00846122" w:rsidP="00BD26AC">
            <w:pPr>
              <w:pStyle w:val="naisc"/>
              <w:spacing w:before="0" w:after="0"/>
              <w:ind w:firstLine="21"/>
            </w:pPr>
            <w:r w:rsidRPr="002E090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EF20EA6" w14:textId="77777777" w:rsidR="00846122" w:rsidRPr="002E0906" w:rsidRDefault="00846122" w:rsidP="00BD26AC">
            <w:pPr>
              <w:jc w:val="center"/>
            </w:pPr>
            <w:r w:rsidRPr="002E090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728B89E" w14:textId="77777777" w:rsidR="00846122" w:rsidRPr="002E0906" w:rsidRDefault="00846122" w:rsidP="00BD26AC">
            <w:pPr>
              <w:jc w:val="center"/>
            </w:pPr>
            <w:r w:rsidRPr="002E0906">
              <w:t>Projekta attiecīgā punkta (panta) galīgā redakcija</w:t>
            </w:r>
          </w:p>
        </w:tc>
      </w:tr>
      <w:tr w:rsidR="00846122" w:rsidRPr="002E0906" w14:paraId="678C5760" w14:textId="77777777" w:rsidTr="00BD26AC">
        <w:tc>
          <w:tcPr>
            <w:tcW w:w="708" w:type="dxa"/>
            <w:tcBorders>
              <w:top w:val="single" w:sz="6" w:space="0" w:color="000000"/>
              <w:left w:val="single" w:sz="6" w:space="0" w:color="000000"/>
              <w:bottom w:val="single" w:sz="6" w:space="0" w:color="000000"/>
              <w:right w:val="single" w:sz="6" w:space="0" w:color="000000"/>
            </w:tcBorders>
          </w:tcPr>
          <w:p w14:paraId="68C86941" w14:textId="77777777" w:rsidR="00846122" w:rsidRPr="002E0906" w:rsidRDefault="00846122" w:rsidP="00BD26AC">
            <w:pPr>
              <w:pStyle w:val="naisc"/>
              <w:spacing w:before="0" w:after="0"/>
              <w:rPr>
                <w:sz w:val="20"/>
                <w:szCs w:val="20"/>
              </w:rPr>
            </w:pPr>
            <w:r w:rsidRPr="002E0906">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B7AD4A7" w14:textId="77777777" w:rsidR="00846122" w:rsidRPr="002E0906" w:rsidRDefault="00846122" w:rsidP="00BD26AC">
            <w:pPr>
              <w:pStyle w:val="naisc"/>
              <w:spacing w:before="0" w:after="0"/>
              <w:ind w:firstLine="720"/>
              <w:rPr>
                <w:sz w:val="20"/>
                <w:szCs w:val="20"/>
              </w:rPr>
            </w:pPr>
            <w:r w:rsidRPr="002E0906">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23CF60A" w14:textId="77777777" w:rsidR="00846122" w:rsidRPr="002E0906" w:rsidRDefault="00846122" w:rsidP="00BD26AC">
            <w:pPr>
              <w:pStyle w:val="naisc"/>
              <w:spacing w:before="0" w:after="0"/>
              <w:ind w:firstLine="720"/>
              <w:rPr>
                <w:sz w:val="20"/>
                <w:szCs w:val="20"/>
              </w:rPr>
            </w:pPr>
            <w:r w:rsidRPr="002E0906">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7B7C2B6" w14:textId="77777777" w:rsidR="00846122" w:rsidRPr="002E0906" w:rsidRDefault="00846122" w:rsidP="00BD26AC">
            <w:pPr>
              <w:pStyle w:val="naisc"/>
              <w:spacing w:before="0" w:after="0"/>
              <w:ind w:firstLine="720"/>
              <w:rPr>
                <w:sz w:val="20"/>
                <w:szCs w:val="20"/>
              </w:rPr>
            </w:pPr>
            <w:r w:rsidRPr="002E0906">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FB59B3B" w14:textId="77777777" w:rsidR="00846122" w:rsidRPr="002E0906" w:rsidRDefault="00846122" w:rsidP="00BD26AC">
            <w:pPr>
              <w:jc w:val="center"/>
              <w:rPr>
                <w:sz w:val="20"/>
                <w:szCs w:val="20"/>
              </w:rPr>
            </w:pPr>
            <w:r w:rsidRPr="002E0906">
              <w:rPr>
                <w:sz w:val="20"/>
                <w:szCs w:val="20"/>
              </w:rPr>
              <w:t>5</w:t>
            </w:r>
          </w:p>
        </w:tc>
        <w:tc>
          <w:tcPr>
            <w:tcW w:w="1920" w:type="dxa"/>
            <w:tcBorders>
              <w:top w:val="single" w:sz="4" w:space="0" w:color="auto"/>
              <w:left w:val="single" w:sz="4" w:space="0" w:color="auto"/>
              <w:bottom w:val="single" w:sz="4" w:space="0" w:color="auto"/>
            </w:tcBorders>
          </w:tcPr>
          <w:p w14:paraId="3510FB7A" w14:textId="77777777" w:rsidR="00846122" w:rsidRPr="002E0906" w:rsidRDefault="00846122" w:rsidP="00BD26AC">
            <w:pPr>
              <w:jc w:val="center"/>
              <w:rPr>
                <w:sz w:val="20"/>
                <w:szCs w:val="20"/>
              </w:rPr>
            </w:pPr>
            <w:r w:rsidRPr="002E0906">
              <w:rPr>
                <w:sz w:val="20"/>
                <w:szCs w:val="20"/>
              </w:rPr>
              <w:t>6</w:t>
            </w:r>
          </w:p>
        </w:tc>
      </w:tr>
    </w:tbl>
    <w:p w14:paraId="0623E86F" w14:textId="77777777" w:rsidR="00846122" w:rsidRPr="002E0906" w:rsidRDefault="00846122" w:rsidP="00846122">
      <w:pPr>
        <w:pStyle w:val="naisf"/>
        <w:spacing w:before="0" w:after="0"/>
        <w:ind w:firstLine="0"/>
      </w:pPr>
    </w:p>
    <w:p w14:paraId="2A989928" w14:textId="77777777" w:rsidR="00846122" w:rsidRPr="002E0906" w:rsidRDefault="00846122" w:rsidP="00846122">
      <w:pPr>
        <w:pStyle w:val="naisf"/>
        <w:spacing w:before="0" w:after="0"/>
        <w:ind w:firstLine="0"/>
        <w:rPr>
          <w:b/>
        </w:rPr>
      </w:pPr>
      <w:r w:rsidRPr="002E0906">
        <w:rPr>
          <w:b/>
        </w:rPr>
        <w:t>Informācija par starpministriju (starpinstitūciju) sanāksmi vai elektronisko saskaņošanu</w:t>
      </w:r>
    </w:p>
    <w:p w14:paraId="3B385B2A" w14:textId="77777777" w:rsidR="00846122" w:rsidRPr="002E0906" w:rsidRDefault="00846122" w:rsidP="00846122">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846122" w:rsidRPr="002E0906" w14:paraId="0B967556" w14:textId="77777777" w:rsidTr="00BD26AC">
        <w:tc>
          <w:tcPr>
            <w:tcW w:w="6345" w:type="dxa"/>
          </w:tcPr>
          <w:p w14:paraId="7C0E269B" w14:textId="77777777" w:rsidR="00846122" w:rsidRPr="002E0906" w:rsidRDefault="00846122" w:rsidP="00BD26AC">
            <w:pPr>
              <w:pStyle w:val="naisf"/>
              <w:spacing w:before="0" w:after="0"/>
              <w:ind w:firstLine="0"/>
            </w:pPr>
            <w:r w:rsidRPr="002E0906">
              <w:t>Datums</w:t>
            </w:r>
          </w:p>
        </w:tc>
        <w:tc>
          <w:tcPr>
            <w:tcW w:w="6237" w:type="dxa"/>
            <w:gridSpan w:val="2"/>
            <w:tcBorders>
              <w:bottom w:val="single" w:sz="4" w:space="0" w:color="auto"/>
            </w:tcBorders>
          </w:tcPr>
          <w:p w14:paraId="45EC0C08" w14:textId="41E81EFD" w:rsidR="00846122" w:rsidRPr="002E0906" w:rsidRDefault="00AE0723" w:rsidP="00BD26AC">
            <w:pPr>
              <w:pStyle w:val="NormalWeb"/>
              <w:spacing w:before="0" w:beforeAutospacing="0" w:after="0" w:afterAutospacing="0"/>
              <w:ind w:firstLine="720"/>
            </w:pPr>
            <w:r>
              <w:t>2020. gada 25. novembris</w:t>
            </w:r>
          </w:p>
        </w:tc>
      </w:tr>
      <w:tr w:rsidR="00846122" w:rsidRPr="002E0906" w14:paraId="05742166" w14:textId="77777777" w:rsidTr="00BD26AC">
        <w:tc>
          <w:tcPr>
            <w:tcW w:w="6345" w:type="dxa"/>
          </w:tcPr>
          <w:p w14:paraId="26202355" w14:textId="77777777" w:rsidR="00846122" w:rsidRPr="002E0906" w:rsidRDefault="00846122" w:rsidP="00BD26AC">
            <w:pPr>
              <w:pStyle w:val="naisf"/>
              <w:spacing w:before="0" w:after="0"/>
              <w:ind w:firstLine="0"/>
            </w:pPr>
          </w:p>
        </w:tc>
        <w:tc>
          <w:tcPr>
            <w:tcW w:w="6237" w:type="dxa"/>
            <w:gridSpan w:val="2"/>
            <w:tcBorders>
              <w:top w:val="single" w:sz="4" w:space="0" w:color="auto"/>
            </w:tcBorders>
          </w:tcPr>
          <w:p w14:paraId="39F84B79" w14:textId="77777777" w:rsidR="00846122" w:rsidRPr="002E0906" w:rsidRDefault="00846122" w:rsidP="00BD26AC">
            <w:pPr>
              <w:pStyle w:val="NormalWeb"/>
              <w:spacing w:before="0" w:beforeAutospacing="0" w:after="0" w:afterAutospacing="0"/>
              <w:ind w:firstLine="720"/>
            </w:pPr>
          </w:p>
        </w:tc>
      </w:tr>
      <w:tr w:rsidR="00846122" w:rsidRPr="002E0906" w14:paraId="67778CD8" w14:textId="77777777" w:rsidTr="00BD26AC">
        <w:tc>
          <w:tcPr>
            <w:tcW w:w="6345" w:type="dxa"/>
          </w:tcPr>
          <w:p w14:paraId="5332019F" w14:textId="77777777" w:rsidR="00846122" w:rsidRPr="002E0906" w:rsidRDefault="00846122" w:rsidP="00BD26AC">
            <w:pPr>
              <w:pStyle w:val="naiskr"/>
              <w:spacing w:before="0" w:after="0"/>
            </w:pPr>
            <w:r w:rsidRPr="002E0906">
              <w:t>Saskaņošanas dalībnieki</w:t>
            </w:r>
          </w:p>
        </w:tc>
        <w:tc>
          <w:tcPr>
            <w:tcW w:w="6237" w:type="dxa"/>
            <w:gridSpan w:val="2"/>
          </w:tcPr>
          <w:p w14:paraId="40751A1C" w14:textId="6E37E8B6" w:rsidR="00846122" w:rsidRPr="002E0906" w:rsidRDefault="00AE0723" w:rsidP="00AE0723">
            <w:pPr>
              <w:pStyle w:val="NormalWeb"/>
              <w:spacing w:before="0" w:beforeAutospacing="0" w:after="0" w:afterAutospacing="0"/>
            </w:pPr>
            <w:r>
              <w:t>Tieslietu ministrija, Aizsardzības ministrija, Ārlietu ministrija, Iekšlietu ministrija</w:t>
            </w:r>
          </w:p>
        </w:tc>
      </w:tr>
      <w:tr w:rsidR="00846122" w:rsidRPr="002E0906" w14:paraId="437411E2" w14:textId="77777777" w:rsidTr="00BD26AC">
        <w:tc>
          <w:tcPr>
            <w:tcW w:w="6345" w:type="dxa"/>
          </w:tcPr>
          <w:p w14:paraId="70633127" w14:textId="77777777" w:rsidR="00846122" w:rsidRPr="002E0906" w:rsidRDefault="00846122" w:rsidP="00BD26AC">
            <w:pPr>
              <w:pStyle w:val="naiskr"/>
              <w:spacing w:before="0" w:after="0"/>
              <w:ind w:firstLine="720"/>
            </w:pPr>
            <w:r w:rsidRPr="002E0906">
              <w:t>  </w:t>
            </w:r>
          </w:p>
        </w:tc>
        <w:tc>
          <w:tcPr>
            <w:tcW w:w="6237" w:type="dxa"/>
            <w:gridSpan w:val="2"/>
            <w:tcBorders>
              <w:top w:val="single" w:sz="6" w:space="0" w:color="000000"/>
              <w:bottom w:val="single" w:sz="6" w:space="0" w:color="000000"/>
            </w:tcBorders>
          </w:tcPr>
          <w:p w14:paraId="28619A95" w14:textId="77777777" w:rsidR="00846122" w:rsidRPr="002E0906" w:rsidRDefault="00846122" w:rsidP="00BD26AC">
            <w:pPr>
              <w:pStyle w:val="naiskr"/>
              <w:spacing w:before="0" w:after="0"/>
              <w:ind w:firstLine="720"/>
            </w:pPr>
          </w:p>
        </w:tc>
      </w:tr>
      <w:tr w:rsidR="00846122" w:rsidRPr="002E0906" w14:paraId="47E106CC" w14:textId="77777777" w:rsidTr="00BD26AC">
        <w:trPr>
          <w:trHeight w:val="285"/>
        </w:trPr>
        <w:tc>
          <w:tcPr>
            <w:tcW w:w="6345" w:type="dxa"/>
          </w:tcPr>
          <w:p w14:paraId="56DED714" w14:textId="77777777" w:rsidR="00846122" w:rsidRPr="002E0906" w:rsidRDefault="00846122" w:rsidP="00BD26AC">
            <w:pPr>
              <w:pStyle w:val="naiskr"/>
              <w:spacing w:before="0" w:after="0"/>
            </w:pPr>
          </w:p>
        </w:tc>
        <w:tc>
          <w:tcPr>
            <w:tcW w:w="1203" w:type="dxa"/>
          </w:tcPr>
          <w:p w14:paraId="3DEDFB26" w14:textId="77777777" w:rsidR="00846122" w:rsidRPr="002E0906" w:rsidRDefault="00846122" w:rsidP="00BD26AC">
            <w:pPr>
              <w:pStyle w:val="naiskr"/>
              <w:spacing w:before="0" w:after="0"/>
              <w:ind w:firstLine="720"/>
            </w:pPr>
          </w:p>
        </w:tc>
        <w:tc>
          <w:tcPr>
            <w:tcW w:w="5034" w:type="dxa"/>
          </w:tcPr>
          <w:p w14:paraId="6DC8B552" w14:textId="77777777" w:rsidR="00846122" w:rsidRPr="002E0906" w:rsidRDefault="00846122" w:rsidP="00BD26AC">
            <w:pPr>
              <w:pStyle w:val="naiskr"/>
              <w:spacing w:before="0" w:after="0"/>
              <w:ind w:firstLine="12"/>
            </w:pPr>
          </w:p>
        </w:tc>
      </w:tr>
    </w:tbl>
    <w:p w14:paraId="1ECE8B44" w14:textId="72BE9E8E" w:rsidR="00846122" w:rsidRDefault="00846122" w:rsidP="00846122"/>
    <w:p w14:paraId="2E810EDF" w14:textId="77777777" w:rsidR="007B5961" w:rsidRPr="002E0906" w:rsidRDefault="007B5961" w:rsidP="00846122"/>
    <w:tbl>
      <w:tblPr>
        <w:tblW w:w="12582" w:type="dxa"/>
        <w:tblLook w:val="00A0" w:firstRow="1" w:lastRow="0" w:firstColumn="1" w:lastColumn="0" w:noHBand="0" w:noVBand="0"/>
      </w:tblPr>
      <w:tblGrid>
        <w:gridCol w:w="6708"/>
        <w:gridCol w:w="840"/>
        <w:gridCol w:w="5034"/>
      </w:tblGrid>
      <w:tr w:rsidR="00846122" w:rsidRPr="002E0906" w14:paraId="53AEBEA2" w14:textId="77777777" w:rsidTr="00BD26AC">
        <w:trPr>
          <w:trHeight w:val="285"/>
        </w:trPr>
        <w:tc>
          <w:tcPr>
            <w:tcW w:w="6708" w:type="dxa"/>
          </w:tcPr>
          <w:p w14:paraId="74C16A4B" w14:textId="77777777" w:rsidR="00846122" w:rsidRPr="002E0906" w:rsidRDefault="00846122" w:rsidP="00BD26AC">
            <w:pPr>
              <w:pStyle w:val="naiskr"/>
              <w:spacing w:before="0" w:after="0"/>
            </w:pPr>
            <w:r w:rsidRPr="002E0906">
              <w:t>Saskaņošanas dalībnieki izskatīja šādu ministriju (citu institūciju) iebildumus</w:t>
            </w:r>
          </w:p>
        </w:tc>
        <w:tc>
          <w:tcPr>
            <w:tcW w:w="840" w:type="dxa"/>
          </w:tcPr>
          <w:p w14:paraId="3B17C119" w14:textId="77777777" w:rsidR="00846122" w:rsidRPr="002E0906" w:rsidRDefault="00846122" w:rsidP="00BD26AC">
            <w:pPr>
              <w:pStyle w:val="naiskr"/>
              <w:spacing w:before="0" w:after="0"/>
              <w:ind w:firstLine="720"/>
            </w:pPr>
          </w:p>
        </w:tc>
        <w:tc>
          <w:tcPr>
            <w:tcW w:w="5034" w:type="dxa"/>
          </w:tcPr>
          <w:p w14:paraId="1957ADAE" w14:textId="332EAFC7" w:rsidR="00846122" w:rsidRPr="002E0906" w:rsidRDefault="00AE0723" w:rsidP="00BD26AC">
            <w:pPr>
              <w:pStyle w:val="naiskr"/>
              <w:spacing w:before="0" w:after="0"/>
              <w:ind w:firstLine="12"/>
            </w:pPr>
            <w:r>
              <w:t>Tieslietu ministrijas</w:t>
            </w:r>
          </w:p>
        </w:tc>
      </w:tr>
      <w:tr w:rsidR="00846122" w:rsidRPr="002E0906" w14:paraId="15853DEF" w14:textId="77777777" w:rsidTr="00BD26AC">
        <w:trPr>
          <w:trHeight w:val="465"/>
        </w:trPr>
        <w:tc>
          <w:tcPr>
            <w:tcW w:w="6708" w:type="dxa"/>
          </w:tcPr>
          <w:p w14:paraId="71D41F32" w14:textId="5C986775" w:rsidR="00846122" w:rsidRPr="002E0906" w:rsidRDefault="00846122" w:rsidP="00BD26AC">
            <w:pPr>
              <w:pStyle w:val="naiskr"/>
              <w:spacing w:before="0" w:after="0"/>
              <w:ind w:firstLine="720"/>
            </w:pPr>
          </w:p>
        </w:tc>
        <w:tc>
          <w:tcPr>
            <w:tcW w:w="5874" w:type="dxa"/>
            <w:gridSpan w:val="2"/>
            <w:tcBorders>
              <w:top w:val="single" w:sz="6" w:space="0" w:color="000000"/>
              <w:bottom w:val="single" w:sz="6" w:space="0" w:color="000000"/>
            </w:tcBorders>
          </w:tcPr>
          <w:p w14:paraId="71BDB2E7" w14:textId="77777777" w:rsidR="00846122" w:rsidRPr="002E0906" w:rsidRDefault="00846122" w:rsidP="00BD26AC">
            <w:pPr>
              <w:pStyle w:val="NormalWeb"/>
              <w:spacing w:before="0" w:beforeAutospacing="0" w:after="0" w:afterAutospacing="0"/>
              <w:ind w:firstLine="720"/>
            </w:pPr>
          </w:p>
        </w:tc>
      </w:tr>
      <w:tr w:rsidR="00846122" w:rsidRPr="002E0906" w14:paraId="7674AEF3" w14:textId="77777777" w:rsidTr="00BD26AC">
        <w:trPr>
          <w:trHeight w:val="465"/>
        </w:trPr>
        <w:tc>
          <w:tcPr>
            <w:tcW w:w="12582" w:type="dxa"/>
            <w:gridSpan w:val="3"/>
          </w:tcPr>
          <w:p w14:paraId="33A5B099" w14:textId="77777777" w:rsidR="00846122" w:rsidRPr="002E0906" w:rsidRDefault="00846122" w:rsidP="00BD26AC">
            <w:pPr>
              <w:pStyle w:val="naisc"/>
              <w:spacing w:before="0" w:after="0"/>
              <w:ind w:left="4820" w:firstLine="720"/>
            </w:pPr>
          </w:p>
        </w:tc>
      </w:tr>
      <w:tr w:rsidR="00846122" w:rsidRPr="002E0906" w14:paraId="1F18A9BF" w14:textId="77777777" w:rsidTr="00BD26AC">
        <w:tc>
          <w:tcPr>
            <w:tcW w:w="6708" w:type="dxa"/>
          </w:tcPr>
          <w:p w14:paraId="7568AA84" w14:textId="77777777" w:rsidR="00846122" w:rsidRPr="002E0906" w:rsidRDefault="00846122" w:rsidP="00BD26AC">
            <w:pPr>
              <w:pStyle w:val="naiskr"/>
              <w:spacing w:before="0" w:after="0"/>
            </w:pPr>
            <w:r w:rsidRPr="002E0906">
              <w:lastRenderedPageBreak/>
              <w:t>Ministrijas (citas institūcijas), kuras nav ieradušās uz sanāksmi vai kuras nav atbildējušas uz uzaicinājumu piedalīties elektroniskajā saskaņošanā</w:t>
            </w:r>
          </w:p>
        </w:tc>
        <w:tc>
          <w:tcPr>
            <w:tcW w:w="5874" w:type="dxa"/>
            <w:gridSpan w:val="2"/>
          </w:tcPr>
          <w:p w14:paraId="4B628F1A" w14:textId="77777777" w:rsidR="00846122" w:rsidRPr="002E0906" w:rsidRDefault="00846122" w:rsidP="00BD26AC">
            <w:pPr>
              <w:pStyle w:val="naiskr"/>
              <w:spacing w:before="0" w:after="0"/>
              <w:ind w:firstLine="720"/>
            </w:pPr>
          </w:p>
        </w:tc>
      </w:tr>
    </w:tbl>
    <w:p w14:paraId="4C032762" w14:textId="77777777" w:rsidR="00846122" w:rsidRPr="002E0906" w:rsidRDefault="00846122" w:rsidP="00846122">
      <w:pPr>
        <w:pStyle w:val="naisf"/>
        <w:spacing w:before="0" w:after="0"/>
        <w:ind w:firstLine="0"/>
        <w:jc w:val="center"/>
        <w:rPr>
          <w:b/>
        </w:rPr>
      </w:pPr>
      <w:r w:rsidRPr="002E0906">
        <w:rPr>
          <w:b/>
        </w:rPr>
        <w:t>II. Jautājumi, par kuriem saskaņošanā vienošanās ir panākta</w:t>
      </w:r>
    </w:p>
    <w:p w14:paraId="300AAC33" w14:textId="77777777" w:rsidR="00846122" w:rsidRPr="002E0906" w:rsidRDefault="00846122" w:rsidP="00846122">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3853"/>
        <w:gridCol w:w="1640"/>
        <w:gridCol w:w="1620"/>
        <w:gridCol w:w="3518"/>
      </w:tblGrid>
      <w:tr w:rsidR="00846122" w:rsidRPr="002E0906" w14:paraId="7744E64A" w14:textId="77777777" w:rsidTr="00AE0723">
        <w:tc>
          <w:tcPr>
            <w:tcW w:w="708" w:type="dxa"/>
            <w:tcBorders>
              <w:top w:val="single" w:sz="6" w:space="0" w:color="000000"/>
              <w:left w:val="single" w:sz="6" w:space="0" w:color="000000"/>
              <w:bottom w:val="single" w:sz="6" w:space="0" w:color="000000"/>
              <w:right w:val="single" w:sz="6" w:space="0" w:color="000000"/>
            </w:tcBorders>
            <w:vAlign w:val="center"/>
          </w:tcPr>
          <w:p w14:paraId="247CF2F3" w14:textId="77777777" w:rsidR="00846122" w:rsidRPr="002E0906" w:rsidRDefault="00846122" w:rsidP="00BD26AC">
            <w:pPr>
              <w:pStyle w:val="naisc"/>
              <w:spacing w:before="0" w:after="0"/>
            </w:pPr>
            <w:r w:rsidRPr="002E0906">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6881269F" w14:textId="77777777" w:rsidR="00846122" w:rsidRPr="002E0906" w:rsidRDefault="00846122" w:rsidP="00BD26AC">
            <w:pPr>
              <w:pStyle w:val="naisc"/>
              <w:spacing w:before="0" w:after="0"/>
              <w:ind w:firstLine="12"/>
            </w:pPr>
            <w:r w:rsidRPr="002E0906">
              <w:t>Saskaņošanai nosūtītā projekta redakcija (konkrēta punkta (panta) redakcija)</w:t>
            </w:r>
          </w:p>
        </w:tc>
        <w:tc>
          <w:tcPr>
            <w:tcW w:w="3853" w:type="dxa"/>
            <w:tcBorders>
              <w:top w:val="single" w:sz="6" w:space="0" w:color="000000"/>
              <w:left w:val="single" w:sz="6" w:space="0" w:color="000000"/>
              <w:bottom w:val="single" w:sz="6" w:space="0" w:color="000000"/>
              <w:right w:val="single" w:sz="6" w:space="0" w:color="000000"/>
            </w:tcBorders>
            <w:vAlign w:val="center"/>
          </w:tcPr>
          <w:p w14:paraId="3DB39381" w14:textId="77777777" w:rsidR="00846122" w:rsidRPr="002E0906" w:rsidRDefault="00846122"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2D2E8B5D" w14:textId="77777777" w:rsidR="00846122" w:rsidRPr="002E0906" w:rsidRDefault="00846122" w:rsidP="00BD26AC">
            <w:pPr>
              <w:pStyle w:val="naisc"/>
              <w:spacing w:before="0" w:after="0"/>
              <w:ind w:firstLine="21"/>
            </w:pPr>
            <w:r w:rsidRPr="002E0906">
              <w:t>Atbildīgās ministrijas norāde par to, ka iebildums ir ņemts vērā, vai informācija par saskaņošanā panākto alternatīvo risinājumu</w:t>
            </w:r>
          </w:p>
        </w:tc>
        <w:tc>
          <w:tcPr>
            <w:tcW w:w="3518" w:type="dxa"/>
            <w:tcBorders>
              <w:top w:val="single" w:sz="4" w:space="0" w:color="auto"/>
              <w:left w:val="single" w:sz="4" w:space="0" w:color="auto"/>
              <w:bottom w:val="single" w:sz="4" w:space="0" w:color="auto"/>
            </w:tcBorders>
            <w:vAlign w:val="center"/>
          </w:tcPr>
          <w:p w14:paraId="6DA53DE8" w14:textId="77777777" w:rsidR="00846122" w:rsidRPr="002E0906" w:rsidRDefault="00846122" w:rsidP="00BD26AC">
            <w:pPr>
              <w:jc w:val="center"/>
            </w:pPr>
            <w:r w:rsidRPr="002E0906">
              <w:t>Projekta attiecīgā punkta (panta) galīgā redakcija</w:t>
            </w:r>
          </w:p>
        </w:tc>
      </w:tr>
      <w:tr w:rsidR="00846122" w:rsidRPr="002E0906" w14:paraId="2B2E04CE" w14:textId="77777777" w:rsidTr="00AE0723">
        <w:tc>
          <w:tcPr>
            <w:tcW w:w="708" w:type="dxa"/>
            <w:tcBorders>
              <w:top w:val="single" w:sz="6" w:space="0" w:color="000000"/>
              <w:left w:val="single" w:sz="6" w:space="0" w:color="000000"/>
              <w:bottom w:val="single" w:sz="6" w:space="0" w:color="000000"/>
              <w:right w:val="single" w:sz="6" w:space="0" w:color="000000"/>
            </w:tcBorders>
          </w:tcPr>
          <w:p w14:paraId="29438C36" w14:textId="77777777" w:rsidR="00846122" w:rsidRPr="002E0906" w:rsidRDefault="00846122" w:rsidP="00BD26AC">
            <w:pPr>
              <w:pStyle w:val="naisc"/>
              <w:spacing w:before="0" w:after="0"/>
              <w:rPr>
                <w:sz w:val="20"/>
                <w:szCs w:val="20"/>
              </w:rPr>
            </w:pPr>
            <w:r w:rsidRPr="002E0906">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1F66B9AD" w14:textId="77777777" w:rsidR="00846122" w:rsidRPr="002E0906" w:rsidRDefault="00846122" w:rsidP="00BD26AC">
            <w:pPr>
              <w:pStyle w:val="naisc"/>
              <w:spacing w:before="0" w:after="0"/>
              <w:ind w:firstLine="720"/>
              <w:rPr>
                <w:sz w:val="20"/>
                <w:szCs w:val="20"/>
              </w:rPr>
            </w:pPr>
            <w:r w:rsidRPr="002E0906">
              <w:rPr>
                <w:sz w:val="20"/>
                <w:szCs w:val="20"/>
              </w:rPr>
              <w:t>2</w:t>
            </w:r>
          </w:p>
        </w:tc>
        <w:tc>
          <w:tcPr>
            <w:tcW w:w="3853" w:type="dxa"/>
            <w:tcBorders>
              <w:top w:val="single" w:sz="6" w:space="0" w:color="000000"/>
              <w:left w:val="single" w:sz="6" w:space="0" w:color="000000"/>
              <w:bottom w:val="single" w:sz="6" w:space="0" w:color="000000"/>
              <w:right w:val="single" w:sz="6" w:space="0" w:color="000000"/>
            </w:tcBorders>
          </w:tcPr>
          <w:p w14:paraId="42EDF551" w14:textId="77777777" w:rsidR="00846122" w:rsidRPr="002E0906" w:rsidRDefault="00846122" w:rsidP="00BD26AC">
            <w:pPr>
              <w:pStyle w:val="naisc"/>
              <w:spacing w:before="0" w:after="0"/>
              <w:ind w:firstLine="720"/>
              <w:rPr>
                <w:sz w:val="20"/>
                <w:szCs w:val="20"/>
              </w:rPr>
            </w:pPr>
            <w:r w:rsidRPr="002E0906">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3DE90B9A" w14:textId="77777777" w:rsidR="00846122" w:rsidRPr="002E0906" w:rsidRDefault="00846122" w:rsidP="00BD26AC">
            <w:pPr>
              <w:pStyle w:val="naisc"/>
              <w:spacing w:before="0" w:after="0"/>
              <w:ind w:firstLine="720"/>
              <w:rPr>
                <w:sz w:val="20"/>
                <w:szCs w:val="20"/>
              </w:rPr>
            </w:pPr>
            <w:r w:rsidRPr="002E0906">
              <w:rPr>
                <w:sz w:val="20"/>
                <w:szCs w:val="20"/>
              </w:rPr>
              <w:t>4</w:t>
            </w:r>
          </w:p>
        </w:tc>
        <w:tc>
          <w:tcPr>
            <w:tcW w:w="3518" w:type="dxa"/>
            <w:tcBorders>
              <w:top w:val="single" w:sz="4" w:space="0" w:color="auto"/>
              <w:left w:val="single" w:sz="4" w:space="0" w:color="auto"/>
              <w:bottom w:val="single" w:sz="4" w:space="0" w:color="auto"/>
            </w:tcBorders>
          </w:tcPr>
          <w:p w14:paraId="306EF15B" w14:textId="77777777" w:rsidR="00846122" w:rsidRPr="002E0906" w:rsidRDefault="00846122" w:rsidP="00BD26AC">
            <w:pPr>
              <w:jc w:val="center"/>
              <w:rPr>
                <w:sz w:val="20"/>
                <w:szCs w:val="20"/>
              </w:rPr>
            </w:pPr>
            <w:r w:rsidRPr="002E0906">
              <w:rPr>
                <w:sz w:val="20"/>
                <w:szCs w:val="20"/>
              </w:rPr>
              <w:t>5</w:t>
            </w:r>
          </w:p>
        </w:tc>
      </w:tr>
      <w:tr w:rsidR="00E94B22" w:rsidRPr="002E0906" w14:paraId="078E2F95" w14:textId="77777777" w:rsidTr="00AE0723">
        <w:tc>
          <w:tcPr>
            <w:tcW w:w="708" w:type="dxa"/>
            <w:tcBorders>
              <w:top w:val="single" w:sz="6" w:space="0" w:color="000000"/>
              <w:left w:val="single" w:sz="6" w:space="0" w:color="000000"/>
              <w:bottom w:val="single" w:sz="6" w:space="0" w:color="000000"/>
              <w:right w:val="single" w:sz="6" w:space="0" w:color="000000"/>
            </w:tcBorders>
          </w:tcPr>
          <w:p w14:paraId="2C6CAC54" w14:textId="77777777" w:rsidR="00E94B22" w:rsidRDefault="00E94B22" w:rsidP="00BD26AC">
            <w:pPr>
              <w:pStyle w:val="naisc"/>
              <w:spacing w:before="0" w:after="0"/>
              <w:rPr>
                <w:sz w:val="20"/>
                <w:szCs w:val="20"/>
              </w:rPr>
            </w:pPr>
          </w:p>
          <w:p w14:paraId="1DD5E306" w14:textId="26BAD999" w:rsidR="00235A86" w:rsidRPr="00065A0F" w:rsidRDefault="00235A86" w:rsidP="00BD26AC">
            <w:pPr>
              <w:pStyle w:val="naisc"/>
              <w:spacing w:before="0" w:after="0"/>
            </w:pPr>
            <w:r w:rsidRPr="00065A0F">
              <w:t>1.</w:t>
            </w:r>
          </w:p>
        </w:tc>
        <w:tc>
          <w:tcPr>
            <w:tcW w:w="3086" w:type="dxa"/>
            <w:gridSpan w:val="2"/>
            <w:tcBorders>
              <w:top w:val="single" w:sz="6" w:space="0" w:color="000000"/>
              <w:left w:val="single" w:sz="6" w:space="0" w:color="000000"/>
              <w:bottom w:val="single" w:sz="6" w:space="0" w:color="000000"/>
              <w:right w:val="single" w:sz="6" w:space="0" w:color="000000"/>
            </w:tcBorders>
          </w:tcPr>
          <w:p w14:paraId="1067F83F" w14:textId="77777777" w:rsidR="00E94B22" w:rsidRPr="00004282" w:rsidRDefault="00E94B22" w:rsidP="00E94B22">
            <w:pPr>
              <w:pStyle w:val="naisc"/>
              <w:rPr>
                <w:b/>
                <w:bCs/>
              </w:rPr>
            </w:pPr>
            <w:r w:rsidRPr="00004282">
              <w:rPr>
                <w:b/>
                <w:bCs/>
              </w:rPr>
              <w:t xml:space="preserve">Atzinums uz </w:t>
            </w:r>
            <w:r>
              <w:rPr>
                <w:b/>
                <w:bCs/>
              </w:rPr>
              <w:t>25</w:t>
            </w:r>
            <w:r w:rsidRPr="00004282">
              <w:rPr>
                <w:b/>
                <w:bCs/>
              </w:rPr>
              <w:t>.11.2020.</w:t>
            </w:r>
          </w:p>
          <w:p w14:paraId="7AF9F297" w14:textId="77777777" w:rsidR="00E94B22" w:rsidRDefault="00E94B22" w:rsidP="00235A86">
            <w:pPr>
              <w:pStyle w:val="naisc"/>
              <w:ind w:firstLine="720"/>
              <w:jc w:val="left"/>
              <w:rPr>
                <w:sz w:val="20"/>
                <w:szCs w:val="20"/>
              </w:rPr>
            </w:pPr>
          </w:p>
          <w:p w14:paraId="317323B0" w14:textId="79AD185C" w:rsidR="00235A86" w:rsidRPr="00235A86" w:rsidRDefault="00752785" w:rsidP="00752785">
            <w:pPr>
              <w:pStyle w:val="naisc"/>
              <w:rPr>
                <w:color w:val="000000"/>
                <w:shd w:val="clear" w:color="auto" w:fill="FFFFFF"/>
              </w:rPr>
            </w:pPr>
            <w:r>
              <w:rPr>
                <w:color w:val="000000"/>
                <w:shd w:val="clear" w:color="auto" w:fill="FFFFFF"/>
              </w:rPr>
              <w:t>-</w:t>
            </w:r>
          </w:p>
        </w:tc>
        <w:tc>
          <w:tcPr>
            <w:tcW w:w="3853" w:type="dxa"/>
            <w:tcBorders>
              <w:top w:val="single" w:sz="6" w:space="0" w:color="000000"/>
              <w:left w:val="single" w:sz="6" w:space="0" w:color="000000"/>
              <w:bottom w:val="single" w:sz="6" w:space="0" w:color="000000"/>
              <w:right w:val="single" w:sz="6" w:space="0" w:color="000000"/>
            </w:tcBorders>
          </w:tcPr>
          <w:p w14:paraId="0EA5D731" w14:textId="77777777" w:rsidR="00E94B22" w:rsidRDefault="00E94B22" w:rsidP="00E94B22">
            <w:pPr>
              <w:pStyle w:val="naisc"/>
              <w:spacing w:before="0" w:after="0"/>
              <w:rPr>
                <w:b/>
              </w:rPr>
            </w:pPr>
            <w:r>
              <w:rPr>
                <w:b/>
              </w:rPr>
              <w:t>Tieslietu ministrija</w:t>
            </w:r>
          </w:p>
          <w:p w14:paraId="0B3D271B" w14:textId="77777777" w:rsidR="00E94B22" w:rsidRDefault="00E94B22" w:rsidP="00E94B22">
            <w:pPr>
              <w:pStyle w:val="naisc"/>
              <w:spacing w:before="0" w:after="0"/>
              <w:rPr>
                <w:b/>
              </w:rPr>
            </w:pPr>
            <w:r>
              <w:rPr>
                <w:b/>
              </w:rPr>
              <w:t>(iebildumi)</w:t>
            </w:r>
          </w:p>
          <w:p w14:paraId="4411E20B" w14:textId="77777777" w:rsidR="00E94B22" w:rsidRDefault="00E94B22" w:rsidP="00E94B22">
            <w:pPr>
              <w:pStyle w:val="naisc"/>
              <w:spacing w:before="0" w:after="0"/>
              <w:jc w:val="both"/>
              <w:rPr>
                <w:b/>
              </w:rPr>
            </w:pPr>
          </w:p>
          <w:p w14:paraId="292CEDDB" w14:textId="62592993" w:rsidR="00E94B22" w:rsidRPr="002E0906" w:rsidRDefault="00E94B22" w:rsidP="00E94B22">
            <w:pPr>
              <w:pStyle w:val="naisc"/>
              <w:spacing w:before="0" w:after="0"/>
              <w:jc w:val="both"/>
              <w:rPr>
                <w:sz w:val="20"/>
                <w:szCs w:val="20"/>
              </w:rPr>
            </w:pPr>
            <w:r w:rsidRPr="005A291E">
              <w:t>1. </w:t>
            </w:r>
            <w:r w:rsidRPr="005930DE">
              <w:t xml:space="preserve">Vēršam uzmanību, ka atbilstoši </w:t>
            </w:r>
            <w:r>
              <w:t>noteikumu</w:t>
            </w:r>
            <w:r w:rsidRPr="005930DE">
              <w:t xml:space="preserve"> Nr. 1</w:t>
            </w:r>
            <w:r>
              <w:t>08</w:t>
            </w:r>
            <w:r w:rsidRPr="005930DE">
              <w:t xml:space="preserve"> 3.</w:t>
            </w:r>
            <w:r w:rsidRPr="005930DE">
              <w:rPr>
                <w:vertAlign w:val="superscript"/>
              </w:rPr>
              <w:t>1</w:t>
            </w:r>
            <w:r w:rsidRPr="005930DE">
              <w:t> punktam normatīvā akta grozījumus sagatavo, ja normatīvo aktu nepieciešams grozīt pēc būtības. Redakcionālus precizējumus sagatavo vienlaikus ar normatīvā akta grozījumiem pēc būtības. Ņemot vērā minēto</w:t>
            </w:r>
            <w:r>
              <w:t xml:space="preserve"> un to, ka ar likumprojektu Nr. 2 paredzēts izslēgt norādi uz konkrētu Latvijas Bankas struktūrvienību</w:t>
            </w:r>
            <w:r w:rsidRPr="005930DE">
              <w:t xml:space="preserve">, </w:t>
            </w:r>
            <w:r>
              <w:t>kā arī</w:t>
            </w:r>
            <w:r w:rsidRPr="005930DE">
              <w:t xml:space="preserve"> likumprojekta Nr. </w:t>
            </w:r>
            <w:r>
              <w:t>2</w:t>
            </w:r>
            <w:r w:rsidRPr="005930DE">
              <w:t xml:space="preserve"> anotācijā norādīt</w:t>
            </w:r>
            <w:r>
              <w:t>o</w:t>
            </w:r>
            <w:r w:rsidRPr="005930DE">
              <w:t xml:space="preserve">, ka ar </w:t>
            </w:r>
            <w:r>
              <w:t>likumprojektu Nr. 2</w:t>
            </w:r>
            <w:r w:rsidRPr="005930DE">
              <w:t xml:space="preserve"> redakcionāli tiek saskaņota Apsardzes darbības likuma</w:t>
            </w:r>
            <w:r>
              <w:t xml:space="preserve"> </w:t>
            </w:r>
            <w:r w:rsidRPr="005930DE">
              <w:t>normu atbilstība</w:t>
            </w:r>
            <w:r>
              <w:t xml:space="preserve"> likumprojekta</w:t>
            </w:r>
            <w:r w:rsidRPr="005930DE">
              <w:t xml:space="preserve"> </w:t>
            </w:r>
            <w:r>
              <w:t>"Latvijas Bankas likuma</w:t>
            </w:r>
            <w:r w:rsidRPr="005930DE">
              <w:t>" vārdojumam, lūdzam izvērtēt un skaidrot nepieciešamību šobrīd sagatavot likumprojektu</w:t>
            </w:r>
            <w:r>
              <w:t xml:space="preserve"> Nr. 2</w:t>
            </w:r>
            <w:r w:rsidRPr="005930DE">
              <w:t xml:space="preserve">. </w:t>
            </w:r>
            <w:r w:rsidRPr="005930DE">
              <w:lastRenderedPageBreak/>
              <w:t>Alternatīvi lūdzam likumprojektu Nr. </w:t>
            </w:r>
            <w:r>
              <w:t>2</w:t>
            </w:r>
            <w:r w:rsidRPr="005930DE">
              <w:t xml:space="preserve"> sagatavot vienlaikus ar grozījumiem </w:t>
            </w:r>
            <w:r>
              <w:t>Apsardzes darbības likumā</w:t>
            </w:r>
            <w:r w:rsidRPr="005930DE">
              <w:t xml:space="preserve"> pēc būtības.</w:t>
            </w:r>
          </w:p>
        </w:tc>
        <w:tc>
          <w:tcPr>
            <w:tcW w:w="3260" w:type="dxa"/>
            <w:gridSpan w:val="2"/>
            <w:tcBorders>
              <w:top w:val="single" w:sz="6" w:space="0" w:color="000000"/>
              <w:left w:val="single" w:sz="6" w:space="0" w:color="000000"/>
              <w:bottom w:val="single" w:sz="6" w:space="0" w:color="000000"/>
              <w:right w:val="single" w:sz="6" w:space="0" w:color="000000"/>
            </w:tcBorders>
          </w:tcPr>
          <w:p w14:paraId="6F61DDF2" w14:textId="126D22FD" w:rsidR="00E94B22" w:rsidRPr="00004282" w:rsidRDefault="00E94B22" w:rsidP="00E94B22">
            <w:pPr>
              <w:pStyle w:val="naisc"/>
              <w:spacing w:before="0" w:after="0"/>
              <w:ind w:firstLine="720"/>
              <w:jc w:val="both"/>
              <w:rPr>
                <w:b/>
                <w:bCs/>
              </w:rPr>
            </w:pPr>
            <w:r w:rsidRPr="00004282">
              <w:rPr>
                <w:b/>
                <w:bCs/>
              </w:rPr>
              <w:lastRenderedPageBreak/>
              <w:t>Ņemts vērā</w:t>
            </w:r>
          </w:p>
          <w:p w14:paraId="188C90F1" w14:textId="77777777" w:rsidR="00E94B22" w:rsidRPr="00004282" w:rsidRDefault="00E94B22" w:rsidP="00E94B22">
            <w:pPr>
              <w:pStyle w:val="naisc"/>
              <w:spacing w:before="0" w:after="0"/>
              <w:ind w:firstLine="720"/>
            </w:pPr>
          </w:p>
          <w:p w14:paraId="63A1231F" w14:textId="77777777" w:rsidR="00E94B22" w:rsidRDefault="00E94B22" w:rsidP="00E94B22">
            <w:pPr>
              <w:pStyle w:val="naisc"/>
              <w:spacing w:before="0" w:after="0"/>
              <w:jc w:val="both"/>
            </w:pPr>
          </w:p>
          <w:p w14:paraId="37CD5798" w14:textId="2623D7E8" w:rsidR="00E94B22" w:rsidRDefault="00E94B22" w:rsidP="00E94B22">
            <w:pPr>
              <w:pStyle w:val="naisc"/>
              <w:spacing w:before="0" w:after="0"/>
              <w:jc w:val="left"/>
            </w:pPr>
            <w:r w:rsidRPr="00AF466C">
              <w:t>Likumprojekta anotācijas</w:t>
            </w:r>
            <w:r>
              <w:t xml:space="preserve"> "Tiesību akta projekta anotācijas kopsavilkums" un</w:t>
            </w:r>
            <w:r w:rsidRPr="00AF466C">
              <w:t xml:space="preserve"> </w:t>
            </w:r>
            <w:r w:rsidR="00235A86">
              <w:t xml:space="preserve">anotācijas </w:t>
            </w:r>
            <w:r w:rsidRPr="00AF466C">
              <w:t xml:space="preserve">I sadaļas </w:t>
            </w:r>
            <w:r>
              <w:t>1. un 2</w:t>
            </w:r>
            <w:r w:rsidRPr="00AF466C">
              <w:t>.</w:t>
            </w:r>
            <w:r>
              <w:t> </w:t>
            </w:r>
            <w:r w:rsidRPr="00AF466C">
              <w:t>punkt</w:t>
            </w:r>
            <w:r>
              <w:t>s</w:t>
            </w:r>
            <w:r w:rsidRPr="00AF466C">
              <w:t xml:space="preserve"> (</w:t>
            </w:r>
            <w:r>
              <w:t>1</w:t>
            </w:r>
            <w:r w:rsidRPr="00AF466C">
              <w:t>.</w:t>
            </w:r>
            <w:r>
              <w:t>-2. </w:t>
            </w:r>
            <w:r w:rsidRPr="00AF466C">
              <w:t xml:space="preserve">lpp) ir atbilstoši precizēts, iekļaujot </w:t>
            </w:r>
            <w:r>
              <w:t>papildu informāciju.</w:t>
            </w:r>
          </w:p>
          <w:p w14:paraId="5BA63B4F" w14:textId="77777777" w:rsidR="00E94B22" w:rsidRDefault="00E94B22" w:rsidP="00E94B22">
            <w:pPr>
              <w:pStyle w:val="naisc"/>
              <w:spacing w:before="0" w:after="0"/>
              <w:jc w:val="both"/>
            </w:pPr>
          </w:p>
          <w:p w14:paraId="3BADB902" w14:textId="5C8ED043" w:rsidR="00E94B22" w:rsidRPr="002E0906" w:rsidRDefault="00E94B22" w:rsidP="00E94B22">
            <w:pPr>
              <w:pStyle w:val="naisc"/>
              <w:spacing w:before="0" w:after="0"/>
              <w:ind w:firstLine="720"/>
              <w:rPr>
                <w:sz w:val="20"/>
                <w:szCs w:val="20"/>
              </w:rPr>
            </w:pPr>
          </w:p>
        </w:tc>
        <w:tc>
          <w:tcPr>
            <w:tcW w:w="3518" w:type="dxa"/>
            <w:tcBorders>
              <w:top w:val="single" w:sz="4" w:space="0" w:color="auto"/>
              <w:left w:val="single" w:sz="4" w:space="0" w:color="auto"/>
              <w:bottom w:val="single" w:sz="4" w:space="0" w:color="auto"/>
            </w:tcBorders>
          </w:tcPr>
          <w:p w14:paraId="001E45AD" w14:textId="77777777" w:rsidR="00E94B22" w:rsidRDefault="00E94B22" w:rsidP="00E94B22">
            <w:pPr>
              <w:jc w:val="center"/>
              <w:rPr>
                <w:b/>
                <w:bCs/>
              </w:rPr>
            </w:pPr>
            <w:r w:rsidRPr="00A02FAD">
              <w:rPr>
                <w:b/>
                <w:bCs/>
              </w:rPr>
              <w:t>Anotācijā</w:t>
            </w:r>
          </w:p>
          <w:p w14:paraId="2463A975" w14:textId="77777777" w:rsidR="00E94B22" w:rsidRDefault="00E94B22" w:rsidP="00E94B22">
            <w:pPr>
              <w:jc w:val="center"/>
              <w:rPr>
                <w:b/>
                <w:bCs/>
              </w:rPr>
            </w:pPr>
          </w:p>
          <w:p w14:paraId="1E68BC68" w14:textId="77777777" w:rsidR="00E94B22" w:rsidRDefault="00E94B22" w:rsidP="00E94B22">
            <w:pPr>
              <w:jc w:val="center"/>
              <w:rPr>
                <w:b/>
                <w:bCs/>
              </w:rPr>
            </w:pPr>
          </w:p>
          <w:p w14:paraId="3310ADE9" w14:textId="541E406B" w:rsidR="00E94B22" w:rsidRDefault="006742B2" w:rsidP="00E94B22">
            <w:pPr>
              <w:jc w:val="both"/>
              <w:rPr>
                <w:shd w:val="clear" w:color="auto" w:fill="FFFFFF"/>
              </w:rPr>
            </w:pPr>
            <w:r>
              <w:t>1) [</w:t>
            </w:r>
            <w:r w:rsidR="00E94B22">
              <w:t>"</w:t>
            </w:r>
            <w:r w:rsidR="00B61DF0" w:rsidRPr="00573170">
              <w:rPr>
                <w:rStyle w:val="normaltextrun"/>
                <w:shd w:val="clear" w:color="auto" w:fill="FFFFFF"/>
              </w:rPr>
              <w:t xml:space="preserve">Likumprojekta mērķis ir </w:t>
            </w:r>
            <w:r w:rsidR="00B61DF0">
              <w:rPr>
                <w:rStyle w:val="normaltextrun"/>
                <w:shd w:val="clear" w:color="auto" w:fill="FFFFFF"/>
              </w:rPr>
              <w:t>nodrošināt, ka tiek saskaņota</w:t>
            </w:r>
            <w:r w:rsidR="00B61DF0" w:rsidRPr="00573170">
              <w:rPr>
                <w:rStyle w:val="normaltextrun"/>
                <w:shd w:val="clear" w:color="auto" w:fill="FFFFFF"/>
              </w:rPr>
              <w:t xml:space="preserve"> Apsardzes darbības likuma </w:t>
            </w:r>
            <w:r w:rsidR="00B61DF0">
              <w:rPr>
                <w:rStyle w:val="normaltextrun"/>
                <w:shd w:val="clear" w:color="auto" w:fill="FFFFFF"/>
              </w:rPr>
              <w:t>(turpmāk – Likums) atbilstība</w:t>
            </w:r>
            <w:r w:rsidR="00B61DF0" w:rsidRPr="001D183F">
              <w:rPr>
                <w:rFonts w:asciiTheme="minorHAnsi" w:eastAsiaTheme="minorHAnsi" w:hAnsiTheme="minorHAnsi" w:cstheme="minorBidi"/>
                <w:sz w:val="22"/>
                <w:szCs w:val="22"/>
                <w:shd w:val="clear" w:color="auto" w:fill="FFFFFF"/>
                <w:lang w:eastAsia="en-US"/>
              </w:rPr>
              <w:t xml:space="preserve"> </w:t>
            </w:r>
            <w:r w:rsidR="00B61DF0" w:rsidRPr="001D183F">
              <w:rPr>
                <w:shd w:val="clear" w:color="auto" w:fill="FFFFFF"/>
              </w:rPr>
              <w:t>likumprojekt</w:t>
            </w:r>
            <w:r w:rsidR="00B61DF0">
              <w:rPr>
                <w:shd w:val="clear" w:color="auto" w:fill="FFFFFF"/>
              </w:rPr>
              <w:t>am</w:t>
            </w:r>
            <w:r w:rsidR="00B61DF0" w:rsidRPr="001D183F">
              <w:rPr>
                <w:shd w:val="clear" w:color="auto" w:fill="FFFFFF"/>
              </w:rPr>
              <w:t xml:space="preserve"> "Latvijas Bankas likums"</w:t>
            </w:r>
            <w:r w:rsidR="00B61DF0">
              <w:rPr>
                <w:shd w:val="clear" w:color="auto" w:fill="FFFFFF"/>
              </w:rPr>
              <w:t xml:space="preserve">, </w:t>
            </w:r>
            <w:r w:rsidR="00B61DF0" w:rsidRPr="00B318AE">
              <w:rPr>
                <w:shd w:val="clear" w:color="auto" w:fill="FFFFFF"/>
              </w:rPr>
              <w:t xml:space="preserve">Likuma </w:t>
            </w:r>
            <w:r w:rsidR="00B61DF0" w:rsidRPr="00BD26AC">
              <w:t xml:space="preserve">regulējumā neveidojot norādi </w:t>
            </w:r>
            <w:r w:rsidR="00B61DF0">
              <w:t>uz</w:t>
            </w:r>
            <w:r w:rsidR="00B61DF0" w:rsidRPr="00BD26AC">
              <w:t xml:space="preserve"> Latvijas Bankas struktūr</w:t>
            </w:r>
            <w:r w:rsidR="00B61DF0">
              <w:t>u</w:t>
            </w:r>
            <w:r w:rsidR="00B61DF0" w:rsidRPr="00BD26AC">
              <w:t xml:space="preserve"> tās pārvalžu līmenī</w:t>
            </w:r>
            <w:r w:rsidR="00B61DF0">
              <w:rPr>
                <w:shd w:val="clear" w:color="auto" w:fill="FFFFFF"/>
              </w:rPr>
              <w:t>, bet attiecinot Likumā noteikto regulējumu uz Latvijas Banku kā valsts iestādi kopumā</w:t>
            </w:r>
            <w:r w:rsidR="00B61DF0" w:rsidRPr="00573170">
              <w:rPr>
                <w:rStyle w:val="normaltextrun"/>
                <w:shd w:val="clear" w:color="auto" w:fill="FFFFFF"/>
              </w:rPr>
              <w:t>.</w:t>
            </w:r>
            <w:r w:rsidR="00E94B22">
              <w:rPr>
                <w:shd w:val="clear" w:color="auto" w:fill="FFFFFF"/>
              </w:rPr>
              <w:t>"</w:t>
            </w:r>
            <w:r>
              <w:rPr>
                <w:shd w:val="clear" w:color="auto" w:fill="FFFFFF"/>
              </w:rPr>
              <w:t>]</w:t>
            </w:r>
          </w:p>
          <w:p w14:paraId="21EC8C1A" w14:textId="06942709" w:rsidR="00E94B22" w:rsidRDefault="00E94B22" w:rsidP="00E94B22">
            <w:pPr>
              <w:jc w:val="center"/>
              <w:rPr>
                <w:shd w:val="clear" w:color="auto" w:fill="FFFFFF"/>
              </w:rPr>
            </w:pPr>
          </w:p>
          <w:p w14:paraId="4ECC17B9" w14:textId="52AE27C9" w:rsidR="00B61DF0" w:rsidRDefault="00341E7F" w:rsidP="00B61DF0">
            <w:pPr>
              <w:jc w:val="both"/>
              <w:rPr>
                <w:color w:val="000000"/>
                <w:shd w:val="clear" w:color="auto" w:fill="FFFFFF"/>
              </w:rPr>
            </w:pPr>
            <w:r>
              <w:rPr>
                <w:color w:val="000000"/>
                <w:shd w:val="clear" w:color="auto" w:fill="FFFFFF"/>
              </w:rPr>
              <w:t>2)</w:t>
            </w:r>
            <w:r w:rsidR="006742B2">
              <w:rPr>
                <w:color w:val="000000"/>
                <w:shd w:val="clear" w:color="auto" w:fill="FFFFFF"/>
              </w:rPr>
              <w:t xml:space="preserve"> [</w:t>
            </w:r>
            <w:r>
              <w:rPr>
                <w:color w:val="000000"/>
                <w:shd w:val="clear" w:color="auto" w:fill="FFFFFF"/>
              </w:rPr>
              <w:t>"</w:t>
            </w:r>
            <w:r w:rsidRPr="00DF312A">
              <w:rPr>
                <w:color w:val="000000"/>
                <w:shd w:val="clear" w:color="auto" w:fill="FFFFFF"/>
              </w:rPr>
              <w:t>Ņem</w:t>
            </w:r>
            <w:r>
              <w:rPr>
                <w:color w:val="000000"/>
                <w:shd w:val="clear" w:color="auto" w:fill="FFFFFF"/>
              </w:rPr>
              <w:t>o</w:t>
            </w:r>
            <w:r w:rsidRPr="00DF312A">
              <w:rPr>
                <w:color w:val="000000"/>
                <w:shd w:val="clear" w:color="auto" w:fill="FFFFFF"/>
              </w:rPr>
              <w:t xml:space="preserve">t vērā </w:t>
            </w:r>
            <w:r>
              <w:rPr>
                <w:color w:val="000000"/>
                <w:shd w:val="clear" w:color="auto" w:fill="FFFFFF"/>
              </w:rPr>
              <w:t xml:space="preserve">minēto, ir nepieciešams atbilstošs grozījums Likumā, paredzot, ka tā regulējums tiek attiecināts uz Latvijas Banku kā iestādi un Likumā turpmāk netiek nostiprināta konkrēta Latvijas </w:t>
            </w:r>
            <w:r>
              <w:rPr>
                <w:color w:val="000000"/>
                <w:shd w:val="clear" w:color="auto" w:fill="FFFFFF"/>
              </w:rPr>
              <w:lastRenderedPageBreak/>
              <w:t xml:space="preserve">Bankas struktūrvienība – </w:t>
            </w:r>
            <w:r w:rsidRPr="00DF312A">
              <w:rPr>
                <w:color w:val="000000"/>
                <w:shd w:val="clear" w:color="auto" w:fill="FFFFFF"/>
              </w:rPr>
              <w:t xml:space="preserve"> Aizsardzības pārvald</w:t>
            </w:r>
            <w:r>
              <w:rPr>
                <w:color w:val="000000"/>
                <w:shd w:val="clear" w:color="auto" w:fill="FFFFFF"/>
              </w:rPr>
              <w:t>e</w:t>
            </w:r>
            <w:r w:rsidRPr="00DF312A">
              <w:rPr>
                <w:color w:val="000000"/>
                <w:shd w:val="clear" w:color="auto" w:fill="FFFFFF"/>
              </w:rPr>
              <w:t>.</w:t>
            </w:r>
            <w:r>
              <w:rPr>
                <w:color w:val="000000"/>
                <w:shd w:val="clear" w:color="auto" w:fill="FFFFFF"/>
              </w:rPr>
              <w:t>"</w:t>
            </w:r>
            <w:r w:rsidR="006742B2">
              <w:rPr>
                <w:color w:val="000000"/>
                <w:shd w:val="clear" w:color="auto" w:fill="FFFFFF"/>
              </w:rPr>
              <w:t>]</w:t>
            </w:r>
          </w:p>
          <w:p w14:paraId="06B6E5A8" w14:textId="77777777" w:rsidR="00B61DF0" w:rsidRPr="00573170" w:rsidRDefault="00B61DF0" w:rsidP="00B61DF0">
            <w:pPr>
              <w:jc w:val="both"/>
              <w:rPr>
                <w:color w:val="000000"/>
                <w:shd w:val="clear" w:color="auto" w:fill="FFFFFF"/>
              </w:rPr>
            </w:pPr>
            <w:r>
              <w:rPr>
                <w:color w:val="000000"/>
                <w:shd w:val="clear" w:color="auto" w:fill="FFFFFF"/>
              </w:rPr>
              <w:t xml:space="preserve"> </w:t>
            </w:r>
          </w:p>
          <w:p w14:paraId="7AE07FFA" w14:textId="77777777" w:rsidR="00E94B22" w:rsidRDefault="00E94B22" w:rsidP="00E94B22">
            <w:pPr>
              <w:jc w:val="center"/>
              <w:rPr>
                <w:color w:val="000000"/>
                <w:shd w:val="clear" w:color="auto" w:fill="FFFFFF"/>
              </w:rPr>
            </w:pPr>
          </w:p>
          <w:p w14:paraId="1622B1F6" w14:textId="1A38292C" w:rsidR="00B61DF0" w:rsidRDefault="00341E7F" w:rsidP="00B61DF0">
            <w:pPr>
              <w:autoSpaceDE w:val="0"/>
              <w:autoSpaceDN w:val="0"/>
              <w:adjustRightInd w:val="0"/>
              <w:jc w:val="both"/>
            </w:pPr>
            <w:r>
              <w:rPr>
                <w:color w:val="000000"/>
                <w:shd w:val="clear" w:color="auto" w:fill="FFFFFF"/>
              </w:rPr>
              <w:t>3)</w:t>
            </w:r>
            <w:r w:rsidR="00E94B22">
              <w:rPr>
                <w:color w:val="000000"/>
                <w:shd w:val="clear" w:color="auto" w:fill="FFFFFF"/>
              </w:rPr>
              <w:t xml:space="preserve"> </w:t>
            </w:r>
            <w:r w:rsidR="006742B2">
              <w:rPr>
                <w:color w:val="000000"/>
                <w:shd w:val="clear" w:color="auto" w:fill="FFFFFF"/>
              </w:rPr>
              <w:t>[</w:t>
            </w:r>
            <w:r w:rsidR="00B61DF0">
              <w:rPr>
                <w:color w:val="000000"/>
                <w:shd w:val="clear" w:color="auto" w:fill="FFFFFF"/>
              </w:rPr>
              <w:t>"</w:t>
            </w:r>
            <w:r w:rsidR="00B61DF0">
              <w:t>L</w:t>
            </w:r>
            <w:r w:rsidR="00B61DF0" w:rsidRPr="00573170">
              <w:t>ikum</w:t>
            </w:r>
            <w:r w:rsidR="00B61DF0">
              <w:t>a</w:t>
            </w:r>
            <w:r w:rsidR="00B61DF0" w:rsidRPr="00573170">
              <w:t xml:space="preserve"> </w:t>
            </w:r>
            <w:r w:rsidR="00B61DF0">
              <w:rPr>
                <w:color w:val="000000"/>
                <w:shd w:val="clear" w:color="auto" w:fill="FFFFFF"/>
              </w:rPr>
              <w:t xml:space="preserve">2. panta trešās daļas 1. punktā  </w:t>
            </w:r>
            <w:r w:rsidR="00B61DF0" w:rsidRPr="00573170">
              <w:t xml:space="preserve">noteikts, ka </w:t>
            </w:r>
            <w:r w:rsidR="00B61DF0">
              <w:t>tā</w:t>
            </w:r>
            <w:r w:rsidR="00B61DF0" w:rsidRPr="00573170">
              <w:t xml:space="preserve"> darbība neattiecas uz Latvijas Bankas Aizsardzības pārvaldi. </w:t>
            </w:r>
            <w:r w:rsidR="00B61DF0">
              <w:t xml:space="preserve">Minētais Likuma pants nosaka ne tikai izņēmumu attiecībā uz Likuma darbību, bet pēc būtības vienlaikus ārēja normatīvā akta līmenī nostiprina arī noteiktu Latvijas Bankas struktūru, proti, Likuma </w:t>
            </w:r>
            <w:r w:rsidR="00B61DF0">
              <w:rPr>
                <w:color w:val="000000"/>
                <w:shd w:val="clear" w:color="auto" w:fill="FFFFFF"/>
              </w:rPr>
              <w:t>2. panta trešās daļas 1. punkts</w:t>
            </w:r>
            <w:r w:rsidR="00B61DF0">
              <w:t xml:space="preserve"> paredz, ka viena no Latvijas Bankas struktūrvienībām ir Aizsardzības pārvalde. </w:t>
            </w:r>
          </w:p>
          <w:p w14:paraId="4C11E350" w14:textId="77777777" w:rsidR="00B61DF0" w:rsidRDefault="00B61DF0" w:rsidP="00B61DF0">
            <w:pPr>
              <w:autoSpaceDE w:val="0"/>
              <w:autoSpaceDN w:val="0"/>
              <w:adjustRightInd w:val="0"/>
              <w:jc w:val="both"/>
            </w:pPr>
          </w:p>
          <w:p w14:paraId="654A4FB3" w14:textId="77777777" w:rsidR="00B61DF0" w:rsidRDefault="00B61DF0" w:rsidP="00B61DF0">
            <w:pPr>
              <w:jc w:val="both"/>
            </w:pPr>
            <w:r>
              <w:t>Šādā veidā tiek ierobežotas Latvijas Bankas tiesības pašai lemt jautājumus par tās operacionālai darbības nodrošināšanai nepieciešamo struktūru, kā arī veikt šādas izmaiņas attiecībā uz Aizsardzības pārvaldi.  Ņemot vērā, ka arī citām Likuma 2</w:t>
            </w:r>
            <w:r>
              <w:rPr>
                <w:color w:val="000000"/>
                <w:shd w:val="clear" w:color="auto" w:fill="FFFFFF"/>
              </w:rPr>
              <w:t xml:space="preserve">. panta trešās daļas 1. punktā  </w:t>
            </w:r>
            <w:r>
              <w:t xml:space="preserve">minētājām valsts iestādēm Likumā netiek noteikta konkrēta struktūrvienība, uz kuras darbību Likums neattiecas, šādai norādei uz konkrētu struktūrvienību </w:t>
            </w:r>
            <w:r>
              <w:lastRenderedPageBreak/>
              <w:t>nevajadzētu būt arī attiecībā uz Latvijas Banku.</w:t>
            </w:r>
          </w:p>
          <w:p w14:paraId="6EE0657C" w14:textId="77777777" w:rsidR="00B61DF0" w:rsidRDefault="00B61DF0" w:rsidP="00B61DF0">
            <w:pPr>
              <w:jc w:val="both"/>
            </w:pPr>
          </w:p>
          <w:p w14:paraId="31A22F9F" w14:textId="77777777" w:rsidR="00B61DF0" w:rsidRDefault="00B61DF0" w:rsidP="00B61DF0">
            <w:pPr>
              <w:jc w:val="both"/>
            </w:pPr>
            <w:r>
              <w:t>Turklāt likumprojekts "Latvijas Bankas likums" neparedz šādas struktūrvienības noteikšanu likuma līmenī, bet gan paredz, ka Latvijas Bankas padome nosaka struktūru.</w:t>
            </w:r>
          </w:p>
          <w:p w14:paraId="3609BE0E" w14:textId="77777777" w:rsidR="00B61DF0" w:rsidRDefault="00B61DF0" w:rsidP="00B61DF0">
            <w:pPr>
              <w:jc w:val="both"/>
            </w:pPr>
          </w:p>
          <w:p w14:paraId="6054C4BA" w14:textId="5A5C0552" w:rsidR="00E94B22" w:rsidRDefault="00B61DF0" w:rsidP="00E94B22">
            <w:pPr>
              <w:jc w:val="both"/>
              <w:rPr>
                <w:color w:val="000000"/>
              </w:rPr>
            </w:pPr>
            <w:r>
              <w:t>Ņemot vērā minēto, kā arī lai nodrošinātu tiesisko noteiktību, vārdus "Aizsardzības pārvalde" nepieciešams izslēgt no Likuma.</w:t>
            </w:r>
            <w:r w:rsidR="00E94B22">
              <w:rPr>
                <w:color w:val="000000"/>
              </w:rPr>
              <w:t>"</w:t>
            </w:r>
            <w:r w:rsidR="00235A86">
              <w:rPr>
                <w:color w:val="000000"/>
              </w:rPr>
              <w:t>]</w:t>
            </w:r>
          </w:p>
          <w:p w14:paraId="129F6263" w14:textId="279A2A48" w:rsidR="006742B2" w:rsidRPr="002E0906" w:rsidRDefault="006742B2" w:rsidP="00E94B22">
            <w:pPr>
              <w:jc w:val="both"/>
              <w:rPr>
                <w:sz w:val="20"/>
                <w:szCs w:val="20"/>
              </w:rPr>
            </w:pPr>
          </w:p>
        </w:tc>
      </w:tr>
      <w:tr w:rsidR="00E94B22" w:rsidRPr="002E0906" w14:paraId="232A46B9" w14:textId="77777777" w:rsidTr="00AE0723">
        <w:tc>
          <w:tcPr>
            <w:tcW w:w="708" w:type="dxa"/>
            <w:tcBorders>
              <w:top w:val="single" w:sz="6" w:space="0" w:color="000000"/>
              <w:left w:val="single" w:sz="6" w:space="0" w:color="000000"/>
              <w:bottom w:val="single" w:sz="6" w:space="0" w:color="000000"/>
              <w:right w:val="single" w:sz="6" w:space="0" w:color="000000"/>
            </w:tcBorders>
          </w:tcPr>
          <w:p w14:paraId="082DF14F" w14:textId="77777777" w:rsidR="00E94B22" w:rsidRDefault="00E94B22" w:rsidP="00BD26AC">
            <w:pPr>
              <w:pStyle w:val="naisc"/>
              <w:spacing w:before="0" w:after="0"/>
              <w:rPr>
                <w:sz w:val="20"/>
                <w:szCs w:val="20"/>
              </w:rPr>
            </w:pPr>
          </w:p>
          <w:p w14:paraId="0E6EBEC0" w14:textId="3B6802D1" w:rsidR="00235A86" w:rsidRPr="00065A0F" w:rsidRDefault="00235A86" w:rsidP="00BD26AC">
            <w:pPr>
              <w:pStyle w:val="naisc"/>
              <w:spacing w:before="0" w:after="0"/>
            </w:pPr>
            <w:r w:rsidRPr="00065A0F">
              <w:t>2.</w:t>
            </w:r>
          </w:p>
        </w:tc>
        <w:tc>
          <w:tcPr>
            <w:tcW w:w="3086" w:type="dxa"/>
            <w:gridSpan w:val="2"/>
            <w:tcBorders>
              <w:top w:val="single" w:sz="6" w:space="0" w:color="000000"/>
              <w:left w:val="single" w:sz="6" w:space="0" w:color="000000"/>
              <w:bottom w:val="single" w:sz="6" w:space="0" w:color="000000"/>
              <w:right w:val="single" w:sz="6" w:space="0" w:color="000000"/>
            </w:tcBorders>
          </w:tcPr>
          <w:p w14:paraId="3BA0E3BD" w14:textId="77777777" w:rsidR="00E94B22" w:rsidRPr="00004282" w:rsidRDefault="00E94B22" w:rsidP="00E94B22">
            <w:pPr>
              <w:pStyle w:val="naisc"/>
              <w:rPr>
                <w:b/>
                <w:bCs/>
              </w:rPr>
            </w:pPr>
            <w:r w:rsidRPr="00004282">
              <w:rPr>
                <w:b/>
                <w:bCs/>
              </w:rPr>
              <w:t xml:space="preserve">Atzinums uz </w:t>
            </w:r>
            <w:r>
              <w:rPr>
                <w:b/>
                <w:bCs/>
              </w:rPr>
              <w:t>25</w:t>
            </w:r>
            <w:r w:rsidRPr="00004282">
              <w:rPr>
                <w:b/>
                <w:bCs/>
              </w:rPr>
              <w:t>.11.2020.</w:t>
            </w:r>
          </w:p>
          <w:p w14:paraId="4581554D" w14:textId="77777777" w:rsidR="00235A86" w:rsidRDefault="00235A86" w:rsidP="00235A86">
            <w:pPr>
              <w:pStyle w:val="naisc"/>
              <w:jc w:val="left"/>
              <w:rPr>
                <w:b/>
                <w:bCs/>
              </w:rPr>
            </w:pPr>
          </w:p>
          <w:p w14:paraId="55118C92" w14:textId="5128A3C3" w:rsidR="00235A86" w:rsidRDefault="00752785" w:rsidP="00752785">
            <w:pPr>
              <w:jc w:val="center"/>
            </w:pPr>
            <w:r>
              <w:t>-</w:t>
            </w:r>
          </w:p>
          <w:p w14:paraId="49988B24" w14:textId="212AFFB0" w:rsidR="00235A86" w:rsidRPr="00004282" w:rsidRDefault="00235A86" w:rsidP="00235A86">
            <w:pPr>
              <w:pStyle w:val="naisc"/>
              <w:jc w:val="left"/>
              <w:rPr>
                <w:b/>
                <w:bCs/>
              </w:rPr>
            </w:pPr>
          </w:p>
        </w:tc>
        <w:tc>
          <w:tcPr>
            <w:tcW w:w="3853" w:type="dxa"/>
            <w:tcBorders>
              <w:top w:val="single" w:sz="6" w:space="0" w:color="000000"/>
              <w:left w:val="single" w:sz="6" w:space="0" w:color="000000"/>
              <w:bottom w:val="single" w:sz="6" w:space="0" w:color="000000"/>
              <w:right w:val="single" w:sz="6" w:space="0" w:color="000000"/>
            </w:tcBorders>
          </w:tcPr>
          <w:p w14:paraId="08BD268F" w14:textId="77777777" w:rsidR="00E94B22" w:rsidRDefault="00E94B22" w:rsidP="00E94B22">
            <w:pPr>
              <w:pStyle w:val="naisc"/>
              <w:spacing w:before="0" w:after="0"/>
              <w:rPr>
                <w:b/>
              </w:rPr>
            </w:pPr>
            <w:r>
              <w:rPr>
                <w:b/>
              </w:rPr>
              <w:t>Tieslietu ministrija</w:t>
            </w:r>
          </w:p>
          <w:p w14:paraId="16D2C321" w14:textId="0C8BF069" w:rsidR="00E94B22" w:rsidRDefault="00E94B22" w:rsidP="00E94B22">
            <w:pPr>
              <w:ind w:right="12"/>
              <w:jc w:val="center"/>
            </w:pPr>
            <w:r>
              <w:rPr>
                <w:b/>
              </w:rPr>
              <w:t>(iebildumi)</w:t>
            </w:r>
          </w:p>
          <w:p w14:paraId="12CAE3A5" w14:textId="77777777" w:rsidR="00E94B22" w:rsidRDefault="00E94B22" w:rsidP="00E94B22">
            <w:pPr>
              <w:ind w:right="12"/>
              <w:jc w:val="both"/>
            </w:pPr>
          </w:p>
          <w:p w14:paraId="2BAB8117" w14:textId="2E94854F" w:rsidR="00E94B22" w:rsidRDefault="00E94B22" w:rsidP="00E94B22">
            <w:pPr>
              <w:ind w:right="12"/>
              <w:jc w:val="both"/>
            </w:pPr>
            <w:r>
              <w:t xml:space="preserve">[2.] </w:t>
            </w:r>
            <w:r w:rsidRPr="005A291E">
              <w:t>Lūdzam precizēt likumprojekta Nr. </w:t>
            </w:r>
            <w:r>
              <w:t>2</w:t>
            </w:r>
            <w:r w:rsidRPr="005A291E">
              <w:t xml:space="preserve"> anotācijas IV sadaļas 1. punktu, papildinot to ar konkrētu skaidrojumu par </w:t>
            </w:r>
            <w:r>
              <w:t xml:space="preserve">šajā punktā minēto </w:t>
            </w:r>
            <w:r w:rsidRPr="005A291E">
              <w:t xml:space="preserve">plānoto grozījumu būtību un nepieciešamību. Norādām, ka 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w:t>
            </w:r>
            <w:r w:rsidRPr="008E5605">
              <w:rPr>
                <w:u w:val="single"/>
              </w:rPr>
              <w:t>kā arī skaidro šādu izmaiņu nepieciešamību</w:t>
            </w:r>
            <w:r w:rsidRPr="005A291E">
              <w:t>.</w:t>
            </w:r>
          </w:p>
          <w:p w14:paraId="7C1EB12D" w14:textId="6D841B08" w:rsidR="00E94B22" w:rsidRDefault="00E94B22" w:rsidP="00E94B22">
            <w:pPr>
              <w:pStyle w:val="naisc"/>
              <w:spacing w:before="0" w:after="0"/>
              <w:rPr>
                <w:b/>
              </w:rPr>
            </w:pPr>
          </w:p>
        </w:tc>
        <w:tc>
          <w:tcPr>
            <w:tcW w:w="3260" w:type="dxa"/>
            <w:gridSpan w:val="2"/>
            <w:tcBorders>
              <w:top w:val="single" w:sz="6" w:space="0" w:color="000000"/>
              <w:left w:val="single" w:sz="6" w:space="0" w:color="000000"/>
              <w:bottom w:val="single" w:sz="6" w:space="0" w:color="000000"/>
              <w:right w:val="single" w:sz="6" w:space="0" w:color="000000"/>
            </w:tcBorders>
          </w:tcPr>
          <w:p w14:paraId="51B96734" w14:textId="7F66F7C3" w:rsidR="00E94B22" w:rsidRDefault="00E94B22" w:rsidP="00E94B22">
            <w:pPr>
              <w:pStyle w:val="naisc"/>
              <w:spacing w:before="0" w:after="0"/>
            </w:pPr>
            <w:r w:rsidRPr="00004282">
              <w:rPr>
                <w:b/>
                <w:bCs/>
              </w:rPr>
              <w:lastRenderedPageBreak/>
              <w:t>Ņemts vērā</w:t>
            </w:r>
          </w:p>
          <w:p w14:paraId="65F0D25D" w14:textId="77777777" w:rsidR="00E94B22" w:rsidRDefault="00E94B22" w:rsidP="00E94B22">
            <w:pPr>
              <w:pStyle w:val="naisc"/>
              <w:spacing w:before="0" w:after="0"/>
              <w:jc w:val="left"/>
            </w:pPr>
          </w:p>
          <w:p w14:paraId="7352D615" w14:textId="77777777" w:rsidR="00E94B22" w:rsidRDefault="00E94B22" w:rsidP="00E94B22">
            <w:pPr>
              <w:pStyle w:val="naisc"/>
              <w:spacing w:before="0" w:after="0"/>
              <w:jc w:val="left"/>
            </w:pPr>
          </w:p>
          <w:p w14:paraId="0DEA2095" w14:textId="2467E745" w:rsidR="00E94B22" w:rsidRDefault="00E94B22" w:rsidP="00E94B22">
            <w:pPr>
              <w:pStyle w:val="naisc"/>
              <w:spacing w:before="0" w:after="0"/>
              <w:jc w:val="left"/>
            </w:pPr>
            <w:r>
              <w:t xml:space="preserve">Lūdzu skatīt </w:t>
            </w:r>
            <w:r w:rsidRPr="00C67939">
              <w:t xml:space="preserve">likumprojekta </w:t>
            </w:r>
            <w:r>
              <w:t> </w:t>
            </w:r>
            <w:r w:rsidRPr="00C67939">
              <w:t>anotācijas</w:t>
            </w:r>
            <w:r>
              <w:t xml:space="preserve"> </w:t>
            </w:r>
            <w:r w:rsidRPr="00C67939">
              <w:t>IV sadaļas 1. punkt</w:t>
            </w:r>
            <w:r>
              <w:t>ā ietverto papildus  skaidrojumu</w:t>
            </w:r>
            <w:r w:rsidR="003C5821">
              <w:t>.</w:t>
            </w:r>
          </w:p>
          <w:p w14:paraId="40800807" w14:textId="77777777" w:rsidR="00E94B22" w:rsidRPr="00004282" w:rsidRDefault="00E94B22" w:rsidP="00E94B22">
            <w:pPr>
              <w:pStyle w:val="naisc"/>
              <w:spacing w:before="0" w:after="0"/>
              <w:ind w:firstLine="720"/>
              <w:jc w:val="both"/>
              <w:rPr>
                <w:b/>
                <w:bCs/>
              </w:rPr>
            </w:pPr>
          </w:p>
        </w:tc>
        <w:tc>
          <w:tcPr>
            <w:tcW w:w="3518" w:type="dxa"/>
            <w:tcBorders>
              <w:top w:val="single" w:sz="4" w:space="0" w:color="auto"/>
              <w:left w:val="single" w:sz="4" w:space="0" w:color="auto"/>
              <w:bottom w:val="single" w:sz="4" w:space="0" w:color="auto"/>
            </w:tcBorders>
          </w:tcPr>
          <w:p w14:paraId="35D2DCF6" w14:textId="3ABE57F5" w:rsidR="00E94B22" w:rsidRPr="00E94B22" w:rsidRDefault="00E94B22" w:rsidP="00E94B22">
            <w:pPr>
              <w:jc w:val="center"/>
              <w:rPr>
                <w:b/>
                <w:bCs/>
                <w:spacing w:val="-2"/>
              </w:rPr>
            </w:pPr>
            <w:r w:rsidRPr="00E94B22">
              <w:rPr>
                <w:b/>
                <w:bCs/>
                <w:spacing w:val="-2"/>
              </w:rPr>
              <w:t>Anotācijā</w:t>
            </w:r>
          </w:p>
          <w:p w14:paraId="6CF34055" w14:textId="77777777" w:rsidR="00E94B22" w:rsidRDefault="00E94B22" w:rsidP="00E94B22">
            <w:pPr>
              <w:jc w:val="both"/>
              <w:rPr>
                <w:spacing w:val="-2"/>
              </w:rPr>
            </w:pPr>
          </w:p>
          <w:p w14:paraId="2619A75C" w14:textId="77777777" w:rsidR="00E94B22" w:rsidRDefault="00E94B22" w:rsidP="00E94B22">
            <w:pPr>
              <w:jc w:val="both"/>
              <w:rPr>
                <w:spacing w:val="-2"/>
              </w:rPr>
            </w:pPr>
          </w:p>
          <w:p w14:paraId="085FF600" w14:textId="51104C5B" w:rsidR="00B61DF0" w:rsidRDefault="00E94B22" w:rsidP="00B61DF0">
            <w:pPr>
              <w:jc w:val="both"/>
              <w:rPr>
                <w:iCs/>
              </w:rPr>
            </w:pPr>
            <w:r>
              <w:rPr>
                <w:spacing w:val="-2"/>
              </w:rPr>
              <w:t>"</w:t>
            </w:r>
            <w:r w:rsidR="00B61DF0">
              <w:rPr>
                <w:spacing w:val="-2"/>
              </w:rPr>
              <w:t>Saistībā ar FKTK pievienošanu Latvijas Bankai ir izstrādāts attiecīgs l</w:t>
            </w:r>
            <w:r w:rsidR="00B61DF0" w:rsidRPr="00550318">
              <w:rPr>
                <w:spacing w:val="-2"/>
              </w:rPr>
              <w:t>ikumprojekt</w:t>
            </w:r>
            <w:r w:rsidR="00B61DF0">
              <w:rPr>
                <w:spacing w:val="-2"/>
              </w:rPr>
              <w:t>s</w:t>
            </w:r>
            <w:r w:rsidR="00B61DF0" w:rsidRPr="00550318">
              <w:rPr>
                <w:spacing w:val="-2"/>
              </w:rPr>
              <w:t> </w:t>
            </w:r>
            <w:r w:rsidR="00B61DF0" w:rsidRPr="00550318">
              <w:rPr>
                <w:iCs/>
              </w:rPr>
              <w:t>"</w:t>
            </w:r>
            <w:r w:rsidR="00B61DF0" w:rsidRPr="00550318">
              <w:rPr>
                <w:color w:val="000000"/>
                <w:spacing w:val="-2"/>
                <w:shd w:val="clear" w:color="auto" w:fill="FFFFFF"/>
              </w:rPr>
              <w:t>Latvijas Bankas likums</w:t>
            </w:r>
            <w:r w:rsidR="00B61DF0" w:rsidRPr="00550318">
              <w:rPr>
                <w:iCs/>
              </w:rPr>
              <w:t>"</w:t>
            </w:r>
            <w:r w:rsidR="00B61DF0">
              <w:rPr>
                <w:iCs/>
              </w:rPr>
              <w:t xml:space="preserve">, </w:t>
            </w:r>
            <w:r w:rsidR="00B61DF0" w:rsidRPr="000D77F9">
              <w:rPr>
                <w:shd w:val="clear" w:color="auto" w:fill="FFFFFF"/>
              </w:rPr>
              <w:t xml:space="preserve">kurš </w:t>
            </w:r>
            <w:r w:rsidR="00B61DF0">
              <w:rPr>
                <w:shd w:val="clear" w:color="auto" w:fill="FFFFFF"/>
              </w:rPr>
              <w:t xml:space="preserve">cita starpā </w:t>
            </w:r>
            <w:r w:rsidR="00B61DF0" w:rsidRPr="000D77F9">
              <w:rPr>
                <w:shd w:val="clear" w:color="auto" w:fill="FFFFFF"/>
              </w:rPr>
              <w:t>paredz</w:t>
            </w:r>
            <w:r w:rsidR="00B61DF0" w:rsidRPr="00377D4B">
              <w:rPr>
                <w:shd w:val="clear" w:color="auto" w:fill="FFFFFF"/>
              </w:rPr>
              <w:t>, ka turpmāk Latvijas Banka veiks FKTK noteiktos uzdevumus</w:t>
            </w:r>
            <w:r w:rsidR="00B61DF0">
              <w:rPr>
                <w:shd w:val="clear" w:color="auto" w:fill="FFFFFF"/>
              </w:rPr>
              <w:t xml:space="preserve">. </w:t>
            </w:r>
            <w:r w:rsidR="00B61DF0" w:rsidRPr="000D77F9">
              <w:rPr>
                <w:shd w:val="clear" w:color="auto" w:fill="FFFFFF"/>
              </w:rPr>
              <w:t>Ņemot vērā minēto, ir nepieciešami</w:t>
            </w:r>
            <w:r w:rsidR="00B61DF0">
              <w:rPr>
                <w:shd w:val="clear" w:color="auto" w:fill="FFFFFF"/>
              </w:rPr>
              <w:t xml:space="preserve"> </w:t>
            </w:r>
            <w:r w:rsidR="00B61DF0" w:rsidRPr="000D77F9">
              <w:rPr>
                <w:shd w:val="clear" w:color="auto" w:fill="FFFFFF"/>
              </w:rPr>
              <w:t xml:space="preserve">atbilstoši grozījumi </w:t>
            </w:r>
            <w:r w:rsidR="00B61DF0">
              <w:rPr>
                <w:shd w:val="clear" w:color="auto" w:fill="FFFFFF"/>
              </w:rPr>
              <w:t xml:space="preserve">gan </w:t>
            </w:r>
            <w:r w:rsidR="00B61DF0" w:rsidRPr="000D77F9">
              <w:rPr>
                <w:shd w:val="clear" w:color="auto" w:fill="FFFFFF"/>
              </w:rPr>
              <w:t>finanšu tirgus</w:t>
            </w:r>
            <w:r w:rsidR="00B61DF0">
              <w:rPr>
                <w:shd w:val="clear" w:color="auto" w:fill="FFFFFF"/>
              </w:rPr>
              <w:t xml:space="preserve"> un tā</w:t>
            </w:r>
            <w:r w:rsidR="00B61DF0" w:rsidRPr="000D77F9">
              <w:rPr>
                <w:shd w:val="clear" w:color="auto" w:fill="FFFFFF"/>
              </w:rPr>
              <w:t xml:space="preserve"> dalībnieku darbības reglamentējošajos likumos, </w:t>
            </w:r>
            <w:r w:rsidR="00B61DF0">
              <w:rPr>
                <w:shd w:val="clear" w:color="auto" w:fill="FFFFFF"/>
              </w:rPr>
              <w:t xml:space="preserve">kur noteikta FKTK kompetence un regulēti tās darbības aspekti (4.-23. </w:t>
            </w:r>
            <w:r w:rsidR="00B61DF0">
              <w:rPr>
                <w:iCs/>
                <w:shd w:val="clear" w:color="auto" w:fill="FFFFFF"/>
              </w:rPr>
              <w:t>punktā uzskaitītie likumprojekti)</w:t>
            </w:r>
            <w:r w:rsidR="00B61DF0">
              <w:rPr>
                <w:shd w:val="clear" w:color="auto" w:fill="FFFFFF"/>
              </w:rPr>
              <w:t xml:space="preserve">, gan arī </w:t>
            </w:r>
            <w:r w:rsidR="00B61DF0">
              <w:rPr>
                <w:shd w:val="clear" w:color="auto" w:fill="FFFFFF"/>
              </w:rPr>
              <w:lastRenderedPageBreak/>
              <w:t xml:space="preserve">tajos likumos, kuros nostiprināta Latvijas Bankas struktūra tās pārvalžu līmenī (24.-26. </w:t>
            </w:r>
            <w:r w:rsidR="00B61DF0">
              <w:rPr>
                <w:iCs/>
                <w:shd w:val="clear" w:color="auto" w:fill="FFFFFF"/>
              </w:rPr>
              <w:t>punktā uzskaitītie likumprojekti)</w:t>
            </w:r>
            <w:r w:rsidR="00B61DF0">
              <w:rPr>
                <w:shd w:val="clear" w:color="auto" w:fill="FFFFFF"/>
              </w:rPr>
              <w:t xml:space="preserve"> kā arī,</w:t>
            </w:r>
            <w:r w:rsidR="00B61DF0" w:rsidRPr="006B090F">
              <w:t xml:space="preserve"> </w:t>
            </w:r>
            <w:r w:rsidR="00B61DF0">
              <w:t>l</w:t>
            </w:r>
            <w:r w:rsidR="00B61DF0" w:rsidRPr="006B090F">
              <w:rPr>
                <w:shd w:val="clear" w:color="auto" w:fill="FFFFFF"/>
              </w:rPr>
              <w:t>ai nodrošinātu FKTK veiksmīgu pievienošanu Latvijas Bankai,  paredz</w:t>
            </w:r>
            <w:r w:rsidR="00B61DF0">
              <w:rPr>
                <w:shd w:val="clear" w:color="auto" w:fill="FFFFFF"/>
              </w:rPr>
              <w:t>ēti</w:t>
            </w:r>
            <w:r w:rsidR="00B61DF0" w:rsidRPr="006B090F">
              <w:rPr>
                <w:shd w:val="clear" w:color="auto" w:fill="FFFFFF"/>
              </w:rPr>
              <w:t xml:space="preserve"> pārejas noteikum</w:t>
            </w:r>
            <w:r w:rsidR="00B61DF0">
              <w:rPr>
                <w:shd w:val="clear" w:color="auto" w:fill="FFFFFF"/>
              </w:rPr>
              <w:t>i</w:t>
            </w:r>
            <w:r w:rsidR="00B61DF0" w:rsidRPr="006B090F">
              <w:rPr>
                <w:shd w:val="clear" w:color="auto" w:fill="FFFFFF"/>
              </w:rPr>
              <w:t xml:space="preserve"> </w:t>
            </w:r>
            <w:r w:rsidR="00B61DF0" w:rsidRPr="006B090F">
              <w:rPr>
                <w:iCs/>
                <w:shd w:val="clear" w:color="auto" w:fill="FFFFFF"/>
              </w:rPr>
              <w:t>attiecībā uz FKTK pievienošanu Latvijas Bankai</w:t>
            </w:r>
            <w:r w:rsidR="00B61DF0">
              <w:rPr>
                <w:iCs/>
                <w:shd w:val="clear" w:color="auto" w:fill="FFFFFF"/>
              </w:rPr>
              <w:t xml:space="preserve"> (2. un 3. punktā uzskaitītie likumprojekti)</w:t>
            </w:r>
            <w:r w:rsidR="00B61DF0">
              <w:rPr>
                <w:shd w:val="clear" w:color="auto" w:fill="FFFFFF"/>
              </w:rPr>
              <w:t>.</w:t>
            </w:r>
            <w:r w:rsidR="00B61DF0">
              <w:rPr>
                <w:iCs/>
              </w:rPr>
              <w:t xml:space="preserve"> </w:t>
            </w:r>
          </w:p>
          <w:p w14:paraId="646D0230" w14:textId="77777777" w:rsidR="00B61DF0" w:rsidRDefault="00B61DF0" w:rsidP="00B61DF0">
            <w:pPr>
              <w:jc w:val="both"/>
              <w:rPr>
                <w:iCs/>
              </w:rPr>
            </w:pPr>
          </w:p>
          <w:p w14:paraId="060BAAD1" w14:textId="2088CA43" w:rsidR="00E94B22" w:rsidRDefault="00B61DF0" w:rsidP="00B61DF0">
            <w:pPr>
              <w:jc w:val="both"/>
              <w:rPr>
                <w:spacing w:val="-2"/>
              </w:rPr>
            </w:pPr>
            <w:r>
              <w:rPr>
                <w:spacing w:val="-2"/>
              </w:rPr>
              <w:t>Likumprojekts un pārējie šajā punktā iekļautie likumprojekti vienkopus ir apkopoti un norādīti kā tie ar l</w:t>
            </w:r>
            <w:r w:rsidRPr="00550318">
              <w:rPr>
                <w:spacing w:val="-2"/>
              </w:rPr>
              <w:t>ikumprojekt</w:t>
            </w:r>
            <w:r>
              <w:rPr>
                <w:spacing w:val="-2"/>
              </w:rPr>
              <w:t>u</w:t>
            </w:r>
            <w:r w:rsidRPr="00550318">
              <w:rPr>
                <w:spacing w:val="-2"/>
              </w:rPr>
              <w:t> </w:t>
            </w:r>
            <w:r w:rsidRPr="00550318">
              <w:rPr>
                <w:iCs/>
              </w:rPr>
              <w:t>"</w:t>
            </w:r>
            <w:r w:rsidRPr="00550318">
              <w:rPr>
                <w:color w:val="000000"/>
                <w:spacing w:val="-2"/>
                <w:shd w:val="clear" w:color="auto" w:fill="FFFFFF"/>
              </w:rPr>
              <w:t>Latvijas Bankas likums</w:t>
            </w:r>
            <w:r w:rsidRPr="00550318">
              <w:rPr>
                <w:iCs/>
              </w:rPr>
              <w:t>"</w:t>
            </w:r>
            <w:r>
              <w:rPr>
                <w:iCs/>
              </w:rPr>
              <w:t xml:space="preserve"> saistītie normatīvie akti, kuros </w:t>
            </w:r>
            <w:r>
              <w:rPr>
                <w:spacing w:val="-2"/>
              </w:rPr>
              <w:t>nepieciešams veikt attiecīgās izmaiņas</w:t>
            </w:r>
            <w:r w:rsidR="00E94B22">
              <w:rPr>
                <w:spacing w:val="-2"/>
              </w:rPr>
              <w:t>."</w:t>
            </w:r>
          </w:p>
          <w:p w14:paraId="3AC43240" w14:textId="13C8952C" w:rsidR="00065A0F" w:rsidRDefault="00065A0F" w:rsidP="00B61DF0">
            <w:pPr>
              <w:jc w:val="both"/>
              <w:rPr>
                <w:spacing w:val="-2"/>
              </w:rPr>
            </w:pPr>
          </w:p>
          <w:p w14:paraId="110F7D3F" w14:textId="1A449F93" w:rsidR="00065A0F" w:rsidRDefault="00065A0F" w:rsidP="00B61DF0">
            <w:pPr>
              <w:jc w:val="both"/>
              <w:rPr>
                <w:spacing w:val="-2"/>
              </w:rPr>
            </w:pPr>
          </w:p>
          <w:p w14:paraId="55AA7B08" w14:textId="77777777" w:rsidR="00065A0F" w:rsidRDefault="00065A0F" w:rsidP="00B61DF0">
            <w:pPr>
              <w:jc w:val="both"/>
            </w:pPr>
          </w:p>
          <w:p w14:paraId="0AC0D7FA" w14:textId="77777777" w:rsidR="00E94B22" w:rsidRPr="00A02FAD" w:rsidRDefault="00E94B22" w:rsidP="00E94B22">
            <w:pPr>
              <w:jc w:val="center"/>
              <w:rPr>
                <w:b/>
                <w:bCs/>
              </w:rPr>
            </w:pPr>
          </w:p>
        </w:tc>
      </w:tr>
      <w:tr w:rsidR="00846122" w:rsidRPr="002E0906" w14:paraId="0FF3AB97" w14:textId="77777777" w:rsidTr="00AE0723">
        <w:tc>
          <w:tcPr>
            <w:tcW w:w="708" w:type="dxa"/>
            <w:tcBorders>
              <w:top w:val="single" w:sz="6" w:space="0" w:color="000000"/>
              <w:left w:val="single" w:sz="6" w:space="0" w:color="000000"/>
              <w:bottom w:val="single" w:sz="6" w:space="0" w:color="000000"/>
              <w:right w:val="single" w:sz="6" w:space="0" w:color="000000"/>
            </w:tcBorders>
          </w:tcPr>
          <w:p w14:paraId="1F7B1706" w14:textId="77777777" w:rsidR="00846122" w:rsidRDefault="00846122" w:rsidP="00BD26AC">
            <w:pPr>
              <w:pStyle w:val="naisc"/>
              <w:spacing w:before="0" w:after="0"/>
              <w:rPr>
                <w:sz w:val="20"/>
                <w:szCs w:val="20"/>
              </w:rPr>
            </w:pPr>
          </w:p>
          <w:p w14:paraId="502EFFE5" w14:textId="7351322B" w:rsidR="00846122" w:rsidRPr="00065A0F" w:rsidRDefault="00235A86" w:rsidP="00BD26AC">
            <w:pPr>
              <w:pStyle w:val="naisc"/>
              <w:spacing w:before="0" w:after="0"/>
            </w:pPr>
            <w:r w:rsidRPr="00065A0F">
              <w:t>3</w:t>
            </w:r>
            <w:r w:rsidR="00846122" w:rsidRPr="00065A0F">
              <w:t>.</w:t>
            </w:r>
          </w:p>
          <w:p w14:paraId="361BCF4E" w14:textId="77777777" w:rsidR="00846122" w:rsidRDefault="00846122" w:rsidP="00BD26AC">
            <w:pPr>
              <w:pStyle w:val="naisc"/>
              <w:spacing w:before="0" w:after="0"/>
              <w:jc w:val="left"/>
              <w:rPr>
                <w:sz w:val="20"/>
                <w:szCs w:val="20"/>
              </w:rPr>
            </w:pPr>
          </w:p>
          <w:p w14:paraId="63ECB861" w14:textId="77777777" w:rsidR="00846122" w:rsidRDefault="00846122" w:rsidP="00BD26AC">
            <w:pPr>
              <w:pStyle w:val="naisc"/>
              <w:spacing w:before="0" w:after="0"/>
              <w:jc w:val="left"/>
              <w:rPr>
                <w:sz w:val="20"/>
                <w:szCs w:val="20"/>
              </w:rPr>
            </w:pPr>
          </w:p>
          <w:p w14:paraId="0B6A414D" w14:textId="77777777" w:rsidR="00846122" w:rsidRDefault="00846122" w:rsidP="00BD26AC">
            <w:pPr>
              <w:pStyle w:val="naisc"/>
              <w:spacing w:before="0" w:after="0"/>
              <w:jc w:val="left"/>
              <w:rPr>
                <w:sz w:val="20"/>
                <w:szCs w:val="20"/>
              </w:rPr>
            </w:pPr>
          </w:p>
          <w:p w14:paraId="0657D535" w14:textId="77777777" w:rsidR="00846122" w:rsidRDefault="00846122" w:rsidP="00BD26AC">
            <w:pPr>
              <w:pStyle w:val="naisc"/>
              <w:spacing w:before="0" w:after="0"/>
              <w:jc w:val="left"/>
              <w:rPr>
                <w:sz w:val="20"/>
                <w:szCs w:val="20"/>
              </w:rPr>
            </w:pPr>
          </w:p>
          <w:p w14:paraId="729B0880" w14:textId="77777777" w:rsidR="00846122" w:rsidRDefault="00846122" w:rsidP="00BD26AC">
            <w:pPr>
              <w:pStyle w:val="naisc"/>
              <w:spacing w:before="0" w:after="0"/>
              <w:jc w:val="left"/>
              <w:rPr>
                <w:sz w:val="20"/>
                <w:szCs w:val="20"/>
              </w:rPr>
            </w:pPr>
          </w:p>
          <w:p w14:paraId="40A203D2" w14:textId="77777777" w:rsidR="00846122" w:rsidRDefault="00846122" w:rsidP="00BD26AC">
            <w:pPr>
              <w:pStyle w:val="naisc"/>
              <w:spacing w:before="0" w:after="0"/>
              <w:jc w:val="left"/>
              <w:rPr>
                <w:sz w:val="20"/>
                <w:szCs w:val="20"/>
              </w:rPr>
            </w:pPr>
          </w:p>
          <w:p w14:paraId="227969BB" w14:textId="77777777" w:rsidR="00846122" w:rsidRDefault="00846122" w:rsidP="00BD26AC">
            <w:pPr>
              <w:pStyle w:val="naisc"/>
              <w:spacing w:before="0" w:after="0"/>
              <w:jc w:val="left"/>
              <w:rPr>
                <w:sz w:val="20"/>
                <w:szCs w:val="20"/>
              </w:rPr>
            </w:pPr>
          </w:p>
          <w:p w14:paraId="26D9E7A1" w14:textId="77777777" w:rsidR="00846122" w:rsidRDefault="00846122" w:rsidP="00BD26AC">
            <w:pPr>
              <w:pStyle w:val="naisc"/>
              <w:spacing w:before="0" w:after="0"/>
              <w:jc w:val="left"/>
              <w:rPr>
                <w:sz w:val="20"/>
                <w:szCs w:val="20"/>
              </w:rPr>
            </w:pPr>
          </w:p>
          <w:p w14:paraId="1097C3EA" w14:textId="77777777" w:rsidR="00846122" w:rsidRDefault="00846122" w:rsidP="00BD26AC">
            <w:pPr>
              <w:pStyle w:val="naisc"/>
              <w:spacing w:before="0" w:after="0"/>
              <w:jc w:val="left"/>
              <w:rPr>
                <w:sz w:val="20"/>
                <w:szCs w:val="20"/>
              </w:rPr>
            </w:pPr>
          </w:p>
          <w:p w14:paraId="294392DE" w14:textId="77777777" w:rsidR="00846122" w:rsidRDefault="00846122" w:rsidP="00BD26AC">
            <w:pPr>
              <w:pStyle w:val="naisc"/>
              <w:spacing w:before="0" w:after="0"/>
              <w:jc w:val="left"/>
              <w:rPr>
                <w:sz w:val="20"/>
                <w:szCs w:val="20"/>
              </w:rPr>
            </w:pPr>
          </w:p>
          <w:p w14:paraId="20662498" w14:textId="77777777" w:rsidR="00846122" w:rsidRDefault="00846122" w:rsidP="00BD26AC">
            <w:pPr>
              <w:pStyle w:val="naisc"/>
              <w:spacing w:before="0" w:after="0"/>
              <w:jc w:val="left"/>
              <w:rPr>
                <w:sz w:val="20"/>
                <w:szCs w:val="20"/>
              </w:rPr>
            </w:pPr>
          </w:p>
          <w:p w14:paraId="09969BD0" w14:textId="77777777" w:rsidR="00846122" w:rsidRDefault="00846122" w:rsidP="00BD26AC">
            <w:pPr>
              <w:pStyle w:val="naisc"/>
              <w:spacing w:before="0" w:after="0"/>
              <w:jc w:val="left"/>
              <w:rPr>
                <w:sz w:val="20"/>
                <w:szCs w:val="20"/>
              </w:rPr>
            </w:pPr>
          </w:p>
          <w:p w14:paraId="71E41DB3" w14:textId="77777777" w:rsidR="00846122" w:rsidRDefault="00846122" w:rsidP="00BD26AC">
            <w:pPr>
              <w:pStyle w:val="naisc"/>
              <w:spacing w:before="0" w:after="0"/>
              <w:jc w:val="left"/>
              <w:rPr>
                <w:sz w:val="20"/>
                <w:szCs w:val="20"/>
              </w:rPr>
            </w:pPr>
          </w:p>
          <w:p w14:paraId="5754637F" w14:textId="77777777" w:rsidR="00846122" w:rsidRDefault="00846122" w:rsidP="00BD26AC">
            <w:pPr>
              <w:pStyle w:val="naisc"/>
              <w:spacing w:before="0" w:after="0"/>
              <w:jc w:val="left"/>
              <w:rPr>
                <w:sz w:val="20"/>
                <w:szCs w:val="20"/>
              </w:rPr>
            </w:pPr>
          </w:p>
          <w:p w14:paraId="5B79E88F" w14:textId="77777777" w:rsidR="00846122" w:rsidRDefault="00846122" w:rsidP="00BD26AC">
            <w:pPr>
              <w:pStyle w:val="naisc"/>
              <w:spacing w:before="0" w:after="0"/>
              <w:jc w:val="left"/>
              <w:rPr>
                <w:sz w:val="20"/>
                <w:szCs w:val="20"/>
              </w:rPr>
            </w:pPr>
          </w:p>
          <w:p w14:paraId="6EDBA597" w14:textId="77777777" w:rsidR="00846122" w:rsidRDefault="00846122" w:rsidP="00BD26AC">
            <w:pPr>
              <w:pStyle w:val="naisc"/>
              <w:spacing w:before="0" w:after="0"/>
              <w:jc w:val="left"/>
              <w:rPr>
                <w:sz w:val="20"/>
                <w:szCs w:val="20"/>
              </w:rPr>
            </w:pPr>
          </w:p>
          <w:p w14:paraId="7B6C846B" w14:textId="77777777" w:rsidR="00846122" w:rsidRPr="002E0906" w:rsidRDefault="00846122" w:rsidP="00BD26AC">
            <w:pPr>
              <w:pStyle w:val="naisc"/>
              <w:spacing w:before="0" w:after="0"/>
              <w:jc w:val="left"/>
              <w:rPr>
                <w:sz w:val="20"/>
                <w:szCs w:val="20"/>
              </w:rPr>
            </w:pPr>
          </w:p>
        </w:tc>
        <w:tc>
          <w:tcPr>
            <w:tcW w:w="3086" w:type="dxa"/>
            <w:gridSpan w:val="2"/>
            <w:tcBorders>
              <w:top w:val="single" w:sz="6" w:space="0" w:color="000000"/>
              <w:left w:val="single" w:sz="6" w:space="0" w:color="000000"/>
              <w:bottom w:val="single" w:sz="4" w:space="0" w:color="auto"/>
              <w:right w:val="single" w:sz="6" w:space="0" w:color="000000"/>
            </w:tcBorders>
          </w:tcPr>
          <w:p w14:paraId="60EB5E18" w14:textId="77777777" w:rsidR="00E94B22" w:rsidRPr="00004282" w:rsidRDefault="00E94B22" w:rsidP="00E94B22">
            <w:pPr>
              <w:pStyle w:val="naisc"/>
              <w:rPr>
                <w:b/>
                <w:bCs/>
              </w:rPr>
            </w:pPr>
            <w:r w:rsidRPr="00004282">
              <w:rPr>
                <w:b/>
                <w:bCs/>
              </w:rPr>
              <w:lastRenderedPageBreak/>
              <w:t xml:space="preserve">Atzinums uz </w:t>
            </w:r>
            <w:r>
              <w:rPr>
                <w:b/>
                <w:bCs/>
              </w:rPr>
              <w:t>25</w:t>
            </w:r>
            <w:r w:rsidRPr="00004282">
              <w:rPr>
                <w:b/>
                <w:bCs/>
              </w:rPr>
              <w:t>.11.2020.</w:t>
            </w:r>
          </w:p>
          <w:p w14:paraId="39BBBC98" w14:textId="11464901" w:rsidR="0061351B" w:rsidRDefault="0061351B" w:rsidP="0061351B">
            <w:pPr>
              <w:pStyle w:val="naisc"/>
              <w:ind w:firstLine="720"/>
              <w:jc w:val="both"/>
              <w:rPr>
                <w:b/>
                <w:bCs/>
              </w:rPr>
            </w:pPr>
          </w:p>
          <w:p w14:paraId="506B600A" w14:textId="10CD0DB1" w:rsidR="00235A86" w:rsidRDefault="00752785" w:rsidP="00752785">
            <w:pPr>
              <w:pStyle w:val="naisc"/>
              <w:rPr>
                <w:b/>
                <w:bCs/>
              </w:rPr>
            </w:pPr>
            <w:r>
              <w:rPr>
                <w:b/>
                <w:bCs/>
              </w:rPr>
              <w:t>-</w:t>
            </w:r>
          </w:p>
          <w:p w14:paraId="74D995F1" w14:textId="5A5A47BE" w:rsidR="0061351B" w:rsidRDefault="0061351B" w:rsidP="0061351B">
            <w:pPr>
              <w:pStyle w:val="naisc"/>
              <w:ind w:firstLine="720"/>
              <w:jc w:val="both"/>
              <w:rPr>
                <w:b/>
                <w:bCs/>
              </w:rPr>
            </w:pPr>
          </w:p>
          <w:p w14:paraId="547F3457" w14:textId="2F07D229" w:rsidR="0061351B" w:rsidRDefault="0061351B" w:rsidP="0061351B">
            <w:pPr>
              <w:pStyle w:val="naisc"/>
              <w:ind w:firstLine="720"/>
              <w:jc w:val="both"/>
              <w:rPr>
                <w:b/>
                <w:bCs/>
              </w:rPr>
            </w:pPr>
          </w:p>
          <w:p w14:paraId="5A163F97" w14:textId="229275C0" w:rsidR="0061351B" w:rsidRDefault="0061351B" w:rsidP="0061351B">
            <w:pPr>
              <w:pStyle w:val="naisc"/>
              <w:ind w:firstLine="720"/>
              <w:jc w:val="both"/>
              <w:rPr>
                <w:b/>
                <w:bCs/>
              </w:rPr>
            </w:pPr>
          </w:p>
          <w:p w14:paraId="67BBFDD2" w14:textId="32054E89" w:rsidR="0061351B" w:rsidRDefault="0061351B" w:rsidP="0061351B">
            <w:pPr>
              <w:pStyle w:val="naisc"/>
              <w:ind w:firstLine="720"/>
              <w:jc w:val="both"/>
              <w:rPr>
                <w:b/>
                <w:bCs/>
              </w:rPr>
            </w:pPr>
          </w:p>
          <w:p w14:paraId="10A2B12B" w14:textId="4C737877" w:rsidR="0061351B" w:rsidRDefault="0061351B" w:rsidP="0061351B">
            <w:pPr>
              <w:pStyle w:val="naisc"/>
              <w:ind w:firstLine="720"/>
              <w:jc w:val="both"/>
              <w:rPr>
                <w:b/>
                <w:bCs/>
              </w:rPr>
            </w:pPr>
          </w:p>
          <w:p w14:paraId="04E14FC4" w14:textId="52BDC035" w:rsidR="0061351B" w:rsidRDefault="0061351B" w:rsidP="0061351B">
            <w:pPr>
              <w:pStyle w:val="naisc"/>
              <w:ind w:firstLine="720"/>
              <w:jc w:val="both"/>
              <w:rPr>
                <w:b/>
                <w:bCs/>
              </w:rPr>
            </w:pPr>
          </w:p>
          <w:p w14:paraId="54839F53" w14:textId="58840679" w:rsidR="0061351B" w:rsidRDefault="0061351B" w:rsidP="0061351B">
            <w:pPr>
              <w:pStyle w:val="naisc"/>
              <w:ind w:firstLine="720"/>
              <w:jc w:val="both"/>
              <w:rPr>
                <w:b/>
                <w:bCs/>
              </w:rPr>
            </w:pPr>
          </w:p>
          <w:p w14:paraId="5BF92932" w14:textId="00AE49D2" w:rsidR="0061351B" w:rsidRDefault="0061351B" w:rsidP="0061351B">
            <w:pPr>
              <w:pStyle w:val="naisc"/>
              <w:ind w:firstLine="720"/>
              <w:jc w:val="both"/>
              <w:rPr>
                <w:b/>
                <w:bCs/>
              </w:rPr>
            </w:pPr>
          </w:p>
          <w:p w14:paraId="3952AAEC" w14:textId="3373EAF7" w:rsidR="0061351B" w:rsidRDefault="0061351B" w:rsidP="0061351B">
            <w:pPr>
              <w:pStyle w:val="naisc"/>
              <w:ind w:firstLine="720"/>
              <w:jc w:val="both"/>
              <w:rPr>
                <w:b/>
                <w:bCs/>
              </w:rPr>
            </w:pPr>
          </w:p>
          <w:p w14:paraId="0109D2C3" w14:textId="70E72BD3" w:rsidR="0061351B" w:rsidRDefault="0061351B" w:rsidP="0061351B">
            <w:pPr>
              <w:pStyle w:val="naisc"/>
              <w:ind w:firstLine="720"/>
              <w:jc w:val="both"/>
              <w:rPr>
                <w:b/>
                <w:bCs/>
              </w:rPr>
            </w:pPr>
          </w:p>
          <w:p w14:paraId="6F892534" w14:textId="7B652250" w:rsidR="0061351B" w:rsidRDefault="0061351B" w:rsidP="0061351B">
            <w:pPr>
              <w:pStyle w:val="naisc"/>
              <w:ind w:firstLine="720"/>
              <w:jc w:val="both"/>
              <w:rPr>
                <w:b/>
                <w:bCs/>
              </w:rPr>
            </w:pPr>
          </w:p>
          <w:p w14:paraId="71E262F3" w14:textId="14FB0947" w:rsidR="0061351B" w:rsidRDefault="0061351B" w:rsidP="0061351B">
            <w:pPr>
              <w:pStyle w:val="naisc"/>
              <w:ind w:firstLine="720"/>
              <w:jc w:val="both"/>
              <w:rPr>
                <w:b/>
                <w:bCs/>
              </w:rPr>
            </w:pPr>
          </w:p>
          <w:p w14:paraId="028DC77F" w14:textId="77777777" w:rsidR="00846122" w:rsidRPr="002E0906" w:rsidRDefault="00846122" w:rsidP="00E94B22">
            <w:pPr>
              <w:pStyle w:val="naisc"/>
              <w:jc w:val="both"/>
              <w:rPr>
                <w:sz w:val="20"/>
                <w:szCs w:val="20"/>
              </w:rPr>
            </w:pPr>
          </w:p>
        </w:tc>
        <w:tc>
          <w:tcPr>
            <w:tcW w:w="3853" w:type="dxa"/>
            <w:tcBorders>
              <w:top w:val="single" w:sz="6" w:space="0" w:color="000000"/>
              <w:left w:val="single" w:sz="6" w:space="0" w:color="000000"/>
              <w:bottom w:val="single" w:sz="6" w:space="0" w:color="000000"/>
              <w:right w:val="single" w:sz="6" w:space="0" w:color="000000"/>
            </w:tcBorders>
          </w:tcPr>
          <w:p w14:paraId="2996513E" w14:textId="77777777" w:rsidR="00E94B22" w:rsidRDefault="00E94B22" w:rsidP="00E94B22">
            <w:pPr>
              <w:pStyle w:val="naisc"/>
              <w:spacing w:before="0" w:after="0"/>
              <w:rPr>
                <w:b/>
              </w:rPr>
            </w:pPr>
            <w:r>
              <w:rPr>
                <w:b/>
              </w:rPr>
              <w:lastRenderedPageBreak/>
              <w:t>Tieslietu ministrija</w:t>
            </w:r>
          </w:p>
          <w:p w14:paraId="2B32F842" w14:textId="06B76ED3" w:rsidR="007B5961" w:rsidRDefault="00E94B22" w:rsidP="00E94B22">
            <w:pPr>
              <w:ind w:right="12"/>
              <w:jc w:val="center"/>
            </w:pPr>
            <w:r>
              <w:rPr>
                <w:b/>
              </w:rPr>
              <w:t>(iebildumi)</w:t>
            </w:r>
          </w:p>
          <w:p w14:paraId="30096AE4" w14:textId="74568624" w:rsidR="007B5961" w:rsidRDefault="007B5961" w:rsidP="007B5961">
            <w:pPr>
              <w:ind w:right="12"/>
              <w:jc w:val="both"/>
            </w:pPr>
          </w:p>
          <w:p w14:paraId="48F3EF0E" w14:textId="5B187FFD" w:rsidR="007B5961" w:rsidRPr="0078165E" w:rsidRDefault="00E94B22" w:rsidP="00E94B22">
            <w:pPr>
              <w:ind w:right="12"/>
              <w:jc w:val="both"/>
              <w:rPr>
                <w:b/>
              </w:rPr>
            </w:pPr>
            <w:r>
              <w:t>3</w:t>
            </w:r>
            <w:r w:rsidRPr="005A291E">
              <w:t>. Vēršam uzmanību, ka atbilstoši instrukcijas Nr. 19 56. punkta ievaddaļ</w:t>
            </w:r>
            <w:r>
              <w:t>ai</w:t>
            </w:r>
            <w:r w:rsidRPr="005A291E">
              <w:t xml:space="preserve"> anotācijas</w:t>
            </w:r>
            <w:r w:rsidRPr="00274E1D">
              <w:t xml:space="preserve"> V sadaļas</w:t>
            </w:r>
            <w:r w:rsidRPr="005A291E">
              <w:t xml:space="preserve"> 1. tabulā ("Tiesību akta projekta atbilstība ES tiesību aktiem") raksturo projekta atbilstības pakāpi ES tiesību aktiem, kas norādīti saskaņā ar šīs </w:t>
            </w:r>
            <w:r w:rsidRPr="005A291E">
              <w:lastRenderedPageBreak/>
              <w:t>instrukcijas 55.1. apakšpunktu. Ņemot vērā, ka likumprojekta Nr. </w:t>
            </w:r>
            <w:r>
              <w:t>2</w:t>
            </w:r>
            <w:r w:rsidRPr="005A291E">
              <w:t xml:space="preserve"> V sadaļas 1. punktā norādīts uz Līguma par Eiropas Savienības darbību 121. pantu un tā 4. protokolu "Par Eiropas Centrālo banku sistēmas un Eiropas Centrālās bankas Statūtiem"</w:t>
            </w:r>
            <w:r>
              <w:t>,</w:t>
            </w:r>
            <w:r w:rsidRPr="00F63414">
              <w:t xml:space="preserve"> un</w:t>
            </w:r>
            <w:r>
              <w:t>,</w:t>
            </w:r>
            <w:r w:rsidRPr="00F63414">
              <w:t xml:space="preserve"> ja nepieciešams ieviest minēto Eiropas Savienības tiesību aktu prasības</w:t>
            </w:r>
            <w:r w:rsidRPr="005A291E">
              <w:t>, lūdzam detalizēti aizpildīt arī likumprojekta Nr. </w:t>
            </w:r>
            <w:r>
              <w:t>2</w:t>
            </w:r>
            <w:r w:rsidRPr="005A291E">
              <w:t xml:space="preserve"> anotācijas V sadaļas 1. tabulu, ievērojot instrukcijas</w:t>
            </w:r>
            <w:r>
              <w:t xml:space="preserve"> Nr.19</w:t>
            </w:r>
            <w:r w:rsidRPr="005A291E">
              <w:t xml:space="preserve"> 56. punkta apakšpunktos norādīto</w:t>
            </w:r>
            <w:r>
              <w:t>.</w:t>
            </w:r>
          </w:p>
        </w:tc>
        <w:tc>
          <w:tcPr>
            <w:tcW w:w="3260" w:type="dxa"/>
            <w:gridSpan w:val="2"/>
            <w:tcBorders>
              <w:top w:val="single" w:sz="6" w:space="0" w:color="000000"/>
              <w:left w:val="single" w:sz="6" w:space="0" w:color="000000"/>
              <w:bottom w:val="single" w:sz="6" w:space="0" w:color="000000"/>
              <w:right w:val="single" w:sz="6" w:space="0" w:color="000000"/>
            </w:tcBorders>
          </w:tcPr>
          <w:p w14:paraId="1A2A9185" w14:textId="7FE3FE80" w:rsidR="00E94B22" w:rsidRDefault="00E94B22" w:rsidP="00E94B22">
            <w:pPr>
              <w:pStyle w:val="naisc"/>
              <w:spacing w:before="0" w:after="0"/>
            </w:pPr>
            <w:r w:rsidRPr="00004282">
              <w:rPr>
                <w:b/>
                <w:bCs/>
              </w:rPr>
              <w:lastRenderedPageBreak/>
              <w:t>Ņemts vērā</w:t>
            </w:r>
          </w:p>
          <w:p w14:paraId="3CF69E29" w14:textId="1C8E4CF2" w:rsidR="00846122" w:rsidRDefault="00846122" w:rsidP="00BD26AC">
            <w:pPr>
              <w:pStyle w:val="naisc"/>
              <w:spacing w:before="0" w:after="0"/>
              <w:jc w:val="both"/>
            </w:pPr>
          </w:p>
          <w:p w14:paraId="5C1E5020" w14:textId="628C1236" w:rsidR="00846122" w:rsidRDefault="00846122" w:rsidP="00BD26AC">
            <w:pPr>
              <w:pStyle w:val="naisc"/>
              <w:spacing w:before="0" w:after="0"/>
              <w:jc w:val="both"/>
            </w:pPr>
          </w:p>
          <w:p w14:paraId="7431D69B" w14:textId="2264154C" w:rsidR="00E94B22" w:rsidRDefault="00E94B22" w:rsidP="00E94B22">
            <w:pPr>
              <w:pStyle w:val="naisc"/>
              <w:spacing w:before="0" w:after="0"/>
              <w:jc w:val="both"/>
              <w:rPr>
                <w:sz w:val="20"/>
                <w:szCs w:val="20"/>
              </w:rPr>
            </w:pPr>
            <w:r>
              <w:t>Lūdzu skatīt likumprojekta precizēto anotācijas V sadaļas 1. punktu, no kura dzēst</w:t>
            </w:r>
            <w:r w:rsidR="00065A0F">
              <w:t xml:space="preserve">a iepriekšējā </w:t>
            </w:r>
            <w:r>
              <w:t>norāde</w:t>
            </w:r>
            <w:r w:rsidR="00065A0F">
              <w:t xml:space="preserve"> un ierakstīts vārds "Nav"</w:t>
            </w:r>
            <w:r>
              <w:t xml:space="preserve">, ņemot vērā, ka ar likumprojektu netiek pārņemtas vai ieviestas  jaunas ES tiesību </w:t>
            </w:r>
            <w:r>
              <w:lastRenderedPageBreak/>
              <w:t>normas un  likumprojekts nerada ietekmi uz jau pārņemtajām ES tiesību normām.</w:t>
            </w:r>
          </w:p>
          <w:p w14:paraId="3702FB2C" w14:textId="77777777" w:rsidR="00E94B22" w:rsidRDefault="00E94B22" w:rsidP="00E94B22">
            <w:pPr>
              <w:pStyle w:val="naisc"/>
              <w:spacing w:before="0" w:after="0"/>
              <w:jc w:val="both"/>
              <w:rPr>
                <w:sz w:val="20"/>
                <w:szCs w:val="20"/>
              </w:rPr>
            </w:pPr>
          </w:p>
          <w:p w14:paraId="711DD7F3" w14:textId="20F285C8" w:rsidR="00B96CE0" w:rsidRDefault="00B96CE0" w:rsidP="00BD26AC">
            <w:pPr>
              <w:pStyle w:val="naisc"/>
              <w:spacing w:before="0" w:after="0"/>
              <w:jc w:val="both"/>
            </w:pPr>
          </w:p>
          <w:p w14:paraId="130310EB" w14:textId="77ACB0E1" w:rsidR="00B96CE0" w:rsidRDefault="00B96CE0" w:rsidP="00BD26AC">
            <w:pPr>
              <w:pStyle w:val="naisc"/>
              <w:spacing w:before="0" w:after="0"/>
              <w:jc w:val="both"/>
            </w:pPr>
          </w:p>
          <w:p w14:paraId="370A99B5" w14:textId="2CB772DF" w:rsidR="00B96CE0" w:rsidRDefault="00B96CE0" w:rsidP="00BD26AC">
            <w:pPr>
              <w:pStyle w:val="naisc"/>
              <w:spacing w:before="0" w:after="0"/>
              <w:jc w:val="both"/>
            </w:pPr>
          </w:p>
          <w:p w14:paraId="14BE9EBE" w14:textId="6FDCAEAB" w:rsidR="00B96CE0" w:rsidRDefault="00B96CE0" w:rsidP="00BD26AC">
            <w:pPr>
              <w:pStyle w:val="naisc"/>
              <w:spacing w:before="0" w:after="0"/>
              <w:jc w:val="both"/>
            </w:pPr>
          </w:p>
          <w:p w14:paraId="39500BBD" w14:textId="4EDF33D1" w:rsidR="00B96CE0" w:rsidRDefault="00B96CE0" w:rsidP="00BD26AC">
            <w:pPr>
              <w:pStyle w:val="naisc"/>
              <w:spacing w:before="0" w:after="0"/>
              <w:jc w:val="both"/>
            </w:pPr>
          </w:p>
          <w:p w14:paraId="63D3B0D1" w14:textId="4B331E3D" w:rsidR="00B96CE0" w:rsidRDefault="00B96CE0" w:rsidP="00BD26AC">
            <w:pPr>
              <w:pStyle w:val="naisc"/>
              <w:spacing w:before="0" w:after="0"/>
              <w:jc w:val="both"/>
            </w:pPr>
          </w:p>
          <w:p w14:paraId="4EE1AC77" w14:textId="77777777" w:rsidR="00846122" w:rsidRPr="00DA0801" w:rsidRDefault="00846122" w:rsidP="00E94B22">
            <w:pPr>
              <w:pStyle w:val="naisc"/>
              <w:spacing w:before="0" w:after="0"/>
              <w:jc w:val="both"/>
              <w:rPr>
                <w:b/>
                <w:bCs/>
                <w:sz w:val="20"/>
                <w:szCs w:val="20"/>
              </w:rPr>
            </w:pPr>
          </w:p>
        </w:tc>
        <w:tc>
          <w:tcPr>
            <w:tcW w:w="3518" w:type="dxa"/>
            <w:tcBorders>
              <w:top w:val="single" w:sz="4" w:space="0" w:color="auto"/>
              <w:left w:val="single" w:sz="4" w:space="0" w:color="auto"/>
              <w:bottom w:val="single" w:sz="4" w:space="0" w:color="auto"/>
            </w:tcBorders>
          </w:tcPr>
          <w:p w14:paraId="001E2565" w14:textId="42101E4B" w:rsidR="00B96CE0" w:rsidRPr="00E94B22" w:rsidRDefault="00E94B22" w:rsidP="00E94B22">
            <w:pPr>
              <w:autoSpaceDE w:val="0"/>
              <w:autoSpaceDN w:val="0"/>
              <w:adjustRightInd w:val="0"/>
              <w:jc w:val="center"/>
              <w:rPr>
                <w:b/>
                <w:bCs/>
              </w:rPr>
            </w:pPr>
            <w:r>
              <w:rPr>
                <w:b/>
                <w:bCs/>
              </w:rPr>
              <w:lastRenderedPageBreak/>
              <w:t>Anotācija</w:t>
            </w:r>
          </w:p>
          <w:p w14:paraId="4F94346A" w14:textId="68A77659" w:rsidR="00F04B86" w:rsidRDefault="00F04B86" w:rsidP="00F04B86">
            <w:pPr>
              <w:jc w:val="both"/>
            </w:pPr>
          </w:p>
          <w:p w14:paraId="7B742C4A" w14:textId="77777777" w:rsidR="00E94B22" w:rsidRDefault="00E94B22" w:rsidP="00F04B86">
            <w:pPr>
              <w:jc w:val="both"/>
            </w:pPr>
            <w:bookmarkStart w:id="0" w:name="_GoBack"/>
          </w:p>
          <w:bookmarkEnd w:id="0"/>
          <w:p w14:paraId="4FA8A12A" w14:textId="7491BA7B" w:rsidR="00B96CE0" w:rsidRDefault="00B96CE0" w:rsidP="00B96CE0"/>
          <w:p w14:paraId="15ABF187" w14:textId="005D90CD" w:rsidR="00065A0F" w:rsidRDefault="00065A0F" w:rsidP="00065A0F">
            <w:pPr>
              <w:jc w:val="center"/>
            </w:pPr>
            <w:r>
              <w:t>-</w:t>
            </w:r>
          </w:p>
          <w:p w14:paraId="3DE832DA" w14:textId="5B772C2C" w:rsidR="00B96CE0" w:rsidRPr="00A02FAD" w:rsidRDefault="00B96CE0" w:rsidP="00863A5A">
            <w:pPr>
              <w:jc w:val="both"/>
              <w:rPr>
                <w:b/>
                <w:bCs/>
              </w:rPr>
            </w:pPr>
          </w:p>
        </w:tc>
      </w:tr>
      <w:tr w:rsidR="00AE0723" w:rsidRPr="00AE0723" w14:paraId="61E13B39" w14:textId="77777777" w:rsidTr="00AE072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023AD299" w14:textId="77777777" w:rsidR="00AE0723" w:rsidRPr="00AE0723" w:rsidRDefault="00AE0723" w:rsidP="00AE0723"/>
          <w:p w14:paraId="25ADDDA6" w14:textId="77777777" w:rsidR="00AE0723" w:rsidRPr="00AE0723" w:rsidRDefault="00AE0723" w:rsidP="00AE0723">
            <w:r w:rsidRPr="00AE0723">
              <w:t>Atbildīgā amatpersona</w:t>
            </w:r>
          </w:p>
        </w:tc>
        <w:tc>
          <w:tcPr>
            <w:tcW w:w="6179" w:type="dxa"/>
            <w:gridSpan w:val="3"/>
          </w:tcPr>
          <w:p w14:paraId="1A1CE746" w14:textId="77777777" w:rsidR="00AE0723" w:rsidRPr="00AE0723" w:rsidRDefault="00AE0723" w:rsidP="00AE0723">
            <w:pPr>
              <w:ind w:firstLine="720"/>
            </w:pPr>
            <w:r w:rsidRPr="00AE0723">
              <w:t>  </w:t>
            </w:r>
          </w:p>
        </w:tc>
      </w:tr>
      <w:tr w:rsidR="00AE0723" w:rsidRPr="00AE0723" w14:paraId="6032FBE3" w14:textId="77777777" w:rsidTr="00AE072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18A9EEE6" w14:textId="77777777" w:rsidR="00AE0723" w:rsidRPr="00AE0723" w:rsidRDefault="00AE0723" w:rsidP="00AE0723">
            <w:pPr>
              <w:ind w:firstLine="720"/>
            </w:pPr>
          </w:p>
        </w:tc>
        <w:tc>
          <w:tcPr>
            <w:tcW w:w="6179" w:type="dxa"/>
            <w:gridSpan w:val="3"/>
            <w:tcBorders>
              <w:top w:val="single" w:sz="6" w:space="0" w:color="000000"/>
            </w:tcBorders>
          </w:tcPr>
          <w:p w14:paraId="4A3EA454" w14:textId="77777777" w:rsidR="00AE0723" w:rsidRPr="00AE0723" w:rsidRDefault="00AE0723" w:rsidP="00AE0723">
            <w:pPr>
              <w:ind w:firstLine="720"/>
              <w:jc w:val="center"/>
            </w:pPr>
            <w:r w:rsidRPr="00AE0723">
              <w:t>(paraksts)*</w:t>
            </w:r>
          </w:p>
        </w:tc>
      </w:tr>
    </w:tbl>
    <w:p w14:paraId="1EF61759" w14:textId="77777777" w:rsidR="00AE0723" w:rsidRPr="00AE0723" w:rsidRDefault="00AE0723" w:rsidP="00AE0723">
      <w:pPr>
        <w:jc w:val="both"/>
      </w:pPr>
    </w:p>
    <w:p w14:paraId="61EA69AD" w14:textId="77777777" w:rsidR="00AE0723" w:rsidRPr="00AE0723" w:rsidRDefault="00AE0723" w:rsidP="00AE0723">
      <w:pPr>
        <w:ind w:firstLine="720"/>
        <w:jc w:val="both"/>
      </w:pPr>
      <w:r w:rsidRPr="00AE0723">
        <w:t>Piezīme. * Dokumenta rekvizītu "paraksts" neaizpilda, ja elektroniskais dokuments ir sagatavots atbilstoši normatīvajiem aktiem par elektronisko dokumentu noformēšanu.</w:t>
      </w:r>
    </w:p>
    <w:p w14:paraId="78E50276" w14:textId="77777777" w:rsidR="00AE0723" w:rsidRPr="00AE0723" w:rsidRDefault="00AE0723" w:rsidP="00AE0723">
      <w:pPr>
        <w:jc w:val="both"/>
      </w:pPr>
      <w:r w:rsidRPr="00AE0723">
        <w:t>Liene Jenerte</w:t>
      </w:r>
    </w:p>
    <w:tbl>
      <w:tblPr>
        <w:tblW w:w="0" w:type="auto"/>
        <w:tblLook w:val="00A0" w:firstRow="1" w:lastRow="0" w:firstColumn="1" w:lastColumn="0" w:noHBand="0" w:noVBand="0"/>
      </w:tblPr>
      <w:tblGrid>
        <w:gridCol w:w="8268"/>
      </w:tblGrid>
      <w:tr w:rsidR="00AE0723" w:rsidRPr="00AE0723" w14:paraId="7F8048F8" w14:textId="77777777" w:rsidTr="00D15C26">
        <w:tc>
          <w:tcPr>
            <w:tcW w:w="8268" w:type="dxa"/>
            <w:tcBorders>
              <w:top w:val="single" w:sz="4" w:space="0" w:color="000000"/>
            </w:tcBorders>
          </w:tcPr>
          <w:p w14:paraId="049C694C" w14:textId="77777777" w:rsidR="00AE0723" w:rsidRPr="00AE0723" w:rsidRDefault="00AE0723" w:rsidP="00AE0723">
            <w:pPr>
              <w:jc w:val="center"/>
            </w:pPr>
            <w:r w:rsidRPr="00AE0723">
              <w:t>(par projektu atbildīgās amatpersonas vārds un uzvārds)</w:t>
            </w:r>
          </w:p>
        </w:tc>
      </w:tr>
      <w:tr w:rsidR="00AE0723" w:rsidRPr="00AE0723" w14:paraId="480D3AB9" w14:textId="77777777" w:rsidTr="00D15C26">
        <w:tc>
          <w:tcPr>
            <w:tcW w:w="8268" w:type="dxa"/>
            <w:tcBorders>
              <w:bottom w:val="single" w:sz="4" w:space="0" w:color="000000"/>
            </w:tcBorders>
          </w:tcPr>
          <w:p w14:paraId="777C536B" w14:textId="77777777" w:rsidR="00AE0723" w:rsidRPr="00AE0723" w:rsidRDefault="00AE0723" w:rsidP="00AE0723">
            <w:r w:rsidRPr="00AE0723">
              <w:t>Finanšu ministrijas Finanšu tirgus politikas departamenta</w:t>
            </w:r>
          </w:p>
          <w:p w14:paraId="77991D7D" w14:textId="77777777" w:rsidR="00AE0723" w:rsidRPr="00AE0723" w:rsidRDefault="00AE0723" w:rsidP="00AE0723">
            <w:r w:rsidRPr="00AE0723">
              <w:t>Kredītiestāžu un maksājumu pakalpojumu politikas nodaļas juriste</w:t>
            </w:r>
          </w:p>
        </w:tc>
      </w:tr>
      <w:tr w:rsidR="00AE0723" w:rsidRPr="00AE0723" w14:paraId="19BE9B73" w14:textId="77777777" w:rsidTr="00D15C26">
        <w:tc>
          <w:tcPr>
            <w:tcW w:w="8268" w:type="dxa"/>
            <w:tcBorders>
              <w:top w:val="single" w:sz="4" w:space="0" w:color="000000"/>
            </w:tcBorders>
          </w:tcPr>
          <w:p w14:paraId="3E929DDA" w14:textId="77777777" w:rsidR="00AE0723" w:rsidRPr="00AE0723" w:rsidRDefault="00AE0723" w:rsidP="00AE0723">
            <w:pPr>
              <w:jc w:val="center"/>
            </w:pPr>
            <w:r w:rsidRPr="00AE0723">
              <w:t>(amats)</w:t>
            </w:r>
          </w:p>
        </w:tc>
      </w:tr>
      <w:tr w:rsidR="00AE0723" w:rsidRPr="00AE0723" w14:paraId="7C41C15E" w14:textId="77777777" w:rsidTr="00D15C26">
        <w:tc>
          <w:tcPr>
            <w:tcW w:w="8268" w:type="dxa"/>
            <w:tcBorders>
              <w:bottom w:val="single" w:sz="4" w:space="0" w:color="000000"/>
            </w:tcBorders>
          </w:tcPr>
          <w:p w14:paraId="405E49CB" w14:textId="77777777" w:rsidR="00AE0723" w:rsidRPr="00AE0723" w:rsidRDefault="00AE0723" w:rsidP="00AE0723">
            <w:r w:rsidRPr="00AE0723">
              <w:t>Tālrunis: 67095502</w:t>
            </w:r>
          </w:p>
        </w:tc>
      </w:tr>
      <w:tr w:rsidR="00AE0723" w:rsidRPr="00AE0723" w14:paraId="10227A2D" w14:textId="77777777" w:rsidTr="00D15C26">
        <w:tc>
          <w:tcPr>
            <w:tcW w:w="8268" w:type="dxa"/>
            <w:tcBorders>
              <w:top w:val="single" w:sz="4" w:space="0" w:color="000000"/>
            </w:tcBorders>
          </w:tcPr>
          <w:p w14:paraId="01A41E13" w14:textId="77777777" w:rsidR="00AE0723" w:rsidRPr="00AE0723" w:rsidRDefault="00AE0723" w:rsidP="00AE0723">
            <w:pPr>
              <w:jc w:val="center"/>
            </w:pPr>
            <w:r w:rsidRPr="00AE0723">
              <w:t>(tālruņa un faksa numurs)</w:t>
            </w:r>
          </w:p>
        </w:tc>
      </w:tr>
      <w:tr w:rsidR="00AE0723" w:rsidRPr="00AE0723" w14:paraId="774C0829" w14:textId="77777777" w:rsidTr="00D15C26">
        <w:tc>
          <w:tcPr>
            <w:tcW w:w="8268" w:type="dxa"/>
            <w:tcBorders>
              <w:bottom w:val="single" w:sz="4" w:space="0" w:color="000000"/>
            </w:tcBorders>
          </w:tcPr>
          <w:p w14:paraId="15B5B777" w14:textId="77777777" w:rsidR="00AE0723" w:rsidRPr="00AE0723" w:rsidRDefault="00550FCA" w:rsidP="00AE0723">
            <w:hyperlink r:id="rId6" w:history="1">
              <w:r w:rsidR="00AE0723" w:rsidRPr="00AE0723">
                <w:rPr>
                  <w:u w:val="single"/>
                </w:rPr>
                <w:t>liene.jenerte@fm.gov.lv</w:t>
              </w:r>
            </w:hyperlink>
            <w:r w:rsidR="00AE0723" w:rsidRPr="00AE0723">
              <w:t xml:space="preserve"> </w:t>
            </w:r>
          </w:p>
        </w:tc>
      </w:tr>
      <w:tr w:rsidR="00AE0723" w:rsidRPr="00AE0723" w14:paraId="0DA8B386" w14:textId="77777777" w:rsidTr="00D15C26">
        <w:tc>
          <w:tcPr>
            <w:tcW w:w="8268" w:type="dxa"/>
            <w:tcBorders>
              <w:top w:val="single" w:sz="4" w:space="0" w:color="000000"/>
            </w:tcBorders>
          </w:tcPr>
          <w:p w14:paraId="3AE210BB" w14:textId="77777777" w:rsidR="00AE0723" w:rsidRPr="00AE0723" w:rsidRDefault="00AE0723" w:rsidP="00AE0723">
            <w:pPr>
              <w:jc w:val="center"/>
            </w:pPr>
            <w:r w:rsidRPr="00AE0723">
              <w:t>(e-pasta adrese)</w:t>
            </w:r>
          </w:p>
        </w:tc>
      </w:tr>
    </w:tbl>
    <w:p w14:paraId="79833269" w14:textId="77777777" w:rsidR="00F85368" w:rsidRDefault="00F85368" w:rsidP="00F85368">
      <w:pPr>
        <w:rPr>
          <w:sz w:val="20"/>
          <w:szCs w:val="20"/>
        </w:rPr>
      </w:pPr>
    </w:p>
    <w:p w14:paraId="17165CAB" w14:textId="21EF6F07" w:rsidR="00F85368" w:rsidRPr="00F85368" w:rsidRDefault="00F85368" w:rsidP="00F85368">
      <w:pPr>
        <w:rPr>
          <w:sz w:val="20"/>
          <w:szCs w:val="20"/>
        </w:rPr>
      </w:pPr>
      <w:r w:rsidRPr="00F85368">
        <w:rPr>
          <w:sz w:val="20"/>
          <w:szCs w:val="20"/>
        </w:rPr>
        <w:t>M. Solovjakovs, 67022345</w:t>
      </w:r>
    </w:p>
    <w:p w14:paraId="4FEDD64D" w14:textId="77777777" w:rsidR="00F85368" w:rsidRPr="00F85368" w:rsidRDefault="00F85368" w:rsidP="00F85368">
      <w:pPr>
        <w:shd w:val="clear" w:color="auto" w:fill="FFFFFF"/>
        <w:jc w:val="both"/>
        <w:rPr>
          <w:rFonts w:ascii="Calibri" w:hAnsi="Calibri" w:cs="Calibri"/>
          <w:color w:val="000000"/>
          <w:sz w:val="20"/>
          <w:szCs w:val="20"/>
        </w:rPr>
      </w:pPr>
      <w:r w:rsidRPr="00F85368">
        <w:rPr>
          <w:color w:val="0000FF"/>
          <w:sz w:val="20"/>
          <w:szCs w:val="20"/>
          <w:u w:val="single"/>
        </w:rPr>
        <w:t>martins.solovjakovs@bank.lv</w:t>
      </w:r>
    </w:p>
    <w:p w14:paraId="4F15B6A1" w14:textId="77777777" w:rsidR="00846122" w:rsidRDefault="00846122" w:rsidP="00846122"/>
    <w:p w14:paraId="1C5D7C30" w14:textId="77777777" w:rsidR="00631755" w:rsidRDefault="00631755"/>
    <w:sectPr w:rsidR="00631755" w:rsidSect="00841FD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D14F" w14:textId="77777777" w:rsidR="00550FCA" w:rsidRDefault="00550FCA" w:rsidP="00846122">
      <w:r>
        <w:separator/>
      </w:r>
    </w:p>
  </w:endnote>
  <w:endnote w:type="continuationSeparator" w:id="0">
    <w:p w14:paraId="53412A6E" w14:textId="77777777" w:rsidR="00550FCA" w:rsidRDefault="00550FCA" w:rsidP="0084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D73" w14:textId="77777777" w:rsidR="00F9023D" w:rsidRDefault="00F9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D665" w14:textId="66747ED2" w:rsidR="00561D3C" w:rsidRPr="0070531F" w:rsidRDefault="004D1F11" w:rsidP="0070531F">
    <w:pPr>
      <w:pStyle w:val="Footer"/>
      <w:rPr>
        <w:sz w:val="20"/>
        <w:szCs w:val="20"/>
      </w:rPr>
    </w:pPr>
    <w:r>
      <w:rPr>
        <w:sz w:val="20"/>
        <w:szCs w:val="20"/>
      </w:rPr>
      <w:t>FM</w:t>
    </w:r>
    <w:r w:rsidRPr="00015C84">
      <w:rPr>
        <w:sz w:val="20"/>
        <w:szCs w:val="20"/>
      </w:rPr>
      <w:t>izz_</w:t>
    </w:r>
    <w:r w:rsidR="00F9023D">
      <w:rPr>
        <w:sz w:val="20"/>
        <w:szCs w:val="20"/>
      </w:rPr>
      <w:t>110221</w:t>
    </w:r>
    <w:r w:rsidRPr="00015C84">
      <w:rPr>
        <w:sz w:val="20"/>
        <w:szCs w:val="20"/>
      </w:rPr>
      <w:t>_</w:t>
    </w:r>
    <w:r>
      <w:rPr>
        <w:sz w:val="20"/>
        <w:szCs w:val="20"/>
      </w:rPr>
      <w:t>Aps_darb_lik</w:t>
    </w:r>
    <w:r w:rsidR="00293356">
      <w:rPr>
        <w:sz w:val="20"/>
        <w:szCs w:val="20"/>
      </w:rPr>
      <w:t>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FB0C" w14:textId="664FB5F2" w:rsidR="006455E7" w:rsidRPr="00015C84" w:rsidRDefault="007E4608" w:rsidP="00364BB6">
    <w:pPr>
      <w:pStyle w:val="Footer"/>
      <w:rPr>
        <w:sz w:val="20"/>
        <w:szCs w:val="20"/>
      </w:rPr>
    </w:pPr>
    <w:r>
      <w:rPr>
        <w:sz w:val="20"/>
        <w:szCs w:val="20"/>
      </w:rPr>
      <w:t>FM</w:t>
    </w:r>
    <w:r w:rsidRPr="00015C84">
      <w:rPr>
        <w:sz w:val="20"/>
        <w:szCs w:val="20"/>
      </w:rPr>
      <w:t>izz_</w:t>
    </w:r>
    <w:r w:rsidR="00F9023D">
      <w:rPr>
        <w:sz w:val="20"/>
        <w:szCs w:val="20"/>
      </w:rPr>
      <w:t>110221</w:t>
    </w:r>
    <w:r w:rsidRPr="00015C84">
      <w:rPr>
        <w:sz w:val="20"/>
        <w:szCs w:val="20"/>
      </w:rPr>
      <w:t>_</w:t>
    </w:r>
    <w:r>
      <w:rPr>
        <w:sz w:val="20"/>
        <w:szCs w:val="20"/>
      </w:rPr>
      <w:t>Aps_darb_lik</w:t>
    </w:r>
    <w:r w:rsidR="00293356">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5F77" w14:textId="77777777" w:rsidR="00550FCA" w:rsidRDefault="00550FCA" w:rsidP="00846122">
      <w:r>
        <w:separator/>
      </w:r>
    </w:p>
  </w:footnote>
  <w:footnote w:type="continuationSeparator" w:id="0">
    <w:p w14:paraId="1AD5A6F9" w14:textId="77777777" w:rsidR="00550FCA" w:rsidRDefault="00550FCA" w:rsidP="0084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134F" w14:textId="77777777" w:rsidR="006455E7" w:rsidRDefault="007E460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D88DA" w14:textId="77777777" w:rsidR="006455E7" w:rsidRDefault="0055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57A8" w14:textId="7548B570" w:rsidR="006455E7" w:rsidRDefault="007E460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92A">
      <w:rPr>
        <w:rStyle w:val="PageNumber"/>
        <w:noProof/>
      </w:rPr>
      <w:t>4</w:t>
    </w:r>
    <w:r>
      <w:rPr>
        <w:rStyle w:val="PageNumber"/>
      </w:rPr>
      <w:fldChar w:fldCharType="end"/>
    </w:r>
  </w:p>
  <w:p w14:paraId="1F65998F" w14:textId="77777777" w:rsidR="006455E7" w:rsidRDefault="00550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6704" w14:textId="77777777" w:rsidR="00F9023D" w:rsidRDefault="00F90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22"/>
    <w:rsid w:val="000435C1"/>
    <w:rsid w:val="00065A0F"/>
    <w:rsid w:val="00076CFA"/>
    <w:rsid w:val="000B5E46"/>
    <w:rsid w:val="0013392A"/>
    <w:rsid w:val="00235A86"/>
    <w:rsid w:val="00293356"/>
    <w:rsid w:val="002E2CF4"/>
    <w:rsid w:val="002F221E"/>
    <w:rsid w:val="00337CB5"/>
    <w:rsid w:val="00341E7F"/>
    <w:rsid w:val="003B4F4C"/>
    <w:rsid w:val="003C5821"/>
    <w:rsid w:val="004D1F11"/>
    <w:rsid w:val="00550FCA"/>
    <w:rsid w:val="0061351B"/>
    <w:rsid w:val="00631755"/>
    <w:rsid w:val="006742B2"/>
    <w:rsid w:val="00752785"/>
    <w:rsid w:val="007A1A29"/>
    <w:rsid w:val="007B5961"/>
    <w:rsid w:val="007E4608"/>
    <w:rsid w:val="00817A92"/>
    <w:rsid w:val="00846122"/>
    <w:rsid w:val="00863A5A"/>
    <w:rsid w:val="00897A2D"/>
    <w:rsid w:val="008C7FEA"/>
    <w:rsid w:val="009608EE"/>
    <w:rsid w:val="009D10CF"/>
    <w:rsid w:val="00A7687C"/>
    <w:rsid w:val="00AE0723"/>
    <w:rsid w:val="00B23CF4"/>
    <w:rsid w:val="00B61DF0"/>
    <w:rsid w:val="00B96CE0"/>
    <w:rsid w:val="00C75B73"/>
    <w:rsid w:val="00D57585"/>
    <w:rsid w:val="00DC4F4C"/>
    <w:rsid w:val="00E94B22"/>
    <w:rsid w:val="00F04B86"/>
    <w:rsid w:val="00F3028F"/>
    <w:rsid w:val="00F85368"/>
    <w:rsid w:val="00F90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A2D4"/>
  <w15:chartTrackingRefBased/>
  <w15:docId w15:val="{4CEE23E2-62B7-49E9-8E41-B49B9715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6122"/>
    <w:pPr>
      <w:spacing w:before="100" w:beforeAutospacing="1" w:after="100" w:afterAutospacing="1"/>
    </w:pPr>
  </w:style>
  <w:style w:type="paragraph" w:customStyle="1" w:styleId="naisf">
    <w:name w:val="naisf"/>
    <w:basedOn w:val="Normal"/>
    <w:rsid w:val="00846122"/>
    <w:pPr>
      <w:spacing w:before="75" w:after="75"/>
      <w:ind w:firstLine="375"/>
      <w:jc w:val="both"/>
    </w:pPr>
  </w:style>
  <w:style w:type="paragraph" w:customStyle="1" w:styleId="naisnod">
    <w:name w:val="naisnod"/>
    <w:basedOn w:val="Normal"/>
    <w:uiPriority w:val="99"/>
    <w:rsid w:val="00846122"/>
    <w:pPr>
      <w:spacing w:before="150" w:after="150"/>
      <w:jc w:val="center"/>
    </w:pPr>
    <w:rPr>
      <w:b/>
      <w:bCs/>
    </w:rPr>
  </w:style>
  <w:style w:type="paragraph" w:customStyle="1" w:styleId="naiskr">
    <w:name w:val="naiskr"/>
    <w:basedOn w:val="Normal"/>
    <w:rsid w:val="00846122"/>
    <w:pPr>
      <w:spacing w:before="75" w:after="75"/>
    </w:pPr>
  </w:style>
  <w:style w:type="paragraph" w:customStyle="1" w:styleId="naisc">
    <w:name w:val="naisc"/>
    <w:basedOn w:val="Normal"/>
    <w:rsid w:val="00846122"/>
    <w:pPr>
      <w:spacing w:before="75" w:after="75"/>
      <w:jc w:val="center"/>
    </w:pPr>
  </w:style>
  <w:style w:type="paragraph" w:styleId="Header">
    <w:name w:val="header"/>
    <w:basedOn w:val="Normal"/>
    <w:link w:val="HeaderChar"/>
    <w:uiPriority w:val="99"/>
    <w:rsid w:val="00846122"/>
    <w:pPr>
      <w:tabs>
        <w:tab w:val="center" w:pos="4153"/>
        <w:tab w:val="right" w:pos="8306"/>
      </w:tabs>
    </w:pPr>
  </w:style>
  <w:style w:type="character" w:customStyle="1" w:styleId="HeaderChar">
    <w:name w:val="Header Char"/>
    <w:basedOn w:val="DefaultParagraphFont"/>
    <w:link w:val="Header"/>
    <w:uiPriority w:val="99"/>
    <w:rsid w:val="00846122"/>
    <w:rPr>
      <w:rFonts w:ascii="Times New Roman" w:eastAsia="Times New Roman" w:hAnsi="Times New Roman" w:cs="Times New Roman"/>
      <w:sz w:val="24"/>
      <w:szCs w:val="24"/>
      <w:lang w:eastAsia="lv-LV"/>
    </w:rPr>
  </w:style>
  <w:style w:type="character" w:styleId="PageNumber">
    <w:name w:val="page number"/>
    <w:uiPriority w:val="99"/>
    <w:rsid w:val="00846122"/>
    <w:rPr>
      <w:rFonts w:cs="Times New Roman"/>
    </w:rPr>
  </w:style>
  <w:style w:type="paragraph" w:styleId="Footer">
    <w:name w:val="footer"/>
    <w:basedOn w:val="Normal"/>
    <w:link w:val="FooterChar"/>
    <w:uiPriority w:val="99"/>
    <w:rsid w:val="00846122"/>
    <w:pPr>
      <w:tabs>
        <w:tab w:val="center" w:pos="4153"/>
        <w:tab w:val="right" w:pos="8306"/>
      </w:tabs>
    </w:pPr>
  </w:style>
  <w:style w:type="character" w:customStyle="1" w:styleId="FooterChar">
    <w:name w:val="Footer Char"/>
    <w:basedOn w:val="DefaultParagraphFont"/>
    <w:link w:val="Footer"/>
    <w:uiPriority w:val="99"/>
    <w:rsid w:val="0084612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04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86"/>
    <w:rPr>
      <w:rFonts w:ascii="Segoe UI" w:eastAsia="Times New Roman" w:hAnsi="Segoe UI" w:cs="Segoe UI"/>
      <w:sz w:val="18"/>
      <w:szCs w:val="18"/>
      <w:lang w:eastAsia="lv-LV"/>
    </w:rPr>
  </w:style>
  <w:style w:type="character" w:customStyle="1" w:styleId="normaltextrun">
    <w:name w:val="normaltextrun"/>
    <w:basedOn w:val="DefaultParagraphFont"/>
    <w:rsid w:val="00F04B86"/>
  </w:style>
  <w:style w:type="paragraph" w:customStyle="1" w:styleId="paragraph">
    <w:name w:val="paragraph"/>
    <w:basedOn w:val="Normal"/>
    <w:rsid w:val="00235A86"/>
    <w:pPr>
      <w:spacing w:before="100" w:beforeAutospacing="1" w:after="100" w:afterAutospacing="1"/>
    </w:pPr>
  </w:style>
  <w:style w:type="character" w:customStyle="1" w:styleId="eop">
    <w:name w:val="eop"/>
    <w:basedOn w:val="DefaultParagraphFont"/>
    <w:rsid w:val="00235A86"/>
  </w:style>
  <w:style w:type="paragraph" w:styleId="ListParagraph">
    <w:name w:val="List Paragraph"/>
    <w:basedOn w:val="Normal"/>
    <w:uiPriority w:val="34"/>
    <w:qFormat/>
    <w:rsid w:val="0034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e.jenerte@f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5063</Words>
  <Characters>2887</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zziņa par atzinumos sniegtajiem iebildumiem likumprojektā "Grozījums Apsardzes darbības likumā"</vt:lpstr>
      <vt:lpstr>zziņa par atzinumos sniegtajiem iebildumiem likumprojektā "Grozījums Apsardzes darbības likumā"</vt:lpstr>
    </vt:vector>
  </TitlesOfParts>
  <Company>Latvijas Banka</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zziņa par atzinumos sniegtajiem iebildumiem likumprojektā "Grozījums Apsardzes darbības likumā"</dc:title>
  <dc:subject>Izziņa</dc:subject>
  <dc:creator>Mārtiņš Solovjakovs</dc:creator>
  <cp:keywords/>
  <dc:description>Solovjakovs, 67022345_x000d_
martims.solovjakovs@bank.lv</dc:description>
  <cp:lastModifiedBy>Laimdota Adlere</cp:lastModifiedBy>
  <cp:revision>2</cp:revision>
  <dcterms:created xsi:type="dcterms:W3CDTF">2021-02-15T16:05:00Z</dcterms:created>
  <dcterms:modified xsi:type="dcterms:W3CDTF">2021-02-15T16:05:00Z</dcterms:modified>
</cp:coreProperties>
</file>