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9284" w14:textId="77777777" w:rsidR="00894C55" w:rsidRDefault="006A77C1" w:rsidP="00F01914">
      <w:pPr>
        <w:tabs>
          <w:tab w:val="left" w:pos="6521"/>
        </w:tabs>
        <w:spacing w:after="0" w:line="240" w:lineRule="auto"/>
        <w:ind w:firstLine="709"/>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 projekta “</w:t>
      </w:r>
      <w:r w:rsidR="001C36F2" w:rsidRPr="001C36F2">
        <w:rPr>
          <w:rFonts w:ascii="Times New Roman" w:eastAsia="Times New Roman" w:hAnsi="Times New Roman" w:cs="Times New Roman"/>
          <w:b/>
          <w:bCs/>
          <w:color w:val="414142"/>
          <w:sz w:val="28"/>
          <w:szCs w:val="24"/>
          <w:lang w:eastAsia="lv-LV"/>
        </w:rPr>
        <w:t>Par finanšu līdzekļu piešķiršanu no valsts budžeta programmas “Līdzekļi neparedzētiem gadījumiem”</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0ACCB011"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E5323B" w:rsidRPr="00E5323B" w14:paraId="1C7EE208" w14:textId="77777777"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98B350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18BEF99C" w14:textId="77777777"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4AB20A1F" w14:textId="77777777" w:rsidR="00E5323B" w:rsidRPr="00906C75" w:rsidRDefault="00E5323B" w:rsidP="00E5323B">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2B3B3076" w14:textId="77777777" w:rsidR="00E5323B" w:rsidRPr="00E5323B" w:rsidRDefault="00BD3B03" w:rsidP="00BD3B0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296D3E">
              <w:rPr>
                <w:rFonts w:ascii="Times New Roman" w:eastAsia="Times New Roman" w:hAnsi="Times New Roman" w:cs="Times New Roman"/>
                <w:iCs/>
                <w:sz w:val="24"/>
                <w:szCs w:val="24"/>
                <w:lang w:val="sv-SE" w:eastAsia="lv-LV"/>
              </w:rPr>
              <w:t>Netiek aizpildīts saskaņā ar Ministru kabineta 2009. gada 1</w:t>
            </w:r>
            <w:r>
              <w:rPr>
                <w:rFonts w:ascii="Times New Roman" w:eastAsia="Times New Roman" w:hAnsi="Times New Roman" w:cs="Times New Roman"/>
                <w:iCs/>
                <w:sz w:val="24"/>
                <w:szCs w:val="24"/>
                <w:lang w:val="sv-SE" w:eastAsia="lv-LV"/>
              </w:rPr>
              <w:t>5. decembra instrukcijas Nr.19 ”</w:t>
            </w:r>
            <w:r w:rsidRPr="00296D3E">
              <w:rPr>
                <w:rFonts w:ascii="Times New Roman" w:eastAsia="Times New Roman" w:hAnsi="Times New Roman" w:cs="Times New Roman"/>
                <w:iCs/>
                <w:sz w:val="24"/>
                <w:szCs w:val="24"/>
                <w:lang w:val="sv-SE" w:eastAsia="lv-LV"/>
              </w:rPr>
              <w:t>Tiesību akta projekta sākotnējās ietekmes izvērtēšanas kārtība” 5.</w:t>
            </w:r>
            <w:r w:rsidRPr="00296D3E">
              <w:rPr>
                <w:rFonts w:ascii="Times New Roman" w:eastAsia="Times New Roman" w:hAnsi="Times New Roman" w:cs="Times New Roman"/>
                <w:iCs/>
                <w:sz w:val="24"/>
                <w:szCs w:val="24"/>
                <w:vertAlign w:val="superscript"/>
                <w:lang w:val="sv-SE" w:eastAsia="lv-LV"/>
              </w:rPr>
              <w:t>1</w:t>
            </w:r>
            <w:r w:rsidRPr="00296D3E">
              <w:rPr>
                <w:rFonts w:ascii="Times New Roman" w:eastAsia="Times New Roman" w:hAnsi="Times New Roman" w:cs="Times New Roman"/>
                <w:iCs/>
                <w:sz w:val="24"/>
                <w:szCs w:val="24"/>
                <w:lang w:val="sv-SE" w:eastAsia="lv-LV"/>
              </w:rPr>
              <w:t xml:space="preserve"> punktu.</w:t>
            </w:r>
          </w:p>
        </w:tc>
      </w:tr>
    </w:tbl>
    <w:p w14:paraId="717A87D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E5323B" w:rsidRPr="00E5323B" w14:paraId="24F841A5" w14:textId="77777777"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BB6AAE"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891B07" w14:paraId="54F572C9" w14:textId="77777777" w:rsidTr="009865A0">
        <w:trPr>
          <w:trHeight w:val="3497"/>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62FB25C4" w14:textId="77777777"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14:paraId="57E4AD56" w14:textId="77777777"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14:paraId="7ADAB3F9" w14:textId="77777777" w:rsidR="009A4F60" w:rsidRDefault="00D73F4F" w:rsidP="00DF6B76">
            <w:pPr>
              <w:spacing w:after="0" w:line="240" w:lineRule="auto"/>
              <w:ind w:firstLine="411"/>
              <w:jc w:val="both"/>
              <w:rPr>
                <w:rFonts w:ascii="Times New Roman" w:hAnsi="Times New Roman" w:cs="Times New Roman"/>
                <w:sz w:val="24"/>
                <w:szCs w:val="24"/>
              </w:rPr>
            </w:pPr>
            <w:r w:rsidRPr="00D73F4F">
              <w:rPr>
                <w:rFonts w:ascii="Times New Roman" w:hAnsi="Times New Roman" w:cs="Times New Roman"/>
                <w:sz w:val="24"/>
                <w:szCs w:val="24"/>
              </w:rPr>
              <w:t>Minis</w:t>
            </w:r>
            <w:r w:rsidR="00DF6B76">
              <w:rPr>
                <w:rFonts w:ascii="Times New Roman" w:hAnsi="Times New Roman" w:cs="Times New Roman"/>
                <w:sz w:val="24"/>
                <w:szCs w:val="24"/>
              </w:rPr>
              <w:t xml:space="preserve">tru kabineta rīkojuma projekts </w:t>
            </w:r>
            <w:r w:rsidR="00DF6B76" w:rsidRPr="00DF6B76">
              <w:rPr>
                <w:rFonts w:ascii="Times New Roman" w:hAnsi="Times New Roman" w:cs="Times New Roman"/>
                <w:sz w:val="24"/>
                <w:szCs w:val="24"/>
              </w:rPr>
              <w:t>“Par finanšu līdzekļu piešķiršanu no valsts budžeta programmas “Līdzekļi neparedzētiem gadījumiem””</w:t>
            </w:r>
            <w:r w:rsidR="0087337B">
              <w:rPr>
                <w:rFonts w:ascii="Times New Roman" w:hAnsi="Times New Roman" w:cs="Times New Roman"/>
                <w:sz w:val="24"/>
                <w:szCs w:val="24"/>
              </w:rPr>
              <w:t xml:space="preserve"> </w:t>
            </w:r>
            <w:r w:rsidRPr="00D73F4F">
              <w:rPr>
                <w:rFonts w:ascii="Times New Roman" w:hAnsi="Times New Roman" w:cs="Times New Roman"/>
                <w:sz w:val="24"/>
                <w:szCs w:val="24"/>
              </w:rPr>
              <w:t xml:space="preserve">(turpmāk </w:t>
            </w:r>
            <w:r w:rsidR="00D83F6D">
              <w:rPr>
                <w:rFonts w:ascii="Times New Roman" w:hAnsi="Times New Roman" w:cs="Times New Roman"/>
                <w:sz w:val="24"/>
                <w:szCs w:val="24"/>
              </w:rPr>
              <w:t>– rīkojuma projekts) sagatavots,</w:t>
            </w:r>
            <w:r w:rsidRPr="00D73F4F">
              <w:rPr>
                <w:rFonts w:ascii="Times New Roman" w:hAnsi="Times New Roman" w:cs="Times New Roman"/>
                <w:sz w:val="24"/>
                <w:szCs w:val="24"/>
              </w:rPr>
              <w:t xml:space="preserve"> pamatojoties uz</w:t>
            </w:r>
            <w:r w:rsidR="009A4F60">
              <w:rPr>
                <w:rFonts w:ascii="Times New Roman" w:hAnsi="Times New Roman" w:cs="Times New Roman"/>
                <w:sz w:val="24"/>
                <w:szCs w:val="24"/>
              </w:rPr>
              <w:t>:</w:t>
            </w:r>
          </w:p>
          <w:p w14:paraId="333761B3" w14:textId="77777777" w:rsidR="008E6EA7" w:rsidRDefault="009A4F60" w:rsidP="009A4F60">
            <w:pPr>
              <w:pStyle w:val="ListParagraph"/>
              <w:numPr>
                <w:ilvl w:val="0"/>
                <w:numId w:val="23"/>
              </w:numPr>
              <w:spacing w:after="0" w:line="240" w:lineRule="auto"/>
              <w:jc w:val="both"/>
              <w:rPr>
                <w:rFonts w:ascii="Times New Roman" w:hAnsi="Times New Roman" w:cs="Times New Roman"/>
                <w:sz w:val="24"/>
                <w:szCs w:val="24"/>
              </w:rPr>
            </w:pPr>
            <w:r w:rsidRPr="009A4F60">
              <w:rPr>
                <w:rFonts w:ascii="Times New Roman" w:hAnsi="Times New Roman" w:cs="Times New Roman"/>
                <w:sz w:val="24"/>
                <w:szCs w:val="24"/>
              </w:rPr>
              <w:t>Vadības grupas Covid-19 radīto ekonomisko seku operatīvai novēršanai uzņēmējdarbībā un nodarbināto atbalstam 2021.gada 11.februāra sēdē nolemto;</w:t>
            </w:r>
          </w:p>
          <w:p w14:paraId="58C4A4B5" w14:textId="77777777" w:rsidR="007B2ED2" w:rsidRPr="009865A0" w:rsidRDefault="0061176E" w:rsidP="0061176E">
            <w:pPr>
              <w:pStyle w:val="ListParagraph"/>
              <w:numPr>
                <w:ilvl w:val="0"/>
                <w:numId w:val="23"/>
              </w:num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1176E">
              <w:rPr>
                <w:rFonts w:ascii="Times New Roman" w:hAnsi="Times New Roman" w:cs="Times New Roman"/>
                <w:sz w:val="24"/>
                <w:szCs w:val="24"/>
              </w:rPr>
              <w:t>Covid-19 infekcijas izplatības seku pārvarēšanas likuma 24. pantu</w:t>
            </w:r>
            <w:r w:rsidR="007B2ED2">
              <w:rPr>
                <w:rFonts w:ascii="Times New Roman" w:hAnsi="Times New Roman" w:cs="Times New Roman"/>
                <w:sz w:val="24"/>
                <w:szCs w:val="24"/>
              </w:rPr>
              <w:t>;</w:t>
            </w:r>
          </w:p>
          <w:p w14:paraId="6EABEECF" w14:textId="2E0A48DF" w:rsidR="009A4F60" w:rsidRPr="00AA008E" w:rsidRDefault="007B2ED2" w:rsidP="0061176E">
            <w:pPr>
              <w:pStyle w:val="ListParagraph"/>
              <w:numPr>
                <w:ilvl w:val="0"/>
                <w:numId w:val="23"/>
              </w:num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865A0">
              <w:rPr>
                <w:rFonts w:ascii="Times New Roman" w:hAnsi="Times New Roman" w:cs="Times New Roman"/>
                <w:sz w:val="24"/>
                <w:szCs w:val="24"/>
              </w:rPr>
              <w:t xml:space="preserve">Ministru kabineta </w:t>
            </w:r>
            <w:r w:rsidR="0015004D" w:rsidRPr="009865A0">
              <w:rPr>
                <w:rFonts w:ascii="Times New Roman" w:hAnsi="Times New Roman" w:cs="Times New Roman"/>
                <w:sz w:val="24"/>
                <w:szCs w:val="24"/>
              </w:rPr>
              <w:t>2018. gada 17. jūlija noteikumu Nr. 421 “</w:t>
            </w:r>
            <w:r w:rsidR="0015004D" w:rsidRPr="009865A0">
              <w:rPr>
                <w:rFonts w:ascii="Times New Roman" w:hAnsi="Times New Roman" w:cs="Times New Roman"/>
                <w:bCs/>
                <w:sz w:val="24"/>
                <w:szCs w:val="24"/>
                <w:shd w:val="clear" w:color="auto" w:fill="FFFFFF"/>
              </w:rPr>
              <w:t>Kārtība, kādā veic gadskārtējā valsts budžeta likumā noteiktās apropriācijas izmaiņas”</w:t>
            </w:r>
            <w:r w:rsidR="0015004D" w:rsidRPr="009865A0">
              <w:rPr>
                <w:rFonts w:ascii="Times New Roman" w:hAnsi="Times New Roman" w:cs="Times New Roman"/>
                <w:sz w:val="24"/>
                <w:szCs w:val="24"/>
              </w:rPr>
              <w:t xml:space="preserve"> 41.punktu.</w:t>
            </w:r>
          </w:p>
        </w:tc>
      </w:tr>
      <w:tr w:rsidR="00E5323B" w:rsidRPr="00891B07" w14:paraId="6AA00D73"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67415EF6" w14:textId="77777777"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14:paraId="51E4EA51" w14:textId="77777777"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14:paraId="55FE154B" w14:textId="77777777" w:rsidR="004525AA" w:rsidRPr="004525AA" w:rsidRDefault="00AA008E" w:rsidP="00907687">
            <w:pPr>
              <w:spacing w:after="0" w:line="240" w:lineRule="auto"/>
              <w:ind w:firstLine="272"/>
              <w:jc w:val="both"/>
              <w:rPr>
                <w:rFonts w:ascii="Times New Roman" w:eastAsia="Times New Roman" w:hAnsi="Times New Roman" w:cs="Times New Roman"/>
                <w:iCs/>
                <w:sz w:val="24"/>
                <w:szCs w:val="24"/>
                <w:lang w:eastAsia="lv-LV"/>
              </w:rPr>
            </w:pPr>
            <w:r w:rsidRPr="005769A3">
              <w:rPr>
                <w:rFonts w:ascii="Times New Roman" w:hAnsi="Times New Roman" w:cs="Times New Roman"/>
                <w:b/>
                <w:sz w:val="24"/>
                <w:szCs w:val="24"/>
              </w:rPr>
              <w:t xml:space="preserve"> </w:t>
            </w:r>
            <w:r w:rsidR="004525AA">
              <w:rPr>
                <w:rFonts w:ascii="Times New Roman" w:eastAsia="Times New Roman" w:hAnsi="Times New Roman" w:cs="Times New Roman"/>
                <w:iCs/>
                <w:sz w:val="24"/>
                <w:szCs w:val="24"/>
                <w:lang w:eastAsia="lv-LV"/>
              </w:rPr>
              <w:t>Informatīvajā ziņojumā</w:t>
            </w:r>
            <w:r w:rsidR="004525AA" w:rsidRPr="004525AA">
              <w:rPr>
                <w:rFonts w:ascii="Times New Roman" w:eastAsia="Times New Roman" w:hAnsi="Times New Roman" w:cs="Times New Roman"/>
                <w:iCs/>
                <w:sz w:val="24"/>
                <w:szCs w:val="24"/>
                <w:lang w:eastAsia="lv-LV"/>
              </w:rPr>
              <w:t xml:space="preserve"> </w:t>
            </w:r>
            <w:r w:rsidR="004525AA">
              <w:rPr>
                <w:rFonts w:ascii="Times New Roman" w:eastAsia="Times New Roman" w:hAnsi="Times New Roman" w:cs="Times New Roman"/>
                <w:iCs/>
                <w:sz w:val="24"/>
                <w:szCs w:val="24"/>
                <w:lang w:eastAsia="lv-LV"/>
              </w:rPr>
              <w:t>“P</w:t>
            </w:r>
            <w:r w:rsidR="004525AA" w:rsidRPr="004525AA">
              <w:rPr>
                <w:rFonts w:ascii="Times New Roman" w:eastAsia="Times New Roman" w:hAnsi="Times New Roman" w:cs="Times New Roman"/>
                <w:iCs/>
                <w:sz w:val="24"/>
                <w:szCs w:val="24"/>
                <w:lang w:eastAsia="lv-LV"/>
              </w:rPr>
              <w:t>ar drošu tehnoloģisko rīku un risinājumu izmantošanu robežu pārvaldības stiprināšanai un epidemioloģisko risku mazināšanai</w:t>
            </w:r>
            <w:r w:rsidR="004525AA">
              <w:rPr>
                <w:rFonts w:ascii="Times New Roman" w:eastAsia="Times New Roman" w:hAnsi="Times New Roman" w:cs="Times New Roman"/>
                <w:iCs/>
                <w:sz w:val="24"/>
                <w:szCs w:val="24"/>
                <w:lang w:eastAsia="lv-LV"/>
              </w:rPr>
              <w:t xml:space="preserve"> (</w:t>
            </w:r>
            <w:proofErr w:type="spellStart"/>
            <w:r w:rsidR="004525AA">
              <w:rPr>
                <w:rFonts w:ascii="Times New Roman" w:eastAsia="Times New Roman" w:hAnsi="Times New Roman" w:cs="Times New Roman"/>
                <w:iCs/>
                <w:sz w:val="24"/>
                <w:szCs w:val="24"/>
                <w:lang w:eastAsia="lv-LV"/>
              </w:rPr>
              <w:t>ViedX</w:t>
            </w:r>
            <w:proofErr w:type="spellEnd"/>
            <w:r w:rsidR="004525AA">
              <w:rPr>
                <w:rFonts w:ascii="Times New Roman" w:eastAsia="Times New Roman" w:hAnsi="Times New Roman" w:cs="Times New Roman"/>
                <w:iCs/>
                <w:sz w:val="24"/>
                <w:szCs w:val="24"/>
                <w:lang w:eastAsia="lv-LV"/>
              </w:rPr>
              <w:t>) ieviešanu” (turpmāk – informatīvais ziņojums), kas tiek virzīts izskatīšanai Ministru kabinetā vienlaikus ar rīkojuma projektu, iekļauta detalizēta informācija par veicamajiem pasākumiem un nepieciešamajiem finanšu resursiem un finansēšanas avotu.</w:t>
            </w:r>
          </w:p>
          <w:p w14:paraId="0F83BF5B" w14:textId="77777777" w:rsidR="00161DD1" w:rsidRPr="005769A3" w:rsidRDefault="004525AA" w:rsidP="0087337B">
            <w:pPr>
              <w:spacing w:after="0" w:line="240" w:lineRule="auto"/>
              <w:ind w:firstLine="4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w:t>
            </w:r>
            <w:r w:rsidR="00671009" w:rsidRPr="005769A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finansējumu informatīvajā ziņojumā iekļauto pasākumu īstenošanai, </w:t>
            </w:r>
            <w:r w:rsidR="00785056" w:rsidRPr="005769A3">
              <w:rPr>
                <w:rFonts w:ascii="Times New Roman" w:eastAsia="Times New Roman" w:hAnsi="Times New Roman" w:cs="Times New Roman"/>
                <w:iCs/>
                <w:sz w:val="24"/>
                <w:szCs w:val="24"/>
                <w:lang w:eastAsia="lv-LV"/>
              </w:rPr>
              <w:t>rīkojuma projekts paredz</w:t>
            </w:r>
            <w:r w:rsidR="00161DD1" w:rsidRPr="005769A3">
              <w:rPr>
                <w:rFonts w:ascii="Times New Roman" w:eastAsia="Times New Roman" w:hAnsi="Times New Roman" w:cs="Times New Roman"/>
                <w:iCs/>
                <w:sz w:val="24"/>
                <w:szCs w:val="24"/>
                <w:lang w:eastAsia="lv-LV"/>
              </w:rPr>
              <w:t>:</w:t>
            </w:r>
          </w:p>
          <w:p w14:paraId="4C50C91E" w14:textId="77777777" w:rsidR="005769A3" w:rsidRPr="005769A3" w:rsidRDefault="005769A3" w:rsidP="005769A3">
            <w:pPr>
              <w:spacing w:after="0" w:line="240" w:lineRule="auto"/>
              <w:ind w:firstLine="709"/>
              <w:jc w:val="both"/>
              <w:rPr>
                <w:rFonts w:ascii="Times New Roman" w:hAnsi="Times New Roman" w:cs="Times New Roman"/>
                <w:sz w:val="24"/>
                <w:szCs w:val="24"/>
              </w:rPr>
            </w:pPr>
            <w:r w:rsidRPr="005769A3">
              <w:rPr>
                <w:rFonts w:ascii="Times New Roman" w:hAnsi="Times New Roman" w:cs="Times New Roman"/>
                <w:sz w:val="24"/>
                <w:szCs w:val="24"/>
              </w:rPr>
              <w:t xml:space="preserve">1. Finanšu ministrijai no valsts budžeta programmas 02.00.00 “Līdzekļi neparedzētiem gadījumiem” piešķirt Iekšlietu ministrijai (Iekšlietu ministrijas Informācijas centram) finansējumu ne vairāk kā 819 650 </w:t>
            </w:r>
            <w:r w:rsidRPr="005769A3">
              <w:rPr>
                <w:rFonts w:ascii="Times New Roman" w:hAnsi="Times New Roman" w:cs="Times New Roman"/>
                <w:i/>
                <w:sz w:val="24"/>
                <w:szCs w:val="24"/>
              </w:rPr>
              <w:t>euro</w:t>
            </w:r>
            <w:r w:rsidRPr="005769A3">
              <w:rPr>
                <w:rFonts w:ascii="Times New Roman" w:hAnsi="Times New Roman" w:cs="Times New Roman"/>
                <w:sz w:val="24"/>
                <w:szCs w:val="24"/>
              </w:rPr>
              <w:t xml:space="preserve"> apmērā, lai ieviestu drošus tehnoloģiskos rīkus un risinājumu izmantošanu robežu pārvaldības stiprināšanai un epidemioloģisko risku mazināšanai (</w:t>
            </w:r>
            <w:proofErr w:type="spellStart"/>
            <w:r w:rsidRPr="005769A3">
              <w:rPr>
                <w:rFonts w:ascii="Times New Roman" w:hAnsi="Times New Roman" w:cs="Times New Roman"/>
                <w:sz w:val="24"/>
                <w:szCs w:val="24"/>
              </w:rPr>
              <w:t>ViedX</w:t>
            </w:r>
            <w:proofErr w:type="spellEnd"/>
            <w:r w:rsidRPr="005769A3">
              <w:rPr>
                <w:rFonts w:ascii="Times New Roman" w:hAnsi="Times New Roman" w:cs="Times New Roman"/>
                <w:sz w:val="24"/>
                <w:szCs w:val="24"/>
              </w:rPr>
              <w:t>).</w:t>
            </w:r>
          </w:p>
          <w:p w14:paraId="5240738A" w14:textId="1916BD95" w:rsidR="005769A3" w:rsidRPr="005769A3" w:rsidRDefault="005769A3" w:rsidP="005769A3">
            <w:pPr>
              <w:spacing w:after="0" w:line="240" w:lineRule="auto"/>
              <w:ind w:firstLine="709"/>
              <w:jc w:val="both"/>
              <w:rPr>
                <w:rFonts w:ascii="Times New Roman" w:hAnsi="Times New Roman" w:cs="Times New Roman"/>
                <w:sz w:val="24"/>
                <w:szCs w:val="24"/>
              </w:rPr>
            </w:pPr>
            <w:r w:rsidRPr="005769A3">
              <w:rPr>
                <w:rFonts w:ascii="Times New Roman" w:hAnsi="Times New Roman" w:cs="Times New Roman"/>
                <w:sz w:val="24"/>
                <w:szCs w:val="24"/>
              </w:rPr>
              <w:t>2. Iekšlietu ministrijai normatīvajos aktos noteiktajā kārtībā sagatavot un iesniegt Finanšu ministrijā pieprasījumu par minēto līdzekļu piešķiršanu no valsts budžeta programmas 02.00.00 “Līdzekļi neparedzētiem gadījumiem”</w:t>
            </w:r>
            <w:r w:rsidR="00153137">
              <w:rPr>
                <w:rFonts w:ascii="Times New Roman" w:hAnsi="Times New Roman" w:cs="Times New Roman"/>
                <w:sz w:val="24"/>
                <w:szCs w:val="24"/>
              </w:rPr>
              <w:t xml:space="preserve"> atbilstoši </w:t>
            </w:r>
            <w:r w:rsidR="00153137" w:rsidRPr="00153137">
              <w:rPr>
                <w:rFonts w:ascii="Times New Roman" w:hAnsi="Times New Roman" w:cs="Times New Roman"/>
                <w:sz w:val="24"/>
                <w:szCs w:val="24"/>
              </w:rPr>
              <w:t>faktiski nepieciešamajam apmēram</w:t>
            </w:r>
            <w:r w:rsidRPr="005769A3">
              <w:rPr>
                <w:rFonts w:ascii="Times New Roman" w:hAnsi="Times New Roman" w:cs="Times New Roman"/>
                <w:sz w:val="24"/>
                <w:szCs w:val="24"/>
              </w:rPr>
              <w:t>.</w:t>
            </w:r>
          </w:p>
          <w:p w14:paraId="0D9D67B4" w14:textId="0E78ABA7" w:rsidR="00671009" w:rsidRPr="005769A3" w:rsidRDefault="005769A3">
            <w:pPr>
              <w:spacing w:after="0" w:line="240" w:lineRule="auto"/>
              <w:jc w:val="both"/>
              <w:rPr>
                <w:rFonts w:ascii="Times New Roman" w:hAnsi="Times New Roman" w:cs="Times New Roman"/>
                <w:iCs/>
                <w:sz w:val="24"/>
                <w:szCs w:val="24"/>
                <w:lang w:eastAsia="lv-LV"/>
              </w:rPr>
            </w:pPr>
            <w:r w:rsidRPr="005769A3">
              <w:rPr>
                <w:rFonts w:ascii="Times New Roman" w:hAnsi="Times New Roman" w:cs="Times New Roman"/>
                <w:sz w:val="24"/>
                <w:szCs w:val="24"/>
              </w:rPr>
              <w:t xml:space="preserve">      </w:t>
            </w:r>
            <w:r w:rsidRPr="005769A3">
              <w:rPr>
                <w:rFonts w:ascii="Times New Roman" w:hAnsi="Times New Roman" w:cs="Times New Roman"/>
                <w:sz w:val="24"/>
                <w:szCs w:val="24"/>
              </w:rPr>
              <w:tab/>
              <w:t xml:space="preserve">3. Finanšu ministram normatīvajos aktos noteiktajā kārtībā informēt Saeimas Budžeta un finanšu (nodokļu) komisiju par apropriācijas izmaiņām un, ja Saeimas Budžeta un finanšu (nodokļu) komisija piecu darba dienu laikā no attiecīgās </w:t>
            </w:r>
            <w:r w:rsidRPr="005769A3">
              <w:rPr>
                <w:rFonts w:ascii="Times New Roman" w:hAnsi="Times New Roman" w:cs="Times New Roman"/>
                <w:sz w:val="24"/>
                <w:szCs w:val="24"/>
              </w:rPr>
              <w:lastRenderedPageBreak/>
              <w:t>informācijas saņemšanas dienas nav izteikusi iebildumus, veikt apropriācijas pārdali.</w:t>
            </w:r>
          </w:p>
        </w:tc>
      </w:tr>
      <w:tr w:rsidR="00E5323B" w:rsidRPr="00891B07" w14:paraId="380D2CA7"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1930E34D" w14:textId="77777777"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14:paraId="038CB161" w14:textId="77777777"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14:paraId="477D96C0" w14:textId="77777777" w:rsidR="00E5323B" w:rsidRPr="00D73F4F" w:rsidRDefault="00D73F4F" w:rsidP="0061176E">
            <w:pPr>
              <w:spacing w:after="0" w:line="240" w:lineRule="auto"/>
              <w:jc w:val="both"/>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 xml:space="preserve">Iekšlietu ministrija, </w:t>
            </w:r>
            <w:r w:rsidR="00624DDB">
              <w:rPr>
                <w:rFonts w:ascii="Times New Roman" w:eastAsia="Times New Roman" w:hAnsi="Times New Roman" w:cs="Times New Roman"/>
                <w:iCs/>
                <w:sz w:val="24"/>
                <w:szCs w:val="24"/>
                <w:lang w:eastAsia="lv-LV"/>
              </w:rPr>
              <w:t>Iekšlietu m</w:t>
            </w:r>
            <w:r w:rsidR="0061176E">
              <w:rPr>
                <w:rFonts w:ascii="Times New Roman" w:eastAsia="Times New Roman" w:hAnsi="Times New Roman" w:cs="Times New Roman"/>
                <w:iCs/>
                <w:sz w:val="24"/>
                <w:szCs w:val="24"/>
                <w:lang w:eastAsia="lv-LV"/>
              </w:rPr>
              <w:t>inistrijas Informācijas centrs.</w:t>
            </w:r>
          </w:p>
        </w:tc>
      </w:tr>
      <w:tr w:rsidR="00E5323B" w:rsidRPr="00891B07" w14:paraId="04A010E3"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6C76C188" w14:textId="77777777"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14:paraId="22EB6775" w14:textId="77777777"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14:paraId="3BECC075" w14:textId="77777777" w:rsidR="00E5323B" w:rsidRPr="00D73F4F" w:rsidRDefault="00D73F4F" w:rsidP="00E5323B">
            <w:pPr>
              <w:spacing w:after="0" w:line="240" w:lineRule="auto"/>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Nav.</w:t>
            </w:r>
          </w:p>
        </w:tc>
      </w:tr>
    </w:tbl>
    <w:p w14:paraId="0BB499C7" w14:textId="77777777"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14:paraId="7635A8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C1B72" w14:textId="77777777"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891B07" w14:paraId="09917B6D" w14:textId="7777777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7DBB92" w14:textId="77777777" w:rsidR="004957E5" w:rsidRPr="00906C75" w:rsidRDefault="004957E5" w:rsidP="004957E5">
            <w:pPr>
              <w:spacing w:after="0" w:line="240" w:lineRule="auto"/>
              <w:jc w:val="center"/>
              <w:rPr>
                <w:rFonts w:ascii="Times New Roman" w:eastAsia="Times New Roman" w:hAnsi="Times New Roman" w:cs="Times New Roman"/>
                <w:bCs/>
                <w:iCs/>
                <w:sz w:val="24"/>
                <w:szCs w:val="24"/>
                <w:lang w:eastAsia="lv-LV"/>
              </w:rPr>
            </w:pPr>
            <w:r w:rsidRPr="00906C75">
              <w:rPr>
                <w:rFonts w:ascii="Times New Roman" w:eastAsia="Times New Roman" w:hAnsi="Times New Roman" w:cs="Times New Roman"/>
                <w:bCs/>
                <w:iCs/>
                <w:sz w:val="24"/>
                <w:szCs w:val="24"/>
                <w:lang w:eastAsia="lv-LV"/>
              </w:rPr>
              <w:t>Projekts šo jomu neskar.</w:t>
            </w:r>
          </w:p>
        </w:tc>
      </w:tr>
    </w:tbl>
    <w:p w14:paraId="2D38BE98" w14:textId="77777777"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98"/>
        <w:gridCol w:w="1045"/>
        <w:gridCol w:w="1208"/>
        <w:gridCol w:w="774"/>
        <w:gridCol w:w="1210"/>
        <w:gridCol w:w="811"/>
        <w:gridCol w:w="1139"/>
        <w:gridCol w:w="1363"/>
      </w:tblGrid>
      <w:tr w:rsidR="00844C18" w:rsidRPr="00891B07" w14:paraId="665E1747" w14:textId="77777777" w:rsidTr="00E90C31">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4F49752" w14:textId="77777777"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7509E" w:rsidRPr="00891B07" w14:paraId="45D8BF9D" w14:textId="77777777" w:rsidTr="00E90C31">
        <w:trPr>
          <w:tblCellSpacing w:w="15" w:type="dxa"/>
        </w:trPr>
        <w:tc>
          <w:tcPr>
            <w:tcW w:w="960" w:type="pct"/>
            <w:vMerge w:val="restart"/>
            <w:tcBorders>
              <w:top w:val="outset" w:sz="6" w:space="0" w:color="auto"/>
              <w:left w:val="outset" w:sz="6" w:space="0" w:color="auto"/>
              <w:bottom w:val="outset" w:sz="6" w:space="0" w:color="auto"/>
              <w:right w:val="outset" w:sz="6" w:space="0" w:color="auto"/>
            </w:tcBorders>
            <w:vAlign w:val="center"/>
            <w:hideMark/>
          </w:tcPr>
          <w:p w14:paraId="42AFED9D"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Rādītāji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23B6C4F"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602925">
              <w:rPr>
                <w:rFonts w:ascii="Times New Roman" w:eastAsia="Times New Roman" w:hAnsi="Times New Roman" w:cs="Times New Roman"/>
                <w:iCs/>
                <w:lang w:eastAsia="lv-LV"/>
              </w:rPr>
              <w:t xml:space="preserve">. </w:t>
            </w:r>
            <w:r w:rsidR="00E5323B" w:rsidRPr="00602925">
              <w:rPr>
                <w:rFonts w:ascii="Times New Roman" w:eastAsia="Times New Roman" w:hAnsi="Times New Roman" w:cs="Times New Roman"/>
                <w:iCs/>
                <w:lang w:eastAsia="lv-LV"/>
              </w:rPr>
              <w:t>gads</w:t>
            </w:r>
          </w:p>
        </w:tc>
        <w:tc>
          <w:tcPr>
            <w:tcW w:w="2776" w:type="pct"/>
            <w:gridSpan w:val="5"/>
            <w:tcBorders>
              <w:top w:val="outset" w:sz="6" w:space="0" w:color="auto"/>
              <w:left w:val="outset" w:sz="6" w:space="0" w:color="auto"/>
              <w:bottom w:val="outset" w:sz="6" w:space="0" w:color="auto"/>
              <w:right w:val="outset" w:sz="6" w:space="0" w:color="auto"/>
            </w:tcBorders>
            <w:vAlign w:val="center"/>
            <w:hideMark/>
          </w:tcPr>
          <w:p w14:paraId="6CB70F74"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Turpmākie trīs gadi (</w:t>
            </w:r>
            <w:r w:rsidRPr="00602925">
              <w:rPr>
                <w:rFonts w:ascii="Times New Roman" w:eastAsia="Times New Roman" w:hAnsi="Times New Roman" w:cs="Times New Roman"/>
                <w:i/>
                <w:iCs/>
                <w:lang w:eastAsia="lv-LV"/>
              </w:rPr>
              <w:t>euro</w:t>
            </w:r>
            <w:r w:rsidRPr="00602925">
              <w:rPr>
                <w:rFonts w:ascii="Times New Roman" w:eastAsia="Times New Roman" w:hAnsi="Times New Roman" w:cs="Times New Roman"/>
                <w:iCs/>
                <w:lang w:eastAsia="lv-LV"/>
              </w:rPr>
              <w:t>)</w:t>
            </w:r>
          </w:p>
        </w:tc>
      </w:tr>
      <w:tr w:rsidR="0027509E" w:rsidRPr="00891B07" w14:paraId="7CF3F406" w14:textId="7777777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14:paraId="273BC839" w14:textId="77777777"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200" w:type="pct"/>
            <w:gridSpan w:val="2"/>
            <w:vMerge/>
            <w:tcBorders>
              <w:top w:val="outset" w:sz="6" w:space="0" w:color="auto"/>
              <w:left w:val="outset" w:sz="6" w:space="0" w:color="auto"/>
              <w:bottom w:val="outset" w:sz="6" w:space="0" w:color="auto"/>
              <w:right w:val="outset" w:sz="6" w:space="0" w:color="auto"/>
            </w:tcBorders>
            <w:vAlign w:val="center"/>
            <w:hideMark/>
          </w:tcPr>
          <w:p w14:paraId="3B7CF28C" w14:textId="77777777"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4371B568"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602925">
              <w:rPr>
                <w:rFonts w:ascii="Times New Roman" w:eastAsia="Times New Roman" w:hAnsi="Times New Roman" w:cs="Times New Roman"/>
                <w:iCs/>
                <w:lang w:eastAsia="lv-LV"/>
              </w:rPr>
              <w:t>. gads</w:t>
            </w: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14:paraId="7C493ABB"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2023</w:t>
            </w:r>
            <w:r w:rsidR="00373A06" w:rsidRPr="00602925">
              <w:rPr>
                <w:rFonts w:ascii="Times New Roman" w:eastAsia="Times New Roman" w:hAnsi="Times New Roman" w:cs="Times New Roman"/>
                <w:iCs/>
                <w:lang w:eastAsia="lv-LV"/>
              </w:rPr>
              <w:t>. gads</w:t>
            </w:r>
          </w:p>
        </w:tc>
        <w:tc>
          <w:tcPr>
            <w:tcW w:w="657" w:type="pct"/>
            <w:tcBorders>
              <w:top w:val="outset" w:sz="6" w:space="0" w:color="auto"/>
              <w:left w:val="outset" w:sz="6" w:space="0" w:color="auto"/>
              <w:bottom w:val="outset" w:sz="6" w:space="0" w:color="auto"/>
              <w:right w:val="outset" w:sz="6" w:space="0" w:color="auto"/>
            </w:tcBorders>
            <w:vAlign w:val="center"/>
            <w:hideMark/>
          </w:tcPr>
          <w:p w14:paraId="205F23FA" w14:textId="77777777" w:rsidR="00655F2C" w:rsidRPr="00602925" w:rsidRDefault="004525AA"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2024</w:t>
            </w:r>
            <w:r w:rsidR="00373A06" w:rsidRPr="00602925">
              <w:rPr>
                <w:rFonts w:ascii="Times New Roman" w:eastAsia="Times New Roman" w:hAnsi="Times New Roman" w:cs="Times New Roman"/>
                <w:iCs/>
                <w:lang w:eastAsia="lv-LV"/>
              </w:rPr>
              <w:t>. gads</w:t>
            </w:r>
          </w:p>
        </w:tc>
      </w:tr>
      <w:tr w:rsidR="0027509E" w:rsidRPr="00891B07" w14:paraId="16E225B7" w14:textId="77777777" w:rsidTr="00E90C31">
        <w:trPr>
          <w:tblCellSpacing w:w="15" w:type="dxa"/>
        </w:trPr>
        <w:tc>
          <w:tcPr>
            <w:tcW w:w="960" w:type="pct"/>
            <w:vMerge/>
            <w:tcBorders>
              <w:top w:val="outset" w:sz="6" w:space="0" w:color="auto"/>
              <w:left w:val="outset" w:sz="6" w:space="0" w:color="auto"/>
              <w:bottom w:val="outset" w:sz="6" w:space="0" w:color="auto"/>
              <w:right w:val="outset" w:sz="6" w:space="0" w:color="auto"/>
            </w:tcBorders>
            <w:vAlign w:val="center"/>
            <w:hideMark/>
          </w:tcPr>
          <w:p w14:paraId="35E591F3" w14:textId="77777777"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31CF636"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valsts budžetu kārtējam gadam</w:t>
            </w:r>
          </w:p>
        </w:tc>
        <w:tc>
          <w:tcPr>
            <w:tcW w:w="630" w:type="pct"/>
            <w:tcBorders>
              <w:top w:val="outset" w:sz="6" w:space="0" w:color="auto"/>
              <w:left w:val="outset" w:sz="6" w:space="0" w:color="auto"/>
              <w:bottom w:val="outset" w:sz="6" w:space="0" w:color="auto"/>
              <w:right w:val="outset" w:sz="6" w:space="0" w:color="auto"/>
            </w:tcBorders>
            <w:vAlign w:val="center"/>
            <w:hideMark/>
          </w:tcPr>
          <w:p w14:paraId="491E54C7"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kārtējā gadā, salīdzinot ar valsts budžetu kārtējam gadam</w:t>
            </w:r>
          </w:p>
        </w:tc>
        <w:tc>
          <w:tcPr>
            <w:tcW w:w="407" w:type="pct"/>
            <w:tcBorders>
              <w:top w:val="outset" w:sz="6" w:space="0" w:color="auto"/>
              <w:left w:val="outset" w:sz="6" w:space="0" w:color="auto"/>
              <w:bottom w:val="outset" w:sz="6" w:space="0" w:color="auto"/>
              <w:right w:val="outset" w:sz="6" w:space="0" w:color="auto"/>
            </w:tcBorders>
            <w:vAlign w:val="center"/>
            <w:hideMark/>
          </w:tcPr>
          <w:p w14:paraId="2BA723FF"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461CAEF9"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izmaiņas, salīdzinot ar vidēja </w:t>
            </w:r>
            <w:r w:rsidR="004525AA">
              <w:rPr>
                <w:rFonts w:ascii="Times New Roman" w:eastAsia="Times New Roman" w:hAnsi="Times New Roman" w:cs="Times New Roman"/>
                <w:iCs/>
                <w:lang w:eastAsia="lv-LV"/>
              </w:rPr>
              <w:t>termiņa budžeta ietvaru 2022</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427" w:type="pct"/>
            <w:tcBorders>
              <w:top w:val="outset" w:sz="6" w:space="0" w:color="auto"/>
              <w:left w:val="outset" w:sz="6" w:space="0" w:color="auto"/>
              <w:bottom w:val="outset" w:sz="6" w:space="0" w:color="auto"/>
              <w:right w:val="outset" w:sz="6" w:space="0" w:color="auto"/>
            </w:tcBorders>
            <w:vAlign w:val="center"/>
            <w:hideMark/>
          </w:tcPr>
          <w:p w14:paraId="55716F48"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591" w:type="pct"/>
            <w:tcBorders>
              <w:top w:val="outset" w:sz="6" w:space="0" w:color="auto"/>
              <w:left w:val="outset" w:sz="6" w:space="0" w:color="auto"/>
              <w:bottom w:val="outset" w:sz="6" w:space="0" w:color="auto"/>
              <w:right w:val="outset" w:sz="6" w:space="0" w:color="auto"/>
            </w:tcBorders>
            <w:vAlign w:val="center"/>
            <w:hideMark/>
          </w:tcPr>
          <w:p w14:paraId="7BC6FB6A"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4525AA">
              <w:rPr>
                <w:rFonts w:ascii="Times New Roman" w:eastAsia="Times New Roman" w:hAnsi="Times New Roman" w:cs="Times New Roman"/>
                <w:iCs/>
                <w:lang w:eastAsia="lv-LV"/>
              </w:rPr>
              <w:t>ēja termiņa budžeta ietvaru 2023</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1BA7FEAE" w14:textId="77777777"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ēja termiņa budžeta ietv</w:t>
            </w:r>
            <w:r w:rsidR="004525AA">
              <w:rPr>
                <w:rFonts w:ascii="Times New Roman" w:eastAsia="Times New Roman" w:hAnsi="Times New Roman" w:cs="Times New Roman"/>
                <w:iCs/>
                <w:lang w:eastAsia="lv-LV"/>
              </w:rPr>
              <w:t>aru 2023</w:t>
            </w:r>
            <w:r w:rsidR="00373A06" w:rsidRPr="00602925">
              <w:rPr>
                <w:rFonts w:ascii="Times New Roman" w:eastAsia="Times New Roman" w:hAnsi="Times New Roman" w:cs="Times New Roman"/>
                <w:iCs/>
                <w:lang w:eastAsia="lv-LV"/>
              </w:rPr>
              <w:t xml:space="preserve">. </w:t>
            </w:r>
            <w:r w:rsidRPr="00602925">
              <w:rPr>
                <w:rFonts w:ascii="Times New Roman" w:eastAsia="Times New Roman" w:hAnsi="Times New Roman" w:cs="Times New Roman"/>
                <w:iCs/>
                <w:lang w:eastAsia="lv-LV"/>
              </w:rPr>
              <w:t>gadam</w:t>
            </w:r>
          </w:p>
        </w:tc>
      </w:tr>
      <w:tr w:rsidR="0027509E" w:rsidRPr="00891B07" w14:paraId="5DD6D089"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vAlign w:val="center"/>
            <w:hideMark/>
          </w:tcPr>
          <w:p w14:paraId="7CCDA269"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DC9A8A"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630" w:type="pct"/>
            <w:tcBorders>
              <w:top w:val="outset" w:sz="6" w:space="0" w:color="auto"/>
              <w:left w:val="outset" w:sz="6" w:space="0" w:color="auto"/>
              <w:bottom w:val="outset" w:sz="6" w:space="0" w:color="auto"/>
              <w:right w:val="outset" w:sz="6" w:space="0" w:color="auto"/>
            </w:tcBorders>
            <w:vAlign w:val="center"/>
            <w:hideMark/>
          </w:tcPr>
          <w:p w14:paraId="65219ED6"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407" w:type="pct"/>
            <w:tcBorders>
              <w:top w:val="outset" w:sz="6" w:space="0" w:color="auto"/>
              <w:left w:val="outset" w:sz="6" w:space="0" w:color="auto"/>
              <w:bottom w:val="outset" w:sz="6" w:space="0" w:color="auto"/>
              <w:right w:val="outset" w:sz="6" w:space="0" w:color="auto"/>
            </w:tcBorders>
            <w:vAlign w:val="center"/>
            <w:hideMark/>
          </w:tcPr>
          <w:p w14:paraId="55D75793"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41478874"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14:paraId="704AB31D"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591" w:type="pct"/>
            <w:tcBorders>
              <w:top w:val="outset" w:sz="6" w:space="0" w:color="auto"/>
              <w:left w:val="outset" w:sz="6" w:space="0" w:color="auto"/>
              <w:bottom w:val="outset" w:sz="6" w:space="0" w:color="auto"/>
              <w:right w:val="outset" w:sz="6" w:space="0" w:color="auto"/>
            </w:tcBorders>
            <w:vAlign w:val="center"/>
            <w:hideMark/>
          </w:tcPr>
          <w:p w14:paraId="7CC64BBA"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5E5429DC" w14:textId="77777777"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27509E" w:rsidRPr="00891B07" w14:paraId="71BB8752" w14:textId="77777777" w:rsidTr="00E90C31">
        <w:trPr>
          <w:trHeight w:val="379"/>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150AFC07"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 Budžeta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34D5E" w14:textId="77777777" w:rsidR="00D94D8C" w:rsidRPr="00906C75" w:rsidRDefault="008D55CD" w:rsidP="008D55CD">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F6BEB2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0A295FD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04E435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057A866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883B60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FEAE762"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38CEF9E5"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434435"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9C82FE"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45A06A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CBE910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5CEC1A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17E9585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DEF3F3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E5A49D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247E3468"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7755A2A6"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4DC00E"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0CD9567"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49E972B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BE3090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FDE725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3D545C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7E3AD5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3CB31DAD"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18AD440A"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7E755"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2128E75"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6CEFEB87"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B2B8FC1"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136C6B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0D732285"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500045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0808E4CD" w14:textId="77777777" w:rsidTr="00E90C31">
        <w:trPr>
          <w:trHeight w:val="247"/>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E8645CC"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 Budžeta izdevumi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3075AE"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E1F747F" w14:textId="77777777" w:rsidR="00D94D8C" w:rsidRPr="004525AA" w:rsidRDefault="004525AA" w:rsidP="00D94D8C">
            <w:pPr>
              <w:jc w:val="center"/>
              <w:rPr>
                <w:rFonts w:ascii="Times New Roman" w:hAnsi="Times New Roman" w:cs="Times New Roman"/>
              </w:rPr>
            </w:pPr>
            <w:r w:rsidRPr="004525AA">
              <w:rPr>
                <w:rFonts w:ascii="Times New Roman" w:hAnsi="Times New Roman" w:cs="Times New Roman"/>
              </w:rPr>
              <w:t>819 650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7C4EF4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91C20A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71E7B4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176CBC0C"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176DCF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0BD7A605"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583E4EDC"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42536"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1F479E9" w14:textId="77777777" w:rsidR="00D94D8C" w:rsidRPr="004525AA" w:rsidRDefault="004525AA" w:rsidP="00D94D8C">
            <w:pPr>
              <w:jc w:val="center"/>
              <w:rPr>
                <w:rFonts w:ascii="Times New Roman" w:hAnsi="Times New Roman" w:cs="Times New Roman"/>
              </w:rPr>
            </w:pPr>
            <w:r w:rsidRPr="004525AA">
              <w:rPr>
                <w:rFonts w:ascii="Times New Roman" w:hAnsi="Times New Roman" w:cs="Times New Roman"/>
              </w:rPr>
              <w:t>819 650</w:t>
            </w:r>
          </w:p>
        </w:tc>
        <w:tc>
          <w:tcPr>
            <w:tcW w:w="407" w:type="pct"/>
            <w:tcBorders>
              <w:top w:val="outset" w:sz="6" w:space="0" w:color="auto"/>
              <w:left w:val="outset" w:sz="6" w:space="0" w:color="auto"/>
              <w:bottom w:val="outset" w:sz="6" w:space="0" w:color="auto"/>
              <w:right w:val="outset" w:sz="6" w:space="0" w:color="auto"/>
            </w:tcBorders>
            <w:vAlign w:val="center"/>
            <w:hideMark/>
          </w:tcPr>
          <w:p w14:paraId="5AF5ABB2"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DC8B38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379B9F5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83D15B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0A76D50A"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2F6E5302"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6B08C8EF"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lastRenderedPageBreak/>
              <w:t>2.2. valsts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115EB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46BE09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69948EB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33519B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72863A3"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53833C1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CA5CB1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6443E5AE"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6733930"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65A885"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FFEFE7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474D05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6A049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E3E939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1B0919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DCE73F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502B7BD2"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1BCF3654"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 Finansiālā ietekme</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4007D"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273C2A8" w14:textId="77777777" w:rsidR="00D94D8C" w:rsidRPr="00906C75" w:rsidRDefault="0019290B" w:rsidP="001000D6">
            <w:pPr>
              <w:jc w:val="center"/>
              <w:rPr>
                <w:rFonts w:ascii="Times New Roman" w:hAnsi="Times New Roman" w:cs="Times New Roman"/>
              </w:rPr>
            </w:pPr>
            <w:r>
              <w:rPr>
                <w:rFonts w:ascii="Times New Roman" w:hAnsi="Times New Roman" w:cs="Times New Roman"/>
              </w:rPr>
              <w:t xml:space="preserve">- </w:t>
            </w:r>
            <w:r w:rsidR="004525AA" w:rsidRPr="004525AA">
              <w:rPr>
                <w:rFonts w:ascii="Times New Roman" w:hAnsi="Times New Roman" w:cs="Times New Roman"/>
              </w:rPr>
              <w:t>819 650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DFF7BA0"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D3685B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FB56A9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DC809C2"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E2B5A1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6C3B57F3"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2F39F6DD"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3.1. valsts pamatbudžets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C0526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62521C4" w14:textId="77777777" w:rsidR="00D94D8C" w:rsidRPr="00906C75" w:rsidRDefault="0019290B" w:rsidP="00D94D8C">
            <w:pPr>
              <w:jc w:val="center"/>
              <w:rPr>
                <w:rFonts w:ascii="Times New Roman" w:hAnsi="Times New Roman" w:cs="Times New Roman"/>
              </w:rPr>
            </w:pPr>
            <w:r>
              <w:rPr>
                <w:rFonts w:ascii="Times New Roman" w:hAnsi="Times New Roman" w:cs="Times New Roman"/>
              </w:rPr>
              <w:t xml:space="preserve">- </w:t>
            </w:r>
            <w:r w:rsidR="004525AA" w:rsidRPr="004525AA">
              <w:rPr>
                <w:rFonts w:ascii="Times New Roman" w:hAnsi="Times New Roman" w:cs="Times New Roman"/>
              </w:rPr>
              <w:t>819 650</w:t>
            </w:r>
          </w:p>
        </w:tc>
        <w:tc>
          <w:tcPr>
            <w:tcW w:w="407" w:type="pct"/>
            <w:tcBorders>
              <w:top w:val="outset" w:sz="6" w:space="0" w:color="auto"/>
              <w:left w:val="outset" w:sz="6" w:space="0" w:color="auto"/>
              <w:bottom w:val="outset" w:sz="6" w:space="0" w:color="auto"/>
              <w:right w:val="outset" w:sz="6" w:space="0" w:color="auto"/>
            </w:tcBorders>
            <w:vAlign w:val="center"/>
            <w:hideMark/>
          </w:tcPr>
          <w:p w14:paraId="498D1D77"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5B0401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15976E60"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6D721F4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E27E9A6"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10C42569"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BA9EC87"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3.2. speciālais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E3DC93"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091AB99"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2F70EF44"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A97CB1D"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C57CEFB"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5FAC5CE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275156F"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4A512426"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FDBD7C7"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3.3. pašvaldību budžets</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1D4B2"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B797D9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07" w:type="pct"/>
            <w:tcBorders>
              <w:top w:val="outset" w:sz="6" w:space="0" w:color="auto"/>
              <w:left w:val="outset" w:sz="6" w:space="0" w:color="auto"/>
              <w:bottom w:val="outset" w:sz="6" w:space="0" w:color="auto"/>
              <w:right w:val="outset" w:sz="6" w:space="0" w:color="auto"/>
            </w:tcBorders>
            <w:vAlign w:val="center"/>
            <w:hideMark/>
          </w:tcPr>
          <w:p w14:paraId="3ED4DEC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7363F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0CED53E"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91" w:type="pct"/>
            <w:tcBorders>
              <w:top w:val="outset" w:sz="6" w:space="0" w:color="auto"/>
              <w:left w:val="outset" w:sz="6" w:space="0" w:color="auto"/>
              <w:bottom w:val="outset" w:sz="6" w:space="0" w:color="auto"/>
              <w:right w:val="outset" w:sz="6" w:space="0" w:color="auto"/>
            </w:tcBorders>
            <w:vAlign w:val="center"/>
            <w:hideMark/>
          </w:tcPr>
          <w:p w14:paraId="49D7958C"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E90F698" w14:textId="77777777"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14:paraId="2DBAF1ED"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25E49442"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186245"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3B7ED70B" w14:textId="77777777" w:rsidR="00D94D8C" w:rsidRPr="00906C75" w:rsidRDefault="004525AA" w:rsidP="00D94D8C">
            <w:pPr>
              <w:spacing w:after="0" w:line="240" w:lineRule="auto"/>
              <w:jc w:val="center"/>
              <w:rPr>
                <w:rFonts w:ascii="Times New Roman" w:eastAsia="Times New Roman" w:hAnsi="Times New Roman" w:cs="Times New Roman"/>
                <w:iCs/>
                <w:lang w:eastAsia="lv-LV"/>
              </w:rPr>
            </w:pPr>
            <w:r w:rsidRPr="004525AA">
              <w:rPr>
                <w:rFonts w:ascii="Times New Roman" w:hAnsi="Times New Roman" w:cs="Times New Roman"/>
              </w:rPr>
              <w:t>819 650</w:t>
            </w:r>
          </w:p>
        </w:tc>
        <w:tc>
          <w:tcPr>
            <w:tcW w:w="407" w:type="pct"/>
            <w:tcBorders>
              <w:top w:val="outset" w:sz="6" w:space="0" w:color="auto"/>
              <w:left w:val="outset" w:sz="6" w:space="0" w:color="auto"/>
              <w:bottom w:val="outset" w:sz="6" w:space="0" w:color="auto"/>
              <w:right w:val="outset" w:sz="6" w:space="0" w:color="auto"/>
            </w:tcBorders>
            <w:vAlign w:val="center"/>
            <w:hideMark/>
          </w:tcPr>
          <w:p w14:paraId="0C0CA30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5BD6275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tcBorders>
              <w:top w:val="outset" w:sz="6" w:space="0" w:color="auto"/>
              <w:left w:val="outset" w:sz="6" w:space="0" w:color="auto"/>
              <w:bottom w:val="outset" w:sz="6" w:space="0" w:color="auto"/>
              <w:right w:val="outset" w:sz="6" w:space="0" w:color="auto"/>
            </w:tcBorders>
            <w:vAlign w:val="center"/>
            <w:hideMark/>
          </w:tcPr>
          <w:p w14:paraId="41AF32FB"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14:paraId="794397E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12684A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02DB62E7"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77DFD7FA"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 Precizēta finansiālā ietekme</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14:paraId="616D8B9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2908D0C"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3E7FEEDC"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CFB3E2B"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D8CE61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0162E9FB"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4AB6E074" w14:textId="77777777" w:rsidR="00D94D8C" w:rsidRPr="00906C75" w:rsidRDefault="008D55C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val="restart"/>
            <w:tcBorders>
              <w:top w:val="outset" w:sz="6" w:space="0" w:color="auto"/>
              <w:left w:val="outset" w:sz="6" w:space="0" w:color="auto"/>
              <w:bottom w:val="outset" w:sz="6" w:space="0" w:color="auto"/>
              <w:right w:val="outset" w:sz="6" w:space="0" w:color="auto"/>
            </w:tcBorders>
            <w:vAlign w:val="center"/>
            <w:hideMark/>
          </w:tcPr>
          <w:p w14:paraId="64CDAAA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1192FF9"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7E5232B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3271108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3693770A"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24A815D"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0F51B89C"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14:paraId="4D23FAC2"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7857C64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A5DAD63"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56D19FE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42EF70AD"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p>
          <w:p w14:paraId="76C272F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91" w:type="pct"/>
            <w:tcBorders>
              <w:top w:val="outset" w:sz="6" w:space="0" w:color="auto"/>
              <w:left w:val="outset" w:sz="6" w:space="0" w:color="auto"/>
              <w:bottom w:val="outset" w:sz="6" w:space="0" w:color="auto"/>
              <w:right w:val="outset" w:sz="6" w:space="0" w:color="auto"/>
            </w:tcBorders>
            <w:vAlign w:val="center"/>
            <w:hideMark/>
          </w:tcPr>
          <w:p w14:paraId="1CC0561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9B2FE88"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4B26CB50"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356DF3F0"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5.1. valsts pamatbudžets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5634049F"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24A22EB7" w14:textId="77777777" w:rsidR="00D94D8C" w:rsidRPr="00906C75" w:rsidRDefault="008D55CD" w:rsidP="004525A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14:paraId="7CE6EBFB"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1F803A7"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62B10717"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14:paraId="3C69ED0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6B5E534"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14ECB2E8"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2A52AA95"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5.2. speciālais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4066ECE5"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79AF411" w14:textId="77777777" w:rsidR="00D94D8C" w:rsidRPr="00906C75" w:rsidRDefault="008D55CD" w:rsidP="004525A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14:paraId="1E921914"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65D8D321"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4A28820A"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14:paraId="0F118670"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E5F3122"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762B0FEA"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579821AE"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5.3. pašvaldību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02510148"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78AADE4D" w14:textId="77777777" w:rsidR="00D94D8C" w:rsidRPr="00906C75" w:rsidRDefault="008D55CD" w:rsidP="004525A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07" w:type="pct"/>
            <w:vMerge/>
            <w:tcBorders>
              <w:top w:val="outset" w:sz="6" w:space="0" w:color="auto"/>
              <w:left w:val="outset" w:sz="6" w:space="0" w:color="auto"/>
              <w:bottom w:val="outset" w:sz="6" w:space="0" w:color="auto"/>
              <w:right w:val="outset" w:sz="6" w:space="0" w:color="auto"/>
            </w:tcBorders>
            <w:vAlign w:val="center"/>
            <w:hideMark/>
          </w:tcPr>
          <w:p w14:paraId="4E1F2430"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BBC2BB8"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1CE5E300" w14:textId="77777777" w:rsidR="00D94D8C" w:rsidRPr="00906C75" w:rsidRDefault="00D94D8C" w:rsidP="00D94D8C">
            <w:pPr>
              <w:spacing w:after="0" w:line="240" w:lineRule="auto"/>
              <w:rPr>
                <w:rFonts w:ascii="Times New Roman" w:eastAsia="Times New Roman" w:hAnsi="Times New Roman" w:cs="Times New Roman"/>
                <w:iCs/>
                <w:lang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14:paraId="3A423078"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84A51A6" w14:textId="77777777"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14:paraId="7DB43FA5" w14:textId="77777777" w:rsidTr="00F22E00">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6D0E7034" w14:textId="77777777"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2" w:type="pct"/>
            <w:gridSpan w:val="7"/>
            <w:vMerge w:val="restart"/>
            <w:tcBorders>
              <w:top w:val="outset" w:sz="6" w:space="0" w:color="auto"/>
              <w:left w:val="outset" w:sz="6" w:space="0" w:color="auto"/>
              <w:bottom w:val="outset" w:sz="6" w:space="0" w:color="auto"/>
              <w:right w:val="outset" w:sz="6" w:space="0" w:color="auto"/>
            </w:tcBorders>
            <w:hideMark/>
          </w:tcPr>
          <w:p w14:paraId="5DF35FD1" w14:textId="77B89466" w:rsidR="00DC2418" w:rsidRDefault="00DC2418" w:rsidP="00907687">
            <w:pPr>
              <w:pStyle w:val="ListParagraph"/>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Kopā </w:t>
            </w:r>
            <w:r w:rsidR="004525AA">
              <w:rPr>
                <w:rFonts w:ascii="Times New Roman" w:hAnsi="Times New Roman" w:cs="Times New Roman"/>
                <w:sz w:val="24"/>
                <w:szCs w:val="24"/>
                <w:lang w:eastAsia="lv-LV"/>
              </w:rPr>
              <w:t xml:space="preserve"> nepieciešams finansējums </w:t>
            </w:r>
            <w:r w:rsidR="004525AA">
              <w:rPr>
                <w:rFonts w:ascii="Times New Roman" w:hAnsi="Times New Roman" w:cs="Times New Roman"/>
                <w:b/>
                <w:sz w:val="24"/>
                <w:szCs w:val="24"/>
                <w:lang w:eastAsia="lv-LV"/>
              </w:rPr>
              <w:t>819 650</w:t>
            </w:r>
            <w:r w:rsidRPr="00DC2418">
              <w:rPr>
                <w:rFonts w:ascii="Times New Roman" w:hAnsi="Times New Roman" w:cs="Times New Roman"/>
                <w:b/>
                <w:sz w:val="24"/>
                <w:szCs w:val="24"/>
                <w:lang w:eastAsia="lv-LV"/>
              </w:rPr>
              <w:t xml:space="preserve"> </w:t>
            </w:r>
            <w:r w:rsidRPr="00DC2418">
              <w:rPr>
                <w:rFonts w:ascii="Times New Roman" w:hAnsi="Times New Roman" w:cs="Times New Roman"/>
                <w:b/>
                <w:i/>
                <w:sz w:val="24"/>
                <w:szCs w:val="24"/>
                <w:lang w:eastAsia="lv-LV"/>
              </w:rPr>
              <w:t>euro</w:t>
            </w:r>
            <w:r w:rsidRPr="00614A83">
              <w:rPr>
                <w:rFonts w:ascii="Times New Roman" w:hAnsi="Times New Roman" w:cs="Times New Roman"/>
                <w:sz w:val="24"/>
                <w:szCs w:val="24"/>
                <w:lang w:eastAsia="lv-LV"/>
              </w:rPr>
              <w:t xml:space="preserve"> apmērā</w:t>
            </w:r>
            <w:r w:rsidR="00813614">
              <w:rPr>
                <w:rFonts w:ascii="Times New Roman" w:hAnsi="Times New Roman" w:cs="Times New Roman"/>
                <w:sz w:val="24"/>
                <w:szCs w:val="24"/>
                <w:lang w:eastAsia="lv-LV"/>
              </w:rPr>
              <w:t xml:space="preserve"> (Iekšlietu ministrijas Informācijas centram)</w:t>
            </w:r>
            <w:r>
              <w:rPr>
                <w:rFonts w:ascii="Times New Roman" w:hAnsi="Times New Roman" w:cs="Times New Roman"/>
                <w:sz w:val="24"/>
                <w:szCs w:val="24"/>
                <w:lang w:eastAsia="lv-LV"/>
              </w:rPr>
              <w:t xml:space="preserve">, tajā skaitā: </w:t>
            </w:r>
          </w:p>
          <w:p w14:paraId="5CAFC88A" w14:textId="77777777" w:rsidR="005247B1" w:rsidRPr="005247B1" w:rsidRDefault="00684203" w:rsidP="00F2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47B1">
              <w:rPr>
                <w:rFonts w:ascii="Times New Roman" w:hAnsi="Times New Roman" w:cs="Times New Roman"/>
                <w:sz w:val="24"/>
                <w:szCs w:val="24"/>
              </w:rPr>
              <w:t>-</w:t>
            </w:r>
            <w:r w:rsidR="00F22E00">
              <w:rPr>
                <w:rFonts w:ascii="Times New Roman" w:hAnsi="Times New Roman" w:cs="Times New Roman"/>
                <w:sz w:val="24"/>
                <w:szCs w:val="24"/>
              </w:rPr>
              <w:t xml:space="preserve"> </w:t>
            </w:r>
            <w:r w:rsidR="005247B1">
              <w:rPr>
                <w:rFonts w:ascii="Times New Roman" w:hAnsi="Times New Roman" w:cs="Times New Roman"/>
                <w:sz w:val="24"/>
                <w:szCs w:val="24"/>
              </w:rPr>
              <w:t xml:space="preserve">projekta izmaksas kopā </w:t>
            </w:r>
            <w:r w:rsidR="005247B1" w:rsidRPr="005247B1">
              <w:rPr>
                <w:rFonts w:ascii="Times New Roman" w:hAnsi="Times New Roman" w:cs="Times New Roman"/>
                <w:sz w:val="24"/>
                <w:szCs w:val="24"/>
              </w:rPr>
              <w:t>769</w:t>
            </w:r>
            <w:r w:rsidR="005247B1">
              <w:rPr>
                <w:rFonts w:ascii="Times New Roman" w:hAnsi="Times New Roman" w:cs="Times New Roman"/>
                <w:sz w:val="24"/>
                <w:szCs w:val="24"/>
              </w:rPr>
              <w:t> </w:t>
            </w:r>
            <w:r w:rsidR="005247B1" w:rsidRPr="005247B1">
              <w:rPr>
                <w:rFonts w:ascii="Times New Roman" w:hAnsi="Times New Roman" w:cs="Times New Roman"/>
                <w:sz w:val="24"/>
                <w:szCs w:val="24"/>
              </w:rPr>
              <w:t>650</w:t>
            </w:r>
            <w:r w:rsidR="005247B1">
              <w:rPr>
                <w:rFonts w:ascii="Times New Roman" w:hAnsi="Times New Roman" w:cs="Times New Roman"/>
                <w:sz w:val="24"/>
                <w:szCs w:val="24"/>
              </w:rPr>
              <w:t xml:space="preserve"> </w:t>
            </w:r>
            <w:r w:rsidR="005247B1" w:rsidRPr="00F22E00">
              <w:rPr>
                <w:rFonts w:ascii="Times New Roman" w:hAnsi="Times New Roman" w:cs="Times New Roman"/>
                <w:i/>
                <w:sz w:val="24"/>
                <w:szCs w:val="24"/>
              </w:rPr>
              <w:t>euro</w:t>
            </w:r>
            <w:r w:rsidR="005247B1">
              <w:rPr>
                <w:rFonts w:ascii="Times New Roman" w:hAnsi="Times New Roman" w:cs="Times New Roman"/>
                <w:sz w:val="24"/>
                <w:szCs w:val="24"/>
              </w:rPr>
              <w:t>;</w:t>
            </w:r>
          </w:p>
          <w:p w14:paraId="5EAD3A63" w14:textId="77777777" w:rsidR="005247B1" w:rsidRDefault="005247B1" w:rsidP="00F2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iekārtu uzstādīšanas izmaksas </w:t>
            </w:r>
            <w:r w:rsidRPr="005247B1">
              <w:rPr>
                <w:rFonts w:ascii="Times New Roman" w:hAnsi="Times New Roman" w:cs="Times New Roman"/>
                <w:sz w:val="24"/>
                <w:szCs w:val="24"/>
              </w:rPr>
              <w:t xml:space="preserve">50 000 </w:t>
            </w:r>
            <w:r w:rsidRPr="00F22E00">
              <w:rPr>
                <w:rFonts w:ascii="Times New Roman" w:hAnsi="Times New Roman" w:cs="Times New Roman"/>
                <w:i/>
                <w:sz w:val="24"/>
                <w:szCs w:val="24"/>
              </w:rPr>
              <w:t>euro</w:t>
            </w:r>
            <w:r>
              <w:rPr>
                <w:rFonts w:ascii="Times New Roman" w:hAnsi="Times New Roman" w:cs="Times New Roman"/>
                <w:sz w:val="24"/>
                <w:szCs w:val="24"/>
              </w:rPr>
              <w:t>.</w:t>
            </w:r>
          </w:p>
          <w:p w14:paraId="36A5C327" w14:textId="77777777" w:rsidR="005247B1" w:rsidRPr="005247B1" w:rsidRDefault="005247B1" w:rsidP="00F22E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Detalizēts izmaksu aprēķins iekļauts informatīvajā ziņojumā. </w:t>
            </w:r>
          </w:p>
          <w:p w14:paraId="103C8B2F" w14:textId="77777777" w:rsidR="00F45591" w:rsidRPr="00A81BCC" w:rsidRDefault="00F45591" w:rsidP="00F22E00">
            <w:pPr>
              <w:spacing w:after="0" w:line="240" w:lineRule="auto"/>
              <w:rPr>
                <w:rFonts w:ascii="Times New Roman" w:eastAsia="Times New Roman" w:hAnsi="Times New Roman" w:cs="Times New Roman"/>
                <w:iCs/>
                <w:sz w:val="24"/>
                <w:szCs w:val="24"/>
                <w:lang w:eastAsia="lv-LV"/>
              </w:rPr>
            </w:pPr>
          </w:p>
        </w:tc>
      </w:tr>
      <w:tr w:rsidR="0027509E" w:rsidRPr="00891B07" w14:paraId="4E5E1CC6"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06FA9847" w14:textId="77777777"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6.1. detalizēts ieņēmumu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14:paraId="56B08EAB"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14:paraId="3E374E14"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0B82ABEE" w14:textId="77777777"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lastRenderedPageBreak/>
              <w:t>6.2. detalizēts izdevumu aprēķins</w:t>
            </w:r>
          </w:p>
        </w:tc>
        <w:tc>
          <w:tcPr>
            <w:tcW w:w="3992" w:type="pct"/>
            <w:gridSpan w:val="7"/>
            <w:vMerge/>
            <w:tcBorders>
              <w:top w:val="outset" w:sz="6" w:space="0" w:color="auto"/>
              <w:left w:val="outset" w:sz="6" w:space="0" w:color="auto"/>
              <w:bottom w:val="outset" w:sz="6" w:space="0" w:color="auto"/>
              <w:right w:val="outset" w:sz="6" w:space="0" w:color="auto"/>
            </w:tcBorders>
            <w:vAlign w:val="center"/>
            <w:hideMark/>
          </w:tcPr>
          <w:p w14:paraId="2F0A6E54"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14:paraId="49A4D1AE"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6ABB2CA1"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7. Amata vietu skaita izmaiņas</w:t>
            </w:r>
          </w:p>
        </w:tc>
        <w:tc>
          <w:tcPr>
            <w:tcW w:w="3992" w:type="pct"/>
            <w:gridSpan w:val="7"/>
            <w:tcBorders>
              <w:top w:val="outset" w:sz="6" w:space="0" w:color="auto"/>
              <w:left w:val="outset" w:sz="6" w:space="0" w:color="auto"/>
              <w:bottom w:val="outset" w:sz="6" w:space="0" w:color="auto"/>
              <w:right w:val="outset" w:sz="6" w:space="0" w:color="auto"/>
            </w:tcBorders>
            <w:hideMark/>
          </w:tcPr>
          <w:p w14:paraId="29AC14C0"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Amata vietu skaita izmaiņas netiek plānotas.</w:t>
            </w:r>
          </w:p>
        </w:tc>
      </w:tr>
      <w:tr w:rsidR="0027509E" w:rsidRPr="00891B07" w14:paraId="2D90012C" w14:textId="77777777" w:rsidTr="00E90C31">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530CE86F" w14:textId="77777777"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3992" w:type="pct"/>
            <w:gridSpan w:val="7"/>
            <w:tcBorders>
              <w:top w:val="outset" w:sz="6" w:space="0" w:color="auto"/>
              <w:left w:val="outset" w:sz="6" w:space="0" w:color="auto"/>
              <w:bottom w:val="outset" w:sz="6" w:space="0" w:color="auto"/>
              <w:right w:val="outset" w:sz="6" w:space="0" w:color="auto"/>
            </w:tcBorders>
            <w:hideMark/>
          </w:tcPr>
          <w:p w14:paraId="313DDD91" w14:textId="77777777" w:rsidR="00DA2580" w:rsidRDefault="005247B1" w:rsidP="006831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Informatīvā ziņojuma a</w:t>
            </w:r>
            <w:r w:rsidR="00D94D8C" w:rsidRPr="00906C75">
              <w:rPr>
                <w:rFonts w:ascii="Times New Roman" w:eastAsia="Times New Roman" w:hAnsi="Times New Roman" w:cs="Times New Roman"/>
                <w:iCs/>
                <w:sz w:val="24"/>
                <w:szCs w:val="24"/>
                <w:lang w:eastAsia="lv-LV"/>
              </w:rPr>
              <w:t>prēķinos norādītas indikatīvās izm</w:t>
            </w:r>
            <w:r w:rsidR="00DD4068">
              <w:rPr>
                <w:rFonts w:ascii="Times New Roman" w:eastAsia="Times New Roman" w:hAnsi="Times New Roman" w:cs="Times New Roman"/>
                <w:iCs/>
                <w:sz w:val="24"/>
                <w:szCs w:val="24"/>
                <w:lang w:eastAsia="lv-LV"/>
              </w:rPr>
              <w:t>aksas. Izdevumi pa izdevumu EKK</w:t>
            </w:r>
            <w:r w:rsidR="00D94D8C" w:rsidRPr="00906C75">
              <w:rPr>
                <w:rFonts w:ascii="Times New Roman" w:eastAsia="Times New Roman" w:hAnsi="Times New Roman" w:cs="Times New Roman"/>
                <w:iCs/>
                <w:sz w:val="24"/>
                <w:szCs w:val="24"/>
                <w:lang w:eastAsia="lv-LV"/>
              </w:rPr>
              <w:t xml:space="preserve"> </w:t>
            </w:r>
            <w:r w:rsidR="00DD4068">
              <w:rPr>
                <w:rFonts w:ascii="Times New Roman" w:eastAsia="Times New Roman" w:hAnsi="Times New Roman" w:cs="Times New Roman"/>
                <w:iCs/>
                <w:sz w:val="24"/>
                <w:szCs w:val="24"/>
                <w:lang w:eastAsia="lv-LV"/>
              </w:rPr>
              <w:t xml:space="preserve">un </w:t>
            </w:r>
            <w:proofErr w:type="spellStart"/>
            <w:r w:rsidR="00DD4068">
              <w:rPr>
                <w:rFonts w:ascii="Times New Roman" w:eastAsia="Times New Roman" w:hAnsi="Times New Roman" w:cs="Times New Roman"/>
                <w:iCs/>
                <w:sz w:val="24"/>
                <w:szCs w:val="24"/>
                <w:lang w:eastAsia="lv-LV"/>
              </w:rPr>
              <w:t>apakšpasākumiem</w:t>
            </w:r>
            <w:proofErr w:type="spellEnd"/>
            <w:r w:rsidR="00B13245">
              <w:rPr>
                <w:rFonts w:ascii="Times New Roman" w:eastAsia="Times New Roman" w:hAnsi="Times New Roman" w:cs="Times New Roman"/>
                <w:iCs/>
                <w:sz w:val="24"/>
                <w:szCs w:val="24"/>
                <w:lang w:eastAsia="lv-LV"/>
              </w:rPr>
              <w:t xml:space="preserve">, </w:t>
            </w:r>
            <w:r w:rsidR="00D94D8C" w:rsidRPr="00906C75">
              <w:rPr>
                <w:rFonts w:ascii="Times New Roman" w:eastAsia="Times New Roman" w:hAnsi="Times New Roman" w:cs="Times New Roman"/>
                <w:iCs/>
                <w:sz w:val="24"/>
                <w:szCs w:val="24"/>
                <w:lang w:eastAsia="lv-LV"/>
              </w:rPr>
              <w:t xml:space="preserve">var tikt precizēti </w:t>
            </w:r>
            <w:r w:rsidR="00A64994">
              <w:rPr>
                <w:rFonts w:ascii="Times New Roman" w:eastAsia="Times New Roman" w:hAnsi="Times New Roman" w:cs="Times New Roman"/>
                <w:iCs/>
                <w:sz w:val="24"/>
                <w:szCs w:val="24"/>
                <w:lang w:eastAsia="lv-LV"/>
              </w:rPr>
              <w:t xml:space="preserve">atbilstoši faktiskajai </w:t>
            </w:r>
            <w:r w:rsidR="003C600C">
              <w:rPr>
                <w:rFonts w:ascii="Times New Roman" w:eastAsia="Times New Roman" w:hAnsi="Times New Roman" w:cs="Times New Roman"/>
                <w:iCs/>
                <w:sz w:val="24"/>
                <w:szCs w:val="24"/>
                <w:lang w:eastAsia="lv-LV"/>
              </w:rPr>
              <w:t>situācijai.</w:t>
            </w:r>
          </w:p>
          <w:p w14:paraId="2D69C517" w14:textId="77777777" w:rsidR="005247B1" w:rsidRDefault="005247B1" w:rsidP="006831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Informatīvajam ziņojumam pievienotais Ministru kabineta sēdes protokolējuma projekts paredz:</w:t>
            </w:r>
          </w:p>
          <w:p w14:paraId="4DBACCC9" w14:textId="77777777" w:rsidR="00A52782" w:rsidRPr="00A52782" w:rsidRDefault="00F22E00" w:rsidP="00A52782">
            <w:pPr>
              <w:spacing w:after="0" w:line="240" w:lineRule="auto"/>
              <w:jc w:val="both"/>
              <w:rPr>
                <w:rFonts w:ascii="Times New Roman" w:eastAsia="Times New Roman" w:hAnsi="Times New Roman" w:cs="Times New Roman"/>
                <w:iCs/>
                <w:sz w:val="24"/>
                <w:szCs w:val="24"/>
                <w:lang w:eastAsia="lv-LV"/>
              </w:rPr>
            </w:pPr>
            <w:r>
              <w:rPr>
                <w:sz w:val="28"/>
                <w:szCs w:val="28"/>
              </w:rPr>
              <w:t xml:space="preserve">- </w:t>
            </w:r>
            <w:r>
              <w:rPr>
                <w:rFonts w:ascii="Times New Roman" w:eastAsia="Times New Roman" w:hAnsi="Times New Roman" w:cs="Times New Roman"/>
                <w:iCs/>
                <w:sz w:val="24"/>
                <w:szCs w:val="24"/>
                <w:lang w:eastAsia="lv-LV"/>
              </w:rPr>
              <w:t>a</w:t>
            </w:r>
            <w:r w:rsidR="00A52782" w:rsidRPr="00A52782">
              <w:rPr>
                <w:rFonts w:ascii="Times New Roman" w:eastAsia="Times New Roman" w:hAnsi="Times New Roman" w:cs="Times New Roman"/>
                <w:iCs/>
                <w:sz w:val="24"/>
                <w:szCs w:val="24"/>
                <w:lang w:eastAsia="lv-LV"/>
              </w:rPr>
              <w:t xml:space="preserve">tbalstīt informatīvajā ziņojumā iekļautā </w:t>
            </w:r>
            <w:proofErr w:type="spellStart"/>
            <w:r w:rsidR="00A52782" w:rsidRPr="00A52782">
              <w:rPr>
                <w:rFonts w:ascii="Times New Roman" w:eastAsia="Times New Roman" w:hAnsi="Times New Roman" w:cs="Times New Roman"/>
                <w:iCs/>
                <w:sz w:val="24"/>
                <w:szCs w:val="24"/>
                <w:lang w:eastAsia="lv-LV"/>
              </w:rPr>
              <w:t>ViedX</w:t>
            </w:r>
            <w:proofErr w:type="spellEnd"/>
            <w:r w:rsidR="00A52782" w:rsidRPr="00A52782">
              <w:rPr>
                <w:rFonts w:ascii="Times New Roman" w:eastAsia="Times New Roman" w:hAnsi="Times New Roman" w:cs="Times New Roman"/>
                <w:iCs/>
                <w:sz w:val="24"/>
                <w:szCs w:val="24"/>
                <w:lang w:eastAsia="lv-LV"/>
              </w:rPr>
              <w:t xml:space="preserve"> 2.risinājuma varianta īstenošanu. </w:t>
            </w:r>
          </w:p>
          <w:p w14:paraId="124F1529" w14:textId="77777777" w:rsidR="00A52782" w:rsidRPr="00A52782" w:rsidRDefault="00F22E00" w:rsidP="00A527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a</w:t>
            </w:r>
            <w:r w:rsidR="00A52782" w:rsidRPr="00A52782">
              <w:rPr>
                <w:rFonts w:ascii="Times New Roman" w:eastAsia="Times New Roman" w:hAnsi="Times New Roman" w:cs="Times New Roman"/>
                <w:iCs/>
                <w:sz w:val="24"/>
                <w:szCs w:val="24"/>
                <w:lang w:eastAsia="lv-LV"/>
              </w:rPr>
              <w:t xml:space="preserve">r informatīvajā ziņojumā paredzētā </w:t>
            </w:r>
            <w:proofErr w:type="spellStart"/>
            <w:r w:rsidR="00A52782" w:rsidRPr="00A52782">
              <w:rPr>
                <w:rFonts w:ascii="Times New Roman" w:eastAsia="Times New Roman" w:hAnsi="Times New Roman" w:cs="Times New Roman"/>
                <w:iCs/>
                <w:sz w:val="24"/>
                <w:szCs w:val="24"/>
                <w:lang w:eastAsia="lv-LV"/>
              </w:rPr>
              <w:t>ViedX</w:t>
            </w:r>
            <w:proofErr w:type="spellEnd"/>
            <w:r w:rsidR="00A52782" w:rsidRPr="00A52782">
              <w:rPr>
                <w:rFonts w:ascii="Times New Roman" w:eastAsia="Times New Roman" w:hAnsi="Times New Roman" w:cs="Times New Roman"/>
                <w:iCs/>
                <w:sz w:val="24"/>
                <w:szCs w:val="24"/>
                <w:lang w:eastAsia="lv-LV"/>
              </w:rPr>
              <w:t xml:space="preserve"> 2.risinājuma ieviešanu saistītās datu uzglabāšanas izmaksas Iekšlietu ministrijai (Iekšlietu ministrijas Informācijas centram) segt valsts pamatfunkciju izpildes nodrošināšanai piešķirto valsts budžeta līdzekļu ietvaros.</w:t>
            </w:r>
          </w:p>
          <w:p w14:paraId="7EEB8D13" w14:textId="77777777" w:rsidR="005247B1" w:rsidRPr="00906C75" w:rsidRDefault="00F22E00" w:rsidP="00A527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j</w:t>
            </w:r>
            <w:r w:rsidR="00A52782" w:rsidRPr="00A52782">
              <w:rPr>
                <w:rFonts w:ascii="Times New Roman" w:eastAsia="Times New Roman" w:hAnsi="Times New Roman" w:cs="Times New Roman"/>
                <w:iCs/>
                <w:sz w:val="24"/>
                <w:szCs w:val="24"/>
                <w:lang w:eastAsia="lv-LV"/>
              </w:rPr>
              <w:t xml:space="preserve">autājumu par papildu valsts budžeta līdzekļu piešķiršanu Iekšlietu ministrijai, lai nodrošinātu informatīvajā ziņojumā paredzēto kapitālo ieguldījumu uzturēšanu 65 000 </w:t>
            </w:r>
            <w:r w:rsidR="00A52782" w:rsidRPr="00F22E00">
              <w:rPr>
                <w:rFonts w:ascii="Times New Roman" w:eastAsia="Times New Roman" w:hAnsi="Times New Roman" w:cs="Times New Roman"/>
                <w:i/>
                <w:iCs/>
                <w:sz w:val="24"/>
                <w:szCs w:val="24"/>
                <w:lang w:eastAsia="lv-LV"/>
              </w:rPr>
              <w:t>euro</w:t>
            </w:r>
            <w:r w:rsidR="00A52782" w:rsidRPr="00A52782">
              <w:rPr>
                <w:rFonts w:ascii="Times New Roman" w:eastAsia="Times New Roman" w:hAnsi="Times New Roman" w:cs="Times New Roman"/>
                <w:iCs/>
                <w:sz w:val="24"/>
                <w:szCs w:val="24"/>
                <w:lang w:eastAsia="lv-LV"/>
              </w:rPr>
              <w:t xml:space="preserve"> apmērā 2022. gadā un turpmāk ik gadu (budžeta apakšprogramma 02.03.00 “Vienotās sakaru un informācijas sistēmas uzturēšana un vadība”), izskatīt Ministru kabinetā likumprojekta “Par valsts budžetu 2022. gadam” un likumprojekta “Par vidēja termiņa budžeta ietvaru 2022., 2023. un 2024. gadam” sagatavošanas un izskatīšanas procesā kopā ar visu ministriju un centrālo valsts iestāžu iesniegtajiem prioritāro pasākumu pieteikumiem atbilstoši valsts budžeta finansiālajām iespējām.</w:t>
            </w:r>
          </w:p>
        </w:tc>
      </w:tr>
    </w:tbl>
    <w:p w14:paraId="0889C4C9" w14:textId="77777777"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14:paraId="7D4B4A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F17A8" w14:textId="77777777"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1977D8" w14:paraId="1EBC52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6A228D" w14:textId="77777777"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14:paraId="39BC1CA0"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14:paraId="04F55E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2E9F0" w14:textId="77777777"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77D8" w:rsidRPr="001977D8" w14:paraId="74462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3444F4" w14:textId="77777777"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14:paraId="41C5600C"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p w14:paraId="4C0277D0"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14:paraId="4B2126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B3D08" w14:textId="77777777"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 Sabiedrības līdzdalība un komunikācijas aktivitātes</w:t>
            </w:r>
          </w:p>
        </w:tc>
      </w:tr>
      <w:tr w:rsidR="001977D8" w:rsidRPr="001977D8" w14:paraId="61A0DC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DE8BAA" w14:textId="77777777"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14:paraId="7337782E"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1977D8" w14:paraId="564D3B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A7592" w14:textId="77777777"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977D8" w:rsidRPr="001977D8" w14:paraId="05578C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EDB92F" w14:textId="77777777"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E63231"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F204DDB" w14:textId="77777777" w:rsidR="00E5323B" w:rsidRPr="001977D8" w:rsidRDefault="004957E5" w:rsidP="00F22E00">
            <w:pPr>
              <w:spacing w:after="0" w:line="240" w:lineRule="auto"/>
              <w:jc w:val="both"/>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Iekšlietu ministrija, </w:t>
            </w:r>
            <w:r w:rsidR="00813614">
              <w:rPr>
                <w:rFonts w:ascii="Times New Roman" w:eastAsia="Times New Roman" w:hAnsi="Times New Roman" w:cs="Times New Roman"/>
                <w:iCs/>
                <w:sz w:val="24"/>
                <w:szCs w:val="24"/>
                <w:lang w:eastAsia="lv-LV"/>
              </w:rPr>
              <w:t xml:space="preserve">Finanšu ministrija, </w:t>
            </w:r>
            <w:r w:rsidR="00E4736F">
              <w:rPr>
                <w:rFonts w:ascii="Times New Roman" w:eastAsia="Times New Roman" w:hAnsi="Times New Roman" w:cs="Times New Roman"/>
                <w:iCs/>
                <w:sz w:val="24"/>
                <w:szCs w:val="24"/>
                <w:lang w:eastAsia="lv-LV"/>
              </w:rPr>
              <w:t>Iekšlietu ministri</w:t>
            </w:r>
            <w:r w:rsidR="00F22E00">
              <w:rPr>
                <w:rFonts w:ascii="Times New Roman" w:eastAsia="Times New Roman" w:hAnsi="Times New Roman" w:cs="Times New Roman"/>
                <w:iCs/>
                <w:sz w:val="24"/>
                <w:szCs w:val="24"/>
                <w:lang w:eastAsia="lv-LV"/>
              </w:rPr>
              <w:t>jas Informācijas centrs.</w:t>
            </w:r>
          </w:p>
        </w:tc>
      </w:tr>
      <w:tr w:rsidR="001977D8" w:rsidRPr="001977D8" w14:paraId="259525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A478C3" w14:textId="77777777"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B9807E"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 xml:space="preserve">Jaunu institūciju izveide, esošu institūciju likvidācija </w:t>
            </w:r>
            <w:r w:rsidRPr="001977D8">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834FB3" w14:textId="77777777"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lastRenderedPageBreak/>
              <w:t>Nav.</w:t>
            </w:r>
          </w:p>
        </w:tc>
      </w:tr>
      <w:tr w:rsidR="001977D8" w:rsidRPr="001977D8" w14:paraId="6F9C8A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BB1ED7" w14:textId="77777777"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9B0F82" w14:textId="77777777"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AED7E1" w14:textId="77777777"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14:paraId="637C7626" w14:textId="77777777" w:rsidR="00C25B49" w:rsidRDefault="00C25B49" w:rsidP="00894C55">
      <w:pPr>
        <w:spacing w:after="0" w:line="240" w:lineRule="auto"/>
        <w:rPr>
          <w:rFonts w:ascii="Times New Roman" w:hAnsi="Times New Roman" w:cs="Times New Roman"/>
          <w:sz w:val="28"/>
          <w:szCs w:val="28"/>
        </w:rPr>
      </w:pPr>
    </w:p>
    <w:p w14:paraId="38CD86B7" w14:textId="77777777" w:rsidR="00BA6094" w:rsidRDefault="00BA6094" w:rsidP="00894C55">
      <w:pPr>
        <w:spacing w:after="0" w:line="240" w:lineRule="auto"/>
        <w:rPr>
          <w:rFonts w:ascii="Times New Roman" w:hAnsi="Times New Roman" w:cs="Times New Roman"/>
          <w:sz w:val="28"/>
          <w:szCs w:val="28"/>
        </w:rPr>
      </w:pPr>
    </w:p>
    <w:p w14:paraId="3FB5FE6F" w14:textId="77777777" w:rsidR="00BA6094" w:rsidRPr="005128C9" w:rsidRDefault="00BA6094" w:rsidP="00BA6094">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00483CB0">
        <w:rPr>
          <w:rFonts w:ascii="Times New Roman" w:hAnsi="Times New Roman" w:cs="Times New Roman"/>
          <w:sz w:val="28"/>
          <w:szCs w:val="28"/>
        </w:rPr>
        <w:t>Sandis Ģirģens</w:t>
      </w:r>
    </w:p>
    <w:p w14:paraId="43EECE01" w14:textId="77777777" w:rsidR="00BA6094" w:rsidRDefault="00BA6094" w:rsidP="00BA6094">
      <w:pPr>
        <w:spacing w:after="0" w:line="240" w:lineRule="auto"/>
        <w:rPr>
          <w:rFonts w:ascii="Times New Roman" w:hAnsi="Times New Roman" w:cs="Times New Roman"/>
          <w:sz w:val="28"/>
          <w:szCs w:val="28"/>
        </w:rPr>
      </w:pPr>
    </w:p>
    <w:p w14:paraId="3B61C27F" w14:textId="77777777" w:rsidR="00483CB0" w:rsidRDefault="00483CB0" w:rsidP="00BA6094">
      <w:pPr>
        <w:spacing w:after="0" w:line="240" w:lineRule="auto"/>
        <w:rPr>
          <w:rFonts w:ascii="Times New Roman" w:hAnsi="Times New Roman" w:cs="Times New Roman"/>
          <w:sz w:val="28"/>
          <w:szCs w:val="28"/>
        </w:rPr>
      </w:pPr>
    </w:p>
    <w:p w14:paraId="306F5C94" w14:textId="77777777" w:rsidR="00BA716E" w:rsidRDefault="00BA716E" w:rsidP="00BA6094">
      <w:pPr>
        <w:pStyle w:val="naisf"/>
        <w:tabs>
          <w:tab w:val="left" w:pos="5954"/>
        </w:tabs>
        <w:spacing w:before="0" w:beforeAutospacing="0" w:after="0" w:afterAutospacing="0"/>
        <w:rPr>
          <w:sz w:val="28"/>
          <w:szCs w:val="28"/>
        </w:rPr>
      </w:pPr>
      <w:r>
        <w:rPr>
          <w:sz w:val="28"/>
          <w:szCs w:val="28"/>
        </w:rPr>
        <w:t xml:space="preserve">Vīza: </w:t>
      </w:r>
    </w:p>
    <w:p w14:paraId="3B3F5675" w14:textId="77777777" w:rsidR="00BA6094" w:rsidRDefault="00AC0126" w:rsidP="00BA6094">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14:paraId="07E4A54B" w14:textId="77777777" w:rsidR="00FE44F8" w:rsidRDefault="00FE44F8" w:rsidP="00894C55">
      <w:pPr>
        <w:tabs>
          <w:tab w:val="left" w:pos="6237"/>
        </w:tabs>
        <w:spacing w:after="0" w:line="240" w:lineRule="auto"/>
        <w:ind w:firstLine="720"/>
        <w:rPr>
          <w:rFonts w:ascii="Times New Roman" w:hAnsi="Times New Roman" w:cs="Times New Roman"/>
          <w:sz w:val="28"/>
          <w:szCs w:val="28"/>
        </w:rPr>
      </w:pPr>
    </w:p>
    <w:p w14:paraId="69A5D91A" w14:textId="77777777" w:rsidR="0045052E" w:rsidRDefault="0045052E" w:rsidP="00894C55">
      <w:pPr>
        <w:tabs>
          <w:tab w:val="left" w:pos="6237"/>
        </w:tabs>
        <w:spacing w:after="0" w:line="240" w:lineRule="auto"/>
        <w:ind w:firstLine="720"/>
        <w:rPr>
          <w:rFonts w:ascii="Times New Roman" w:hAnsi="Times New Roman" w:cs="Times New Roman"/>
          <w:sz w:val="28"/>
          <w:szCs w:val="28"/>
        </w:rPr>
      </w:pPr>
    </w:p>
    <w:p w14:paraId="1A86B6C1" w14:textId="77777777" w:rsidR="0045052E" w:rsidRDefault="0045052E" w:rsidP="00894C55">
      <w:pPr>
        <w:tabs>
          <w:tab w:val="left" w:pos="6237"/>
        </w:tabs>
        <w:spacing w:after="0" w:line="240" w:lineRule="auto"/>
        <w:ind w:firstLine="720"/>
        <w:rPr>
          <w:rFonts w:ascii="Times New Roman" w:hAnsi="Times New Roman" w:cs="Times New Roman"/>
          <w:sz w:val="28"/>
          <w:szCs w:val="28"/>
        </w:rPr>
      </w:pPr>
    </w:p>
    <w:p w14:paraId="3D1DCAB4" w14:textId="77777777" w:rsidR="00483CB0" w:rsidRDefault="00483CB0" w:rsidP="00483CB0">
      <w:pPr>
        <w:tabs>
          <w:tab w:val="left" w:pos="6237"/>
        </w:tabs>
        <w:spacing w:after="0" w:line="240" w:lineRule="auto"/>
        <w:rPr>
          <w:rFonts w:ascii="Times New Roman" w:hAnsi="Times New Roman" w:cs="Times New Roman"/>
          <w:sz w:val="28"/>
          <w:szCs w:val="28"/>
        </w:rPr>
      </w:pPr>
    </w:p>
    <w:p w14:paraId="3AF624E5" w14:textId="77777777" w:rsidR="009A7C47" w:rsidRDefault="009A7C47" w:rsidP="00483CB0">
      <w:pPr>
        <w:tabs>
          <w:tab w:val="left" w:pos="6237"/>
        </w:tabs>
        <w:spacing w:after="0" w:line="240" w:lineRule="auto"/>
        <w:rPr>
          <w:rFonts w:ascii="Times New Roman" w:hAnsi="Times New Roman" w:cs="Times New Roman"/>
          <w:sz w:val="28"/>
          <w:szCs w:val="28"/>
        </w:rPr>
      </w:pPr>
    </w:p>
    <w:p w14:paraId="0FF2464D" w14:textId="77777777" w:rsidR="009A7C47" w:rsidRDefault="009A7C47" w:rsidP="00483CB0">
      <w:pPr>
        <w:tabs>
          <w:tab w:val="left" w:pos="6237"/>
        </w:tabs>
        <w:spacing w:after="0" w:line="240" w:lineRule="auto"/>
        <w:rPr>
          <w:rFonts w:ascii="Times New Roman" w:hAnsi="Times New Roman" w:cs="Times New Roman"/>
          <w:sz w:val="28"/>
          <w:szCs w:val="28"/>
        </w:rPr>
      </w:pPr>
    </w:p>
    <w:p w14:paraId="5C7FBB08" w14:textId="77777777" w:rsidR="009A7C47" w:rsidRDefault="009A7C47" w:rsidP="00483CB0">
      <w:pPr>
        <w:tabs>
          <w:tab w:val="left" w:pos="6237"/>
        </w:tabs>
        <w:spacing w:after="0" w:line="240" w:lineRule="auto"/>
        <w:rPr>
          <w:rFonts w:ascii="Times New Roman" w:hAnsi="Times New Roman" w:cs="Times New Roman"/>
          <w:sz w:val="28"/>
          <w:szCs w:val="28"/>
        </w:rPr>
      </w:pPr>
    </w:p>
    <w:p w14:paraId="2B37118D" w14:textId="77777777" w:rsidR="009A7C47" w:rsidRDefault="009A7C47" w:rsidP="00483CB0">
      <w:pPr>
        <w:tabs>
          <w:tab w:val="left" w:pos="6237"/>
        </w:tabs>
        <w:spacing w:after="0" w:line="240" w:lineRule="auto"/>
        <w:rPr>
          <w:rFonts w:ascii="Times New Roman" w:hAnsi="Times New Roman" w:cs="Times New Roman"/>
          <w:sz w:val="28"/>
          <w:szCs w:val="28"/>
        </w:rPr>
      </w:pPr>
    </w:p>
    <w:p w14:paraId="7AA91A6C" w14:textId="77777777" w:rsidR="009A7C47" w:rsidRDefault="009A7C47" w:rsidP="00483CB0">
      <w:pPr>
        <w:tabs>
          <w:tab w:val="left" w:pos="6237"/>
        </w:tabs>
        <w:spacing w:after="0" w:line="240" w:lineRule="auto"/>
        <w:rPr>
          <w:rFonts w:ascii="Times New Roman" w:hAnsi="Times New Roman" w:cs="Times New Roman"/>
          <w:sz w:val="28"/>
          <w:szCs w:val="28"/>
        </w:rPr>
      </w:pPr>
    </w:p>
    <w:p w14:paraId="44679706" w14:textId="77777777" w:rsidR="009A7C47" w:rsidRDefault="009A7C47" w:rsidP="00483CB0">
      <w:pPr>
        <w:tabs>
          <w:tab w:val="left" w:pos="6237"/>
        </w:tabs>
        <w:spacing w:after="0" w:line="240" w:lineRule="auto"/>
        <w:rPr>
          <w:rFonts w:ascii="Times New Roman" w:hAnsi="Times New Roman" w:cs="Times New Roman"/>
          <w:sz w:val="28"/>
          <w:szCs w:val="28"/>
        </w:rPr>
      </w:pPr>
    </w:p>
    <w:p w14:paraId="55198956" w14:textId="77777777" w:rsidR="009A7C47" w:rsidRDefault="009A7C47" w:rsidP="00483CB0">
      <w:pPr>
        <w:tabs>
          <w:tab w:val="left" w:pos="6237"/>
        </w:tabs>
        <w:spacing w:after="0" w:line="240" w:lineRule="auto"/>
        <w:rPr>
          <w:rFonts w:ascii="Times New Roman" w:hAnsi="Times New Roman" w:cs="Times New Roman"/>
          <w:sz w:val="28"/>
          <w:szCs w:val="28"/>
        </w:rPr>
      </w:pPr>
    </w:p>
    <w:p w14:paraId="4FB67F02" w14:textId="77777777" w:rsidR="009A7C47" w:rsidRDefault="009A7C47" w:rsidP="00483CB0">
      <w:pPr>
        <w:tabs>
          <w:tab w:val="left" w:pos="6237"/>
        </w:tabs>
        <w:spacing w:after="0" w:line="240" w:lineRule="auto"/>
        <w:rPr>
          <w:rFonts w:ascii="Times New Roman" w:hAnsi="Times New Roman" w:cs="Times New Roman"/>
          <w:sz w:val="28"/>
          <w:szCs w:val="28"/>
        </w:rPr>
      </w:pPr>
    </w:p>
    <w:p w14:paraId="2733569B" w14:textId="77777777" w:rsidR="009A7C47" w:rsidRDefault="009A7C47" w:rsidP="00483CB0">
      <w:pPr>
        <w:tabs>
          <w:tab w:val="left" w:pos="6237"/>
        </w:tabs>
        <w:spacing w:after="0" w:line="240" w:lineRule="auto"/>
        <w:rPr>
          <w:rFonts w:ascii="Times New Roman" w:hAnsi="Times New Roman" w:cs="Times New Roman"/>
          <w:sz w:val="28"/>
          <w:szCs w:val="28"/>
        </w:rPr>
      </w:pPr>
    </w:p>
    <w:p w14:paraId="778E3AD8" w14:textId="77777777" w:rsidR="009A7C47" w:rsidRDefault="009A7C47" w:rsidP="00483CB0">
      <w:pPr>
        <w:tabs>
          <w:tab w:val="left" w:pos="6237"/>
        </w:tabs>
        <w:spacing w:after="0" w:line="240" w:lineRule="auto"/>
        <w:rPr>
          <w:rFonts w:ascii="Times New Roman" w:hAnsi="Times New Roman" w:cs="Times New Roman"/>
          <w:sz w:val="28"/>
          <w:szCs w:val="28"/>
        </w:rPr>
      </w:pPr>
    </w:p>
    <w:p w14:paraId="267455B3" w14:textId="77777777" w:rsidR="009A7C47" w:rsidRDefault="009A7C47" w:rsidP="00483CB0">
      <w:pPr>
        <w:tabs>
          <w:tab w:val="left" w:pos="6237"/>
        </w:tabs>
        <w:spacing w:after="0" w:line="240" w:lineRule="auto"/>
        <w:rPr>
          <w:rFonts w:ascii="Times New Roman" w:hAnsi="Times New Roman" w:cs="Times New Roman"/>
          <w:sz w:val="28"/>
          <w:szCs w:val="28"/>
        </w:rPr>
      </w:pPr>
    </w:p>
    <w:p w14:paraId="580876CA" w14:textId="77777777" w:rsidR="009A7C47" w:rsidRDefault="009A7C47" w:rsidP="00483CB0">
      <w:pPr>
        <w:tabs>
          <w:tab w:val="left" w:pos="6237"/>
        </w:tabs>
        <w:spacing w:after="0" w:line="240" w:lineRule="auto"/>
        <w:rPr>
          <w:rFonts w:ascii="Times New Roman" w:hAnsi="Times New Roman" w:cs="Times New Roman"/>
          <w:sz w:val="28"/>
          <w:szCs w:val="28"/>
        </w:rPr>
      </w:pPr>
    </w:p>
    <w:p w14:paraId="57C1F727" w14:textId="77777777" w:rsidR="009A7C47" w:rsidRDefault="009A7C47" w:rsidP="00483CB0">
      <w:pPr>
        <w:tabs>
          <w:tab w:val="left" w:pos="6237"/>
        </w:tabs>
        <w:spacing w:after="0" w:line="240" w:lineRule="auto"/>
        <w:rPr>
          <w:rFonts w:ascii="Times New Roman" w:hAnsi="Times New Roman" w:cs="Times New Roman"/>
          <w:sz w:val="28"/>
          <w:szCs w:val="28"/>
        </w:rPr>
      </w:pPr>
    </w:p>
    <w:p w14:paraId="47336FDB" w14:textId="77777777" w:rsidR="009A7C47" w:rsidRDefault="009A7C47" w:rsidP="00483CB0">
      <w:pPr>
        <w:tabs>
          <w:tab w:val="left" w:pos="6237"/>
        </w:tabs>
        <w:spacing w:after="0" w:line="240" w:lineRule="auto"/>
        <w:rPr>
          <w:rFonts w:ascii="Times New Roman" w:hAnsi="Times New Roman" w:cs="Times New Roman"/>
          <w:sz w:val="28"/>
          <w:szCs w:val="28"/>
        </w:rPr>
      </w:pPr>
    </w:p>
    <w:p w14:paraId="1B56F27D" w14:textId="77777777" w:rsidR="009A7C47" w:rsidRDefault="009A7C47" w:rsidP="00483CB0">
      <w:pPr>
        <w:tabs>
          <w:tab w:val="left" w:pos="6237"/>
        </w:tabs>
        <w:spacing w:after="0" w:line="240" w:lineRule="auto"/>
        <w:rPr>
          <w:rFonts w:ascii="Times New Roman" w:hAnsi="Times New Roman" w:cs="Times New Roman"/>
          <w:sz w:val="28"/>
          <w:szCs w:val="28"/>
        </w:rPr>
      </w:pPr>
    </w:p>
    <w:p w14:paraId="71A15549" w14:textId="77777777" w:rsidR="009A7C47" w:rsidRDefault="009A7C47" w:rsidP="00483CB0">
      <w:pPr>
        <w:tabs>
          <w:tab w:val="left" w:pos="6237"/>
        </w:tabs>
        <w:spacing w:after="0" w:line="240" w:lineRule="auto"/>
        <w:rPr>
          <w:rFonts w:ascii="Times New Roman" w:hAnsi="Times New Roman" w:cs="Times New Roman"/>
          <w:sz w:val="28"/>
          <w:szCs w:val="28"/>
        </w:rPr>
      </w:pPr>
    </w:p>
    <w:p w14:paraId="5551D458" w14:textId="77777777" w:rsidR="009A7C47" w:rsidRDefault="009A7C47" w:rsidP="00483CB0">
      <w:pPr>
        <w:tabs>
          <w:tab w:val="left" w:pos="6237"/>
        </w:tabs>
        <w:spacing w:after="0" w:line="240" w:lineRule="auto"/>
        <w:rPr>
          <w:rFonts w:ascii="Times New Roman" w:hAnsi="Times New Roman" w:cs="Times New Roman"/>
          <w:sz w:val="28"/>
          <w:szCs w:val="28"/>
        </w:rPr>
      </w:pPr>
    </w:p>
    <w:p w14:paraId="3F4C1381" w14:textId="77777777" w:rsidR="007C585C" w:rsidRDefault="007C585C" w:rsidP="00483CB0">
      <w:pPr>
        <w:tabs>
          <w:tab w:val="left" w:pos="6237"/>
        </w:tabs>
        <w:spacing w:after="0" w:line="240" w:lineRule="auto"/>
        <w:rPr>
          <w:rFonts w:ascii="Times New Roman" w:hAnsi="Times New Roman" w:cs="Times New Roman"/>
          <w:sz w:val="28"/>
          <w:szCs w:val="28"/>
        </w:rPr>
      </w:pPr>
    </w:p>
    <w:p w14:paraId="502C9D33" w14:textId="77777777" w:rsidR="007C585C" w:rsidRDefault="007C585C" w:rsidP="00483CB0">
      <w:pPr>
        <w:tabs>
          <w:tab w:val="left" w:pos="6237"/>
        </w:tabs>
        <w:spacing w:after="0" w:line="240" w:lineRule="auto"/>
        <w:rPr>
          <w:rFonts w:ascii="Times New Roman" w:hAnsi="Times New Roman" w:cs="Times New Roman"/>
          <w:sz w:val="28"/>
          <w:szCs w:val="28"/>
        </w:rPr>
      </w:pPr>
    </w:p>
    <w:p w14:paraId="0211543F" w14:textId="77777777" w:rsidR="007C585C" w:rsidRDefault="007C585C" w:rsidP="00483CB0">
      <w:pPr>
        <w:tabs>
          <w:tab w:val="left" w:pos="6237"/>
        </w:tabs>
        <w:spacing w:after="0" w:line="240" w:lineRule="auto"/>
        <w:rPr>
          <w:rFonts w:ascii="Times New Roman" w:hAnsi="Times New Roman" w:cs="Times New Roman"/>
          <w:sz w:val="28"/>
          <w:szCs w:val="28"/>
        </w:rPr>
      </w:pPr>
    </w:p>
    <w:p w14:paraId="6DD9AEE1" w14:textId="77777777" w:rsidR="007C585C" w:rsidRDefault="007C585C" w:rsidP="00483CB0">
      <w:pPr>
        <w:tabs>
          <w:tab w:val="left" w:pos="6237"/>
        </w:tabs>
        <w:spacing w:after="0" w:line="240" w:lineRule="auto"/>
        <w:rPr>
          <w:rFonts w:ascii="Times New Roman" w:hAnsi="Times New Roman" w:cs="Times New Roman"/>
          <w:sz w:val="28"/>
          <w:szCs w:val="28"/>
        </w:rPr>
      </w:pPr>
    </w:p>
    <w:p w14:paraId="5316DE35" w14:textId="77777777" w:rsidR="007C585C" w:rsidRDefault="007C585C" w:rsidP="00483CB0">
      <w:pPr>
        <w:tabs>
          <w:tab w:val="left" w:pos="6237"/>
        </w:tabs>
        <w:spacing w:after="0" w:line="240" w:lineRule="auto"/>
        <w:rPr>
          <w:rFonts w:ascii="Times New Roman" w:hAnsi="Times New Roman" w:cs="Times New Roman"/>
          <w:sz w:val="28"/>
          <w:szCs w:val="28"/>
        </w:rPr>
      </w:pPr>
    </w:p>
    <w:p w14:paraId="2F577A63" w14:textId="77777777" w:rsidR="007C585C" w:rsidRDefault="007C585C" w:rsidP="00483CB0">
      <w:pPr>
        <w:tabs>
          <w:tab w:val="left" w:pos="6237"/>
        </w:tabs>
        <w:spacing w:after="0" w:line="240" w:lineRule="auto"/>
        <w:rPr>
          <w:rFonts w:ascii="Times New Roman" w:hAnsi="Times New Roman" w:cs="Times New Roman"/>
          <w:sz w:val="28"/>
          <w:szCs w:val="28"/>
        </w:rPr>
      </w:pPr>
    </w:p>
    <w:p w14:paraId="49FEE75B" w14:textId="77777777" w:rsidR="007C585C" w:rsidRDefault="007C585C" w:rsidP="00483CB0">
      <w:pPr>
        <w:tabs>
          <w:tab w:val="left" w:pos="6237"/>
        </w:tabs>
        <w:spacing w:after="0" w:line="240" w:lineRule="auto"/>
        <w:rPr>
          <w:rFonts w:ascii="Times New Roman" w:hAnsi="Times New Roman" w:cs="Times New Roman"/>
          <w:sz w:val="28"/>
          <w:szCs w:val="28"/>
        </w:rPr>
      </w:pPr>
    </w:p>
    <w:p w14:paraId="52FE5B29" w14:textId="77777777" w:rsidR="009A7C47" w:rsidRDefault="009A7C47" w:rsidP="00483CB0">
      <w:pPr>
        <w:tabs>
          <w:tab w:val="left" w:pos="6237"/>
        </w:tabs>
        <w:spacing w:after="0" w:line="240" w:lineRule="auto"/>
        <w:rPr>
          <w:rFonts w:ascii="Times New Roman" w:hAnsi="Times New Roman" w:cs="Times New Roman"/>
          <w:sz w:val="28"/>
          <w:szCs w:val="28"/>
        </w:rPr>
      </w:pPr>
      <w:bookmarkStart w:id="0" w:name="_GoBack"/>
      <w:bookmarkEnd w:id="0"/>
    </w:p>
    <w:p w14:paraId="02FC0A37" w14:textId="2F0F3873" w:rsidR="007D03BB" w:rsidRDefault="007D03BB" w:rsidP="007D03BB">
      <w:pPr>
        <w:pStyle w:val="naisf"/>
        <w:spacing w:before="0" w:beforeAutospacing="0" w:after="0" w:afterAutospacing="0"/>
        <w:rPr>
          <w:sz w:val="20"/>
          <w:szCs w:val="20"/>
        </w:rPr>
      </w:pPr>
      <w:r w:rsidRPr="004039E3">
        <w:rPr>
          <w:sz w:val="20"/>
          <w:szCs w:val="20"/>
          <w:lang w:val="ru-RU"/>
        </w:rPr>
        <w:fldChar w:fldCharType="begin"/>
      </w:r>
      <w:r w:rsidRPr="004039E3">
        <w:rPr>
          <w:sz w:val="20"/>
          <w:szCs w:val="20"/>
          <w:lang w:val="ru-RU"/>
        </w:rPr>
        <w:instrText xml:space="preserve"> TIME \@ "dd.MM.yyyy H:mm" </w:instrText>
      </w:r>
      <w:r w:rsidRPr="004039E3">
        <w:rPr>
          <w:sz w:val="20"/>
          <w:szCs w:val="20"/>
          <w:lang w:val="ru-RU"/>
        </w:rPr>
        <w:fldChar w:fldCharType="separate"/>
      </w:r>
      <w:r w:rsidR="00153137">
        <w:rPr>
          <w:noProof/>
          <w:sz w:val="20"/>
          <w:szCs w:val="20"/>
          <w:lang w:val="ru-RU"/>
        </w:rPr>
        <w:t>15.02.2021 12:50</w:t>
      </w:r>
      <w:r w:rsidRPr="004039E3">
        <w:rPr>
          <w:sz w:val="20"/>
          <w:szCs w:val="20"/>
          <w:lang w:val="ru-RU"/>
        </w:rPr>
        <w:fldChar w:fldCharType="end"/>
      </w:r>
    </w:p>
    <w:p w14:paraId="1A209D0D" w14:textId="2E2106E9" w:rsidR="007D03BB" w:rsidRDefault="007D03BB" w:rsidP="007D03BB">
      <w:pPr>
        <w:pStyle w:val="naisf"/>
        <w:tabs>
          <w:tab w:val="left" w:pos="5747"/>
        </w:tabs>
        <w:spacing w:before="0" w:beforeAutospacing="0" w:after="0" w:afterAutospacing="0"/>
        <w:rPr>
          <w:sz w:val="20"/>
          <w:szCs w:val="20"/>
        </w:rPr>
      </w:pPr>
      <w:r w:rsidRPr="004039E3">
        <w:rPr>
          <w:sz w:val="20"/>
          <w:szCs w:val="20"/>
        </w:rPr>
        <w:fldChar w:fldCharType="begin"/>
      </w:r>
      <w:r w:rsidRPr="004039E3">
        <w:rPr>
          <w:sz w:val="20"/>
          <w:szCs w:val="20"/>
        </w:rPr>
        <w:instrText xml:space="preserve"> NUMWORDS   \* MERGEFORMAT </w:instrText>
      </w:r>
      <w:r w:rsidRPr="004039E3">
        <w:rPr>
          <w:sz w:val="20"/>
          <w:szCs w:val="20"/>
        </w:rPr>
        <w:fldChar w:fldCharType="separate"/>
      </w:r>
      <w:r w:rsidR="00AC1419">
        <w:rPr>
          <w:noProof/>
          <w:sz w:val="20"/>
          <w:szCs w:val="20"/>
        </w:rPr>
        <w:t>949</w:t>
      </w:r>
      <w:r w:rsidRPr="004039E3">
        <w:rPr>
          <w:sz w:val="20"/>
          <w:szCs w:val="20"/>
        </w:rPr>
        <w:fldChar w:fldCharType="end"/>
      </w:r>
      <w:r>
        <w:rPr>
          <w:sz w:val="20"/>
          <w:szCs w:val="20"/>
        </w:rPr>
        <w:tab/>
      </w:r>
    </w:p>
    <w:p w14:paraId="7035B09F" w14:textId="77777777" w:rsidR="007D03BB" w:rsidRDefault="007D03BB" w:rsidP="007D03BB">
      <w:pPr>
        <w:pStyle w:val="naisf"/>
        <w:spacing w:before="0" w:beforeAutospacing="0" w:after="0" w:afterAutospacing="0"/>
        <w:rPr>
          <w:noProof/>
          <w:sz w:val="20"/>
          <w:szCs w:val="20"/>
        </w:rPr>
      </w:pPr>
      <w:r>
        <w:rPr>
          <w:noProof/>
          <w:sz w:val="20"/>
          <w:szCs w:val="20"/>
        </w:rPr>
        <w:t>I.Potjomkina</w:t>
      </w:r>
    </w:p>
    <w:p w14:paraId="56C5BDBE" w14:textId="77777777" w:rsidR="00841E91" w:rsidRPr="00D42DE4" w:rsidRDefault="007D03BB" w:rsidP="007D03BB">
      <w:pPr>
        <w:pStyle w:val="naisf"/>
        <w:spacing w:before="0" w:beforeAutospacing="0" w:after="0" w:afterAutospacing="0"/>
        <w:rPr>
          <w:noProof/>
          <w:sz w:val="20"/>
          <w:szCs w:val="20"/>
        </w:rPr>
      </w:pPr>
      <w:r>
        <w:rPr>
          <w:noProof/>
          <w:sz w:val="20"/>
          <w:szCs w:val="20"/>
        </w:rPr>
        <w:t>67219606</w:t>
      </w:r>
      <w:r w:rsidRPr="00B15A22">
        <w:rPr>
          <w:noProof/>
          <w:sz w:val="20"/>
          <w:szCs w:val="20"/>
        </w:rPr>
        <w:t xml:space="preserve">, </w:t>
      </w:r>
      <w:hyperlink r:id="rId8" w:history="1">
        <w:r w:rsidRPr="00B15A22">
          <w:rPr>
            <w:rStyle w:val="Hyperlink"/>
            <w:noProof/>
            <w:sz w:val="20"/>
            <w:szCs w:val="20"/>
          </w:rPr>
          <w:t>ieva.potjomkina@iem.gov.lv</w:t>
        </w:r>
      </w:hyperlink>
    </w:p>
    <w:sectPr w:rsidR="00841E91" w:rsidRPr="00D42DE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9E7A" w14:textId="77777777" w:rsidR="00CF772C" w:rsidRDefault="00CF772C" w:rsidP="00894C55">
      <w:pPr>
        <w:spacing w:after="0" w:line="240" w:lineRule="auto"/>
      </w:pPr>
      <w:r>
        <w:separator/>
      </w:r>
    </w:p>
  </w:endnote>
  <w:endnote w:type="continuationSeparator" w:id="0">
    <w:p w14:paraId="6FBB09CD" w14:textId="77777777" w:rsidR="00CF772C" w:rsidRDefault="00CF77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1CAF" w14:textId="3563895C" w:rsidR="00CF772C" w:rsidRPr="00891B07" w:rsidRDefault="00CF772C"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4C1B16">
      <w:rPr>
        <w:rFonts w:ascii="Times New Roman" w:hAnsi="Times New Roman" w:cs="Times New Roman"/>
        <w:noProof/>
        <w:sz w:val="20"/>
        <w:szCs w:val="20"/>
      </w:rPr>
      <w:t>IEMAnot_150221_viedX</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62E" w14:textId="78E5EFC9" w:rsidR="00CF772C" w:rsidRPr="007423DF" w:rsidRDefault="00CF772C"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4C1B16">
      <w:rPr>
        <w:rFonts w:ascii="Times New Roman" w:hAnsi="Times New Roman" w:cs="Times New Roman"/>
        <w:noProof/>
        <w:sz w:val="20"/>
        <w:szCs w:val="20"/>
      </w:rPr>
      <w:t>IEMAnot_150221_viedX</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2EF5" w14:textId="77777777" w:rsidR="00CF772C" w:rsidRDefault="00CF772C" w:rsidP="00894C55">
      <w:pPr>
        <w:spacing w:after="0" w:line="240" w:lineRule="auto"/>
      </w:pPr>
      <w:r>
        <w:separator/>
      </w:r>
    </w:p>
  </w:footnote>
  <w:footnote w:type="continuationSeparator" w:id="0">
    <w:p w14:paraId="12506F5C" w14:textId="77777777" w:rsidR="00CF772C" w:rsidRDefault="00CF772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C1FDB74" w14:textId="20CBA98F" w:rsidR="00CF772C" w:rsidRPr="00C25B49" w:rsidRDefault="00CF772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1EB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4"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9"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21A0"/>
    <w:multiLevelType w:val="hybridMultilevel"/>
    <w:tmpl w:val="3954C6CA"/>
    <w:lvl w:ilvl="0" w:tplc="CC5C9CC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1"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22"/>
  </w:num>
  <w:num w:numId="4">
    <w:abstractNumId w:val="20"/>
  </w:num>
  <w:num w:numId="5">
    <w:abstractNumId w:val="7"/>
  </w:num>
  <w:num w:numId="6">
    <w:abstractNumId w:val="4"/>
  </w:num>
  <w:num w:numId="7">
    <w:abstractNumId w:val="18"/>
  </w:num>
  <w:num w:numId="8">
    <w:abstractNumId w:val="17"/>
  </w:num>
  <w:num w:numId="9">
    <w:abstractNumId w:val="1"/>
  </w:num>
  <w:num w:numId="10">
    <w:abstractNumId w:val="15"/>
  </w:num>
  <w:num w:numId="11">
    <w:abstractNumId w:val="13"/>
  </w:num>
  <w:num w:numId="12">
    <w:abstractNumId w:val="0"/>
  </w:num>
  <w:num w:numId="13">
    <w:abstractNumId w:val="19"/>
  </w:num>
  <w:num w:numId="14">
    <w:abstractNumId w:val="16"/>
  </w:num>
  <w:num w:numId="15">
    <w:abstractNumId w:val="5"/>
  </w:num>
  <w:num w:numId="16">
    <w:abstractNumId w:val="8"/>
  </w:num>
  <w:num w:numId="17">
    <w:abstractNumId w:val="14"/>
  </w:num>
  <w:num w:numId="18">
    <w:abstractNumId w:val="12"/>
  </w:num>
  <w:num w:numId="19">
    <w:abstractNumId w:val="11"/>
  </w:num>
  <w:num w:numId="20">
    <w:abstractNumId w:val="3"/>
  </w:num>
  <w:num w:numId="21">
    <w:abstractNumId w:val="6"/>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383B"/>
    <w:rsid w:val="00005B6D"/>
    <w:rsid w:val="00005C32"/>
    <w:rsid w:val="00021F7C"/>
    <w:rsid w:val="000253D2"/>
    <w:rsid w:val="0002688D"/>
    <w:rsid w:val="00027952"/>
    <w:rsid w:val="00030368"/>
    <w:rsid w:val="00035246"/>
    <w:rsid w:val="000513CC"/>
    <w:rsid w:val="000614D3"/>
    <w:rsid w:val="00062DD3"/>
    <w:rsid w:val="00062E0B"/>
    <w:rsid w:val="00064BB8"/>
    <w:rsid w:val="000654C8"/>
    <w:rsid w:val="00081C81"/>
    <w:rsid w:val="000829F2"/>
    <w:rsid w:val="000832A2"/>
    <w:rsid w:val="00086BF9"/>
    <w:rsid w:val="0008798E"/>
    <w:rsid w:val="00090BD0"/>
    <w:rsid w:val="00094327"/>
    <w:rsid w:val="0009519F"/>
    <w:rsid w:val="00097430"/>
    <w:rsid w:val="000A1C60"/>
    <w:rsid w:val="000A22FF"/>
    <w:rsid w:val="000A2715"/>
    <w:rsid w:val="000A604B"/>
    <w:rsid w:val="000B15B0"/>
    <w:rsid w:val="000B2191"/>
    <w:rsid w:val="000B4D71"/>
    <w:rsid w:val="000B7D33"/>
    <w:rsid w:val="000C24E2"/>
    <w:rsid w:val="000C4386"/>
    <w:rsid w:val="000C46DD"/>
    <w:rsid w:val="000C5A9B"/>
    <w:rsid w:val="000C6C3F"/>
    <w:rsid w:val="000D02AB"/>
    <w:rsid w:val="000D3EAF"/>
    <w:rsid w:val="000D4C4F"/>
    <w:rsid w:val="000E11C9"/>
    <w:rsid w:val="000E4B98"/>
    <w:rsid w:val="000E51AD"/>
    <w:rsid w:val="000E7097"/>
    <w:rsid w:val="000E7BDB"/>
    <w:rsid w:val="000E7E13"/>
    <w:rsid w:val="000E7E83"/>
    <w:rsid w:val="000F1DC3"/>
    <w:rsid w:val="000F590C"/>
    <w:rsid w:val="000F6D38"/>
    <w:rsid w:val="000F7701"/>
    <w:rsid w:val="001000D6"/>
    <w:rsid w:val="0010051A"/>
    <w:rsid w:val="00102AAA"/>
    <w:rsid w:val="00106C31"/>
    <w:rsid w:val="0011701F"/>
    <w:rsid w:val="001366ED"/>
    <w:rsid w:val="001457DC"/>
    <w:rsid w:val="00147DF1"/>
    <w:rsid w:val="0015004D"/>
    <w:rsid w:val="00151901"/>
    <w:rsid w:val="0015252A"/>
    <w:rsid w:val="00153137"/>
    <w:rsid w:val="00153203"/>
    <w:rsid w:val="001539AE"/>
    <w:rsid w:val="00156948"/>
    <w:rsid w:val="00156C1C"/>
    <w:rsid w:val="00161DD1"/>
    <w:rsid w:val="0017159F"/>
    <w:rsid w:val="001723DD"/>
    <w:rsid w:val="00174252"/>
    <w:rsid w:val="00177482"/>
    <w:rsid w:val="001777ED"/>
    <w:rsid w:val="00177BEE"/>
    <w:rsid w:val="00180B9D"/>
    <w:rsid w:val="00190553"/>
    <w:rsid w:val="0019290B"/>
    <w:rsid w:val="00195326"/>
    <w:rsid w:val="001977D8"/>
    <w:rsid w:val="001A2547"/>
    <w:rsid w:val="001A26DC"/>
    <w:rsid w:val="001A2D8D"/>
    <w:rsid w:val="001A3502"/>
    <w:rsid w:val="001A4832"/>
    <w:rsid w:val="001B2EA0"/>
    <w:rsid w:val="001B65D7"/>
    <w:rsid w:val="001C36F2"/>
    <w:rsid w:val="001D2F57"/>
    <w:rsid w:val="001D3B2E"/>
    <w:rsid w:val="001D6E95"/>
    <w:rsid w:val="001F4456"/>
    <w:rsid w:val="001F44C9"/>
    <w:rsid w:val="0020098D"/>
    <w:rsid w:val="00203A2C"/>
    <w:rsid w:val="00204E38"/>
    <w:rsid w:val="00206F23"/>
    <w:rsid w:val="00211052"/>
    <w:rsid w:val="0021564A"/>
    <w:rsid w:val="00216C9F"/>
    <w:rsid w:val="00216F3F"/>
    <w:rsid w:val="00227F7A"/>
    <w:rsid w:val="00243426"/>
    <w:rsid w:val="00250BD7"/>
    <w:rsid w:val="002512CC"/>
    <w:rsid w:val="0025305B"/>
    <w:rsid w:val="002561C7"/>
    <w:rsid w:val="002570BC"/>
    <w:rsid w:val="00267C61"/>
    <w:rsid w:val="0027509E"/>
    <w:rsid w:val="00284DDA"/>
    <w:rsid w:val="0029043D"/>
    <w:rsid w:val="002B04E4"/>
    <w:rsid w:val="002B1B44"/>
    <w:rsid w:val="002B2E0E"/>
    <w:rsid w:val="002C6D30"/>
    <w:rsid w:val="002D719F"/>
    <w:rsid w:val="002E1C05"/>
    <w:rsid w:val="002F7A37"/>
    <w:rsid w:val="00303A0F"/>
    <w:rsid w:val="00304A56"/>
    <w:rsid w:val="0030591D"/>
    <w:rsid w:val="00310C90"/>
    <w:rsid w:val="00336154"/>
    <w:rsid w:val="003374F9"/>
    <w:rsid w:val="0034192F"/>
    <w:rsid w:val="0034270C"/>
    <w:rsid w:val="00350F63"/>
    <w:rsid w:val="003525B2"/>
    <w:rsid w:val="00357AC5"/>
    <w:rsid w:val="003659F6"/>
    <w:rsid w:val="00366B8F"/>
    <w:rsid w:val="00366CCA"/>
    <w:rsid w:val="003677CF"/>
    <w:rsid w:val="00370878"/>
    <w:rsid w:val="00371086"/>
    <w:rsid w:val="00372F4B"/>
    <w:rsid w:val="00373A06"/>
    <w:rsid w:val="00376385"/>
    <w:rsid w:val="00381091"/>
    <w:rsid w:val="00382339"/>
    <w:rsid w:val="00383D17"/>
    <w:rsid w:val="00385CFF"/>
    <w:rsid w:val="003871CA"/>
    <w:rsid w:val="00391524"/>
    <w:rsid w:val="003940D3"/>
    <w:rsid w:val="00394D19"/>
    <w:rsid w:val="00396359"/>
    <w:rsid w:val="00396894"/>
    <w:rsid w:val="003A4525"/>
    <w:rsid w:val="003A6A63"/>
    <w:rsid w:val="003A7A1D"/>
    <w:rsid w:val="003B0BF9"/>
    <w:rsid w:val="003C300C"/>
    <w:rsid w:val="003C477D"/>
    <w:rsid w:val="003C5206"/>
    <w:rsid w:val="003C600C"/>
    <w:rsid w:val="003C7B87"/>
    <w:rsid w:val="003D7236"/>
    <w:rsid w:val="003E0791"/>
    <w:rsid w:val="003E1275"/>
    <w:rsid w:val="003E5BC3"/>
    <w:rsid w:val="003F28AC"/>
    <w:rsid w:val="00400138"/>
    <w:rsid w:val="0040321D"/>
    <w:rsid w:val="004041E0"/>
    <w:rsid w:val="004065C3"/>
    <w:rsid w:val="00407DB6"/>
    <w:rsid w:val="004131B5"/>
    <w:rsid w:val="00413E33"/>
    <w:rsid w:val="00414387"/>
    <w:rsid w:val="00415A3B"/>
    <w:rsid w:val="004233CA"/>
    <w:rsid w:val="0042665C"/>
    <w:rsid w:val="004301DD"/>
    <w:rsid w:val="00435013"/>
    <w:rsid w:val="004454FE"/>
    <w:rsid w:val="00445F18"/>
    <w:rsid w:val="0045052E"/>
    <w:rsid w:val="004525AA"/>
    <w:rsid w:val="004532BE"/>
    <w:rsid w:val="00454E7D"/>
    <w:rsid w:val="004562DD"/>
    <w:rsid w:val="00456E40"/>
    <w:rsid w:val="00471F27"/>
    <w:rsid w:val="00480857"/>
    <w:rsid w:val="00483CB0"/>
    <w:rsid w:val="00493057"/>
    <w:rsid w:val="004957E5"/>
    <w:rsid w:val="004968EA"/>
    <w:rsid w:val="004A60B5"/>
    <w:rsid w:val="004B1774"/>
    <w:rsid w:val="004B29EE"/>
    <w:rsid w:val="004B557D"/>
    <w:rsid w:val="004C0992"/>
    <w:rsid w:val="004C1B16"/>
    <w:rsid w:val="004C27D0"/>
    <w:rsid w:val="004C2D5F"/>
    <w:rsid w:val="004C7A1C"/>
    <w:rsid w:val="004C7B1B"/>
    <w:rsid w:val="004D34A6"/>
    <w:rsid w:val="004E4B57"/>
    <w:rsid w:val="004F1C63"/>
    <w:rsid w:val="004F436B"/>
    <w:rsid w:val="004F6DEA"/>
    <w:rsid w:val="004F7E0F"/>
    <w:rsid w:val="0050178F"/>
    <w:rsid w:val="00507737"/>
    <w:rsid w:val="005129F6"/>
    <w:rsid w:val="00512DF1"/>
    <w:rsid w:val="005144B6"/>
    <w:rsid w:val="005178C4"/>
    <w:rsid w:val="005247B1"/>
    <w:rsid w:val="00531387"/>
    <w:rsid w:val="00533FA8"/>
    <w:rsid w:val="0053472F"/>
    <w:rsid w:val="00534892"/>
    <w:rsid w:val="005433DC"/>
    <w:rsid w:val="00546A1A"/>
    <w:rsid w:val="005549AE"/>
    <w:rsid w:val="005551A7"/>
    <w:rsid w:val="00557237"/>
    <w:rsid w:val="00561EBC"/>
    <w:rsid w:val="005654C2"/>
    <w:rsid w:val="005666FB"/>
    <w:rsid w:val="005734B1"/>
    <w:rsid w:val="005769A3"/>
    <w:rsid w:val="00577769"/>
    <w:rsid w:val="00580C9A"/>
    <w:rsid w:val="005914F3"/>
    <w:rsid w:val="00593F85"/>
    <w:rsid w:val="00595289"/>
    <w:rsid w:val="005960A1"/>
    <w:rsid w:val="005A1CAF"/>
    <w:rsid w:val="005A28BA"/>
    <w:rsid w:val="005A42A7"/>
    <w:rsid w:val="005A62E9"/>
    <w:rsid w:val="005A7DCA"/>
    <w:rsid w:val="005B1157"/>
    <w:rsid w:val="005B6E83"/>
    <w:rsid w:val="005C0F21"/>
    <w:rsid w:val="005C1FF2"/>
    <w:rsid w:val="005C3381"/>
    <w:rsid w:val="005C3DF2"/>
    <w:rsid w:val="005C5437"/>
    <w:rsid w:val="005D0C0D"/>
    <w:rsid w:val="005D2E35"/>
    <w:rsid w:val="005E3BF9"/>
    <w:rsid w:val="005E7BB8"/>
    <w:rsid w:val="005F363E"/>
    <w:rsid w:val="00600CF9"/>
    <w:rsid w:val="00602925"/>
    <w:rsid w:val="0061176E"/>
    <w:rsid w:val="00612D04"/>
    <w:rsid w:val="00614020"/>
    <w:rsid w:val="00614A83"/>
    <w:rsid w:val="006158CD"/>
    <w:rsid w:val="00621695"/>
    <w:rsid w:val="0062492B"/>
    <w:rsid w:val="00624DDB"/>
    <w:rsid w:val="00625CA8"/>
    <w:rsid w:val="006321DC"/>
    <w:rsid w:val="00632281"/>
    <w:rsid w:val="00635C7B"/>
    <w:rsid w:val="00635FA9"/>
    <w:rsid w:val="006546EF"/>
    <w:rsid w:val="00655F2C"/>
    <w:rsid w:val="006568C0"/>
    <w:rsid w:val="00656E75"/>
    <w:rsid w:val="0066540E"/>
    <w:rsid w:val="00666020"/>
    <w:rsid w:val="006679B7"/>
    <w:rsid w:val="00670C40"/>
    <w:rsid w:val="00670EC5"/>
    <w:rsid w:val="00671009"/>
    <w:rsid w:val="0067161B"/>
    <w:rsid w:val="00671B57"/>
    <w:rsid w:val="00672CE2"/>
    <w:rsid w:val="0067747B"/>
    <w:rsid w:val="00683159"/>
    <w:rsid w:val="0068318D"/>
    <w:rsid w:val="00684203"/>
    <w:rsid w:val="00684BBE"/>
    <w:rsid w:val="00687911"/>
    <w:rsid w:val="006900C8"/>
    <w:rsid w:val="00692246"/>
    <w:rsid w:val="00692602"/>
    <w:rsid w:val="00692B4E"/>
    <w:rsid w:val="00697139"/>
    <w:rsid w:val="006976C7"/>
    <w:rsid w:val="006A77C1"/>
    <w:rsid w:val="006B2D35"/>
    <w:rsid w:val="006C0DFF"/>
    <w:rsid w:val="006C2458"/>
    <w:rsid w:val="006C61DF"/>
    <w:rsid w:val="006D1886"/>
    <w:rsid w:val="006D2542"/>
    <w:rsid w:val="006D2B89"/>
    <w:rsid w:val="006D33E7"/>
    <w:rsid w:val="006D551B"/>
    <w:rsid w:val="006D5A17"/>
    <w:rsid w:val="006E02B7"/>
    <w:rsid w:val="006E1081"/>
    <w:rsid w:val="006F1344"/>
    <w:rsid w:val="006F194D"/>
    <w:rsid w:val="006F435D"/>
    <w:rsid w:val="006F4A6C"/>
    <w:rsid w:val="006F773D"/>
    <w:rsid w:val="00700C3D"/>
    <w:rsid w:val="0070139F"/>
    <w:rsid w:val="00704F4D"/>
    <w:rsid w:val="00716A74"/>
    <w:rsid w:val="007178BA"/>
    <w:rsid w:val="00720585"/>
    <w:rsid w:val="00724BDC"/>
    <w:rsid w:val="007316FE"/>
    <w:rsid w:val="007423DF"/>
    <w:rsid w:val="0074536D"/>
    <w:rsid w:val="00746728"/>
    <w:rsid w:val="007506F5"/>
    <w:rsid w:val="00750FEE"/>
    <w:rsid w:val="00754037"/>
    <w:rsid w:val="0075433B"/>
    <w:rsid w:val="007627D2"/>
    <w:rsid w:val="0076325D"/>
    <w:rsid w:val="00773AF6"/>
    <w:rsid w:val="00776592"/>
    <w:rsid w:val="00785056"/>
    <w:rsid w:val="00786651"/>
    <w:rsid w:val="00791821"/>
    <w:rsid w:val="00792C12"/>
    <w:rsid w:val="00795F71"/>
    <w:rsid w:val="00797408"/>
    <w:rsid w:val="007A1338"/>
    <w:rsid w:val="007A1479"/>
    <w:rsid w:val="007A3AD0"/>
    <w:rsid w:val="007A47D9"/>
    <w:rsid w:val="007B2ED2"/>
    <w:rsid w:val="007B3455"/>
    <w:rsid w:val="007B501D"/>
    <w:rsid w:val="007C01FE"/>
    <w:rsid w:val="007C585C"/>
    <w:rsid w:val="007C6D87"/>
    <w:rsid w:val="007D03BB"/>
    <w:rsid w:val="007D17CC"/>
    <w:rsid w:val="007E57AF"/>
    <w:rsid w:val="007E5F7A"/>
    <w:rsid w:val="007E73AB"/>
    <w:rsid w:val="007F0F94"/>
    <w:rsid w:val="007F5F27"/>
    <w:rsid w:val="00801378"/>
    <w:rsid w:val="008060FC"/>
    <w:rsid w:val="00813614"/>
    <w:rsid w:val="008149AE"/>
    <w:rsid w:val="00816C11"/>
    <w:rsid w:val="0082306C"/>
    <w:rsid w:val="00824587"/>
    <w:rsid w:val="00824986"/>
    <w:rsid w:val="00825C9C"/>
    <w:rsid w:val="0082608C"/>
    <w:rsid w:val="00831790"/>
    <w:rsid w:val="00840E44"/>
    <w:rsid w:val="00841E91"/>
    <w:rsid w:val="00844496"/>
    <w:rsid w:val="00844BFA"/>
    <w:rsid w:val="00844C18"/>
    <w:rsid w:val="008459C5"/>
    <w:rsid w:val="00850AF8"/>
    <w:rsid w:val="00851717"/>
    <w:rsid w:val="00854EE6"/>
    <w:rsid w:val="00856A73"/>
    <w:rsid w:val="00860429"/>
    <w:rsid w:val="00863A14"/>
    <w:rsid w:val="008710B4"/>
    <w:rsid w:val="00871D64"/>
    <w:rsid w:val="0087337B"/>
    <w:rsid w:val="00873DD7"/>
    <w:rsid w:val="00876FBA"/>
    <w:rsid w:val="00877119"/>
    <w:rsid w:val="00882E4B"/>
    <w:rsid w:val="00885069"/>
    <w:rsid w:val="00887E5B"/>
    <w:rsid w:val="008901F4"/>
    <w:rsid w:val="00891B07"/>
    <w:rsid w:val="00893A20"/>
    <w:rsid w:val="0089493F"/>
    <w:rsid w:val="00894C55"/>
    <w:rsid w:val="00896A07"/>
    <w:rsid w:val="008A2751"/>
    <w:rsid w:val="008A53A8"/>
    <w:rsid w:val="008A7132"/>
    <w:rsid w:val="008B105D"/>
    <w:rsid w:val="008B33AE"/>
    <w:rsid w:val="008B662B"/>
    <w:rsid w:val="008B677E"/>
    <w:rsid w:val="008C1892"/>
    <w:rsid w:val="008C1A46"/>
    <w:rsid w:val="008C2F8E"/>
    <w:rsid w:val="008C39C7"/>
    <w:rsid w:val="008C469C"/>
    <w:rsid w:val="008C70D8"/>
    <w:rsid w:val="008D13E6"/>
    <w:rsid w:val="008D55CD"/>
    <w:rsid w:val="008E41C2"/>
    <w:rsid w:val="008E5B95"/>
    <w:rsid w:val="008E6EA7"/>
    <w:rsid w:val="008E7580"/>
    <w:rsid w:val="008E77BD"/>
    <w:rsid w:val="008F0C99"/>
    <w:rsid w:val="008F1470"/>
    <w:rsid w:val="008F3DBA"/>
    <w:rsid w:val="009004FC"/>
    <w:rsid w:val="009016CF"/>
    <w:rsid w:val="009028F5"/>
    <w:rsid w:val="0090452B"/>
    <w:rsid w:val="00906C75"/>
    <w:rsid w:val="00907687"/>
    <w:rsid w:val="00910A16"/>
    <w:rsid w:val="00914C14"/>
    <w:rsid w:val="009200AE"/>
    <w:rsid w:val="009602E2"/>
    <w:rsid w:val="009604B9"/>
    <w:rsid w:val="00962ADA"/>
    <w:rsid w:val="00965497"/>
    <w:rsid w:val="00967DE8"/>
    <w:rsid w:val="00972967"/>
    <w:rsid w:val="0097346D"/>
    <w:rsid w:val="0097668A"/>
    <w:rsid w:val="009865A0"/>
    <w:rsid w:val="0099211B"/>
    <w:rsid w:val="0099256E"/>
    <w:rsid w:val="0099668C"/>
    <w:rsid w:val="009A0BD3"/>
    <w:rsid w:val="009A2654"/>
    <w:rsid w:val="009A4118"/>
    <w:rsid w:val="009A433C"/>
    <w:rsid w:val="009A4F60"/>
    <w:rsid w:val="009A7C47"/>
    <w:rsid w:val="009B1DD7"/>
    <w:rsid w:val="009C2015"/>
    <w:rsid w:val="009C7D00"/>
    <w:rsid w:val="009D1308"/>
    <w:rsid w:val="009D17A5"/>
    <w:rsid w:val="009D3CD4"/>
    <w:rsid w:val="009D4763"/>
    <w:rsid w:val="009E39FB"/>
    <w:rsid w:val="009E6046"/>
    <w:rsid w:val="009F06E8"/>
    <w:rsid w:val="00A0375D"/>
    <w:rsid w:val="00A03F8A"/>
    <w:rsid w:val="00A052B8"/>
    <w:rsid w:val="00A05626"/>
    <w:rsid w:val="00A07D03"/>
    <w:rsid w:val="00A10FC3"/>
    <w:rsid w:val="00A160C7"/>
    <w:rsid w:val="00A22839"/>
    <w:rsid w:val="00A2661F"/>
    <w:rsid w:val="00A3107F"/>
    <w:rsid w:val="00A50684"/>
    <w:rsid w:val="00A522F6"/>
    <w:rsid w:val="00A52782"/>
    <w:rsid w:val="00A55E7B"/>
    <w:rsid w:val="00A6073E"/>
    <w:rsid w:val="00A62072"/>
    <w:rsid w:val="00A64994"/>
    <w:rsid w:val="00A64A0E"/>
    <w:rsid w:val="00A6536A"/>
    <w:rsid w:val="00A669B1"/>
    <w:rsid w:val="00A81BCC"/>
    <w:rsid w:val="00A90F2B"/>
    <w:rsid w:val="00A95C07"/>
    <w:rsid w:val="00A95D17"/>
    <w:rsid w:val="00AA008E"/>
    <w:rsid w:val="00AA1433"/>
    <w:rsid w:val="00AA3BE5"/>
    <w:rsid w:val="00AB7188"/>
    <w:rsid w:val="00AB7196"/>
    <w:rsid w:val="00AC0126"/>
    <w:rsid w:val="00AC1419"/>
    <w:rsid w:val="00AC2B4B"/>
    <w:rsid w:val="00AD0BD4"/>
    <w:rsid w:val="00AD23EC"/>
    <w:rsid w:val="00AD6AAA"/>
    <w:rsid w:val="00AE06E7"/>
    <w:rsid w:val="00AE18C1"/>
    <w:rsid w:val="00AE5567"/>
    <w:rsid w:val="00AE5867"/>
    <w:rsid w:val="00AF1239"/>
    <w:rsid w:val="00AF1BDC"/>
    <w:rsid w:val="00AF1C01"/>
    <w:rsid w:val="00AF2A01"/>
    <w:rsid w:val="00AF55C6"/>
    <w:rsid w:val="00B01FFE"/>
    <w:rsid w:val="00B040A2"/>
    <w:rsid w:val="00B060E4"/>
    <w:rsid w:val="00B06DAD"/>
    <w:rsid w:val="00B13245"/>
    <w:rsid w:val="00B16480"/>
    <w:rsid w:val="00B16BFC"/>
    <w:rsid w:val="00B2165C"/>
    <w:rsid w:val="00B217CA"/>
    <w:rsid w:val="00B2468D"/>
    <w:rsid w:val="00B35D82"/>
    <w:rsid w:val="00B3610D"/>
    <w:rsid w:val="00B51574"/>
    <w:rsid w:val="00B51CF2"/>
    <w:rsid w:val="00B52A00"/>
    <w:rsid w:val="00B53674"/>
    <w:rsid w:val="00B60572"/>
    <w:rsid w:val="00B66A85"/>
    <w:rsid w:val="00B66C9E"/>
    <w:rsid w:val="00B67D0C"/>
    <w:rsid w:val="00B709F3"/>
    <w:rsid w:val="00B817E8"/>
    <w:rsid w:val="00B8235E"/>
    <w:rsid w:val="00B82F23"/>
    <w:rsid w:val="00B83867"/>
    <w:rsid w:val="00B84DC7"/>
    <w:rsid w:val="00B96110"/>
    <w:rsid w:val="00B97F29"/>
    <w:rsid w:val="00BA20AA"/>
    <w:rsid w:val="00BA6094"/>
    <w:rsid w:val="00BA716E"/>
    <w:rsid w:val="00BB6EAD"/>
    <w:rsid w:val="00BC2EFD"/>
    <w:rsid w:val="00BC6B39"/>
    <w:rsid w:val="00BC78E4"/>
    <w:rsid w:val="00BD3B03"/>
    <w:rsid w:val="00BD4425"/>
    <w:rsid w:val="00BD4CAC"/>
    <w:rsid w:val="00BD6921"/>
    <w:rsid w:val="00BE501B"/>
    <w:rsid w:val="00BE7465"/>
    <w:rsid w:val="00BF418A"/>
    <w:rsid w:val="00BF4192"/>
    <w:rsid w:val="00BF59DC"/>
    <w:rsid w:val="00BF641C"/>
    <w:rsid w:val="00C03449"/>
    <w:rsid w:val="00C10950"/>
    <w:rsid w:val="00C25B49"/>
    <w:rsid w:val="00C27B3E"/>
    <w:rsid w:val="00C31301"/>
    <w:rsid w:val="00C341B3"/>
    <w:rsid w:val="00C41D06"/>
    <w:rsid w:val="00C45682"/>
    <w:rsid w:val="00C459A0"/>
    <w:rsid w:val="00C503C2"/>
    <w:rsid w:val="00C54A5A"/>
    <w:rsid w:val="00C54D54"/>
    <w:rsid w:val="00C63178"/>
    <w:rsid w:val="00C65547"/>
    <w:rsid w:val="00C66134"/>
    <w:rsid w:val="00C66269"/>
    <w:rsid w:val="00C67FB7"/>
    <w:rsid w:val="00C70CFD"/>
    <w:rsid w:val="00C77519"/>
    <w:rsid w:val="00C83EA9"/>
    <w:rsid w:val="00C87038"/>
    <w:rsid w:val="00C924C6"/>
    <w:rsid w:val="00C95386"/>
    <w:rsid w:val="00C96350"/>
    <w:rsid w:val="00CA591D"/>
    <w:rsid w:val="00CB2C72"/>
    <w:rsid w:val="00CB5DB9"/>
    <w:rsid w:val="00CC0082"/>
    <w:rsid w:val="00CC0CF6"/>
    <w:rsid w:val="00CC0D2D"/>
    <w:rsid w:val="00CC5E4A"/>
    <w:rsid w:val="00CD7A80"/>
    <w:rsid w:val="00CE5657"/>
    <w:rsid w:val="00CE775B"/>
    <w:rsid w:val="00CE7FD0"/>
    <w:rsid w:val="00CF13FA"/>
    <w:rsid w:val="00CF2FE2"/>
    <w:rsid w:val="00CF50C0"/>
    <w:rsid w:val="00CF7173"/>
    <w:rsid w:val="00CF772C"/>
    <w:rsid w:val="00D04CC6"/>
    <w:rsid w:val="00D0581F"/>
    <w:rsid w:val="00D12E77"/>
    <w:rsid w:val="00D133F8"/>
    <w:rsid w:val="00D1488C"/>
    <w:rsid w:val="00D14A3E"/>
    <w:rsid w:val="00D20D5C"/>
    <w:rsid w:val="00D215CD"/>
    <w:rsid w:val="00D2434E"/>
    <w:rsid w:val="00D25487"/>
    <w:rsid w:val="00D37F16"/>
    <w:rsid w:val="00D42DE4"/>
    <w:rsid w:val="00D515BE"/>
    <w:rsid w:val="00D51856"/>
    <w:rsid w:val="00D525BB"/>
    <w:rsid w:val="00D5319E"/>
    <w:rsid w:val="00D720BD"/>
    <w:rsid w:val="00D73D63"/>
    <w:rsid w:val="00D73F4F"/>
    <w:rsid w:val="00D80B4E"/>
    <w:rsid w:val="00D83F6D"/>
    <w:rsid w:val="00D84744"/>
    <w:rsid w:val="00D866D7"/>
    <w:rsid w:val="00D8798A"/>
    <w:rsid w:val="00D9075D"/>
    <w:rsid w:val="00D91E63"/>
    <w:rsid w:val="00D94D8C"/>
    <w:rsid w:val="00DA0A6C"/>
    <w:rsid w:val="00DA2580"/>
    <w:rsid w:val="00DA40D2"/>
    <w:rsid w:val="00DB4ACC"/>
    <w:rsid w:val="00DB54AA"/>
    <w:rsid w:val="00DC2418"/>
    <w:rsid w:val="00DD2F6F"/>
    <w:rsid w:val="00DD4068"/>
    <w:rsid w:val="00DE26B3"/>
    <w:rsid w:val="00DE3A4E"/>
    <w:rsid w:val="00DE4EE1"/>
    <w:rsid w:val="00DE7B7F"/>
    <w:rsid w:val="00DF3B05"/>
    <w:rsid w:val="00DF61AD"/>
    <w:rsid w:val="00DF6B76"/>
    <w:rsid w:val="00E036B4"/>
    <w:rsid w:val="00E204B8"/>
    <w:rsid w:val="00E20A1C"/>
    <w:rsid w:val="00E21402"/>
    <w:rsid w:val="00E3716B"/>
    <w:rsid w:val="00E404F6"/>
    <w:rsid w:val="00E421BF"/>
    <w:rsid w:val="00E4736F"/>
    <w:rsid w:val="00E47B1B"/>
    <w:rsid w:val="00E52319"/>
    <w:rsid w:val="00E52580"/>
    <w:rsid w:val="00E5323B"/>
    <w:rsid w:val="00E56F56"/>
    <w:rsid w:val="00E63498"/>
    <w:rsid w:val="00E63DFC"/>
    <w:rsid w:val="00E64624"/>
    <w:rsid w:val="00E66B5B"/>
    <w:rsid w:val="00E70DA2"/>
    <w:rsid w:val="00E7265F"/>
    <w:rsid w:val="00E72C14"/>
    <w:rsid w:val="00E8104F"/>
    <w:rsid w:val="00E812C0"/>
    <w:rsid w:val="00E812D8"/>
    <w:rsid w:val="00E81787"/>
    <w:rsid w:val="00E82DBB"/>
    <w:rsid w:val="00E8749E"/>
    <w:rsid w:val="00E90C01"/>
    <w:rsid w:val="00E90C31"/>
    <w:rsid w:val="00E922BF"/>
    <w:rsid w:val="00E958AF"/>
    <w:rsid w:val="00EA39AC"/>
    <w:rsid w:val="00EA486E"/>
    <w:rsid w:val="00EA654B"/>
    <w:rsid w:val="00EB3073"/>
    <w:rsid w:val="00EB65B4"/>
    <w:rsid w:val="00EC2575"/>
    <w:rsid w:val="00EC3E3D"/>
    <w:rsid w:val="00ED5EE6"/>
    <w:rsid w:val="00ED71DE"/>
    <w:rsid w:val="00EE300D"/>
    <w:rsid w:val="00EE5754"/>
    <w:rsid w:val="00EF148F"/>
    <w:rsid w:val="00F00958"/>
    <w:rsid w:val="00F01914"/>
    <w:rsid w:val="00F04398"/>
    <w:rsid w:val="00F04608"/>
    <w:rsid w:val="00F06B9F"/>
    <w:rsid w:val="00F22E00"/>
    <w:rsid w:val="00F35545"/>
    <w:rsid w:val="00F35FCB"/>
    <w:rsid w:val="00F3642D"/>
    <w:rsid w:val="00F45591"/>
    <w:rsid w:val="00F476DE"/>
    <w:rsid w:val="00F478D1"/>
    <w:rsid w:val="00F5040A"/>
    <w:rsid w:val="00F510AB"/>
    <w:rsid w:val="00F57B0C"/>
    <w:rsid w:val="00F60D0C"/>
    <w:rsid w:val="00F61F92"/>
    <w:rsid w:val="00F75103"/>
    <w:rsid w:val="00F752AE"/>
    <w:rsid w:val="00F7593A"/>
    <w:rsid w:val="00F816CD"/>
    <w:rsid w:val="00F9110A"/>
    <w:rsid w:val="00F933B7"/>
    <w:rsid w:val="00FA0B22"/>
    <w:rsid w:val="00FA0F3C"/>
    <w:rsid w:val="00FA322F"/>
    <w:rsid w:val="00FD0132"/>
    <w:rsid w:val="00FE44F8"/>
    <w:rsid w:val="00FE45E7"/>
    <w:rsid w:val="00FE665C"/>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EE866"/>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F455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1C36F2"/>
    <w:rPr>
      <w:b/>
      <w:bCs/>
    </w:rPr>
  </w:style>
  <w:style w:type="paragraph" w:styleId="BodyText">
    <w:name w:val="Body Text"/>
    <w:basedOn w:val="Normal"/>
    <w:link w:val="BodyTextChar"/>
    <w:uiPriority w:val="99"/>
    <w:semiHidden/>
    <w:unhideWhenUsed/>
    <w:rsid w:val="00A52782"/>
    <w:pPr>
      <w:spacing w:after="120"/>
    </w:pPr>
  </w:style>
  <w:style w:type="character" w:customStyle="1" w:styleId="BodyTextChar">
    <w:name w:val="Body Text Char"/>
    <w:basedOn w:val="DefaultParagraphFont"/>
    <w:link w:val="BodyText"/>
    <w:uiPriority w:val="99"/>
    <w:semiHidden/>
    <w:rsid w:val="00A52782"/>
  </w:style>
  <w:style w:type="character" w:customStyle="1" w:styleId="spelle">
    <w:name w:val="spelle"/>
    <w:basedOn w:val="DefaultParagraphFont"/>
    <w:rsid w:val="00A52782"/>
  </w:style>
  <w:style w:type="character" w:styleId="CommentReference">
    <w:name w:val="annotation reference"/>
    <w:basedOn w:val="DefaultParagraphFont"/>
    <w:uiPriority w:val="99"/>
    <w:semiHidden/>
    <w:unhideWhenUsed/>
    <w:rsid w:val="00813614"/>
    <w:rPr>
      <w:sz w:val="16"/>
      <w:szCs w:val="16"/>
    </w:rPr>
  </w:style>
  <w:style w:type="paragraph" w:styleId="CommentSubject">
    <w:name w:val="annotation subject"/>
    <w:basedOn w:val="CommentText"/>
    <w:next w:val="CommentText"/>
    <w:link w:val="CommentSubjectChar"/>
    <w:uiPriority w:val="99"/>
    <w:semiHidden/>
    <w:unhideWhenUsed/>
    <w:rsid w:val="00813614"/>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13614"/>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782987749">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1910459332">
      <w:bodyDiv w:val="1"/>
      <w:marLeft w:val="0"/>
      <w:marRight w:val="0"/>
      <w:marTop w:val="0"/>
      <w:marBottom w:val="0"/>
      <w:divBdr>
        <w:top w:val="none" w:sz="0" w:space="0" w:color="auto"/>
        <w:left w:val="none" w:sz="0" w:space="0" w:color="auto"/>
        <w:bottom w:val="none" w:sz="0" w:space="0" w:color="auto"/>
        <w:right w:val="none" w:sz="0" w:space="0" w:color="auto"/>
      </w:divBdr>
    </w:div>
    <w:div w:id="1973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9F05-5210-4464-9672-F3FB262D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6360</Characters>
  <Application>Microsoft Office Word</Application>
  <DocSecurity>0</DocSecurity>
  <Lines>489</Lines>
  <Paragraphs>253</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Iekšlietu ministrija</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Ieva Potjomkina</dc:creator>
  <dc:description>67219606; ieva.potjomkina@iem.gov.lv</dc:description>
  <cp:lastModifiedBy>Ieva Potjomkina</cp:lastModifiedBy>
  <cp:revision>6</cp:revision>
  <cp:lastPrinted>2019-04-25T09:27:00Z</cp:lastPrinted>
  <dcterms:created xsi:type="dcterms:W3CDTF">2021-02-15T08:26:00Z</dcterms:created>
  <dcterms:modified xsi:type="dcterms:W3CDTF">2021-02-15T10:51:00Z</dcterms:modified>
</cp:coreProperties>
</file>