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6C2B0" w14:textId="77777777" w:rsidR="00D10009" w:rsidRPr="00712B66" w:rsidRDefault="00D10009" w:rsidP="00D10009">
      <w:pPr>
        <w:pStyle w:val="naislab"/>
        <w:spacing w:before="0" w:after="0"/>
        <w:ind w:firstLine="720"/>
        <w:rPr>
          <w:sz w:val="28"/>
          <w:szCs w:val="28"/>
        </w:rPr>
      </w:pPr>
    </w:p>
    <w:p w14:paraId="4557BDAB" w14:textId="77777777" w:rsidR="00D10009" w:rsidRPr="00712B66" w:rsidRDefault="00D10009" w:rsidP="00D10009">
      <w:pPr>
        <w:pStyle w:val="naisnod"/>
        <w:spacing w:before="0" w:after="0"/>
        <w:ind w:firstLine="720"/>
        <w:rPr>
          <w:sz w:val="28"/>
          <w:szCs w:val="28"/>
        </w:rPr>
      </w:pPr>
      <w:r w:rsidRPr="00712B66">
        <w:rPr>
          <w:sz w:val="28"/>
          <w:szCs w:val="28"/>
        </w:rPr>
        <w:t>Izziņa par atzinumos sniegtajiem iebildumiem</w:t>
      </w:r>
    </w:p>
    <w:p w14:paraId="521419F8" w14:textId="77777777" w:rsidR="00D10009" w:rsidRPr="008A36C9" w:rsidRDefault="00D10009" w:rsidP="00D10009">
      <w:pPr>
        <w:pStyle w:val="naisf"/>
        <w:spacing w:before="0" w:after="0"/>
        <w:ind w:firstLine="720"/>
      </w:pPr>
    </w:p>
    <w:tbl>
      <w:tblPr>
        <w:tblW w:w="0" w:type="auto"/>
        <w:jc w:val="center"/>
        <w:tblLook w:val="00A0" w:firstRow="1" w:lastRow="0" w:firstColumn="1" w:lastColumn="0" w:noHBand="0" w:noVBand="0"/>
      </w:tblPr>
      <w:tblGrid>
        <w:gridCol w:w="10188"/>
      </w:tblGrid>
      <w:tr w:rsidR="00D10009" w:rsidRPr="00712B66" w14:paraId="57FBFB24" w14:textId="77777777" w:rsidTr="00972108">
        <w:trPr>
          <w:jc w:val="center"/>
        </w:trPr>
        <w:tc>
          <w:tcPr>
            <w:tcW w:w="10188" w:type="dxa"/>
            <w:tcBorders>
              <w:bottom w:val="single" w:sz="6" w:space="0" w:color="000000"/>
            </w:tcBorders>
          </w:tcPr>
          <w:p w14:paraId="6835188E" w14:textId="77777777" w:rsidR="00D10009" w:rsidRPr="003B4CBC" w:rsidRDefault="00D10009" w:rsidP="00972108">
            <w:pPr>
              <w:ind w:firstLine="720"/>
              <w:jc w:val="center"/>
              <w:rPr>
                <w:b/>
              </w:rPr>
            </w:pPr>
            <w:bookmarkStart w:id="0" w:name="n-626535"/>
            <w:bookmarkStart w:id="1" w:name="626535"/>
            <w:bookmarkEnd w:id="0"/>
            <w:bookmarkEnd w:id="1"/>
            <w:r w:rsidRPr="00206881">
              <w:rPr>
                <w:b/>
              </w:rPr>
              <w:t>Ministru kabineta noteikumu projekta</w:t>
            </w:r>
            <w:r>
              <w:rPr>
                <w:b/>
              </w:rPr>
              <w:t>m</w:t>
            </w:r>
            <w:r w:rsidRPr="00206881">
              <w:rPr>
                <w:b/>
              </w:rPr>
              <w:t xml:space="preserve"> “</w:t>
            </w:r>
            <w:r w:rsidR="003B4CBC" w:rsidRPr="003B4CBC">
              <w:rPr>
                <w:b/>
              </w:rPr>
              <w:t>Starptautisko skolu noteikumi</w:t>
            </w:r>
            <w:r w:rsidRPr="003B4CBC">
              <w:rPr>
                <w:b/>
              </w:rPr>
              <w:t>”</w:t>
            </w:r>
          </w:p>
        </w:tc>
      </w:tr>
    </w:tbl>
    <w:p w14:paraId="78DE8212" w14:textId="77777777" w:rsidR="00D10009" w:rsidRPr="00712B66" w:rsidRDefault="00D10009" w:rsidP="00D10009">
      <w:pPr>
        <w:pStyle w:val="naisc"/>
        <w:spacing w:before="0" w:after="0"/>
        <w:ind w:firstLine="1080"/>
      </w:pPr>
      <w:r w:rsidRPr="00712B66">
        <w:t>(dokumenta veids un nosaukums)</w:t>
      </w:r>
    </w:p>
    <w:p w14:paraId="0B30DF42" w14:textId="77777777" w:rsidR="00D10009" w:rsidRPr="00712B66" w:rsidRDefault="00D10009" w:rsidP="00D10009">
      <w:pPr>
        <w:pStyle w:val="naisf"/>
        <w:spacing w:before="0" w:after="0"/>
        <w:ind w:firstLine="720"/>
      </w:pPr>
    </w:p>
    <w:p w14:paraId="6CF19E0C" w14:textId="77777777" w:rsidR="00D10009" w:rsidRPr="00712B66" w:rsidRDefault="00D10009" w:rsidP="00D10009">
      <w:pPr>
        <w:pStyle w:val="naisf"/>
        <w:spacing w:before="0" w:after="0"/>
        <w:ind w:firstLine="720"/>
      </w:pPr>
    </w:p>
    <w:p w14:paraId="0C491F9C" w14:textId="77777777" w:rsidR="00D10009" w:rsidRPr="00712B66" w:rsidRDefault="00D10009" w:rsidP="00D10009">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6C4E50DA" w14:textId="77777777" w:rsidR="00D10009" w:rsidRPr="00712B66" w:rsidRDefault="00D10009" w:rsidP="00D10009">
      <w:pPr>
        <w:pStyle w:val="naisf"/>
        <w:spacing w:before="0" w:after="0"/>
        <w:ind w:firstLine="720"/>
      </w:pPr>
    </w:p>
    <w:tbl>
      <w:tblPr>
        <w:tblW w:w="14992" w:type="dxa"/>
        <w:tblInd w:w="-2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969"/>
        <w:gridCol w:w="4111"/>
        <w:gridCol w:w="1099"/>
        <w:gridCol w:w="2020"/>
        <w:gridCol w:w="3685"/>
      </w:tblGrid>
      <w:tr w:rsidR="00D10009" w:rsidRPr="00712B66" w14:paraId="1F790CB9" w14:textId="77777777" w:rsidTr="005F6D78">
        <w:tc>
          <w:tcPr>
            <w:tcW w:w="708" w:type="dxa"/>
            <w:tcBorders>
              <w:top w:val="single" w:sz="6" w:space="0" w:color="000000"/>
              <w:left w:val="single" w:sz="6" w:space="0" w:color="000000"/>
              <w:bottom w:val="single" w:sz="6" w:space="0" w:color="000000"/>
              <w:right w:val="single" w:sz="6" w:space="0" w:color="000000"/>
            </w:tcBorders>
            <w:vAlign w:val="center"/>
          </w:tcPr>
          <w:p w14:paraId="1380A958" w14:textId="77777777" w:rsidR="00D10009" w:rsidRPr="00712B66" w:rsidRDefault="00D10009" w:rsidP="002C1BC4">
            <w:pPr>
              <w:pStyle w:val="naisc"/>
              <w:spacing w:before="0" w:after="0"/>
            </w:pPr>
            <w:r w:rsidRPr="00712B66">
              <w:t>Nr. p.k.</w:t>
            </w:r>
          </w:p>
        </w:tc>
        <w:tc>
          <w:tcPr>
            <w:tcW w:w="3369" w:type="dxa"/>
            <w:gridSpan w:val="2"/>
            <w:tcBorders>
              <w:top w:val="single" w:sz="6" w:space="0" w:color="000000"/>
              <w:left w:val="single" w:sz="6" w:space="0" w:color="000000"/>
              <w:bottom w:val="single" w:sz="6" w:space="0" w:color="000000"/>
              <w:right w:val="single" w:sz="6" w:space="0" w:color="000000"/>
            </w:tcBorders>
            <w:vAlign w:val="center"/>
          </w:tcPr>
          <w:p w14:paraId="49ED490B" w14:textId="77777777" w:rsidR="00D10009" w:rsidRPr="00712B66" w:rsidRDefault="00D10009" w:rsidP="00972108">
            <w:pPr>
              <w:pStyle w:val="naisc"/>
              <w:spacing w:before="0" w:after="0"/>
              <w:ind w:firstLine="12"/>
            </w:pPr>
            <w:r w:rsidRPr="00712B66">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2F180E0D" w14:textId="77777777" w:rsidR="00D10009" w:rsidRPr="00712B66" w:rsidRDefault="00D10009" w:rsidP="00972108">
            <w:pPr>
              <w:pStyle w:val="naisc"/>
              <w:spacing w:before="0" w:after="0"/>
              <w:ind w:right="3"/>
            </w:pPr>
            <w:r w:rsidRPr="00712B66">
              <w:t>Atzinumā norādītais ministrijas (citas institūcijas) iebildums, kā arī saskaņošanā papildus izteiktais iebildums par projekta konkrēto punktu (pantu)</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14:paraId="48DFE782" w14:textId="77777777" w:rsidR="00D10009" w:rsidRPr="00712B66" w:rsidRDefault="00D10009" w:rsidP="00972108">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3685" w:type="dxa"/>
            <w:tcBorders>
              <w:top w:val="single" w:sz="4" w:space="0" w:color="auto"/>
              <w:left w:val="single" w:sz="4" w:space="0" w:color="auto"/>
              <w:bottom w:val="single" w:sz="4" w:space="0" w:color="auto"/>
            </w:tcBorders>
            <w:vAlign w:val="center"/>
          </w:tcPr>
          <w:p w14:paraId="50C13773" w14:textId="77777777" w:rsidR="00D10009" w:rsidRPr="00712B66" w:rsidRDefault="00D10009" w:rsidP="00972108">
            <w:pPr>
              <w:jc w:val="center"/>
            </w:pPr>
            <w:r w:rsidRPr="00712B66">
              <w:t>Projekta attiecīgā punkta (panta) galīgā redakcija</w:t>
            </w:r>
          </w:p>
        </w:tc>
      </w:tr>
      <w:tr w:rsidR="00D10009" w:rsidRPr="003B71E0" w14:paraId="5D96CB39" w14:textId="77777777" w:rsidTr="005F6D78">
        <w:tc>
          <w:tcPr>
            <w:tcW w:w="708" w:type="dxa"/>
            <w:tcBorders>
              <w:top w:val="single" w:sz="6" w:space="0" w:color="000000"/>
              <w:left w:val="single" w:sz="6" w:space="0" w:color="000000"/>
              <w:bottom w:val="single" w:sz="6" w:space="0" w:color="000000"/>
              <w:right w:val="single" w:sz="6" w:space="0" w:color="000000"/>
            </w:tcBorders>
          </w:tcPr>
          <w:p w14:paraId="01E9D5CD" w14:textId="77777777" w:rsidR="00D10009" w:rsidRPr="003B71E0" w:rsidRDefault="00D10009" w:rsidP="002C1BC4">
            <w:pPr>
              <w:pStyle w:val="naisc"/>
              <w:spacing w:before="0" w:after="0"/>
              <w:rPr>
                <w:sz w:val="20"/>
                <w:szCs w:val="20"/>
              </w:rPr>
            </w:pPr>
            <w:r w:rsidRPr="003B71E0">
              <w:rPr>
                <w:sz w:val="20"/>
                <w:szCs w:val="20"/>
              </w:rPr>
              <w:t>1</w:t>
            </w:r>
          </w:p>
        </w:tc>
        <w:tc>
          <w:tcPr>
            <w:tcW w:w="3369" w:type="dxa"/>
            <w:gridSpan w:val="2"/>
            <w:tcBorders>
              <w:top w:val="single" w:sz="6" w:space="0" w:color="000000"/>
              <w:left w:val="single" w:sz="6" w:space="0" w:color="000000"/>
              <w:bottom w:val="single" w:sz="6" w:space="0" w:color="000000"/>
              <w:right w:val="single" w:sz="6" w:space="0" w:color="000000"/>
            </w:tcBorders>
          </w:tcPr>
          <w:p w14:paraId="02BBBC9E" w14:textId="77777777" w:rsidR="00D10009" w:rsidRPr="003B71E0" w:rsidRDefault="00D10009" w:rsidP="00972108">
            <w:pPr>
              <w:pStyle w:val="naisc"/>
              <w:spacing w:before="0" w:after="0"/>
              <w:ind w:firstLine="720"/>
              <w:rPr>
                <w:sz w:val="20"/>
                <w:szCs w:val="20"/>
              </w:rPr>
            </w:pPr>
            <w:r>
              <w:rPr>
                <w:sz w:val="20"/>
                <w:szCs w:val="20"/>
              </w:rPr>
              <w:t>2</w:t>
            </w:r>
          </w:p>
        </w:tc>
        <w:tc>
          <w:tcPr>
            <w:tcW w:w="4111" w:type="dxa"/>
            <w:tcBorders>
              <w:top w:val="single" w:sz="6" w:space="0" w:color="000000"/>
              <w:left w:val="single" w:sz="6" w:space="0" w:color="000000"/>
              <w:bottom w:val="single" w:sz="6" w:space="0" w:color="000000"/>
              <w:right w:val="single" w:sz="6" w:space="0" w:color="000000"/>
            </w:tcBorders>
          </w:tcPr>
          <w:p w14:paraId="773FB424" w14:textId="77777777" w:rsidR="00D10009" w:rsidRPr="003B71E0" w:rsidRDefault="00D10009" w:rsidP="00972108">
            <w:pPr>
              <w:pStyle w:val="naisc"/>
              <w:spacing w:before="0" w:after="0"/>
              <w:ind w:firstLine="720"/>
              <w:rPr>
                <w:sz w:val="20"/>
                <w:szCs w:val="20"/>
              </w:rPr>
            </w:pPr>
            <w:r w:rsidRPr="003B71E0">
              <w:rPr>
                <w:sz w:val="20"/>
                <w:szCs w:val="20"/>
              </w:rPr>
              <w:t>3</w:t>
            </w:r>
          </w:p>
        </w:tc>
        <w:tc>
          <w:tcPr>
            <w:tcW w:w="3119" w:type="dxa"/>
            <w:gridSpan w:val="2"/>
            <w:tcBorders>
              <w:top w:val="single" w:sz="6" w:space="0" w:color="000000"/>
              <w:left w:val="single" w:sz="6" w:space="0" w:color="000000"/>
              <w:bottom w:val="single" w:sz="6" w:space="0" w:color="000000"/>
              <w:right w:val="single" w:sz="6" w:space="0" w:color="000000"/>
            </w:tcBorders>
          </w:tcPr>
          <w:p w14:paraId="61EEC980" w14:textId="77777777" w:rsidR="00D10009" w:rsidRPr="003B71E0" w:rsidRDefault="00D10009" w:rsidP="00972108">
            <w:pPr>
              <w:pStyle w:val="naisc"/>
              <w:spacing w:before="0" w:after="0"/>
              <w:ind w:firstLine="720"/>
              <w:rPr>
                <w:sz w:val="20"/>
                <w:szCs w:val="20"/>
              </w:rPr>
            </w:pPr>
            <w:r w:rsidRPr="003B71E0">
              <w:rPr>
                <w:sz w:val="20"/>
                <w:szCs w:val="20"/>
              </w:rPr>
              <w:t>4</w:t>
            </w:r>
          </w:p>
        </w:tc>
        <w:tc>
          <w:tcPr>
            <w:tcW w:w="3685" w:type="dxa"/>
            <w:tcBorders>
              <w:top w:val="single" w:sz="4" w:space="0" w:color="auto"/>
              <w:left w:val="single" w:sz="4" w:space="0" w:color="auto"/>
              <w:bottom w:val="single" w:sz="4" w:space="0" w:color="auto"/>
            </w:tcBorders>
          </w:tcPr>
          <w:p w14:paraId="20B51296" w14:textId="77777777" w:rsidR="00D10009" w:rsidRPr="003B71E0" w:rsidRDefault="00D10009" w:rsidP="00972108">
            <w:pPr>
              <w:jc w:val="center"/>
              <w:rPr>
                <w:sz w:val="20"/>
                <w:szCs w:val="20"/>
              </w:rPr>
            </w:pPr>
            <w:r w:rsidRPr="003B71E0">
              <w:rPr>
                <w:sz w:val="20"/>
                <w:szCs w:val="20"/>
              </w:rPr>
              <w:t>5</w:t>
            </w:r>
          </w:p>
        </w:tc>
      </w:tr>
      <w:tr w:rsidR="00D10009" w:rsidRPr="00712B66" w14:paraId="7AACDDFF" w14:textId="77777777" w:rsidTr="005F6D78">
        <w:tc>
          <w:tcPr>
            <w:tcW w:w="708" w:type="dxa"/>
            <w:tcBorders>
              <w:left w:val="single" w:sz="6" w:space="0" w:color="000000"/>
              <w:bottom w:val="single" w:sz="4" w:space="0" w:color="auto"/>
              <w:right w:val="single" w:sz="6" w:space="0" w:color="000000"/>
            </w:tcBorders>
          </w:tcPr>
          <w:p w14:paraId="7CFF3587" w14:textId="77777777" w:rsidR="00D10009" w:rsidRPr="00712B66" w:rsidRDefault="002C1BC4" w:rsidP="002C1BC4">
            <w:pPr>
              <w:pStyle w:val="naisc"/>
              <w:spacing w:before="0" w:after="0"/>
            </w:pPr>
            <w:r>
              <w:t>1</w:t>
            </w:r>
          </w:p>
        </w:tc>
        <w:tc>
          <w:tcPr>
            <w:tcW w:w="3369" w:type="dxa"/>
            <w:gridSpan w:val="2"/>
            <w:tcBorders>
              <w:left w:val="single" w:sz="6" w:space="0" w:color="000000"/>
              <w:bottom w:val="single" w:sz="4" w:space="0" w:color="auto"/>
              <w:right w:val="single" w:sz="6" w:space="0" w:color="000000"/>
            </w:tcBorders>
          </w:tcPr>
          <w:p w14:paraId="65B5647E" w14:textId="77777777" w:rsidR="003B4CBC" w:rsidRPr="003B4CBC" w:rsidRDefault="003B4CBC" w:rsidP="00972108">
            <w:pPr>
              <w:pStyle w:val="naisc"/>
              <w:spacing w:before="0" w:after="0"/>
              <w:ind w:firstLine="5"/>
              <w:jc w:val="both"/>
            </w:pPr>
            <w:r w:rsidRPr="003B4CBC">
              <w:t>Noteikumu projekta 2.punkts:</w:t>
            </w:r>
          </w:p>
          <w:p w14:paraId="7ADD17B4" w14:textId="36EB3289" w:rsidR="00787B3D" w:rsidRDefault="003B4CBC" w:rsidP="00972108">
            <w:pPr>
              <w:pStyle w:val="naisc"/>
              <w:spacing w:before="0" w:after="0"/>
              <w:ind w:firstLine="5"/>
              <w:jc w:val="both"/>
            </w:pPr>
            <w:r w:rsidRPr="003B4CBC">
              <w:t>2. Pēc skolas reģistrācijas komercreģistrā vai biedrību un nodibinājumu reģistrā skola iesniedz dienestā iesniegumu par skolas reģistrāciju reģistrā un atļauju starptautiskas izglītības programmas īstenošanai</w:t>
            </w:r>
            <w:r w:rsidRPr="003B4CBC">
              <w:rPr>
                <w:rStyle w:val="CommentReference"/>
                <w:sz w:val="24"/>
                <w:szCs w:val="24"/>
              </w:rPr>
              <w:t xml:space="preserve">, kā arī </w:t>
            </w:r>
            <w:r w:rsidRPr="003B4CBC">
              <w:t>mācību priekšmeta “Latvijas mācība” programmu (turpmāk – iesniegums).</w:t>
            </w:r>
          </w:p>
          <w:p w14:paraId="73E79084" w14:textId="77777777" w:rsidR="00787B3D" w:rsidRPr="00787B3D" w:rsidRDefault="00787B3D" w:rsidP="00787B3D"/>
          <w:p w14:paraId="77FE9259" w14:textId="15A007F9" w:rsidR="00787B3D" w:rsidRDefault="00787B3D" w:rsidP="00787B3D"/>
          <w:p w14:paraId="375EA437" w14:textId="77777777" w:rsidR="00D10009" w:rsidRPr="00787B3D" w:rsidRDefault="00D10009" w:rsidP="00787B3D"/>
        </w:tc>
        <w:tc>
          <w:tcPr>
            <w:tcW w:w="4111" w:type="dxa"/>
            <w:tcBorders>
              <w:left w:val="single" w:sz="6" w:space="0" w:color="000000"/>
              <w:bottom w:val="single" w:sz="4" w:space="0" w:color="auto"/>
              <w:right w:val="single" w:sz="6" w:space="0" w:color="000000"/>
            </w:tcBorders>
          </w:tcPr>
          <w:p w14:paraId="0EE33DBE" w14:textId="77777777" w:rsidR="00D10009" w:rsidRPr="00920BAE" w:rsidRDefault="00D10009" w:rsidP="003B4CBC">
            <w:pPr>
              <w:ind w:left="34"/>
              <w:jc w:val="both"/>
              <w:rPr>
                <w:b/>
              </w:rPr>
            </w:pPr>
            <w:r w:rsidRPr="00920BAE">
              <w:rPr>
                <w:b/>
              </w:rPr>
              <w:t>Tieslietu ministrija</w:t>
            </w:r>
            <w:r w:rsidR="002C1BC4">
              <w:rPr>
                <w:b/>
              </w:rPr>
              <w:t>:</w:t>
            </w:r>
          </w:p>
          <w:p w14:paraId="3EC4647C" w14:textId="77777777" w:rsidR="00D10009" w:rsidRPr="00920BAE" w:rsidRDefault="003B4CBC" w:rsidP="00972108">
            <w:pPr>
              <w:shd w:val="clear" w:color="auto" w:fill="FFFFFF"/>
              <w:jc w:val="both"/>
            </w:pPr>
            <w:r>
              <w:t>1. Projekta 2. punkts noteic, ka p</w:t>
            </w:r>
            <w:r w:rsidRPr="00A53A02">
              <w:t xml:space="preserve">ēc </w:t>
            </w:r>
            <w:r>
              <w:t xml:space="preserve">starptautiskās </w:t>
            </w:r>
            <w:r w:rsidRPr="00A53A02">
              <w:t xml:space="preserve">skolas reģistrācijas komercreģistrā vai biedrību un nodibinājumu reģistrā </w:t>
            </w:r>
            <w:r>
              <w:t xml:space="preserve">starptautiskā </w:t>
            </w:r>
            <w:r w:rsidRPr="00A53A02">
              <w:t xml:space="preserve">skola iesniedz </w:t>
            </w:r>
            <w:r>
              <w:t xml:space="preserve">Izglītības kvalitātes valsts </w:t>
            </w:r>
            <w:r w:rsidRPr="00A53A02">
              <w:t xml:space="preserve">dienestā iesniegumu par </w:t>
            </w:r>
            <w:r>
              <w:t xml:space="preserve">starptautiskās </w:t>
            </w:r>
            <w:r w:rsidRPr="00A53A02">
              <w:t xml:space="preserve">skolas reģistrāciju </w:t>
            </w:r>
            <w:r>
              <w:t xml:space="preserve">Izglītības iestāžu </w:t>
            </w:r>
            <w:r w:rsidRPr="00A53A02">
              <w:t>reģistrā un atļauju starptautiskas izglītības programmas īstenošanai, kā arī mācību priekšme</w:t>
            </w:r>
            <w:r>
              <w:t>ta "Latvijas mācība" programmu. Starptautisko skolu likuma 5. panta pirmā daļa paredz, ka m</w:t>
            </w:r>
            <w:r w:rsidRPr="00A53A02">
              <w:t>ēneša laikā pēc starptautiskās skolas dibināšanas tās dibinātājs vai tā pilnvarota persona iesniedz Izglītības kvalitātes valst</w:t>
            </w:r>
            <w:r>
              <w:t>s dienestam</w:t>
            </w:r>
            <w:r w:rsidRPr="00A53A02">
              <w:t xml:space="preserve"> iesniegumu par starptautiskās skolas reģistrāciju </w:t>
            </w:r>
            <w:r w:rsidRPr="00A53A02">
              <w:lastRenderedPageBreak/>
              <w:t>izglītības iestāžu reģistrā un atļauju starptautiskas izglītības programmas īstenošanai.</w:t>
            </w:r>
            <w:r>
              <w:t xml:space="preserve"> No Starptautisko skolu likuma 5. panta pirmās daļas izriet, ka projekta 2. punktā noteiktais daļā par iesnieguma iesniegšanu pēc starptautiskās skolas reģistrācijas komercreģistrā vai biedrību un nodibinājumu reģistrā ir pretrunā Starptautisko skolu likuma 5. panta pirmajā daļā noteiktajam, savukārt pārējā daļā tas dublē Starptautisko skolu likuma 5. panta pirmajā daļā noteikto. Ņemot vērā minēto, lūdzam svītrot projekta 2. punktu.</w:t>
            </w:r>
          </w:p>
        </w:tc>
        <w:tc>
          <w:tcPr>
            <w:tcW w:w="3119" w:type="dxa"/>
            <w:gridSpan w:val="2"/>
            <w:tcBorders>
              <w:left w:val="single" w:sz="6" w:space="0" w:color="000000"/>
              <w:bottom w:val="single" w:sz="4" w:space="0" w:color="auto"/>
              <w:right w:val="single" w:sz="6" w:space="0" w:color="000000"/>
            </w:tcBorders>
          </w:tcPr>
          <w:p w14:paraId="0F4FC74F" w14:textId="77777777" w:rsidR="00D10009" w:rsidRPr="00712B66" w:rsidRDefault="00D10009" w:rsidP="003B4CBC">
            <w:pPr>
              <w:pStyle w:val="naisc"/>
              <w:spacing w:before="0" w:after="0"/>
              <w:ind w:left="34"/>
            </w:pPr>
            <w:r w:rsidRPr="006B2003">
              <w:rPr>
                <w:b/>
              </w:rPr>
              <w:lastRenderedPageBreak/>
              <w:t>Iebildums ir ņemts vērā</w:t>
            </w:r>
          </w:p>
        </w:tc>
        <w:tc>
          <w:tcPr>
            <w:tcW w:w="3685" w:type="dxa"/>
            <w:tcBorders>
              <w:top w:val="single" w:sz="4" w:space="0" w:color="auto"/>
              <w:left w:val="single" w:sz="4" w:space="0" w:color="auto"/>
              <w:bottom w:val="single" w:sz="4" w:space="0" w:color="auto"/>
            </w:tcBorders>
          </w:tcPr>
          <w:p w14:paraId="029DE883" w14:textId="77777777" w:rsidR="00D10009" w:rsidRPr="00486719" w:rsidRDefault="00486719" w:rsidP="003B4CBC">
            <w:pPr>
              <w:pStyle w:val="naisc"/>
              <w:spacing w:before="0" w:after="0"/>
              <w:ind w:firstLine="5"/>
              <w:jc w:val="both"/>
            </w:pPr>
            <w:r>
              <w:t>N</w:t>
            </w:r>
            <w:r w:rsidR="003B4CBC" w:rsidRPr="003B4CBC">
              <w:t>oteikumu projekta 2.punkts</w:t>
            </w:r>
            <w:r>
              <w:t xml:space="preserve"> iz</w:t>
            </w:r>
            <w:r w:rsidRPr="00486719">
              <w:t>teikts šādā redakcijā:</w:t>
            </w:r>
          </w:p>
          <w:p w14:paraId="7EED8FA6" w14:textId="56536AE1" w:rsidR="009B199B" w:rsidRPr="009B199B" w:rsidRDefault="00486719" w:rsidP="00395B08">
            <w:pPr>
              <w:pStyle w:val="tv213"/>
              <w:shd w:val="clear" w:color="auto" w:fill="FFFFFF"/>
              <w:spacing w:before="0" w:beforeAutospacing="0" w:after="0" w:afterAutospacing="0" w:line="293" w:lineRule="atLeast"/>
              <w:jc w:val="both"/>
            </w:pPr>
            <w:r w:rsidRPr="00486719">
              <w:t>„</w:t>
            </w:r>
            <w:r w:rsidR="00AD113E">
              <w:t xml:space="preserve">2. </w:t>
            </w:r>
            <w:r w:rsidRPr="00486719">
              <w:t xml:space="preserve">Skola atbilstoši Starptautisko skolu likuma 5.panta pirmajā daļā noteiktajam dienestā iesniedz iesniegumu par starptautiskās skolas reģistrāciju izglītības iestāžu reģistrā un atļauju starptautiskas izglītības programmas īstenošanai, kā arī mācību priekšmeta „Latvijas mācība” </w:t>
            </w:r>
            <w:r w:rsidR="00015340">
              <w:t>pr</w:t>
            </w:r>
            <w:r w:rsidR="00395B08">
              <w:t>o</w:t>
            </w:r>
            <w:r w:rsidR="00015340">
              <w:t xml:space="preserve">grammu </w:t>
            </w:r>
            <w:r w:rsidRPr="00486719">
              <w:t>(turpmāk – ies</w:t>
            </w:r>
            <w:r w:rsidR="00395B08" w:rsidRPr="00486719">
              <w:t>n</w:t>
            </w:r>
            <w:r w:rsidRPr="00486719">
              <w:t>iegums).”</w:t>
            </w:r>
          </w:p>
        </w:tc>
      </w:tr>
      <w:tr w:rsidR="00D10009" w:rsidRPr="002C1BC4" w14:paraId="468239EA" w14:textId="77777777" w:rsidTr="005F6D78">
        <w:tc>
          <w:tcPr>
            <w:tcW w:w="708" w:type="dxa"/>
            <w:tcBorders>
              <w:left w:val="single" w:sz="6" w:space="0" w:color="000000"/>
              <w:bottom w:val="single" w:sz="4" w:space="0" w:color="auto"/>
              <w:right w:val="single" w:sz="6" w:space="0" w:color="000000"/>
            </w:tcBorders>
          </w:tcPr>
          <w:p w14:paraId="54CD78CB" w14:textId="77777777" w:rsidR="00D10009" w:rsidRPr="002C1BC4" w:rsidRDefault="002C1BC4" w:rsidP="002C1BC4">
            <w:pPr>
              <w:pStyle w:val="naisc"/>
              <w:spacing w:before="0" w:after="0"/>
            </w:pPr>
            <w:r>
              <w:t>2</w:t>
            </w:r>
          </w:p>
        </w:tc>
        <w:tc>
          <w:tcPr>
            <w:tcW w:w="3369" w:type="dxa"/>
            <w:gridSpan w:val="2"/>
            <w:tcBorders>
              <w:left w:val="single" w:sz="6" w:space="0" w:color="000000"/>
              <w:bottom w:val="single" w:sz="4" w:space="0" w:color="auto"/>
              <w:right w:val="single" w:sz="6" w:space="0" w:color="000000"/>
            </w:tcBorders>
          </w:tcPr>
          <w:p w14:paraId="699FF902" w14:textId="77777777" w:rsidR="003B4CBC" w:rsidRPr="002C1BC4" w:rsidRDefault="003B4CBC" w:rsidP="003B4CBC">
            <w:pPr>
              <w:jc w:val="both"/>
            </w:pPr>
            <w:r w:rsidRPr="002C1BC4">
              <w:t>Noteikumu projekta 3.3.apakšpunkts:</w:t>
            </w:r>
          </w:p>
          <w:p w14:paraId="3920A5D5" w14:textId="77777777" w:rsidR="003B4CBC" w:rsidRPr="002C1BC4" w:rsidRDefault="003B4CBC" w:rsidP="003B4CBC">
            <w:pPr>
              <w:jc w:val="both"/>
            </w:pPr>
            <w:r w:rsidRPr="002C1BC4">
              <w:t>3. Iesniegumā norāda šādas ziņas:</w:t>
            </w:r>
          </w:p>
          <w:p w14:paraId="3486A9A2" w14:textId="77777777" w:rsidR="003B4CBC" w:rsidRPr="002C1BC4" w:rsidRDefault="003B4CBC" w:rsidP="003B4CBC">
            <w:pPr>
              <w:jc w:val="both"/>
            </w:pPr>
            <w:r w:rsidRPr="002C1BC4">
              <w:t>3.3. datums, kad pieņemts lēmums par skolas dibināšanu vai izglītojošās darbības uzsākšanu, izglītības pakāpe un izglītības veids, kurā tiek īstenota starptautiska izglītības programma;</w:t>
            </w:r>
          </w:p>
          <w:p w14:paraId="2D2669BE" w14:textId="77777777" w:rsidR="00D10009" w:rsidRPr="002C1BC4" w:rsidRDefault="00D10009" w:rsidP="00972108">
            <w:pPr>
              <w:pStyle w:val="naisc"/>
              <w:spacing w:before="0" w:after="0"/>
              <w:jc w:val="both"/>
              <w:rPr>
                <w:bCs/>
                <w:iCs/>
                <w:color w:val="000000"/>
                <w:shd w:val="clear" w:color="auto" w:fill="FFFFFF"/>
              </w:rPr>
            </w:pPr>
          </w:p>
        </w:tc>
        <w:tc>
          <w:tcPr>
            <w:tcW w:w="4111" w:type="dxa"/>
            <w:tcBorders>
              <w:left w:val="single" w:sz="6" w:space="0" w:color="000000"/>
              <w:bottom w:val="single" w:sz="4" w:space="0" w:color="auto"/>
              <w:right w:val="single" w:sz="6" w:space="0" w:color="000000"/>
            </w:tcBorders>
          </w:tcPr>
          <w:p w14:paraId="35B37936" w14:textId="77777777" w:rsidR="003B4CBC" w:rsidRPr="002C1BC4" w:rsidRDefault="003B4CBC" w:rsidP="00972108">
            <w:pPr>
              <w:pStyle w:val="naisc"/>
              <w:spacing w:before="0" w:after="0"/>
              <w:jc w:val="both"/>
              <w:rPr>
                <w:b/>
              </w:rPr>
            </w:pPr>
            <w:r w:rsidRPr="002C1BC4">
              <w:rPr>
                <w:b/>
              </w:rPr>
              <w:t>Tieslietu ministrija</w:t>
            </w:r>
            <w:r w:rsidR="002C1BC4">
              <w:rPr>
                <w:b/>
              </w:rPr>
              <w:t>:</w:t>
            </w:r>
          </w:p>
          <w:p w14:paraId="413DE8A1" w14:textId="77777777" w:rsidR="00D10009" w:rsidRPr="002C1BC4" w:rsidRDefault="003B4CBC" w:rsidP="00972108">
            <w:pPr>
              <w:pStyle w:val="naisc"/>
              <w:spacing w:before="0" w:after="0"/>
              <w:jc w:val="both"/>
              <w:rPr>
                <w:bCs/>
                <w:iCs/>
                <w:color w:val="000000"/>
                <w:shd w:val="clear" w:color="auto" w:fill="FFFFFF"/>
              </w:rPr>
            </w:pPr>
            <w:r w:rsidRPr="002C1BC4">
              <w:t>2. Projekta 3.3. apakšpunkts paredz, ka iesniegumā norāda datumu, kad pieņemts lēmums par skolas dibināšanu vai izglītojošās darbības uzsākšanu. Vēršam uzmanību, ka no Starptautisko skolu likuma 5. panta pirmās daļas izriet, ka atskaites punkts iesnieguma iesniegšanai ir starptautiskās skolas dibināšanas datums, līdz ar to nav saprotama iespēja starptautiskās skolas dibināšanas datuma vietā norādīt datumu, kad pieņemts lēmums par izglītojošās darbības uzsākšanu. Ņemot vērā minēto, lūdzam projekta 3.3. apakšpunktā svītrot vārdus "vai izglītojošās darbības uzsākšanu".</w:t>
            </w:r>
          </w:p>
        </w:tc>
        <w:tc>
          <w:tcPr>
            <w:tcW w:w="3119" w:type="dxa"/>
            <w:gridSpan w:val="2"/>
            <w:tcBorders>
              <w:left w:val="single" w:sz="6" w:space="0" w:color="000000"/>
              <w:bottom w:val="single" w:sz="4" w:space="0" w:color="auto"/>
              <w:right w:val="single" w:sz="6" w:space="0" w:color="000000"/>
            </w:tcBorders>
          </w:tcPr>
          <w:p w14:paraId="7F12446C" w14:textId="77777777" w:rsidR="00D10009" w:rsidRPr="002C1BC4" w:rsidRDefault="002C1BC4" w:rsidP="00972108">
            <w:pPr>
              <w:pStyle w:val="naisc"/>
              <w:spacing w:before="0" w:after="0"/>
              <w:ind w:firstLine="34"/>
              <w:rPr>
                <w:b/>
              </w:rPr>
            </w:pPr>
            <w:r w:rsidRPr="006B2003">
              <w:rPr>
                <w:b/>
              </w:rPr>
              <w:t>Iebildums ir ņemts vērā</w:t>
            </w:r>
          </w:p>
        </w:tc>
        <w:tc>
          <w:tcPr>
            <w:tcW w:w="3685" w:type="dxa"/>
            <w:tcBorders>
              <w:top w:val="single" w:sz="4" w:space="0" w:color="auto"/>
              <w:left w:val="single" w:sz="4" w:space="0" w:color="auto"/>
              <w:bottom w:val="single" w:sz="4" w:space="0" w:color="auto"/>
            </w:tcBorders>
          </w:tcPr>
          <w:p w14:paraId="7AD7DE90" w14:textId="3370C3EF" w:rsidR="00D10009" w:rsidRPr="002C1BC4" w:rsidRDefault="002C1BC4" w:rsidP="00972108">
            <w:pPr>
              <w:jc w:val="both"/>
            </w:pPr>
            <w:r>
              <w:t xml:space="preserve">Noteikumu projekta </w:t>
            </w:r>
            <w:r w:rsidRPr="002C1BC4">
              <w:t>3</w:t>
            </w:r>
            <w:r w:rsidR="009B199B">
              <w:t>.3. apakšpunktā svītrot</w:t>
            </w:r>
            <w:r w:rsidR="00D107A5">
              <w:t>i vārdi</w:t>
            </w:r>
            <w:r w:rsidR="009B199B">
              <w:t xml:space="preserve"> „</w:t>
            </w:r>
            <w:r w:rsidRPr="002C1BC4">
              <w:t xml:space="preserve">vai </w:t>
            </w:r>
            <w:r w:rsidR="009B199B">
              <w:t>izglītojošās darbības uzsākšanu”</w:t>
            </w:r>
            <w:r>
              <w:t>.</w:t>
            </w:r>
          </w:p>
        </w:tc>
      </w:tr>
      <w:tr w:rsidR="002C1BC4" w:rsidRPr="002C1BC4" w14:paraId="4985A121" w14:textId="77777777" w:rsidTr="005F6D78">
        <w:tc>
          <w:tcPr>
            <w:tcW w:w="708" w:type="dxa"/>
            <w:tcBorders>
              <w:left w:val="single" w:sz="6" w:space="0" w:color="000000"/>
              <w:bottom w:val="single" w:sz="4" w:space="0" w:color="auto"/>
              <w:right w:val="single" w:sz="6" w:space="0" w:color="000000"/>
            </w:tcBorders>
          </w:tcPr>
          <w:p w14:paraId="0CF4ACBD" w14:textId="77777777" w:rsidR="002C1BC4" w:rsidRPr="002C1BC4" w:rsidRDefault="002C1BC4" w:rsidP="002C1BC4">
            <w:pPr>
              <w:pStyle w:val="naisc"/>
              <w:spacing w:before="0" w:after="0"/>
            </w:pPr>
            <w:r w:rsidRPr="002C1BC4">
              <w:lastRenderedPageBreak/>
              <w:t>3</w:t>
            </w:r>
          </w:p>
        </w:tc>
        <w:tc>
          <w:tcPr>
            <w:tcW w:w="3369" w:type="dxa"/>
            <w:gridSpan w:val="2"/>
            <w:tcBorders>
              <w:left w:val="single" w:sz="6" w:space="0" w:color="000000"/>
              <w:bottom w:val="single" w:sz="4" w:space="0" w:color="auto"/>
              <w:right w:val="single" w:sz="6" w:space="0" w:color="000000"/>
            </w:tcBorders>
          </w:tcPr>
          <w:p w14:paraId="21938343" w14:textId="77777777" w:rsidR="002C1BC4" w:rsidRDefault="002C1BC4" w:rsidP="003B4CBC">
            <w:pPr>
              <w:jc w:val="both"/>
            </w:pPr>
            <w:r w:rsidRPr="002C1BC4">
              <w:t>Noteikumu projekta 3.5.</w:t>
            </w:r>
            <w:r w:rsidR="008365BF">
              <w:t xml:space="preserve">, </w:t>
            </w:r>
            <w:r>
              <w:t>3.6.apakšpunkts</w:t>
            </w:r>
            <w:r w:rsidR="008365BF">
              <w:t xml:space="preserve"> un 4.punkts:</w:t>
            </w:r>
          </w:p>
          <w:p w14:paraId="331F6873" w14:textId="77777777" w:rsidR="008365BF" w:rsidRPr="002C1BC4" w:rsidRDefault="008365BF" w:rsidP="003B4CBC">
            <w:pPr>
              <w:jc w:val="both"/>
            </w:pPr>
          </w:p>
          <w:p w14:paraId="56F6C5B7" w14:textId="77777777" w:rsidR="002C1BC4" w:rsidRPr="002C1BC4" w:rsidRDefault="002C1BC4" w:rsidP="002C1BC4">
            <w:pPr>
              <w:jc w:val="both"/>
            </w:pPr>
            <w:r w:rsidRPr="002C1BC4">
              <w:t>3.5. informācija, ka skolas dibinātāja īpašumā, valdījumā vai lietošanā uz vismaz pieciem gadiem ir nekustamais īpašums vai tā daļa (telpu grupa) starptautiskas izglītības programmas īstenošanai un ar to saistīto darbību veikšanai, kā arī informācija par skolas telpu platību, tehnisko aprīkojumu, to atbilstību būvniecības, drošības, higiēnas prasībām;</w:t>
            </w:r>
          </w:p>
          <w:p w14:paraId="540BD153" w14:textId="77777777" w:rsidR="002C1BC4" w:rsidRPr="008365BF" w:rsidRDefault="002C1BC4" w:rsidP="008365BF">
            <w:pPr>
              <w:tabs>
                <w:tab w:val="left" w:pos="1276"/>
              </w:tabs>
              <w:jc w:val="both"/>
            </w:pPr>
            <w:r w:rsidRPr="002C1BC4">
              <w:t xml:space="preserve">3.6. informācija, ka skolā ir izglītojamo vajadzībām atbilstošs datoraprīkojums, bibliotēka, kurā nodrošināta pieeja Latvijas un starptautiskajiem elektroniskajiem literatūras un periodikas krājumiem, sporta zāle un sporta </w:t>
            </w:r>
            <w:r w:rsidRPr="008365BF">
              <w:t>laukums;</w:t>
            </w:r>
          </w:p>
          <w:p w14:paraId="646A40CE" w14:textId="77777777" w:rsidR="008365BF" w:rsidRDefault="008365BF" w:rsidP="008365BF">
            <w:pPr>
              <w:pStyle w:val="tv213"/>
              <w:shd w:val="clear" w:color="auto" w:fill="FFFFFF"/>
              <w:spacing w:before="0" w:beforeAutospacing="0" w:after="0" w:afterAutospacing="0" w:line="293" w:lineRule="atLeast"/>
              <w:jc w:val="both"/>
            </w:pPr>
          </w:p>
          <w:p w14:paraId="5B450F01" w14:textId="77777777" w:rsidR="002C1BC4" w:rsidRPr="002C1BC4" w:rsidRDefault="008365BF" w:rsidP="008365BF">
            <w:pPr>
              <w:pStyle w:val="tv213"/>
              <w:shd w:val="clear" w:color="auto" w:fill="FFFFFF"/>
              <w:spacing w:before="0" w:beforeAutospacing="0" w:after="0" w:afterAutospacing="0" w:line="293" w:lineRule="atLeast"/>
              <w:jc w:val="both"/>
            </w:pPr>
            <w:r w:rsidRPr="008365BF">
              <w:t xml:space="preserve">4. Iesniegumam pievieno </w:t>
            </w:r>
            <w:r w:rsidRPr="008365BF">
              <w:rPr>
                <w:shd w:val="clear" w:color="auto" w:fill="FFFFFF"/>
              </w:rPr>
              <w:t xml:space="preserve">skolas darbību, pārvaldību un izglītības procesa darbības pamatnoteikumus (piemēram, nolikums, statūti) </w:t>
            </w:r>
            <w:r w:rsidRPr="008365BF">
              <w:t xml:space="preserve">un dokumentus, kas apliecina iesniegumā norādīto informāciju </w:t>
            </w:r>
            <w:r w:rsidRPr="008365BF">
              <w:lastRenderedPageBreak/>
              <w:t>un atbilstību šo noteikumu 3. punkta prasībām.</w:t>
            </w:r>
          </w:p>
        </w:tc>
        <w:tc>
          <w:tcPr>
            <w:tcW w:w="4111" w:type="dxa"/>
            <w:tcBorders>
              <w:left w:val="single" w:sz="6" w:space="0" w:color="000000"/>
              <w:bottom w:val="single" w:sz="4" w:space="0" w:color="auto"/>
              <w:right w:val="single" w:sz="6" w:space="0" w:color="000000"/>
            </w:tcBorders>
          </w:tcPr>
          <w:p w14:paraId="035D6FFC" w14:textId="77777777" w:rsidR="002C1BC4" w:rsidRPr="002C1BC4" w:rsidRDefault="002C1BC4" w:rsidP="00972108">
            <w:pPr>
              <w:pStyle w:val="naisc"/>
              <w:spacing w:before="0" w:after="0"/>
              <w:jc w:val="both"/>
              <w:rPr>
                <w:b/>
              </w:rPr>
            </w:pPr>
            <w:r w:rsidRPr="002C1BC4">
              <w:rPr>
                <w:b/>
              </w:rPr>
              <w:lastRenderedPageBreak/>
              <w:t>Tieslietu ministrija:</w:t>
            </w:r>
          </w:p>
          <w:p w14:paraId="329DC920" w14:textId="77777777" w:rsidR="002C1BC4" w:rsidRPr="002C1BC4" w:rsidRDefault="008365BF" w:rsidP="00972108">
            <w:pPr>
              <w:pStyle w:val="naisc"/>
              <w:spacing w:before="0" w:after="0"/>
              <w:jc w:val="both"/>
              <w:rPr>
                <w:b/>
              </w:rPr>
            </w:pPr>
            <w:r>
              <w:t xml:space="preserve">3. (..) </w:t>
            </w:r>
            <w:r w:rsidR="002C1BC4" w:rsidRPr="002C1BC4">
              <w:t>No Starptautisko skolu likuma 4. panta otrās daļas un 5. panta otrās daļas izriet, ka iesniegumam ir jāpievieno dokumenti, kas apliecina atbilstību noteiktajām prasībām, nevis jānorāda iesniegumā attiecīgā informācija. Ņemot vērā minēto, lūdzam svītrot projekta 3.5. un 3.6. apakšpunktu, tajos ietverto regulējumu nosakot projekta 4. punktā.</w:t>
            </w:r>
          </w:p>
        </w:tc>
        <w:tc>
          <w:tcPr>
            <w:tcW w:w="3119" w:type="dxa"/>
            <w:gridSpan w:val="2"/>
            <w:tcBorders>
              <w:left w:val="single" w:sz="6" w:space="0" w:color="000000"/>
              <w:bottom w:val="single" w:sz="4" w:space="0" w:color="auto"/>
              <w:right w:val="single" w:sz="6" w:space="0" w:color="000000"/>
            </w:tcBorders>
          </w:tcPr>
          <w:p w14:paraId="6A399B67" w14:textId="77777777" w:rsidR="002C1BC4" w:rsidRPr="002C1BC4" w:rsidRDefault="008365BF" w:rsidP="00972108">
            <w:pPr>
              <w:pStyle w:val="naisc"/>
              <w:spacing w:before="0" w:after="0"/>
              <w:ind w:firstLine="34"/>
              <w:rPr>
                <w:b/>
              </w:rPr>
            </w:pPr>
            <w:r w:rsidRPr="006B2003">
              <w:rPr>
                <w:b/>
              </w:rPr>
              <w:t>Iebildums ir ņemts vērā</w:t>
            </w:r>
          </w:p>
        </w:tc>
        <w:tc>
          <w:tcPr>
            <w:tcW w:w="3685" w:type="dxa"/>
            <w:tcBorders>
              <w:top w:val="single" w:sz="4" w:space="0" w:color="auto"/>
              <w:left w:val="single" w:sz="4" w:space="0" w:color="auto"/>
              <w:bottom w:val="single" w:sz="4" w:space="0" w:color="auto"/>
            </w:tcBorders>
          </w:tcPr>
          <w:p w14:paraId="3F0BA2E6" w14:textId="3146C4D9" w:rsidR="002C1BC4" w:rsidRDefault="008365BF" w:rsidP="00972108">
            <w:pPr>
              <w:jc w:val="both"/>
            </w:pPr>
            <w:r>
              <w:t>Svītrots noteikumu projekta 3.5. un 3.6.apak</w:t>
            </w:r>
            <w:r w:rsidR="00642E14">
              <w:t>špunkts, precizēta noteikumu projekta numerācija.</w:t>
            </w:r>
          </w:p>
          <w:p w14:paraId="3C751B49" w14:textId="77777777" w:rsidR="008365BF" w:rsidRDefault="008365BF" w:rsidP="00972108">
            <w:pPr>
              <w:jc w:val="both"/>
            </w:pPr>
          </w:p>
          <w:p w14:paraId="73A48F2A" w14:textId="77777777" w:rsidR="008365BF" w:rsidRDefault="00870C87" w:rsidP="00972108">
            <w:pPr>
              <w:jc w:val="both"/>
            </w:pPr>
            <w:r>
              <w:t xml:space="preserve">Noteikumu projekta </w:t>
            </w:r>
            <w:r w:rsidR="008365BF">
              <w:t>4.punkts izteikts šādā redakcijā:</w:t>
            </w:r>
          </w:p>
          <w:p w14:paraId="0B1541B0" w14:textId="395E2826" w:rsidR="008365BF" w:rsidRPr="002C1BC4" w:rsidRDefault="008365BF" w:rsidP="009B199B">
            <w:pPr>
              <w:jc w:val="both"/>
            </w:pPr>
            <w:r>
              <w:t>„4.</w:t>
            </w:r>
            <w:r w:rsidR="009B199B">
              <w:t xml:space="preserve"> Iesniegumam pievieno </w:t>
            </w:r>
            <w:r w:rsidRPr="008365BF">
              <w:t>dokumentus,</w:t>
            </w:r>
            <w:r w:rsidR="009B199B">
              <w:t xml:space="preserve"> </w:t>
            </w:r>
            <w:r w:rsidR="009B199B" w:rsidRPr="009B199B">
              <w:t>kas apliecina iesniegumā norādīto informāciju un atbilstību Starptautisko skolu likuma 4.</w:t>
            </w:r>
            <w:r w:rsidR="009B199B">
              <w:t xml:space="preserve"> </w:t>
            </w:r>
            <w:r w:rsidR="009B199B" w:rsidRPr="009B199B">
              <w:t>panta otrajā daļā noteiktajām</w:t>
            </w:r>
            <w:r w:rsidR="009B199B">
              <w:t xml:space="preserve"> prasībām, </w:t>
            </w:r>
            <w:r w:rsidR="009B199B" w:rsidRPr="009B199B">
              <w:t>kā arī starptautiskas izglītības programmas apguves rezultātā saņemtā starptautiska izglītības dokumenta paraugu</w:t>
            </w:r>
            <w:r w:rsidR="009B199B">
              <w:t>.”</w:t>
            </w:r>
          </w:p>
        </w:tc>
      </w:tr>
      <w:tr w:rsidR="002C1BC4" w:rsidRPr="002C1BC4" w14:paraId="3C175889" w14:textId="77777777" w:rsidTr="005F6D78">
        <w:tc>
          <w:tcPr>
            <w:tcW w:w="708" w:type="dxa"/>
            <w:tcBorders>
              <w:left w:val="single" w:sz="6" w:space="0" w:color="000000"/>
              <w:bottom w:val="single" w:sz="4" w:space="0" w:color="auto"/>
              <w:right w:val="single" w:sz="6" w:space="0" w:color="000000"/>
            </w:tcBorders>
          </w:tcPr>
          <w:p w14:paraId="26833E90" w14:textId="77777777" w:rsidR="002C1BC4" w:rsidRPr="00804327" w:rsidRDefault="002C1BC4" w:rsidP="002C1BC4">
            <w:pPr>
              <w:pStyle w:val="naisc"/>
              <w:spacing w:before="0" w:after="0"/>
            </w:pPr>
            <w:r w:rsidRPr="00804327">
              <w:t>4</w:t>
            </w:r>
          </w:p>
        </w:tc>
        <w:tc>
          <w:tcPr>
            <w:tcW w:w="3369" w:type="dxa"/>
            <w:gridSpan w:val="2"/>
            <w:tcBorders>
              <w:left w:val="single" w:sz="6" w:space="0" w:color="000000"/>
              <w:bottom w:val="single" w:sz="4" w:space="0" w:color="auto"/>
              <w:right w:val="single" w:sz="6" w:space="0" w:color="000000"/>
            </w:tcBorders>
          </w:tcPr>
          <w:p w14:paraId="1403F068" w14:textId="77777777" w:rsidR="002C1BC4" w:rsidRPr="00804327" w:rsidRDefault="00804327" w:rsidP="00804327">
            <w:pPr>
              <w:jc w:val="both"/>
            </w:pPr>
            <w:r w:rsidRPr="00804327">
              <w:t xml:space="preserve">4. Iesniegumam pievieno </w:t>
            </w:r>
            <w:r w:rsidRPr="00804327">
              <w:rPr>
                <w:shd w:val="clear" w:color="auto" w:fill="FFFFFF"/>
              </w:rPr>
              <w:t xml:space="preserve">skolas darbību, pārvaldību un izglītības procesa darbības pamatnoteikumus (piemēram, nolikums, statūti) </w:t>
            </w:r>
            <w:r w:rsidRPr="00804327">
              <w:t>un dokumentus, kas apliecina iesniegumā norādīto informāciju un atbilstību šo noteikumu 3. punkta prasībām.</w:t>
            </w:r>
          </w:p>
        </w:tc>
        <w:tc>
          <w:tcPr>
            <w:tcW w:w="4111" w:type="dxa"/>
            <w:tcBorders>
              <w:left w:val="single" w:sz="6" w:space="0" w:color="000000"/>
              <w:bottom w:val="single" w:sz="4" w:space="0" w:color="auto"/>
              <w:right w:val="single" w:sz="6" w:space="0" w:color="000000"/>
            </w:tcBorders>
          </w:tcPr>
          <w:p w14:paraId="762A944E" w14:textId="77777777" w:rsidR="00804327" w:rsidRPr="00804327" w:rsidRDefault="00804327" w:rsidP="00804327">
            <w:pPr>
              <w:jc w:val="both"/>
              <w:rPr>
                <w:b/>
              </w:rPr>
            </w:pPr>
            <w:r w:rsidRPr="00804327">
              <w:rPr>
                <w:b/>
              </w:rPr>
              <w:t>Tieslietu ministrija:</w:t>
            </w:r>
          </w:p>
          <w:p w14:paraId="5A885BF6" w14:textId="77777777" w:rsidR="002C1BC4" w:rsidRPr="00804327" w:rsidRDefault="00804327" w:rsidP="00804327">
            <w:pPr>
              <w:jc w:val="both"/>
            </w:pPr>
            <w:r w:rsidRPr="00804327">
              <w:t>4. Projekta 4. punkts paredz, ka iesniegumam pievieno skolas darbību, pārvaldību un izglītības procesa darbības pamatnoteikumus (piemēram, nolikums, statūti) un dokumentus, kas apliecina iesniegumā norādīto informāciju un atbilstību projekta 3. punkta prasībām. Starptautisko skolu likuma 5. panta otrā daļa paredz, ka iesniegumam par starptautiskās skolas reģistrāciju un atļauju starptautiskas izglītības programmas īstenošanai pievieno dokumentus, kas apliecina atbilstību Starptautisko skolu likuma 4. panta prasībām. Starptautisko skolu likuma 4. panta otrā daļa paredz, kādi noteikumi savā darbībā jāievēro starptautiskajai skolai. Projekta 4. punktā minētie dokumenti neaptver visu to dokumentu apjomu, kas iesniedzams atbilstoši Starptautisko skolu likuma 4. panta otrajā daļā noteiktajam. Ņemot vērā to, ka projekta 4. punkts daļēji dublē un vienlaikus sašaurina Starptautisko skolu likuma 5. panta otrajā daļā noteikto, lūdzam to svītrot.</w:t>
            </w:r>
          </w:p>
        </w:tc>
        <w:tc>
          <w:tcPr>
            <w:tcW w:w="3119" w:type="dxa"/>
            <w:gridSpan w:val="2"/>
            <w:tcBorders>
              <w:left w:val="single" w:sz="6" w:space="0" w:color="000000"/>
              <w:bottom w:val="single" w:sz="4" w:space="0" w:color="auto"/>
              <w:right w:val="single" w:sz="6" w:space="0" w:color="000000"/>
            </w:tcBorders>
          </w:tcPr>
          <w:p w14:paraId="3C3CCE4D" w14:textId="77777777" w:rsidR="002C1BC4" w:rsidRPr="00804327" w:rsidRDefault="00804327" w:rsidP="00972108">
            <w:pPr>
              <w:pStyle w:val="naisc"/>
              <w:spacing w:before="0" w:after="0"/>
              <w:ind w:firstLine="34"/>
              <w:rPr>
                <w:b/>
              </w:rPr>
            </w:pPr>
            <w:r w:rsidRPr="00804327">
              <w:rPr>
                <w:b/>
              </w:rPr>
              <w:t>Iebildums ir ņemts vērā</w:t>
            </w:r>
          </w:p>
        </w:tc>
        <w:tc>
          <w:tcPr>
            <w:tcW w:w="3685" w:type="dxa"/>
            <w:tcBorders>
              <w:top w:val="single" w:sz="4" w:space="0" w:color="auto"/>
              <w:left w:val="single" w:sz="4" w:space="0" w:color="auto"/>
              <w:bottom w:val="single" w:sz="4" w:space="0" w:color="auto"/>
            </w:tcBorders>
          </w:tcPr>
          <w:p w14:paraId="03C322F6" w14:textId="29028645" w:rsidR="00804327" w:rsidRPr="00804327" w:rsidRDefault="00804327" w:rsidP="00804327">
            <w:pPr>
              <w:jc w:val="both"/>
            </w:pPr>
            <w:r w:rsidRPr="00804327">
              <w:t>Noteikumu proje</w:t>
            </w:r>
            <w:r w:rsidR="00395B08" w:rsidRPr="00804327">
              <w:t>k</w:t>
            </w:r>
            <w:r w:rsidRPr="00804327">
              <w:t>ta 4.punkts izteikts šādā redakcijā:</w:t>
            </w:r>
          </w:p>
          <w:p w14:paraId="7020F9AD" w14:textId="1693391B" w:rsidR="002C1BC4" w:rsidRDefault="00804327" w:rsidP="00804327">
            <w:pPr>
              <w:jc w:val="both"/>
            </w:pPr>
            <w:r w:rsidRPr="00804327">
              <w:t xml:space="preserve">„4. </w:t>
            </w:r>
            <w:r w:rsidR="009B199B">
              <w:t xml:space="preserve">Iesniegumam pievieno </w:t>
            </w:r>
            <w:r w:rsidR="009B199B" w:rsidRPr="008365BF">
              <w:t>dokumentus,</w:t>
            </w:r>
            <w:r w:rsidR="009B199B">
              <w:t xml:space="preserve"> </w:t>
            </w:r>
            <w:r w:rsidR="009B199B" w:rsidRPr="009B199B">
              <w:t>kas apliecina iesniegumā norādīto informāciju un atbilstību Starptautisko skolu likuma 4.</w:t>
            </w:r>
            <w:r w:rsidR="009B199B">
              <w:t xml:space="preserve"> </w:t>
            </w:r>
            <w:r w:rsidR="009B199B" w:rsidRPr="009B199B">
              <w:t>panta otrajā daļā noteiktajām</w:t>
            </w:r>
            <w:r w:rsidR="009B199B">
              <w:t xml:space="preserve"> prasībām, </w:t>
            </w:r>
            <w:r w:rsidR="009B199B" w:rsidRPr="009B199B">
              <w:t>kā arī starptautiskas izglītības programmas apguves rezultātā saņemtā starptautiska izglītības dokumenta paraugu</w:t>
            </w:r>
            <w:r w:rsidR="009B199B">
              <w:t>.</w:t>
            </w:r>
            <w:r w:rsidRPr="00804327">
              <w:t>”</w:t>
            </w:r>
          </w:p>
        </w:tc>
      </w:tr>
      <w:tr w:rsidR="008365BF" w:rsidRPr="00804327" w14:paraId="40A28EED" w14:textId="77777777" w:rsidTr="005F6D78">
        <w:tc>
          <w:tcPr>
            <w:tcW w:w="708" w:type="dxa"/>
            <w:tcBorders>
              <w:left w:val="single" w:sz="6" w:space="0" w:color="000000"/>
              <w:bottom w:val="single" w:sz="4" w:space="0" w:color="auto"/>
              <w:right w:val="single" w:sz="6" w:space="0" w:color="000000"/>
            </w:tcBorders>
          </w:tcPr>
          <w:p w14:paraId="66AC4ED1" w14:textId="77777777" w:rsidR="008365BF" w:rsidRPr="00804327" w:rsidRDefault="008365BF" w:rsidP="002C1BC4">
            <w:pPr>
              <w:pStyle w:val="naisc"/>
              <w:spacing w:before="0" w:after="0"/>
            </w:pPr>
            <w:r w:rsidRPr="00804327">
              <w:t>5</w:t>
            </w:r>
          </w:p>
        </w:tc>
        <w:tc>
          <w:tcPr>
            <w:tcW w:w="3369" w:type="dxa"/>
            <w:gridSpan w:val="2"/>
            <w:tcBorders>
              <w:left w:val="single" w:sz="6" w:space="0" w:color="000000"/>
              <w:bottom w:val="single" w:sz="4" w:space="0" w:color="auto"/>
              <w:right w:val="single" w:sz="6" w:space="0" w:color="000000"/>
            </w:tcBorders>
          </w:tcPr>
          <w:p w14:paraId="7B5899F7" w14:textId="77777777" w:rsidR="008365BF" w:rsidRPr="00804327" w:rsidRDefault="00804327" w:rsidP="003B4CBC">
            <w:pPr>
              <w:jc w:val="both"/>
            </w:pPr>
            <w:r w:rsidRPr="00804327">
              <w:t>Noteikumu projekta</w:t>
            </w:r>
            <w:r>
              <w:t xml:space="preserve"> 5.</w:t>
            </w:r>
            <w:r w:rsidR="00C95BE7">
              <w:t xml:space="preserve"> un 10.</w:t>
            </w:r>
            <w:r>
              <w:t>punkts:</w:t>
            </w:r>
          </w:p>
          <w:p w14:paraId="1117841B" w14:textId="77777777" w:rsidR="00804327" w:rsidRPr="00804327" w:rsidRDefault="00804327" w:rsidP="00804327">
            <w:pPr>
              <w:ind w:firstLine="709"/>
              <w:jc w:val="both"/>
            </w:pPr>
            <w:r w:rsidRPr="00804327">
              <w:t xml:space="preserve">5. Dienests pēc iesnieguma saņemšanas izvērtē </w:t>
            </w:r>
            <w:r w:rsidRPr="00804327">
              <w:lastRenderedPageBreak/>
              <w:t>skolas iesniegtos dokumentus un izdara ierakstu Valsts izglītības informācijas sistēmā (turpmāk – sistēma) par:</w:t>
            </w:r>
          </w:p>
          <w:p w14:paraId="4E33BE86" w14:textId="77777777" w:rsidR="00804327" w:rsidRPr="00804327" w:rsidRDefault="00804327" w:rsidP="00804327">
            <w:pPr>
              <w:ind w:firstLine="709"/>
              <w:jc w:val="both"/>
            </w:pPr>
            <w:r w:rsidRPr="00804327">
              <w:t>5.1. skolu, ievadot reģistrā ziņas atbilstoši šo noteikumu 3. punktā noteiktajam;</w:t>
            </w:r>
          </w:p>
          <w:p w14:paraId="3220F5CB" w14:textId="77777777" w:rsidR="00804327" w:rsidRPr="00804327" w:rsidRDefault="00804327" w:rsidP="00804327">
            <w:pPr>
              <w:ind w:firstLine="709"/>
              <w:jc w:val="both"/>
            </w:pPr>
            <w:r w:rsidRPr="00804327">
              <w:t>5.2. izsniegto sākotnējo atļauju starptautiskas izglītības programmas īstenošanai (turpmāk – sākotnējā atļauja);</w:t>
            </w:r>
          </w:p>
          <w:p w14:paraId="358241CA" w14:textId="77777777" w:rsidR="00804327" w:rsidRDefault="00804327" w:rsidP="00804327">
            <w:pPr>
              <w:ind w:firstLine="709"/>
              <w:jc w:val="both"/>
            </w:pPr>
            <w:r w:rsidRPr="00804327">
              <w:t>5.3. apstiprināto mācību priekšmeta “Latvijas mācība” programmu.</w:t>
            </w:r>
          </w:p>
          <w:p w14:paraId="6122C270" w14:textId="77777777" w:rsidR="00C95BE7" w:rsidRPr="00C95BE7" w:rsidRDefault="00C95BE7" w:rsidP="00804327">
            <w:pPr>
              <w:ind w:firstLine="709"/>
              <w:jc w:val="both"/>
            </w:pPr>
          </w:p>
          <w:p w14:paraId="0D8A3DA6" w14:textId="77777777" w:rsidR="00C95BE7" w:rsidRPr="00C95BE7" w:rsidRDefault="00C95BE7" w:rsidP="00C95BE7">
            <w:pPr>
              <w:ind w:firstLine="709"/>
              <w:jc w:val="both"/>
            </w:pPr>
            <w:r w:rsidRPr="00C95BE7">
              <w:t xml:space="preserve">10. Gada laikā no šo noteikumu 5.2. apakšpunktā minētā ieraksta izdarīšanas skola dienestam iesniedz dokumentus, kas apliecina starptautiskas izglītības programmas atzīšanu attiecīgajā valstī vai atzinumu no Eiropas skolu augstākās valdes vai Starptautiskā bakalaurāta organizācijas, kā arī informāciju par mācību priekšmeta “Latvijas mācība” īstenošanu, par ko dienesta atbildīgā amatpersona mēneša laikā izdara ierakstu sistēmā, norādot starptautiskas izglītības programmas nosaukumu valsts valodā un </w:t>
            </w:r>
            <w:r w:rsidRPr="00C95BE7">
              <w:lastRenderedPageBreak/>
              <w:t>oriģinālvalodā, kā arī katrai skolas īstenotajai starptautiskajai izglītības programmai atbilstoši šo noteikumu 7. pielikumam norāda attiecīgu Latvijas Republikas vispārējās izglītības pakāpi un veidu.</w:t>
            </w:r>
          </w:p>
          <w:p w14:paraId="0B6BBF8E" w14:textId="77777777" w:rsidR="00C95BE7" w:rsidRPr="00804327" w:rsidRDefault="00C95BE7" w:rsidP="00804327">
            <w:pPr>
              <w:ind w:firstLine="709"/>
              <w:jc w:val="both"/>
            </w:pPr>
          </w:p>
        </w:tc>
        <w:tc>
          <w:tcPr>
            <w:tcW w:w="4111" w:type="dxa"/>
            <w:tcBorders>
              <w:left w:val="single" w:sz="6" w:space="0" w:color="000000"/>
              <w:bottom w:val="single" w:sz="4" w:space="0" w:color="auto"/>
              <w:right w:val="single" w:sz="6" w:space="0" w:color="000000"/>
            </w:tcBorders>
          </w:tcPr>
          <w:p w14:paraId="3FA0718B" w14:textId="77777777" w:rsidR="00804327" w:rsidRPr="00804327" w:rsidRDefault="00804327" w:rsidP="00804327">
            <w:pPr>
              <w:jc w:val="both"/>
              <w:rPr>
                <w:b/>
              </w:rPr>
            </w:pPr>
            <w:r w:rsidRPr="00804327">
              <w:rPr>
                <w:b/>
              </w:rPr>
              <w:lastRenderedPageBreak/>
              <w:t>Tieslietu ministrija:</w:t>
            </w:r>
          </w:p>
          <w:p w14:paraId="0930BBDD" w14:textId="77777777" w:rsidR="00127863" w:rsidRDefault="00804327" w:rsidP="00804327">
            <w:pPr>
              <w:jc w:val="both"/>
            </w:pPr>
            <w:r>
              <w:t xml:space="preserve">5. (..) </w:t>
            </w:r>
          </w:p>
          <w:p w14:paraId="2DA3C303" w14:textId="77777777" w:rsidR="00804327" w:rsidRDefault="00804327" w:rsidP="00127863">
            <w:pPr>
              <w:ind w:firstLine="601"/>
              <w:jc w:val="both"/>
            </w:pPr>
            <w:r w:rsidRPr="00A715E4">
              <w:t xml:space="preserve">5.1. Projekta 5.1. apakšpunkts paredz, ka Izglītības kvalitātes valsts </w:t>
            </w:r>
            <w:r w:rsidRPr="00A715E4">
              <w:lastRenderedPageBreak/>
              <w:t>dienests pēc iesnieguma saņemšanas izvērtē starptautiskās skolas iesniegtos dokumentus un izdara ierakstu Valsts izglītības informācijas sistēmā par starptautisko skolu, ievadot Izglītības iestāžu reģistrā ziņas atbilstoši projekta 3. punktā noteiktajam. Vēršam uzmanību, ka Ministru kabineta 2019. gada 25. jūnija noteikumu Nr. 276 "Valsts izglītības informācijas sistēmas noteikumi" (turpmāk – sistēmas noteikumi) 7. punkts paredz, kādu informāciju par izglītības iestādi ievada Valsts izglītības informācijas sistēmā</w:t>
            </w:r>
            <w:r w:rsidRPr="00F07847">
              <w:t xml:space="preserve">. Ministru kabineta noteikumu projekta "Grozījumi Ministru kabineta 2019. gada 25. jūnija noteikumos Nr. 276 "Valsts izglītības informācijas sistēmas noteikumi"" (VSS-1051) 1.6. apakšpunkts paredz papildināt sistēmas noteikumu 7.2. apakšpunkta ievaddaļu, nosakot, ka tajā minēto informāciju neievada attiecībā uz starptautiskām skolām. Ņemot vērā minēto, par starptautiskām skolām Valsts izglītības informācijas sistēmā būs jāievada sistēmas noteikumu 7. punktā noteiktā informācija, izņemot sistēmas noteikumu 7.2. apakšpunktā noteikto informāciju. Līdz ar to par starptautiskām skolām Valsts izglītības informācijas sistēmā būs jāievada gan sistēmas noteikumu 7. punktā noteiktā </w:t>
            </w:r>
            <w:r w:rsidRPr="00F07847">
              <w:lastRenderedPageBreak/>
              <w:t>informācija, gan projekta 3. punktā noteiktā informācija. Projekta 3. punktā ietvertā informācija atšķiras no sistēmas noteikumu 7. punktā noteiktās informācijas. Projekta sākotnējās ietekmes novērtējuma ziņojumā (turpmāk – anotācija) nav skaidrots, kāpēc par starptautiskām skolām norādāma arī projekta 3. punktā noteiktā informācija. Ņemot vērā minēto, lūdzam izvērtēt iespēju precizēt projekta 5.1. apakšpunktu, kā arī papildināt anotāciju ar attiecīgu skaidrojumu.</w:t>
            </w:r>
          </w:p>
          <w:p w14:paraId="7E7D06A1" w14:textId="77777777" w:rsidR="008365BF" w:rsidRDefault="00804327" w:rsidP="00804327">
            <w:pPr>
              <w:pStyle w:val="naisc"/>
              <w:spacing w:before="0" w:after="0"/>
              <w:jc w:val="both"/>
            </w:pPr>
            <w:r>
              <w:tab/>
              <w:t xml:space="preserve">5.2. Projekta 5.2. apakšpunkts paredz, ka Izglītības kvalitātes valsts dienests izdara ierakstu Valsts izglītības informācijas sistēmā par </w:t>
            </w:r>
            <w:r w:rsidRPr="007B4931">
              <w:t>izsniegto sākotnējo atļauju starptautiskas izglītības programmas īstenošanai</w:t>
            </w:r>
            <w:r>
              <w:t xml:space="preserve">. Vēršam uzmanību, ka Starptautisko skolu likuma 13. panta pirmās daļas 7. punkts paredz, ka Izglītības kvalitātes valsts dienests </w:t>
            </w:r>
            <w:r w:rsidRPr="00433476">
              <w:t>ievada Valsts izglītības informācijas sistēmā informāciju par starptautisku izglītības programmu īstenošanai izsniegtajām atļaujām, to anulēšanu un apturēšanu.</w:t>
            </w:r>
            <w:r>
              <w:t xml:space="preserve"> Ņemot vērā minēto, lūdzam svītrot projekta 5.2. apakšpunktu. Vienlaikus aicinām precizēt projekta 10. punktā noteikto.</w:t>
            </w:r>
            <w:r w:rsidR="00B018DF">
              <w:t xml:space="preserve"> (..)</w:t>
            </w:r>
          </w:p>
          <w:p w14:paraId="1D7445B4" w14:textId="77777777" w:rsidR="00B018DF" w:rsidRPr="00804327" w:rsidRDefault="00B018DF" w:rsidP="00804327">
            <w:pPr>
              <w:pStyle w:val="naisc"/>
              <w:spacing w:before="0" w:after="0"/>
              <w:jc w:val="both"/>
              <w:rPr>
                <w:b/>
              </w:rPr>
            </w:pPr>
            <w:r>
              <w:t xml:space="preserve">9. (..) Vēršam uzmanību, ka projekta 10. punktā noteiktais daļā par Izglītības kvalitātes valsts dienestam </w:t>
            </w:r>
            <w:r>
              <w:lastRenderedPageBreak/>
              <w:t>iesniedzamajiem dokumentiem dublē Starptautisko skolu likuma 5. panta ceturto daļu. Savukārt projekta 10. punktā noteiktais daļā par ieraksta izdarīšanu Valsts izglītības informācijas sistēmā mēneša laikā gan dublē, gan ir pretrunā Starptautisko skolu likuma 5. panta piektajā daļā noteiktajam. Ņemot vērā minēto, lūdzam precizēt projekta 10. punktu.</w:t>
            </w:r>
          </w:p>
        </w:tc>
        <w:tc>
          <w:tcPr>
            <w:tcW w:w="3119" w:type="dxa"/>
            <w:gridSpan w:val="2"/>
            <w:tcBorders>
              <w:left w:val="single" w:sz="6" w:space="0" w:color="000000"/>
              <w:bottom w:val="single" w:sz="4" w:space="0" w:color="auto"/>
              <w:right w:val="single" w:sz="6" w:space="0" w:color="000000"/>
            </w:tcBorders>
          </w:tcPr>
          <w:p w14:paraId="10A2BD92" w14:textId="77777777" w:rsidR="008365BF" w:rsidRPr="00804327" w:rsidRDefault="00804327" w:rsidP="00972108">
            <w:pPr>
              <w:pStyle w:val="naisc"/>
              <w:spacing w:before="0" w:after="0"/>
              <w:ind w:firstLine="34"/>
            </w:pPr>
            <w:r w:rsidRPr="00804327">
              <w:rPr>
                <w:b/>
              </w:rPr>
              <w:lastRenderedPageBreak/>
              <w:t>Iebildums ir ņemts vērā</w:t>
            </w:r>
          </w:p>
        </w:tc>
        <w:tc>
          <w:tcPr>
            <w:tcW w:w="3685" w:type="dxa"/>
            <w:tcBorders>
              <w:top w:val="single" w:sz="4" w:space="0" w:color="auto"/>
              <w:left w:val="single" w:sz="4" w:space="0" w:color="auto"/>
              <w:bottom w:val="single" w:sz="4" w:space="0" w:color="auto"/>
            </w:tcBorders>
          </w:tcPr>
          <w:p w14:paraId="4E4F3FD6" w14:textId="77777777" w:rsidR="00127863" w:rsidRPr="00393F5D" w:rsidRDefault="00127863" w:rsidP="00C95BE7">
            <w:pPr>
              <w:jc w:val="both"/>
            </w:pPr>
            <w:r w:rsidRPr="00393F5D">
              <w:t>Noteikumu projekta 5.</w:t>
            </w:r>
            <w:r w:rsidR="00C95BE7" w:rsidRPr="00393F5D">
              <w:t xml:space="preserve"> un 10.</w:t>
            </w:r>
            <w:r w:rsidRPr="00393F5D">
              <w:t>punkts izteikts šādā redakcijā:</w:t>
            </w:r>
          </w:p>
          <w:p w14:paraId="5150DE9D" w14:textId="77777777" w:rsidR="00127863" w:rsidRPr="00393F5D" w:rsidRDefault="00127863" w:rsidP="00127863">
            <w:pPr>
              <w:jc w:val="both"/>
            </w:pPr>
            <w:r w:rsidRPr="00393F5D">
              <w:t xml:space="preserve">„5. Dienests pēc iesnieguma saņemšanas izvērtē skolas </w:t>
            </w:r>
            <w:r w:rsidRPr="00393F5D">
              <w:lastRenderedPageBreak/>
              <w:t>iesniegtos dokumentus un izdara ierakstu Valsts izglītības informācijas sistēmā (turpmāk – sistēma) par:</w:t>
            </w:r>
          </w:p>
          <w:p w14:paraId="26792020" w14:textId="77777777" w:rsidR="00127863" w:rsidRPr="00393F5D" w:rsidRDefault="00127863" w:rsidP="00127863">
            <w:pPr>
              <w:ind w:firstLine="709"/>
              <w:jc w:val="both"/>
            </w:pPr>
            <w:r w:rsidRPr="00393F5D">
              <w:t>5.1. skolu, ievadot reģistrā ziņas atbilstoši normatīvajiem aktiem par sistēmas saturu, uzturēšanas un aktualizācijas kārtību;</w:t>
            </w:r>
          </w:p>
          <w:p w14:paraId="0FD24578" w14:textId="77777777" w:rsidR="008365BF" w:rsidRPr="00393F5D" w:rsidRDefault="00127863" w:rsidP="00127863">
            <w:pPr>
              <w:ind w:firstLine="709"/>
              <w:jc w:val="both"/>
            </w:pPr>
            <w:r w:rsidRPr="00393F5D">
              <w:t>5.</w:t>
            </w:r>
            <w:r w:rsidR="00C95BE7" w:rsidRPr="00393F5D">
              <w:t>2</w:t>
            </w:r>
            <w:r w:rsidRPr="00393F5D">
              <w:t>. apstiprināto mācību priekšmeta “Latvijas mācība” programmu.</w:t>
            </w:r>
          </w:p>
          <w:p w14:paraId="10BFB7E8" w14:textId="77777777" w:rsidR="00C95BE7" w:rsidRPr="00393F5D" w:rsidRDefault="00C95BE7" w:rsidP="00127863">
            <w:pPr>
              <w:ind w:firstLine="709"/>
              <w:jc w:val="both"/>
            </w:pPr>
          </w:p>
          <w:p w14:paraId="25FEF24F" w14:textId="579B0C81" w:rsidR="00127863" w:rsidRPr="00393F5D" w:rsidRDefault="00C95BE7" w:rsidP="00A43149">
            <w:pPr>
              <w:jc w:val="both"/>
            </w:pPr>
            <w:r w:rsidRPr="00456E0B">
              <w:t>10. Gada laikā no ieraksta izdarīšanas par izsniegto sākotnējo atļauju starptautiskas izglītības programmas īstenošanai skola</w:t>
            </w:r>
            <w:r w:rsidR="00B25BBF" w:rsidRPr="00456E0B">
              <w:t xml:space="preserve"> dienestam iesniedz dokumentus atbilstoši Starptauti</w:t>
            </w:r>
            <w:r w:rsidR="00395B08" w:rsidRPr="00456E0B">
              <w:t>s</w:t>
            </w:r>
            <w:r w:rsidR="00B25BBF" w:rsidRPr="00456E0B">
              <w:t>ko skolu likuma 5.</w:t>
            </w:r>
            <w:r w:rsidR="00A43149">
              <w:t xml:space="preserve"> </w:t>
            </w:r>
            <w:r w:rsidR="00B25BBF" w:rsidRPr="00456E0B">
              <w:t>panta ceturtajā daļā noteiktajam</w:t>
            </w:r>
            <w:r w:rsidRPr="00456E0B">
              <w:t xml:space="preserve">, kā arī informāciju par mācību priekšmeta “Latvijas mācība” </w:t>
            </w:r>
            <w:r w:rsidR="00B25BBF" w:rsidRPr="00456E0B">
              <w:t>īstenošanu</w:t>
            </w:r>
            <w:r w:rsidR="001B169B" w:rsidRPr="00456E0B">
              <w:t>. Dienests izsniedz atļauju atbilstoši Starptautisko skolu likuma 5.</w:t>
            </w:r>
            <w:r w:rsidR="00A43149">
              <w:t xml:space="preserve"> </w:t>
            </w:r>
            <w:r w:rsidR="001B169B" w:rsidRPr="00456E0B">
              <w:t>panta piektajā daļā noteiktajam, vienlaikus izdarot attiecīgu ierakstu sistēmā.”</w:t>
            </w:r>
            <w:r w:rsidR="001B169B">
              <w:t xml:space="preserve"> </w:t>
            </w:r>
          </w:p>
        </w:tc>
      </w:tr>
      <w:tr w:rsidR="008365BF" w:rsidRPr="00804327" w14:paraId="63DEC78F" w14:textId="77777777" w:rsidTr="005F6D78">
        <w:tc>
          <w:tcPr>
            <w:tcW w:w="708" w:type="dxa"/>
            <w:tcBorders>
              <w:left w:val="single" w:sz="6" w:space="0" w:color="000000"/>
              <w:bottom w:val="single" w:sz="4" w:space="0" w:color="auto"/>
              <w:right w:val="single" w:sz="6" w:space="0" w:color="000000"/>
            </w:tcBorders>
          </w:tcPr>
          <w:p w14:paraId="3751E5DA" w14:textId="77777777" w:rsidR="008365BF" w:rsidRPr="00804327" w:rsidRDefault="008365BF" w:rsidP="00393F5D">
            <w:pPr>
              <w:pStyle w:val="naisc"/>
              <w:spacing w:before="0" w:after="0"/>
              <w:jc w:val="both"/>
            </w:pPr>
            <w:r w:rsidRPr="00804327">
              <w:lastRenderedPageBreak/>
              <w:t>6</w:t>
            </w:r>
          </w:p>
        </w:tc>
        <w:tc>
          <w:tcPr>
            <w:tcW w:w="3369" w:type="dxa"/>
            <w:gridSpan w:val="2"/>
            <w:tcBorders>
              <w:left w:val="single" w:sz="6" w:space="0" w:color="000000"/>
              <w:bottom w:val="single" w:sz="4" w:space="0" w:color="auto"/>
              <w:right w:val="single" w:sz="6" w:space="0" w:color="000000"/>
            </w:tcBorders>
          </w:tcPr>
          <w:p w14:paraId="5BEBA82C" w14:textId="77777777" w:rsidR="00393F5D" w:rsidRPr="00393F5D" w:rsidRDefault="00393F5D" w:rsidP="00393F5D">
            <w:pPr>
              <w:jc w:val="both"/>
            </w:pPr>
            <w:r w:rsidRPr="00393F5D">
              <w:t>Noteikumu projekta 6.punkts:</w:t>
            </w:r>
          </w:p>
          <w:p w14:paraId="7A9F80DD" w14:textId="77777777" w:rsidR="00393F5D" w:rsidRPr="00393F5D" w:rsidRDefault="00393F5D" w:rsidP="00393F5D">
            <w:pPr>
              <w:jc w:val="both"/>
            </w:pPr>
            <w:r w:rsidRPr="00393F5D">
              <w:t>6. Skola par šo noteikumu 5. punktā minētiem ierakstiem no sistēmas saņem elektronisku paziņojumu.</w:t>
            </w:r>
          </w:p>
          <w:p w14:paraId="541F992B" w14:textId="77777777" w:rsidR="008365BF" w:rsidRPr="00804327" w:rsidRDefault="008365BF" w:rsidP="00393F5D">
            <w:pPr>
              <w:jc w:val="both"/>
            </w:pPr>
          </w:p>
        </w:tc>
        <w:tc>
          <w:tcPr>
            <w:tcW w:w="4111" w:type="dxa"/>
            <w:tcBorders>
              <w:left w:val="single" w:sz="6" w:space="0" w:color="000000"/>
              <w:bottom w:val="single" w:sz="4" w:space="0" w:color="auto"/>
              <w:right w:val="single" w:sz="6" w:space="0" w:color="000000"/>
            </w:tcBorders>
          </w:tcPr>
          <w:p w14:paraId="5B43DC43" w14:textId="77777777" w:rsidR="008365BF" w:rsidRDefault="00804327" w:rsidP="00393F5D">
            <w:pPr>
              <w:jc w:val="both"/>
              <w:rPr>
                <w:b/>
              </w:rPr>
            </w:pPr>
            <w:r w:rsidRPr="00804327">
              <w:rPr>
                <w:b/>
              </w:rPr>
              <w:t>Tieslietu ministrija:</w:t>
            </w:r>
          </w:p>
          <w:p w14:paraId="5565E7C8" w14:textId="77777777" w:rsidR="00804327" w:rsidRPr="00804327" w:rsidRDefault="00393F5D" w:rsidP="00393F5D">
            <w:pPr>
              <w:jc w:val="both"/>
            </w:pPr>
            <w:r>
              <w:t>6. Projekta 6. punkts paredz, ka starptautiskā skola par projekta 5. </w:t>
            </w:r>
            <w:r w:rsidRPr="00433476">
              <w:t>punktā minētiem ierakstiem no sistēmas saņem elektronisku paziņojumu</w:t>
            </w:r>
            <w:r>
              <w:t>. Ņemot vērā projekta 5. punktā nepieciešamās izmaiņas, lūdzam precizēt projekta 6. punktu, skaidri norādot, par kādu ziņu ievadīšanu Valsts izglītības informācijas sistēmā starptautiskā skola saņems elektronisku paziņojumu.</w:t>
            </w:r>
          </w:p>
        </w:tc>
        <w:tc>
          <w:tcPr>
            <w:tcW w:w="3119" w:type="dxa"/>
            <w:gridSpan w:val="2"/>
            <w:tcBorders>
              <w:left w:val="single" w:sz="6" w:space="0" w:color="000000"/>
              <w:bottom w:val="single" w:sz="4" w:space="0" w:color="auto"/>
              <w:right w:val="single" w:sz="6" w:space="0" w:color="000000"/>
            </w:tcBorders>
          </w:tcPr>
          <w:p w14:paraId="4179BDA5" w14:textId="77777777" w:rsidR="008365BF" w:rsidRPr="00804327" w:rsidRDefault="00463387" w:rsidP="00393F5D">
            <w:pPr>
              <w:pStyle w:val="naisc"/>
              <w:spacing w:before="0" w:after="0"/>
              <w:ind w:firstLine="34"/>
              <w:jc w:val="both"/>
              <w:rPr>
                <w:b/>
              </w:rPr>
            </w:pPr>
            <w:r w:rsidRPr="00804327">
              <w:rPr>
                <w:b/>
              </w:rPr>
              <w:t>Iebildums ir ņemts vērā</w:t>
            </w:r>
          </w:p>
        </w:tc>
        <w:tc>
          <w:tcPr>
            <w:tcW w:w="3685" w:type="dxa"/>
            <w:tcBorders>
              <w:top w:val="single" w:sz="4" w:space="0" w:color="auto"/>
              <w:left w:val="single" w:sz="4" w:space="0" w:color="auto"/>
              <w:bottom w:val="single" w:sz="4" w:space="0" w:color="auto"/>
            </w:tcBorders>
          </w:tcPr>
          <w:p w14:paraId="766D428C" w14:textId="77777777" w:rsidR="008365BF" w:rsidRPr="00393F5D" w:rsidRDefault="00393F5D" w:rsidP="00393F5D">
            <w:pPr>
              <w:jc w:val="both"/>
            </w:pPr>
            <w:r w:rsidRPr="00393F5D">
              <w:t>Noteikumu projekta 6.punkts izteikts šādā redakcijā:</w:t>
            </w:r>
          </w:p>
          <w:p w14:paraId="589EEC5E" w14:textId="77777777" w:rsidR="00393F5D" w:rsidRPr="00393F5D" w:rsidRDefault="00393F5D" w:rsidP="00463387">
            <w:pPr>
              <w:jc w:val="both"/>
            </w:pPr>
            <w:r>
              <w:t>„</w:t>
            </w:r>
            <w:r w:rsidRPr="00393F5D">
              <w:t>6. Skola par šo noteikumu 5. punktā un Starptautisko skolu likuma 13. panta pirmās daļas 7. punktā minētiem</w:t>
            </w:r>
            <w:r>
              <w:t xml:space="preserve"> ierakstiem </w:t>
            </w:r>
            <w:r w:rsidRPr="00393F5D">
              <w:t>no sistēmas saņem elektronisku paziņojumu.</w:t>
            </w:r>
            <w:r>
              <w:t xml:space="preserve">” </w:t>
            </w:r>
          </w:p>
        </w:tc>
      </w:tr>
      <w:tr w:rsidR="00463387" w:rsidRPr="00804327" w14:paraId="1C4CE31E" w14:textId="77777777" w:rsidTr="005F6D78">
        <w:tc>
          <w:tcPr>
            <w:tcW w:w="708" w:type="dxa"/>
            <w:tcBorders>
              <w:left w:val="single" w:sz="6" w:space="0" w:color="000000"/>
              <w:bottom w:val="single" w:sz="4" w:space="0" w:color="auto"/>
              <w:right w:val="single" w:sz="6" w:space="0" w:color="000000"/>
            </w:tcBorders>
          </w:tcPr>
          <w:p w14:paraId="749AAAFD" w14:textId="77777777" w:rsidR="00463387" w:rsidRPr="00804327" w:rsidRDefault="00463387" w:rsidP="002C1BC4">
            <w:pPr>
              <w:pStyle w:val="naisc"/>
              <w:spacing w:before="0" w:after="0"/>
            </w:pPr>
            <w:r w:rsidRPr="00804327">
              <w:t>7</w:t>
            </w:r>
          </w:p>
        </w:tc>
        <w:tc>
          <w:tcPr>
            <w:tcW w:w="3369" w:type="dxa"/>
            <w:gridSpan w:val="2"/>
            <w:tcBorders>
              <w:left w:val="single" w:sz="6" w:space="0" w:color="000000"/>
              <w:bottom w:val="single" w:sz="4" w:space="0" w:color="auto"/>
              <w:right w:val="single" w:sz="6" w:space="0" w:color="000000"/>
            </w:tcBorders>
          </w:tcPr>
          <w:p w14:paraId="6C9E9748" w14:textId="77777777" w:rsidR="00463387" w:rsidRPr="00463387" w:rsidRDefault="00463387" w:rsidP="003B4CBC">
            <w:pPr>
              <w:jc w:val="both"/>
            </w:pPr>
            <w:r w:rsidRPr="00463387">
              <w:t>Noteikumu projekta 8.punkts:</w:t>
            </w:r>
          </w:p>
          <w:p w14:paraId="1B1E8A3D" w14:textId="77777777" w:rsidR="00463387" w:rsidRPr="00804327" w:rsidRDefault="00463387" w:rsidP="003B4CBC">
            <w:pPr>
              <w:jc w:val="both"/>
            </w:pPr>
            <w:r w:rsidRPr="00463387">
              <w:t xml:space="preserve">8. Ja skola nav sniegusi papildu informāciju vai, izvērtējot iesniegto papildu informāciju, dienests konstatē, ka skola neatbilst šo noteikumu 3. punktā noteiktajām prasībām, vai iesniegtā papildu informācija neļauj izvērtēt mācību priekšmeta “Latvijas mācība” programmas atbilstību šo noteikumu 24. punktā </w:t>
            </w:r>
            <w:r w:rsidRPr="00463387">
              <w:lastRenderedPageBreak/>
              <w:t>minētajiem kritērijiem, dienests sagatavo un nosūta skolai lēmumu par reģistrācijas atteikumu reģistrā, tajā iekļaujot lēmumu par mācību priekšmeta “Latvijas mācība” programmas apstiprināšanas atteikumu.</w:t>
            </w:r>
          </w:p>
        </w:tc>
        <w:tc>
          <w:tcPr>
            <w:tcW w:w="4111" w:type="dxa"/>
            <w:tcBorders>
              <w:left w:val="single" w:sz="6" w:space="0" w:color="000000"/>
              <w:bottom w:val="single" w:sz="4" w:space="0" w:color="auto"/>
              <w:right w:val="single" w:sz="6" w:space="0" w:color="000000"/>
            </w:tcBorders>
          </w:tcPr>
          <w:p w14:paraId="7DA9FAFB" w14:textId="77777777" w:rsidR="00463387" w:rsidRPr="00804327" w:rsidRDefault="00463387" w:rsidP="00804327">
            <w:pPr>
              <w:jc w:val="both"/>
              <w:rPr>
                <w:b/>
              </w:rPr>
            </w:pPr>
            <w:r w:rsidRPr="00804327">
              <w:rPr>
                <w:b/>
              </w:rPr>
              <w:lastRenderedPageBreak/>
              <w:t>Tieslietu ministrija:</w:t>
            </w:r>
          </w:p>
          <w:p w14:paraId="7D0E718E" w14:textId="77777777" w:rsidR="00463387" w:rsidRPr="00463387" w:rsidRDefault="00463387" w:rsidP="00463387">
            <w:pPr>
              <w:jc w:val="both"/>
            </w:pPr>
            <w:r w:rsidRPr="00463387">
              <w:t>7. (..) Vēršam uzmanību, ka saskaņā ar Starptautisko skolu likuma 5. panta trešajā daļā noteikto lēmumu</w:t>
            </w:r>
            <w:r>
              <w:t xml:space="preserve"> par starptautiskās skolas reģistrācijas atteikumu pieņem, ja starptautiskā skola neatbilst Starptautisko skolu likuma 4. panta prasībām. Vienlaikus norādām, ka saskaņā ar Administratīvā procesa likuma 70. panta otrās daļas pirmajā teikumā noteikto adresātam administratīvo aktu paziņo, nevis nosūta. </w:t>
            </w:r>
            <w:r>
              <w:lastRenderedPageBreak/>
              <w:t>Ņemot vērā minēto, lūdzam precizēt projekta 8. punktu.</w:t>
            </w:r>
          </w:p>
        </w:tc>
        <w:tc>
          <w:tcPr>
            <w:tcW w:w="3119" w:type="dxa"/>
            <w:gridSpan w:val="2"/>
            <w:tcBorders>
              <w:left w:val="single" w:sz="6" w:space="0" w:color="000000"/>
              <w:bottom w:val="single" w:sz="4" w:space="0" w:color="auto"/>
              <w:right w:val="single" w:sz="6" w:space="0" w:color="000000"/>
            </w:tcBorders>
          </w:tcPr>
          <w:p w14:paraId="2E2756E3" w14:textId="77777777" w:rsidR="00463387" w:rsidRPr="00804327" w:rsidRDefault="00463387" w:rsidP="00972108">
            <w:pPr>
              <w:pStyle w:val="naisc"/>
              <w:spacing w:before="0" w:after="0"/>
              <w:ind w:firstLine="34"/>
              <w:rPr>
                <w:b/>
              </w:rPr>
            </w:pPr>
            <w:r w:rsidRPr="00804327">
              <w:rPr>
                <w:b/>
              </w:rPr>
              <w:lastRenderedPageBreak/>
              <w:t>Iebildums ir ņemts vērā</w:t>
            </w:r>
          </w:p>
        </w:tc>
        <w:tc>
          <w:tcPr>
            <w:tcW w:w="3685" w:type="dxa"/>
            <w:tcBorders>
              <w:top w:val="single" w:sz="4" w:space="0" w:color="auto"/>
              <w:left w:val="single" w:sz="4" w:space="0" w:color="auto"/>
              <w:bottom w:val="single" w:sz="4" w:space="0" w:color="auto"/>
            </w:tcBorders>
          </w:tcPr>
          <w:p w14:paraId="363D1782" w14:textId="77777777" w:rsidR="00463387" w:rsidRPr="00463387" w:rsidRDefault="00463387" w:rsidP="00972108">
            <w:pPr>
              <w:jc w:val="both"/>
            </w:pPr>
            <w:r w:rsidRPr="00463387">
              <w:t>Noteikumu projekta 8.punkts</w:t>
            </w:r>
            <w:r>
              <w:t xml:space="preserve"> izteikts šādā redakcijā</w:t>
            </w:r>
            <w:r w:rsidRPr="00463387">
              <w:t>:</w:t>
            </w:r>
          </w:p>
          <w:p w14:paraId="60BBB648" w14:textId="28F02656" w:rsidR="00463387" w:rsidRPr="00804327" w:rsidRDefault="00A43149" w:rsidP="00463387">
            <w:pPr>
              <w:jc w:val="both"/>
            </w:pPr>
            <w:r>
              <w:t>„</w:t>
            </w:r>
            <w:r w:rsidR="00463387" w:rsidRPr="00463387">
              <w:t xml:space="preserve">8. Ja skola nav sniegusi papildu informāciju vai, izvērtējot iesniegto papildu informāciju, dienests konstatē, ka skola neatbilst </w:t>
            </w:r>
            <w:r w:rsidR="00463387">
              <w:t xml:space="preserve">Starptautisko skolu likuma 4.pantā </w:t>
            </w:r>
            <w:r w:rsidR="00463387" w:rsidRPr="00463387">
              <w:t xml:space="preserve">noteiktajām prasībām, vai iesniegtā papildu informācija neļauj izvērtēt mācību priekšmeta “Latvijas mācība” programmas atbilstību šo noteikumu 24. punktā minētajiem </w:t>
            </w:r>
            <w:r w:rsidR="00463387" w:rsidRPr="00463387">
              <w:lastRenderedPageBreak/>
              <w:t xml:space="preserve">kritērijiem, dienests sagatavo un </w:t>
            </w:r>
            <w:r w:rsidR="00463387">
              <w:t>paziņo</w:t>
            </w:r>
            <w:r w:rsidR="00463387" w:rsidRPr="00463387">
              <w:t xml:space="preserve"> skolai lēmumu par reģistrācijas atteikumu reģistrā, tajā iekļaujot lēmumu par mācību priekšmeta “Latvijas mācība” programmas apstiprināšanas atteikumu.</w:t>
            </w:r>
            <w:r>
              <w:t>”</w:t>
            </w:r>
          </w:p>
        </w:tc>
      </w:tr>
      <w:tr w:rsidR="00463387" w:rsidRPr="00804327" w14:paraId="2EB590FD" w14:textId="77777777" w:rsidTr="005F6D78">
        <w:tc>
          <w:tcPr>
            <w:tcW w:w="708" w:type="dxa"/>
            <w:tcBorders>
              <w:left w:val="single" w:sz="6" w:space="0" w:color="000000"/>
              <w:bottom w:val="single" w:sz="4" w:space="0" w:color="auto"/>
              <w:right w:val="single" w:sz="6" w:space="0" w:color="000000"/>
            </w:tcBorders>
          </w:tcPr>
          <w:p w14:paraId="4CB1AC25" w14:textId="77777777" w:rsidR="00463387" w:rsidRPr="00307221" w:rsidRDefault="00463387" w:rsidP="002C1BC4">
            <w:pPr>
              <w:pStyle w:val="naisc"/>
              <w:spacing w:before="0" w:after="0"/>
            </w:pPr>
            <w:r>
              <w:lastRenderedPageBreak/>
              <w:t xml:space="preserve"> </w:t>
            </w:r>
            <w:r w:rsidRPr="00307221">
              <w:t>8</w:t>
            </w:r>
          </w:p>
        </w:tc>
        <w:tc>
          <w:tcPr>
            <w:tcW w:w="3369" w:type="dxa"/>
            <w:gridSpan w:val="2"/>
            <w:tcBorders>
              <w:left w:val="single" w:sz="6" w:space="0" w:color="000000"/>
              <w:bottom w:val="single" w:sz="4" w:space="0" w:color="auto"/>
              <w:right w:val="single" w:sz="6" w:space="0" w:color="000000"/>
            </w:tcBorders>
          </w:tcPr>
          <w:p w14:paraId="5725F4C3" w14:textId="77777777" w:rsidR="00463387" w:rsidRPr="00307221" w:rsidRDefault="00463387" w:rsidP="00463387">
            <w:pPr>
              <w:jc w:val="both"/>
            </w:pPr>
            <w:r w:rsidRPr="00307221">
              <w:t>Noteikumu projekta 9.punkts:</w:t>
            </w:r>
          </w:p>
          <w:p w14:paraId="662BB734" w14:textId="77777777" w:rsidR="00463387" w:rsidRPr="00307221" w:rsidRDefault="00463387" w:rsidP="00463387">
            <w:pPr>
              <w:jc w:val="both"/>
            </w:pPr>
            <w:r w:rsidRPr="00307221">
              <w:t>9. Reģistrā iekļauto informāciju skola aktualizē atbilstoši normatīvajiem aktiem par izglītības iestāžu reģistrācijas kārtību un Valsts izglītības informācijas sistēmas uzturēšanas un aktualizācijas kārtību.</w:t>
            </w:r>
          </w:p>
          <w:p w14:paraId="362021FA" w14:textId="77777777" w:rsidR="00463387" w:rsidRPr="00307221" w:rsidRDefault="00463387" w:rsidP="003B4CBC">
            <w:pPr>
              <w:jc w:val="both"/>
            </w:pPr>
          </w:p>
        </w:tc>
        <w:tc>
          <w:tcPr>
            <w:tcW w:w="4111" w:type="dxa"/>
            <w:tcBorders>
              <w:left w:val="single" w:sz="6" w:space="0" w:color="000000"/>
              <w:bottom w:val="single" w:sz="4" w:space="0" w:color="auto"/>
              <w:right w:val="single" w:sz="6" w:space="0" w:color="000000"/>
            </w:tcBorders>
          </w:tcPr>
          <w:p w14:paraId="09C456BB" w14:textId="77777777" w:rsidR="00463387" w:rsidRPr="00307221" w:rsidRDefault="00463387" w:rsidP="00804327">
            <w:pPr>
              <w:jc w:val="both"/>
              <w:rPr>
                <w:b/>
              </w:rPr>
            </w:pPr>
            <w:r w:rsidRPr="00307221">
              <w:rPr>
                <w:b/>
              </w:rPr>
              <w:t>Tieslietu ministrija:</w:t>
            </w:r>
          </w:p>
          <w:p w14:paraId="4C3FEE6B" w14:textId="77777777" w:rsidR="00463387" w:rsidRPr="00307221" w:rsidRDefault="00463387" w:rsidP="00972108">
            <w:pPr>
              <w:pStyle w:val="naisc"/>
              <w:spacing w:before="0" w:after="0"/>
              <w:jc w:val="both"/>
              <w:rPr>
                <w:b/>
              </w:rPr>
            </w:pPr>
            <w:r w:rsidRPr="00307221">
              <w:t>8. (..) Nav saprotams, kāpēc projekta 9. punkts uzliek par pienākumu aktualizēt informāciju Izglītības iestāžu reģistrā starptautiskajai skolai, ja sākotnēji informāciju saskaņā ar projekta 5.1. apakšpunktā noteikto būs ievadījis Izglītības kvalitātes valsts dienests. Proti, pienākums aktualizēt informāciju nosakāms subjektam, kuram pienākums attiecīgo informāciju ir ievadīt, savukārt subjektam, par kuru attiecīgā informācija ir ievadīta, ir tiesības lūgt aktualizēt informāciju, ja ir notikušas izmaiņas. Ņemot vērā minēto, lūdzam precizēt projekta 9. punktu.</w:t>
            </w:r>
          </w:p>
        </w:tc>
        <w:tc>
          <w:tcPr>
            <w:tcW w:w="3119" w:type="dxa"/>
            <w:gridSpan w:val="2"/>
            <w:tcBorders>
              <w:left w:val="single" w:sz="6" w:space="0" w:color="000000"/>
              <w:bottom w:val="single" w:sz="4" w:space="0" w:color="auto"/>
              <w:right w:val="single" w:sz="6" w:space="0" w:color="000000"/>
            </w:tcBorders>
          </w:tcPr>
          <w:p w14:paraId="4BAA5856" w14:textId="77777777" w:rsidR="00463387" w:rsidRPr="00E0044E" w:rsidRDefault="006E7342" w:rsidP="00972108">
            <w:pPr>
              <w:pStyle w:val="naisc"/>
              <w:spacing w:before="0" w:after="0"/>
              <w:ind w:firstLine="34"/>
              <w:rPr>
                <w:b/>
              </w:rPr>
            </w:pPr>
            <w:r w:rsidRPr="00E0044E">
              <w:rPr>
                <w:b/>
              </w:rPr>
              <w:t>Iebildums ir ņemts vērā</w:t>
            </w:r>
          </w:p>
          <w:p w14:paraId="610BB06F" w14:textId="77777777" w:rsidR="006E7342" w:rsidRPr="00E0044E" w:rsidRDefault="006E7342" w:rsidP="00972108">
            <w:pPr>
              <w:pStyle w:val="naisc"/>
              <w:spacing w:before="0" w:after="0"/>
              <w:ind w:firstLine="34"/>
              <w:rPr>
                <w:b/>
              </w:rPr>
            </w:pPr>
          </w:p>
          <w:p w14:paraId="187C8052" w14:textId="77777777" w:rsidR="006E7342" w:rsidRPr="00E0044E" w:rsidRDefault="006E7342" w:rsidP="00972108">
            <w:pPr>
              <w:pStyle w:val="naisc"/>
              <w:spacing w:before="0" w:after="0"/>
              <w:ind w:firstLine="34"/>
            </w:pPr>
            <w:r w:rsidRPr="00E0044E">
              <w:t>Sniegts skaidrojums</w:t>
            </w:r>
            <w:r w:rsidR="00D16699" w:rsidRPr="00E0044E">
              <w:t xml:space="preserve"> anotācijā</w:t>
            </w:r>
            <w:r w:rsidRPr="00E0044E">
              <w:t>.</w:t>
            </w:r>
          </w:p>
        </w:tc>
        <w:tc>
          <w:tcPr>
            <w:tcW w:w="3685" w:type="dxa"/>
            <w:tcBorders>
              <w:top w:val="single" w:sz="4" w:space="0" w:color="auto"/>
              <w:left w:val="single" w:sz="4" w:space="0" w:color="auto"/>
              <w:bottom w:val="single" w:sz="4" w:space="0" w:color="auto"/>
            </w:tcBorders>
          </w:tcPr>
          <w:p w14:paraId="7B539623" w14:textId="17CE8AE5" w:rsidR="00F97083" w:rsidRPr="00E0044E" w:rsidRDefault="00F97083" w:rsidP="00972108">
            <w:pPr>
              <w:jc w:val="both"/>
            </w:pPr>
            <w:r w:rsidRPr="00E0044E">
              <w:t>Precizēts</w:t>
            </w:r>
            <w:r w:rsidR="00642E14" w:rsidRPr="00E0044E">
              <w:t xml:space="preserve"> noteikumu projekta anotācijas </w:t>
            </w:r>
            <w:r w:rsidRPr="00E0044E">
              <w:t xml:space="preserve">I.sadaļas </w:t>
            </w:r>
            <w:r w:rsidR="00642E14" w:rsidRPr="00E0044E">
              <w:t>2.punkts:</w:t>
            </w:r>
          </w:p>
          <w:p w14:paraId="1AEA6F1E" w14:textId="582D557C" w:rsidR="00463387" w:rsidRPr="00E0044E" w:rsidRDefault="00E0044E" w:rsidP="00642E14">
            <w:pPr>
              <w:jc w:val="both"/>
            </w:pPr>
            <w:r w:rsidRPr="00E0044E">
              <w:t>(sk. anotācijas I sadaļas 2. punktu).</w:t>
            </w:r>
          </w:p>
        </w:tc>
      </w:tr>
      <w:tr w:rsidR="00463387" w:rsidRPr="00F97083" w14:paraId="3BF468DE" w14:textId="77777777" w:rsidTr="005F6D78">
        <w:tc>
          <w:tcPr>
            <w:tcW w:w="708" w:type="dxa"/>
            <w:tcBorders>
              <w:left w:val="single" w:sz="6" w:space="0" w:color="000000"/>
              <w:bottom w:val="single" w:sz="4" w:space="0" w:color="auto"/>
              <w:right w:val="single" w:sz="6" w:space="0" w:color="000000"/>
            </w:tcBorders>
          </w:tcPr>
          <w:p w14:paraId="06881181" w14:textId="77777777" w:rsidR="00463387" w:rsidRPr="00F97083" w:rsidRDefault="00463387" w:rsidP="002C1BC4">
            <w:pPr>
              <w:pStyle w:val="naisc"/>
              <w:spacing w:before="0" w:after="0"/>
            </w:pPr>
            <w:r w:rsidRPr="00F97083">
              <w:t>9</w:t>
            </w:r>
          </w:p>
        </w:tc>
        <w:tc>
          <w:tcPr>
            <w:tcW w:w="3369" w:type="dxa"/>
            <w:gridSpan w:val="2"/>
            <w:tcBorders>
              <w:left w:val="single" w:sz="6" w:space="0" w:color="000000"/>
              <w:bottom w:val="single" w:sz="4" w:space="0" w:color="auto"/>
              <w:right w:val="single" w:sz="6" w:space="0" w:color="000000"/>
            </w:tcBorders>
          </w:tcPr>
          <w:p w14:paraId="2D14424E" w14:textId="77777777" w:rsidR="00463387" w:rsidRPr="00F97083" w:rsidRDefault="00456E0B" w:rsidP="003B4CBC">
            <w:pPr>
              <w:jc w:val="both"/>
            </w:pPr>
            <w:r w:rsidRPr="00F97083">
              <w:t>Noteikumu projekta 11.punkts:</w:t>
            </w:r>
          </w:p>
          <w:p w14:paraId="7D4065E7" w14:textId="77777777" w:rsidR="00456E0B" w:rsidRPr="00F97083" w:rsidRDefault="00456E0B" w:rsidP="003B4CBC">
            <w:pPr>
              <w:jc w:val="both"/>
            </w:pPr>
            <w:r w:rsidRPr="00F97083">
              <w:t>11. Izdarītais ieraksts sistēmā par starptautisko izglītības programmu ir uzskatāms par atļauju.</w:t>
            </w:r>
          </w:p>
        </w:tc>
        <w:tc>
          <w:tcPr>
            <w:tcW w:w="4111" w:type="dxa"/>
            <w:tcBorders>
              <w:left w:val="single" w:sz="6" w:space="0" w:color="000000"/>
              <w:bottom w:val="single" w:sz="4" w:space="0" w:color="auto"/>
              <w:right w:val="single" w:sz="6" w:space="0" w:color="000000"/>
            </w:tcBorders>
          </w:tcPr>
          <w:p w14:paraId="2A923845" w14:textId="77777777" w:rsidR="00463387" w:rsidRPr="00F97083" w:rsidRDefault="00463387" w:rsidP="00804327">
            <w:pPr>
              <w:jc w:val="both"/>
              <w:rPr>
                <w:b/>
              </w:rPr>
            </w:pPr>
            <w:r w:rsidRPr="00F97083">
              <w:rPr>
                <w:b/>
              </w:rPr>
              <w:t>Tieslietu ministrija:</w:t>
            </w:r>
          </w:p>
          <w:p w14:paraId="46857187" w14:textId="77777777" w:rsidR="00463387" w:rsidRPr="00F97083" w:rsidRDefault="00456E0B" w:rsidP="00456E0B">
            <w:pPr>
              <w:jc w:val="both"/>
            </w:pPr>
            <w:r w:rsidRPr="00F97083">
              <w:t xml:space="preserve">10. Projekta 11. punkts paredz, ka izdarītais ieraksts Valsts izglītības informācijas sistēmā par starptautisko izglītības programmu ir uzskatāms par atļauju. Saskaņā ar Starptautisko skolu likuma 5. panta piektajā daļā noteikto Izglītības kvalitātes valsts dienests izsniedz atļauju starptautiskas izglītības programmas īstenošanai attiecīgajā </w:t>
            </w:r>
            <w:r w:rsidRPr="00F97083">
              <w:lastRenderedPageBreak/>
              <w:t>starptautiskajā skolā. Ministru kabineta noteikumu projekta "Grozījumi Ministru kabineta 2019. gada 25. jūnija noteikumos Nr. 276 "Valsts izglītības informācijas sistēmas noteikumi"" (VSS-1051) 1.9. apakšpunkts paredz papildināt sistēmas noteikumus ar 8.</w:t>
            </w:r>
            <w:r w:rsidRPr="00F97083">
              <w:rPr>
                <w:vertAlign w:val="superscript"/>
              </w:rPr>
              <w:t>1</w:t>
            </w:r>
            <w:r w:rsidRPr="00F97083">
              <w:t> punktu, nosakot, kāda informācija ievadāma Valsts izglītības informācijas sistēmā par starptautisku izglītības programmu. Saskaņā ar minētā noteikumu projekta 1.9. apakšpunktā ietvertajā sistēmas noteikumu 8.</w:t>
            </w:r>
            <w:r w:rsidRPr="00F97083">
              <w:rPr>
                <w:vertAlign w:val="superscript"/>
              </w:rPr>
              <w:t>1</w:t>
            </w:r>
            <w:r w:rsidRPr="00F97083">
              <w:t>6. apakšpunktā noteikto par starptautisko izglītības programmu būs jānorāda atļaujā norādītais termiņš starptautiskas izglītības programmas īstenošanai Latvijā un atbilstošā Izglītības kvalitātes valsts dienesta lēmuma datums un numurs. Ņemot vērā minēto, ierakstu Valsts izglītības informācijas sistēmā nevar uzskatīt par izsniegtu atļauju, jo ieraksts būs izdarāms pēc tam, kad pieņemts lēmums izsniegt atļauju. Līdz ar to lūdzam svītrot projekta 11. punktu, vienlaikus precizējot anotācijā ietverto informāciju.</w:t>
            </w:r>
          </w:p>
        </w:tc>
        <w:tc>
          <w:tcPr>
            <w:tcW w:w="3119" w:type="dxa"/>
            <w:gridSpan w:val="2"/>
            <w:tcBorders>
              <w:left w:val="single" w:sz="6" w:space="0" w:color="000000"/>
              <w:bottom w:val="single" w:sz="4" w:space="0" w:color="auto"/>
              <w:right w:val="single" w:sz="6" w:space="0" w:color="000000"/>
            </w:tcBorders>
          </w:tcPr>
          <w:p w14:paraId="0861264E" w14:textId="77777777" w:rsidR="00463387" w:rsidRPr="00F97083" w:rsidRDefault="00456E0B" w:rsidP="00972108">
            <w:pPr>
              <w:pStyle w:val="naisc"/>
              <w:spacing w:before="0" w:after="0"/>
              <w:ind w:firstLine="34"/>
              <w:rPr>
                <w:b/>
              </w:rPr>
            </w:pPr>
            <w:r w:rsidRPr="00F97083">
              <w:rPr>
                <w:b/>
              </w:rPr>
              <w:lastRenderedPageBreak/>
              <w:t>Iebildums ir ņemts vērā</w:t>
            </w:r>
          </w:p>
        </w:tc>
        <w:tc>
          <w:tcPr>
            <w:tcW w:w="3685" w:type="dxa"/>
            <w:tcBorders>
              <w:top w:val="single" w:sz="4" w:space="0" w:color="auto"/>
              <w:left w:val="single" w:sz="4" w:space="0" w:color="auto"/>
              <w:bottom w:val="single" w:sz="4" w:space="0" w:color="auto"/>
            </w:tcBorders>
          </w:tcPr>
          <w:p w14:paraId="12074525" w14:textId="3FB8FBFD" w:rsidR="00463387" w:rsidRPr="00F97083" w:rsidRDefault="00456E0B" w:rsidP="00456E0B">
            <w:pPr>
              <w:jc w:val="both"/>
            </w:pPr>
            <w:r w:rsidRPr="00F97083">
              <w:t>Svītro</w:t>
            </w:r>
            <w:r w:rsidR="00642E14">
              <w:t>ts noteikumu projekta 11.punkts, precizēta noteikumu projekta numerācija.</w:t>
            </w:r>
          </w:p>
        </w:tc>
      </w:tr>
      <w:tr w:rsidR="00463387" w:rsidRPr="00804327" w14:paraId="3396C275" w14:textId="77777777" w:rsidTr="005F6D78">
        <w:tc>
          <w:tcPr>
            <w:tcW w:w="708" w:type="dxa"/>
            <w:tcBorders>
              <w:left w:val="single" w:sz="6" w:space="0" w:color="000000"/>
              <w:bottom w:val="single" w:sz="4" w:space="0" w:color="auto"/>
              <w:right w:val="single" w:sz="6" w:space="0" w:color="000000"/>
            </w:tcBorders>
          </w:tcPr>
          <w:p w14:paraId="2A67F0FB" w14:textId="77777777" w:rsidR="00463387" w:rsidRPr="00F97083" w:rsidRDefault="00463387" w:rsidP="002C1BC4">
            <w:pPr>
              <w:pStyle w:val="naisc"/>
              <w:spacing w:before="0" w:after="0"/>
            </w:pPr>
            <w:r w:rsidRPr="00F97083">
              <w:t>10</w:t>
            </w:r>
          </w:p>
        </w:tc>
        <w:tc>
          <w:tcPr>
            <w:tcW w:w="3369" w:type="dxa"/>
            <w:gridSpan w:val="2"/>
            <w:tcBorders>
              <w:left w:val="single" w:sz="6" w:space="0" w:color="000000"/>
              <w:bottom w:val="single" w:sz="4" w:space="0" w:color="auto"/>
              <w:right w:val="single" w:sz="6" w:space="0" w:color="000000"/>
            </w:tcBorders>
          </w:tcPr>
          <w:p w14:paraId="709488F9" w14:textId="77777777" w:rsidR="00463387" w:rsidRPr="00F97083" w:rsidRDefault="00456E0B" w:rsidP="003B4CBC">
            <w:pPr>
              <w:jc w:val="both"/>
            </w:pPr>
            <w:r w:rsidRPr="00F97083">
              <w:t>Noteikumu projekta 12.punkts:</w:t>
            </w:r>
          </w:p>
          <w:p w14:paraId="0D57B6B7" w14:textId="77777777" w:rsidR="00456E0B" w:rsidRPr="00F97083" w:rsidRDefault="00456E0B" w:rsidP="00456E0B">
            <w:pPr>
              <w:ind w:firstLine="709"/>
              <w:jc w:val="both"/>
            </w:pPr>
            <w:r w:rsidRPr="00F97083">
              <w:t>12. Lēmumu par skolas svītrošanu no reģistra dienests var pieņemt, ja:</w:t>
            </w:r>
          </w:p>
          <w:p w14:paraId="79094080" w14:textId="77777777" w:rsidR="00456E0B" w:rsidRPr="00F97083" w:rsidRDefault="00456E0B" w:rsidP="00456E0B">
            <w:pPr>
              <w:ind w:firstLine="709"/>
              <w:jc w:val="both"/>
            </w:pPr>
            <w:r w:rsidRPr="00F97083">
              <w:t xml:space="preserve">12.1. skola vai skolas dibinātājs ir iesniedzis dienestā </w:t>
            </w:r>
            <w:r w:rsidRPr="00F97083">
              <w:lastRenderedPageBreak/>
              <w:t>iesniegumu par skolas slēgšanu (likvidāciju) vai par tās izglītojošas darbības izbeigšanu;</w:t>
            </w:r>
          </w:p>
          <w:p w14:paraId="72FC6D47" w14:textId="77777777" w:rsidR="00456E0B" w:rsidRPr="00F97083" w:rsidRDefault="00456E0B" w:rsidP="00456E0B">
            <w:pPr>
              <w:ind w:firstLine="709"/>
              <w:jc w:val="both"/>
            </w:pPr>
            <w:r w:rsidRPr="00F97083">
              <w:t>12.2. dienests ir konstatējis, ka skolas reģistrācijas procesā ir sniegtas nepatiesas vai maldinošas ziņas, kas bijušas par pamatu tās reģistrācijai;</w:t>
            </w:r>
          </w:p>
          <w:p w14:paraId="58F92385" w14:textId="77777777" w:rsidR="00456E0B" w:rsidRPr="00F97083" w:rsidRDefault="00456E0B" w:rsidP="00456E0B">
            <w:pPr>
              <w:ind w:firstLine="709"/>
              <w:jc w:val="both"/>
            </w:pPr>
            <w:r w:rsidRPr="00F97083">
              <w:t>12.3. ir apliecinājums, ka skola savu darbību, tai skaitā izglītojošu darbību, vairs neveic (piemēram, tiesas spriedums, publiskos reģistros konstatēts, ka skola vai tās dibinātājs ir likvidēts, anulētas visas licences);</w:t>
            </w:r>
          </w:p>
          <w:p w14:paraId="68D4805A" w14:textId="77777777" w:rsidR="00456E0B" w:rsidRPr="00F97083" w:rsidRDefault="00456E0B" w:rsidP="00456E0B">
            <w:pPr>
              <w:ind w:firstLine="709"/>
              <w:jc w:val="both"/>
            </w:pPr>
            <w:r w:rsidRPr="00F97083">
              <w:t xml:space="preserve">12.4. dienests ir konstatējis, ka, īstenojot starptautisku izglītības programmu, skola neīsteno mācību priekšmetu “Latvijas mācība” vai vēršas pret Latvijas Republikas neatkarību, teritoriālo nedalāmību, aicina nepildīt likumus, izdara noziedzīgus nodarījumus un citus likumpārkāpumus, sludina vardarbību, naidu, nacisma, fašisma vai komunisma ideoloģiju, rīkojas tādā veidā, kas rada draudus pasākuma </w:t>
            </w:r>
            <w:r w:rsidRPr="00F97083">
              <w:lastRenderedPageBreak/>
              <w:t>dalībnieku vai citu personu drošībai un veselībai;</w:t>
            </w:r>
          </w:p>
          <w:p w14:paraId="3B4CF122" w14:textId="77777777" w:rsidR="00456E0B" w:rsidRPr="00F97083" w:rsidRDefault="00456E0B" w:rsidP="00456E0B">
            <w:pPr>
              <w:ind w:firstLine="709"/>
              <w:jc w:val="both"/>
            </w:pPr>
            <w:r w:rsidRPr="00F97083">
              <w:t>12.5. skola triju mēnešu laikā pēc dienesta pieprasījuma nav sniegusi dienesta pieprasīto informāciju;</w:t>
            </w:r>
          </w:p>
          <w:p w14:paraId="11CB8989" w14:textId="77777777" w:rsidR="00456E0B" w:rsidRPr="00F97083" w:rsidRDefault="00456E0B" w:rsidP="00456E0B">
            <w:pPr>
              <w:ind w:firstLine="709"/>
              <w:jc w:val="both"/>
              <w:rPr>
                <w:sz w:val="28"/>
                <w:szCs w:val="28"/>
              </w:rPr>
            </w:pPr>
            <w:r w:rsidRPr="00F97083">
              <w:t>12.6. dienests ir anulējis izsniegto atļauju.</w:t>
            </w:r>
          </w:p>
        </w:tc>
        <w:tc>
          <w:tcPr>
            <w:tcW w:w="4111" w:type="dxa"/>
            <w:tcBorders>
              <w:left w:val="single" w:sz="6" w:space="0" w:color="000000"/>
              <w:bottom w:val="single" w:sz="4" w:space="0" w:color="auto"/>
              <w:right w:val="single" w:sz="6" w:space="0" w:color="000000"/>
            </w:tcBorders>
          </w:tcPr>
          <w:p w14:paraId="4867FAA0" w14:textId="77777777" w:rsidR="00463387" w:rsidRPr="00F97083" w:rsidRDefault="00463387" w:rsidP="00804327">
            <w:pPr>
              <w:jc w:val="both"/>
              <w:rPr>
                <w:b/>
              </w:rPr>
            </w:pPr>
            <w:r w:rsidRPr="00F97083">
              <w:rPr>
                <w:b/>
              </w:rPr>
              <w:lastRenderedPageBreak/>
              <w:t>Tieslietu ministrija:</w:t>
            </w:r>
          </w:p>
          <w:p w14:paraId="02741ECE" w14:textId="77777777" w:rsidR="00463387" w:rsidRDefault="00456E0B" w:rsidP="00972108">
            <w:pPr>
              <w:pStyle w:val="naisc"/>
              <w:spacing w:before="0" w:after="0"/>
              <w:jc w:val="both"/>
            </w:pPr>
            <w:r w:rsidRPr="00F97083">
              <w:t xml:space="preserve">11. (..) Ministru kabinetam, izdodot noteikumus, tajos paredzēt šādus administratīvos aktus. Starptautisko skolu likuma 5. panta sestā daļa pilnvaro Ministru kabinetu noteikt kārtību, kādā </w:t>
            </w:r>
            <w:r w:rsidRPr="00F97083">
              <w:lastRenderedPageBreak/>
              <w:t>starptautiskās skolas reģistrē izglītības iestāžu reģistrā, kas pieļauj noteikt kārtību, kādā tiek pieņemts lēmums par starptautiskās skolas reģistrāciju vai atteikumu to reģistrēt, nevis par starptautiskās skolas svītrošanu no Izglītības iestāžu reģistra. Ņemot vērā minēto, projekta 12. punktā noteiktais neatbilst Ministru kabinetam dotajam pilnvarojumam, līdz ar to lūdzam svītrot projekta 12. punktu un precizēt anotācijā ietverto informāciju.</w:t>
            </w:r>
          </w:p>
          <w:p w14:paraId="3BCE802E" w14:textId="77777777" w:rsidR="008227CD" w:rsidRDefault="008227CD" w:rsidP="00972108">
            <w:pPr>
              <w:pStyle w:val="naisc"/>
              <w:spacing w:before="0" w:after="0"/>
              <w:jc w:val="both"/>
            </w:pPr>
          </w:p>
          <w:p w14:paraId="4A7B2D2D" w14:textId="77777777" w:rsidR="008227CD" w:rsidRPr="008227CD" w:rsidRDefault="008227CD" w:rsidP="00972108">
            <w:pPr>
              <w:pStyle w:val="naisc"/>
              <w:spacing w:before="0" w:after="0"/>
              <w:jc w:val="both"/>
              <w:rPr>
                <w:b/>
              </w:rPr>
            </w:pPr>
            <w:r w:rsidRPr="008227CD">
              <w:rPr>
                <w:b/>
              </w:rPr>
              <w:t>Iekšlietu ministrija:</w:t>
            </w:r>
          </w:p>
          <w:p w14:paraId="51186BB9" w14:textId="77777777" w:rsidR="008227CD" w:rsidRPr="008227CD" w:rsidRDefault="008227CD" w:rsidP="008227CD">
            <w:pPr>
              <w:pStyle w:val="naisc"/>
              <w:jc w:val="both"/>
            </w:pPr>
            <w:r w:rsidRPr="008227CD">
              <w:t>Projekta 12.4.apakšpunktā norādīts, ka lēmumu par skolas svītrošanu no Izglītības iestāžu reģistra Izglītības kvalitātes valsts dienests var pieņemt, ja Izglītības kvalitātes valsts dienests ir konstatējis, ka, īstenojot starptautisku izglītības programmu, skola neīsteno mācību priekšmetu “Latvijas mācība” vai vēršas pret Latvijas Republikas neatkarību, teritoriālo nedalāmību, aicina nepildīt likumus, izdara noziedzīgus nodarījumus un citus likumpārkāpumus, sludina vardarbību, naidu, nacisma, fašisma vai komunisma ideoloģiju, rīkojas tādā veidā, kas rada draudus pasākuma dalībnieku vai citu personu drošībai un veselībai.</w:t>
            </w:r>
          </w:p>
          <w:p w14:paraId="30E97891" w14:textId="77777777" w:rsidR="008227CD" w:rsidRPr="008227CD" w:rsidRDefault="008227CD" w:rsidP="008227CD">
            <w:pPr>
              <w:pStyle w:val="naisc"/>
              <w:jc w:val="both"/>
            </w:pPr>
            <w:r w:rsidRPr="008227CD">
              <w:tab/>
              <w:t xml:space="preserve">Vēršam uzmanību, ka projektā un projekta sākotnējās ietekmes </w:t>
            </w:r>
            <w:r w:rsidRPr="008227CD">
              <w:lastRenderedPageBreak/>
              <w:t>novērtējuma ziņojumā (anotācijā) (turpmāk – anotācija) nav norādīts, no kāda informācijas avota Izglītības kvalitātes valsts dienests saņems minēto informāciju un nav norādīts informācijas saņemšanas veids.</w:t>
            </w:r>
          </w:p>
          <w:p w14:paraId="5806AC42" w14:textId="07C31CC9" w:rsidR="008227CD" w:rsidRPr="00F97083" w:rsidRDefault="008227CD" w:rsidP="008227CD">
            <w:pPr>
              <w:pStyle w:val="naisc"/>
              <w:spacing w:before="0" w:after="0"/>
              <w:jc w:val="both"/>
              <w:rPr>
                <w:b/>
              </w:rPr>
            </w:pPr>
            <w:r w:rsidRPr="008227CD">
              <w:tab/>
              <w:t>Ņemot vērā minēto, kā arī to, ka tiesību normai ir jābūt skaidrai un saprotamai, lai tās lietotājs un piemērotājs gūtu nepārprotamu priekšstatu par savām tiesībām, pienākumiem un juridiskām sekām, precizēt projektu vai projekta anotāciju, norādot projekta 12.4.apakšpunktā ietvertās informācijas avotu un tās saņemšanas veidu (rakstveidā (vēstules), izmantojot datu pārraides tiešsaistes režīmu vai citus elektronisko sakaru līdzekļus (automatizēts datu apmaiņas režīms)).</w:t>
            </w:r>
          </w:p>
        </w:tc>
        <w:tc>
          <w:tcPr>
            <w:tcW w:w="3119" w:type="dxa"/>
            <w:gridSpan w:val="2"/>
            <w:tcBorders>
              <w:left w:val="single" w:sz="6" w:space="0" w:color="000000"/>
              <w:bottom w:val="single" w:sz="4" w:space="0" w:color="auto"/>
              <w:right w:val="single" w:sz="6" w:space="0" w:color="000000"/>
            </w:tcBorders>
          </w:tcPr>
          <w:p w14:paraId="130B3B8B" w14:textId="77777777" w:rsidR="00463387" w:rsidRPr="00F97083" w:rsidRDefault="00EC7DE5" w:rsidP="00972108">
            <w:pPr>
              <w:pStyle w:val="naisc"/>
              <w:spacing w:before="0" w:after="0"/>
              <w:ind w:firstLine="34"/>
              <w:rPr>
                <w:b/>
              </w:rPr>
            </w:pPr>
            <w:r w:rsidRPr="00F97083">
              <w:rPr>
                <w:b/>
              </w:rPr>
              <w:lastRenderedPageBreak/>
              <w:t>Iebildums ir ņemts vērā</w:t>
            </w:r>
          </w:p>
        </w:tc>
        <w:tc>
          <w:tcPr>
            <w:tcW w:w="3685" w:type="dxa"/>
            <w:tcBorders>
              <w:top w:val="single" w:sz="4" w:space="0" w:color="auto"/>
              <w:left w:val="single" w:sz="4" w:space="0" w:color="auto"/>
              <w:bottom w:val="single" w:sz="4" w:space="0" w:color="auto"/>
            </w:tcBorders>
          </w:tcPr>
          <w:p w14:paraId="30F7F5A0" w14:textId="6F8FEDF5" w:rsidR="00463387" w:rsidRPr="00804327" w:rsidRDefault="00EC7DE5" w:rsidP="00EC7DE5">
            <w:pPr>
              <w:jc w:val="both"/>
            </w:pPr>
            <w:r w:rsidRPr="00F97083">
              <w:t>Svītro</w:t>
            </w:r>
            <w:r w:rsidR="00642E14">
              <w:t>ts noteikumu projekta 12.punkts, precizēta noteikumu projekta numerācija.</w:t>
            </w:r>
          </w:p>
        </w:tc>
      </w:tr>
      <w:tr w:rsidR="00463387" w:rsidRPr="00EC7DE5" w14:paraId="1BF1DA1E" w14:textId="77777777" w:rsidTr="005F6D78">
        <w:tc>
          <w:tcPr>
            <w:tcW w:w="708" w:type="dxa"/>
            <w:tcBorders>
              <w:left w:val="single" w:sz="6" w:space="0" w:color="000000"/>
              <w:bottom w:val="single" w:sz="4" w:space="0" w:color="auto"/>
              <w:right w:val="single" w:sz="6" w:space="0" w:color="000000"/>
            </w:tcBorders>
          </w:tcPr>
          <w:p w14:paraId="39AED959" w14:textId="77777777" w:rsidR="00463387" w:rsidRPr="00EC7DE5" w:rsidRDefault="00463387" w:rsidP="002C1BC4">
            <w:pPr>
              <w:pStyle w:val="naisc"/>
              <w:spacing w:before="0" w:after="0"/>
            </w:pPr>
            <w:r w:rsidRPr="00EC7DE5">
              <w:lastRenderedPageBreak/>
              <w:t>11</w:t>
            </w:r>
          </w:p>
        </w:tc>
        <w:tc>
          <w:tcPr>
            <w:tcW w:w="3369" w:type="dxa"/>
            <w:gridSpan w:val="2"/>
            <w:tcBorders>
              <w:left w:val="single" w:sz="6" w:space="0" w:color="000000"/>
              <w:bottom w:val="single" w:sz="4" w:space="0" w:color="auto"/>
              <w:right w:val="single" w:sz="6" w:space="0" w:color="000000"/>
            </w:tcBorders>
          </w:tcPr>
          <w:p w14:paraId="03D4F2D1" w14:textId="77777777" w:rsidR="00463387" w:rsidRPr="00EC7DE5" w:rsidRDefault="00EC7DE5" w:rsidP="003B4CBC">
            <w:pPr>
              <w:jc w:val="both"/>
            </w:pPr>
            <w:r w:rsidRPr="00EC7DE5">
              <w:t>Noteikumu projekta 14.punkts:</w:t>
            </w:r>
          </w:p>
          <w:p w14:paraId="1B73FA58" w14:textId="77777777" w:rsidR="00EC7DE5" w:rsidRPr="00EC7DE5" w:rsidRDefault="00EC7DE5" w:rsidP="00EC7DE5">
            <w:pPr>
              <w:ind w:firstLine="600"/>
              <w:jc w:val="both"/>
            </w:pPr>
            <w:r w:rsidRPr="00EC7DE5">
              <w:t>14. Mācību priekšmeta “Latvijas mācība” saturu veido šādi mācību satura komponenti:</w:t>
            </w:r>
          </w:p>
          <w:p w14:paraId="4B57C135" w14:textId="77777777" w:rsidR="00EC7DE5" w:rsidRPr="00EC7DE5" w:rsidRDefault="00EC7DE5" w:rsidP="00EC7DE5">
            <w:pPr>
              <w:ind w:firstLine="600"/>
              <w:jc w:val="both"/>
            </w:pPr>
            <w:r w:rsidRPr="00EC7DE5">
              <w:t>14.1. latviešu valoda;</w:t>
            </w:r>
          </w:p>
          <w:p w14:paraId="009BF3C9" w14:textId="77777777" w:rsidR="00EC7DE5" w:rsidRPr="00EC7DE5" w:rsidRDefault="00EC7DE5" w:rsidP="00EC7DE5">
            <w:pPr>
              <w:ind w:firstLine="600"/>
              <w:jc w:val="both"/>
            </w:pPr>
            <w:r w:rsidRPr="00EC7DE5">
              <w:t>14.2. Latvijas vēsture un kultūra;</w:t>
            </w:r>
          </w:p>
          <w:p w14:paraId="79E41E36" w14:textId="77777777" w:rsidR="00EC7DE5" w:rsidRPr="00EC7DE5" w:rsidRDefault="00EC7DE5" w:rsidP="00EC7DE5">
            <w:pPr>
              <w:ind w:firstLine="600"/>
              <w:jc w:val="both"/>
            </w:pPr>
            <w:r w:rsidRPr="00EC7DE5">
              <w:t xml:space="preserve">14.3. Latvijas daba un ģeogrāfija. </w:t>
            </w:r>
          </w:p>
        </w:tc>
        <w:tc>
          <w:tcPr>
            <w:tcW w:w="4111" w:type="dxa"/>
            <w:tcBorders>
              <w:left w:val="single" w:sz="6" w:space="0" w:color="000000"/>
              <w:bottom w:val="single" w:sz="4" w:space="0" w:color="auto"/>
              <w:right w:val="single" w:sz="6" w:space="0" w:color="000000"/>
            </w:tcBorders>
          </w:tcPr>
          <w:p w14:paraId="3F6806AA" w14:textId="77777777" w:rsidR="00463387" w:rsidRPr="00EC7DE5" w:rsidRDefault="00463387" w:rsidP="00804327">
            <w:pPr>
              <w:jc w:val="both"/>
              <w:rPr>
                <w:b/>
              </w:rPr>
            </w:pPr>
            <w:r w:rsidRPr="00EC7DE5">
              <w:rPr>
                <w:b/>
              </w:rPr>
              <w:t>Tieslietu ministrija:</w:t>
            </w:r>
          </w:p>
          <w:p w14:paraId="14D46F51" w14:textId="77777777" w:rsidR="00463387" w:rsidRPr="00EC7DE5" w:rsidRDefault="00EC7DE5" w:rsidP="00972108">
            <w:pPr>
              <w:pStyle w:val="naisc"/>
              <w:spacing w:before="0" w:after="0"/>
              <w:jc w:val="both"/>
              <w:rPr>
                <w:b/>
              </w:rPr>
            </w:pPr>
            <w:r w:rsidRPr="00EC7DE5">
              <w:t>12. Lūdzam svītrot projekta 14. punktu, jo tas dublē Starptautisko skolu likuma 7. panta pirmajā daļā noteikto.</w:t>
            </w:r>
          </w:p>
        </w:tc>
        <w:tc>
          <w:tcPr>
            <w:tcW w:w="3119" w:type="dxa"/>
            <w:gridSpan w:val="2"/>
            <w:tcBorders>
              <w:left w:val="single" w:sz="6" w:space="0" w:color="000000"/>
              <w:bottom w:val="single" w:sz="4" w:space="0" w:color="auto"/>
              <w:right w:val="single" w:sz="6" w:space="0" w:color="000000"/>
            </w:tcBorders>
          </w:tcPr>
          <w:p w14:paraId="34BF3BCF" w14:textId="77777777" w:rsidR="00463387" w:rsidRPr="00EC7DE5" w:rsidRDefault="00EC7DE5" w:rsidP="00972108">
            <w:pPr>
              <w:pStyle w:val="naisc"/>
              <w:spacing w:before="0" w:after="0"/>
              <w:ind w:firstLine="34"/>
              <w:rPr>
                <w:b/>
              </w:rPr>
            </w:pPr>
            <w:r w:rsidRPr="00EC7DE5">
              <w:rPr>
                <w:b/>
              </w:rPr>
              <w:t>Iebildums ir ņemts vērā</w:t>
            </w:r>
          </w:p>
        </w:tc>
        <w:tc>
          <w:tcPr>
            <w:tcW w:w="3685" w:type="dxa"/>
            <w:tcBorders>
              <w:top w:val="single" w:sz="4" w:space="0" w:color="auto"/>
              <w:left w:val="single" w:sz="4" w:space="0" w:color="auto"/>
              <w:bottom w:val="single" w:sz="4" w:space="0" w:color="auto"/>
            </w:tcBorders>
          </w:tcPr>
          <w:p w14:paraId="276655AF" w14:textId="7F67B3C6" w:rsidR="00463387" w:rsidRPr="00EC7DE5" w:rsidRDefault="00EC7DE5" w:rsidP="00972108">
            <w:pPr>
              <w:jc w:val="both"/>
            </w:pPr>
            <w:r>
              <w:t>Svītro</w:t>
            </w:r>
            <w:r w:rsidR="00642E14">
              <w:t>ts noteikumu projekta 14.punkts, precizēta noteikumu projekta numerācija.</w:t>
            </w:r>
          </w:p>
        </w:tc>
      </w:tr>
      <w:tr w:rsidR="00463387" w:rsidRPr="00EC7DE5" w14:paraId="0EE9D80E" w14:textId="77777777" w:rsidTr="005F6D78">
        <w:tc>
          <w:tcPr>
            <w:tcW w:w="708" w:type="dxa"/>
            <w:tcBorders>
              <w:left w:val="single" w:sz="6" w:space="0" w:color="000000"/>
              <w:bottom w:val="single" w:sz="4" w:space="0" w:color="auto"/>
              <w:right w:val="single" w:sz="6" w:space="0" w:color="000000"/>
            </w:tcBorders>
          </w:tcPr>
          <w:p w14:paraId="28496593" w14:textId="77777777" w:rsidR="00463387" w:rsidRPr="00EC7DE5" w:rsidRDefault="00463387" w:rsidP="002C1BC4">
            <w:pPr>
              <w:pStyle w:val="naisc"/>
              <w:spacing w:before="0" w:after="0"/>
            </w:pPr>
            <w:r w:rsidRPr="00EC7DE5">
              <w:t>12</w:t>
            </w:r>
          </w:p>
        </w:tc>
        <w:tc>
          <w:tcPr>
            <w:tcW w:w="3369" w:type="dxa"/>
            <w:gridSpan w:val="2"/>
            <w:tcBorders>
              <w:left w:val="single" w:sz="6" w:space="0" w:color="000000"/>
              <w:bottom w:val="single" w:sz="4" w:space="0" w:color="auto"/>
              <w:right w:val="single" w:sz="6" w:space="0" w:color="000000"/>
            </w:tcBorders>
          </w:tcPr>
          <w:p w14:paraId="22CA867B" w14:textId="77777777" w:rsidR="00463387" w:rsidRPr="00EC7DE5" w:rsidRDefault="00EC7DE5" w:rsidP="003B4CBC">
            <w:pPr>
              <w:jc w:val="both"/>
            </w:pPr>
            <w:r w:rsidRPr="00EC7DE5">
              <w:t>Noteikumu projekta 25.punkts:</w:t>
            </w:r>
          </w:p>
          <w:p w14:paraId="4E95DA80" w14:textId="77777777" w:rsidR="00EC7DE5" w:rsidRPr="00EC7DE5" w:rsidRDefault="00EC7DE5" w:rsidP="003B4CBC">
            <w:pPr>
              <w:jc w:val="both"/>
            </w:pPr>
            <w:r w:rsidRPr="00EC7DE5">
              <w:t xml:space="preserve">25. Ja mācību priekšmeta programma “Latvijas mācība” atbilst šo noteikumu 24. punktā </w:t>
            </w:r>
            <w:r w:rsidRPr="00EC7DE5">
              <w:lastRenderedPageBreak/>
              <w:t>minētajiem kritērijiem, dienests to apstiprina uz sākotnējās atļaujas izsniegšanas laiku un ievada attiecīgu informāciju sistēmā.</w:t>
            </w:r>
          </w:p>
        </w:tc>
        <w:tc>
          <w:tcPr>
            <w:tcW w:w="4111" w:type="dxa"/>
            <w:tcBorders>
              <w:left w:val="single" w:sz="6" w:space="0" w:color="000000"/>
              <w:bottom w:val="single" w:sz="4" w:space="0" w:color="auto"/>
              <w:right w:val="single" w:sz="6" w:space="0" w:color="000000"/>
            </w:tcBorders>
          </w:tcPr>
          <w:p w14:paraId="65EC34B8" w14:textId="77777777" w:rsidR="00463387" w:rsidRPr="00EC7DE5" w:rsidRDefault="00463387" w:rsidP="00804327">
            <w:pPr>
              <w:jc w:val="both"/>
              <w:rPr>
                <w:b/>
              </w:rPr>
            </w:pPr>
            <w:r w:rsidRPr="00EC7DE5">
              <w:rPr>
                <w:b/>
              </w:rPr>
              <w:lastRenderedPageBreak/>
              <w:t>Tieslietu ministrija:</w:t>
            </w:r>
          </w:p>
          <w:p w14:paraId="31AF56FA" w14:textId="77777777" w:rsidR="00463387" w:rsidRPr="00EC7DE5" w:rsidRDefault="00EC7DE5" w:rsidP="00972108">
            <w:pPr>
              <w:pStyle w:val="naisc"/>
              <w:spacing w:before="0" w:after="0"/>
              <w:jc w:val="both"/>
              <w:rPr>
                <w:b/>
              </w:rPr>
            </w:pPr>
            <w:r w:rsidRPr="00EC7DE5">
              <w:t xml:space="preserve">13. Projekta 25. punkts noteic, ka, ja mācību priekšmeta "Latvijas mācība" programma atbilst projekta 24. punktā </w:t>
            </w:r>
            <w:r w:rsidRPr="00EC7DE5">
              <w:lastRenderedPageBreak/>
              <w:t>minētajiem kritērijiem, Izglītības kvalitātes valsts dienests to apstiprina uz sākotnējās atļaujas izsniegšanas laiku un ievada attiecīgu informāciju Valsts izglītības informācijas sistēmā. Projekta 5.3. apakšpunkts paredz, ka Izglītības kvalitātes valsts dienests pēc iesnieguma saņemšanas izvērtē skolas iesniegtos dokumentus un izdara ierakstu Valsts izglītības informācijas sistēmā par apstiprināto mācību priekšmeta "Latvijas mācība" programmu. Projekta 25. punktā noteiktais par apstiprinātas mācību priekšmeta "Latvijas mācība" programmas ievadīšanu Valsts izglītības informācijas sistēmā dublē projekta 5.3. apakšpunktā noteikto. Ņemot vērā minēto, lūdzam precizēt projekta 25. punktu.</w:t>
            </w:r>
          </w:p>
        </w:tc>
        <w:tc>
          <w:tcPr>
            <w:tcW w:w="3119" w:type="dxa"/>
            <w:gridSpan w:val="2"/>
            <w:tcBorders>
              <w:left w:val="single" w:sz="6" w:space="0" w:color="000000"/>
              <w:bottom w:val="single" w:sz="4" w:space="0" w:color="auto"/>
              <w:right w:val="single" w:sz="6" w:space="0" w:color="000000"/>
            </w:tcBorders>
          </w:tcPr>
          <w:p w14:paraId="2EA89062" w14:textId="77777777" w:rsidR="00463387" w:rsidRPr="00EC7DE5" w:rsidRDefault="006F5810" w:rsidP="00972108">
            <w:pPr>
              <w:pStyle w:val="naisc"/>
              <w:spacing w:before="0" w:after="0"/>
              <w:ind w:firstLine="34"/>
              <w:rPr>
                <w:b/>
              </w:rPr>
            </w:pPr>
            <w:r w:rsidRPr="00EC7DE5">
              <w:rPr>
                <w:b/>
              </w:rPr>
              <w:lastRenderedPageBreak/>
              <w:t>Iebildums ir ņemts vērā</w:t>
            </w:r>
          </w:p>
        </w:tc>
        <w:tc>
          <w:tcPr>
            <w:tcW w:w="3685" w:type="dxa"/>
            <w:tcBorders>
              <w:top w:val="single" w:sz="4" w:space="0" w:color="auto"/>
              <w:left w:val="single" w:sz="4" w:space="0" w:color="auto"/>
              <w:bottom w:val="single" w:sz="4" w:space="0" w:color="auto"/>
            </w:tcBorders>
          </w:tcPr>
          <w:p w14:paraId="13B7D818" w14:textId="4DC27601" w:rsidR="00463387" w:rsidRPr="00EC7DE5" w:rsidRDefault="006F5810" w:rsidP="00972108">
            <w:pPr>
              <w:jc w:val="both"/>
            </w:pPr>
            <w:r>
              <w:t>Svītro</w:t>
            </w:r>
            <w:r w:rsidR="00642E14">
              <w:t>ts noteikumu projekta 25.punkts, precizēta noteikumu projekta numerācija.</w:t>
            </w:r>
          </w:p>
        </w:tc>
      </w:tr>
      <w:tr w:rsidR="00463387" w:rsidRPr="00804327" w14:paraId="1089CF00" w14:textId="77777777" w:rsidTr="005F6D78">
        <w:tc>
          <w:tcPr>
            <w:tcW w:w="708" w:type="dxa"/>
            <w:tcBorders>
              <w:left w:val="single" w:sz="6" w:space="0" w:color="000000"/>
              <w:bottom w:val="single" w:sz="4" w:space="0" w:color="auto"/>
              <w:right w:val="single" w:sz="6" w:space="0" w:color="000000"/>
            </w:tcBorders>
          </w:tcPr>
          <w:p w14:paraId="3C124191" w14:textId="77777777" w:rsidR="00463387" w:rsidRPr="00EB60C6" w:rsidRDefault="00463387" w:rsidP="00A96E46">
            <w:pPr>
              <w:pStyle w:val="naisc"/>
              <w:spacing w:before="0" w:after="0"/>
            </w:pPr>
            <w:r w:rsidRPr="00EB60C6">
              <w:t>1</w:t>
            </w:r>
            <w:r w:rsidR="00A96E46" w:rsidRPr="00EB60C6">
              <w:t>3</w:t>
            </w:r>
          </w:p>
        </w:tc>
        <w:tc>
          <w:tcPr>
            <w:tcW w:w="3369" w:type="dxa"/>
            <w:gridSpan w:val="2"/>
            <w:tcBorders>
              <w:left w:val="single" w:sz="6" w:space="0" w:color="000000"/>
              <w:bottom w:val="single" w:sz="4" w:space="0" w:color="auto"/>
              <w:right w:val="single" w:sz="6" w:space="0" w:color="000000"/>
            </w:tcBorders>
          </w:tcPr>
          <w:p w14:paraId="236A1F29" w14:textId="77777777" w:rsidR="00463387" w:rsidRPr="00EB60C6" w:rsidRDefault="00463387" w:rsidP="003B4CBC">
            <w:pPr>
              <w:jc w:val="both"/>
            </w:pPr>
          </w:p>
        </w:tc>
        <w:tc>
          <w:tcPr>
            <w:tcW w:w="4111" w:type="dxa"/>
            <w:tcBorders>
              <w:left w:val="single" w:sz="6" w:space="0" w:color="000000"/>
              <w:bottom w:val="single" w:sz="4" w:space="0" w:color="auto"/>
              <w:right w:val="single" w:sz="6" w:space="0" w:color="000000"/>
            </w:tcBorders>
          </w:tcPr>
          <w:p w14:paraId="393A264F" w14:textId="77777777" w:rsidR="00463387" w:rsidRPr="00EB60C6" w:rsidRDefault="00463387" w:rsidP="00804327">
            <w:pPr>
              <w:jc w:val="both"/>
              <w:rPr>
                <w:b/>
              </w:rPr>
            </w:pPr>
            <w:r w:rsidRPr="00EB60C6">
              <w:rPr>
                <w:b/>
              </w:rPr>
              <w:t>Tieslietu ministrija:</w:t>
            </w:r>
          </w:p>
          <w:p w14:paraId="06DC8A4E" w14:textId="77777777" w:rsidR="00463387" w:rsidRPr="00EB60C6" w:rsidRDefault="006F5810" w:rsidP="00972108">
            <w:pPr>
              <w:pStyle w:val="naisc"/>
              <w:spacing w:before="0" w:after="0"/>
              <w:jc w:val="both"/>
              <w:rPr>
                <w:b/>
              </w:rPr>
            </w:pPr>
            <w:r w:rsidRPr="00EB60C6">
              <w:t>14. (..) No projekta V nodaļā ietvertā regulējuma izriet, ka tajā ir noteikta starptautiskas izglītības programmas apguves rezultātā iegūtās izglītības atbilstība Latvijas Republikas vispārējās izglītības pakāpei un veidam. Vienlaikus projekta V nodaļā nav noteikta starptautiskas izglītības programmas apguves rezultātā iegūtās izglītības pielīdzināšanas kārtība. Ņemot vērā minēto, lūdzam papildināt projektu ar attiecīgu regulējumu.</w:t>
            </w:r>
          </w:p>
        </w:tc>
        <w:tc>
          <w:tcPr>
            <w:tcW w:w="3119" w:type="dxa"/>
            <w:gridSpan w:val="2"/>
            <w:tcBorders>
              <w:left w:val="single" w:sz="6" w:space="0" w:color="000000"/>
              <w:bottom w:val="single" w:sz="4" w:space="0" w:color="auto"/>
              <w:right w:val="single" w:sz="6" w:space="0" w:color="000000"/>
            </w:tcBorders>
          </w:tcPr>
          <w:p w14:paraId="55B29180" w14:textId="77777777" w:rsidR="00112DA8" w:rsidRPr="00EB60C6" w:rsidRDefault="00112DA8" w:rsidP="00112DA8">
            <w:pPr>
              <w:jc w:val="center"/>
              <w:rPr>
                <w:b/>
              </w:rPr>
            </w:pPr>
            <w:r w:rsidRPr="00EB60C6">
              <w:rPr>
                <w:b/>
              </w:rPr>
              <w:t>Iebildums ir ņemts vērā</w:t>
            </w:r>
          </w:p>
          <w:p w14:paraId="3E84BA0F" w14:textId="77777777" w:rsidR="005F4103" w:rsidRPr="00EB60C6" w:rsidRDefault="00F0355D" w:rsidP="005F4103">
            <w:pPr>
              <w:jc w:val="both"/>
            </w:pPr>
            <w:r w:rsidRPr="00EB60C6">
              <w:t xml:space="preserve">Ja starptautiskas izglītības programmas un starptautiska izglītības dokumenta nosaukums </w:t>
            </w:r>
            <w:r w:rsidR="00112DA8" w:rsidRPr="00EB60C6">
              <w:t>būs</w:t>
            </w:r>
            <w:r w:rsidR="005F4103" w:rsidRPr="00EB60C6">
              <w:t xml:space="preserve"> norādīts projekta 7. pielikumā, tad </w:t>
            </w:r>
            <w:r w:rsidRPr="00EB60C6">
              <w:t xml:space="preserve">starptautiskas izglītības programmas apguves rezultātā iegūtā izglītība </w:t>
            </w:r>
            <w:r w:rsidR="005F4103" w:rsidRPr="00EB60C6">
              <w:t>tiks atzīt</w:t>
            </w:r>
            <w:r w:rsidRPr="00EB60C6">
              <w:t>a</w:t>
            </w:r>
            <w:r w:rsidR="005F4103" w:rsidRPr="00EB60C6">
              <w:t xml:space="preserve"> (pielīdzin</w:t>
            </w:r>
            <w:r w:rsidRPr="00EB60C6">
              <w:t>āta</w:t>
            </w:r>
            <w:r w:rsidR="005F4103" w:rsidRPr="00EB60C6">
              <w:t xml:space="preserve">) automātiski. Tas notiks arī gadījumos, ja attiecīgo starptautisko izglītības programmu īstenos arī citas starptautiskās skolas, </w:t>
            </w:r>
            <w:r w:rsidR="005F4103" w:rsidRPr="00EB60C6">
              <w:lastRenderedPageBreak/>
              <w:t xml:space="preserve">kas šobrīd Latvijā vēl nedarbojas, bet reģistrēs skolu atbilstoši Starptautisko skolu likumā un šajā projektā noteiktajam. </w:t>
            </w:r>
          </w:p>
          <w:p w14:paraId="04E2B422" w14:textId="745B7C31" w:rsidR="00777645" w:rsidRPr="00EB60C6" w:rsidRDefault="00F0355D" w:rsidP="00777645">
            <w:pPr>
              <w:jc w:val="both"/>
            </w:pPr>
            <w:r w:rsidRPr="00EB60C6">
              <w:t>Ja starptautiskas izglītības programmas vai starptautiska izglītības dokumenta nosaukums nav iekļauts šo noteikumu 7. pielikumā</w:t>
            </w:r>
            <w:r w:rsidR="00777645" w:rsidRPr="00EB60C6">
              <w:t xml:space="preserve">, tad noteikumu projekts </w:t>
            </w:r>
            <w:r w:rsidRPr="00EB60C6">
              <w:t xml:space="preserve">ir </w:t>
            </w:r>
            <w:r w:rsidR="00777645" w:rsidRPr="00EB60C6">
              <w:t xml:space="preserve">papildināts ar </w:t>
            </w:r>
            <w:r w:rsidR="00C61864">
              <w:t>25</w:t>
            </w:r>
            <w:r w:rsidR="00777645" w:rsidRPr="00EB60C6">
              <w:t xml:space="preserve">. </w:t>
            </w:r>
            <w:r w:rsidR="00BD7AFA" w:rsidRPr="00EB60C6">
              <w:t>un 2</w:t>
            </w:r>
            <w:r w:rsidR="00C61864">
              <w:t>6</w:t>
            </w:r>
            <w:r w:rsidRPr="00EB60C6">
              <w:t>. </w:t>
            </w:r>
            <w:r w:rsidR="00777645" w:rsidRPr="00EB60C6">
              <w:t>punktu.</w:t>
            </w:r>
          </w:p>
          <w:p w14:paraId="0825384C" w14:textId="77777777" w:rsidR="00777645" w:rsidRPr="00EB60C6" w:rsidRDefault="00777645" w:rsidP="005F4103">
            <w:pPr>
              <w:jc w:val="both"/>
            </w:pPr>
          </w:p>
          <w:p w14:paraId="16ED7B14" w14:textId="77777777" w:rsidR="005F4103" w:rsidRPr="00EB60C6" w:rsidRDefault="005F4103" w:rsidP="005F4103">
            <w:pPr>
              <w:jc w:val="both"/>
            </w:pPr>
          </w:p>
          <w:p w14:paraId="2F975BF9" w14:textId="77777777" w:rsidR="00112DA8" w:rsidRPr="00EB60C6" w:rsidRDefault="00112DA8" w:rsidP="005F4103">
            <w:pPr>
              <w:jc w:val="both"/>
            </w:pPr>
          </w:p>
          <w:p w14:paraId="5CB031A7" w14:textId="77777777" w:rsidR="00112DA8" w:rsidRPr="00EB60C6" w:rsidRDefault="00112DA8" w:rsidP="005F4103">
            <w:pPr>
              <w:jc w:val="both"/>
            </w:pPr>
          </w:p>
          <w:p w14:paraId="6E6DB778" w14:textId="77777777" w:rsidR="00112DA8" w:rsidRPr="00EB60C6" w:rsidRDefault="00112DA8" w:rsidP="005F4103">
            <w:pPr>
              <w:jc w:val="both"/>
            </w:pPr>
          </w:p>
          <w:p w14:paraId="022474B4" w14:textId="77777777" w:rsidR="00463387" w:rsidRPr="00EB60C6" w:rsidRDefault="00463387" w:rsidP="00F0355D">
            <w:pPr>
              <w:jc w:val="both"/>
              <w:rPr>
                <w:b/>
              </w:rPr>
            </w:pPr>
          </w:p>
        </w:tc>
        <w:tc>
          <w:tcPr>
            <w:tcW w:w="3685" w:type="dxa"/>
            <w:tcBorders>
              <w:top w:val="single" w:sz="4" w:space="0" w:color="auto"/>
              <w:left w:val="single" w:sz="4" w:space="0" w:color="auto"/>
              <w:bottom w:val="single" w:sz="4" w:space="0" w:color="auto"/>
            </w:tcBorders>
          </w:tcPr>
          <w:p w14:paraId="4B9DC57A" w14:textId="21CDE2CC" w:rsidR="00112DA8" w:rsidRPr="00EB60C6" w:rsidRDefault="00777645" w:rsidP="005F4103">
            <w:pPr>
              <w:jc w:val="both"/>
            </w:pPr>
            <w:r w:rsidRPr="00EB60C6">
              <w:lastRenderedPageBreak/>
              <w:t>Not</w:t>
            </w:r>
            <w:r w:rsidR="004F5AF3" w:rsidRPr="00EB60C6">
              <w:t>e</w:t>
            </w:r>
            <w:r w:rsidR="00DF5C47">
              <w:t>ikumu projekts papildināts ar 25. un 26</w:t>
            </w:r>
            <w:r w:rsidRPr="00EB60C6">
              <w:t>. punktu</w:t>
            </w:r>
            <w:r w:rsidR="00F0355D" w:rsidRPr="00EB60C6">
              <w:t xml:space="preserve"> šādā redakcijā</w:t>
            </w:r>
            <w:r w:rsidRPr="00EB60C6">
              <w:t>:</w:t>
            </w:r>
          </w:p>
          <w:p w14:paraId="2E3F0733" w14:textId="77777777" w:rsidR="004F5AF3" w:rsidRPr="00EB60C6" w:rsidRDefault="004F5AF3" w:rsidP="005F4103">
            <w:pPr>
              <w:jc w:val="both"/>
            </w:pPr>
          </w:p>
          <w:p w14:paraId="652AB266" w14:textId="6A1AA036" w:rsidR="005149EA" w:rsidRPr="00EB60C6" w:rsidRDefault="00DF5C47" w:rsidP="005149EA">
            <w:pPr>
              <w:jc w:val="both"/>
            </w:pPr>
            <w:r>
              <w:t>„25</w:t>
            </w:r>
            <w:r w:rsidR="002712CF" w:rsidRPr="00EB60C6">
              <w:t xml:space="preserve">. Ja starptautiskas izglītības programmas vai starptautiska izglītības dokumenta nosaukums nav iekļauts šo noteikumu 7. pielikumā, tad skola, kura plāno īstenot šo noteikumu 7. pielikumā neminētu starptautisku izglītības programmu, vai skolas dibinātājs iesniedz Izglītības un zinātnes ministrijā pieteikumu un dokumentus (piemēram, </w:t>
            </w:r>
            <w:r w:rsidR="002712CF" w:rsidRPr="00EB60C6">
              <w:lastRenderedPageBreak/>
              <w:t>dokumentus, kas apliecina starptautiskas izglītības programmas atzīšanu attiecīgajā valstī, izsniedzamā starptautiskā izglītības dokumenta paraugu, informāciju par izglītības programmas kvalitātes novērtēšanu) starptautiskas izglītības programmas pielīdzināšanai. Izglītības un zinātnes ministrija sešu mēnešu laikā pēc saņemto dokumentu izvērtēšanas un Akadēmiskā informācijas centra izvērtējuma saņemšanas saga</w:t>
            </w:r>
            <w:r w:rsidR="00B807E6">
              <w:t>tavo grozījumus šo noteikumu 7. </w:t>
            </w:r>
            <w:r w:rsidR="002712CF" w:rsidRPr="00EB60C6">
              <w:t>pielikuma papildināšanai un iesniedz Ministru kabinetam apstiprināšanai.</w:t>
            </w:r>
          </w:p>
          <w:p w14:paraId="69C4A8CC" w14:textId="77777777" w:rsidR="00F0355D" w:rsidRPr="00EB60C6" w:rsidRDefault="00F0355D" w:rsidP="00F0355D">
            <w:pPr>
              <w:ind w:firstLine="709"/>
              <w:jc w:val="both"/>
            </w:pPr>
          </w:p>
          <w:p w14:paraId="04E6424A" w14:textId="4D635781" w:rsidR="00C70540" w:rsidRPr="00EB60C6" w:rsidRDefault="00DF5C47" w:rsidP="00F0355D">
            <w:pPr>
              <w:jc w:val="both"/>
            </w:pPr>
            <w:r>
              <w:t>26</w:t>
            </w:r>
            <w:r w:rsidR="00E8383E" w:rsidRPr="00EB60C6">
              <w:t xml:space="preserve">. </w:t>
            </w:r>
            <w:r w:rsidR="004F5AF3" w:rsidRPr="00EB60C6">
              <w:t xml:space="preserve">Ja starptautiskas izglītības programmas īstenošanas laikā mainās starptautiskas izglītības programmas nosaukums, statuss vai īstenošanas ilgums, tad skola 10 dienu laikā iesniedz dienestā </w:t>
            </w:r>
            <w:r w:rsidR="00DD620A">
              <w:t>a</w:t>
            </w:r>
            <w:bookmarkStart w:id="2" w:name="_GoBack"/>
            <w:bookmarkEnd w:id="2"/>
            <w:r w:rsidR="004F5AF3" w:rsidRPr="00EB60C6">
              <w:t>ttiecīgās izmaiņas apliecinošus dokumentus.”</w:t>
            </w:r>
          </w:p>
        </w:tc>
      </w:tr>
      <w:tr w:rsidR="00463387" w:rsidRPr="004F382D" w14:paraId="4C203870" w14:textId="77777777" w:rsidTr="005F6D78">
        <w:tc>
          <w:tcPr>
            <w:tcW w:w="708" w:type="dxa"/>
            <w:tcBorders>
              <w:left w:val="single" w:sz="6" w:space="0" w:color="000000"/>
              <w:bottom w:val="single" w:sz="4" w:space="0" w:color="auto"/>
              <w:right w:val="single" w:sz="6" w:space="0" w:color="000000"/>
            </w:tcBorders>
          </w:tcPr>
          <w:p w14:paraId="11D6FCBC" w14:textId="77777777" w:rsidR="00463387" w:rsidRPr="004F382D" w:rsidRDefault="00463387" w:rsidP="006F5810">
            <w:pPr>
              <w:pStyle w:val="naisc"/>
              <w:spacing w:before="0" w:after="0"/>
              <w:jc w:val="both"/>
            </w:pPr>
            <w:r w:rsidRPr="004F382D">
              <w:lastRenderedPageBreak/>
              <w:t>1</w:t>
            </w:r>
            <w:r w:rsidR="00A96E46" w:rsidRPr="004F382D">
              <w:t>4</w:t>
            </w:r>
          </w:p>
        </w:tc>
        <w:tc>
          <w:tcPr>
            <w:tcW w:w="3369" w:type="dxa"/>
            <w:gridSpan w:val="2"/>
            <w:tcBorders>
              <w:left w:val="single" w:sz="6" w:space="0" w:color="000000"/>
              <w:bottom w:val="single" w:sz="4" w:space="0" w:color="auto"/>
              <w:right w:val="single" w:sz="6" w:space="0" w:color="000000"/>
            </w:tcBorders>
          </w:tcPr>
          <w:p w14:paraId="7FAA6194" w14:textId="77777777" w:rsidR="004E34EB" w:rsidRPr="004F382D" w:rsidRDefault="004E34EB" w:rsidP="00F0355D">
            <w:pPr>
              <w:pStyle w:val="Title"/>
              <w:jc w:val="both"/>
              <w:outlineLvl w:val="0"/>
            </w:pPr>
          </w:p>
        </w:tc>
        <w:tc>
          <w:tcPr>
            <w:tcW w:w="4111" w:type="dxa"/>
            <w:tcBorders>
              <w:left w:val="single" w:sz="6" w:space="0" w:color="000000"/>
              <w:bottom w:val="single" w:sz="4" w:space="0" w:color="auto"/>
              <w:right w:val="single" w:sz="6" w:space="0" w:color="000000"/>
            </w:tcBorders>
          </w:tcPr>
          <w:p w14:paraId="466E6E31" w14:textId="77777777" w:rsidR="00463387" w:rsidRPr="004F382D" w:rsidRDefault="00463387" w:rsidP="006F5810">
            <w:pPr>
              <w:jc w:val="both"/>
              <w:rPr>
                <w:b/>
              </w:rPr>
            </w:pPr>
            <w:r w:rsidRPr="004F382D">
              <w:rPr>
                <w:b/>
              </w:rPr>
              <w:t>Tieslietu ministrija:</w:t>
            </w:r>
          </w:p>
          <w:p w14:paraId="1586185B" w14:textId="77777777" w:rsidR="00463387" w:rsidRPr="004F382D" w:rsidRDefault="006F5810" w:rsidP="006F5810">
            <w:pPr>
              <w:jc w:val="both"/>
            </w:pPr>
            <w:r w:rsidRPr="004F382D">
              <w:t xml:space="preserve">15. Projekta 27. punkts paredz, ka starptautiska izglītības dokumenta veids, kādu saņem izglītojamais, ir noteikts dokumentos, kas iesniegti Izglītības kvalitātes valsts dienestā atbilstoši </w:t>
            </w:r>
            <w:r w:rsidRPr="004F382D">
              <w:lastRenderedPageBreak/>
              <w:t>projekta 4. punktam. Vienlaikus anotācijā norādīts, ka starptautiska izglītības dokumenta paraugs jāpievieno starptautiskās skolas reģistrācijas iesniegumam. Vēršam uzmanību, ka projekta 4. punktā nav noteikts starptautiskās skolas pienākums iesniegt izsniedzamā starptautiska izglītības dokumenta paraugu, kā arī projekta 3. punktā nav paredzēts iesniegumā norādīt informāciju par to, kāds starptautisks izglītības dokuments tiks izsniegts. Starptautisko skolu likuma 10. pants paredz, ka starptautiskā skola savā tīmekļvietnē ievieto starptautiska izglītības dokumenta paraugu. Lūdzam precizēt projektu, ja starptautiskai skolai ir jāiesniedz staprtautiska izglītības dokumenta paraugs vai informācija par to, kāds starptautisks izglītības dokuments tiks izsniegts.</w:t>
            </w:r>
          </w:p>
        </w:tc>
        <w:tc>
          <w:tcPr>
            <w:tcW w:w="3119" w:type="dxa"/>
            <w:gridSpan w:val="2"/>
            <w:tcBorders>
              <w:left w:val="single" w:sz="6" w:space="0" w:color="000000"/>
              <w:bottom w:val="single" w:sz="4" w:space="0" w:color="auto"/>
              <w:right w:val="single" w:sz="6" w:space="0" w:color="000000"/>
            </w:tcBorders>
          </w:tcPr>
          <w:p w14:paraId="54612AA2" w14:textId="77777777" w:rsidR="001B3031" w:rsidRPr="004F382D" w:rsidRDefault="00F0355D" w:rsidP="00F0355D">
            <w:pPr>
              <w:pStyle w:val="naisc"/>
              <w:spacing w:before="0" w:after="0"/>
              <w:ind w:firstLine="34"/>
              <w:rPr>
                <w:b/>
              </w:rPr>
            </w:pPr>
            <w:r w:rsidRPr="004F382D">
              <w:rPr>
                <w:b/>
              </w:rPr>
              <w:lastRenderedPageBreak/>
              <w:t>Iebildums ir ņemts vērā</w:t>
            </w:r>
          </w:p>
        </w:tc>
        <w:tc>
          <w:tcPr>
            <w:tcW w:w="3685" w:type="dxa"/>
            <w:tcBorders>
              <w:top w:val="single" w:sz="4" w:space="0" w:color="auto"/>
              <w:left w:val="single" w:sz="4" w:space="0" w:color="auto"/>
              <w:bottom w:val="single" w:sz="4" w:space="0" w:color="auto"/>
            </w:tcBorders>
          </w:tcPr>
          <w:p w14:paraId="2EAD5EF2" w14:textId="0FA766F2" w:rsidR="004E34EB" w:rsidRPr="004F382D" w:rsidRDefault="00F0355D" w:rsidP="00F0355D">
            <w:pPr>
              <w:pStyle w:val="tv213"/>
              <w:shd w:val="clear" w:color="auto" w:fill="FFFFFF"/>
              <w:spacing w:before="0" w:beforeAutospacing="0" w:after="0" w:afterAutospacing="0" w:line="293" w:lineRule="atLeast"/>
              <w:jc w:val="both"/>
            </w:pPr>
            <w:r w:rsidRPr="004F382D">
              <w:t>Note</w:t>
            </w:r>
            <w:r w:rsidR="00DF5C47">
              <w:t>ikumu projekts papildināts ar 25</w:t>
            </w:r>
            <w:r w:rsidRPr="004F382D">
              <w:t>. punktu.</w:t>
            </w:r>
          </w:p>
        </w:tc>
      </w:tr>
      <w:tr w:rsidR="00463387" w:rsidRPr="002C1BC4" w14:paraId="14478513" w14:textId="77777777" w:rsidTr="005F6D78">
        <w:tc>
          <w:tcPr>
            <w:tcW w:w="708" w:type="dxa"/>
            <w:tcBorders>
              <w:left w:val="single" w:sz="6" w:space="0" w:color="000000"/>
              <w:bottom w:val="single" w:sz="4" w:space="0" w:color="auto"/>
              <w:right w:val="single" w:sz="6" w:space="0" w:color="000000"/>
            </w:tcBorders>
          </w:tcPr>
          <w:p w14:paraId="0B220851" w14:textId="77777777" w:rsidR="00463387" w:rsidRPr="004F382D" w:rsidRDefault="00463387" w:rsidP="006F5810">
            <w:pPr>
              <w:pStyle w:val="naisc"/>
              <w:spacing w:before="0" w:after="0"/>
              <w:jc w:val="both"/>
            </w:pPr>
            <w:r w:rsidRPr="004F382D">
              <w:t>1</w:t>
            </w:r>
            <w:r w:rsidR="00A96E46" w:rsidRPr="004F382D">
              <w:t>5</w:t>
            </w:r>
          </w:p>
        </w:tc>
        <w:tc>
          <w:tcPr>
            <w:tcW w:w="3369" w:type="dxa"/>
            <w:gridSpan w:val="2"/>
            <w:tcBorders>
              <w:left w:val="single" w:sz="6" w:space="0" w:color="000000"/>
              <w:bottom w:val="single" w:sz="4" w:space="0" w:color="auto"/>
              <w:right w:val="single" w:sz="6" w:space="0" w:color="000000"/>
            </w:tcBorders>
          </w:tcPr>
          <w:p w14:paraId="33A5C6EC" w14:textId="77777777" w:rsidR="00127781" w:rsidRPr="004F382D" w:rsidRDefault="00127781" w:rsidP="006F5810">
            <w:pPr>
              <w:jc w:val="both"/>
            </w:pPr>
          </w:p>
        </w:tc>
        <w:tc>
          <w:tcPr>
            <w:tcW w:w="4111" w:type="dxa"/>
            <w:tcBorders>
              <w:left w:val="single" w:sz="6" w:space="0" w:color="000000"/>
              <w:bottom w:val="single" w:sz="4" w:space="0" w:color="auto"/>
              <w:right w:val="single" w:sz="6" w:space="0" w:color="000000"/>
            </w:tcBorders>
          </w:tcPr>
          <w:p w14:paraId="79CD07C0" w14:textId="77777777" w:rsidR="00463387" w:rsidRPr="004F382D" w:rsidRDefault="00463387" w:rsidP="00A43149">
            <w:pPr>
              <w:jc w:val="both"/>
              <w:rPr>
                <w:b/>
              </w:rPr>
            </w:pPr>
            <w:r w:rsidRPr="004F382D">
              <w:rPr>
                <w:b/>
              </w:rPr>
              <w:t>Tieslietu ministrija:</w:t>
            </w:r>
          </w:p>
          <w:p w14:paraId="49AF3D8C" w14:textId="77777777" w:rsidR="00463387" w:rsidRPr="004F382D" w:rsidRDefault="006F5810" w:rsidP="00A43149">
            <w:pPr>
              <w:jc w:val="both"/>
            </w:pPr>
            <w:r w:rsidRPr="004F382D">
              <w:t xml:space="preserve">16. Anotācijas I sadaļas 2. punktā norādīts, ka "projekts paredz, ka starptautisks izglītības dokuments kā paraugs tiek iesniegts Izglītības kvalitātes valsts dienestā kopā ar starptautiskās skolas reģistrācijas dokumentiem, lai Izglītības kvalitātes valsts dienests varētu pārliecināties par starptautiska izglītības dokumenta atbilstību". No minētās anotācijā ietvertās informācijas nav skaidrs, par </w:t>
            </w:r>
            <w:r w:rsidRPr="004F382D">
              <w:lastRenderedPageBreak/>
              <w:t>atbilstību kam būs jāpārliecinās Izglītības kvalitātes valsts dienestam. Projekta 7. pielikumā ir norādīti starptautisku izglītības dokumentu, kurus šobrīd izsniedz Latvijā darbojošās starptautiskās skolas, nosaukumi. Ja iesniegumu reģistrācijai iesniegs starptautiska skola, kas šobrīd nedarbojas Latvijā, tās izsniegtā starptautiska izglītības dokumenta nosaukums nebūs norādīts projekta 7. pielikumā. Vienlaikus norādām, ka pēc būtības svarīgi ir pārliecināties par izglītības dokumenta satura atbilstību noteiktām prasībām, nevis nosaukuma atbilstību. Ņemot vērā minēto, lūdzam anotācijā skaidrot, par kādu atbilstību pārliecināsies Izglītības kvalitātes valsts dienests.</w:t>
            </w:r>
          </w:p>
        </w:tc>
        <w:tc>
          <w:tcPr>
            <w:tcW w:w="3119" w:type="dxa"/>
            <w:gridSpan w:val="2"/>
            <w:tcBorders>
              <w:left w:val="single" w:sz="6" w:space="0" w:color="000000"/>
              <w:bottom w:val="single" w:sz="4" w:space="0" w:color="auto"/>
              <w:right w:val="single" w:sz="6" w:space="0" w:color="000000"/>
            </w:tcBorders>
          </w:tcPr>
          <w:p w14:paraId="62D8F3CE" w14:textId="66BECC71" w:rsidR="00C723FB" w:rsidRPr="004F382D" w:rsidRDefault="00A43149" w:rsidP="00C723FB">
            <w:pPr>
              <w:pStyle w:val="naisc"/>
              <w:spacing w:before="0" w:after="0"/>
              <w:ind w:firstLine="34"/>
              <w:rPr>
                <w:b/>
              </w:rPr>
            </w:pPr>
            <w:r w:rsidRPr="004F382D">
              <w:rPr>
                <w:b/>
              </w:rPr>
              <w:lastRenderedPageBreak/>
              <w:t>Iebildums ir ņemts vērā</w:t>
            </w:r>
          </w:p>
          <w:p w14:paraId="380E1EC5" w14:textId="77777777" w:rsidR="00C723FB" w:rsidRPr="004F382D" w:rsidRDefault="00C723FB" w:rsidP="006F5810">
            <w:pPr>
              <w:pStyle w:val="naisc"/>
              <w:spacing w:before="0" w:after="0"/>
              <w:ind w:firstLine="34"/>
              <w:jc w:val="both"/>
            </w:pPr>
          </w:p>
          <w:p w14:paraId="10BF4BDA" w14:textId="77777777" w:rsidR="00C723FB" w:rsidRPr="004F382D" w:rsidRDefault="00C723FB" w:rsidP="00C723FB">
            <w:pPr>
              <w:pStyle w:val="naisc"/>
              <w:spacing w:before="0" w:after="0"/>
              <w:jc w:val="both"/>
            </w:pPr>
            <w:r w:rsidRPr="004F382D">
              <w:t xml:space="preserve">Precizēts Anotācijas I sadaļas 2. punkts. </w:t>
            </w:r>
          </w:p>
          <w:p w14:paraId="15CDAD55" w14:textId="77777777" w:rsidR="00624A67" w:rsidRPr="004F382D" w:rsidRDefault="00624A67" w:rsidP="00624A67">
            <w:pPr>
              <w:pStyle w:val="naisc"/>
              <w:spacing w:before="0" w:after="0"/>
              <w:jc w:val="both"/>
            </w:pPr>
          </w:p>
          <w:p w14:paraId="1C712A57" w14:textId="79D34C8C" w:rsidR="004F15D9" w:rsidRPr="004F382D" w:rsidRDefault="004F15D9" w:rsidP="004F382D">
            <w:pPr>
              <w:jc w:val="both"/>
            </w:pPr>
            <w:r w:rsidRPr="004F382D">
              <w:rPr>
                <w:bCs/>
                <w:kern w:val="36"/>
                <w:lang w:eastAsia="en-GB"/>
              </w:rPr>
              <w:t>Konvencija</w:t>
            </w:r>
            <w:r w:rsidR="00851ECA" w:rsidRPr="004F382D">
              <w:rPr>
                <w:bCs/>
                <w:kern w:val="36"/>
                <w:lang w:eastAsia="en-GB"/>
              </w:rPr>
              <w:t>s</w:t>
            </w:r>
            <w:r w:rsidRPr="004F382D">
              <w:rPr>
                <w:bCs/>
                <w:kern w:val="36"/>
                <w:lang w:eastAsia="en-GB"/>
              </w:rPr>
              <w:t xml:space="preserve"> par to kvalifikāciju atzīšanu Eiropas reģionā, </w:t>
            </w:r>
            <w:r w:rsidRPr="004F382D">
              <w:rPr>
                <w:bCs/>
                <w:kern w:val="36"/>
                <w:lang w:eastAsia="en-GB"/>
              </w:rPr>
              <w:br/>
              <w:t>kuras attiecas uz augstāko izglītību (1997)</w:t>
            </w:r>
            <w:r w:rsidR="00C333BC" w:rsidRPr="004F382D">
              <w:rPr>
                <w:bCs/>
                <w:kern w:val="36"/>
                <w:lang w:eastAsia="en-GB"/>
              </w:rPr>
              <w:t xml:space="preserve"> (turpmāk – Lisabonas konvencija)</w:t>
            </w:r>
            <w:r w:rsidRPr="004F382D">
              <w:rPr>
                <w:bCs/>
                <w:kern w:val="36"/>
                <w:lang w:eastAsia="en-GB"/>
              </w:rPr>
              <w:t>, papildinošais teksts</w:t>
            </w:r>
            <w:r w:rsidR="00851ECA" w:rsidRPr="004F382D">
              <w:rPr>
                <w:bCs/>
                <w:kern w:val="36"/>
                <w:lang w:eastAsia="en-GB"/>
              </w:rPr>
              <w:t xml:space="preserve"> -</w:t>
            </w:r>
            <w:r w:rsidRPr="004F382D">
              <w:rPr>
                <w:bCs/>
                <w:kern w:val="36"/>
                <w:lang w:eastAsia="en-GB"/>
              </w:rPr>
              <w:t xml:space="preserve"> </w:t>
            </w:r>
            <w:r w:rsidR="00851ECA" w:rsidRPr="004F382D">
              <w:rPr>
                <w:bCs/>
              </w:rPr>
              <w:lastRenderedPageBreak/>
              <w:t>Rekomendācija</w:t>
            </w:r>
            <w:r w:rsidRPr="004F382D">
              <w:rPr>
                <w:bCs/>
              </w:rPr>
              <w:t xml:space="preserve"> par starptautisk</w:t>
            </w:r>
            <w:r w:rsidR="00851ECA" w:rsidRPr="004F382D">
              <w:rPr>
                <w:bCs/>
              </w:rPr>
              <w:t>o</w:t>
            </w:r>
            <w:r w:rsidRPr="004F382D">
              <w:rPr>
                <w:bCs/>
              </w:rPr>
              <w:t xml:space="preserve"> vidējo izglītību apliecinošajiem dokumentiem (1999), nosaka, ka </w:t>
            </w:r>
            <w:r w:rsidR="00851ECA" w:rsidRPr="004F382D">
              <w:rPr>
                <w:rStyle w:val="jlqj4b"/>
              </w:rPr>
              <w:t>katrai p</w:t>
            </w:r>
            <w:r w:rsidRPr="004F382D">
              <w:rPr>
                <w:rStyle w:val="jlqj4b"/>
              </w:rPr>
              <w:t>usei būtu jāatzīst starptautiskās  kvalifikācijas, ja vien nevar parādīt būtisku atšķirību starp novērtēt</w:t>
            </w:r>
            <w:r w:rsidR="00851ECA" w:rsidRPr="004F382D">
              <w:rPr>
                <w:rStyle w:val="jlqj4b"/>
              </w:rPr>
              <w:t>o starptautisko</w:t>
            </w:r>
            <w:r w:rsidRPr="004F382D">
              <w:rPr>
                <w:rStyle w:val="jlqj4b"/>
              </w:rPr>
              <w:t xml:space="preserve"> kvalifikāciju un tās Puses salīdzināmo (-ajām) kvalifikāciju (-ām), kurā tiek prasīta atzīšana. Puses tiek aicinātas atzīt starptautiskās kvalifikācijas priekšrocības, ņemot vērā pamatprogrammu un akadēmisko stingrību, risinot iespējamās atšķirības.  Puses tiek aicinātas parādīt elastību starptautiskās kvalifikācijas novērtēšanā, ņemot vērā pieaugošo internacionalizāciju un izglītības dažādošanu.  Starptautisko kvalifikāciju novērtēšanai piemēro Lisabonas konvencijas III sadaļā izklāstītos pamatprincipus. </w:t>
            </w:r>
            <w:r w:rsidR="00C2128F" w:rsidRPr="004F382D">
              <w:rPr>
                <w:rStyle w:val="jlqj4b"/>
              </w:rPr>
              <w:t xml:space="preserve">Tradicionāli diplomatzīšanas praksē nosaka līmeņa, nevis satura  atbilstību.  </w:t>
            </w:r>
            <w:r w:rsidR="003D4BF1" w:rsidRPr="004F382D">
              <w:rPr>
                <w:rStyle w:val="jlqj4b"/>
              </w:rPr>
              <w:t xml:space="preserve">Satura atbilstību nosaka, piemēram, augstskola, vērtējot </w:t>
            </w:r>
            <w:r w:rsidR="003D4BF1" w:rsidRPr="004F382D">
              <w:rPr>
                <w:rStyle w:val="jlqj4b"/>
              </w:rPr>
              <w:lastRenderedPageBreak/>
              <w:t>uzņemša</w:t>
            </w:r>
            <w:r w:rsidR="004F382D">
              <w:rPr>
                <w:rStyle w:val="jlqj4b"/>
              </w:rPr>
              <w:t>nai konkrētā studiju programmā.</w:t>
            </w:r>
          </w:p>
        </w:tc>
        <w:tc>
          <w:tcPr>
            <w:tcW w:w="3685" w:type="dxa"/>
            <w:tcBorders>
              <w:top w:val="single" w:sz="4" w:space="0" w:color="auto"/>
              <w:left w:val="single" w:sz="4" w:space="0" w:color="auto"/>
              <w:bottom w:val="single" w:sz="4" w:space="0" w:color="auto"/>
            </w:tcBorders>
          </w:tcPr>
          <w:p w14:paraId="5F8534CD" w14:textId="5CF08F09" w:rsidR="00A00C2B" w:rsidRPr="004F382D" w:rsidRDefault="00C723FB" w:rsidP="00A00C2B">
            <w:pPr>
              <w:jc w:val="both"/>
            </w:pPr>
            <w:r w:rsidRPr="004F382D">
              <w:lastRenderedPageBreak/>
              <w:t>Precizēts anotācijas I sadaļas 2</w:t>
            </w:r>
            <w:r w:rsidR="002C1850" w:rsidRPr="004F382D">
              <w:t xml:space="preserve">. punkts (sk. anotācijas I sadaļas 2. punktu). </w:t>
            </w:r>
          </w:p>
        </w:tc>
      </w:tr>
      <w:tr w:rsidR="00EE3708" w:rsidRPr="002C1BC4" w14:paraId="3BD2781A" w14:textId="77777777" w:rsidTr="005F6D78">
        <w:tc>
          <w:tcPr>
            <w:tcW w:w="708" w:type="dxa"/>
            <w:tcBorders>
              <w:left w:val="single" w:sz="6" w:space="0" w:color="000000"/>
              <w:bottom w:val="single" w:sz="4" w:space="0" w:color="auto"/>
              <w:right w:val="single" w:sz="6" w:space="0" w:color="000000"/>
            </w:tcBorders>
          </w:tcPr>
          <w:p w14:paraId="56A3EB75" w14:textId="3BBBE9CB" w:rsidR="00EE3708" w:rsidRPr="004F382D" w:rsidRDefault="00EE3708" w:rsidP="006F5810">
            <w:pPr>
              <w:pStyle w:val="naisc"/>
              <w:spacing w:before="0" w:after="0"/>
              <w:jc w:val="both"/>
            </w:pPr>
            <w:r>
              <w:lastRenderedPageBreak/>
              <w:t>16</w:t>
            </w:r>
          </w:p>
        </w:tc>
        <w:tc>
          <w:tcPr>
            <w:tcW w:w="3369" w:type="dxa"/>
            <w:gridSpan w:val="2"/>
            <w:tcBorders>
              <w:left w:val="single" w:sz="6" w:space="0" w:color="000000"/>
              <w:bottom w:val="single" w:sz="4" w:space="0" w:color="auto"/>
              <w:right w:val="single" w:sz="6" w:space="0" w:color="000000"/>
            </w:tcBorders>
          </w:tcPr>
          <w:p w14:paraId="698CD353" w14:textId="77777777" w:rsidR="00EE3708" w:rsidRPr="004F382D" w:rsidRDefault="00EE3708" w:rsidP="006F5810">
            <w:pPr>
              <w:jc w:val="both"/>
            </w:pPr>
          </w:p>
        </w:tc>
        <w:tc>
          <w:tcPr>
            <w:tcW w:w="4111" w:type="dxa"/>
            <w:tcBorders>
              <w:left w:val="single" w:sz="6" w:space="0" w:color="000000"/>
              <w:bottom w:val="single" w:sz="4" w:space="0" w:color="auto"/>
              <w:right w:val="single" w:sz="6" w:space="0" w:color="000000"/>
            </w:tcBorders>
          </w:tcPr>
          <w:p w14:paraId="11494645" w14:textId="77777777" w:rsidR="00EE3708" w:rsidRDefault="00EE3708" w:rsidP="00A43149">
            <w:pPr>
              <w:jc w:val="both"/>
              <w:rPr>
                <w:b/>
              </w:rPr>
            </w:pPr>
            <w:r w:rsidRPr="004F382D">
              <w:rPr>
                <w:b/>
              </w:rPr>
              <w:t>Tieslietu ministrija:</w:t>
            </w:r>
          </w:p>
          <w:p w14:paraId="5A93FF9A" w14:textId="1DCDF84D" w:rsidR="00EE3708" w:rsidRPr="004F382D" w:rsidRDefault="00EE3708" w:rsidP="00A43149">
            <w:pPr>
              <w:jc w:val="both"/>
              <w:rPr>
                <w:b/>
              </w:rPr>
            </w:pPr>
            <w:r>
              <w:rPr>
                <w:color w:val="000000"/>
                <w:shd w:val="clear" w:color="auto" w:fill="FFFFFF"/>
              </w:rPr>
              <w:t>1. Projekta II nodaļas nosaukums paredz, ka projekta II nodaļa nosaka starptautiskās skolas reģistrāciju un svītrošanu no Izglītības iestāžu reģistra. Vēršam uzmanību, ka Starptautisko skolu likuma 5. panta sestā daļa pilnvaro Ministru kabinetu noteikt kārtību, kādā starptautiskās skolas reģistrē izglītības iestāžu reģistrā. No Ministru kabinetam dotā pilnvarojuma izriet Ministru kabineta tiesības noteikt starptautisko skolu reģistrācijas un atteikuma reģistrēt kārtību, savukārt starptautiskās skolas svītrošanai no reģistra nepieciešams atsevišķs pilnvarojums. Turklāt projekta II nodaļā nemaz nav ietverta starptautiskās skolas svītrošanas no Izglītības iestāžu reģistra kārtība. Ņemot vērā minēto, lūdzam precizēt projekta II nodaļas nosaukumu.</w:t>
            </w:r>
          </w:p>
        </w:tc>
        <w:tc>
          <w:tcPr>
            <w:tcW w:w="3119" w:type="dxa"/>
            <w:gridSpan w:val="2"/>
            <w:tcBorders>
              <w:left w:val="single" w:sz="6" w:space="0" w:color="000000"/>
              <w:bottom w:val="single" w:sz="4" w:space="0" w:color="auto"/>
              <w:right w:val="single" w:sz="6" w:space="0" w:color="000000"/>
            </w:tcBorders>
          </w:tcPr>
          <w:p w14:paraId="7AC198B9" w14:textId="26D0454E" w:rsidR="00EE3708" w:rsidRPr="004F382D" w:rsidRDefault="00EE3708" w:rsidP="00C723FB">
            <w:pPr>
              <w:pStyle w:val="naisc"/>
              <w:spacing w:before="0" w:after="0"/>
              <w:ind w:firstLine="34"/>
              <w:rPr>
                <w:b/>
              </w:rPr>
            </w:pPr>
            <w:r w:rsidRPr="00EB60C6">
              <w:rPr>
                <w:b/>
              </w:rPr>
              <w:t>Iebildums ir ņemts vērā</w:t>
            </w:r>
          </w:p>
        </w:tc>
        <w:tc>
          <w:tcPr>
            <w:tcW w:w="3685" w:type="dxa"/>
            <w:tcBorders>
              <w:top w:val="single" w:sz="4" w:space="0" w:color="auto"/>
              <w:left w:val="single" w:sz="4" w:space="0" w:color="auto"/>
              <w:bottom w:val="single" w:sz="4" w:space="0" w:color="auto"/>
            </w:tcBorders>
          </w:tcPr>
          <w:p w14:paraId="19B5ED5F" w14:textId="0101DD70" w:rsidR="00EE3708" w:rsidRDefault="00EE3708" w:rsidP="00EE3708">
            <w:pPr>
              <w:jc w:val="both"/>
            </w:pPr>
            <w:r>
              <w:t>Precizēts noteikumu projekta II.nodaļas nosaukums uz „</w:t>
            </w:r>
            <w:r w:rsidRPr="00EE3708">
              <w:t>II. Skolas reģistrācija</w:t>
            </w:r>
            <w:r w:rsidR="003C16FC">
              <w:t>s kārtība</w:t>
            </w:r>
            <w:r w:rsidRPr="00EE3708">
              <w:t>”</w:t>
            </w:r>
            <w:r w:rsidR="008B652F">
              <w:t>.</w:t>
            </w:r>
          </w:p>
          <w:p w14:paraId="736020D0" w14:textId="77777777" w:rsidR="00EE3708" w:rsidRDefault="00EE3708" w:rsidP="00EE3708">
            <w:pPr>
              <w:jc w:val="both"/>
            </w:pPr>
          </w:p>
          <w:p w14:paraId="700CF2FB" w14:textId="0E338712" w:rsidR="00EE3708" w:rsidRPr="004F382D" w:rsidRDefault="00EE3708" w:rsidP="00EE3708">
            <w:pPr>
              <w:jc w:val="both"/>
            </w:pPr>
          </w:p>
        </w:tc>
      </w:tr>
      <w:tr w:rsidR="00DD1D8B" w:rsidRPr="002C1BC4" w14:paraId="18E0C01D" w14:textId="77777777" w:rsidTr="005F6D78">
        <w:tc>
          <w:tcPr>
            <w:tcW w:w="708" w:type="dxa"/>
            <w:tcBorders>
              <w:left w:val="single" w:sz="6" w:space="0" w:color="000000"/>
              <w:bottom w:val="single" w:sz="4" w:space="0" w:color="auto"/>
              <w:right w:val="single" w:sz="6" w:space="0" w:color="000000"/>
            </w:tcBorders>
          </w:tcPr>
          <w:p w14:paraId="7FAEEB4F" w14:textId="3304D1B6" w:rsidR="00DD1D8B" w:rsidRPr="004F382D" w:rsidRDefault="00DD1D8B" w:rsidP="00DD1D8B">
            <w:pPr>
              <w:pStyle w:val="naisc"/>
              <w:spacing w:before="0" w:after="0"/>
              <w:jc w:val="both"/>
            </w:pPr>
            <w:r>
              <w:t>17</w:t>
            </w:r>
          </w:p>
        </w:tc>
        <w:tc>
          <w:tcPr>
            <w:tcW w:w="3369" w:type="dxa"/>
            <w:gridSpan w:val="2"/>
            <w:tcBorders>
              <w:left w:val="single" w:sz="6" w:space="0" w:color="000000"/>
              <w:bottom w:val="single" w:sz="4" w:space="0" w:color="auto"/>
              <w:right w:val="single" w:sz="6" w:space="0" w:color="000000"/>
            </w:tcBorders>
          </w:tcPr>
          <w:p w14:paraId="424FCAE7" w14:textId="122B4594" w:rsidR="00DD1D8B" w:rsidRDefault="00DD1D8B" w:rsidP="00DD1D8B">
            <w:pPr>
              <w:jc w:val="both"/>
            </w:pPr>
            <w:r>
              <w:t>Noteikumu projekta 5.punkts:</w:t>
            </w:r>
          </w:p>
          <w:p w14:paraId="748641AA" w14:textId="0BCF026F" w:rsidR="00DD1D8B" w:rsidRPr="00DD1D8B" w:rsidRDefault="00DD1D8B" w:rsidP="00DD1D8B">
            <w:pPr>
              <w:jc w:val="both"/>
            </w:pPr>
            <w:r>
              <w:t>„</w:t>
            </w:r>
            <w:r w:rsidRPr="00DD1D8B">
              <w:t>5. Dienests pēc iesnieguma saņemšanas izvērtē skolas iesniegtos dokumentus un izdara ierakstu Valsts izglītības informācijas sistēmā (turpmāk – sistēma) par:</w:t>
            </w:r>
            <w:r>
              <w:t xml:space="preserve"> (..)”</w:t>
            </w:r>
          </w:p>
        </w:tc>
        <w:tc>
          <w:tcPr>
            <w:tcW w:w="4111" w:type="dxa"/>
            <w:tcBorders>
              <w:left w:val="single" w:sz="6" w:space="0" w:color="000000"/>
              <w:bottom w:val="single" w:sz="4" w:space="0" w:color="auto"/>
              <w:right w:val="single" w:sz="6" w:space="0" w:color="000000"/>
            </w:tcBorders>
          </w:tcPr>
          <w:p w14:paraId="5948BCA1" w14:textId="77777777" w:rsidR="00DD1D8B" w:rsidRDefault="00DD1D8B" w:rsidP="00DD1D8B">
            <w:pPr>
              <w:jc w:val="both"/>
              <w:rPr>
                <w:b/>
              </w:rPr>
            </w:pPr>
            <w:r w:rsidRPr="004F382D">
              <w:rPr>
                <w:b/>
              </w:rPr>
              <w:t>Tieslietu ministrija:</w:t>
            </w:r>
          </w:p>
          <w:p w14:paraId="5D91FC49" w14:textId="73DCCFBF" w:rsidR="00DD1D8B" w:rsidRPr="004F382D" w:rsidRDefault="00DD1D8B" w:rsidP="00DD1D8B">
            <w:pPr>
              <w:jc w:val="both"/>
              <w:rPr>
                <w:b/>
              </w:rPr>
            </w:pPr>
            <w:r w:rsidRPr="00DD1D8B">
              <w:t>2. (..)</w:t>
            </w:r>
            <w:r>
              <w:t xml:space="preserve"> </w:t>
            </w:r>
            <w:r w:rsidRPr="00DD1D8B">
              <w:rPr>
                <w:color w:val="000000"/>
                <w:shd w:val="clear" w:color="auto" w:fill="FFFFFF"/>
              </w:rPr>
              <w:t>Projekta</w:t>
            </w:r>
            <w:r>
              <w:rPr>
                <w:color w:val="000000"/>
                <w:shd w:val="clear" w:color="auto" w:fill="FFFFFF"/>
              </w:rPr>
              <w:t xml:space="preserve"> 8. punkts paredz gadījumus, kādos pieņem lēmumu par atteikumu reģistrēt starptautisko skolu, vienlaikus projekts neparedz, kad tiek pieņemts lēmums par starptautiskās skolas reģistrāciju. Projekta 5. punktā minētā ieraksta izdarīšana Valsts izglītības informācijas sistēmā nevar tikt uzskatīta par lēmuma pieņemšanu, </w:t>
            </w:r>
            <w:r>
              <w:rPr>
                <w:color w:val="000000"/>
                <w:shd w:val="clear" w:color="auto" w:fill="FFFFFF"/>
              </w:rPr>
              <w:lastRenderedPageBreak/>
              <w:t>ņemot vērā to, ka ieraksta izdarīšanas mērķis ir uzkrāt informāciju par reģistrētajām izglītības iestādēm. Līdz ar to aicinām papildināt projekta 5. punkta ievaddaļu ar norādi uz to, ka pēc iesnieguma un iesniegto dokumentu izvērtēšanas tiek pieņemts lēmums par starptautiskas skolas reģistrāciju, un tikai tādā gadījumā tiek izdarīts ieraksts Valsts izglītības informācijas sistēmā.</w:t>
            </w:r>
          </w:p>
        </w:tc>
        <w:tc>
          <w:tcPr>
            <w:tcW w:w="3119" w:type="dxa"/>
            <w:gridSpan w:val="2"/>
            <w:tcBorders>
              <w:left w:val="single" w:sz="6" w:space="0" w:color="000000"/>
              <w:bottom w:val="single" w:sz="4" w:space="0" w:color="auto"/>
              <w:right w:val="single" w:sz="6" w:space="0" w:color="000000"/>
            </w:tcBorders>
          </w:tcPr>
          <w:p w14:paraId="44885B27" w14:textId="048FB6B1" w:rsidR="00DD1D8B" w:rsidRPr="004F382D" w:rsidRDefault="008B652F" w:rsidP="00DD1D8B">
            <w:pPr>
              <w:pStyle w:val="naisc"/>
              <w:spacing w:before="0" w:after="0"/>
              <w:ind w:firstLine="34"/>
              <w:rPr>
                <w:b/>
              </w:rPr>
            </w:pPr>
            <w:r w:rsidRPr="00EB60C6">
              <w:rPr>
                <w:b/>
              </w:rPr>
              <w:lastRenderedPageBreak/>
              <w:t>Iebildums ir ņemts vērā</w:t>
            </w:r>
          </w:p>
        </w:tc>
        <w:tc>
          <w:tcPr>
            <w:tcW w:w="3685" w:type="dxa"/>
            <w:tcBorders>
              <w:top w:val="single" w:sz="4" w:space="0" w:color="auto"/>
              <w:left w:val="single" w:sz="4" w:space="0" w:color="auto"/>
              <w:bottom w:val="single" w:sz="4" w:space="0" w:color="auto"/>
            </w:tcBorders>
          </w:tcPr>
          <w:p w14:paraId="0DE43835" w14:textId="0DAA3057" w:rsidR="00DD1D8B" w:rsidRDefault="00DD1D8B" w:rsidP="00DD1D8B">
            <w:pPr>
              <w:jc w:val="both"/>
            </w:pPr>
            <w:r>
              <w:t>Precizēts noteikumu projekta 5.punkts:</w:t>
            </w:r>
          </w:p>
          <w:p w14:paraId="3E1DD0D1" w14:textId="776C2BD2" w:rsidR="00DD1D8B" w:rsidRPr="00DD1D8B" w:rsidRDefault="00DD1D8B" w:rsidP="00DD1D8B">
            <w:pPr>
              <w:jc w:val="both"/>
              <w:rPr>
                <w:b/>
              </w:rPr>
            </w:pPr>
            <w:r>
              <w:t>„</w:t>
            </w:r>
            <w:r w:rsidRPr="00DD1D8B">
              <w:t>5. Dienests pēc iesnieguma saņemšanas izvērtē skolas iesniegtos dokumentus</w:t>
            </w:r>
            <w:r>
              <w:t xml:space="preserve">, </w:t>
            </w:r>
            <w:r>
              <w:rPr>
                <w:color w:val="000000"/>
                <w:shd w:val="clear" w:color="auto" w:fill="FFFFFF"/>
              </w:rPr>
              <w:t xml:space="preserve">pieņem lēmumu par skolas reģistrāciju </w:t>
            </w:r>
            <w:r w:rsidRPr="00DD1D8B">
              <w:t>un izdara ierakstu Valsts izglītības informācijas sistēmā (turpmāk – sistēma) par:</w:t>
            </w:r>
            <w:r>
              <w:t xml:space="preserve"> (..)”</w:t>
            </w:r>
          </w:p>
        </w:tc>
      </w:tr>
      <w:tr w:rsidR="00DD1D8B" w:rsidRPr="002C1BC4" w14:paraId="36736ADE" w14:textId="77777777" w:rsidTr="005F6D78">
        <w:tc>
          <w:tcPr>
            <w:tcW w:w="708" w:type="dxa"/>
            <w:tcBorders>
              <w:left w:val="single" w:sz="6" w:space="0" w:color="000000"/>
              <w:bottom w:val="single" w:sz="4" w:space="0" w:color="auto"/>
              <w:right w:val="single" w:sz="6" w:space="0" w:color="000000"/>
            </w:tcBorders>
          </w:tcPr>
          <w:p w14:paraId="7114A58F" w14:textId="5AEDF919" w:rsidR="00DD1D8B" w:rsidRPr="004F382D" w:rsidRDefault="00DD1D8B" w:rsidP="00DD1D8B">
            <w:pPr>
              <w:pStyle w:val="naisc"/>
              <w:spacing w:before="0" w:after="0"/>
              <w:jc w:val="both"/>
            </w:pPr>
            <w:r>
              <w:t>18</w:t>
            </w:r>
          </w:p>
        </w:tc>
        <w:tc>
          <w:tcPr>
            <w:tcW w:w="3369" w:type="dxa"/>
            <w:gridSpan w:val="2"/>
            <w:tcBorders>
              <w:left w:val="single" w:sz="6" w:space="0" w:color="000000"/>
              <w:bottom w:val="single" w:sz="4" w:space="0" w:color="auto"/>
              <w:right w:val="single" w:sz="6" w:space="0" w:color="000000"/>
            </w:tcBorders>
          </w:tcPr>
          <w:p w14:paraId="099D3C50" w14:textId="371660F8" w:rsidR="00DD1D8B" w:rsidRDefault="00DD1D8B" w:rsidP="00DD1D8B">
            <w:pPr>
              <w:jc w:val="both"/>
            </w:pPr>
            <w:r>
              <w:t>Noteikumu projekta 7.punkts:</w:t>
            </w:r>
          </w:p>
          <w:p w14:paraId="7092DC23" w14:textId="77777777" w:rsidR="00DD1D8B" w:rsidRDefault="00DD1D8B" w:rsidP="00DD1D8B">
            <w:pPr>
              <w:jc w:val="both"/>
            </w:pPr>
          </w:p>
          <w:p w14:paraId="40205530" w14:textId="40F81DD5" w:rsidR="00DD1D8B" w:rsidRPr="004F382D" w:rsidRDefault="00DD1D8B" w:rsidP="00DD1D8B">
            <w:pPr>
              <w:jc w:val="both"/>
            </w:pPr>
            <w:r w:rsidRPr="00DD1D8B">
              <w:t>7. Ja nav pietiekamu ziņu, lai izvērtētu šo noteikumu 2., 3. un 4. punktā minēto informāciju un dokumentus, dienests pieprasa skolai papildu informāciju. Skolai 10 darbdienu laikā pēc dienesta pieprasījuma saņemšanas ir pienākums iesniegt dienestā prasīto informāciju.</w:t>
            </w:r>
          </w:p>
        </w:tc>
        <w:tc>
          <w:tcPr>
            <w:tcW w:w="4111" w:type="dxa"/>
            <w:tcBorders>
              <w:left w:val="single" w:sz="6" w:space="0" w:color="000000"/>
              <w:bottom w:val="single" w:sz="4" w:space="0" w:color="auto"/>
              <w:right w:val="single" w:sz="6" w:space="0" w:color="000000"/>
            </w:tcBorders>
          </w:tcPr>
          <w:p w14:paraId="32F885E7" w14:textId="77777777" w:rsidR="00DD1D8B" w:rsidRDefault="00DD1D8B" w:rsidP="00DD1D8B">
            <w:pPr>
              <w:jc w:val="both"/>
              <w:rPr>
                <w:b/>
              </w:rPr>
            </w:pPr>
            <w:r w:rsidRPr="004F382D">
              <w:rPr>
                <w:b/>
              </w:rPr>
              <w:t>Tieslietu ministrija:</w:t>
            </w:r>
          </w:p>
          <w:p w14:paraId="3370DE31" w14:textId="31ADEBD1" w:rsidR="00DD1D8B" w:rsidRPr="004F382D" w:rsidRDefault="00DD1D8B" w:rsidP="00DD1D8B">
            <w:pPr>
              <w:jc w:val="both"/>
              <w:rPr>
                <w:b/>
              </w:rPr>
            </w:pPr>
            <w:r>
              <w:rPr>
                <w:color w:val="000000"/>
                <w:shd w:val="clear" w:color="auto" w:fill="FFFFFF"/>
              </w:rPr>
              <w:t>3. Projekta 7. punkts paredz, ka, ja nav pietiekamu ziņu, lai izvērtētu projekta  2., 3. un 4. punktā minēto informāciju un dokumentus, Izglītības kvalitātes valsts dienests pieprasa starptautiskajai skolai papildu informāciju. Vēršam uzmanību uz to, ka Starptautisko skolu likuma 5. panta trešās daļas pirmais teikums paredz, ka lēmumu par starptautiskās skolas reģistrāciju vai atteikumu to reģistrēt pieņem izvērtējot atbilstību Starptautisko skolu likuma 4. panta prasībām. Proti, nevis ir nepietiekamas ziņas, lai izvērtētu iesniegtos dokumentus, bet ir nepietiekamas ziņas, lai izvērtētu atbilstību Starptautisko skolu likuma 4. panta prasībām. Ņemot vērā minēto, lūdzam precizēt projekta 7. punktu.</w:t>
            </w:r>
          </w:p>
        </w:tc>
        <w:tc>
          <w:tcPr>
            <w:tcW w:w="3119" w:type="dxa"/>
            <w:gridSpan w:val="2"/>
            <w:tcBorders>
              <w:left w:val="single" w:sz="6" w:space="0" w:color="000000"/>
              <w:bottom w:val="single" w:sz="4" w:space="0" w:color="auto"/>
              <w:right w:val="single" w:sz="6" w:space="0" w:color="000000"/>
            </w:tcBorders>
          </w:tcPr>
          <w:p w14:paraId="0C08C9C8" w14:textId="186056A8" w:rsidR="00DD1D8B" w:rsidRPr="004F382D" w:rsidRDefault="008B652F" w:rsidP="00DD1D8B">
            <w:pPr>
              <w:pStyle w:val="naisc"/>
              <w:spacing w:before="0" w:after="0"/>
              <w:ind w:firstLine="34"/>
              <w:rPr>
                <w:b/>
              </w:rPr>
            </w:pPr>
            <w:r w:rsidRPr="00EB60C6">
              <w:rPr>
                <w:b/>
              </w:rPr>
              <w:t>Iebildums ir ņemts vērā</w:t>
            </w:r>
          </w:p>
        </w:tc>
        <w:tc>
          <w:tcPr>
            <w:tcW w:w="3685" w:type="dxa"/>
            <w:tcBorders>
              <w:top w:val="single" w:sz="4" w:space="0" w:color="auto"/>
              <w:left w:val="single" w:sz="4" w:space="0" w:color="auto"/>
              <w:bottom w:val="single" w:sz="4" w:space="0" w:color="auto"/>
            </w:tcBorders>
          </w:tcPr>
          <w:p w14:paraId="2D3BEF67" w14:textId="7B15133F" w:rsidR="00DD1D8B" w:rsidRDefault="00DD1D8B" w:rsidP="00DD1D8B">
            <w:pPr>
              <w:jc w:val="both"/>
            </w:pPr>
            <w:r>
              <w:t>Precizēts noteikumu projekta 7.punkts:</w:t>
            </w:r>
          </w:p>
          <w:p w14:paraId="6F5C1942" w14:textId="77777777" w:rsidR="00DD1D8B" w:rsidRDefault="00DD1D8B" w:rsidP="00DD1D8B">
            <w:pPr>
              <w:jc w:val="both"/>
            </w:pPr>
          </w:p>
          <w:p w14:paraId="4831B82D" w14:textId="57FB9D72" w:rsidR="00DD1D8B" w:rsidRPr="004F382D" w:rsidRDefault="00DD1D8B" w:rsidP="00DD1D8B">
            <w:pPr>
              <w:jc w:val="both"/>
            </w:pPr>
            <w:r w:rsidRPr="00DD1D8B">
              <w:t xml:space="preserve">7. Ja nav pietiekamu ziņu, lai izvērtētu </w:t>
            </w:r>
            <w:r>
              <w:rPr>
                <w:color w:val="000000"/>
                <w:shd w:val="clear" w:color="auto" w:fill="FFFFFF"/>
              </w:rPr>
              <w:t>atbilstību Starptautisko skolu likuma 4. panta prasībām</w:t>
            </w:r>
            <w:r w:rsidRPr="00DD1D8B">
              <w:t>, dienests pieprasa skolai papildu informāciju. Skolai 10 darbdienu laikā pēc dienesta pieprasījuma saņemšanas ir pienākums iesniegt dienestā prasīto informāciju.</w:t>
            </w:r>
          </w:p>
        </w:tc>
      </w:tr>
      <w:tr w:rsidR="00DD1D8B" w:rsidRPr="002C1BC4" w14:paraId="18674CC4" w14:textId="77777777" w:rsidTr="005F6D78">
        <w:tc>
          <w:tcPr>
            <w:tcW w:w="708" w:type="dxa"/>
            <w:tcBorders>
              <w:left w:val="single" w:sz="6" w:space="0" w:color="000000"/>
              <w:bottom w:val="single" w:sz="4" w:space="0" w:color="auto"/>
              <w:right w:val="single" w:sz="6" w:space="0" w:color="000000"/>
            </w:tcBorders>
          </w:tcPr>
          <w:p w14:paraId="2E6EB1F8" w14:textId="767A26F2" w:rsidR="00DD1D8B" w:rsidRPr="004F382D" w:rsidRDefault="00DD1D8B" w:rsidP="00DD1D8B">
            <w:pPr>
              <w:pStyle w:val="naisc"/>
              <w:spacing w:before="0" w:after="0"/>
              <w:jc w:val="both"/>
            </w:pPr>
            <w:r>
              <w:lastRenderedPageBreak/>
              <w:t>19</w:t>
            </w:r>
          </w:p>
        </w:tc>
        <w:tc>
          <w:tcPr>
            <w:tcW w:w="3369" w:type="dxa"/>
            <w:gridSpan w:val="2"/>
            <w:tcBorders>
              <w:left w:val="single" w:sz="6" w:space="0" w:color="000000"/>
              <w:bottom w:val="single" w:sz="4" w:space="0" w:color="auto"/>
              <w:right w:val="single" w:sz="6" w:space="0" w:color="000000"/>
            </w:tcBorders>
          </w:tcPr>
          <w:p w14:paraId="6D370CAB" w14:textId="41EB8972" w:rsidR="002A6857" w:rsidRPr="002A6857" w:rsidRDefault="002A6857" w:rsidP="002A6857">
            <w:pPr>
              <w:jc w:val="both"/>
            </w:pPr>
            <w:r w:rsidRPr="002A6857">
              <w:t>Noteikumu projekta 8., 21.2.2., 21.2.3., 21.2.4.punkts:</w:t>
            </w:r>
          </w:p>
          <w:p w14:paraId="54146287" w14:textId="4363E002" w:rsidR="002A6857" w:rsidRPr="002A6857" w:rsidRDefault="008143E7" w:rsidP="002A6857">
            <w:pPr>
              <w:jc w:val="both"/>
            </w:pPr>
            <w:r w:rsidRPr="008143E7">
              <w:t>8. Ja skola nav sniegusi papildu informāciju vai, izvērtējot iesniegto papildu informāciju, dienests konstatē, ka skola neatbilst Starptautisko skolu likuma 4. pantā noteiktajām prasībām noteiktajām prasībām, vai iesniegtā papildu informācija neļauj izvērtēt mācību priekšmeta “Latvijas mācība” progr</w:t>
            </w:r>
            <w:r>
              <w:t>ammas atbilstību šo noteikumu 2</w:t>
            </w:r>
            <w:r w:rsidRPr="008143E7">
              <w:t>4. punktā minētajiem kritērijiem, dienests sagatavo un nosūta skolai lēmumu par reģistrācijas atteikumu reģistrā, tajā iekļaujot lēmumu par mācību priekšmeta “Latvijas mācība” programmas apstiprināšanas atteikumu.</w:t>
            </w:r>
          </w:p>
          <w:p w14:paraId="69959207" w14:textId="77777777" w:rsidR="008143E7" w:rsidRDefault="008143E7" w:rsidP="002A6857">
            <w:pPr>
              <w:jc w:val="both"/>
            </w:pPr>
          </w:p>
          <w:p w14:paraId="02C5E03F" w14:textId="77777777" w:rsidR="002A6857" w:rsidRPr="002A6857" w:rsidRDefault="002A6857" w:rsidP="002A6857">
            <w:pPr>
              <w:jc w:val="both"/>
            </w:pPr>
            <w:r w:rsidRPr="002A6857">
              <w:t>21.2.2. norādīts kopējais mācību stundu skaits nedēļā, mēnesī un katrā mācību gadā, un tas atbilst šo noteikumu 17. punktam;</w:t>
            </w:r>
          </w:p>
          <w:p w14:paraId="7C387BBE" w14:textId="77777777" w:rsidR="002A6857" w:rsidRPr="002A6857" w:rsidRDefault="002A6857" w:rsidP="002A6857">
            <w:pPr>
              <w:jc w:val="both"/>
            </w:pPr>
            <w:r w:rsidRPr="002A6857">
              <w:t>21.2.3. norādīts mācību satura īstenošanas veids atbilstoši šo noteikumu 19. punktam;</w:t>
            </w:r>
          </w:p>
          <w:p w14:paraId="67AE3BCD" w14:textId="1DF02456" w:rsidR="002A6857" w:rsidRPr="002A6857" w:rsidRDefault="002A6857" w:rsidP="002A6857">
            <w:pPr>
              <w:jc w:val="both"/>
            </w:pPr>
            <w:r w:rsidRPr="002A6857">
              <w:t>21.2.4. norādīta satura īstenošanas valoda, un tā atbilst šo noteikumu 20. punktam;</w:t>
            </w:r>
          </w:p>
        </w:tc>
        <w:tc>
          <w:tcPr>
            <w:tcW w:w="4111" w:type="dxa"/>
            <w:tcBorders>
              <w:left w:val="single" w:sz="6" w:space="0" w:color="000000"/>
              <w:bottom w:val="single" w:sz="4" w:space="0" w:color="auto"/>
              <w:right w:val="single" w:sz="6" w:space="0" w:color="000000"/>
            </w:tcBorders>
          </w:tcPr>
          <w:p w14:paraId="67F87C5B" w14:textId="77777777" w:rsidR="00DD1D8B" w:rsidRDefault="00DD1D8B" w:rsidP="00DD1D8B">
            <w:pPr>
              <w:jc w:val="both"/>
              <w:rPr>
                <w:b/>
              </w:rPr>
            </w:pPr>
            <w:r w:rsidRPr="004F382D">
              <w:rPr>
                <w:b/>
              </w:rPr>
              <w:t>Tieslietu ministrija:</w:t>
            </w:r>
          </w:p>
          <w:p w14:paraId="65591374" w14:textId="77777777" w:rsidR="00DD1D8B" w:rsidRDefault="00DD1D8B" w:rsidP="00DD1D8B">
            <w:pPr>
              <w:jc w:val="both"/>
              <w:rPr>
                <w:color w:val="000000"/>
                <w:shd w:val="clear" w:color="auto" w:fill="FFFFFF"/>
              </w:rPr>
            </w:pPr>
            <w:r>
              <w:rPr>
                <w:color w:val="000000"/>
                <w:shd w:val="clear" w:color="auto" w:fill="FFFFFF"/>
              </w:rPr>
              <w:t>4. Lūdzam precizēt projekta 8. punktā un 21.2.2., 21.2.3. un 21.2.4. apakšpunktā ietvertās atsauces uz projekta normām, ņemot vērā to, ka pēc izmaiņu veikšanas projektā ir mainījusies punktu numerācija. </w:t>
            </w:r>
          </w:p>
          <w:p w14:paraId="223916F8" w14:textId="51F02433" w:rsidR="001673A1" w:rsidRPr="005F6D78" w:rsidRDefault="008143E7" w:rsidP="00DD1D8B">
            <w:pPr>
              <w:jc w:val="both"/>
            </w:pPr>
            <w:r w:rsidRPr="002A6857">
              <w:t>5. Lūdzam precizēt projekta 8. punktu atbilstoši izziņas par atzinumos sniegtajiem iebildumiem par projektu 7. punktā ietvertajai precizētajai projekta 8. punkta redakcijai.</w:t>
            </w:r>
          </w:p>
        </w:tc>
        <w:tc>
          <w:tcPr>
            <w:tcW w:w="3119" w:type="dxa"/>
            <w:gridSpan w:val="2"/>
            <w:tcBorders>
              <w:left w:val="single" w:sz="6" w:space="0" w:color="000000"/>
              <w:bottom w:val="single" w:sz="4" w:space="0" w:color="auto"/>
              <w:right w:val="single" w:sz="6" w:space="0" w:color="000000"/>
            </w:tcBorders>
          </w:tcPr>
          <w:p w14:paraId="0332E65D" w14:textId="42E920E8" w:rsidR="00DD1D8B" w:rsidRPr="004F382D" w:rsidRDefault="008B652F" w:rsidP="00DD1D8B">
            <w:pPr>
              <w:pStyle w:val="naisc"/>
              <w:spacing w:before="0" w:after="0"/>
              <w:ind w:firstLine="34"/>
              <w:rPr>
                <w:b/>
              </w:rPr>
            </w:pPr>
            <w:r w:rsidRPr="00EB60C6">
              <w:rPr>
                <w:b/>
              </w:rPr>
              <w:t>Iebildums ir ņemts vērā</w:t>
            </w:r>
          </w:p>
        </w:tc>
        <w:tc>
          <w:tcPr>
            <w:tcW w:w="3685" w:type="dxa"/>
            <w:tcBorders>
              <w:top w:val="single" w:sz="4" w:space="0" w:color="auto"/>
              <w:left w:val="single" w:sz="4" w:space="0" w:color="auto"/>
              <w:bottom w:val="single" w:sz="4" w:space="0" w:color="auto"/>
            </w:tcBorders>
          </w:tcPr>
          <w:p w14:paraId="34B2FA24" w14:textId="6763409C" w:rsidR="002A6857" w:rsidRPr="002A6857" w:rsidRDefault="002A6857" w:rsidP="00DD1D8B">
            <w:pPr>
              <w:jc w:val="both"/>
            </w:pPr>
            <w:r w:rsidRPr="002A6857">
              <w:t>Precizēts noteikumu projekta 8.,</w:t>
            </w:r>
            <w:r w:rsidR="00D439AC">
              <w:t xml:space="preserve"> 20</w:t>
            </w:r>
            <w:r w:rsidR="00D439AC" w:rsidRPr="002A6857">
              <w:t>.2.2., 2</w:t>
            </w:r>
            <w:r w:rsidR="00D439AC">
              <w:t>0</w:t>
            </w:r>
            <w:r w:rsidR="00D439AC" w:rsidRPr="002A6857">
              <w:t>.2.3., 2</w:t>
            </w:r>
            <w:r w:rsidR="00D439AC">
              <w:t>0</w:t>
            </w:r>
            <w:r w:rsidR="00D439AC" w:rsidRPr="002A6857">
              <w:t>.2.4.</w:t>
            </w:r>
            <w:r w:rsidRPr="002A6857">
              <w:t xml:space="preserve"> </w:t>
            </w:r>
            <w:r w:rsidR="00D439AC">
              <w:t xml:space="preserve">(iepriekš </w:t>
            </w:r>
            <w:r w:rsidRPr="002A6857">
              <w:t>2</w:t>
            </w:r>
            <w:r w:rsidR="00D439AC">
              <w:t>1</w:t>
            </w:r>
            <w:r w:rsidRPr="002A6857">
              <w:t>.2.2., 21.2.3., 21.2.4.</w:t>
            </w:r>
            <w:r w:rsidR="00D439AC">
              <w:t xml:space="preserve">) </w:t>
            </w:r>
            <w:r w:rsidRPr="002A6857">
              <w:t xml:space="preserve">punkts: </w:t>
            </w:r>
          </w:p>
          <w:p w14:paraId="2AC25117" w14:textId="53C7EF41" w:rsidR="00DD1D8B" w:rsidRDefault="008143E7" w:rsidP="002A6857">
            <w:pPr>
              <w:jc w:val="both"/>
            </w:pPr>
            <w:r w:rsidRPr="008143E7">
              <w:t>8. Ja skola nav sniegusi papildu informāciju vai, izvērtējot iesniegto papildu informāciju, dienests konstatē, ka skola neatbilst Starptautisko skolu likuma 4.pantā noteiktajām prasībām, vai iesniegtā papildu informācija neļauj izvērtēt mācību priekšmeta “Latvijas mācība” progr</w:t>
            </w:r>
            <w:r>
              <w:t xml:space="preserve">ammas atbilstību šo </w:t>
            </w:r>
            <w:r w:rsidRPr="008143E7">
              <w:t>noteikumu 2</w:t>
            </w:r>
            <w:r w:rsidR="00D439AC">
              <w:t>0</w:t>
            </w:r>
            <w:r w:rsidRPr="008143E7">
              <w:t>. punktā minētajiem kritērijiem, dienests sagatavo un paziņo skolai lēmumu par reģistrācijas atteikumu reģistrā, tajā iekļaujot lēmumu par mācību priekšmeta “Latvijas mācība” programmas apstiprināšanas atteikumu.</w:t>
            </w:r>
          </w:p>
          <w:p w14:paraId="4CEF09DE" w14:textId="77777777" w:rsidR="008143E7" w:rsidRDefault="008143E7" w:rsidP="002A6857">
            <w:pPr>
              <w:jc w:val="both"/>
            </w:pPr>
          </w:p>
          <w:p w14:paraId="7BADA376" w14:textId="28269C50" w:rsidR="002A6857" w:rsidRPr="002A6857" w:rsidRDefault="00D439AC" w:rsidP="002A6857">
            <w:pPr>
              <w:jc w:val="both"/>
            </w:pPr>
            <w:r>
              <w:t>20</w:t>
            </w:r>
            <w:r w:rsidR="002A6857" w:rsidRPr="002A6857">
              <w:t>.2.2. norādīts kopējais mācību stundu skaits nedēļā, mēnesī un katrā mācību gadā, un tas atbilst šo noteikumu 1</w:t>
            </w:r>
            <w:r>
              <w:t>3</w:t>
            </w:r>
            <w:r w:rsidR="002A6857" w:rsidRPr="002A6857">
              <w:t>. punktam;</w:t>
            </w:r>
          </w:p>
          <w:p w14:paraId="4F64EA57" w14:textId="0D61B602" w:rsidR="002A6857" w:rsidRPr="002A6857" w:rsidRDefault="00D439AC" w:rsidP="002A6857">
            <w:pPr>
              <w:jc w:val="both"/>
            </w:pPr>
            <w:r>
              <w:t>20</w:t>
            </w:r>
            <w:r w:rsidR="002A6857" w:rsidRPr="002A6857">
              <w:t xml:space="preserve">.2.3. norādīts mācību satura īstenošanas </w:t>
            </w:r>
            <w:r>
              <w:t>veids atbilstoši šo noteikumu 15</w:t>
            </w:r>
            <w:r w:rsidR="002A6857" w:rsidRPr="002A6857">
              <w:t>. punktam;</w:t>
            </w:r>
          </w:p>
          <w:p w14:paraId="52BC2F16" w14:textId="4DA3EE63" w:rsidR="002A6857" w:rsidRPr="004F382D" w:rsidRDefault="00D439AC" w:rsidP="00D439AC">
            <w:pPr>
              <w:jc w:val="both"/>
            </w:pPr>
            <w:r>
              <w:t>20</w:t>
            </w:r>
            <w:r w:rsidR="002A6857" w:rsidRPr="002A6857">
              <w:t xml:space="preserve">.2.4. norādīta satura īstenošanas valoda, un tā atbilst šo noteikumu </w:t>
            </w:r>
            <w:r w:rsidR="002A6857">
              <w:t>1</w:t>
            </w:r>
            <w:r>
              <w:t>6</w:t>
            </w:r>
            <w:r w:rsidR="002A6857" w:rsidRPr="002A6857">
              <w:t>. punktam;</w:t>
            </w:r>
          </w:p>
        </w:tc>
      </w:tr>
      <w:tr w:rsidR="00DD1D8B" w:rsidRPr="002C1BC4" w14:paraId="1EF7446B" w14:textId="77777777" w:rsidTr="005F6D78">
        <w:tc>
          <w:tcPr>
            <w:tcW w:w="708" w:type="dxa"/>
            <w:tcBorders>
              <w:left w:val="single" w:sz="6" w:space="0" w:color="000000"/>
              <w:bottom w:val="single" w:sz="4" w:space="0" w:color="auto"/>
              <w:right w:val="single" w:sz="6" w:space="0" w:color="000000"/>
            </w:tcBorders>
          </w:tcPr>
          <w:p w14:paraId="64EF8A68" w14:textId="50A1E0B9" w:rsidR="00DD1D8B" w:rsidRPr="004F382D" w:rsidRDefault="00DD1D8B" w:rsidP="00DD1D8B">
            <w:pPr>
              <w:pStyle w:val="naisc"/>
              <w:spacing w:before="0" w:after="0"/>
              <w:jc w:val="both"/>
            </w:pPr>
            <w:r>
              <w:lastRenderedPageBreak/>
              <w:t>20</w:t>
            </w:r>
          </w:p>
        </w:tc>
        <w:tc>
          <w:tcPr>
            <w:tcW w:w="3369" w:type="dxa"/>
            <w:gridSpan w:val="2"/>
            <w:tcBorders>
              <w:left w:val="single" w:sz="6" w:space="0" w:color="000000"/>
              <w:bottom w:val="single" w:sz="4" w:space="0" w:color="auto"/>
              <w:right w:val="single" w:sz="6" w:space="0" w:color="000000"/>
            </w:tcBorders>
          </w:tcPr>
          <w:p w14:paraId="6D99D85C" w14:textId="77777777" w:rsidR="00DD1D8B" w:rsidRDefault="00850713" w:rsidP="00DD1D8B">
            <w:pPr>
              <w:jc w:val="both"/>
            </w:pPr>
            <w:r>
              <w:t>Noteikumu projekta 9.punkts:</w:t>
            </w:r>
          </w:p>
          <w:p w14:paraId="64EA51E5" w14:textId="77777777" w:rsidR="00850713" w:rsidRDefault="00850713" w:rsidP="00DD1D8B">
            <w:pPr>
              <w:jc w:val="both"/>
            </w:pPr>
          </w:p>
          <w:p w14:paraId="549DAED7" w14:textId="756954E2" w:rsidR="00850713" w:rsidRPr="004F382D" w:rsidRDefault="00850713" w:rsidP="00DD1D8B">
            <w:pPr>
              <w:jc w:val="both"/>
            </w:pPr>
            <w:r w:rsidRPr="00850713">
              <w:t>9. Reģistrā iekļauto informāciju skola aktualizē atbilstoši normatīvajiem aktiem par izglītības iestāžu reģistrācijas kārtību un Valsts izglītības informācijas sistēmas uzturēšanas un aktualizācijas kārtību.</w:t>
            </w:r>
          </w:p>
        </w:tc>
        <w:tc>
          <w:tcPr>
            <w:tcW w:w="4111" w:type="dxa"/>
            <w:tcBorders>
              <w:left w:val="single" w:sz="6" w:space="0" w:color="000000"/>
              <w:bottom w:val="single" w:sz="4" w:space="0" w:color="auto"/>
              <w:right w:val="single" w:sz="6" w:space="0" w:color="000000"/>
            </w:tcBorders>
          </w:tcPr>
          <w:p w14:paraId="15F96815" w14:textId="77777777" w:rsidR="00DD1D8B" w:rsidRDefault="00DD1D8B" w:rsidP="00DD1D8B">
            <w:pPr>
              <w:jc w:val="both"/>
              <w:rPr>
                <w:b/>
              </w:rPr>
            </w:pPr>
            <w:r w:rsidRPr="004F382D">
              <w:rPr>
                <w:b/>
              </w:rPr>
              <w:t>Tieslietu ministrija:</w:t>
            </w:r>
          </w:p>
          <w:p w14:paraId="40495FFF" w14:textId="71DF27DF" w:rsidR="002A6857" w:rsidRPr="00850713" w:rsidRDefault="00850713" w:rsidP="00DD1D8B">
            <w:pPr>
              <w:jc w:val="both"/>
              <w:rPr>
                <w:b/>
              </w:rPr>
            </w:pPr>
            <w:r>
              <w:rPr>
                <w:color w:val="000000"/>
                <w:shd w:val="clear" w:color="auto" w:fill="FFFFFF"/>
              </w:rPr>
              <w:t>6. (..) Līdz ar to projekta 9. punktā nevar noteikt, ka informāciju aktualizē tikai starptautiskā skola, jo projekta 9. punkts neparedz, ka starptautiskā skola aktualizē to informāciju, kas jāaktualizē izglītības iestādēm. Ņemot vērā minēto, lūdzam nenoteikt, ka informāciju aktualizē starptautiskā skola, vai svītrot projekta 9. punktu, jo pienākums aktualizēt informāciju neatkarīgi no projektā noteiktā izrietēs no Ministru kabineta 2015. gada 14. jūlija noteikumiem Nr. 397 "Izglītības iestāžu un citu Izglītības likumā noteikto institūciju reģistrācijas kārtība" un Ministru kabineta 2019. gada 25. jūnija noteikumiem Nr. 276 "Valsts izglītības informācijas sistēmas noteikumi". </w:t>
            </w:r>
          </w:p>
        </w:tc>
        <w:tc>
          <w:tcPr>
            <w:tcW w:w="3119" w:type="dxa"/>
            <w:gridSpan w:val="2"/>
            <w:tcBorders>
              <w:left w:val="single" w:sz="6" w:space="0" w:color="000000"/>
              <w:bottom w:val="single" w:sz="4" w:space="0" w:color="auto"/>
              <w:right w:val="single" w:sz="6" w:space="0" w:color="000000"/>
            </w:tcBorders>
          </w:tcPr>
          <w:p w14:paraId="59F49712" w14:textId="04A02EC4" w:rsidR="008143E7" w:rsidRPr="008143E7" w:rsidRDefault="008B652F" w:rsidP="00850713">
            <w:pPr>
              <w:pStyle w:val="naisc"/>
              <w:spacing w:before="0" w:after="0"/>
              <w:ind w:firstLine="34"/>
              <w:jc w:val="both"/>
            </w:pPr>
            <w:r w:rsidRPr="00EB60C6">
              <w:rPr>
                <w:b/>
              </w:rPr>
              <w:t>Iebildums ir ņemts vērā</w:t>
            </w:r>
          </w:p>
        </w:tc>
        <w:tc>
          <w:tcPr>
            <w:tcW w:w="3685" w:type="dxa"/>
            <w:tcBorders>
              <w:top w:val="single" w:sz="4" w:space="0" w:color="auto"/>
              <w:left w:val="single" w:sz="4" w:space="0" w:color="auto"/>
              <w:bottom w:val="single" w:sz="4" w:space="0" w:color="auto"/>
            </w:tcBorders>
          </w:tcPr>
          <w:p w14:paraId="17547ACA" w14:textId="165E10B9" w:rsidR="00DD1D8B" w:rsidRPr="004F382D" w:rsidRDefault="00850713" w:rsidP="00DD1D8B">
            <w:pPr>
              <w:jc w:val="both"/>
            </w:pPr>
            <w:r>
              <w:t>Svītrots noteikumu projekta 9.punkts, precizēta noteikumu projekta numerācija.</w:t>
            </w:r>
          </w:p>
        </w:tc>
      </w:tr>
      <w:tr w:rsidR="00DD1D8B" w:rsidRPr="00712B66" w14:paraId="25767490" w14:textId="77777777" w:rsidTr="005F6D78">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16C8F343" w14:textId="77777777" w:rsidR="00DD1D8B" w:rsidRDefault="00DD1D8B" w:rsidP="00DD1D8B">
            <w:pPr>
              <w:pStyle w:val="naiskr"/>
              <w:spacing w:before="0" w:after="0"/>
            </w:pPr>
          </w:p>
          <w:p w14:paraId="70208530" w14:textId="77777777" w:rsidR="00DD1D8B" w:rsidRDefault="00DD1D8B" w:rsidP="00DD1D8B">
            <w:pPr>
              <w:pStyle w:val="naiskr"/>
              <w:spacing w:before="0" w:after="0"/>
            </w:pPr>
          </w:p>
          <w:p w14:paraId="3628FE26" w14:textId="77777777" w:rsidR="00DD1D8B" w:rsidRPr="00712B66" w:rsidRDefault="00DD1D8B" w:rsidP="00DD1D8B">
            <w:pPr>
              <w:pStyle w:val="naiskr"/>
              <w:spacing w:before="0" w:after="0"/>
            </w:pPr>
          </w:p>
          <w:p w14:paraId="5DAAC31B" w14:textId="77777777" w:rsidR="00DD1D8B" w:rsidRPr="00712B66" w:rsidRDefault="00DD1D8B" w:rsidP="00DD1D8B">
            <w:pPr>
              <w:pStyle w:val="naiskr"/>
              <w:spacing w:before="0" w:after="0"/>
            </w:pPr>
            <w:r w:rsidRPr="00712B66">
              <w:t>Atbildīgā amatpersona</w:t>
            </w:r>
          </w:p>
        </w:tc>
        <w:tc>
          <w:tcPr>
            <w:tcW w:w="6179" w:type="dxa"/>
            <w:gridSpan w:val="3"/>
          </w:tcPr>
          <w:p w14:paraId="7B0BD1B3" w14:textId="77777777" w:rsidR="00DD1D8B" w:rsidRDefault="00DD1D8B" w:rsidP="00DD1D8B">
            <w:pPr>
              <w:pStyle w:val="naiskr"/>
              <w:spacing w:before="0" w:after="0"/>
              <w:ind w:firstLine="720"/>
            </w:pPr>
          </w:p>
          <w:p w14:paraId="0F78B9A4" w14:textId="77777777" w:rsidR="00DD1D8B" w:rsidRPr="00712B66" w:rsidRDefault="00DD1D8B" w:rsidP="00DD1D8B">
            <w:pPr>
              <w:pStyle w:val="naiskr"/>
              <w:spacing w:before="0" w:after="0"/>
              <w:ind w:firstLine="720"/>
            </w:pPr>
            <w:r w:rsidRPr="00712B66">
              <w:t>  </w:t>
            </w:r>
          </w:p>
        </w:tc>
      </w:tr>
      <w:tr w:rsidR="00DD1D8B" w:rsidRPr="00712B66" w14:paraId="40234399" w14:textId="77777777" w:rsidTr="005F6D78">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4C6283B1" w14:textId="77777777" w:rsidR="00DD1D8B" w:rsidRPr="00712B66" w:rsidRDefault="00DD1D8B" w:rsidP="00DD1D8B">
            <w:pPr>
              <w:pStyle w:val="naiskr"/>
              <w:spacing w:before="0" w:after="0"/>
              <w:ind w:firstLine="720"/>
            </w:pPr>
          </w:p>
        </w:tc>
        <w:tc>
          <w:tcPr>
            <w:tcW w:w="6179" w:type="dxa"/>
            <w:gridSpan w:val="3"/>
            <w:tcBorders>
              <w:top w:val="single" w:sz="6" w:space="0" w:color="000000"/>
            </w:tcBorders>
          </w:tcPr>
          <w:p w14:paraId="7A62ECCC" w14:textId="77777777" w:rsidR="00DD1D8B" w:rsidRPr="00712B66" w:rsidRDefault="00DD1D8B" w:rsidP="00DD1D8B">
            <w:pPr>
              <w:pStyle w:val="naisc"/>
              <w:spacing w:before="0" w:after="0"/>
              <w:ind w:firstLine="720"/>
            </w:pPr>
            <w:r w:rsidRPr="00712B66">
              <w:t>(paraksts)*</w:t>
            </w:r>
          </w:p>
        </w:tc>
      </w:tr>
    </w:tbl>
    <w:p w14:paraId="23E5173B" w14:textId="77777777" w:rsidR="00D10009" w:rsidRDefault="00D10009" w:rsidP="00D10009">
      <w:pPr>
        <w:pStyle w:val="naisf"/>
        <w:spacing w:before="0" w:after="0"/>
        <w:ind w:firstLine="720"/>
      </w:pPr>
    </w:p>
    <w:p w14:paraId="26B8F353" w14:textId="77777777" w:rsidR="00D10009" w:rsidRPr="00712B66" w:rsidRDefault="00D10009" w:rsidP="00D10009">
      <w:pPr>
        <w:pStyle w:val="naisf"/>
        <w:spacing w:before="0" w:after="0"/>
        <w:ind w:firstLine="720"/>
      </w:pPr>
    </w:p>
    <w:p w14:paraId="205B762B" w14:textId="77777777" w:rsidR="00D10009" w:rsidRDefault="00D10009" w:rsidP="00D10009">
      <w:pPr>
        <w:pStyle w:val="naisf"/>
        <w:spacing w:before="0" w:after="0"/>
        <w:ind w:firstLine="720"/>
      </w:pPr>
      <w:r>
        <w:t xml:space="preserve">Piezīme. </w:t>
      </w:r>
      <w:r w:rsidRPr="00712B66">
        <w:t xml:space="preserve">* 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6FD1203E" w14:textId="77777777" w:rsidR="00D10009" w:rsidRDefault="00D10009" w:rsidP="00D10009">
      <w:pPr>
        <w:pStyle w:val="naisf"/>
        <w:spacing w:before="0" w:after="0"/>
        <w:ind w:firstLine="720"/>
      </w:pPr>
    </w:p>
    <w:p w14:paraId="44CED572" w14:textId="77777777" w:rsidR="00D10009" w:rsidRPr="00712B66" w:rsidRDefault="00D10009" w:rsidP="00D10009">
      <w:pPr>
        <w:pStyle w:val="naisf"/>
        <w:spacing w:before="0" w:after="0"/>
        <w:ind w:firstLine="0"/>
      </w:pPr>
    </w:p>
    <w:p w14:paraId="4DDF580C" w14:textId="77777777" w:rsidR="00D10009" w:rsidRPr="00712B66" w:rsidRDefault="008F0D05" w:rsidP="00D10009">
      <w:pPr>
        <w:pStyle w:val="naisf"/>
        <w:spacing w:before="0" w:after="0"/>
        <w:ind w:firstLine="720"/>
      </w:pPr>
      <w:r>
        <w:t>Inita Juhņēviča</w:t>
      </w:r>
    </w:p>
    <w:tbl>
      <w:tblPr>
        <w:tblW w:w="0" w:type="auto"/>
        <w:tblLook w:val="00A0" w:firstRow="1" w:lastRow="0" w:firstColumn="1" w:lastColumn="0" w:noHBand="0" w:noVBand="0"/>
      </w:tblPr>
      <w:tblGrid>
        <w:gridCol w:w="8268"/>
      </w:tblGrid>
      <w:tr w:rsidR="00D10009" w:rsidRPr="00712B66" w14:paraId="4A84918A" w14:textId="77777777" w:rsidTr="00972108">
        <w:tc>
          <w:tcPr>
            <w:tcW w:w="8268" w:type="dxa"/>
            <w:tcBorders>
              <w:top w:val="single" w:sz="4" w:space="0" w:color="000000"/>
            </w:tcBorders>
          </w:tcPr>
          <w:p w14:paraId="0C4191D7" w14:textId="77777777" w:rsidR="00D10009" w:rsidRPr="00712B66" w:rsidRDefault="00D10009" w:rsidP="00972108">
            <w:pPr>
              <w:jc w:val="center"/>
            </w:pPr>
            <w:r>
              <w:t>(</w:t>
            </w:r>
            <w:r w:rsidRPr="00712B66">
              <w:t xml:space="preserve">par projektu atbildīgās amatpersonas </w:t>
            </w:r>
            <w:r>
              <w:t xml:space="preserve">vārds un </w:t>
            </w:r>
            <w:r w:rsidRPr="00712B66">
              <w:t>uzvārds</w:t>
            </w:r>
            <w:r>
              <w:t>)</w:t>
            </w:r>
          </w:p>
        </w:tc>
      </w:tr>
      <w:tr w:rsidR="00D10009" w:rsidRPr="00712B66" w14:paraId="7EE67923" w14:textId="77777777" w:rsidTr="00972108">
        <w:tc>
          <w:tcPr>
            <w:tcW w:w="8268" w:type="dxa"/>
            <w:tcBorders>
              <w:bottom w:val="single" w:sz="4" w:space="0" w:color="000000"/>
            </w:tcBorders>
          </w:tcPr>
          <w:p w14:paraId="5AD029F5" w14:textId="77777777" w:rsidR="00D10009" w:rsidRPr="00712B66" w:rsidRDefault="008F0D05" w:rsidP="00972108">
            <w:r>
              <w:t>Izglītības kvalitātes valsts dienesta</w:t>
            </w:r>
            <w:r w:rsidR="00D10009">
              <w:t xml:space="preserve"> vadītāja</w:t>
            </w:r>
          </w:p>
        </w:tc>
      </w:tr>
      <w:tr w:rsidR="00D10009" w:rsidRPr="00712B66" w14:paraId="3609BECF" w14:textId="77777777" w:rsidTr="00972108">
        <w:tc>
          <w:tcPr>
            <w:tcW w:w="8268" w:type="dxa"/>
            <w:tcBorders>
              <w:top w:val="single" w:sz="4" w:space="0" w:color="000000"/>
            </w:tcBorders>
          </w:tcPr>
          <w:p w14:paraId="6AC22B73" w14:textId="77777777" w:rsidR="00D10009" w:rsidRPr="00712B66" w:rsidRDefault="00D10009" w:rsidP="00972108">
            <w:pPr>
              <w:jc w:val="center"/>
            </w:pPr>
            <w:r>
              <w:lastRenderedPageBreak/>
              <w:t>(</w:t>
            </w:r>
            <w:r w:rsidRPr="00712B66">
              <w:t>amats</w:t>
            </w:r>
            <w:r>
              <w:t>)</w:t>
            </w:r>
          </w:p>
        </w:tc>
      </w:tr>
      <w:tr w:rsidR="00D10009" w:rsidRPr="00712B66" w14:paraId="5B16440F" w14:textId="77777777" w:rsidTr="00972108">
        <w:tc>
          <w:tcPr>
            <w:tcW w:w="8268" w:type="dxa"/>
            <w:tcBorders>
              <w:bottom w:val="single" w:sz="4" w:space="0" w:color="000000"/>
            </w:tcBorders>
          </w:tcPr>
          <w:p w14:paraId="2EE9D17C" w14:textId="77777777" w:rsidR="00D10009" w:rsidRPr="00712B66" w:rsidRDefault="00D10009" w:rsidP="0063546D">
            <w:r w:rsidRPr="0064788E">
              <w:t>Tālrunis</w:t>
            </w:r>
            <w:r>
              <w:t xml:space="preserve"> 67</w:t>
            </w:r>
            <w:r w:rsidR="0063546D">
              <w:t>222504</w:t>
            </w:r>
          </w:p>
        </w:tc>
      </w:tr>
      <w:tr w:rsidR="00D10009" w:rsidRPr="00712B66" w14:paraId="5E1EBFDF" w14:textId="77777777" w:rsidTr="00972108">
        <w:tc>
          <w:tcPr>
            <w:tcW w:w="8268" w:type="dxa"/>
            <w:tcBorders>
              <w:top w:val="single" w:sz="4" w:space="0" w:color="000000"/>
            </w:tcBorders>
          </w:tcPr>
          <w:p w14:paraId="003DCE44" w14:textId="77777777" w:rsidR="00D10009" w:rsidRPr="00712B66" w:rsidRDefault="00D10009" w:rsidP="00972108">
            <w:pPr>
              <w:jc w:val="center"/>
            </w:pPr>
            <w:r>
              <w:t>(</w:t>
            </w:r>
            <w:r w:rsidRPr="00712B66">
              <w:t>tālruņa un faksa numurs</w:t>
            </w:r>
            <w:r>
              <w:t>)</w:t>
            </w:r>
          </w:p>
        </w:tc>
      </w:tr>
      <w:tr w:rsidR="00D10009" w:rsidRPr="00712B66" w14:paraId="76A22F11" w14:textId="77777777" w:rsidTr="00972108">
        <w:tc>
          <w:tcPr>
            <w:tcW w:w="8268" w:type="dxa"/>
            <w:tcBorders>
              <w:bottom w:val="single" w:sz="4" w:space="0" w:color="000000"/>
            </w:tcBorders>
          </w:tcPr>
          <w:p w14:paraId="5CB3BE8E" w14:textId="77777777" w:rsidR="00D10009" w:rsidRPr="00712B66" w:rsidRDefault="008F0D05" w:rsidP="008F0D05">
            <w:r>
              <w:t>Inita.Juhnevica</w:t>
            </w:r>
            <w:r w:rsidR="00D10009">
              <w:t>@</w:t>
            </w:r>
            <w:r>
              <w:t>ikvd</w:t>
            </w:r>
            <w:r w:rsidR="00D10009">
              <w:t>.gov.lv</w:t>
            </w:r>
          </w:p>
        </w:tc>
      </w:tr>
      <w:tr w:rsidR="00D10009" w:rsidRPr="00712B66" w14:paraId="2DA22B4E" w14:textId="77777777" w:rsidTr="00972108">
        <w:tc>
          <w:tcPr>
            <w:tcW w:w="8268" w:type="dxa"/>
            <w:tcBorders>
              <w:top w:val="single" w:sz="4" w:space="0" w:color="000000"/>
            </w:tcBorders>
          </w:tcPr>
          <w:p w14:paraId="46F48514" w14:textId="77777777" w:rsidR="00D10009" w:rsidRPr="00712B66" w:rsidRDefault="00D10009" w:rsidP="00972108">
            <w:pPr>
              <w:jc w:val="center"/>
            </w:pPr>
            <w:r>
              <w:t>(</w:t>
            </w:r>
            <w:r w:rsidRPr="00712B66">
              <w:t>e-pasta adrese</w:t>
            </w:r>
            <w:r>
              <w:t>)</w:t>
            </w:r>
          </w:p>
        </w:tc>
      </w:tr>
    </w:tbl>
    <w:p w14:paraId="41641D69" w14:textId="77777777" w:rsidR="00D10009" w:rsidRPr="003B71E0" w:rsidRDefault="00D10009" w:rsidP="00EB60C6">
      <w:pPr>
        <w:pStyle w:val="naisf"/>
        <w:spacing w:before="0" w:after="0"/>
        <w:ind w:firstLine="0"/>
        <w:jc w:val="left"/>
        <w:rPr>
          <w:sz w:val="28"/>
          <w:szCs w:val="28"/>
        </w:rPr>
      </w:pPr>
    </w:p>
    <w:sectPr w:rsidR="00D10009" w:rsidRPr="003B71E0" w:rsidSect="00972108">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981DD" w14:textId="77777777" w:rsidR="0089305F" w:rsidRDefault="0089305F" w:rsidP="008365BF">
      <w:r>
        <w:separator/>
      </w:r>
    </w:p>
  </w:endnote>
  <w:endnote w:type="continuationSeparator" w:id="0">
    <w:p w14:paraId="044B43D8" w14:textId="77777777" w:rsidR="0089305F" w:rsidRDefault="0089305F" w:rsidP="0083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6A8F8" w14:textId="297A217C" w:rsidR="00972108" w:rsidRPr="00522ADE" w:rsidRDefault="00972108" w:rsidP="00972108">
    <w:pPr>
      <w:pStyle w:val="Footer"/>
    </w:pPr>
    <w:r w:rsidRPr="00A61DAC">
      <w:rPr>
        <w:sz w:val="20"/>
        <w:szCs w:val="20"/>
      </w:rPr>
      <w:t>IZM</w:t>
    </w:r>
    <w:r>
      <w:rPr>
        <w:sz w:val="20"/>
        <w:szCs w:val="20"/>
      </w:rPr>
      <w:t>Izz</w:t>
    </w:r>
    <w:r w:rsidRPr="00A61DAC">
      <w:rPr>
        <w:sz w:val="20"/>
        <w:szCs w:val="20"/>
      </w:rPr>
      <w:t>_</w:t>
    </w:r>
    <w:r w:rsidR="00DD620A">
      <w:rPr>
        <w:bCs/>
        <w:sz w:val="20"/>
        <w:szCs w:val="20"/>
      </w:rPr>
      <w:t>0802</w:t>
    </w:r>
    <w:r w:rsidR="00787B3D">
      <w:rPr>
        <w:bCs/>
        <w:sz w:val="20"/>
        <w:szCs w:val="20"/>
      </w:rPr>
      <w:t>21</w:t>
    </w:r>
    <w:r w:rsidRPr="003E295D">
      <w:rPr>
        <w:sz w:val="20"/>
        <w:szCs w:val="20"/>
      </w:rPr>
      <w:t>_</w:t>
    </w:r>
    <w:r>
      <w:rPr>
        <w:sz w:val="20"/>
        <w:szCs w:val="20"/>
      </w:rPr>
      <w:t>starpt_sk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337E8" w14:textId="58D453B0" w:rsidR="00972108" w:rsidRPr="008365BF" w:rsidRDefault="00972108" w:rsidP="008365BF">
    <w:pPr>
      <w:pStyle w:val="Footer"/>
    </w:pPr>
    <w:r w:rsidRPr="00A61DAC">
      <w:rPr>
        <w:sz w:val="20"/>
        <w:szCs w:val="20"/>
      </w:rPr>
      <w:t>IZM</w:t>
    </w:r>
    <w:r>
      <w:rPr>
        <w:sz w:val="20"/>
        <w:szCs w:val="20"/>
      </w:rPr>
      <w:t>Izz</w:t>
    </w:r>
    <w:r w:rsidRPr="00A61DAC">
      <w:rPr>
        <w:sz w:val="20"/>
        <w:szCs w:val="20"/>
      </w:rPr>
      <w:t>_</w:t>
    </w:r>
    <w:r w:rsidR="00DD620A">
      <w:rPr>
        <w:bCs/>
        <w:sz w:val="20"/>
        <w:szCs w:val="20"/>
      </w:rPr>
      <w:t>0802</w:t>
    </w:r>
    <w:r w:rsidR="00787B3D">
      <w:rPr>
        <w:bCs/>
        <w:sz w:val="20"/>
        <w:szCs w:val="20"/>
      </w:rPr>
      <w:t>21</w:t>
    </w:r>
    <w:r w:rsidRPr="003E295D">
      <w:rPr>
        <w:sz w:val="20"/>
        <w:szCs w:val="20"/>
      </w:rPr>
      <w:t>_</w:t>
    </w:r>
    <w:r>
      <w:rPr>
        <w:sz w:val="20"/>
        <w:szCs w:val="20"/>
      </w:rPr>
      <w:t>starpt_sk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F1041" w14:textId="77777777" w:rsidR="0089305F" w:rsidRDefault="0089305F" w:rsidP="008365BF">
      <w:r>
        <w:separator/>
      </w:r>
    </w:p>
  </w:footnote>
  <w:footnote w:type="continuationSeparator" w:id="0">
    <w:p w14:paraId="6AD80399" w14:textId="77777777" w:rsidR="0089305F" w:rsidRDefault="0089305F" w:rsidP="00836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B98D5" w14:textId="77777777" w:rsidR="00972108" w:rsidRDefault="00972108" w:rsidP="009721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52D847" w14:textId="77777777" w:rsidR="00972108" w:rsidRDefault="00972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DC9C0" w14:textId="77777777" w:rsidR="00972108" w:rsidRDefault="00972108" w:rsidP="009721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620A">
      <w:rPr>
        <w:rStyle w:val="PageNumber"/>
        <w:noProof/>
      </w:rPr>
      <w:t>20</w:t>
    </w:r>
    <w:r>
      <w:rPr>
        <w:rStyle w:val="PageNumber"/>
      </w:rPr>
      <w:fldChar w:fldCharType="end"/>
    </w:r>
  </w:p>
  <w:p w14:paraId="26D179BB" w14:textId="77777777" w:rsidR="00972108" w:rsidRDefault="009721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09"/>
    <w:rsid w:val="00015340"/>
    <w:rsid w:val="0006566C"/>
    <w:rsid w:val="00084DA2"/>
    <w:rsid w:val="0009161C"/>
    <w:rsid w:val="000952EA"/>
    <w:rsid w:val="00112DA8"/>
    <w:rsid w:val="00127781"/>
    <w:rsid w:val="00127863"/>
    <w:rsid w:val="00154CFB"/>
    <w:rsid w:val="001673A1"/>
    <w:rsid w:val="001B169B"/>
    <w:rsid w:val="001B3031"/>
    <w:rsid w:val="00233CBF"/>
    <w:rsid w:val="00240071"/>
    <w:rsid w:val="002536C5"/>
    <w:rsid w:val="002712CF"/>
    <w:rsid w:val="002A6857"/>
    <w:rsid w:val="002C1850"/>
    <w:rsid w:val="002C1BC4"/>
    <w:rsid w:val="002F3131"/>
    <w:rsid w:val="00307221"/>
    <w:rsid w:val="00353D79"/>
    <w:rsid w:val="00393F5D"/>
    <w:rsid w:val="00395B08"/>
    <w:rsid w:val="003B4CBC"/>
    <w:rsid w:val="003C16FC"/>
    <w:rsid w:val="003C5B53"/>
    <w:rsid w:val="003D4BF1"/>
    <w:rsid w:val="00405FF7"/>
    <w:rsid w:val="0044616D"/>
    <w:rsid w:val="00456E0B"/>
    <w:rsid w:val="00462EB7"/>
    <w:rsid w:val="00463387"/>
    <w:rsid w:val="00486719"/>
    <w:rsid w:val="004973FD"/>
    <w:rsid w:val="004D6CAE"/>
    <w:rsid w:val="004E34EB"/>
    <w:rsid w:val="004F0480"/>
    <w:rsid w:val="004F15D9"/>
    <w:rsid w:val="004F335C"/>
    <w:rsid w:val="004F382D"/>
    <w:rsid w:val="004F5AF3"/>
    <w:rsid w:val="005149EA"/>
    <w:rsid w:val="005D1695"/>
    <w:rsid w:val="005F4103"/>
    <w:rsid w:val="005F6D78"/>
    <w:rsid w:val="00616B71"/>
    <w:rsid w:val="00624A67"/>
    <w:rsid w:val="0063546D"/>
    <w:rsid w:val="006379C7"/>
    <w:rsid w:val="00641E2D"/>
    <w:rsid w:val="00642E14"/>
    <w:rsid w:val="006E7342"/>
    <w:rsid w:val="006F5810"/>
    <w:rsid w:val="0071640D"/>
    <w:rsid w:val="007540EC"/>
    <w:rsid w:val="00777645"/>
    <w:rsid w:val="007822DE"/>
    <w:rsid w:val="00787B3D"/>
    <w:rsid w:val="00804327"/>
    <w:rsid w:val="00804440"/>
    <w:rsid w:val="00804E15"/>
    <w:rsid w:val="008143E7"/>
    <w:rsid w:val="00820EF3"/>
    <w:rsid w:val="008227CD"/>
    <w:rsid w:val="008365BF"/>
    <w:rsid w:val="00850713"/>
    <w:rsid w:val="00851ECA"/>
    <w:rsid w:val="00866C86"/>
    <w:rsid w:val="00870C87"/>
    <w:rsid w:val="00876E31"/>
    <w:rsid w:val="0089305F"/>
    <w:rsid w:val="008B652F"/>
    <w:rsid w:val="008F0D05"/>
    <w:rsid w:val="00906FA4"/>
    <w:rsid w:val="00972108"/>
    <w:rsid w:val="009B199B"/>
    <w:rsid w:val="00A00C2B"/>
    <w:rsid w:val="00A07AB8"/>
    <w:rsid w:val="00A43149"/>
    <w:rsid w:val="00A829E9"/>
    <w:rsid w:val="00A96E46"/>
    <w:rsid w:val="00AD113E"/>
    <w:rsid w:val="00B018DF"/>
    <w:rsid w:val="00B218AD"/>
    <w:rsid w:val="00B25BBF"/>
    <w:rsid w:val="00B807E6"/>
    <w:rsid w:val="00B94611"/>
    <w:rsid w:val="00BB20FD"/>
    <w:rsid w:val="00BB2C97"/>
    <w:rsid w:val="00BD7AFA"/>
    <w:rsid w:val="00C142A1"/>
    <w:rsid w:val="00C2128F"/>
    <w:rsid w:val="00C333BC"/>
    <w:rsid w:val="00C358C7"/>
    <w:rsid w:val="00C61864"/>
    <w:rsid w:val="00C70540"/>
    <w:rsid w:val="00C723FB"/>
    <w:rsid w:val="00C95BE7"/>
    <w:rsid w:val="00D0734D"/>
    <w:rsid w:val="00D10009"/>
    <w:rsid w:val="00D107A5"/>
    <w:rsid w:val="00D16699"/>
    <w:rsid w:val="00D41378"/>
    <w:rsid w:val="00D439AC"/>
    <w:rsid w:val="00D7181F"/>
    <w:rsid w:val="00D73757"/>
    <w:rsid w:val="00DB3484"/>
    <w:rsid w:val="00DC24CE"/>
    <w:rsid w:val="00DD1D8B"/>
    <w:rsid w:val="00DD620A"/>
    <w:rsid w:val="00DF5C47"/>
    <w:rsid w:val="00E0044E"/>
    <w:rsid w:val="00E538B1"/>
    <w:rsid w:val="00E8383E"/>
    <w:rsid w:val="00EA6874"/>
    <w:rsid w:val="00EB60C6"/>
    <w:rsid w:val="00EC7DE5"/>
    <w:rsid w:val="00ED38D5"/>
    <w:rsid w:val="00EE3708"/>
    <w:rsid w:val="00F0355D"/>
    <w:rsid w:val="00F4210A"/>
    <w:rsid w:val="00F633F1"/>
    <w:rsid w:val="00F6758C"/>
    <w:rsid w:val="00F86967"/>
    <w:rsid w:val="00F97083"/>
    <w:rsid w:val="00FF19C8"/>
    <w:rsid w:val="00FF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0BFC"/>
  <w15:docId w15:val="{5ABBE41C-34EC-4507-AA1A-1B016F0D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09"/>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10009"/>
    <w:pPr>
      <w:spacing w:before="100" w:beforeAutospacing="1" w:after="100" w:afterAutospacing="1"/>
    </w:pPr>
  </w:style>
  <w:style w:type="paragraph" w:customStyle="1" w:styleId="naisf">
    <w:name w:val="naisf"/>
    <w:basedOn w:val="Normal"/>
    <w:rsid w:val="00D10009"/>
    <w:pPr>
      <w:spacing w:before="75" w:after="75"/>
      <w:ind w:firstLine="375"/>
      <w:jc w:val="both"/>
    </w:pPr>
  </w:style>
  <w:style w:type="paragraph" w:customStyle="1" w:styleId="naisnod">
    <w:name w:val="naisnod"/>
    <w:basedOn w:val="Normal"/>
    <w:uiPriority w:val="99"/>
    <w:rsid w:val="00D10009"/>
    <w:pPr>
      <w:spacing w:before="150" w:after="150"/>
      <w:jc w:val="center"/>
    </w:pPr>
    <w:rPr>
      <w:b/>
      <w:bCs/>
    </w:rPr>
  </w:style>
  <w:style w:type="paragraph" w:customStyle="1" w:styleId="naislab">
    <w:name w:val="naislab"/>
    <w:basedOn w:val="Normal"/>
    <w:uiPriority w:val="99"/>
    <w:rsid w:val="00D10009"/>
    <w:pPr>
      <w:spacing w:before="75" w:after="75"/>
      <w:jc w:val="right"/>
    </w:pPr>
  </w:style>
  <w:style w:type="paragraph" w:customStyle="1" w:styleId="naiskr">
    <w:name w:val="naiskr"/>
    <w:basedOn w:val="Normal"/>
    <w:rsid w:val="00D10009"/>
    <w:pPr>
      <w:spacing w:before="75" w:after="75"/>
    </w:pPr>
  </w:style>
  <w:style w:type="paragraph" w:customStyle="1" w:styleId="naisc">
    <w:name w:val="naisc"/>
    <w:basedOn w:val="Normal"/>
    <w:rsid w:val="00D10009"/>
    <w:pPr>
      <w:spacing w:before="75" w:after="75"/>
      <w:jc w:val="center"/>
    </w:pPr>
  </w:style>
  <w:style w:type="paragraph" w:styleId="Header">
    <w:name w:val="header"/>
    <w:basedOn w:val="Normal"/>
    <w:link w:val="HeaderChar"/>
    <w:uiPriority w:val="99"/>
    <w:rsid w:val="00D10009"/>
    <w:pPr>
      <w:tabs>
        <w:tab w:val="center" w:pos="4153"/>
        <w:tab w:val="right" w:pos="8306"/>
      </w:tabs>
    </w:pPr>
  </w:style>
  <w:style w:type="character" w:customStyle="1" w:styleId="HeaderChar">
    <w:name w:val="Header Char"/>
    <w:basedOn w:val="DefaultParagraphFont"/>
    <w:link w:val="Header"/>
    <w:uiPriority w:val="99"/>
    <w:rsid w:val="00D10009"/>
    <w:rPr>
      <w:rFonts w:ascii="Times New Roman" w:eastAsia="Times New Roman" w:hAnsi="Times New Roman" w:cs="Times New Roman"/>
      <w:sz w:val="24"/>
      <w:szCs w:val="24"/>
      <w:lang w:val="lv-LV" w:eastAsia="lv-LV"/>
    </w:rPr>
  </w:style>
  <w:style w:type="character" w:styleId="PageNumber">
    <w:name w:val="page number"/>
    <w:uiPriority w:val="99"/>
    <w:rsid w:val="00D10009"/>
    <w:rPr>
      <w:rFonts w:cs="Times New Roman"/>
    </w:rPr>
  </w:style>
  <w:style w:type="paragraph" w:styleId="Footer">
    <w:name w:val="footer"/>
    <w:basedOn w:val="Normal"/>
    <w:link w:val="FooterChar"/>
    <w:uiPriority w:val="99"/>
    <w:rsid w:val="00D10009"/>
    <w:pPr>
      <w:tabs>
        <w:tab w:val="center" w:pos="4153"/>
        <w:tab w:val="right" w:pos="8306"/>
      </w:tabs>
    </w:pPr>
  </w:style>
  <w:style w:type="character" w:customStyle="1" w:styleId="FooterChar">
    <w:name w:val="Footer Char"/>
    <w:basedOn w:val="DefaultParagraphFont"/>
    <w:link w:val="Footer"/>
    <w:uiPriority w:val="99"/>
    <w:rsid w:val="00D10009"/>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3B4CBC"/>
    <w:rPr>
      <w:sz w:val="16"/>
      <w:szCs w:val="16"/>
    </w:rPr>
  </w:style>
  <w:style w:type="paragraph" w:customStyle="1" w:styleId="tv213">
    <w:name w:val="tv213"/>
    <w:basedOn w:val="Normal"/>
    <w:rsid w:val="008365BF"/>
    <w:pPr>
      <w:spacing w:before="100" w:beforeAutospacing="1" w:after="100" w:afterAutospacing="1"/>
    </w:pPr>
  </w:style>
  <w:style w:type="character" w:styleId="Hyperlink">
    <w:name w:val="Hyperlink"/>
    <w:basedOn w:val="DefaultParagraphFont"/>
    <w:uiPriority w:val="99"/>
    <w:unhideWhenUsed/>
    <w:rsid w:val="00A07AB8"/>
    <w:rPr>
      <w:color w:val="0000FF"/>
      <w:u w:val="single"/>
    </w:rPr>
  </w:style>
  <w:style w:type="paragraph" w:styleId="BalloonText">
    <w:name w:val="Balloon Text"/>
    <w:basedOn w:val="Normal"/>
    <w:link w:val="BalloonTextChar"/>
    <w:uiPriority w:val="99"/>
    <w:semiHidden/>
    <w:unhideWhenUsed/>
    <w:rsid w:val="00395B08"/>
    <w:rPr>
      <w:rFonts w:ascii="Tahoma" w:hAnsi="Tahoma" w:cs="Tahoma"/>
      <w:sz w:val="16"/>
      <w:szCs w:val="16"/>
    </w:rPr>
  </w:style>
  <w:style w:type="character" w:customStyle="1" w:styleId="BalloonTextChar">
    <w:name w:val="Balloon Text Char"/>
    <w:basedOn w:val="DefaultParagraphFont"/>
    <w:link w:val="BalloonText"/>
    <w:uiPriority w:val="99"/>
    <w:semiHidden/>
    <w:rsid w:val="00395B08"/>
    <w:rPr>
      <w:rFonts w:ascii="Tahoma" w:eastAsia="Times New Roman" w:hAnsi="Tahoma" w:cs="Tahoma"/>
      <w:sz w:val="16"/>
      <w:szCs w:val="16"/>
      <w:lang w:val="lv-LV" w:eastAsia="lv-LV"/>
    </w:rPr>
  </w:style>
  <w:style w:type="paragraph" w:styleId="Title">
    <w:name w:val="Title"/>
    <w:basedOn w:val="Normal"/>
    <w:link w:val="TitleChar"/>
    <w:qFormat/>
    <w:rsid w:val="00DB3484"/>
    <w:pPr>
      <w:jc w:val="center"/>
    </w:pPr>
    <w:rPr>
      <w:sz w:val="28"/>
      <w:szCs w:val="20"/>
      <w:lang w:eastAsia="en-US"/>
    </w:rPr>
  </w:style>
  <w:style w:type="character" w:customStyle="1" w:styleId="TitleChar">
    <w:name w:val="Title Char"/>
    <w:basedOn w:val="DefaultParagraphFont"/>
    <w:link w:val="Title"/>
    <w:rsid w:val="00DB3484"/>
    <w:rPr>
      <w:rFonts w:ascii="Times New Roman" w:eastAsia="Times New Roman" w:hAnsi="Times New Roman" w:cs="Times New Roman"/>
      <w:sz w:val="28"/>
      <w:szCs w:val="20"/>
      <w:lang w:val="lv-LV"/>
    </w:rPr>
  </w:style>
  <w:style w:type="character" w:customStyle="1" w:styleId="jlqj4b">
    <w:name w:val="jlqj4b"/>
    <w:basedOn w:val="DefaultParagraphFont"/>
    <w:rsid w:val="004F15D9"/>
  </w:style>
  <w:style w:type="character" w:styleId="Emphasis">
    <w:name w:val="Emphasis"/>
    <w:basedOn w:val="DefaultParagraphFont"/>
    <w:uiPriority w:val="20"/>
    <w:qFormat/>
    <w:rsid w:val="00851ECA"/>
    <w:rPr>
      <w:i/>
      <w:iCs/>
    </w:rPr>
  </w:style>
  <w:style w:type="paragraph" w:styleId="CommentText">
    <w:name w:val="annotation text"/>
    <w:basedOn w:val="Normal"/>
    <w:link w:val="CommentTextChar"/>
    <w:uiPriority w:val="99"/>
    <w:unhideWhenUsed/>
    <w:rsid w:val="00E8383E"/>
    <w:rPr>
      <w:sz w:val="20"/>
      <w:szCs w:val="20"/>
    </w:rPr>
  </w:style>
  <w:style w:type="character" w:customStyle="1" w:styleId="CommentTextChar">
    <w:name w:val="Comment Text Char"/>
    <w:basedOn w:val="DefaultParagraphFont"/>
    <w:link w:val="CommentText"/>
    <w:uiPriority w:val="99"/>
    <w:rsid w:val="00E8383E"/>
    <w:rPr>
      <w:rFonts w:ascii="Times New Roman" w:eastAsia="Times New Roman" w:hAnsi="Times New Roman" w:cs="Times New Roman"/>
      <w:sz w:val="20"/>
      <w:szCs w:val="20"/>
      <w:lang w:val="lv-LV" w:eastAsia="lv-LV"/>
    </w:rPr>
  </w:style>
  <w:style w:type="character" w:styleId="FollowedHyperlink">
    <w:name w:val="FollowedHyperlink"/>
    <w:basedOn w:val="DefaultParagraphFont"/>
    <w:uiPriority w:val="99"/>
    <w:semiHidden/>
    <w:unhideWhenUsed/>
    <w:rsid w:val="00E838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59821">
      <w:bodyDiv w:val="1"/>
      <w:marLeft w:val="0"/>
      <w:marRight w:val="0"/>
      <w:marTop w:val="0"/>
      <w:marBottom w:val="0"/>
      <w:divBdr>
        <w:top w:val="none" w:sz="0" w:space="0" w:color="auto"/>
        <w:left w:val="none" w:sz="0" w:space="0" w:color="auto"/>
        <w:bottom w:val="none" w:sz="0" w:space="0" w:color="auto"/>
        <w:right w:val="none" w:sz="0" w:space="0" w:color="auto"/>
      </w:divBdr>
    </w:div>
    <w:div w:id="846139051">
      <w:bodyDiv w:val="1"/>
      <w:marLeft w:val="0"/>
      <w:marRight w:val="0"/>
      <w:marTop w:val="0"/>
      <w:marBottom w:val="0"/>
      <w:divBdr>
        <w:top w:val="none" w:sz="0" w:space="0" w:color="auto"/>
        <w:left w:val="none" w:sz="0" w:space="0" w:color="auto"/>
        <w:bottom w:val="none" w:sz="0" w:space="0" w:color="auto"/>
        <w:right w:val="none" w:sz="0" w:space="0" w:color="auto"/>
      </w:divBdr>
    </w:div>
    <w:div w:id="1616861763">
      <w:bodyDiv w:val="1"/>
      <w:marLeft w:val="0"/>
      <w:marRight w:val="0"/>
      <w:marTop w:val="0"/>
      <w:marBottom w:val="0"/>
      <w:divBdr>
        <w:top w:val="none" w:sz="0" w:space="0" w:color="auto"/>
        <w:left w:val="none" w:sz="0" w:space="0" w:color="auto"/>
        <w:bottom w:val="none" w:sz="0" w:space="0" w:color="auto"/>
        <w:right w:val="none" w:sz="0" w:space="0" w:color="auto"/>
      </w:divBdr>
    </w:div>
    <w:div w:id="19743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239A6-1B56-4473-8E05-8A92EBD5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5157</Words>
  <Characters>29397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Didzis</dc:creator>
  <cp:lastModifiedBy>Anita Vahere-Abražune</cp:lastModifiedBy>
  <cp:revision>2</cp:revision>
  <dcterms:created xsi:type="dcterms:W3CDTF">2021-02-08T17:41:00Z</dcterms:created>
  <dcterms:modified xsi:type="dcterms:W3CDTF">2021-02-08T17:41:00Z</dcterms:modified>
</cp:coreProperties>
</file>