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E8DF7" w14:textId="77777777" w:rsidR="00F91B89" w:rsidRDefault="00F91B89" w:rsidP="00436511">
      <w:pPr>
        <w:spacing w:after="0"/>
        <w:ind w:right="43"/>
        <w:jc w:val="right"/>
        <w:rPr>
          <w:rFonts w:ascii="Times New Roman" w:hAnsi="Times New Roman" w:cs="Times New Roman"/>
          <w:i/>
          <w:sz w:val="28"/>
          <w:szCs w:val="28"/>
        </w:rPr>
      </w:pPr>
      <w:bookmarkStart w:id="0" w:name="OLE_LINK4"/>
      <w:bookmarkStart w:id="1" w:name="OLE_LINK3"/>
      <w:bookmarkStart w:id="2" w:name="OLE_LINK2"/>
      <w:bookmarkStart w:id="3" w:name="OLE_LINK1"/>
      <w:r>
        <w:rPr>
          <w:rFonts w:ascii="Times New Roman" w:hAnsi="Times New Roman" w:cs="Times New Roman"/>
          <w:i/>
          <w:sz w:val="28"/>
          <w:szCs w:val="28"/>
        </w:rPr>
        <w:t>Projekts</w:t>
      </w:r>
    </w:p>
    <w:p w14:paraId="58791FDC" w14:textId="77777777" w:rsidR="00F91B89" w:rsidRDefault="00F91B89" w:rsidP="00436511">
      <w:pPr>
        <w:spacing w:after="0"/>
        <w:ind w:right="43"/>
        <w:jc w:val="center"/>
        <w:rPr>
          <w:rFonts w:ascii="Times New Roman" w:hAnsi="Times New Roman" w:cs="Times New Roman"/>
          <w:sz w:val="28"/>
          <w:szCs w:val="28"/>
        </w:rPr>
      </w:pPr>
      <w:r>
        <w:rPr>
          <w:rFonts w:ascii="Times New Roman" w:hAnsi="Times New Roman" w:cs="Times New Roman"/>
          <w:sz w:val="28"/>
          <w:szCs w:val="28"/>
        </w:rPr>
        <w:t>LATVIJAS REPUBLIKAS MINISTRU KABINETS</w:t>
      </w:r>
    </w:p>
    <w:p w14:paraId="39C820AD" w14:textId="77777777" w:rsidR="00F91B89" w:rsidRDefault="00F91B89" w:rsidP="00436511">
      <w:pPr>
        <w:spacing w:after="0"/>
        <w:ind w:right="43"/>
        <w:jc w:val="center"/>
        <w:rPr>
          <w:rFonts w:ascii="Times New Roman" w:hAnsi="Times New Roman" w:cs="Times New Roman"/>
          <w:sz w:val="28"/>
          <w:szCs w:val="28"/>
        </w:rPr>
      </w:pPr>
    </w:p>
    <w:bookmarkEnd w:id="0"/>
    <w:bookmarkEnd w:id="1"/>
    <w:bookmarkEnd w:id="2"/>
    <w:bookmarkEnd w:id="3"/>
    <w:p w14:paraId="4D9A59F3" w14:textId="532F5FD7" w:rsidR="00F91B89" w:rsidRDefault="00F91B89" w:rsidP="00436511">
      <w:pPr>
        <w:spacing w:after="0"/>
        <w:ind w:right="43"/>
        <w:rPr>
          <w:rFonts w:ascii="Times New Roman" w:hAnsi="Times New Roman" w:cs="Times New Roman"/>
          <w:sz w:val="28"/>
          <w:szCs w:val="28"/>
        </w:rPr>
      </w:pPr>
      <w:r>
        <w:rPr>
          <w:rFonts w:ascii="Times New Roman" w:hAnsi="Times New Roman" w:cs="Times New Roman"/>
          <w:sz w:val="28"/>
          <w:szCs w:val="28"/>
        </w:rPr>
        <w:t>2021. gada___.______</w:t>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Pr>
          <w:rFonts w:ascii="Times New Roman" w:hAnsi="Times New Roman" w:cs="Times New Roman"/>
          <w:sz w:val="28"/>
          <w:szCs w:val="28"/>
        </w:rPr>
        <w:t>Noteikumi Nr.______</w:t>
      </w:r>
    </w:p>
    <w:p w14:paraId="35799599" w14:textId="0E9873BF" w:rsidR="00F91B89" w:rsidRDefault="00F91B89" w:rsidP="00436511">
      <w:pPr>
        <w:spacing w:after="0"/>
        <w:ind w:right="43"/>
        <w:rPr>
          <w:rFonts w:ascii="Times New Roman" w:hAnsi="Times New Roman" w:cs="Times New Roman"/>
          <w:sz w:val="28"/>
          <w:szCs w:val="28"/>
        </w:rPr>
      </w:pPr>
      <w:r>
        <w:rPr>
          <w:rFonts w:ascii="Times New Roman" w:hAnsi="Times New Roman" w:cs="Times New Roman"/>
          <w:sz w:val="28"/>
          <w:szCs w:val="28"/>
        </w:rPr>
        <w:t>Rīgā</w:t>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sidR="00436511">
        <w:rPr>
          <w:rFonts w:ascii="Times New Roman" w:hAnsi="Times New Roman" w:cs="Times New Roman"/>
          <w:sz w:val="28"/>
          <w:szCs w:val="28"/>
        </w:rPr>
        <w:tab/>
      </w:r>
      <w:r>
        <w:rPr>
          <w:rFonts w:ascii="Times New Roman" w:hAnsi="Times New Roman" w:cs="Times New Roman"/>
          <w:sz w:val="28"/>
          <w:szCs w:val="28"/>
        </w:rPr>
        <w:t>(prot. Nr. ______.§)</w:t>
      </w:r>
    </w:p>
    <w:p w14:paraId="146CCBA7" w14:textId="77777777" w:rsidR="00F91B89" w:rsidRDefault="00F91B89" w:rsidP="006C5B36">
      <w:pPr>
        <w:spacing w:after="0" w:line="240" w:lineRule="auto"/>
        <w:ind w:right="43"/>
        <w:rPr>
          <w:rFonts w:ascii="Times New Roman" w:hAnsi="Times New Roman" w:cs="Times New Roman"/>
          <w:sz w:val="28"/>
          <w:szCs w:val="28"/>
        </w:rPr>
      </w:pPr>
    </w:p>
    <w:p w14:paraId="2CCD7A92" w14:textId="77777777" w:rsidR="00F91B89" w:rsidRDefault="00F91B89" w:rsidP="006C5B36">
      <w:pPr>
        <w:spacing w:after="0" w:line="240" w:lineRule="auto"/>
        <w:ind w:right="43"/>
        <w:rPr>
          <w:rFonts w:ascii="Times New Roman" w:hAnsi="Times New Roman" w:cs="Times New Roman"/>
          <w:b/>
          <w:sz w:val="28"/>
          <w:szCs w:val="28"/>
        </w:rPr>
      </w:pPr>
    </w:p>
    <w:p w14:paraId="61E3EFA8" w14:textId="0A65EDD4" w:rsidR="00F91B89" w:rsidRPr="008A131D" w:rsidRDefault="00F91B89" w:rsidP="006C5B36">
      <w:pPr>
        <w:shd w:val="clear" w:color="auto" w:fill="FFFFFF" w:themeFill="background1"/>
        <w:spacing w:after="0" w:line="240" w:lineRule="auto"/>
        <w:jc w:val="center"/>
        <w:rPr>
          <w:rFonts w:ascii="Times New Roman" w:hAnsi="Times New Roman" w:cs="Times New Roman"/>
          <w:b/>
          <w:sz w:val="26"/>
          <w:szCs w:val="26"/>
        </w:rPr>
      </w:pPr>
      <w:r w:rsidRPr="008A131D">
        <w:rPr>
          <w:rFonts w:ascii="Times New Roman" w:hAnsi="Times New Roman" w:cs="Times New Roman"/>
          <w:b/>
          <w:sz w:val="26"/>
          <w:szCs w:val="26"/>
        </w:rPr>
        <w:t>Grozījum</w:t>
      </w:r>
      <w:r w:rsidR="000406DF" w:rsidRPr="008A131D">
        <w:rPr>
          <w:rFonts w:ascii="Times New Roman" w:hAnsi="Times New Roman" w:cs="Times New Roman"/>
          <w:b/>
          <w:sz w:val="26"/>
          <w:szCs w:val="26"/>
        </w:rPr>
        <w:t>i</w:t>
      </w:r>
      <w:r w:rsidRPr="008A131D">
        <w:rPr>
          <w:rFonts w:ascii="Times New Roman" w:hAnsi="Times New Roman" w:cs="Times New Roman"/>
          <w:b/>
          <w:sz w:val="26"/>
          <w:szCs w:val="26"/>
        </w:rPr>
        <w:t xml:space="preserve"> Ministru kabineta 2020. gada </w:t>
      </w:r>
      <w:r w:rsidRPr="008A131D">
        <w:rPr>
          <w:rFonts w:ascii="Times New Roman" w:eastAsia="Times New Roman" w:hAnsi="Times New Roman" w:cs="Times New Roman"/>
          <w:b/>
          <w:sz w:val="26"/>
          <w:szCs w:val="26"/>
          <w:lang w:eastAsia="lv-LV"/>
        </w:rPr>
        <w:t>6. novembra rīkojumā Nr. 655 “Par ārkārtējās situācijas izsludināšanu”</w:t>
      </w:r>
    </w:p>
    <w:p w14:paraId="006DD7DA" w14:textId="77777777" w:rsidR="00F91B89" w:rsidRPr="008A131D" w:rsidRDefault="00F91B89" w:rsidP="006C5B36">
      <w:pPr>
        <w:spacing w:after="0" w:line="240" w:lineRule="auto"/>
        <w:ind w:firstLine="709"/>
        <w:jc w:val="right"/>
        <w:rPr>
          <w:rFonts w:ascii="Times New Roman" w:hAnsi="Times New Roman" w:cs="Times New Roman"/>
          <w:sz w:val="26"/>
          <w:szCs w:val="26"/>
        </w:rPr>
      </w:pPr>
      <w:bookmarkStart w:id="4" w:name="n1"/>
      <w:bookmarkStart w:id="5" w:name="n-366686"/>
      <w:bookmarkEnd w:id="4"/>
      <w:bookmarkEnd w:id="5"/>
    </w:p>
    <w:p w14:paraId="69888537" w14:textId="6D8F1CD8" w:rsidR="000406DF" w:rsidRPr="008A131D" w:rsidRDefault="00F91B89" w:rsidP="00750BB1">
      <w:pPr>
        <w:pStyle w:val="ListParagraph"/>
        <w:shd w:val="clear" w:color="auto" w:fill="FFFFFF"/>
        <w:spacing w:after="0" w:line="240" w:lineRule="auto"/>
        <w:ind w:left="0" w:firstLine="720"/>
        <w:jc w:val="both"/>
        <w:rPr>
          <w:rFonts w:ascii="Times New Roman" w:hAnsi="Times New Roman" w:cs="Times New Roman"/>
          <w:sz w:val="26"/>
          <w:szCs w:val="26"/>
          <w:shd w:val="clear" w:color="auto" w:fill="FFFFFF"/>
        </w:rPr>
      </w:pPr>
      <w:r w:rsidRPr="008A131D">
        <w:rPr>
          <w:rFonts w:ascii="Times New Roman" w:hAnsi="Times New Roman" w:cs="Times New Roman"/>
          <w:sz w:val="26"/>
          <w:szCs w:val="26"/>
          <w:shd w:val="clear" w:color="auto" w:fill="FFFFFF"/>
        </w:rPr>
        <w:t xml:space="preserve">1. Izdarīt Ministru kabineta 2020. gada 6. novembra rīkojumā Nr. 655 </w:t>
      </w:r>
      <w:r w:rsidR="00405D0F" w:rsidRPr="008A131D">
        <w:rPr>
          <w:rFonts w:ascii="Times New Roman" w:hAnsi="Times New Roman" w:cs="Times New Roman"/>
          <w:sz w:val="26"/>
          <w:szCs w:val="26"/>
          <w:shd w:val="clear" w:color="auto" w:fill="FFFFFF"/>
        </w:rPr>
        <w:t>“</w:t>
      </w:r>
      <w:hyperlink r:id="rId8" w:tgtFrame="_blank" w:history="1">
        <w:r w:rsidRPr="008A131D">
          <w:rPr>
            <w:rStyle w:val="Hyperlink"/>
            <w:rFonts w:ascii="Times New Roman" w:hAnsi="Times New Roman" w:cs="Times New Roman"/>
            <w:color w:val="auto"/>
            <w:sz w:val="26"/>
            <w:szCs w:val="26"/>
            <w:u w:val="none"/>
            <w:shd w:val="clear" w:color="auto" w:fill="FFFFFF"/>
          </w:rPr>
          <w:t>Par ārkārtējās situācijas izsludināšanu</w:t>
        </w:r>
      </w:hyperlink>
      <w:r w:rsidR="00405D0F" w:rsidRPr="008A131D">
        <w:rPr>
          <w:rStyle w:val="Hyperlink"/>
          <w:rFonts w:ascii="Times New Roman" w:hAnsi="Times New Roman" w:cs="Times New Roman"/>
          <w:color w:val="auto"/>
          <w:sz w:val="26"/>
          <w:szCs w:val="26"/>
          <w:u w:val="none"/>
          <w:shd w:val="clear" w:color="auto" w:fill="FFFFFF"/>
        </w:rPr>
        <w:t>”</w:t>
      </w:r>
      <w:r w:rsidRPr="008A131D">
        <w:rPr>
          <w:rFonts w:ascii="Times New Roman" w:hAnsi="Times New Roman" w:cs="Times New Roman"/>
          <w:sz w:val="26"/>
          <w:szCs w:val="26"/>
          <w:shd w:val="clear" w:color="auto" w:fill="FFFFFF"/>
        </w:rPr>
        <w:t xml:space="preserve"> (</w:t>
      </w:r>
      <w:hyperlink r:id="rId9" w:tgtFrame="_blank" w:history="1">
        <w:r w:rsidRPr="008A131D">
          <w:rPr>
            <w:rStyle w:val="Hyperlink"/>
            <w:rFonts w:ascii="Times New Roman" w:hAnsi="Times New Roman" w:cs="Times New Roman"/>
            <w:color w:val="auto"/>
            <w:sz w:val="26"/>
            <w:szCs w:val="26"/>
            <w:u w:val="none"/>
            <w:shd w:val="clear" w:color="auto" w:fill="FFFFFF"/>
          </w:rPr>
          <w:t>Latvijas Vēstnesis</w:t>
        </w:r>
      </w:hyperlink>
      <w:r w:rsidRPr="008A131D">
        <w:rPr>
          <w:rFonts w:ascii="Times New Roman" w:hAnsi="Times New Roman" w:cs="Times New Roman"/>
          <w:sz w:val="26"/>
          <w:szCs w:val="26"/>
          <w:shd w:val="clear" w:color="auto" w:fill="FFFFFF"/>
        </w:rPr>
        <w:t xml:space="preserve">, 2020, 216A., 221B., 223A., 227A., 233B., 235B., 237A., 244B., 247A., 251A. nr.; 2021, 4B., 9A., 10A., 12B., </w:t>
      </w:r>
      <w:r w:rsidRPr="008A131D">
        <w:rPr>
          <w:rFonts w:ascii="Times New Roman" w:eastAsia="Times New Roman" w:hAnsi="Times New Roman" w:cs="Times New Roman"/>
          <w:sz w:val="26"/>
          <w:szCs w:val="26"/>
          <w:lang w:eastAsia="lv-LV"/>
        </w:rPr>
        <w:t>14A., 17A., 19B., 25A.</w:t>
      </w:r>
      <w:r w:rsidR="008B4B07" w:rsidRPr="008A131D">
        <w:rPr>
          <w:rFonts w:ascii="Times New Roman" w:eastAsia="Times New Roman" w:hAnsi="Times New Roman" w:cs="Times New Roman"/>
          <w:sz w:val="26"/>
          <w:szCs w:val="26"/>
          <w:lang w:eastAsia="lv-LV"/>
        </w:rPr>
        <w:t xml:space="preserve">, </w:t>
      </w:r>
      <w:r w:rsidR="008B4B07" w:rsidRPr="008A131D">
        <w:rPr>
          <w:rFonts w:ascii="Times New Roman" w:hAnsi="Times New Roman" w:cs="Times New Roman"/>
          <w:sz w:val="26"/>
          <w:szCs w:val="26"/>
          <w:shd w:val="clear" w:color="auto" w:fill="FFFFFF"/>
        </w:rPr>
        <w:t> 29A., 32A., 35A., 38B.,</w:t>
      </w:r>
      <w:r w:rsidRPr="008A131D">
        <w:rPr>
          <w:rFonts w:ascii="Times New Roman" w:hAnsi="Times New Roman" w:cs="Times New Roman"/>
          <w:sz w:val="26"/>
          <w:szCs w:val="26"/>
          <w:shd w:val="clear" w:color="auto" w:fill="FFFFFF"/>
        </w:rPr>
        <w:t xml:space="preserve"> </w:t>
      </w:r>
      <w:r w:rsidR="008B4B07" w:rsidRPr="008A131D">
        <w:rPr>
          <w:rFonts w:ascii="Times New Roman" w:hAnsi="Times New Roman" w:cs="Times New Roman"/>
          <w:sz w:val="26"/>
          <w:szCs w:val="26"/>
          <w:shd w:val="clear" w:color="auto" w:fill="FFFFFF"/>
        </w:rPr>
        <w:t>39A.</w:t>
      </w:r>
      <w:r w:rsidR="003B4716">
        <w:rPr>
          <w:rFonts w:ascii="Times New Roman" w:hAnsi="Times New Roman" w:cs="Times New Roman"/>
          <w:sz w:val="26"/>
          <w:szCs w:val="26"/>
          <w:shd w:val="clear" w:color="auto" w:fill="FFFFFF"/>
        </w:rPr>
        <w:t xml:space="preserve">, 40A., 45A </w:t>
      </w:r>
      <w:r w:rsidR="008B4B07" w:rsidRPr="008A131D">
        <w:rPr>
          <w:rFonts w:ascii="Times New Roman" w:hAnsi="Times New Roman" w:cs="Times New Roman"/>
          <w:sz w:val="26"/>
          <w:szCs w:val="26"/>
          <w:shd w:val="clear" w:color="auto" w:fill="FFFFFF"/>
        </w:rPr>
        <w:t xml:space="preserve"> </w:t>
      </w:r>
      <w:r w:rsidRPr="008A131D">
        <w:rPr>
          <w:rFonts w:ascii="Times New Roman" w:hAnsi="Times New Roman" w:cs="Times New Roman"/>
          <w:sz w:val="26"/>
          <w:szCs w:val="26"/>
          <w:shd w:val="clear" w:color="auto" w:fill="FFFFFF"/>
        </w:rPr>
        <w:t xml:space="preserve">nr.) </w:t>
      </w:r>
      <w:r w:rsidR="000406DF" w:rsidRPr="008A131D">
        <w:rPr>
          <w:rFonts w:ascii="Times New Roman" w:hAnsi="Times New Roman" w:cs="Times New Roman"/>
          <w:sz w:val="26"/>
          <w:szCs w:val="26"/>
          <w:shd w:val="clear" w:color="auto" w:fill="FFFFFF"/>
        </w:rPr>
        <w:t xml:space="preserve">šādus </w:t>
      </w:r>
      <w:r w:rsidRPr="008A131D">
        <w:rPr>
          <w:rFonts w:ascii="Times New Roman" w:hAnsi="Times New Roman" w:cs="Times New Roman"/>
          <w:sz w:val="26"/>
          <w:szCs w:val="26"/>
          <w:shd w:val="clear" w:color="auto" w:fill="FFFFFF"/>
        </w:rPr>
        <w:t>grozījumu</w:t>
      </w:r>
      <w:r w:rsidR="00476566" w:rsidRPr="008A131D">
        <w:rPr>
          <w:rFonts w:ascii="Times New Roman" w:hAnsi="Times New Roman" w:cs="Times New Roman"/>
          <w:sz w:val="26"/>
          <w:szCs w:val="26"/>
          <w:shd w:val="clear" w:color="auto" w:fill="FFFFFF"/>
        </w:rPr>
        <w:t>s</w:t>
      </w:r>
      <w:r w:rsidR="000406DF" w:rsidRPr="008A131D">
        <w:rPr>
          <w:rFonts w:ascii="Times New Roman" w:hAnsi="Times New Roman" w:cs="Times New Roman"/>
          <w:sz w:val="26"/>
          <w:szCs w:val="26"/>
          <w:shd w:val="clear" w:color="auto" w:fill="FFFFFF"/>
        </w:rPr>
        <w:t>:</w:t>
      </w:r>
    </w:p>
    <w:p w14:paraId="0A702574" w14:textId="4FDE0E8B" w:rsidR="000406DF" w:rsidRPr="008A131D" w:rsidRDefault="000406DF" w:rsidP="00750BB1">
      <w:pPr>
        <w:pStyle w:val="ListParagraph"/>
        <w:shd w:val="clear" w:color="auto" w:fill="FFFFFF"/>
        <w:spacing w:after="0" w:line="240" w:lineRule="auto"/>
        <w:ind w:left="0" w:firstLine="720"/>
        <w:jc w:val="both"/>
        <w:rPr>
          <w:rFonts w:ascii="Times New Roman" w:hAnsi="Times New Roman" w:cs="Times New Roman"/>
          <w:sz w:val="26"/>
          <w:szCs w:val="26"/>
        </w:rPr>
      </w:pPr>
      <w:r w:rsidRPr="008A131D">
        <w:rPr>
          <w:rFonts w:ascii="Times New Roman" w:hAnsi="Times New Roman" w:cs="Times New Roman"/>
          <w:sz w:val="26"/>
          <w:szCs w:val="26"/>
          <w:shd w:val="clear" w:color="auto" w:fill="FFFFFF"/>
        </w:rPr>
        <w:t>1.1.</w:t>
      </w:r>
      <w:r w:rsidR="003C19A8" w:rsidRPr="008A131D">
        <w:rPr>
          <w:rFonts w:ascii="Times New Roman" w:hAnsi="Times New Roman" w:cs="Times New Roman"/>
          <w:sz w:val="26"/>
          <w:szCs w:val="26"/>
        </w:rPr>
        <w:t>no 2021. gada 15. marta</w:t>
      </w:r>
      <w:r w:rsidRPr="008A131D">
        <w:rPr>
          <w:rFonts w:ascii="Times New Roman" w:hAnsi="Times New Roman" w:cs="Times New Roman"/>
          <w:sz w:val="26"/>
          <w:szCs w:val="26"/>
        </w:rPr>
        <w:t>:</w:t>
      </w:r>
    </w:p>
    <w:p w14:paraId="067F76B3" w14:textId="77777777" w:rsidR="000406DF" w:rsidRPr="008A131D" w:rsidRDefault="000406DF" w:rsidP="00750BB1">
      <w:pPr>
        <w:pStyle w:val="ListParagraph"/>
        <w:shd w:val="clear" w:color="auto" w:fill="FFFFFF"/>
        <w:spacing w:after="0" w:line="240" w:lineRule="auto"/>
        <w:ind w:left="0" w:firstLine="720"/>
        <w:jc w:val="both"/>
        <w:rPr>
          <w:rFonts w:ascii="Times New Roman" w:hAnsi="Times New Roman" w:cs="Times New Roman"/>
          <w:sz w:val="26"/>
          <w:szCs w:val="26"/>
        </w:rPr>
      </w:pPr>
    </w:p>
    <w:p w14:paraId="1A11A0A4" w14:textId="69CDA73A" w:rsidR="000406DF" w:rsidRPr="008A131D" w:rsidRDefault="000406DF" w:rsidP="008A131D">
      <w:pPr>
        <w:pStyle w:val="NoSpacing"/>
        <w:numPr>
          <w:ilvl w:val="2"/>
          <w:numId w:val="7"/>
        </w:numPr>
        <w:jc w:val="both"/>
        <w:rPr>
          <w:rFonts w:ascii="Times New Roman" w:hAnsi="Times New Roman"/>
          <w:sz w:val="26"/>
          <w:szCs w:val="26"/>
        </w:rPr>
      </w:pPr>
      <w:r w:rsidRPr="008A131D">
        <w:rPr>
          <w:rFonts w:ascii="Times New Roman" w:hAnsi="Times New Roman"/>
          <w:sz w:val="26"/>
          <w:szCs w:val="26"/>
        </w:rPr>
        <w:t>(</w:t>
      </w:r>
      <w:proofErr w:type="spellStart"/>
      <w:r w:rsidRPr="008A131D">
        <w:rPr>
          <w:rFonts w:ascii="Times New Roman" w:hAnsi="Times New Roman"/>
          <w:i/>
          <w:sz w:val="26"/>
          <w:szCs w:val="26"/>
        </w:rPr>
        <w:t>Veselības</w:t>
      </w:r>
      <w:proofErr w:type="spellEnd"/>
      <w:r w:rsidRPr="008A131D">
        <w:rPr>
          <w:rFonts w:ascii="Times New Roman" w:hAnsi="Times New Roman"/>
          <w:i/>
          <w:sz w:val="26"/>
          <w:szCs w:val="26"/>
        </w:rPr>
        <w:t xml:space="preserve"> </w:t>
      </w:r>
      <w:proofErr w:type="spellStart"/>
      <w:r w:rsidRPr="008A131D">
        <w:rPr>
          <w:rFonts w:ascii="Times New Roman" w:hAnsi="Times New Roman"/>
          <w:i/>
          <w:sz w:val="26"/>
          <w:szCs w:val="26"/>
        </w:rPr>
        <w:t>ministrijas</w:t>
      </w:r>
      <w:proofErr w:type="spellEnd"/>
      <w:r w:rsidRPr="008A131D">
        <w:rPr>
          <w:rFonts w:ascii="Times New Roman" w:hAnsi="Times New Roman"/>
          <w:i/>
          <w:sz w:val="26"/>
          <w:szCs w:val="26"/>
        </w:rPr>
        <w:t xml:space="preserve"> </w:t>
      </w:r>
      <w:proofErr w:type="spellStart"/>
      <w:r w:rsidRPr="008A131D">
        <w:rPr>
          <w:rFonts w:ascii="Times New Roman" w:hAnsi="Times New Roman"/>
          <w:i/>
          <w:sz w:val="26"/>
          <w:szCs w:val="26"/>
        </w:rPr>
        <w:t>piedāvātajā</w:t>
      </w:r>
      <w:proofErr w:type="spellEnd"/>
      <w:r w:rsidRPr="008A131D">
        <w:rPr>
          <w:rFonts w:ascii="Times New Roman" w:hAnsi="Times New Roman"/>
          <w:i/>
          <w:sz w:val="26"/>
          <w:szCs w:val="26"/>
        </w:rPr>
        <w:t xml:space="preserve"> </w:t>
      </w:r>
      <w:proofErr w:type="spellStart"/>
      <w:r w:rsidRPr="008A131D">
        <w:rPr>
          <w:rFonts w:ascii="Times New Roman" w:hAnsi="Times New Roman"/>
          <w:i/>
          <w:sz w:val="26"/>
          <w:szCs w:val="26"/>
        </w:rPr>
        <w:t>redakcijā</w:t>
      </w:r>
      <w:proofErr w:type="spellEnd"/>
      <w:r w:rsidRPr="008A131D">
        <w:rPr>
          <w:rFonts w:ascii="Times New Roman" w:hAnsi="Times New Roman"/>
          <w:sz w:val="26"/>
          <w:szCs w:val="26"/>
        </w:rPr>
        <w:t xml:space="preserve">) </w:t>
      </w:r>
      <w:proofErr w:type="spellStart"/>
      <w:r w:rsidRPr="008A131D">
        <w:rPr>
          <w:rFonts w:ascii="Times New Roman" w:hAnsi="Times New Roman"/>
          <w:sz w:val="26"/>
          <w:szCs w:val="26"/>
        </w:rPr>
        <w:t>Izteikt</w:t>
      </w:r>
      <w:proofErr w:type="spellEnd"/>
      <w:r w:rsidRPr="008A131D">
        <w:rPr>
          <w:rFonts w:ascii="Times New Roman" w:hAnsi="Times New Roman"/>
          <w:sz w:val="26"/>
          <w:szCs w:val="26"/>
        </w:rPr>
        <w:t> 5.13.2.</w:t>
      </w:r>
      <w:r w:rsidRPr="008A131D">
        <w:rPr>
          <w:rFonts w:ascii="Times New Roman" w:hAnsi="Times New Roman"/>
          <w:sz w:val="26"/>
          <w:szCs w:val="26"/>
          <w:vertAlign w:val="superscript"/>
        </w:rPr>
        <w:t>1 </w:t>
      </w:r>
      <w:proofErr w:type="spellStart"/>
      <w:r w:rsidRPr="008A131D">
        <w:rPr>
          <w:rFonts w:ascii="Times New Roman" w:hAnsi="Times New Roman"/>
          <w:sz w:val="26"/>
          <w:szCs w:val="26"/>
        </w:rPr>
        <w:t>apakšpunktu</w:t>
      </w:r>
      <w:proofErr w:type="spellEnd"/>
      <w:r w:rsidRPr="008A131D">
        <w:rPr>
          <w:rFonts w:ascii="Times New Roman" w:hAnsi="Times New Roman"/>
          <w:sz w:val="26"/>
          <w:szCs w:val="26"/>
        </w:rPr>
        <w:t xml:space="preserve"> </w:t>
      </w:r>
      <w:proofErr w:type="spellStart"/>
      <w:r w:rsidRPr="008A131D">
        <w:rPr>
          <w:rFonts w:ascii="Times New Roman" w:hAnsi="Times New Roman"/>
          <w:sz w:val="26"/>
          <w:szCs w:val="26"/>
        </w:rPr>
        <w:t>šādā</w:t>
      </w:r>
      <w:proofErr w:type="spellEnd"/>
      <w:r w:rsidRPr="008A131D">
        <w:rPr>
          <w:rFonts w:ascii="Times New Roman" w:hAnsi="Times New Roman"/>
          <w:sz w:val="26"/>
          <w:szCs w:val="26"/>
        </w:rPr>
        <w:t xml:space="preserve"> </w:t>
      </w:r>
      <w:proofErr w:type="spellStart"/>
      <w:r w:rsidRPr="008A131D">
        <w:rPr>
          <w:rFonts w:ascii="Times New Roman" w:hAnsi="Times New Roman"/>
          <w:sz w:val="26"/>
          <w:szCs w:val="26"/>
        </w:rPr>
        <w:t>redakcijā</w:t>
      </w:r>
      <w:proofErr w:type="spellEnd"/>
      <w:r w:rsidRPr="008A131D">
        <w:rPr>
          <w:rFonts w:ascii="Times New Roman" w:hAnsi="Times New Roman"/>
          <w:sz w:val="26"/>
          <w:szCs w:val="26"/>
        </w:rPr>
        <w:t>: </w:t>
      </w:r>
    </w:p>
    <w:p w14:paraId="314C75E4" w14:textId="77777777" w:rsidR="000406DF" w:rsidRPr="008A131D" w:rsidRDefault="000406DF" w:rsidP="000406DF">
      <w:pPr>
        <w:spacing w:after="0" w:line="240" w:lineRule="auto"/>
        <w:ind w:firstLine="720"/>
        <w:jc w:val="both"/>
        <w:rPr>
          <w:rFonts w:ascii="Times New Roman" w:hAnsi="Times New Roman"/>
          <w:sz w:val="26"/>
          <w:szCs w:val="26"/>
        </w:rPr>
      </w:pPr>
      <w:r w:rsidRPr="008A131D">
        <w:rPr>
          <w:rFonts w:ascii="Times New Roman" w:hAnsi="Times New Roman"/>
          <w:sz w:val="26"/>
          <w:szCs w:val="26"/>
        </w:rPr>
        <w:t>  </w:t>
      </w:r>
    </w:p>
    <w:p w14:paraId="5D537C26" w14:textId="77777777" w:rsidR="000406DF" w:rsidRPr="008A131D" w:rsidRDefault="000406DF" w:rsidP="000406DF">
      <w:pPr>
        <w:spacing w:after="0" w:line="240" w:lineRule="auto"/>
        <w:ind w:firstLine="720"/>
        <w:jc w:val="both"/>
        <w:rPr>
          <w:rFonts w:ascii="Times New Roman" w:hAnsi="Times New Roman"/>
          <w:sz w:val="26"/>
          <w:szCs w:val="26"/>
        </w:rPr>
      </w:pPr>
      <w:r w:rsidRPr="008A131D">
        <w:rPr>
          <w:rFonts w:ascii="Times New Roman" w:hAnsi="Times New Roman"/>
          <w:sz w:val="26"/>
          <w:szCs w:val="26"/>
        </w:rPr>
        <w:t>          “5.13.2.</w:t>
      </w:r>
      <w:r w:rsidRPr="008A131D">
        <w:rPr>
          <w:rFonts w:ascii="Times New Roman" w:hAnsi="Times New Roman"/>
          <w:sz w:val="26"/>
          <w:szCs w:val="26"/>
          <w:vertAlign w:val="superscript"/>
        </w:rPr>
        <w:t>1</w:t>
      </w:r>
      <w:r w:rsidRPr="008A131D">
        <w:rPr>
          <w:rFonts w:ascii="Times New Roman" w:hAnsi="Times New Roman"/>
          <w:sz w:val="26"/>
          <w:szCs w:val="26"/>
        </w:rPr>
        <w:t> Mācību procesu klātienē 1.- 4. klasē var īstenot, nodrošinot epidemioloģiskās drošības prasības un veicot izglītības iestādē klātienē nodarbināto iknedēļas testēšanu, un ja kārtējās kalendārās nedēļas otrdienā 14 dienu kumulatīvais Covid-19 gadījumu skaits uz 100 000 iedzīvotāju konkrētās pilsētas vai novada administratīvajā teritorijā, kurā atrodas izglītības iestāde, nepārsniedz 200 un epidemioloģiskie apstākļi liecina par  </w:t>
      </w:r>
      <w:r w:rsidRPr="008A131D">
        <w:rPr>
          <w:rFonts w:ascii="Times New Roman" w:hAnsi="Times New Roman"/>
          <w:sz w:val="26"/>
          <w:szCs w:val="26"/>
          <w:u w:val="single"/>
        </w:rPr>
        <w:t>drošāku </w:t>
      </w:r>
      <w:r w:rsidRPr="008A131D">
        <w:rPr>
          <w:rFonts w:ascii="Times New Roman" w:hAnsi="Times New Roman"/>
          <w:sz w:val="26"/>
          <w:szCs w:val="26"/>
        </w:rPr>
        <w:t>situāciju administratīvajā teritorijā. Slimību profilakses un kontroles centrs reizi nedēļā ceturtdienās publicē oficiālajā izdevumā “Latvijas Vēstnesis” to pilsētu vai novadu sarakstu, kur, atbilstoši Slimību profilakses un kontroles centra tīmekļvietnē trešdienā publicētajai informācijai, 14 dienu kumulatīvās saslimstības rādītājs atbilst tādam līmenim, lai īstenotu klātienes mācības 1.- 4. klasē.” </w:t>
      </w:r>
    </w:p>
    <w:p w14:paraId="66CEB337" w14:textId="77777777" w:rsidR="000406DF" w:rsidRPr="008A131D" w:rsidRDefault="000406DF" w:rsidP="000406DF">
      <w:pPr>
        <w:spacing w:after="0" w:line="240" w:lineRule="auto"/>
        <w:ind w:firstLine="720"/>
        <w:jc w:val="both"/>
        <w:rPr>
          <w:rFonts w:ascii="Times New Roman" w:hAnsi="Times New Roman"/>
          <w:sz w:val="26"/>
          <w:szCs w:val="26"/>
        </w:rPr>
      </w:pPr>
      <w:r w:rsidRPr="008A131D">
        <w:rPr>
          <w:rFonts w:ascii="Times New Roman" w:hAnsi="Times New Roman"/>
          <w:sz w:val="26"/>
          <w:szCs w:val="26"/>
        </w:rPr>
        <w:t>Atsevišķos gadījumos,  </w:t>
      </w:r>
      <w:r w:rsidRPr="008A131D">
        <w:rPr>
          <w:rFonts w:ascii="Times New Roman" w:hAnsi="Times New Roman"/>
          <w:sz w:val="26"/>
          <w:szCs w:val="26"/>
          <w:u w:val="single"/>
        </w:rPr>
        <w:t>ievērojot epidemioloģiskos apstākļus</w:t>
      </w:r>
      <w:r w:rsidRPr="008A131D">
        <w:rPr>
          <w:rFonts w:ascii="Times New Roman" w:hAnsi="Times New Roman"/>
          <w:sz w:val="26"/>
          <w:szCs w:val="26"/>
        </w:rPr>
        <w:t>, kas mazina Covid-19 </w:t>
      </w:r>
      <w:r w:rsidRPr="008A131D">
        <w:rPr>
          <w:rFonts w:ascii="Times New Roman" w:hAnsi="Times New Roman"/>
          <w:sz w:val="26"/>
          <w:szCs w:val="26"/>
          <w:u w:val="single"/>
        </w:rPr>
        <w:t>izplatīšanās</w:t>
      </w:r>
      <w:r w:rsidRPr="008A131D">
        <w:rPr>
          <w:rFonts w:ascii="Times New Roman" w:hAnsi="Times New Roman"/>
          <w:sz w:val="26"/>
          <w:szCs w:val="26"/>
        </w:rPr>
        <w:t>  riskus, mācību procesu klātienē 1.-4. klasē var nodrošināt arī, ja 14 dienu kumulatīvā saslimstība uz 100 000 iedzīvotāju pārsniedz 200, bet ne vairāk kā:  </w:t>
      </w:r>
    </w:p>
    <w:p w14:paraId="22BE3706" w14:textId="77777777" w:rsidR="000406DF" w:rsidRPr="008A131D" w:rsidRDefault="000406DF" w:rsidP="000406DF">
      <w:pPr>
        <w:spacing w:after="0" w:line="240" w:lineRule="auto"/>
        <w:ind w:firstLine="720"/>
        <w:jc w:val="both"/>
        <w:rPr>
          <w:rFonts w:ascii="Times New Roman" w:hAnsi="Times New Roman"/>
          <w:sz w:val="26"/>
          <w:szCs w:val="26"/>
        </w:rPr>
      </w:pPr>
      <w:r w:rsidRPr="008A131D">
        <w:rPr>
          <w:rFonts w:ascii="Times New Roman" w:hAnsi="Times New Roman"/>
          <w:sz w:val="26"/>
          <w:szCs w:val="26"/>
        </w:rPr>
        <w:t>5.13.2.</w:t>
      </w:r>
      <w:r w:rsidRPr="008A131D">
        <w:rPr>
          <w:rFonts w:ascii="Times New Roman" w:hAnsi="Times New Roman"/>
          <w:sz w:val="26"/>
          <w:szCs w:val="26"/>
          <w:vertAlign w:val="superscript"/>
        </w:rPr>
        <w:t>1</w:t>
      </w:r>
      <w:r w:rsidRPr="008A131D">
        <w:rPr>
          <w:rFonts w:ascii="Times New Roman" w:hAnsi="Times New Roman"/>
          <w:sz w:val="26"/>
          <w:szCs w:val="26"/>
        </w:rPr>
        <w:t>1. 220, lemjot par klātienes mācību atsākšanu konkrētajā administratīvajā teritorijā,; </w:t>
      </w:r>
    </w:p>
    <w:p w14:paraId="62F97403" w14:textId="26527698" w:rsidR="000406DF" w:rsidRPr="008A131D" w:rsidRDefault="000406DF" w:rsidP="000406DF">
      <w:pPr>
        <w:pStyle w:val="ListParagraph"/>
        <w:shd w:val="clear" w:color="auto" w:fill="FFFFFF"/>
        <w:spacing w:after="0" w:line="240" w:lineRule="auto"/>
        <w:ind w:left="0" w:firstLine="720"/>
        <w:jc w:val="both"/>
        <w:rPr>
          <w:rFonts w:ascii="Times New Roman" w:hAnsi="Times New Roman" w:cs="Times New Roman"/>
          <w:sz w:val="26"/>
          <w:szCs w:val="26"/>
        </w:rPr>
      </w:pPr>
      <w:r w:rsidRPr="008A131D">
        <w:rPr>
          <w:rFonts w:ascii="Times New Roman" w:hAnsi="Times New Roman"/>
          <w:sz w:val="26"/>
          <w:szCs w:val="26"/>
        </w:rPr>
        <w:t>5.13.2.</w:t>
      </w:r>
      <w:r w:rsidRPr="008A131D">
        <w:rPr>
          <w:rFonts w:ascii="Times New Roman" w:hAnsi="Times New Roman"/>
          <w:sz w:val="26"/>
          <w:szCs w:val="26"/>
          <w:vertAlign w:val="superscript"/>
        </w:rPr>
        <w:t>1</w:t>
      </w:r>
      <w:r w:rsidRPr="008A131D">
        <w:rPr>
          <w:rFonts w:ascii="Times New Roman" w:hAnsi="Times New Roman"/>
          <w:sz w:val="26"/>
          <w:szCs w:val="26"/>
        </w:rPr>
        <w:t xml:space="preserve">2. 250, lemjot par klātienes mācību turpināšanu konkrētajā administratīvajā teritorijā. Situācijas </w:t>
      </w:r>
      <w:proofErr w:type="spellStart"/>
      <w:r w:rsidRPr="008A131D">
        <w:rPr>
          <w:rFonts w:ascii="Times New Roman" w:hAnsi="Times New Roman"/>
          <w:sz w:val="26"/>
          <w:szCs w:val="26"/>
        </w:rPr>
        <w:t>izvērtējums</w:t>
      </w:r>
      <w:proofErr w:type="spellEnd"/>
      <w:r w:rsidRPr="008A131D">
        <w:rPr>
          <w:rFonts w:ascii="Times New Roman" w:hAnsi="Times New Roman"/>
          <w:sz w:val="26"/>
          <w:szCs w:val="26"/>
        </w:rPr>
        <w:t xml:space="preserve"> tiek balstīts uz vairākiem epidemioloģiskajiem kritērijiem, to skaitā jaunatklāto Covid-19 gadījumu ģeogrāfiskais sadalījums, to sasaiste ar konkrētām iestādēm, uzņēmumiem, mājsaimniecībām, pasākumiem u.c., vienlaikus vērtējot tos kontekstā ar iespējamu ietekmi uz izglītības procesa organizāciju.</w:t>
      </w:r>
    </w:p>
    <w:p w14:paraId="16E47FC4" w14:textId="77777777" w:rsidR="000406DF" w:rsidRPr="008A131D" w:rsidRDefault="000406DF" w:rsidP="00750BB1">
      <w:pPr>
        <w:pStyle w:val="ListParagraph"/>
        <w:shd w:val="clear" w:color="auto" w:fill="FFFFFF"/>
        <w:spacing w:after="0" w:line="240" w:lineRule="auto"/>
        <w:ind w:left="0" w:firstLine="720"/>
        <w:jc w:val="both"/>
        <w:rPr>
          <w:rFonts w:ascii="Times New Roman" w:hAnsi="Times New Roman" w:cs="Times New Roman"/>
          <w:sz w:val="26"/>
          <w:szCs w:val="26"/>
        </w:rPr>
      </w:pPr>
    </w:p>
    <w:p w14:paraId="4BD80191" w14:textId="6ADFB0DC" w:rsidR="000406DF" w:rsidRPr="008A131D" w:rsidRDefault="000406DF" w:rsidP="008A131D">
      <w:pPr>
        <w:pStyle w:val="ListParagraph"/>
        <w:numPr>
          <w:ilvl w:val="2"/>
          <w:numId w:val="7"/>
        </w:numPr>
        <w:spacing w:after="0" w:line="240" w:lineRule="auto"/>
        <w:jc w:val="both"/>
        <w:rPr>
          <w:rFonts w:ascii="Times New Roman" w:hAnsi="Times New Roman" w:cs="Times New Roman"/>
          <w:color w:val="414142"/>
          <w:sz w:val="26"/>
          <w:szCs w:val="26"/>
        </w:rPr>
      </w:pPr>
      <w:r w:rsidRPr="008A131D">
        <w:rPr>
          <w:rFonts w:ascii="Times New Roman" w:hAnsi="Times New Roman" w:cs="Times New Roman"/>
          <w:sz w:val="26"/>
          <w:szCs w:val="26"/>
          <w:shd w:val="clear" w:color="auto" w:fill="FFFFFF"/>
        </w:rPr>
        <w:t xml:space="preserve">Papildināt rīkojumu ar </w:t>
      </w:r>
      <w:r w:rsidRPr="008A131D">
        <w:rPr>
          <w:rFonts w:ascii="Times New Roman" w:hAnsi="Times New Roman" w:cs="Times New Roman"/>
          <w:color w:val="414142"/>
          <w:sz w:val="26"/>
          <w:szCs w:val="26"/>
          <w:shd w:val="clear" w:color="auto" w:fill="FFFFFF"/>
        </w:rPr>
        <w:t>5.13.2.</w:t>
      </w:r>
      <w:r w:rsidRPr="008A131D">
        <w:rPr>
          <w:rFonts w:ascii="Times New Roman" w:hAnsi="Times New Roman" w:cs="Times New Roman"/>
          <w:color w:val="414142"/>
          <w:sz w:val="26"/>
          <w:szCs w:val="26"/>
          <w:shd w:val="clear" w:color="auto" w:fill="FFFFFF"/>
          <w:vertAlign w:val="superscript"/>
        </w:rPr>
        <w:t xml:space="preserve">6 </w:t>
      </w:r>
      <w:r w:rsidRPr="008A131D">
        <w:rPr>
          <w:rFonts w:ascii="Times New Roman" w:hAnsi="Times New Roman" w:cs="Times New Roman"/>
          <w:color w:val="414142"/>
          <w:sz w:val="26"/>
          <w:szCs w:val="26"/>
        </w:rPr>
        <w:t>apakšpunktu šādā redakcijā:</w:t>
      </w:r>
    </w:p>
    <w:p w14:paraId="38C105E5" w14:textId="6846C482" w:rsidR="000406DF" w:rsidRPr="008A131D" w:rsidRDefault="000406DF" w:rsidP="000406DF">
      <w:pPr>
        <w:spacing w:after="0" w:line="240" w:lineRule="auto"/>
        <w:ind w:left="288"/>
        <w:jc w:val="both"/>
        <w:rPr>
          <w:rFonts w:ascii="Times New Roman" w:hAnsi="Times New Roman" w:cs="Times New Roman"/>
          <w:color w:val="414142"/>
          <w:sz w:val="26"/>
          <w:szCs w:val="26"/>
        </w:rPr>
      </w:pPr>
      <w:r w:rsidRPr="008A131D">
        <w:rPr>
          <w:rFonts w:ascii="Times New Roman" w:hAnsi="Times New Roman" w:cs="Times New Roman"/>
          <w:color w:val="414142"/>
          <w:sz w:val="26"/>
          <w:szCs w:val="26"/>
        </w:rPr>
        <w:t>“</w:t>
      </w:r>
      <w:r w:rsidRPr="008A131D">
        <w:rPr>
          <w:rFonts w:ascii="Times New Roman" w:hAnsi="Times New Roman" w:cs="Times New Roman"/>
          <w:color w:val="414142"/>
          <w:sz w:val="26"/>
          <w:szCs w:val="26"/>
          <w:shd w:val="clear" w:color="auto" w:fill="FFFFFF"/>
        </w:rPr>
        <w:t>5.13.2.</w:t>
      </w:r>
      <w:r w:rsidRPr="008A131D">
        <w:rPr>
          <w:rFonts w:ascii="Times New Roman" w:hAnsi="Times New Roman" w:cs="Times New Roman"/>
          <w:color w:val="414142"/>
          <w:sz w:val="26"/>
          <w:szCs w:val="26"/>
          <w:shd w:val="clear" w:color="auto" w:fill="FFFFFF"/>
          <w:vertAlign w:val="superscript"/>
        </w:rPr>
        <w:t xml:space="preserve">6 </w:t>
      </w:r>
      <w:r w:rsidRPr="008A131D">
        <w:rPr>
          <w:rFonts w:ascii="Times New Roman" w:hAnsi="Times New Roman" w:cs="Times New Roman"/>
          <w:color w:val="414142"/>
          <w:sz w:val="26"/>
          <w:szCs w:val="26"/>
        </w:rPr>
        <w:t>Datu ieguvei, kas nepieciešami papildu kritē</w:t>
      </w:r>
      <w:r w:rsidR="00AF6CF7">
        <w:rPr>
          <w:rFonts w:ascii="Times New Roman" w:hAnsi="Times New Roman" w:cs="Times New Roman"/>
          <w:color w:val="414142"/>
          <w:sz w:val="26"/>
          <w:szCs w:val="26"/>
        </w:rPr>
        <w:t>r</w:t>
      </w:r>
      <w:r w:rsidRPr="008A131D">
        <w:rPr>
          <w:rFonts w:ascii="Times New Roman" w:hAnsi="Times New Roman" w:cs="Times New Roman"/>
          <w:color w:val="414142"/>
          <w:sz w:val="26"/>
          <w:szCs w:val="26"/>
        </w:rPr>
        <w:t>iju izvērtēšanai skolu komp</w:t>
      </w:r>
      <w:r w:rsidR="00AF6CF7">
        <w:rPr>
          <w:rFonts w:ascii="Times New Roman" w:hAnsi="Times New Roman" w:cs="Times New Roman"/>
          <w:color w:val="414142"/>
          <w:sz w:val="26"/>
          <w:szCs w:val="26"/>
        </w:rPr>
        <w:t>l</w:t>
      </w:r>
      <w:r w:rsidRPr="008A131D">
        <w:rPr>
          <w:rFonts w:ascii="Times New Roman" w:hAnsi="Times New Roman" w:cs="Times New Roman"/>
          <w:color w:val="414142"/>
          <w:sz w:val="26"/>
          <w:szCs w:val="26"/>
        </w:rPr>
        <w:t xml:space="preserve">ektācijas ģeogrāfiskā areāla analīzei, lai nodrošinātu attiecīgus aizsardzības </w:t>
      </w:r>
      <w:r w:rsidRPr="008A131D">
        <w:rPr>
          <w:rFonts w:ascii="Times New Roman" w:hAnsi="Times New Roman" w:cs="Times New Roman"/>
          <w:color w:val="414142"/>
          <w:sz w:val="26"/>
          <w:szCs w:val="26"/>
        </w:rPr>
        <w:lastRenderedPageBreak/>
        <w:t>pasākumus. Izglītības un zinātnes ministrija nodrošina datu apmaiņu ar Centrālo statistikas pārvaldi. Izglītības un zinātnes ministrija nodod Centrālai statistikas pārvaldei informāciju par izglītības iestāžu atrašanās vietu, pedagogiem un skolēniem.</w:t>
      </w:r>
    </w:p>
    <w:p w14:paraId="4BCD32C2" w14:textId="77777777" w:rsidR="000406DF" w:rsidRPr="008A131D" w:rsidRDefault="000406DF" w:rsidP="000406DF">
      <w:pPr>
        <w:spacing w:after="0" w:line="240" w:lineRule="auto"/>
        <w:ind w:left="288"/>
        <w:jc w:val="both"/>
        <w:rPr>
          <w:rFonts w:ascii="Times New Roman" w:hAnsi="Times New Roman" w:cs="Times New Roman"/>
          <w:sz w:val="26"/>
          <w:szCs w:val="26"/>
          <w:shd w:val="clear" w:color="auto" w:fill="FFFFFF"/>
        </w:rPr>
      </w:pPr>
    </w:p>
    <w:p w14:paraId="0A0D6866" w14:textId="77777777" w:rsidR="000406DF" w:rsidRPr="003B4716" w:rsidRDefault="000406DF" w:rsidP="003B4716">
      <w:pPr>
        <w:shd w:val="clear" w:color="auto" w:fill="FFFFFF"/>
        <w:spacing w:after="0" w:line="240" w:lineRule="auto"/>
        <w:jc w:val="both"/>
        <w:rPr>
          <w:rFonts w:ascii="Times New Roman" w:hAnsi="Times New Roman" w:cs="Times New Roman"/>
          <w:sz w:val="26"/>
          <w:szCs w:val="26"/>
        </w:rPr>
      </w:pPr>
    </w:p>
    <w:p w14:paraId="5C2EA45C" w14:textId="7C0E097F" w:rsidR="00AF5562" w:rsidRPr="008A131D" w:rsidRDefault="00750BB1" w:rsidP="008A131D">
      <w:pPr>
        <w:pStyle w:val="ListParagraph"/>
        <w:numPr>
          <w:ilvl w:val="2"/>
          <w:numId w:val="7"/>
        </w:numPr>
        <w:shd w:val="clear" w:color="auto" w:fill="FFFFFF"/>
        <w:spacing w:after="0" w:line="240" w:lineRule="auto"/>
        <w:jc w:val="both"/>
        <w:rPr>
          <w:rFonts w:ascii="Times New Roman" w:hAnsi="Times New Roman" w:cs="Times New Roman"/>
          <w:b/>
          <w:sz w:val="26"/>
          <w:szCs w:val="26"/>
        </w:rPr>
      </w:pPr>
      <w:r w:rsidRPr="008A131D">
        <w:rPr>
          <w:rFonts w:ascii="Times New Roman" w:hAnsi="Times New Roman" w:cs="Times New Roman"/>
          <w:sz w:val="26"/>
          <w:szCs w:val="26"/>
        </w:rPr>
        <w:t xml:space="preserve"> </w:t>
      </w:r>
      <w:r w:rsidR="00AF5562" w:rsidRPr="008A131D">
        <w:rPr>
          <w:rFonts w:ascii="Times New Roman" w:hAnsi="Times New Roman" w:cs="Times New Roman"/>
          <w:b/>
          <w:sz w:val="26"/>
          <w:szCs w:val="26"/>
        </w:rPr>
        <w:t>Izglītības un zinātnes ministrijas piedāvātais variants A</w:t>
      </w:r>
    </w:p>
    <w:p w14:paraId="7809DC3F" w14:textId="14E0B8B9" w:rsidR="003C19A8" w:rsidRPr="008A131D" w:rsidRDefault="003C19A8" w:rsidP="00AF5562">
      <w:pPr>
        <w:pStyle w:val="ListParagraph"/>
        <w:shd w:val="clear" w:color="auto" w:fill="FFFFFF"/>
        <w:spacing w:after="0" w:line="240" w:lineRule="auto"/>
        <w:jc w:val="both"/>
        <w:rPr>
          <w:rFonts w:ascii="Times New Roman" w:hAnsi="Times New Roman" w:cs="Times New Roman"/>
          <w:sz w:val="26"/>
          <w:szCs w:val="26"/>
        </w:rPr>
      </w:pPr>
      <w:r w:rsidRPr="008A131D">
        <w:rPr>
          <w:rFonts w:ascii="Times New Roman" w:hAnsi="Times New Roman" w:cs="Times New Roman"/>
          <w:sz w:val="26"/>
          <w:szCs w:val="26"/>
          <w:shd w:val="clear" w:color="auto" w:fill="FFFFFF"/>
        </w:rPr>
        <w:t>papildināt rīkojumu ar 5.13.2.</w:t>
      </w:r>
      <w:r w:rsidR="000406DF" w:rsidRPr="008A131D">
        <w:rPr>
          <w:rFonts w:ascii="Times New Roman" w:hAnsi="Times New Roman" w:cs="Times New Roman"/>
          <w:sz w:val="26"/>
          <w:szCs w:val="26"/>
          <w:shd w:val="clear" w:color="auto" w:fill="FFFFFF"/>
          <w:vertAlign w:val="superscript"/>
        </w:rPr>
        <w:t>7</w:t>
      </w:r>
      <w:r w:rsidRPr="008A131D">
        <w:rPr>
          <w:rFonts w:ascii="Times New Roman" w:hAnsi="Times New Roman" w:cs="Times New Roman"/>
          <w:sz w:val="26"/>
          <w:szCs w:val="26"/>
          <w:shd w:val="clear" w:color="auto" w:fill="FFFFFF"/>
          <w:vertAlign w:val="superscript"/>
        </w:rPr>
        <w:t xml:space="preserve"> </w:t>
      </w:r>
      <w:r w:rsidRPr="008A131D">
        <w:rPr>
          <w:rFonts w:ascii="Times New Roman" w:hAnsi="Times New Roman" w:cs="Times New Roman"/>
          <w:sz w:val="26"/>
          <w:szCs w:val="26"/>
          <w:shd w:val="clear" w:color="auto" w:fill="FFFFFF"/>
        </w:rPr>
        <w:t>apakšpunktu šādā redakcijā:</w:t>
      </w:r>
    </w:p>
    <w:p w14:paraId="2D53482F" w14:textId="0C1B5CF7" w:rsidR="003C19A8" w:rsidRPr="008A131D" w:rsidRDefault="003C19A8" w:rsidP="002B406C">
      <w:pPr>
        <w:spacing w:after="0" w:line="240" w:lineRule="auto"/>
        <w:ind w:firstLine="720"/>
        <w:jc w:val="both"/>
        <w:rPr>
          <w:rFonts w:ascii="Times New Roman" w:hAnsi="Times New Roman" w:cs="Times New Roman"/>
          <w:sz w:val="26"/>
          <w:szCs w:val="26"/>
        </w:rPr>
      </w:pPr>
      <w:r w:rsidRPr="008A131D">
        <w:rPr>
          <w:rFonts w:ascii="Times New Roman" w:hAnsi="Times New Roman" w:cs="Times New Roman"/>
          <w:sz w:val="26"/>
          <w:szCs w:val="26"/>
        </w:rPr>
        <w:t>“</w:t>
      </w:r>
      <w:r w:rsidRPr="008A131D">
        <w:rPr>
          <w:rFonts w:ascii="Times New Roman" w:hAnsi="Times New Roman" w:cs="Times New Roman"/>
          <w:sz w:val="26"/>
          <w:szCs w:val="26"/>
          <w:shd w:val="clear" w:color="auto" w:fill="FFFFFF"/>
        </w:rPr>
        <w:t>5.13.2.</w:t>
      </w:r>
      <w:r w:rsidR="00AF5562" w:rsidRPr="008A131D">
        <w:rPr>
          <w:rFonts w:ascii="Times New Roman" w:hAnsi="Times New Roman" w:cs="Times New Roman"/>
          <w:sz w:val="26"/>
          <w:szCs w:val="26"/>
          <w:shd w:val="clear" w:color="auto" w:fill="FFFFFF"/>
          <w:vertAlign w:val="superscript"/>
        </w:rPr>
        <w:t>7</w:t>
      </w:r>
      <w:r w:rsidRPr="008A131D">
        <w:rPr>
          <w:rFonts w:ascii="Arial" w:hAnsi="Arial" w:cs="Arial"/>
          <w:sz w:val="26"/>
          <w:szCs w:val="26"/>
          <w:shd w:val="clear" w:color="auto" w:fill="FFFFFF"/>
          <w:vertAlign w:val="superscript"/>
        </w:rPr>
        <w:t xml:space="preserve"> </w:t>
      </w:r>
      <w:r w:rsidRPr="008A131D">
        <w:rPr>
          <w:rFonts w:ascii="Times New Roman" w:hAnsi="Times New Roman" w:cs="Times New Roman"/>
          <w:sz w:val="26"/>
          <w:szCs w:val="26"/>
        </w:rPr>
        <w:t xml:space="preserve">Izglītojamajiem (vienas klases (grupas, kursa) ietvaros ne vairāk kā 20 personām) pamatizglītības vai vidējās izglītības pakāpē </w:t>
      </w:r>
      <w:proofErr w:type="spellStart"/>
      <w:r w:rsidRPr="008A131D">
        <w:rPr>
          <w:rFonts w:ascii="Times New Roman" w:hAnsi="Times New Roman" w:cs="Times New Roman"/>
          <w:sz w:val="26"/>
          <w:szCs w:val="26"/>
        </w:rPr>
        <w:t>ārtelpās</w:t>
      </w:r>
      <w:proofErr w:type="spellEnd"/>
      <w:r w:rsidRPr="008A131D">
        <w:rPr>
          <w:rFonts w:ascii="Times New Roman" w:hAnsi="Times New Roman" w:cs="Times New Roman"/>
          <w:sz w:val="26"/>
          <w:szCs w:val="26"/>
        </w:rPr>
        <w:t>, nodrošinot epidemioloģiskās drošības prasības, var īstenot formālās un neformālās izglītības programmu nodarbības.</w:t>
      </w:r>
      <w:r w:rsidR="002B406C" w:rsidRPr="008A131D">
        <w:rPr>
          <w:rFonts w:ascii="Times New Roman" w:hAnsi="Times New Roman" w:cs="Times New Roman"/>
          <w:sz w:val="26"/>
          <w:szCs w:val="26"/>
        </w:rPr>
        <w:t xml:space="preserve"> Šis nosacījums netiek attiecināts uz izglītības procesa norisi </w:t>
      </w:r>
      <w:r w:rsidR="000406DF" w:rsidRPr="008A131D">
        <w:rPr>
          <w:rFonts w:ascii="Times New Roman" w:hAnsi="Times New Roman" w:cs="Times New Roman"/>
          <w:sz w:val="26"/>
          <w:szCs w:val="26"/>
        </w:rPr>
        <w:t xml:space="preserve">Salacgrīvas novadā, Alojas novadā, Mazsalacas novadā, Rūjienas novadā, Naukšēnu novadā, Valkas novadā, Apes novadā, Alūksnes novadā, kā arī </w:t>
      </w:r>
      <w:r w:rsidR="002B406C" w:rsidRPr="008A131D">
        <w:rPr>
          <w:rFonts w:ascii="Times New Roman" w:hAnsi="Times New Roman" w:cs="Times New Roman"/>
          <w:sz w:val="26"/>
          <w:szCs w:val="26"/>
        </w:rPr>
        <w:t>Rīgas un Daugavpils administratīvajās teritorijās.</w:t>
      </w:r>
    </w:p>
    <w:p w14:paraId="6F05111B" w14:textId="77777777" w:rsidR="003C19A8" w:rsidRPr="008A131D" w:rsidRDefault="003C19A8" w:rsidP="003C19A8">
      <w:pPr>
        <w:spacing w:after="0" w:line="240" w:lineRule="auto"/>
        <w:ind w:firstLine="720"/>
        <w:jc w:val="both"/>
        <w:rPr>
          <w:rFonts w:ascii="Times New Roman" w:hAnsi="Times New Roman" w:cs="Times New Roman"/>
          <w:sz w:val="26"/>
          <w:szCs w:val="26"/>
        </w:rPr>
      </w:pPr>
      <w:r w:rsidRPr="008A131D">
        <w:rPr>
          <w:rFonts w:ascii="Times New Roman" w:hAnsi="Times New Roman" w:cs="Times New Roman"/>
          <w:sz w:val="26"/>
          <w:szCs w:val="26"/>
        </w:rPr>
        <w:t xml:space="preserve">Formālās izglītības programmu ietvaros </w:t>
      </w:r>
      <w:proofErr w:type="spellStart"/>
      <w:r w:rsidRPr="008A131D">
        <w:rPr>
          <w:rFonts w:ascii="Times New Roman" w:hAnsi="Times New Roman" w:cs="Times New Roman"/>
          <w:sz w:val="26"/>
          <w:szCs w:val="26"/>
        </w:rPr>
        <w:t>ārtelpās</w:t>
      </w:r>
      <w:proofErr w:type="spellEnd"/>
      <w:r w:rsidRPr="008A131D">
        <w:rPr>
          <w:rFonts w:ascii="Times New Roman" w:hAnsi="Times New Roman" w:cs="Times New Roman"/>
          <w:sz w:val="26"/>
          <w:szCs w:val="26"/>
        </w:rPr>
        <w:t xml:space="preserve"> var īstenot ne vairāk kā 5 nodarbības no attiecīgajā nedēļā paredzēto nodarbību skaita.</w:t>
      </w:r>
    </w:p>
    <w:p w14:paraId="37257B2C" w14:textId="0161F0F6" w:rsidR="003C19A8" w:rsidRPr="008A131D" w:rsidRDefault="003C19A8" w:rsidP="003C19A8">
      <w:pPr>
        <w:spacing w:after="0" w:line="240" w:lineRule="auto"/>
        <w:ind w:firstLine="720"/>
        <w:jc w:val="both"/>
        <w:rPr>
          <w:rFonts w:ascii="Times New Roman" w:hAnsi="Times New Roman" w:cs="Times New Roman"/>
          <w:sz w:val="26"/>
          <w:szCs w:val="26"/>
        </w:rPr>
      </w:pPr>
      <w:r w:rsidRPr="008A131D">
        <w:rPr>
          <w:rFonts w:ascii="Times New Roman" w:hAnsi="Times New Roman" w:cs="Times New Roman"/>
          <w:sz w:val="26"/>
          <w:szCs w:val="26"/>
        </w:rPr>
        <w:t xml:space="preserve">Neformālās izglītības programmu ietvaros </w:t>
      </w:r>
      <w:proofErr w:type="spellStart"/>
      <w:r w:rsidRPr="008A131D">
        <w:rPr>
          <w:rFonts w:ascii="Times New Roman" w:hAnsi="Times New Roman" w:cs="Times New Roman"/>
          <w:sz w:val="26"/>
          <w:szCs w:val="26"/>
        </w:rPr>
        <w:t>ārtelpās</w:t>
      </w:r>
      <w:proofErr w:type="spellEnd"/>
      <w:r w:rsidRPr="008A131D">
        <w:rPr>
          <w:rFonts w:ascii="Times New Roman" w:hAnsi="Times New Roman" w:cs="Times New Roman"/>
          <w:sz w:val="26"/>
          <w:szCs w:val="26"/>
        </w:rPr>
        <w:t xml:space="preserve"> var īstenot ne vairāk kā 2 nodarbības no attiecīgajā nedēļā paredzēto nodarbību skaita, vienas nodarbības ilgumam nepārsniedzot 40 minūtes. Šā rīkojuma 5.13.2.</w:t>
      </w:r>
      <w:r w:rsidR="00765878">
        <w:rPr>
          <w:rFonts w:ascii="Times New Roman" w:hAnsi="Times New Roman" w:cs="Times New Roman"/>
          <w:sz w:val="26"/>
          <w:szCs w:val="26"/>
          <w:vertAlign w:val="superscript"/>
        </w:rPr>
        <w:t>7</w:t>
      </w:r>
      <w:r w:rsidRPr="008A131D">
        <w:rPr>
          <w:rFonts w:ascii="Times New Roman" w:hAnsi="Times New Roman" w:cs="Times New Roman"/>
          <w:sz w:val="26"/>
          <w:szCs w:val="26"/>
        </w:rPr>
        <w:t xml:space="preserve"> apakšpunktā noteiktie ierobežojumi neattiecas uz šā rīkojuma 5.17.apakšpunktā minēto sporta treniņu (nodarbību) norisi”.</w:t>
      </w:r>
    </w:p>
    <w:p w14:paraId="5EB9FA6A" w14:textId="77777777" w:rsidR="00AF5562" w:rsidRPr="008A131D" w:rsidRDefault="00AF5562" w:rsidP="008A131D">
      <w:pPr>
        <w:shd w:val="clear" w:color="auto" w:fill="FFFFFF"/>
        <w:spacing w:after="0" w:line="240" w:lineRule="auto"/>
        <w:jc w:val="both"/>
        <w:rPr>
          <w:rFonts w:ascii="Times New Roman" w:hAnsi="Times New Roman" w:cs="Times New Roman"/>
          <w:sz w:val="26"/>
          <w:szCs w:val="26"/>
        </w:rPr>
      </w:pPr>
    </w:p>
    <w:p w14:paraId="25C5D372" w14:textId="6ED85DAB" w:rsidR="00AF5562" w:rsidRPr="008A131D" w:rsidRDefault="00AF5562" w:rsidP="008A131D">
      <w:pPr>
        <w:shd w:val="clear" w:color="auto" w:fill="FFFFFF"/>
        <w:spacing w:after="0" w:line="240" w:lineRule="auto"/>
        <w:jc w:val="both"/>
        <w:rPr>
          <w:rFonts w:ascii="Times New Roman" w:hAnsi="Times New Roman" w:cs="Times New Roman"/>
          <w:b/>
          <w:sz w:val="26"/>
          <w:szCs w:val="26"/>
        </w:rPr>
      </w:pPr>
      <w:r w:rsidRPr="008A131D">
        <w:rPr>
          <w:rFonts w:ascii="Times New Roman" w:hAnsi="Times New Roman" w:cs="Times New Roman"/>
          <w:b/>
          <w:sz w:val="26"/>
          <w:szCs w:val="26"/>
        </w:rPr>
        <w:t>Izglītības un zinātnes ministrijas piedāvātais variants B</w:t>
      </w:r>
    </w:p>
    <w:p w14:paraId="60F157E5" w14:textId="77777777" w:rsidR="00AF5562" w:rsidRPr="008A131D" w:rsidRDefault="00AF5562" w:rsidP="003C19A8">
      <w:pPr>
        <w:spacing w:after="0" w:line="240" w:lineRule="auto"/>
        <w:ind w:firstLine="720"/>
        <w:jc w:val="both"/>
        <w:rPr>
          <w:rFonts w:ascii="Times New Roman" w:hAnsi="Times New Roman" w:cs="Times New Roman"/>
          <w:sz w:val="26"/>
          <w:szCs w:val="26"/>
        </w:rPr>
      </w:pPr>
    </w:p>
    <w:p w14:paraId="77CF06AA" w14:textId="77777777" w:rsidR="00AF5562" w:rsidRPr="008A131D" w:rsidRDefault="00AF5562" w:rsidP="00AF5562">
      <w:pPr>
        <w:pStyle w:val="ListParagraph"/>
        <w:shd w:val="clear" w:color="auto" w:fill="FFFFFF"/>
        <w:spacing w:after="0" w:line="240" w:lineRule="auto"/>
        <w:jc w:val="both"/>
        <w:rPr>
          <w:rFonts w:ascii="Times New Roman" w:hAnsi="Times New Roman" w:cs="Times New Roman"/>
          <w:sz w:val="26"/>
          <w:szCs w:val="26"/>
        </w:rPr>
      </w:pPr>
      <w:r w:rsidRPr="008A131D">
        <w:rPr>
          <w:rFonts w:ascii="Times New Roman" w:hAnsi="Times New Roman" w:cs="Times New Roman"/>
          <w:sz w:val="26"/>
          <w:szCs w:val="26"/>
          <w:shd w:val="clear" w:color="auto" w:fill="FFFFFF"/>
        </w:rPr>
        <w:t>papildināt rīkojumu ar 5.13.2.</w:t>
      </w:r>
      <w:r w:rsidRPr="008A131D">
        <w:rPr>
          <w:rFonts w:ascii="Times New Roman" w:hAnsi="Times New Roman" w:cs="Times New Roman"/>
          <w:sz w:val="26"/>
          <w:szCs w:val="26"/>
          <w:shd w:val="clear" w:color="auto" w:fill="FFFFFF"/>
          <w:vertAlign w:val="superscript"/>
        </w:rPr>
        <w:t xml:space="preserve">7 </w:t>
      </w:r>
      <w:r w:rsidRPr="008A131D">
        <w:rPr>
          <w:rFonts w:ascii="Times New Roman" w:hAnsi="Times New Roman" w:cs="Times New Roman"/>
          <w:sz w:val="26"/>
          <w:szCs w:val="26"/>
          <w:shd w:val="clear" w:color="auto" w:fill="FFFFFF"/>
        </w:rPr>
        <w:t>apakšpunktu šādā redakcijā:</w:t>
      </w:r>
    </w:p>
    <w:p w14:paraId="5C3F9860" w14:textId="5CC04BE8" w:rsidR="00AF5562" w:rsidRPr="008A131D" w:rsidRDefault="00AF5562" w:rsidP="00AF5562">
      <w:pPr>
        <w:spacing w:after="0" w:line="240" w:lineRule="auto"/>
        <w:ind w:firstLine="720"/>
        <w:jc w:val="both"/>
        <w:rPr>
          <w:rFonts w:ascii="Times New Roman" w:hAnsi="Times New Roman" w:cs="Times New Roman"/>
          <w:sz w:val="26"/>
          <w:szCs w:val="26"/>
        </w:rPr>
      </w:pPr>
      <w:r w:rsidRPr="008A131D">
        <w:rPr>
          <w:rFonts w:ascii="Times New Roman" w:hAnsi="Times New Roman" w:cs="Times New Roman"/>
          <w:sz w:val="26"/>
          <w:szCs w:val="26"/>
        </w:rPr>
        <w:t>“</w:t>
      </w:r>
      <w:r w:rsidRPr="008A131D">
        <w:rPr>
          <w:rFonts w:ascii="Times New Roman" w:hAnsi="Times New Roman" w:cs="Times New Roman"/>
          <w:sz w:val="26"/>
          <w:szCs w:val="26"/>
          <w:shd w:val="clear" w:color="auto" w:fill="FFFFFF"/>
        </w:rPr>
        <w:t>5.13.2.</w:t>
      </w:r>
      <w:r w:rsidRPr="008A131D">
        <w:rPr>
          <w:rFonts w:ascii="Times New Roman" w:hAnsi="Times New Roman" w:cs="Times New Roman"/>
          <w:sz w:val="26"/>
          <w:szCs w:val="26"/>
          <w:shd w:val="clear" w:color="auto" w:fill="FFFFFF"/>
          <w:vertAlign w:val="superscript"/>
        </w:rPr>
        <w:t>7</w:t>
      </w:r>
      <w:r w:rsidRPr="008A131D">
        <w:rPr>
          <w:rFonts w:ascii="Arial" w:hAnsi="Arial" w:cs="Arial"/>
          <w:sz w:val="26"/>
          <w:szCs w:val="26"/>
          <w:shd w:val="clear" w:color="auto" w:fill="FFFFFF"/>
          <w:vertAlign w:val="superscript"/>
        </w:rPr>
        <w:t xml:space="preserve"> </w:t>
      </w:r>
      <w:r w:rsidRPr="008A131D">
        <w:rPr>
          <w:rFonts w:ascii="Times New Roman" w:hAnsi="Times New Roman" w:cs="Times New Roman"/>
          <w:sz w:val="26"/>
          <w:szCs w:val="26"/>
        </w:rPr>
        <w:t xml:space="preserve">Izglītojamajiem (vienas klases (grupas, kursa) ietvaros ne vairāk kā 10 personām) pamatizglītības vai vidējās izglītības pakāpē </w:t>
      </w:r>
      <w:proofErr w:type="spellStart"/>
      <w:r w:rsidRPr="008A131D">
        <w:rPr>
          <w:rFonts w:ascii="Times New Roman" w:hAnsi="Times New Roman" w:cs="Times New Roman"/>
          <w:sz w:val="26"/>
          <w:szCs w:val="26"/>
        </w:rPr>
        <w:t>ārtelpās</w:t>
      </w:r>
      <w:proofErr w:type="spellEnd"/>
      <w:r w:rsidRPr="008A131D">
        <w:rPr>
          <w:rFonts w:ascii="Times New Roman" w:hAnsi="Times New Roman" w:cs="Times New Roman"/>
          <w:sz w:val="26"/>
          <w:szCs w:val="26"/>
        </w:rPr>
        <w:t xml:space="preserve">, nodrošinot epidemioloģiskās drošības prasības, var īstenot formālās un neformālās izglītības programmu nodarbības. </w:t>
      </w:r>
    </w:p>
    <w:p w14:paraId="0EC57504" w14:textId="77777777" w:rsidR="00AF5562" w:rsidRPr="008A131D" w:rsidRDefault="00AF5562" w:rsidP="00AF5562">
      <w:pPr>
        <w:spacing w:after="0" w:line="240" w:lineRule="auto"/>
        <w:ind w:firstLine="720"/>
        <w:jc w:val="both"/>
        <w:rPr>
          <w:rFonts w:ascii="Times New Roman" w:hAnsi="Times New Roman" w:cs="Times New Roman"/>
          <w:sz w:val="26"/>
          <w:szCs w:val="26"/>
        </w:rPr>
      </w:pPr>
      <w:r w:rsidRPr="008A131D">
        <w:rPr>
          <w:rFonts w:ascii="Times New Roman" w:hAnsi="Times New Roman" w:cs="Times New Roman"/>
          <w:sz w:val="26"/>
          <w:szCs w:val="26"/>
        </w:rPr>
        <w:t xml:space="preserve">Formālās izglītības programmu ietvaros </w:t>
      </w:r>
      <w:proofErr w:type="spellStart"/>
      <w:r w:rsidRPr="008A131D">
        <w:rPr>
          <w:rFonts w:ascii="Times New Roman" w:hAnsi="Times New Roman" w:cs="Times New Roman"/>
          <w:sz w:val="26"/>
          <w:szCs w:val="26"/>
        </w:rPr>
        <w:t>ārtelpās</w:t>
      </w:r>
      <w:proofErr w:type="spellEnd"/>
      <w:r w:rsidRPr="008A131D">
        <w:rPr>
          <w:rFonts w:ascii="Times New Roman" w:hAnsi="Times New Roman" w:cs="Times New Roman"/>
          <w:sz w:val="26"/>
          <w:szCs w:val="26"/>
        </w:rPr>
        <w:t xml:space="preserve"> var īstenot ne vairāk kā 5 nodarbības no attiecīgajā nedēļā paredzēto nodarbību skaita.</w:t>
      </w:r>
    </w:p>
    <w:p w14:paraId="4826E1A3" w14:textId="2565B8E7" w:rsidR="00AF5562" w:rsidRPr="008A131D" w:rsidRDefault="00AF5562" w:rsidP="00AF5562">
      <w:pPr>
        <w:spacing w:after="0" w:line="240" w:lineRule="auto"/>
        <w:ind w:firstLine="720"/>
        <w:jc w:val="both"/>
        <w:rPr>
          <w:rFonts w:ascii="Times New Roman" w:hAnsi="Times New Roman" w:cs="Times New Roman"/>
          <w:sz w:val="26"/>
          <w:szCs w:val="26"/>
        </w:rPr>
      </w:pPr>
      <w:r w:rsidRPr="008A131D">
        <w:rPr>
          <w:rFonts w:ascii="Times New Roman" w:hAnsi="Times New Roman" w:cs="Times New Roman"/>
          <w:sz w:val="26"/>
          <w:szCs w:val="26"/>
        </w:rPr>
        <w:t xml:space="preserve">Neformālās izglītības programmu ietvaros </w:t>
      </w:r>
      <w:proofErr w:type="spellStart"/>
      <w:r w:rsidRPr="008A131D">
        <w:rPr>
          <w:rFonts w:ascii="Times New Roman" w:hAnsi="Times New Roman" w:cs="Times New Roman"/>
          <w:sz w:val="26"/>
          <w:szCs w:val="26"/>
        </w:rPr>
        <w:t>ārtelpās</w:t>
      </w:r>
      <w:proofErr w:type="spellEnd"/>
      <w:r w:rsidRPr="008A131D">
        <w:rPr>
          <w:rFonts w:ascii="Times New Roman" w:hAnsi="Times New Roman" w:cs="Times New Roman"/>
          <w:sz w:val="26"/>
          <w:szCs w:val="26"/>
        </w:rPr>
        <w:t xml:space="preserve"> var īstenot ne vairāk kā 2 nodarbības no attiecīgajā nedēļā paredzēto nodarbību skaita, vienas nodarbības ilgumam nepārsniedzot 40 minūtes. Šā rīkojuma 5.13.2.</w:t>
      </w:r>
      <w:r w:rsidR="00765878">
        <w:rPr>
          <w:rFonts w:ascii="Times New Roman" w:hAnsi="Times New Roman" w:cs="Times New Roman"/>
          <w:sz w:val="26"/>
          <w:szCs w:val="26"/>
          <w:vertAlign w:val="superscript"/>
        </w:rPr>
        <w:t>7</w:t>
      </w:r>
      <w:r w:rsidRPr="008A131D">
        <w:rPr>
          <w:rFonts w:ascii="Times New Roman" w:hAnsi="Times New Roman" w:cs="Times New Roman"/>
          <w:sz w:val="26"/>
          <w:szCs w:val="26"/>
        </w:rPr>
        <w:t xml:space="preserve"> apakšpunktā noteiktie ierobežojumi neattiecas uz šā rīkojuma 5.17.apakšpunktā minēto sporta treniņu (nodarbību) norisi”.</w:t>
      </w:r>
    </w:p>
    <w:p w14:paraId="16AC6B79" w14:textId="77777777" w:rsidR="00AF5562" w:rsidRPr="008A131D" w:rsidRDefault="00AF5562" w:rsidP="003C19A8">
      <w:pPr>
        <w:spacing w:after="0" w:line="240" w:lineRule="auto"/>
        <w:ind w:firstLine="720"/>
        <w:jc w:val="both"/>
        <w:rPr>
          <w:rFonts w:ascii="Times New Roman" w:hAnsi="Times New Roman" w:cs="Times New Roman"/>
          <w:b/>
          <w:sz w:val="26"/>
          <w:szCs w:val="26"/>
        </w:rPr>
      </w:pPr>
    </w:p>
    <w:p w14:paraId="4144600C" w14:textId="120FDFAD" w:rsidR="00AF5562" w:rsidRPr="008A131D" w:rsidRDefault="00AF5562" w:rsidP="00AF5562">
      <w:pPr>
        <w:spacing w:after="0" w:line="240" w:lineRule="auto"/>
        <w:jc w:val="both"/>
        <w:rPr>
          <w:rFonts w:ascii="Times New Roman" w:hAnsi="Times New Roman" w:cs="Times New Roman"/>
          <w:b/>
          <w:sz w:val="26"/>
          <w:szCs w:val="26"/>
          <w:shd w:val="clear" w:color="auto" w:fill="FFFFFF"/>
        </w:rPr>
      </w:pPr>
      <w:r w:rsidRPr="008A131D">
        <w:rPr>
          <w:rFonts w:ascii="Times New Roman" w:hAnsi="Times New Roman" w:cs="Times New Roman"/>
          <w:b/>
          <w:sz w:val="26"/>
          <w:szCs w:val="26"/>
          <w:shd w:val="clear" w:color="auto" w:fill="FFFFFF"/>
        </w:rPr>
        <w:t>Veselības ministrijas piedāvātais papildinājums reģionālajam principam (variants C)</w:t>
      </w:r>
    </w:p>
    <w:p w14:paraId="772580F4" w14:textId="77777777" w:rsidR="00AF5562" w:rsidRPr="008A131D" w:rsidRDefault="00AF5562" w:rsidP="00AF5562">
      <w:pPr>
        <w:spacing w:after="0" w:line="240" w:lineRule="auto"/>
        <w:ind w:left="708"/>
        <w:jc w:val="both"/>
        <w:rPr>
          <w:rFonts w:ascii="Times New Roman" w:hAnsi="Times New Roman" w:cs="Times New Roman"/>
          <w:sz w:val="26"/>
          <w:szCs w:val="26"/>
          <w:shd w:val="clear" w:color="auto" w:fill="FFFFFF"/>
        </w:rPr>
      </w:pPr>
    </w:p>
    <w:p w14:paraId="74D0F8B7" w14:textId="7DB7D944" w:rsidR="00AF5562" w:rsidRPr="008A131D" w:rsidRDefault="00AF5562" w:rsidP="00AF5562">
      <w:pPr>
        <w:spacing w:after="0" w:line="240" w:lineRule="auto"/>
        <w:ind w:left="708"/>
        <w:jc w:val="both"/>
        <w:rPr>
          <w:rFonts w:ascii="Times New Roman" w:eastAsia="Calibri" w:hAnsi="Times New Roman" w:cs="Times New Roman"/>
          <w:sz w:val="26"/>
          <w:szCs w:val="26"/>
        </w:rPr>
      </w:pPr>
      <w:r w:rsidRPr="008A131D">
        <w:rPr>
          <w:rFonts w:ascii="Times New Roman" w:hAnsi="Times New Roman" w:cs="Times New Roman"/>
          <w:sz w:val="26"/>
          <w:szCs w:val="26"/>
          <w:shd w:val="clear" w:color="auto" w:fill="FFFFFF"/>
        </w:rPr>
        <w:t>papildināt rīkojumu ar 5.13.2.</w:t>
      </w:r>
      <w:r w:rsidRPr="008A131D">
        <w:rPr>
          <w:rFonts w:ascii="Times New Roman" w:hAnsi="Times New Roman" w:cs="Times New Roman"/>
          <w:sz w:val="26"/>
          <w:szCs w:val="26"/>
          <w:shd w:val="clear" w:color="auto" w:fill="FFFFFF"/>
          <w:vertAlign w:val="superscript"/>
        </w:rPr>
        <w:t>7</w:t>
      </w:r>
      <w:r w:rsidRPr="008A131D">
        <w:rPr>
          <w:rFonts w:ascii="Arial" w:hAnsi="Arial" w:cs="Arial"/>
          <w:sz w:val="26"/>
          <w:szCs w:val="26"/>
          <w:shd w:val="clear" w:color="auto" w:fill="FFFFFF"/>
          <w:vertAlign w:val="superscript"/>
        </w:rPr>
        <w:t xml:space="preserve"> </w:t>
      </w:r>
      <w:r w:rsidRPr="008A131D">
        <w:rPr>
          <w:rFonts w:ascii="Times New Roman" w:hAnsi="Times New Roman" w:cs="Times New Roman"/>
          <w:sz w:val="26"/>
          <w:szCs w:val="26"/>
          <w:shd w:val="clear" w:color="auto" w:fill="FFFFFF"/>
        </w:rPr>
        <w:t>apakšpunktu šādā redakcijā:</w:t>
      </w:r>
    </w:p>
    <w:p w14:paraId="0FE269DD" w14:textId="1C221F2E" w:rsidR="00AF5562" w:rsidRPr="008A131D" w:rsidRDefault="00AF5562" w:rsidP="00AF5562">
      <w:pPr>
        <w:spacing w:after="0" w:line="240" w:lineRule="auto"/>
        <w:ind w:firstLine="720"/>
        <w:jc w:val="both"/>
        <w:rPr>
          <w:rFonts w:ascii="Times New Roman" w:hAnsi="Times New Roman" w:cs="Times New Roman"/>
          <w:sz w:val="26"/>
          <w:szCs w:val="26"/>
        </w:rPr>
      </w:pPr>
      <w:r w:rsidRPr="008A131D">
        <w:rPr>
          <w:rFonts w:ascii="Times New Roman" w:hAnsi="Times New Roman" w:cs="Times New Roman"/>
          <w:sz w:val="26"/>
          <w:szCs w:val="26"/>
        </w:rPr>
        <w:t>“</w:t>
      </w:r>
      <w:r w:rsidRPr="008A131D">
        <w:rPr>
          <w:rFonts w:ascii="Times New Roman" w:hAnsi="Times New Roman" w:cs="Times New Roman"/>
          <w:sz w:val="26"/>
          <w:szCs w:val="26"/>
          <w:shd w:val="clear" w:color="auto" w:fill="FFFFFF"/>
        </w:rPr>
        <w:t>5.13.2.</w:t>
      </w:r>
      <w:r w:rsidRPr="008A131D">
        <w:rPr>
          <w:rFonts w:ascii="Times New Roman" w:hAnsi="Times New Roman" w:cs="Times New Roman"/>
          <w:sz w:val="26"/>
          <w:szCs w:val="26"/>
          <w:shd w:val="clear" w:color="auto" w:fill="FFFFFF"/>
          <w:vertAlign w:val="superscript"/>
        </w:rPr>
        <w:t xml:space="preserve">7 </w:t>
      </w:r>
      <w:r w:rsidRPr="008A131D">
        <w:rPr>
          <w:rFonts w:ascii="Times New Roman" w:hAnsi="Times New Roman" w:cs="Times New Roman"/>
          <w:sz w:val="26"/>
          <w:szCs w:val="26"/>
        </w:rPr>
        <w:t xml:space="preserve">Izglītojamajiem (vienas klases (grupas, kursa) ietvaros ne vairāk kā 20 personām) pamatizglītības vai vidējās izglītības pakāpē </w:t>
      </w:r>
      <w:proofErr w:type="spellStart"/>
      <w:r w:rsidRPr="008A131D">
        <w:rPr>
          <w:rFonts w:ascii="Times New Roman" w:hAnsi="Times New Roman" w:cs="Times New Roman"/>
          <w:sz w:val="26"/>
          <w:szCs w:val="26"/>
        </w:rPr>
        <w:t>ārtelpās</w:t>
      </w:r>
      <w:proofErr w:type="spellEnd"/>
      <w:r w:rsidRPr="008A131D">
        <w:rPr>
          <w:rFonts w:ascii="Times New Roman" w:hAnsi="Times New Roman" w:cs="Times New Roman"/>
          <w:sz w:val="26"/>
          <w:szCs w:val="26"/>
        </w:rPr>
        <w:t xml:space="preserve">, </w:t>
      </w:r>
      <w:r w:rsidRPr="008A131D">
        <w:rPr>
          <w:rFonts w:ascii="Times New Roman" w:hAnsi="Times New Roman" w:cs="Times New Roman"/>
          <w:color w:val="414142"/>
          <w:sz w:val="26"/>
          <w:szCs w:val="26"/>
          <w:shd w:val="clear" w:color="auto" w:fill="FFFFFF"/>
        </w:rPr>
        <w:t>ja kārtējās kalendāra nedēļas otrdienā 14 dienu kumulatīvais Covid-19 gadījumu skaits uz 100 000 iedzīvotāju konkrētās pilsētas vai novada administratīvajā teritorijā, kurā atrodas izglītības iestāde, nepārsniedz 250, </w:t>
      </w:r>
      <w:r w:rsidRPr="008A131D">
        <w:rPr>
          <w:rFonts w:ascii="Times New Roman" w:hAnsi="Times New Roman" w:cs="Times New Roman"/>
          <w:sz w:val="26"/>
          <w:szCs w:val="26"/>
        </w:rPr>
        <w:t xml:space="preserve">nodrošinot epidemioloģiskās drošības prasības, var īstenot formālās un </w:t>
      </w:r>
      <w:r w:rsidRPr="008A131D">
        <w:rPr>
          <w:rFonts w:ascii="Times New Roman" w:hAnsi="Times New Roman" w:cs="Times New Roman"/>
          <w:sz w:val="26"/>
          <w:szCs w:val="26"/>
        </w:rPr>
        <w:lastRenderedPageBreak/>
        <w:t xml:space="preserve">neformālās izglītības programmu nodarbības. </w:t>
      </w:r>
      <w:r w:rsidRPr="008A131D">
        <w:rPr>
          <w:rFonts w:ascii="Times New Roman" w:hAnsi="Times New Roman" w:cs="Times New Roman"/>
          <w:color w:val="414142"/>
          <w:sz w:val="26"/>
          <w:szCs w:val="26"/>
          <w:shd w:val="clear" w:color="auto" w:fill="FFFFFF"/>
        </w:rPr>
        <w:t xml:space="preserve">Slimību profilakses un kontroles centrs reizi nedēļā ceturtdienā publicē oficiālajā izdevumā "Latvijas Vēstnesis" to pilsētu un novadu sarakstu, kuros atbilstoši Slimību profilakses un kontroles centra tīmekļvietnē trešdienā publicētajai informācijai 14 dienu kumulatīvais saslimstības rādītājs atbilst tādam līmenim, lai </w:t>
      </w:r>
      <w:r w:rsidR="001D496A">
        <w:rPr>
          <w:rFonts w:ascii="Times New Roman" w:hAnsi="Times New Roman" w:cs="Times New Roman"/>
          <w:color w:val="414142"/>
          <w:sz w:val="26"/>
          <w:szCs w:val="26"/>
          <w:shd w:val="clear" w:color="auto" w:fill="FFFFFF"/>
        </w:rPr>
        <w:t>varētu tikt īstenotas</w:t>
      </w:r>
      <w:r w:rsidRPr="008A131D">
        <w:rPr>
          <w:rFonts w:ascii="Times New Roman" w:hAnsi="Times New Roman" w:cs="Times New Roman"/>
          <w:color w:val="414142"/>
          <w:sz w:val="26"/>
          <w:szCs w:val="26"/>
          <w:shd w:val="clear" w:color="auto" w:fill="FFFFFF"/>
        </w:rPr>
        <w:t xml:space="preserve"> klātienes nodarbības </w:t>
      </w:r>
      <w:proofErr w:type="spellStart"/>
      <w:r w:rsidRPr="008A131D">
        <w:rPr>
          <w:rFonts w:ascii="Times New Roman" w:hAnsi="Times New Roman" w:cs="Times New Roman"/>
          <w:color w:val="414142"/>
          <w:sz w:val="26"/>
          <w:szCs w:val="26"/>
          <w:shd w:val="clear" w:color="auto" w:fill="FFFFFF"/>
        </w:rPr>
        <w:t>ārtelpās</w:t>
      </w:r>
      <w:proofErr w:type="spellEnd"/>
      <w:r w:rsidRPr="008A131D">
        <w:rPr>
          <w:rFonts w:ascii="Times New Roman" w:hAnsi="Times New Roman" w:cs="Times New Roman"/>
          <w:color w:val="414142"/>
          <w:sz w:val="26"/>
          <w:szCs w:val="26"/>
          <w:shd w:val="clear" w:color="auto" w:fill="FFFFFF"/>
        </w:rPr>
        <w:t xml:space="preserve">. </w:t>
      </w:r>
    </w:p>
    <w:p w14:paraId="7C03ED9E" w14:textId="77777777" w:rsidR="00AF5562" w:rsidRPr="008A131D" w:rsidRDefault="00AF5562" w:rsidP="00AF5562">
      <w:pPr>
        <w:spacing w:after="0" w:line="240" w:lineRule="auto"/>
        <w:ind w:firstLine="720"/>
        <w:jc w:val="both"/>
        <w:rPr>
          <w:rFonts w:ascii="Times New Roman" w:hAnsi="Times New Roman" w:cs="Times New Roman"/>
          <w:sz w:val="26"/>
          <w:szCs w:val="26"/>
        </w:rPr>
      </w:pPr>
      <w:r w:rsidRPr="008A131D">
        <w:rPr>
          <w:rFonts w:ascii="Times New Roman" w:hAnsi="Times New Roman" w:cs="Times New Roman"/>
          <w:sz w:val="26"/>
          <w:szCs w:val="26"/>
        </w:rPr>
        <w:t xml:space="preserve">Formālās izglītības programmu ietvaros </w:t>
      </w:r>
      <w:proofErr w:type="spellStart"/>
      <w:r w:rsidRPr="008A131D">
        <w:rPr>
          <w:rFonts w:ascii="Times New Roman" w:hAnsi="Times New Roman" w:cs="Times New Roman"/>
          <w:sz w:val="26"/>
          <w:szCs w:val="26"/>
        </w:rPr>
        <w:t>ārtelpās</w:t>
      </w:r>
      <w:proofErr w:type="spellEnd"/>
      <w:r w:rsidRPr="008A131D">
        <w:rPr>
          <w:rFonts w:ascii="Times New Roman" w:hAnsi="Times New Roman" w:cs="Times New Roman"/>
          <w:sz w:val="26"/>
          <w:szCs w:val="26"/>
        </w:rPr>
        <w:t xml:space="preserve"> var īstenot ne vairāk kā 5 nodarbības no attiecīgajā nedēļā paredzēto nodarbību skaita.</w:t>
      </w:r>
    </w:p>
    <w:p w14:paraId="3DBFB84A" w14:textId="4A733DDA" w:rsidR="00AF5562" w:rsidRPr="008A131D" w:rsidRDefault="00AF5562" w:rsidP="00AF5562">
      <w:pPr>
        <w:spacing w:after="0" w:line="240" w:lineRule="auto"/>
        <w:ind w:firstLine="720"/>
        <w:jc w:val="both"/>
        <w:rPr>
          <w:rFonts w:ascii="Times New Roman" w:hAnsi="Times New Roman" w:cs="Times New Roman"/>
          <w:sz w:val="26"/>
          <w:szCs w:val="26"/>
        </w:rPr>
      </w:pPr>
      <w:r w:rsidRPr="008A131D">
        <w:rPr>
          <w:rFonts w:ascii="Times New Roman" w:hAnsi="Times New Roman" w:cs="Times New Roman"/>
          <w:sz w:val="26"/>
          <w:szCs w:val="26"/>
        </w:rPr>
        <w:t xml:space="preserve">Neformālās izglītības programmu ietvaros </w:t>
      </w:r>
      <w:proofErr w:type="spellStart"/>
      <w:r w:rsidRPr="008A131D">
        <w:rPr>
          <w:rFonts w:ascii="Times New Roman" w:hAnsi="Times New Roman" w:cs="Times New Roman"/>
          <w:sz w:val="26"/>
          <w:szCs w:val="26"/>
        </w:rPr>
        <w:t>ārtelpās</w:t>
      </w:r>
      <w:proofErr w:type="spellEnd"/>
      <w:r w:rsidRPr="008A131D">
        <w:rPr>
          <w:rFonts w:ascii="Times New Roman" w:hAnsi="Times New Roman" w:cs="Times New Roman"/>
          <w:sz w:val="26"/>
          <w:szCs w:val="26"/>
        </w:rPr>
        <w:t xml:space="preserve"> var īstenot ne vairāk kā 2 nodarbības no attiecīgajā nedēļā paredzēto nodarbību skaita, vienas nodarbības ilgumam nepārsniedzot 40 minūtes. Šā rīkojuma 5.13.2.</w:t>
      </w:r>
      <w:r w:rsidR="00765878">
        <w:rPr>
          <w:rFonts w:ascii="Times New Roman" w:hAnsi="Times New Roman" w:cs="Times New Roman"/>
          <w:sz w:val="26"/>
          <w:szCs w:val="26"/>
          <w:vertAlign w:val="superscript"/>
        </w:rPr>
        <w:t>7</w:t>
      </w:r>
      <w:bookmarkStart w:id="6" w:name="_GoBack"/>
      <w:bookmarkEnd w:id="6"/>
      <w:r w:rsidRPr="008A131D">
        <w:rPr>
          <w:rFonts w:ascii="Times New Roman" w:hAnsi="Times New Roman" w:cs="Times New Roman"/>
          <w:sz w:val="26"/>
          <w:szCs w:val="26"/>
        </w:rPr>
        <w:t xml:space="preserve"> apakšpunktā noteiktie ierobežojumi neattiecas uz šā rīkojuma 5.17.apakšpunktā minēto sporta treniņu (nodarbību) norisi”.</w:t>
      </w:r>
    </w:p>
    <w:p w14:paraId="00F7E622" w14:textId="77777777" w:rsidR="00AF5562" w:rsidRPr="008A131D" w:rsidRDefault="00AF5562" w:rsidP="003C19A8">
      <w:pPr>
        <w:spacing w:after="0" w:line="240" w:lineRule="auto"/>
        <w:ind w:firstLine="720"/>
        <w:jc w:val="both"/>
        <w:rPr>
          <w:rFonts w:ascii="Times New Roman" w:hAnsi="Times New Roman" w:cs="Times New Roman"/>
          <w:sz w:val="26"/>
          <w:szCs w:val="26"/>
        </w:rPr>
      </w:pPr>
    </w:p>
    <w:p w14:paraId="6FA3BE78" w14:textId="77777777" w:rsidR="00AF5562" w:rsidRPr="008A131D" w:rsidRDefault="00AF5562" w:rsidP="003C19A8">
      <w:pPr>
        <w:spacing w:after="0" w:line="240" w:lineRule="auto"/>
        <w:ind w:firstLine="720"/>
        <w:jc w:val="both"/>
        <w:rPr>
          <w:rFonts w:ascii="Times New Roman" w:hAnsi="Times New Roman" w:cs="Times New Roman"/>
          <w:sz w:val="26"/>
          <w:szCs w:val="26"/>
        </w:rPr>
      </w:pPr>
    </w:p>
    <w:p w14:paraId="7243A252" w14:textId="30302C04" w:rsidR="0045602A" w:rsidRPr="008A131D" w:rsidRDefault="001C2E95" w:rsidP="00750BB1">
      <w:pPr>
        <w:spacing w:after="0"/>
        <w:ind w:firstLine="720"/>
        <w:jc w:val="both"/>
        <w:rPr>
          <w:rFonts w:ascii="Times New Roman" w:hAnsi="Times New Roman" w:cs="Times New Roman"/>
          <w:sz w:val="26"/>
          <w:szCs w:val="26"/>
        </w:rPr>
      </w:pPr>
      <w:r w:rsidRPr="008A131D">
        <w:rPr>
          <w:rFonts w:ascii="Times New Roman" w:hAnsi="Times New Roman" w:cs="Times New Roman"/>
          <w:sz w:val="26"/>
          <w:szCs w:val="26"/>
          <w:lang w:eastAsia="lv-LV"/>
        </w:rPr>
        <w:t>2</w:t>
      </w:r>
      <w:r w:rsidR="001C61EF" w:rsidRPr="008A131D">
        <w:rPr>
          <w:rFonts w:ascii="Times New Roman" w:hAnsi="Times New Roman" w:cs="Times New Roman"/>
          <w:sz w:val="26"/>
          <w:szCs w:val="26"/>
          <w:lang w:eastAsia="lv-LV"/>
        </w:rPr>
        <w:t>. Valsts kancelejai saskaņā ar likuma “Par ārkārtējo situāciju un izņēmuma stāvokli” 9. panta trešo daļu paziņot Saeimas Prezidijam par Ministru kabineta pieņemto lēmumu un atbilstoši minētā likuma 9. panta ceturtajai daļai informēt sabiedriskos elektroniskos plašsaziņas līdzekļus par pieņemto lēmumu.</w:t>
      </w:r>
    </w:p>
    <w:p w14:paraId="4C3C4373" w14:textId="77777777" w:rsidR="00750BB1" w:rsidRPr="008A131D" w:rsidRDefault="00750BB1" w:rsidP="00750BB1">
      <w:pPr>
        <w:spacing w:after="0"/>
        <w:ind w:firstLine="720"/>
        <w:jc w:val="both"/>
        <w:rPr>
          <w:rFonts w:ascii="Times New Roman" w:hAnsi="Times New Roman" w:cs="Times New Roman"/>
          <w:sz w:val="26"/>
          <w:szCs w:val="26"/>
        </w:rPr>
      </w:pPr>
    </w:p>
    <w:p w14:paraId="3E196192" w14:textId="77777777" w:rsidR="00436511" w:rsidRPr="00666010" w:rsidRDefault="00436511" w:rsidP="00436511">
      <w:pPr>
        <w:spacing w:after="0"/>
        <w:ind w:firstLine="720"/>
        <w:rPr>
          <w:rFonts w:ascii="Times New Roman" w:hAnsi="Times New Roman" w:cs="Times New Roman"/>
          <w:sz w:val="28"/>
          <w:szCs w:val="28"/>
        </w:rPr>
      </w:pPr>
      <w:r w:rsidRPr="00666010">
        <w:rPr>
          <w:rFonts w:ascii="Times New Roman" w:hAnsi="Times New Roman" w:cs="Times New Roman"/>
          <w:sz w:val="28"/>
          <w:szCs w:val="28"/>
        </w:rPr>
        <w:t>Iesniedzējs:</w:t>
      </w:r>
    </w:p>
    <w:p w14:paraId="7D3435EC" w14:textId="43156776" w:rsidR="00436511" w:rsidRPr="00666010" w:rsidRDefault="00436511" w:rsidP="00750BB1">
      <w:pPr>
        <w:spacing w:after="0"/>
        <w:ind w:firstLine="720"/>
        <w:rPr>
          <w:rFonts w:ascii="Times New Roman" w:hAnsi="Times New Roman" w:cs="Times New Roman"/>
          <w:sz w:val="28"/>
          <w:szCs w:val="28"/>
        </w:rPr>
      </w:pPr>
      <w:r w:rsidRPr="00666010">
        <w:rPr>
          <w:rFonts w:ascii="Times New Roman" w:hAnsi="Times New Roman" w:cs="Times New Roman"/>
          <w:sz w:val="28"/>
          <w:szCs w:val="28"/>
        </w:rPr>
        <w:t>Izglītības un zinātnes ministre</w:t>
      </w:r>
      <w:r w:rsidRPr="00666010">
        <w:rPr>
          <w:rFonts w:ascii="Times New Roman" w:hAnsi="Times New Roman" w:cs="Times New Roman"/>
          <w:sz w:val="28"/>
          <w:szCs w:val="28"/>
        </w:rPr>
        <w:tab/>
      </w:r>
      <w:r w:rsidRPr="00666010">
        <w:rPr>
          <w:rFonts w:ascii="Times New Roman" w:hAnsi="Times New Roman" w:cs="Times New Roman"/>
          <w:sz w:val="28"/>
          <w:szCs w:val="28"/>
        </w:rPr>
        <w:tab/>
      </w:r>
      <w:r w:rsidRPr="00666010">
        <w:rPr>
          <w:rFonts w:ascii="Times New Roman" w:hAnsi="Times New Roman" w:cs="Times New Roman"/>
          <w:sz w:val="28"/>
          <w:szCs w:val="28"/>
        </w:rPr>
        <w:tab/>
      </w:r>
      <w:r w:rsidRPr="00666010">
        <w:rPr>
          <w:rFonts w:ascii="Times New Roman" w:hAnsi="Times New Roman" w:cs="Times New Roman"/>
          <w:sz w:val="28"/>
          <w:szCs w:val="28"/>
        </w:rPr>
        <w:tab/>
      </w:r>
      <w:r w:rsidRPr="00666010">
        <w:rPr>
          <w:rFonts w:ascii="Times New Roman" w:hAnsi="Times New Roman" w:cs="Times New Roman"/>
          <w:sz w:val="28"/>
          <w:szCs w:val="28"/>
        </w:rPr>
        <w:tab/>
        <w:t>I. Šuplinska</w:t>
      </w:r>
      <w:r w:rsidRPr="00666010" w:rsidDel="00CA7E14">
        <w:rPr>
          <w:rFonts w:ascii="Times New Roman" w:hAnsi="Times New Roman" w:cs="Times New Roman"/>
          <w:sz w:val="28"/>
          <w:szCs w:val="28"/>
        </w:rPr>
        <w:t xml:space="preserve"> </w:t>
      </w:r>
    </w:p>
    <w:p w14:paraId="54654606" w14:textId="77777777" w:rsidR="00750BB1" w:rsidRDefault="00750BB1" w:rsidP="00436511">
      <w:pPr>
        <w:spacing w:after="0"/>
        <w:ind w:firstLine="720"/>
        <w:rPr>
          <w:rFonts w:ascii="Times New Roman" w:hAnsi="Times New Roman" w:cs="Times New Roman"/>
          <w:sz w:val="28"/>
          <w:szCs w:val="28"/>
        </w:rPr>
      </w:pPr>
    </w:p>
    <w:p w14:paraId="57059D70" w14:textId="77777777" w:rsidR="00436511" w:rsidRPr="00666010" w:rsidRDefault="00436511" w:rsidP="00436511">
      <w:pPr>
        <w:spacing w:after="0"/>
        <w:ind w:firstLine="720"/>
        <w:rPr>
          <w:rFonts w:ascii="Times New Roman" w:hAnsi="Times New Roman" w:cs="Times New Roman"/>
          <w:sz w:val="28"/>
          <w:szCs w:val="28"/>
        </w:rPr>
      </w:pPr>
      <w:r w:rsidRPr="00666010">
        <w:rPr>
          <w:rFonts w:ascii="Times New Roman" w:hAnsi="Times New Roman" w:cs="Times New Roman"/>
          <w:sz w:val="28"/>
          <w:szCs w:val="28"/>
        </w:rPr>
        <w:t xml:space="preserve">Vizē: </w:t>
      </w:r>
    </w:p>
    <w:p w14:paraId="01BF5F71" w14:textId="32D4210F" w:rsidR="00F91B89" w:rsidRPr="00666010" w:rsidRDefault="00436511" w:rsidP="00436511">
      <w:pPr>
        <w:spacing w:after="0"/>
        <w:ind w:firstLine="720"/>
        <w:rPr>
          <w:rFonts w:ascii="Times New Roman" w:hAnsi="Times New Roman" w:cs="Times New Roman"/>
          <w:sz w:val="28"/>
          <w:szCs w:val="28"/>
        </w:rPr>
      </w:pPr>
      <w:r w:rsidRPr="00666010">
        <w:rPr>
          <w:rFonts w:ascii="Times New Roman" w:hAnsi="Times New Roman" w:cs="Times New Roman"/>
          <w:sz w:val="28"/>
          <w:szCs w:val="28"/>
        </w:rPr>
        <w:t>Valsts sekretārs</w:t>
      </w:r>
      <w:r w:rsidRPr="00666010">
        <w:rPr>
          <w:rFonts w:ascii="Times New Roman" w:hAnsi="Times New Roman" w:cs="Times New Roman"/>
          <w:sz w:val="28"/>
          <w:szCs w:val="28"/>
        </w:rPr>
        <w:tab/>
      </w:r>
      <w:r w:rsidRPr="00666010">
        <w:rPr>
          <w:rFonts w:ascii="Times New Roman" w:hAnsi="Times New Roman" w:cs="Times New Roman"/>
          <w:sz w:val="28"/>
          <w:szCs w:val="28"/>
        </w:rPr>
        <w:tab/>
      </w:r>
      <w:r w:rsidRPr="00666010">
        <w:rPr>
          <w:rFonts w:ascii="Times New Roman" w:hAnsi="Times New Roman" w:cs="Times New Roman"/>
          <w:sz w:val="28"/>
          <w:szCs w:val="28"/>
        </w:rPr>
        <w:tab/>
      </w:r>
      <w:r w:rsidRPr="00666010">
        <w:rPr>
          <w:rFonts w:ascii="Times New Roman" w:hAnsi="Times New Roman" w:cs="Times New Roman"/>
          <w:sz w:val="28"/>
          <w:szCs w:val="28"/>
        </w:rPr>
        <w:tab/>
      </w:r>
      <w:r w:rsidRPr="00666010">
        <w:rPr>
          <w:rFonts w:ascii="Times New Roman" w:hAnsi="Times New Roman" w:cs="Times New Roman"/>
          <w:sz w:val="28"/>
          <w:szCs w:val="28"/>
        </w:rPr>
        <w:tab/>
      </w:r>
      <w:r w:rsidRPr="00666010">
        <w:rPr>
          <w:rFonts w:ascii="Times New Roman" w:hAnsi="Times New Roman" w:cs="Times New Roman"/>
          <w:sz w:val="28"/>
          <w:szCs w:val="28"/>
        </w:rPr>
        <w:tab/>
      </w:r>
      <w:r w:rsidRPr="00666010">
        <w:rPr>
          <w:rFonts w:ascii="Times New Roman" w:hAnsi="Times New Roman" w:cs="Times New Roman"/>
          <w:sz w:val="28"/>
          <w:szCs w:val="28"/>
        </w:rPr>
        <w:tab/>
        <w:t>J. Volberts</w:t>
      </w:r>
    </w:p>
    <w:p w14:paraId="35A4DF04" w14:textId="77777777" w:rsidR="006D4BFF" w:rsidRPr="00666010" w:rsidRDefault="006D4BFF" w:rsidP="00436511">
      <w:pPr>
        <w:spacing w:after="0"/>
        <w:ind w:firstLine="720"/>
        <w:rPr>
          <w:rFonts w:ascii="Times New Roman" w:hAnsi="Times New Roman" w:cs="Times New Roman"/>
          <w:sz w:val="28"/>
          <w:szCs w:val="28"/>
        </w:rPr>
      </w:pPr>
    </w:p>
    <w:p w14:paraId="110C7612" w14:textId="77777777" w:rsidR="006D4BFF" w:rsidRDefault="006D4BFF" w:rsidP="00436511">
      <w:pPr>
        <w:spacing w:after="0"/>
        <w:ind w:firstLine="720"/>
        <w:rPr>
          <w:rFonts w:ascii="Times New Roman" w:hAnsi="Times New Roman" w:cs="Times New Roman"/>
          <w:sz w:val="28"/>
          <w:szCs w:val="28"/>
        </w:rPr>
      </w:pPr>
    </w:p>
    <w:p w14:paraId="261A4D4F" w14:textId="77777777" w:rsidR="006D4BFF" w:rsidRDefault="006D4BFF" w:rsidP="00436511">
      <w:pPr>
        <w:spacing w:after="0"/>
        <w:ind w:firstLine="720"/>
        <w:rPr>
          <w:rFonts w:ascii="Times New Roman" w:hAnsi="Times New Roman" w:cs="Times New Roman"/>
          <w:sz w:val="28"/>
          <w:szCs w:val="28"/>
        </w:rPr>
      </w:pPr>
    </w:p>
    <w:p w14:paraId="5A148F16" w14:textId="77777777" w:rsidR="006D4BFF" w:rsidRDefault="006D4BFF" w:rsidP="00436511">
      <w:pPr>
        <w:spacing w:after="0"/>
        <w:ind w:firstLine="720"/>
        <w:rPr>
          <w:rFonts w:ascii="Times New Roman" w:hAnsi="Times New Roman" w:cs="Times New Roman"/>
          <w:sz w:val="28"/>
          <w:szCs w:val="28"/>
        </w:rPr>
      </w:pPr>
    </w:p>
    <w:p w14:paraId="61C23274" w14:textId="77777777" w:rsidR="006D4BFF" w:rsidRDefault="006D4BFF" w:rsidP="00436511">
      <w:pPr>
        <w:spacing w:after="0"/>
        <w:ind w:firstLine="720"/>
        <w:rPr>
          <w:rFonts w:ascii="Times New Roman" w:hAnsi="Times New Roman" w:cs="Times New Roman"/>
          <w:sz w:val="28"/>
          <w:szCs w:val="28"/>
        </w:rPr>
      </w:pPr>
    </w:p>
    <w:p w14:paraId="5FCADFA8" w14:textId="3B8D620A" w:rsidR="006D4BFF" w:rsidRPr="00724729" w:rsidRDefault="006D4BFF" w:rsidP="006D4BFF">
      <w:pPr>
        <w:widowControl w:val="0"/>
        <w:spacing w:after="0" w:line="240" w:lineRule="auto"/>
        <w:rPr>
          <w:rFonts w:ascii="Times New Roman" w:eastAsia="Calibri" w:hAnsi="Times New Roman" w:cs="Times New Roman"/>
          <w:sz w:val="20"/>
          <w:szCs w:val="24"/>
        </w:rPr>
      </w:pPr>
    </w:p>
    <w:p w14:paraId="04F32A18" w14:textId="77777777" w:rsidR="006D4BFF" w:rsidRDefault="006D4BFF" w:rsidP="006D4BFF">
      <w:pPr>
        <w:spacing w:after="0" w:line="240" w:lineRule="auto"/>
        <w:rPr>
          <w:rFonts w:ascii="Times New Roman" w:eastAsia="Calibri" w:hAnsi="Times New Roman" w:cs="Times New Roman"/>
          <w:sz w:val="28"/>
          <w:szCs w:val="28"/>
          <w:lang w:eastAsia="lv-LV"/>
        </w:rPr>
      </w:pPr>
    </w:p>
    <w:p w14:paraId="7FA28A12" w14:textId="77777777" w:rsidR="006D4BFF" w:rsidRDefault="006D4BFF" w:rsidP="006D4BFF">
      <w:pPr>
        <w:spacing w:after="0" w:line="240"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Kārkliņš, 67047840</w:t>
      </w:r>
    </w:p>
    <w:p w14:paraId="1997CCF4" w14:textId="77777777" w:rsidR="006D4BFF" w:rsidRPr="009D1CED" w:rsidRDefault="006D4BFF" w:rsidP="006D4BFF">
      <w:pPr>
        <w:spacing w:after="0" w:line="240"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Raimonds.Karklins@izm.gov.lv</w:t>
      </w:r>
    </w:p>
    <w:p w14:paraId="658BC3B8" w14:textId="77777777" w:rsidR="006D4BFF" w:rsidRPr="00436511" w:rsidRDefault="006D4BFF" w:rsidP="00436511">
      <w:pPr>
        <w:spacing w:after="0"/>
        <w:ind w:firstLine="720"/>
        <w:rPr>
          <w:rFonts w:ascii="Times New Roman" w:hAnsi="Times New Roman" w:cs="Times New Roman"/>
          <w:sz w:val="28"/>
          <w:szCs w:val="28"/>
        </w:rPr>
      </w:pPr>
    </w:p>
    <w:sectPr w:rsidR="006D4BFF" w:rsidRPr="00436511" w:rsidSect="006C5B36">
      <w:headerReference w:type="default" r:id="rId10"/>
      <w:footerReference w:type="default" r:id="rId11"/>
      <w:footerReference w:type="first" r:id="rId12"/>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B4C31" w14:textId="77777777" w:rsidR="00321479" w:rsidRDefault="00321479" w:rsidP="00373B24">
      <w:pPr>
        <w:spacing w:after="0" w:line="240" w:lineRule="auto"/>
      </w:pPr>
      <w:r>
        <w:separator/>
      </w:r>
    </w:p>
  </w:endnote>
  <w:endnote w:type="continuationSeparator" w:id="0">
    <w:p w14:paraId="5AE140F8" w14:textId="77777777" w:rsidR="00321479" w:rsidRDefault="00321479" w:rsidP="0037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9AE51" w14:textId="5D30CCB7" w:rsidR="008B4B07" w:rsidRPr="00436511" w:rsidRDefault="008B4B07" w:rsidP="008B4B07">
    <w:pPr>
      <w:pStyle w:val="Footer"/>
      <w:rPr>
        <w:rFonts w:ascii="Times New Roman" w:hAnsi="Times New Roman" w:cs="Times New Roman"/>
        <w:sz w:val="24"/>
        <w:szCs w:val="24"/>
      </w:rPr>
    </w:pPr>
    <w:r>
      <w:rPr>
        <w:rFonts w:ascii="Times New Roman" w:hAnsi="Times New Roman" w:cs="Times New Roman"/>
        <w:sz w:val="24"/>
        <w:szCs w:val="24"/>
      </w:rPr>
      <w:t>IZMRik_</w:t>
    </w:r>
    <w:r w:rsidR="005F70D2">
      <w:rPr>
        <w:rFonts w:ascii="Times New Roman" w:hAnsi="Times New Roman" w:cs="Times New Roman"/>
        <w:sz w:val="24"/>
        <w:szCs w:val="24"/>
      </w:rPr>
      <w:t>1</w:t>
    </w:r>
    <w:r w:rsidR="008A131D">
      <w:rPr>
        <w:rFonts w:ascii="Times New Roman" w:hAnsi="Times New Roman" w:cs="Times New Roman"/>
        <w:sz w:val="24"/>
        <w:szCs w:val="24"/>
      </w:rPr>
      <w:t>2</w:t>
    </w:r>
    <w:r w:rsidR="006D4BFF">
      <w:rPr>
        <w:rFonts w:ascii="Times New Roman" w:hAnsi="Times New Roman" w:cs="Times New Roman"/>
        <w:sz w:val="24"/>
        <w:szCs w:val="24"/>
      </w:rPr>
      <w:t>03</w:t>
    </w:r>
    <w:r>
      <w:rPr>
        <w:rFonts w:ascii="Times New Roman" w:hAnsi="Times New Roman" w:cs="Times New Roman"/>
        <w:sz w:val="24"/>
        <w:szCs w:val="24"/>
      </w:rPr>
      <w:t>21_</w:t>
    </w:r>
    <w:r w:rsidR="006D4BFF">
      <w:rPr>
        <w:rFonts w:ascii="Times New Roman" w:hAnsi="Times New Roman" w:cs="Times New Roman"/>
        <w:sz w:val="24"/>
        <w:szCs w:val="24"/>
      </w:rPr>
      <w:t>grozijumi_655_</w:t>
    </w:r>
    <w:r>
      <w:rPr>
        <w:rFonts w:ascii="Times New Roman" w:hAnsi="Times New Roman" w:cs="Times New Roman"/>
        <w:sz w:val="24"/>
        <w:szCs w:val="24"/>
      </w:rPr>
      <w:t>klatiene</w:t>
    </w:r>
  </w:p>
  <w:p w14:paraId="2721552C" w14:textId="38FD3F14" w:rsidR="00436511" w:rsidRPr="00436511" w:rsidRDefault="00436511">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C012D" w14:textId="342A5E20" w:rsidR="006D4BFF" w:rsidRPr="00436511" w:rsidRDefault="006D4BFF" w:rsidP="006D4BFF">
    <w:pPr>
      <w:pStyle w:val="Footer"/>
      <w:rPr>
        <w:rFonts w:ascii="Times New Roman" w:hAnsi="Times New Roman" w:cs="Times New Roman"/>
        <w:sz w:val="24"/>
        <w:szCs w:val="24"/>
      </w:rPr>
    </w:pPr>
    <w:r>
      <w:rPr>
        <w:rFonts w:ascii="Times New Roman" w:hAnsi="Times New Roman" w:cs="Times New Roman"/>
        <w:sz w:val="24"/>
        <w:szCs w:val="24"/>
      </w:rPr>
      <w:t>IZMRik_</w:t>
    </w:r>
    <w:r w:rsidR="005F70D2">
      <w:rPr>
        <w:rFonts w:ascii="Times New Roman" w:hAnsi="Times New Roman" w:cs="Times New Roman"/>
        <w:sz w:val="24"/>
        <w:szCs w:val="24"/>
      </w:rPr>
      <w:t>1</w:t>
    </w:r>
    <w:r w:rsidR="008A131D">
      <w:rPr>
        <w:rFonts w:ascii="Times New Roman" w:hAnsi="Times New Roman" w:cs="Times New Roman"/>
        <w:sz w:val="24"/>
        <w:szCs w:val="24"/>
      </w:rPr>
      <w:t>2</w:t>
    </w:r>
    <w:r>
      <w:rPr>
        <w:rFonts w:ascii="Times New Roman" w:hAnsi="Times New Roman" w:cs="Times New Roman"/>
        <w:sz w:val="24"/>
        <w:szCs w:val="24"/>
      </w:rPr>
      <w:t>0321_grozijumi_655_klatiene</w:t>
    </w:r>
  </w:p>
  <w:p w14:paraId="0023BDDF" w14:textId="2B9C9598" w:rsidR="00436511" w:rsidRPr="00436511" w:rsidRDefault="0043651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588E5" w14:textId="77777777" w:rsidR="00321479" w:rsidRDefault="00321479" w:rsidP="00373B24">
      <w:pPr>
        <w:spacing w:after="0" w:line="240" w:lineRule="auto"/>
      </w:pPr>
      <w:r>
        <w:separator/>
      </w:r>
    </w:p>
  </w:footnote>
  <w:footnote w:type="continuationSeparator" w:id="0">
    <w:p w14:paraId="7B1D4952" w14:textId="77777777" w:rsidR="00321479" w:rsidRDefault="00321479" w:rsidP="00373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756347"/>
      <w:docPartObj>
        <w:docPartGallery w:val="Page Numbers (Top of Page)"/>
        <w:docPartUnique/>
      </w:docPartObj>
    </w:sdtPr>
    <w:sdtEndPr>
      <w:rPr>
        <w:rFonts w:ascii="Times New Roman" w:hAnsi="Times New Roman" w:cs="Times New Roman"/>
        <w:noProof/>
        <w:sz w:val="24"/>
        <w:szCs w:val="24"/>
      </w:rPr>
    </w:sdtEndPr>
    <w:sdtContent>
      <w:p w14:paraId="5C76B53C" w14:textId="78D06B81" w:rsidR="00373B24" w:rsidRPr="00373B24" w:rsidRDefault="00373B24">
        <w:pPr>
          <w:pStyle w:val="Header"/>
          <w:jc w:val="center"/>
          <w:rPr>
            <w:rFonts w:ascii="Times New Roman" w:hAnsi="Times New Roman" w:cs="Times New Roman"/>
            <w:sz w:val="24"/>
            <w:szCs w:val="24"/>
          </w:rPr>
        </w:pPr>
        <w:r w:rsidRPr="00373B24">
          <w:rPr>
            <w:rFonts w:ascii="Times New Roman" w:hAnsi="Times New Roman" w:cs="Times New Roman"/>
            <w:sz w:val="24"/>
            <w:szCs w:val="24"/>
          </w:rPr>
          <w:fldChar w:fldCharType="begin"/>
        </w:r>
        <w:r w:rsidRPr="00373B24">
          <w:rPr>
            <w:rFonts w:ascii="Times New Roman" w:hAnsi="Times New Roman" w:cs="Times New Roman"/>
            <w:sz w:val="24"/>
            <w:szCs w:val="24"/>
          </w:rPr>
          <w:instrText xml:space="preserve"> PAGE   \* MERGEFORMAT </w:instrText>
        </w:r>
        <w:r w:rsidRPr="00373B24">
          <w:rPr>
            <w:rFonts w:ascii="Times New Roman" w:hAnsi="Times New Roman" w:cs="Times New Roman"/>
            <w:sz w:val="24"/>
            <w:szCs w:val="24"/>
          </w:rPr>
          <w:fldChar w:fldCharType="separate"/>
        </w:r>
        <w:r w:rsidR="00765878">
          <w:rPr>
            <w:rFonts w:ascii="Times New Roman" w:hAnsi="Times New Roman" w:cs="Times New Roman"/>
            <w:noProof/>
            <w:sz w:val="24"/>
            <w:szCs w:val="24"/>
          </w:rPr>
          <w:t>3</w:t>
        </w:r>
        <w:r w:rsidRPr="00373B24">
          <w:rPr>
            <w:rFonts w:ascii="Times New Roman" w:hAnsi="Times New Roman" w:cs="Times New Roman"/>
            <w:noProof/>
            <w:sz w:val="24"/>
            <w:szCs w:val="24"/>
          </w:rPr>
          <w:fldChar w:fldCharType="end"/>
        </w:r>
      </w:p>
    </w:sdtContent>
  </w:sdt>
  <w:p w14:paraId="77D3E5E4" w14:textId="77777777" w:rsidR="00373B24" w:rsidRDefault="00373B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F02CD"/>
    <w:multiLevelType w:val="multilevel"/>
    <w:tmpl w:val="26004EDA"/>
    <w:lvl w:ilvl="0">
      <w:start w:val="1"/>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268C7FF4"/>
    <w:multiLevelType w:val="hybridMultilevel"/>
    <w:tmpl w:val="25B03EA8"/>
    <w:lvl w:ilvl="0" w:tplc="FC841EF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8F7BA3"/>
    <w:multiLevelType w:val="hybridMultilevel"/>
    <w:tmpl w:val="814CE3F6"/>
    <w:lvl w:ilvl="0" w:tplc="0658CD66">
      <w:start w:val="4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E85606F"/>
    <w:multiLevelType w:val="multilevel"/>
    <w:tmpl w:val="B9D80920"/>
    <w:lvl w:ilvl="0">
      <w:start w:val="1"/>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27547A5"/>
    <w:multiLevelType w:val="multilevel"/>
    <w:tmpl w:val="6F2EB6D0"/>
    <w:lvl w:ilvl="0">
      <w:start w:val="1"/>
      <w:numFmt w:val="decimal"/>
      <w:lvlText w:val="%1."/>
      <w:lvlJc w:val="left"/>
      <w:pPr>
        <w:ind w:left="432" w:hanging="432"/>
      </w:pPr>
      <w:rPr>
        <w:rFonts w:hint="default"/>
        <w:color w:val="auto"/>
      </w:rPr>
    </w:lvl>
    <w:lvl w:ilvl="1">
      <w:start w:val="2"/>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5" w15:restartNumberingAfterBreak="0">
    <w:nsid w:val="43C22FBC"/>
    <w:multiLevelType w:val="multilevel"/>
    <w:tmpl w:val="F6BC34DA"/>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4DC416F3"/>
    <w:multiLevelType w:val="hybridMultilevel"/>
    <w:tmpl w:val="CD6095A2"/>
    <w:lvl w:ilvl="0" w:tplc="5CD602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5D23AA"/>
    <w:multiLevelType w:val="hybridMultilevel"/>
    <w:tmpl w:val="36386720"/>
    <w:lvl w:ilvl="0" w:tplc="E7A656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2"/>
  </w:num>
  <w:num w:numId="3">
    <w:abstractNumId w:val="7"/>
  </w:num>
  <w:num w:numId="4">
    <w:abstractNumId w:val="6"/>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09"/>
    <w:rsid w:val="00002BBC"/>
    <w:rsid w:val="00004812"/>
    <w:rsid w:val="000068B2"/>
    <w:rsid w:val="000406DF"/>
    <w:rsid w:val="0004468B"/>
    <w:rsid w:val="000774D1"/>
    <w:rsid w:val="00086906"/>
    <w:rsid w:val="00096CEF"/>
    <w:rsid w:val="000F6AFE"/>
    <w:rsid w:val="001142C5"/>
    <w:rsid w:val="0011550B"/>
    <w:rsid w:val="00117201"/>
    <w:rsid w:val="00133AEE"/>
    <w:rsid w:val="00142C9C"/>
    <w:rsid w:val="00193EF3"/>
    <w:rsid w:val="001B2CDB"/>
    <w:rsid w:val="001C2E95"/>
    <w:rsid w:val="001C61EF"/>
    <w:rsid w:val="001C6F6E"/>
    <w:rsid w:val="001D496A"/>
    <w:rsid w:val="001F1CAF"/>
    <w:rsid w:val="00230052"/>
    <w:rsid w:val="002351AC"/>
    <w:rsid w:val="00244083"/>
    <w:rsid w:val="00255781"/>
    <w:rsid w:val="00273AFF"/>
    <w:rsid w:val="002A1AEB"/>
    <w:rsid w:val="002B406C"/>
    <w:rsid w:val="0030185D"/>
    <w:rsid w:val="0030743D"/>
    <w:rsid w:val="00321479"/>
    <w:rsid w:val="00351E3A"/>
    <w:rsid w:val="00373B24"/>
    <w:rsid w:val="00382317"/>
    <w:rsid w:val="003B4716"/>
    <w:rsid w:val="003C19A8"/>
    <w:rsid w:val="003D739F"/>
    <w:rsid w:val="003F7E9B"/>
    <w:rsid w:val="00405D0F"/>
    <w:rsid w:val="00410B5E"/>
    <w:rsid w:val="00436511"/>
    <w:rsid w:val="0044094B"/>
    <w:rsid w:val="004463D9"/>
    <w:rsid w:val="00454D9C"/>
    <w:rsid w:val="0045602A"/>
    <w:rsid w:val="0045702C"/>
    <w:rsid w:val="00473E8B"/>
    <w:rsid w:val="00476566"/>
    <w:rsid w:val="004937D3"/>
    <w:rsid w:val="004B3A34"/>
    <w:rsid w:val="004D59C2"/>
    <w:rsid w:val="004E27F2"/>
    <w:rsid w:val="00553568"/>
    <w:rsid w:val="005A1ACB"/>
    <w:rsid w:val="005F370A"/>
    <w:rsid w:val="005F70D2"/>
    <w:rsid w:val="00600481"/>
    <w:rsid w:val="00652161"/>
    <w:rsid w:val="00666010"/>
    <w:rsid w:val="0066671C"/>
    <w:rsid w:val="00677D2C"/>
    <w:rsid w:val="00693AF4"/>
    <w:rsid w:val="006C5B36"/>
    <w:rsid w:val="006C63C3"/>
    <w:rsid w:val="006D0E9C"/>
    <w:rsid w:val="006D0FBC"/>
    <w:rsid w:val="006D4BFF"/>
    <w:rsid w:val="007118ED"/>
    <w:rsid w:val="00750BB1"/>
    <w:rsid w:val="0075282F"/>
    <w:rsid w:val="00765878"/>
    <w:rsid w:val="007B28F8"/>
    <w:rsid w:val="007B4BAE"/>
    <w:rsid w:val="007C017B"/>
    <w:rsid w:val="007C3FC1"/>
    <w:rsid w:val="007D1D8F"/>
    <w:rsid w:val="0081167D"/>
    <w:rsid w:val="00870D3F"/>
    <w:rsid w:val="00874A44"/>
    <w:rsid w:val="0089422F"/>
    <w:rsid w:val="008959CF"/>
    <w:rsid w:val="008A131D"/>
    <w:rsid w:val="008A3537"/>
    <w:rsid w:val="008B4B07"/>
    <w:rsid w:val="008D4801"/>
    <w:rsid w:val="0091211A"/>
    <w:rsid w:val="00954CC7"/>
    <w:rsid w:val="009C4534"/>
    <w:rsid w:val="00A048A7"/>
    <w:rsid w:val="00A12415"/>
    <w:rsid w:val="00A33E2E"/>
    <w:rsid w:val="00A553FC"/>
    <w:rsid w:val="00A632FF"/>
    <w:rsid w:val="00A96BA8"/>
    <w:rsid w:val="00AC3EC7"/>
    <w:rsid w:val="00AE4CC0"/>
    <w:rsid w:val="00AE7D3C"/>
    <w:rsid w:val="00AF5562"/>
    <w:rsid w:val="00AF6CF7"/>
    <w:rsid w:val="00B12CEE"/>
    <w:rsid w:val="00B45818"/>
    <w:rsid w:val="00B52911"/>
    <w:rsid w:val="00B62810"/>
    <w:rsid w:val="00B672FD"/>
    <w:rsid w:val="00B74D09"/>
    <w:rsid w:val="00BE422F"/>
    <w:rsid w:val="00BF674C"/>
    <w:rsid w:val="00C31E37"/>
    <w:rsid w:val="00D233A7"/>
    <w:rsid w:val="00D43C1D"/>
    <w:rsid w:val="00D6235C"/>
    <w:rsid w:val="00D647ED"/>
    <w:rsid w:val="00D8272D"/>
    <w:rsid w:val="00D95CA4"/>
    <w:rsid w:val="00DE6FC8"/>
    <w:rsid w:val="00E12507"/>
    <w:rsid w:val="00E22E09"/>
    <w:rsid w:val="00E52A65"/>
    <w:rsid w:val="00E8334D"/>
    <w:rsid w:val="00EA213A"/>
    <w:rsid w:val="00F11B99"/>
    <w:rsid w:val="00F243C1"/>
    <w:rsid w:val="00F51F9C"/>
    <w:rsid w:val="00F75C87"/>
    <w:rsid w:val="00F854CA"/>
    <w:rsid w:val="00F86679"/>
    <w:rsid w:val="00F91B89"/>
    <w:rsid w:val="00F9362E"/>
    <w:rsid w:val="00FE177F"/>
    <w:rsid w:val="00FF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7E012C"/>
  <w15:chartTrackingRefBased/>
  <w15:docId w15:val="{08C3A5A0-5BBC-4184-9CCB-521E7ACE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B89"/>
    <w:pPr>
      <w:spacing w:line="25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ACB"/>
    <w:pPr>
      <w:ind w:left="720"/>
      <w:contextualSpacing/>
    </w:pPr>
  </w:style>
  <w:style w:type="character" w:styleId="Strong">
    <w:name w:val="Strong"/>
    <w:basedOn w:val="DefaultParagraphFont"/>
    <w:uiPriority w:val="22"/>
    <w:qFormat/>
    <w:rsid w:val="005A1ACB"/>
    <w:rPr>
      <w:b/>
      <w:bCs/>
    </w:rPr>
  </w:style>
  <w:style w:type="paragraph" w:customStyle="1" w:styleId="text-align-justify">
    <w:name w:val="text-align-justify"/>
    <w:basedOn w:val="Normal"/>
    <w:rsid w:val="002300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estern">
    <w:name w:val="western"/>
    <w:basedOn w:val="Normal"/>
    <w:rsid w:val="0023005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30052"/>
    <w:rPr>
      <w:color w:val="0000FF"/>
      <w:u w:val="single"/>
    </w:rPr>
  </w:style>
  <w:style w:type="paragraph" w:customStyle="1" w:styleId="tv213">
    <w:name w:val="tv213"/>
    <w:basedOn w:val="Normal"/>
    <w:rsid w:val="0023005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048A7"/>
    <w:rPr>
      <w:sz w:val="16"/>
      <w:szCs w:val="16"/>
    </w:rPr>
  </w:style>
  <w:style w:type="paragraph" w:styleId="CommentText">
    <w:name w:val="annotation text"/>
    <w:basedOn w:val="Normal"/>
    <w:link w:val="CommentTextChar"/>
    <w:uiPriority w:val="99"/>
    <w:semiHidden/>
    <w:unhideWhenUsed/>
    <w:rsid w:val="00A048A7"/>
    <w:pPr>
      <w:spacing w:line="240" w:lineRule="auto"/>
    </w:pPr>
    <w:rPr>
      <w:sz w:val="20"/>
      <w:szCs w:val="20"/>
    </w:rPr>
  </w:style>
  <w:style w:type="character" w:customStyle="1" w:styleId="CommentTextChar">
    <w:name w:val="Comment Text Char"/>
    <w:basedOn w:val="DefaultParagraphFont"/>
    <w:link w:val="CommentText"/>
    <w:uiPriority w:val="99"/>
    <w:semiHidden/>
    <w:rsid w:val="00A048A7"/>
    <w:rPr>
      <w:sz w:val="20"/>
      <w:szCs w:val="20"/>
      <w:lang w:val="lv-LV"/>
    </w:rPr>
  </w:style>
  <w:style w:type="paragraph" w:styleId="CommentSubject">
    <w:name w:val="annotation subject"/>
    <w:basedOn w:val="CommentText"/>
    <w:next w:val="CommentText"/>
    <w:link w:val="CommentSubjectChar"/>
    <w:uiPriority w:val="99"/>
    <w:semiHidden/>
    <w:unhideWhenUsed/>
    <w:rsid w:val="00A048A7"/>
    <w:rPr>
      <w:b/>
      <w:bCs/>
    </w:rPr>
  </w:style>
  <w:style w:type="character" w:customStyle="1" w:styleId="CommentSubjectChar">
    <w:name w:val="Comment Subject Char"/>
    <w:basedOn w:val="CommentTextChar"/>
    <w:link w:val="CommentSubject"/>
    <w:uiPriority w:val="99"/>
    <w:semiHidden/>
    <w:rsid w:val="00A048A7"/>
    <w:rPr>
      <w:b/>
      <w:bCs/>
      <w:sz w:val="20"/>
      <w:szCs w:val="20"/>
      <w:lang w:val="lv-LV"/>
    </w:rPr>
  </w:style>
  <w:style w:type="paragraph" w:styleId="BalloonText">
    <w:name w:val="Balloon Text"/>
    <w:basedOn w:val="Normal"/>
    <w:link w:val="BalloonTextChar"/>
    <w:uiPriority w:val="99"/>
    <w:semiHidden/>
    <w:unhideWhenUsed/>
    <w:rsid w:val="00A04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8A7"/>
    <w:rPr>
      <w:rFonts w:ascii="Segoe UI" w:hAnsi="Segoe UI" w:cs="Segoe UI"/>
      <w:sz w:val="18"/>
      <w:szCs w:val="18"/>
      <w:lang w:val="lv-LV"/>
    </w:rPr>
  </w:style>
  <w:style w:type="paragraph" w:customStyle="1" w:styleId="labojumupamats">
    <w:name w:val="labojumu_pamats"/>
    <w:basedOn w:val="Normal"/>
    <w:rsid w:val="00F854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F91B89"/>
    <w:pPr>
      <w:spacing w:after="200" w:line="276" w:lineRule="auto"/>
    </w:pPr>
    <w:rPr>
      <w:rFonts w:ascii="Calibri" w:eastAsia="Arial Unicode MS" w:hAnsi="Calibri" w:cs="Arial Unicode MS"/>
      <w:color w:val="000000"/>
      <w:u w:color="000000"/>
      <w:lang w:val="lv-LV" w:eastAsia="lv-LV"/>
    </w:rPr>
  </w:style>
  <w:style w:type="paragraph" w:styleId="Header">
    <w:name w:val="header"/>
    <w:basedOn w:val="Normal"/>
    <w:link w:val="HeaderChar"/>
    <w:uiPriority w:val="99"/>
    <w:unhideWhenUsed/>
    <w:rsid w:val="00373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B24"/>
    <w:rPr>
      <w:lang w:val="lv-LV"/>
    </w:rPr>
  </w:style>
  <w:style w:type="paragraph" w:styleId="Footer">
    <w:name w:val="footer"/>
    <w:basedOn w:val="Normal"/>
    <w:link w:val="FooterChar"/>
    <w:uiPriority w:val="99"/>
    <w:unhideWhenUsed/>
    <w:rsid w:val="00373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B24"/>
    <w:rPr>
      <w:lang w:val="lv-LV"/>
    </w:rPr>
  </w:style>
  <w:style w:type="character" w:customStyle="1" w:styleId="UnresolvedMention1">
    <w:name w:val="Unresolved Mention1"/>
    <w:basedOn w:val="DefaultParagraphFont"/>
    <w:uiPriority w:val="99"/>
    <w:semiHidden/>
    <w:unhideWhenUsed/>
    <w:rsid w:val="00A553FC"/>
    <w:rPr>
      <w:color w:val="605E5C"/>
      <w:shd w:val="clear" w:color="auto" w:fill="E1DFDD"/>
    </w:rPr>
  </w:style>
  <w:style w:type="character" w:styleId="FollowedHyperlink">
    <w:name w:val="FollowedHyperlink"/>
    <w:basedOn w:val="DefaultParagraphFont"/>
    <w:uiPriority w:val="99"/>
    <w:semiHidden/>
    <w:unhideWhenUsed/>
    <w:rsid w:val="001C61EF"/>
    <w:rPr>
      <w:color w:val="954F72" w:themeColor="followedHyperlink"/>
      <w:u w:val="single"/>
    </w:rPr>
  </w:style>
  <w:style w:type="character" w:customStyle="1" w:styleId="NoSpacingChar">
    <w:name w:val="No Spacing Char"/>
    <w:link w:val="NoSpacing"/>
    <w:uiPriority w:val="1"/>
    <w:locked/>
    <w:rsid w:val="006D4BFF"/>
    <w:rPr>
      <w:sz w:val="24"/>
      <w:szCs w:val="24"/>
      <w:lang w:eastAsia="lv-LV"/>
    </w:rPr>
  </w:style>
  <w:style w:type="paragraph" w:styleId="NoSpacing">
    <w:name w:val="No Spacing"/>
    <w:link w:val="NoSpacingChar"/>
    <w:uiPriority w:val="1"/>
    <w:qFormat/>
    <w:rsid w:val="006D4BFF"/>
    <w:pPr>
      <w:spacing w:after="0" w:line="240" w:lineRule="auto"/>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99902">
      <w:bodyDiv w:val="1"/>
      <w:marLeft w:val="0"/>
      <w:marRight w:val="0"/>
      <w:marTop w:val="0"/>
      <w:marBottom w:val="0"/>
      <w:divBdr>
        <w:top w:val="none" w:sz="0" w:space="0" w:color="auto"/>
        <w:left w:val="none" w:sz="0" w:space="0" w:color="auto"/>
        <w:bottom w:val="none" w:sz="0" w:space="0" w:color="auto"/>
        <w:right w:val="none" w:sz="0" w:space="0" w:color="auto"/>
      </w:divBdr>
      <w:divsChild>
        <w:div w:id="1283153485">
          <w:marLeft w:val="0"/>
          <w:marRight w:val="0"/>
          <w:marTop w:val="0"/>
          <w:marBottom w:val="0"/>
          <w:divBdr>
            <w:top w:val="none" w:sz="0" w:space="0" w:color="auto"/>
            <w:left w:val="none" w:sz="0" w:space="0" w:color="auto"/>
            <w:bottom w:val="none" w:sz="0" w:space="0" w:color="auto"/>
            <w:right w:val="none" w:sz="0" w:space="0" w:color="auto"/>
          </w:divBdr>
        </w:div>
        <w:div w:id="1373505495">
          <w:marLeft w:val="0"/>
          <w:marRight w:val="0"/>
          <w:marTop w:val="0"/>
          <w:marBottom w:val="0"/>
          <w:divBdr>
            <w:top w:val="none" w:sz="0" w:space="0" w:color="auto"/>
            <w:left w:val="none" w:sz="0" w:space="0" w:color="auto"/>
            <w:bottom w:val="none" w:sz="0" w:space="0" w:color="auto"/>
            <w:right w:val="none" w:sz="0" w:space="0" w:color="auto"/>
          </w:divBdr>
        </w:div>
        <w:div w:id="1263222355">
          <w:marLeft w:val="0"/>
          <w:marRight w:val="0"/>
          <w:marTop w:val="0"/>
          <w:marBottom w:val="0"/>
          <w:divBdr>
            <w:top w:val="none" w:sz="0" w:space="0" w:color="auto"/>
            <w:left w:val="none" w:sz="0" w:space="0" w:color="auto"/>
            <w:bottom w:val="none" w:sz="0" w:space="0" w:color="auto"/>
            <w:right w:val="none" w:sz="0" w:space="0" w:color="auto"/>
          </w:divBdr>
        </w:div>
      </w:divsChild>
    </w:div>
    <w:div w:id="861942517">
      <w:bodyDiv w:val="1"/>
      <w:marLeft w:val="0"/>
      <w:marRight w:val="0"/>
      <w:marTop w:val="0"/>
      <w:marBottom w:val="0"/>
      <w:divBdr>
        <w:top w:val="none" w:sz="0" w:space="0" w:color="auto"/>
        <w:left w:val="none" w:sz="0" w:space="0" w:color="auto"/>
        <w:bottom w:val="none" w:sz="0" w:space="0" w:color="auto"/>
        <w:right w:val="none" w:sz="0" w:space="0" w:color="auto"/>
      </w:divBdr>
      <w:divsChild>
        <w:div w:id="1362777487">
          <w:marLeft w:val="0"/>
          <w:marRight w:val="0"/>
          <w:marTop w:val="480"/>
          <w:marBottom w:val="240"/>
          <w:divBdr>
            <w:top w:val="none" w:sz="0" w:space="0" w:color="auto"/>
            <w:left w:val="none" w:sz="0" w:space="0" w:color="auto"/>
            <w:bottom w:val="none" w:sz="0" w:space="0" w:color="auto"/>
            <w:right w:val="none" w:sz="0" w:space="0" w:color="auto"/>
          </w:divBdr>
        </w:div>
        <w:div w:id="1618759720">
          <w:marLeft w:val="0"/>
          <w:marRight w:val="0"/>
          <w:marTop w:val="0"/>
          <w:marBottom w:val="567"/>
          <w:divBdr>
            <w:top w:val="none" w:sz="0" w:space="0" w:color="auto"/>
            <w:left w:val="none" w:sz="0" w:space="0" w:color="auto"/>
            <w:bottom w:val="none" w:sz="0" w:space="0" w:color="auto"/>
            <w:right w:val="none" w:sz="0" w:space="0" w:color="auto"/>
          </w:divBdr>
        </w:div>
      </w:divsChild>
    </w:div>
    <w:div w:id="892616582">
      <w:bodyDiv w:val="1"/>
      <w:marLeft w:val="0"/>
      <w:marRight w:val="0"/>
      <w:marTop w:val="0"/>
      <w:marBottom w:val="0"/>
      <w:divBdr>
        <w:top w:val="none" w:sz="0" w:space="0" w:color="auto"/>
        <w:left w:val="none" w:sz="0" w:space="0" w:color="auto"/>
        <w:bottom w:val="none" w:sz="0" w:space="0" w:color="auto"/>
        <w:right w:val="none" w:sz="0" w:space="0" w:color="auto"/>
      </w:divBdr>
    </w:div>
    <w:div w:id="1235552973">
      <w:bodyDiv w:val="1"/>
      <w:marLeft w:val="0"/>
      <w:marRight w:val="0"/>
      <w:marTop w:val="0"/>
      <w:marBottom w:val="0"/>
      <w:divBdr>
        <w:top w:val="none" w:sz="0" w:space="0" w:color="auto"/>
        <w:left w:val="none" w:sz="0" w:space="0" w:color="auto"/>
        <w:bottom w:val="none" w:sz="0" w:space="0" w:color="auto"/>
        <w:right w:val="none" w:sz="0" w:space="0" w:color="auto"/>
      </w:divBdr>
    </w:div>
    <w:div w:id="1479609557">
      <w:bodyDiv w:val="1"/>
      <w:marLeft w:val="0"/>
      <w:marRight w:val="0"/>
      <w:marTop w:val="0"/>
      <w:marBottom w:val="0"/>
      <w:divBdr>
        <w:top w:val="none" w:sz="0" w:space="0" w:color="auto"/>
        <w:left w:val="none" w:sz="0" w:space="0" w:color="auto"/>
        <w:bottom w:val="none" w:sz="0" w:space="0" w:color="auto"/>
        <w:right w:val="none" w:sz="0" w:space="0" w:color="auto"/>
      </w:divBdr>
    </w:div>
    <w:div w:id="21306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8517-par-arkartejas-situacijas-izsludinasan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204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F7677-D7CE-401A-8420-C938A306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1022</Words>
  <Characters>5829</Characters>
  <Application>Microsoft Office Word</Application>
  <DocSecurity>0</DocSecurity>
  <Lines>48</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Raimonds Kārkliņš</cp:lastModifiedBy>
  <cp:revision>4</cp:revision>
  <dcterms:created xsi:type="dcterms:W3CDTF">2021-03-12T08:25:00Z</dcterms:created>
  <dcterms:modified xsi:type="dcterms:W3CDTF">2021-03-12T09:20:00Z</dcterms:modified>
</cp:coreProperties>
</file>